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7AD54" w14:textId="77777777" w:rsidR="006F7C26" w:rsidRPr="004D1789" w:rsidRDefault="006F7C26" w:rsidP="006F7C26">
      <w:pPr>
        <w:contextualSpacing/>
        <w:jc w:val="center"/>
        <w:rPr>
          <w:rFonts w:ascii="Times New Roman" w:hAnsi="Times New Roman" w:cs="Times New Roman"/>
          <w:b/>
          <w:i/>
          <w:color w:val="2E74B5"/>
          <w:sz w:val="32"/>
          <w:szCs w:val="32"/>
        </w:rPr>
      </w:pPr>
      <w:bookmarkStart w:id="0" w:name="_GoBack"/>
      <w:bookmarkEnd w:id="0"/>
      <w:r w:rsidRPr="004D1789">
        <w:rPr>
          <w:rFonts w:ascii="Times New Roman" w:hAnsi="Times New Roman" w:cs="Times New Roman"/>
          <w:b/>
          <w:i/>
          <w:color w:val="2E74B5"/>
          <w:sz w:val="32"/>
          <w:szCs w:val="32"/>
        </w:rPr>
        <w:t>University of North Texas</w:t>
      </w:r>
    </w:p>
    <w:p w14:paraId="48414BE7" w14:textId="0EBA3F93" w:rsidR="006F7C26" w:rsidRPr="004D1789" w:rsidRDefault="006F7C26" w:rsidP="006F7C26">
      <w:pPr>
        <w:contextualSpacing/>
        <w:jc w:val="center"/>
        <w:rPr>
          <w:rFonts w:ascii="Times New Roman" w:hAnsi="Times New Roman" w:cs="Times New Roman"/>
          <w:b/>
          <w:color w:val="2E74B5"/>
        </w:rPr>
      </w:pPr>
      <w:r w:rsidRPr="004D1789">
        <w:rPr>
          <w:rFonts w:ascii="Times New Roman" w:hAnsi="Times New Roman" w:cs="Times New Roman"/>
          <w:b/>
          <w:color w:val="2E74B5"/>
        </w:rPr>
        <w:t xml:space="preserve">PADM 3020 </w:t>
      </w:r>
      <w:r w:rsidR="00CA77B9">
        <w:rPr>
          <w:rFonts w:ascii="Times New Roman" w:hAnsi="Times New Roman" w:cs="Times New Roman"/>
          <w:b/>
          <w:color w:val="2E74B5"/>
        </w:rPr>
        <w:t>Fall</w:t>
      </w:r>
      <w:r w:rsidRPr="004D1789">
        <w:rPr>
          <w:rFonts w:ascii="Times New Roman" w:hAnsi="Times New Roman" w:cs="Times New Roman"/>
          <w:b/>
          <w:color w:val="2E74B5"/>
        </w:rPr>
        <w:t xml:space="preserve"> 2021</w:t>
      </w:r>
    </w:p>
    <w:p w14:paraId="7701FCF6" w14:textId="77777777" w:rsidR="006F7C26" w:rsidRPr="004D1789" w:rsidRDefault="006F7C26" w:rsidP="006F7C26">
      <w:pPr>
        <w:contextualSpacing/>
        <w:rPr>
          <w:rFonts w:ascii="Times New Roman" w:hAnsi="Times New Roman" w:cs="Times New Roman"/>
          <w:b/>
        </w:rPr>
      </w:pPr>
    </w:p>
    <w:p w14:paraId="77BE65C2" w14:textId="40C12853" w:rsidR="006F7C26" w:rsidRPr="004D1789" w:rsidRDefault="006F7C26" w:rsidP="006F7C26">
      <w:pPr>
        <w:contextualSpacing/>
        <w:rPr>
          <w:rFonts w:ascii="Times New Roman" w:hAnsi="Times New Roman" w:cs="Times New Roman"/>
          <w:sz w:val="24"/>
          <w:szCs w:val="24"/>
        </w:rPr>
      </w:pPr>
      <w:r w:rsidRPr="004D1789">
        <w:rPr>
          <w:rFonts w:ascii="Times New Roman" w:hAnsi="Times New Roman" w:cs="Times New Roman"/>
          <w:b/>
          <w:sz w:val="24"/>
          <w:szCs w:val="24"/>
        </w:rPr>
        <w:t xml:space="preserve">Faculty: </w:t>
      </w:r>
      <w:r w:rsidR="004D1789" w:rsidRPr="004D1789">
        <w:rPr>
          <w:rFonts w:ascii="Times New Roman" w:hAnsi="Times New Roman" w:cs="Times New Roman"/>
          <w:bCs/>
          <w:sz w:val="24"/>
          <w:szCs w:val="24"/>
        </w:rPr>
        <w:t>Jintak Kim</w:t>
      </w:r>
    </w:p>
    <w:p w14:paraId="5E52CADF" w14:textId="64F27287" w:rsidR="006F7C26" w:rsidRPr="004D1789" w:rsidRDefault="006F7C26" w:rsidP="006F7C26">
      <w:pPr>
        <w:contextualSpacing/>
        <w:rPr>
          <w:rFonts w:ascii="Times New Roman" w:hAnsi="Times New Roman" w:cs="Times New Roman"/>
          <w:sz w:val="24"/>
          <w:szCs w:val="24"/>
        </w:rPr>
      </w:pPr>
      <w:r w:rsidRPr="004D1789">
        <w:rPr>
          <w:rFonts w:ascii="Times New Roman" w:hAnsi="Times New Roman" w:cs="Times New Roman"/>
          <w:b/>
          <w:sz w:val="24"/>
          <w:szCs w:val="24"/>
        </w:rPr>
        <w:t>Office:</w:t>
      </w:r>
      <w:r w:rsidRPr="004D1789">
        <w:rPr>
          <w:rFonts w:ascii="Times New Roman" w:hAnsi="Times New Roman" w:cs="Times New Roman"/>
          <w:sz w:val="24"/>
          <w:szCs w:val="24"/>
        </w:rPr>
        <w:tab/>
        <w:t xml:space="preserve">114E Chilton Hall </w:t>
      </w:r>
    </w:p>
    <w:p w14:paraId="293DAF8B" w14:textId="1B200DF7" w:rsidR="006F7C26" w:rsidRPr="004D1789" w:rsidRDefault="006F7C26" w:rsidP="006F7C26">
      <w:pPr>
        <w:contextualSpacing/>
        <w:rPr>
          <w:rFonts w:ascii="Times New Roman" w:hAnsi="Times New Roman" w:cs="Times New Roman"/>
          <w:sz w:val="24"/>
          <w:szCs w:val="24"/>
        </w:rPr>
      </w:pPr>
      <w:r w:rsidRPr="004D1789">
        <w:rPr>
          <w:rFonts w:ascii="Times New Roman" w:hAnsi="Times New Roman" w:cs="Times New Roman"/>
          <w:b/>
          <w:sz w:val="24"/>
          <w:szCs w:val="24"/>
        </w:rPr>
        <w:t>Office Hours: 12:30 pm to 1:30 pm, Mon</w:t>
      </w:r>
      <w:r w:rsidR="00AC3E38">
        <w:rPr>
          <w:rFonts w:ascii="Times New Roman" w:hAnsi="Times New Roman" w:cs="Times New Roman"/>
          <w:b/>
          <w:sz w:val="24"/>
          <w:szCs w:val="24"/>
        </w:rPr>
        <w:t>day</w:t>
      </w:r>
      <w:r w:rsidR="00CA5F30">
        <w:rPr>
          <w:rFonts w:ascii="Times New Roman" w:hAnsi="Times New Roman" w:cs="Times New Roman"/>
          <w:b/>
          <w:sz w:val="24"/>
          <w:szCs w:val="24"/>
        </w:rPr>
        <w:t>/Wednesday</w:t>
      </w:r>
      <w:r w:rsidR="00AC3E38">
        <w:rPr>
          <w:rFonts w:ascii="Times New Roman" w:hAnsi="Times New Roman" w:cs="Times New Roman"/>
          <w:b/>
          <w:sz w:val="24"/>
          <w:szCs w:val="24"/>
        </w:rPr>
        <w:t xml:space="preserve"> </w:t>
      </w:r>
      <w:r w:rsidRPr="004D1789">
        <w:rPr>
          <w:rFonts w:ascii="Times New Roman" w:hAnsi="Times New Roman" w:cs="Times New Roman"/>
          <w:sz w:val="24"/>
          <w:szCs w:val="24"/>
        </w:rPr>
        <w:t>and by appointment</w:t>
      </w:r>
    </w:p>
    <w:p w14:paraId="44788CB1" w14:textId="1542F128" w:rsidR="006F7C26" w:rsidRPr="004D1789" w:rsidRDefault="006F7C26" w:rsidP="006F7C26">
      <w:pPr>
        <w:ind w:left="1440" w:hanging="1440"/>
        <w:contextualSpacing/>
        <w:rPr>
          <w:rFonts w:ascii="Times New Roman" w:hAnsi="Times New Roman" w:cs="Times New Roman"/>
          <w:b/>
          <w:sz w:val="24"/>
          <w:szCs w:val="24"/>
        </w:rPr>
      </w:pPr>
      <w:r w:rsidRPr="004D1789">
        <w:rPr>
          <w:rFonts w:ascii="Times New Roman" w:hAnsi="Times New Roman" w:cs="Times New Roman"/>
          <w:b/>
          <w:sz w:val="24"/>
          <w:szCs w:val="24"/>
        </w:rPr>
        <w:t xml:space="preserve">Class Time: </w:t>
      </w:r>
      <w:bookmarkStart w:id="1" w:name="_Hlk79152985"/>
      <w:r w:rsidRPr="004D1789">
        <w:rPr>
          <w:rFonts w:ascii="Times New Roman" w:hAnsi="Times New Roman" w:cs="Times New Roman"/>
          <w:sz w:val="24"/>
          <w:szCs w:val="24"/>
        </w:rPr>
        <w:t>2:00 pm to 3:20 pm</w:t>
      </w:r>
      <w:r w:rsidRPr="004D1789">
        <w:rPr>
          <w:rFonts w:ascii="Times New Roman" w:hAnsi="Times New Roman" w:cs="Times New Roman"/>
          <w:bCs/>
          <w:sz w:val="24"/>
          <w:szCs w:val="24"/>
        </w:rPr>
        <w:t xml:space="preserve">, Mon &amp; Wed </w:t>
      </w:r>
      <w:bookmarkEnd w:id="1"/>
      <w:r w:rsidRPr="004D1789">
        <w:rPr>
          <w:rFonts w:ascii="Times New Roman" w:hAnsi="Times New Roman" w:cs="Times New Roman"/>
          <w:bCs/>
          <w:sz w:val="24"/>
          <w:szCs w:val="24"/>
        </w:rPr>
        <w:t>– Wooten Hall (</w:t>
      </w:r>
      <w:proofErr w:type="spellStart"/>
      <w:r w:rsidRPr="004D1789">
        <w:rPr>
          <w:rFonts w:ascii="Times New Roman" w:hAnsi="Times New Roman" w:cs="Times New Roman"/>
          <w:bCs/>
          <w:sz w:val="24"/>
          <w:szCs w:val="24"/>
        </w:rPr>
        <w:t>Wh</w:t>
      </w:r>
      <w:proofErr w:type="spellEnd"/>
      <w:r w:rsidRPr="004D1789">
        <w:rPr>
          <w:rFonts w:ascii="Times New Roman" w:hAnsi="Times New Roman" w:cs="Times New Roman"/>
          <w:bCs/>
          <w:sz w:val="24"/>
          <w:szCs w:val="24"/>
        </w:rPr>
        <w:t>) 321</w:t>
      </w:r>
    </w:p>
    <w:p w14:paraId="0AFE2562" w14:textId="5CED9D61" w:rsidR="006F7C26" w:rsidRPr="004D1789" w:rsidRDefault="006F7C26" w:rsidP="006F7C26">
      <w:pPr>
        <w:contextualSpacing/>
        <w:rPr>
          <w:rStyle w:val="Hyperlink"/>
          <w:rFonts w:ascii="Times New Roman" w:hAnsi="Times New Roman" w:cs="Times New Roman"/>
          <w:sz w:val="24"/>
          <w:szCs w:val="24"/>
        </w:rPr>
      </w:pPr>
      <w:r w:rsidRPr="004D1789">
        <w:rPr>
          <w:rFonts w:ascii="Times New Roman" w:hAnsi="Times New Roman" w:cs="Times New Roman"/>
          <w:b/>
          <w:sz w:val="24"/>
          <w:szCs w:val="24"/>
        </w:rPr>
        <w:t xml:space="preserve">Email: </w:t>
      </w:r>
      <w:hyperlink r:id="rId7" w:history="1">
        <w:r w:rsidRPr="004D1789">
          <w:rPr>
            <w:rStyle w:val="Hyperlink"/>
            <w:rFonts w:ascii="Times New Roman" w:hAnsi="Times New Roman" w:cs="Times New Roman"/>
            <w:sz w:val="24"/>
            <w:szCs w:val="24"/>
          </w:rPr>
          <w:t>Jintak.Kim@unt.edu</w:t>
        </w:r>
      </w:hyperlink>
    </w:p>
    <w:p w14:paraId="51977F35" w14:textId="46CA536A" w:rsidR="004D1789" w:rsidRPr="004D1789" w:rsidRDefault="00CA77B9" w:rsidP="004D1789">
      <w:pPr>
        <w:tabs>
          <w:tab w:val="left" w:pos="403"/>
          <w:tab w:val="left" w:pos="806"/>
          <w:tab w:val="left" w:pos="1209"/>
          <w:tab w:val="left" w:pos="1612"/>
          <w:tab w:val="left" w:pos="2015"/>
          <w:tab w:val="left" w:pos="2418"/>
          <w:tab w:val="left" w:pos="2821"/>
          <w:tab w:val="left" w:pos="3224"/>
          <w:tab w:val="left" w:pos="3627"/>
          <w:tab w:val="left" w:pos="4030"/>
          <w:tab w:val="left" w:pos="4433"/>
          <w:tab w:val="left" w:pos="4836"/>
          <w:tab w:val="left" w:pos="5239"/>
          <w:tab w:val="left" w:pos="5642"/>
          <w:tab w:val="left" w:pos="6045"/>
          <w:tab w:val="left" w:pos="6448"/>
          <w:tab w:val="left" w:pos="6851"/>
          <w:tab w:val="left" w:pos="7254"/>
          <w:tab w:val="left" w:pos="7657"/>
          <w:tab w:val="left" w:pos="8060"/>
          <w:tab w:val="left" w:pos="8463"/>
          <w:tab w:val="left" w:pos="8866"/>
          <w:tab w:val="left" w:pos="9269"/>
        </w:tabs>
        <w:contextualSpacing/>
        <w:rPr>
          <w:rFonts w:ascii="Times New Roman" w:hAnsi="Times New Roman" w:cs="Times New Roman"/>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1F84261" wp14:editId="276AB259">
                <wp:simplePos x="0" y="0"/>
                <wp:positionH relativeFrom="column">
                  <wp:posOffset>137160</wp:posOffset>
                </wp:positionH>
                <wp:positionV relativeFrom="paragraph">
                  <wp:posOffset>248920</wp:posOffset>
                </wp:positionV>
                <wp:extent cx="5654040" cy="441960"/>
                <wp:effectExtent l="0" t="0" r="22860" b="15240"/>
                <wp:wrapTopAndBottom/>
                <wp:docPr id="1" name="Text Box 1"/>
                <wp:cNvGraphicFramePr/>
                <a:graphic xmlns:a="http://schemas.openxmlformats.org/drawingml/2006/main">
                  <a:graphicData uri="http://schemas.microsoft.com/office/word/2010/wordprocessingShape">
                    <wps:wsp>
                      <wps:cNvSpPr txBox="1"/>
                      <wps:spPr>
                        <a:xfrm>
                          <a:off x="0" y="0"/>
                          <a:ext cx="5654040" cy="441960"/>
                        </a:xfrm>
                        <a:prstGeom prst="rect">
                          <a:avLst/>
                        </a:prstGeom>
                        <a:ln/>
                      </wps:spPr>
                      <wps:style>
                        <a:lnRef idx="2">
                          <a:schemeClr val="accent2"/>
                        </a:lnRef>
                        <a:fillRef idx="1">
                          <a:schemeClr val="lt1"/>
                        </a:fillRef>
                        <a:effectRef idx="0">
                          <a:schemeClr val="accent2"/>
                        </a:effectRef>
                        <a:fontRef idx="minor">
                          <a:schemeClr val="dk1"/>
                        </a:fontRef>
                      </wps:style>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8575"/>
                            </w:tblGrid>
                            <w:tr w:rsidR="00CA77B9" w14:paraId="70701442" w14:textId="77777777">
                              <w:trPr>
                                <w:trHeight w:val="245"/>
                              </w:trPr>
                              <w:tc>
                                <w:tcPr>
                                  <w:tcW w:w="8575" w:type="dxa"/>
                                </w:tcPr>
                                <w:p w14:paraId="7436357C" w14:textId="1C38C5E2" w:rsidR="00CA77B9" w:rsidRDefault="00CA77B9" w:rsidP="00CA77B9">
                                  <w:pPr>
                                    <w:pStyle w:val="Default"/>
                                    <w:jc w:val="both"/>
                                    <w:rPr>
                                      <w:sz w:val="23"/>
                                      <w:szCs w:val="23"/>
                                    </w:rPr>
                                  </w:pPr>
                                  <w:r>
                                    <w:rPr>
                                      <w:b/>
                                      <w:bCs/>
                                      <w:sz w:val="23"/>
                                      <w:szCs w:val="23"/>
                                    </w:rPr>
                                    <w:t xml:space="preserve">* This syllabus can be changed in response to UNT COVID-19 delivery policies. If this were to occur, students will be given advanced notice and a copy of the changes. </w:t>
                                  </w:r>
                                </w:p>
                                <w:p w14:paraId="5EAEBC06" w14:textId="77777777" w:rsidR="00CA77B9" w:rsidRDefault="00CA77B9" w:rsidP="00CA77B9">
                                  <w:pPr>
                                    <w:pStyle w:val="Default"/>
                                    <w:rPr>
                                      <w:sz w:val="23"/>
                                      <w:szCs w:val="23"/>
                                    </w:rPr>
                                  </w:pPr>
                                </w:p>
                              </w:tc>
                            </w:tr>
                          </w:tbl>
                          <w:p w14:paraId="7408E255" w14:textId="77777777" w:rsidR="00CA77B9" w:rsidRDefault="00CA77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4261" id="_x0000_t202" coordsize="21600,21600" o:spt="202" path="m,l,21600r21600,l21600,xe">
                <v:stroke joinstyle="miter"/>
                <v:path gradientshapeok="t" o:connecttype="rect"/>
              </v:shapetype>
              <v:shape id="Text Box 1" o:spid="_x0000_s1026" type="#_x0000_t202" style="position:absolute;margin-left:10.8pt;margin-top:19.6pt;width:445.2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" fillcolor="white [3201]" strokecolor="#ed7d31 [3205]" strokeweight="1pt">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8575"/>
                      </w:tblGrid>
                      <w:tr w:rsidR="00CA77B9" w14:paraId="70701442" w14:textId="77777777">
                        <w:trPr>
                          <w:trHeight w:val="245"/>
                        </w:trPr>
                        <w:tc>
                          <w:tcPr>
                            <w:tcW w:w="8575" w:type="dxa"/>
                          </w:tcPr>
                          <w:p w14:paraId="7436357C" w14:textId="1C38C5E2" w:rsidR="00CA77B9" w:rsidRDefault="00CA77B9" w:rsidP="00CA77B9">
                            <w:pPr>
                              <w:pStyle w:val="Default"/>
                              <w:jc w:val="both"/>
                              <w:rPr>
                                <w:sz w:val="23"/>
                                <w:szCs w:val="23"/>
                              </w:rPr>
                            </w:pPr>
                            <w:r>
                              <w:rPr>
                                <w:b/>
                                <w:bCs/>
                                <w:sz w:val="23"/>
                                <w:szCs w:val="23"/>
                              </w:rPr>
                              <w:t xml:space="preserve">* This syllabus can be changed in response to UNT COVID-19 delivery policies. If this were to occur, students will be given advanced notice and a copy of the changes. </w:t>
                            </w:r>
                          </w:p>
                          <w:p w14:paraId="5EAEBC06" w14:textId="77777777" w:rsidR="00CA77B9" w:rsidRDefault="00CA77B9" w:rsidP="00CA77B9">
                            <w:pPr>
                              <w:pStyle w:val="Default"/>
                              <w:rPr>
                                <w:sz w:val="23"/>
                                <w:szCs w:val="23"/>
                              </w:rPr>
                            </w:pPr>
                          </w:p>
                        </w:tc>
                      </w:tr>
                    </w:tbl>
                    <w:p w14:paraId="7408E255" w14:textId="77777777" w:rsidR="00CA77B9" w:rsidRDefault="00CA77B9"/>
                  </w:txbxContent>
                </v:textbox>
                <w10:wrap type="topAndBottom"/>
              </v:shape>
            </w:pict>
          </mc:Fallback>
        </mc:AlternateContent>
      </w:r>
      <w:r w:rsidR="004D1789" w:rsidRPr="004D1789">
        <w:rPr>
          <w:rFonts w:ascii="Times New Roman" w:hAnsi="Times New Roman" w:cs="Times New Roman"/>
        </w:rPr>
        <w:t>_____________________________________________________________________________</w:t>
      </w:r>
      <w:r w:rsidR="009276DA" w:rsidRPr="004D1789">
        <w:rPr>
          <w:rFonts w:ascii="Times New Roman" w:hAnsi="Times New Roman" w:cs="Times New Roman"/>
        </w:rPr>
        <w:t>________</w:t>
      </w:r>
    </w:p>
    <w:p w14:paraId="31005B36" w14:textId="77777777" w:rsidR="009276DA" w:rsidRPr="00F370DE" w:rsidRDefault="009276DA" w:rsidP="00CA77B9">
      <w:pPr>
        <w:spacing w:before="240"/>
        <w:rPr>
          <w:rFonts w:ascii="Times New Roman" w:hAnsi="Times New Roman" w:cs="Times New Roman"/>
          <w:color w:val="0070C0"/>
          <w:sz w:val="24"/>
          <w:szCs w:val="24"/>
        </w:rPr>
      </w:pPr>
      <w:r w:rsidRPr="00F370DE">
        <w:rPr>
          <w:rFonts w:ascii="Times New Roman" w:hAnsi="Times New Roman" w:cs="Times New Roman"/>
          <w:b/>
          <w:bCs/>
          <w:color w:val="0070C0"/>
          <w:sz w:val="24"/>
          <w:szCs w:val="24"/>
        </w:rPr>
        <w:t xml:space="preserve">Course Syllabus </w:t>
      </w:r>
    </w:p>
    <w:p w14:paraId="75B7E3E8" w14:textId="61D9158A" w:rsidR="009276DA" w:rsidRDefault="009276DA" w:rsidP="00CA77B9">
      <w:pPr>
        <w:autoSpaceDE w:val="0"/>
        <w:autoSpaceDN w:val="0"/>
        <w:adjustRightInd w:val="0"/>
        <w:spacing w:after="0"/>
        <w:rPr>
          <w:rFonts w:ascii="Times New Roman" w:hAnsi="Times New Roman" w:cs="Times New Roman"/>
          <w:color w:val="000000"/>
          <w:sz w:val="24"/>
          <w:szCs w:val="24"/>
        </w:rPr>
      </w:pPr>
      <w:r w:rsidRPr="009276DA">
        <w:rPr>
          <w:rFonts w:ascii="Times New Roman" w:hAnsi="Times New Roman" w:cs="Times New Roman"/>
          <w:color w:val="000000"/>
          <w:sz w:val="24"/>
          <w:szCs w:val="24"/>
        </w:rPr>
        <w:t>The syllabus contains important information relative to the course including the schedule, reading assignments, deliverables, and grade structure of the course. Furthermore, it contains information I expect you to utilize in preparing for assignments. Failure to follow specific instructions will impact your grade. I retain the right to alter the syllabus, as needed. While alterations are not planned, if any changes are made to this document they will be clearly announced via email. The Department of Public Administration’s policies on cheating and plagiarism, disability accommodation, use of laptops and cellphones and student behavior are also included in this syllabus.</w:t>
      </w:r>
    </w:p>
    <w:p w14:paraId="601C3EB3" w14:textId="77777777" w:rsidR="00CA77B9" w:rsidRDefault="00CA77B9" w:rsidP="00CA77B9">
      <w:pPr>
        <w:autoSpaceDE w:val="0"/>
        <w:autoSpaceDN w:val="0"/>
        <w:adjustRightInd w:val="0"/>
        <w:spacing w:after="0"/>
        <w:rPr>
          <w:rFonts w:ascii="Times New Roman" w:hAnsi="Times New Roman" w:cs="Times New Roman"/>
          <w:color w:val="000000"/>
          <w:sz w:val="24"/>
          <w:szCs w:val="24"/>
        </w:rPr>
      </w:pPr>
    </w:p>
    <w:p w14:paraId="52D2C379" w14:textId="77777777" w:rsidR="00D40C61" w:rsidRPr="00F370DE" w:rsidRDefault="00D40C61" w:rsidP="00C14845">
      <w:pPr>
        <w:pStyle w:val="Heading2"/>
        <w:rPr>
          <w:rFonts w:ascii="Times New Roman" w:hAnsi="Times New Roman" w:cs="Times New Roman"/>
          <w:b/>
          <w:bCs/>
          <w:sz w:val="24"/>
          <w:szCs w:val="24"/>
        </w:rPr>
      </w:pPr>
      <w:r w:rsidRPr="00F370DE">
        <w:rPr>
          <w:rFonts w:ascii="Times New Roman" w:hAnsi="Times New Roman" w:cs="Times New Roman"/>
          <w:b/>
          <w:bCs/>
          <w:sz w:val="24"/>
          <w:szCs w:val="24"/>
        </w:rPr>
        <w:t>Course Description</w:t>
      </w:r>
    </w:p>
    <w:p w14:paraId="7AA1EAEB" w14:textId="346404AE" w:rsidR="00D40C61" w:rsidRDefault="009276DA" w:rsidP="00CA77B9">
      <w:pPr>
        <w:spacing w:after="0"/>
        <w:rPr>
          <w:rFonts w:ascii="Times New Roman" w:hAnsi="Times New Roman" w:cs="Times New Roman"/>
          <w:sz w:val="24"/>
          <w:szCs w:val="24"/>
        </w:rPr>
      </w:pPr>
      <w:r w:rsidRPr="004F6F69">
        <w:rPr>
          <w:rFonts w:ascii="Times New Roman" w:hAnsi="Times New Roman" w:cs="Times New Roman"/>
          <w:sz w:val="24"/>
          <w:szCs w:val="24"/>
        </w:rPr>
        <w:t>As the environment of public organizations grows more complex, as citizens demand more from government while giving less, and as knowledge becomes the most valuable resource in an organization, the pressure on government and non-profit organizations to get results has never been greater. In this course, we approach the practice of leadership and management in terms of the individual. You will be introduced to mechanisms for answering two basic questions: (1) what should my organization do? (2) How should we do it? Some of the issues discussed in the course will be conceptual, some will be practical. Scholars generally group these topics under the heading of Organizational Behavior – a more contemporary term is Emotional Intelligence. All of the issues we will discuss should, in the minimum, expose you to the essential competencies for managing in the 21st century and, it is hoped, improve your ability to manage high-performance public organizations. The events of this past year have shown the necessity for leaders that are flexible and adaptable while at the same time being visionaries with respect to the future of their organizations.</w:t>
      </w:r>
    </w:p>
    <w:p w14:paraId="7C145835" w14:textId="77777777" w:rsidR="00CA77B9" w:rsidRPr="004F6F69" w:rsidRDefault="00CA77B9" w:rsidP="00CA77B9">
      <w:pPr>
        <w:spacing w:after="0"/>
        <w:rPr>
          <w:rFonts w:ascii="Times New Roman" w:hAnsi="Times New Roman" w:cs="Times New Roman"/>
          <w:sz w:val="24"/>
          <w:szCs w:val="24"/>
        </w:rPr>
      </w:pPr>
    </w:p>
    <w:p w14:paraId="7F2B6FDF" w14:textId="5BD9761C" w:rsidR="009276DA" w:rsidRPr="00F370DE" w:rsidRDefault="009276DA" w:rsidP="009276DA">
      <w:pPr>
        <w:pStyle w:val="Heading2"/>
        <w:rPr>
          <w:rFonts w:ascii="Times New Roman" w:hAnsi="Times New Roman" w:cs="Times New Roman"/>
          <w:b/>
          <w:bCs/>
          <w:sz w:val="24"/>
          <w:szCs w:val="24"/>
        </w:rPr>
      </w:pPr>
      <w:r w:rsidRPr="00F370DE">
        <w:rPr>
          <w:rFonts w:ascii="Times New Roman" w:hAnsi="Times New Roman" w:cs="Times New Roman"/>
          <w:b/>
          <w:bCs/>
          <w:sz w:val="24"/>
          <w:szCs w:val="24"/>
        </w:rPr>
        <w:t xml:space="preserve">Course Prerequisites </w:t>
      </w:r>
    </w:p>
    <w:p w14:paraId="11BD59C0" w14:textId="6EE77D21" w:rsidR="009276DA" w:rsidRPr="004F6F69" w:rsidRDefault="009276DA" w:rsidP="009276DA">
      <w:pPr>
        <w:rPr>
          <w:rFonts w:ascii="Times New Roman" w:hAnsi="Times New Roman" w:cs="Times New Roman"/>
          <w:sz w:val="24"/>
          <w:szCs w:val="24"/>
        </w:rPr>
      </w:pPr>
      <w:r w:rsidRPr="004F6F69">
        <w:rPr>
          <w:rFonts w:ascii="Times New Roman" w:hAnsi="Times New Roman" w:cs="Times New Roman"/>
          <w:sz w:val="24"/>
          <w:szCs w:val="24"/>
        </w:rPr>
        <w:t xml:space="preserve">There is no prerequisite for this class (PADM 3020, Public </w:t>
      </w:r>
      <w:proofErr w:type="spellStart"/>
      <w:r w:rsidRPr="004F6F69">
        <w:rPr>
          <w:rFonts w:ascii="Times New Roman" w:hAnsi="Times New Roman" w:cs="Times New Roman"/>
          <w:sz w:val="24"/>
          <w:szCs w:val="24"/>
        </w:rPr>
        <w:t>Mangement</w:t>
      </w:r>
      <w:proofErr w:type="spellEnd"/>
      <w:r w:rsidRPr="004F6F69">
        <w:rPr>
          <w:rFonts w:ascii="Times New Roman" w:hAnsi="Times New Roman" w:cs="Times New Roman"/>
          <w:sz w:val="24"/>
          <w:szCs w:val="24"/>
        </w:rPr>
        <w:t>)</w:t>
      </w:r>
    </w:p>
    <w:p w14:paraId="5F4213BD" w14:textId="77777777" w:rsidR="00D40C61" w:rsidRPr="00F370DE" w:rsidRDefault="00D40C61" w:rsidP="00C14845">
      <w:pPr>
        <w:pStyle w:val="Heading2"/>
        <w:rPr>
          <w:rFonts w:ascii="Times New Roman" w:hAnsi="Times New Roman" w:cs="Times New Roman"/>
          <w:b/>
          <w:bCs/>
          <w:sz w:val="24"/>
          <w:szCs w:val="24"/>
        </w:rPr>
      </w:pPr>
      <w:r w:rsidRPr="00F370DE">
        <w:rPr>
          <w:rFonts w:ascii="Times New Roman" w:hAnsi="Times New Roman" w:cs="Times New Roman"/>
          <w:b/>
          <w:bCs/>
          <w:sz w:val="24"/>
          <w:szCs w:val="24"/>
        </w:rPr>
        <w:lastRenderedPageBreak/>
        <w:t>Course Objectives</w:t>
      </w:r>
    </w:p>
    <w:p w14:paraId="7BE8E255" w14:textId="381C09B5" w:rsidR="004F6F69" w:rsidRPr="004F6F69" w:rsidRDefault="004F6F69" w:rsidP="004F6F69">
      <w:pPr>
        <w:rPr>
          <w:rFonts w:ascii="Times New Roman" w:hAnsi="Times New Roman" w:cs="Times New Roman"/>
          <w:sz w:val="24"/>
          <w:szCs w:val="24"/>
        </w:rPr>
      </w:pPr>
      <w:r w:rsidRPr="004F6F69">
        <w:rPr>
          <w:rFonts w:ascii="Times New Roman" w:hAnsi="Times New Roman" w:cs="Times New Roman"/>
          <w:sz w:val="24"/>
          <w:szCs w:val="24"/>
        </w:rPr>
        <w:t xml:space="preserve">This course has six primary objectives: </w:t>
      </w:r>
    </w:p>
    <w:p w14:paraId="303FBE95" w14:textId="6E708D3E" w:rsidR="004F6F69" w:rsidRPr="004F6F69" w:rsidRDefault="004F6F69" w:rsidP="004F6F69">
      <w:pPr>
        <w:spacing w:after="0" w:line="276" w:lineRule="auto"/>
        <w:rPr>
          <w:rFonts w:ascii="Times New Roman" w:hAnsi="Times New Roman" w:cs="Times New Roman"/>
          <w:sz w:val="24"/>
          <w:szCs w:val="24"/>
        </w:rPr>
      </w:pPr>
      <w:r w:rsidRPr="004F6F69">
        <w:rPr>
          <w:rFonts w:ascii="Times New Roman" w:hAnsi="Times New Roman" w:cs="Times New Roman"/>
          <w:sz w:val="24"/>
          <w:szCs w:val="24"/>
        </w:rPr>
        <w:t xml:space="preserve">1. Explain the general practice of leading and managing high-performance public organizations. </w:t>
      </w:r>
    </w:p>
    <w:p w14:paraId="187F1C98" w14:textId="77777777" w:rsidR="004F6F69" w:rsidRPr="004F6F69" w:rsidRDefault="004F6F69" w:rsidP="004F6F69">
      <w:pPr>
        <w:spacing w:after="0" w:line="276" w:lineRule="auto"/>
        <w:rPr>
          <w:rFonts w:ascii="Times New Roman" w:hAnsi="Times New Roman" w:cs="Times New Roman"/>
          <w:sz w:val="24"/>
          <w:szCs w:val="24"/>
        </w:rPr>
      </w:pPr>
      <w:r w:rsidRPr="004F6F69">
        <w:rPr>
          <w:rFonts w:ascii="Times New Roman" w:hAnsi="Times New Roman" w:cs="Times New Roman"/>
          <w:sz w:val="24"/>
          <w:szCs w:val="24"/>
        </w:rPr>
        <w:t xml:space="preserve">2. Identify fundamental changes in management over time. </w:t>
      </w:r>
    </w:p>
    <w:p w14:paraId="5F78AB1D" w14:textId="77777777" w:rsidR="004F6F69" w:rsidRPr="004F6F69" w:rsidRDefault="004F6F69" w:rsidP="004F6F69">
      <w:pPr>
        <w:spacing w:after="0" w:line="276" w:lineRule="auto"/>
        <w:rPr>
          <w:rFonts w:ascii="Times New Roman" w:hAnsi="Times New Roman" w:cs="Times New Roman"/>
          <w:sz w:val="24"/>
          <w:szCs w:val="24"/>
        </w:rPr>
      </w:pPr>
      <w:r w:rsidRPr="004F6F69">
        <w:rPr>
          <w:rFonts w:ascii="Times New Roman" w:hAnsi="Times New Roman" w:cs="Times New Roman"/>
          <w:sz w:val="24"/>
          <w:szCs w:val="24"/>
        </w:rPr>
        <w:t xml:space="preserve">3. Discuss the role of strategy for effective public managers. </w:t>
      </w:r>
    </w:p>
    <w:p w14:paraId="334964B5" w14:textId="77777777" w:rsidR="004F6F69" w:rsidRPr="004F6F69" w:rsidRDefault="004F6F69" w:rsidP="004F6F69">
      <w:pPr>
        <w:spacing w:after="0" w:line="276" w:lineRule="auto"/>
        <w:rPr>
          <w:rFonts w:ascii="Times New Roman" w:hAnsi="Times New Roman" w:cs="Times New Roman"/>
          <w:sz w:val="24"/>
          <w:szCs w:val="24"/>
        </w:rPr>
      </w:pPr>
      <w:r w:rsidRPr="004F6F69">
        <w:rPr>
          <w:rFonts w:ascii="Times New Roman" w:hAnsi="Times New Roman" w:cs="Times New Roman"/>
          <w:sz w:val="24"/>
          <w:szCs w:val="24"/>
        </w:rPr>
        <w:t xml:space="preserve">4. Apply various techniques and tools for improving the performance of public organizations. </w:t>
      </w:r>
    </w:p>
    <w:p w14:paraId="21A9402F" w14:textId="77777777" w:rsidR="004F6F69" w:rsidRPr="004F6F69" w:rsidRDefault="004F6F69" w:rsidP="004F6F69">
      <w:pPr>
        <w:spacing w:after="0" w:line="276" w:lineRule="auto"/>
        <w:rPr>
          <w:rFonts w:ascii="Times New Roman" w:hAnsi="Times New Roman" w:cs="Times New Roman"/>
          <w:sz w:val="24"/>
          <w:szCs w:val="24"/>
        </w:rPr>
      </w:pPr>
      <w:r w:rsidRPr="004F6F69">
        <w:rPr>
          <w:rFonts w:ascii="Times New Roman" w:hAnsi="Times New Roman" w:cs="Times New Roman"/>
          <w:sz w:val="24"/>
          <w:szCs w:val="24"/>
        </w:rPr>
        <w:t xml:space="preserve">5. Critically evaluate how performance issues affect one’s organization. </w:t>
      </w:r>
    </w:p>
    <w:p w14:paraId="1212193C" w14:textId="576FC57B" w:rsidR="00F41A70" w:rsidRDefault="004F6F69" w:rsidP="004F6F69">
      <w:pPr>
        <w:spacing w:after="0" w:line="276" w:lineRule="auto"/>
        <w:rPr>
          <w:rFonts w:ascii="Times New Roman" w:hAnsi="Times New Roman" w:cs="Times New Roman"/>
          <w:sz w:val="24"/>
          <w:szCs w:val="24"/>
        </w:rPr>
      </w:pPr>
      <w:r w:rsidRPr="004F6F69">
        <w:rPr>
          <w:rFonts w:ascii="Times New Roman" w:hAnsi="Times New Roman" w:cs="Times New Roman"/>
          <w:sz w:val="24"/>
          <w:szCs w:val="24"/>
        </w:rPr>
        <w:t>6. Suggest courses of action for improving performance in public organizations.</w:t>
      </w:r>
    </w:p>
    <w:p w14:paraId="75F7D626" w14:textId="77777777" w:rsidR="004F6F69" w:rsidRPr="004F6F69" w:rsidRDefault="004F6F69" w:rsidP="004F6F69">
      <w:pPr>
        <w:rPr>
          <w:rFonts w:ascii="Times New Roman" w:hAnsi="Times New Roman" w:cs="Times New Roman"/>
          <w:sz w:val="24"/>
          <w:szCs w:val="24"/>
        </w:rPr>
      </w:pPr>
    </w:p>
    <w:p w14:paraId="54FAED61" w14:textId="77777777" w:rsidR="00244604" w:rsidRPr="00F370DE" w:rsidRDefault="00244604" w:rsidP="00C14845">
      <w:pPr>
        <w:pStyle w:val="Heading2"/>
        <w:rPr>
          <w:rFonts w:ascii="Times New Roman" w:hAnsi="Times New Roman" w:cs="Times New Roman"/>
          <w:b/>
          <w:bCs/>
          <w:sz w:val="24"/>
          <w:szCs w:val="24"/>
        </w:rPr>
      </w:pPr>
      <w:r w:rsidRPr="00F370DE">
        <w:rPr>
          <w:rFonts w:ascii="Times New Roman" w:hAnsi="Times New Roman" w:cs="Times New Roman"/>
          <w:b/>
          <w:bCs/>
          <w:sz w:val="24"/>
          <w:szCs w:val="24"/>
        </w:rPr>
        <w:t>Materials</w:t>
      </w:r>
    </w:p>
    <w:p w14:paraId="27E3F1A5" w14:textId="05BE2566" w:rsidR="004F6F69" w:rsidRDefault="004F6F69" w:rsidP="004F6F69">
      <w:pPr>
        <w:spacing w:after="0" w:line="276" w:lineRule="auto"/>
        <w:rPr>
          <w:rFonts w:ascii="Times New Roman" w:hAnsi="Times New Roman" w:cs="Times New Roman"/>
          <w:sz w:val="24"/>
          <w:szCs w:val="24"/>
        </w:rPr>
      </w:pPr>
      <w:r w:rsidRPr="004F6F69">
        <w:rPr>
          <w:rFonts w:ascii="Times New Roman" w:hAnsi="Times New Roman" w:cs="Times New Roman"/>
          <w:i/>
          <w:iCs/>
          <w:sz w:val="24"/>
          <w:szCs w:val="24"/>
        </w:rPr>
        <w:t xml:space="preserve">“Managing Human Behavior in Public and Nonprofit Organizations" </w:t>
      </w:r>
      <w:r w:rsidRPr="004F6F69">
        <w:rPr>
          <w:rFonts w:ascii="Times New Roman" w:hAnsi="Times New Roman" w:cs="Times New Roman"/>
          <w:sz w:val="24"/>
          <w:szCs w:val="24"/>
        </w:rPr>
        <w:t xml:space="preserve">- Robert B. Denhardt, Janet V. Denhardt, and Maria P. </w:t>
      </w:r>
      <w:proofErr w:type="spellStart"/>
      <w:r w:rsidRPr="004F6F69">
        <w:rPr>
          <w:rFonts w:ascii="Times New Roman" w:hAnsi="Times New Roman" w:cs="Times New Roman"/>
          <w:sz w:val="24"/>
          <w:szCs w:val="24"/>
        </w:rPr>
        <w:t>Aristigueta</w:t>
      </w:r>
      <w:proofErr w:type="spellEnd"/>
      <w:r w:rsidRPr="004F6F69">
        <w:rPr>
          <w:rFonts w:ascii="Times New Roman" w:hAnsi="Times New Roman" w:cs="Times New Roman"/>
          <w:sz w:val="24"/>
          <w:szCs w:val="24"/>
        </w:rPr>
        <w:t xml:space="preserve">. 3rd Ed. IBSN 978-1412991650. New 5th Edition </w:t>
      </w:r>
      <w:r>
        <w:rPr>
          <w:rFonts w:ascii="Times New Roman" w:hAnsi="Times New Roman" w:cs="Times New Roman"/>
          <w:sz w:val="24"/>
          <w:szCs w:val="24"/>
        </w:rPr>
        <w:t xml:space="preserve">is </w:t>
      </w:r>
      <w:r w:rsidRPr="004F6F69">
        <w:rPr>
          <w:rFonts w:ascii="Times New Roman" w:hAnsi="Times New Roman" w:cs="Times New Roman"/>
          <w:sz w:val="24"/>
          <w:szCs w:val="24"/>
        </w:rPr>
        <w:t>also available</w:t>
      </w:r>
      <w:r>
        <w:rPr>
          <w:rFonts w:ascii="Times New Roman" w:hAnsi="Times New Roman" w:cs="Times New Roman"/>
          <w:sz w:val="24"/>
          <w:szCs w:val="24"/>
        </w:rPr>
        <w:t>.</w:t>
      </w:r>
    </w:p>
    <w:p w14:paraId="1C7D72FE" w14:textId="77777777" w:rsidR="004F6F69" w:rsidRPr="004F6F69" w:rsidRDefault="004F6F69" w:rsidP="004F6F69">
      <w:pPr>
        <w:spacing w:after="0" w:line="276" w:lineRule="auto"/>
        <w:rPr>
          <w:rFonts w:ascii="Times New Roman" w:hAnsi="Times New Roman" w:cs="Times New Roman"/>
          <w:sz w:val="24"/>
          <w:szCs w:val="24"/>
        </w:rPr>
      </w:pPr>
      <w:r w:rsidRPr="004F6F69">
        <w:rPr>
          <w:rFonts w:ascii="Times New Roman" w:hAnsi="Times New Roman" w:cs="Times New Roman"/>
          <w:sz w:val="24"/>
          <w:szCs w:val="24"/>
        </w:rPr>
        <w:t>Some additional reading will be posted on Canvas. Required readings for each class are included in the course calendar and modules. Students are also advised to stay on top of current events and debates. The Memos (described below) are designed to highlight current leadership topics related to the public sector.</w:t>
      </w:r>
    </w:p>
    <w:p w14:paraId="6AAD7C10" w14:textId="77777777" w:rsidR="004F6F69" w:rsidRDefault="004F6F69" w:rsidP="004F6F69">
      <w:pPr>
        <w:spacing w:after="0" w:line="276" w:lineRule="auto"/>
        <w:rPr>
          <w:rFonts w:ascii="Times New Roman" w:hAnsi="Times New Roman" w:cs="Times New Roman"/>
          <w:sz w:val="24"/>
          <w:szCs w:val="24"/>
        </w:rPr>
      </w:pPr>
    </w:p>
    <w:p w14:paraId="0EE28DEE" w14:textId="5E43096A" w:rsidR="004F6F69" w:rsidRPr="00F370DE" w:rsidRDefault="00DE49E3" w:rsidP="004F6F69">
      <w:pPr>
        <w:pStyle w:val="Heading2"/>
        <w:rPr>
          <w:rFonts w:ascii="Times New Roman" w:hAnsi="Times New Roman" w:cs="Times New Roman"/>
          <w:b/>
          <w:bCs/>
          <w:sz w:val="24"/>
          <w:szCs w:val="24"/>
        </w:rPr>
      </w:pPr>
      <w:r>
        <w:rPr>
          <w:rFonts w:ascii="Times New Roman" w:hAnsi="Times New Roman" w:cs="Times New Roman"/>
          <w:b/>
          <w:bCs/>
          <w:sz w:val="24"/>
          <w:szCs w:val="24"/>
        </w:rPr>
        <w:t>Anti-Bias Statement</w:t>
      </w:r>
    </w:p>
    <w:p w14:paraId="61C2F0BF" w14:textId="77777777" w:rsidR="00DE49E3" w:rsidRPr="00DE49E3" w:rsidRDefault="00DE49E3" w:rsidP="00DE49E3">
      <w:pPr>
        <w:spacing w:after="0" w:line="276" w:lineRule="auto"/>
        <w:rPr>
          <w:rFonts w:ascii="Times New Roman" w:hAnsi="Times New Roman" w:cs="Times New Roman"/>
          <w:sz w:val="24"/>
          <w:szCs w:val="24"/>
        </w:rPr>
      </w:pPr>
      <w:r w:rsidRPr="00DE49E3">
        <w:rPr>
          <w:rFonts w:ascii="Times New Roman" w:hAnsi="Times New Roman" w:cs="Times New Roman"/>
          <w:sz w:val="24"/>
          <w:szCs w:val="24"/>
        </w:rPr>
        <w:t xml:space="preserve">The Department of Public Administration believes in the fundamental principles of life, liberty, equality, equity, and in doing good to all people as we serve our students and the public interest.  </w:t>
      </w:r>
    </w:p>
    <w:p w14:paraId="0E9ABFC8" w14:textId="3F3E2105" w:rsidR="00DE49E3" w:rsidRPr="00DE49E3" w:rsidRDefault="00DE49E3" w:rsidP="00DE49E3">
      <w:pPr>
        <w:pStyle w:val="ListParagraph"/>
        <w:numPr>
          <w:ilvl w:val="0"/>
          <w:numId w:val="35"/>
        </w:numPr>
        <w:spacing w:after="0" w:line="276" w:lineRule="auto"/>
        <w:rPr>
          <w:rFonts w:ascii="Times New Roman" w:hAnsi="Times New Roman" w:cs="Times New Roman"/>
          <w:sz w:val="24"/>
          <w:szCs w:val="24"/>
        </w:rPr>
      </w:pPr>
      <w:r w:rsidRPr="00DE49E3">
        <w:rPr>
          <w:rFonts w:ascii="Times New Roman" w:hAnsi="Times New Roman" w:cs="Times New Roman"/>
          <w:sz w:val="24"/>
          <w:szCs w:val="24"/>
        </w:rPr>
        <w:t>We believe in the importance of diversity and inclusion.</w:t>
      </w:r>
    </w:p>
    <w:p w14:paraId="61BC20D0" w14:textId="6B737DB2" w:rsidR="00DE49E3" w:rsidRPr="00DE49E3" w:rsidRDefault="00DE49E3" w:rsidP="00DE49E3">
      <w:pPr>
        <w:pStyle w:val="ListParagraph"/>
        <w:numPr>
          <w:ilvl w:val="0"/>
          <w:numId w:val="35"/>
        </w:numPr>
        <w:spacing w:after="0" w:line="276" w:lineRule="auto"/>
        <w:rPr>
          <w:rFonts w:ascii="Times New Roman" w:hAnsi="Times New Roman" w:cs="Times New Roman"/>
          <w:sz w:val="24"/>
          <w:szCs w:val="24"/>
        </w:rPr>
      </w:pPr>
      <w:r w:rsidRPr="00DE49E3">
        <w:rPr>
          <w:rFonts w:ascii="Times New Roman" w:hAnsi="Times New Roman" w:cs="Times New Roman"/>
          <w:sz w:val="24"/>
          <w:szCs w:val="24"/>
        </w:rPr>
        <w:t xml:space="preserve">We believe in fairness and equity for all faculty and students in and out of class. </w:t>
      </w:r>
    </w:p>
    <w:p w14:paraId="0943BE82" w14:textId="57AC8CAD" w:rsidR="00DE49E3" w:rsidRPr="00DE49E3" w:rsidRDefault="00DE49E3" w:rsidP="00DE49E3">
      <w:pPr>
        <w:pStyle w:val="ListParagraph"/>
        <w:numPr>
          <w:ilvl w:val="0"/>
          <w:numId w:val="35"/>
        </w:numPr>
        <w:spacing w:after="0" w:line="276" w:lineRule="auto"/>
        <w:rPr>
          <w:rFonts w:ascii="Times New Roman" w:hAnsi="Times New Roman" w:cs="Times New Roman"/>
          <w:sz w:val="24"/>
          <w:szCs w:val="24"/>
        </w:rPr>
      </w:pPr>
      <w:r w:rsidRPr="00DE49E3">
        <w:rPr>
          <w:rFonts w:ascii="Times New Roman" w:hAnsi="Times New Roman" w:cs="Times New Roman"/>
          <w:sz w:val="24"/>
          <w:szCs w:val="24"/>
        </w:rPr>
        <w:t xml:space="preserve">We believe in mutual respect and civility for all students and faculty. </w:t>
      </w:r>
    </w:p>
    <w:p w14:paraId="06F026C5" w14:textId="6B0EB571" w:rsidR="00DE49E3" w:rsidRPr="00DE49E3" w:rsidRDefault="00DE49E3" w:rsidP="00DE49E3">
      <w:pPr>
        <w:pStyle w:val="ListParagraph"/>
        <w:numPr>
          <w:ilvl w:val="0"/>
          <w:numId w:val="35"/>
        </w:numPr>
        <w:spacing w:after="0" w:line="276" w:lineRule="auto"/>
        <w:rPr>
          <w:rFonts w:ascii="Times New Roman" w:hAnsi="Times New Roman" w:cs="Times New Roman"/>
          <w:sz w:val="24"/>
          <w:szCs w:val="24"/>
        </w:rPr>
      </w:pPr>
      <w:r w:rsidRPr="00DE49E3">
        <w:rPr>
          <w:rFonts w:ascii="Times New Roman" w:hAnsi="Times New Roman" w:cs="Times New Roman"/>
          <w:sz w:val="24"/>
          <w:szCs w:val="24"/>
        </w:rPr>
        <w:t>We believe that faculty and students have a right to a redress of grievances.</w:t>
      </w:r>
    </w:p>
    <w:p w14:paraId="57E7B70F" w14:textId="4CCD071E" w:rsidR="004F6F69" w:rsidRDefault="00DE49E3" w:rsidP="00DE49E3">
      <w:pPr>
        <w:pStyle w:val="ListParagraph"/>
        <w:numPr>
          <w:ilvl w:val="0"/>
          <w:numId w:val="35"/>
        </w:numPr>
        <w:spacing w:after="0" w:line="276" w:lineRule="auto"/>
        <w:rPr>
          <w:rFonts w:ascii="Times New Roman" w:hAnsi="Times New Roman" w:cs="Times New Roman"/>
          <w:sz w:val="24"/>
          <w:szCs w:val="24"/>
        </w:rPr>
      </w:pPr>
      <w:r w:rsidRPr="00DE49E3">
        <w:rPr>
          <w:rFonts w:ascii="Times New Roman" w:hAnsi="Times New Roman" w:cs="Times New Roman"/>
          <w:sz w:val="24"/>
          <w:szCs w:val="24"/>
        </w:rPr>
        <w:t>We believe that students and faculty should be actively engaged in good works.</w:t>
      </w:r>
    </w:p>
    <w:p w14:paraId="7096DB0B" w14:textId="77777777" w:rsidR="00DE49E3" w:rsidRPr="00DE49E3" w:rsidRDefault="00DE49E3" w:rsidP="00DE49E3">
      <w:pPr>
        <w:spacing w:after="0" w:line="276" w:lineRule="auto"/>
        <w:rPr>
          <w:rFonts w:ascii="Times New Roman" w:hAnsi="Times New Roman" w:cs="Times New Roman"/>
          <w:sz w:val="24"/>
          <w:szCs w:val="24"/>
        </w:rPr>
      </w:pPr>
    </w:p>
    <w:p w14:paraId="0611835C" w14:textId="7AB3EDC7" w:rsidR="00271577" w:rsidRPr="00F370DE" w:rsidRDefault="005C7253" w:rsidP="00C14845">
      <w:pPr>
        <w:pStyle w:val="Heading2"/>
        <w:rPr>
          <w:rFonts w:ascii="Times New Roman" w:hAnsi="Times New Roman" w:cs="Times New Roman"/>
          <w:b/>
          <w:bCs/>
          <w:sz w:val="24"/>
          <w:szCs w:val="24"/>
        </w:rPr>
      </w:pPr>
      <w:r w:rsidRPr="00F370DE">
        <w:rPr>
          <w:rFonts w:ascii="Times New Roman" w:hAnsi="Times New Roman" w:cs="Times New Roman"/>
          <w:b/>
          <w:bCs/>
          <w:sz w:val="24"/>
          <w:szCs w:val="24"/>
        </w:rPr>
        <w:t>Course Technology &amp; Skills</w:t>
      </w:r>
    </w:p>
    <w:p w14:paraId="68E91A30" w14:textId="77777777" w:rsidR="002F7630" w:rsidRPr="004F6F69" w:rsidRDefault="002F7630" w:rsidP="00EC6692">
      <w:pPr>
        <w:pStyle w:val="Heading3"/>
        <w:rPr>
          <w:rFonts w:ascii="Times New Roman" w:hAnsi="Times New Roman" w:cs="Times New Roman"/>
          <w:b/>
          <w:bCs/>
        </w:rPr>
      </w:pPr>
      <w:r w:rsidRPr="004F6F69">
        <w:rPr>
          <w:rFonts w:ascii="Times New Roman" w:hAnsi="Times New Roman" w:cs="Times New Roman"/>
          <w:b/>
          <w:bCs/>
        </w:rPr>
        <w:t>Minimum Technology Requirements</w:t>
      </w:r>
    </w:p>
    <w:p w14:paraId="4E3AB946" w14:textId="321DB402" w:rsidR="002F7630" w:rsidRPr="004F6F69" w:rsidRDefault="002F7630" w:rsidP="002F7630">
      <w:pPr>
        <w:pStyle w:val="ListParagraph"/>
        <w:numPr>
          <w:ilvl w:val="0"/>
          <w:numId w:val="2"/>
        </w:numPr>
        <w:rPr>
          <w:rFonts w:ascii="Times New Roman" w:hAnsi="Times New Roman" w:cs="Times New Roman"/>
          <w:sz w:val="24"/>
          <w:szCs w:val="24"/>
        </w:rPr>
      </w:pPr>
      <w:r w:rsidRPr="004F6F69">
        <w:rPr>
          <w:rFonts w:ascii="Times New Roman" w:hAnsi="Times New Roman" w:cs="Times New Roman"/>
          <w:sz w:val="24"/>
          <w:szCs w:val="24"/>
        </w:rPr>
        <w:t>Computer</w:t>
      </w:r>
    </w:p>
    <w:p w14:paraId="388F6F25" w14:textId="24E0EE51" w:rsidR="006F5F75" w:rsidRPr="004F6F69" w:rsidRDefault="006F5F75" w:rsidP="002F7630">
      <w:pPr>
        <w:pStyle w:val="ListParagraph"/>
        <w:numPr>
          <w:ilvl w:val="0"/>
          <w:numId w:val="2"/>
        </w:numPr>
        <w:rPr>
          <w:rFonts w:ascii="Times New Roman" w:hAnsi="Times New Roman" w:cs="Times New Roman"/>
          <w:sz w:val="24"/>
          <w:szCs w:val="24"/>
        </w:rPr>
      </w:pPr>
      <w:r w:rsidRPr="004F6F69">
        <w:rPr>
          <w:rFonts w:ascii="Times New Roman" w:hAnsi="Times New Roman" w:cs="Times New Roman"/>
          <w:sz w:val="24"/>
          <w:szCs w:val="24"/>
        </w:rPr>
        <w:t xml:space="preserve">Reliable internet access </w:t>
      </w:r>
    </w:p>
    <w:p w14:paraId="3DE2A020" w14:textId="77777777" w:rsidR="002F7630" w:rsidRPr="004F6F69" w:rsidRDefault="002F7630" w:rsidP="002F7630">
      <w:pPr>
        <w:pStyle w:val="ListParagraph"/>
        <w:numPr>
          <w:ilvl w:val="0"/>
          <w:numId w:val="2"/>
        </w:numPr>
        <w:rPr>
          <w:rFonts w:ascii="Times New Roman" w:hAnsi="Times New Roman" w:cs="Times New Roman"/>
          <w:sz w:val="24"/>
          <w:szCs w:val="24"/>
        </w:rPr>
      </w:pPr>
      <w:r w:rsidRPr="004F6F69">
        <w:rPr>
          <w:rFonts w:ascii="Times New Roman" w:hAnsi="Times New Roman" w:cs="Times New Roman"/>
          <w:sz w:val="24"/>
          <w:szCs w:val="24"/>
        </w:rPr>
        <w:t>Speakers</w:t>
      </w:r>
    </w:p>
    <w:p w14:paraId="3A25C278" w14:textId="77777777" w:rsidR="002F7630" w:rsidRPr="004F6F69" w:rsidRDefault="002F7630" w:rsidP="002F7630">
      <w:pPr>
        <w:pStyle w:val="ListParagraph"/>
        <w:numPr>
          <w:ilvl w:val="0"/>
          <w:numId w:val="2"/>
        </w:numPr>
        <w:rPr>
          <w:rFonts w:ascii="Times New Roman" w:hAnsi="Times New Roman" w:cs="Times New Roman"/>
          <w:sz w:val="24"/>
          <w:szCs w:val="24"/>
        </w:rPr>
      </w:pPr>
      <w:r w:rsidRPr="004F6F69">
        <w:rPr>
          <w:rFonts w:ascii="Times New Roman" w:hAnsi="Times New Roman" w:cs="Times New Roman"/>
          <w:sz w:val="24"/>
          <w:szCs w:val="24"/>
        </w:rPr>
        <w:t>Microphone</w:t>
      </w:r>
    </w:p>
    <w:p w14:paraId="75211D11" w14:textId="77777777" w:rsidR="00E54491" w:rsidRPr="004F6F69" w:rsidRDefault="002F7630" w:rsidP="00E54491">
      <w:pPr>
        <w:pStyle w:val="ListParagraph"/>
        <w:numPr>
          <w:ilvl w:val="0"/>
          <w:numId w:val="2"/>
        </w:numPr>
        <w:spacing w:after="0"/>
        <w:rPr>
          <w:rFonts w:ascii="Times New Roman" w:hAnsi="Times New Roman" w:cs="Times New Roman"/>
          <w:sz w:val="24"/>
          <w:szCs w:val="24"/>
        </w:rPr>
      </w:pPr>
      <w:r w:rsidRPr="004F6F69">
        <w:rPr>
          <w:rFonts w:ascii="Times New Roman" w:hAnsi="Times New Roman" w:cs="Times New Roman"/>
          <w:sz w:val="24"/>
          <w:szCs w:val="24"/>
        </w:rPr>
        <w:t>Microsoft Office Suite</w:t>
      </w:r>
    </w:p>
    <w:p w14:paraId="55FF9E88" w14:textId="7F8861B4" w:rsidR="00E07387" w:rsidRPr="004F6F69" w:rsidRDefault="00E63A03" w:rsidP="005C756C">
      <w:pPr>
        <w:pStyle w:val="ListParagraph"/>
        <w:numPr>
          <w:ilvl w:val="0"/>
          <w:numId w:val="2"/>
        </w:numPr>
        <w:rPr>
          <w:rStyle w:val="Hyperlink"/>
          <w:rFonts w:ascii="Times New Roman" w:hAnsi="Times New Roman" w:cs="Times New Roman"/>
          <w:color w:val="auto"/>
          <w:sz w:val="24"/>
          <w:szCs w:val="24"/>
          <w:u w:val="none"/>
        </w:rPr>
      </w:pPr>
      <w:hyperlink r:id="rId8" w:history="1">
        <w:r w:rsidR="00E54491" w:rsidRPr="004F6F69">
          <w:rPr>
            <w:rStyle w:val="Hyperlink"/>
            <w:rFonts w:ascii="Times New Roman" w:hAnsi="Times New Roman" w:cs="Times New Roman"/>
            <w:sz w:val="24"/>
            <w:szCs w:val="24"/>
          </w:rPr>
          <w:t>Canvas Technical Requirements</w:t>
        </w:r>
      </w:hyperlink>
      <w:r w:rsidR="003829E2" w:rsidRPr="004F6F69">
        <w:rPr>
          <w:rFonts w:ascii="Times New Roman" w:hAnsi="Times New Roman" w:cs="Times New Roman"/>
          <w:sz w:val="24"/>
          <w:szCs w:val="24"/>
        </w:rPr>
        <w:t xml:space="preserve"> (</w:t>
      </w:r>
      <w:r w:rsidR="001C599D" w:rsidRPr="004F6F69">
        <w:rPr>
          <w:rFonts w:ascii="Times New Roman" w:hAnsi="Times New Roman" w:cs="Times New Roman"/>
          <w:sz w:val="24"/>
          <w:szCs w:val="24"/>
        </w:rPr>
        <w:t>https://clear.unt.edu/supported-technologies/canvas/requirements</w:t>
      </w:r>
      <w:r w:rsidR="003829E2" w:rsidRPr="004F6F69">
        <w:rPr>
          <w:rStyle w:val="Hyperlink"/>
          <w:rFonts w:ascii="Times New Roman" w:hAnsi="Times New Roman" w:cs="Times New Roman"/>
          <w:color w:val="auto"/>
          <w:sz w:val="24"/>
          <w:szCs w:val="24"/>
          <w:u w:val="none"/>
        </w:rPr>
        <w:t>)</w:t>
      </w:r>
    </w:p>
    <w:p w14:paraId="4C5786D0" w14:textId="77777777" w:rsidR="002F7630" w:rsidRPr="004F6F69" w:rsidRDefault="002F7630" w:rsidP="00EC6692">
      <w:pPr>
        <w:pStyle w:val="Heading3"/>
        <w:rPr>
          <w:rFonts w:ascii="Times New Roman" w:hAnsi="Times New Roman" w:cs="Times New Roman"/>
          <w:b/>
          <w:bCs/>
        </w:rPr>
      </w:pPr>
      <w:r w:rsidRPr="004F6F69">
        <w:rPr>
          <w:rFonts w:ascii="Times New Roman" w:hAnsi="Times New Roman" w:cs="Times New Roman"/>
          <w:b/>
          <w:bCs/>
        </w:rPr>
        <w:lastRenderedPageBreak/>
        <w:t>Computer Skills &amp; Digital Literacy</w:t>
      </w:r>
    </w:p>
    <w:p w14:paraId="0D3EB3EB" w14:textId="77777777" w:rsidR="002F7630" w:rsidRPr="004F6F69" w:rsidRDefault="002F7630" w:rsidP="002F7630">
      <w:pPr>
        <w:pStyle w:val="ListParagraph"/>
        <w:numPr>
          <w:ilvl w:val="0"/>
          <w:numId w:val="3"/>
        </w:numPr>
        <w:rPr>
          <w:rFonts w:ascii="Times New Roman" w:hAnsi="Times New Roman" w:cs="Times New Roman"/>
          <w:sz w:val="24"/>
          <w:szCs w:val="24"/>
        </w:rPr>
      </w:pPr>
      <w:r w:rsidRPr="004F6F69">
        <w:rPr>
          <w:rFonts w:ascii="Times New Roman" w:hAnsi="Times New Roman" w:cs="Times New Roman"/>
          <w:sz w:val="24"/>
          <w:szCs w:val="24"/>
        </w:rPr>
        <w:t>Using Canvas</w:t>
      </w:r>
    </w:p>
    <w:p w14:paraId="3988FAB0" w14:textId="77777777" w:rsidR="002F7630" w:rsidRPr="004F6F69" w:rsidRDefault="002F7630" w:rsidP="002F7630">
      <w:pPr>
        <w:pStyle w:val="ListParagraph"/>
        <w:numPr>
          <w:ilvl w:val="0"/>
          <w:numId w:val="3"/>
        </w:numPr>
        <w:rPr>
          <w:rFonts w:ascii="Times New Roman" w:hAnsi="Times New Roman" w:cs="Times New Roman"/>
          <w:sz w:val="24"/>
          <w:szCs w:val="24"/>
        </w:rPr>
      </w:pPr>
      <w:r w:rsidRPr="004F6F69">
        <w:rPr>
          <w:rFonts w:ascii="Times New Roman" w:hAnsi="Times New Roman" w:cs="Times New Roman"/>
          <w:sz w:val="24"/>
          <w:szCs w:val="24"/>
        </w:rPr>
        <w:t>Using email with attachments</w:t>
      </w:r>
    </w:p>
    <w:p w14:paraId="5706143E" w14:textId="77777777" w:rsidR="002F7630" w:rsidRPr="004F6F69" w:rsidRDefault="002F7630" w:rsidP="002F7630">
      <w:pPr>
        <w:pStyle w:val="ListParagraph"/>
        <w:numPr>
          <w:ilvl w:val="0"/>
          <w:numId w:val="3"/>
        </w:numPr>
        <w:rPr>
          <w:rFonts w:ascii="Times New Roman" w:hAnsi="Times New Roman" w:cs="Times New Roman"/>
          <w:sz w:val="24"/>
          <w:szCs w:val="24"/>
        </w:rPr>
      </w:pPr>
      <w:r w:rsidRPr="004F6F69">
        <w:rPr>
          <w:rFonts w:ascii="Times New Roman" w:hAnsi="Times New Roman" w:cs="Times New Roman"/>
          <w:sz w:val="24"/>
          <w:szCs w:val="24"/>
        </w:rPr>
        <w:t>Downloading and installing software</w:t>
      </w:r>
    </w:p>
    <w:p w14:paraId="1F43745A" w14:textId="77777777" w:rsidR="002F7630" w:rsidRPr="004F6F69" w:rsidRDefault="002F7630" w:rsidP="002F7630">
      <w:pPr>
        <w:pStyle w:val="ListParagraph"/>
        <w:numPr>
          <w:ilvl w:val="0"/>
          <w:numId w:val="3"/>
        </w:numPr>
        <w:rPr>
          <w:rFonts w:ascii="Times New Roman" w:hAnsi="Times New Roman" w:cs="Times New Roman"/>
          <w:sz w:val="24"/>
          <w:szCs w:val="24"/>
        </w:rPr>
      </w:pPr>
      <w:r w:rsidRPr="004F6F69">
        <w:rPr>
          <w:rFonts w:ascii="Times New Roman" w:hAnsi="Times New Roman" w:cs="Times New Roman"/>
          <w:sz w:val="24"/>
          <w:szCs w:val="24"/>
        </w:rPr>
        <w:t>Using spreadsheet programs</w:t>
      </w:r>
    </w:p>
    <w:p w14:paraId="79D374C3" w14:textId="4B9A3993" w:rsidR="002F7630" w:rsidRPr="004F6F69" w:rsidRDefault="002F7630" w:rsidP="002F7630">
      <w:pPr>
        <w:pStyle w:val="ListParagraph"/>
        <w:numPr>
          <w:ilvl w:val="0"/>
          <w:numId w:val="3"/>
        </w:numPr>
        <w:rPr>
          <w:rFonts w:ascii="Times New Roman" w:hAnsi="Times New Roman" w:cs="Times New Roman"/>
          <w:sz w:val="24"/>
          <w:szCs w:val="24"/>
        </w:rPr>
      </w:pPr>
      <w:r w:rsidRPr="004F6F69">
        <w:rPr>
          <w:rFonts w:ascii="Times New Roman" w:hAnsi="Times New Roman" w:cs="Times New Roman"/>
          <w:sz w:val="24"/>
          <w:szCs w:val="24"/>
        </w:rPr>
        <w:t>Using presentation and graphics programs</w:t>
      </w:r>
    </w:p>
    <w:p w14:paraId="3125ADF1" w14:textId="77777777" w:rsidR="005C7253" w:rsidRPr="004F6F69" w:rsidRDefault="005C7253" w:rsidP="005C7253">
      <w:pPr>
        <w:pStyle w:val="Heading3"/>
        <w:rPr>
          <w:rFonts w:ascii="Times New Roman" w:hAnsi="Times New Roman" w:cs="Times New Roman"/>
          <w:b/>
          <w:bCs/>
        </w:rPr>
      </w:pPr>
      <w:r w:rsidRPr="004F6F69">
        <w:rPr>
          <w:rFonts w:ascii="Times New Roman" w:hAnsi="Times New Roman" w:cs="Times New Roman"/>
          <w:b/>
          <w:bCs/>
        </w:rPr>
        <w:t>Technical Assistance</w:t>
      </w:r>
    </w:p>
    <w:p w14:paraId="0D8EC3BB" w14:textId="77777777" w:rsidR="005C7253" w:rsidRPr="004F6F69" w:rsidRDefault="005C7253" w:rsidP="005C7253">
      <w:pPr>
        <w:pStyle w:val="BodyText"/>
        <w:spacing w:after="240"/>
        <w:ind w:left="0" w:right="147"/>
      </w:pPr>
      <w:r w:rsidRPr="004F6F69">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8F793DB" w14:textId="77777777" w:rsidR="005C7253" w:rsidRPr="004F6F69" w:rsidRDefault="005C7253" w:rsidP="005C7253">
      <w:pPr>
        <w:spacing w:after="0"/>
        <w:rPr>
          <w:rFonts w:ascii="Times New Roman" w:hAnsi="Times New Roman" w:cs="Times New Roman"/>
          <w:sz w:val="24"/>
          <w:szCs w:val="24"/>
        </w:rPr>
      </w:pPr>
      <w:r w:rsidRPr="004F6F69">
        <w:rPr>
          <w:rFonts w:ascii="Times New Roman" w:hAnsi="Times New Roman" w:cs="Times New Roman"/>
          <w:b/>
          <w:sz w:val="24"/>
          <w:szCs w:val="24"/>
        </w:rPr>
        <w:t>UIT Help Desk</w:t>
      </w:r>
      <w:r w:rsidRPr="004F6F69">
        <w:rPr>
          <w:rFonts w:ascii="Times New Roman" w:hAnsi="Times New Roman" w:cs="Times New Roman"/>
          <w:sz w:val="24"/>
          <w:szCs w:val="24"/>
        </w:rPr>
        <w:t xml:space="preserve">: </w:t>
      </w:r>
      <w:hyperlink r:id="rId9" w:history="1">
        <w:r w:rsidRPr="004F6F69">
          <w:rPr>
            <w:rStyle w:val="Hyperlink"/>
            <w:rFonts w:ascii="Times New Roman" w:hAnsi="Times New Roman" w:cs="Times New Roman"/>
            <w:sz w:val="24"/>
            <w:szCs w:val="24"/>
          </w:rPr>
          <w:t>UIT Student Help Desk site</w:t>
        </w:r>
      </w:hyperlink>
      <w:r w:rsidRPr="004F6F69">
        <w:rPr>
          <w:rFonts w:ascii="Times New Roman" w:hAnsi="Times New Roman" w:cs="Times New Roman"/>
          <w:sz w:val="24"/>
          <w:szCs w:val="24"/>
        </w:rPr>
        <w:t xml:space="preserve"> (http://www.unt.edu/helpdesk/index.htm</w:t>
      </w:r>
      <w:r w:rsidRPr="004F6F69">
        <w:rPr>
          <w:rStyle w:val="Hyperlink"/>
          <w:rFonts w:ascii="Times New Roman" w:hAnsi="Times New Roman" w:cs="Times New Roman"/>
          <w:sz w:val="24"/>
          <w:szCs w:val="24"/>
        </w:rPr>
        <w:t>)</w:t>
      </w:r>
    </w:p>
    <w:p w14:paraId="0CF017DF" w14:textId="77777777" w:rsidR="005C7253" w:rsidRPr="004F6F69" w:rsidRDefault="005C7253" w:rsidP="005C7253">
      <w:pPr>
        <w:spacing w:after="0"/>
        <w:rPr>
          <w:rFonts w:ascii="Times New Roman" w:hAnsi="Times New Roman" w:cs="Times New Roman"/>
          <w:sz w:val="24"/>
          <w:szCs w:val="24"/>
        </w:rPr>
      </w:pPr>
      <w:r w:rsidRPr="004F6F69">
        <w:rPr>
          <w:rFonts w:ascii="Times New Roman" w:hAnsi="Times New Roman" w:cs="Times New Roman"/>
          <w:b/>
          <w:sz w:val="24"/>
          <w:szCs w:val="24"/>
        </w:rPr>
        <w:t>Email</w:t>
      </w:r>
      <w:r w:rsidRPr="004F6F69">
        <w:rPr>
          <w:rFonts w:ascii="Times New Roman" w:hAnsi="Times New Roman" w:cs="Times New Roman"/>
          <w:sz w:val="24"/>
          <w:szCs w:val="24"/>
        </w:rPr>
        <w:t xml:space="preserve">: </w:t>
      </w:r>
      <w:hyperlink r:id="rId10" w:history="1">
        <w:r w:rsidRPr="004F6F69">
          <w:rPr>
            <w:rStyle w:val="Hyperlink"/>
            <w:rFonts w:ascii="Times New Roman" w:hAnsi="Times New Roman" w:cs="Times New Roman"/>
            <w:sz w:val="24"/>
            <w:szCs w:val="24"/>
          </w:rPr>
          <w:t>helpdesk@unt.edu</w:t>
        </w:r>
      </w:hyperlink>
      <w:r w:rsidRPr="004F6F69">
        <w:rPr>
          <w:rFonts w:ascii="Times New Roman" w:hAnsi="Times New Roman" w:cs="Times New Roman"/>
          <w:sz w:val="24"/>
          <w:szCs w:val="24"/>
        </w:rPr>
        <w:t xml:space="preserve">     </w:t>
      </w:r>
    </w:p>
    <w:p w14:paraId="71D07B48" w14:textId="77777777" w:rsidR="005C7253" w:rsidRPr="004F6F69" w:rsidRDefault="005C7253" w:rsidP="005C7253">
      <w:pPr>
        <w:pStyle w:val="BodyText"/>
        <w:ind w:left="0" w:right="6649"/>
      </w:pPr>
      <w:r w:rsidRPr="004F6F69">
        <w:rPr>
          <w:b/>
        </w:rPr>
        <w:t>Phone</w:t>
      </w:r>
      <w:r w:rsidRPr="004F6F69">
        <w:t>: 940-565-2324</w:t>
      </w:r>
    </w:p>
    <w:p w14:paraId="66167EFA" w14:textId="77777777" w:rsidR="005C7253" w:rsidRPr="004F6F69" w:rsidRDefault="005C7253" w:rsidP="005C7253">
      <w:pPr>
        <w:pStyle w:val="BodyText"/>
        <w:ind w:left="0"/>
      </w:pPr>
      <w:r w:rsidRPr="004F6F69">
        <w:rPr>
          <w:b/>
        </w:rPr>
        <w:t>In Person</w:t>
      </w:r>
      <w:r w:rsidRPr="004F6F69">
        <w:t>: Sage Hall, Room 130</w:t>
      </w:r>
    </w:p>
    <w:p w14:paraId="0812268C" w14:textId="77777777" w:rsidR="005C7253" w:rsidRPr="004F6F69" w:rsidRDefault="005C7253" w:rsidP="005C7253">
      <w:pPr>
        <w:pStyle w:val="BodyText"/>
        <w:ind w:left="0" w:right="147"/>
      </w:pPr>
      <w:r w:rsidRPr="004F6F69">
        <w:rPr>
          <w:b/>
        </w:rPr>
        <w:t>Walk-In Availability</w:t>
      </w:r>
      <w:r w:rsidRPr="004F6F69">
        <w:t>: 8am-9pm</w:t>
      </w:r>
    </w:p>
    <w:p w14:paraId="3B5D87A6" w14:textId="77777777" w:rsidR="005C7253" w:rsidRPr="004F6F69" w:rsidRDefault="005C7253" w:rsidP="005C7253">
      <w:pPr>
        <w:pStyle w:val="BodyText"/>
        <w:ind w:left="0" w:right="147"/>
      </w:pPr>
      <w:r w:rsidRPr="004F6F69">
        <w:rPr>
          <w:b/>
        </w:rPr>
        <w:t>Telephone Availability</w:t>
      </w:r>
      <w:r w:rsidRPr="004F6F69">
        <w:t>:</w:t>
      </w:r>
    </w:p>
    <w:p w14:paraId="0E29CD64" w14:textId="77777777" w:rsidR="005C7253" w:rsidRPr="004F6F69" w:rsidRDefault="005C7253" w:rsidP="005C7253">
      <w:pPr>
        <w:pStyle w:val="BodyText"/>
        <w:numPr>
          <w:ilvl w:val="0"/>
          <w:numId w:val="12"/>
        </w:numPr>
        <w:ind w:right="147"/>
      </w:pPr>
      <w:r w:rsidRPr="004F6F69">
        <w:t>Sunday: noon-midnight</w:t>
      </w:r>
    </w:p>
    <w:p w14:paraId="74B91FE2" w14:textId="77777777" w:rsidR="005C7253" w:rsidRPr="004F6F69" w:rsidRDefault="005C7253" w:rsidP="005C7253">
      <w:pPr>
        <w:pStyle w:val="BodyText"/>
        <w:numPr>
          <w:ilvl w:val="0"/>
          <w:numId w:val="12"/>
        </w:numPr>
        <w:ind w:right="147"/>
      </w:pPr>
      <w:r w:rsidRPr="004F6F69">
        <w:t>Monday-Thursday: 8am-midnight</w:t>
      </w:r>
    </w:p>
    <w:p w14:paraId="7D0927E5" w14:textId="77777777" w:rsidR="005C7253" w:rsidRPr="004F6F69" w:rsidRDefault="005C7253" w:rsidP="005C7253">
      <w:pPr>
        <w:pStyle w:val="BodyText"/>
        <w:numPr>
          <w:ilvl w:val="0"/>
          <w:numId w:val="12"/>
        </w:numPr>
        <w:ind w:right="147"/>
      </w:pPr>
      <w:r w:rsidRPr="004F6F69">
        <w:t>Friday: 8am-8pm</w:t>
      </w:r>
    </w:p>
    <w:p w14:paraId="634C73B3" w14:textId="77777777" w:rsidR="005C7253" w:rsidRPr="004F6F69" w:rsidRDefault="005C7253" w:rsidP="005C7253">
      <w:pPr>
        <w:pStyle w:val="BodyText"/>
        <w:numPr>
          <w:ilvl w:val="0"/>
          <w:numId w:val="12"/>
        </w:numPr>
        <w:ind w:right="147"/>
      </w:pPr>
      <w:r w:rsidRPr="004F6F69">
        <w:t>Saturday: 9am-5pm</w:t>
      </w:r>
    </w:p>
    <w:p w14:paraId="06FF8F72" w14:textId="77777777" w:rsidR="005C7253" w:rsidRPr="004F6F69" w:rsidRDefault="005C7253" w:rsidP="005C7253">
      <w:pPr>
        <w:pStyle w:val="BodyText"/>
        <w:ind w:left="0" w:right="147"/>
      </w:pPr>
      <w:r w:rsidRPr="004F6F69">
        <w:rPr>
          <w:b/>
        </w:rPr>
        <w:t>Laptop Checkout</w:t>
      </w:r>
      <w:r w:rsidRPr="004F6F69">
        <w:t>: 8am-7pm</w:t>
      </w:r>
    </w:p>
    <w:p w14:paraId="152EADBB" w14:textId="77777777" w:rsidR="005C7253" w:rsidRPr="004F6F69" w:rsidRDefault="005C7253" w:rsidP="005C7253">
      <w:pPr>
        <w:pStyle w:val="BodyText"/>
        <w:ind w:left="0" w:right="147"/>
      </w:pPr>
    </w:p>
    <w:p w14:paraId="769FA2AD" w14:textId="7E6B46E5" w:rsidR="005C7253" w:rsidRDefault="005C7253" w:rsidP="00025FE7">
      <w:pPr>
        <w:pStyle w:val="BodyText"/>
        <w:ind w:left="0" w:right="147"/>
      </w:pPr>
      <w:r w:rsidRPr="004F6F69">
        <w:t xml:space="preserve">For additional support, visit </w:t>
      </w:r>
      <w:hyperlink r:id="rId11" w:history="1">
        <w:r w:rsidRPr="004F6F69">
          <w:rPr>
            <w:rStyle w:val="Hyperlink"/>
          </w:rPr>
          <w:t>Canvas Technical Help</w:t>
        </w:r>
      </w:hyperlink>
      <w:r w:rsidRPr="004F6F69">
        <w:t xml:space="preserve"> (</w:t>
      </w:r>
      <w:hyperlink r:id="rId12" w:history="1">
        <w:r w:rsidR="00F370DE" w:rsidRPr="00395E23">
          <w:rPr>
            <w:rStyle w:val="Hyperlink"/>
          </w:rPr>
          <w:t>https://community.canvaslms.com/docs/DOC-10554-4212710328</w:t>
        </w:r>
      </w:hyperlink>
      <w:r w:rsidRPr="004F6F69">
        <w:t>)</w:t>
      </w:r>
    </w:p>
    <w:p w14:paraId="748BBA85" w14:textId="77777777" w:rsidR="00025FE7" w:rsidRDefault="00025FE7" w:rsidP="00025FE7">
      <w:pPr>
        <w:pStyle w:val="BodyText"/>
        <w:ind w:left="0" w:right="147"/>
      </w:pPr>
    </w:p>
    <w:p w14:paraId="7695440F" w14:textId="77777777" w:rsidR="00F370DE" w:rsidRPr="00025FE7" w:rsidRDefault="00F370DE" w:rsidP="00F370DE">
      <w:pPr>
        <w:pStyle w:val="Heading2"/>
        <w:rPr>
          <w:rFonts w:ascii="Times New Roman" w:hAnsi="Times New Roman" w:cs="Times New Roman"/>
          <w:b/>
          <w:bCs/>
          <w:sz w:val="24"/>
          <w:szCs w:val="24"/>
        </w:rPr>
      </w:pPr>
      <w:r w:rsidRPr="00025FE7">
        <w:rPr>
          <w:rFonts w:ascii="Times New Roman" w:hAnsi="Times New Roman" w:cs="Times New Roman"/>
          <w:b/>
          <w:bCs/>
          <w:sz w:val="24"/>
          <w:szCs w:val="24"/>
        </w:rPr>
        <w:t xml:space="preserve">GENERAL COURSE POLICIES: </w:t>
      </w:r>
    </w:p>
    <w:p w14:paraId="754DE5BB" w14:textId="77777777" w:rsidR="00483068" w:rsidRDefault="00F370DE" w:rsidP="00483068">
      <w:pPr>
        <w:pStyle w:val="BodyText"/>
        <w:spacing w:after="240"/>
        <w:ind w:left="0" w:right="147"/>
      </w:pPr>
      <w:r w:rsidRPr="0024705D">
        <w:t>I expect all students to conduct themselves with professional courtesy, which includes but is not limited to the following:</w:t>
      </w:r>
    </w:p>
    <w:p w14:paraId="51CEBB20" w14:textId="7F582E13" w:rsidR="00EE437C" w:rsidRPr="00483068" w:rsidRDefault="00483068" w:rsidP="00483068">
      <w:pPr>
        <w:pStyle w:val="BodyText"/>
        <w:spacing w:after="240"/>
        <w:ind w:left="0" w:right="147"/>
      </w:pPr>
      <w:r w:rsidRPr="00483068">
        <w:rPr>
          <w:b/>
          <w:bCs/>
        </w:rPr>
        <w:t>(1</w:t>
      </w:r>
      <w:r>
        <w:rPr>
          <w:b/>
          <w:bCs/>
        </w:rPr>
        <w:t xml:space="preserve">) </w:t>
      </w:r>
      <w:r w:rsidR="007B1815" w:rsidRPr="004F6F69">
        <w:rPr>
          <w:b/>
          <w:bCs/>
        </w:rPr>
        <w:t>Rules of Engagement</w:t>
      </w:r>
    </w:p>
    <w:p w14:paraId="252C9E02" w14:textId="5405F69C" w:rsidR="00E50393" w:rsidRPr="00F370DE" w:rsidRDefault="00E50393" w:rsidP="00E50393">
      <w:pPr>
        <w:pStyle w:val="ListParagraph"/>
        <w:numPr>
          <w:ilvl w:val="0"/>
          <w:numId w:val="21"/>
        </w:numPr>
        <w:rPr>
          <w:rFonts w:ascii="Times New Roman" w:hAnsi="Times New Roman" w:cs="Times New Roman"/>
          <w:sz w:val="24"/>
          <w:szCs w:val="24"/>
          <w:shd w:val="clear" w:color="auto" w:fill="FFFFFF"/>
        </w:rPr>
      </w:pPr>
      <w:r w:rsidRPr="00F370DE">
        <w:rPr>
          <w:rFonts w:ascii="Times New Roman" w:hAnsi="Times New Roman" w:cs="Times New Roman"/>
          <w:sz w:val="24"/>
          <w:szCs w:val="24"/>
          <w:shd w:val="clear" w:color="auto" w:fill="FFFFFF"/>
        </w:rPr>
        <w:t xml:space="preserve">While the freedom to express yourself is a fundamental human right, any communication that utilizes cruel and derogatory language on the basis of </w:t>
      </w:r>
      <w:r w:rsidR="00157417" w:rsidRPr="00F370DE">
        <w:rPr>
          <w:rFonts w:ascii="Times New Roman" w:hAnsi="Times New Roman" w:cs="Times New Roman"/>
          <w:sz w:val="24"/>
          <w:szCs w:val="24"/>
        </w:rPr>
        <w:t xml:space="preserve">race, color, national origin, religion, sex, sexual orientation, gender identity, gender expression, age, disability, genetic information, veteran status, or any other characteristic protected under applicable federal or state law </w:t>
      </w:r>
      <w:r w:rsidRPr="00F370DE">
        <w:rPr>
          <w:rFonts w:ascii="Times New Roman" w:hAnsi="Times New Roman" w:cs="Times New Roman"/>
          <w:sz w:val="24"/>
          <w:szCs w:val="24"/>
          <w:shd w:val="clear" w:color="auto" w:fill="FFFFFF"/>
        </w:rPr>
        <w:t>will not be tolerated.</w:t>
      </w:r>
    </w:p>
    <w:p w14:paraId="3BB681B4" w14:textId="3339A606" w:rsidR="00E50393" w:rsidRPr="00F370DE" w:rsidRDefault="00E50393" w:rsidP="00E50393">
      <w:pPr>
        <w:pStyle w:val="ListParagraph"/>
        <w:numPr>
          <w:ilvl w:val="0"/>
          <w:numId w:val="21"/>
        </w:numPr>
        <w:rPr>
          <w:rFonts w:ascii="Times New Roman" w:hAnsi="Times New Roman" w:cs="Times New Roman"/>
          <w:sz w:val="24"/>
          <w:szCs w:val="24"/>
          <w:shd w:val="clear" w:color="auto" w:fill="FFFFFF"/>
        </w:rPr>
      </w:pPr>
      <w:r w:rsidRPr="00F370DE">
        <w:rPr>
          <w:rFonts w:ascii="Times New Roman" w:hAnsi="Times New Roman" w:cs="Times New Roman"/>
          <w:sz w:val="24"/>
          <w:szCs w:val="24"/>
          <w:shd w:val="clear" w:color="auto" w:fill="FFFFFF"/>
        </w:rPr>
        <w:t>Treat your instructor and classmates with respect in any communication online or face-to-face, even when their opinion differs from your own.</w:t>
      </w:r>
    </w:p>
    <w:p w14:paraId="45A30E52" w14:textId="56757DC8" w:rsidR="00DC43B6" w:rsidRPr="00F370DE" w:rsidRDefault="00DC43B6" w:rsidP="00E50393">
      <w:pPr>
        <w:pStyle w:val="ListParagraph"/>
        <w:numPr>
          <w:ilvl w:val="0"/>
          <w:numId w:val="21"/>
        </w:numPr>
        <w:rPr>
          <w:rFonts w:ascii="Times New Roman" w:hAnsi="Times New Roman" w:cs="Times New Roman"/>
          <w:sz w:val="24"/>
          <w:szCs w:val="24"/>
          <w:shd w:val="clear" w:color="auto" w:fill="FFFFFF"/>
        </w:rPr>
      </w:pPr>
      <w:r w:rsidRPr="00F370DE">
        <w:rPr>
          <w:rFonts w:ascii="Times New Roman" w:hAnsi="Times New Roman" w:cs="Times New Roman"/>
          <w:sz w:val="24"/>
          <w:szCs w:val="24"/>
          <w:shd w:val="clear" w:color="auto" w:fill="FFFFFF"/>
        </w:rPr>
        <w:t>Ask for and use the correct name and pronouns for your instructor and classmates.</w:t>
      </w:r>
    </w:p>
    <w:p w14:paraId="639A9B19" w14:textId="77777777" w:rsidR="00E50393" w:rsidRPr="00F370DE" w:rsidRDefault="00E50393" w:rsidP="00E50393">
      <w:pPr>
        <w:pStyle w:val="ListParagraph"/>
        <w:numPr>
          <w:ilvl w:val="0"/>
          <w:numId w:val="21"/>
        </w:numPr>
        <w:rPr>
          <w:rFonts w:ascii="Times New Roman" w:hAnsi="Times New Roman" w:cs="Times New Roman"/>
          <w:sz w:val="24"/>
          <w:szCs w:val="24"/>
          <w:shd w:val="clear" w:color="auto" w:fill="FFFFFF"/>
        </w:rPr>
      </w:pPr>
      <w:r w:rsidRPr="00F370DE">
        <w:rPr>
          <w:rFonts w:ascii="Times New Roman" w:hAnsi="Times New Roman" w:cs="Times New Roman"/>
          <w:sz w:val="24"/>
          <w:szCs w:val="24"/>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F370DE" w:rsidRDefault="00E50393" w:rsidP="00E50393">
      <w:pPr>
        <w:pStyle w:val="ListParagraph"/>
        <w:numPr>
          <w:ilvl w:val="0"/>
          <w:numId w:val="21"/>
        </w:numPr>
        <w:rPr>
          <w:rFonts w:ascii="Times New Roman" w:hAnsi="Times New Roman" w:cs="Times New Roman"/>
          <w:sz w:val="24"/>
          <w:szCs w:val="24"/>
          <w:shd w:val="clear" w:color="auto" w:fill="FFFFFF"/>
        </w:rPr>
      </w:pPr>
      <w:r w:rsidRPr="00F370DE">
        <w:rPr>
          <w:rFonts w:ascii="Times New Roman" w:hAnsi="Times New Roman" w:cs="Times New Roman"/>
          <w:sz w:val="24"/>
          <w:szCs w:val="24"/>
          <w:shd w:val="clear" w:color="auto" w:fill="FFFFFF"/>
        </w:rPr>
        <w:lastRenderedPageBreak/>
        <w:t xml:space="preserve">Use your critical thinking skills to challenge other people’s ideas, instead of attacking individuals. </w:t>
      </w:r>
    </w:p>
    <w:p w14:paraId="67D8D507" w14:textId="77777777" w:rsidR="00E50393" w:rsidRPr="00F370DE" w:rsidRDefault="00E50393" w:rsidP="00E50393">
      <w:pPr>
        <w:pStyle w:val="ListParagraph"/>
        <w:numPr>
          <w:ilvl w:val="0"/>
          <w:numId w:val="21"/>
        </w:numPr>
        <w:rPr>
          <w:rFonts w:ascii="Times New Roman" w:hAnsi="Times New Roman" w:cs="Times New Roman"/>
          <w:sz w:val="24"/>
          <w:szCs w:val="24"/>
          <w:shd w:val="clear" w:color="auto" w:fill="FFFFFF"/>
        </w:rPr>
      </w:pPr>
      <w:r w:rsidRPr="00F370DE">
        <w:rPr>
          <w:rFonts w:ascii="Times New Roman" w:hAnsi="Times New Roman" w:cs="Times New Roman"/>
          <w:sz w:val="24"/>
          <w:szCs w:val="24"/>
          <w:shd w:val="clear" w:color="auto" w:fill="FFFFFF"/>
        </w:rPr>
        <w:t>Avoid using all caps while communicating digitally. This may be interpreted as “YELLING!”</w:t>
      </w:r>
    </w:p>
    <w:p w14:paraId="04716B94" w14:textId="52170A59" w:rsidR="00E50393" w:rsidRPr="00F370DE" w:rsidRDefault="00E50393" w:rsidP="00E50393">
      <w:pPr>
        <w:pStyle w:val="ListParagraph"/>
        <w:numPr>
          <w:ilvl w:val="0"/>
          <w:numId w:val="21"/>
        </w:numPr>
        <w:rPr>
          <w:rFonts w:ascii="Times New Roman" w:hAnsi="Times New Roman" w:cs="Times New Roman"/>
          <w:sz w:val="24"/>
          <w:szCs w:val="24"/>
          <w:shd w:val="clear" w:color="auto" w:fill="FFFFFF"/>
        </w:rPr>
      </w:pPr>
      <w:r w:rsidRPr="00F370DE">
        <w:rPr>
          <w:rFonts w:ascii="Times New Roman" w:hAnsi="Times New Roman" w:cs="Times New Roman"/>
          <w:sz w:val="24"/>
          <w:szCs w:val="24"/>
          <w:shd w:val="clear" w:color="auto" w:fill="FFFFFF"/>
        </w:rPr>
        <w:t xml:space="preserve">Be cautious when using humor or sarcasm </w:t>
      </w:r>
      <w:r w:rsidR="00D85FDE" w:rsidRPr="00F370DE">
        <w:rPr>
          <w:rFonts w:ascii="Times New Roman" w:hAnsi="Times New Roman" w:cs="Times New Roman"/>
          <w:sz w:val="24"/>
          <w:szCs w:val="24"/>
          <w:shd w:val="clear" w:color="auto" w:fill="FFFFFF"/>
        </w:rPr>
        <w:t xml:space="preserve">in emails or discussion posts </w:t>
      </w:r>
      <w:r w:rsidRPr="00F370DE">
        <w:rPr>
          <w:rFonts w:ascii="Times New Roman" w:hAnsi="Times New Roman" w:cs="Times New Roman"/>
          <w:sz w:val="24"/>
          <w:szCs w:val="24"/>
          <w:shd w:val="clear" w:color="auto" w:fill="FFFFFF"/>
        </w:rPr>
        <w:t xml:space="preserve">as tone can be difficult to interpret </w:t>
      </w:r>
      <w:r w:rsidR="00D85FDE" w:rsidRPr="00F370DE">
        <w:rPr>
          <w:rFonts w:ascii="Times New Roman" w:hAnsi="Times New Roman" w:cs="Times New Roman"/>
          <w:sz w:val="24"/>
          <w:szCs w:val="24"/>
          <w:shd w:val="clear" w:color="auto" w:fill="FFFFFF"/>
        </w:rPr>
        <w:t>digitally.</w:t>
      </w:r>
    </w:p>
    <w:p w14:paraId="0E38ADD0" w14:textId="77777777" w:rsidR="00E50393" w:rsidRPr="00F370DE" w:rsidRDefault="00E50393" w:rsidP="00E50393">
      <w:pPr>
        <w:pStyle w:val="ListParagraph"/>
        <w:numPr>
          <w:ilvl w:val="0"/>
          <w:numId w:val="21"/>
        </w:numPr>
        <w:rPr>
          <w:rFonts w:ascii="Times New Roman" w:hAnsi="Times New Roman" w:cs="Times New Roman"/>
          <w:sz w:val="24"/>
          <w:szCs w:val="24"/>
          <w:shd w:val="clear" w:color="auto" w:fill="FFFFFF"/>
        </w:rPr>
      </w:pPr>
      <w:r w:rsidRPr="00F370DE">
        <w:rPr>
          <w:rFonts w:ascii="Times New Roman" w:hAnsi="Times New Roman" w:cs="Times New Roman"/>
          <w:sz w:val="24"/>
          <w:szCs w:val="24"/>
          <w:shd w:val="clear" w:color="auto" w:fill="FFFFFF"/>
        </w:rPr>
        <w:t>Avoid using “text-talk” unless explicitly permitted by your instructor.</w:t>
      </w:r>
    </w:p>
    <w:p w14:paraId="2F70BC03" w14:textId="77777777" w:rsidR="00E50393" w:rsidRPr="00F370DE" w:rsidRDefault="00E50393" w:rsidP="00E50393">
      <w:pPr>
        <w:pStyle w:val="ListParagraph"/>
        <w:numPr>
          <w:ilvl w:val="0"/>
          <w:numId w:val="21"/>
        </w:numPr>
        <w:rPr>
          <w:rFonts w:ascii="Times New Roman" w:hAnsi="Times New Roman" w:cs="Times New Roman"/>
          <w:sz w:val="24"/>
          <w:szCs w:val="24"/>
          <w:shd w:val="clear" w:color="auto" w:fill="FFFFFF"/>
        </w:rPr>
      </w:pPr>
      <w:r w:rsidRPr="00F370DE">
        <w:rPr>
          <w:rFonts w:ascii="Times New Roman" w:hAnsi="Times New Roman" w:cs="Times New Roman"/>
          <w:sz w:val="24"/>
          <w:szCs w:val="24"/>
          <w:shd w:val="clear" w:color="auto" w:fill="FFFFFF"/>
        </w:rPr>
        <w:t>Proofread and fact-check your sources.</w:t>
      </w:r>
    </w:p>
    <w:p w14:paraId="4FC2F7B0" w14:textId="7C365D51" w:rsidR="00E50393" w:rsidRPr="00F370DE" w:rsidRDefault="00E50393" w:rsidP="00EE437C">
      <w:pPr>
        <w:pStyle w:val="ListParagraph"/>
        <w:numPr>
          <w:ilvl w:val="0"/>
          <w:numId w:val="21"/>
        </w:numPr>
        <w:rPr>
          <w:rFonts w:ascii="Times New Roman" w:hAnsi="Times New Roman" w:cs="Times New Roman"/>
          <w:sz w:val="24"/>
          <w:szCs w:val="24"/>
          <w:shd w:val="clear" w:color="auto" w:fill="FFFFFF"/>
        </w:rPr>
      </w:pPr>
      <w:r w:rsidRPr="00F370DE">
        <w:rPr>
          <w:rFonts w:ascii="Times New Roman" w:hAnsi="Times New Roman" w:cs="Times New Roman"/>
          <w:sz w:val="24"/>
          <w:szCs w:val="24"/>
          <w:shd w:val="clear" w:color="auto" w:fill="FFFFFF"/>
        </w:rPr>
        <w:t>Keep in mind that online posts can be permanent, so think first before you type.</w:t>
      </w:r>
    </w:p>
    <w:p w14:paraId="3223B79B" w14:textId="2783BB34" w:rsidR="00EE437C" w:rsidRDefault="00EE437C" w:rsidP="00483068">
      <w:pPr>
        <w:spacing w:after="0"/>
        <w:rPr>
          <w:rFonts w:ascii="Times New Roman" w:hAnsi="Times New Roman" w:cs="Times New Roman"/>
          <w:sz w:val="24"/>
          <w:szCs w:val="24"/>
        </w:rPr>
      </w:pPr>
      <w:r w:rsidRPr="00F370DE">
        <w:rPr>
          <w:rFonts w:ascii="Times New Roman" w:hAnsi="Times New Roman" w:cs="Times New Roman"/>
          <w:sz w:val="24"/>
          <w:szCs w:val="24"/>
        </w:rPr>
        <w:t>See t</w:t>
      </w:r>
      <w:r w:rsidR="005B63CC" w:rsidRPr="00F370DE">
        <w:rPr>
          <w:rFonts w:ascii="Times New Roman" w:hAnsi="Times New Roman" w:cs="Times New Roman"/>
          <w:sz w:val="24"/>
          <w:szCs w:val="24"/>
        </w:rPr>
        <w:t xml:space="preserve">hese </w:t>
      </w:r>
      <w:hyperlink r:id="rId13" w:history="1">
        <w:r w:rsidR="00B07CB3" w:rsidRPr="00F370DE">
          <w:rPr>
            <w:rStyle w:val="Hyperlink"/>
            <w:rFonts w:ascii="Times New Roman" w:hAnsi="Times New Roman" w:cs="Times New Roman"/>
            <w:sz w:val="24"/>
            <w:szCs w:val="24"/>
          </w:rPr>
          <w:t>Engagement Guidelines</w:t>
        </w:r>
      </w:hyperlink>
      <w:r w:rsidR="0044674B" w:rsidRPr="00F370DE">
        <w:rPr>
          <w:rFonts w:ascii="Times New Roman" w:hAnsi="Times New Roman" w:cs="Times New Roman"/>
          <w:sz w:val="24"/>
          <w:szCs w:val="24"/>
        </w:rPr>
        <w:t xml:space="preserve"> (</w:t>
      </w:r>
      <w:r w:rsidR="00930D1E" w:rsidRPr="00F370DE">
        <w:rPr>
          <w:rFonts w:ascii="Times New Roman" w:hAnsi="Times New Roman" w:cs="Times New Roman"/>
          <w:sz w:val="24"/>
          <w:szCs w:val="24"/>
        </w:rPr>
        <w:t xml:space="preserve">https://clear.unt.edu/online-communication-tips) </w:t>
      </w:r>
      <w:r w:rsidR="005313DC" w:rsidRPr="00F370DE">
        <w:rPr>
          <w:rFonts w:ascii="Times New Roman" w:hAnsi="Times New Roman" w:cs="Times New Roman"/>
          <w:sz w:val="24"/>
          <w:szCs w:val="24"/>
        </w:rPr>
        <w:t>for more information.</w:t>
      </w:r>
    </w:p>
    <w:p w14:paraId="03B18832" w14:textId="77777777" w:rsidR="00483068" w:rsidRDefault="00483068" w:rsidP="00483068">
      <w:pPr>
        <w:spacing w:after="0"/>
        <w:rPr>
          <w:rFonts w:ascii="Times New Roman" w:hAnsi="Times New Roman" w:cs="Times New Roman"/>
          <w:sz w:val="24"/>
          <w:szCs w:val="24"/>
        </w:rPr>
      </w:pPr>
    </w:p>
    <w:p w14:paraId="3440875B" w14:textId="110F992D" w:rsidR="00483068" w:rsidRPr="00483068" w:rsidRDefault="00483068" w:rsidP="00483068">
      <w:pPr>
        <w:spacing w:after="0"/>
        <w:rPr>
          <w:rFonts w:ascii="Times New Roman" w:hAnsi="Times New Roman" w:cs="Times New Roman"/>
          <w:sz w:val="24"/>
          <w:szCs w:val="24"/>
        </w:rPr>
      </w:pPr>
      <w:r w:rsidRPr="00483068">
        <w:rPr>
          <w:rFonts w:ascii="Times New Roman" w:hAnsi="Times New Roman" w:cs="Times New Roman"/>
          <w:b/>
          <w:bCs/>
          <w:sz w:val="24"/>
          <w:szCs w:val="24"/>
        </w:rPr>
        <w:t>(2) Reading Assignments:</w:t>
      </w:r>
      <w:r w:rsidRPr="00483068">
        <w:rPr>
          <w:rFonts w:ascii="Times New Roman" w:hAnsi="Times New Roman" w:cs="Times New Roman"/>
          <w:sz w:val="24"/>
          <w:szCs w:val="24"/>
        </w:rPr>
        <w:t xml:space="preserve"> Reading assignments should be completed in advance, and class members should be prepared for daily class discussions. I love to lecture, but at this level of your education your participation is required. When the readings are discussed, it will be assumed you will be prepared to lead a discussion and or participate significantly.  </w:t>
      </w:r>
    </w:p>
    <w:p w14:paraId="2A958966" w14:textId="77777777" w:rsidR="00483068" w:rsidRPr="00483068" w:rsidRDefault="00483068" w:rsidP="00483068">
      <w:pPr>
        <w:spacing w:after="0"/>
        <w:rPr>
          <w:rFonts w:ascii="Times New Roman" w:hAnsi="Times New Roman" w:cs="Times New Roman"/>
          <w:sz w:val="24"/>
          <w:szCs w:val="24"/>
        </w:rPr>
      </w:pPr>
    </w:p>
    <w:p w14:paraId="45C4D1A4" w14:textId="4EBBDC4A" w:rsidR="00483068" w:rsidRPr="00483068" w:rsidRDefault="00483068" w:rsidP="00483068">
      <w:pPr>
        <w:spacing w:after="0"/>
        <w:rPr>
          <w:rFonts w:ascii="Times New Roman" w:hAnsi="Times New Roman" w:cs="Times New Roman"/>
          <w:sz w:val="24"/>
          <w:szCs w:val="24"/>
        </w:rPr>
      </w:pPr>
      <w:r w:rsidRPr="00483068">
        <w:rPr>
          <w:rFonts w:ascii="Times New Roman" w:hAnsi="Times New Roman" w:cs="Times New Roman"/>
          <w:b/>
          <w:bCs/>
          <w:sz w:val="24"/>
          <w:szCs w:val="24"/>
        </w:rPr>
        <w:t>(3) Cheating or Plagiarism:</w:t>
      </w:r>
      <w:r w:rsidRPr="00483068">
        <w:rPr>
          <w:rFonts w:ascii="Times New Roman" w:hAnsi="Times New Roman" w:cs="Times New Roman"/>
          <w:sz w:val="24"/>
          <w:szCs w:val="24"/>
        </w:rPr>
        <w:t xml:space="preserve"> In accordance with departmental policy (attached), cheating or plagiarism will result in a grade of F for the course. Any work submitted for a grade should be the original work of the student. Remember, plagiarism is a violation of acceptable student conduct. Long quotations should be avoided. Text or unique ideas taken directly from an author (quoted or paraphrased) should be cited and that citation should include a page number for the text. Violations will not be treated lightly, and disciplinary action will be taken should such violations occur. Please see the professor if you have any questions about academic integrity in general or as it relates to particular requirements for this course.</w:t>
      </w:r>
    </w:p>
    <w:p w14:paraId="2AAB5446" w14:textId="77777777" w:rsidR="00483068" w:rsidRPr="00483068" w:rsidRDefault="00483068" w:rsidP="00483068">
      <w:pPr>
        <w:spacing w:after="0"/>
        <w:rPr>
          <w:rFonts w:ascii="Times New Roman" w:hAnsi="Times New Roman" w:cs="Times New Roman"/>
          <w:sz w:val="24"/>
          <w:szCs w:val="24"/>
        </w:rPr>
      </w:pPr>
    </w:p>
    <w:p w14:paraId="09CCD727" w14:textId="4DF3A22C" w:rsidR="00483068" w:rsidRPr="00483068" w:rsidRDefault="00483068" w:rsidP="00483068">
      <w:pPr>
        <w:spacing w:after="0"/>
        <w:rPr>
          <w:rFonts w:ascii="Times New Roman" w:hAnsi="Times New Roman" w:cs="Times New Roman"/>
          <w:sz w:val="24"/>
          <w:szCs w:val="24"/>
        </w:rPr>
      </w:pPr>
      <w:r w:rsidRPr="00483068">
        <w:rPr>
          <w:rFonts w:ascii="Times New Roman" w:hAnsi="Times New Roman" w:cs="Times New Roman"/>
          <w:b/>
          <w:bCs/>
          <w:sz w:val="24"/>
          <w:szCs w:val="24"/>
        </w:rPr>
        <w:t>(</w:t>
      </w:r>
      <w:r>
        <w:rPr>
          <w:rFonts w:ascii="Times New Roman" w:hAnsi="Times New Roman" w:cs="Times New Roman"/>
          <w:b/>
          <w:bCs/>
          <w:sz w:val="24"/>
          <w:szCs w:val="24"/>
        </w:rPr>
        <w:t>4</w:t>
      </w:r>
      <w:r w:rsidRPr="00483068">
        <w:rPr>
          <w:rFonts w:ascii="Times New Roman" w:hAnsi="Times New Roman" w:cs="Times New Roman"/>
          <w:b/>
          <w:bCs/>
          <w:sz w:val="24"/>
          <w:szCs w:val="24"/>
        </w:rPr>
        <w:t>) Special Accommodations:</w:t>
      </w:r>
      <w:r w:rsidRPr="00483068">
        <w:rPr>
          <w:rFonts w:ascii="Times New Roman" w:hAnsi="Times New Roman" w:cs="Times New Roman"/>
          <w:sz w:val="24"/>
          <w:szCs w:val="24"/>
        </w:rPr>
        <w:t xml:space="preserve"> Attached to this syllabus is an ADA statement. If you are a student with a qualifying disability that will affect your participation in class or your ability to take tests (as certified by the UNT Office of Disability Accommodation), please see the professor no later than the third class meeting so that we can work out appropriate accommodations and develop a written agreement about them.</w:t>
      </w:r>
    </w:p>
    <w:p w14:paraId="12669EDB" w14:textId="77777777" w:rsidR="00483068" w:rsidRPr="00483068" w:rsidRDefault="00483068" w:rsidP="00483068">
      <w:pPr>
        <w:spacing w:after="0"/>
        <w:rPr>
          <w:rFonts w:ascii="Times New Roman" w:hAnsi="Times New Roman" w:cs="Times New Roman"/>
          <w:sz w:val="24"/>
          <w:szCs w:val="24"/>
        </w:rPr>
      </w:pPr>
    </w:p>
    <w:p w14:paraId="05E8E711" w14:textId="44A4924C" w:rsidR="00483068" w:rsidRPr="00483068" w:rsidRDefault="00483068" w:rsidP="00483068">
      <w:pPr>
        <w:spacing w:after="0"/>
        <w:rPr>
          <w:rFonts w:ascii="Times New Roman" w:hAnsi="Times New Roman" w:cs="Times New Roman"/>
          <w:sz w:val="24"/>
          <w:szCs w:val="24"/>
        </w:rPr>
      </w:pPr>
      <w:r w:rsidRPr="00483068">
        <w:rPr>
          <w:rFonts w:ascii="Times New Roman" w:hAnsi="Times New Roman" w:cs="Times New Roman"/>
          <w:b/>
          <w:bCs/>
          <w:sz w:val="24"/>
          <w:szCs w:val="24"/>
        </w:rPr>
        <w:t>(</w:t>
      </w:r>
      <w:r>
        <w:rPr>
          <w:rFonts w:ascii="Times New Roman" w:hAnsi="Times New Roman" w:cs="Times New Roman"/>
          <w:b/>
          <w:bCs/>
          <w:sz w:val="24"/>
          <w:szCs w:val="24"/>
        </w:rPr>
        <w:t>5</w:t>
      </w:r>
      <w:r w:rsidRPr="00483068">
        <w:rPr>
          <w:rFonts w:ascii="Times New Roman" w:hAnsi="Times New Roman" w:cs="Times New Roman"/>
          <w:b/>
          <w:bCs/>
          <w:sz w:val="24"/>
          <w:szCs w:val="24"/>
        </w:rPr>
        <w:t>) Late Work:</w:t>
      </w:r>
      <w:r w:rsidRPr="00483068">
        <w:rPr>
          <w:rFonts w:ascii="Times New Roman" w:hAnsi="Times New Roman" w:cs="Times New Roman"/>
          <w:sz w:val="24"/>
          <w:szCs w:val="24"/>
        </w:rPr>
        <w:t xml:space="preserve"> Just as you would expect to turn in a work assignment in a timely manner, so also should you submit class assignments in a timely manner. Late work will be subject to a penalty of a grade-a-day deduction unless an arrangement is made well in advance of the due date of an assignment. There will be 5%-point deduction per day (every 24 hours) if the late policy applied.</w:t>
      </w:r>
    </w:p>
    <w:p w14:paraId="52F530CB" w14:textId="77777777" w:rsidR="00483068" w:rsidRPr="00483068" w:rsidRDefault="00483068" w:rsidP="00483068">
      <w:pPr>
        <w:spacing w:after="0"/>
        <w:rPr>
          <w:rFonts w:ascii="Times New Roman" w:hAnsi="Times New Roman" w:cs="Times New Roman"/>
          <w:sz w:val="24"/>
          <w:szCs w:val="24"/>
        </w:rPr>
      </w:pPr>
    </w:p>
    <w:p w14:paraId="235DCFBD" w14:textId="619E5A0E" w:rsidR="00483068" w:rsidRPr="00483068" w:rsidRDefault="00483068" w:rsidP="00483068">
      <w:pPr>
        <w:spacing w:after="0"/>
        <w:rPr>
          <w:rFonts w:ascii="Times New Roman" w:hAnsi="Times New Roman" w:cs="Times New Roman"/>
          <w:sz w:val="24"/>
          <w:szCs w:val="24"/>
        </w:rPr>
      </w:pPr>
      <w:r w:rsidRPr="00483068">
        <w:rPr>
          <w:rFonts w:ascii="Times New Roman" w:hAnsi="Times New Roman" w:cs="Times New Roman"/>
          <w:b/>
          <w:bCs/>
          <w:sz w:val="24"/>
          <w:szCs w:val="24"/>
        </w:rPr>
        <w:t>(</w:t>
      </w:r>
      <w:r>
        <w:rPr>
          <w:rFonts w:ascii="Times New Roman" w:hAnsi="Times New Roman" w:cs="Times New Roman"/>
          <w:b/>
          <w:bCs/>
          <w:sz w:val="24"/>
          <w:szCs w:val="24"/>
        </w:rPr>
        <w:t>6</w:t>
      </w:r>
      <w:r w:rsidRPr="00483068">
        <w:rPr>
          <w:rFonts w:ascii="Times New Roman" w:hAnsi="Times New Roman" w:cs="Times New Roman"/>
          <w:b/>
          <w:bCs/>
          <w:sz w:val="24"/>
          <w:szCs w:val="24"/>
        </w:rPr>
        <w:t>) Respect for fellow students, the field, and the instructor</w:t>
      </w:r>
      <w:r w:rsidRPr="00483068">
        <w:rPr>
          <w:rFonts w:ascii="Times New Roman" w:hAnsi="Times New Roman" w:cs="Times New Roman"/>
          <w:sz w:val="24"/>
          <w:szCs w:val="24"/>
        </w:rPr>
        <w:t xml:space="preserve">: Although some of the issues we will cover can be controversial and may evoke an emotional response, please treat other students respectfully. When I am in front of the class lecturing or addressing a question from a student, I expect your full attention. This means no talking with other students or in any way distracting me </w:t>
      </w:r>
      <w:r w:rsidRPr="00483068">
        <w:rPr>
          <w:rFonts w:ascii="Times New Roman" w:hAnsi="Times New Roman" w:cs="Times New Roman"/>
          <w:sz w:val="24"/>
          <w:szCs w:val="24"/>
        </w:rPr>
        <w:lastRenderedPageBreak/>
        <w:t>or the class from the lecture/discussion. Please wait your turn if you would like to contribute to the discussion. Do not carry on a conversation with someone else in the class or you may be asked to leave the classroom – And Please Turn off your Ring thingies.</w:t>
      </w:r>
    </w:p>
    <w:p w14:paraId="60F74007" w14:textId="77777777" w:rsidR="00483068" w:rsidRPr="00483068" w:rsidRDefault="00483068" w:rsidP="00483068">
      <w:pPr>
        <w:spacing w:after="0"/>
        <w:rPr>
          <w:rFonts w:ascii="Times New Roman" w:hAnsi="Times New Roman" w:cs="Times New Roman"/>
          <w:sz w:val="24"/>
          <w:szCs w:val="24"/>
        </w:rPr>
      </w:pPr>
    </w:p>
    <w:p w14:paraId="0860397E" w14:textId="5F9AF85E" w:rsidR="00483068" w:rsidRPr="00483068" w:rsidRDefault="00483068" w:rsidP="00483068">
      <w:pPr>
        <w:spacing w:after="0"/>
        <w:rPr>
          <w:rFonts w:ascii="Times New Roman" w:hAnsi="Times New Roman" w:cs="Times New Roman"/>
          <w:sz w:val="24"/>
          <w:szCs w:val="24"/>
        </w:rPr>
      </w:pPr>
      <w:r w:rsidRPr="00483068">
        <w:rPr>
          <w:rFonts w:ascii="Times New Roman" w:hAnsi="Times New Roman" w:cs="Times New Roman"/>
          <w:b/>
          <w:bCs/>
          <w:sz w:val="24"/>
          <w:szCs w:val="24"/>
        </w:rPr>
        <w:t>(</w:t>
      </w:r>
      <w:r>
        <w:rPr>
          <w:rFonts w:ascii="Times New Roman" w:hAnsi="Times New Roman" w:cs="Times New Roman"/>
          <w:b/>
          <w:bCs/>
          <w:sz w:val="24"/>
          <w:szCs w:val="24"/>
        </w:rPr>
        <w:t>7</w:t>
      </w:r>
      <w:r w:rsidRPr="00483068">
        <w:rPr>
          <w:rFonts w:ascii="Times New Roman" w:hAnsi="Times New Roman" w:cs="Times New Roman"/>
          <w:b/>
          <w:bCs/>
          <w:sz w:val="24"/>
          <w:szCs w:val="24"/>
        </w:rPr>
        <w:t>) NO FOOD</w:t>
      </w:r>
      <w:r w:rsidRPr="00483068">
        <w:rPr>
          <w:rFonts w:ascii="Times New Roman" w:hAnsi="Times New Roman" w:cs="Times New Roman"/>
          <w:sz w:val="24"/>
          <w:szCs w:val="24"/>
        </w:rPr>
        <w:t xml:space="preserve"> Please do not bring any food into the classroom, although of course you may</w:t>
      </w:r>
    </w:p>
    <w:p w14:paraId="6E8A4E4B" w14:textId="77777777" w:rsidR="00483068" w:rsidRPr="00483068" w:rsidRDefault="00483068" w:rsidP="00483068">
      <w:pPr>
        <w:spacing w:after="0"/>
        <w:rPr>
          <w:rFonts w:ascii="Times New Roman" w:hAnsi="Times New Roman" w:cs="Times New Roman"/>
          <w:sz w:val="24"/>
          <w:szCs w:val="24"/>
        </w:rPr>
      </w:pPr>
      <w:r w:rsidRPr="00483068">
        <w:rPr>
          <w:rFonts w:ascii="Times New Roman" w:hAnsi="Times New Roman" w:cs="Times New Roman"/>
          <w:sz w:val="24"/>
          <w:szCs w:val="24"/>
        </w:rPr>
        <w:t>bring drinks with a lid.</w:t>
      </w:r>
    </w:p>
    <w:p w14:paraId="4AEA83F0" w14:textId="77777777" w:rsidR="00483068" w:rsidRPr="00483068" w:rsidRDefault="00483068" w:rsidP="00483068">
      <w:pPr>
        <w:spacing w:after="0"/>
        <w:rPr>
          <w:rFonts w:ascii="Times New Roman" w:hAnsi="Times New Roman" w:cs="Times New Roman"/>
          <w:sz w:val="24"/>
          <w:szCs w:val="24"/>
        </w:rPr>
      </w:pPr>
    </w:p>
    <w:p w14:paraId="21D46F39" w14:textId="74F549AF" w:rsidR="00483068" w:rsidRPr="00483068" w:rsidRDefault="00483068" w:rsidP="00483068">
      <w:pPr>
        <w:spacing w:after="0"/>
        <w:rPr>
          <w:rFonts w:ascii="Times New Roman" w:hAnsi="Times New Roman" w:cs="Times New Roman"/>
          <w:sz w:val="24"/>
          <w:szCs w:val="24"/>
        </w:rPr>
      </w:pPr>
      <w:r w:rsidRPr="00483068">
        <w:rPr>
          <w:rFonts w:ascii="Times New Roman" w:hAnsi="Times New Roman" w:cs="Times New Roman"/>
          <w:b/>
          <w:bCs/>
          <w:sz w:val="24"/>
          <w:szCs w:val="24"/>
        </w:rPr>
        <w:t>(</w:t>
      </w:r>
      <w:r>
        <w:rPr>
          <w:rFonts w:ascii="Times New Roman" w:hAnsi="Times New Roman" w:cs="Times New Roman"/>
          <w:b/>
          <w:bCs/>
          <w:sz w:val="24"/>
          <w:szCs w:val="24"/>
        </w:rPr>
        <w:t>8</w:t>
      </w:r>
      <w:r w:rsidRPr="00483068">
        <w:rPr>
          <w:rFonts w:ascii="Times New Roman" w:hAnsi="Times New Roman" w:cs="Times New Roman"/>
          <w:b/>
          <w:bCs/>
          <w:sz w:val="24"/>
          <w:szCs w:val="24"/>
        </w:rPr>
        <w:t>) Syllabus Changes:</w:t>
      </w:r>
      <w:r w:rsidRPr="00483068">
        <w:rPr>
          <w:rFonts w:ascii="Times New Roman" w:hAnsi="Times New Roman" w:cs="Times New Roman"/>
          <w:sz w:val="24"/>
          <w:szCs w:val="24"/>
        </w:rPr>
        <w:t xml:space="preserve"> I reserve the right to change, modify, add to, alter, delete, and otherwise rearrange the syllabus to make the learning process accessible and in response to changing in a situation. If this were to occur, students will be given advanced notice and a copy of the changes.</w:t>
      </w:r>
    </w:p>
    <w:p w14:paraId="6DBB99CC" w14:textId="77777777" w:rsidR="00483068" w:rsidRPr="00483068" w:rsidRDefault="00483068" w:rsidP="00483068">
      <w:pPr>
        <w:spacing w:after="0"/>
        <w:rPr>
          <w:rFonts w:ascii="Times New Roman" w:hAnsi="Times New Roman" w:cs="Times New Roman"/>
          <w:sz w:val="24"/>
          <w:szCs w:val="24"/>
        </w:rPr>
      </w:pPr>
    </w:p>
    <w:p w14:paraId="42CAF4F7" w14:textId="7D90F716" w:rsidR="00775DE8" w:rsidRDefault="00775DE8" w:rsidP="00775DE8">
      <w:pPr>
        <w:spacing w:after="0"/>
        <w:rPr>
          <w:rFonts w:ascii="Times New Roman" w:hAnsi="Times New Roman" w:cs="Times New Roman"/>
          <w:sz w:val="24"/>
          <w:szCs w:val="24"/>
        </w:rPr>
      </w:pPr>
      <w:r w:rsidRPr="00E02CB2">
        <w:rPr>
          <w:rFonts w:ascii="Times New Roman" w:hAnsi="Times New Roman" w:cs="Times New Roman"/>
          <w:b/>
          <w:bCs/>
          <w:sz w:val="24"/>
          <w:szCs w:val="24"/>
        </w:rPr>
        <w:t>(</w:t>
      </w:r>
      <w:r>
        <w:rPr>
          <w:rFonts w:ascii="Times New Roman" w:hAnsi="Times New Roman" w:cs="Times New Roman"/>
          <w:b/>
          <w:bCs/>
          <w:sz w:val="24"/>
          <w:szCs w:val="24"/>
        </w:rPr>
        <w:t>9</w:t>
      </w:r>
      <w:r w:rsidRPr="00E02CB2">
        <w:rPr>
          <w:rFonts w:ascii="Times New Roman" w:hAnsi="Times New Roman" w:cs="Times New Roman"/>
          <w:b/>
          <w:bCs/>
          <w:sz w:val="24"/>
          <w:szCs w:val="24"/>
        </w:rPr>
        <w:t>) Face Covering:</w:t>
      </w:r>
      <w:r w:rsidRPr="00483068">
        <w:rPr>
          <w:rFonts w:ascii="Times New Roman" w:hAnsi="Times New Roman" w:cs="Times New Roman"/>
          <w:color w:val="FF0000"/>
          <w:sz w:val="24"/>
          <w:szCs w:val="24"/>
        </w:rPr>
        <w:t xml:space="preserve"> </w:t>
      </w:r>
      <w:r w:rsidRPr="00E02CB2">
        <w:rPr>
          <w:rFonts w:ascii="Times New Roman" w:hAnsi="Times New Roman" w:cs="Times New Roman"/>
          <w:sz w:val="24"/>
          <w:szCs w:val="24"/>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1F4E8263" w14:textId="77777777" w:rsidR="00775DE8" w:rsidRDefault="00775DE8" w:rsidP="00775DE8">
      <w:pPr>
        <w:spacing w:after="0"/>
        <w:rPr>
          <w:rFonts w:ascii="Times New Roman" w:hAnsi="Times New Roman" w:cs="Times New Roman"/>
          <w:sz w:val="24"/>
          <w:szCs w:val="24"/>
        </w:rPr>
      </w:pPr>
    </w:p>
    <w:p w14:paraId="7687B554" w14:textId="1D9DBD52" w:rsidR="00F26144" w:rsidRPr="00F26144" w:rsidRDefault="00483068" w:rsidP="00F26144">
      <w:pPr>
        <w:spacing w:after="0"/>
        <w:rPr>
          <w:rFonts w:ascii="Times New Roman" w:hAnsi="Times New Roman" w:cs="Times New Roman"/>
          <w:sz w:val="24"/>
          <w:szCs w:val="24"/>
        </w:rPr>
      </w:pPr>
      <w:r w:rsidRPr="00483068">
        <w:rPr>
          <w:rFonts w:ascii="Times New Roman" w:hAnsi="Times New Roman" w:cs="Times New Roman"/>
          <w:b/>
          <w:bCs/>
          <w:sz w:val="24"/>
          <w:szCs w:val="24"/>
        </w:rPr>
        <w:t>(</w:t>
      </w:r>
      <w:r w:rsidR="00775DE8">
        <w:rPr>
          <w:rFonts w:ascii="Times New Roman" w:hAnsi="Times New Roman" w:cs="Times New Roman"/>
          <w:b/>
          <w:bCs/>
          <w:sz w:val="24"/>
          <w:szCs w:val="24"/>
        </w:rPr>
        <w:t>10</w:t>
      </w:r>
      <w:r w:rsidRPr="00483068">
        <w:rPr>
          <w:rFonts w:ascii="Times New Roman" w:hAnsi="Times New Roman" w:cs="Times New Roman"/>
          <w:b/>
          <w:bCs/>
          <w:sz w:val="24"/>
          <w:szCs w:val="24"/>
        </w:rPr>
        <w:t>) Attendance:</w:t>
      </w:r>
      <w:r w:rsidRPr="00483068">
        <w:rPr>
          <w:rFonts w:ascii="Times New Roman" w:hAnsi="Times New Roman" w:cs="Times New Roman"/>
          <w:sz w:val="24"/>
          <w:szCs w:val="24"/>
        </w:rPr>
        <w:t xml:space="preserve"> </w:t>
      </w:r>
      <w:r w:rsidR="00F26144" w:rsidRPr="00F26144">
        <w:rPr>
          <w:rFonts w:ascii="Times New Roman" w:hAnsi="Times New Roman" w:cs="Times New Roman"/>
          <w:sz w:val="24"/>
          <w:szCs w:val="24"/>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4F4441FE" w14:textId="77777777" w:rsidR="00F26144" w:rsidRPr="00F26144" w:rsidRDefault="00F26144" w:rsidP="00F26144">
      <w:pPr>
        <w:spacing w:after="0"/>
        <w:rPr>
          <w:rFonts w:ascii="Times New Roman" w:hAnsi="Times New Roman" w:cs="Times New Roman"/>
          <w:sz w:val="24"/>
          <w:szCs w:val="24"/>
        </w:rPr>
      </w:pPr>
      <w:r w:rsidRPr="00F26144">
        <w:rPr>
          <w:rFonts w:ascii="Times New Roman" w:hAnsi="Times New Roman" w:cs="Times New Roman"/>
          <w:sz w:val="24"/>
          <w:szCs w:val="24"/>
        </w:rPr>
        <w:t xml:space="preserve"> </w:t>
      </w:r>
    </w:p>
    <w:p w14:paraId="08A47C07" w14:textId="379E0DA8" w:rsidR="00F26144" w:rsidRPr="00F26144" w:rsidRDefault="00F26144" w:rsidP="00F26144">
      <w:pPr>
        <w:spacing w:after="0"/>
        <w:rPr>
          <w:rFonts w:ascii="Times New Roman" w:hAnsi="Times New Roman" w:cs="Times New Roman"/>
          <w:sz w:val="24"/>
          <w:szCs w:val="24"/>
        </w:rPr>
      </w:pPr>
      <w:r w:rsidRPr="00F26144">
        <w:rPr>
          <w:rFonts w:ascii="Times New Roman" w:hAnsi="Times New Roman" w:cs="Times New Roman"/>
          <w:sz w:val="24"/>
          <w:szCs w:val="24"/>
        </w:rPr>
        <w:t xml:space="preserve">If you are experiencing any </w:t>
      </w:r>
      <w:hyperlink r:id="rId14" w:history="1">
        <w:r w:rsidRPr="00F26144">
          <w:rPr>
            <w:rStyle w:val="Hyperlink"/>
            <w:rFonts w:ascii="Times New Roman" w:hAnsi="Times New Roman" w:cs="Times New Roman"/>
            <w:sz w:val="24"/>
            <w:szCs w:val="24"/>
          </w:rPr>
          <w:t>symptoms of COVID-19</w:t>
        </w:r>
      </w:hyperlink>
      <w:r w:rsidRPr="00F26144">
        <w:rPr>
          <w:rFonts w:ascii="Times New Roman" w:hAnsi="Times New Roman" w:cs="Times New Roman"/>
          <w:sz w:val="24"/>
          <w:szCs w:val="24"/>
        </w:rPr>
        <w:t xml:space="preserve"> (</w:t>
      </w:r>
      <w:hyperlink r:id="rId15" w:history="1">
        <w:r w:rsidRPr="009015E4">
          <w:rPr>
            <w:rStyle w:val="Hyperlink"/>
            <w:rFonts w:ascii="Times New Roman" w:hAnsi="Times New Roman" w:cs="Times New Roman"/>
            <w:sz w:val="24"/>
            <w:szCs w:val="24"/>
          </w:rPr>
          <w:t>https://www.cdc.gov/coronavirus/2019-ncov/symptoms-testing/symptoms.html</w:t>
        </w:r>
      </w:hyperlink>
      <w:r w:rsidRPr="00F26144">
        <w:rPr>
          <w:rFonts w:ascii="Times New Roman" w:hAnsi="Times New Roman" w:cs="Times New Roman"/>
          <w:sz w:val="24"/>
          <w:szCs w:val="24"/>
        </w:rPr>
        <w:t xml:space="preserve">) please seek medical attention from the Student Health and Wellness Center (940-565-2333 or </w:t>
      </w:r>
      <w:hyperlink r:id="rId16" w:history="1">
        <w:r w:rsidRPr="009015E4">
          <w:rPr>
            <w:rStyle w:val="Hyperlink"/>
            <w:rFonts w:ascii="Times New Roman" w:hAnsi="Times New Roman" w:cs="Times New Roman"/>
            <w:sz w:val="24"/>
            <w:szCs w:val="24"/>
          </w:rPr>
          <w:t>askSHWC@unt.edu</w:t>
        </w:r>
      </w:hyperlink>
      <w:r w:rsidRPr="00F26144">
        <w:rPr>
          <w:rFonts w:ascii="Times New Roman" w:hAnsi="Times New Roman" w:cs="Times New Roman"/>
          <w:sz w:val="24"/>
          <w:szCs w:val="24"/>
        </w:rPr>
        <w:t xml:space="preserve">) or your health care provider PRIOR to coming to campus. UNT also requires you to contact the UNT COVID Team at </w:t>
      </w:r>
      <w:hyperlink r:id="rId17" w:history="1">
        <w:r w:rsidRPr="009015E4">
          <w:rPr>
            <w:rStyle w:val="Hyperlink"/>
            <w:rFonts w:ascii="Times New Roman" w:hAnsi="Times New Roman" w:cs="Times New Roman"/>
            <w:sz w:val="24"/>
            <w:szCs w:val="24"/>
          </w:rPr>
          <w:t>COVID@unt.edu</w:t>
        </w:r>
      </w:hyperlink>
      <w:r>
        <w:rPr>
          <w:rFonts w:ascii="Times New Roman" w:hAnsi="Times New Roman" w:cs="Times New Roman"/>
          <w:sz w:val="24"/>
          <w:szCs w:val="24"/>
        </w:rPr>
        <w:t xml:space="preserve"> </w:t>
      </w:r>
      <w:r w:rsidRPr="00F26144">
        <w:rPr>
          <w:rFonts w:ascii="Times New Roman" w:hAnsi="Times New Roman" w:cs="Times New Roman"/>
          <w:sz w:val="24"/>
          <w:szCs w:val="24"/>
        </w:rPr>
        <w:t>for guidance on actions to take due to symptoms, pending or positive test results, or potential exposure.</w:t>
      </w:r>
    </w:p>
    <w:p w14:paraId="3EFBCF47" w14:textId="77777777" w:rsidR="00483068" w:rsidRPr="00483068" w:rsidRDefault="00483068" w:rsidP="00483068">
      <w:pPr>
        <w:spacing w:after="0"/>
        <w:rPr>
          <w:rFonts w:ascii="Times New Roman" w:hAnsi="Times New Roman" w:cs="Times New Roman"/>
          <w:sz w:val="24"/>
          <w:szCs w:val="24"/>
        </w:rPr>
      </w:pPr>
    </w:p>
    <w:p w14:paraId="5B118853" w14:textId="33A86535" w:rsidR="00483068" w:rsidRDefault="00483068" w:rsidP="004C4935">
      <w:pPr>
        <w:spacing w:after="0"/>
        <w:rPr>
          <w:rFonts w:ascii="Times New Roman" w:hAnsi="Times New Roman" w:cs="Times New Roman"/>
          <w:sz w:val="24"/>
          <w:szCs w:val="24"/>
        </w:rPr>
      </w:pPr>
      <w:r w:rsidRPr="004C4935">
        <w:rPr>
          <w:rFonts w:ascii="Times New Roman" w:hAnsi="Times New Roman" w:cs="Times New Roman"/>
          <w:b/>
          <w:bCs/>
          <w:sz w:val="24"/>
          <w:szCs w:val="24"/>
        </w:rPr>
        <w:t xml:space="preserve">(11) </w:t>
      </w:r>
      <w:r w:rsidR="004C4935" w:rsidRPr="004C4935">
        <w:rPr>
          <w:rFonts w:ascii="Times New Roman" w:hAnsi="Times New Roman" w:cs="Times New Roman"/>
          <w:b/>
          <w:bCs/>
          <w:sz w:val="24"/>
          <w:szCs w:val="24"/>
        </w:rPr>
        <w:t>Course Materials for Remote Instruction</w:t>
      </w:r>
      <w:r w:rsidR="004C4935">
        <w:rPr>
          <w:rFonts w:ascii="Times New Roman" w:hAnsi="Times New Roman" w:cs="Times New Roman"/>
          <w:b/>
          <w:bCs/>
          <w:sz w:val="24"/>
          <w:szCs w:val="24"/>
        </w:rPr>
        <w:t xml:space="preserve">: </w:t>
      </w:r>
      <w:r w:rsidR="004C4935" w:rsidRPr="004C4935">
        <w:rPr>
          <w:rFonts w:ascii="Times New Roman" w:hAnsi="Times New Roman" w:cs="Times New Roman"/>
          <w:sz w:val="24"/>
          <w:szCs w:val="24"/>
        </w:rPr>
        <w:t>Remote instruction may be necessary if community health conditions change or you need to self-isolate or quarantine due to COVID-19.  Students will need access to a webcam and microphone to participate in fully remote portions of the class.  Additional required classroom materials for remote learning include: Computer, internet access,</w:t>
      </w:r>
      <w:r w:rsidR="004C4935">
        <w:rPr>
          <w:rFonts w:ascii="Times New Roman" w:hAnsi="Times New Roman" w:cs="Times New Roman"/>
          <w:sz w:val="24"/>
          <w:szCs w:val="24"/>
        </w:rPr>
        <w:t xml:space="preserve"> Zoom software,</w:t>
      </w:r>
      <w:r w:rsidR="004C4935" w:rsidRPr="004C4935">
        <w:rPr>
          <w:rFonts w:ascii="Times New Roman" w:hAnsi="Times New Roman" w:cs="Times New Roman"/>
          <w:sz w:val="24"/>
          <w:szCs w:val="24"/>
        </w:rPr>
        <w:t xml:space="preserve"> microphone and webcam. Information on how to be successful in a remote learning environment can be found at </w:t>
      </w:r>
      <w:hyperlink r:id="rId18" w:history="1">
        <w:r w:rsidR="00AF4FE7" w:rsidRPr="009015E4">
          <w:rPr>
            <w:rStyle w:val="Hyperlink"/>
            <w:rFonts w:ascii="Times New Roman" w:hAnsi="Times New Roman" w:cs="Times New Roman"/>
            <w:sz w:val="24"/>
            <w:szCs w:val="24"/>
          </w:rPr>
          <w:t>https://online.unt.edu/learn</w:t>
        </w:r>
      </w:hyperlink>
    </w:p>
    <w:p w14:paraId="17567D2E" w14:textId="77777777" w:rsidR="00AF4FE7" w:rsidRPr="004C4935" w:rsidRDefault="00AF4FE7" w:rsidP="004C4935">
      <w:pPr>
        <w:spacing w:after="0"/>
        <w:rPr>
          <w:rFonts w:ascii="Times New Roman" w:hAnsi="Times New Roman" w:cs="Times New Roman"/>
          <w:sz w:val="24"/>
          <w:szCs w:val="24"/>
        </w:rPr>
      </w:pPr>
    </w:p>
    <w:p w14:paraId="49F038E9" w14:textId="1FC426FA" w:rsidR="00AF4FE7" w:rsidRDefault="00AF4FE7" w:rsidP="00D21F14">
      <w:pPr>
        <w:spacing w:after="0"/>
        <w:rPr>
          <w:rFonts w:ascii="Times New Roman" w:hAnsi="Times New Roman" w:cs="Times New Roman"/>
          <w:sz w:val="24"/>
          <w:szCs w:val="24"/>
        </w:rPr>
      </w:pPr>
    </w:p>
    <w:p w14:paraId="4318009D" w14:textId="0ADC5EEE" w:rsidR="00AF4FE7" w:rsidRDefault="00AF4FE7" w:rsidP="00D21F14">
      <w:pPr>
        <w:spacing w:after="0"/>
        <w:rPr>
          <w:rFonts w:ascii="Times New Roman" w:hAnsi="Times New Roman" w:cs="Times New Roman"/>
          <w:sz w:val="24"/>
          <w:szCs w:val="24"/>
        </w:rPr>
      </w:pPr>
    </w:p>
    <w:p w14:paraId="43328669" w14:textId="77777777" w:rsidR="00AF4FE7" w:rsidRPr="00F370DE" w:rsidRDefault="00AF4FE7" w:rsidP="00D21F14">
      <w:pPr>
        <w:spacing w:after="0"/>
        <w:rPr>
          <w:rFonts w:ascii="Times New Roman" w:hAnsi="Times New Roman" w:cs="Times New Roman"/>
          <w:sz w:val="24"/>
          <w:szCs w:val="24"/>
        </w:rPr>
      </w:pPr>
    </w:p>
    <w:p w14:paraId="5FB76420" w14:textId="77777777" w:rsidR="00D21F14" w:rsidRPr="00D21F14" w:rsidRDefault="00D21F14" w:rsidP="00D21F14">
      <w:pPr>
        <w:pStyle w:val="Heading2"/>
        <w:rPr>
          <w:rFonts w:ascii="Times New Roman" w:hAnsi="Times New Roman" w:cs="Times New Roman"/>
          <w:b/>
          <w:bCs/>
          <w:color w:val="385623" w:themeColor="accent6" w:themeShade="80"/>
        </w:rPr>
      </w:pPr>
      <w:r w:rsidRPr="00D21F14">
        <w:rPr>
          <w:rFonts w:ascii="Times New Roman" w:hAnsi="Times New Roman" w:cs="Times New Roman"/>
          <w:b/>
          <w:bCs/>
          <w:color w:val="385623" w:themeColor="accent6" w:themeShade="80"/>
        </w:rPr>
        <w:lastRenderedPageBreak/>
        <w:t>ASSIGNMENTS: Course Structure, Requirements, and Grading Criteria</w:t>
      </w:r>
    </w:p>
    <w:p w14:paraId="198902D5" w14:textId="77777777" w:rsidR="00D21F14" w:rsidRPr="00D21F14" w:rsidRDefault="00D21F14" w:rsidP="00D21F14">
      <w:pPr>
        <w:tabs>
          <w:tab w:val="left" w:pos="403"/>
          <w:tab w:val="left" w:pos="806"/>
          <w:tab w:val="left" w:pos="1209"/>
          <w:tab w:val="left" w:pos="1612"/>
          <w:tab w:val="left" w:pos="2015"/>
          <w:tab w:val="left" w:pos="2418"/>
          <w:tab w:val="left" w:pos="2821"/>
          <w:tab w:val="left" w:pos="3224"/>
          <w:tab w:val="left" w:pos="3627"/>
          <w:tab w:val="left" w:pos="4030"/>
          <w:tab w:val="left" w:pos="4433"/>
          <w:tab w:val="left" w:pos="4836"/>
          <w:tab w:val="left" w:pos="5239"/>
          <w:tab w:val="left" w:pos="5642"/>
          <w:tab w:val="left" w:pos="6045"/>
          <w:tab w:val="left" w:pos="6448"/>
          <w:tab w:val="left" w:pos="6851"/>
          <w:tab w:val="left" w:pos="7254"/>
          <w:tab w:val="left" w:pos="7657"/>
          <w:tab w:val="left" w:pos="8060"/>
          <w:tab w:val="left" w:pos="8463"/>
          <w:tab w:val="left" w:pos="8866"/>
          <w:tab w:val="left" w:pos="9269"/>
        </w:tabs>
        <w:spacing w:after="0" w:line="240" w:lineRule="auto"/>
        <w:contextualSpacing/>
        <w:rPr>
          <w:rFonts w:ascii="Times New Roman" w:hAnsi="Times New Roman" w:cs="Times New Roman"/>
          <w:sz w:val="24"/>
          <w:szCs w:val="24"/>
        </w:rPr>
      </w:pPr>
      <w:r w:rsidRPr="00D21F14">
        <w:rPr>
          <w:rFonts w:ascii="Times New Roman" w:hAnsi="Times New Roman" w:cs="Times New Roman"/>
          <w:sz w:val="24"/>
          <w:szCs w:val="24"/>
        </w:rPr>
        <w:t>A combination of lecture, discussion, and classroom activities will be utilized for the class sessions. The course assignments have connected each other to help student’s knowledge building through the semester. I will introduce the pertinent subject matter and attempt to tie together the various readings on a topic, but you will be expected to actively participate in the discussions. You are expected to read and comprehend all of the required readings.</w:t>
      </w:r>
    </w:p>
    <w:p w14:paraId="383E6BBD" w14:textId="77777777" w:rsidR="00D21F14" w:rsidRPr="00D21F14" w:rsidRDefault="00D21F14" w:rsidP="00D21F14">
      <w:pPr>
        <w:spacing w:after="0" w:line="240" w:lineRule="auto"/>
        <w:ind w:hanging="720"/>
        <w:rPr>
          <w:rFonts w:ascii="Times New Roman" w:hAnsi="Times New Roman" w:cs="Times New Roman"/>
          <w:sz w:val="24"/>
          <w:szCs w:val="24"/>
        </w:rPr>
      </w:pPr>
      <w:r w:rsidRPr="00D21F14">
        <w:rPr>
          <w:rFonts w:ascii="Times New Roman" w:hAnsi="Times New Roman" w:cs="Times New Roman"/>
          <w:sz w:val="24"/>
          <w:szCs w:val="24"/>
        </w:rPr>
        <w:tab/>
      </w:r>
    </w:p>
    <w:p w14:paraId="4DB7FAA4" w14:textId="77777777" w:rsidR="00D21F14" w:rsidRPr="00D21F14" w:rsidRDefault="00D21F14" w:rsidP="00D21F14">
      <w:pPr>
        <w:spacing w:after="0" w:line="240" w:lineRule="auto"/>
        <w:rPr>
          <w:rFonts w:ascii="Times New Roman" w:hAnsi="Times New Roman" w:cs="Times New Roman"/>
          <w:sz w:val="24"/>
          <w:szCs w:val="24"/>
        </w:rPr>
      </w:pPr>
      <w:r w:rsidRPr="00D21F14">
        <w:rPr>
          <w:rFonts w:ascii="Times New Roman" w:hAnsi="Times New Roman" w:cs="Times New Roman"/>
          <w:sz w:val="24"/>
          <w:szCs w:val="24"/>
        </w:rPr>
        <w:t xml:space="preserve">1. </w:t>
      </w:r>
      <w:bookmarkStart w:id="2" w:name="_Hlk48942799"/>
      <w:r w:rsidRPr="00D21F14">
        <w:rPr>
          <w:rFonts w:ascii="Times New Roman" w:hAnsi="Times New Roman" w:cs="Times New Roman"/>
          <w:b/>
          <w:bCs/>
          <w:sz w:val="24"/>
          <w:szCs w:val="24"/>
          <w:u w:val="single"/>
        </w:rPr>
        <w:t>Short responses</w:t>
      </w:r>
      <w:bookmarkEnd w:id="2"/>
      <w:r w:rsidRPr="00D21F14">
        <w:rPr>
          <w:rFonts w:ascii="Times New Roman" w:hAnsi="Times New Roman" w:cs="Times New Roman"/>
          <w:sz w:val="24"/>
          <w:szCs w:val="24"/>
          <w:u w:val="single"/>
        </w:rPr>
        <w:t>.</w:t>
      </w:r>
      <w:r w:rsidRPr="00D21F14">
        <w:rPr>
          <w:rFonts w:ascii="Times New Roman" w:hAnsi="Times New Roman" w:cs="Times New Roman"/>
          <w:sz w:val="24"/>
          <w:szCs w:val="24"/>
        </w:rPr>
        <w:t xml:space="preserve"> There will be short responses throughout the semester over the reading materials. There will be 6 (six) short response assignments. All reading assignments should be completed for the date indicated in the syllabus. </w:t>
      </w:r>
      <w:r w:rsidRPr="00D21F14">
        <w:rPr>
          <w:rFonts w:ascii="Times New Roman" w:hAnsi="Times New Roman" w:cs="Times New Roman"/>
          <w:bCs/>
          <w:sz w:val="24"/>
          <w:szCs w:val="24"/>
        </w:rPr>
        <w:t>The student expected to</w:t>
      </w:r>
      <w:r w:rsidRPr="00D21F14">
        <w:rPr>
          <w:rFonts w:ascii="Times New Roman" w:hAnsi="Times New Roman" w:cs="Times New Roman"/>
          <w:b/>
          <w:sz w:val="24"/>
          <w:szCs w:val="24"/>
        </w:rPr>
        <w:t xml:space="preserve"> </w:t>
      </w:r>
      <w:r w:rsidRPr="00D21F14">
        <w:rPr>
          <w:rFonts w:ascii="Times New Roman" w:hAnsi="Times New Roman" w:cs="Times New Roman"/>
          <w:sz w:val="24"/>
          <w:szCs w:val="24"/>
        </w:rPr>
        <w:t xml:space="preserve">submit </w:t>
      </w:r>
      <w:r w:rsidRPr="00D21F14">
        <w:rPr>
          <w:rFonts w:ascii="Times New Roman" w:hAnsi="Times New Roman" w:cs="Times New Roman"/>
          <w:sz w:val="24"/>
          <w:szCs w:val="24"/>
          <w:u w:val="single"/>
        </w:rPr>
        <w:t>double-spaced, 12pt, Times New Roman, and 500-600 words</w:t>
      </w:r>
      <w:r w:rsidRPr="00D21F14">
        <w:rPr>
          <w:rFonts w:ascii="Times New Roman" w:hAnsi="Times New Roman" w:cs="Times New Roman"/>
          <w:sz w:val="24"/>
          <w:szCs w:val="24"/>
        </w:rPr>
        <w:t xml:space="preserve"> short response. </w:t>
      </w:r>
      <w:r w:rsidRPr="00D21F14">
        <w:rPr>
          <w:rFonts w:ascii="Times New Roman" w:eastAsia="Times New Roman" w:hAnsi="Times New Roman" w:cs="Times New Roman"/>
          <w:sz w:val="24"/>
          <w:szCs w:val="24"/>
        </w:rPr>
        <w:t xml:space="preserve">Students expected to submit short responses the day before Monday class, Sunday 5:00PM. </w:t>
      </w:r>
      <w:r w:rsidRPr="00D21F14">
        <w:rPr>
          <w:rFonts w:ascii="Times New Roman" w:hAnsi="Times New Roman" w:cs="Times New Roman"/>
          <w:sz w:val="24"/>
          <w:szCs w:val="24"/>
        </w:rPr>
        <w:t xml:space="preserve">Short responses will count for </w:t>
      </w:r>
      <w:r w:rsidRPr="00D21F14">
        <w:rPr>
          <w:rFonts w:ascii="Times New Roman" w:hAnsi="Times New Roman" w:cs="Times New Roman"/>
          <w:b/>
          <w:sz w:val="24"/>
          <w:szCs w:val="24"/>
        </w:rPr>
        <w:t>30 percent</w:t>
      </w:r>
      <w:r w:rsidRPr="00D21F14">
        <w:rPr>
          <w:rFonts w:ascii="Times New Roman" w:hAnsi="Times New Roman" w:cs="Times New Roman"/>
          <w:sz w:val="24"/>
          <w:szCs w:val="24"/>
        </w:rPr>
        <w:t xml:space="preserve"> of the final grade. There will be no point deduction based on word counts if you wrote all the things needed.</w:t>
      </w:r>
    </w:p>
    <w:p w14:paraId="26173C46" w14:textId="77777777" w:rsidR="00D21F14" w:rsidRPr="00D21F14" w:rsidRDefault="00D21F14" w:rsidP="00D21F14">
      <w:pPr>
        <w:spacing w:after="0" w:line="240" w:lineRule="auto"/>
        <w:rPr>
          <w:rFonts w:ascii="Times New Roman" w:hAnsi="Times New Roman" w:cs="Times New Roman"/>
          <w:sz w:val="24"/>
          <w:szCs w:val="24"/>
        </w:rPr>
      </w:pPr>
    </w:p>
    <w:p w14:paraId="647002F9" w14:textId="1FE8FD5F" w:rsidR="00D21F14" w:rsidRDefault="00D21F14" w:rsidP="00D21F14">
      <w:pPr>
        <w:spacing w:after="0"/>
        <w:ind w:hanging="720"/>
        <w:rPr>
          <w:rFonts w:ascii="Times New Roman" w:hAnsi="Times New Roman" w:cs="Times New Roman"/>
          <w:sz w:val="24"/>
          <w:szCs w:val="24"/>
        </w:rPr>
      </w:pPr>
      <w:r w:rsidRPr="00D21F14">
        <w:rPr>
          <w:rFonts w:ascii="Times New Roman" w:hAnsi="Times New Roman" w:cs="Times New Roman"/>
          <w:sz w:val="24"/>
          <w:szCs w:val="24"/>
        </w:rPr>
        <w:tab/>
        <w:t xml:space="preserve">2. </w:t>
      </w:r>
      <w:r w:rsidRPr="00D21F14">
        <w:rPr>
          <w:rFonts w:ascii="Times New Roman" w:hAnsi="Times New Roman" w:cs="Times New Roman"/>
          <w:b/>
          <w:bCs/>
          <w:sz w:val="24"/>
          <w:szCs w:val="24"/>
          <w:u w:val="single"/>
        </w:rPr>
        <w:t>In-class participation</w:t>
      </w:r>
      <w:r w:rsidRPr="00D21F14">
        <w:rPr>
          <w:rFonts w:ascii="Times New Roman" w:hAnsi="Times New Roman" w:cs="Times New Roman"/>
          <w:sz w:val="24"/>
          <w:szCs w:val="24"/>
          <w:u w:val="single"/>
        </w:rPr>
        <w:t>.</w:t>
      </w:r>
      <w:r w:rsidRPr="00D21F14">
        <w:rPr>
          <w:rFonts w:ascii="Times New Roman" w:hAnsi="Times New Roman" w:cs="Times New Roman"/>
          <w:sz w:val="24"/>
          <w:szCs w:val="24"/>
        </w:rPr>
        <w:t xml:space="preserve"> A number of in-class exercises and small discussions will be assigned that provide a real-world context for class topics. These count for </w:t>
      </w:r>
      <w:r w:rsidRPr="00D21F14">
        <w:rPr>
          <w:rFonts w:ascii="Times New Roman" w:hAnsi="Times New Roman" w:cs="Times New Roman"/>
          <w:b/>
          <w:sz w:val="24"/>
          <w:szCs w:val="24"/>
        </w:rPr>
        <w:t xml:space="preserve">10 percent </w:t>
      </w:r>
      <w:r w:rsidRPr="00D21F14">
        <w:rPr>
          <w:rFonts w:ascii="Times New Roman" w:hAnsi="Times New Roman" w:cs="Times New Roman"/>
          <w:sz w:val="24"/>
          <w:szCs w:val="24"/>
        </w:rPr>
        <w:t xml:space="preserve">of your grade. If you are absent on the day </w:t>
      </w:r>
      <w:r w:rsidR="00C461D4">
        <w:rPr>
          <w:rFonts w:ascii="Times New Roman" w:hAnsi="Times New Roman" w:cs="Times New Roman"/>
          <w:sz w:val="24"/>
          <w:szCs w:val="24"/>
        </w:rPr>
        <w:t xml:space="preserve">that </w:t>
      </w:r>
      <w:r w:rsidRPr="00D21F14">
        <w:rPr>
          <w:rFonts w:ascii="Times New Roman" w:hAnsi="Times New Roman" w:cs="Times New Roman"/>
          <w:sz w:val="24"/>
          <w:szCs w:val="24"/>
        </w:rPr>
        <w:t>have one of these in-class assignments, you miss the opportunity for the points for that day.</w:t>
      </w:r>
    </w:p>
    <w:p w14:paraId="7272E512" w14:textId="77777777" w:rsidR="00D21F14" w:rsidRPr="00D21F14" w:rsidRDefault="00D21F14" w:rsidP="00D21F14">
      <w:pPr>
        <w:spacing w:after="0" w:line="240" w:lineRule="auto"/>
        <w:rPr>
          <w:rFonts w:ascii="Times New Roman" w:hAnsi="Times New Roman" w:cs="Times New Roman"/>
          <w:sz w:val="24"/>
          <w:szCs w:val="24"/>
        </w:rPr>
      </w:pPr>
    </w:p>
    <w:p w14:paraId="382EF77A" w14:textId="22D11CD6" w:rsidR="00D21F14" w:rsidRDefault="00D21F14" w:rsidP="007F6D41">
      <w:pPr>
        <w:spacing w:after="0"/>
        <w:rPr>
          <w:rFonts w:ascii="Times New Roman" w:hAnsi="Times New Roman" w:cs="Times New Roman"/>
          <w:sz w:val="24"/>
          <w:szCs w:val="24"/>
        </w:rPr>
      </w:pPr>
      <w:r w:rsidRPr="00D21F14">
        <w:rPr>
          <w:rFonts w:ascii="Times New Roman" w:hAnsi="Times New Roman" w:cs="Times New Roman"/>
          <w:sz w:val="24"/>
          <w:szCs w:val="24"/>
        </w:rPr>
        <w:t xml:space="preserve">3. </w:t>
      </w:r>
      <w:r w:rsidRPr="00D21F14">
        <w:rPr>
          <w:rFonts w:ascii="Times New Roman" w:hAnsi="Times New Roman" w:cs="Times New Roman"/>
          <w:b/>
          <w:bCs/>
          <w:sz w:val="24"/>
          <w:szCs w:val="24"/>
          <w:u w:val="single"/>
        </w:rPr>
        <w:t>Mid-term exam</w:t>
      </w:r>
      <w:r w:rsidRPr="00D21F14">
        <w:rPr>
          <w:rFonts w:ascii="Times New Roman" w:hAnsi="Times New Roman" w:cs="Times New Roman"/>
          <w:sz w:val="24"/>
          <w:szCs w:val="24"/>
          <w:u w:val="single"/>
        </w:rPr>
        <w:t>.</w:t>
      </w:r>
      <w:r w:rsidRPr="00D21F14">
        <w:rPr>
          <w:rFonts w:ascii="Times New Roman" w:hAnsi="Times New Roman" w:cs="Times New Roman"/>
          <w:sz w:val="24"/>
          <w:szCs w:val="24"/>
        </w:rPr>
        <w:t xml:space="preserve">  On </w:t>
      </w:r>
      <w:r w:rsidRPr="00D21F14">
        <w:rPr>
          <w:rFonts w:ascii="Times New Roman" w:hAnsi="Times New Roman" w:cs="Times New Roman"/>
          <w:b/>
          <w:sz w:val="24"/>
          <w:szCs w:val="24"/>
        </w:rPr>
        <w:t>Wednesday Oct 1</w:t>
      </w:r>
      <w:r>
        <w:rPr>
          <w:rFonts w:ascii="Times New Roman" w:hAnsi="Times New Roman" w:cs="Times New Roman"/>
          <w:b/>
          <w:sz w:val="24"/>
          <w:szCs w:val="24"/>
        </w:rPr>
        <w:t>3</w:t>
      </w:r>
      <w:r w:rsidRPr="00D21F14">
        <w:rPr>
          <w:rFonts w:ascii="Times New Roman" w:hAnsi="Times New Roman" w:cs="Times New Roman"/>
          <w:b/>
          <w:sz w:val="24"/>
          <w:szCs w:val="24"/>
        </w:rPr>
        <w:t xml:space="preserve">th, </w:t>
      </w:r>
      <w:r w:rsidR="00775DE8" w:rsidRPr="00D21F14">
        <w:rPr>
          <w:rFonts w:ascii="Times New Roman" w:hAnsi="Times New Roman" w:cs="Times New Roman"/>
          <w:b/>
          <w:sz w:val="24"/>
          <w:szCs w:val="24"/>
        </w:rPr>
        <w:t>202</w:t>
      </w:r>
      <w:r w:rsidR="00775DE8">
        <w:rPr>
          <w:rFonts w:ascii="Times New Roman" w:hAnsi="Times New Roman" w:cs="Times New Roman"/>
          <w:b/>
          <w:sz w:val="24"/>
          <w:szCs w:val="24"/>
        </w:rPr>
        <w:t>1,</w:t>
      </w:r>
      <w:r w:rsidRPr="00D21F14">
        <w:rPr>
          <w:rFonts w:ascii="Times New Roman" w:hAnsi="Times New Roman" w:cs="Times New Roman"/>
          <w:sz w:val="24"/>
          <w:szCs w:val="24"/>
        </w:rPr>
        <w:t xml:space="preserve"> there will be a mid-term exam covering all the topics that have been </w:t>
      </w:r>
      <w:r w:rsidR="00142B7D">
        <w:rPr>
          <w:rFonts w:ascii="Times New Roman" w:hAnsi="Times New Roman" w:cs="Times New Roman"/>
          <w:sz w:val="24"/>
          <w:szCs w:val="24"/>
        </w:rPr>
        <w:t>addressed</w:t>
      </w:r>
      <w:r w:rsidRPr="00D21F14">
        <w:rPr>
          <w:rFonts w:ascii="Times New Roman" w:hAnsi="Times New Roman" w:cs="Times New Roman"/>
          <w:sz w:val="24"/>
          <w:szCs w:val="24"/>
        </w:rPr>
        <w:t xml:space="preserve"> in class up to that point. The questions will include two essay questions</w:t>
      </w:r>
      <w:r w:rsidR="000911B8">
        <w:rPr>
          <w:rFonts w:ascii="Times New Roman" w:hAnsi="Times New Roman" w:cs="Times New Roman"/>
          <w:sz w:val="24"/>
          <w:szCs w:val="24"/>
        </w:rPr>
        <w:t xml:space="preserve"> and several short questions</w:t>
      </w:r>
      <w:r w:rsidRPr="00D21F14">
        <w:rPr>
          <w:rFonts w:ascii="Times New Roman" w:hAnsi="Times New Roman" w:cs="Times New Roman"/>
          <w:sz w:val="24"/>
          <w:szCs w:val="24"/>
        </w:rPr>
        <w:t xml:space="preserve">. This exam will account for </w:t>
      </w:r>
      <w:r w:rsidRPr="00D21F14">
        <w:rPr>
          <w:rFonts w:ascii="Times New Roman" w:hAnsi="Times New Roman" w:cs="Times New Roman"/>
          <w:b/>
          <w:sz w:val="24"/>
          <w:szCs w:val="24"/>
        </w:rPr>
        <w:t>30 percent</w:t>
      </w:r>
      <w:r w:rsidRPr="00D21F14">
        <w:rPr>
          <w:rFonts w:ascii="Times New Roman" w:hAnsi="Times New Roman" w:cs="Times New Roman"/>
          <w:sz w:val="24"/>
          <w:szCs w:val="24"/>
        </w:rPr>
        <w:t xml:space="preserve"> of the final grade. There will be no point deduction based on word counts if you wrote all the things needed.</w:t>
      </w:r>
    </w:p>
    <w:p w14:paraId="4B4C152F" w14:textId="77777777" w:rsidR="007F6D41" w:rsidRPr="00D21F14" w:rsidRDefault="007F6D41" w:rsidP="007F6D41">
      <w:pPr>
        <w:spacing w:after="0" w:line="240" w:lineRule="auto"/>
        <w:rPr>
          <w:rFonts w:ascii="Times New Roman" w:hAnsi="Times New Roman" w:cs="Times New Roman"/>
          <w:sz w:val="24"/>
          <w:szCs w:val="24"/>
        </w:rPr>
      </w:pPr>
    </w:p>
    <w:p w14:paraId="7CD8E82C" w14:textId="7EBEE3EB" w:rsidR="00D21F14" w:rsidRDefault="00D21F14" w:rsidP="00D21F14">
      <w:pPr>
        <w:rPr>
          <w:rFonts w:ascii="Times New Roman" w:hAnsi="Times New Roman" w:cs="Times New Roman"/>
          <w:sz w:val="24"/>
          <w:szCs w:val="24"/>
        </w:rPr>
      </w:pPr>
      <w:r w:rsidRPr="00D21F14">
        <w:rPr>
          <w:rFonts w:ascii="Times New Roman" w:hAnsi="Times New Roman" w:cs="Times New Roman"/>
          <w:sz w:val="24"/>
          <w:szCs w:val="24"/>
        </w:rPr>
        <w:t xml:space="preserve">4. </w:t>
      </w:r>
      <w:r w:rsidRPr="00D21F14">
        <w:rPr>
          <w:rFonts w:ascii="Times New Roman" w:hAnsi="Times New Roman" w:cs="Times New Roman"/>
          <w:b/>
          <w:bCs/>
          <w:sz w:val="24"/>
          <w:szCs w:val="24"/>
          <w:u w:val="single"/>
        </w:rPr>
        <w:t>Final exam</w:t>
      </w:r>
      <w:r w:rsidRPr="00D21F14">
        <w:rPr>
          <w:rFonts w:ascii="Times New Roman" w:hAnsi="Times New Roman" w:cs="Times New Roman"/>
          <w:sz w:val="24"/>
          <w:szCs w:val="24"/>
          <w:u w:val="single"/>
        </w:rPr>
        <w:t>.</w:t>
      </w:r>
      <w:r w:rsidRPr="00D21F14">
        <w:rPr>
          <w:rFonts w:ascii="Times New Roman" w:hAnsi="Times New Roman" w:cs="Times New Roman"/>
          <w:sz w:val="24"/>
          <w:szCs w:val="24"/>
        </w:rPr>
        <w:t xml:space="preserve"> A final exam will be administered at the end of the semester on </w:t>
      </w:r>
      <w:r w:rsidRPr="00D21F14">
        <w:rPr>
          <w:rFonts w:ascii="Times New Roman" w:hAnsi="Times New Roman" w:cs="Times New Roman"/>
          <w:b/>
          <w:sz w:val="24"/>
          <w:szCs w:val="24"/>
        </w:rPr>
        <w:t xml:space="preserve">Wednesday, Dec </w:t>
      </w:r>
      <w:r w:rsidR="00130ACC">
        <w:rPr>
          <w:rFonts w:ascii="Times New Roman" w:hAnsi="Times New Roman" w:cs="Times New Roman"/>
          <w:b/>
          <w:sz w:val="24"/>
          <w:szCs w:val="24"/>
        </w:rPr>
        <w:t>8</w:t>
      </w:r>
      <w:r w:rsidRPr="00D21F14">
        <w:rPr>
          <w:rFonts w:ascii="Times New Roman" w:hAnsi="Times New Roman" w:cs="Times New Roman"/>
          <w:b/>
          <w:sz w:val="24"/>
          <w:szCs w:val="24"/>
        </w:rPr>
        <w:t>th, 202</w:t>
      </w:r>
      <w:r w:rsidR="00130ACC">
        <w:rPr>
          <w:rFonts w:ascii="Times New Roman" w:hAnsi="Times New Roman" w:cs="Times New Roman"/>
          <w:b/>
          <w:sz w:val="24"/>
          <w:szCs w:val="24"/>
        </w:rPr>
        <w:t>1</w:t>
      </w:r>
      <w:r w:rsidRPr="00D21F14">
        <w:rPr>
          <w:rFonts w:ascii="Times New Roman" w:hAnsi="Times New Roman" w:cs="Times New Roman"/>
          <w:sz w:val="24"/>
          <w:szCs w:val="24"/>
        </w:rPr>
        <w:t>.  It will include two short essay questions</w:t>
      </w:r>
      <w:r w:rsidR="000911B8">
        <w:rPr>
          <w:rFonts w:ascii="Times New Roman" w:hAnsi="Times New Roman" w:cs="Times New Roman"/>
          <w:sz w:val="24"/>
          <w:szCs w:val="24"/>
        </w:rPr>
        <w:t xml:space="preserve"> and several short questions</w:t>
      </w:r>
      <w:r w:rsidR="000911B8" w:rsidRPr="00D21F14">
        <w:rPr>
          <w:rFonts w:ascii="Times New Roman" w:hAnsi="Times New Roman" w:cs="Times New Roman"/>
          <w:sz w:val="24"/>
          <w:szCs w:val="24"/>
        </w:rPr>
        <w:t>.</w:t>
      </w:r>
      <w:r w:rsidRPr="00D21F14">
        <w:rPr>
          <w:rFonts w:ascii="Times New Roman" w:hAnsi="Times New Roman" w:cs="Times New Roman"/>
          <w:sz w:val="24"/>
          <w:szCs w:val="24"/>
        </w:rPr>
        <w:t xml:space="preserve"> It will account for </w:t>
      </w:r>
      <w:r w:rsidRPr="00D21F14">
        <w:rPr>
          <w:rFonts w:ascii="Times New Roman" w:hAnsi="Times New Roman" w:cs="Times New Roman"/>
          <w:b/>
          <w:sz w:val="24"/>
          <w:szCs w:val="24"/>
        </w:rPr>
        <w:t>30 percent</w:t>
      </w:r>
      <w:r w:rsidRPr="00D21F14">
        <w:rPr>
          <w:rFonts w:ascii="Times New Roman" w:hAnsi="Times New Roman" w:cs="Times New Roman"/>
          <w:sz w:val="24"/>
          <w:szCs w:val="24"/>
        </w:rPr>
        <w:t xml:space="preserve"> of the final grade. The final test will cover only the second half of the semester. There will be no point deduction based on word counts if you wrote all the things needed.</w:t>
      </w:r>
    </w:p>
    <w:p w14:paraId="25016290" w14:textId="77777777" w:rsidR="00D21F14" w:rsidRPr="00D21F14" w:rsidRDefault="00D21F14" w:rsidP="00D21F14">
      <w:pPr>
        <w:rPr>
          <w:rFonts w:ascii="Times New Roman" w:hAnsi="Times New Roman" w:cs="Times New Roman"/>
          <w:sz w:val="24"/>
          <w:szCs w:val="24"/>
        </w:rPr>
      </w:pPr>
    </w:p>
    <w:tbl>
      <w:tblPr>
        <w:tblW w:w="9360" w:type="dxa"/>
        <w:tblInd w:w="100" w:type="dxa"/>
        <w:tblLayout w:type="fixed"/>
        <w:tblCellMar>
          <w:left w:w="100" w:type="dxa"/>
          <w:right w:w="100" w:type="dxa"/>
        </w:tblCellMar>
        <w:tblLook w:val="0000" w:firstRow="0" w:lastRow="0" w:firstColumn="0" w:lastColumn="0" w:noHBand="0" w:noVBand="0"/>
      </w:tblPr>
      <w:tblGrid>
        <w:gridCol w:w="3960"/>
        <w:gridCol w:w="3120"/>
        <w:gridCol w:w="2280"/>
      </w:tblGrid>
      <w:tr w:rsidR="00D21F14" w:rsidRPr="00D21F14" w14:paraId="1C9E714E" w14:textId="77777777" w:rsidTr="00D35649">
        <w:trPr>
          <w:cantSplit/>
        </w:trPr>
        <w:tc>
          <w:tcPr>
            <w:tcW w:w="3960" w:type="dxa"/>
            <w:tcBorders>
              <w:top w:val="double" w:sz="4" w:space="0" w:color="auto"/>
              <w:bottom w:val="single" w:sz="6" w:space="0" w:color="000000"/>
            </w:tcBorders>
          </w:tcPr>
          <w:p w14:paraId="284FCC8F" w14:textId="77777777" w:rsidR="00D21F14" w:rsidRPr="00D21F14" w:rsidRDefault="00D21F14" w:rsidP="00D35649">
            <w:pPr>
              <w:keepNext/>
              <w:widowControl w:val="0"/>
              <w:overflowPunct w:val="0"/>
              <w:autoSpaceDE w:val="0"/>
              <w:autoSpaceDN w:val="0"/>
              <w:adjustRightInd w:val="0"/>
              <w:spacing w:before="100" w:after="54"/>
              <w:outlineLvl w:val="0"/>
              <w:rPr>
                <w:rFonts w:ascii="Times New Roman" w:eastAsia="Times New Roman" w:hAnsi="Times New Roman" w:cs="Times New Roman"/>
                <w:b/>
                <w:sz w:val="24"/>
                <w:szCs w:val="20"/>
              </w:rPr>
            </w:pPr>
            <w:r w:rsidRPr="00D21F14">
              <w:rPr>
                <w:rFonts w:ascii="Times New Roman" w:eastAsia="Times New Roman" w:hAnsi="Times New Roman" w:cs="Times New Roman"/>
                <w:b/>
                <w:sz w:val="24"/>
                <w:szCs w:val="20"/>
              </w:rPr>
              <w:t>Activity</w:t>
            </w:r>
          </w:p>
        </w:tc>
        <w:tc>
          <w:tcPr>
            <w:tcW w:w="3120" w:type="dxa"/>
            <w:tcBorders>
              <w:top w:val="double" w:sz="4" w:space="0" w:color="auto"/>
              <w:bottom w:val="single" w:sz="6" w:space="0" w:color="000000"/>
            </w:tcBorders>
          </w:tcPr>
          <w:p w14:paraId="18674512" w14:textId="77777777" w:rsidR="00D21F14" w:rsidRPr="00D21F14" w:rsidRDefault="00D21F14" w:rsidP="00D35649">
            <w:pPr>
              <w:spacing w:before="100" w:after="54"/>
              <w:rPr>
                <w:rFonts w:ascii="Times New Roman" w:eastAsia="Times New Roman" w:hAnsi="Times New Roman" w:cs="Times New Roman"/>
                <w:sz w:val="24"/>
                <w:szCs w:val="24"/>
              </w:rPr>
            </w:pPr>
            <w:r w:rsidRPr="00D21F14">
              <w:rPr>
                <w:rFonts w:ascii="Times New Roman" w:eastAsia="Times New Roman" w:hAnsi="Times New Roman" w:cs="Times New Roman"/>
                <w:b/>
                <w:sz w:val="24"/>
                <w:szCs w:val="24"/>
              </w:rPr>
              <w:t>Percentage of Final Grade</w:t>
            </w:r>
          </w:p>
        </w:tc>
        <w:tc>
          <w:tcPr>
            <w:tcW w:w="2280" w:type="dxa"/>
            <w:tcBorders>
              <w:top w:val="double" w:sz="4" w:space="0" w:color="auto"/>
              <w:bottom w:val="single" w:sz="6" w:space="0" w:color="000000"/>
            </w:tcBorders>
          </w:tcPr>
          <w:p w14:paraId="4CD18314" w14:textId="77777777" w:rsidR="00D21F14" w:rsidRPr="00D21F14" w:rsidRDefault="00D21F14" w:rsidP="00D35649">
            <w:pPr>
              <w:spacing w:before="100" w:after="54"/>
              <w:rPr>
                <w:rFonts w:ascii="Times New Roman" w:eastAsia="Times New Roman" w:hAnsi="Times New Roman" w:cs="Times New Roman"/>
                <w:sz w:val="24"/>
                <w:szCs w:val="24"/>
              </w:rPr>
            </w:pPr>
            <w:r w:rsidRPr="00D21F14">
              <w:rPr>
                <w:rFonts w:ascii="Times New Roman" w:eastAsia="Times New Roman" w:hAnsi="Times New Roman" w:cs="Times New Roman"/>
                <w:b/>
                <w:sz w:val="24"/>
                <w:szCs w:val="24"/>
              </w:rPr>
              <w:t>Due Dates</w:t>
            </w:r>
          </w:p>
        </w:tc>
      </w:tr>
      <w:tr w:rsidR="00D21F14" w:rsidRPr="00D21F14" w14:paraId="3FB627A5" w14:textId="77777777" w:rsidTr="00D21F14">
        <w:trPr>
          <w:cantSplit/>
        </w:trPr>
        <w:tc>
          <w:tcPr>
            <w:tcW w:w="3960" w:type="dxa"/>
            <w:vMerge w:val="restart"/>
            <w:tcBorders>
              <w:top w:val="single" w:sz="6" w:space="0" w:color="000000"/>
              <w:bottom w:val="dotted" w:sz="4" w:space="0" w:color="auto"/>
            </w:tcBorders>
            <w:vAlign w:val="center"/>
          </w:tcPr>
          <w:p w14:paraId="056D8B6A" w14:textId="77777777" w:rsidR="00D21F14" w:rsidRPr="00D21F14" w:rsidRDefault="00D21F14" w:rsidP="00D35649">
            <w:pPr>
              <w:spacing w:before="100" w:after="54"/>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 xml:space="preserve">Short responses  </w:t>
            </w:r>
          </w:p>
        </w:tc>
        <w:tc>
          <w:tcPr>
            <w:tcW w:w="3120" w:type="dxa"/>
            <w:tcBorders>
              <w:top w:val="single" w:sz="6" w:space="0" w:color="000000"/>
            </w:tcBorders>
            <w:vAlign w:val="center"/>
          </w:tcPr>
          <w:p w14:paraId="568A1F53" w14:textId="77777777" w:rsidR="00D21F14" w:rsidRPr="00D21F14" w:rsidRDefault="00D21F14" w:rsidP="00D35649">
            <w:pPr>
              <w:spacing w:after="54"/>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5 Points (5%)</w:t>
            </w:r>
          </w:p>
        </w:tc>
        <w:tc>
          <w:tcPr>
            <w:tcW w:w="2280" w:type="dxa"/>
            <w:tcBorders>
              <w:top w:val="single" w:sz="6" w:space="0" w:color="000000"/>
            </w:tcBorders>
            <w:vAlign w:val="center"/>
          </w:tcPr>
          <w:p w14:paraId="0BE08760" w14:textId="4CC4CF0A" w:rsidR="00D21F14" w:rsidRPr="00D21F14" w:rsidRDefault="00D21F14" w:rsidP="00D35649">
            <w:pPr>
              <w:spacing w:before="100" w:after="54"/>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 xml:space="preserve">Aug </w:t>
            </w:r>
            <w:r w:rsidR="0008264B">
              <w:rPr>
                <w:rFonts w:ascii="Times New Roman" w:eastAsia="Times New Roman" w:hAnsi="Times New Roman" w:cs="Times New Roman"/>
                <w:sz w:val="24"/>
                <w:szCs w:val="24"/>
              </w:rPr>
              <w:t>29</w:t>
            </w:r>
          </w:p>
        </w:tc>
      </w:tr>
      <w:tr w:rsidR="00D21F14" w:rsidRPr="00D21F14" w14:paraId="60776A2B" w14:textId="77777777" w:rsidTr="00D21F14">
        <w:trPr>
          <w:cantSplit/>
        </w:trPr>
        <w:tc>
          <w:tcPr>
            <w:tcW w:w="3960" w:type="dxa"/>
            <w:vMerge/>
            <w:tcBorders>
              <w:top w:val="dotted" w:sz="4" w:space="0" w:color="auto"/>
              <w:bottom w:val="dotted" w:sz="4" w:space="0" w:color="auto"/>
            </w:tcBorders>
            <w:vAlign w:val="center"/>
          </w:tcPr>
          <w:p w14:paraId="4A1BC081" w14:textId="77777777" w:rsidR="00D21F14" w:rsidRPr="00D21F14" w:rsidRDefault="00D21F14" w:rsidP="00D35649">
            <w:pPr>
              <w:spacing w:before="100" w:after="54"/>
              <w:rPr>
                <w:rFonts w:ascii="Times New Roman" w:eastAsia="Times New Roman" w:hAnsi="Times New Roman" w:cs="Times New Roman"/>
                <w:sz w:val="24"/>
                <w:szCs w:val="24"/>
              </w:rPr>
            </w:pPr>
          </w:p>
        </w:tc>
        <w:tc>
          <w:tcPr>
            <w:tcW w:w="3120" w:type="dxa"/>
            <w:vAlign w:val="center"/>
          </w:tcPr>
          <w:p w14:paraId="25B4ED5B" w14:textId="77777777" w:rsidR="00D21F14" w:rsidRPr="00D21F14" w:rsidRDefault="00D21F14" w:rsidP="00D35649">
            <w:pPr>
              <w:spacing w:after="54"/>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5 Points (5%)</w:t>
            </w:r>
          </w:p>
        </w:tc>
        <w:tc>
          <w:tcPr>
            <w:tcW w:w="2280" w:type="dxa"/>
            <w:vAlign w:val="center"/>
          </w:tcPr>
          <w:p w14:paraId="29028364" w14:textId="14F04F1D" w:rsidR="00D21F14" w:rsidRPr="00D21F14" w:rsidRDefault="00D21F14" w:rsidP="00D35649">
            <w:pPr>
              <w:spacing w:before="100" w:after="54"/>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Sep 1</w:t>
            </w:r>
            <w:r w:rsidR="0008264B">
              <w:rPr>
                <w:rFonts w:ascii="Times New Roman" w:eastAsia="Times New Roman" w:hAnsi="Times New Roman" w:cs="Times New Roman"/>
                <w:sz w:val="24"/>
                <w:szCs w:val="24"/>
              </w:rPr>
              <w:t>2</w:t>
            </w:r>
          </w:p>
        </w:tc>
      </w:tr>
      <w:tr w:rsidR="00D21F14" w:rsidRPr="00D21F14" w14:paraId="287F150C" w14:textId="77777777" w:rsidTr="00D21F14">
        <w:trPr>
          <w:cantSplit/>
        </w:trPr>
        <w:tc>
          <w:tcPr>
            <w:tcW w:w="3960" w:type="dxa"/>
            <w:vMerge/>
            <w:tcBorders>
              <w:top w:val="dotted" w:sz="4" w:space="0" w:color="auto"/>
              <w:bottom w:val="dotted" w:sz="4" w:space="0" w:color="auto"/>
            </w:tcBorders>
            <w:vAlign w:val="center"/>
          </w:tcPr>
          <w:p w14:paraId="6030E177" w14:textId="77777777" w:rsidR="00D21F14" w:rsidRPr="00D21F14" w:rsidRDefault="00D21F14" w:rsidP="00D35649">
            <w:pPr>
              <w:spacing w:before="100" w:after="54"/>
              <w:rPr>
                <w:rFonts w:ascii="Times New Roman" w:eastAsia="Times New Roman" w:hAnsi="Times New Roman" w:cs="Times New Roman"/>
                <w:sz w:val="24"/>
                <w:szCs w:val="24"/>
              </w:rPr>
            </w:pPr>
          </w:p>
        </w:tc>
        <w:tc>
          <w:tcPr>
            <w:tcW w:w="3120" w:type="dxa"/>
            <w:vAlign w:val="center"/>
          </w:tcPr>
          <w:p w14:paraId="4E467702" w14:textId="77777777" w:rsidR="00D21F14" w:rsidRPr="00D21F14" w:rsidRDefault="00D21F14" w:rsidP="00D35649">
            <w:pPr>
              <w:spacing w:after="54"/>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5 Points (5%)</w:t>
            </w:r>
          </w:p>
        </w:tc>
        <w:tc>
          <w:tcPr>
            <w:tcW w:w="2280" w:type="dxa"/>
            <w:vAlign w:val="center"/>
          </w:tcPr>
          <w:p w14:paraId="00506D55" w14:textId="473DC2C6" w:rsidR="00D21F14" w:rsidRPr="00D21F14" w:rsidRDefault="00D21F14" w:rsidP="00D35649">
            <w:pPr>
              <w:spacing w:before="100" w:after="54"/>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Sep 2</w:t>
            </w:r>
            <w:r w:rsidR="0008264B">
              <w:rPr>
                <w:rFonts w:ascii="Times New Roman" w:eastAsia="Times New Roman" w:hAnsi="Times New Roman" w:cs="Times New Roman"/>
                <w:sz w:val="24"/>
                <w:szCs w:val="24"/>
              </w:rPr>
              <w:t>6</w:t>
            </w:r>
          </w:p>
        </w:tc>
      </w:tr>
      <w:tr w:rsidR="00D21F14" w:rsidRPr="00D21F14" w14:paraId="6C81378F" w14:textId="77777777" w:rsidTr="00D21F14">
        <w:trPr>
          <w:cantSplit/>
        </w:trPr>
        <w:tc>
          <w:tcPr>
            <w:tcW w:w="3960" w:type="dxa"/>
            <w:vMerge/>
            <w:tcBorders>
              <w:top w:val="dotted" w:sz="4" w:space="0" w:color="auto"/>
              <w:bottom w:val="dotted" w:sz="4" w:space="0" w:color="auto"/>
            </w:tcBorders>
            <w:vAlign w:val="center"/>
          </w:tcPr>
          <w:p w14:paraId="2E57258F" w14:textId="77777777" w:rsidR="00D21F14" w:rsidRPr="00D21F14" w:rsidRDefault="00D21F14" w:rsidP="00D35649">
            <w:pPr>
              <w:spacing w:before="100" w:after="54"/>
              <w:rPr>
                <w:rFonts w:ascii="Times New Roman" w:eastAsia="Times New Roman" w:hAnsi="Times New Roman" w:cs="Times New Roman"/>
                <w:sz w:val="24"/>
                <w:szCs w:val="24"/>
              </w:rPr>
            </w:pPr>
          </w:p>
        </w:tc>
        <w:tc>
          <w:tcPr>
            <w:tcW w:w="3120" w:type="dxa"/>
            <w:vAlign w:val="center"/>
          </w:tcPr>
          <w:p w14:paraId="6048A9A7" w14:textId="77777777" w:rsidR="00D21F14" w:rsidRPr="00D21F14" w:rsidRDefault="00D21F14" w:rsidP="00D35649">
            <w:pPr>
              <w:spacing w:after="54"/>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5 Points (5%)</w:t>
            </w:r>
          </w:p>
        </w:tc>
        <w:tc>
          <w:tcPr>
            <w:tcW w:w="2280" w:type="dxa"/>
            <w:vAlign w:val="center"/>
          </w:tcPr>
          <w:p w14:paraId="5EA1492D" w14:textId="1098E8A7" w:rsidR="00D21F14" w:rsidRPr="00D21F14" w:rsidRDefault="00D21F14" w:rsidP="00D35649">
            <w:pPr>
              <w:spacing w:before="100" w:after="54"/>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Oct 2</w:t>
            </w:r>
            <w:r w:rsidR="0008264B">
              <w:rPr>
                <w:rFonts w:ascii="Times New Roman" w:eastAsia="Times New Roman" w:hAnsi="Times New Roman" w:cs="Times New Roman"/>
                <w:sz w:val="24"/>
                <w:szCs w:val="24"/>
              </w:rPr>
              <w:t>4</w:t>
            </w:r>
          </w:p>
        </w:tc>
      </w:tr>
      <w:tr w:rsidR="00D21F14" w:rsidRPr="00D21F14" w14:paraId="6030688D" w14:textId="77777777" w:rsidTr="00D21F14">
        <w:trPr>
          <w:cantSplit/>
        </w:trPr>
        <w:tc>
          <w:tcPr>
            <w:tcW w:w="3960" w:type="dxa"/>
            <w:vMerge/>
            <w:tcBorders>
              <w:top w:val="dotted" w:sz="4" w:space="0" w:color="auto"/>
              <w:bottom w:val="dotted" w:sz="4" w:space="0" w:color="auto"/>
            </w:tcBorders>
            <w:vAlign w:val="center"/>
          </w:tcPr>
          <w:p w14:paraId="343D5E96" w14:textId="77777777" w:rsidR="00D21F14" w:rsidRPr="00D21F14" w:rsidRDefault="00D21F14" w:rsidP="00D35649">
            <w:pPr>
              <w:spacing w:before="100" w:after="54"/>
              <w:rPr>
                <w:rFonts w:ascii="Times New Roman" w:eastAsia="Times New Roman" w:hAnsi="Times New Roman" w:cs="Times New Roman"/>
                <w:sz w:val="24"/>
                <w:szCs w:val="24"/>
              </w:rPr>
            </w:pPr>
          </w:p>
        </w:tc>
        <w:tc>
          <w:tcPr>
            <w:tcW w:w="3120" w:type="dxa"/>
            <w:vAlign w:val="center"/>
          </w:tcPr>
          <w:p w14:paraId="3162813A" w14:textId="77777777" w:rsidR="00D21F14" w:rsidRPr="00D21F14" w:rsidRDefault="00D21F14" w:rsidP="00D35649">
            <w:pPr>
              <w:spacing w:after="54"/>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5 Points (5%)</w:t>
            </w:r>
          </w:p>
        </w:tc>
        <w:tc>
          <w:tcPr>
            <w:tcW w:w="2280" w:type="dxa"/>
            <w:vAlign w:val="center"/>
          </w:tcPr>
          <w:p w14:paraId="2B0454A8" w14:textId="16E6BE07" w:rsidR="00D21F14" w:rsidRPr="00D21F14" w:rsidRDefault="00D21F14" w:rsidP="00D35649">
            <w:pPr>
              <w:spacing w:before="100" w:after="54"/>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 xml:space="preserve">Nov </w:t>
            </w:r>
            <w:r w:rsidR="0008264B">
              <w:rPr>
                <w:rFonts w:ascii="Times New Roman" w:eastAsia="Times New Roman" w:hAnsi="Times New Roman" w:cs="Times New Roman"/>
                <w:sz w:val="24"/>
                <w:szCs w:val="24"/>
              </w:rPr>
              <w:t>7</w:t>
            </w:r>
          </w:p>
        </w:tc>
      </w:tr>
      <w:tr w:rsidR="00D21F14" w:rsidRPr="00D21F14" w14:paraId="077418C3" w14:textId="77777777" w:rsidTr="00D21F14">
        <w:trPr>
          <w:cantSplit/>
          <w:trHeight w:val="233"/>
        </w:trPr>
        <w:tc>
          <w:tcPr>
            <w:tcW w:w="3960" w:type="dxa"/>
            <w:vMerge/>
            <w:tcBorders>
              <w:top w:val="dotted" w:sz="4" w:space="0" w:color="auto"/>
              <w:bottom w:val="dotted" w:sz="4" w:space="0" w:color="auto"/>
            </w:tcBorders>
            <w:vAlign w:val="center"/>
          </w:tcPr>
          <w:p w14:paraId="3C27D9EA" w14:textId="77777777" w:rsidR="00D21F14" w:rsidRPr="00D21F14" w:rsidRDefault="00D21F14" w:rsidP="00D35649">
            <w:pPr>
              <w:spacing w:before="100" w:after="54"/>
              <w:rPr>
                <w:rFonts w:ascii="Times New Roman" w:eastAsia="Times New Roman" w:hAnsi="Times New Roman" w:cs="Times New Roman"/>
                <w:sz w:val="24"/>
                <w:szCs w:val="24"/>
              </w:rPr>
            </w:pPr>
          </w:p>
        </w:tc>
        <w:tc>
          <w:tcPr>
            <w:tcW w:w="3120" w:type="dxa"/>
            <w:tcBorders>
              <w:bottom w:val="dotted" w:sz="4" w:space="0" w:color="auto"/>
            </w:tcBorders>
            <w:vAlign w:val="center"/>
          </w:tcPr>
          <w:p w14:paraId="5FDFC70A" w14:textId="77777777" w:rsidR="00D21F14" w:rsidRPr="00D21F14" w:rsidRDefault="00D21F14" w:rsidP="00D35649">
            <w:pPr>
              <w:spacing w:after="54"/>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5 Points (5%)</w:t>
            </w:r>
          </w:p>
        </w:tc>
        <w:tc>
          <w:tcPr>
            <w:tcW w:w="2280" w:type="dxa"/>
            <w:tcBorders>
              <w:bottom w:val="dotted" w:sz="4" w:space="0" w:color="auto"/>
            </w:tcBorders>
            <w:vAlign w:val="center"/>
          </w:tcPr>
          <w:p w14:paraId="26E3AD17" w14:textId="11D7F5AA" w:rsidR="00D21F14" w:rsidRPr="00D21F14" w:rsidRDefault="00D21F14" w:rsidP="00D35649">
            <w:pPr>
              <w:spacing w:before="100" w:after="54"/>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Nov 2</w:t>
            </w:r>
            <w:r w:rsidR="0008264B">
              <w:rPr>
                <w:rFonts w:ascii="Times New Roman" w:eastAsia="Times New Roman" w:hAnsi="Times New Roman" w:cs="Times New Roman"/>
                <w:sz w:val="24"/>
                <w:szCs w:val="24"/>
              </w:rPr>
              <w:t>1</w:t>
            </w:r>
          </w:p>
        </w:tc>
      </w:tr>
      <w:tr w:rsidR="00D21F14" w:rsidRPr="00D21F14" w14:paraId="14122345" w14:textId="77777777" w:rsidTr="00D21F14">
        <w:trPr>
          <w:cantSplit/>
        </w:trPr>
        <w:tc>
          <w:tcPr>
            <w:tcW w:w="3960" w:type="dxa"/>
            <w:tcBorders>
              <w:top w:val="dotted" w:sz="4" w:space="0" w:color="auto"/>
              <w:bottom w:val="dotted" w:sz="4" w:space="0" w:color="auto"/>
            </w:tcBorders>
            <w:vAlign w:val="center"/>
          </w:tcPr>
          <w:p w14:paraId="0BE6964F" w14:textId="77777777" w:rsidR="00D21F14" w:rsidRPr="00D21F14" w:rsidRDefault="00D21F14" w:rsidP="00D35649">
            <w:pPr>
              <w:spacing w:before="100" w:after="54"/>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Mid-term Exam</w:t>
            </w:r>
          </w:p>
        </w:tc>
        <w:tc>
          <w:tcPr>
            <w:tcW w:w="3120" w:type="dxa"/>
            <w:tcBorders>
              <w:top w:val="dotted" w:sz="4" w:space="0" w:color="auto"/>
              <w:bottom w:val="dotted" w:sz="4" w:space="0" w:color="auto"/>
            </w:tcBorders>
            <w:vAlign w:val="center"/>
          </w:tcPr>
          <w:p w14:paraId="28210149" w14:textId="77777777" w:rsidR="00D21F14" w:rsidRPr="00D21F14" w:rsidRDefault="00D21F14" w:rsidP="00D35649">
            <w:pPr>
              <w:spacing w:before="100" w:after="54"/>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30 Points (30%)</w:t>
            </w:r>
          </w:p>
        </w:tc>
        <w:tc>
          <w:tcPr>
            <w:tcW w:w="2280" w:type="dxa"/>
            <w:tcBorders>
              <w:top w:val="dotted" w:sz="4" w:space="0" w:color="auto"/>
              <w:bottom w:val="dotted" w:sz="4" w:space="0" w:color="auto"/>
            </w:tcBorders>
            <w:vAlign w:val="center"/>
          </w:tcPr>
          <w:p w14:paraId="153B03EC" w14:textId="5B068259" w:rsidR="00D21F14" w:rsidRPr="00D21F14" w:rsidRDefault="00D21F14" w:rsidP="00D35649">
            <w:pPr>
              <w:spacing w:before="100" w:after="54"/>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Oct 1</w:t>
            </w:r>
            <w:r>
              <w:rPr>
                <w:rFonts w:ascii="Times New Roman" w:eastAsia="Times New Roman" w:hAnsi="Times New Roman" w:cs="Times New Roman"/>
                <w:sz w:val="24"/>
                <w:szCs w:val="24"/>
              </w:rPr>
              <w:t>3</w:t>
            </w:r>
          </w:p>
        </w:tc>
      </w:tr>
      <w:tr w:rsidR="00D21F14" w:rsidRPr="00D21F14" w14:paraId="4D9D566E" w14:textId="77777777" w:rsidTr="00D21F14">
        <w:trPr>
          <w:cantSplit/>
        </w:trPr>
        <w:tc>
          <w:tcPr>
            <w:tcW w:w="3960" w:type="dxa"/>
            <w:tcBorders>
              <w:top w:val="dotted" w:sz="4" w:space="0" w:color="auto"/>
              <w:bottom w:val="dotted" w:sz="4" w:space="0" w:color="auto"/>
            </w:tcBorders>
            <w:vAlign w:val="center"/>
          </w:tcPr>
          <w:p w14:paraId="16DFB9D4" w14:textId="77777777" w:rsidR="00D21F14" w:rsidRPr="00D21F14" w:rsidRDefault="00D21F14" w:rsidP="00D35649">
            <w:pPr>
              <w:spacing w:before="100" w:after="54"/>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lastRenderedPageBreak/>
              <w:t xml:space="preserve">Final Exam </w:t>
            </w:r>
          </w:p>
        </w:tc>
        <w:tc>
          <w:tcPr>
            <w:tcW w:w="3120" w:type="dxa"/>
            <w:tcBorders>
              <w:top w:val="dotted" w:sz="4" w:space="0" w:color="auto"/>
              <w:bottom w:val="dotted" w:sz="4" w:space="0" w:color="auto"/>
            </w:tcBorders>
            <w:vAlign w:val="center"/>
          </w:tcPr>
          <w:p w14:paraId="1FE8B07E" w14:textId="77777777" w:rsidR="00D21F14" w:rsidRPr="00D21F14" w:rsidRDefault="00D21F14" w:rsidP="00D35649">
            <w:pPr>
              <w:spacing w:before="100" w:after="54"/>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30 Points (30%)</w:t>
            </w:r>
          </w:p>
        </w:tc>
        <w:tc>
          <w:tcPr>
            <w:tcW w:w="2280" w:type="dxa"/>
            <w:tcBorders>
              <w:top w:val="dotted" w:sz="4" w:space="0" w:color="auto"/>
              <w:bottom w:val="dotted" w:sz="4" w:space="0" w:color="auto"/>
            </w:tcBorders>
            <w:vAlign w:val="center"/>
          </w:tcPr>
          <w:p w14:paraId="3CC78746" w14:textId="5F0FD11B" w:rsidR="00D21F14" w:rsidRPr="00D21F14" w:rsidRDefault="00D21F14" w:rsidP="00D35649">
            <w:pPr>
              <w:spacing w:before="100" w:after="54"/>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 xml:space="preserve">Dec </w:t>
            </w:r>
            <w:r w:rsidR="0008264B">
              <w:rPr>
                <w:rFonts w:ascii="Times New Roman" w:eastAsia="Times New Roman" w:hAnsi="Times New Roman" w:cs="Times New Roman"/>
                <w:sz w:val="24"/>
                <w:szCs w:val="24"/>
              </w:rPr>
              <w:t>8</w:t>
            </w:r>
          </w:p>
        </w:tc>
      </w:tr>
      <w:tr w:rsidR="00D21F14" w:rsidRPr="00D21F14" w14:paraId="1C365FBB" w14:textId="77777777" w:rsidTr="00D21F14">
        <w:trPr>
          <w:cantSplit/>
        </w:trPr>
        <w:tc>
          <w:tcPr>
            <w:tcW w:w="3960" w:type="dxa"/>
            <w:tcBorders>
              <w:top w:val="dotted" w:sz="4" w:space="0" w:color="auto"/>
              <w:bottom w:val="single" w:sz="6" w:space="0" w:color="000000"/>
            </w:tcBorders>
            <w:vAlign w:val="center"/>
          </w:tcPr>
          <w:p w14:paraId="2809972C" w14:textId="77777777" w:rsidR="00D21F14" w:rsidRPr="00D21F14" w:rsidRDefault="00D21F14" w:rsidP="00D35649">
            <w:pPr>
              <w:spacing w:before="100" w:after="54"/>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In class Participation</w:t>
            </w:r>
          </w:p>
        </w:tc>
        <w:tc>
          <w:tcPr>
            <w:tcW w:w="3120" w:type="dxa"/>
            <w:tcBorders>
              <w:top w:val="dotted" w:sz="4" w:space="0" w:color="auto"/>
              <w:bottom w:val="single" w:sz="6" w:space="0" w:color="000000"/>
            </w:tcBorders>
            <w:vAlign w:val="center"/>
          </w:tcPr>
          <w:p w14:paraId="12F94B54" w14:textId="77777777" w:rsidR="00D21F14" w:rsidRPr="00D21F14" w:rsidRDefault="00D21F14" w:rsidP="00D35649">
            <w:pPr>
              <w:spacing w:before="100" w:after="54"/>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10 Points (10%)</w:t>
            </w:r>
          </w:p>
        </w:tc>
        <w:tc>
          <w:tcPr>
            <w:tcW w:w="2280" w:type="dxa"/>
            <w:tcBorders>
              <w:top w:val="dotted" w:sz="4" w:space="0" w:color="auto"/>
              <w:bottom w:val="single" w:sz="6" w:space="0" w:color="000000"/>
            </w:tcBorders>
            <w:vAlign w:val="center"/>
          </w:tcPr>
          <w:p w14:paraId="00CB8EEA" w14:textId="77777777" w:rsidR="00D21F14" w:rsidRPr="00D21F14" w:rsidRDefault="00D21F14" w:rsidP="00D35649">
            <w:pPr>
              <w:spacing w:before="100" w:after="54"/>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Through the classes</w:t>
            </w:r>
          </w:p>
        </w:tc>
      </w:tr>
      <w:tr w:rsidR="00D21F14" w:rsidRPr="00D21F14" w14:paraId="23D3C3C9" w14:textId="77777777" w:rsidTr="00D21F14">
        <w:trPr>
          <w:cantSplit/>
        </w:trPr>
        <w:tc>
          <w:tcPr>
            <w:tcW w:w="3960" w:type="dxa"/>
            <w:tcBorders>
              <w:top w:val="single" w:sz="6" w:space="0" w:color="000000"/>
              <w:bottom w:val="double" w:sz="4" w:space="0" w:color="auto"/>
            </w:tcBorders>
            <w:vAlign w:val="center"/>
          </w:tcPr>
          <w:p w14:paraId="6D034FAA" w14:textId="77777777" w:rsidR="00D21F14" w:rsidRPr="00D21F14" w:rsidRDefault="00D21F14" w:rsidP="00D35649">
            <w:pPr>
              <w:rPr>
                <w:rFonts w:ascii="Times New Roman" w:eastAsia="Times New Roman" w:hAnsi="Times New Roman" w:cs="Times New Roman"/>
                <w:b/>
                <w:sz w:val="24"/>
                <w:szCs w:val="24"/>
              </w:rPr>
            </w:pPr>
            <w:r w:rsidRPr="00D21F14">
              <w:rPr>
                <w:rFonts w:ascii="Times New Roman" w:eastAsia="Times New Roman" w:hAnsi="Times New Roman" w:cs="Times New Roman"/>
                <w:b/>
                <w:sz w:val="24"/>
                <w:szCs w:val="24"/>
              </w:rPr>
              <w:t>Total Points</w:t>
            </w:r>
          </w:p>
        </w:tc>
        <w:tc>
          <w:tcPr>
            <w:tcW w:w="3120" w:type="dxa"/>
            <w:tcBorders>
              <w:top w:val="single" w:sz="6" w:space="0" w:color="000000"/>
              <w:bottom w:val="double" w:sz="4" w:space="0" w:color="auto"/>
            </w:tcBorders>
            <w:vAlign w:val="center"/>
          </w:tcPr>
          <w:p w14:paraId="33142415" w14:textId="77777777" w:rsidR="00D21F14" w:rsidRPr="00D21F14" w:rsidRDefault="00D21F14" w:rsidP="00D35649">
            <w:pPr>
              <w:spacing w:before="100" w:after="54"/>
              <w:rPr>
                <w:rFonts w:ascii="Times New Roman" w:eastAsia="Times New Roman" w:hAnsi="Times New Roman" w:cs="Times New Roman"/>
                <w:b/>
                <w:sz w:val="24"/>
                <w:szCs w:val="24"/>
              </w:rPr>
            </w:pPr>
            <w:r w:rsidRPr="00D21F14">
              <w:rPr>
                <w:rFonts w:ascii="Times New Roman" w:eastAsia="Times New Roman" w:hAnsi="Times New Roman" w:cs="Times New Roman"/>
                <w:b/>
                <w:sz w:val="24"/>
                <w:szCs w:val="24"/>
              </w:rPr>
              <w:t>100 (100%)</w:t>
            </w:r>
          </w:p>
        </w:tc>
        <w:tc>
          <w:tcPr>
            <w:tcW w:w="2280" w:type="dxa"/>
            <w:tcBorders>
              <w:top w:val="single" w:sz="6" w:space="0" w:color="000000"/>
              <w:bottom w:val="double" w:sz="4" w:space="0" w:color="auto"/>
            </w:tcBorders>
            <w:vAlign w:val="center"/>
          </w:tcPr>
          <w:p w14:paraId="26B90A7A" w14:textId="77777777" w:rsidR="00D21F14" w:rsidRPr="00D21F14" w:rsidRDefault="00D21F14" w:rsidP="00D35649">
            <w:pPr>
              <w:spacing w:before="100" w:after="54"/>
              <w:rPr>
                <w:rFonts w:ascii="Times New Roman" w:eastAsia="Times New Roman" w:hAnsi="Times New Roman" w:cs="Times New Roman"/>
                <w:sz w:val="24"/>
                <w:szCs w:val="24"/>
              </w:rPr>
            </w:pPr>
          </w:p>
        </w:tc>
      </w:tr>
    </w:tbl>
    <w:p w14:paraId="0E0ACB37" w14:textId="77777777" w:rsidR="00D21F14" w:rsidRPr="00D21F14" w:rsidRDefault="00D21F14" w:rsidP="00D21F14">
      <w:pPr>
        <w:jc w:val="center"/>
        <w:rPr>
          <w:rFonts w:ascii="Times New Roman" w:eastAsia="Times New Roman" w:hAnsi="Times New Roman" w:cs="Times New Roman"/>
          <w:b/>
          <w:color w:val="2E74B5"/>
          <w:sz w:val="24"/>
          <w:szCs w:val="24"/>
        </w:rPr>
      </w:pPr>
    </w:p>
    <w:p w14:paraId="4F22C49C" w14:textId="77777777" w:rsidR="00D21F14" w:rsidRPr="00D21F14" w:rsidRDefault="00D21F14" w:rsidP="00D21F14">
      <w:pPr>
        <w:ind w:left="720"/>
        <w:rPr>
          <w:rFonts w:ascii="Times New Roman" w:eastAsia="Times New Roman" w:hAnsi="Times New Roman" w:cs="Times New Roman"/>
          <w:b/>
          <w:color w:val="2E74B5"/>
          <w:sz w:val="24"/>
          <w:szCs w:val="24"/>
        </w:rPr>
      </w:pPr>
      <w:r w:rsidRPr="00D21F14">
        <w:rPr>
          <w:rFonts w:ascii="Times New Roman" w:eastAsia="Times New Roman" w:hAnsi="Times New Roman" w:cs="Times New Roman"/>
          <w:b/>
          <w:color w:val="2E74B5"/>
          <w:sz w:val="24"/>
          <w:szCs w:val="24"/>
        </w:rPr>
        <w:t>A = 90 to 100 points</w:t>
      </w:r>
    </w:p>
    <w:p w14:paraId="03DD8764" w14:textId="77777777" w:rsidR="00D21F14" w:rsidRPr="00D21F14" w:rsidRDefault="00D21F14" w:rsidP="00D21F14">
      <w:pPr>
        <w:ind w:left="720"/>
        <w:rPr>
          <w:rFonts w:ascii="Times New Roman" w:eastAsia="Times New Roman" w:hAnsi="Times New Roman" w:cs="Times New Roman"/>
          <w:b/>
          <w:color w:val="2E74B5"/>
          <w:sz w:val="24"/>
          <w:szCs w:val="24"/>
        </w:rPr>
      </w:pPr>
      <w:r w:rsidRPr="00D21F14">
        <w:rPr>
          <w:rFonts w:ascii="Times New Roman" w:eastAsia="Times New Roman" w:hAnsi="Times New Roman" w:cs="Times New Roman"/>
          <w:b/>
          <w:color w:val="2E74B5"/>
          <w:sz w:val="24"/>
          <w:szCs w:val="24"/>
        </w:rPr>
        <w:t>B = 89 to 80 points</w:t>
      </w:r>
    </w:p>
    <w:p w14:paraId="649FBE53" w14:textId="77777777" w:rsidR="00D21F14" w:rsidRPr="00D21F14" w:rsidRDefault="00D21F14" w:rsidP="00D21F14">
      <w:pPr>
        <w:ind w:left="720"/>
        <w:rPr>
          <w:rFonts w:ascii="Times New Roman" w:eastAsia="Times New Roman" w:hAnsi="Times New Roman" w:cs="Times New Roman"/>
          <w:b/>
          <w:color w:val="2E74B5"/>
          <w:sz w:val="24"/>
          <w:szCs w:val="24"/>
        </w:rPr>
      </w:pPr>
      <w:r w:rsidRPr="00D21F14">
        <w:rPr>
          <w:rFonts w:ascii="Times New Roman" w:eastAsia="Times New Roman" w:hAnsi="Times New Roman" w:cs="Times New Roman"/>
          <w:b/>
          <w:color w:val="2E74B5"/>
          <w:sz w:val="24"/>
          <w:szCs w:val="24"/>
        </w:rPr>
        <w:t>C = 79 to 70 points</w:t>
      </w:r>
    </w:p>
    <w:p w14:paraId="5F555C6E" w14:textId="77777777" w:rsidR="00D21F14" w:rsidRPr="00D21F14" w:rsidRDefault="00D21F14" w:rsidP="00D21F14">
      <w:pPr>
        <w:ind w:left="720"/>
        <w:rPr>
          <w:rFonts w:ascii="Times New Roman" w:eastAsia="Times New Roman" w:hAnsi="Times New Roman" w:cs="Times New Roman"/>
          <w:b/>
          <w:color w:val="2E74B5"/>
          <w:sz w:val="24"/>
          <w:szCs w:val="24"/>
        </w:rPr>
      </w:pPr>
      <w:r w:rsidRPr="00D21F14">
        <w:rPr>
          <w:rFonts w:ascii="Times New Roman" w:eastAsia="Times New Roman" w:hAnsi="Times New Roman" w:cs="Times New Roman"/>
          <w:b/>
          <w:color w:val="2E74B5"/>
          <w:sz w:val="24"/>
          <w:szCs w:val="24"/>
        </w:rPr>
        <w:t xml:space="preserve">D = 69 to 60 points </w:t>
      </w:r>
    </w:p>
    <w:p w14:paraId="68C7BF7A" w14:textId="77777777" w:rsidR="00D21F14" w:rsidRPr="00D21F14" w:rsidRDefault="00D21F14" w:rsidP="00D21F14">
      <w:pPr>
        <w:ind w:left="720"/>
        <w:rPr>
          <w:rFonts w:ascii="Times New Roman" w:eastAsia="Times New Roman" w:hAnsi="Times New Roman" w:cs="Times New Roman"/>
          <w:b/>
          <w:color w:val="2E74B5"/>
          <w:sz w:val="24"/>
          <w:szCs w:val="24"/>
        </w:rPr>
      </w:pPr>
      <w:r w:rsidRPr="00D21F14">
        <w:rPr>
          <w:rFonts w:ascii="Times New Roman" w:eastAsia="Times New Roman" w:hAnsi="Times New Roman" w:cs="Times New Roman"/>
          <w:b/>
          <w:color w:val="2E74B5"/>
          <w:sz w:val="24"/>
          <w:szCs w:val="24"/>
        </w:rPr>
        <w:t xml:space="preserve">F = 59 or less points </w:t>
      </w:r>
    </w:p>
    <w:p w14:paraId="52098B27" w14:textId="77777777" w:rsidR="00D21F14" w:rsidRPr="00D21F14" w:rsidRDefault="00D21F14" w:rsidP="00D21F14">
      <w:pPr>
        <w:ind w:left="720"/>
        <w:rPr>
          <w:rFonts w:ascii="Times New Roman" w:eastAsia="Times New Roman" w:hAnsi="Times New Roman" w:cs="Times New Roman"/>
          <w:b/>
          <w:color w:val="2E74B5"/>
          <w:sz w:val="24"/>
          <w:szCs w:val="24"/>
        </w:rPr>
      </w:pPr>
    </w:p>
    <w:p w14:paraId="63357651" w14:textId="77777777" w:rsidR="00D21F14" w:rsidRPr="00D21F14" w:rsidRDefault="00D21F14" w:rsidP="00D21F14">
      <w:pPr>
        <w:pStyle w:val="Heading2"/>
        <w:rPr>
          <w:rFonts w:ascii="Times New Roman" w:hAnsi="Times New Roman" w:cs="Times New Roman"/>
          <w:b/>
          <w:bCs/>
          <w:color w:val="385623" w:themeColor="accent6" w:themeShade="80"/>
        </w:rPr>
      </w:pPr>
      <w:r w:rsidRPr="00D21F14">
        <w:rPr>
          <w:rFonts w:ascii="Times New Roman" w:hAnsi="Times New Roman" w:cs="Times New Roman"/>
          <w:b/>
          <w:bCs/>
          <w:color w:val="385623" w:themeColor="accent6" w:themeShade="80"/>
        </w:rPr>
        <w:t>Course outline</w:t>
      </w:r>
    </w:p>
    <w:tbl>
      <w:tblPr>
        <w:tblW w:w="941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2"/>
        <w:gridCol w:w="999"/>
        <w:gridCol w:w="6316"/>
        <w:gridCol w:w="1251"/>
      </w:tblGrid>
      <w:tr w:rsidR="00D21F14" w:rsidRPr="00D21F14" w14:paraId="1F35CA9F" w14:textId="77777777" w:rsidTr="00D35649">
        <w:trPr>
          <w:trHeight w:val="234"/>
          <w:tblCellSpacing w:w="15" w:type="dxa"/>
        </w:trPr>
        <w:tc>
          <w:tcPr>
            <w:tcW w:w="807" w:type="dxa"/>
            <w:vAlign w:val="center"/>
            <w:hideMark/>
          </w:tcPr>
          <w:p w14:paraId="1508EDA0"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Week</w:t>
            </w:r>
          </w:p>
        </w:tc>
        <w:tc>
          <w:tcPr>
            <w:tcW w:w="969" w:type="dxa"/>
            <w:vAlign w:val="center"/>
            <w:hideMark/>
          </w:tcPr>
          <w:p w14:paraId="1290D1B1"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Date</w:t>
            </w:r>
          </w:p>
        </w:tc>
        <w:tc>
          <w:tcPr>
            <w:tcW w:w="6286" w:type="dxa"/>
            <w:vAlign w:val="center"/>
            <w:hideMark/>
          </w:tcPr>
          <w:p w14:paraId="58C9407A"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Topic</w:t>
            </w:r>
          </w:p>
        </w:tc>
        <w:tc>
          <w:tcPr>
            <w:tcW w:w="1206" w:type="dxa"/>
            <w:vAlign w:val="center"/>
            <w:hideMark/>
          </w:tcPr>
          <w:p w14:paraId="3BBB659B"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Assignment</w:t>
            </w:r>
          </w:p>
        </w:tc>
      </w:tr>
      <w:tr w:rsidR="00D21F14" w:rsidRPr="00D21F14" w14:paraId="66754922" w14:textId="77777777" w:rsidTr="00D35649">
        <w:trPr>
          <w:trHeight w:val="274"/>
          <w:tblCellSpacing w:w="15" w:type="dxa"/>
        </w:trPr>
        <w:tc>
          <w:tcPr>
            <w:tcW w:w="807" w:type="dxa"/>
            <w:vMerge w:val="restart"/>
            <w:vAlign w:val="center"/>
          </w:tcPr>
          <w:p w14:paraId="6DAAEB09"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1</w:t>
            </w:r>
          </w:p>
        </w:tc>
        <w:tc>
          <w:tcPr>
            <w:tcW w:w="969" w:type="dxa"/>
            <w:vAlign w:val="center"/>
          </w:tcPr>
          <w:p w14:paraId="510797BA" w14:textId="6903A6F5"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Aug 2</w:t>
            </w:r>
            <w:r>
              <w:rPr>
                <w:rFonts w:ascii="Times New Roman" w:eastAsia="Times New Roman" w:hAnsi="Times New Roman" w:cs="Times New Roman"/>
                <w:sz w:val="24"/>
                <w:szCs w:val="24"/>
              </w:rPr>
              <w:t>3</w:t>
            </w:r>
          </w:p>
        </w:tc>
        <w:tc>
          <w:tcPr>
            <w:tcW w:w="6286" w:type="dxa"/>
            <w:vAlign w:val="center"/>
          </w:tcPr>
          <w:p w14:paraId="2B54A44C"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Introduction to syllabus and Course Expectations</w:t>
            </w:r>
          </w:p>
        </w:tc>
        <w:tc>
          <w:tcPr>
            <w:tcW w:w="1206" w:type="dxa"/>
            <w:vAlign w:val="center"/>
          </w:tcPr>
          <w:p w14:paraId="692FB666" w14:textId="1D6948EA" w:rsidR="00D21F14" w:rsidRPr="002E446A" w:rsidRDefault="002E446A" w:rsidP="00D35649">
            <w:pPr>
              <w:spacing w:after="0" w:line="240" w:lineRule="auto"/>
              <w:rPr>
                <w:rFonts w:ascii="Times New Roman" w:eastAsia="Times New Roman" w:hAnsi="Times New Roman" w:cs="Times New Roman"/>
                <w:sz w:val="20"/>
                <w:szCs w:val="20"/>
              </w:rPr>
            </w:pPr>
            <w:r w:rsidRPr="002E446A">
              <w:rPr>
                <w:rFonts w:ascii="Times New Roman" w:eastAsia="Times New Roman" w:hAnsi="Times New Roman" w:cs="Times New Roman"/>
                <w:sz w:val="20"/>
                <w:szCs w:val="20"/>
              </w:rPr>
              <w:t>CAD</w:t>
            </w:r>
          </w:p>
        </w:tc>
      </w:tr>
      <w:tr w:rsidR="00D21F14" w:rsidRPr="00D21F14" w14:paraId="3027F4B8" w14:textId="77777777" w:rsidTr="00D35649">
        <w:trPr>
          <w:trHeight w:val="274"/>
          <w:tblCellSpacing w:w="15" w:type="dxa"/>
        </w:trPr>
        <w:tc>
          <w:tcPr>
            <w:tcW w:w="807" w:type="dxa"/>
            <w:vMerge/>
            <w:vAlign w:val="center"/>
          </w:tcPr>
          <w:p w14:paraId="3C8394A3" w14:textId="77777777" w:rsidR="00D21F14" w:rsidRPr="00D21F14" w:rsidRDefault="00D21F14" w:rsidP="00D35649">
            <w:pPr>
              <w:spacing w:after="0" w:line="240" w:lineRule="auto"/>
              <w:rPr>
                <w:rFonts w:ascii="Times New Roman" w:eastAsia="Times New Roman" w:hAnsi="Times New Roman" w:cs="Times New Roman"/>
                <w:sz w:val="24"/>
                <w:szCs w:val="24"/>
              </w:rPr>
            </w:pPr>
          </w:p>
        </w:tc>
        <w:tc>
          <w:tcPr>
            <w:tcW w:w="969" w:type="dxa"/>
            <w:vAlign w:val="center"/>
          </w:tcPr>
          <w:p w14:paraId="1EEA11A6" w14:textId="5960FA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Aug 2</w:t>
            </w:r>
            <w:r>
              <w:rPr>
                <w:rFonts w:ascii="Times New Roman" w:eastAsia="Times New Roman" w:hAnsi="Times New Roman" w:cs="Times New Roman"/>
                <w:sz w:val="24"/>
                <w:szCs w:val="24"/>
              </w:rPr>
              <w:t>5</w:t>
            </w:r>
          </w:p>
        </w:tc>
        <w:tc>
          <w:tcPr>
            <w:tcW w:w="6286" w:type="dxa"/>
            <w:vAlign w:val="center"/>
          </w:tcPr>
          <w:p w14:paraId="14B3DE61"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Ch.1 Introduction to organizational behavior</w:t>
            </w:r>
          </w:p>
        </w:tc>
        <w:tc>
          <w:tcPr>
            <w:tcW w:w="1206" w:type="dxa"/>
            <w:vAlign w:val="center"/>
          </w:tcPr>
          <w:p w14:paraId="5366F73E" w14:textId="77777777" w:rsidR="00D21F14" w:rsidRPr="00D21F14" w:rsidRDefault="00D21F14" w:rsidP="00D35649">
            <w:pPr>
              <w:spacing w:after="0" w:line="240" w:lineRule="auto"/>
              <w:rPr>
                <w:rFonts w:ascii="Times New Roman" w:eastAsia="Times New Roman" w:hAnsi="Times New Roman" w:cs="Times New Roman"/>
                <w:sz w:val="24"/>
                <w:szCs w:val="24"/>
              </w:rPr>
            </w:pPr>
          </w:p>
        </w:tc>
      </w:tr>
      <w:tr w:rsidR="00D21F14" w:rsidRPr="00D21F14" w14:paraId="425C8670" w14:textId="77777777" w:rsidTr="00D35649">
        <w:trPr>
          <w:trHeight w:val="313"/>
          <w:tblCellSpacing w:w="15" w:type="dxa"/>
        </w:trPr>
        <w:tc>
          <w:tcPr>
            <w:tcW w:w="807" w:type="dxa"/>
            <w:vMerge w:val="restart"/>
            <w:vAlign w:val="center"/>
          </w:tcPr>
          <w:p w14:paraId="07E3FF9A"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2</w:t>
            </w:r>
          </w:p>
        </w:tc>
        <w:tc>
          <w:tcPr>
            <w:tcW w:w="969" w:type="dxa"/>
            <w:vAlign w:val="center"/>
          </w:tcPr>
          <w:p w14:paraId="50D178BB" w14:textId="50CF2E28"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 xml:space="preserve">Aug </w:t>
            </w:r>
            <w:r>
              <w:rPr>
                <w:rFonts w:ascii="Times New Roman" w:eastAsia="Times New Roman" w:hAnsi="Times New Roman" w:cs="Times New Roman"/>
                <w:sz w:val="24"/>
                <w:szCs w:val="24"/>
              </w:rPr>
              <w:t>30</w:t>
            </w:r>
          </w:p>
        </w:tc>
        <w:tc>
          <w:tcPr>
            <w:tcW w:w="6286" w:type="dxa"/>
            <w:vAlign w:val="center"/>
          </w:tcPr>
          <w:p w14:paraId="0F118A35"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Ch.2 Emotional Intelligence: Knowing and managing yourself</w:t>
            </w:r>
          </w:p>
        </w:tc>
        <w:tc>
          <w:tcPr>
            <w:tcW w:w="1206" w:type="dxa"/>
            <w:vAlign w:val="center"/>
          </w:tcPr>
          <w:p w14:paraId="2EEFD8CA"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14"/>
                <w:szCs w:val="14"/>
              </w:rPr>
              <w:t>Short response due Sunday 5:00PM</w:t>
            </w:r>
          </w:p>
        </w:tc>
      </w:tr>
      <w:tr w:rsidR="00D21F14" w:rsidRPr="00D21F14" w14:paraId="22ABAFA0" w14:textId="77777777" w:rsidTr="00D35649">
        <w:trPr>
          <w:trHeight w:val="274"/>
          <w:tblCellSpacing w:w="15" w:type="dxa"/>
        </w:trPr>
        <w:tc>
          <w:tcPr>
            <w:tcW w:w="807" w:type="dxa"/>
            <w:vMerge/>
            <w:vAlign w:val="center"/>
          </w:tcPr>
          <w:p w14:paraId="729E5458" w14:textId="77777777" w:rsidR="00D21F14" w:rsidRPr="00D21F14" w:rsidRDefault="00D21F14" w:rsidP="00D35649">
            <w:pPr>
              <w:spacing w:after="0" w:line="240" w:lineRule="auto"/>
              <w:rPr>
                <w:rFonts w:ascii="Times New Roman" w:eastAsia="Times New Roman" w:hAnsi="Times New Roman" w:cs="Times New Roman"/>
                <w:sz w:val="24"/>
                <w:szCs w:val="24"/>
              </w:rPr>
            </w:pPr>
          </w:p>
        </w:tc>
        <w:tc>
          <w:tcPr>
            <w:tcW w:w="969" w:type="dxa"/>
            <w:vAlign w:val="center"/>
          </w:tcPr>
          <w:p w14:paraId="3F16B61F" w14:textId="76FDC02C"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 xml:space="preserve">Sep </w:t>
            </w:r>
            <w:r>
              <w:rPr>
                <w:rFonts w:ascii="Times New Roman" w:eastAsia="Times New Roman" w:hAnsi="Times New Roman" w:cs="Times New Roman"/>
                <w:sz w:val="24"/>
                <w:szCs w:val="24"/>
              </w:rPr>
              <w:t>1</w:t>
            </w:r>
          </w:p>
        </w:tc>
        <w:tc>
          <w:tcPr>
            <w:tcW w:w="6286" w:type="dxa"/>
            <w:vAlign w:val="center"/>
          </w:tcPr>
          <w:p w14:paraId="65558A5E"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Ch.2 Emotional Intelligence: Knowing and managing yourself</w:t>
            </w:r>
          </w:p>
        </w:tc>
        <w:tc>
          <w:tcPr>
            <w:tcW w:w="1206" w:type="dxa"/>
            <w:vAlign w:val="center"/>
          </w:tcPr>
          <w:p w14:paraId="1DAA2073" w14:textId="77777777" w:rsidR="00D21F14" w:rsidRPr="00D21F14" w:rsidRDefault="00D21F14" w:rsidP="00D35649">
            <w:pPr>
              <w:spacing w:after="0" w:line="240" w:lineRule="auto"/>
              <w:rPr>
                <w:rFonts w:ascii="Times New Roman" w:eastAsia="Times New Roman" w:hAnsi="Times New Roman" w:cs="Times New Roman"/>
                <w:sz w:val="24"/>
                <w:szCs w:val="24"/>
              </w:rPr>
            </w:pPr>
          </w:p>
        </w:tc>
      </w:tr>
      <w:tr w:rsidR="00D21F14" w:rsidRPr="00D21F14" w14:paraId="7F2237C2" w14:textId="77777777" w:rsidTr="00D35649">
        <w:trPr>
          <w:trHeight w:val="274"/>
          <w:tblCellSpacing w:w="15" w:type="dxa"/>
        </w:trPr>
        <w:tc>
          <w:tcPr>
            <w:tcW w:w="807" w:type="dxa"/>
            <w:vMerge w:val="restart"/>
            <w:vAlign w:val="center"/>
          </w:tcPr>
          <w:p w14:paraId="2F7D4A6B"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3</w:t>
            </w:r>
          </w:p>
        </w:tc>
        <w:tc>
          <w:tcPr>
            <w:tcW w:w="969" w:type="dxa"/>
            <w:vAlign w:val="center"/>
          </w:tcPr>
          <w:p w14:paraId="749CB4AC" w14:textId="5BC6F1BD"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 xml:space="preserve">Sep </w:t>
            </w:r>
            <w:r>
              <w:rPr>
                <w:rFonts w:ascii="Times New Roman" w:eastAsia="Times New Roman" w:hAnsi="Times New Roman" w:cs="Times New Roman"/>
                <w:sz w:val="24"/>
                <w:szCs w:val="24"/>
              </w:rPr>
              <w:t>6</w:t>
            </w:r>
          </w:p>
        </w:tc>
        <w:tc>
          <w:tcPr>
            <w:tcW w:w="6286" w:type="dxa"/>
            <w:vAlign w:val="center"/>
          </w:tcPr>
          <w:p w14:paraId="3ACC2777"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Labor Day—No Class</w:t>
            </w:r>
          </w:p>
        </w:tc>
        <w:tc>
          <w:tcPr>
            <w:tcW w:w="1206" w:type="dxa"/>
            <w:vAlign w:val="center"/>
          </w:tcPr>
          <w:p w14:paraId="4512D92C" w14:textId="77777777" w:rsidR="00D21F14" w:rsidRPr="00D21F14" w:rsidRDefault="00D21F14" w:rsidP="00D35649">
            <w:pPr>
              <w:spacing w:after="0" w:line="240" w:lineRule="auto"/>
              <w:rPr>
                <w:rFonts w:ascii="Times New Roman" w:eastAsia="Times New Roman" w:hAnsi="Times New Roman" w:cs="Times New Roman"/>
                <w:sz w:val="24"/>
                <w:szCs w:val="24"/>
              </w:rPr>
            </w:pPr>
          </w:p>
        </w:tc>
      </w:tr>
      <w:tr w:rsidR="00D21F14" w:rsidRPr="00D21F14" w14:paraId="1D86425B" w14:textId="77777777" w:rsidTr="00D35649">
        <w:trPr>
          <w:trHeight w:val="264"/>
          <w:tblCellSpacing w:w="15" w:type="dxa"/>
        </w:trPr>
        <w:tc>
          <w:tcPr>
            <w:tcW w:w="807" w:type="dxa"/>
            <w:vMerge/>
            <w:vAlign w:val="center"/>
          </w:tcPr>
          <w:p w14:paraId="5EC21851" w14:textId="77777777" w:rsidR="00D21F14" w:rsidRPr="00D21F14" w:rsidRDefault="00D21F14" w:rsidP="00D35649">
            <w:pPr>
              <w:spacing w:after="0" w:line="240" w:lineRule="auto"/>
              <w:rPr>
                <w:rFonts w:ascii="Times New Roman" w:eastAsia="Times New Roman" w:hAnsi="Times New Roman" w:cs="Times New Roman"/>
                <w:sz w:val="24"/>
                <w:szCs w:val="24"/>
              </w:rPr>
            </w:pPr>
          </w:p>
        </w:tc>
        <w:tc>
          <w:tcPr>
            <w:tcW w:w="969" w:type="dxa"/>
            <w:vAlign w:val="center"/>
          </w:tcPr>
          <w:p w14:paraId="572BCB98" w14:textId="584680EC"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 xml:space="preserve">Sep </w:t>
            </w:r>
            <w:r>
              <w:rPr>
                <w:rFonts w:ascii="Times New Roman" w:eastAsia="Times New Roman" w:hAnsi="Times New Roman" w:cs="Times New Roman"/>
                <w:sz w:val="24"/>
                <w:szCs w:val="24"/>
              </w:rPr>
              <w:t>8</w:t>
            </w:r>
          </w:p>
        </w:tc>
        <w:tc>
          <w:tcPr>
            <w:tcW w:w="6286" w:type="dxa"/>
            <w:vAlign w:val="center"/>
          </w:tcPr>
          <w:p w14:paraId="462E5CD6"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Ch.3 Innovative leaders: Fostering Creativity</w:t>
            </w:r>
          </w:p>
        </w:tc>
        <w:tc>
          <w:tcPr>
            <w:tcW w:w="1206" w:type="dxa"/>
            <w:vAlign w:val="center"/>
          </w:tcPr>
          <w:p w14:paraId="7BAC56AE" w14:textId="77777777" w:rsidR="00D21F14" w:rsidRPr="00D21F14" w:rsidRDefault="00D21F14" w:rsidP="00D35649">
            <w:pPr>
              <w:spacing w:after="0" w:line="240" w:lineRule="auto"/>
              <w:rPr>
                <w:rFonts w:ascii="Times New Roman" w:eastAsia="Times New Roman" w:hAnsi="Times New Roman" w:cs="Times New Roman"/>
                <w:sz w:val="24"/>
                <w:szCs w:val="24"/>
              </w:rPr>
            </w:pPr>
          </w:p>
        </w:tc>
      </w:tr>
      <w:tr w:rsidR="00D21F14" w:rsidRPr="00D21F14" w14:paraId="4B8252AE" w14:textId="77777777" w:rsidTr="00D35649">
        <w:trPr>
          <w:trHeight w:val="313"/>
          <w:tblCellSpacing w:w="15" w:type="dxa"/>
        </w:trPr>
        <w:tc>
          <w:tcPr>
            <w:tcW w:w="807" w:type="dxa"/>
            <w:vMerge w:val="restart"/>
            <w:vAlign w:val="center"/>
          </w:tcPr>
          <w:p w14:paraId="42AC5B53"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4</w:t>
            </w:r>
          </w:p>
        </w:tc>
        <w:tc>
          <w:tcPr>
            <w:tcW w:w="969" w:type="dxa"/>
            <w:vAlign w:val="center"/>
          </w:tcPr>
          <w:p w14:paraId="693856D1" w14:textId="5E62F50D"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 xml:space="preserve">Sep </w:t>
            </w:r>
            <w:r>
              <w:rPr>
                <w:rFonts w:ascii="Times New Roman" w:eastAsia="Times New Roman" w:hAnsi="Times New Roman" w:cs="Times New Roman"/>
                <w:sz w:val="24"/>
                <w:szCs w:val="24"/>
              </w:rPr>
              <w:t>13</w:t>
            </w:r>
          </w:p>
        </w:tc>
        <w:tc>
          <w:tcPr>
            <w:tcW w:w="6286" w:type="dxa"/>
            <w:vAlign w:val="center"/>
          </w:tcPr>
          <w:p w14:paraId="31677DB2"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Ch.4 Managing stress</w:t>
            </w:r>
          </w:p>
        </w:tc>
        <w:tc>
          <w:tcPr>
            <w:tcW w:w="1206" w:type="dxa"/>
            <w:vAlign w:val="center"/>
          </w:tcPr>
          <w:p w14:paraId="6A4DF379"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14"/>
                <w:szCs w:val="14"/>
              </w:rPr>
              <w:t>Short response due Sunday 5:00PM</w:t>
            </w:r>
          </w:p>
        </w:tc>
      </w:tr>
      <w:tr w:rsidR="00D21F14" w:rsidRPr="00D21F14" w14:paraId="1559041B" w14:textId="77777777" w:rsidTr="00D35649">
        <w:trPr>
          <w:trHeight w:val="274"/>
          <w:tblCellSpacing w:w="15" w:type="dxa"/>
        </w:trPr>
        <w:tc>
          <w:tcPr>
            <w:tcW w:w="807" w:type="dxa"/>
            <w:vMerge/>
            <w:vAlign w:val="center"/>
          </w:tcPr>
          <w:p w14:paraId="61AAC25D" w14:textId="77777777" w:rsidR="00D21F14" w:rsidRPr="00D21F14" w:rsidRDefault="00D21F14" w:rsidP="00D35649">
            <w:pPr>
              <w:spacing w:after="0" w:line="240" w:lineRule="auto"/>
              <w:rPr>
                <w:rFonts w:ascii="Times New Roman" w:eastAsia="Times New Roman" w:hAnsi="Times New Roman" w:cs="Times New Roman"/>
                <w:sz w:val="24"/>
                <w:szCs w:val="24"/>
              </w:rPr>
            </w:pPr>
          </w:p>
        </w:tc>
        <w:tc>
          <w:tcPr>
            <w:tcW w:w="969" w:type="dxa"/>
            <w:vAlign w:val="center"/>
          </w:tcPr>
          <w:p w14:paraId="6EEF4BDD" w14:textId="1B3229E4"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Sep 1</w:t>
            </w:r>
            <w:r>
              <w:rPr>
                <w:rFonts w:ascii="Times New Roman" w:eastAsia="Times New Roman" w:hAnsi="Times New Roman" w:cs="Times New Roman"/>
                <w:sz w:val="24"/>
                <w:szCs w:val="24"/>
              </w:rPr>
              <w:t>5</w:t>
            </w:r>
          </w:p>
        </w:tc>
        <w:tc>
          <w:tcPr>
            <w:tcW w:w="6286" w:type="dxa"/>
            <w:vAlign w:val="center"/>
          </w:tcPr>
          <w:p w14:paraId="6D3E5492"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Ch.4 Managing stress</w:t>
            </w:r>
          </w:p>
        </w:tc>
        <w:tc>
          <w:tcPr>
            <w:tcW w:w="1206" w:type="dxa"/>
            <w:vAlign w:val="center"/>
          </w:tcPr>
          <w:p w14:paraId="0B3F457A" w14:textId="77777777" w:rsidR="00D21F14" w:rsidRPr="00D21F14" w:rsidRDefault="00D21F14" w:rsidP="00D35649">
            <w:pPr>
              <w:spacing w:after="0" w:line="240" w:lineRule="auto"/>
              <w:rPr>
                <w:rFonts w:ascii="Times New Roman" w:eastAsia="Times New Roman" w:hAnsi="Times New Roman" w:cs="Times New Roman"/>
                <w:sz w:val="24"/>
                <w:szCs w:val="24"/>
              </w:rPr>
            </w:pPr>
          </w:p>
        </w:tc>
      </w:tr>
      <w:tr w:rsidR="00D21F14" w:rsidRPr="00D21F14" w14:paraId="36844CCB" w14:textId="77777777" w:rsidTr="00D35649">
        <w:trPr>
          <w:trHeight w:val="274"/>
          <w:tblCellSpacing w:w="15" w:type="dxa"/>
        </w:trPr>
        <w:tc>
          <w:tcPr>
            <w:tcW w:w="807" w:type="dxa"/>
            <w:vMerge w:val="restart"/>
            <w:vAlign w:val="center"/>
          </w:tcPr>
          <w:p w14:paraId="12FF4EC9"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5</w:t>
            </w:r>
          </w:p>
        </w:tc>
        <w:tc>
          <w:tcPr>
            <w:tcW w:w="969" w:type="dxa"/>
            <w:vAlign w:val="center"/>
          </w:tcPr>
          <w:p w14:paraId="677E39BA" w14:textId="6A6C90FD"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Sep 2</w:t>
            </w:r>
            <w:r>
              <w:rPr>
                <w:rFonts w:ascii="Times New Roman" w:eastAsia="Times New Roman" w:hAnsi="Times New Roman" w:cs="Times New Roman"/>
                <w:sz w:val="24"/>
                <w:szCs w:val="24"/>
              </w:rPr>
              <w:t>0</w:t>
            </w:r>
          </w:p>
        </w:tc>
        <w:tc>
          <w:tcPr>
            <w:tcW w:w="6286" w:type="dxa"/>
            <w:vAlign w:val="center"/>
          </w:tcPr>
          <w:p w14:paraId="70798410"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Ch.5 Decision making</w:t>
            </w:r>
          </w:p>
        </w:tc>
        <w:tc>
          <w:tcPr>
            <w:tcW w:w="1206" w:type="dxa"/>
            <w:vAlign w:val="center"/>
          </w:tcPr>
          <w:p w14:paraId="00CC3E72" w14:textId="42C2E883" w:rsidR="00D21F14" w:rsidRPr="00D21F14" w:rsidRDefault="002E446A" w:rsidP="00D35649">
            <w:pPr>
              <w:spacing w:after="0" w:line="240" w:lineRule="auto"/>
              <w:rPr>
                <w:rFonts w:ascii="Times New Roman" w:eastAsia="Times New Roman" w:hAnsi="Times New Roman" w:cs="Times New Roman"/>
                <w:sz w:val="24"/>
                <w:szCs w:val="24"/>
              </w:rPr>
            </w:pPr>
            <w:r w:rsidRPr="002E446A">
              <w:rPr>
                <w:rFonts w:ascii="Times New Roman" w:eastAsia="Times New Roman" w:hAnsi="Times New Roman" w:cs="Times New Roman"/>
                <w:sz w:val="20"/>
                <w:szCs w:val="20"/>
              </w:rPr>
              <w:t>CAD</w:t>
            </w:r>
          </w:p>
        </w:tc>
      </w:tr>
      <w:tr w:rsidR="00D21F14" w:rsidRPr="00D21F14" w14:paraId="102D0BBB" w14:textId="77777777" w:rsidTr="00D35649">
        <w:trPr>
          <w:trHeight w:val="274"/>
          <w:tblCellSpacing w:w="15" w:type="dxa"/>
        </w:trPr>
        <w:tc>
          <w:tcPr>
            <w:tcW w:w="807" w:type="dxa"/>
            <w:vMerge/>
            <w:vAlign w:val="center"/>
          </w:tcPr>
          <w:p w14:paraId="0C82D620" w14:textId="77777777" w:rsidR="00D21F14" w:rsidRPr="00D21F14" w:rsidRDefault="00D21F14" w:rsidP="00D35649">
            <w:pPr>
              <w:spacing w:after="0" w:line="240" w:lineRule="auto"/>
              <w:rPr>
                <w:rFonts w:ascii="Times New Roman" w:eastAsia="Times New Roman" w:hAnsi="Times New Roman" w:cs="Times New Roman"/>
                <w:sz w:val="24"/>
                <w:szCs w:val="24"/>
              </w:rPr>
            </w:pPr>
          </w:p>
        </w:tc>
        <w:tc>
          <w:tcPr>
            <w:tcW w:w="969" w:type="dxa"/>
            <w:vAlign w:val="center"/>
          </w:tcPr>
          <w:p w14:paraId="125D486B" w14:textId="18FF406B"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Sep 2</w:t>
            </w:r>
            <w:r>
              <w:rPr>
                <w:rFonts w:ascii="Times New Roman" w:eastAsia="Times New Roman" w:hAnsi="Times New Roman" w:cs="Times New Roman"/>
                <w:sz w:val="24"/>
                <w:szCs w:val="24"/>
              </w:rPr>
              <w:t>2</w:t>
            </w:r>
          </w:p>
        </w:tc>
        <w:tc>
          <w:tcPr>
            <w:tcW w:w="6286" w:type="dxa"/>
            <w:vAlign w:val="center"/>
          </w:tcPr>
          <w:p w14:paraId="1FAFEC97"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Ch.5 Decision making</w:t>
            </w:r>
          </w:p>
        </w:tc>
        <w:tc>
          <w:tcPr>
            <w:tcW w:w="1206" w:type="dxa"/>
            <w:vAlign w:val="center"/>
          </w:tcPr>
          <w:p w14:paraId="3B142DC7" w14:textId="77777777" w:rsidR="00D21F14" w:rsidRPr="00D21F14" w:rsidRDefault="00D21F14" w:rsidP="00D35649">
            <w:pPr>
              <w:spacing w:after="0" w:line="240" w:lineRule="auto"/>
              <w:rPr>
                <w:rFonts w:ascii="Times New Roman" w:eastAsia="Times New Roman" w:hAnsi="Times New Roman" w:cs="Times New Roman"/>
                <w:sz w:val="24"/>
                <w:szCs w:val="24"/>
              </w:rPr>
            </w:pPr>
          </w:p>
        </w:tc>
      </w:tr>
      <w:tr w:rsidR="00D21F14" w:rsidRPr="00D21F14" w14:paraId="6911AD3F" w14:textId="77777777" w:rsidTr="00D35649">
        <w:trPr>
          <w:trHeight w:val="313"/>
          <w:tblCellSpacing w:w="15" w:type="dxa"/>
        </w:trPr>
        <w:tc>
          <w:tcPr>
            <w:tcW w:w="807" w:type="dxa"/>
            <w:vMerge w:val="restart"/>
            <w:vAlign w:val="center"/>
          </w:tcPr>
          <w:p w14:paraId="2B27AFA5"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6</w:t>
            </w:r>
          </w:p>
        </w:tc>
        <w:tc>
          <w:tcPr>
            <w:tcW w:w="969" w:type="dxa"/>
            <w:vAlign w:val="center"/>
          </w:tcPr>
          <w:p w14:paraId="2C8A14F3" w14:textId="0C52260A"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Sep 2</w:t>
            </w:r>
            <w:r>
              <w:rPr>
                <w:rFonts w:ascii="Times New Roman" w:eastAsia="Times New Roman" w:hAnsi="Times New Roman" w:cs="Times New Roman"/>
                <w:sz w:val="24"/>
                <w:szCs w:val="24"/>
              </w:rPr>
              <w:t>7</w:t>
            </w:r>
          </w:p>
        </w:tc>
        <w:tc>
          <w:tcPr>
            <w:tcW w:w="6286" w:type="dxa"/>
            <w:vAlign w:val="center"/>
          </w:tcPr>
          <w:p w14:paraId="4852771C"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Ch.6 Motivating yourself and others</w:t>
            </w:r>
          </w:p>
        </w:tc>
        <w:tc>
          <w:tcPr>
            <w:tcW w:w="1206" w:type="dxa"/>
            <w:vAlign w:val="center"/>
          </w:tcPr>
          <w:p w14:paraId="1EB035EE"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14"/>
                <w:szCs w:val="14"/>
              </w:rPr>
              <w:t>Short response due Sunday 5:00PM</w:t>
            </w:r>
          </w:p>
        </w:tc>
      </w:tr>
      <w:tr w:rsidR="00D21F14" w:rsidRPr="00D21F14" w14:paraId="0ED04453" w14:textId="77777777" w:rsidTr="00D35649">
        <w:trPr>
          <w:trHeight w:val="274"/>
          <w:tblCellSpacing w:w="15" w:type="dxa"/>
        </w:trPr>
        <w:tc>
          <w:tcPr>
            <w:tcW w:w="807" w:type="dxa"/>
            <w:vMerge/>
            <w:vAlign w:val="center"/>
          </w:tcPr>
          <w:p w14:paraId="66303628" w14:textId="77777777" w:rsidR="00D21F14" w:rsidRPr="00D21F14" w:rsidRDefault="00D21F14" w:rsidP="00D35649">
            <w:pPr>
              <w:spacing w:after="0" w:line="240" w:lineRule="auto"/>
              <w:rPr>
                <w:rFonts w:ascii="Times New Roman" w:eastAsia="Times New Roman" w:hAnsi="Times New Roman" w:cs="Times New Roman"/>
                <w:sz w:val="24"/>
                <w:szCs w:val="24"/>
              </w:rPr>
            </w:pPr>
          </w:p>
        </w:tc>
        <w:tc>
          <w:tcPr>
            <w:tcW w:w="969" w:type="dxa"/>
            <w:vAlign w:val="center"/>
          </w:tcPr>
          <w:p w14:paraId="629A886D" w14:textId="455AFE36"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 xml:space="preserve">Sep </w:t>
            </w:r>
            <w:r>
              <w:rPr>
                <w:rFonts w:ascii="Times New Roman" w:eastAsia="Times New Roman" w:hAnsi="Times New Roman" w:cs="Times New Roman"/>
                <w:sz w:val="24"/>
                <w:szCs w:val="24"/>
              </w:rPr>
              <w:t>29</w:t>
            </w:r>
          </w:p>
        </w:tc>
        <w:tc>
          <w:tcPr>
            <w:tcW w:w="6286" w:type="dxa"/>
            <w:vAlign w:val="center"/>
          </w:tcPr>
          <w:p w14:paraId="5D70AD04"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Ch.6 Motivating yourself and others</w:t>
            </w:r>
          </w:p>
        </w:tc>
        <w:tc>
          <w:tcPr>
            <w:tcW w:w="1206" w:type="dxa"/>
            <w:vAlign w:val="center"/>
          </w:tcPr>
          <w:p w14:paraId="46AA501D" w14:textId="77777777" w:rsidR="00D21F14" w:rsidRPr="00D21F14" w:rsidRDefault="00D21F14" w:rsidP="00D35649">
            <w:pPr>
              <w:spacing w:after="0" w:line="240" w:lineRule="auto"/>
              <w:rPr>
                <w:rFonts w:ascii="Times New Roman" w:eastAsia="Times New Roman" w:hAnsi="Times New Roman" w:cs="Times New Roman"/>
                <w:sz w:val="24"/>
                <w:szCs w:val="24"/>
              </w:rPr>
            </w:pPr>
          </w:p>
        </w:tc>
      </w:tr>
      <w:tr w:rsidR="00D21F14" w:rsidRPr="00D21F14" w14:paraId="5C8AB372" w14:textId="77777777" w:rsidTr="00D35649">
        <w:trPr>
          <w:trHeight w:val="274"/>
          <w:tblCellSpacing w:w="15" w:type="dxa"/>
        </w:trPr>
        <w:tc>
          <w:tcPr>
            <w:tcW w:w="807" w:type="dxa"/>
            <w:vMerge w:val="restart"/>
            <w:vAlign w:val="center"/>
          </w:tcPr>
          <w:p w14:paraId="66D9EB2F"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7</w:t>
            </w:r>
          </w:p>
        </w:tc>
        <w:tc>
          <w:tcPr>
            <w:tcW w:w="969" w:type="dxa"/>
            <w:vAlign w:val="center"/>
          </w:tcPr>
          <w:p w14:paraId="51204B68" w14:textId="2F580D9F"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 xml:space="preserve">Oct </w:t>
            </w:r>
            <w:r>
              <w:rPr>
                <w:rFonts w:ascii="Times New Roman" w:eastAsia="Times New Roman" w:hAnsi="Times New Roman" w:cs="Times New Roman"/>
                <w:sz w:val="24"/>
                <w:szCs w:val="24"/>
              </w:rPr>
              <w:t>4</w:t>
            </w:r>
          </w:p>
        </w:tc>
        <w:tc>
          <w:tcPr>
            <w:tcW w:w="6286" w:type="dxa"/>
            <w:vAlign w:val="center"/>
          </w:tcPr>
          <w:p w14:paraId="5EF9ACBF"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Ch.7 Leadership in public organizations</w:t>
            </w:r>
          </w:p>
        </w:tc>
        <w:tc>
          <w:tcPr>
            <w:tcW w:w="1206" w:type="dxa"/>
            <w:vAlign w:val="center"/>
          </w:tcPr>
          <w:p w14:paraId="2B64FEAB" w14:textId="4A5EB68A" w:rsidR="00D21F14" w:rsidRPr="00D21F14" w:rsidRDefault="002E446A" w:rsidP="00D35649">
            <w:pPr>
              <w:spacing w:after="0" w:line="240" w:lineRule="auto"/>
              <w:rPr>
                <w:rFonts w:ascii="Times New Roman" w:eastAsia="Times New Roman" w:hAnsi="Times New Roman" w:cs="Times New Roman"/>
                <w:sz w:val="24"/>
                <w:szCs w:val="24"/>
              </w:rPr>
            </w:pPr>
            <w:r w:rsidRPr="002E446A">
              <w:rPr>
                <w:rFonts w:ascii="Times New Roman" w:eastAsia="Times New Roman" w:hAnsi="Times New Roman" w:cs="Times New Roman"/>
                <w:sz w:val="20"/>
                <w:szCs w:val="20"/>
              </w:rPr>
              <w:t>CAD</w:t>
            </w:r>
          </w:p>
        </w:tc>
      </w:tr>
      <w:tr w:rsidR="00D21F14" w:rsidRPr="00D21F14" w14:paraId="2346AE60" w14:textId="77777777" w:rsidTr="00D35649">
        <w:trPr>
          <w:trHeight w:val="274"/>
          <w:tblCellSpacing w:w="15" w:type="dxa"/>
        </w:trPr>
        <w:tc>
          <w:tcPr>
            <w:tcW w:w="807" w:type="dxa"/>
            <w:vMerge/>
            <w:vAlign w:val="center"/>
          </w:tcPr>
          <w:p w14:paraId="501307A3" w14:textId="77777777" w:rsidR="00D21F14" w:rsidRPr="00D21F14" w:rsidRDefault="00D21F14" w:rsidP="00D35649">
            <w:pPr>
              <w:spacing w:after="0" w:line="240" w:lineRule="auto"/>
              <w:rPr>
                <w:rFonts w:ascii="Times New Roman" w:eastAsia="Times New Roman" w:hAnsi="Times New Roman" w:cs="Times New Roman"/>
                <w:sz w:val="24"/>
                <w:szCs w:val="24"/>
              </w:rPr>
            </w:pPr>
          </w:p>
        </w:tc>
        <w:tc>
          <w:tcPr>
            <w:tcW w:w="969" w:type="dxa"/>
            <w:vAlign w:val="center"/>
          </w:tcPr>
          <w:p w14:paraId="0518CF49" w14:textId="45CC8290"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 xml:space="preserve">Oct </w:t>
            </w:r>
            <w:r>
              <w:rPr>
                <w:rFonts w:ascii="Times New Roman" w:eastAsia="Times New Roman" w:hAnsi="Times New Roman" w:cs="Times New Roman"/>
                <w:sz w:val="24"/>
                <w:szCs w:val="24"/>
              </w:rPr>
              <w:t>6</w:t>
            </w:r>
          </w:p>
        </w:tc>
        <w:tc>
          <w:tcPr>
            <w:tcW w:w="6286" w:type="dxa"/>
            <w:vAlign w:val="center"/>
          </w:tcPr>
          <w:p w14:paraId="23D4D98B"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Ch.7 Leadership in public organizations</w:t>
            </w:r>
          </w:p>
        </w:tc>
        <w:tc>
          <w:tcPr>
            <w:tcW w:w="1206" w:type="dxa"/>
            <w:vAlign w:val="center"/>
          </w:tcPr>
          <w:p w14:paraId="37AA81EA" w14:textId="77777777" w:rsidR="00D21F14" w:rsidRPr="00D21F14" w:rsidRDefault="00D21F14" w:rsidP="00D35649">
            <w:pPr>
              <w:spacing w:after="0" w:line="240" w:lineRule="auto"/>
              <w:rPr>
                <w:rFonts w:ascii="Times New Roman" w:eastAsia="Times New Roman" w:hAnsi="Times New Roman" w:cs="Times New Roman"/>
                <w:sz w:val="24"/>
                <w:szCs w:val="24"/>
              </w:rPr>
            </w:pPr>
          </w:p>
        </w:tc>
      </w:tr>
      <w:tr w:rsidR="00D21F14" w:rsidRPr="00D21F14" w14:paraId="475378B6" w14:textId="77777777" w:rsidTr="00D35649">
        <w:trPr>
          <w:trHeight w:val="274"/>
          <w:tblCellSpacing w:w="15" w:type="dxa"/>
        </w:trPr>
        <w:tc>
          <w:tcPr>
            <w:tcW w:w="807" w:type="dxa"/>
            <w:vMerge w:val="restart"/>
            <w:vAlign w:val="center"/>
          </w:tcPr>
          <w:p w14:paraId="699C4D79"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8</w:t>
            </w:r>
          </w:p>
        </w:tc>
        <w:tc>
          <w:tcPr>
            <w:tcW w:w="969" w:type="dxa"/>
            <w:vAlign w:val="center"/>
          </w:tcPr>
          <w:p w14:paraId="2C55086E" w14:textId="5A5AD301"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Oct 1</w:t>
            </w:r>
            <w:r>
              <w:rPr>
                <w:rFonts w:ascii="Times New Roman" w:eastAsia="Times New Roman" w:hAnsi="Times New Roman" w:cs="Times New Roman"/>
                <w:sz w:val="24"/>
                <w:szCs w:val="24"/>
              </w:rPr>
              <w:t>1</w:t>
            </w:r>
          </w:p>
        </w:tc>
        <w:tc>
          <w:tcPr>
            <w:tcW w:w="6286" w:type="dxa"/>
            <w:vAlign w:val="center"/>
          </w:tcPr>
          <w:p w14:paraId="553125E6"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Wrap-up session for Mid-term Exam</w:t>
            </w:r>
          </w:p>
        </w:tc>
        <w:tc>
          <w:tcPr>
            <w:tcW w:w="1206" w:type="dxa"/>
            <w:vAlign w:val="center"/>
          </w:tcPr>
          <w:p w14:paraId="5987BC66" w14:textId="79026A08" w:rsidR="00D21F14" w:rsidRPr="00D21F14" w:rsidRDefault="00D21F14" w:rsidP="00D35649">
            <w:pPr>
              <w:spacing w:after="0" w:line="240" w:lineRule="auto"/>
              <w:rPr>
                <w:rFonts w:ascii="Times New Roman" w:eastAsia="Times New Roman" w:hAnsi="Times New Roman" w:cs="Times New Roman"/>
                <w:sz w:val="24"/>
                <w:szCs w:val="24"/>
              </w:rPr>
            </w:pPr>
          </w:p>
        </w:tc>
      </w:tr>
      <w:tr w:rsidR="00D21F14" w:rsidRPr="00D21F14" w14:paraId="3C0407C1" w14:textId="77777777" w:rsidTr="00D35649">
        <w:trPr>
          <w:trHeight w:val="264"/>
          <w:tblCellSpacing w:w="15" w:type="dxa"/>
        </w:trPr>
        <w:tc>
          <w:tcPr>
            <w:tcW w:w="807" w:type="dxa"/>
            <w:vMerge/>
            <w:vAlign w:val="center"/>
          </w:tcPr>
          <w:p w14:paraId="684AA7EB" w14:textId="77777777" w:rsidR="00D21F14" w:rsidRPr="00D21F14" w:rsidRDefault="00D21F14" w:rsidP="00D35649">
            <w:pPr>
              <w:spacing w:after="0" w:line="240" w:lineRule="auto"/>
              <w:rPr>
                <w:rFonts w:ascii="Times New Roman" w:eastAsia="Times New Roman" w:hAnsi="Times New Roman" w:cs="Times New Roman"/>
                <w:sz w:val="24"/>
                <w:szCs w:val="24"/>
              </w:rPr>
            </w:pPr>
          </w:p>
        </w:tc>
        <w:tc>
          <w:tcPr>
            <w:tcW w:w="969" w:type="dxa"/>
            <w:vAlign w:val="center"/>
          </w:tcPr>
          <w:p w14:paraId="1318DF5B" w14:textId="48A22A89"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Oct 1</w:t>
            </w:r>
            <w:r>
              <w:rPr>
                <w:rFonts w:ascii="Times New Roman" w:eastAsia="Times New Roman" w:hAnsi="Times New Roman" w:cs="Times New Roman"/>
                <w:sz w:val="24"/>
                <w:szCs w:val="24"/>
              </w:rPr>
              <w:t>3</w:t>
            </w:r>
          </w:p>
        </w:tc>
        <w:tc>
          <w:tcPr>
            <w:tcW w:w="6286" w:type="dxa"/>
            <w:vAlign w:val="center"/>
          </w:tcPr>
          <w:p w14:paraId="3C3D58A3" w14:textId="77777777" w:rsidR="00D21F14" w:rsidRPr="00D21F14" w:rsidRDefault="00D21F14" w:rsidP="00D35649">
            <w:pPr>
              <w:spacing w:after="0" w:line="240" w:lineRule="auto"/>
              <w:rPr>
                <w:rFonts w:ascii="Times New Roman" w:eastAsia="Times New Roman" w:hAnsi="Times New Roman" w:cs="Times New Roman"/>
                <w:b/>
                <w:sz w:val="24"/>
                <w:szCs w:val="24"/>
              </w:rPr>
            </w:pPr>
            <w:r w:rsidRPr="00D21F14">
              <w:rPr>
                <w:rFonts w:ascii="Times New Roman" w:eastAsia="Times New Roman" w:hAnsi="Times New Roman" w:cs="Times New Roman"/>
                <w:b/>
                <w:sz w:val="24"/>
                <w:szCs w:val="24"/>
              </w:rPr>
              <w:t>Mid-term Exam</w:t>
            </w:r>
          </w:p>
        </w:tc>
        <w:tc>
          <w:tcPr>
            <w:tcW w:w="1206" w:type="dxa"/>
            <w:vAlign w:val="center"/>
          </w:tcPr>
          <w:p w14:paraId="187E2FFF" w14:textId="77777777" w:rsidR="00D21F14" w:rsidRPr="00D21F14" w:rsidRDefault="00D21F14" w:rsidP="00D35649">
            <w:pPr>
              <w:spacing w:after="0" w:line="240" w:lineRule="auto"/>
              <w:rPr>
                <w:rFonts w:ascii="Times New Roman" w:eastAsia="Times New Roman" w:hAnsi="Times New Roman" w:cs="Times New Roman"/>
                <w:sz w:val="24"/>
                <w:szCs w:val="24"/>
              </w:rPr>
            </w:pPr>
          </w:p>
        </w:tc>
      </w:tr>
      <w:tr w:rsidR="00D21F14" w:rsidRPr="00D21F14" w14:paraId="6C185DB9" w14:textId="77777777" w:rsidTr="00D35649">
        <w:trPr>
          <w:trHeight w:val="274"/>
          <w:tblCellSpacing w:w="15" w:type="dxa"/>
        </w:trPr>
        <w:tc>
          <w:tcPr>
            <w:tcW w:w="807" w:type="dxa"/>
            <w:vMerge w:val="restart"/>
            <w:vAlign w:val="center"/>
          </w:tcPr>
          <w:p w14:paraId="01AA40D9"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9</w:t>
            </w:r>
          </w:p>
        </w:tc>
        <w:tc>
          <w:tcPr>
            <w:tcW w:w="969" w:type="dxa"/>
            <w:vAlign w:val="center"/>
          </w:tcPr>
          <w:p w14:paraId="7B866E1D" w14:textId="1C1C62AB"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 xml:space="preserve">Oct </w:t>
            </w:r>
            <w:r>
              <w:rPr>
                <w:rFonts w:ascii="Times New Roman" w:eastAsia="Times New Roman" w:hAnsi="Times New Roman" w:cs="Times New Roman"/>
                <w:sz w:val="24"/>
                <w:szCs w:val="24"/>
              </w:rPr>
              <w:t>18</w:t>
            </w:r>
          </w:p>
        </w:tc>
        <w:tc>
          <w:tcPr>
            <w:tcW w:w="6286" w:type="dxa"/>
            <w:vAlign w:val="center"/>
          </w:tcPr>
          <w:p w14:paraId="6F3B51F5"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Ch.8 Power and organizational politics</w:t>
            </w:r>
          </w:p>
        </w:tc>
        <w:tc>
          <w:tcPr>
            <w:tcW w:w="1206" w:type="dxa"/>
            <w:vAlign w:val="center"/>
          </w:tcPr>
          <w:p w14:paraId="51C4204F" w14:textId="6CAAB5EE" w:rsidR="00D21F14" w:rsidRPr="00D21F14" w:rsidRDefault="002E446A" w:rsidP="00D35649">
            <w:pPr>
              <w:spacing w:after="0" w:line="240" w:lineRule="auto"/>
              <w:rPr>
                <w:rFonts w:ascii="Times New Roman" w:eastAsia="Times New Roman" w:hAnsi="Times New Roman" w:cs="Times New Roman"/>
                <w:sz w:val="24"/>
                <w:szCs w:val="24"/>
              </w:rPr>
            </w:pPr>
            <w:r w:rsidRPr="002E446A">
              <w:rPr>
                <w:rFonts w:ascii="Times New Roman" w:eastAsia="Times New Roman" w:hAnsi="Times New Roman" w:cs="Times New Roman"/>
                <w:sz w:val="20"/>
                <w:szCs w:val="20"/>
              </w:rPr>
              <w:t>CAD</w:t>
            </w:r>
          </w:p>
        </w:tc>
      </w:tr>
      <w:tr w:rsidR="00D21F14" w:rsidRPr="00D21F14" w14:paraId="4DFCE697" w14:textId="77777777" w:rsidTr="00D35649">
        <w:trPr>
          <w:trHeight w:val="274"/>
          <w:tblCellSpacing w:w="15" w:type="dxa"/>
        </w:trPr>
        <w:tc>
          <w:tcPr>
            <w:tcW w:w="807" w:type="dxa"/>
            <w:vMerge/>
            <w:vAlign w:val="center"/>
          </w:tcPr>
          <w:p w14:paraId="7DD0790A" w14:textId="77777777" w:rsidR="00D21F14" w:rsidRPr="00D21F14" w:rsidRDefault="00D21F14" w:rsidP="00D35649">
            <w:pPr>
              <w:spacing w:after="0" w:line="240" w:lineRule="auto"/>
              <w:rPr>
                <w:rFonts w:ascii="Times New Roman" w:eastAsia="Times New Roman" w:hAnsi="Times New Roman" w:cs="Times New Roman"/>
                <w:sz w:val="24"/>
                <w:szCs w:val="24"/>
              </w:rPr>
            </w:pPr>
          </w:p>
        </w:tc>
        <w:tc>
          <w:tcPr>
            <w:tcW w:w="969" w:type="dxa"/>
            <w:vAlign w:val="center"/>
          </w:tcPr>
          <w:p w14:paraId="41C07822" w14:textId="4CF958C5"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Oct 2</w:t>
            </w:r>
            <w:r>
              <w:rPr>
                <w:rFonts w:ascii="Times New Roman" w:eastAsia="Times New Roman" w:hAnsi="Times New Roman" w:cs="Times New Roman"/>
                <w:sz w:val="24"/>
                <w:szCs w:val="24"/>
              </w:rPr>
              <w:t>0</w:t>
            </w:r>
          </w:p>
        </w:tc>
        <w:tc>
          <w:tcPr>
            <w:tcW w:w="6286" w:type="dxa"/>
            <w:vAlign w:val="center"/>
          </w:tcPr>
          <w:p w14:paraId="0FCD81CD"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Ch.8 Power and organizational politics</w:t>
            </w:r>
          </w:p>
        </w:tc>
        <w:tc>
          <w:tcPr>
            <w:tcW w:w="1206" w:type="dxa"/>
            <w:vAlign w:val="center"/>
          </w:tcPr>
          <w:p w14:paraId="59F959F5" w14:textId="77777777" w:rsidR="00D21F14" w:rsidRPr="00D21F14" w:rsidRDefault="00D21F14" w:rsidP="00D35649">
            <w:pPr>
              <w:spacing w:after="0" w:line="240" w:lineRule="auto"/>
              <w:rPr>
                <w:rFonts w:ascii="Times New Roman" w:eastAsia="Times New Roman" w:hAnsi="Times New Roman" w:cs="Times New Roman"/>
                <w:sz w:val="24"/>
                <w:szCs w:val="24"/>
              </w:rPr>
            </w:pPr>
          </w:p>
        </w:tc>
      </w:tr>
      <w:tr w:rsidR="00D21F14" w:rsidRPr="00D21F14" w14:paraId="1C5C64EE" w14:textId="77777777" w:rsidTr="00D35649">
        <w:trPr>
          <w:trHeight w:val="313"/>
          <w:tblCellSpacing w:w="15" w:type="dxa"/>
        </w:trPr>
        <w:tc>
          <w:tcPr>
            <w:tcW w:w="807" w:type="dxa"/>
            <w:vMerge w:val="restart"/>
            <w:vAlign w:val="center"/>
          </w:tcPr>
          <w:p w14:paraId="7A271FD8"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10</w:t>
            </w:r>
          </w:p>
        </w:tc>
        <w:tc>
          <w:tcPr>
            <w:tcW w:w="969" w:type="dxa"/>
            <w:vAlign w:val="center"/>
          </w:tcPr>
          <w:p w14:paraId="49FD9E60" w14:textId="73C026C6"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Oct 2</w:t>
            </w:r>
            <w:r>
              <w:rPr>
                <w:rFonts w:ascii="Times New Roman" w:eastAsia="Times New Roman" w:hAnsi="Times New Roman" w:cs="Times New Roman"/>
                <w:sz w:val="24"/>
                <w:szCs w:val="24"/>
              </w:rPr>
              <w:t>5</w:t>
            </w:r>
          </w:p>
        </w:tc>
        <w:tc>
          <w:tcPr>
            <w:tcW w:w="6286" w:type="dxa"/>
            <w:vAlign w:val="center"/>
          </w:tcPr>
          <w:p w14:paraId="21B19AEC"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Ch.9 Communicating effectively with others</w:t>
            </w:r>
          </w:p>
        </w:tc>
        <w:tc>
          <w:tcPr>
            <w:tcW w:w="1206" w:type="dxa"/>
            <w:vAlign w:val="center"/>
          </w:tcPr>
          <w:p w14:paraId="3591259A"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14"/>
                <w:szCs w:val="14"/>
              </w:rPr>
              <w:t>Short response due Sunday 5:00PM</w:t>
            </w:r>
          </w:p>
        </w:tc>
      </w:tr>
      <w:tr w:rsidR="00D21F14" w:rsidRPr="00D21F14" w14:paraId="1ADABF6B" w14:textId="77777777" w:rsidTr="00D35649">
        <w:trPr>
          <w:trHeight w:val="274"/>
          <w:tblCellSpacing w:w="15" w:type="dxa"/>
        </w:trPr>
        <w:tc>
          <w:tcPr>
            <w:tcW w:w="807" w:type="dxa"/>
            <w:vMerge/>
            <w:vAlign w:val="center"/>
          </w:tcPr>
          <w:p w14:paraId="1F98CC17" w14:textId="77777777" w:rsidR="00D21F14" w:rsidRPr="00D21F14" w:rsidRDefault="00D21F14" w:rsidP="00D35649">
            <w:pPr>
              <w:spacing w:after="0" w:line="240" w:lineRule="auto"/>
              <w:rPr>
                <w:rFonts w:ascii="Times New Roman" w:eastAsia="Times New Roman" w:hAnsi="Times New Roman" w:cs="Times New Roman"/>
                <w:sz w:val="24"/>
                <w:szCs w:val="24"/>
              </w:rPr>
            </w:pPr>
          </w:p>
        </w:tc>
        <w:tc>
          <w:tcPr>
            <w:tcW w:w="969" w:type="dxa"/>
            <w:vAlign w:val="center"/>
          </w:tcPr>
          <w:p w14:paraId="43DA48BA" w14:textId="67063C19"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Oct 2</w:t>
            </w:r>
            <w:r>
              <w:rPr>
                <w:rFonts w:ascii="Times New Roman" w:eastAsia="Times New Roman" w:hAnsi="Times New Roman" w:cs="Times New Roman"/>
                <w:sz w:val="24"/>
                <w:szCs w:val="24"/>
              </w:rPr>
              <w:t>7</w:t>
            </w:r>
          </w:p>
        </w:tc>
        <w:tc>
          <w:tcPr>
            <w:tcW w:w="6286" w:type="dxa"/>
            <w:vAlign w:val="center"/>
          </w:tcPr>
          <w:p w14:paraId="2824CE28"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Ch.9 Communicating effectively with others</w:t>
            </w:r>
          </w:p>
        </w:tc>
        <w:tc>
          <w:tcPr>
            <w:tcW w:w="1206" w:type="dxa"/>
            <w:vAlign w:val="center"/>
          </w:tcPr>
          <w:p w14:paraId="27058C0E" w14:textId="77777777" w:rsidR="00D21F14" w:rsidRPr="00D21F14" w:rsidRDefault="00D21F14" w:rsidP="00D35649">
            <w:pPr>
              <w:spacing w:after="0" w:line="240" w:lineRule="auto"/>
              <w:rPr>
                <w:rFonts w:ascii="Times New Roman" w:eastAsia="Times New Roman" w:hAnsi="Times New Roman" w:cs="Times New Roman"/>
                <w:sz w:val="24"/>
                <w:szCs w:val="24"/>
              </w:rPr>
            </w:pPr>
          </w:p>
        </w:tc>
      </w:tr>
      <w:tr w:rsidR="00D21F14" w:rsidRPr="00D21F14" w14:paraId="314978C8" w14:textId="77777777" w:rsidTr="00D35649">
        <w:trPr>
          <w:trHeight w:val="274"/>
          <w:tblCellSpacing w:w="15" w:type="dxa"/>
        </w:trPr>
        <w:tc>
          <w:tcPr>
            <w:tcW w:w="807" w:type="dxa"/>
            <w:vMerge w:val="restart"/>
            <w:vAlign w:val="center"/>
          </w:tcPr>
          <w:p w14:paraId="54EE268A"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lastRenderedPageBreak/>
              <w:t>11</w:t>
            </w:r>
          </w:p>
        </w:tc>
        <w:tc>
          <w:tcPr>
            <w:tcW w:w="969" w:type="dxa"/>
            <w:vAlign w:val="center"/>
          </w:tcPr>
          <w:p w14:paraId="4F495E97" w14:textId="29F29828"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 xml:space="preserve">Nov </w:t>
            </w:r>
            <w:r>
              <w:rPr>
                <w:rFonts w:ascii="Times New Roman" w:eastAsia="Times New Roman" w:hAnsi="Times New Roman" w:cs="Times New Roman"/>
                <w:sz w:val="24"/>
                <w:szCs w:val="24"/>
              </w:rPr>
              <w:t>1</w:t>
            </w:r>
          </w:p>
        </w:tc>
        <w:tc>
          <w:tcPr>
            <w:tcW w:w="6286" w:type="dxa"/>
            <w:vAlign w:val="center"/>
          </w:tcPr>
          <w:p w14:paraId="4CBE9442"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Ch.10 Working in groups and teams</w:t>
            </w:r>
          </w:p>
        </w:tc>
        <w:tc>
          <w:tcPr>
            <w:tcW w:w="1206" w:type="dxa"/>
            <w:vAlign w:val="center"/>
          </w:tcPr>
          <w:p w14:paraId="464A73CE" w14:textId="6C126392" w:rsidR="00D21F14" w:rsidRPr="00D21F14" w:rsidRDefault="002E446A" w:rsidP="00D35649">
            <w:pPr>
              <w:spacing w:after="0" w:line="240" w:lineRule="auto"/>
              <w:rPr>
                <w:rFonts w:ascii="Times New Roman" w:eastAsia="Times New Roman" w:hAnsi="Times New Roman" w:cs="Times New Roman"/>
                <w:sz w:val="24"/>
                <w:szCs w:val="24"/>
              </w:rPr>
            </w:pPr>
            <w:r w:rsidRPr="002E446A">
              <w:rPr>
                <w:rFonts w:ascii="Times New Roman" w:eastAsia="Times New Roman" w:hAnsi="Times New Roman" w:cs="Times New Roman"/>
                <w:sz w:val="20"/>
                <w:szCs w:val="20"/>
              </w:rPr>
              <w:t>CAD</w:t>
            </w:r>
          </w:p>
        </w:tc>
      </w:tr>
      <w:tr w:rsidR="00D21F14" w:rsidRPr="00D21F14" w14:paraId="280028C6" w14:textId="77777777" w:rsidTr="00D35649">
        <w:trPr>
          <w:trHeight w:val="274"/>
          <w:tblCellSpacing w:w="15" w:type="dxa"/>
        </w:trPr>
        <w:tc>
          <w:tcPr>
            <w:tcW w:w="807" w:type="dxa"/>
            <w:vMerge/>
            <w:vAlign w:val="center"/>
          </w:tcPr>
          <w:p w14:paraId="6AAB6D6A" w14:textId="77777777" w:rsidR="00D21F14" w:rsidRPr="00D21F14" w:rsidRDefault="00D21F14" w:rsidP="00D35649">
            <w:pPr>
              <w:spacing w:after="0" w:line="240" w:lineRule="auto"/>
              <w:rPr>
                <w:rFonts w:ascii="Times New Roman" w:eastAsia="Times New Roman" w:hAnsi="Times New Roman" w:cs="Times New Roman"/>
                <w:sz w:val="24"/>
                <w:szCs w:val="24"/>
              </w:rPr>
            </w:pPr>
          </w:p>
        </w:tc>
        <w:tc>
          <w:tcPr>
            <w:tcW w:w="969" w:type="dxa"/>
            <w:vAlign w:val="center"/>
          </w:tcPr>
          <w:p w14:paraId="4D9176C4" w14:textId="2CA9B5B9"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 xml:space="preserve">Nov </w:t>
            </w:r>
            <w:r>
              <w:rPr>
                <w:rFonts w:ascii="Times New Roman" w:eastAsia="Times New Roman" w:hAnsi="Times New Roman" w:cs="Times New Roman"/>
                <w:sz w:val="24"/>
                <w:szCs w:val="24"/>
              </w:rPr>
              <w:t>3</w:t>
            </w:r>
          </w:p>
        </w:tc>
        <w:tc>
          <w:tcPr>
            <w:tcW w:w="6286" w:type="dxa"/>
            <w:vAlign w:val="center"/>
          </w:tcPr>
          <w:p w14:paraId="60860F53"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Ch.10 Working in groups and teams</w:t>
            </w:r>
          </w:p>
        </w:tc>
        <w:tc>
          <w:tcPr>
            <w:tcW w:w="1206" w:type="dxa"/>
            <w:vAlign w:val="center"/>
          </w:tcPr>
          <w:p w14:paraId="1206BFFE" w14:textId="77777777" w:rsidR="00D21F14" w:rsidRPr="00D21F14" w:rsidRDefault="00D21F14" w:rsidP="00D35649">
            <w:pPr>
              <w:spacing w:after="0" w:line="240" w:lineRule="auto"/>
              <w:rPr>
                <w:rFonts w:ascii="Times New Roman" w:eastAsia="Times New Roman" w:hAnsi="Times New Roman" w:cs="Times New Roman"/>
                <w:sz w:val="24"/>
                <w:szCs w:val="24"/>
              </w:rPr>
            </w:pPr>
          </w:p>
        </w:tc>
      </w:tr>
      <w:tr w:rsidR="00D21F14" w:rsidRPr="00D21F14" w14:paraId="3B3DE33B" w14:textId="77777777" w:rsidTr="00D35649">
        <w:trPr>
          <w:trHeight w:val="313"/>
          <w:tblCellSpacing w:w="15" w:type="dxa"/>
        </w:trPr>
        <w:tc>
          <w:tcPr>
            <w:tcW w:w="807" w:type="dxa"/>
            <w:vMerge w:val="restart"/>
            <w:vAlign w:val="center"/>
          </w:tcPr>
          <w:p w14:paraId="292901EF"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12</w:t>
            </w:r>
          </w:p>
        </w:tc>
        <w:tc>
          <w:tcPr>
            <w:tcW w:w="969" w:type="dxa"/>
            <w:vAlign w:val="center"/>
          </w:tcPr>
          <w:p w14:paraId="253BE4AC" w14:textId="62D7C08D"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 xml:space="preserve">Nov </w:t>
            </w:r>
            <w:r>
              <w:rPr>
                <w:rFonts w:ascii="Times New Roman" w:eastAsia="Times New Roman" w:hAnsi="Times New Roman" w:cs="Times New Roman"/>
                <w:sz w:val="24"/>
                <w:szCs w:val="24"/>
              </w:rPr>
              <w:t>8</w:t>
            </w:r>
          </w:p>
        </w:tc>
        <w:tc>
          <w:tcPr>
            <w:tcW w:w="6286" w:type="dxa"/>
            <w:vAlign w:val="center"/>
          </w:tcPr>
          <w:p w14:paraId="05C072D4"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Ch.11 Managing Conflict</w:t>
            </w:r>
          </w:p>
        </w:tc>
        <w:tc>
          <w:tcPr>
            <w:tcW w:w="1206" w:type="dxa"/>
            <w:vAlign w:val="center"/>
          </w:tcPr>
          <w:p w14:paraId="4301E869"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14"/>
                <w:szCs w:val="14"/>
              </w:rPr>
              <w:t>Short response due Sunday 5:00PM</w:t>
            </w:r>
          </w:p>
        </w:tc>
      </w:tr>
      <w:tr w:rsidR="00D21F14" w:rsidRPr="00D21F14" w14:paraId="4DE5D2C1" w14:textId="77777777" w:rsidTr="00D35649">
        <w:trPr>
          <w:trHeight w:val="274"/>
          <w:tblCellSpacing w:w="15" w:type="dxa"/>
        </w:trPr>
        <w:tc>
          <w:tcPr>
            <w:tcW w:w="807" w:type="dxa"/>
            <w:vMerge/>
            <w:vAlign w:val="center"/>
          </w:tcPr>
          <w:p w14:paraId="5043152A" w14:textId="77777777" w:rsidR="00D21F14" w:rsidRPr="00D21F14" w:rsidRDefault="00D21F14" w:rsidP="00D35649">
            <w:pPr>
              <w:spacing w:after="0" w:line="240" w:lineRule="auto"/>
              <w:rPr>
                <w:rFonts w:ascii="Times New Roman" w:eastAsia="Times New Roman" w:hAnsi="Times New Roman" w:cs="Times New Roman"/>
                <w:sz w:val="24"/>
                <w:szCs w:val="24"/>
              </w:rPr>
            </w:pPr>
          </w:p>
        </w:tc>
        <w:tc>
          <w:tcPr>
            <w:tcW w:w="969" w:type="dxa"/>
            <w:vAlign w:val="center"/>
          </w:tcPr>
          <w:p w14:paraId="388FD815" w14:textId="27C34FFC"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Nov 1</w:t>
            </w:r>
            <w:r>
              <w:rPr>
                <w:rFonts w:ascii="Times New Roman" w:eastAsia="Times New Roman" w:hAnsi="Times New Roman" w:cs="Times New Roman"/>
                <w:sz w:val="24"/>
                <w:szCs w:val="24"/>
              </w:rPr>
              <w:t>0</w:t>
            </w:r>
          </w:p>
        </w:tc>
        <w:tc>
          <w:tcPr>
            <w:tcW w:w="6286" w:type="dxa"/>
            <w:vAlign w:val="center"/>
          </w:tcPr>
          <w:p w14:paraId="01615FB8"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Ch.11 Managing Conflict</w:t>
            </w:r>
          </w:p>
        </w:tc>
        <w:tc>
          <w:tcPr>
            <w:tcW w:w="1206" w:type="dxa"/>
            <w:vAlign w:val="center"/>
          </w:tcPr>
          <w:p w14:paraId="0FA1D144" w14:textId="77777777" w:rsidR="00D21F14" w:rsidRPr="00D21F14" w:rsidRDefault="00D21F14" w:rsidP="00D35649">
            <w:pPr>
              <w:spacing w:after="0" w:line="240" w:lineRule="auto"/>
              <w:rPr>
                <w:rFonts w:ascii="Times New Roman" w:eastAsia="Times New Roman" w:hAnsi="Times New Roman" w:cs="Times New Roman"/>
                <w:sz w:val="24"/>
                <w:szCs w:val="24"/>
              </w:rPr>
            </w:pPr>
          </w:p>
        </w:tc>
      </w:tr>
      <w:tr w:rsidR="00D21F14" w:rsidRPr="00D21F14" w14:paraId="477B2CDE" w14:textId="77777777" w:rsidTr="00D35649">
        <w:trPr>
          <w:trHeight w:val="274"/>
          <w:tblCellSpacing w:w="15" w:type="dxa"/>
        </w:trPr>
        <w:tc>
          <w:tcPr>
            <w:tcW w:w="807" w:type="dxa"/>
            <w:vMerge w:val="restart"/>
            <w:vAlign w:val="center"/>
          </w:tcPr>
          <w:p w14:paraId="04D30C2C"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13</w:t>
            </w:r>
          </w:p>
        </w:tc>
        <w:tc>
          <w:tcPr>
            <w:tcW w:w="969" w:type="dxa"/>
            <w:vAlign w:val="center"/>
          </w:tcPr>
          <w:p w14:paraId="2F86ABE2" w14:textId="566DE631"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Nov 1</w:t>
            </w:r>
            <w:r>
              <w:rPr>
                <w:rFonts w:ascii="Times New Roman" w:eastAsia="Times New Roman" w:hAnsi="Times New Roman" w:cs="Times New Roman"/>
                <w:sz w:val="24"/>
                <w:szCs w:val="24"/>
              </w:rPr>
              <w:t>5</w:t>
            </w:r>
          </w:p>
        </w:tc>
        <w:tc>
          <w:tcPr>
            <w:tcW w:w="6286" w:type="dxa"/>
            <w:vAlign w:val="center"/>
          </w:tcPr>
          <w:p w14:paraId="5C7CC3E8"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Ch.12 Organizational change</w:t>
            </w:r>
          </w:p>
        </w:tc>
        <w:tc>
          <w:tcPr>
            <w:tcW w:w="1206" w:type="dxa"/>
            <w:vAlign w:val="center"/>
          </w:tcPr>
          <w:p w14:paraId="39748E12" w14:textId="1882B879" w:rsidR="00D21F14" w:rsidRPr="00D21F14" w:rsidRDefault="002E446A" w:rsidP="00D35649">
            <w:pPr>
              <w:spacing w:after="0" w:line="240" w:lineRule="auto"/>
              <w:rPr>
                <w:rFonts w:ascii="Times New Roman" w:eastAsia="Times New Roman" w:hAnsi="Times New Roman" w:cs="Times New Roman"/>
                <w:sz w:val="24"/>
                <w:szCs w:val="24"/>
              </w:rPr>
            </w:pPr>
            <w:r w:rsidRPr="002E446A">
              <w:rPr>
                <w:rFonts w:ascii="Times New Roman" w:eastAsia="Times New Roman" w:hAnsi="Times New Roman" w:cs="Times New Roman"/>
                <w:sz w:val="20"/>
                <w:szCs w:val="20"/>
              </w:rPr>
              <w:t>CAD</w:t>
            </w:r>
          </w:p>
        </w:tc>
      </w:tr>
      <w:tr w:rsidR="00D21F14" w:rsidRPr="00D21F14" w14:paraId="0E749BB6" w14:textId="77777777" w:rsidTr="00D35649">
        <w:trPr>
          <w:trHeight w:val="264"/>
          <w:tblCellSpacing w:w="15" w:type="dxa"/>
        </w:trPr>
        <w:tc>
          <w:tcPr>
            <w:tcW w:w="807" w:type="dxa"/>
            <w:vMerge/>
            <w:vAlign w:val="center"/>
          </w:tcPr>
          <w:p w14:paraId="5B7522CE" w14:textId="77777777" w:rsidR="00D21F14" w:rsidRPr="00D21F14" w:rsidRDefault="00D21F14" w:rsidP="00D35649">
            <w:pPr>
              <w:spacing w:after="0" w:line="240" w:lineRule="auto"/>
              <w:rPr>
                <w:rFonts w:ascii="Times New Roman" w:eastAsia="Times New Roman" w:hAnsi="Times New Roman" w:cs="Times New Roman"/>
                <w:sz w:val="24"/>
                <w:szCs w:val="24"/>
              </w:rPr>
            </w:pPr>
          </w:p>
        </w:tc>
        <w:tc>
          <w:tcPr>
            <w:tcW w:w="969" w:type="dxa"/>
            <w:vAlign w:val="center"/>
          </w:tcPr>
          <w:p w14:paraId="37C510BA" w14:textId="0DA45C8B"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Nov 1</w:t>
            </w:r>
            <w:r>
              <w:rPr>
                <w:rFonts w:ascii="Times New Roman" w:eastAsia="Times New Roman" w:hAnsi="Times New Roman" w:cs="Times New Roman"/>
                <w:sz w:val="24"/>
                <w:szCs w:val="24"/>
              </w:rPr>
              <w:t>7</w:t>
            </w:r>
          </w:p>
        </w:tc>
        <w:tc>
          <w:tcPr>
            <w:tcW w:w="6286" w:type="dxa"/>
            <w:vAlign w:val="center"/>
          </w:tcPr>
          <w:p w14:paraId="1E1F8BE2"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Ch.12 Organizational change</w:t>
            </w:r>
          </w:p>
        </w:tc>
        <w:tc>
          <w:tcPr>
            <w:tcW w:w="1206" w:type="dxa"/>
            <w:vAlign w:val="center"/>
          </w:tcPr>
          <w:p w14:paraId="3B462E8D" w14:textId="77777777" w:rsidR="00D21F14" w:rsidRPr="00D21F14" w:rsidRDefault="00D21F14" w:rsidP="00D35649">
            <w:pPr>
              <w:spacing w:after="0" w:line="240" w:lineRule="auto"/>
              <w:rPr>
                <w:rFonts w:ascii="Times New Roman" w:eastAsia="Times New Roman" w:hAnsi="Times New Roman" w:cs="Times New Roman"/>
                <w:sz w:val="24"/>
                <w:szCs w:val="24"/>
              </w:rPr>
            </w:pPr>
          </w:p>
        </w:tc>
      </w:tr>
      <w:tr w:rsidR="00D21F14" w:rsidRPr="00D21F14" w14:paraId="4076045A" w14:textId="77777777" w:rsidTr="00D35649">
        <w:trPr>
          <w:trHeight w:val="313"/>
          <w:tblCellSpacing w:w="15" w:type="dxa"/>
        </w:trPr>
        <w:tc>
          <w:tcPr>
            <w:tcW w:w="807" w:type="dxa"/>
            <w:vMerge w:val="restart"/>
            <w:vAlign w:val="center"/>
          </w:tcPr>
          <w:p w14:paraId="2A864958"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14</w:t>
            </w:r>
          </w:p>
        </w:tc>
        <w:tc>
          <w:tcPr>
            <w:tcW w:w="969" w:type="dxa"/>
            <w:vAlign w:val="center"/>
          </w:tcPr>
          <w:p w14:paraId="7CB87F98" w14:textId="759FE5F3"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Nov 2</w:t>
            </w:r>
            <w:r>
              <w:rPr>
                <w:rFonts w:ascii="Times New Roman" w:eastAsia="Times New Roman" w:hAnsi="Times New Roman" w:cs="Times New Roman"/>
                <w:sz w:val="24"/>
                <w:szCs w:val="24"/>
              </w:rPr>
              <w:t>2</w:t>
            </w:r>
          </w:p>
        </w:tc>
        <w:tc>
          <w:tcPr>
            <w:tcW w:w="6286" w:type="dxa"/>
            <w:vAlign w:val="center"/>
          </w:tcPr>
          <w:p w14:paraId="4D03E720" w14:textId="12EFEBBA"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Ch.13 Representing the Organization “on the Outside”</w:t>
            </w:r>
          </w:p>
        </w:tc>
        <w:tc>
          <w:tcPr>
            <w:tcW w:w="1206" w:type="dxa"/>
            <w:vAlign w:val="center"/>
          </w:tcPr>
          <w:p w14:paraId="29C688AC"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14"/>
                <w:szCs w:val="14"/>
              </w:rPr>
              <w:t>Short response due Sunday 5:00PM</w:t>
            </w:r>
          </w:p>
        </w:tc>
      </w:tr>
      <w:tr w:rsidR="00D21F14" w:rsidRPr="00D21F14" w14:paraId="76FCC3CD" w14:textId="77777777" w:rsidTr="00D35649">
        <w:trPr>
          <w:trHeight w:val="274"/>
          <w:tblCellSpacing w:w="15" w:type="dxa"/>
        </w:trPr>
        <w:tc>
          <w:tcPr>
            <w:tcW w:w="807" w:type="dxa"/>
            <w:vMerge/>
            <w:vAlign w:val="center"/>
          </w:tcPr>
          <w:p w14:paraId="0A91D0AF" w14:textId="77777777" w:rsidR="00D21F14" w:rsidRPr="00D21F14" w:rsidRDefault="00D21F14" w:rsidP="00D35649">
            <w:pPr>
              <w:spacing w:after="0" w:line="240" w:lineRule="auto"/>
              <w:rPr>
                <w:rFonts w:ascii="Times New Roman" w:eastAsia="Times New Roman" w:hAnsi="Times New Roman" w:cs="Times New Roman"/>
                <w:sz w:val="24"/>
                <w:szCs w:val="24"/>
              </w:rPr>
            </w:pPr>
          </w:p>
        </w:tc>
        <w:tc>
          <w:tcPr>
            <w:tcW w:w="969" w:type="dxa"/>
            <w:vAlign w:val="center"/>
          </w:tcPr>
          <w:p w14:paraId="16FF70D7" w14:textId="1062725A"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Nov 2</w:t>
            </w:r>
            <w:r>
              <w:rPr>
                <w:rFonts w:ascii="Times New Roman" w:eastAsia="Times New Roman" w:hAnsi="Times New Roman" w:cs="Times New Roman"/>
                <w:sz w:val="24"/>
                <w:szCs w:val="24"/>
              </w:rPr>
              <w:t>4</w:t>
            </w:r>
          </w:p>
        </w:tc>
        <w:tc>
          <w:tcPr>
            <w:tcW w:w="6286" w:type="dxa"/>
            <w:vAlign w:val="center"/>
          </w:tcPr>
          <w:p w14:paraId="6098A279" w14:textId="33BEF9BE"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Ch.13 Representing the Organization “on the Outside”</w:t>
            </w:r>
          </w:p>
        </w:tc>
        <w:tc>
          <w:tcPr>
            <w:tcW w:w="1206" w:type="dxa"/>
            <w:vAlign w:val="center"/>
          </w:tcPr>
          <w:p w14:paraId="5A9DE8E7" w14:textId="76EACB8E" w:rsidR="00D21F14" w:rsidRPr="004420B0" w:rsidRDefault="00D21F14" w:rsidP="004420B0">
            <w:pPr>
              <w:spacing w:after="0" w:line="240" w:lineRule="auto"/>
              <w:jc w:val="center"/>
              <w:rPr>
                <w:rFonts w:ascii="Times New Roman" w:eastAsia="Times New Roman" w:hAnsi="Times New Roman" w:cs="Times New Roman"/>
                <w:sz w:val="20"/>
                <w:szCs w:val="20"/>
              </w:rPr>
            </w:pPr>
          </w:p>
        </w:tc>
      </w:tr>
      <w:tr w:rsidR="00D21F14" w:rsidRPr="00D21F14" w14:paraId="7F9FD05E" w14:textId="77777777" w:rsidTr="00D35649">
        <w:trPr>
          <w:trHeight w:val="274"/>
          <w:tblCellSpacing w:w="15" w:type="dxa"/>
        </w:trPr>
        <w:tc>
          <w:tcPr>
            <w:tcW w:w="807" w:type="dxa"/>
            <w:vMerge w:val="restart"/>
            <w:vAlign w:val="center"/>
          </w:tcPr>
          <w:p w14:paraId="59F0802A"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15</w:t>
            </w:r>
          </w:p>
        </w:tc>
        <w:tc>
          <w:tcPr>
            <w:tcW w:w="969" w:type="dxa"/>
            <w:vAlign w:val="center"/>
          </w:tcPr>
          <w:p w14:paraId="7A71AC49" w14:textId="795B80A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 xml:space="preserve">Nov </w:t>
            </w:r>
            <w:r>
              <w:rPr>
                <w:rFonts w:ascii="Times New Roman" w:eastAsia="Times New Roman" w:hAnsi="Times New Roman" w:cs="Times New Roman"/>
                <w:sz w:val="24"/>
                <w:szCs w:val="24"/>
              </w:rPr>
              <w:t>29</w:t>
            </w:r>
          </w:p>
        </w:tc>
        <w:tc>
          <w:tcPr>
            <w:tcW w:w="6286" w:type="dxa"/>
            <w:vAlign w:val="center"/>
          </w:tcPr>
          <w:p w14:paraId="75EB7556" w14:textId="5EABDA0E"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Ch.14 Managing behavior in the public interest</w:t>
            </w:r>
          </w:p>
        </w:tc>
        <w:tc>
          <w:tcPr>
            <w:tcW w:w="1206" w:type="dxa"/>
            <w:vAlign w:val="center"/>
          </w:tcPr>
          <w:p w14:paraId="65015828" w14:textId="69EBCB1A" w:rsidR="00D21F14" w:rsidRPr="00D21F14" w:rsidRDefault="002E446A" w:rsidP="00D35649">
            <w:pPr>
              <w:spacing w:after="0" w:line="240" w:lineRule="auto"/>
              <w:rPr>
                <w:rFonts w:ascii="Times New Roman" w:eastAsia="Times New Roman" w:hAnsi="Times New Roman" w:cs="Times New Roman"/>
                <w:sz w:val="24"/>
                <w:szCs w:val="24"/>
              </w:rPr>
            </w:pPr>
            <w:r w:rsidRPr="002E446A">
              <w:rPr>
                <w:rFonts w:ascii="Times New Roman" w:eastAsia="Times New Roman" w:hAnsi="Times New Roman" w:cs="Times New Roman"/>
                <w:sz w:val="20"/>
                <w:szCs w:val="20"/>
              </w:rPr>
              <w:t>CAD</w:t>
            </w:r>
          </w:p>
        </w:tc>
      </w:tr>
      <w:tr w:rsidR="00D21F14" w:rsidRPr="00D21F14" w14:paraId="2780415C" w14:textId="77777777" w:rsidTr="00D35649">
        <w:trPr>
          <w:trHeight w:val="274"/>
          <w:tblCellSpacing w:w="15" w:type="dxa"/>
        </w:trPr>
        <w:tc>
          <w:tcPr>
            <w:tcW w:w="807" w:type="dxa"/>
            <w:vMerge/>
            <w:vAlign w:val="center"/>
          </w:tcPr>
          <w:p w14:paraId="31099E2F" w14:textId="77777777" w:rsidR="00D21F14" w:rsidRPr="00D21F14" w:rsidRDefault="00D21F14" w:rsidP="00D35649">
            <w:pPr>
              <w:spacing w:after="0" w:line="240" w:lineRule="auto"/>
              <w:rPr>
                <w:rFonts w:ascii="Times New Roman" w:eastAsia="Times New Roman" w:hAnsi="Times New Roman" w:cs="Times New Roman"/>
                <w:sz w:val="24"/>
                <w:szCs w:val="24"/>
              </w:rPr>
            </w:pPr>
          </w:p>
        </w:tc>
        <w:tc>
          <w:tcPr>
            <w:tcW w:w="969" w:type="dxa"/>
            <w:vAlign w:val="center"/>
          </w:tcPr>
          <w:p w14:paraId="59064A9D" w14:textId="723A165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 xml:space="preserve">Dec </w:t>
            </w:r>
            <w:r>
              <w:rPr>
                <w:rFonts w:ascii="Times New Roman" w:eastAsia="Times New Roman" w:hAnsi="Times New Roman" w:cs="Times New Roman"/>
                <w:sz w:val="24"/>
                <w:szCs w:val="24"/>
              </w:rPr>
              <w:t>1</w:t>
            </w:r>
          </w:p>
        </w:tc>
        <w:tc>
          <w:tcPr>
            <w:tcW w:w="6286" w:type="dxa"/>
            <w:vAlign w:val="center"/>
          </w:tcPr>
          <w:p w14:paraId="61694532" w14:textId="01D93C9B"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Wrap-up session for Final Exam</w:t>
            </w:r>
          </w:p>
        </w:tc>
        <w:tc>
          <w:tcPr>
            <w:tcW w:w="1206" w:type="dxa"/>
            <w:vAlign w:val="center"/>
          </w:tcPr>
          <w:p w14:paraId="1E90790A" w14:textId="77777777" w:rsidR="00D21F14" w:rsidRPr="00D21F14" w:rsidRDefault="00D21F14" w:rsidP="00D35649">
            <w:pPr>
              <w:spacing w:after="0" w:line="240" w:lineRule="auto"/>
              <w:rPr>
                <w:rFonts w:ascii="Times New Roman" w:eastAsia="Times New Roman" w:hAnsi="Times New Roman" w:cs="Times New Roman"/>
                <w:sz w:val="24"/>
                <w:szCs w:val="24"/>
              </w:rPr>
            </w:pPr>
          </w:p>
        </w:tc>
      </w:tr>
      <w:tr w:rsidR="00D21F14" w:rsidRPr="00D21F14" w14:paraId="16A88E55" w14:textId="77777777" w:rsidTr="00D35649">
        <w:trPr>
          <w:trHeight w:val="274"/>
          <w:tblCellSpacing w:w="15" w:type="dxa"/>
        </w:trPr>
        <w:tc>
          <w:tcPr>
            <w:tcW w:w="807" w:type="dxa"/>
            <w:vMerge w:val="restart"/>
            <w:vAlign w:val="center"/>
          </w:tcPr>
          <w:p w14:paraId="7E584042"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16</w:t>
            </w:r>
          </w:p>
        </w:tc>
        <w:tc>
          <w:tcPr>
            <w:tcW w:w="969" w:type="dxa"/>
            <w:vAlign w:val="center"/>
          </w:tcPr>
          <w:p w14:paraId="1AA61C04" w14:textId="4C4F07D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 xml:space="preserve">Dec </w:t>
            </w:r>
            <w:r>
              <w:rPr>
                <w:rFonts w:ascii="Times New Roman" w:eastAsia="Times New Roman" w:hAnsi="Times New Roman" w:cs="Times New Roman"/>
                <w:sz w:val="24"/>
                <w:szCs w:val="24"/>
              </w:rPr>
              <w:t>6</w:t>
            </w:r>
          </w:p>
        </w:tc>
        <w:tc>
          <w:tcPr>
            <w:tcW w:w="6286" w:type="dxa"/>
            <w:vAlign w:val="center"/>
          </w:tcPr>
          <w:p w14:paraId="718D78A0"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Reading Day—No Class</w:t>
            </w:r>
          </w:p>
        </w:tc>
        <w:tc>
          <w:tcPr>
            <w:tcW w:w="1206" w:type="dxa"/>
            <w:vAlign w:val="center"/>
          </w:tcPr>
          <w:p w14:paraId="5B5994A6" w14:textId="77777777" w:rsidR="00D21F14" w:rsidRPr="00D21F14" w:rsidRDefault="00D21F14" w:rsidP="00D35649">
            <w:pPr>
              <w:spacing w:after="0" w:line="240" w:lineRule="auto"/>
              <w:rPr>
                <w:rFonts w:ascii="Times New Roman" w:eastAsia="Times New Roman" w:hAnsi="Times New Roman" w:cs="Times New Roman"/>
                <w:sz w:val="24"/>
                <w:szCs w:val="24"/>
              </w:rPr>
            </w:pPr>
          </w:p>
        </w:tc>
      </w:tr>
      <w:tr w:rsidR="00D21F14" w:rsidRPr="00D21F14" w14:paraId="4C6A5D0D" w14:textId="77777777" w:rsidTr="00D35649">
        <w:trPr>
          <w:trHeight w:val="274"/>
          <w:tblCellSpacing w:w="15" w:type="dxa"/>
        </w:trPr>
        <w:tc>
          <w:tcPr>
            <w:tcW w:w="807" w:type="dxa"/>
            <w:vMerge/>
            <w:vAlign w:val="center"/>
          </w:tcPr>
          <w:p w14:paraId="5B69072D" w14:textId="77777777" w:rsidR="00D21F14" w:rsidRPr="00D21F14" w:rsidRDefault="00D21F14" w:rsidP="00D35649">
            <w:pPr>
              <w:spacing w:after="0" w:line="240" w:lineRule="auto"/>
              <w:rPr>
                <w:rFonts w:ascii="Times New Roman" w:eastAsia="Times New Roman" w:hAnsi="Times New Roman" w:cs="Times New Roman"/>
                <w:sz w:val="24"/>
                <w:szCs w:val="24"/>
              </w:rPr>
            </w:pPr>
          </w:p>
        </w:tc>
        <w:tc>
          <w:tcPr>
            <w:tcW w:w="969" w:type="dxa"/>
            <w:vAlign w:val="center"/>
          </w:tcPr>
          <w:p w14:paraId="6745414E" w14:textId="275ED54D"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 xml:space="preserve">Dec </w:t>
            </w:r>
            <w:r>
              <w:rPr>
                <w:rFonts w:ascii="Times New Roman" w:eastAsia="Times New Roman" w:hAnsi="Times New Roman" w:cs="Times New Roman"/>
                <w:sz w:val="24"/>
                <w:szCs w:val="24"/>
              </w:rPr>
              <w:t>8</w:t>
            </w:r>
          </w:p>
        </w:tc>
        <w:tc>
          <w:tcPr>
            <w:tcW w:w="6286" w:type="dxa"/>
            <w:vAlign w:val="center"/>
          </w:tcPr>
          <w:p w14:paraId="66E7461E" w14:textId="77777777" w:rsidR="00D21F14" w:rsidRPr="00D21F14" w:rsidRDefault="00D21F14" w:rsidP="00D35649">
            <w:pPr>
              <w:spacing w:after="0" w:line="240" w:lineRule="auto"/>
              <w:rPr>
                <w:rFonts w:ascii="Times New Roman" w:eastAsia="Times New Roman" w:hAnsi="Times New Roman" w:cs="Times New Roman"/>
                <w:sz w:val="24"/>
                <w:szCs w:val="24"/>
              </w:rPr>
            </w:pPr>
            <w:r w:rsidRPr="00D21F14">
              <w:rPr>
                <w:rFonts w:ascii="Times New Roman" w:eastAsia="Times New Roman" w:hAnsi="Times New Roman" w:cs="Times New Roman"/>
                <w:sz w:val="24"/>
                <w:szCs w:val="24"/>
              </w:rPr>
              <w:t>Final Exam</w:t>
            </w:r>
          </w:p>
        </w:tc>
        <w:tc>
          <w:tcPr>
            <w:tcW w:w="1206" w:type="dxa"/>
            <w:vAlign w:val="center"/>
          </w:tcPr>
          <w:p w14:paraId="5179E59B" w14:textId="77777777" w:rsidR="00D21F14" w:rsidRPr="00D21F14" w:rsidRDefault="00D21F14" w:rsidP="00D35649">
            <w:pPr>
              <w:spacing w:after="0" w:line="240" w:lineRule="auto"/>
              <w:rPr>
                <w:rFonts w:ascii="Times New Roman" w:eastAsia="Times New Roman" w:hAnsi="Times New Roman" w:cs="Times New Roman"/>
                <w:sz w:val="24"/>
                <w:szCs w:val="24"/>
              </w:rPr>
            </w:pPr>
          </w:p>
        </w:tc>
      </w:tr>
      <w:tr w:rsidR="00D21F14" w:rsidRPr="00D21F14" w14:paraId="3CB03606" w14:textId="77777777" w:rsidTr="00D35649">
        <w:trPr>
          <w:trHeight w:val="391"/>
          <w:tblCellSpacing w:w="15" w:type="dxa"/>
        </w:trPr>
        <w:tc>
          <w:tcPr>
            <w:tcW w:w="807" w:type="dxa"/>
            <w:tcBorders>
              <w:bottom w:val="nil"/>
              <w:right w:val="nil"/>
            </w:tcBorders>
            <w:vAlign w:val="center"/>
          </w:tcPr>
          <w:p w14:paraId="27808B39" w14:textId="77777777" w:rsidR="00D21F14" w:rsidRPr="00D21F14" w:rsidRDefault="00D21F14" w:rsidP="00D35649">
            <w:pPr>
              <w:spacing w:after="0" w:line="240" w:lineRule="auto"/>
              <w:jc w:val="right"/>
              <w:rPr>
                <w:rFonts w:ascii="Times New Roman" w:eastAsia="Times New Roman" w:hAnsi="Times New Roman" w:cs="Times New Roman"/>
                <w:sz w:val="20"/>
                <w:szCs w:val="20"/>
              </w:rPr>
            </w:pPr>
            <w:r w:rsidRPr="00D21F14">
              <w:rPr>
                <w:rFonts w:ascii="Times New Roman" w:eastAsia="Times New Roman" w:hAnsi="Times New Roman" w:cs="Times New Roman"/>
                <w:sz w:val="20"/>
                <w:szCs w:val="20"/>
              </w:rPr>
              <w:t>*</w:t>
            </w:r>
          </w:p>
        </w:tc>
        <w:tc>
          <w:tcPr>
            <w:tcW w:w="8521" w:type="dxa"/>
            <w:gridSpan w:val="3"/>
            <w:tcBorders>
              <w:left w:val="nil"/>
              <w:bottom w:val="nil"/>
            </w:tcBorders>
            <w:vAlign w:val="center"/>
          </w:tcPr>
          <w:p w14:paraId="0969D8D6" w14:textId="77777777" w:rsidR="00D21F14" w:rsidRPr="00D21F14" w:rsidRDefault="00D21F14" w:rsidP="00D35649">
            <w:pPr>
              <w:spacing w:after="0" w:line="240" w:lineRule="auto"/>
              <w:rPr>
                <w:rFonts w:ascii="Times New Roman" w:eastAsia="Times New Roman" w:hAnsi="Times New Roman" w:cs="Times New Roman"/>
                <w:sz w:val="20"/>
                <w:szCs w:val="20"/>
              </w:rPr>
            </w:pPr>
            <w:r w:rsidRPr="00D21F14">
              <w:rPr>
                <w:rFonts w:ascii="Times New Roman" w:eastAsia="Times New Roman" w:hAnsi="Times New Roman" w:cs="Times New Roman"/>
                <w:sz w:val="20"/>
                <w:szCs w:val="20"/>
              </w:rPr>
              <w:t xml:space="preserve">Course Material: “Managing Human Behavior in Public and Nonprofit Organizations" - Robert B. Denhardt, Janet V. Denhardt, and Maria P. </w:t>
            </w:r>
            <w:proofErr w:type="spellStart"/>
            <w:r w:rsidRPr="00D21F14">
              <w:rPr>
                <w:rFonts w:ascii="Times New Roman" w:eastAsia="Times New Roman" w:hAnsi="Times New Roman" w:cs="Times New Roman"/>
                <w:sz w:val="20"/>
                <w:szCs w:val="20"/>
              </w:rPr>
              <w:t>Aristigueta</w:t>
            </w:r>
            <w:proofErr w:type="spellEnd"/>
            <w:r w:rsidRPr="00D21F14">
              <w:rPr>
                <w:rFonts w:ascii="Times New Roman" w:eastAsia="Times New Roman" w:hAnsi="Times New Roman" w:cs="Times New Roman"/>
                <w:sz w:val="20"/>
                <w:szCs w:val="20"/>
              </w:rPr>
              <w:t>. 3rd Ed.</w:t>
            </w:r>
          </w:p>
        </w:tc>
      </w:tr>
      <w:tr w:rsidR="00D21F14" w:rsidRPr="00D21F14" w14:paraId="0DFC1A3B" w14:textId="77777777" w:rsidTr="00D35649">
        <w:trPr>
          <w:trHeight w:val="381"/>
          <w:tblCellSpacing w:w="15" w:type="dxa"/>
        </w:trPr>
        <w:tc>
          <w:tcPr>
            <w:tcW w:w="807" w:type="dxa"/>
            <w:tcBorders>
              <w:top w:val="nil"/>
              <w:right w:val="nil"/>
            </w:tcBorders>
            <w:vAlign w:val="center"/>
          </w:tcPr>
          <w:p w14:paraId="4F156B6E" w14:textId="77777777" w:rsidR="00D21F14" w:rsidRPr="00D21F14" w:rsidRDefault="00D21F14" w:rsidP="00D35649">
            <w:pPr>
              <w:spacing w:after="0" w:line="240" w:lineRule="auto"/>
              <w:jc w:val="right"/>
              <w:rPr>
                <w:rFonts w:ascii="Times New Roman" w:eastAsia="Times New Roman" w:hAnsi="Times New Roman" w:cs="Times New Roman"/>
                <w:sz w:val="20"/>
                <w:szCs w:val="20"/>
              </w:rPr>
            </w:pPr>
            <w:r w:rsidRPr="00D21F14">
              <w:rPr>
                <w:rFonts w:ascii="Times New Roman" w:eastAsia="Times New Roman" w:hAnsi="Times New Roman" w:cs="Times New Roman"/>
                <w:sz w:val="20"/>
                <w:szCs w:val="20"/>
              </w:rPr>
              <w:t>**</w:t>
            </w:r>
          </w:p>
        </w:tc>
        <w:tc>
          <w:tcPr>
            <w:tcW w:w="8521" w:type="dxa"/>
            <w:gridSpan w:val="3"/>
            <w:tcBorders>
              <w:top w:val="nil"/>
              <w:left w:val="nil"/>
            </w:tcBorders>
            <w:vAlign w:val="center"/>
          </w:tcPr>
          <w:p w14:paraId="03C74058" w14:textId="4BB0C9EC" w:rsidR="00D21F14" w:rsidRPr="00D21F14" w:rsidRDefault="00D21F14" w:rsidP="00D35649">
            <w:pPr>
              <w:spacing w:after="0" w:line="240" w:lineRule="auto"/>
              <w:rPr>
                <w:rFonts w:ascii="Times New Roman" w:eastAsia="Times New Roman" w:hAnsi="Times New Roman" w:cs="Times New Roman"/>
                <w:sz w:val="20"/>
                <w:szCs w:val="20"/>
              </w:rPr>
            </w:pPr>
            <w:r w:rsidRPr="00D21F14">
              <w:rPr>
                <w:rFonts w:ascii="Times New Roman" w:eastAsia="Times New Roman" w:hAnsi="Times New Roman" w:cs="Times New Roman"/>
                <w:sz w:val="20"/>
                <w:szCs w:val="20"/>
              </w:rPr>
              <w:t xml:space="preserve">Students expected to submit short responses the day before Monday class, Sunday 5:00PM. Please see page </w:t>
            </w:r>
            <w:r w:rsidR="001D6587">
              <w:rPr>
                <w:rFonts w:ascii="Times New Roman" w:eastAsia="Times New Roman" w:hAnsi="Times New Roman" w:cs="Times New Roman"/>
                <w:sz w:val="20"/>
                <w:szCs w:val="20"/>
              </w:rPr>
              <w:t>6</w:t>
            </w:r>
            <w:r w:rsidRPr="00D21F14">
              <w:rPr>
                <w:rFonts w:ascii="Times New Roman" w:eastAsia="Times New Roman" w:hAnsi="Times New Roman" w:cs="Times New Roman"/>
                <w:sz w:val="20"/>
                <w:szCs w:val="20"/>
              </w:rPr>
              <w:t xml:space="preserve"> for more details.</w:t>
            </w:r>
          </w:p>
        </w:tc>
      </w:tr>
    </w:tbl>
    <w:p w14:paraId="1B870DFF" w14:textId="77777777" w:rsidR="00D21F14" w:rsidRPr="00D21F14" w:rsidRDefault="00D21F14" w:rsidP="00D21F14">
      <w:pPr>
        <w:rPr>
          <w:rStyle w:val="Strong"/>
          <w:rFonts w:ascii="Times New Roman" w:hAnsi="Times New Roman" w:cs="Times New Roman"/>
        </w:rPr>
      </w:pPr>
    </w:p>
    <w:p w14:paraId="2730AAD5" w14:textId="77777777" w:rsidR="00D21F14" w:rsidRPr="00D21F14" w:rsidRDefault="00D21F14" w:rsidP="00D21F14">
      <w:pPr>
        <w:pStyle w:val="Heading2"/>
        <w:rPr>
          <w:rStyle w:val="Strong"/>
          <w:rFonts w:ascii="Times New Roman" w:hAnsi="Times New Roman" w:cs="Times New Roman"/>
          <w:color w:val="385623" w:themeColor="accent6" w:themeShade="80"/>
        </w:rPr>
      </w:pPr>
      <w:r w:rsidRPr="00D21F14">
        <w:rPr>
          <w:rStyle w:val="Strong"/>
          <w:rFonts w:ascii="Times New Roman" w:hAnsi="Times New Roman" w:cs="Times New Roman"/>
          <w:color w:val="385623" w:themeColor="accent6" w:themeShade="80"/>
        </w:rPr>
        <w:t>Course Evaluation</w:t>
      </w:r>
    </w:p>
    <w:p w14:paraId="111673E4" w14:textId="01EEFDD3" w:rsidR="00D21F14" w:rsidRDefault="00D21F14" w:rsidP="00D21F14">
      <w:pPr>
        <w:spacing w:after="0"/>
        <w:rPr>
          <w:rFonts w:ascii="Times New Roman" w:hAnsi="Times New Roman" w:cs="Times New Roman"/>
          <w:sz w:val="24"/>
          <w:szCs w:val="24"/>
          <w:shd w:val="clear" w:color="auto" w:fill="FFFFFF"/>
        </w:rPr>
      </w:pPr>
      <w:r w:rsidRPr="00D21F14">
        <w:rPr>
          <w:rFonts w:ascii="Times New Roman" w:hAnsi="Times New Roman" w:cs="Times New Roman"/>
          <w:sz w:val="24"/>
          <w:szCs w:val="24"/>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 The SPOT survey will be conducted from November 1</w:t>
      </w:r>
      <w:r w:rsidR="00DE02A6">
        <w:rPr>
          <w:rFonts w:ascii="Times New Roman" w:hAnsi="Times New Roman" w:cs="Times New Roman"/>
          <w:sz w:val="24"/>
          <w:szCs w:val="24"/>
          <w:shd w:val="clear" w:color="auto" w:fill="FFFFFF"/>
        </w:rPr>
        <w:t>5</w:t>
      </w:r>
      <w:r w:rsidRPr="00D21F14">
        <w:rPr>
          <w:rFonts w:ascii="Times New Roman" w:hAnsi="Times New Roman" w:cs="Times New Roman"/>
          <w:sz w:val="24"/>
          <w:szCs w:val="24"/>
          <w:shd w:val="clear" w:color="auto" w:fill="FFFFFF"/>
        </w:rPr>
        <w:t xml:space="preserve"> - December </w:t>
      </w:r>
      <w:r w:rsidR="00515188">
        <w:rPr>
          <w:rFonts w:ascii="Times New Roman" w:hAnsi="Times New Roman" w:cs="Times New Roman"/>
          <w:sz w:val="24"/>
          <w:szCs w:val="24"/>
          <w:shd w:val="clear" w:color="auto" w:fill="FFFFFF"/>
        </w:rPr>
        <w:t>2</w:t>
      </w:r>
      <w:r w:rsidRPr="00D21F14">
        <w:rPr>
          <w:rFonts w:ascii="Times New Roman" w:hAnsi="Times New Roman" w:cs="Times New Roman"/>
          <w:sz w:val="24"/>
          <w:szCs w:val="24"/>
          <w:shd w:val="clear" w:color="auto" w:fill="FFFFFF"/>
        </w:rPr>
        <w:t>, 202</w:t>
      </w:r>
      <w:r w:rsidR="00515188">
        <w:rPr>
          <w:rFonts w:ascii="Times New Roman" w:hAnsi="Times New Roman" w:cs="Times New Roman"/>
          <w:sz w:val="24"/>
          <w:szCs w:val="24"/>
          <w:shd w:val="clear" w:color="auto" w:fill="FFFFFF"/>
        </w:rPr>
        <w:t>1</w:t>
      </w:r>
      <w:r w:rsidRPr="00D21F14">
        <w:rPr>
          <w:rFonts w:ascii="Times New Roman" w:hAnsi="Times New Roman" w:cs="Times New Roman"/>
          <w:sz w:val="24"/>
          <w:szCs w:val="24"/>
          <w:shd w:val="clear" w:color="auto" w:fill="FFFFFF"/>
        </w:rPr>
        <w:t>.</w:t>
      </w:r>
    </w:p>
    <w:p w14:paraId="2BF2DE58" w14:textId="77777777" w:rsidR="00D21F14" w:rsidRPr="00D21F14" w:rsidRDefault="00D21F14" w:rsidP="00D21F14">
      <w:pPr>
        <w:spacing w:after="0"/>
        <w:rPr>
          <w:rFonts w:ascii="Times New Roman" w:hAnsi="Times New Roman" w:cs="Times New Roman"/>
          <w:b/>
          <w:sz w:val="24"/>
          <w:szCs w:val="24"/>
          <w:shd w:val="clear" w:color="auto" w:fill="FFFFFF"/>
        </w:rPr>
      </w:pPr>
    </w:p>
    <w:p w14:paraId="7E8DBFF6" w14:textId="5574BD0E" w:rsidR="00F058D6" w:rsidRPr="004D1789" w:rsidRDefault="009476BD" w:rsidP="00EC6692">
      <w:pPr>
        <w:pStyle w:val="Heading2"/>
        <w:rPr>
          <w:rFonts w:ascii="Times New Roman" w:hAnsi="Times New Roman" w:cs="Times New Roman"/>
        </w:rPr>
      </w:pPr>
      <w:r w:rsidRPr="004D1789">
        <w:rPr>
          <w:rFonts w:ascii="Times New Roman" w:hAnsi="Times New Roman" w:cs="Times New Roman"/>
        </w:rPr>
        <w:t>UNT Policies</w:t>
      </w:r>
    </w:p>
    <w:p w14:paraId="381C3049" w14:textId="3EF2BE4B" w:rsidR="00EC6692" w:rsidRPr="004D1789" w:rsidRDefault="00CA2745" w:rsidP="00CA2745">
      <w:pPr>
        <w:pStyle w:val="Heading3"/>
        <w:rPr>
          <w:rFonts w:ascii="Times New Roman" w:hAnsi="Times New Roman" w:cs="Times New Roman"/>
        </w:rPr>
      </w:pPr>
      <w:r w:rsidRPr="004D1789">
        <w:rPr>
          <w:rFonts w:ascii="Times New Roman" w:hAnsi="Times New Roman" w:cs="Times New Roman"/>
        </w:rPr>
        <w:t>Academic Integrity Policy</w:t>
      </w:r>
    </w:p>
    <w:p w14:paraId="485E75E8" w14:textId="41D2AB2B" w:rsidR="00E154E5" w:rsidRPr="004D1789" w:rsidRDefault="00E154E5" w:rsidP="000A484F">
      <w:pPr>
        <w:rPr>
          <w:rFonts w:ascii="Times New Roman" w:hAnsi="Times New Roman" w:cs="Times New Roman"/>
        </w:rPr>
      </w:pPr>
      <w:r w:rsidRPr="004D1789">
        <w:rPr>
          <w:rFonts w:ascii="Times New Roman" w:hAnsi="Times New Roman" w:cs="Times New Roman"/>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rsidR="00F64EB6" w:rsidRPr="004D1789">
        <w:rPr>
          <w:rFonts w:ascii="Times New Roman" w:hAnsi="Times New Roman" w:cs="Times New Roman"/>
        </w:rPr>
        <w:t>]</w:t>
      </w:r>
    </w:p>
    <w:p w14:paraId="49FD5E79" w14:textId="7555C74E" w:rsidR="0050169A" w:rsidRPr="004D1789" w:rsidRDefault="000A484F" w:rsidP="0050169A">
      <w:pPr>
        <w:pStyle w:val="Heading3"/>
        <w:rPr>
          <w:rFonts w:ascii="Times New Roman" w:hAnsi="Times New Roman" w:cs="Times New Roman"/>
        </w:rPr>
      </w:pPr>
      <w:r w:rsidRPr="004D1789">
        <w:rPr>
          <w:rFonts w:ascii="Times New Roman" w:hAnsi="Times New Roman" w:cs="Times New Roman"/>
        </w:rPr>
        <w:t>ADA Policy</w:t>
      </w:r>
    </w:p>
    <w:p w14:paraId="1A894F81" w14:textId="50960247" w:rsidR="00E154E5" w:rsidRPr="004D1789" w:rsidRDefault="00E154E5" w:rsidP="000A484F">
      <w:pPr>
        <w:rPr>
          <w:rFonts w:ascii="Times New Roman" w:hAnsi="Times New Roman" w:cs="Times New Roman"/>
        </w:rPr>
      </w:pPr>
      <w:r w:rsidRPr="004D1789">
        <w:rPr>
          <w:rFonts w:ascii="Times New Roman" w:hAnsi="Times New Roman" w:cs="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w:t>
      </w:r>
      <w:r w:rsidRPr="004D1789">
        <w:rPr>
          <w:rFonts w:ascii="Times New Roman" w:hAnsi="Times New Roman" w:cs="Times New Roman"/>
        </w:rPr>
        <w:lastRenderedPageBreak/>
        <w:t xml:space="preserve">implementation in each class. For additional information see the </w:t>
      </w:r>
      <w:hyperlink r:id="rId19" w:history="1">
        <w:r w:rsidRPr="004D1789">
          <w:rPr>
            <w:rStyle w:val="Hyperlink"/>
            <w:rFonts w:ascii="Times New Roman" w:hAnsi="Times New Roman" w:cs="Times New Roman"/>
          </w:rPr>
          <w:t>ODA website</w:t>
        </w:r>
      </w:hyperlink>
      <w:r w:rsidRPr="004D1789">
        <w:rPr>
          <w:rFonts w:ascii="Times New Roman" w:hAnsi="Times New Roman" w:cs="Times New Roman"/>
        </w:rPr>
        <w:t xml:space="preserve"> </w:t>
      </w:r>
      <w:r w:rsidR="00E06E54" w:rsidRPr="004D1789">
        <w:rPr>
          <w:rFonts w:ascii="Times New Roman" w:hAnsi="Times New Roman" w:cs="Times New Roman"/>
        </w:rPr>
        <w:t>(</w:t>
      </w:r>
      <w:hyperlink r:id="rId20" w:history="1">
        <w:r w:rsidR="00B47E5C" w:rsidRPr="004D1789">
          <w:rPr>
            <w:rStyle w:val="Hyperlink"/>
            <w:rFonts w:ascii="Times New Roman" w:hAnsi="Times New Roman" w:cs="Times New Roman"/>
          </w:rPr>
          <w:t>https://disability.unt.edu/</w:t>
        </w:r>
      </w:hyperlink>
      <w:r w:rsidR="00E06E54" w:rsidRPr="004D1789">
        <w:rPr>
          <w:rFonts w:ascii="Times New Roman" w:hAnsi="Times New Roman" w:cs="Times New Roman"/>
        </w:rPr>
        <w:t>).</w:t>
      </w:r>
    </w:p>
    <w:p w14:paraId="25E24BA4" w14:textId="77777777" w:rsidR="00B47E5C" w:rsidRPr="004D1789" w:rsidRDefault="00B47E5C" w:rsidP="00B47E5C">
      <w:pPr>
        <w:pStyle w:val="Heading3"/>
        <w:rPr>
          <w:rFonts w:ascii="Times New Roman" w:hAnsi="Times New Roman" w:cs="Times New Roman"/>
        </w:rPr>
      </w:pPr>
      <w:r w:rsidRPr="004D1789">
        <w:rPr>
          <w:rFonts w:ascii="Times New Roman" w:hAnsi="Times New Roman" w:cs="Times New Roman"/>
        </w:rPr>
        <w:t>Prohibition of Discrimination, Harassment, and Retaliation (Policy 16.004)</w:t>
      </w:r>
    </w:p>
    <w:p w14:paraId="09EC8062" w14:textId="5105F609" w:rsidR="00B47E5C" w:rsidRPr="004D1789" w:rsidRDefault="00B47E5C" w:rsidP="000A484F">
      <w:pPr>
        <w:rPr>
          <w:rFonts w:ascii="Times New Roman" w:hAnsi="Times New Roman" w:cs="Times New Roman"/>
        </w:rPr>
      </w:pPr>
      <w:r w:rsidRPr="004D1789">
        <w:rPr>
          <w:rFonts w:ascii="Times New Roman" w:hAnsi="Times New Roman" w:cs="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Pr="004D1789" w:rsidRDefault="00E154E5" w:rsidP="00CA2745">
      <w:pPr>
        <w:pStyle w:val="Heading3"/>
        <w:rPr>
          <w:rFonts w:ascii="Times New Roman" w:hAnsi="Times New Roman" w:cs="Times New Roman"/>
        </w:rPr>
      </w:pPr>
      <w:r w:rsidRPr="004D1789">
        <w:rPr>
          <w:rFonts w:ascii="Times New Roman" w:hAnsi="Times New Roman" w:cs="Times New Roman"/>
        </w:rPr>
        <w:t>Emergency Notification &amp; Procedures</w:t>
      </w:r>
    </w:p>
    <w:p w14:paraId="080AD40F" w14:textId="5AE9640C" w:rsidR="00E154E5" w:rsidRPr="004D1789" w:rsidRDefault="00E154E5" w:rsidP="00E154E5">
      <w:pPr>
        <w:rPr>
          <w:rFonts w:ascii="Times New Roman" w:hAnsi="Times New Roman" w:cs="Times New Roman"/>
        </w:rPr>
      </w:pPr>
      <w:r w:rsidRPr="004D1789">
        <w:rPr>
          <w:rFonts w:ascii="Times New Roman" w:hAnsi="Times New Roman" w:cs="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4D1789">
        <w:rPr>
          <w:rFonts w:ascii="Times New Roman" w:hAnsi="Times New Roman" w:cs="Times New Roman"/>
        </w:rPr>
        <w:t xml:space="preserve"> Canvas</w:t>
      </w:r>
      <w:r w:rsidRPr="004D1789">
        <w:rPr>
          <w:rFonts w:ascii="Times New Roman" w:hAnsi="Times New Roman" w:cs="Times New Roman"/>
        </w:rPr>
        <w:t xml:space="preserve"> for contingency plans for covering course materials.</w:t>
      </w:r>
    </w:p>
    <w:p w14:paraId="22760B28" w14:textId="77777777" w:rsidR="00E154E5" w:rsidRPr="004D1789" w:rsidRDefault="00E154E5" w:rsidP="00CA2745">
      <w:pPr>
        <w:pStyle w:val="Heading3"/>
        <w:rPr>
          <w:rFonts w:ascii="Times New Roman" w:hAnsi="Times New Roman" w:cs="Times New Roman"/>
        </w:rPr>
      </w:pPr>
      <w:r w:rsidRPr="004D1789">
        <w:rPr>
          <w:rFonts w:ascii="Times New Roman" w:hAnsi="Times New Roman" w:cs="Times New Roman"/>
        </w:rPr>
        <w:t>Retention of Student Records</w:t>
      </w:r>
    </w:p>
    <w:p w14:paraId="2596D0DA" w14:textId="4749C1D2" w:rsidR="00E154E5" w:rsidRPr="004D1789" w:rsidRDefault="00E154E5" w:rsidP="00E154E5">
      <w:pPr>
        <w:rPr>
          <w:rFonts w:ascii="Times New Roman" w:hAnsi="Times New Roman" w:cs="Times New Roman"/>
        </w:rPr>
      </w:pPr>
      <w:r w:rsidRPr="004D1789">
        <w:rPr>
          <w:rFonts w:ascii="Times New Roman" w:hAnsi="Times New Roman" w:cs="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rsidRPr="004D1789">
        <w:rPr>
          <w:rFonts w:ascii="Times New Roman" w:hAnsi="Times New Roman" w:cs="Times New Roman"/>
        </w:rPr>
        <w:t xml:space="preserve">Canvas </w:t>
      </w:r>
      <w:r w:rsidRPr="004D1789">
        <w:rPr>
          <w:rFonts w:ascii="Times New Roman" w:hAnsi="Times New Roman" w:cs="Times New Roman"/>
        </w:rP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4D1789" w:rsidRDefault="00E154E5" w:rsidP="00CA2745">
      <w:pPr>
        <w:pStyle w:val="Heading3"/>
        <w:rPr>
          <w:rFonts w:ascii="Times New Roman" w:hAnsi="Times New Roman" w:cs="Times New Roman"/>
        </w:rPr>
      </w:pPr>
      <w:r w:rsidRPr="004D1789">
        <w:rPr>
          <w:rFonts w:ascii="Times New Roman" w:hAnsi="Times New Roman" w:cs="Times New Roman"/>
        </w:rPr>
        <w:t>Acceptable Student Behavior</w:t>
      </w:r>
    </w:p>
    <w:p w14:paraId="4737CCFA" w14:textId="15CBA9D9" w:rsidR="00E154E5" w:rsidRPr="004D1789" w:rsidRDefault="00E154E5" w:rsidP="00E154E5">
      <w:pPr>
        <w:rPr>
          <w:rFonts w:ascii="Times New Roman" w:hAnsi="Times New Roman" w:cs="Times New Roman"/>
        </w:rPr>
      </w:pPr>
      <w:r w:rsidRPr="004D1789">
        <w:rPr>
          <w:rFonts w:ascii="Times New Roman" w:hAnsi="Times New Roman" w:cs="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4D1789">
        <w:rPr>
          <w:rFonts w:ascii="Times New Roman" w:hAnsi="Times New Roman" w:cs="Times New Roman"/>
        </w:rPr>
        <w:t>Visit UNT’s</w:t>
      </w:r>
      <w:r w:rsidRPr="004D1789">
        <w:rPr>
          <w:rFonts w:ascii="Times New Roman" w:hAnsi="Times New Roman" w:cs="Times New Roman"/>
        </w:rPr>
        <w:t xml:space="preserve"> </w:t>
      </w:r>
      <w:hyperlink r:id="rId21" w:history="1">
        <w:r w:rsidRPr="004D1789">
          <w:rPr>
            <w:rStyle w:val="Hyperlink"/>
            <w:rFonts w:ascii="Times New Roman" w:hAnsi="Times New Roman" w:cs="Times New Roman"/>
          </w:rPr>
          <w:t>Code of Student Conduct</w:t>
        </w:r>
      </w:hyperlink>
      <w:r w:rsidRPr="004D1789">
        <w:rPr>
          <w:rFonts w:ascii="Times New Roman" w:hAnsi="Times New Roman" w:cs="Times New Roman"/>
        </w:rPr>
        <w:t xml:space="preserve"> </w:t>
      </w:r>
      <w:r w:rsidR="0040606E" w:rsidRPr="004D1789">
        <w:rPr>
          <w:rFonts w:ascii="Times New Roman" w:hAnsi="Times New Roman" w:cs="Times New Roman"/>
        </w:rPr>
        <w:t xml:space="preserve">(https://deanofstudents.unt.edu/conduct) </w:t>
      </w:r>
      <w:r w:rsidR="00853CA2" w:rsidRPr="004D1789">
        <w:rPr>
          <w:rFonts w:ascii="Times New Roman" w:hAnsi="Times New Roman" w:cs="Times New Roman"/>
        </w:rPr>
        <w:t>to learn more.</w:t>
      </w:r>
      <w:r w:rsidRPr="004D1789">
        <w:rPr>
          <w:rFonts w:ascii="Times New Roman" w:hAnsi="Times New Roman" w:cs="Times New Roman"/>
        </w:rPr>
        <w:t xml:space="preserve"> </w:t>
      </w:r>
    </w:p>
    <w:p w14:paraId="42BF66D1" w14:textId="77777777" w:rsidR="00E154E5" w:rsidRPr="004D1789" w:rsidRDefault="00E154E5" w:rsidP="00CA2745">
      <w:pPr>
        <w:pStyle w:val="Heading3"/>
        <w:rPr>
          <w:rFonts w:ascii="Times New Roman" w:hAnsi="Times New Roman" w:cs="Times New Roman"/>
        </w:rPr>
      </w:pPr>
      <w:r w:rsidRPr="004D1789">
        <w:rPr>
          <w:rFonts w:ascii="Times New Roman" w:hAnsi="Times New Roman" w:cs="Times New Roman"/>
        </w:rPr>
        <w:t>Access to Information - Eagle Connect</w:t>
      </w:r>
    </w:p>
    <w:p w14:paraId="43D82B27" w14:textId="6556464A" w:rsidR="00E154E5" w:rsidRPr="004D1789" w:rsidRDefault="00E154E5" w:rsidP="00E154E5">
      <w:pPr>
        <w:rPr>
          <w:rFonts w:ascii="Times New Roman" w:hAnsi="Times New Roman" w:cs="Times New Roman"/>
        </w:rPr>
      </w:pPr>
      <w:r w:rsidRPr="004D1789">
        <w:rPr>
          <w:rFonts w:ascii="Times New Roman" w:hAnsi="Times New Roman" w:cs="Times New Roman"/>
        </w:rPr>
        <w:t xml:space="preserve">Students’ access point for business and academic services at UNT is located at: </w:t>
      </w:r>
      <w:hyperlink r:id="rId22" w:history="1">
        <w:r w:rsidRPr="004D1789">
          <w:rPr>
            <w:rStyle w:val="Hyperlink"/>
            <w:rFonts w:ascii="Times New Roman" w:hAnsi="Times New Roman" w:cs="Times New Roman"/>
          </w:rPr>
          <w:t>my.unt.edu</w:t>
        </w:r>
      </w:hyperlink>
      <w:r w:rsidRPr="004D1789">
        <w:rPr>
          <w:rFonts w:ascii="Times New Roman" w:hAnsi="Times New Roman" w:cs="Times New Roman"/>
        </w:rPr>
        <w:t>. All official communication from the University will be delivered to a student’s Eagle Connect account. For more information, please visit the website that explains Eagle Connect and how to forward e-mail</w:t>
      </w:r>
      <w:r w:rsidR="00BC0019" w:rsidRPr="004D1789">
        <w:rPr>
          <w:rFonts w:ascii="Times New Roman" w:hAnsi="Times New Roman" w:cs="Times New Roman"/>
        </w:rPr>
        <w:t xml:space="preserve"> </w:t>
      </w:r>
      <w:hyperlink r:id="rId23" w:history="1">
        <w:r w:rsidR="00BC0019" w:rsidRPr="004D1789">
          <w:rPr>
            <w:rStyle w:val="Hyperlink"/>
            <w:rFonts w:ascii="Times New Roman" w:hAnsi="Times New Roman" w:cs="Times New Roman"/>
          </w:rPr>
          <w:t>Eagle Connect</w:t>
        </w:r>
      </w:hyperlink>
      <w:r w:rsidR="00BC0019" w:rsidRPr="004D1789">
        <w:rPr>
          <w:rFonts w:ascii="Times New Roman" w:hAnsi="Times New Roman" w:cs="Times New Roman"/>
        </w:rPr>
        <w:t xml:space="preserve"> (https://it.unt.edu/eagleconnect).</w:t>
      </w:r>
    </w:p>
    <w:p w14:paraId="56FC5F18" w14:textId="77777777" w:rsidR="00E154E5" w:rsidRPr="004D1789" w:rsidRDefault="00E154E5" w:rsidP="00CA2745">
      <w:pPr>
        <w:pStyle w:val="Heading3"/>
        <w:rPr>
          <w:rFonts w:ascii="Times New Roman" w:hAnsi="Times New Roman" w:cs="Times New Roman"/>
        </w:rPr>
      </w:pPr>
      <w:r w:rsidRPr="004D1789">
        <w:rPr>
          <w:rFonts w:ascii="Times New Roman" w:hAnsi="Times New Roman" w:cs="Times New Roman"/>
        </w:rPr>
        <w:t>Student Evaluation Administration Dates</w:t>
      </w:r>
    </w:p>
    <w:p w14:paraId="2AD8F316" w14:textId="6DA44DDD" w:rsidR="00E154E5" w:rsidRPr="004D1789" w:rsidRDefault="00E154E5" w:rsidP="00E154E5">
      <w:pPr>
        <w:rPr>
          <w:rFonts w:ascii="Times New Roman" w:hAnsi="Times New Roman" w:cs="Times New Roman"/>
        </w:rPr>
      </w:pPr>
      <w:r w:rsidRPr="004D1789">
        <w:rPr>
          <w:rFonts w:ascii="Times New Roman" w:hAnsi="Times New Roman" w:cs="Times New Roman"/>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4D1789">
        <w:rPr>
          <w:rFonts w:ascii="Times New Roman" w:hAnsi="Times New Roman" w:cs="Times New Roman"/>
        </w:rPr>
        <w:t>IASystem</w:t>
      </w:r>
      <w:proofErr w:type="spellEnd"/>
      <w:r w:rsidRPr="004D1789">
        <w:rPr>
          <w:rFonts w:ascii="Times New Roman" w:hAnsi="Times New Roman" w:cs="Times New Roman"/>
        </w:rPr>
        <w:t xml:space="preserve"> Notification" (</w:t>
      </w:r>
      <w:hyperlink r:id="rId24" w:history="1">
        <w:r w:rsidRPr="004D1789">
          <w:rPr>
            <w:rStyle w:val="Hyperlink"/>
            <w:rFonts w:ascii="Times New Roman" w:hAnsi="Times New Roman" w:cs="Times New Roman"/>
          </w:rPr>
          <w:t>no-reply@iasystem.org</w:t>
        </w:r>
      </w:hyperlink>
      <w:r w:rsidRPr="004D1789">
        <w:rPr>
          <w:rFonts w:ascii="Times New Roman" w:hAnsi="Times New Roman" w:cs="Times New Roman"/>
        </w:rPr>
        <w:t xml:space="preserve">) with the survey link. Students </w:t>
      </w:r>
      <w:r w:rsidRPr="004D1789">
        <w:rPr>
          <w:rFonts w:ascii="Times New Roman" w:hAnsi="Times New Roman" w:cs="Times New Roman"/>
        </w:rPr>
        <w:lastRenderedPageBreak/>
        <w:t xml:space="preserve">should look for the email in their UNT email inbox. Simply click on the link and complete the survey. Once students complete the survey they will receive a confirmation email that the survey has been submitted. For additional information, please visit the </w:t>
      </w:r>
      <w:hyperlink r:id="rId25" w:history="1">
        <w:r w:rsidRPr="004D1789">
          <w:rPr>
            <w:rStyle w:val="Hyperlink"/>
            <w:rFonts w:ascii="Times New Roman" w:hAnsi="Times New Roman" w:cs="Times New Roman"/>
          </w:rPr>
          <w:t>SPOT website</w:t>
        </w:r>
      </w:hyperlink>
      <w:r w:rsidRPr="004D1789">
        <w:rPr>
          <w:rFonts w:ascii="Times New Roman" w:hAnsi="Times New Roman" w:cs="Times New Roman"/>
        </w:rPr>
        <w:t xml:space="preserve"> </w:t>
      </w:r>
      <w:r w:rsidR="00295A4A" w:rsidRPr="004D1789">
        <w:rPr>
          <w:rFonts w:ascii="Times New Roman" w:hAnsi="Times New Roman" w:cs="Times New Roman"/>
        </w:rPr>
        <w:t>(</w:t>
      </w:r>
      <w:r w:rsidRPr="004D1789">
        <w:rPr>
          <w:rStyle w:val="Hyperlink"/>
          <w:rFonts w:ascii="Times New Roman" w:hAnsi="Times New Roman" w:cs="Times New Roman"/>
          <w:color w:val="auto"/>
          <w:u w:val="none"/>
        </w:rPr>
        <w:t>http://spot.unt.edu/</w:t>
      </w:r>
      <w:r w:rsidR="00295A4A" w:rsidRPr="004D1789">
        <w:rPr>
          <w:rStyle w:val="Hyperlink"/>
          <w:rFonts w:ascii="Times New Roman" w:hAnsi="Times New Roman" w:cs="Times New Roman"/>
          <w:color w:val="auto"/>
          <w:u w:val="none"/>
        </w:rPr>
        <w:t>)</w:t>
      </w:r>
      <w:r w:rsidRPr="004D1789">
        <w:rPr>
          <w:rFonts w:ascii="Times New Roman" w:hAnsi="Times New Roman" w:cs="Times New Roman"/>
        </w:rPr>
        <w:t xml:space="preserve"> or email </w:t>
      </w:r>
      <w:hyperlink r:id="rId26" w:history="1">
        <w:r w:rsidRPr="004D1789">
          <w:rPr>
            <w:rStyle w:val="Hyperlink"/>
            <w:rFonts w:ascii="Times New Roman" w:hAnsi="Times New Roman" w:cs="Times New Roman"/>
          </w:rPr>
          <w:t>spot@unt.edu</w:t>
        </w:r>
      </w:hyperlink>
      <w:r w:rsidRPr="004D1789">
        <w:rPr>
          <w:rFonts w:ascii="Times New Roman" w:hAnsi="Times New Roman" w:cs="Times New Roman"/>
        </w:rPr>
        <w:t>.</w:t>
      </w:r>
    </w:p>
    <w:p w14:paraId="5FF264E3" w14:textId="20928820" w:rsidR="00E154E5" w:rsidRPr="004D1789" w:rsidRDefault="00DE6A56" w:rsidP="00CA2745">
      <w:pPr>
        <w:pStyle w:val="Heading3"/>
        <w:rPr>
          <w:rFonts w:ascii="Times New Roman" w:hAnsi="Times New Roman" w:cs="Times New Roman"/>
        </w:rPr>
      </w:pPr>
      <w:r w:rsidRPr="004D1789">
        <w:rPr>
          <w:rFonts w:ascii="Times New Roman" w:hAnsi="Times New Roman" w:cs="Times New Roman"/>
        </w:rPr>
        <w:t>Survivor Advocacy</w:t>
      </w:r>
    </w:p>
    <w:p w14:paraId="0248A541" w14:textId="28B2B3AC" w:rsidR="00A65EF1" w:rsidRPr="004D1789" w:rsidRDefault="00A65EF1" w:rsidP="00A65EF1">
      <w:pPr>
        <w:rPr>
          <w:rFonts w:ascii="Times New Roman" w:hAnsi="Times New Roman" w:cs="Times New Roman"/>
        </w:rPr>
      </w:pPr>
      <w:r w:rsidRPr="004D1789">
        <w:rPr>
          <w:rFonts w:ascii="Times New Roman" w:hAnsi="Times New Roman" w:cs="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7" w:history="1">
        <w:r w:rsidRPr="004D1789">
          <w:rPr>
            <w:rStyle w:val="Hyperlink"/>
            <w:rFonts w:ascii="Times New Roman" w:hAnsi="Times New Roman" w:cs="Times New Roman"/>
            <w:color w:val="auto"/>
          </w:rPr>
          <w:t>SurvivorAdvocate@unt.edu</w:t>
        </w:r>
      </w:hyperlink>
      <w:r w:rsidRPr="004D1789">
        <w:rPr>
          <w:rFonts w:ascii="Times New Roman" w:hAnsi="Times New Roman" w:cs="Times New Roman"/>
        </w:rPr>
        <w:t xml:space="preserve"> or by calling the Dean of Students Office at 940-5652648.</w:t>
      </w:r>
    </w:p>
    <w:p w14:paraId="584868B3" w14:textId="77777777" w:rsidR="00E154E5" w:rsidRPr="004D1789" w:rsidRDefault="00E154E5" w:rsidP="00CA2745">
      <w:pPr>
        <w:pStyle w:val="Heading3"/>
        <w:rPr>
          <w:rFonts w:ascii="Times New Roman" w:hAnsi="Times New Roman" w:cs="Times New Roman"/>
        </w:rPr>
      </w:pPr>
      <w:r w:rsidRPr="004D1789">
        <w:rPr>
          <w:rFonts w:ascii="Times New Roman" w:hAnsi="Times New Roman" w:cs="Times New Roman"/>
        </w:rPr>
        <w:t xml:space="preserve">Important Notice for F-1 Students taking Distance Education Courses </w:t>
      </w:r>
    </w:p>
    <w:p w14:paraId="3D928E5A" w14:textId="77777777" w:rsidR="00E154E5" w:rsidRPr="004D1789" w:rsidRDefault="00E154E5" w:rsidP="00E154E5">
      <w:pPr>
        <w:rPr>
          <w:rFonts w:ascii="Times New Roman" w:hAnsi="Times New Roman" w:cs="Times New Roman"/>
          <w:b/>
        </w:rPr>
      </w:pPr>
      <w:r w:rsidRPr="004D1789">
        <w:rPr>
          <w:rFonts w:ascii="Times New Roman" w:hAnsi="Times New Roman" w:cs="Times New Roman"/>
          <w:b/>
        </w:rPr>
        <w:t>Federal Regulation</w:t>
      </w:r>
    </w:p>
    <w:p w14:paraId="3A6BD828" w14:textId="76EA976C" w:rsidR="00E154E5" w:rsidRPr="004D1789" w:rsidRDefault="00E154E5" w:rsidP="00E154E5">
      <w:pPr>
        <w:rPr>
          <w:rFonts w:ascii="Times New Roman" w:hAnsi="Times New Roman" w:cs="Times New Roman"/>
        </w:rPr>
      </w:pPr>
      <w:r w:rsidRPr="004D1789">
        <w:rPr>
          <w:rFonts w:ascii="Times New Roman" w:hAnsi="Times New Roman" w:cs="Times New Roman"/>
        </w:rPr>
        <w:t xml:space="preserve">To read detailed Immigration and Customs Enforcement regulations for F-1 students taking online courses, please go to the </w:t>
      </w:r>
      <w:hyperlink r:id="rId28" w:history="1">
        <w:r w:rsidRPr="004D1789">
          <w:rPr>
            <w:rStyle w:val="Hyperlink"/>
            <w:rFonts w:ascii="Times New Roman" w:hAnsi="Times New Roman" w:cs="Times New Roman"/>
          </w:rPr>
          <w:t>Electronic Code of Federal Regulations website</w:t>
        </w:r>
      </w:hyperlink>
      <w:r w:rsidRPr="004D1789">
        <w:rPr>
          <w:rFonts w:ascii="Times New Roman" w:hAnsi="Times New Roman" w:cs="Times New Roman"/>
        </w:rPr>
        <w:t xml:space="preserve"> </w:t>
      </w:r>
      <w:r w:rsidR="004C48BC" w:rsidRPr="004D1789">
        <w:rPr>
          <w:rFonts w:ascii="Times New Roman" w:hAnsi="Times New Roman" w:cs="Times New Roman"/>
        </w:rPr>
        <w:t>(http://www.ecfr.gov/</w:t>
      </w:r>
      <w:r w:rsidR="004C48BC" w:rsidRPr="004D1789">
        <w:rPr>
          <w:rStyle w:val="Hyperlink"/>
          <w:rFonts w:ascii="Times New Roman" w:hAnsi="Times New Roman" w:cs="Times New Roman"/>
          <w:color w:val="auto"/>
          <w:u w:val="none"/>
        </w:rPr>
        <w:t>)</w:t>
      </w:r>
      <w:r w:rsidRPr="004D1789">
        <w:rPr>
          <w:rFonts w:ascii="Times New Roman" w:hAnsi="Times New Roman" w:cs="Times New Roman"/>
        </w:rPr>
        <w:t>. The specific portion concerning distance education courses is located at Title 8 CFR 214.2 Paragraph (f)(6)(</w:t>
      </w:r>
      <w:proofErr w:type="spellStart"/>
      <w:r w:rsidRPr="004D1789">
        <w:rPr>
          <w:rFonts w:ascii="Times New Roman" w:hAnsi="Times New Roman" w:cs="Times New Roman"/>
        </w:rPr>
        <w:t>i</w:t>
      </w:r>
      <w:proofErr w:type="spellEnd"/>
      <w:r w:rsidRPr="004D1789">
        <w:rPr>
          <w:rFonts w:ascii="Times New Roman" w:hAnsi="Times New Roman" w:cs="Times New Roman"/>
        </w:rPr>
        <w:t>)(G).</w:t>
      </w:r>
    </w:p>
    <w:p w14:paraId="5650389E" w14:textId="77777777" w:rsidR="00E154E5" w:rsidRPr="004D1789" w:rsidRDefault="00E154E5" w:rsidP="00E154E5">
      <w:pPr>
        <w:rPr>
          <w:rFonts w:ascii="Times New Roman" w:hAnsi="Times New Roman" w:cs="Times New Roman"/>
        </w:rPr>
      </w:pPr>
      <w:r w:rsidRPr="004D1789">
        <w:rPr>
          <w:rFonts w:ascii="Times New Roman" w:hAnsi="Times New Roman" w:cs="Times New Roman"/>
        </w:rPr>
        <w:t xml:space="preserve">The paragraph reads: </w:t>
      </w:r>
    </w:p>
    <w:p w14:paraId="5E98E72E" w14:textId="77777777" w:rsidR="00E154E5" w:rsidRPr="004D1789" w:rsidRDefault="00E154E5" w:rsidP="00E154E5">
      <w:pPr>
        <w:rPr>
          <w:rFonts w:ascii="Times New Roman" w:hAnsi="Times New Roman" w:cs="Times New Roman"/>
          <w:b/>
        </w:rPr>
      </w:pPr>
      <w:r w:rsidRPr="004D1789">
        <w:rPr>
          <w:rFonts w:ascii="Times New Roman" w:hAnsi="Times New Roman" w:cs="Times New Roman"/>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AE9AB20" w14:textId="77777777" w:rsidR="00E154E5" w:rsidRPr="004D1789" w:rsidRDefault="00E154E5" w:rsidP="00E154E5">
      <w:pPr>
        <w:rPr>
          <w:rFonts w:ascii="Times New Roman" w:hAnsi="Times New Roman" w:cs="Times New Roman"/>
          <w:b/>
        </w:rPr>
      </w:pPr>
      <w:r w:rsidRPr="004D1789">
        <w:rPr>
          <w:rFonts w:ascii="Times New Roman" w:hAnsi="Times New Roman" w:cs="Times New Roman"/>
          <w:b/>
        </w:rPr>
        <w:t xml:space="preserve">University of North Texas Compliance </w:t>
      </w:r>
    </w:p>
    <w:p w14:paraId="6156B52D" w14:textId="77777777" w:rsidR="00E154E5" w:rsidRPr="004D1789" w:rsidRDefault="00E154E5" w:rsidP="00E154E5">
      <w:pPr>
        <w:rPr>
          <w:rFonts w:ascii="Times New Roman" w:hAnsi="Times New Roman" w:cs="Times New Roman"/>
        </w:rPr>
      </w:pPr>
      <w:r w:rsidRPr="004D1789">
        <w:rPr>
          <w:rFonts w:ascii="Times New Roman" w:hAnsi="Times New Roman" w:cs="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4D1789" w:rsidRDefault="00E154E5" w:rsidP="00E154E5">
      <w:pPr>
        <w:rPr>
          <w:rFonts w:ascii="Times New Roman" w:hAnsi="Times New Roman" w:cs="Times New Roman"/>
        </w:rPr>
      </w:pPr>
      <w:r w:rsidRPr="004D1789">
        <w:rPr>
          <w:rFonts w:ascii="Times New Roman" w:hAnsi="Times New Roman" w:cs="Times New Roman"/>
        </w:rPr>
        <w:t>If such an on-campus activity is required, it is the student’s responsibility to do the following:</w:t>
      </w:r>
    </w:p>
    <w:p w14:paraId="59AD479C" w14:textId="77777777" w:rsidR="00E154E5" w:rsidRPr="004D1789" w:rsidRDefault="00E154E5" w:rsidP="00E154E5">
      <w:pPr>
        <w:rPr>
          <w:rFonts w:ascii="Times New Roman" w:hAnsi="Times New Roman" w:cs="Times New Roman"/>
        </w:rPr>
      </w:pPr>
      <w:r w:rsidRPr="004D1789">
        <w:rPr>
          <w:rFonts w:ascii="Times New Roman" w:hAnsi="Times New Roman" w:cs="Times New Roman"/>
        </w:rPr>
        <w:t>(1) Submit a written request to the instructor for an on-campus experiential component within one week of the start of the course.</w:t>
      </w:r>
    </w:p>
    <w:p w14:paraId="67A1208F" w14:textId="77777777" w:rsidR="00E154E5" w:rsidRPr="004D1789" w:rsidRDefault="00E154E5" w:rsidP="00E154E5">
      <w:pPr>
        <w:rPr>
          <w:rFonts w:ascii="Times New Roman" w:hAnsi="Times New Roman" w:cs="Times New Roman"/>
        </w:rPr>
      </w:pPr>
      <w:r w:rsidRPr="004D1789">
        <w:rPr>
          <w:rFonts w:ascii="Times New Roman" w:hAnsi="Times New Roman" w:cs="Times New Roman"/>
        </w:rPr>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Pr="004D1789" w:rsidRDefault="00E154E5" w:rsidP="00E154E5">
      <w:pPr>
        <w:rPr>
          <w:rFonts w:ascii="Times New Roman" w:hAnsi="Times New Roman" w:cs="Times New Roman"/>
        </w:rPr>
      </w:pPr>
      <w:r w:rsidRPr="004D1789">
        <w:rPr>
          <w:rFonts w:ascii="Times New Roman" w:hAnsi="Times New Roman" w:cs="Times New Roman"/>
        </w:rPr>
        <w:t xml:space="preserve">Because the decision may have serious immigration consequences, if an F-1 student is unsure about his or her need to participate in an on-campus experiential component for this course, s/he should contact the </w:t>
      </w:r>
      <w:r w:rsidRPr="004D1789">
        <w:rPr>
          <w:rFonts w:ascii="Times New Roman" w:hAnsi="Times New Roman" w:cs="Times New Roman"/>
        </w:rPr>
        <w:lastRenderedPageBreak/>
        <w:t xml:space="preserve">UNT International Student and Scholar Services Office (telephone 940-565-2195 or email </w:t>
      </w:r>
      <w:hyperlink r:id="rId29" w:history="1">
        <w:r w:rsidRPr="004D1789">
          <w:rPr>
            <w:rStyle w:val="Hyperlink"/>
            <w:rFonts w:ascii="Times New Roman" w:hAnsi="Times New Roman" w:cs="Times New Roman"/>
          </w:rPr>
          <w:t>internationaladvising@unt.edu</w:t>
        </w:r>
      </w:hyperlink>
      <w:r w:rsidRPr="004D1789">
        <w:rPr>
          <w:rFonts w:ascii="Times New Roman" w:hAnsi="Times New Roman" w:cs="Times New Roman"/>
        </w:rPr>
        <w:t>) to get clarification before the one-week deadline.</w:t>
      </w:r>
    </w:p>
    <w:p w14:paraId="415BEA42" w14:textId="77777777" w:rsidR="00E154E5" w:rsidRPr="004D1789" w:rsidRDefault="00E154E5" w:rsidP="00CA2745">
      <w:pPr>
        <w:pStyle w:val="Heading3"/>
        <w:rPr>
          <w:rFonts w:ascii="Times New Roman" w:hAnsi="Times New Roman" w:cs="Times New Roman"/>
        </w:rPr>
      </w:pPr>
      <w:r w:rsidRPr="004D1789">
        <w:rPr>
          <w:rFonts w:ascii="Times New Roman" w:hAnsi="Times New Roman" w:cs="Times New Roman"/>
        </w:rPr>
        <w:t>Student Verification</w:t>
      </w:r>
    </w:p>
    <w:p w14:paraId="16B137DB" w14:textId="77777777" w:rsidR="00E154E5" w:rsidRPr="004D1789" w:rsidRDefault="00E154E5" w:rsidP="00E154E5">
      <w:pPr>
        <w:rPr>
          <w:rFonts w:ascii="Times New Roman" w:hAnsi="Times New Roman" w:cs="Times New Roman"/>
        </w:rPr>
      </w:pPr>
      <w:r w:rsidRPr="004D1789">
        <w:rPr>
          <w:rFonts w:ascii="Times New Roman" w:hAnsi="Times New Roman" w:cs="Times New Roman"/>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Pr="004D1789" w:rsidRDefault="00E154E5" w:rsidP="00E154E5">
      <w:pPr>
        <w:rPr>
          <w:rFonts w:ascii="Times New Roman" w:hAnsi="Times New Roman" w:cs="Times New Roman"/>
        </w:rPr>
      </w:pPr>
      <w:r w:rsidRPr="004D1789">
        <w:rPr>
          <w:rFonts w:ascii="Times New Roman" w:hAnsi="Times New Roman" w:cs="Times New Roman"/>
        </w:rPr>
        <w:t xml:space="preserve">See </w:t>
      </w:r>
      <w:hyperlink r:id="rId30" w:history="1">
        <w:r w:rsidRPr="004D1789">
          <w:rPr>
            <w:rStyle w:val="Hyperlink"/>
            <w:rFonts w:ascii="Times New Roman" w:hAnsi="Times New Roman" w:cs="Times New Roman"/>
          </w:rPr>
          <w:t>UNT Policy 07-002 Student Identity Verification, Privacy, and Notification and Distance Education Courses</w:t>
        </w:r>
      </w:hyperlink>
      <w:r w:rsidR="004D40CC" w:rsidRPr="004D1789">
        <w:rPr>
          <w:rFonts w:ascii="Times New Roman" w:hAnsi="Times New Roman" w:cs="Times New Roman"/>
        </w:rPr>
        <w:t xml:space="preserve"> (https://policy.unt.edu/policy/07-002).</w:t>
      </w:r>
    </w:p>
    <w:p w14:paraId="7058F9CB" w14:textId="77777777" w:rsidR="00E154E5" w:rsidRPr="004D1789" w:rsidRDefault="00E154E5" w:rsidP="00CA2745">
      <w:pPr>
        <w:pStyle w:val="Heading3"/>
        <w:rPr>
          <w:rFonts w:ascii="Times New Roman" w:hAnsi="Times New Roman" w:cs="Times New Roman"/>
        </w:rPr>
      </w:pPr>
      <w:r w:rsidRPr="004D1789">
        <w:rPr>
          <w:rFonts w:ascii="Times New Roman" w:hAnsi="Times New Roman" w:cs="Times New Roman"/>
        </w:rPr>
        <w:t>Use of Student Work</w:t>
      </w:r>
    </w:p>
    <w:p w14:paraId="1980D0E8" w14:textId="77777777" w:rsidR="00E154E5" w:rsidRPr="004D1789" w:rsidRDefault="00E154E5" w:rsidP="00E154E5">
      <w:pPr>
        <w:rPr>
          <w:rFonts w:ascii="Times New Roman" w:hAnsi="Times New Roman" w:cs="Times New Roman"/>
        </w:rPr>
      </w:pPr>
      <w:r w:rsidRPr="004D1789">
        <w:rPr>
          <w:rFonts w:ascii="Times New Roman" w:hAnsi="Times New Roman" w:cs="Times New Roman"/>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Pr="004D1789" w:rsidRDefault="00E154E5" w:rsidP="00E154E5">
      <w:pPr>
        <w:numPr>
          <w:ilvl w:val="0"/>
          <w:numId w:val="16"/>
        </w:numPr>
        <w:spacing w:after="0" w:line="276" w:lineRule="auto"/>
        <w:rPr>
          <w:rFonts w:ascii="Times New Roman" w:hAnsi="Times New Roman" w:cs="Times New Roman"/>
        </w:rPr>
      </w:pPr>
      <w:r w:rsidRPr="004D1789">
        <w:rPr>
          <w:rFonts w:ascii="Times New Roman" w:hAnsi="Times New Roman" w:cs="Times New Roman"/>
        </w:rPr>
        <w:t>The work is used only once.</w:t>
      </w:r>
    </w:p>
    <w:p w14:paraId="5660D3AC" w14:textId="77777777" w:rsidR="00E154E5" w:rsidRPr="004D1789" w:rsidRDefault="00E154E5" w:rsidP="00E154E5">
      <w:pPr>
        <w:numPr>
          <w:ilvl w:val="0"/>
          <w:numId w:val="16"/>
        </w:numPr>
        <w:spacing w:after="0" w:line="276" w:lineRule="auto"/>
        <w:rPr>
          <w:rFonts w:ascii="Times New Roman" w:hAnsi="Times New Roman" w:cs="Times New Roman"/>
        </w:rPr>
      </w:pPr>
      <w:r w:rsidRPr="004D1789">
        <w:rPr>
          <w:rFonts w:ascii="Times New Roman" w:hAnsi="Times New Roman" w:cs="Times New Roman"/>
        </w:rPr>
        <w:t>The work is not used in its entirety.</w:t>
      </w:r>
    </w:p>
    <w:p w14:paraId="5BA56418" w14:textId="77777777" w:rsidR="00E154E5" w:rsidRPr="004D1789" w:rsidRDefault="00E154E5" w:rsidP="00E154E5">
      <w:pPr>
        <w:numPr>
          <w:ilvl w:val="0"/>
          <w:numId w:val="16"/>
        </w:numPr>
        <w:spacing w:after="0" w:line="276" w:lineRule="auto"/>
        <w:rPr>
          <w:rFonts w:ascii="Times New Roman" w:hAnsi="Times New Roman" w:cs="Times New Roman"/>
        </w:rPr>
      </w:pPr>
      <w:r w:rsidRPr="004D1789">
        <w:rPr>
          <w:rFonts w:ascii="Times New Roman" w:hAnsi="Times New Roman" w:cs="Times New Roman"/>
        </w:rPr>
        <w:t>Use of the work does not affect any potential profits from the work.</w:t>
      </w:r>
    </w:p>
    <w:p w14:paraId="72FDDB29" w14:textId="77777777" w:rsidR="00E154E5" w:rsidRPr="004D1789" w:rsidRDefault="00E154E5" w:rsidP="00E154E5">
      <w:pPr>
        <w:numPr>
          <w:ilvl w:val="0"/>
          <w:numId w:val="16"/>
        </w:numPr>
        <w:spacing w:after="0" w:line="276" w:lineRule="auto"/>
        <w:rPr>
          <w:rFonts w:ascii="Times New Roman" w:hAnsi="Times New Roman" w:cs="Times New Roman"/>
        </w:rPr>
      </w:pPr>
      <w:r w:rsidRPr="004D1789">
        <w:rPr>
          <w:rFonts w:ascii="Times New Roman" w:hAnsi="Times New Roman" w:cs="Times New Roman"/>
        </w:rPr>
        <w:t>The student is not identified.</w:t>
      </w:r>
    </w:p>
    <w:p w14:paraId="0FCDAA0F" w14:textId="77777777" w:rsidR="00E154E5" w:rsidRPr="004D1789" w:rsidRDefault="00E154E5" w:rsidP="00E154E5">
      <w:pPr>
        <w:numPr>
          <w:ilvl w:val="0"/>
          <w:numId w:val="16"/>
        </w:numPr>
        <w:spacing w:after="0" w:line="276" w:lineRule="auto"/>
        <w:rPr>
          <w:rFonts w:ascii="Times New Roman" w:hAnsi="Times New Roman" w:cs="Times New Roman"/>
        </w:rPr>
      </w:pPr>
      <w:r w:rsidRPr="004D1789">
        <w:rPr>
          <w:rFonts w:ascii="Times New Roman" w:hAnsi="Times New Roman" w:cs="Times New Roman"/>
        </w:rPr>
        <w:t xml:space="preserve">The work is identified as student work. </w:t>
      </w:r>
    </w:p>
    <w:p w14:paraId="6001C628" w14:textId="77777777" w:rsidR="00E154E5" w:rsidRPr="004D1789" w:rsidRDefault="00E154E5" w:rsidP="00E154E5">
      <w:pPr>
        <w:spacing w:after="0"/>
        <w:ind w:left="720"/>
        <w:rPr>
          <w:rFonts w:ascii="Times New Roman" w:hAnsi="Times New Roman" w:cs="Times New Roman"/>
        </w:rPr>
      </w:pPr>
    </w:p>
    <w:p w14:paraId="3F1BDC06" w14:textId="77777777" w:rsidR="00E154E5" w:rsidRPr="004D1789" w:rsidRDefault="00E154E5" w:rsidP="00E154E5">
      <w:pPr>
        <w:rPr>
          <w:rFonts w:ascii="Times New Roman" w:hAnsi="Times New Roman" w:cs="Times New Roman"/>
        </w:rPr>
      </w:pPr>
      <w:r w:rsidRPr="004D1789">
        <w:rPr>
          <w:rFonts w:ascii="Times New Roman" w:hAnsi="Times New Roman" w:cs="Times New Roman"/>
        </w:rPr>
        <w:t>If the use of the work does not meet all of the above criteria, then the University office or department using the work must obtain the student’s written permission.</w:t>
      </w:r>
    </w:p>
    <w:p w14:paraId="2AD4B6CF" w14:textId="77777777" w:rsidR="00E154E5" w:rsidRPr="004D1789" w:rsidRDefault="00E154E5" w:rsidP="00E154E5">
      <w:pPr>
        <w:rPr>
          <w:rFonts w:ascii="Times New Roman" w:hAnsi="Times New Roman" w:cs="Times New Roman"/>
        </w:rPr>
      </w:pPr>
      <w:r w:rsidRPr="004D1789">
        <w:rPr>
          <w:rFonts w:ascii="Times New Roman" w:hAnsi="Times New Roman" w:cs="Times New Roman"/>
        </w:rPr>
        <w:t>Download the UNT System Permission, Waiver and Release Form</w:t>
      </w:r>
    </w:p>
    <w:p w14:paraId="3D75FADE" w14:textId="77777777" w:rsidR="00E154E5" w:rsidRPr="004D1789" w:rsidRDefault="00E154E5" w:rsidP="00E154E5">
      <w:pPr>
        <w:rPr>
          <w:rFonts w:ascii="Times New Roman" w:hAnsi="Times New Roman" w:cs="Times New Roman"/>
          <w:b/>
        </w:rPr>
      </w:pPr>
      <w:r w:rsidRPr="004D1789">
        <w:rPr>
          <w:rFonts w:ascii="Times New Roman" w:hAnsi="Times New Roman" w:cs="Times New Roman"/>
          <w:b/>
        </w:rPr>
        <w:t>Transmission and Recording of Student Images in Electronically-Delivered Courses</w:t>
      </w:r>
    </w:p>
    <w:p w14:paraId="31C49CE6" w14:textId="77777777" w:rsidR="00E154E5" w:rsidRPr="004D1789" w:rsidRDefault="00E154E5" w:rsidP="00E154E5">
      <w:pPr>
        <w:numPr>
          <w:ilvl w:val="0"/>
          <w:numId w:val="17"/>
        </w:numPr>
        <w:spacing w:after="200" w:line="276" w:lineRule="auto"/>
        <w:rPr>
          <w:rFonts w:ascii="Times New Roman" w:hAnsi="Times New Roman" w:cs="Times New Roman"/>
        </w:rPr>
      </w:pPr>
      <w:r w:rsidRPr="004D1789">
        <w:rPr>
          <w:rFonts w:ascii="Times New Roman" w:hAnsi="Times New Roman" w:cs="Times New Roman"/>
        </w:rP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Pr="004D1789" w:rsidRDefault="00E154E5" w:rsidP="00E154E5">
      <w:pPr>
        <w:numPr>
          <w:ilvl w:val="0"/>
          <w:numId w:val="17"/>
        </w:numPr>
        <w:spacing w:after="200" w:line="276" w:lineRule="auto"/>
        <w:rPr>
          <w:rFonts w:ascii="Times New Roman" w:hAnsi="Times New Roman" w:cs="Times New Roman"/>
        </w:rPr>
      </w:pPr>
      <w:r w:rsidRPr="004D1789">
        <w:rPr>
          <w:rFonts w:ascii="Times New Roman" w:hAnsi="Times New Roman" w:cs="Times New Roman"/>
        </w:rPr>
        <w:t>In the event an</w:t>
      </w:r>
      <w:r w:rsidR="00CA2745" w:rsidRPr="004D1789">
        <w:rPr>
          <w:rFonts w:ascii="Times New Roman" w:hAnsi="Times New Roman" w:cs="Times New Roman"/>
        </w:rPr>
        <w:t xml:space="preserve"> </w:t>
      </w:r>
      <w:r w:rsidR="003829E2" w:rsidRPr="004D1789">
        <w:rPr>
          <w:rFonts w:ascii="Times New Roman" w:hAnsi="Times New Roman" w:cs="Times New Roman"/>
        </w:rPr>
        <w:t xml:space="preserve">instructor records student presentations, </w:t>
      </w:r>
      <w:r w:rsidRPr="004D1789">
        <w:rPr>
          <w:rFonts w:ascii="Times New Roman" w:hAnsi="Times New Roman" w:cs="Times New Roman"/>
        </w:rPr>
        <w:t>he or she must obtain permission from the student using a signed release in order to use the recording for future classes in accordance with the Use of Student-Created Work guidelines above.</w:t>
      </w:r>
    </w:p>
    <w:p w14:paraId="1C7E842A" w14:textId="77777777" w:rsidR="00E154E5" w:rsidRPr="004D1789" w:rsidRDefault="00E154E5" w:rsidP="00E154E5">
      <w:pPr>
        <w:numPr>
          <w:ilvl w:val="0"/>
          <w:numId w:val="17"/>
        </w:numPr>
        <w:spacing w:after="200" w:line="276" w:lineRule="auto"/>
        <w:rPr>
          <w:rFonts w:ascii="Times New Roman" w:hAnsi="Times New Roman" w:cs="Times New Roman"/>
        </w:rPr>
      </w:pPr>
      <w:r w:rsidRPr="004D1789">
        <w:rPr>
          <w:rFonts w:ascii="Times New Roman" w:hAnsi="Times New Roman" w:cs="Times New Roman"/>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Pr="004D1789" w:rsidRDefault="00E154E5" w:rsidP="00E154E5">
      <w:pPr>
        <w:ind w:left="720"/>
        <w:rPr>
          <w:rFonts w:ascii="Times New Roman" w:hAnsi="Times New Roman" w:cs="Times New Roman"/>
        </w:rPr>
      </w:pPr>
      <w:r w:rsidRPr="004D1789">
        <w:rPr>
          <w:rFonts w:ascii="Times New Roman" w:hAnsi="Times New Roman" w:cs="Times New Roman"/>
        </w:rPr>
        <w:t>Example: This course employs lecture capture technology to record class sessions. Students may occasionally appear on video. The lecture recordings will be available to you for study purposes and may also be reused in future course offerings.</w:t>
      </w:r>
    </w:p>
    <w:p w14:paraId="06C919BF" w14:textId="1079599C" w:rsidR="00E154E5" w:rsidRPr="004D1789" w:rsidRDefault="00E154E5" w:rsidP="00E154E5">
      <w:pPr>
        <w:rPr>
          <w:rFonts w:ascii="Times New Roman" w:hAnsi="Times New Roman" w:cs="Times New Roman"/>
        </w:rPr>
      </w:pPr>
      <w:r w:rsidRPr="004D1789">
        <w:rPr>
          <w:rFonts w:ascii="Times New Roman" w:hAnsi="Times New Roman" w:cs="Times New Roman"/>
        </w:rPr>
        <w:t>No notification is needed if only audio and slide capture is used or if the video only records the instructor's image. However, the instructor is encouraged to let students know the recordings will be available to them for study purposes.</w:t>
      </w:r>
    </w:p>
    <w:p w14:paraId="1A6F7D28" w14:textId="42509FEC" w:rsidR="00757C85" w:rsidRPr="00AF4FE7" w:rsidRDefault="00757C85" w:rsidP="00757C85">
      <w:pPr>
        <w:pStyle w:val="Heading3"/>
        <w:rPr>
          <w:rFonts w:ascii="Times New Roman" w:hAnsi="Times New Roman" w:cs="Times New Roman"/>
          <w:color w:val="000000" w:themeColor="text1"/>
        </w:rPr>
      </w:pPr>
      <w:r w:rsidRPr="00AF4FE7">
        <w:rPr>
          <w:rFonts w:ascii="Times New Roman" w:hAnsi="Times New Roman" w:cs="Times New Roman"/>
          <w:color w:val="000000" w:themeColor="text1"/>
          <w:u w:val="single"/>
        </w:rPr>
        <w:lastRenderedPageBreak/>
        <w:t>Class Recordings &amp; Student Likenesses</w:t>
      </w:r>
    </w:p>
    <w:p w14:paraId="28B8A07B" w14:textId="1E455621" w:rsidR="00997BCE" w:rsidRPr="00AF4FE7" w:rsidRDefault="00997BCE" w:rsidP="00997BCE">
      <w:pPr>
        <w:rPr>
          <w:rFonts w:ascii="Times New Roman" w:hAnsi="Times New Roman" w:cs="Times New Roman"/>
          <w:color w:val="000000" w:themeColor="text1"/>
        </w:rPr>
      </w:pPr>
      <w:r w:rsidRPr="00AF4FE7">
        <w:rPr>
          <w:rFonts w:ascii="Times New Roman" w:hAnsi="Times New Roman" w:cs="Times New Roman"/>
          <w:color w:val="000000" w:themeColor="text1"/>
        </w:rPr>
        <w:t>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705184B6" w14:textId="38FF4DBA" w:rsidR="00B9294D" w:rsidRPr="004D1789" w:rsidRDefault="00B9294D" w:rsidP="00B9294D">
      <w:pPr>
        <w:pStyle w:val="Heading2"/>
        <w:rPr>
          <w:rFonts w:ascii="Times New Roman" w:hAnsi="Times New Roman" w:cs="Times New Roman"/>
        </w:rPr>
      </w:pPr>
      <w:r w:rsidRPr="004D1789">
        <w:rPr>
          <w:rFonts w:ascii="Times New Roman" w:hAnsi="Times New Roman" w:cs="Times New Roman"/>
        </w:rPr>
        <w:t xml:space="preserve">Academic Support </w:t>
      </w:r>
      <w:r w:rsidR="00250E78" w:rsidRPr="004D1789">
        <w:rPr>
          <w:rFonts w:ascii="Times New Roman" w:hAnsi="Times New Roman" w:cs="Times New Roman"/>
        </w:rPr>
        <w:t>&amp;</w:t>
      </w:r>
      <w:r w:rsidRPr="004D1789">
        <w:rPr>
          <w:rFonts w:ascii="Times New Roman" w:hAnsi="Times New Roman" w:cs="Times New Roman"/>
        </w:rPr>
        <w:t xml:space="preserve"> Student Services</w:t>
      </w:r>
    </w:p>
    <w:p w14:paraId="025D3587" w14:textId="2859D0AE" w:rsidR="00B9294D" w:rsidRPr="004D1789" w:rsidRDefault="00B9294D" w:rsidP="00B9294D">
      <w:pPr>
        <w:pStyle w:val="Heading3"/>
        <w:rPr>
          <w:rFonts w:ascii="Times New Roman" w:hAnsi="Times New Roman" w:cs="Times New Roman"/>
        </w:rPr>
      </w:pPr>
      <w:r w:rsidRPr="004D1789">
        <w:rPr>
          <w:rFonts w:ascii="Times New Roman" w:hAnsi="Times New Roman" w:cs="Times New Roman"/>
        </w:rPr>
        <w:t>Student Support Services</w:t>
      </w:r>
    </w:p>
    <w:p w14:paraId="18A75A96" w14:textId="00DEE6EF" w:rsidR="00DC43B6" w:rsidRPr="004D1789" w:rsidRDefault="00DC43B6" w:rsidP="00DC43B6">
      <w:pPr>
        <w:pStyle w:val="Heading4"/>
        <w:rPr>
          <w:rFonts w:ascii="Times New Roman" w:hAnsi="Times New Roman" w:cs="Times New Roman"/>
        </w:rPr>
      </w:pPr>
      <w:r w:rsidRPr="004D1789">
        <w:rPr>
          <w:rFonts w:ascii="Times New Roman" w:hAnsi="Times New Roman" w:cs="Times New Roman"/>
        </w:rPr>
        <w:t>Mental Health</w:t>
      </w:r>
    </w:p>
    <w:p w14:paraId="4CDB35D0" w14:textId="77777777" w:rsidR="00B9294D" w:rsidRPr="004D1789" w:rsidRDefault="00B9294D" w:rsidP="00B9294D">
      <w:pPr>
        <w:contextualSpacing/>
        <w:rPr>
          <w:rFonts w:ascii="Times New Roman" w:hAnsi="Times New Roman" w:cs="Times New Roman"/>
        </w:rPr>
      </w:pPr>
      <w:r w:rsidRPr="004D1789">
        <w:rPr>
          <w:rFonts w:ascii="Times New Roman" w:hAnsi="Times New Roman" w:cs="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Pr="004D1789" w:rsidRDefault="00E63A03" w:rsidP="00B9294D">
      <w:pPr>
        <w:pStyle w:val="ListParagraph"/>
        <w:numPr>
          <w:ilvl w:val="0"/>
          <w:numId w:val="20"/>
        </w:numPr>
        <w:rPr>
          <w:rFonts w:ascii="Times New Roman" w:hAnsi="Times New Roman" w:cs="Times New Roman"/>
        </w:rPr>
      </w:pPr>
      <w:hyperlink r:id="rId31" w:history="1">
        <w:r w:rsidR="00B9294D" w:rsidRPr="004D1789">
          <w:rPr>
            <w:rStyle w:val="Hyperlink"/>
            <w:rFonts w:ascii="Times New Roman" w:hAnsi="Times New Roman" w:cs="Times New Roman"/>
          </w:rPr>
          <w:t>Student Health and Wellness Center</w:t>
        </w:r>
      </w:hyperlink>
      <w:r w:rsidR="00B9294D" w:rsidRPr="004D1789">
        <w:rPr>
          <w:rFonts w:ascii="Times New Roman" w:hAnsi="Times New Roman" w:cs="Times New Roman"/>
        </w:rPr>
        <w:t xml:space="preserve"> (</w:t>
      </w:r>
      <w:r w:rsidR="00B9294D" w:rsidRPr="004D1789">
        <w:rPr>
          <w:rStyle w:val="Hyperlink"/>
          <w:rFonts w:ascii="Times New Roman" w:hAnsi="Times New Roman" w:cs="Times New Roman"/>
          <w:color w:val="auto"/>
          <w:u w:val="none"/>
        </w:rPr>
        <w:t>https://studentaffairs.unt.edu/student-health-and-wellness-center</w:t>
      </w:r>
      <w:r w:rsidR="00B9294D" w:rsidRPr="004D1789">
        <w:rPr>
          <w:rFonts w:ascii="Times New Roman" w:hAnsi="Times New Roman" w:cs="Times New Roman"/>
        </w:rPr>
        <w:t>)</w:t>
      </w:r>
    </w:p>
    <w:p w14:paraId="3C57E31E" w14:textId="77777777" w:rsidR="00B9294D" w:rsidRPr="004D1789" w:rsidRDefault="00E63A03" w:rsidP="00B9294D">
      <w:pPr>
        <w:pStyle w:val="ListParagraph"/>
        <w:numPr>
          <w:ilvl w:val="0"/>
          <w:numId w:val="20"/>
        </w:numPr>
        <w:rPr>
          <w:rFonts w:ascii="Times New Roman" w:hAnsi="Times New Roman" w:cs="Times New Roman"/>
        </w:rPr>
      </w:pPr>
      <w:hyperlink r:id="rId32" w:history="1">
        <w:r w:rsidR="00B9294D" w:rsidRPr="004D1789">
          <w:rPr>
            <w:rStyle w:val="Hyperlink"/>
            <w:rFonts w:ascii="Times New Roman" w:hAnsi="Times New Roman" w:cs="Times New Roman"/>
          </w:rPr>
          <w:t>Counseling and Testing Services</w:t>
        </w:r>
      </w:hyperlink>
      <w:r w:rsidR="00B9294D" w:rsidRPr="004D1789">
        <w:rPr>
          <w:rFonts w:ascii="Times New Roman" w:hAnsi="Times New Roman" w:cs="Times New Roman"/>
        </w:rPr>
        <w:t xml:space="preserve"> (</w:t>
      </w:r>
      <w:r w:rsidR="00B9294D" w:rsidRPr="004D1789">
        <w:rPr>
          <w:rStyle w:val="Hyperlink"/>
          <w:rFonts w:ascii="Times New Roman" w:hAnsi="Times New Roman" w:cs="Times New Roman"/>
          <w:color w:val="auto"/>
          <w:u w:val="none"/>
        </w:rPr>
        <w:t>https://studentaffairs.unt.edu/counseling-and-testing-services</w:t>
      </w:r>
      <w:r w:rsidR="00B9294D" w:rsidRPr="004D1789">
        <w:rPr>
          <w:rFonts w:ascii="Times New Roman" w:hAnsi="Times New Roman" w:cs="Times New Roman"/>
        </w:rPr>
        <w:t>)</w:t>
      </w:r>
    </w:p>
    <w:p w14:paraId="12B0DA88" w14:textId="77777777" w:rsidR="00B9294D" w:rsidRPr="004D1789" w:rsidRDefault="00E63A03" w:rsidP="00B9294D">
      <w:pPr>
        <w:pStyle w:val="ListParagraph"/>
        <w:numPr>
          <w:ilvl w:val="0"/>
          <w:numId w:val="20"/>
        </w:numPr>
        <w:rPr>
          <w:rFonts w:ascii="Times New Roman" w:hAnsi="Times New Roman" w:cs="Times New Roman"/>
        </w:rPr>
      </w:pPr>
      <w:hyperlink r:id="rId33" w:history="1">
        <w:r w:rsidR="00B9294D" w:rsidRPr="004D1789">
          <w:rPr>
            <w:rStyle w:val="Hyperlink"/>
            <w:rFonts w:ascii="Times New Roman" w:hAnsi="Times New Roman" w:cs="Times New Roman"/>
          </w:rPr>
          <w:t>UNT Care Team</w:t>
        </w:r>
      </w:hyperlink>
      <w:r w:rsidR="00B9294D" w:rsidRPr="004D1789">
        <w:rPr>
          <w:rFonts w:ascii="Times New Roman" w:hAnsi="Times New Roman" w:cs="Times New Roman"/>
        </w:rPr>
        <w:t xml:space="preserve"> (https://studentaffairs.unt.edu/care)</w:t>
      </w:r>
    </w:p>
    <w:p w14:paraId="25BC44B6" w14:textId="77777777" w:rsidR="00B9294D" w:rsidRPr="004D1789" w:rsidRDefault="00E63A03" w:rsidP="00B9294D">
      <w:pPr>
        <w:pStyle w:val="ListParagraph"/>
        <w:numPr>
          <w:ilvl w:val="0"/>
          <w:numId w:val="20"/>
        </w:numPr>
        <w:rPr>
          <w:rFonts w:ascii="Times New Roman" w:hAnsi="Times New Roman" w:cs="Times New Roman"/>
        </w:rPr>
      </w:pPr>
      <w:hyperlink r:id="rId34" w:history="1">
        <w:r w:rsidR="00B9294D" w:rsidRPr="004D1789">
          <w:rPr>
            <w:rStyle w:val="Hyperlink"/>
            <w:rFonts w:ascii="Times New Roman" w:hAnsi="Times New Roman" w:cs="Times New Roman"/>
          </w:rPr>
          <w:t>UNT Psychiatric Services</w:t>
        </w:r>
      </w:hyperlink>
      <w:r w:rsidR="00B9294D" w:rsidRPr="004D1789">
        <w:rPr>
          <w:rFonts w:ascii="Times New Roman" w:hAnsi="Times New Roman" w:cs="Times New Roman"/>
        </w:rPr>
        <w:t xml:space="preserve"> (https://studentaffairs.unt.edu/student-health-and-wellness-center/services/psychiatry)</w:t>
      </w:r>
    </w:p>
    <w:p w14:paraId="42A4C186" w14:textId="77777777" w:rsidR="00B9294D" w:rsidRPr="004D1789" w:rsidRDefault="00E63A03" w:rsidP="00B9294D">
      <w:pPr>
        <w:pStyle w:val="ListParagraph"/>
        <w:numPr>
          <w:ilvl w:val="0"/>
          <w:numId w:val="20"/>
        </w:numPr>
        <w:rPr>
          <w:rFonts w:ascii="Times New Roman" w:hAnsi="Times New Roman" w:cs="Times New Roman"/>
        </w:rPr>
      </w:pPr>
      <w:hyperlink r:id="rId35" w:history="1">
        <w:r w:rsidR="00B9294D" w:rsidRPr="004D1789">
          <w:rPr>
            <w:rStyle w:val="Hyperlink"/>
            <w:rFonts w:ascii="Times New Roman" w:hAnsi="Times New Roman" w:cs="Times New Roman"/>
          </w:rPr>
          <w:t>Individual Counseling</w:t>
        </w:r>
      </w:hyperlink>
      <w:r w:rsidR="00B9294D" w:rsidRPr="004D1789">
        <w:rPr>
          <w:rFonts w:ascii="Times New Roman" w:hAnsi="Times New Roman" w:cs="Times New Roman"/>
        </w:rPr>
        <w:t xml:space="preserve"> (https://studentaffairs.unt.edu/counseling-and-testing-services/services/individual-counseling)</w:t>
      </w:r>
    </w:p>
    <w:p w14:paraId="099B237F" w14:textId="77777777" w:rsidR="00DC43B6" w:rsidRPr="004D1789" w:rsidRDefault="00DC43B6" w:rsidP="00DC43B6">
      <w:pPr>
        <w:pStyle w:val="Heading4"/>
        <w:rPr>
          <w:rFonts w:ascii="Times New Roman" w:hAnsi="Times New Roman" w:cs="Times New Roman"/>
        </w:rPr>
      </w:pPr>
      <w:r w:rsidRPr="004D1789">
        <w:rPr>
          <w:rFonts w:ascii="Times New Roman" w:hAnsi="Times New Roman" w:cs="Times New Roman"/>
        </w:rPr>
        <w:t>Chosen Names</w:t>
      </w:r>
    </w:p>
    <w:p w14:paraId="1FAD8024" w14:textId="77777777" w:rsidR="00DC43B6" w:rsidRPr="004D1789" w:rsidRDefault="00DC43B6" w:rsidP="00DC43B6">
      <w:pPr>
        <w:rPr>
          <w:rFonts w:ascii="Times New Roman" w:hAnsi="Times New Roman" w:cs="Times New Roman"/>
        </w:rPr>
      </w:pPr>
      <w:r w:rsidRPr="004D1789">
        <w:rPr>
          <w:rFonts w:ascii="Times New Roman" w:hAnsi="Times New Roman" w:cs="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E199B5D" w14:textId="07D86D59" w:rsidR="00DC43B6" w:rsidRPr="004D1789" w:rsidRDefault="00E63A03" w:rsidP="00DC43B6">
      <w:pPr>
        <w:pStyle w:val="ListParagraph"/>
        <w:numPr>
          <w:ilvl w:val="0"/>
          <w:numId w:val="28"/>
        </w:numPr>
        <w:rPr>
          <w:rFonts w:ascii="Times New Roman" w:hAnsi="Times New Roman" w:cs="Times New Roman"/>
        </w:rPr>
      </w:pPr>
      <w:hyperlink r:id="rId36" w:history="1">
        <w:r w:rsidR="00DC43B6" w:rsidRPr="004D1789">
          <w:rPr>
            <w:rStyle w:val="Hyperlink"/>
            <w:rFonts w:ascii="Times New Roman" w:hAnsi="Times New Roman" w:cs="Times New Roman"/>
          </w:rPr>
          <w:t>UNT Records</w:t>
        </w:r>
      </w:hyperlink>
    </w:p>
    <w:p w14:paraId="16460839" w14:textId="03FA6DF9" w:rsidR="00DC43B6" w:rsidRPr="004D1789" w:rsidRDefault="00E63A03" w:rsidP="00DC43B6">
      <w:pPr>
        <w:pStyle w:val="ListParagraph"/>
        <w:numPr>
          <w:ilvl w:val="0"/>
          <w:numId w:val="28"/>
        </w:numPr>
        <w:rPr>
          <w:rFonts w:ascii="Times New Roman" w:hAnsi="Times New Roman" w:cs="Times New Roman"/>
        </w:rPr>
      </w:pPr>
      <w:hyperlink r:id="rId37" w:history="1">
        <w:r w:rsidR="00DC43B6" w:rsidRPr="004D1789">
          <w:rPr>
            <w:rStyle w:val="Hyperlink"/>
            <w:rFonts w:ascii="Times New Roman" w:hAnsi="Times New Roman" w:cs="Times New Roman"/>
          </w:rPr>
          <w:t>UNT ID Card</w:t>
        </w:r>
      </w:hyperlink>
    </w:p>
    <w:p w14:paraId="444ACF12" w14:textId="5045D040" w:rsidR="00DC43B6" w:rsidRPr="004D1789" w:rsidRDefault="00E63A03" w:rsidP="00DC43B6">
      <w:pPr>
        <w:pStyle w:val="ListParagraph"/>
        <w:numPr>
          <w:ilvl w:val="0"/>
          <w:numId w:val="28"/>
        </w:numPr>
        <w:rPr>
          <w:rFonts w:ascii="Times New Roman" w:hAnsi="Times New Roman" w:cs="Times New Roman"/>
        </w:rPr>
      </w:pPr>
      <w:hyperlink r:id="rId38" w:history="1">
        <w:r w:rsidR="00DC43B6" w:rsidRPr="004D1789">
          <w:rPr>
            <w:rStyle w:val="Hyperlink"/>
            <w:rFonts w:ascii="Times New Roman" w:hAnsi="Times New Roman" w:cs="Times New Roman"/>
          </w:rPr>
          <w:t>UNT Email Address</w:t>
        </w:r>
      </w:hyperlink>
    </w:p>
    <w:p w14:paraId="6E875CFA" w14:textId="0B713D3B" w:rsidR="00157417" w:rsidRPr="004D1789" w:rsidRDefault="00E63A03" w:rsidP="00157417">
      <w:pPr>
        <w:pStyle w:val="ListParagraph"/>
        <w:numPr>
          <w:ilvl w:val="0"/>
          <w:numId w:val="28"/>
        </w:numPr>
        <w:rPr>
          <w:rStyle w:val="Hyperlink"/>
          <w:rFonts w:ascii="Times New Roman" w:hAnsi="Times New Roman" w:cs="Times New Roman"/>
          <w:color w:val="auto"/>
          <w:u w:val="none"/>
        </w:rPr>
      </w:pPr>
      <w:hyperlink r:id="rId39" w:history="1">
        <w:r w:rsidR="00DC43B6" w:rsidRPr="004D1789">
          <w:rPr>
            <w:rStyle w:val="Hyperlink"/>
            <w:rFonts w:ascii="Times New Roman" w:hAnsi="Times New Roman" w:cs="Times New Roman"/>
          </w:rPr>
          <w:t>Legal Name</w:t>
        </w:r>
      </w:hyperlink>
    </w:p>
    <w:p w14:paraId="1246C55F" w14:textId="16BB45AB" w:rsidR="00157417" w:rsidRPr="004D1789" w:rsidRDefault="00157417" w:rsidP="00157417">
      <w:pPr>
        <w:rPr>
          <w:rFonts w:ascii="Times New Roman" w:hAnsi="Times New Roman" w:cs="Times New Roman"/>
          <w:i/>
          <w:iCs/>
        </w:rPr>
      </w:pPr>
      <w:r w:rsidRPr="004D1789">
        <w:rPr>
          <w:rFonts w:ascii="Times New Roman" w:hAnsi="Times New Roman" w:cs="Times New Roman"/>
          <w:i/>
          <w:iCs/>
        </w:rPr>
        <w:t xml:space="preserve">*UNT </w:t>
      </w:r>
      <w:proofErr w:type="spellStart"/>
      <w:r w:rsidRPr="004D1789">
        <w:rPr>
          <w:rFonts w:ascii="Times New Roman" w:hAnsi="Times New Roman" w:cs="Times New Roman"/>
          <w:i/>
          <w:iCs/>
        </w:rPr>
        <w:t>euIDs</w:t>
      </w:r>
      <w:proofErr w:type="spellEnd"/>
      <w:r w:rsidRPr="004D1789">
        <w:rPr>
          <w:rFonts w:ascii="Times New Roman" w:hAnsi="Times New Roman" w:cs="Times New Roman"/>
          <w:i/>
          <w:iCs/>
        </w:rPr>
        <w:t xml:space="preserve"> cannot be changed at this time. The collaborating offices are working on a process to make this option accessible to UNT community members.</w:t>
      </w:r>
    </w:p>
    <w:p w14:paraId="5F445DE1" w14:textId="77777777" w:rsidR="00DC43B6" w:rsidRPr="004D1789" w:rsidRDefault="00DC43B6" w:rsidP="00DC43B6">
      <w:pPr>
        <w:pStyle w:val="Heading4"/>
        <w:rPr>
          <w:rFonts w:ascii="Times New Roman" w:hAnsi="Times New Roman" w:cs="Times New Roman"/>
        </w:rPr>
      </w:pPr>
      <w:r w:rsidRPr="004D1789">
        <w:rPr>
          <w:rFonts w:ascii="Times New Roman" w:hAnsi="Times New Roman" w:cs="Times New Roman"/>
        </w:rPr>
        <w:t>Pronouns</w:t>
      </w:r>
    </w:p>
    <w:p w14:paraId="5CD26896" w14:textId="1DC7BA9D" w:rsidR="00DC43B6" w:rsidRPr="004D1789" w:rsidRDefault="00DC43B6" w:rsidP="00DC43B6">
      <w:pPr>
        <w:rPr>
          <w:rFonts w:ascii="Times New Roman" w:hAnsi="Times New Roman" w:cs="Times New Roman"/>
        </w:rPr>
      </w:pPr>
      <w:r w:rsidRPr="004D1789">
        <w:rPr>
          <w:rFonts w:ascii="Times New Roman" w:hAnsi="Times New Roman" w:cs="Times New Roman"/>
        </w:rPr>
        <w:t>Pronouns (she/her, they/them, he/him</w:t>
      </w:r>
      <w:r w:rsidR="00157417" w:rsidRPr="004D1789">
        <w:rPr>
          <w:rFonts w:ascii="Times New Roman" w:hAnsi="Times New Roman" w:cs="Times New Roman"/>
        </w:rPr>
        <w:t>, etc.</w:t>
      </w:r>
      <w:r w:rsidRPr="004D1789">
        <w:rPr>
          <w:rFonts w:ascii="Times New Roman" w:hAnsi="Times New Roman" w:cs="Times New Roman"/>
        </w:rPr>
        <w:t xml:space="preserve">) are a public way for people to address you, much like your name, and can be shared with a name when making an introduction, both virtually and in-person. Just as we ask and don’t assume someone’s name, we should also ask and not assume someone’s pronouns. </w:t>
      </w:r>
    </w:p>
    <w:p w14:paraId="0F033942" w14:textId="77777777" w:rsidR="00DC43B6" w:rsidRPr="004D1789" w:rsidRDefault="00DC43B6" w:rsidP="00DC43B6">
      <w:pPr>
        <w:rPr>
          <w:rFonts w:ascii="Times New Roman" w:hAnsi="Times New Roman" w:cs="Times New Roman"/>
        </w:rPr>
      </w:pPr>
      <w:r w:rsidRPr="004D1789">
        <w:rPr>
          <w:rFonts w:ascii="Times New Roman" w:hAnsi="Times New Roman" w:cs="Times New Roman"/>
        </w:rPr>
        <w:t xml:space="preserve">You can </w:t>
      </w:r>
      <w:hyperlink r:id="rId40" w:history="1">
        <w:r w:rsidRPr="004D1789">
          <w:rPr>
            <w:rStyle w:val="Hyperlink"/>
            <w:rFonts w:ascii="Times New Roman" w:hAnsi="Times New Roman" w:cs="Times New Roman"/>
          </w:rPr>
          <w:t>add your pronouns to your Canvas account</w:t>
        </w:r>
      </w:hyperlink>
      <w:r w:rsidRPr="004D1789">
        <w:rPr>
          <w:rFonts w:ascii="Times New Roman" w:hAnsi="Times New Roman" w:cs="Times New Roman"/>
        </w:rPr>
        <w:t xml:space="preserve"> so that they follow your name when posting to discussion boards, submitting assignments, etc.</w:t>
      </w:r>
    </w:p>
    <w:p w14:paraId="09B848A2" w14:textId="77777777" w:rsidR="00DC43B6" w:rsidRPr="004D1789" w:rsidRDefault="00DC43B6" w:rsidP="00DC43B6">
      <w:pPr>
        <w:rPr>
          <w:rFonts w:ascii="Times New Roman" w:hAnsi="Times New Roman" w:cs="Times New Roman"/>
        </w:rPr>
      </w:pPr>
      <w:r w:rsidRPr="004D1789">
        <w:rPr>
          <w:rFonts w:ascii="Times New Roman" w:hAnsi="Times New Roman" w:cs="Times New Roman"/>
        </w:rPr>
        <w:t>Below is a list of additional resources regarding pronouns and their usage:</w:t>
      </w:r>
    </w:p>
    <w:p w14:paraId="7DC73668" w14:textId="77777777" w:rsidR="00DC43B6" w:rsidRPr="004D1789" w:rsidRDefault="00E63A03" w:rsidP="00DC43B6">
      <w:pPr>
        <w:pStyle w:val="ListParagraph"/>
        <w:numPr>
          <w:ilvl w:val="0"/>
          <w:numId w:val="29"/>
        </w:numPr>
        <w:rPr>
          <w:rFonts w:ascii="Times New Roman" w:hAnsi="Times New Roman" w:cs="Times New Roman"/>
        </w:rPr>
      </w:pPr>
      <w:hyperlink r:id="rId41" w:history="1">
        <w:r w:rsidR="00DC43B6" w:rsidRPr="004D1789">
          <w:rPr>
            <w:rStyle w:val="Hyperlink"/>
            <w:rFonts w:ascii="Times New Roman" w:hAnsi="Times New Roman" w:cs="Times New Roman"/>
          </w:rPr>
          <w:t>What are pronouns and why are they important?</w:t>
        </w:r>
      </w:hyperlink>
    </w:p>
    <w:p w14:paraId="5E7F1F87" w14:textId="77777777" w:rsidR="00DC43B6" w:rsidRPr="004D1789" w:rsidRDefault="00E63A03" w:rsidP="00DC43B6">
      <w:pPr>
        <w:pStyle w:val="ListParagraph"/>
        <w:numPr>
          <w:ilvl w:val="0"/>
          <w:numId w:val="29"/>
        </w:numPr>
        <w:rPr>
          <w:rFonts w:ascii="Times New Roman" w:hAnsi="Times New Roman" w:cs="Times New Roman"/>
        </w:rPr>
      </w:pPr>
      <w:hyperlink r:id="rId42" w:history="1">
        <w:r w:rsidR="00DC43B6" w:rsidRPr="004D1789">
          <w:rPr>
            <w:rStyle w:val="Hyperlink"/>
            <w:rFonts w:ascii="Times New Roman" w:hAnsi="Times New Roman" w:cs="Times New Roman"/>
          </w:rPr>
          <w:t>How do I use pronouns?</w:t>
        </w:r>
      </w:hyperlink>
    </w:p>
    <w:p w14:paraId="4DE95FAD" w14:textId="77777777" w:rsidR="00DC43B6" w:rsidRPr="004D1789" w:rsidRDefault="00E63A03" w:rsidP="00DC43B6">
      <w:pPr>
        <w:pStyle w:val="ListParagraph"/>
        <w:numPr>
          <w:ilvl w:val="0"/>
          <w:numId w:val="29"/>
        </w:numPr>
        <w:rPr>
          <w:rFonts w:ascii="Times New Roman" w:hAnsi="Times New Roman" w:cs="Times New Roman"/>
        </w:rPr>
      </w:pPr>
      <w:hyperlink r:id="rId43" w:history="1">
        <w:r w:rsidR="00DC43B6" w:rsidRPr="004D1789">
          <w:rPr>
            <w:rStyle w:val="Hyperlink"/>
            <w:rFonts w:ascii="Times New Roman" w:hAnsi="Times New Roman" w:cs="Times New Roman"/>
          </w:rPr>
          <w:t>How do I share my pronouns?</w:t>
        </w:r>
      </w:hyperlink>
    </w:p>
    <w:p w14:paraId="0D083D54" w14:textId="77777777" w:rsidR="00DC43B6" w:rsidRPr="004D1789" w:rsidRDefault="00E63A03" w:rsidP="00DC43B6">
      <w:pPr>
        <w:pStyle w:val="ListParagraph"/>
        <w:numPr>
          <w:ilvl w:val="0"/>
          <w:numId w:val="29"/>
        </w:numPr>
        <w:rPr>
          <w:rFonts w:ascii="Times New Roman" w:hAnsi="Times New Roman" w:cs="Times New Roman"/>
        </w:rPr>
      </w:pPr>
      <w:hyperlink r:id="rId44" w:history="1">
        <w:r w:rsidR="00DC43B6" w:rsidRPr="004D1789">
          <w:rPr>
            <w:rStyle w:val="Hyperlink"/>
            <w:rFonts w:ascii="Times New Roman" w:hAnsi="Times New Roman" w:cs="Times New Roman"/>
          </w:rPr>
          <w:t>How do I ask for another person’s pronouns?</w:t>
        </w:r>
      </w:hyperlink>
    </w:p>
    <w:p w14:paraId="10256BF4" w14:textId="77777777" w:rsidR="00DC43B6" w:rsidRPr="004D1789" w:rsidRDefault="00E63A03" w:rsidP="00DC43B6">
      <w:pPr>
        <w:pStyle w:val="ListParagraph"/>
        <w:numPr>
          <w:ilvl w:val="0"/>
          <w:numId w:val="29"/>
        </w:numPr>
        <w:rPr>
          <w:rFonts w:ascii="Times New Roman" w:hAnsi="Times New Roman" w:cs="Times New Roman"/>
        </w:rPr>
      </w:pPr>
      <w:hyperlink r:id="rId45" w:history="1">
        <w:r w:rsidR="00DC43B6" w:rsidRPr="004D1789">
          <w:rPr>
            <w:rStyle w:val="Hyperlink"/>
            <w:rFonts w:ascii="Times New Roman" w:hAnsi="Times New Roman" w:cs="Times New Roman"/>
          </w:rPr>
          <w:t>How do I correct myself or others when the wrong pronoun is used?</w:t>
        </w:r>
      </w:hyperlink>
    </w:p>
    <w:p w14:paraId="45A10F7D" w14:textId="23A7CA7B" w:rsidR="00B9294D" w:rsidRPr="004D1789" w:rsidRDefault="00DC43B6" w:rsidP="00DC43B6">
      <w:pPr>
        <w:pStyle w:val="Heading4"/>
        <w:rPr>
          <w:rFonts w:ascii="Times New Roman" w:hAnsi="Times New Roman" w:cs="Times New Roman"/>
        </w:rPr>
      </w:pPr>
      <w:r w:rsidRPr="004D1789">
        <w:rPr>
          <w:rFonts w:ascii="Times New Roman" w:hAnsi="Times New Roman" w:cs="Times New Roman"/>
        </w:rPr>
        <w:t>Additional Student Support Services</w:t>
      </w:r>
    </w:p>
    <w:p w14:paraId="4EDC1822" w14:textId="77777777" w:rsidR="00B9294D" w:rsidRPr="004D1789" w:rsidRDefault="00E63A03" w:rsidP="00B9294D">
      <w:pPr>
        <w:pStyle w:val="ListParagraph"/>
        <w:numPr>
          <w:ilvl w:val="0"/>
          <w:numId w:val="13"/>
        </w:numPr>
        <w:rPr>
          <w:rFonts w:ascii="Times New Roman" w:hAnsi="Times New Roman" w:cs="Times New Roman"/>
        </w:rPr>
      </w:pPr>
      <w:hyperlink r:id="rId46" w:history="1">
        <w:r w:rsidR="00B9294D" w:rsidRPr="004D1789">
          <w:rPr>
            <w:rStyle w:val="Hyperlink"/>
            <w:rFonts w:ascii="Times New Roman" w:hAnsi="Times New Roman" w:cs="Times New Roman"/>
          </w:rPr>
          <w:t>Registrar</w:t>
        </w:r>
      </w:hyperlink>
      <w:r w:rsidR="00B9294D" w:rsidRPr="004D1789">
        <w:rPr>
          <w:rFonts w:ascii="Times New Roman" w:hAnsi="Times New Roman" w:cs="Times New Roman"/>
        </w:rPr>
        <w:t xml:space="preserve"> (</w:t>
      </w:r>
      <w:r w:rsidR="00B9294D" w:rsidRPr="004D1789">
        <w:rPr>
          <w:rStyle w:val="Hyperlink"/>
          <w:rFonts w:ascii="Times New Roman" w:hAnsi="Times New Roman" w:cs="Times New Roman"/>
          <w:color w:val="auto"/>
          <w:u w:val="none"/>
        </w:rPr>
        <w:t>https://registrar.unt.edu/registration</w:t>
      </w:r>
      <w:r w:rsidR="00B9294D" w:rsidRPr="004D1789">
        <w:rPr>
          <w:rFonts w:ascii="Times New Roman" w:hAnsi="Times New Roman" w:cs="Times New Roman"/>
        </w:rPr>
        <w:t>)</w:t>
      </w:r>
    </w:p>
    <w:p w14:paraId="6C96B581" w14:textId="77777777" w:rsidR="00B9294D" w:rsidRPr="004D1789" w:rsidRDefault="00E63A03" w:rsidP="00B9294D">
      <w:pPr>
        <w:pStyle w:val="ListParagraph"/>
        <w:numPr>
          <w:ilvl w:val="0"/>
          <w:numId w:val="13"/>
        </w:numPr>
        <w:rPr>
          <w:rFonts w:ascii="Times New Roman" w:hAnsi="Times New Roman" w:cs="Times New Roman"/>
        </w:rPr>
      </w:pPr>
      <w:hyperlink r:id="rId47" w:history="1">
        <w:r w:rsidR="00B9294D" w:rsidRPr="004D1789">
          <w:rPr>
            <w:rStyle w:val="Hyperlink"/>
            <w:rFonts w:ascii="Times New Roman" w:hAnsi="Times New Roman" w:cs="Times New Roman"/>
          </w:rPr>
          <w:t>Financial Aid</w:t>
        </w:r>
      </w:hyperlink>
      <w:r w:rsidR="00B9294D" w:rsidRPr="004D1789">
        <w:rPr>
          <w:rFonts w:ascii="Times New Roman" w:hAnsi="Times New Roman" w:cs="Times New Roman"/>
        </w:rPr>
        <w:t xml:space="preserve"> (</w:t>
      </w:r>
      <w:r w:rsidR="00B9294D" w:rsidRPr="004D1789">
        <w:rPr>
          <w:rStyle w:val="Hyperlink"/>
          <w:rFonts w:ascii="Times New Roman" w:hAnsi="Times New Roman" w:cs="Times New Roman"/>
          <w:color w:val="auto"/>
          <w:u w:val="none"/>
        </w:rPr>
        <w:t>https://financialaid.unt.edu/</w:t>
      </w:r>
      <w:r w:rsidR="00B9294D" w:rsidRPr="004D1789">
        <w:rPr>
          <w:rFonts w:ascii="Times New Roman" w:hAnsi="Times New Roman" w:cs="Times New Roman"/>
        </w:rPr>
        <w:t>)</w:t>
      </w:r>
    </w:p>
    <w:p w14:paraId="6CBDF7F1" w14:textId="77777777" w:rsidR="00B9294D" w:rsidRPr="004D1789" w:rsidRDefault="00E63A03" w:rsidP="00B9294D">
      <w:pPr>
        <w:pStyle w:val="ListParagraph"/>
        <w:numPr>
          <w:ilvl w:val="0"/>
          <w:numId w:val="13"/>
        </w:numPr>
        <w:rPr>
          <w:rFonts w:ascii="Times New Roman" w:hAnsi="Times New Roman" w:cs="Times New Roman"/>
        </w:rPr>
      </w:pPr>
      <w:hyperlink r:id="rId48" w:history="1">
        <w:r w:rsidR="00B9294D" w:rsidRPr="004D1789">
          <w:rPr>
            <w:rStyle w:val="Hyperlink"/>
            <w:rFonts w:ascii="Times New Roman" w:hAnsi="Times New Roman" w:cs="Times New Roman"/>
          </w:rPr>
          <w:t>Student Legal Services</w:t>
        </w:r>
      </w:hyperlink>
      <w:r w:rsidR="00B9294D" w:rsidRPr="004D1789">
        <w:rPr>
          <w:rFonts w:ascii="Times New Roman" w:hAnsi="Times New Roman" w:cs="Times New Roman"/>
        </w:rPr>
        <w:t xml:space="preserve"> (</w:t>
      </w:r>
      <w:r w:rsidR="00B9294D" w:rsidRPr="004D1789">
        <w:rPr>
          <w:rStyle w:val="Hyperlink"/>
          <w:rFonts w:ascii="Times New Roman" w:hAnsi="Times New Roman" w:cs="Times New Roman"/>
          <w:color w:val="auto"/>
          <w:u w:val="none"/>
        </w:rPr>
        <w:t>https://studentaffairs.unt.edu/student-legal-services</w:t>
      </w:r>
      <w:r w:rsidR="00B9294D" w:rsidRPr="004D1789">
        <w:rPr>
          <w:rFonts w:ascii="Times New Roman" w:hAnsi="Times New Roman" w:cs="Times New Roman"/>
        </w:rPr>
        <w:t>)</w:t>
      </w:r>
    </w:p>
    <w:p w14:paraId="4EDDCFE9" w14:textId="77777777" w:rsidR="00B9294D" w:rsidRPr="004D1789" w:rsidRDefault="00E63A03" w:rsidP="00B9294D">
      <w:pPr>
        <w:pStyle w:val="ListParagraph"/>
        <w:numPr>
          <w:ilvl w:val="0"/>
          <w:numId w:val="13"/>
        </w:numPr>
        <w:rPr>
          <w:rFonts w:ascii="Times New Roman" w:hAnsi="Times New Roman" w:cs="Times New Roman"/>
        </w:rPr>
      </w:pPr>
      <w:hyperlink r:id="rId49" w:history="1">
        <w:r w:rsidR="00B9294D" w:rsidRPr="004D1789">
          <w:rPr>
            <w:rStyle w:val="Hyperlink"/>
            <w:rFonts w:ascii="Times New Roman" w:hAnsi="Times New Roman" w:cs="Times New Roman"/>
          </w:rPr>
          <w:t>Career Center</w:t>
        </w:r>
      </w:hyperlink>
      <w:r w:rsidR="00B9294D" w:rsidRPr="004D1789">
        <w:rPr>
          <w:rFonts w:ascii="Times New Roman" w:hAnsi="Times New Roman" w:cs="Times New Roman"/>
        </w:rPr>
        <w:t xml:space="preserve"> (</w:t>
      </w:r>
      <w:r w:rsidR="00B9294D" w:rsidRPr="004D1789">
        <w:rPr>
          <w:rStyle w:val="Hyperlink"/>
          <w:rFonts w:ascii="Times New Roman" w:hAnsi="Times New Roman" w:cs="Times New Roman"/>
          <w:color w:val="auto"/>
          <w:u w:val="none"/>
        </w:rPr>
        <w:t>https://studentaffairs.unt.edu/career-center</w:t>
      </w:r>
      <w:r w:rsidR="00B9294D" w:rsidRPr="004D1789">
        <w:rPr>
          <w:rFonts w:ascii="Times New Roman" w:hAnsi="Times New Roman" w:cs="Times New Roman"/>
        </w:rPr>
        <w:t>)</w:t>
      </w:r>
    </w:p>
    <w:p w14:paraId="2E7E051F" w14:textId="77777777" w:rsidR="00B9294D" w:rsidRPr="004D1789" w:rsidRDefault="00E63A03" w:rsidP="00B9294D">
      <w:pPr>
        <w:pStyle w:val="ListParagraph"/>
        <w:numPr>
          <w:ilvl w:val="0"/>
          <w:numId w:val="13"/>
        </w:numPr>
        <w:rPr>
          <w:rFonts w:ascii="Times New Roman" w:hAnsi="Times New Roman" w:cs="Times New Roman"/>
        </w:rPr>
      </w:pPr>
      <w:hyperlink r:id="rId50" w:history="1">
        <w:r w:rsidR="00B9294D" w:rsidRPr="004D1789">
          <w:rPr>
            <w:rStyle w:val="Hyperlink"/>
            <w:rFonts w:ascii="Times New Roman" w:hAnsi="Times New Roman" w:cs="Times New Roman"/>
          </w:rPr>
          <w:t>Multicultural Center</w:t>
        </w:r>
      </w:hyperlink>
      <w:r w:rsidR="00B9294D" w:rsidRPr="004D1789">
        <w:rPr>
          <w:rFonts w:ascii="Times New Roman" w:hAnsi="Times New Roman" w:cs="Times New Roman"/>
        </w:rPr>
        <w:t xml:space="preserve"> (</w:t>
      </w:r>
      <w:r w:rsidR="00B9294D" w:rsidRPr="004D1789">
        <w:rPr>
          <w:rStyle w:val="Hyperlink"/>
          <w:rFonts w:ascii="Times New Roman" w:hAnsi="Times New Roman" w:cs="Times New Roman"/>
          <w:color w:val="auto"/>
          <w:u w:val="none"/>
        </w:rPr>
        <w:t>https://edo.unt.edu/multicultural-center</w:t>
      </w:r>
      <w:r w:rsidR="00B9294D" w:rsidRPr="004D1789">
        <w:rPr>
          <w:rFonts w:ascii="Times New Roman" w:hAnsi="Times New Roman" w:cs="Times New Roman"/>
        </w:rPr>
        <w:t>)</w:t>
      </w:r>
    </w:p>
    <w:p w14:paraId="33974A2F" w14:textId="77777777" w:rsidR="00B9294D" w:rsidRPr="004D1789" w:rsidRDefault="00E63A03" w:rsidP="00B9294D">
      <w:pPr>
        <w:pStyle w:val="ListParagraph"/>
        <w:numPr>
          <w:ilvl w:val="0"/>
          <w:numId w:val="13"/>
        </w:numPr>
        <w:rPr>
          <w:rFonts w:ascii="Times New Roman" w:hAnsi="Times New Roman" w:cs="Times New Roman"/>
        </w:rPr>
      </w:pPr>
      <w:hyperlink r:id="rId51" w:history="1">
        <w:r w:rsidR="00B9294D" w:rsidRPr="004D1789">
          <w:rPr>
            <w:rStyle w:val="Hyperlink"/>
            <w:rFonts w:ascii="Times New Roman" w:hAnsi="Times New Roman" w:cs="Times New Roman"/>
          </w:rPr>
          <w:t>Counseling and Testing Services</w:t>
        </w:r>
      </w:hyperlink>
      <w:r w:rsidR="00B9294D" w:rsidRPr="004D1789">
        <w:rPr>
          <w:rFonts w:ascii="Times New Roman" w:hAnsi="Times New Roman" w:cs="Times New Roman"/>
        </w:rPr>
        <w:t xml:space="preserve"> (</w:t>
      </w:r>
      <w:r w:rsidR="00B9294D" w:rsidRPr="004D1789">
        <w:rPr>
          <w:rStyle w:val="Hyperlink"/>
          <w:rFonts w:ascii="Times New Roman" w:hAnsi="Times New Roman" w:cs="Times New Roman"/>
          <w:color w:val="auto"/>
          <w:u w:val="none"/>
        </w:rPr>
        <w:t>https://studentaffairs.unt.edu/counseling-and-testing-services</w:t>
      </w:r>
      <w:r w:rsidR="00B9294D" w:rsidRPr="004D1789">
        <w:rPr>
          <w:rFonts w:ascii="Times New Roman" w:hAnsi="Times New Roman" w:cs="Times New Roman"/>
        </w:rPr>
        <w:t>)</w:t>
      </w:r>
    </w:p>
    <w:p w14:paraId="4E05B155" w14:textId="77777777" w:rsidR="00B9294D" w:rsidRPr="004D1789" w:rsidRDefault="00E63A03" w:rsidP="00B9294D">
      <w:pPr>
        <w:pStyle w:val="ListParagraph"/>
        <w:numPr>
          <w:ilvl w:val="0"/>
          <w:numId w:val="13"/>
        </w:numPr>
        <w:rPr>
          <w:rFonts w:ascii="Times New Roman" w:hAnsi="Times New Roman" w:cs="Times New Roman"/>
        </w:rPr>
      </w:pPr>
      <w:hyperlink r:id="rId52" w:history="1">
        <w:r w:rsidR="00B9294D" w:rsidRPr="004D1789">
          <w:rPr>
            <w:rStyle w:val="Hyperlink"/>
            <w:rFonts w:ascii="Times New Roman" w:hAnsi="Times New Roman" w:cs="Times New Roman"/>
          </w:rPr>
          <w:t>Pride Alliance</w:t>
        </w:r>
      </w:hyperlink>
      <w:r w:rsidR="00B9294D" w:rsidRPr="004D1789">
        <w:rPr>
          <w:rFonts w:ascii="Times New Roman" w:hAnsi="Times New Roman" w:cs="Times New Roman"/>
        </w:rPr>
        <w:t xml:space="preserve"> (</w:t>
      </w:r>
      <w:r w:rsidR="00B9294D" w:rsidRPr="004D1789">
        <w:rPr>
          <w:rStyle w:val="Hyperlink"/>
          <w:rFonts w:ascii="Times New Roman" w:hAnsi="Times New Roman" w:cs="Times New Roman"/>
          <w:color w:val="auto"/>
          <w:u w:val="none"/>
        </w:rPr>
        <w:t>https://edo.unt.edu/pridealliance</w:t>
      </w:r>
      <w:r w:rsidR="00B9294D" w:rsidRPr="004D1789">
        <w:rPr>
          <w:rFonts w:ascii="Times New Roman" w:hAnsi="Times New Roman" w:cs="Times New Roman"/>
        </w:rPr>
        <w:t>)</w:t>
      </w:r>
    </w:p>
    <w:p w14:paraId="4B70F5ED" w14:textId="77777777" w:rsidR="00B9294D" w:rsidRPr="004D1789" w:rsidRDefault="00E63A03" w:rsidP="00B9294D">
      <w:pPr>
        <w:pStyle w:val="ListParagraph"/>
        <w:numPr>
          <w:ilvl w:val="0"/>
          <w:numId w:val="13"/>
        </w:numPr>
        <w:rPr>
          <w:rFonts w:ascii="Times New Roman" w:hAnsi="Times New Roman" w:cs="Times New Roman"/>
        </w:rPr>
      </w:pPr>
      <w:hyperlink r:id="rId53" w:history="1">
        <w:r w:rsidR="00B9294D" w:rsidRPr="004D1789">
          <w:rPr>
            <w:rStyle w:val="Hyperlink"/>
            <w:rFonts w:ascii="Times New Roman" w:hAnsi="Times New Roman" w:cs="Times New Roman"/>
          </w:rPr>
          <w:t>UNT Food Pantry</w:t>
        </w:r>
      </w:hyperlink>
      <w:r w:rsidR="00B9294D" w:rsidRPr="004D1789">
        <w:rPr>
          <w:rFonts w:ascii="Times New Roman" w:hAnsi="Times New Roman" w:cs="Times New Roman"/>
        </w:rPr>
        <w:t xml:space="preserve"> (https://deanofstudents.unt.edu/resources/food-pantry)</w:t>
      </w:r>
    </w:p>
    <w:p w14:paraId="47975C17" w14:textId="77777777" w:rsidR="00B9294D" w:rsidRPr="004D1789" w:rsidRDefault="00B9294D" w:rsidP="00B9294D">
      <w:pPr>
        <w:pStyle w:val="Heading3"/>
        <w:rPr>
          <w:rFonts w:ascii="Times New Roman" w:hAnsi="Times New Roman" w:cs="Times New Roman"/>
        </w:rPr>
      </w:pPr>
      <w:r w:rsidRPr="004D1789">
        <w:rPr>
          <w:rFonts w:ascii="Times New Roman" w:hAnsi="Times New Roman" w:cs="Times New Roman"/>
        </w:rPr>
        <w:t>Academic Support Services</w:t>
      </w:r>
    </w:p>
    <w:p w14:paraId="14B4B3C7" w14:textId="77777777" w:rsidR="00B9294D" w:rsidRPr="004D1789" w:rsidRDefault="00E63A03" w:rsidP="00B9294D">
      <w:pPr>
        <w:pStyle w:val="ListParagraph"/>
        <w:numPr>
          <w:ilvl w:val="0"/>
          <w:numId w:val="14"/>
        </w:numPr>
        <w:rPr>
          <w:rFonts w:ascii="Times New Roman" w:hAnsi="Times New Roman" w:cs="Times New Roman"/>
        </w:rPr>
      </w:pPr>
      <w:hyperlink r:id="rId54" w:history="1">
        <w:r w:rsidR="00B9294D" w:rsidRPr="004D1789">
          <w:rPr>
            <w:rStyle w:val="Hyperlink"/>
            <w:rFonts w:ascii="Times New Roman" w:hAnsi="Times New Roman" w:cs="Times New Roman"/>
          </w:rPr>
          <w:t>Academic Resource Center</w:t>
        </w:r>
      </w:hyperlink>
      <w:r w:rsidR="00B9294D" w:rsidRPr="004D1789">
        <w:rPr>
          <w:rFonts w:ascii="Times New Roman" w:hAnsi="Times New Roman" w:cs="Times New Roman"/>
        </w:rPr>
        <w:t xml:space="preserve"> (</w:t>
      </w:r>
      <w:r w:rsidR="00B9294D" w:rsidRPr="004D1789">
        <w:rPr>
          <w:rStyle w:val="Hyperlink"/>
          <w:rFonts w:ascii="Times New Roman" w:hAnsi="Times New Roman" w:cs="Times New Roman"/>
          <w:color w:val="auto"/>
          <w:u w:val="none"/>
        </w:rPr>
        <w:t>https://clear.unt.edu/canvas/student-resources</w:t>
      </w:r>
      <w:r w:rsidR="00B9294D" w:rsidRPr="004D1789">
        <w:rPr>
          <w:rFonts w:ascii="Times New Roman" w:hAnsi="Times New Roman" w:cs="Times New Roman"/>
        </w:rPr>
        <w:t>)</w:t>
      </w:r>
    </w:p>
    <w:p w14:paraId="73618F77" w14:textId="77777777" w:rsidR="00B9294D" w:rsidRPr="004D1789" w:rsidRDefault="00E63A03" w:rsidP="00B9294D">
      <w:pPr>
        <w:pStyle w:val="ListParagraph"/>
        <w:numPr>
          <w:ilvl w:val="0"/>
          <w:numId w:val="14"/>
        </w:numPr>
        <w:rPr>
          <w:rFonts w:ascii="Times New Roman" w:hAnsi="Times New Roman" w:cs="Times New Roman"/>
        </w:rPr>
      </w:pPr>
      <w:hyperlink r:id="rId55" w:history="1">
        <w:r w:rsidR="00B9294D" w:rsidRPr="004D1789">
          <w:rPr>
            <w:rStyle w:val="Hyperlink"/>
            <w:rFonts w:ascii="Times New Roman" w:hAnsi="Times New Roman" w:cs="Times New Roman"/>
          </w:rPr>
          <w:t>Academic Success Center</w:t>
        </w:r>
      </w:hyperlink>
      <w:r w:rsidR="00B9294D" w:rsidRPr="004D1789">
        <w:rPr>
          <w:rFonts w:ascii="Times New Roman" w:hAnsi="Times New Roman" w:cs="Times New Roman"/>
        </w:rPr>
        <w:t xml:space="preserve"> (</w:t>
      </w:r>
      <w:r w:rsidR="00B9294D" w:rsidRPr="004D1789">
        <w:rPr>
          <w:rStyle w:val="Hyperlink"/>
          <w:rFonts w:ascii="Times New Roman" w:hAnsi="Times New Roman" w:cs="Times New Roman"/>
          <w:color w:val="auto"/>
          <w:u w:val="none"/>
        </w:rPr>
        <w:t>https://success.unt.edu/asc</w:t>
      </w:r>
      <w:r w:rsidR="00B9294D" w:rsidRPr="004D1789">
        <w:rPr>
          <w:rFonts w:ascii="Times New Roman" w:hAnsi="Times New Roman" w:cs="Times New Roman"/>
        </w:rPr>
        <w:t>)</w:t>
      </w:r>
    </w:p>
    <w:p w14:paraId="00C9AE96" w14:textId="77777777" w:rsidR="00B9294D" w:rsidRPr="004D1789" w:rsidRDefault="00E63A03" w:rsidP="00B9294D">
      <w:pPr>
        <w:pStyle w:val="ListParagraph"/>
        <w:numPr>
          <w:ilvl w:val="0"/>
          <w:numId w:val="14"/>
        </w:numPr>
        <w:rPr>
          <w:rFonts w:ascii="Times New Roman" w:hAnsi="Times New Roman" w:cs="Times New Roman"/>
        </w:rPr>
      </w:pPr>
      <w:hyperlink r:id="rId56" w:history="1">
        <w:r w:rsidR="00B9294D" w:rsidRPr="004D1789">
          <w:rPr>
            <w:rStyle w:val="Hyperlink"/>
            <w:rFonts w:ascii="Times New Roman" w:hAnsi="Times New Roman" w:cs="Times New Roman"/>
          </w:rPr>
          <w:t>UNT Libraries</w:t>
        </w:r>
      </w:hyperlink>
      <w:r w:rsidR="00B9294D" w:rsidRPr="004D1789">
        <w:rPr>
          <w:rFonts w:ascii="Times New Roman" w:hAnsi="Times New Roman" w:cs="Times New Roman"/>
        </w:rPr>
        <w:t xml:space="preserve"> (</w:t>
      </w:r>
      <w:r w:rsidR="00B9294D" w:rsidRPr="004D1789">
        <w:rPr>
          <w:rStyle w:val="Hyperlink"/>
          <w:rFonts w:ascii="Times New Roman" w:hAnsi="Times New Roman" w:cs="Times New Roman"/>
          <w:color w:val="auto"/>
          <w:u w:val="none"/>
        </w:rPr>
        <w:t>https://library.unt.edu/</w:t>
      </w:r>
      <w:r w:rsidR="00B9294D" w:rsidRPr="004D1789">
        <w:rPr>
          <w:rFonts w:ascii="Times New Roman" w:hAnsi="Times New Roman" w:cs="Times New Roman"/>
        </w:rPr>
        <w:t>)</w:t>
      </w:r>
    </w:p>
    <w:p w14:paraId="543B68C3" w14:textId="28E798A9" w:rsidR="00B9294D" w:rsidRPr="004D1789" w:rsidRDefault="00E63A03" w:rsidP="00DF0306">
      <w:pPr>
        <w:pStyle w:val="ListParagraph"/>
        <w:numPr>
          <w:ilvl w:val="0"/>
          <w:numId w:val="14"/>
        </w:numPr>
        <w:rPr>
          <w:rFonts w:ascii="Times New Roman" w:hAnsi="Times New Roman" w:cs="Times New Roman"/>
        </w:rPr>
      </w:pPr>
      <w:hyperlink r:id="rId57" w:history="1">
        <w:r w:rsidR="00B9294D" w:rsidRPr="00725F8B">
          <w:rPr>
            <w:rStyle w:val="Hyperlink"/>
            <w:rFonts w:ascii="Times New Roman" w:hAnsi="Times New Roman" w:cs="Times New Roman"/>
          </w:rPr>
          <w:t>Writing Lab</w:t>
        </w:r>
      </w:hyperlink>
      <w:r w:rsidR="00B9294D" w:rsidRPr="00725F8B">
        <w:rPr>
          <w:rFonts w:ascii="Times New Roman" w:hAnsi="Times New Roman" w:cs="Times New Roman"/>
        </w:rPr>
        <w:t xml:space="preserve"> (</w:t>
      </w:r>
      <w:hyperlink r:id="rId58" w:history="1">
        <w:r w:rsidR="00B47E5C" w:rsidRPr="00725F8B">
          <w:rPr>
            <w:rStyle w:val="Hyperlink"/>
            <w:rFonts w:ascii="Times New Roman" w:hAnsi="Times New Roman" w:cs="Times New Roman"/>
          </w:rPr>
          <w:t>http://writingcenter.unt.edu/</w:t>
        </w:r>
      </w:hyperlink>
      <w:r w:rsidR="00B9294D" w:rsidRPr="00725F8B">
        <w:rPr>
          <w:rFonts w:ascii="Times New Roman" w:hAnsi="Times New Roman" w:cs="Times New Roman"/>
        </w:rPr>
        <w:t>)</w:t>
      </w:r>
    </w:p>
    <w:sectPr w:rsidR="00B9294D" w:rsidRPr="004D1789">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98462" w14:textId="77777777" w:rsidR="00E74E5E" w:rsidRDefault="00E74E5E" w:rsidP="00F41A70">
      <w:pPr>
        <w:spacing w:after="0" w:line="240" w:lineRule="auto"/>
      </w:pPr>
      <w:r>
        <w:separator/>
      </w:r>
    </w:p>
  </w:endnote>
  <w:endnote w:type="continuationSeparator" w:id="0">
    <w:p w14:paraId="38F7DC12" w14:textId="77777777" w:rsidR="00E74E5E" w:rsidRDefault="00E74E5E"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244940"/>
      <w:docPartObj>
        <w:docPartGallery w:val="Page Numbers (Bottom of Page)"/>
        <w:docPartUnique/>
      </w:docPartObj>
    </w:sdtPr>
    <w:sdtEndPr>
      <w:rPr>
        <w:noProof/>
      </w:rPr>
    </w:sdtEndPr>
    <w:sdtContent>
      <w:p w14:paraId="11917269" w14:textId="2474929F" w:rsidR="00F41A70" w:rsidRDefault="00F41A70">
        <w:pPr>
          <w:pStyle w:val="Footer"/>
          <w:jc w:val="right"/>
        </w:pPr>
        <w:r>
          <w:t xml:space="preserve">University of North Texas | </w:t>
        </w:r>
        <w:r>
          <w:fldChar w:fldCharType="begin"/>
        </w:r>
        <w:r>
          <w:instrText xml:space="preserve"> PAGE   \* MERGEFORMAT </w:instrText>
        </w:r>
        <w:r>
          <w:fldChar w:fldCharType="separate"/>
        </w:r>
        <w:r w:rsidR="00A8274C">
          <w:rPr>
            <w:noProof/>
          </w:rPr>
          <w:t>6</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921CF" w14:textId="77777777" w:rsidR="00E74E5E" w:rsidRDefault="00E74E5E" w:rsidP="00F41A70">
      <w:pPr>
        <w:spacing w:after="0" w:line="240" w:lineRule="auto"/>
      </w:pPr>
      <w:r>
        <w:separator/>
      </w:r>
    </w:p>
  </w:footnote>
  <w:footnote w:type="continuationSeparator" w:id="0">
    <w:p w14:paraId="3C958B12" w14:textId="77777777" w:rsidR="00E74E5E" w:rsidRDefault="00E74E5E"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75FD0"/>
    <w:multiLevelType w:val="hybridMultilevel"/>
    <w:tmpl w:val="D452CC8E"/>
    <w:lvl w:ilvl="0" w:tplc="B56A1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0501D3"/>
    <w:multiLevelType w:val="hybridMultilevel"/>
    <w:tmpl w:val="0066BF58"/>
    <w:lvl w:ilvl="0" w:tplc="55588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7322BB"/>
    <w:multiLevelType w:val="hybridMultilevel"/>
    <w:tmpl w:val="C5AA7B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5B7AB6"/>
    <w:multiLevelType w:val="hybridMultilevel"/>
    <w:tmpl w:val="A13CE86E"/>
    <w:lvl w:ilvl="0" w:tplc="BD0E4D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BF0466"/>
    <w:multiLevelType w:val="hybridMultilevel"/>
    <w:tmpl w:val="E8466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31"/>
  </w:num>
  <w:num w:numId="4">
    <w:abstractNumId w:val="0"/>
  </w:num>
  <w:num w:numId="5">
    <w:abstractNumId w:val="20"/>
  </w:num>
  <w:num w:numId="6">
    <w:abstractNumId w:val="18"/>
  </w:num>
  <w:num w:numId="7">
    <w:abstractNumId w:val="16"/>
  </w:num>
  <w:num w:numId="8">
    <w:abstractNumId w:val="8"/>
  </w:num>
  <w:num w:numId="9">
    <w:abstractNumId w:val="4"/>
  </w:num>
  <w:num w:numId="10">
    <w:abstractNumId w:val="21"/>
  </w:num>
  <w:num w:numId="11">
    <w:abstractNumId w:val="15"/>
  </w:num>
  <w:num w:numId="12">
    <w:abstractNumId w:val="30"/>
  </w:num>
  <w:num w:numId="13">
    <w:abstractNumId w:val="23"/>
  </w:num>
  <w:num w:numId="14">
    <w:abstractNumId w:val="2"/>
  </w:num>
  <w:num w:numId="15">
    <w:abstractNumId w:val="1"/>
  </w:num>
  <w:num w:numId="16">
    <w:abstractNumId w:val="11"/>
  </w:num>
  <w:num w:numId="17">
    <w:abstractNumId w:val="24"/>
  </w:num>
  <w:num w:numId="18">
    <w:abstractNumId w:val="29"/>
  </w:num>
  <w:num w:numId="19">
    <w:abstractNumId w:val="7"/>
  </w:num>
  <w:num w:numId="20">
    <w:abstractNumId w:val="6"/>
  </w:num>
  <w:num w:numId="21">
    <w:abstractNumId w:val="14"/>
  </w:num>
  <w:num w:numId="22">
    <w:abstractNumId w:val="22"/>
  </w:num>
  <w:num w:numId="23">
    <w:abstractNumId w:val="12"/>
  </w:num>
  <w:num w:numId="24">
    <w:abstractNumId w:val="5"/>
  </w:num>
  <w:num w:numId="25">
    <w:abstractNumId w:val="10"/>
  </w:num>
  <w:num w:numId="26">
    <w:abstractNumId w:val="27"/>
  </w:num>
  <w:num w:numId="27">
    <w:abstractNumId w:val="3"/>
  </w:num>
  <w:num w:numId="28">
    <w:abstractNumId w:val="26"/>
  </w:num>
  <w:num w:numId="29">
    <w:abstractNumId w:val="19"/>
  </w:num>
  <w:num w:numId="30">
    <w:abstractNumId w:val="33"/>
  </w:num>
  <w:num w:numId="31">
    <w:abstractNumId w:val="17"/>
  </w:num>
  <w:num w:numId="32">
    <w:abstractNumId w:val="9"/>
  </w:num>
  <w:num w:numId="33">
    <w:abstractNumId w:val="13"/>
  </w:num>
  <w:num w:numId="34">
    <w:abstractNumId w:val="3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QUAgBHHuywAAAA="/>
  </w:docVars>
  <w:rsids>
    <w:rsidRoot w:val="00D40C61"/>
    <w:rsid w:val="00025FE7"/>
    <w:rsid w:val="0004507D"/>
    <w:rsid w:val="00057A98"/>
    <w:rsid w:val="0008264B"/>
    <w:rsid w:val="000911B8"/>
    <w:rsid w:val="000A484F"/>
    <w:rsid w:val="000C14CA"/>
    <w:rsid w:val="000F3B26"/>
    <w:rsid w:val="00130ACC"/>
    <w:rsid w:val="00142B7D"/>
    <w:rsid w:val="00154670"/>
    <w:rsid w:val="00157417"/>
    <w:rsid w:val="00160583"/>
    <w:rsid w:val="00173A7A"/>
    <w:rsid w:val="001B3D5B"/>
    <w:rsid w:val="001C079B"/>
    <w:rsid w:val="001C3553"/>
    <w:rsid w:val="001C368C"/>
    <w:rsid w:val="001C3DD0"/>
    <w:rsid w:val="001C599D"/>
    <w:rsid w:val="001D6587"/>
    <w:rsid w:val="001F4D2B"/>
    <w:rsid w:val="00224731"/>
    <w:rsid w:val="00244604"/>
    <w:rsid w:val="002446AD"/>
    <w:rsid w:val="002446DC"/>
    <w:rsid w:val="00250E78"/>
    <w:rsid w:val="00271577"/>
    <w:rsid w:val="00273D0C"/>
    <w:rsid w:val="0028285A"/>
    <w:rsid w:val="00291946"/>
    <w:rsid w:val="00292A13"/>
    <w:rsid w:val="00295A4A"/>
    <w:rsid w:val="002B6FE8"/>
    <w:rsid w:val="002C468F"/>
    <w:rsid w:val="002D795C"/>
    <w:rsid w:val="002E3F68"/>
    <w:rsid w:val="002E446A"/>
    <w:rsid w:val="002F28F2"/>
    <w:rsid w:val="002F6AB1"/>
    <w:rsid w:val="002F7630"/>
    <w:rsid w:val="002F79C4"/>
    <w:rsid w:val="00305956"/>
    <w:rsid w:val="0033092B"/>
    <w:rsid w:val="003565BD"/>
    <w:rsid w:val="00361D9D"/>
    <w:rsid w:val="00373A9D"/>
    <w:rsid w:val="0037458F"/>
    <w:rsid w:val="00375554"/>
    <w:rsid w:val="003829E2"/>
    <w:rsid w:val="003929E0"/>
    <w:rsid w:val="00395460"/>
    <w:rsid w:val="003A6494"/>
    <w:rsid w:val="003B3704"/>
    <w:rsid w:val="003B7429"/>
    <w:rsid w:val="003C3D07"/>
    <w:rsid w:val="003F1E47"/>
    <w:rsid w:val="0040606E"/>
    <w:rsid w:val="00413AD8"/>
    <w:rsid w:val="00416953"/>
    <w:rsid w:val="004349B7"/>
    <w:rsid w:val="004372CE"/>
    <w:rsid w:val="004420B0"/>
    <w:rsid w:val="004448B2"/>
    <w:rsid w:val="0044674B"/>
    <w:rsid w:val="00466C1E"/>
    <w:rsid w:val="00467300"/>
    <w:rsid w:val="00483068"/>
    <w:rsid w:val="00483BE6"/>
    <w:rsid w:val="004931A3"/>
    <w:rsid w:val="004A21CB"/>
    <w:rsid w:val="004B63C3"/>
    <w:rsid w:val="004C48BC"/>
    <w:rsid w:val="004C4935"/>
    <w:rsid w:val="004D1789"/>
    <w:rsid w:val="004D40CC"/>
    <w:rsid w:val="004E6648"/>
    <w:rsid w:val="004F6F69"/>
    <w:rsid w:val="0050169A"/>
    <w:rsid w:val="00501CFC"/>
    <w:rsid w:val="005109E3"/>
    <w:rsid w:val="00515188"/>
    <w:rsid w:val="00515192"/>
    <w:rsid w:val="0052132D"/>
    <w:rsid w:val="005313DC"/>
    <w:rsid w:val="00552A45"/>
    <w:rsid w:val="00583FF6"/>
    <w:rsid w:val="005B0444"/>
    <w:rsid w:val="005B63CC"/>
    <w:rsid w:val="005C7253"/>
    <w:rsid w:val="005C756C"/>
    <w:rsid w:val="00604E45"/>
    <w:rsid w:val="00607A22"/>
    <w:rsid w:val="00644E04"/>
    <w:rsid w:val="006710B2"/>
    <w:rsid w:val="006A0DFA"/>
    <w:rsid w:val="006C437E"/>
    <w:rsid w:val="006C653B"/>
    <w:rsid w:val="006D456A"/>
    <w:rsid w:val="006D55C0"/>
    <w:rsid w:val="006E25C5"/>
    <w:rsid w:val="006E58B1"/>
    <w:rsid w:val="006F33EA"/>
    <w:rsid w:val="006F5F75"/>
    <w:rsid w:val="006F7C26"/>
    <w:rsid w:val="00725F8B"/>
    <w:rsid w:val="00741777"/>
    <w:rsid w:val="00755AFB"/>
    <w:rsid w:val="00757C85"/>
    <w:rsid w:val="00775DE8"/>
    <w:rsid w:val="00787A1D"/>
    <w:rsid w:val="007A0702"/>
    <w:rsid w:val="007B1815"/>
    <w:rsid w:val="007B7702"/>
    <w:rsid w:val="007C6991"/>
    <w:rsid w:val="007D441B"/>
    <w:rsid w:val="007E7284"/>
    <w:rsid w:val="007F5D85"/>
    <w:rsid w:val="007F6D41"/>
    <w:rsid w:val="00812C70"/>
    <w:rsid w:val="00826162"/>
    <w:rsid w:val="008313A0"/>
    <w:rsid w:val="00837B70"/>
    <w:rsid w:val="008428DF"/>
    <w:rsid w:val="0085011E"/>
    <w:rsid w:val="00853CA2"/>
    <w:rsid w:val="00875F17"/>
    <w:rsid w:val="008A0BD7"/>
    <w:rsid w:val="008A188C"/>
    <w:rsid w:val="008A7384"/>
    <w:rsid w:val="008C335F"/>
    <w:rsid w:val="008F738A"/>
    <w:rsid w:val="009045F0"/>
    <w:rsid w:val="00912FCE"/>
    <w:rsid w:val="00914B76"/>
    <w:rsid w:val="00923FD6"/>
    <w:rsid w:val="009269E8"/>
    <w:rsid w:val="009276DA"/>
    <w:rsid w:val="00930D1E"/>
    <w:rsid w:val="009476BD"/>
    <w:rsid w:val="0095468F"/>
    <w:rsid w:val="00957CF6"/>
    <w:rsid w:val="00960728"/>
    <w:rsid w:val="0097126D"/>
    <w:rsid w:val="00984EF3"/>
    <w:rsid w:val="00997BCE"/>
    <w:rsid w:val="009C6D2B"/>
    <w:rsid w:val="009D0E86"/>
    <w:rsid w:val="00A079D6"/>
    <w:rsid w:val="00A15F84"/>
    <w:rsid w:val="00A316C7"/>
    <w:rsid w:val="00A63531"/>
    <w:rsid w:val="00A65EF1"/>
    <w:rsid w:val="00A771FB"/>
    <w:rsid w:val="00A8274C"/>
    <w:rsid w:val="00A86F02"/>
    <w:rsid w:val="00AA63E6"/>
    <w:rsid w:val="00AC2D75"/>
    <w:rsid w:val="00AC3E38"/>
    <w:rsid w:val="00AF4FE7"/>
    <w:rsid w:val="00B07CB3"/>
    <w:rsid w:val="00B32B4A"/>
    <w:rsid w:val="00B400CC"/>
    <w:rsid w:val="00B42B09"/>
    <w:rsid w:val="00B43D9A"/>
    <w:rsid w:val="00B47E5C"/>
    <w:rsid w:val="00B50C17"/>
    <w:rsid w:val="00B5228A"/>
    <w:rsid w:val="00B9294D"/>
    <w:rsid w:val="00B94399"/>
    <w:rsid w:val="00BC0019"/>
    <w:rsid w:val="00BD34E3"/>
    <w:rsid w:val="00BE7A20"/>
    <w:rsid w:val="00BF1278"/>
    <w:rsid w:val="00C0115D"/>
    <w:rsid w:val="00C03098"/>
    <w:rsid w:val="00C07CFB"/>
    <w:rsid w:val="00C14845"/>
    <w:rsid w:val="00C2409C"/>
    <w:rsid w:val="00C246D2"/>
    <w:rsid w:val="00C252C4"/>
    <w:rsid w:val="00C26284"/>
    <w:rsid w:val="00C401A4"/>
    <w:rsid w:val="00C461D4"/>
    <w:rsid w:val="00C65463"/>
    <w:rsid w:val="00C73347"/>
    <w:rsid w:val="00C73D48"/>
    <w:rsid w:val="00C75A68"/>
    <w:rsid w:val="00C7676A"/>
    <w:rsid w:val="00CA2745"/>
    <w:rsid w:val="00CA5F30"/>
    <w:rsid w:val="00CA7241"/>
    <w:rsid w:val="00CA77B9"/>
    <w:rsid w:val="00CD40E7"/>
    <w:rsid w:val="00CE4304"/>
    <w:rsid w:val="00CF60D4"/>
    <w:rsid w:val="00CF75EC"/>
    <w:rsid w:val="00D0505E"/>
    <w:rsid w:val="00D14752"/>
    <w:rsid w:val="00D21F14"/>
    <w:rsid w:val="00D30887"/>
    <w:rsid w:val="00D40267"/>
    <w:rsid w:val="00D40C61"/>
    <w:rsid w:val="00D53B34"/>
    <w:rsid w:val="00D55A0B"/>
    <w:rsid w:val="00D722CC"/>
    <w:rsid w:val="00D80334"/>
    <w:rsid w:val="00D85FDE"/>
    <w:rsid w:val="00DA2870"/>
    <w:rsid w:val="00DB11D5"/>
    <w:rsid w:val="00DC41E6"/>
    <w:rsid w:val="00DC43B6"/>
    <w:rsid w:val="00DC74D1"/>
    <w:rsid w:val="00DC7AB2"/>
    <w:rsid w:val="00DD2D22"/>
    <w:rsid w:val="00DD3AD3"/>
    <w:rsid w:val="00DD44D4"/>
    <w:rsid w:val="00DE02A6"/>
    <w:rsid w:val="00DE49E3"/>
    <w:rsid w:val="00DE6A56"/>
    <w:rsid w:val="00DF734A"/>
    <w:rsid w:val="00E02CB2"/>
    <w:rsid w:val="00E06E54"/>
    <w:rsid w:val="00E07387"/>
    <w:rsid w:val="00E154E5"/>
    <w:rsid w:val="00E1607C"/>
    <w:rsid w:val="00E20B1D"/>
    <w:rsid w:val="00E33F6F"/>
    <w:rsid w:val="00E44577"/>
    <w:rsid w:val="00E50393"/>
    <w:rsid w:val="00E51FEC"/>
    <w:rsid w:val="00E54491"/>
    <w:rsid w:val="00E63A03"/>
    <w:rsid w:val="00E74E5E"/>
    <w:rsid w:val="00E77C6A"/>
    <w:rsid w:val="00E870C5"/>
    <w:rsid w:val="00E93E3E"/>
    <w:rsid w:val="00EA46CA"/>
    <w:rsid w:val="00EB13B7"/>
    <w:rsid w:val="00EB70E9"/>
    <w:rsid w:val="00EC6692"/>
    <w:rsid w:val="00ED571C"/>
    <w:rsid w:val="00EE437C"/>
    <w:rsid w:val="00EF1744"/>
    <w:rsid w:val="00F058D6"/>
    <w:rsid w:val="00F06DC8"/>
    <w:rsid w:val="00F10550"/>
    <w:rsid w:val="00F22F3A"/>
    <w:rsid w:val="00F26144"/>
    <w:rsid w:val="00F27153"/>
    <w:rsid w:val="00F370DE"/>
    <w:rsid w:val="00F41A70"/>
    <w:rsid w:val="00F64EB6"/>
    <w:rsid w:val="00F6650C"/>
    <w:rsid w:val="00F7047E"/>
    <w:rsid w:val="00F97992"/>
    <w:rsid w:val="00FA7209"/>
    <w:rsid w:val="00FA76F8"/>
    <w:rsid w:val="00FB3375"/>
    <w:rsid w:val="00FE23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customStyle="1" w:styleId="Default">
    <w:name w:val="Default"/>
    <w:rsid w:val="009276D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93369">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https://online.unt.edu/learn" TargetMode="External"/><Relationship Id="rId26" Type="http://schemas.openxmlformats.org/officeDocument/2006/relationships/hyperlink" Target="file:///C:\Users\jdl0126\AppData\Local\Temp\OneNote\16.0\NT\0\spot@unt.edu"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deanofstudents.unt.edu/conduct" TargetMode="External"/><Relationship Id="rId34" Type="http://schemas.openxmlformats.org/officeDocument/2006/relationships/hyperlink" Target="https://studentaffairs.unt.edu/student-health-and-wellness-center/services/psychiatry" TargetMode="External"/><Relationship Id="rId42" Type="http://schemas.openxmlformats.org/officeDocument/2006/relationships/hyperlink" Target="https://www.mypronouns.org/how" TargetMode="External"/><Relationship Id="rId47" Type="http://schemas.openxmlformats.org/officeDocument/2006/relationships/hyperlink" Target="https://financialaid.unt.edu/" TargetMode="External"/><Relationship Id="rId50" Type="http://schemas.openxmlformats.org/officeDocument/2006/relationships/hyperlink" Target="https://edo.unt.edu/multicultural-center" TargetMode="External"/><Relationship Id="rId55" Type="http://schemas.openxmlformats.org/officeDocument/2006/relationships/hyperlink" Target="https://success.unt.edu/asc" TargetMode="External"/><Relationship Id="rId7" Type="http://schemas.openxmlformats.org/officeDocument/2006/relationships/hyperlink" Target="mailto:Jintak.Kim@unt.edu" TargetMode="External"/><Relationship Id="rId2" Type="http://schemas.openxmlformats.org/officeDocument/2006/relationships/styles" Target="styles.xml"/><Relationship Id="rId16" Type="http://schemas.openxmlformats.org/officeDocument/2006/relationships/hyperlink" Target="mailto:askSHWC@unt.edu" TargetMode="External"/><Relationship Id="rId29" Type="http://schemas.openxmlformats.org/officeDocument/2006/relationships/hyperlink" Target="mailto:internationaladvising@unt.edu" TargetMode="External"/><Relationship Id="rId11" Type="http://schemas.openxmlformats.org/officeDocument/2006/relationships/hyperlink" Target="https://community.canvaslms.com/docs/DOC-10554-4212710328" TargetMode="External"/><Relationship Id="rId24" Type="http://schemas.openxmlformats.org/officeDocument/2006/relationships/hyperlink" Target="file:///C:\Users\jdl0126\AppData\Local\Temp\OneNote\16.0\NT\0\no-reply@iasystem.org" TargetMode="External"/><Relationship Id="rId32" Type="http://schemas.openxmlformats.org/officeDocument/2006/relationships/hyperlink" Target="https://studentaffairs.unt.edu/counseling-and-testing-services" TargetMode="External"/><Relationship Id="rId37" Type="http://schemas.openxmlformats.org/officeDocument/2006/relationships/hyperlink" Target="https://sfs.unt.edu/idcards" TargetMode="External"/><Relationship Id="rId40" Type="http://schemas.openxmlformats.org/officeDocument/2006/relationships/hyperlink" Target="https://community.canvaslms.com/docs/DOC-18406-42121184808" TargetMode="External"/><Relationship Id="rId45" Type="http://schemas.openxmlformats.org/officeDocument/2006/relationships/hyperlink" Target="https://www.mypronouns.org/mistakes" TargetMode="External"/><Relationship Id="rId53" Type="http://schemas.openxmlformats.org/officeDocument/2006/relationships/hyperlink" Target="https://deanofstudents.unt.edu/resources/food-pantry" TargetMode="External"/><Relationship Id="rId58" Type="http://schemas.openxmlformats.org/officeDocument/2006/relationships/hyperlink" Target="http://writingcenter.unt.edu/"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disability.unt.edu/" TargetMode="External"/><Relationship Id="rId14" Type="http://schemas.openxmlformats.org/officeDocument/2006/relationships/hyperlink" Target="https://nam04.safelinks.protection.outlook.com/?url=https%3A%2F%2Fwww.cdc.gov%2Fcoronavirus%2F2019-ncov%2Fsymptoms-testing%2Fsymptoms.html&amp;data=04%7C01%7CJintak.Kim%40unt.edu%7C0c73a55d0e274b7537cb08d95c32b069%7C70de199207c6480fa318a1afcba03983%7C0%7C0%7C637642195038613785%7CUnknown%7CTWFpbGZsb3d8eyJWIjoiMC4wLjAwMDAiLCJQIjoiV2luMzIiLCJBTiI6Ik1haWwiLCJXVCI6Mn0%3D%7C1000&amp;sdata=xZszXb7iaYDa07pqvg9GiE%2FulSXVR1lAU4xwSFfGarw%3D&amp;reserved=0" TargetMode="External"/><Relationship Id="rId22" Type="http://schemas.openxmlformats.org/officeDocument/2006/relationships/hyperlink" Target="https://my.unt.edu/" TargetMode="External"/><Relationship Id="rId27" Type="http://schemas.openxmlformats.org/officeDocument/2006/relationships/hyperlink" Target="mailto:SurvivorAdvocate@unt.edu" TargetMode="External"/><Relationship Id="rId30" Type="http://schemas.openxmlformats.org/officeDocument/2006/relationships/hyperlink" Target="https://policy.unt.edu/policy/07-002" TargetMode="External"/><Relationship Id="rId35" Type="http://schemas.openxmlformats.org/officeDocument/2006/relationships/hyperlink" Target="https://studentaffairs.unt.edu/counseling-and-testing-services/services/individual-counseling" TargetMode="External"/><Relationship Id="rId43" Type="http://schemas.openxmlformats.org/officeDocument/2006/relationships/hyperlink" Target="https://www.mypronouns.org/sharing"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library.unt.edu/" TargetMode="External"/><Relationship Id="rId8" Type="http://schemas.openxmlformats.org/officeDocument/2006/relationships/hyperlink" Target="https://clear.unt.edu/supported-technologies/canvas/requirements" TargetMode="External"/><Relationship Id="rId51" Type="http://schemas.openxmlformats.org/officeDocument/2006/relationships/hyperlink" Target="https://studentaffairs.unt.edu/counseling-and-testing-services" TargetMode="External"/><Relationship Id="rId3" Type="http://schemas.openxmlformats.org/officeDocument/2006/relationships/settings" Target="settings.xml"/><Relationship Id="rId12" Type="http://schemas.openxmlformats.org/officeDocument/2006/relationships/hyperlink" Target="https://community.canvaslms.com/docs/DOC-10554-4212710328" TargetMode="External"/><Relationship Id="rId17" Type="http://schemas.openxmlformats.org/officeDocument/2006/relationships/hyperlink" Target="mailto:COVID@unt.edu" TargetMode="External"/><Relationship Id="rId25" Type="http://schemas.openxmlformats.org/officeDocument/2006/relationships/hyperlink" Target="http://spot.unt.edu/" TargetMode="External"/><Relationship Id="rId33" Type="http://schemas.openxmlformats.org/officeDocument/2006/relationships/hyperlink" Target="https://studentaffairs.unt.edu/care" TargetMode="External"/><Relationship Id="rId38" Type="http://schemas.openxmlformats.org/officeDocument/2006/relationships/hyperlink" Target="https://sso.unt.edu/idp/profile/SAML2/Redirect/SSO;jsessionid=E4DCA43DF85E3B74B3E496CAB99D8FC6?execution=e1s1" TargetMode="External"/><Relationship Id="rId46" Type="http://schemas.openxmlformats.org/officeDocument/2006/relationships/hyperlink" Target="file:///C:\Users\jdl0126\AppData\Local\Temp\OneNote\16.0\NT\0\Registrar" TargetMode="External"/><Relationship Id="rId59" Type="http://schemas.openxmlformats.org/officeDocument/2006/relationships/footer" Target="footer1.xml"/><Relationship Id="rId20" Type="http://schemas.openxmlformats.org/officeDocument/2006/relationships/hyperlink" Target="https://disability.unt.edu/" TargetMode="External"/><Relationship Id="rId41" Type="http://schemas.openxmlformats.org/officeDocument/2006/relationships/hyperlink" Target="https://www.mypronouns.org/what-and-why" TargetMode="External"/><Relationship Id="rId54" Type="http://schemas.openxmlformats.org/officeDocument/2006/relationships/hyperlink" Target="https://clear.unt.edu/canvas/student-resource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dc.gov/coronavirus/2019-ncov/symptoms-testing/symptoms.html" TargetMode="External"/><Relationship Id="rId23" Type="http://schemas.openxmlformats.org/officeDocument/2006/relationships/hyperlink" Target="https://it.unt.edu/eagleconnect" TargetMode="External"/><Relationship Id="rId28" Type="http://schemas.openxmlformats.org/officeDocument/2006/relationships/hyperlink" Target="http://www.ecfr.gov/" TargetMode="External"/><Relationship Id="rId36" Type="http://schemas.openxmlformats.org/officeDocument/2006/relationships/hyperlink" Target="https://registrar.unt.edu/transcripts-and-records/update-your-personal-information" TargetMode="External"/><Relationship Id="rId49" Type="http://schemas.openxmlformats.org/officeDocument/2006/relationships/hyperlink" Target="https://studentaffairs.unt.edu/career-center" TargetMode="External"/><Relationship Id="rId57" Type="http://schemas.openxmlformats.org/officeDocument/2006/relationships/hyperlink" Target="http://writingcenter.unt.edu/" TargetMode="External"/><Relationship Id="rId10" Type="http://schemas.openxmlformats.org/officeDocument/2006/relationships/hyperlink" Target="mailto:helpdesk@unt.edu" TargetMode="External"/><Relationship Id="rId31" Type="http://schemas.openxmlformats.org/officeDocument/2006/relationships/hyperlink" Target="https://studentaffairs.unt.edu/student-health-and-wellness-center" TargetMode="External"/><Relationship Id="rId44" Type="http://schemas.openxmlformats.org/officeDocument/2006/relationships/hyperlink" Target="https://www.mypronouns.org/asking" TargetMode="External"/><Relationship Id="rId52" Type="http://schemas.openxmlformats.org/officeDocument/2006/relationships/hyperlink" Target="https://edo.unt.edu/pridealliance"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t.edu/helpdesk/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5188</Words>
  <Characters>29577</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Franckowiak, Coleen</cp:lastModifiedBy>
  <cp:revision>2</cp:revision>
  <dcterms:created xsi:type="dcterms:W3CDTF">2021-08-31T13:59:00Z</dcterms:created>
  <dcterms:modified xsi:type="dcterms:W3CDTF">2021-08-31T13:59:00Z</dcterms:modified>
</cp:coreProperties>
</file>