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BBA12" w14:textId="77777777" w:rsidR="00847FA1" w:rsidRPr="00EF65B3" w:rsidRDefault="008D58CB" w:rsidP="0047681C">
      <w:pPr>
        <w:pStyle w:val="Title"/>
        <w:spacing w:before="0"/>
        <w:rPr>
          <w:rFonts w:ascii="Times New Roman" w:hAnsi="Times New Roman"/>
          <w:sz w:val="28"/>
          <w:szCs w:val="28"/>
        </w:rPr>
      </w:pPr>
      <w:r w:rsidRPr="00EF65B3">
        <w:rPr>
          <w:rFonts w:ascii="Times New Roman" w:hAnsi="Times New Roman"/>
          <w:sz w:val="28"/>
          <w:szCs w:val="28"/>
        </w:rPr>
        <w:t>Consumer Analytics and Data Visualization</w:t>
      </w:r>
    </w:p>
    <w:p w14:paraId="025DF2DA" w14:textId="77777777" w:rsidR="00D91C4F" w:rsidRPr="00EF65B3" w:rsidRDefault="009371FE" w:rsidP="0047681C">
      <w:pPr>
        <w:pStyle w:val="Title"/>
        <w:spacing w:before="0"/>
        <w:rPr>
          <w:rFonts w:ascii="Times New Roman" w:hAnsi="Times New Roman"/>
          <w:sz w:val="22"/>
          <w:szCs w:val="22"/>
        </w:rPr>
      </w:pPr>
      <w:r w:rsidRPr="00EF65B3">
        <w:rPr>
          <w:rFonts w:ascii="Times New Roman" w:hAnsi="Times New Roman"/>
          <w:sz w:val="22"/>
          <w:szCs w:val="22"/>
          <w:lang w:eastAsia="ko-KR"/>
        </w:rPr>
        <w:t>ICON</w:t>
      </w:r>
      <w:r w:rsidR="00D91C4F" w:rsidRPr="00EF65B3">
        <w:rPr>
          <w:rFonts w:ascii="Times New Roman" w:hAnsi="Times New Roman"/>
          <w:sz w:val="22"/>
          <w:szCs w:val="22"/>
        </w:rPr>
        <w:t xml:space="preserve"> 4440 (</w:t>
      </w:r>
      <w:r w:rsidR="00E579BF" w:rsidRPr="00EF65B3">
        <w:rPr>
          <w:rFonts w:ascii="Times New Roman" w:hAnsi="Times New Roman"/>
          <w:sz w:val="22"/>
          <w:szCs w:val="22"/>
          <w:lang w:eastAsia="ko-KR"/>
        </w:rPr>
        <w:t>Fall</w:t>
      </w:r>
      <w:r w:rsidR="00E579BF" w:rsidRPr="00EF65B3">
        <w:rPr>
          <w:rFonts w:ascii="Times New Roman" w:hAnsi="Times New Roman"/>
          <w:sz w:val="22"/>
          <w:szCs w:val="22"/>
        </w:rPr>
        <w:t xml:space="preserve"> 202</w:t>
      </w:r>
      <w:r w:rsidR="00E579BF" w:rsidRPr="00EF65B3">
        <w:rPr>
          <w:rFonts w:ascii="Times New Roman" w:hAnsi="Times New Roman"/>
          <w:sz w:val="22"/>
          <w:szCs w:val="22"/>
          <w:lang w:eastAsia="ko-KR"/>
        </w:rPr>
        <w:t>6</w:t>
      </w:r>
      <w:r w:rsidR="00D91C4F" w:rsidRPr="00EF65B3">
        <w:rPr>
          <w:rFonts w:ascii="Times New Roman" w:hAnsi="Times New Roman"/>
          <w:sz w:val="22"/>
          <w:szCs w:val="22"/>
        </w:rPr>
        <w:t>)</w:t>
      </w:r>
    </w:p>
    <w:p w14:paraId="10B669D1" w14:textId="77777777" w:rsidR="0047681C" w:rsidRDefault="0047681C" w:rsidP="00EF65B3">
      <w:pPr>
        <w:pStyle w:val="Heading1"/>
        <w:rPr>
          <w:b/>
          <w:bCs/>
          <w:u w:val="single"/>
        </w:rPr>
      </w:pPr>
    </w:p>
    <w:p w14:paraId="1BD4C44C" w14:textId="7ACFCB47" w:rsidR="00B70A4D" w:rsidRPr="00EF65B3" w:rsidRDefault="00247493" w:rsidP="00EF65B3">
      <w:pPr>
        <w:pStyle w:val="Heading1"/>
        <w:rPr>
          <w:b/>
          <w:bCs/>
          <w:u w:val="single"/>
        </w:rPr>
      </w:pPr>
      <w:r w:rsidRPr="00EF65B3">
        <w:rPr>
          <w:b/>
          <w:bCs/>
          <w:u w:val="single"/>
        </w:rPr>
        <w:t>Instructor Information</w:t>
      </w:r>
    </w:p>
    <w:p w14:paraId="4C7B51FA" w14:textId="77777777" w:rsidR="00B70A4D" w:rsidRPr="00582EFD" w:rsidRDefault="00413D18" w:rsidP="00034F6B">
      <w:pPr>
        <w:pStyle w:val="Heading1"/>
        <w:ind w:left="720" w:hanging="720"/>
        <w:rPr>
          <w:sz w:val="22"/>
          <w:szCs w:val="22"/>
        </w:rPr>
      </w:pPr>
      <w:r w:rsidRPr="00582EFD">
        <w:rPr>
          <w:sz w:val="22"/>
          <w:szCs w:val="22"/>
        </w:rPr>
        <w:t>Instructor:</w:t>
      </w:r>
      <w:r w:rsidRPr="00582EFD">
        <w:rPr>
          <w:sz w:val="22"/>
          <w:szCs w:val="22"/>
        </w:rPr>
        <w:tab/>
      </w:r>
      <w:proofErr w:type="spellStart"/>
      <w:r w:rsidR="009D6B44" w:rsidRPr="00582EFD">
        <w:rPr>
          <w:sz w:val="22"/>
          <w:szCs w:val="22"/>
          <w:lang w:eastAsia="ko-KR"/>
        </w:rPr>
        <w:t>Jonghan</w:t>
      </w:r>
      <w:proofErr w:type="spellEnd"/>
      <w:r w:rsidR="009D6B44" w:rsidRPr="00582EFD">
        <w:rPr>
          <w:sz w:val="22"/>
          <w:szCs w:val="22"/>
          <w:lang w:eastAsia="ko-KR"/>
        </w:rPr>
        <w:t xml:space="preserve"> Hyun</w:t>
      </w:r>
      <w:r w:rsidR="00E47564" w:rsidRPr="00582EFD">
        <w:rPr>
          <w:sz w:val="22"/>
          <w:szCs w:val="22"/>
          <w:lang w:eastAsia="ko-KR"/>
        </w:rPr>
        <w:t>, Ph.D.</w:t>
      </w:r>
      <w:r w:rsidR="002E091D" w:rsidRPr="00582EFD">
        <w:rPr>
          <w:sz w:val="22"/>
          <w:szCs w:val="22"/>
          <w:lang w:eastAsia="ko-KR"/>
        </w:rPr>
        <w:t xml:space="preserve"> (Dr. H)</w:t>
      </w:r>
      <w:r w:rsidR="00034F6B" w:rsidRPr="00582EFD">
        <w:rPr>
          <w:sz w:val="22"/>
          <w:szCs w:val="22"/>
        </w:rPr>
        <w:tab/>
      </w:r>
      <w:r w:rsidR="00034F6B" w:rsidRPr="00582EFD">
        <w:rPr>
          <w:sz w:val="22"/>
          <w:szCs w:val="22"/>
        </w:rPr>
        <w:tab/>
      </w:r>
      <w:r w:rsidR="00034F6B" w:rsidRPr="00582EFD">
        <w:rPr>
          <w:sz w:val="22"/>
          <w:szCs w:val="22"/>
        </w:rPr>
        <w:tab/>
      </w:r>
    </w:p>
    <w:p w14:paraId="3204D0C4" w14:textId="77777777" w:rsidR="00B70A4D" w:rsidRPr="00582EFD" w:rsidRDefault="00413D18" w:rsidP="00034F6B">
      <w:pPr>
        <w:pStyle w:val="Heading1"/>
        <w:ind w:left="900" w:hanging="900"/>
        <w:rPr>
          <w:sz w:val="22"/>
          <w:szCs w:val="22"/>
        </w:rPr>
      </w:pPr>
      <w:r w:rsidRPr="00582EFD">
        <w:rPr>
          <w:sz w:val="22"/>
          <w:szCs w:val="22"/>
        </w:rPr>
        <w:t>Office:</w:t>
      </w:r>
      <w:r w:rsidRPr="00582EFD">
        <w:rPr>
          <w:sz w:val="22"/>
          <w:szCs w:val="22"/>
        </w:rPr>
        <w:tab/>
      </w:r>
      <w:r w:rsidRPr="00582EFD">
        <w:rPr>
          <w:sz w:val="22"/>
          <w:szCs w:val="22"/>
        </w:rPr>
        <w:tab/>
      </w:r>
      <w:r w:rsidR="00BC4BBF">
        <w:rPr>
          <w:sz w:val="22"/>
          <w:szCs w:val="22"/>
        </w:rPr>
        <w:t>Chilton Hall 330H</w:t>
      </w:r>
      <w:r w:rsidR="00034F6B" w:rsidRPr="00582EFD">
        <w:rPr>
          <w:sz w:val="22"/>
          <w:szCs w:val="22"/>
        </w:rPr>
        <w:tab/>
      </w:r>
      <w:r w:rsidR="00034F6B" w:rsidRPr="00582EFD">
        <w:rPr>
          <w:sz w:val="22"/>
          <w:szCs w:val="22"/>
        </w:rPr>
        <w:tab/>
      </w:r>
      <w:r w:rsidR="00034F6B" w:rsidRPr="00582EFD">
        <w:rPr>
          <w:sz w:val="22"/>
          <w:szCs w:val="22"/>
        </w:rPr>
        <w:tab/>
      </w:r>
      <w:r w:rsidR="00034F6B" w:rsidRPr="00582EFD">
        <w:rPr>
          <w:sz w:val="22"/>
          <w:szCs w:val="22"/>
        </w:rPr>
        <w:tab/>
      </w:r>
    </w:p>
    <w:p w14:paraId="7DC9CD16" w14:textId="77777777" w:rsidR="00847FA1" w:rsidRPr="00582EFD" w:rsidRDefault="00B70A4D" w:rsidP="00847FA1">
      <w:pPr>
        <w:tabs>
          <w:tab w:val="left" w:pos="-1440"/>
        </w:tabs>
        <w:ind w:left="1440" w:hanging="1440"/>
        <w:rPr>
          <w:sz w:val="22"/>
          <w:szCs w:val="22"/>
        </w:rPr>
      </w:pPr>
      <w:r w:rsidRPr="00582EFD">
        <w:rPr>
          <w:sz w:val="22"/>
          <w:szCs w:val="22"/>
        </w:rPr>
        <w:t>Office Hours:</w:t>
      </w:r>
      <w:r w:rsidRPr="00582EFD">
        <w:rPr>
          <w:sz w:val="22"/>
          <w:szCs w:val="22"/>
        </w:rPr>
        <w:tab/>
      </w:r>
      <w:r w:rsidR="00BC4BBF">
        <w:rPr>
          <w:sz w:val="22"/>
          <w:szCs w:val="22"/>
        </w:rPr>
        <w:t>Tuesdays &amp; Thursdays</w:t>
      </w:r>
      <w:r w:rsidR="00BC4BBF" w:rsidRPr="00582EFD">
        <w:rPr>
          <w:sz w:val="22"/>
          <w:szCs w:val="22"/>
        </w:rPr>
        <w:t xml:space="preserve"> </w:t>
      </w:r>
      <w:r w:rsidR="00BC4BBF">
        <w:rPr>
          <w:sz w:val="22"/>
          <w:szCs w:val="22"/>
        </w:rPr>
        <w:t>9:30</w:t>
      </w:r>
      <w:r w:rsidR="00BC4BBF" w:rsidRPr="00582EFD">
        <w:rPr>
          <w:sz w:val="22"/>
          <w:szCs w:val="22"/>
        </w:rPr>
        <w:t xml:space="preserve"> –</w:t>
      </w:r>
      <w:r w:rsidR="00BC4BBF">
        <w:rPr>
          <w:sz w:val="22"/>
          <w:szCs w:val="22"/>
        </w:rPr>
        <w:t xml:space="preserve"> 10:30 (or by appointment)</w:t>
      </w:r>
      <w:r w:rsidR="00847FA1" w:rsidRPr="00582EFD">
        <w:rPr>
          <w:sz w:val="22"/>
          <w:szCs w:val="22"/>
        </w:rPr>
        <w:t xml:space="preserve">                          </w:t>
      </w:r>
    </w:p>
    <w:p w14:paraId="41CDB5AF" w14:textId="77777777" w:rsidR="008D58CB" w:rsidRPr="008A47C8" w:rsidRDefault="0046402B" w:rsidP="008A47C8">
      <w:pPr>
        <w:pStyle w:val="Heading1"/>
        <w:ind w:left="1440" w:hanging="1440"/>
        <w:rPr>
          <w:sz w:val="22"/>
          <w:szCs w:val="22"/>
          <w:lang w:eastAsia="ko-KR"/>
        </w:rPr>
      </w:pPr>
      <w:r w:rsidRPr="00582EFD">
        <w:rPr>
          <w:sz w:val="22"/>
          <w:szCs w:val="22"/>
        </w:rPr>
        <w:t xml:space="preserve">E-mail:  </w:t>
      </w:r>
      <w:r w:rsidR="00927674" w:rsidRPr="00582EFD">
        <w:rPr>
          <w:sz w:val="22"/>
          <w:szCs w:val="22"/>
        </w:rPr>
        <w:tab/>
      </w:r>
      <w:hyperlink r:id="rId7" w:history="1">
        <w:r w:rsidR="008A47C8" w:rsidRPr="00EF4449">
          <w:rPr>
            <w:rStyle w:val="Hyperlink"/>
            <w:sz w:val="22"/>
            <w:szCs w:val="22"/>
            <w:lang w:eastAsia="ko-KR"/>
          </w:rPr>
          <w:t>Jonghan.Hyun@unt.edu</w:t>
        </w:r>
      </w:hyperlink>
      <w:r w:rsidR="00876ED3">
        <w:rPr>
          <w:sz w:val="22"/>
          <w:szCs w:val="22"/>
          <w:lang w:eastAsia="ko-KR"/>
        </w:rPr>
        <w:t xml:space="preserve"> (</w:t>
      </w:r>
      <w:r w:rsidR="008A47C8">
        <w:rPr>
          <w:rFonts w:hint="eastAsia"/>
          <w:sz w:val="22"/>
          <w:szCs w:val="22"/>
          <w:lang w:eastAsia="ko-KR"/>
        </w:rPr>
        <w:t>U</w:t>
      </w:r>
      <w:r w:rsidR="00876ED3">
        <w:rPr>
          <w:sz w:val="22"/>
          <w:szCs w:val="22"/>
          <w:lang w:eastAsia="ko-KR"/>
        </w:rPr>
        <w:t>se this email for all communications</w:t>
      </w:r>
      <w:r w:rsidR="000B152E">
        <w:rPr>
          <w:rFonts w:hint="eastAsia"/>
          <w:sz w:val="22"/>
          <w:szCs w:val="22"/>
          <w:lang w:eastAsia="ko-KR"/>
        </w:rPr>
        <w:t xml:space="preserve">. </w:t>
      </w:r>
      <w:r w:rsidR="008A47C8">
        <w:rPr>
          <w:rFonts w:hint="eastAsia"/>
          <w:sz w:val="22"/>
          <w:szCs w:val="22"/>
          <w:lang w:eastAsia="ko-KR"/>
        </w:rPr>
        <w:t>I will respond to emails usually within 24 hours on weekdays. Please do not expect a response over the weekend)</w:t>
      </w:r>
    </w:p>
    <w:p w14:paraId="0BBFDB9C" w14:textId="77777777" w:rsidR="008A47C8" w:rsidRDefault="008A47C8" w:rsidP="008A47C8">
      <w:pPr>
        <w:rPr>
          <w:lang w:eastAsia="ko-KR"/>
        </w:rPr>
      </w:pPr>
    </w:p>
    <w:p w14:paraId="5A58ABC3" w14:textId="77777777" w:rsidR="00C57DD1" w:rsidRPr="00EF65B3" w:rsidRDefault="00C57DD1" w:rsidP="00EF65B3">
      <w:pPr>
        <w:pStyle w:val="Heading1"/>
        <w:rPr>
          <w:b/>
          <w:bCs/>
          <w:u w:val="single"/>
          <w:lang w:eastAsia="ko-KR"/>
        </w:rPr>
      </w:pPr>
      <w:r w:rsidRPr="00EF65B3">
        <w:rPr>
          <w:b/>
          <w:bCs/>
          <w:u w:val="single"/>
        </w:rPr>
        <w:t>Class Meetings</w:t>
      </w:r>
    </w:p>
    <w:p w14:paraId="16C24B9B" w14:textId="77777777" w:rsidR="000B152E" w:rsidRPr="00582EFD" w:rsidRDefault="000B152E" w:rsidP="000B152E">
      <w:pPr>
        <w:rPr>
          <w:sz w:val="22"/>
          <w:szCs w:val="22"/>
          <w:lang w:eastAsia="ko-KR"/>
        </w:rPr>
      </w:pPr>
      <w:r w:rsidRPr="00582EFD">
        <w:rPr>
          <w:sz w:val="22"/>
          <w:szCs w:val="22"/>
        </w:rPr>
        <w:t>100% Online, Via Zoom</w:t>
      </w:r>
      <w:r>
        <w:rPr>
          <w:rFonts w:hint="eastAsia"/>
          <w:sz w:val="22"/>
          <w:szCs w:val="22"/>
          <w:lang w:eastAsia="ko-KR"/>
        </w:rPr>
        <w:t xml:space="preserve"> (</w:t>
      </w:r>
      <w:r w:rsidRPr="000B152E">
        <w:rPr>
          <w:sz w:val="22"/>
          <w:szCs w:val="22"/>
          <w:lang w:eastAsia="ko-KR"/>
        </w:rPr>
        <w:t>Synchronous; real-time attendance</w:t>
      </w:r>
      <w:r>
        <w:rPr>
          <w:rFonts w:hint="eastAsia"/>
          <w:sz w:val="22"/>
          <w:szCs w:val="22"/>
          <w:lang w:eastAsia="ko-KR"/>
        </w:rPr>
        <w:t xml:space="preserve"> is</w:t>
      </w:r>
      <w:r w:rsidRPr="000B152E">
        <w:rPr>
          <w:sz w:val="22"/>
          <w:szCs w:val="22"/>
          <w:lang w:eastAsia="ko-KR"/>
        </w:rPr>
        <w:t xml:space="preserve"> required</w:t>
      </w:r>
      <w:r>
        <w:rPr>
          <w:rFonts w:hint="eastAsia"/>
          <w:sz w:val="22"/>
          <w:szCs w:val="22"/>
          <w:lang w:eastAsia="ko-KR"/>
        </w:rPr>
        <w:t>)</w:t>
      </w:r>
    </w:p>
    <w:p w14:paraId="36DB4523" w14:textId="77777777" w:rsidR="00E07702" w:rsidRPr="00582EFD" w:rsidRDefault="00E07702" w:rsidP="00C57DD1">
      <w:pPr>
        <w:rPr>
          <w:sz w:val="22"/>
          <w:szCs w:val="22"/>
        </w:rPr>
      </w:pPr>
      <w:r w:rsidRPr="00582EFD">
        <w:rPr>
          <w:sz w:val="22"/>
          <w:szCs w:val="22"/>
        </w:rPr>
        <w:t xml:space="preserve">Tuesday </w:t>
      </w:r>
      <w:r w:rsidR="009371FE">
        <w:rPr>
          <w:rFonts w:hint="eastAsia"/>
          <w:sz w:val="22"/>
          <w:szCs w:val="22"/>
          <w:lang w:eastAsia="ko-KR"/>
        </w:rPr>
        <w:t>2</w:t>
      </w:r>
      <w:r w:rsidR="008D58CB" w:rsidRPr="00582EFD">
        <w:rPr>
          <w:sz w:val="22"/>
          <w:szCs w:val="22"/>
        </w:rPr>
        <w:t>:00PM</w:t>
      </w:r>
      <w:r w:rsidRPr="00582EFD">
        <w:rPr>
          <w:sz w:val="22"/>
          <w:szCs w:val="22"/>
        </w:rPr>
        <w:t xml:space="preserve"> – </w:t>
      </w:r>
      <w:r w:rsidR="009371FE">
        <w:rPr>
          <w:rFonts w:hint="eastAsia"/>
          <w:sz w:val="22"/>
          <w:szCs w:val="22"/>
          <w:lang w:eastAsia="ko-KR"/>
        </w:rPr>
        <w:t>3</w:t>
      </w:r>
      <w:r w:rsidR="008D58CB" w:rsidRPr="00582EFD">
        <w:rPr>
          <w:sz w:val="22"/>
          <w:szCs w:val="22"/>
        </w:rPr>
        <w:t>:20</w:t>
      </w:r>
      <w:r w:rsidRPr="00582EFD">
        <w:rPr>
          <w:sz w:val="22"/>
          <w:szCs w:val="22"/>
        </w:rPr>
        <w:t>PM</w:t>
      </w:r>
    </w:p>
    <w:p w14:paraId="14F822AA" w14:textId="77777777" w:rsidR="00E07702" w:rsidRDefault="00E07702" w:rsidP="00C57DD1">
      <w:pPr>
        <w:rPr>
          <w:sz w:val="22"/>
          <w:szCs w:val="22"/>
        </w:rPr>
      </w:pPr>
      <w:r w:rsidRPr="00582EFD">
        <w:rPr>
          <w:sz w:val="22"/>
          <w:szCs w:val="22"/>
        </w:rPr>
        <w:t xml:space="preserve">Thursday </w:t>
      </w:r>
      <w:r w:rsidR="009371FE">
        <w:rPr>
          <w:rFonts w:hint="eastAsia"/>
          <w:sz w:val="22"/>
          <w:szCs w:val="22"/>
          <w:lang w:eastAsia="ko-KR"/>
        </w:rPr>
        <w:t>2</w:t>
      </w:r>
      <w:r w:rsidR="008D58CB" w:rsidRPr="00582EFD">
        <w:rPr>
          <w:sz w:val="22"/>
          <w:szCs w:val="22"/>
        </w:rPr>
        <w:t xml:space="preserve">:00PM – </w:t>
      </w:r>
      <w:r w:rsidR="009371FE">
        <w:rPr>
          <w:rFonts w:hint="eastAsia"/>
          <w:sz w:val="22"/>
          <w:szCs w:val="22"/>
          <w:lang w:eastAsia="ko-KR"/>
        </w:rPr>
        <w:t>3</w:t>
      </w:r>
      <w:r w:rsidR="008D58CB" w:rsidRPr="00582EFD">
        <w:rPr>
          <w:sz w:val="22"/>
          <w:szCs w:val="22"/>
        </w:rPr>
        <w:t>:20PM</w:t>
      </w:r>
    </w:p>
    <w:p w14:paraId="0E568A29" w14:textId="77777777" w:rsidR="00C57DD1" w:rsidRPr="00582EFD" w:rsidRDefault="00C57DD1" w:rsidP="00B70A4D">
      <w:pPr>
        <w:rPr>
          <w:b/>
          <w:sz w:val="22"/>
          <w:szCs w:val="22"/>
          <w:u w:val="single"/>
        </w:rPr>
      </w:pPr>
    </w:p>
    <w:p w14:paraId="28FEF56D" w14:textId="77777777" w:rsidR="00743A9B" w:rsidRPr="00EF65B3" w:rsidRDefault="00743A9B" w:rsidP="00EF65B3">
      <w:pPr>
        <w:pStyle w:val="Heading1"/>
        <w:rPr>
          <w:b/>
          <w:bCs/>
          <w:u w:val="single"/>
        </w:rPr>
      </w:pPr>
      <w:r w:rsidRPr="00EF65B3">
        <w:rPr>
          <w:b/>
          <w:bCs/>
          <w:u w:val="single"/>
        </w:rPr>
        <w:t>Course Description</w:t>
      </w:r>
    </w:p>
    <w:p w14:paraId="581A28B8" w14:textId="77777777" w:rsidR="00847FA1" w:rsidRPr="00582EFD" w:rsidRDefault="008D58CB" w:rsidP="00B70A4D">
      <w:pPr>
        <w:rPr>
          <w:sz w:val="22"/>
          <w:szCs w:val="22"/>
        </w:rPr>
      </w:pPr>
      <w:r w:rsidRPr="00582EFD">
        <w:rPr>
          <w:sz w:val="22"/>
          <w:szCs w:val="22"/>
        </w:rPr>
        <w:t>Examination of various consumer research methodologies including descriptive and predictive analysis. Application of analytical techniques in developing effective business strategies using analytics tools and data visualization programs.</w:t>
      </w:r>
    </w:p>
    <w:p w14:paraId="7E98F7AD" w14:textId="77777777" w:rsidR="008D58CB" w:rsidRPr="00582EFD" w:rsidRDefault="008D58CB" w:rsidP="00B70A4D">
      <w:pPr>
        <w:rPr>
          <w:sz w:val="22"/>
          <w:szCs w:val="22"/>
        </w:rPr>
      </w:pPr>
    </w:p>
    <w:p w14:paraId="4D62AA13" w14:textId="77777777" w:rsidR="00B70A4D" w:rsidRPr="00EF65B3" w:rsidRDefault="00B70A4D" w:rsidP="00EF65B3">
      <w:pPr>
        <w:pStyle w:val="Heading1"/>
        <w:rPr>
          <w:b/>
          <w:bCs/>
          <w:u w:val="single"/>
        </w:rPr>
      </w:pPr>
      <w:r w:rsidRPr="00EF65B3">
        <w:rPr>
          <w:b/>
          <w:bCs/>
          <w:u w:val="single"/>
        </w:rPr>
        <w:t xml:space="preserve">Course </w:t>
      </w:r>
      <w:r w:rsidR="008D58CB" w:rsidRPr="00EF65B3">
        <w:rPr>
          <w:b/>
          <w:bCs/>
          <w:u w:val="single"/>
        </w:rPr>
        <w:t>Objectives</w:t>
      </w:r>
    </w:p>
    <w:p w14:paraId="5D23690D" w14:textId="77777777" w:rsidR="008D58CB" w:rsidRPr="00582EFD" w:rsidRDefault="008D58CB" w:rsidP="008D58CB">
      <w:pPr>
        <w:rPr>
          <w:sz w:val="22"/>
          <w:szCs w:val="22"/>
        </w:rPr>
      </w:pPr>
      <w:r w:rsidRPr="00582EFD">
        <w:rPr>
          <w:sz w:val="22"/>
          <w:szCs w:val="22"/>
        </w:rPr>
        <w:t>After taking this class, you will be able to;</w:t>
      </w:r>
    </w:p>
    <w:p w14:paraId="328202DF" w14:textId="77777777" w:rsidR="008D58CB" w:rsidRPr="00582EFD" w:rsidRDefault="008D58CB" w:rsidP="008D58CB">
      <w:pPr>
        <w:rPr>
          <w:sz w:val="22"/>
          <w:szCs w:val="22"/>
        </w:rPr>
      </w:pPr>
      <w:r w:rsidRPr="00582EFD">
        <w:rPr>
          <w:sz w:val="22"/>
          <w:szCs w:val="22"/>
        </w:rPr>
        <w:t>1.</w:t>
      </w:r>
      <w:r w:rsidRPr="00582EFD">
        <w:rPr>
          <w:sz w:val="22"/>
          <w:szCs w:val="22"/>
        </w:rPr>
        <w:tab/>
        <w:t xml:space="preserve">Utilize proper analysis techniques to draw inferences from data </w:t>
      </w:r>
    </w:p>
    <w:p w14:paraId="40B4F51C" w14:textId="77777777" w:rsidR="008D58CB" w:rsidRPr="00582EFD" w:rsidRDefault="008D58CB" w:rsidP="008D58CB">
      <w:pPr>
        <w:rPr>
          <w:sz w:val="22"/>
          <w:szCs w:val="22"/>
        </w:rPr>
      </w:pPr>
      <w:r w:rsidRPr="00582EFD">
        <w:rPr>
          <w:sz w:val="22"/>
          <w:szCs w:val="22"/>
        </w:rPr>
        <w:t>2.</w:t>
      </w:r>
      <w:r w:rsidRPr="00582EFD">
        <w:rPr>
          <w:sz w:val="22"/>
          <w:szCs w:val="22"/>
        </w:rPr>
        <w:tab/>
        <w:t xml:space="preserve">Develop an effective graphical representation of data </w:t>
      </w:r>
    </w:p>
    <w:p w14:paraId="792C13AD" w14:textId="77777777" w:rsidR="008D58CB" w:rsidRPr="00582EFD" w:rsidRDefault="008D58CB" w:rsidP="008D58CB">
      <w:pPr>
        <w:rPr>
          <w:sz w:val="22"/>
          <w:szCs w:val="22"/>
        </w:rPr>
      </w:pPr>
      <w:r w:rsidRPr="00582EFD">
        <w:rPr>
          <w:sz w:val="22"/>
          <w:szCs w:val="22"/>
        </w:rPr>
        <w:t>3.</w:t>
      </w:r>
      <w:r w:rsidRPr="00582EFD">
        <w:rPr>
          <w:sz w:val="22"/>
          <w:szCs w:val="22"/>
        </w:rPr>
        <w:tab/>
        <w:t xml:space="preserve">Evaluate alternative visualization strategies </w:t>
      </w:r>
    </w:p>
    <w:p w14:paraId="2AFBD241" w14:textId="77777777" w:rsidR="008D58CB" w:rsidRPr="00582EFD" w:rsidRDefault="008D58CB" w:rsidP="008D58CB">
      <w:pPr>
        <w:rPr>
          <w:sz w:val="22"/>
          <w:szCs w:val="22"/>
        </w:rPr>
      </w:pPr>
      <w:r w:rsidRPr="00582EFD">
        <w:rPr>
          <w:sz w:val="22"/>
          <w:szCs w:val="22"/>
        </w:rPr>
        <w:t>4.</w:t>
      </w:r>
      <w:r w:rsidRPr="00582EFD">
        <w:rPr>
          <w:sz w:val="22"/>
          <w:szCs w:val="22"/>
        </w:rPr>
        <w:tab/>
        <w:t>Identify and apply key customer metrics needed to solve the target problem</w:t>
      </w:r>
    </w:p>
    <w:p w14:paraId="19BDCB93" w14:textId="77777777" w:rsidR="008D58CB" w:rsidRPr="00582EFD" w:rsidRDefault="008D58CB" w:rsidP="008D58CB">
      <w:pPr>
        <w:rPr>
          <w:sz w:val="22"/>
          <w:szCs w:val="22"/>
        </w:rPr>
      </w:pPr>
      <w:r w:rsidRPr="00582EFD">
        <w:rPr>
          <w:sz w:val="22"/>
          <w:szCs w:val="22"/>
        </w:rPr>
        <w:t>5.</w:t>
      </w:r>
      <w:r w:rsidRPr="00582EFD">
        <w:rPr>
          <w:sz w:val="22"/>
          <w:szCs w:val="22"/>
        </w:rPr>
        <w:tab/>
        <w:t xml:space="preserve">Construct a written report and presentation that explain and justify a recommended business strategy. </w:t>
      </w:r>
    </w:p>
    <w:p w14:paraId="21379694" w14:textId="77777777" w:rsidR="008D58CB" w:rsidRPr="00582EFD" w:rsidRDefault="008D58CB" w:rsidP="008D58CB">
      <w:pPr>
        <w:rPr>
          <w:sz w:val="22"/>
          <w:szCs w:val="22"/>
        </w:rPr>
      </w:pPr>
    </w:p>
    <w:p w14:paraId="6C986CE0" w14:textId="77777777" w:rsidR="008D58CB" w:rsidRPr="00EF65B3" w:rsidRDefault="008D58CB" w:rsidP="00EF65B3">
      <w:pPr>
        <w:pStyle w:val="Heading1"/>
        <w:rPr>
          <w:b/>
          <w:bCs/>
          <w:u w:val="single"/>
        </w:rPr>
      </w:pPr>
      <w:r w:rsidRPr="00EF65B3">
        <w:rPr>
          <w:b/>
          <w:bCs/>
          <w:u w:val="single"/>
        </w:rPr>
        <w:t>Materials</w:t>
      </w:r>
    </w:p>
    <w:p w14:paraId="2E95C7A9" w14:textId="77777777" w:rsidR="008A47C8" w:rsidRDefault="008D58CB" w:rsidP="008A47C8">
      <w:pPr>
        <w:rPr>
          <w:sz w:val="22"/>
          <w:szCs w:val="22"/>
        </w:rPr>
      </w:pPr>
      <w:r w:rsidRPr="00582EFD">
        <w:rPr>
          <w:sz w:val="22"/>
          <w:szCs w:val="22"/>
        </w:rPr>
        <w:t>• The course uses a combination of teaching methods such as lecture, discussion, interactive activity, and group projects. Detailed information will be discussed in class and posted on Canvas.</w:t>
      </w:r>
    </w:p>
    <w:p w14:paraId="431962A8" w14:textId="77777777" w:rsidR="008A47C8" w:rsidRPr="00582EFD" w:rsidRDefault="008A47C8" w:rsidP="008A47C8">
      <w:pPr>
        <w:rPr>
          <w:sz w:val="22"/>
          <w:szCs w:val="22"/>
          <w:lang w:eastAsia="ko-KR"/>
        </w:rPr>
      </w:pPr>
      <w:r w:rsidRPr="00582EFD">
        <w:rPr>
          <w:sz w:val="22"/>
          <w:szCs w:val="22"/>
        </w:rPr>
        <w:t xml:space="preserve">• </w:t>
      </w:r>
      <w:r>
        <w:rPr>
          <w:rFonts w:hint="eastAsia"/>
          <w:sz w:val="22"/>
          <w:szCs w:val="22"/>
          <w:lang w:eastAsia="ko-KR"/>
        </w:rPr>
        <w:t>Recordings of each class will be available after class each day</w:t>
      </w:r>
    </w:p>
    <w:p w14:paraId="3FEA8CB7" w14:textId="1F2185D8" w:rsidR="008D58CB" w:rsidRDefault="008D58CB" w:rsidP="008D58CB">
      <w:pPr>
        <w:rPr>
          <w:sz w:val="22"/>
          <w:szCs w:val="22"/>
        </w:rPr>
      </w:pPr>
      <w:r w:rsidRPr="00582EFD">
        <w:rPr>
          <w:sz w:val="22"/>
          <w:szCs w:val="22"/>
        </w:rPr>
        <w:t>• Tableau: Check Canvas for detailed steps and license key.</w:t>
      </w:r>
    </w:p>
    <w:p w14:paraId="3F353A60" w14:textId="77777777" w:rsidR="008A47C8" w:rsidRPr="00582EFD" w:rsidRDefault="000B152E" w:rsidP="008D58CB">
      <w:pPr>
        <w:rPr>
          <w:sz w:val="22"/>
          <w:szCs w:val="22"/>
        </w:rPr>
      </w:pPr>
      <w:r>
        <w:rPr>
          <w:rFonts w:hint="eastAsia"/>
          <w:i/>
          <w:iCs/>
          <w:sz w:val="22"/>
          <w:szCs w:val="22"/>
          <w:lang w:eastAsia="ko-KR"/>
        </w:rPr>
        <w:t xml:space="preserve">Note. </w:t>
      </w:r>
      <w:r w:rsidR="00DE0F37" w:rsidRPr="00DE0F37">
        <w:rPr>
          <w:i/>
          <w:iCs/>
          <w:sz w:val="22"/>
          <w:szCs w:val="22"/>
        </w:rPr>
        <w:t>Alternative software options, such as Power BI, may be available to support accessibility needs. Assignment requirements may also be adjusted as appropriate in consultation with the instructor</w:t>
      </w:r>
      <w:r w:rsidR="008A47C8" w:rsidRPr="008A47C8">
        <w:rPr>
          <w:i/>
          <w:iCs/>
          <w:sz w:val="22"/>
          <w:szCs w:val="22"/>
        </w:rPr>
        <w:t>.</w:t>
      </w:r>
    </w:p>
    <w:p w14:paraId="780D5169" w14:textId="77777777" w:rsidR="00AA49F6" w:rsidRPr="00582EFD" w:rsidRDefault="00AA49F6" w:rsidP="008D58CB">
      <w:pPr>
        <w:rPr>
          <w:b/>
          <w:sz w:val="22"/>
          <w:szCs w:val="22"/>
          <w:u w:val="single"/>
        </w:rPr>
      </w:pPr>
    </w:p>
    <w:p w14:paraId="31F90F7F" w14:textId="77777777" w:rsidR="008D58CB" w:rsidRPr="00EF65B3" w:rsidRDefault="008D58CB" w:rsidP="00EF65B3">
      <w:pPr>
        <w:pStyle w:val="Heading1"/>
        <w:rPr>
          <w:b/>
          <w:bCs/>
          <w:u w:val="single"/>
        </w:rPr>
      </w:pPr>
      <w:r w:rsidRPr="00EF65B3">
        <w:rPr>
          <w:b/>
          <w:bCs/>
          <w:u w:val="single"/>
        </w:rPr>
        <w:t>Course Requirements</w:t>
      </w:r>
    </w:p>
    <w:p w14:paraId="3AD459C6" w14:textId="77777777" w:rsidR="008D58CB" w:rsidRPr="00582EFD" w:rsidRDefault="008D58CB" w:rsidP="008D58CB">
      <w:pPr>
        <w:rPr>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808"/>
        <w:gridCol w:w="3209"/>
      </w:tblGrid>
      <w:tr w:rsidR="00090F33" w:rsidRPr="00582EFD" w14:paraId="73D84188" w14:textId="77777777" w:rsidTr="00E747C8">
        <w:trPr>
          <w:tblHeader/>
        </w:trPr>
        <w:tc>
          <w:tcPr>
            <w:tcW w:w="2808" w:type="dxa"/>
          </w:tcPr>
          <w:p w14:paraId="7F84C436" w14:textId="77777777" w:rsidR="00090F33" w:rsidRPr="00582EFD" w:rsidRDefault="00090F33" w:rsidP="00594730">
            <w:pPr>
              <w:jc w:val="center"/>
              <w:rPr>
                <w:b/>
                <w:sz w:val="22"/>
                <w:szCs w:val="22"/>
                <w:lang w:eastAsia="ko-KR"/>
              </w:rPr>
            </w:pPr>
            <w:r>
              <w:rPr>
                <w:rFonts w:hint="eastAsia"/>
                <w:b/>
                <w:sz w:val="22"/>
                <w:szCs w:val="22"/>
                <w:lang w:eastAsia="ko-KR"/>
              </w:rPr>
              <w:t>Activities</w:t>
            </w:r>
          </w:p>
        </w:tc>
        <w:tc>
          <w:tcPr>
            <w:tcW w:w="3209" w:type="dxa"/>
          </w:tcPr>
          <w:p w14:paraId="2368502B" w14:textId="77777777" w:rsidR="00090F33" w:rsidRPr="00582EFD" w:rsidRDefault="00090F33" w:rsidP="00594730">
            <w:pPr>
              <w:jc w:val="center"/>
              <w:rPr>
                <w:b/>
                <w:sz w:val="22"/>
                <w:szCs w:val="22"/>
              </w:rPr>
            </w:pPr>
            <w:r w:rsidRPr="00582EFD">
              <w:rPr>
                <w:b/>
                <w:sz w:val="22"/>
                <w:szCs w:val="22"/>
              </w:rPr>
              <w:t>Points Possible</w:t>
            </w:r>
          </w:p>
        </w:tc>
      </w:tr>
      <w:tr w:rsidR="00090F33" w:rsidRPr="00582EFD" w14:paraId="15F8CEC0" w14:textId="77777777" w:rsidTr="00E747C8">
        <w:tc>
          <w:tcPr>
            <w:tcW w:w="2808" w:type="dxa"/>
          </w:tcPr>
          <w:p w14:paraId="4A56FC49" w14:textId="77777777" w:rsidR="00090F33" w:rsidRPr="00582EFD" w:rsidRDefault="00090F33" w:rsidP="008D58CB">
            <w:pPr>
              <w:rPr>
                <w:b/>
                <w:sz w:val="22"/>
                <w:szCs w:val="22"/>
                <w:u w:val="single"/>
              </w:rPr>
            </w:pPr>
            <w:r w:rsidRPr="00582EFD">
              <w:rPr>
                <w:sz w:val="22"/>
                <w:szCs w:val="22"/>
              </w:rPr>
              <w:t>Attendance</w:t>
            </w:r>
          </w:p>
        </w:tc>
        <w:tc>
          <w:tcPr>
            <w:tcW w:w="3209" w:type="dxa"/>
          </w:tcPr>
          <w:p w14:paraId="06195C5B" w14:textId="77777777" w:rsidR="00090F33" w:rsidRPr="00582EFD" w:rsidRDefault="00090F33" w:rsidP="008D58CB">
            <w:pPr>
              <w:rPr>
                <w:b/>
                <w:sz w:val="22"/>
                <w:szCs w:val="22"/>
                <w:u w:val="single"/>
                <w:lang w:eastAsia="ko-KR"/>
              </w:rPr>
            </w:pPr>
            <w:r w:rsidRPr="00582EFD">
              <w:rPr>
                <w:sz w:val="22"/>
                <w:szCs w:val="22"/>
              </w:rPr>
              <w:t>10 pts each</w:t>
            </w:r>
            <w:r>
              <w:rPr>
                <w:rFonts w:hint="eastAsia"/>
                <w:sz w:val="22"/>
                <w:szCs w:val="22"/>
                <w:lang w:eastAsia="ko-KR"/>
              </w:rPr>
              <w:t xml:space="preserve"> x 25 = 250 pts</w:t>
            </w:r>
          </w:p>
        </w:tc>
      </w:tr>
      <w:tr w:rsidR="00090F33" w:rsidRPr="00582EFD" w14:paraId="78862153" w14:textId="77777777" w:rsidTr="00E747C8">
        <w:tc>
          <w:tcPr>
            <w:tcW w:w="2808" w:type="dxa"/>
          </w:tcPr>
          <w:p w14:paraId="05205E5D" w14:textId="77777777" w:rsidR="00090F33" w:rsidRPr="00582EFD" w:rsidRDefault="00090F33" w:rsidP="008D58CB">
            <w:pPr>
              <w:rPr>
                <w:b/>
                <w:sz w:val="22"/>
                <w:szCs w:val="22"/>
                <w:u w:val="single"/>
              </w:rPr>
            </w:pPr>
            <w:r w:rsidRPr="00582EFD">
              <w:rPr>
                <w:sz w:val="22"/>
                <w:szCs w:val="22"/>
              </w:rPr>
              <w:t xml:space="preserve">In-class activities </w:t>
            </w:r>
          </w:p>
        </w:tc>
        <w:tc>
          <w:tcPr>
            <w:tcW w:w="3209" w:type="dxa"/>
          </w:tcPr>
          <w:p w14:paraId="45D0DB9E" w14:textId="77777777" w:rsidR="00090F33" w:rsidRPr="00582EFD" w:rsidRDefault="00090F33" w:rsidP="008D58CB">
            <w:pPr>
              <w:rPr>
                <w:b/>
                <w:sz w:val="22"/>
                <w:szCs w:val="22"/>
                <w:u w:val="single"/>
                <w:lang w:eastAsia="ko-KR"/>
              </w:rPr>
            </w:pPr>
            <w:r w:rsidRPr="00582EFD">
              <w:rPr>
                <w:sz w:val="22"/>
                <w:szCs w:val="22"/>
              </w:rPr>
              <w:t>10 pts each</w:t>
            </w:r>
            <w:r>
              <w:rPr>
                <w:rFonts w:hint="eastAsia"/>
                <w:sz w:val="22"/>
                <w:szCs w:val="22"/>
                <w:lang w:eastAsia="ko-KR"/>
              </w:rPr>
              <w:t xml:space="preserve"> x 22 = 220 pts</w:t>
            </w:r>
          </w:p>
        </w:tc>
      </w:tr>
      <w:tr w:rsidR="00090F33" w:rsidRPr="00582EFD" w14:paraId="0A96708C" w14:textId="77777777" w:rsidTr="00E747C8">
        <w:tc>
          <w:tcPr>
            <w:tcW w:w="2808" w:type="dxa"/>
          </w:tcPr>
          <w:p w14:paraId="4CB960B1" w14:textId="77777777" w:rsidR="00090F33" w:rsidRPr="00582EFD" w:rsidRDefault="00090F33" w:rsidP="008D58CB">
            <w:pPr>
              <w:rPr>
                <w:sz w:val="22"/>
                <w:szCs w:val="22"/>
                <w:lang w:eastAsia="ko-KR"/>
              </w:rPr>
            </w:pPr>
            <w:r>
              <w:rPr>
                <w:rFonts w:hint="eastAsia"/>
                <w:sz w:val="22"/>
                <w:szCs w:val="22"/>
                <w:lang w:eastAsia="ko-KR"/>
              </w:rPr>
              <w:t>Out-of-class activities</w:t>
            </w:r>
          </w:p>
        </w:tc>
        <w:tc>
          <w:tcPr>
            <w:tcW w:w="3209" w:type="dxa"/>
          </w:tcPr>
          <w:p w14:paraId="7EBF43BC" w14:textId="77777777" w:rsidR="00090F33" w:rsidRPr="00582EFD" w:rsidRDefault="00090F33" w:rsidP="008D58CB">
            <w:pPr>
              <w:rPr>
                <w:sz w:val="22"/>
                <w:szCs w:val="22"/>
                <w:lang w:eastAsia="ko-KR"/>
              </w:rPr>
            </w:pPr>
            <w:r>
              <w:rPr>
                <w:rFonts w:hint="eastAsia"/>
                <w:sz w:val="22"/>
                <w:szCs w:val="22"/>
                <w:lang w:eastAsia="ko-KR"/>
              </w:rPr>
              <w:t>10 pts each x 3 = 30 pts</w:t>
            </w:r>
          </w:p>
        </w:tc>
      </w:tr>
      <w:tr w:rsidR="00090F33" w:rsidRPr="00582EFD" w14:paraId="1E7B5D95" w14:textId="77777777" w:rsidTr="00E747C8">
        <w:tc>
          <w:tcPr>
            <w:tcW w:w="2808" w:type="dxa"/>
          </w:tcPr>
          <w:p w14:paraId="4868580A" w14:textId="77777777" w:rsidR="00090F33" w:rsidRPr="00582EFD" w:rsidRDefault="00090F33" w:rsidP="008D58CB">
            <w:pPr>
              <w:rPr>
                <w:b/>
                <w:sz w:val="22"/>
                <w:szCs w:val="22"/>
                <w:u w:val="single"/>
              </w:rPr>
            </w:pPr>
            <w:r w:rsidRPr="00582EFD">
              <w:rPr>
                <w:sz w:val="22"/>
                <w:szCs w:val="22"/>
              </w:rPr>
              <w:t xml:space="preserve">Mini project </w:t>
            </w:r>
          </w:p>
        </w:tc>
        <w:tc>
          <w:tcPr>
            <w:tcW w:w="3209" w:type="dxa"/>
          </w:tcPr>
          <w:p w14:paraId="660665C7" w14:textId="77777777" w:rsidR="00090F33" w:rsidRPr="00582EFD" w:rsidRDefault="00090F33" w:rsidP="008D58CB">
            <w:pPr>
              <w:rPr>
                <w:b/>
                <w:sz w:val="22"/>
                <w:szCs w:val="22"/>
                <w:u w:val="single"/>
                <w:lang w:eastAsia="ko-KR"/>
              </w:rPr>
            </w:pPr>
            <w:r w:rsidRPr="00582EFD">
              <w:rPr>
                <w:sz w:val="22"/>
                <w:szCs w:val="22"/>
              </w:rPr>
              <w:t>30 pts each</w:t>
            </w:r>
            <w:r>
              <w:rPr>
                <w:rFonts w:hint="eastAsia"/>
                <w:sz w:val="22"/>
                <w:szCs w:val="22"/>
                <w:lang w:eastAsia="ko-KR"/>
              </w:rPr>
              <w:t xml:space="preserve"> x 5 = 150 pts</w:t>
            </w:r>
          </w:p>
        </w:tc>
      </w:tr>
      <w:tr w:rsidR="00090F33" w:rsidRPr="00582EFD" w14:paraId="3E287E8E" w14:textId="77777777" w:rsidTr="00E747C8">
        <w:tc>
          <w:tcPr>
            <w:tcW w:w="2808" w:type="dxa"/>
          </w:tcPr>
          <w:p w14:paraId="7DC1F23E" w14:textId="77777777" w:rsidR="00090F33" w:rsidRPr="00582EFD" w:rsidRDefault="00090F33" w:rsidP="008D58CB">
            <w:pPr>
              <w:rPr>
                <w:b/>
                <w:sz w:val="22"/>
                <w:szCs w:val="22"/>
                <w:u w:val="single"/>
              </w:rPr>
            </w:pPr>
            <w:r w:rsidRPr="00582EFD">
              <w:rPr>
                <w:sz w:val="22"/>
                <w:szCs w:val="22"/>
              </w:rPr>
              <w:t>Big project</w:t>
            </w:r>
          </w:p>
        </w:tc>
        <w:tc>
          <w:tcPr>
            <w:tcW w:w="3209" w:type="dxa"/>
          </w:tcPr>
          <w:p w14:paraId="147741EB" w14:textId="77777777" w:rsidR="00090F33" w:rsidRPr="00582EFD" w:rsidRDefault="00090F33" w:rsidP="008D58CB">
            <w:pPr>
              <w:rPr>
                <w:b/>
                <w:sz w:val="22"/>
                <w:szCs w:val="22"/>
                <w:u w:val="single"/>
              </w:rPr>
            </w:pPr>
            <w:r w:rsidRPr="00582EFD">
              <w:rPr>
                <w:sz w:val="22"/>
                <w:szCs w:val="22"/>
              </w:rPr>
              <w:t>4</w:t>
            </w:r>
            <w:r>
              <w:rPr>
                <w:rFonts w:hint="eastAsia"/>
                <w:sz w:val="22"/>
                <w:szCs w:val="22"/>
                <w:lang w:eastAsia="ko-KR"/>
              </w:rPr>
              <w:t>50</w:t>
            </w:r>
            <w:r w:rsidRPr="00582EFD">
              <w:rPr>
                <w:sz w:val="22"/>
                <w:szCs w:val="22"/>
              </w:rPr>
              <w:t xml:space="preserve"> pts</w:t>
            </w:r>
          </w:p>
        </w:tc>
      </w:tr>
      <w:tr w:rsidR="00090F33" w:rsidRPr="00582EFD" w14:paraId="41FD91B2" w14:textId="77777777" w:rsidTr="00E747C8">
        <w:tc>
          <w:tcPr>
            <w:tcW w:w="2808" w:type="dxa"/>
          </w:tcPr>
          <w:p w14:paraId="328BF18B" w14:textId="77777777" w:rsidR="00090F33" w:rsidRPr="00582EFD" w:rsidRDefault="00090F33" w:rsidP="008D58CB">
            <w:pPr>
              <w:rPr>
                <w:b/>
                <w:sz w:val="22"/>
                <w:szCs w:val="22"/>
                <w:u w:val="single"/>
              </w:rPr>
            </w:pPr>
            <w:r w:rsidRPr="00582EFD">
              <w:rPr>
                <w:sz w:val="22"/>
                <w:szCs w:val="22"/>
              </w:rPr>
              <w:t>Exam (3 exams)</w:t>
            </w:r>
          </w:p>
        </w:tc>
        <w:tc>
          <w:tcPr>
            <w:tcW w:w="3209" w:type="dxa"/>
          </w:tcPr>
          <w:p w14:paraId="3DBE20D0" w14:textId="77777777" w:rsidR="00090F33" w:rsidRPr="00582EFD" w:rsidRDefault="00090F33" w:rsidP="008D58CB">
            <w:pPr>
              <w:rPr>
                <w:b/>
                <w:sz w:val="22"/>
                <w:szCs w:val="22"/>
                <w:u w:val="single"/>
                <w:lang w:eastAsia="ko-KR"/>
              </w:rPr>
            </w:pPr>
            <w:r w:rsidRPr="00582EFD">
              <w:rPr>
                <w:sz w:val="22"/>
                <w:szCs w:val="22"/>
              </w:rPr>
              <w:t>100 pts each</w:t>
            </w:r>
            <w:r>
              <w:rPr>
                <w:rFonts w:hint="eastAsia"/>
                <w:sz w:val="22"/>
                <w:szCs w:val="22"/>
                <w:lang w:eastAsia="ko-KR"/>
              </w:rPr>
              <w:t xml:space="preserve"> x 3 = 300 pts</w:t>
            </w:r>
          </w:p>
        </w:tc>
      </w:tr>
      <w:tr w:rsidR="00090F33" w:rsidRPr="00582EFD" w14:paraId="0DD8894A" w14:textId="77777777" w:rsidTr="00E747C8">
        <w:tc>
          <w:tcPr>
            <w:tcW w:w="2808" w:type="dxa"/>
            <w:tcBorders>
              <w:bottom w:val="single" w:sz="4" w:space="0" w:color="auto"/>
            </w:tcBorders>
          </w:tcPr>
          <w:p w14:paraId="37CB341A" w14:textId="77777777" w:rsidR="00090F33" w:rsidRPr="00662105" w:rsidRDefault="00090F33" w:rsidP="008D58CB">
            <w:pPr>
              <w:rPr>
                <w:b/>
                <w:bCs/>
                <w:sz w:val="22"/>
                <w:szCs w:val="22"/>
                <w:lang w:eastAsia="ko-KR"/>
              </w:rPr>
            </w:pPr>
            <w:r w:rsidRPr="00662105">
              <w:rPr>
                <w:rFonts w:hint="eastAsia"/>
                <w:b/>
                <w:bCs/>
                <w:sz w:val="22"/>
                <w:szCs w:val="22"/>
                <w:lang w:eastAsia="ko-KR"/>
              </w:rPr>
              <w:t>Total</w:t>
            </w:r>
          </w:p>
        </w:tc>
        <w:tc>
          <w:tcPr>
            <w:tcW w:w="3209" w:type="dxa"/>
            <w:tcBorders>
              <w:bottom w:val="single" w:sz="4" w:space="0" w:color="auto"/>
            </w:tcBorders>
          </w:tcPr>
          <w:p w14:paraId="099AAC81" w14:textId="77777777" w:rsidR="00090F33" w:rsidRPr="00662105" w:rsidRDefault="00090F33" w:rsidP="008D58CB">
            <w:pPr>
              <w:rPr>
                <w:sz w:val="22"/>
                <w:szCs w:val="22"/>
                <w:lang w:eastAsia="ko-KR"/>
              </w:rPr>
            </w:pPr>
            <w:r w:rsidRPr="00662105">
              <w:rPr>
                <w:rFonts w:hint="eastAsia"/>
                <w:b/>
                <w:bCs/>
                <w:sz w:val="22"/>
                <w:szCs w:val="22"/>
                <w:lang w:eastAsia="ko-KR"/>
              </w:rPr>
              <w:t>1</w:t>
            </w:r>
            <w:r>
              <w:rPr>
                <w:rFonts w:hint="eastAsia"/>
                <w:b/>
                <w:bCs/>
                <w:sz w:val="22"/>
                <w:szCs w:val="22"/>
                <w:lang w:eastAsia="ko-KR"/>
              </w:rPr>
              <w:t>40</w:t>
            </w:r>
            <w:r w:rsidRPr="00662105">
              <w:rPr>
                <w:rFonts w:hint="eastAsia"/>
                <w:b/>
                <w:bCs/>
                <w:sz w:val="22"/>
                <w:szCs w:val="22"/>
                <w:lang w:eastAsia="ko-KR"/>
              </w:rPr>
              <w:t>0 pts</w:t>
            </w:r>
          </w:p>
        </w:tc>
      </w:tr>
    </w:tbl>
    <w:p w14:paraId="6C98FCF7" w14:textId="77777777" w:rsidR="00662105" w:rsidRDefault="000B152E" w:rsidP="00270484">
      <w:pPr>
        <w:rPr>
          <w:b/>
          <w:sz w:val="22"/>
          <w:szCs w:val="22"/>
          <w:u w:val="single"/>
        </w:rPr>
      </w:pPr>
      <w:r>
        <w:rPr>
          <w:rFonts w:hint="eastAsia"/>
          <w:i/>
          <w:iCs/>
          <w:sz w:val="22"/>
          <w:szCs w:val="22"/>
          <w:lang w:eastAsia="ko-KR"/>
        </w:rPr>
        <w:t xml:space="preserve">Note. </w:t>
      </w:r>
      <w:r w:rsidR="00662105" w:rsidRPr="00662105">
        <w:rPr>
          <w:rFonts w:hint="eastAsia"/>
          <w:i/>
          <w:iCs/>
          <w:sz w:val="22"/>
          <w:szCs w:val="22"/>
          <w:lang w:eastAsia="ko-KR"/>
        </w:rPr>
        <w:t>Points listed are tentative and may be adjusted</w:t>
      </w:r>
    </w:p>
    <w:p w14:paraId="442D76AF" w14:textId="77777777" w:rsidR="00090F33" w:rsidRDefault="00090F33" w:rsidP="00270484">
      <w:pPr>
        <w:rPr>
          <w:b/>
          <w:sz w:val="22"/>
          <w:szCs w:val="22"/>
          <w:u w:val="single"/>
        </w:rPr>
      </w:pPr>
    </w:p>
    <w:p w14:paraId="1F2EE13B" w14:textId="77777777" w:rsidR="00270484" w:rsidRPr="00EF65B3" w:rsidRDefault="00270484" w:rsidP="00EF65B3">
      <w:pPr>
        <w:pStyle w:val="Heading1"/>
        <w:rPr>
          <w:b/>
          <w:bCs/>
          <w:u w:val="single"/>
        </w:rPr>
      </w:pPr>
      <w:r w:rsidRPr="00EF65B3">
        <w:rPr>
          <w:b/>
          <w:bCs/>
          <w:u w:val="single"/>
        </w:rPr>
        <w:t>Grading</w:t>
      </w:r>
    </w:p>
    <w:p w14:paraId="64835D1D" w14:textId="77777777" w:rsidR="000B152E" w:rsidRDefault="000B152E" w:rsidP="00270484">
      <w:pPr>
        <w:rPr>
          <w:sz w:val="22"/>
          <w:szCs w:val="22"/>
        </w:rPr>
      </w:pPr>
    </w:p>
    <w:p w14:paraId="1E9802B8" w14:textId="77777777" w:rsidR="00270484" w:rsidRPr="00582EFD" w:rsidRDefault="00270484" w:rsidP="00270484">
      <w:pPr>
        <w:rPr>
          <w:sz w:val="22"/>
          <w:szCs w:val="22"/>
        </w:rPr>
      </w:pPr>
      <w:r w:rsidRPr="00582EFD">
        <w:rPr>
          <w:sz w:val="22"/>
          <w:szCs w:val="22"/>
        </w:rPr>
        <w:t xml:space="preserve">A = </w:t>
      </w:r>
      <w:r w:rsidR="00232A14" w:rsidRPr="00232A14">
        <w:rPr>
          <w:sz w:val="22"/>
          <w:szCs w:val="22"/>
        </w:rPr>
        <w:t>90-100% (Outstanding, excellent work. The student performs well above the minimum criteria.)</w:t>
      </w:r>
    </w:p>
    <w:p w14:paraId="48AD16DF" w14:textId="77777777" w:rsidR="00270484" w:rsidRPr="00582EFD" w:rsidRDefault="00270484" w:rsidP="00270484">
      <w:pPr>
        <w:rPr>
          <w:sz w:val="22"/>
          <w:szCs w:val="22"/>
        </w:rPr>
      </w:pPr>
      <w:r w:rsidRPr="00582EFD">
        <w:rPr>
          <w:sz w:val="22"/>
          <w:szCs w:val="22"/>
        </w:rPr>
        <w:t xml:space="preserve">B = </w:t>
      </w:r>
      <w:r w:rsidR="00232A14" w:rsidRPr="00232A14">
        <w:rPr>
          <w:sz w:val="22"/>
          <w:szCs w:val="22"/>
        </w:rPr>
        <w:t>80-89% (Good, impressive work. The student performs above the minimum criteria.)</w:t>
      </w:r>
    </w:p>
    <w:p w14:paraId="33535489" w14:textId="77777777" w:rsidR="00232A14" w:rsidRDefault="00270484" w:rsidP="00270484">
      <w:pPr>
        <w:rPr>
          <w:sz w:val="22"/>
          <w:szCs w:val="22"/>
        </w:rPr>
      </w:pPr>
      <w:r w:rsidRPr="00582EFD">
        <w:rPr>
          <w:sz w:val="22"/>
          <w:szCs w:val="22"/>
        </w:rPr>
        <w:t xml:space="preserve">C = </w:t>
      </w:r>
      <w:r w:rsidR="00232A14" w:rsidRPr="00232A14">
        <w:rPr>
          <w:sz w:val="22"/>
          <w:szCs w:val="22"/>
        </w:rPr>
        <w:t>70-79% (Solid, college-level work. The student meets the criteria of the assignment.)</w:t>
      </w:r>
    </w:p>
    <w:p w14:paraId="1EDED859" w14:textId="77777777" w:rsidR="00270484" w:rsidRPr="00582EFD" w:rsidRDefault="00270484" w:rsidP="00270484">
      <w:pPr>
        <w:rPr>
          <w:sz w:val="22"/>
          <w:szCs w:val="22"/>
        </w:rPr>
      </w:pPr>
      <w:r w:rsidRPr="00582EFD">
        <w:rPr>
          <w:sz w:val="22"/>
          <w:szCs w:val="22"/>
        </w:rPr>
        <w:t xml:space="preserve">D = </w:t>
      </w:r>
      <w:r w:rsidR="00232A14" w:rsidRPr="00232A14">
        <w:rPr>
          <w:sz w:val="22"/>
          <w:szCs w:val="22"/>
        </w:rPr>
        <w:t>60-69% (Below average work. The student fails to meet the minimum criteria.)</w:t>
      </w:r>
    </w:p>
    <w:p w14:paraId="661E9A3B" w14:textId="77777777" w:rsidR="00847FA1" w:rsidRPr="00582EFD" w:rsidRDefault="00270484" w:rsidP="00270484">
      <w:pPr>
        <w:rPr>
          <w:sz w:val="22"/>
          <w:szCs w:val="22"/>
        </w:rPr>
      </w:pPr>
      <w:r w:rsidRPr="00582EFD">
        <w:rPr>
          <w:sz w:val="22"/>
          <w:szCs w:val="22"/>
        </w:rPr>
        <w:t xml:space="preserve">F = </w:t>
      </w:r>
      <w:r w:rsidR="00232A14" w:rsidRPr="00232A14">
        <w:rPr>
          <w:sz w:val="22"/>
          <w:szCs w:val="22"/>
        </w:rPr>
        <w:t>59 and below (Sub-par work. The student fails to complete the assignment.)</w:t>
      </w:r>
    </w:p>
    <w:p w14:paraId="5BBA23C2" w14:textId="77777777" w:rsidR="00A7293C" w:rsidRPr="00EF65B3" w:rsidRDefault="00232A14" w:rsidP="00EF65B3">
      <w:pPr>
        <w:pStyle w:val="Heading1"/>
        <w:rPr>
          <w:b/>
          <w:bCs/>
          <w:u w:val="single"/>
        </w:rPr>
      </w:pPr>
      <w:r w:rsidRPr="00EF65B3">
        <w:rPr>
          <w:rFonts w:hint="eastAsia"/>
          <w:b/>
          <w:bCs/>
          <w:u w:val="single"/>
          <w:lang w:eastAsia="ko-KR"/>
        </w:rPr>
        <w:lastRenderedPageBreak/>
        <w:t>Grade-related</w:t>
      </w:r>
      <w:r w:rsidR="00A7293C" w:rsidRPr="00EF65B3">
        <w:rPr>
          <w:b/>
          <w:bCs/>
          <w:u w:val="single"/>
        </w:rPr>
        <w:t xml:space="preserve"> Policies</w:t>
      </w:r>
    </w:p>
    <w:p w14:paraId="0EFA9EC0" w14:textId="77777777" w:rsidR="000B152E" w:rsidRDefault="000B152E" w:rsidP="00A7293C">
      <w:pPr>
        <w:rPr>
          <w:i/>
          <w:sz w:val="22"/>
          <w:szCs w:val="22"/>
        </w:rPr>
      </w:pPr>
    </w:p>
    <w:p w14:paraId="3FA8D3FD" w14:textId="77777777" w:rsidR="00A7293C" w:rsidRPr="00582EFD" w:rsidRDefault="00A7293C" w:rsidP="00A7293C">
      <w:pPr>
        <w:rPr>
          <w:i/>
          <w:sz w:val="22"/>
          <w:szCs w:val="22"/>
        </w:rPr>
      </w:pPr>
      <w:r w:rsidRPr="00582EFD">
        <w:rPr>
          <w:i/>
          <w:sz w:val="22"/>
          <w:szCs w:val="22"/>
        </w:rPr>
        <w:t xml:space="preserve">Attendance </w:t>
      </w:r>
    </w:p>
    <w:p w14:paraId="4AD95924" w14:textId="77777777" w:rsidR="00A7293C" w:rsidRPr="00582EFD" w:rsidRDefault="00A7293C" w:rsidP="0047681C">
      <w:pPr>
        <w:ind w:left="360"/>
        <w:rPr>
          <w:sz w:val="22"/>
          <w:szCs w:val="22"/>
        </w:rPr>
      </w:pPr>
      <w:r w:rsidRPr="00582EFD">
        <w:rPr>
          <w:sz w:val="22"/>
          <w:szCs w:val="22"/>
        </w:rPr>
        <w:t xml:space="preserve">•  Every class meeting is essential to your success. To encourage your attendance, punctuality, and learning, I will check attendance every class. In order to earn full attendance points, your video should be on, and you should be ready to learn and engage. </w:t>
      </w:r>
    </w:p>
    <w:p w14:paraId="48F5E951" w14:textId="77777777" w:rsidR="00A7293C" w:rsidRPr="00582EFD" w:rsidRDefault="00A7293C" w:rsidP="00A7293C">
      <w:pPr>
        <w:rPr>
          <w:i/>
          <w:sz w:val="22"/>
          <w:szCs w:val="22"/>
        </w:rPr>
      </w:pPr>
      <w:r w:rsidRPr="00582EFD">
        <w:rPr>
          <w:i/>
          <w:sz w:val="22"/>
          <w:szCs w:val="22"/>
        </w:rPr>
        <w:t>Submissions</w:t>
      </w:r>
    </w:p>
    <w:p w14:paraId="1D04B1B4" w14:textId="77777777" w:rsidR="00A7293C" w:rsidRPr="00582EFD" w:rsidRDefault="00A7293C" w:rsidP="0047681C">
      <w:pPr>
        <w:ind w:left="360"/>
        <w:rPr>
          <w:sz w:val="22"/>
          <w:szCs w:val="22"/>
        </w:rPr>
      </w:pPr>
      <w:r w:rsidRPr="00582EFD">
        <w:rPr>
          <w:sz w:val="22"/>
          <w:szCs w:val="22"/>
        </w:rPr>
        <w:t xml:space="preserve">•  </w:t>
      </w:r>
      <w:r w:rsidR="00232A14" w:rsidRPr="00232A14">
        <w:rPr>
          <w:sz w:val="22"/>
          <w:szCs w:val="22"/>
        </w:rPr>
        <w:t xml:space="preserve">All assignments, exams, and projects must be submitted on the due date. Late or missing assignments, exams, and projects will not be accepted and will count as a “0” toward the final letter grade for this course. Exceptions are permitted to the student who has a </w:t>
      </w:r>
      <w:hyperlink r:id="rId8" w:history="1">
        <w:r w:rsidR="00232A14" w:rsidRPr="00232A14">
          <w:rPr>
            <w:rStyle w:val="Hyperlink"/>
            <w:sz w:val="22"/>
            <w:szCs w:val="22"/>
          </w:rPr>
          <w:t xml:space="preserve">university-excused absence </w:t>
        </w:r>
      </w:hyperlink>
      <w:r w:rsidR="00232A14" w:rsidRPr="00232A14">
        <w:rPr>
          <w:sz w:val="22"/>
          <w:szCs w:val="22"/>
        </w:rPr>
        <w:t>and provides documentation with 48 hours of the missed deadline.</w:t>
      </w:r>
    </w:p>
    <w:p w14:paraId="2BA95DBE" w14:textId="77777777" w:rsidR="00A7293C" w:rsidRPr="00582EFD" w:rsidRDefault="00A7293C" w:rsidP="00A7293C">
      <w:pPr>
        <w:rPr>
          <w:i/>
          <w:sz w:val="22"/>
          <w:szCs w:val="22"/>
        </w:rPr>
      </w:pPr>
      <w:r w:rsidRPr="00582EFD">
        <w:rPr>
          <w:i/>
          <w:sz w:val="22"/>
          <w:szCs w:val="22"/>
        </w:rPr>
        <w:t xml:space="preserve">Exams </w:t>
      </w:r>
    </w:p>
    <w:p w14:paraId="1B7E10B3" w14:textId="77777777" w:rsidR="00A7293C" w:rsidRPr="00582EFD" w:rsidRDefault="00A7293C" w:rsidP="0047681C">
      <w:pPr>
        <w:ind w:left="360"/>
        <w:rPr>
          <w:sz w:val="22"/>
          <w:szCs w:val="22"/>
        </w:rPr>
      </w:pPr>
      <w:r w:rsidRPr="00582EFD">
        <w:rPr>
          <w:sz w:val="22"/>
          <w:szCs w:val="22"/>
        </w:rPr>
        <w:t xml:space="preserve">•  Exams will be taken during the class period. </w:t>
      </w:r>
    </w:p>
    <w:p w14:paraId="4E53723A" w14:textId="77777777" w:rsidR="00A7293C" w:rsidRPr="00582EFD" w:rsidRDefault="00A7293C" w:rsidP="0047681C">
      <w:pPr>
        <w:ind w:left="360"/>
        <w:rPr>
          <w:sz w:val="22"/>
          <w:szCs w:val="22"/>
        </w:rPr>
      </w:pPr>
      <w:r w:rsidRPr="00582EFD">
        <w:rPr>
          <w:sz w:val="22"/>
          <w:szCs w:val="22"/>
        </w:rPr>
        <w:t>•  Exams are open notes and open book. Students can also search the internet as they complete the exam. However, students should not discuss the exams/questions with their peers. If there is any question related to the exam, ask the professor, not your friend.</w:t>
      </w:r>
    </w:p>
    <w:p w14:paraId="7251F4AF" w14:textId="77777777" w:rsidR="00A7293C" w:rsidRPr="00582EFD" w:rsidRDefault="00A7293C" w:rsidP="0047681C">
      <w:pPr>
        <w:ind w:left="360"/>
        <w:rPr>
          <w:sz w:val="22"/>
          <w:szCs w:val="22"/>
        </w:rPr>
      </w:pPr>
      <w:r w:rsidRPr="00582EFD">
        <w:rPr>
          <w:sz w:val="22"/>
          <w:szCs w:val="22"/>
        </w:rPr>
        <w:t>•  Cheating, plagiarism, and facilitating academic dishonesty on the exam will result in either a 0 grade for the exam or failure in the course depending upon the magnitude of the academic misconduct.</w:t>
      </w:r>
    </w:p>
    <w:p w14:paraId="16019F39" w14:textId="77777777" w:rsidR="00A7293C" w:rsidRPr="00582EFD" w:rsidRDefault="00A7293C" w:rsidP="00A7293C">
      <w:pPr>
        <w:rPr>
          <w:i/>
          <w:sz w:val="22"/>
          <w:szCs w:val="22"/>
        </w:rPr>
      </w:pPr>
      <w:r w:rsidRPr="00582EFD">
        <w:rPr>
          <w:i/>
          <w:sz w:val="22"/>
          <w:szCs w:val="22"/>
        </w:rPr>
        <w:t>Assignments</w:t>
      </w:r>
    </w:p>
    <w:p w14:paraId="5745FB6A" w14:textId="77777777" w:rsidR="00A7293C" w:rsidRPr="00582EFD" w:rsidRDefault="00A7293C" w:rsidP="0047681C">
      <w:pPr>
        <w:ind w:left="360"/>
        <w:rPr>
          <w:sz w:val="22"/>
          <w:szCs w:val="22"/>
        </w:rPr>
      </w:pPr>
      <w:r w:rsidRPr="00582EFD">
        <w:rPr>
          <w:sz w:val="22"/>
          <w:szCs w:val="22"/>
        </w:rPr>
        <w:t xml:space="preserve">•  All due dates will be specified on the assignment guideline, syllabus schedule, and on Canvas. </w:t>
      </w:r>
    </w:p>
    <w:p w14:paraId="32CAE3B5" w14:textId="77777777" w:rsidR="00A7293C" w:rsidRPr="00582EFD" w:rsidRDefault="00A7293C" w:rsidP="0047681C">
      <w:pPr>
        <w:ind w:left="360"/>
        <w:rPr>
          <w:sz w:val="22"/>
          <w:szCs w:val="22"/>
        </w:rPr>
      </w:pPr>
      <w:r w:rsidRPr="00582EFD">
        <w:rPr>
          <w:sz w:val="22"/>
          <w:szCs w:val="22"/>
        </w:rPr>
        <w:t xml:space="preserve">•  If you are unable to complete your assignment due to technical difficulty or other extenuating circumstances, contact the instructor immediately. For technical difficulties, call the UNT Student Help Desk: helpdesk@unt.edu or 940.565.2324 and document the remedy ticket number before contacting me. </w:t>
      </w:r>
    </w:p>
    <w:p w14:paraId="2C8E5432" w14:textId="77777777" w:rsidR="00A7293C" w:rsidRPr="00582EFD" w:rsidRDefault="00A7293C" w:rsidP="0047681C">
      <w:pPr>
        <w:ind w:left="360"/>
        <w:rPr>
          <w:sz w:val="22"/>
          <w:szCs w:val="22"/>
        </w:rPr>
      </w:pPr>
      <w:r w:rsidRPr="00582EFD">
        <w:rPr>
          <w:sz w:val="22"/>
          <w:szCs w:val="22"/>
        </w:rPr>
        <w:t xml:space="preserve">•  I will provide </w:t>
      </w:r>
      <w:r w:rsidRPr="00127849">
        <w:rPr>
          <w:b/>
          <w:sz w:val="22"/>
          <w:szCs w:val="22"/>
        </w:rPr>
        <w:t>in-class activities</w:t>
      </w:r>
      <w:r w:rsidRPr="00582EFD">
        <w:rPr>
          <w:sz w:val="22"/>
          <w:szCs w:val="22"/>
        </w:rPr>
        <w:t xml:space="preserve"> during the class. Plan to arrive on time because you must be present when class begins the activity. You need to submit the work before the class time ends.  </w:t>
      </w:r>
    </w:p>
    <w:p w14:paraId="6B40D9E7" w14:textId="77777777" w:rsidR="00A7293C" w:rsidRPr="00582EFD" w:rsidRDefault="00A7293C" w:rsidP="0047681C">
      <w:pPr>
        <w:ind w:left="360"/>
        <w:rPr>
          <w:sz w:val="22"/>
          <w:szCs w:val="22"/>
        </w:rPr>
      </w:pPr>
      <w:r w:rsidRPr="00582EFD">
        <w:rPr>
          <w:sz w:val="22"/>
          <w:szCs w:val="22"/>
        </w:rPr>
        <w:t xml:space="preserve">•  </w:t>
      </w:r>
      <w:r w:rsidRPr="00127849">
        <w:rPr>
          <w:b/>
          <w:sz w:val="22"/>
          <w:szCs w:val="22"/>
        </w:rPr>
        <w:t>Mini project</w:t>
      </w:r>
      <w:r w:rsidRPr="00582EFD">
        <w:rPr>
          <w:sz w:val="22"/>
          <w:szCs w:val="22"/>
        </w:rPr>
        <w:t xml:space="preserve"> guidelines will be posted on Canvas. They are due on Monday</w:t>
      </w:r>
      <w:r w:rsidR="000364DC">
        <w:rPr>
          <w:sz w:val="22"/>
          <w:szCs w:val="22"/>
        </w:rPr>
        <w:t>s</w:t>
      </w:r>
      <w:r w:rsidRPr="00582EFD">
        <w:rPr>
          <w:sz w:val="22"/>
          <w:szCs w:val="22"/>
        </w:rPr>
        <w:t xml:space="preserve"> 11:59pm unless announced otherwise</w:t>
      </w:r>
    </w:p>
    <w:p w14:paraId="31F467A8" w14:textId="77777777" w:rsidR="00A7293C" w:rsidRPr="00582EFD" w:rsidRDefault="00A7293C" w:rsidP="0047681C">
      <w:pPr>
        <w:ind w:left="360"/>
        <w:rPr>
          <w:sz w:val="22"/>
          <w:szCs w:val="22"/>
        </w:rPr>
      </w:pPr>
      <w:r w:rsidRPr="00582EFD">
        <w:rPr>
          <w:sz w:val="22"/>
          <w:szCs w:val="22"/>
        </w:rPr>
        <w:t xml:space="preserve">•  </w:t>
      </w:r>
      <w:bookmarkStart w:id="0" w:name="_Hlk206498355"/>
      <w:r w:rsidRPr="00127849">
        <w:rPr>
          <w:b/>
          <w:sz w:val="22"/>
          <w:szCs w:val="22"/>
        </w:rPr>
        <w:t>Big Project</w:t>
      </w:r>
      <w:r w:rsidRPr="00582EFD">
        <w:rPr>
          <w:sz w:val="22"/>
          <w:szCs w:val="22"/>
        </w:rPr>
        <w:t xml:space="preserve"> elements are due on Mondays at 11:59pm</w:t>
      </w:r>
      <w:r w:rsidR="003A6B79">
        <w:rPr>
          <w:sz w:val="22"/>
          <w:szCs w:val="22"/>
        </w:rPr>
        <w:t xml:space="preserve"> unless announced otherwise</w:t>
      </w:r>
      <w:bookmarkEnd w:id="0"/>
    </w:p>
    <w:p w14:paraId="083971E0" w14:textId="77777777" w:rsidR="00A7293C" w:rsidRDefault="00A7293C" w:rsidP="0047681C">
      <w:pPr>
        <w:ind w:left="360"/>
        <w:rPr>
          <w:sz w:val="22"/>
          <w:szCs w:val="22"/>
        </w:rPr>
      </w:pPr>
      <w:r w:rsidRPr="00582EFD">
        <w:rPr>
          <w:sz w:val="22"/>
          <w:szCs w:val="22"/>
        </w:rPr>
        <w:t>•  Students who use other people’s work without citations will be violating UNT’s Academic Integrity Policy.  Please read and follow this important set of guidelines for your academic success (</w:t>
      </w:r>
      <w:hyperlink r:id="rId9" w:history="1">
        <w:r w:rsidR="003A6B79" w:rsidRPr="009C6EA6">
          <w:rPr>
            <w:rStyle w:val="Hyperlink"/>
            <w:sz w:val="22"/>
            <w:szCs w:val="22"/>
          </w:rPr>
          <w:t>https://policy.unt.edu/policy/06-003</w:t>
        </w:r>
      </w:hyperlink>
      <w:r w:rsidRPr="00582EFD">
        <w:rPr>
          <w:sz w:val="22"/>
          <w:szCs w:val="22"/>
        </w:rPr>
        <w:t xml:space="preserve">).  Students should submit original work using the assigned concepts. Cheating, plagiarism, and facilitating academic dishonesty on the project will result in either a 0 grade for the exam or failure in the course depending upon the magnitude of the academic misconduct. </w:t>
      </w:r>
    </w:p>
    <w:p w14:paraId="1ED249B0" w14:textId="77777777" w:rsidR="00A843C6" w:rsidRPr="00582EFD" w:rsidRDefault="00A843C6" w:rsidP="0047681C">
      <w:pPr>
        <w:ind w:left="360"/>
        <w:rPr>
          <w:sz w:val="22"/>
          <w:szCs w:val="22"/>
        </w:rPr>
      </w:pPr>
      <w:r w:rsidRPr="00582EFD">
        <w:rPr>
          <w:sz w:val="22"/>
          <w:szCs w:val="22"/>
        </w:rPr>
        <w:t>•</w:t>
      </w:r>
      <w:r w:rsidRPr="009D2D3D">
        <w:t xml:space="preserve"> </w:t>
      </w:r>
      <w:r w:rsidRPr="009D2D3D">
        <w:rPr>
          <w:sz w:val="22"/>
          <w:szCs w:val="22"/>
        </w:rPr>
        <w:t>Turnitin will be used for assignment submission to check plagiarism. It reports the match between the students’ work and other sources including online resources, other student work, and AI generated content. If the report shows a match of over 30%, your assignment will get into an additional review.</w:t>
      </w:r>
    </w:p>
    <w:p w14:paraId="046197F8" w14:textId="77777777" w:rsidR="00A843C6" w:rsidRPr="00582EFD" w:rsidRDefault="00A843C6" w:rsidP="00A7293C">
      <w:pPr>
        <w:rPr>
          <w:sz w:val="22"/>
          <w:szCs w:val="22"/>
        </w:rPr>
      </w:pPr>
    </w:p>
    <w:p w14:paraId="59076DFD" w14:textId="77777777" w:rsidR="0047681C" w:rsidRDefault="0047681C" w:rsidP="0047681C">
      <w:pPr>
        <w:rPr>
          <w:b/>
          <w:bCs/>
          <w:sz w:val="22"/>
          <w:szCs w:val="22"/>
          <w:u w:val="single"/>
        </w:rPr>
      </w:pPr>
      <w:r w:rsidRPr="00B418F5">
        <w:rPr>
          <w:b/>
          <w:bCs/>
          <w:sz w:val="22"/>
          <w:szCs w:val="22"/>
          <w:u w:val="single"/>
        </w:rPr>
        <w:t>Generative Artificial Intelligence (AI) Policy</w:t>
      </w:r>
    </w:p>
    <w:p w14:paraId="0D1378B3" w14:textId="77777777" w:rsidR="0047681C" w:rsidRDefault="0047681C" w:rsidP="0047681C">
      <w:pPr>
        <w:rPr>
          <w:b/>
          <w:bCs/>
          <w:sz w:val="22"/>
          <w:szCs w:val="22"/>
          <w:u w:val="single"/>
        </w:rPr>
      </w:pPr>
    </w:p>
    <w:p w14:paraId="3F0A332F" w14:textId="77777777" w:rsidR="0047681C" w:rsidRPr="00B418F5" w:rsidRDefault="0047681C" w:rsidP="0047681C">
      <w:pPr>
        <w:numPr>
          <w:ilvl w:val="0"/>
          <w:numId w:val="44"/>
        </w:numPr>
        <w:ind w:left="360"/>
        <w:rPr>
          <w:sz w:val="22"/>
          <w:szCs w:val="22"/>
        </w:rPr>
      </w:pPr>
      <w:r w:rsidRPr="00B418F5">
        <w:rPr>
          <w:sz w:val="22"/>
          <w:szCs w:val="22"/>
        </w:rPr>
        <w:t>Undisclosed AI use is academic misconduct. Submitting work that uses generative AI without required disclosure and documentation misrepresents authorship and the learning process. Generative AI should support learning and not replace your thinking. </w:t>
      </w:r>
    </w:p>
    <w:p w14:paraId="055A68D8" w14:textId="77777777" w:rsidR="0047681C" w:rsidRPr="00B418F5" w:rsidRDefault="0047681C" w:rsidP="0047681C">
      <w:pPr>
        <w:numPr>
          <w:ilvl w:val="0"/>
          <w:numId w:val="44"/>
        </w:numPr>
        <w:ind w:left="360"/>
        <w:rPr>
          <w:sz w:val="22"/>
          <w:szCs w:val="22"/>
        </w:rPr>
      </w:pPr>
      <w:r w:rsidRPr="00B418F5">
        <w:rPr>
          <w:sz w:val="22"/>
          <w:szCs w:val="22"/>
        </w:rPr>
        <w:t>Instructor review may include process checks. Instructors may review your work for alignment with course/assignment AI guidelines and may request a brief explanation of your process (e.g., prompts used, drafts, or a short reflection) when questions arise. </w:t>
      </w:r>
    </w:p>
    <w:p w14:paraId="7874E6FB" w14:textId="77777777" w:rsidR="0047681C" w:rsidRPr="00B418F5" w:rsidRDefault="0047681C" w:rsidP="0047681C">
      <w:pPr>
        <w:numPr>
          <w:ilvl w:val="0"/>
          <w:numId w:val="44"/>
        </w:numPr>
        <w:ind w:left="360"/>
        <w:rPr>
          <w:sz w:val="22"/>
          <w:szCs w:val="22"/>
        </w:rPr>
      </w:pPr>
      <w:r w:rsidRPr="00B418F5">
        <w:rPr>
          <w:sz w:val="22"/>
          <w:szCs w:val="22"/>
        </w:rPr>
        <w:t>Consequences are instructor and assignment dependent. Each instructor will state consequences in the syllabus. Outcomes may range from feedback/revision to grade penalties and/or university academic integrity reporting, depending on severity. No student will receive an automatic penalty based solely on an AI-detection “flag.”</w:t>
      </w:r>
    </w:p>
    <w:p w14:paraId="37CE1416" w14:textId="77777777" w:rsidR="0047681C" w:rsidRPr="00B418F5" w:rsidRDefault="0047681C" w:rsidP="0047681C">
      <w:pPr>
        <w:numPr>
          <w:ilvl w:val="0"/>
          <w:numId w:val="44"/>
        </w:numPr>
        <w:ind w:left="360"/>
        <w:rPr>
          <w:sz w:val="22"/>
          <w:szCs w:val="22"/>
        </w:rPr>
      </w:pPr>
      <w:r w:rsidRPr="00B418F5">
        <w:rPr>
          <w:sz w:val="22"/>
          <w:szCs w:val="22"/>
        </w:rPr>
        <w:t>Course policies may vary, but disclosure is always expected. Read your syllabus and assignment directions.</w:t>
      </w:r>
    </w:p>
    <w:p w14:paraId="77E54EDB" w14:textId="77777777" w:rsidR="0047681C" w:rsidRPr="00B418F5" w:rsidRDefault="0047681C" w:rsidP="0047681C">
      <w:pPr>
        <w:numPr>
          <w:ilvl w:val="1"/>
          <w:numId w:val="44"/>
        </w:numPr>
        <w:ind w:left="720"/>
        <w:rPr>
          <w:sz w:val="22"/>
          <w:szCs w:val="22"/>
        </w:rPr>
      </w:pPr>
      <w:r w:rsidRPr="00B418F5">
        <w:rPr>
          <w:sz w:val="22"/>
          <w:szCs w:val="22"/>
        </w:rPr>
        <w:t>If AI use is permitted, you must include an AI Disclosure Statement (and cite the tool per instructor guidance/APA when applicable).</w:t>
      </w:r>
    </w:p>
    <w:p w14:paraId="330F109C" w14:textId="77777777" w:rsidR="0047681C" w:rsidRPr="00B418F5" w:rsidRDefault="0047681C" w:rsidP="0047681C">
      <w:pPr>
        <w:numPr>
          <w:ilvl w:val="1"/>
          <w:numId w:val="44"/>
        </w:numPr>
        <w:ind w:left="720"/>
        <w:rPr>
          <w:sz w:val="22"/>
          <w:szCs w:val="22"/>
        </w:rPr>
      </w:pPr>
      <w:r w:rsidRPr="00B418F5">
        <w:rPr>
          <w:sz w:val="22"/>
          <w:szCs w:val="22"/>
        </w:rPr>
        <w:t>AI is not a scholarly source. Do not use AI-generated references/citations. You are responsible for verifying accuracy, checking for hallucinations, bias, and oversimplified or generic content.</w:t>
      </w:r>
    </w:p>
    <w:p w14:paraId="63FCFD9F" w14:textId="77777777" w:rsidR="0047681C" w:rsidRPr="00B418F5" w:rsidRDefault="0047681C" w:rsidP="0047681C">
      <w:pPr>
        <w:numPr>
          <w:ilvl w:val="0"/>
          <w:numId w:val="44"/>
        </w:numPr>
        <w:ind w:left="360"/>
        <w:rPr>
          <w:sz w:val="22"/>
          <w:szCs w:val="22"/>
        </w:rPr>
      </w:pPr>
      <w:r w:rsidRPr="00B418F5">
        <w:rPr>
          <w:sz w:val="22"/>
          <w:szCs w:val="22"/>
        </w:rPr>
        <w:t>Privacy and data protection. Do not enter or upload personally identifying, confidential, or sensitive information into generative AI systems.</w:t>
      </w:r>
    </w:p>
    <w:p w14:paraId="1A978487" w14:textId="77777777" w:rsidR="00AA49F6" w:rsidRPr="00EF65B3" w:rsidRDefault="00AA49F6" w:rsidP="00EF65B3">
      <w:pPr>
        <w:pStyle w:val="Heading1"/>
        <w:rPr>
          <w:b/>
          <w:bCs/>
          <w:u w:val="single"/>
        </w:rPr>
      </w:pPr>
      <w:r w:rsidRPr="00EF65B3">
        <w:rPr>
          <w:b/>
          <w:bCs/>
          <w:u w:val="single"/>
        </w:rPr>
        <w:lastRenderedPageBreak/>
        <w:t>Tentative Schedule</w:t>
      </w:r>
    </w:p>
    <w:p w14:paraId="41C3F70D" w14:textId="77777777" w:rsidR="00AA49F6" w:rsidRPr="00582EFD" w:rsidRDefault="00AA49F6" w:rsidP="00A7293C">
      <w:pPr>
        <w:rPr>
          <w:i/>
          <w:sz w:val="22"/>
          <w:szCs w:val="22"/>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368"/>
        <w:gridCol w:w="900"/>
        <w:gridCol w:w="3780"/>
        <w:gridCol w:w="4050"/>
      </w:tblGrid>
      <w:tr w:rsidR="007B0003" w:rsidRPr="001779DB" w14:paraId="52E7F27F" w14:textId="77777777" w:rsidTr="00E747C8">
        <w:trPr>
          <w:trHeight w:val="360"/>
          <w:tblHeader/>
        </w:trPr>
        <w:tc>
          <w:tcPr>
            <w:tcW w:w="1368" w:type="dxa"/>
            <w:vAlign w:val="center"/>
          </w:tcPr>
          <w:p w14:paraId="15E9768E" w14:textId="77777777" w:rsidR="00AA49F6" w:rsidRPr="001779DB" w:rsidRDefault="00AA49F6" w:rsidP="001779DB">
            <w:pPr>
              <w:jc w:val="center"/>
              <w:rPr>
                <w:sz w:val="22"/>
                <w:szCs w:val="22"/>
              </w:rPr>
            </w:pPr>
            <w:r w:rsidRPr="001779DB">
              <w:rPr>
                <w:sz w:val="22"/>
                <w:szCs w:val="22"/>
              </w:rPr>
              <w:t>Week of</w:t>
            </w:r>
          </w:p>
        </w:tc>
        <w:tc>
          <w:tcPr>
            <w:tcW w:w="900" w:type="dxa"/>
            <w:vAlign w:val="center"/>
          </w:tcPr>
          <w:p w14:paraId="3875EE58" w14:textId="77777777" w:rsidR="00AA49F6" w:rsidRPr="001779DB" w:rsidRDefault="00AA49F6" w:rsidP="001779DB">
            <w:pPr>
              <w:jc w:val="center"/>
              <w:rPr>
                <w:sz w:val="22"/>
                <w:szCs w:val="22"/>
              </w:rPr>
            </w:pPr>
          </w:p>
        </w:tc>
        <w:tc>
          <w:tcPr>
            <w:tcW w:w="3780" w:type="dxa"/>
            <w:vAlign w:val="center"/>
          </w:tcPr>
          <w:p w14:paraId="1F4567C2" w14:textId="77777777" w:rsidR="00AA49F6" w:rsidRPr="001779DB" w:rsidRDefault="00AA49F6" w:rsidP="001779DB">
            <w:pPr>
              <w:jc w:val="center"/>
              <w:rPr>
                <w:sz w:val="22"/>
                <w:szCs w:val="22"/>
              </w:rPr>
            </w:pPr>
            <w:r w:rsidRPr="001779DB">
              <w:rPr>
                <w:sz w:val="22"/>
                <w:szCs w:val="22"/>
              </w:rPr>
              <w:t>Course Content</w:t>
            </w:r>
          </w:p>
        </w:tc>
        <w:tc>
          <w:tcPr>
            <w:tcW w:w="4050" w:type="dxa"/>
            <w:vAlign w:val="center"/>
          </w:tcPr>
          <w:p w14:paraId="44AA4362" w14:textId="77777777" w:rsidR="00AA49F6" w:rsidRPr="001779DB" w:rsidRDefault="00CF1B9B" w:rsidP="001779DB">
            <w:pPr>
              <w:jc w:val="center"/>
              <w:rPr>
                <w:sz w:val="22"/>
                <w:szCs w:val="22"/>
                <w:lang w:eastAsia="ko-KR"/>
              </w:rPr>
            </w:pPr>
            <w:r>
              <w:rPr>
                <w:rFonts w:hint="eastAsia"/>
                <w:sz w:val="22"/>
                <w:szCs w:val="22"/>
                <w:lang w:eastAsia="ko-KR"/>
              </w:rPr>
              <w:t>In-class activities / assignments</w:t>
            </w:r>
          </w:p>
        </w:tc>
      </w:tr>
      <w:tr w:rsidR="004676BE" w:rsidRPr="001779DB" w14:paraId="3011B625" w14:textId="77777777" w:rsidTr="00E747C8">
        <w:trPr>
          <w:trHeight w:val="360"/>
        </w:trPr>
        <w:tc>
          <w:tcPr>
            <w:tcW w:w="1368" w:type="dxa"/>
            <w:vMerge w:val="restart"/>
            <w:vAlign w:val="center"/>
          </w:tcPr>
          <w:p w14:paraId="274EE18F" w14:textId="77777777" w:rsidR="004676BE" w:rsidRPr="00BB62B2" w:rsidRDefault="009371FE" w:rsidP="004676BE">
            <w:pPr>
              <w:rPr>
                <w:sz w:val="22"/>
                <w:szCs w:val="22"/>
                <w:lang w:eastAsia="ko-KR"/>
              </w:rPr>
            </w:pPr>
            <w:r>
              <w:rPr>
                <w:rFonts w:hint="eastAsia"/>
                <w:sz w:val="22"/>
                <w:szCs w:val="22"/>
                <w:lang w:eastAsia="ko-KR"/>
              </w:rPr>
              <w:t>8/1</w:t>
            </w:r>
            <w:r w:rsidR="00B752C0">
              <w:rPr>
                <w:rFonts w:hint="eastAsia"/>
                <w:sz w:val="22"/>
                <w:szCs w:val="22"/>
                <w:lang w:eastAsia="ko-KR"/>
              </w:rPr>
              <w:t>7</w:t>
            </w:r>
          </w:p>
          <w:p w14:paraId="182FE240" w14:textId="77777777" w:rsidR="004676BE" w:rsidRDefault="004676BE" w:rsidP="004676BE">
            <w:r w:rsidRPr="00BB62B2">
              <w:rPr>
                <w:sz w:val="22"/>
                <w:szCs w:val="22"/>
                <w:lang w:eastAsia="ko-KR"/>
              </w:rPr>
              <w:t>Week 1</w:t>
            </w:r>
          </w:p>
        </w:tc>
        <w:tc>
          <w:tcPr>
            <w:tcW w:w="900" w:type="dxa"/>
            <w:vAlign w:val="center"/>
          </w:tcPr>
          <w:p w14:paraId="000766AE" w14:textId="77777777" w:rsidR="004676BE" w:rsidRPr="001779DB" w:rsidRDefault="004676BE" w:rsidP="004676BE">
            <w:pPr>
              <w:rPr>
                <w:sz w:val="22"/>
                <w:szCs w:val="22"/>
              </w:rPr>
            </w:pPr>
            <w:r w:rsidRPr="001779DB">
              <w:rPr>
                <w:sz w:val="22"/>
                <w:szCs w:val="22"/>
              </w:rPr>
              <w:t>Tue</w:t>
            </w:r>
          </w:p>
        </w:tc>
        <w:tc>
          <w:tcPr>
            <w:tcW w:w="3780" w:type="dxa"/>
            <w:vAlign w:val="center"/>
          </w:tcPr>
          <w:p w14:paraId="36FAC1E1" w14:textId="77777777" w:rsidR="004676BE" w:rsidRPr="001779DB" w:rsidRDefault="004676BE" w:rsidP="004676BE">
            <w:pPr>
              <w:rPr>
                <w:sz w:val="22"/>
                <w:szCs w:val="22"/>
              </w:rPr>
            </w:pPr>
            <w:r w:rsidRPr="001779DB">
              <w:rPr>
                <w:sz w:val="22"/>
                <w:szCs w:val="22"/>
              </w:rPr>
              <w:t>Introduction to course</w:t>
            </w:r>
          </w:p>
        </w:tc>
        <w:tc>
          <w:tcPr>
            <w:tcW w:w="4050" w:type="dxa"/>
            <w:vAlign w:val="center"/>
          </w:tcPr>
          <w:p w14:paraId="4CECB612" w14:textId="77777777" w:rsidR="004676BE" w:rsidRPr="001779DB" w:rsidRDefault="007A603A" w:rsidP="004676BE">
            <w:pPr>
              <w:rPr>
                <w:sz w:val="22"/>
                <w:szCs w:val="22"/>
              </w:rPr>
            </w:pPr>
            <w:r w:rsidRPr="001779DB">
              <w:rPr>
                <w:sz w:val="22"/>
                <w:szCs w:val="22"/>
              </w:rPr>
              <w:t>ICA1</w:t>
            </w:r>
          </w:p>
        </w:tc>
      </w:tr>
      <w:tr w:rsidR="00014875" w:rsidRPr="001779DB" w14:paraId="2C7AF51E" w14:textId="77777777" w:rsidTr="00E747C8">
        <w:trPr>
          <w:trHeight w:val="360"/>
        </w:trPr>
        <w:tc>
          <w:tcPr>
            <w:tcW w:w="1368" w:type="dxa"/>
            <w:vMerge/>
            <w:vAlign w:val="center"/>
          </w:tcPr>
          <w:p w14:paraId="3285689B" w14:textId="77777777" w:rsidR="00014875" w:rsidRPr="001779DB" w:rsidRDefault="00014875" w:rsidP="00014875">
            <w:pPr>
              <w:rPr>
                <w:sz w:val="22"/>
                <w:szCs w:val="22"/>
                <w:lang w:eastAsia="ko-KR"/>
              </w:rPr>
            </w:pPr>
          </w:p>
        </w:tc>
        <w:tc>
          <w:tcPr>
            <w:tcW w:w="900" w:type="dxa"/>
            <w:vAlign w:val="center"/>
          </w:tcPr>
          <w:p w14:paraId="430AE0DE" w14:textId="77777777" w:rsidR="00014875" w:rsidRPr="001779DB" w:rsidRDefault="00014875" w:rsidP="00014875">
            <w:pPr>
              <w:rPr>
                <w:sz w:val="22"/>
                <w:szCs w:val="22"/>
              </w:rPr>
            </w:pPr>
            <w:proofErr w:type="spellStart"/>
            <w:r w:rsidRPr="001779DB">
              <w:rPr>
                <w:sz w:val="22"/>
                <w:szCs w:val="22"/>
              </w:rPr>
              <w:t>Thur</w:t>
            </w:r>
            <w:proofErr w:type="spellEnd"/>
          </w:p>
        </w:tc>
        <w:tc>
          <w:tcPr>
            <w:tcW w:w="3780" w:type="dxa"/>
            <w:vAlign w:val="center"/>
          </w:tcPr>
          <w:p w14:paraId="13618755" w14:textId="77777777" w:rsidR="00014875" w:rsidRPr="001779DB" w:rsidRDefault="00014875" w:rsidP="00014875">
            <w:pPr>
              <w:rPr>
                <w:sz w:val="22"/>
                <w:szCs w:val="22"/>
              </w:rPr>
            </w:pPr>
            <w:r>
              <w:rPr>
                <w:sz w:val="22"/>
                <w:szCs w:val="22"/>
              </w:rPr>
              <w:t>Pivot Table 1</w:t>
            </w:r>
          </w:p>
        </w:tc>
        <w:tc>
          <w:tcPr>
            <w:tcW w:w="4050" w:type="dxa"/>
            <w:vAlign w:val="center"/>
          </w:tcPr>
          <w:p w14:paraId="1F9183D3" w14:textId="77777777" w:rsidR="00014875" w:rsidRPr="001779DB" w:rsidRDefault="007A603A" w:rsidP="00014875">
            <w:pPr>
              <w:rPr>
                <w:sz w:val="22"/>
                <w:szCs w:val="22"/>
                <w:lang w:eastAsia="ko-KR"/>
              </w:rPr>
            </w:pPr>
            <w:r w:rsidRPr="001779DB">
              <w:rPr>
                <w:sz w:val="22"/>
                <w:szCs w:val="22"/>
              </w:rPr>
              <w:t>ICA2</w:t>
            </w:r>
            <w:r w:rsidR="00014875" w:rsidRPr="001779DB">
              <w:rPr>
                <w:sz w:val="22"/>
                <w:szCs w:val="22"/>
              </w:rPr>
              <w:t xml:space="preserve">; </w:t>
            </w:r>
            <w:r w:rsidRPr="001779DB">
              <w:rPr>
                <w:sz w:val="22"/>
                <w:szCs w:val="22"/>
              </w:rPr>
              <w:t xml:space="preserve">Academic Dishonesty Module due </w:t>
            </w:r>
            <w:r w:rsidR="00CF1B9B">
              <w:rPr>
                <w:rFonts w:hint="eastAsia"/>
                <w:sz w:val="22"/>
                <w:szCs w:val="22"/>
                <w:lang w:eastAsia="ko-KR"/>
              </w:rPr>
              <w:t>8/2</w:t>
            </w:r>
            <w:r w:rsidR="00203C87">
              <w:rPr>
                <w:rFonts w:hint="eastAsia"/>
                <w:sz w:val="22"/>
                <w:szCs w:val="22"/>
                <w:lang w:eastAsia="ko-KR"/>
              </w:rPr>
              <w:t>4</w:t>
            </w:r>
          </w:p>
        </w:tc>
      </w:tr>
      <w:tr w:rsidR="00014875" w:rsidRPr="001779DB" w14:paraId="3A194123" w14:textId="77777777" w:rsidTr="00E747C8">
        <w:trPr>
          <w:trHeight w:val="360"/>
        </w:trPr>
        <w:tc>
          <w:tcPr>
            <w:tcW w:w="1368" w:type="dxa"/>
            <w:vMerge w:val="restart"/>
            <w:vAlign w:val="center"/>
          </w:tcPr>
          <w:p w14:paraId="041A53F9" w14:textId="77777777" w:rsidR="00014875" w:rsidRPr="00BB62B2" w:rsidRDefault="009371FE" w:rsidP="00014875">
            <w:pPr>
              <w:rPr>
                <w:sz w:val="22"/>
                <w:szCs w:val="22"/>
                <w:lang w:eastAsia="ko-KR"/>
              </w:rPr>
            </w:pPr>
            <w:r>
              <w:rPr>
                <w:rFonts w:hint="eastAsia"/>
                <w:sz w:val="22"/>
                <w:szCs w:val="22"/>
                <w:lang w:eastAsia="ko-KR"/>
              </w:rPr>
              <w:t>8/2</w:t>
            </w:r>
            <w:r w:rsidR="00B752C0">
              <w:rPr>
                <w:rFonts w:hint="eastAsia"/>
                <w:sz w:val="22"/>
                <w:szCs w:val="22"/>
                <w:lang w:eastAsia="ko-KR"/>
              </w:rPr>
              <w:t>4</w:t>
            </w:r>
          </w:p>
          <w:p w14:paraId="0114234B" w14:textId="77777777" w:rsidR="00014875" w:rsidRPr="00BB62B2" w:rsidRDefault="00014875" w:rsidP="00014875">
            <w:pPr>
              <w:rPr>
                <w:sz w:val="22"/>
                <w:szCs w:val="22"/>
                <w:lang w:eastAsia="ko-KR"/>
              </w:rPr>
            </w:pPr>
            <w:r w:rsidRPr="00BB62B2">
              <w:rPr>
                <w:sz w:val="22"/>
                <w:szCs w:val="22"/>
                <w:lang w:eastAsia="ko-KR"/>
              </w:rPr>
              <w:t>Week 2</w:t>
            </w:r>
          </w:p>
        </w:tc>
        <w:tc>
          <w:tcPr>
            <w:tcW w:w="900" w:type="dxa"/>
            <w:vAlign w:val="center"/>
          </w:tcPr>
          <w:p w14:paraId="7C9AB1AF" w14:textId="77777777" w:rsidR="00014875" w:rsidRPr="001779DB" w:rsidRDefault="00014875" w:rsidP="00014875">
            <w:pPr>
              <w:rPr>
                <w:sz w:val="22"/>
                <w:szCs w:val="22"/>
              </w:rPr>
            </w:pPr>
            <w:r w:rsidRPr="001779DB">
              <w:rPr>
                <w:sz w:val="22"/>
                <w:szCs w:val="22"/>
              </w:rPr>
              <w:t>Tue</w:t>
            </w:r>
          </w:p>
        </w:tc>
        <w:tc>
          <w:tcPr>
            <w:tcW w:w="3780" w:type="dxa"/>
            <w:vAlign w:val="center"/>
          </w:tcPr>
          <w:p w14:paraId="559F84AE" w14:textId="77777777" w:rsidR="00014875" w:rsidRPr="001779DB" w:rsidRDefault="00014875" w:rsidP="00014875">
            <w:pPr>
              <w:rPr>
                <w:sz w:val="22"/>
                <w:szCs w:val="22"/>
              </w:rPr>
            </w:pPr>
            <w:r>
              <w:rPr>
                <w:sz w:val="22"/>
                <w:szCs w:val="22"/>
              </w:rPr>
              <w:t>Pivot Table 2</w:t>
            </w:r>
          </w:p>
        </w:tc>
        <w:tc>
          <w:tcPr>
            <w:tcW w:w="4050" w:type="dxa"/>
            <w:vAlign w:val="center"/>
          </w:tcPr>
          <w:p w14:paraId="63B1E133" w14:textId="77777777" w:rsidR="00014875" w:rsidRPr="001779DB" w:rsidRDefault="007A603A" w:rsidP="00014875">
            <w:pPr>
              <w:rPr>
                <w:sz w:val="22"/>
                <w:szCs w:val="22"/>
              </w:rPr>
            </w:pPr>
            <w:r w:rsidRPr="001779DB">
              <w:rPr>
                <w:sz w:val="22"/>
                <w:szCs w:val="22"/>
              </w:rPr>
              <w:t>ICA3</w:t>
            </w:r>
          </w:p>
        </w:tc>
      </w:tr>
      <w:tr w:rsidR="00014875" w:rsidRPr="001779DB" w14:paraId="0983E69C" w14:textId="77777777" w:rsidTr="00E747C8">
        <w:trPr>
          <w:trHeight w:val="360"/>
        </w:trPr>
        <w:tc>
          <w:tcPr>
            <w:tcW w:w="1368" w:type="dxa"/>
            <w:vMerge/>
            <w:vAlign w:val="center"/>
          </w:tcPr>
          <w:p w14:paraId="75E4ACDC" w14:textId="77777777" w:rsidR="00014875" w:rsidRPr="001779DB" w:rsidRDefault="00014875" w:rsidP="00014875">
            <w:pPr>
              <w:rPr>
                <w:sz w:val="22"/>
                <w:szCs w:val="22"/>
              </w:rPr>
            </w:pPr>
          </w:p>
        </w:tc>
        <w:tc>
          <w:tcPr>
            <w:tcW w:w="900" w:type="dxa"/>
            <w:vAlign w:val="center"/>
          </w:tcPr>
          <w:p w14:paraId="60C86942" w14:textId="77777777" w:rsidR="00014875" w:rsidRPr="001779DB" w:rsidRDefault="00014875" w:rsidP="00014875">
            <w:pPr>
              <w:rPr>
                <w:sz w:val="22"/>
                <w:szCs w:val="22"/>
              </w:rPr>
            </w:pPr>
            <w:proofErr w:type="spellStart"/>
            <w:r w:rsidRPr="001779DB">
              <w:rPr>
                <w:sz w:val="22"/>
                <w:szCs w:val="22"/>
              </w:rPr>
              <w:t>Thur</w:t>
            </w:r>
            <w:proofErr w:type="spellEnd"/>
          </w:p>
        </w:tc>
        <w:tc>
          <w:tcPr>
            <w:tcW w:w="3780" w:type="dxa"/>
            <w:vAlign w:val="center"/>
          </w:tcPr>
          <w:p w14:paraId="037AF434" w14:textId="77777777" w:rsidR="00014875" w:rsidRPr="001779DB" w:rsidRDefault="00014875" w:rsidP="00014875">
            <w:pPr>
              <w:rPr>
                <w:sz w:val="22"/>
                <w:szCs w:val="22"/>
              </w:rPr>
            </w:pPr>
            <w:r>
              <w:rPr>
                <w:sz w:val="22"/>
                <w:szCs w:val="22"/>
              </w:rPr>
              <w:t xml:space="preserve">Pivot Table 3 + Retail Math </w:t>
            </w:r>
          </w:p>
        </w:tc>
        <w:tc>
          <w:tcPr>
            <w:tcW w:w="4050" w:type="dxa"/>
            <w:vAlign w:val="center"/>
          </w:tcPr>
          <w:p w14:paraId="1EF71F99" w14:textId="77777777" w:rsidR="00014875" w:rsidRPr="001779DB" w:rsidRDefault="007A603A" w:rsidP="00014875">
            <w:pPr>
              <w:rPr>
                <w:sz w:val="22"/>
                <w:szCs w:val="22"/>
                <w:lang w:eastAsia="ko-KR"/>
              </w:rPr>
            </w:pPr>
            <w:r w:rsidRPr="001779DB">
              <w:rPr>
                <w:sz w:val="22"/>
                <w:szCs w:val="22"/>
              </w:rPr>
              <w:t>ICA4</w:t>
            </w:r>
          </w:p>
        </w:tc>
      </w:tr>
      <w:tr w:rsidR="00014875" w:rsidRPr="001779DB" w14:paraId="0B8D02F7" w14:textId="77777777" w:rsidTr="00E747C8">
        <w:trPr>
          <w:trHeight w:val="360"/>
        </w:trPr>
        <w:tc>
          <w:tcPr>
            <w:tcW w:w="1368" w:type="dxa"/>
            <w:vMerge w:val="restart"/>
            <w:vAlign w:val="center"/>
          </w:tcPr>
          <w:p w14:paraId="2432A0BA" w14:textId="77777777" w:rsidR="00014875" w:rsidRPr="00BB62B2" w:rsidRDefault="00B752C0" w:rsidP="00014875">
            <w:pPr>
              <w:rPr>
                <w:sz w:val="22"/>
                <w:szCs w:val="22"/>
                <w:lang w:eastAsia="ko-KR"/>
              </w:rPr>
            </w:pPr>
            <w:r>
              <w:rPr>
                <w:rFonts w:hint="eastAsia"/>
                <w:sz w:val="22"/>
                <w:szCs w:val="22"/>
                <w:lang w:eastAsia="ko-KR"/>
              </w:rPr>
              <w:t>8/31</w:t>
            </w:r>
          </w:p>
          <w:p w14:paraId="454CBFEF" w14:textId="77777777" w:rsidR="00014875" w:rsidRPr="00BB62B2" w:rsidRDefault="00014875" w:rsidP="00014875">
            <w:pPr>
              <w:rPr>
                <w:sz w:val="22"/>
                <w:szCs w:val="22"/>
              </w:rPr>
            </w:pPr>
            <w:r w:rsidRPr="00BB62B2">
              <w:rPr>
                <w:sz w:val="22"/>
                <w:szCs w:val="22"/>
              </w:rPr>
              <w:t>Week 3</w:t>
            </w:r>
          </w:p>
        </w:tc>
        <w:tc>
          <w:tcPr>
            <w:tcW w:w="900" w:type="dxa"/>
            <w:vAlign w:val="center"/>
          </w:tcPr>
          <w:p w14:paraId="2C6C0ECA" w14:textId="77777777" w:rsidR="00014875" w:rsidRPr="001779DB" w:rsidRDefault="00014875" w:rsidP="00014875">
            <w:pPr>
              <w:rPr>
                <w:sz w:val="22"/>
                <w:szCs w:val="22"/>
              </w:rPr>
            </w:pPr>
            <w:r w:rsidRPr="001779DB">
              <w:rPr>
                <w:sz w:val="22"/>
                <w:szCs w:val="22"/>
              </w:rPr>
              <w:t>Tue</w:t>
            </w:r>
          </w:p>
        </w:tc>
        <w:tc>
          <w:tcPr>
            <w:tcW w:w="3780" w:type="dxa"/>
            <w:vAlign w:val="center"/>
          </w:tcPr>
          <w:p w14:paraId="4880227D" w14:textId="77777777" w:rsidR="00014875" w:rsidRPr="001779DB" w:rsidRDefault="00014875" w:rsidP="00014875">
            <w:pPr>
              <w:rPr>
                <w:sz w:val="22"/>
                <w:szCs w:val="22"/>
              </w:rPr>
            </w:pPr>
            <w:r>
              <w:rPr>
                <w:sz w:val="22"/>
                <w:szCs w:val="22"/>
              </w:rPr>
              <w:t>Data Analysis and Visualization</w:t>
            </w:r>
          </w:p>
        </w:tc>
        <w:tc>
          <w:tcPr>
            <w:tcW w:w="4050" w:type="dxa"/>
            <w:vAlign w:val="center"/>
          </w:tcPr>
          <w:p w14:paraId="76B7FDB5" w14:textId="77777777" w:rsidR="00014875" w:rsidRPr="001779DB" w:rsidRDefault="007A603A" w:rsidP="00014875">
            <w:pPr>
              <w:rPr>
                <w:sz w:val="22"/>
                <w:szCs w:val="22"/>
              </w:rPr>
            </w:pPr>
            <w:r>
              <w:rPr>
                <w:sz w:val="22"/>
                <w:szCs w:val="22"/>
              </w:rPr>
              <w:t>Install Tableau</w:t>
            </w:r>
          </w:p>
        </w:tc>
      </w:tr>
      <w:tr w:rsidR="00014875" w:rsidRPr="001779DB" w14:paraId="53B31AAD" w14:textId="77777777" w:rsidTr="00E747C8">
        <w:trPr>
          <w:trHeight w:val="360"/>
        </w:trPr>
        <w:tc>
          <w:tcPr>
            <w:tcW w:w="1368" w:type="dxa"/>
            <w:vMerge/>
            <w:vAlign w:val="center"/>
          </w:tcPr>
          <w:p w14:paraId="3BB77B19" w14:textId="77777777" w:rsidR="00014875" w:rsidRPr="001779DB" w:rsidRDefault="00014875" w:rsidP="00014875">
            <w:pPr>
              <w:rPr>
                <w:sz w:val="22"/>
                <w:szCs w:val="22"/>
                <w:lang w:eastAsia="ko-KR"/>
              </w:rPr>
            </w:pPr>
          </w:p>
        </w:tc>
        <w:tc>
          <w:tcPr>
            <w:tcW w:w="900" w:type="dxa"/>
            <w:vAlign w:val="center"/>
          </w:tcPr>
          <w:p w14:paraId="08FA3EDC" w14:textId="77777777" w:rsidR="00014875" w:rsidRPr="001779DB" w:rsidRDefault="00014875" w:rsidP="00014875">
            <w:pPr>
              <w:rPr>
                <w:sz w:val="22"/>
                <w:szCs w:val="22"/>
              </w:rPr>
            </w:pPr>
            <w:proofErr w:type="spellStart"/>
            <w:r w:rsidRPr="001779DB">
              <w:rPr>
                <w:sz w:val="22"/>
                <w:szCs w:val="22"/>
              </w:rPr>
              <w:t>Thur</w:t>
            </w:r>
            <w:proofErr w:type="spellEnd"/>
          </w:p>
        </w:tc>
        <w:tc>
          <w:tcPr>
            <w:tcW w:w="3780" w:type="dxa"/>
            <w:vAlign w:val="center"/>
          </w:tcPr>
          <w:p w14:paraId="034A2A0F" w14:textId="77777777" w:rsidR="00014875" w:rsidRPr="001779DB" w:rsidRDefault="00014875" w:rsidP="00014875">
            <w:pPr>
              <w:rPr>
                <w:sz w:val="22"/>
                <w:szCs w:val="22"/>
              </w:rPr>
            </w:pPr>
            <w:r w:rsidRPr="001779DB">
              <w:rPr>
                <w:sz w:val="22"/>
                <w:szCs w:val="22"/>
              </w:rPr>
              <w:t>Tableau UI overview</w:t>
            </w:r>
          </w:p>
        </w:tc>
        <w:tc>
          <w:tcPr>
            <w:tcW w:w="4050" w:type="dxa"/>
            <w:vAlign w:val="center"/>
          </w:tcPr>
          <w:p w14:paraId="4F3C3466" w14:textId="77777777" w:rsidR="00014875" w:rsidRPr="001779DB" w:rsidRDefault="00014875" w:rsidP="00014875">
            <w:pPr>
              <w:rPr>
                <w:sz w:val="22"/>
                <w:szCs w:val="22"/>
                <w:lang w:eastAsia="ko-KR"/>
              </w:rPr>
            </w:pPr>
            <w:r w:rsidRPr="001779DB">
              <w:rPr>
                <w:sz w:val="22"/>
                <w:szCs w:val="22"/>
              </w:rPr>
              <w:t>ICA5; Mini Project 1</w:t>
            </w:r>
            <w:r>
              <w:rPr>
                <w:sz w:val="22"/>
                <w:szCs w:val="22"/>
              </w:rPr>
              <w:t xml:space="preserve"> due </w:t>
            </w:r>
            <w:r w:rsidR="00CF1B9B">
              <w:rPr>
                <w:rFonts w:hint="eastAsia"/>
                <w:sz w:val="22"/>
                <w:szCs w:val="22"/>
                <w:lang w:eastAsia="ko-KR"/>
              </w:rPr>
              <w:t>9/</w:t>
            </w:r>
            <w:r w:rsidR="00203C87">
              <w:rPr>
                <w:rFonts w:hint="eastAsia"/>
                <w:sz w:val="22"/>
                <w:szCs w:val="22"/>
                <w:lang w:eastAsia="ko-KR"/>
              </w:rPr>
              <w:t>7</w:t>
            </w:r>
          </w:p>
        </w:tc>
      </w:tr>
      <w:tr w:rsidR="00014875" w:rsidRPr="001779DB" w14:paraId="1EEA29AA" w14:textId="77777777" w:rsidTr="00E747C8">
        <w:trPr>
          <w:trHeight w:val="360"/>
        </w:trPr>
        <w:tc>
          <w:tcPr>
            <w:tcW w:w="1368" w:type="dxa"/>
            <w:vMerge w:val="restart"/>
            <w:vAlign w:val="center"/>
          </w:tcPr>
          <w:p w14:paraId="191345BA" w14:textId="77777777" w:rsidR="00014875" w:rsidRPr="00BB62B2" w:rsidRDefault="009371FE" w:rsidP="00014875">
            <w:pPr>
              <w:rPr>
                <w:sz w:val="22"/>
                <w:szCs w:val="22"/>
                <w:lang w:eastAsia="ko-KR"/>
              </w:rPr>
            </w:pPr>
            <w:r>
              <w:rPr>
                <w:rFonts w:hint="eastAsia"/>
                <w:sz w:val="22"/>
                <w:szCs w:val="22"/>
                <w:lang w:eastAsia="ko-KR"/>
              </w:rPr>
              <w:t>9/</w:t>
            </w:r>
            <w:r w:rsidR="00B752C0">
              <w:rPr>
                <w:rFonts w:hint="eastAsia"/>
                <w:sz w:val="22"/>
                <w:szCs w:val="22"/>
                <w:lang w:eastAsia="ko-KR"/>
              </w:rPr>
              <w:t>7</w:t>
            </w:r>
          </w:p>
          <w:p w14:paraId="1366B31C" w14:textId="77777777" w:rsidR="00014875" w:rsidRPr="00BB62B2" w:rsidRDefault="00014875" w:rsidP="00014875">
            <w:pPr>
              <w:rPr>
                <w:sz w:val="22"/>
                <w:szCs w:val="22"/>
                <w:lang w:eastAsia="ko-KR"/>
              </w:rPr>
            </w:pPr>
            <w:r w:rsidRPr="00BB62B2">
              <w:rPr>
                <w:sz w:val="22"/>
                <w:szCs w:val="22"/>
                <w:lang w:eastAsia="ko-KR"/>
              </w:rPr>
              <w:t>Week 4</w:t>
            </w:r>
          </w:p>
        </w:tc>
        <w:tc>
          <w:tcPr>
            <w:tcW w:w="900" w:type="dxa"/>
            <w:vAlign w:val="center"/>
          </w:tcPr>
          <w:p w14:paraId="65F1F809" w14:textId="77777777" w:rsidR="00014875" w:rsidRPr="001779DB" w:rsidRDefault="00014875" w:rsidP="00014875">
            <w:pPr>
              <w:rPr>
                <w:sz w:val="22"/>
                <w:szCs w:val="22"/>
              </w:rPr>
            </w:pPr>
            <w:r w:rsidRPr="001779DB">
              <w:rPr>
                <w:sz w:val="22"/>
                <w:szCs w:val="22"/>
              </w:rPr>
              <w:t>Tue</w:t>
            </w:r>
          </w:p>
        </w:tc>
        <w:tc>
          <w:tcPr>
            <w:tcW w:w="3780" w:type="dxa"/>
            <w:vAlign w:val="center"/>
          </w:tcPr>
          <w:p w14:paraId="0EC55A53" w14:textId="77777777" w:rsidR="00014875" w:rsidRPr="001779DB" w:rsidRDefault="00014875" w:rsidP="00014875">
            <w:pPr>
              <w:rPr>
                <w:sz w:val="22"/>
                <w:szCs w:val="22"/>
              </w:rPr>
            </w:pPr>
            <w:r w:rsidRPr="001779DB">
              <w:rPr>
                <w:sz w:val="22"/>
                <w:szCs w:val="22"/>
              </w:rPr>
              <w:t>Data prep</w:t>
            </w:r>
          </w:p>
        </w:tc>
        <w:tc>
          <w:tcPr>
            <w:tcW w:w="4050" w:type="dxa"/>
            <w:vAlign w:val="center"/>
          </w:tcPr>
          <w:p w14:paraId="4426C897" w14:textId="77777777" w:rsidR="00014875" w:rsidRPr="001779DB" w:rsidRDefault="00014875" w:rsidP="00014875">
            <w:pPr>
              <w:rPr>
                <w:sz w:val="22"/>
                <w:szCs w:val="22"/>
              </w:rPr>
            </w:pPr>
            <w:r w:rsidRPr="001779DB">
              <w:rPr>
                <w:sz w:val="22"/>
                <w:szCs w:val="22"/>
              </w:rPr>
              <w:t>ICA6</w:t>
            </w:r>
          </w:p>
        </w:tc>
      </w:tr>
      <w:tr w:rsidR="00014875" w:rsidRPr="001779DB" w14:paraId="01BB1A19" w14:textId="77777777" w:rsidTr="00E747C8">
        <w:trPr>
          <w:trHeight w:val="360"/>
        </w:trPr>
        <w:tc>
          <w:tcPr>
            <w:tcW w:w="1368" w:type="dxa"/>
            <w:vMerge/>
            <w:vAlign w:val="center"/>
          </w:tcPr>
          <w:p w14:paraId="184D2C50" w14:textId="77777777" w:rsidR="00014875" w:rsidRPr="001779DB" w:rsidRDefault="00014875" w:rsidP="00014875">
            <w:pPr>
              <w:rPr>
                <w:sz w:val="22"/>
                <w:szCs w:val="22"/>
                <w:lang w:eastAsia="ko-KR"/>
              </w:rPr>
            </w:pPr>
          </w:p>
        </w:tc>
        <w:tc>
          <w:tcPr>
            <w:tcW w:w="900" w:type="dxa"/>
            <w:vAlign w:val="center"/>
          </w:tcPr>
          <w:p w14:paraId="63A9AC76" w14:textId="77777777" w:rsidR="00014875" w:rsidRPr="001779DB" w:rsidRDefault="00014875" w:rsidP="00014875">
            <w:pPr>
              <w:rPr>
                <w:sz w:val="22"/>
                <w:szCs w:val="22"/>
              </w:rPr>
            </w:pPr>
            <w:proofErr w:type="spellStart"/>
            <w:r w:rsidRPr="001779DB">
              <w:rPr>
                <w:sz w:val="22"/>
                <w:szCs w:val="22"/>
              </w:rPr>
              <w:t>Thur</w:t>
            </w:r>
            <w:proofErr w:type="spellEnd"/>
          </w:p>
        </w:tc>
        <w:tc>
          <w:tcPr>
            <w:tcW w:w="3780" w:type="dxa"/>
            <w:vAlign w:val="center"/>
          </w:tcPr>
          <w:p w14:paraId="7F4A1BEE" w14:textId="77777777" w:rsidR="00014875" w:rsidRPr="001779DB" w:rsidRDefault="00014875" w:rsidP="00014875">
            <w:pPr>
              <w:rPr>
                <w:sz w:val="22"/>
                <w:szCs w:val="22"/>
              </w:rPr>
            </w:pPr>
            <w:r w:rsidRPr="001779DB">
              <w:rPr>
                <w:sz w:val="22"/>
                <w:szCs w:val="22"/>
              </w:rPr>
              <w:t>Variables and data type 1</w:t>
            </w:r>
          </w:p>
        </w:tc>
        <w:tc>
          <w:tcPr>
            <w:tcW w:w="4050" w:type="dxa"/>
            <w:vAlign w:val="center"/>
          </w:tcPr>
          <w:p w14:paraId="591E7D55" w14:textId="77777777" w:rsidR="00014875" w:rsidRPr="001779DB" w:rsidRDefault="00014875" w:rsidP="00014875">
            <w:pPr>
              <w:rPr>
                <w:sz w:val="22"/>
                <w:szCs w:val="22"/>
                <w:lang w:eastAsia="ko-KR"/>
              </w:rPr>
            </w:pPr>
            <w:r w:rsidRPr="001779DB">
              <w:rPr>
                <w:sz w:val="22"/>
                <w:szCs w:val="22"/>
              </w:rPr>
              <w:t xml:space="preserve">ICA7; Mini Project 2 due </w:t>
            </w:r>
            <w:r w:rsidR="00CF1B9B">
              <w:rPr>
                <w:rFonts w:hint="eastAsia"/>
                <w:sz w:val="22"/>
                <w:szCs w:val="22"/>
                <w:lang w:eastAsia="ko-KR"/>
              </w:rPr>
              <w:t>9/1</w:t>
            </w:r>
            <w:r w:rsidR="00203C87">
              <w:rPr>
                <w:rFonts w:hint="eastAsia"/>
                <w:sz w:val="22"/>
                <w:szCs w:val="22"/>
                <w:lang w:eastAsia="ko-KR"/>
              </w:rPr>
              <w:t>4</w:t>
            </w:r>
            <w:r w:rsidRPr="001779DB">
              <w:rPr>
                <w:sz w:val="22"/>
                <w:szCs w:val="22"/>
              </w:rPr>
              <w:t xml:space="preserve">; Big Project sign up due </w:t>
            </w:r>
            <w:r w:rsidR="00CF1B9B">
              <w:rPr>
                <w:rFonts w:hint="eastAsia"/>
                <w:sz w:val="22"/>
                <w:szCs w:val="22"/>
                <w:lang w:eastAsia="ko-KR"/>
              </w:rPr>
              <w:t>9/1</w:t>
            </w:r>
            <w:r w:rsidR="00203C87">
              <w:rPr>
                <w:rFonts w:hint="eastAsia"/>
                <w:sz w:val="22"/>
                <w:szCs w:val="22"/>
                <w:lang w:eastAsia="ko-KR"/>
              </w:rPr>
              <w:t>4</w:t>
            </w:r>
          </w:p>
        </w:tc>
      </w:tr>
      <w:tr w:rsidR="00014875" w:rsidRPr="001779DB" w14:paraId="759DED0A" w14:textId="77777777" w:rsidTr="00E747C8">
        <w:trPr>
          <w:trHeight w:val="360"/>
        </w:trPr>
        <w:tc>
          <w:tcPr>
            <w:tcW w:w="1368" w:type="dxa"/>
            <w:vMerge w:val="restart"/>
            <w:vAlign w:val="center"/>
          </w:tcPr>
          <w:p w14:paraId="01E4D9FF" w14:textId="77777777" w:rsidR="00014875" w:rsidRPr="00BB62B2" w:rsidRDefault="009371FE" w:rsidP="00014875">
            <w:pPr>
              <w:rPr>
                <w:sz w:val="22"/>
                <w:szCs w:val="22"/>
                <w:lang w:eastAsia="ko-KR"/>
              </w:rPr>
            </w:pPr>
            <w:r>
              <w:rPr>
                <w:rFonts w:hint="eastAsia"/>
                <w:sz w:val="22"/>
                <w:szCs w:val="22"/>
                <w:lang w:eastAsia="ko-KR"/>
              </w:rPr>
              <w:t>9/1</w:t>
            </w:r>
            <w:r w:rsidR="00B752C0">
              <w:rPr>
                <w:rFonts w:hint="eastAsia"/>
                <w:sz w:val="22"/>
                <w:szCs w:val="22"/>
                <w:lang w:eastAsia="ko-KR"/>
              </w:rPr>
              <w:t>4</w:t>
            </w:r>
          </w:p>
          <w:p w14:paraId="438BC5DC" w14:textId="77777777" w:rsidR="00014875" w:rsidRPr="00BB62B2" w:rsidRDefault="00014875" w:rsidP="00014875">
            <w:pPr>
              <w:rPr>
                <w:sz w:val="22"/>
                <w:szCs w:val="22"/>
                <w:lang w:eastAsia="ko-KR"/>
              </w:rPr>
            </w:pPr>
            <w:r w:rsidRPr="00BB62B2">
              <w:rPr>
                <w:sz w:val="22"/>
                <w:szCs w:val="22"/>
                <w:lang w:eastAsia="ko-KR"/>
              </w:rPr>
              <w:t>Week 5</w:t>
            </w:r>
          </w:p>
        </w:tc>
        <w:tc>
          <w:tcPr>
            <w:tcW w:w="900" w:type="dxa"/>
            <w:vAlign w:val="center"/>
          </w:tcPr>
          <w:p w14:paraId="64325890" w14:textId="77777777" w:rsidR="00014875" w:rsidRPr="001779DB" w:rsidRDefault="00014875" w:rsidP="00014875">
            <w:pPr>
              <w:rPr>
                <w:sz w:val="22"/>
                <w:szCs w:val="22"/>
              </w:rPr>
            </w:pPr>
            <w:r w:rsidRPr="001779DB">
              <w:rPr>
                <w:sz w:val="22"/>
                <w:szCs w:val="22"/>
              </w:rPr>
              <w:t>Tue</w:t>
            </w:r>
          </w:p>
        </w:tc>
        <w:tc>
          <w:tcPr>
            <w:tcW w:w="3780" w:type="dxa"/>
            <w:vAlign w:val="center"/>
          </w:tcPr>
          <w:p w14:paraId="7A7C8817" w14:textId="77777777" w:rsidR="00014875" w:rsidRPr="001779DB" w:rsidRDefault="00014875" w:rsidP="00014875">
            <w:pPr>
              <w:rPr>
                <w:sz w:val="22"/>
                <w:szCs w:val="22"/>
              </w:rPr>
            </w:pPr>
            <w:r w:rsidRPr="001779DB">
              <w:rPr>
                <w:sz w:val="22"/>
                <w:szCs w:val="22"/>
              </w:rPr>
              <w:t>Variables and data type 2</w:t>
            </w:r>
          </w:p>
        </w:tc>
        <w:tc>
          <w:tcPr>
            <w:tcW w:w="4050" w:type="dxa"/>
            <w:vAlign w:val="center"/>
          </w:tcPr>
          <w:p w14:paraId="167DDD42" w14:textId="77777777" w:rsidR="00014875" w:rsidRPr="001779DB" w:rsidRDefault="00014875" w:rsidP="00014875">
            <w:pPr>
              <w:rPr>
                <w:sz w:val="22"/>
                <w:szCs w:val="22"/>
              </w:rPr>
            </w:pPr>
            <w:r w:rsidRPr="001779DB">
              <w:rPr>
                <w:sz w:val="22"/>
                <w:szCs w:val="22"/>
              </w:rPr>
              <w:t>ICA8</w:t>
            </w:r>
          </w:p>
        </w:tc>
      </w:tr>
      <w:tr w:rsidR="00014875" w:rsidRPr="001779DB" w14:paraId="3DE67915" w14:textId="77777777" w:rsidTr="00E747C8">
        <w:trPr>
          <w:trHeight w:val="360"/>
        </w:trPr>
        <w:tc>
          <w:tcPr>
            <w:tcW w:w="1368" w:type="dxa"/>
            <w:vMerge/>
            <w:vAlign w:val="center"/>
          </w:tcPr>
          <w:p w14:paraId="469B7E16" w14:textId="77777777" w:rsidR="00014875" w:rsidRPr="001779DB" w:rsidRDefault="00014875" w:rsidP="00014875">
            <w:pPr>
              <w:rPr>
                <w:sz w:val="22"/>
                <w:szCs w:val="22"/>
                <w:lang w:eastAsia="ko-KR"/>
              </w:rPr>
            </w:pPr>
          </w:p>
        </w:tc>
        <w:tc>
          <w:tcPr>
            <w:tcW w:w="900" w:type="dxa"/>
            <w:vAlign w:val="center"/>
          </w:tcPr>
          <w:p w14:paraId="5640E9BB" w14:textId="77777777" w:rsidR="00014875" w:rsidRPr="001779DB" w:rsidRDefault="00014875" w:rsidP="00014875">
            <w:pPr>
              <w:rPr>
                <w:sz w:val="22"/>
                <w:szCs w:val="22"/>
              </w:rPr>
            </w:pPr>
            <w:proofErr w:type="spellStart"/>
            <w:r w:rsidRPr="001779DB">
              <w:rPr>
                <w:sz w:val="22"/>
                <w:szCs w:val="22"/>
              </w:rPr>
              <w:t>Thur</w:t>
            </w:r>
            <w:proofErr w:type="spellEnd"/>
          </w:p>
        </w:tc>
        <w:tc>
          <w:tcPr>
            <w:tcW w:w="3780" w:type="dxa"/>
            <w:vAlign w:val="center"/>
          </w:tcPr>
          <w:p w14:paraId="13539FAD" w14:textId="77777777" w:rsidR="00014875" w:rsidRPr="001779DB" w:rsidRDefault="00014875" w:rsidP="00014875">
            <w:pPr>
              <w:rPr>
                <w:sz w:val="22"/>
                <w:szCs w:val="22"/>
              </w:rPr>
            </w:pPr>
            <w:r w:rsidRPr="001779DB">
              <w:rPr>
                <w:sz w:val="22"/>
                <w:szCs w:val="22"/>
              </w:rPr>
              <w:t>Chart type 1</w:t>
            </w:r>
          </w:p>
        </w:tc>
        <w:tc>
          <w:tcPr>
            <w:tcW w:w="4050" w:type="dxa"/>
            <w:vAlign w:val="center"/>
          </w:tcPr>
          <w:p w14:paraId="0A21632D" w14:textId="77777777" w:rsidR="00014875" w:rsidRPr="001779DB" w:rsidRDefault="00014875" w:rsidP="00014875">
            <w:pPr>
              <w:rPr>
                <w:sz w:val="22"/>
                <w:szCs w:val="22"/>
                <w:lang w:eastAsia="ko-KR"/>
              </w:rPr>
            </w:pPr>
            <w:r w:rsidRPr="001779DB">
              <w:rPr>
                <w:sz w:val="22"/>
                <w:szCs w:val="22"/>
              </w:rPr>
              <w:t xml:space="preserve">ICA9; Mini Project 3 due </w:t>
            </w:r>
            <w:r w:rsidR="00CF1B9B">
              <w:rPr>
                <w:rFonts w:hint="eastAsia"/>
                <w:sz w:val="22"/>
                <w:szCs w:val="22"/>
                <w:lang w:eastAsia="ko-KR"/>
              </w:rPr>
              <w:t>9/2</w:t>
            </w:r>
            <w:r w:rsidR="00203C87">
              <w:rPr>
                <w:rFonts w:hint="eastAsia"/>
                <w:sz w:val="22"/>
                <w:szCs w:val="22"/>
                <w:lang w:eastAsia="ko-KR"/>
              </w:rPr>
              <w:t>1</w:t>
            </w:r>
          </w:p>
        </w:tc>
      </w:tr>
      <w:tr w:rsidR="00014875" w:rsidRPr="001779DB" w14:paraId="5AB4965E" w14:textId="77777777" w:rsidTr="00E747C8">
        <w:trPr>
          <w:trHeight w:val="360"/>
        </w:trPr>
        <w:tc>
          <w:tcPr>
            <w:tcW w:w="1368" w:type="dxa"/>
            <w:vMerge w:val="restart"/>
            <w:vAlign w:val="center"/>
          </w:tcPr>
          <w:p w14:paraId="4DBFFC43" w14:textId="77777777" w:rsidR="00014875" w:rsidRPr="00BB62B2" w:rsidRDefault="009371FE" w:rsidP="00014875">
            <w:pPr>
              <w:rPr>
                <w:sz w:val="22"/>
                <w:szCs w:val="22"/>
                <w:lang w:eastAsia="ko-KR"/>
              </w:rPr>
            </w:pPr>
            <w:r>
              <w:rPr>
                <w:rFonts w:hint="eastAsia"/>
                <w:sz w:val="22"/>
                <w:szCs w:val="22"/>
                <w:lang w:eastAsia="ko-KR"/>
              </w:rPr>
              <w:t>9/2</w:t>
            </w:r>
            <w:r w:rsidR="00B752C0">
              <w:rPr>
                <w:rFonts w:hint="eastAsia"/>
                <w:sz w:val="22"/>
                <w:szCs w:val="22"/>
                <w:lang w:eastAsia="ko-KR"/>
              </w:rPr>
              <w:t>1</w:t>
            </w:r>
          </w:p>
          <w:p w14:paraId="593D63D1" w14:textId="77777777" w:rsidR="00014875" w:rsidRPr="00BB62B2" w:rsidRDefault="00014875" w:rsidP="00014875">
            <w:pPr>
              <w:rPr>
                <w:sz w:val="22"/>
                <w:szCs w:val="22"/>
                <w:lang w:eastAsia="ko-KR"/>
              </w:rPr>
            </w:pPr>
            <w:r w:rsidRPr="00BB62B2">
              <w:rPr>
                <w:sz w:val="22"/>
                <w:szCs w:val="22"/>
                <w:lang w:eastAsia="ko-KR"/>
              </w:rPr>
              <w:t>Week 6</w:t>
            </w:r>
          </w:p>
        </w:tc>
        <w:tc>
          <w:tcPr>
            <w:tcW w:w="900" w:type="dxa"/>
            <w:vAlign w:val="center"/>
          </w:tcPr>
          <w:p w14:paraId="232B1BB9" w14:textId="77777777" w:rsidR="00014875" w:rsidRPr="001779DB" w:rsidRDefault="00014875" w:rsidP="00014875">
            <w:pPr>
              <w:rPr>
                <w:sz w:val="22"/>
                <w:szCs w:val="22"/>
              </w:rPr>
            </w:pPr>
            <w:r w:rsidRPr="001779DB">
              <w:rPr>
                <w:sz w:val="22"/>
                <w:szCs w:val="22"/>
              </w:rPr>
              <w:t>Tue</w:t>
            </w:r>
          </w:p>
        </w:tc>
        <w:tc>
          <w:tcPr>
            <w:tcW w:w="3780" w:type="dxa"/>
            <w:vAlign w:val="center"/>
          </w:tcPr>
          <w:p w14:paraId="47D35708" w14:textId="77777777" w:rsidR="00014875" w:rsidRPr="007F48CC" w:rsidRDefault="00014875" w:rsidP="00014875">
            <w:pPr>
              <w:rPr>
                <w:b/>
                <w:sz w:val="22"/>
                <w:szCs w:val="22"/>
              </w:rPr>
            </w:pPr>
            <w:r w:rsidRPr="007F48CC">
              <w:rPr>
                <w:b/>
                <w:sz w:val="22"/>
                <w:szCs w:val="22"/>
              </w:rPr>
              <w:t>Exam 1</w:t>
            </w:r>
          </w:p>
        </w:tc>
        <w:tc>
          <w:tcPr>
            <w:tcW w:w="4050" w:type="dxa"/>
            <w:vAlign w:val="center"/>
          </w:tcPr>
          <w:p w14:paraId="11BEAB0C" w14:textId="77777777" w:rsidR="00014875" w:rsidRPr="001779DB" w:rsidRDefault="00014875" w:rsidP="00014875">
            <w:pPr>
              <w:rPr>
                <w:sz w:val="22"/>
                <w:szCs w:val="22"/>
              </w:rPr>
            </w:pPr>
          </w:p>
        </w:tc>
      </w:tr>
      <w:tr w:rsidR="00014875" w:rsidRPr="001779DB" w14:paraId="5188A0B1" w14:textId="77777777" w:rsidTr="00E747C8">
        <w:trPr>
          <w:trHeight w:val="360"/>
        </w:trPr>
        <w:tc>
          <w:tcPr>
            <w:tcW w:w="1368" w:type="dxa"/>
            <w:vMerge/>
            <w:vAlign w:val="center"/>
          </w:tcPr>
          <w:p w14:paraId="5CF97807" w14:textId="77777777" w:rsidR="00014875" w:rsidRPr="001779DB" w:rsidRDefault="00014875" w:rsidP="00014875">
            <w:pPr>
              <w:rPr>
                <w:sz w:val="22"/>
                <w:szCs w:val="22"/>
                <w:lang w:eastAsia="ko-KR"/>
              </w:rPr>
            </w:pPr>
          </w:p>
        </w:tc>
        <w:tc>
          <w:tcPr>
            <w:tcW w:w="900" w:type="dxa"/>
            <w:vAlign w:val="center"/>
          </w:tcPr>
          <w:p w14:paraId="697E8340" w14:textId="77777777" w:rsidR="00014875" w:rsidRPr="001779DB" w:rsidRDefault="00014875" w:rsidP="00014875">
            <w:pPr>
              <w:rPr>
                <w:sz w:val="22"/>
                <w:szCs w:val="22"/>
              </w:rPr>
            </w:pPr>
            <w:proofErr w:type="spellStart"/>
            <w:r w:rsidRPr="001779DB">
              <w:rPr>
                <w:sz w:val="22"/>
                <w:szCs w:val="22"/>
              </w:rPr>
              <w:t>Thur</w:t>
            </w:r>
            <w:proofErr w:type="spellEnd"/>
          </w:p>
        </w:tc>
        <w:tc>
          <w:tcPr>
            <w:tcW w:w="3780" w:type="dxa"/>
            <w:vAlign w:val="center"/>
          </w:tcPr>
          <w:p w14:paraId="357E1EDE" w14:textId="77777777" w:rsidR="00014875" w:rsidRPr="001779DB" w:rsidRDefault="00014875" w:rsidP="00014875">
            <w:pPr>
              <w:rPr>
                <w:sz w:val="22"/>
                <w:szCs w:val="22"/>
              </w:rPr>
            </w:pPr>
            <w:r w:rsidRPr="001779DB">
              <w:rPr>
                <w:sz w:val="22"/>
                <w:szCs w:val="22"/>
              </w:rPr>
              <w:t>Chart type 2</w:t>
            </w:r>
          </w:p>
        </w:tc>
        <w:tc>
          <w:tcPr>
            <w:tcW w:w="4050" w:type="dxa"/>
            <w:vAlign w:val="center"/>
          </w:tcPr>
          <w:p w14:paraId="427304B6" w14:textId="77777777" w:rsidR="00014875" w:rsidRPr="001779DB" w:rsidRDefault="00014875" w:rsidP="00014875">
            <w:pPr>
              <w:rPr>
                <w:sz w:val="22"/>
                <w:szCs w:val="22"/>
              </w:rPr>
            </w:pPr>
            <w:r w:rsidRPr="001779DB">
              <w:rPr>
                <w:sz w:val="22"/>
                <w:szCs w:val="22"/>
              </w:rPr>
              <w:t>ICA10</w:t>
            </w:r>
          </w:p>
        </w:tc>
      </w:tr>
      <w:tr w:rsidR="00014875" w:rsidRPr="001779DB" w14:paraId="0FAB1396" w14:textId="77777777" w:rsidTr="00E747C8">
        <w:trPr>
          <w:trHeight w:val="360"/>
        </w:trPr>
        <w:tc>
          <w:tcPr>
            <w:tcW w:w="1368" w:type="dxa"/>
            <w:vMerge w:val="restart"/>
            <w:vAlign w:val="center"/>
          </w:tcPr>
          <w:p w14:paraId="018999B2" w14:textId="77777777" w:rsidR="00014875" w:rsidRPr="00BB62B2" w:rsidRDefault="009371FE" w:rsidP="00014875">
            <w:pPr>
              <w:rPr>
                <w:sz w:val="22"/>
                <w:szCs w:val="22"/>
                <w:lang w:eastAsia="ko-KR"/>
              </w:rPr>
            </w:pPr>
            <w:r>
              <w:rPr>
                <w:rFonts w:hint="eastAsia"/>
                <w:sz w:val="22"/>
                <w:szCs w:val="22"/>
                <w:lang w:eastAsia="ko-KR"/>
              </w:rPr>
              <w:t>9/2</w:t>
            </w:r>
            <w:r w:rsidR="00B752C0">
              <w:rPr>
                <w:rFonts w:hint="eastAsia"/>
                <w:sz w:val="22"/>
                <w:szCs w:val="22"/>
                <w:lang w:eastAsia="ko-KR"/>
              </w:rPr>
              <w:t>8</w:t>
            </w:r>
          </w:p>
          <w:p w14:paraId="16D9EAA7" w14:textId="77777777" w:rsidR="00014875" w:rsidRPr="00BB62B2" w:rsidRDefault="00014875" w:rsidP="00014875">
            <w:pPr>
              <w:rPr>
                <w:sz w:val="22"/>
                <w:szCs w:val="22"/>
                <w:lang w:eastAsia="ko-KR"/>
              </w:rPr>
            </w:pPr>
            <w:r w:rsidRPr="00BB62B2">
              <w:rPr>
                <w:sz w:val="22"/>
                <w:szCs w:val="22"/>
                <w:lang w:eastAsia="ko-KR"/>
              </w:rPr>
              <w:t>Week 7</w:t>
            </w:r>
          </w:p>
        </w:tc>
        <w:tc>
          <w:tcPr>
            <w:tcW w:w="900" w:type="dxa"/>
            <w:vAlign w:val="center"/>
          </w:tcPr>
          <w:p w14:paraId="410BC9DB" w14:textId="77777777" w:rsidR="00014875" w:rsidRPr="001779DB" w:rsidRDefault="00014875" w:rsidP="00014875">
            <w:pPr>
              <w:rPr>
                <w:sz w:val="22"/>
                <w:szCs w:val="22"/>
              </w:rPr>
            </w:pPr>
            <w:r w:rsidRPr="001779DB">
              <w:rPr>
                <w:sz w:val="22"/>
                <w:szCs w:val="22"/>
              </w:rPr>
              <w:t>Tue</w:t>
            </w:r>
          </w:p>
        </w:tc>
        <w:tc>
          <w:tcPr>
            <w:tcW w:w="3780" w:type="dxa"/>
            <w:vAlign w:val="center"/>
          </w:tcPr>
          <w:p w14:paraId="7C4BBCF2" w14:textId="77777777" w:rsidR="00014875" w:rsidRPr="001779DB" w:rsidRDefault="00014875" w:rsidP="00014875">
            <w:pPr>
              <w:rPr>
                <w:sz w:val="22"/>
                <w:szCs w:val="22"/>
              </w:rPr>
            </w:pPr>
            <w:r w:rsidRPr="001779DB">
              <w:rPr>
                <w:sz w:val="22"/>
                <w:szCs w:val="22"/>
              </w:rPr>
              <w:t>Good model</w:t>
            </w:r>
          </w:p>
        </w:tc>
        <w:tc>
          <w:tcPr>
            <w:tcW w:w="4050" w:type="dxa"/>
            <w:vAlign w:val="center"/>
          </w:tcPr>
          <w:p w14:paraId="009C851B" w14:textId="77777777" w:rsidR="00014875" w:rsidRPr="001779DB" w:rsidRDefault="00014875" w:rsidP="00014875">
            <w:pPr>
              <w:rPr>
                <w:sz w:val="22"/>
                <w:szCs w:val="22"/>
              </w:rPr>
            </w:pPr>
            <w:r w:rsidRPr="001779DB">
              <w:rPr>
                <w:sz w:val="22"/>
                <w:szCs w:val="22"/>
              </w:rPr>
              <w:t>ICA1</w:t>
            </w:r>
            <w:r>
              <w:rPr>
                <w:sz w:val="22"/>
                <w:szCs w:val="22"/>
              </w:rPr>
              <w:t>1</w:t>
            </w:r>
          </w:p>
        </w:tc>
      </w:tr>
      <w:tr w:rsidR="00014875" w:rsidRPr="001779DB" w14:paraId="4524AB88" w14:textId="77777777" w:rsidTr="00E747C8">
        <w:trPr>
          <w:trHeight w:val="360"/>
        </w:trPr>
        <w:tc>
          <w:tcPr>
            <w:tcW w:w="1368" w:type="dxa"/>
            <w:vMerge/>
            <w:vAlign w:val="center"/>
          </w:tcPr>
          <w:p w14:paraId="311B0C81" w14:textId="77777777" w:rsidR="00014875" w:rsidRPr="001779DB" w:rsidRDefault="00014875" w:rsidP="00014875">
            <w:pPr>
              <w:rPr>
                <w:sz w:val="22"/>
                <w:szCs w:val="22"/>
                <w:lang w:eastAsia="ko-KR"/>
              </w:rPr>
            </w:pPr>
          </w:p>
        </w:tc>
        <w:tc>
          <w:tcPr>
            <w:tcW w:w="900" w:type="dxa"/>
            <w:vAlign w:val="center"/>
          </w:tcPr>
          <w:p w14:paraId="75BB79E1" w14:textId="77777777" w:rsidR="00014875" w:rsidRPr="001779DB" w:rsidRDefault="00014875" w:rsidP="00014875">
            <w:pPr>
              <w:rPr>
                <w:sz w:val="22"/>
                <w:szCs w:val="22"/>
              </w:rPr>
            </w:pPr>
            <w:proofErr w:type="spellStart"/>
            <w:r w:rsidRPr="001779DB">
              <w:rPr>
                <w:sz w:val="22"/>
                <w:szCs w:val="22"/>
              </w:rPr>
              <w:t>Thur</w:t>
            </w:r>
            <w:proofErr w:type="spellEnd"/>
          </w:p>
        </w:tc>
        <w:tc>
          <w:tcPr>
            <w:tcW w:w="3780" w:type="dxa"/>
            <w:vAlign w:val="center"/>
          </w:tcPr>
          <w:p w14:paraId="343F9A19" w14:textId="77777777" w:rsidR="00014875" w:rsidRPr="001779DB" w:rsidRDefault="00014875" w:rsidP="00014875">
            <w:pPr>
              <w:rPr>
                <w:sz w:val="22"/>
                <w:szCs w:val="22"/>
              </w:rPr>
            </w:pPr>
            <w:r w:rsidRPr="001779DB">
              <w:rPr>
                <w:sz w:val="22"/>
                <w:szCs w:val="22"/>
              </w:rPr>
              <w:t>Combining datasets</w:t>
            </w:r>
          </w:p>
        </w:tc>
        <w:tc>
          <w:tcPr>
            <w:tcW w:w="4050" w:type="dxa"/>
            <w:vAlign w:val="center"/>
          </w:tcPr>
          <w:p w14:paraId="07077BCA" w14:textId="77777777" w:rsidR="00014875" w:rsidRPr="001779DB" w:rsidRDefault="00014875" w:rsidP="00014875">
            <w:pPr>
              <w:rPr>
                <w:sz w:val="22"/>
                <w:szCs w:val="22"/>
                <w:lang w:eastAsia="ko-KR"/>
              </w:rPr>
            </w:pPr>
            <w:r w:rsidRPr="001779DB">
              <w:rPr>
                <w:sz w:val="22"/>
                <w:szCs w:val="22"/>
              </w:rPr>
              <w:t>ICA1</w:t>
            </w:r>
            <w:r>
              <w:rPr>
                <w:sz w:val="22"/>
                <w:szCs w:val="22"/>
              </w:rPr>
              <w:t>2</w:t>
            </w:r>
            <w:r w:rsidRPr="001779DB">
              <w:rPr>
                <w:sz w:val="22"/>
                <w:szCs w:val="22"/>
              </w:rPr>
              <w:t xml:space="preserve">; Mini Project 4 due </w:t>
            </w:r>
            <w:r w:rsidR="00CF1B9B">
              <w:rPr>
                <w:rFonts w:hint="eastAsia"/>
                <w:sz w:val="22"/>
                <w:szCs w:val="22"/>
                <w:lang w:eastAsia="ko-KR"/>
              </w:rPr>
              <w:t>10/</w:t>
            </w:r>
            <w:r w:rsidR="00203C87">
              <w:rPr>
                <w:rFonts w:hint="eastAsia"/>
                <w:sz w:val="22"/>
                <w:szCs w:val="22"/>
                <w:lang w:eastAsia="ko-KR"/>
              </w:rPr>
              <w:t>5</w:t>
            </w:r>
          </w:p>
        </w:tc>
      </w:tr>
      <w:tr w:rsidR="00014875" w:rsidRPr="001779DB" w14:paraId="490EF44C" w14:textId="77777777" w:rsidTr="00E747C8">
        <w:trPr>
          <w:trHeight w:val="360"/>
        </w:trPr>
        <w:tc>
          <w:tcPr>
            <w:tcW w:w="1368" w:type="dxa"/>
            <w:vMerge w:val="restart"/>
            <w:vAlign w:val="center"/>
          </w:tcPr>
          <w:p w14:paraId="2AD54E42" w14:textId="77777777" w:rsidR="00014875" w:rsidRPr="00BB62B2" w:rsidRDefault="009371FE" w:rsidP="00014875">
            <w:pPr>
              <w:rPr>
                <w:sz w:val="22"/>
                <w:szCs w:val="22"/>
                <w:lang w:eastAsia="ko-KR"/>
              </w:rPr>
            </w:pPr>
            <w:r>
              <w:rPr>
                <w:rFonts w:hint="eastAsia"/>
                <w:sz w:val="22"/>
                <w:szCs w:val="22"/>
                <w:lang w:eastAsia="ko-KR"/>
              </w:rPr>
              <w:t>10/</w:t>
            </w:r>
            <w:r w:rsidR="00B752C0">
              <w:rPr>
                <w:rFonts w:hint="eastAsia"/>
                <w:sz w:val="22"/>
                <w:szCs w:val="22"/>
                <w:lang w:eastAsia="ko-KR"/>
              </w:rPr>
              <w:t>5</w:t>
            </w:r>
          </w:p>
          <w:p w14:paraId="54280940" w14:textId="77777777" w:rsidR="00014875" w:rsidRPr="00BB62B2" w:rsidRDefault="00014875" w:rsidP="00014875">
            <w:pPr>
              <w:rPr>
                <w:sz w:val="22"/>
                <w:szCs w:val="22"/>
                <w:lang w:eastAsia="ko-KR"/>
              </w:rPr>
            </w:pPr>
            <w:r w:rsidRPr="00BB62B2">
              <w:rPr>
                <w:sz w:val="22"/>
                <w:szCs w:val="22"/>
                <w:lang w:eastAsia="ko-KR"/>
              </w:rPr>
              <w:t>Week 8</w:t>
            </w:r>
          </w:p>
        </w:tc>
        <w:tc>
          <w:tcPr>
            <w:tcW w:w="900" w:type="dxa"/>
            <w:vAlign w:val="center"/>
          </w:tcPr>
          <w:p w14:paraId="1EF7BCD6" w14:textId="77777777" w:rsidR="00014875" w:rsidRPr="001779DB" w:rsidRDefault="00014875" w:rsidP="00014875">
            <w:pPr>
              <w:rPr>
                <w:sz w:val="22"/>
                <w:szCs w:val="22"/>
              </w:rPr>
            </w:pPr>
            <w:r w:rsidRPr="001779DB">
              <w:rPr>
                <w:sz w:val="22"/>
                <w:szCs w:val="22"/>
              </w:rPr>
              <w:t>Tue</w:t>
            </w:r>
          </w:p>
        </w:tc>
        <w:tc>
          <w:tcPr>
            <w:tcW w:w="3780" w:type="dxa"/>
            <w:vAlign w:val="center"/>
          </w:tcPr>
          <w:p w14:paraId="21141664" w14:textId="77777777" w:rsidR="00014875" w:rsidRPr="001779DB" w:rsidRDefault="00014875" w:rsidP="00014875">
            <w:pPr>
              <w:rPr>
                <w:sz w:val="22"/>
                <w:szCs w:val="22"/>
              </w:rPr>
            </w:pPr>
            <w:r>
              <w:rPr>
                <w:sz w:val="22"/>
                <w:szCs w:val="22"/>
              </w:rPr>
              <w:t>Aggregation and Granularity</w:t>
            </w:r>
          </w:p>
        </w:tc>
        <w:tc>
          <w:tcPr>
            <w:tcW w:w="4050" w:type="dxa"/>
            <w:vAlign w:val="center"/>
          </w:tcPr>
          <w:p w14:paraId="1AABBA18" w14:textId="77777777" w:rsidR="00014875" w:rsidRPr="001779DB" w:rsidRDefault="00014875" w:rsidP="00014875">
            <w:pPr>
              <w:rPr>
                <w:sz w:val="22"/>
                <w:szCs w:val="22"/>
              </w:rPr>
            </w:pPr>
            <w:r w:rsidRPr="001779DB">
              <w:rPr>
                <w:sz w:val="22"/>
                <w:szCs w:val="22"/>
              </w:rPr>
              <w:t>ICA1</w:t>
            </w:r>
            <w:r>
              <w:rPr>
                <w:sz w:val="22"/>
                <w:szCs w:val="22"/>
              </w:rPr>
              <w:t>3</w:t>
            </w:r>
          </w:p>
        </w:tc>
      </w:tr>
      <w:tr w:rsidR="00014875" w:rsidRPr="001779DB" w14:paraId="111F8633" w14:textId="77777777" w:rsidTr="00E747C8">
        <w:trPr>
          <w:trHeight w:val="360"/>
        </w:trPr>
        <w:tc>
          <w:tcPr>
            <w:tcW w:w="1368" w:type="dxa"/>
            <w:vMerge/>
            <w:vAlign w:val="center"/>
          </w:tcPr>
          <w:p w14:paraId="5DBEEFAF" w14:textId="77777777" w:rsidR="00014875" w:rsidRPr="001779DB" w:rsidRDefault="00014875" w:rsidP="00014875">
            <w:pPr>
              <w:rPr>
                <w:sz w:val="22"/>
                <w:szCs w:val="22"/>
                <w:lang w:eastAsia="ko-KR"/>
              </w:rPr>
            </w:pPr>
          </w:p>
        </w:tc>
        <w:tc>
          <w:tcPr>
            <w:tcW w:w="900" w:type="dxa"/>
            <w:vAlign w:val="center"/>
          </w:tcPr>
          <w:p w14:paraId="00FDF1E2" w14:textId="77777777" w:rsidR="00014875" w:rsidRPr="001779DB" w:rsidRDefault="00014875" w:rsidP="00014875">
            <w:pPr>
              <w:rPr>
                <w:sz w:val="22"/>
                <w:szCs w:val="22"/>
              </w:rPr>
            </w:pPr>
            <w:proofErr w:type="spellStart"/>
            <w:r w:rsidRPr="001779DB">
              <w:rPr>
                <w:sz w:val="22"/>
                <w:szCs w:val="22"/>
              </w:rPr>
              <w:t>Thur</w:t>
            </w:r>
            <w:proofErr w:type="spellEnd"/>
          </w:p>
        </w:tc>
        <w:tc>
          <w:tcPr>
            <w:tcW w:w="3780" w:type="dxa"/>
            <w:vAlign w:val="center"/>
          </w:tcPr>
          <w:p w14:paraId="29350E65" w14:textId="77777777" w:rsidR="00014875" w:rsidRPr="001779DB" w:rsidRDefault="00014875" w:rsidP="00014875">
            <w:pPr>
              <w:rPr>
                <w:sz w:val="22"/>
                <w:szCs w:val="22"/>
              </w:rPr>
            </w:pPr>
            <w:r w:rsidRPr="001779DB">
              <w:rPr>
                <w:sz w:val="22"/>
                <w:szCs w:val="22"/>
              </w:rPr>
              <w:t>Dashboard</w:t>
            </w:r>
          </w:p>
        </w:tc>
        <w:tc>
          <w:tcPr>
            <w:tcW w:w="4050" w:type="dxa"/>
            <w:vAlign w:val="center"/>
          </w:tcPr>
          <w:p w14:paraId="7376015F" w14:textId="77777777" w:rsidR="00014875" w:rsidRPr="001779DB" w:rsidRDefault="00014875" w:rsidP="00014875">
            <w:pPr>
              <w:rPr>
                <w:sz w:val="22"/>
                <w:szCs w:val="22"/>
                <w:lang w:eastAsia="ko-KR"/>
              </w:rPr>
            </w:pPr>
            <w:r w:rsidRPr="001779DB">
              <w:rPr>
                <w:sz w:val="22"/>
                <w:szCs w:val="22"/>
              </w:rPr>
              <w:t>ICA1</w:t>
            </w:r>
            <w:r>
              <w:rPr>
                <w:sz w:val="22"/>
                <w:szCs w:val="22"/>
              </w:rPr>
              <w:t>4</w:t>
            </w:r>
            <w:r w:rsidRPr="001779DB">
              <w:rPr>
                <w:sz w:val="22"/>
                <w:szCs w:val="22"/>
              </w:rPr>
              <w:t xml:space="preserve">; Mini Project 5 due </w:t>
            </w:r>
            <w:r w:rsidR="00CF1B9B">
              <w:rPr>
                <w:rFonts w:hint="eastAsia"/>
                <w:sz w:val="22"/>
                <w:szCs w:val="22"/>
                <w:lang w:eastAsia="ko-KR"/>
              </w:rPr>
              <w:t>10/1</w:t>
            </w:r>
            <w:r w:rsidR="00203C87">
              <w:rPr>
                <w:rFonts w:hint="eastAsia"/>
                <w:sz w:val="22"/>
                <w:szCs w:val="22"/>
                <w:lang w:eastAsia="ko-KR"/>
              </w:rPr>
              <w:t>2</w:t>
            </w:r>
          </w:p>
        </w:tc>
      </w:tr>
      <w:tr w:rsidR="009371FE" w:rsidRPr="001779DB" w14:paraId="02151576" w14:textId="77777777" w:rsidTr="00E747C8">
        <w:trPr>
          <w:trHeight w:val="360"/>
        </w:trPr>
        <w:tc>
          <w:tcPr>
            <w:tcW w:w="1368" w:type="dxa"/>
            <w:vMerge w:val="restart"/>
            <w:vAlign w:val="center"/>
          </w:tcPr>
          <w:p w14:paraId="016C04F5" w14:textId="77777777" w:rsidR="009371FE" w:rsidRPr="00BB62B2" w:rsidRDefault="009371FE" w:rsidP="009371FE">
            <w:pPr>
              <w:rPr>
                <w:sz w:val="22"/>
                <w:szCs w:val="22"/>
                <w:lang w:eastAsia="ko-KR"/>
              </w:rPr>
            </w:pPr>
            <w:r>
              <w:rPr>
                <w:rFonts w:hint="eastAsia"/>
                <w:sz w:val="22"/>
                <w:szCs w:val="22"/>
                <w:lang w:eastAsia="ko-KR"/>
              </w:rPr>
              <w:t>10/1</w:t>
            </w:r>
            <w:r w:rsidR="00B752C0">
              <w:rPr>
                <w:rFonts w:hint="eastAsia"/>
                <w:sz w:val="22"/>
                <w:szCs w:val="22"/>
                <w:lang w:eastAsia="ko-KR"/>
              </w:rPr>
              <w:t>2</w:t>
            </w:r>
          </w:p>
          <w:p w14:paraId="2806E7D9" w14:textId="77777777" w:rsidR="009371FE" w:rsidRPr="00BB62B2" w:rsidRDefault="009371FE" w:rsidP="009371FE">
            <w:pPr>
              <w:rPr>
                <w:sz w:val="22"/>
                <w:szCs w:val="22"/>
                <w:lang w:eastAsia="ko-KR"/>
              </w:rPr>
            </w:pPr>
            <w:r w:rsidRPr="00BB62B2">
              <w:rPr>
                <w:sz w:val="22"/>
                <w:szCs w:val="22"/>
                <w:lang w:eastAsia="ko-KR"/>
              </w:rPr>
              <w:t>Week 9</w:t>
            </w:r>
          </w:p>
        </w:tc>
        <w:tc>
          <w:tcPr>
            <w:tcW w:w="900" w:type="dxa"/>
            <w:vAlign w:val="center"/>
          </w:tcPr>
          <w:p w14:paraId="2BF93631" w14:textId="77777777" w:rsidR="009371FE" w:rsidRPr="001779DB" w:rsidRDefault="009371FE" w:rsidP="009371FE">
            <w:pPr>
              <w:rPr>
                <w:sz w:val="22"/>
                <w:szCs w:val="22"/>
              </w:rPr>
            </w:pPr>
            <w:r w:rsidRPr="001779DB">
              <w:rPr>
                <w:sz w:val="22"/>
                <w:szCs w:val="22"/>
              </w:rPr>
              <w:t>Tue</w:t>
            </w:r>
          </w:p>
        </w:tc>
        <w:tc>
          <w:tcPr>
            <w:tcW w:w="3780" w:type="dxa"/>
            <w:vAlign w:val="center"/>
          </w:tcPr>
          <w:p w14:paraId="12A0CA49" w14:textId="77777777" w:rsidR="009371FE" w:rsidRPr="004676BE" w:rsidRDefault="009371FE" w:rsidP="009371FE">
            <w:pPr>
              <w:rPr>
                <w:b/>
                <w:sz w:val="22"/>
                <w:szCs w:val="22"/>
              </w:rPr>
            </w:pPr>
            <w:r>
              <w:rPr>
                <w:sz w:val="22"/>
                <w:szCs w:val="22"/>
              </w:rPr>
              <w:t>Story 1</w:t>
            </w:r>
          </w:p>
        </w:tc>
        <w:tc>
          <w:tcPr>
            <w:tcW w:w="4050" w:type="dxa"/>
            <w:vAlign w:val="center"/>
          </w:tcPr>
          <w:p w14:paraId="3D7D117F" w14:textId="77777777" w:rsidR="009371FE" w:rsidRPr="001779DB" w:rsidRDefault="009371FE" w:rsidP="009371FE">
            <w:pPr>
              <w:rPr>
                <w:sz w:val="22"/>
                <w:szCs w:val="22"/>
              </w:rPr>
            </w:pPr>
            <w:r w:rsidRPr="001779DB">
              <w:rPr>
                <w:sz w:val="22"/>
                <w:szCs w:val="22"/>
              </w:rPr>
              <w:t>ICA1</w:t>
            </w:r>
            <w:r>
              <w:rPr>
                <w:sz w:val="22"/>
                <w:szCs w:val="22"/>
              </w:rPr>
              <w:t>5</w:t>
            </w:r>
          </w:p>
        </w:tc>
      </w:tr>
      <w:tr w:rsidR="009371FE" w:rsidRPr="001779DB" w14:paraId="1B74969C" w14:textId="77777777" w:rsidTr="00E747C8">
        <w:trPr>
          <w:trHeight w:val="360"/>
        </w:trPr>
        <w:tc>
          <w:tcPr>
            <w:tcW w:w="1368" w:type="dxa"/>
            <w:vMerge/>
            <w:vAlign w:val="center"/>
          </w:tcPr>
          <w:p w14:paraId="7DE50344" w14:textId="77777777" w:rsidR="009371FE" w:rsidRPr="001779DB" w:rsidRDefault="009371FE" w:rsidP="009371FE">
            <w:pPr>
              <w:rPr>
                <w:sz w:val="22"/>
                <w:szCs w:val="22"/>
                <w:lang w:eastAsia="ko-KR"/>
              </w:rPr>
            </w:pPr>
          </w:p>
        </w:tc>
        <w:tc>
          <w:tcPr>
            <w:tcW w:w="900" w:type="dxa"/>
            <w:vAlign w:val="center"/>
          </w:tcPr>
          <w:p w14:paraId="55BB38C5" w14:textId="77777777" w:rsidR="009371FE" w:rsidRPr="001779DB" w:rsidRDefault="009371FE" w:rsidP="009371FE">
            <w:pPr>
              <w:rPr>
                <w:sz w:val="22"/>
                <w:szCs w:val="22"/>
              </w:rPr>
            </w:pPr>
            <w:proofErr w:type="spellStart"/>
            <w:r w:rsidRPr="001779DB">
              <w:rPr>
                <w:sz w:val="22"/>
                <w:szCs w:val="22"/>
              </w:rPr>
              <w:t>Thur</w:t>
            </w:r>
            <w:proofErr w:type="spellEnd"/>
          </w:p>
        </w:tc>
        <w:tc>
          <w:tcPr>
            <w:tcW w:w="3780" w:type="dxa"/>
            <w:vAlign w:val="center"/>
          </w:tcPr>
          <w:p w14:paraId="0A7DD215" w14:textId="77777777" w:rsidR="009371FE" w:rsidRPr="001779DB" w:rsidRDefault="009371FE" w:rsidP="009371FE">
            <w:pPr>
              <w:rPr>
                <w:sz w:val="22"/>
                <w:szCs w:val="22"/>
              </w:rPr>
            </w:pPr>
            <w:r>
              <w:rPr>
                <w:sz w:val="22"/>
                <w:szCs w:val="22"/>
              </w:rPr>
              <w:t>Big Project Work Day</w:t>
            </w:r>
          </w:p>
        </w:tc>
        <w:tc>
          <w:tcPr>
            <w:tcW w:w="4050" w:type="dxa"/>
            <w:vAlign w:val="center"/>
          </w:tcPr>
          <w:p w14:paraId="17F1346A" w14:textId="77777777" w:rsidR="009371FE" w:rsidRPr="001779DB" w:rsidRDefault="00F167E1" w:rsidP="009371FE">
            <w:pPr>
              <w:rPr>
                <w:sz w:val="22"/>
                <w:szCs w:val="22"/>
                <w:lang w:eastAsia="ko-KR"/>
              </w:rPr>
            </w:pPr>
            <w:r>
              <w:rPr>
                <w:rFonts w:hint="eastAsia"/>
                <w:sz w:val="22"/>
                <w:szCs w:val="22"/>
                <w:lang w:eastAsia="ko-KR"/>
              </w:rPr>
              <w:t>Out of class 1</w:t>
            </w:r>
            <w:r w:rsidR="009371FE">
              <w:rPr>
                <w:sz w:val="22"/>
                <w:szCs w:val="22"/>
              </w:rPr>
              <w:t xml:space="preserve">; Big Project Part 1 due </w:t>
            </w:r>
            <w:r w:rsidR="00CF1B9B">
              <w:rPr>
                <w:rFonts w:hint="eastAsia"/>
                <w:sz w:val="22"/>
                <w:szCs w:val="22"/>
                <w:lang w:eastAsia="ko-KR"/>
              </w:rPr>
              <w:t>10/</w:t>
            </w:r>
            <w:r w:rsidR="00203C87">
              <w:rPr>
                <w:rFonts w:hint="eastAsia"/>
                <w:sz w:val="22"/>
                <w:szCs w:val="22"/>
                <w:lang w:eastAsia="ko-KR"/>
              </w:rPr>
              <w:t>19</w:t>
            </w:r>
          </w:p>
        </w:tc>
      </w:tr>
      <w:tr w:rsidR="009371FE" w:rsidRPr="001779DB" w14:paraId="56326CDB" w14:textId="77777777" w:rsidTr="00E747C8">
        <w:trPr>
          <w:trHeight w:val="360"/>
        </w:trPr>
        <w:tc>
          <w:tcPr>
            <w:tcW w:w="1368" w:type="dxa"/>
            <w:vMerge w:val="restart"/>
            <w:vAlign w:val="center"/>
          </w:tcPr>
          <w:p w14:paraId="62C298D0" w14:textId="77777777" w:rsidR="009371FE" w:rsidRPr="00BB62B2" w:rsidRDefault="009371FE" w:rsidP="009371FE">
            <w:pPr>
              <w:rPr>
                <w:sz w:val="22"/>
                <w:szCs w:val="22"/>
                <w:lang w:eastAsia="ko-KR"/>
              </w:rPr>
            </w:pPr>
            <w:r>
              <w:rPr>
                <w:rFonts w:hint="eastAsia"/>
                <w:sz w:val="22"/>
                <w:szCs w:val="22"/>
                <w:lang w:eastAsia="ko-KR"/>
              </w:rPr>
              <w:t>10/</w:t>
            </w:r>
            <w:r w:rsidR="00B752C0">
              <w:rPr>
                <w:rFonts w:hint="eastAsia"/>
                <w:sz w:val="22"/>
                <w:szCs w:val="22"/>
                <w:lang w:eastAsia="ko-KR"/>
              </w:rPr>
              <w:t>19</w:t>
            </w:r>
          </w:p>
          <w:p w14:paraId="5E6D61F7" w14:textId="77777777" w:rsidR="009371FE" w:rsidRPr="00BB62B2" w:rsidRDefault="009371FE" w:rsidP="009371FE">
            <w:pPr>
              <w:rPr>
                <w:sz w:val="22"/>
                <w:szCs w:val="22"/>
                <w:lang w:eastAsia="ko-KR"/>
              </w:rPr>
            </w:pPr>
            <w:r w:rsidRPr="00BB62B2">
              <w:rPr>
                <w:sz w:val="22"/>
                <w:szCs w:val="22"/>
                <w:lang w:eastAsia="ko-KR"/>
              </w:rPr>
              <w:t>Week 10</w:t>
            </w:r>
          </w:p>
        </w:tc>
        <w:tc>
          <w:tcPr>
            <w:tcW w:w="900" w:type="dxa"/>
            <w:vAlign w:val="center"/>
          </w:tcPr>
          <w:p w14:paraId="25542AFB" w14:textId="77777777" w:rsidR="009371FE" w:rsidRPr="001779DB" w:rsidRDefault="009371FE" w:rsidP="009371FE">
            <w:pPr>
              <w:rPr>
                <w:sz w:val="22"/>
                <w:szCs w:val="22"/>
              </w:rPr>
            </w:pPr>
            <w:r w:rsidRPr="001779DB">
              <w:rPr>
                <w:sz w:val="22"/>
                <w:szCs w:val="22"/>
              </w:rPr>
              <w:t>Tue</w:t>
            </w:r>
          </w:p>
        </w:tc>
        <w:tc>
          <w:tcPr>
            <w:tcW w:w="3780" w:type="dxa"/>
            <w:vAlign w:val="center"/>
          </w:tcPr>
          <w:p w14:paraId="2901A864" w14:textId="77777777" w:rsidR="009371FE" w:rsidRPr="001779DB" w:rsidRDefault="009371FE" w:rsidP="009371FE">
            <w:pPr>
              <w:rPr>
                <w:sz w:val="22"/>
                <w:szCs w:val="22"/>
              </w:rPr>
            </w:pPr>
            <w:r>
              <w:rPr>
                <w:sz w:val="22"/>
                <w:szCs w:val="22"/>
              </w:rPr>
              <w:t>Story 2</w:t>
            </w:r>
          </w:p>
        </w:tc>
        <w:tc>
          <w:tcPr>
            <w:tcW w:w="4050" w:type="dxa"/>
            <w:vAlign w:val="center"/>
          </w:tcPr>
          <w:p w14:paraId="3FA5C990" w14:textId="77777777" w:rsidR="009371FE" w:rsidRPr="001779DB" w:rsidRDefault="009371FE" w:rsidP="009371FE">
            <w:pPr>
              <w:rPr>
                <w:sz w:val="22"/>
                <w:szCs w:val="22"/>
                <w:lang w:eastAsia="ko-KR"/>
              </w:rPr>
            </w:pPr>
            <w:r w:rsidRPr="001779DB">
              <w:rPr>
                <w:sz w:val="22"/>
                <w:szCs w:val="22"/>
              </w:rPr>
              <w:t>ICA1</w:t>
            </w:r>
            <w:r w:rsidR="00F167E1">
              <w:rPr>
                <w:rFonts w:hint="eastAsia"/>
                <w:sz w:val="22"/>
                <w:szCs w:val="22"/>
                <w:lang w:eastAsia="ko-KR"/>
              </w:rPr>
              <w:t>6</w:t>
            </w:r>
          </w:p>
        </w:tc>
      </w:tr>
      <w:tr w:rsidR="009371FE" w:rsidRPr="001779DB" w14:paraId="20953FF9" w14:textId="77777777" w:rsidTr="00E747C8">
        <w:trPr>
          <w:trHeight w:val="360"/>
        </w:trPr>
        <w:tc>
          <w:tcPr>
            <w:tcW w:w="1368" w:type="dxa"/>
            <w:vMerge/>
            <w:vAlign w:val="center"/>
          </w:tcPr>
          <w:p w14:paraId="6786FBB3" w14:textId="77777777" w:rsidR="009371FE" w:rsidRPr="001779DB" w:rsidRDefault="009371FE" w:rsidP="009371FE">
            <w:pPr>
              <w:rPr>
                <w:sz w:val="22"/>
                <w:szCs w:val="22"/>
                <w:lang w:eastAsia="ko-KR"/>
              </w:rPr>
            </w:pPr>
          </w:p>
        </w:tc>
        <w:tc>
          <w:tcPr>
            <w:tcW w:w="900" w:type="dxa"/>
            <w:vAlign w:val="center"/>
          </w:tcPr>
          <w:p w14:paraId="407302AE" w14:textId="77777777" w:rsidR="009371FE" w:rsidRPr="001779DB" w:rsidRDefault="009371FE" w:rsidP="009371FE">
            <w:pPr>
              <w:rPr>
                <w:sz w:val="22"/>
                <w:szCs w:val="22"/>
              </w:rPr>
            </w:pPr>
            <w:proofErr w:type="spellStart"/>
            <w:r w:rsidRPr="001779DB">
              <w:rPr>
                <w:sz w:val="22"/>
                <w:szCs w:val="22"/>
              </w:rPr>
              <w:t>Thur</w:t>
            </w:r>
            <w:proofErr w:type="spellEnd"/>
          </w:p>
        </w:tc>
        <w:tc>
          <w:tcPr>
            <w:tcW w:w="3780" w:type="dxa"/>
            <w:vAlign w:val="center"/>
          </w:tcPr>
          <w:p w14:paraId="173AA255" w14:textId="77777777" w:rsidR="009371FE" w:rsidRPr="001779DB" w:rsidRDefault="009371FE" w:rsidP="009371FE">
            <w:pPr>
              <w:rPr>
                <w:sz w:val="22"/>
                <w:szCs w:val="22"/>
              </w:rPr>
            </w:pPr>
            <w:r>
              <w:rPr>
                <w:sz w:val="22"/>
                <w:szCs w:val="22"/>
              </w:rPr>
              <w:t>Story 3</w:t>
            </w:r>
          </w:p>
        </w:tc>
        <w:tc>
          <w:tcPr>
            <w:tcW w:w="4050" w:type="dxa"/>
            <w:vAlign w:val="center"/>
          </w:tcPr>
          <w:p w14:paraId="3F72578B" w14:textId="77777777" w:rsidR="009371FE" w:rsidRPr="001779DB" w:rsidRDefault="009371FE" w:rsidP="009371FE">
            <w:pPr>
              <w:rPr>
                <w:sz w:val="22"/>
                <w:szCs w:val="22"/>
              </w:rPr>
            </w:pPr>
            <w:r>
              <w:rPr>
                <w:sz w:val="22"/>
                <w:szCs w:val="22"/>
              </w:rPr>
              <w:t>ICA1</w:t>
            </w:r>
            <w:r w:rsidR="00F167E1">
              <w:rPr>
                <w:rFonts w:hint="eastAsia"/>
                <w:sz w:val="22"/>
                <w:szCs w:val="22"/>
                <w:lang w:eastAsia="ko-KR"/>
              </w:rPr>
              <w:t>7</w:t>
            </w:r>
            <w:r>
              <w:rPr>
                <w:sz w:val="22"/>
                <w:szCs w:val="22"/>
              </w:rPr>
              <w:t xml:space="preserve"> </w:t>
            </w:r>
          </w:p>
        </w:tc>
      </w:tr>
      <w:tr w:rsidR="009371FE" w:rsidRPr="001779DB" w14:paraId="2E8EFE28" w14:textId="77777777" w:rsidTr="00E747C8">
        <w:trPr>
          <w:trHeight w:val="360"/>
        </w:trPr>
        <w:tc>
          <w:tcPr>
            <w:tcW w:w="1368" w:type="dxa"/>
            <w:vMerge w:val="restart"/>
            <w:vAlign w:val="center"/>
          </w:tcPr>
          <w:p w14:paraId="18C3EA15" w14:textId="77777777" w:rsidR="009371FE" w:rsidRPr="00BB62B2" w:rsidRDefault="009371FE" w:rsidP="009371FE">
            <w:pPr>
              <w:rPr>
                <w:sz w:val="22"/>
                <w:szCs w:val="22"/>
                <w:lang w:eastAsia="ko-KR"/>
              </w:rPr>
            </w:pPr>
            <w:r>
              <w:rPr>
                <w:rFonts w:hint="eastAsia"/>
                <w:sz w:val="22"/>
                <w:szCs w:val="22"/>
                <w:lang w:eastAsia="ko-KR"/>
              </w:rPr>
              <w:t>10/2</w:t>
            </w:r>
            <w:r w:rsidR="00B752C0">
              <w:rPr>
                <w:rFonts w:hint="eastAsia"/>
                <w:sz w:val="22"/>
                <w:szCs w:val="22"/>
                <w:lang w:eastAsia="ko-KR"/>
              </w:rPr>
              <w:t>6</w:t>
            </w:r>
          </w:p>
          <w:p w14:paraId="2EF7EB11" w14:textId="77777777" w:rsidR="009371FE" w:rsidRPr="00BB62B2" w:rsidRDefault="009371FE" w:rsidP="009371FE">
            <w:pPr>
              <w:rPr>
                <w:sz w:val="22"/>
                <w:szCs w:val="22"/>
                <w:lang w:eastAsia="ko-KR"/>
              </w:rPr>
            </w:pPr>
            <w:r w:rsidRPr="00BB62B2">
              <w:rPr>
                <w:sz w:val="22"/>
                <w:szCs w:val="22"/>
                <w:lang w:eastAsia="ko-KR"/>
              </w:rPr>
              <w:t>Week 11</w:t>
            </w:r>
          </w:p>
        </w:tc>
        <w:tc>
          <w:tcPr>
            <w:tcW w:w="900" w:type="dxa"/>
            <w:vAlign w:val="center"/>
          </w:tcPr>
          <w:p w14:paraId="7801B0EE" w14:textId="77777777" w:rsidR="009371FE" w:rsidRPr="001779DB" w:rsidRDefault="009371FE" w:rsidP="009371FE">
            <w:pPr>
              <w:rPr>
                <w:sz w:val="22"/>
                <w:szCs w:val="22"/>
              </w:rPr>
            </w:pPr>
            <w:r w:rsidRPr="001779DB">
              <w:rPr>
                <w:sz w:val="22"/>
                <w:szCs w:val="22"/>
              </w:rPr>
              <w:t>Tue</w:t>
            </w:r>
          </w:p>
        </w:tc>
        <w:tc>
          <w:tcPr>
            <w:tcW w:w="3780" w:type="dxa"/>
            <w:vAlign w:val="center"/>
          </w:tcPr>
          <w:p w14:paraId="73ED9EC8" w14:textId="77777777" w:rsidR="009371FE" w:rsidRPr="001779DB" w:rsidRDefault="009371FE" w:rsidP="009371FE">
            <w:pPr>
              <w:rPr>
                <w:sz w:val="22"/>
                <w:szCs w:val="22"/>
              </w:rPr>
            </w:pPr>
            <w:r w:rsidRPr="001779DB">
              <w:rPr>
                <w:sz w:val="22"/>
                <w:szCs w:val="22"/>
              </w:rPr>
              <w:t>Statistical concepts</w:t>
            </w:r>
          </w:p>
        </w:tc>
        <w:tc>
          <w:tcPr>
            <w:tcW w:w="4050" w:type="dxa"/>
            <w:vAlign w:val="center"/>
          </w:tcPr>
          <w:p w14:paraId="7DF15677" w14:textId="77777777" w:rsidR="009371FE" w:rsidRPr="001779DB" w:rsidRDefault="009371FE" w:rsidP="009371FE">
            <w:pPr>
              <w:rPr>
                <w:sz w:val="22"/>
                <w:szCs w:val="22"/>
                <w:lang w:eastAsia="ko-KR"/>
              </w:rPr>
            </w:pPr>
            <w:r w:rsidRPr="001779DB">
              <w:rPr>
                <w:sz w:val="22"/>
                <w:szCs w:val="22"/>
              </w:rPr>
              <w:t>ICA</w:t>
            </w:r>
            <w:r>
              <w:rPr>
                <w:sz w:val="22"/>
                <w:szCs w:val="22"/>
              </w:rPr>
              <w:t>1</w:t>
            </w:r>
            <w:r w:rsidR="00F167E1">
              <w:rPr>
                <w:rFonts w:hint="eastAsia"/>
                <w:sz w:val="22"/>
                <w:szCs w:val="22"/>
                <w:lang w:eastAsia="ko-KR"/>
              </w:rPr>
              <w:t>8</w:t>
            </w:r>
          </w:p>
        </w:tc>
      </w:tr>
      <w:tr w:rsidR="009371FE" w:rsidRPr="001779DB" w14:paraId="23B714B5" w14:textId="77777777" w:rsidTr="00E747C8">
        <w:trPr>
          <w:trHeight w:val="360"/>
        </w:trPr>
        <w:tc>
          <w:tcPr>
            <w:tcW w:w="1368" w:type="dxa"/>
            <w:vMerge/>
            <w:vAlign w:val="center"/>
          </w:tcPr>
          <w:p w14:paraId="3EB8FFCD" w14:textId="77777777" w:rsidR="009371FE" w:rsidRPr="001779DB" w:rsidRDefault="009371FE" w:rsidP="009371FE">
            <w:pPr>
              <w:rPr>
                <w:sz w:val="22"/>
                <w:szCs w:val="22"/>
                <w:lang w:eastAsia="ko-KR"/>
              </w:rPr>
            </w:pPr>
          </w:p>
        </w:tc>
        <w:tc>
          <w:tcPr>
            <w:tcW w:w="900" w:type="dxa"/>
            <w:vAlign w:val="center"/>
          </w:tcPr>
          <w:p w14:paraId="5A3A28F2" w14:textId="77777777" w:rsidR="009371FE" w:rsidRPr="001779DB" w:rsidRDefault="009371FE" w:rsidP="009371FE">
            <w:pPr>
              <w:rPr>
                <w:sz w:val="22"/>
                <w:szCs w:val="22"/>
              </w:rPr>
            </w:pPr>
            <w:proofErr w:type="spellStart"/>
            <w:r w:rsidRPr="001779DB">
              <w:rPr>
                <w:sz w:val="22"/>
                <w:szCs w:val="22"/>
              </w:rPr>
              <w:t>Thur</w:t>
            </w:r>
            <w:proofErr w:type="spellEnd"/>
          </w:p>
        </w:tc>
        <w:tc>
          <w:tcPr>
            <w:tcW w:w="3780" w:type="dxa"/>
            <w:vAlign w:val="center"/>
          </w:tcPr>
          <w:p w14:paraId="0441C514" w14:textId="77777777" w:rsidR="009371FE" w:rsidRPr="001779DB" w:rsidRDefault="009371FE" w:rsidP="009371FE">
            <w:pPr>
              <w:rPr>
                <w:sz w:val="22"/>
                <w:szCs w:val="22"/>
              </w:rPr>
            </w:pPr>
            <w:r w:rsidRPr="001779DB">
              <w:rPr>
                <w:sz w:val="22"/>
                <w:szCs w:val="22"/>
              </w:rPr>
              <w:t>Inferential statistics</w:t>
            </w:r>
          </w:p>
        </w:tc>
        <w:tc>
          <w:tcPr>
            <w:tcW w:w="4050" w:type="dxa"/>
            <w:vAlign w:val="center"/>
          </w:tcPr>
          <w:p w14:paraId="6A3238BA" w14:textId="77777777" w:rsidR="009371FE" w:rsidRPr="00FF7561" w:rsidRDefault="009371FE" w:rsidP="009371FE">
            <w:pPr>
              <w:rPr>
                <w:rFonts w:eastAsia="맑은 고딕"/>
                <w:sz w:val="22"/>
                <w:szCs w:val="22"/>
                <w:lang w:eastAsia="ko-KR"/>
              </w:rPr>
            </w:pPr>
            <w:r>
              <w:rPr>
                <w:rFonts w:eastAsia="Calibri"/>
                <w:sz w:val="22"/>
                <w:szCs w:val="22"/>
              </w:rPr>
              <w:t>ICA</w:t>
            </w:r>
            <w:r w:rsidR="00F167E1" w:rsidRPr="00FF7561">
              <w:rPr>
                <w:rFonts w:eastAsia="맑은 고딕" w:hint="eastAsia"/>
                <w:sz w:val="22"/>
                <w:szCs w:val="22"/>
                <w:lang w:eastAsia="ko-KR"/>
              </w:rPr>
              <w:t>19</w:t>
            </w:r>
          </w:p>
        </w:tc>
      </w:tr>
      <w:tr w:rsidR="009371FE" w:rsidRPr="001779DB" w14:paraId="45F7124C" w14:textId="77777777" w:rsidTr="00E747C8">
        <w:trPr>
          <w:trHeight w:val="360"/>
        </w:trPr>
        <w:tc>
          <w:tcPr>
            <w:tcW w:w="1368" w:type="dxa"/>
            <w:vMerge w:val="restart"/>
            <w:vAlign w:val="center"/>
          </w:tcPr>
          <w:p w14:paraId="41A23520" w14:textId="77777777" w:rsidR="009371FE" w:rsidRPr="00BB62B2" w:rsidRDefault="009371FE" w:rsidP="009371FE">
            <w:pPr>
              <w:rPr>
                <w:sz w:val="22"/>
                <w:szCs w:val="22"/>
                <w:lang w:eastAsia="ko-KR"/>
              </w:rPr>
            </w:pPr>
            <w:r>
              <w:rPr>
                <w:rFonts w:hint="eastAsia"/>
                <w:sz w:val="22"/>
                <w:szCs w:val="22"/>
                <w:lang w:eastAsia="ko-KR"/>
              </w:rPr>
              <w:t>11/</w:t>
            </w:r>
            <w:r w:rsidR="00B752C0">
              <w:rPr>
                <w:rFonts w:hint="eastAsia"/>
                <w:sz w:val="22"/>
                <w:szCs w:val="22"/>
                <w:lang w:eastAsia="ko-KR"/>
              </w:rPr>
              <w:t>2</w:t>
            </w:r>
          </w:p>
          <w:p w14:paraId="06DCF082" w14:textId="77777777" w:rsidR="009371FE" w:rsidRPr="00BB62B2" w:rsidRDefault="009371FE" w:rsidP="009371FE">
            <w:pPr>
              <w:rPr>
                <w:sz w:val="22"/>
                <w:szCs w:val="22"/>
                <w:lang w:eastAsia="ko-KR"/>
              </w:rPr>
            </w:pPr>
            <w:r w:rsidRPr="00BB62B2">
              <w:rPr>
                <w:sz w:val="22"/>
                <w:szCs w:val="22"/>
                <w:lang w:eastAsia="ko-KR"/>
              </w:rPr>
              <w:t>Week 12</w:t>
            </w:r>
          </w:p>
        </w:tc>
        <w:tc>
          <w:tcPr>
            <w:tcW w:w="900" w:type="dxa"/>
            <w:vAlign w:val="center"/>
          </w:tcPr>
          <w:p w14:paraId="65036392" w14:textId="77777777" w:rsidR="009371FE" w:rsidRPr="001779DB" w:rsidRDefault="009371FE" w:rsidP="009371FE">
            <w:pPr>
              <w:rPr>
                <w:sz w:val="22"/>
                <w:szCs w:val="22"/>
              </w:rPr>
            </w:pPr>
            <w:r w:rsidRPr="001779DB">
              <w:rPr>
                <w:sz w:val="22"/>
                <w:szCs w:val="22"/>
              </w:rPr>
              <w:t>Tue</w:t>
            </w:r>
          </w:p>
        </w:tc>
        <w:tc>
          <w:tcPr>
            <w:tcW w:w="3780" w:type="dxa"/>
            <w:vAlign w:val="center"/>
          </w:tcPr>
          <w:p w14:paraId="4E0FC8A8" w14:textId="77777777" w:rsidR="009371FE" w:rsidRPr="001779DB" w:rsidRDefault="009371FE" w:rsidP="009371FE">
            <w:pPr>
              <w:rPr>
                <w:sz w:val="22"/>
                <w:szCs w:val="22"/>
              </w:rPr>
            </w:pPr>
            <w:r w:rsidRPr="007F48CC">
              <w:rPr>
                <w:b/>
                <w:sz w:val="22"/>
                <w:szCs w:val="22"/>
              </w:rPr>
              <w:t>Exam 2</w:t>
            </w:r>
          </w:p>
        </w:tc>
        <w:tc>
          <w:tcPr>
            <w:tcW w:w="4050" w:type="dxa"/>
            <w:vAlign w:val="center"/>
          </w:tcPr>
          <w:p w14:paraId="4E91AF18" w14:textId="77777777" w:rsidR="009371FE" w:rsidRPr="001779DB" w:rsidRDefault="009371FE" w:rsidP="009371FE">
            <w:pPr>
              <w:rPr>
                <w:sz w:val="22"/>
                <w:szCs w:val="22"/>
              </w:rPr>
            </w:pPr>
          </w:p>
        </w:tc>
      </w:tr>
      <w:tr w:rsidR="009371FE" w:rsidRPr="001779DB" w14:paraId="353B8C7D" w14:textId="77777777" w:rsidTr="00E747C8">
        <w:trPr>
          <w:trHeight w:val="360"/>
        </w:trPr>
        <w:tc>
          <w:tcPr>
            <w:tcW w:w="1368" w:type="dxa"/>
            <w:vMerge/>
            <w:vAlign w:val="center"/>
          </w:tcPr>
          <w:p w14:paraId="3285BAA3" w14:textId="77777777" w:rsidR="009371FE" w:rsidRPr="001779DB" w:rsidRDefault="009371FE" w:rsidP="009371FE">
            <w:pPr>
              <w:rPr>
                <w:sz w:val="22"/>
                <w:szCs w:val="22"/>
                <w:lang w:eastAsia="ko-KR"/>
              </w:rPr>
            </w:pPr>
          </w:p>
        </w:tc>
        <w:tc>
          <w:tcPr>
            <w:tcW w:w="900" w:type="dxa"/>
            <w:vAlign w:val="center"/>
          </w:tcPr>
          <w:p w14:paraId="4F55CE90" w14:textId="77777777" w:rsidR="009371FE" w:rsidRPr="001779DB" w:rsidRDefault="009371FE" w:rsidP="009371FE">
            <w:pPr>
              <w:rPr>
                <w:sz w:val="22"/>
                <w:szCs w:val="22"/>
              </w:rPr>
            </w:pPr>
            <w:proofErr w:type="spellStart"/>
            <w:r w:rsidRPr="001779DB">
              <w:rPr>
                <w:sz w:val="22"/>
                <w:szCs w:val="22"/>
              </w:rPr>
              <w:t>Thur</w:t>
            </w:r>
            <w:proofErr w:type="spellEnd"/>
          </w:p>
        </w:tc>
        <w:tc>
          <w:tcPr>
            <w:tcW w:w="3780" w:type="dxa"/>
            <w:vAlign w:val="center"/>
          </w:tcPr>
          <w:p w14:paraId="29E251DD" w14:textId="77777777" w:rsidR="009371FE" w:rsidRPr="001779DB" w:rsidRDefault="009371FE" w:rsidP="009371FE">
            <w:pPr>
              <w:rPr>
                <w:sz w:val="22"/>
                <w:szCs w:val="22"/>
              </w:rPr>
            </w:pPr>
            <w:r>
              <w:rPr>
                <w:sz w:val="22"/>
                <w:szCs w:val="22"/>
              </w:rPr>
              <w:t>Big Project Work Day</w:t>
            </w:r>
          </w:p>
        </w:tc>
        <w:tc>
          <w:tcPr>
            <w:tcW w:w="4050" w:type="dxa"/>
            <w:vAlign w:val="center"/>
          </w:tcPr>
          <w:p w14:paraId="6A6B662C" w14:textId="77777777" w:rsidR="009371FE" w:rsidRPr="00FF7561" w:rsidRDefault="00F167E1" w:rsidP="009371FE">
            <w:pPr>
              <w:spacing w:after="5" w:line="252" w:lineRule="auto"/>
              <w:ind w:right="24"/>
              <w:rPr>
                <w:rFonts w:eastAsia="맑은 고딕"/>
                <w:sz w:val="22"/>
                <w:szCs w:val="22"/>
                <w:lang w:eastAsia="ko-KR"/>
              </w:rPr>
            </w:pPr>
            <w:r w:rsidRPr="00FF7561">
              <w:rPr>
                <w:rFonts w:eastAsia="맑은 고딕" w:hint="eastAsia"/>
                <w:sz w:val="22"/>
                <w:szCs w:val="22"/>
                <w:lang w:eastAsia="ko-KR"/>
              </w:rPr>
              <w:t>Out of class 2</w:t>
            </w:r>
          </w:p>
        </w:tc>
      </w:tr>
      <w:tr w:rsidR="009371FE" w:rsidRPr="001779DB" w14:paraId="03CFCDF5" w14:textId="77777777" w:rsidTr="00E747C8">
        <w:trPr>
          <w:trHeight w:val="360"/>
        </w:trPr>
        <w:tc>
          <w:tcPr>
            <w:tcW w:w="1368" w:type="dxa"/>
            <w:vMerge w:val="restart"/>
            <w:vAlign w:val="center"/>
          </w:tcPr>
          <w:p w14:paraId="48895D78" w14:textId="77777777" w:rsidR="009371FE" w:rsidRPr="00BB62B2" w:rsidRDefault="009371FE" w:rsidP="009371FE">
            <w:pPr>
              <w:rPr>
                <w:sz w:val="22"/>
                <w:szCs w:val="22"/>
                <w:lang w:eastAsia="ko-KR"/>
              </w:rPr>
            </w:pPr>
            <w:r>
              <w:rPr>
                <w:rFonts w:hint="eastAsia"/>
                <w:sz w:val="22"/>
                <w:szCs w:val="22"/>
                <w:lang w:eastAsia="ko-KR"/>
              </w:rPr>
              <w:t>11/</w:t>
            </w:r>
            <w:r w:rsidR="00B752C0">
              <w:rPr>
                <w:rFonts w:hint="eastAsia"/>
                <w:sz w:val="22"/>
                <w:szCs w:val="22"/>
                <w:lang w:eastAsia="ko-KR"/>
              </w:rPr>
              <w:t>9</w:t>
            </w:r>
          </w:p>
          <w:p w14:paraId="58D39810" w14:textId="77777777" w:rsidR="009371FE" w:rsidRPr="00BB62B2" w:rsidRDefault="009371FE" w:rsidP="009371FE">
            <w:pPr>
              <w:rPr>
                <w:sz w:val="22"/>
                <w:szCs w:val="22"/>
                <w:lang w:eastAsia="ko-KR"/>
              </w:rPr>
            </w:pPr>
            <w:r w:rsidRPr="00BB62B2">
              <w:rPr>
                <w:sz w:val="22"/>
                <w:szCs w:val="22"/>
                <w:lang w:eastAsia="ko-KR"/>
              </w:rPr>
              <w:t>Week 13</w:t>
            </w:r>
          </w:p>
        </w:tc>
        <w:tc>
          <w:tcPr>
            <w:tcW w:w="900" w:type="dxa"/>
            <w:vAlign w:val="center"/>
          </w:tcPr>
          <w:p w14:paraId="487D84FD" w14:textId="77777777" w:rsidR="009371FE" w:rsidRPr="001779DB" w:rsidRDefault="009371FE" w:rsidP="009371FE">
            <w:pPr>
              <w:rPr>
                <w:sz w:val="22"/>
                <w:szCs w:val="22"/>
              </w:rPr>
            </w:pPr>
            <w:r w:rsidRPr="001779DB">
              <w:rPr>
                <w:sz w:val="22"/>
                <w:szCs w:val="22"/>
              </w:rPr>
              <w:t>Tue</w:t>
            </w:r>
          </w:p>
        </w:tc>
        <w:tc>
          <w:tcPr>
            <w:tcW w:w="3780" w:type="dxa"/>
            <w:vAlign w:val="center"/>
          </w:tcPr>
          <w:p w14:paraId="1263BC53" w14:textId="77777777" w:rsidR="009371FE" w:rsidRPr="007F48CC" w:rsidRDefault="009371FE" w:rsidP="009371FE">
            <w:pPr>
              <w:rPr>
                <w:b/>
                <w:sz w:val="22"/>
                <w:szCs w:val="22"/>
              </w:rPr>
            </w:pPr>
            <w:r>
              <w:rPr>
                <w:sz w:val="22"/>
                <w:szCs w:val="22"/>
              </w:rPr>
              <w:t>Maps</w:t>
            </w:r>
          </w:p>
        </w:tc>
        <w:tc>
          <w:tcPr>
            <w:tcW w:w="4050" w:type="dxa"/>
            <w:vAlign w:val="center"/>
          </w:tcPr>
          <w:p w14:paraId="173C6A89" w14:textId="77777777" w:rsidR="009371FE" w:rsidRPr="001779DB" w:rsidRDefault="009371FE" w:rsidP="009371FE">
            <w:pPr>
              <w:rPr>
                <w:sz w:val="22"/>
                <w:szCs w:val="22"/>
                <w:lang w:eastAsia="ko-KR"/>
              </w:rPr>
            </w:pPr>
            <w:r w:rsidRPr="001779DB">
              <w:rPr>
                <w:sz w:val="22"/>
                <w:szCs w:val="22"/>
              </w:rPr>
              <w:t>ICA2</w:t>
            </w:r>
            <w:r w:rsidR="00F167E1">
              <w:rPr>
                <w:rFonts w:hint="eastAsia"/>
                <w:sz w:val="22"/>
                <w:szCs w:val="22"/>
                <w:lang w:eastAsia="ko-KR"/>
              </w:rPr>
              <w:t>0</w:t>
            </w:r>
          </w:p>
        </w:tc>
      </w:tr>
      <w:tr w:rsidR="009371FE" w:rsidRPr="001779DB" w14:paraId="248EB478" w14:textId="77777777" w:rsidTr="00E747C8">
        <w:trPr>
          <w:trHeight w:val="360"/>
        </w:trPr>
        <w:tc>
          <w:tcPr>
            <w:tcW w:w="1368" w:type="dxa"/>
            <w:vMerge/>
            <w:vAlign w:val="center"/>
          </w:tcPr>
          <w:p w14:paraId="561CEEB8" w14:textId="77777777" w:rsidR="009371FE" w:rsidRPr="001779DB" w:rsidRDefault="009371FE" w:rsidP="009371FE">
            <w:pPr>
              <w:rPr>
                <w:sz w:val="22"/>
                <w:szCs w:val="22"/>
                <w:lang w:eastAsia="ko-KR"/>
              </w:rPr>
            </w:pPr>
          </w:p>
        </w:tc>
        <w:tc>
          <w:tcPr>
            <w:tcW w:w="900" w:type="dxa"/>
            <w:vAlign w:val="center"/>
          </w:tcPr>
          <w:p w14:paraId="2EFEE3F5" w14:textId="77777777" w:rsidR="009371FE" w:rsidRPr="001779DB" w:rsidRDefault="009371FE" w:rsidP="009371FE">
            <w:pPr>
              <w:rPr>
                <w:sz w:val="22"/>
                <w:szCs w:val="22"/>
              </w:rPr>
            </w:pPr>
            <w:proofErr w:type="spellStart"/>
            <w:r w:rsidRPr="001779DB">
              <w:rPr>
                <w:sz w:val="22"/>
                <w:szCs w:val="22"/>
              </w:rPr>
              <w:t>Thur</w:t>
            </w:r>
            <w:proofErr w:type="spellEnd"/>
          </w:p>
        </w:tc>
        <w:tc>
          <w:tcPr>
            <w:tcW w:w="3780" w:type="dxa"/>
            <w:vAlign w:val="center"/>
          </w:tcPr>
          <w:p w14:paraId="037C030D" w14:textId="77777777" w:rsidR="009371FE" w:rsidRPr="001779DB" w:rsidRDefault="009371FE" w:rsidP="009371FE">
            <w:pPr>
              <w:rPr>
                <w:sz w:val="22"/>
                <w:szCs w:val="22"/>
              </w:rPr>
            </w:pPr>
            <w:r>
              <w:rPr>
                <w:sz w:val="22"/>
                <w:szCs w:val="22"/>
              </w:rPr>
              <w:t>Calculated fields 1</w:t>
            </w:r>
          </w:p>
        </w:tc>
        <w:tc>
          <w:tcPr>
            <w:tcW w:w="4050" w:type="dxa"/>
            <w:vAlign w:val="center"/>
          </w:tcPr>
          <w:p w14:paraId="478DC36B" w14:textId="77777777" w:rsidR="009371FE" w:rsidRPr="001779DB" w:rsidRDefault="009371FE" w:rsidP="009371FE">
            <w:pPr>
              <w:rPr>
                <w:sz w:val="22"/>
                <w:szCs w:val="22"/>
                <w:lang w:eastAsia="ko-KR"/>
              </w:rPr>
            </w:pPr>
            <w:r w:rsidRPr="001779DB">
              <w:rPr>
                <w:sz w:val="22"/>
                <w:szCs w:val="22"/>
              </w:rPr>
              <w:t>ICA2</w:t>
            </w:r>
            <w:r w:rsidR="00F167E1">
              <w:rPr>
                <w:rFonts w:hint="eastAsia"/>
                <w:sz w:val="22"/>
                <w:szCs w:val="22"/>
                <w:lang w:eastAsia="ko-KR"/>
              </w:rPr>
              <w:t>1</w:t>
            </w:r>
          </w:p>
        </w:tc>
      </w:tr>
      <w:tr w:rsidR="009371FE" w:rsidRPr="001779DB" w14:paraId="10888036" w14:textId="77777777" w:rsidTr="00E747C8">
        <w:trPr>
          <w:trHeight w:val="360"/>
        </w:trPr>
        <w:tc>
          <w:tcPr>
            <w:tcW w:w="1368" w:type="dxa"/>
            <w:vMerge w:val="restart"/>
            <w:vAlign w:val="center"/>
          </w:tcPr>
          <w:p w14:paraId="11AE15D8" w14:textId="77777777" w:rsidR="009371FE" w:rsidRPr="00BB62B2" w:rsidRDefault="009371FE" w:rsidP="009371FE">
            <w:pPr>
              <w:rPr>
                <w:sz w:val="22"/>
                <w:szCs w:val="22"/>
                <w:lang w:eastAsia="ko-KR"/>
              </w:rPr>
            </w:pPr>
            <w:r>
              <w:rPr>
                <w:rFonts w:hint="eastAsia"/>
                <w:sz w:val="22"/>
                <w:szCs w:val="22"/>
                <w:lang w:eastAsia="ko-KR"/>
              </w:rPr>
              <w:t>11/1</w:t>
            </w:r>
            <w:r w:rsidR="00B752C0">
              <w:rPr>
                <w:rFonts w:hint="eastAsia"/>
                <w:sz w:val="22"/>
                <w:szCs w:val="22"/>
                <w:lang w:eastAsia="ko-KR"/>
              </w:rPr>
              <w:t>6</w:t>
            </w:r>
          </w:p>
          <w:p w14:paraId="5E88C66D" w14:textId="77777777" w:rsidR="009371FE" w:rsidRPr="00BB62B2" w:rsidRDefault="009371FE" w:rsidP="009371FE">
            <w:pPr>
              <w:rPr>
                <w:sz w:val="22"/>
                <w:szCs w:val="22"/>
                <w:lang w:eastAsia="ko-KR"/>
              </w:rPr>
            </w:pPr>
            <w:r w:rsidRPr="00BB62B2">
              <w:rPr>
                <w:sz w:val="22"/>
                <w:szCs w:val="22"/>
                <w:lang w:eastAsia="ko-KR"/>
              </w:rPr>
              <w:t>Week 14</w:t>
            </w:r>
          </w:p>
        </w:tc>
        <w:tc>
          <w:tcPr>
            <w:tcW w:w="900" w:type="dxa"/>
            <w:vAlign w:val="center"/>
          </w:tcPr>
          <w:p w14:paraId="40311DF6" w14:textId="77777777" w:rsidR="009371FE" w:rsidRPr="001779DB" w:rsidRDefault="009371FE" w:rsidP="009371FE">
            <w:pPr>
              <w:rPr>
                <w:sz w:val="22"/>
                <w:szCs w:val="22"/>
              </w:rPr>
            </w:pPr>
            <w:r w:rsidRPr="001779DB">
              <w:rPr>
                <w:sz w:val="22"/>
                <w:szCs w:val="22"/>
              </w:rPr>
              <w:t>Tue</w:t>
            </w:r>
          </w:p>
        </w:tc>
        <w:tc>
          <w:tcPr>
            <w:tcW w:w="3780" w:type="dxa"/>
            <w:vAlign w:val="center"/>
          </w:tcPr>
          <w:p w14:paraId="37574274" w14:textId="77777777" w:rsidR="009371FE" w:rsidRPr="001779DB" w:rsidRDefault="009371FE" w:rsidP="009371FE">
            <w:pPr>
              <w:rPr>
                <w:sz w:val="22"/>
                <w:szCs w:val="22"/>
              </w:rPr>
            </w:pPr>
            <w:r w:rsidRPr="001779DB">
              <w:rPr>
                <w:sz w:val="22"/>
                <w:szCs w:val="22"/>
              </w:rPr>
              <w:t>Calculated fields</w:t>
            </w:r>
            <w:r>
              <w:rPr>
                <w:sz w:val="22"/>
                <w:szCs w:val="22"/>
              </w:rPr>
              <w:t xml:space="preserve"> 2</w:t>
            </w:r>
          </w:p>
        </w:tc>
        <w:tc>
          <w:tcPr>
            <w:tcW w:w="4050" w:type="dxa"/>
            <w:vAlign w:val="center"/>
          </w:tcPr>
          <w:p w14:paraId="299D3F0C" w14:textId="77777777" w:rsidR="009371FE" w:rsidRPr="001779DB" w:rsidRDefault="009371FE" w:rsidP="009371FE">
            <w:pPr>
              <w:rPr>
                <w:sz w:val="22"/>
                <w:szCs w:val="22"/>
                <w:lang w:eastAsia="ko-KR"/>
              </w:rPr>
            </w:pPr>
            <w:r w:rsidRPr="001779DB">
              <w:rPr>
                <w:sz w:val="22"/>
                <w:szCs w:val="22"/>
              </w:rPr>
              <w:t>ICA2</w:t>
            </w:r>
            <w:r w:rsidR="00F167E1">
              <w:rPr>
                <w:rFonts w:hint="eastAsia"/>
                <w:sz w:val="22"/>
                <w:szCs w:val="22"/>
                <w:lang w:eastAsia="ko-KR"/>
              </w:rPr>
              <w:t>2</w:t>
            </w:r>
          </w:p>
        </w:tc>
      </w:tr>
      <w:tr w:rsidR="009371FE" w:rsidRPr="001779DB" w14:paraId="343F1073" w14:textId="77777777" w:rsidTr="00E747C8">
        <w:trPr>
          <w:trHeight w:val="360"/>
        </w:trPr>
        <w:tc>
          <w:tcPr>
            <w:tcW w:w="1368" w:type="dxa"/>
            <w:vMerge/>
            <w:vAlign w:val="center"/>
          </w:tcPr>
          <w:p w14:paraId="5FAB4AB7" w14:textId="77777777" w:rsidR="009371FE" w:rsidRPr="001779DB" w:rsidRDefault="009371FE" w:rsidP="009371FE">
            <w:pPr>
              <w:rPr>
                <w:sz w:val="22"/>
                <w:szCs w:val="22"/>
                <w:lang w:eastAsia="ko-KR"/>
              </w:rPr>
            </w:pPr>
          </w:p>
        </w:tc>
        <w:tc>
          <w:tcPr>
            <w:tcW w:w="900" w:type="dxa"/>
            <w:vAlign w:val="center"/>
          </w:tcPr>
          <w:p w14:paraId="495E4A09" w14:textId="77777777" w:rsidR="009371FE" w:rsidRPr="001779DB" w:rsidRDefault="009371FE" w:rsidP="009371FE">
            <w:pPr>
              <w:rPr>
                <w:sz w:val="22"/>
                <w:szCs w:val="22"/>
              </w:rPr>
            </w:pPr>
            <w:proofErr w:type="spellStart"/>
            <w:r w:rsidRPr="001779DB">
              <w:rPr>
                <w:sz w:val="22"/>
                <w:szCs w:val="22"/>
              </w:rPr>
              <w:t>Thur</w:t>
            </w:r>
            <w:proofErr w:type="spellEnd"/>
          </w:p>
        </w:tc>
        <w:tc>
          <w:tcPr>
            <w:tcW w:w="3780" w:type="dxa"/>
            <w:vAlign w:val="center"/>
          </w:tcPr>
          <w:p w14:paraId="414B2944" w14:textId="77777777" w:rsidR="009371FE" w:rsidRPr="001779DB" w:rsidRDefault="009371FE" w:rsidP="009371FE">
            <w:pPr>
              <w:rPr>
                <w:sz w:val="22"/>
                <w:szCs w:val="22"/>
                <w:lang w:eastAsia="ko-KR"/>
              </w:rPr>
            </w:pPr>
            <w:r>
              <w:rPr>
                <w:sz w:val="22"/>
                <w:szCs w:val="22"/>
              </w:rPr>
              <w:t>Presentation prep day</w:t>
            </w:r>
          </w:p>
        </w:tc>
        <w:tc>
          <w:tcPr>
            <w:tcW w:w="4050" w:type="dxa"/>
            <w:vAlign w:val="center"/>
          </w:tcPr>
          <w:p w14:paraId="7B7AE20D" w14:textId="77777777" w:rsidR="009371FE" w:rsidRPr="001779DB" w:rsidRDefault="00F167E1" w:rsidP="009371FE">
            <w:pPr>
              <w:rPr>
                <w:sz w:val="22"/>
                <w:szCs w:val="22"/>
              </w:rPr>
            </w:pPr>
            <w:r>
              <w:rPr>
                <w:rFonts w:hint="eastAsia"/>
                <w:sz w:val="22"/>
                <w:szCs w:val="22"/>
                <w:lang w:eastAsia="ko-KR"/>
              </w:rPr>
              <w:t>Out of class 3</w:t>
            </w:r>
            <w:r w:rsidR="009371FE">
              <w:rPr>
                <w:sz w:val="22"/>
                <w:szCs w:val="22"/>
              </w:rPr>
              <w:t xml:space="preserve">; </w:t>
            </w:r>
            <w:r w:rsidR="009371FE" w:rsidRPr="001779DB">
              <w:rPr>
                <w:sz w:val="22"/>
                <w:szCs w:val="22"/>
              </w:rPr>
              <w:t xml:space="preserve">Big Project Part 2 due </w:t>
            </w:r>
            <w:r w:rsidR="00CF1B9B">
              <w:rPr>
                <w:rFonts w:hint="eastAsia"/>
                <w:sz w:val="22"/>
                <w:szCs w:val="22"/>
                <w:lang w:eastAsia="ko-KR"/>
              </w:rPr>
              <w:t>1</w:t>
            </w:r>
            <w:r w:rsidR="00203C87">
              <w:rPr>
                <w:rFonts w:hint="eastAsia"/>
                <w:sz w:val="22"/>
                <w:szCs w:val="22"/>
                <w:lang w:eastAsia="ko-KR"/>
              </w:rPr>
              <w:t>1/30</w:t>
            </w:r>
          </w:p>
        </w:tc>
      </w:tr>
      <w:tr w:rsidR="009371FE" w:rsidRPr="001779DB" w14:paraId="33E6A369" w14:textId="77777777" w:rsidTr="00E747C8">
        <w:trPr>
          <w:trHeight w:val="360"/>
        </w:trPr>
        <w:tc>
          <w:tcPr>
            <w:tcW w:w="1368" w:type="dxa"/>
            <w:vMerge w:val="restart"/>
            <w:vAlign w:val="center"/>
          </w:tcPr>
          <w:p w14:paraId="7266CBD7" w14:textId="77777777" w:rsidR="009371FE" w:rsidRPr="00BB62B2" w:rsidRDefault="009371FE" w:rsidP="009371FE">
            <w:pPr>
              <w:rPr>
                <w:sz w:val="22"/>
                <w:szCs w:val="22"/>
                <w:lang w:eastAsia="ko-KR"/>
              </w:rPr>
            </w:pPr>
            <w:r>
              <w:rPr>
                <w:rFonts w:hint="eastAsia"/>
                <w:sz w:val="22"/>
                <w:szCs w:val="22"/>
                <w:lang w:eastAsia="ko-KR"/>
              </w:rPr>
              <w:t>11/2</w:t>
            </w:r>
            <w:r w:rsidR="00B752C0">
              <w:rPr>
                <w:rFonts w:hint="eastAsia"/>
                <w:sz w:val="22"/>
                <w:szCs w:val="22"/>
                <w:lang w:eastAsia="ko-KR"/>
              </w:rPr>
              <w:t>3</w:t>
            </w:r>
          </w:p>
        </w:tc>
        <w:tc>
          <w:tcPr>
            <w:tcW w:w="900" w:type="dxa"/>
            <w:vAlign w:val="center"/>
          </w:tcPr>
          <w:p w14:paraId="6CA6DC8E" w14:textId="77777777" w:rsidR="009371FE" w:rsidRPr="001779DB" w:rsidRDefault="009371FE" w:rsidP="009371FE">
            <w:pPr>
              <w:rPr>
                <w:sz w:val="22"/>
                <w:szCs w:val="22"/>
              </w:rPr>
            </w:pPr>
            <w:r w:rsidRPr="001779DB">
              <w:rPr>
                <w:sz w:val="22"/>
                <w:szCs w:val="22"/>
              </w:rPr>
              <w:t>Tue</w:t>
            </w:r>
          </w:p>
        </w:tc>
        <w:tc>
          <w:tcPr>
            <w:tcW w:w="3780" w:type="dxa"/>
            <w:vAlign w:val="center"/>
          </w:tcPr>
          <w:p w14:paraId="586831B0" w14:textId="77777777" w:rsidR="009371FE" w:rsidRPr="009371FE" w:rsidRDefault="009371FE" w:rsidP="009371FE">
            <w:pPr>
              <w:rPr>
                <w:b/>
                <w:bCs/>
                <w:sz w:val="22"/>
                <w:szCs w:val="22"/>
                <w:lang w:eastAsia="ko-KR"/>
              </w:rPr>
            </w:pPr>
            <w:r w:rsidRPr="009371FE">
              <w:rPr>
                <w:rFonts w:hint="eastAsia"/>
                <w:b/>
                <w:bCs/>
                <w:sz w:val="22"/>
                <w:szCs w:val="22"/>
                <w:lang w:eastAsia="ko-KR"/>
              </w:rPr>
              <w:t>Thanksgiving Break (no class)</w:t>
            </w:r>
          </w:p>
        </w:tc>
        <w:tc>
          <w:tcPr>
            <w:tcW w:w="4050" w:type="dxa"/>
            <w:vAlign w:val="center"/>
          </w:tcPr>
          <w:p w14:paraId="304721C1" w14:textId="77777777" w:rsidR="009371FE" w:rsidRPr="001779DB" w:rsidRDefault="009371FE" w:rsidP="009371FE">
            <w:pPr>
              <w:rPr>
                <w:sz w:val="22"/>
                <w:szCs w:val="22"/>
              </w:rPr>
            </w:pPr>
          </w:p>
        </w:tc>
      </w:tr>
      <w:tr w:rsidR="009371FE" w:rsidRPr="001779DB" w14:paraId="46D59949" w14:textId="77777777" w:rsidTr="00E747C8">
        <w:trPr>
          <w:trHeight w:val="360"/>
        </w:trPr>
        <w:tc>
          <w:tcPr>
            <w:tcW w:w="1368" w:type="dxa"/>
            <w:vMerge/>
            <w:vAlign w:val="center"/>
          </w:tcPr>
          <w:p w14:paraId="3217B2C3" w14:textId="77777777" w:rsidR="009371FE" w:rsidRPr="001779DB" w:rsidRDefault="009371FE" w:rsidP="009371FE">
            <w:pPr>
              <w:rPr>
                <w:sz w:val="22"/>
                <w:szCs w:val="22"/>
                <w:lang w:eastAsia="ko-KR"/>
              </w:rPr>
            </w:pPr>
          </w:p>
        </w:tc>
        <w:tc>
          <w:tcPr>
            <w:tcW w:w="900" w:type="dxa"/>
            <w:vAlign w:val="center"/>
          </w:tcPr>
          <w:p w14:paraId="52319E7B" w14:textId="77777777" w:rsidR="009371FE" w:rsidRPr="001779DB" w:rsidRDefault="009371FE" w:rsidP="009371FE">
            <w:pPr>
              <w:rPr>
                <w:sz w:val="22"/>
                <w:szCs w:val="22"/>
              </w:rPr>
            </w:pPr>
            <w:proofErr w:type="spellStart"/>
            <w:r w:rsidRPr="001779DB">
              <w:rPr>
                <w:sz w:val="22"/>
                <w:szCs w:val="22"/>
              </w:rPr>
              <w:t>Thur</w:t>
            </w:r>
            <w:proofErr w:type="spellEnd"/>
          </w:p>
        </w:tc>
        <w:tc>
          <w:tcPr>
            <w:tcW w:w="3780" w:type="dxa"/>
            <w:vAlign w:val="center"/>
          </w:tcPr>
          <w:p w14:paraId="5499C500" w14:textId="77777777" w:rsidR="009371FE" w:rsidRPr="001779DB" w:rsidRDefault="009371FE" w:rsidP="009371FE">
            <w:pPr>
              <w:rPr>
                <w:sz w:val="22"/>
                <w:szCs w:val="22"/>
              </w:rPr>
            </w:pPr>
            <w:r w:rsidRPr="009371FE">
              <w:rPr>
                <w:rFonts w:hint="eastAsia"/>
                <w:b/>
                <w:bCs/>
                <w:sz w:val="22"/>
                <w:szCs w:val="22"/>
                <w:lang w:eastAsia="ko-KR"/>
              </w:rPr>
              <w:t>Thanksgiving Break (no class)</w:t>
            </w:r>
          </w:p>
        </w:tc>
        <w:tc>
          <w:tcPr>
            <w:tcW w:w="4050" w:type="dxa"/>
            <w:vAlign w:val="center"/>
          </w:tcPr>
          <w:p w14:paraId="2A27758E" w14:textId="77777777" w:rsidR="009371FE" w:rsidRPr="001779DB" w:rsidRDefault="009371FE" w:rsidP="009371FE">
            <w:pPr>
              <w:rPr>
                <w:sz w:val="22"/>
                <w:szCs w:val="22"/>
                <w:lang w:eastAsia="ko-KR"/>
              </w:rPr>
            </w:pPr>
          </w:p>
        </w:tc>
      </w:tr>
      <w:tr w:rsidR="009371FE" w:rsidRPr="001779DB" w14:paraId="1DF2B5FB" w14:textId="77777777" w:rsidTr="00E747C8">
        <w:trPr>
          <w:trHeight w:val="360"/>
        </w:trPr>
        <w:tc>
          <w:tcPr>
            <w:tcW w:w="1368" w:type="dxa"/>
            <w:vMerge w:val="restart"/>
            <w:vAlign w:val="center"/>
          </w:tcPr>
          <w:p w14:paraId="0B66510D" w14:textId="77777777" w:rsidR="009371FE" w:rsidRPr="00BB62B2" w:rsidRDefault="00B752C0" w:rsidP="009371FE">
            <w:pPr>
              <w:rPr>
                <w:sz w:val="22"/>
                <w:szCs w:val="22"/>
                <w:lang w:eastAsia="ko-KR"/>
              </w:rPr>
            </w:pPr>
            <w:r>
              <w:rPr>
                <w:rFonts w:hint="eastAsia"/>
                <w:sz w:val="22"/>
                <w:szCs w:val="22"/>
                <w:lang w:eastAsia="ko-KR"/>
              </w:rPr>
              <w:t>11/30</w:t>
            </w:r>
          </w:p>
          <w:p w14:paraId="6F4016CB" w14:textId="77777777" w:rsidR="009371FE" w:rsidRPr="00BB62B2" w:rsidRDefault="009371FE" w:rsidP="009371FE">
            <w:pPr>
              <w:rPr>
                <w:sz w:val="22"/>
                <w:szCs w:val="22"/>
                <w:lang w:eastAsia="ko-KR"/>
              </w:rPr>
            </w:pPr>
            <w:r w:rsidRPr="00BB62B2">
              <w:rPr>
                <w:sz w:val="22"/>
                <w:szCs w:val="22"/>
                <w:lang w:eastAsia="ko-KR"/>
              </w:rPr>
              <w:t>Week 1</w:t>
            </w:r>
            <w:r w:rsidR="00F705FA">
              <w:rPr>
                <w:rFonts w:hint="eastAsia"/>
                <w:sz w:val="22"/>
                <w:szCs w:val="22"/>
                <w:lang w:eastAsia="ko-KR"/>
              </w:rPr>
              <w:t>5</w:t>
            </w:r>
          </w:p>
        </w:tc>
        <w:tc>
          <w:tcPr>
            <w:tcW w:w="900" w:type="dxa"/>
            <w:vAlign w:val="center"/>
          </w:tcPr>
          <w:p w14:paraId="08B756FF" w14:textId="77777777" w:rsidR="009371FE" w:rsidRPr="001779DB" w:rsidRDefault="009371FE" w:rsidP="009371FE">
            <w:pPr>
              <w:rPr>
                <w:sz w:val="22"/>
                <w:szCs w:val="22"/>
              </w:rPr>
            </w:pPr>
            <w:r w:rsidRPr="001779DB">
              <w:rPr>
                <w:sz w:val="22"/>
                <w:szCs w:val="22"/>
              </w:rPr>
              <w:t>Tue</w:t>
            </w:r>
          </w:p>
        </w:tc>
        <w:tc>
          <w:tcPr>
            <w:tcW w:w="3780" w:type="dxa"/>
            <w:vAlign w:val="center"/>
          </w:tcPr>
          <w:p w14:paraId="7C9121D1" w14:textId="77777777" w:rsidR="009371FE" w:rsidRPr="001779DB" w:rsidRDefault="009371FE" w:rsidP="009371FE">
            <w:pPr>
              <w:rPr>
                <w:sz w:val="22"/>
                <w:szCs w:val="22"/>
              </w:rPr>
            </w:pPr>
            <w:r w:rsidRPr="001779DB">
              <w:rPr>
                <w:sz w:val="22"/>
                <w:szCs w:val="22"/>
              </w:rPr>
              <w:t>Big project team presentations</w:t>
            </w:r>
          </w:p>
        </w:tc>
        <w:tc>
          <w:tcPr>
            <w:tcW w:w="4050" w:type="dxa"/>
            <w:vAlign w:val="center"/>
          </w:tcPr>
          <w:p w14:paraId="66CB3D11" w14:textId="77777777" w:rsidR="009371FE" w:rsidRPr="001779DB" w:rsidRDefault="009371FE" w:rsidP="009371FE">
            <w:pPr>
              <w:rPr>
                <w:sz w:val="22"/>
                <w:szCs w:val="22"/>
                <w:lang w:eastAsia="ko-KR"/>
              </w:rPr>
            </w:pPr>
            <w:r w:rsidRPr="001779DB">
              <w:rPr>
                <w:sz w:val="22"/>
                <w:szCs w:val="22"/>
              </w:rPr>
              <w:t>Presentation evaluation</w:t>
            </w:r>
            <w:r w:rsidR="009202A9">
              <w:rPr>
                <w:rFonts w:hint="eastAsia"/>
                <w:sz w:val="22"/>
                <w:szCs w:val="22"/>
                <w:lang w:eastAsia="ko-KR"/>
              </w:rPr>
              <w:t>, participation</w:t>
            </w:r>
          </w:p>
        </w:tc>
      </w:tr>
      <w:tr w:rsidR="009371FE" w:rsidRPr="001779DB" w14:paraId="03D3AB5C" w14:textId="77777777" w:rsidTr="00E747C8">
        <w:trPr>
          <w:trHeight w:val="360"/>
        </w:trPr>
        <w:tc>
          <w:tcPr>
            <w:tcW w:w="1368" w:type="dxa"/>
            <w:vMerge/>
            <w:vAlign w:val="center"/>
          </w:tcPr>
          <w:p w14:paraId="033C1AE1" w14:textId="77777777" w:rsidR="009371FE" w:rsidRPr="001779DB" w:rsidRDefault="009371FE" w:rsidP="009371FE">
            <w:pPr>
              <w:rPr>
                <w:sz w:val="22"/>
                <w:szCs w:val="22"/>
                <w:lang w:eastAsia="ko-KR"/>
              </w:rPr>
            </w:pPr>
          </w:p>
        </w:tc>
        <w:tc>
          <w:tcPr>
            <w:tcW w:w="900" w:type="dxa"/>
            <w:vAlign w:val="center"/>
          </w:tcPr>
          <w:p w14:paraId="33DFE229" w14:textId="77777777" w:rsidR="009371FE" w:rsidRPr="001779DB" w:rsidRDefault="009371FE" w:rsidP="009371FE">
            <w:pPr>
              <w:rPr>
                <w:sz w:val="22"/>
                <w:szCs w:val="22"/>
              </w:rPr>
            </w:pPr>
            <w:proofErr w:type="spellStart"/>
            <w:r w:rsidRPr="001779DB">
              <w:rPr>
                <w:sz w:val="22"/>
                <w:szCs w:val="22"/>
              </w:rPr>
              <w:t>Thur</w:t>
            </w:r>
            <w:proofErr w:type="spellEnd"/>
          </w:p>
        </w:tc>
        <w:tc>
          <w:tcPr>
            <w:tcW w:w="3780" w:type="dxa"/>
            <w:vAlign w:val="center"/>
          </w:tcPr>
          <w:p w14:paraId="2EF4101F" w14:textId="77777777" w:rsidR="009371FE" w:rsidRPr="001779DB" w:rsidRDefault="009371FE" w:rsidP="009371FE">
            <w:pPr>
              <w:rPr>
                <w:sz w:val="22"/>
                <w:szCs w:val="22"/>
              </w:rPr>
            </w:pPr>
            <w:r w:rsidRPr="001779DB">
              <w:rPr>
                <w:sz w:val="22"/>
                <w:szCs w:val="22"/>
              </w:rPr>
              <w:t>Big project team presentations</w:t>
            </w:r>
          </w:p>
        </w:tc>
        <w:tc>
          <w:tcPr>
            <w:tcW w:w="4050" w:type="dxa"/>
            <w:vAlign w:val="center"/>
          </w:tcPr>
          <w:p w14:paraId="641B3BD8" w14:textId="77777777" w:rsidR="009371FE" w:rsidRPr="001779DB" w:rsidRDefault="009371FE" w:rsidP="009371FE">
            <w:pPr>
              <w:rPr>
                <w:sz w:val="22"/>
                <w:szCs w:val="22"/>
                <w:lang w:eastAsia="ko-KR"/>
              </w:rPr>
            </w:pPr>
            <w:r w:rsidRPr="001779DB">
              <w:rPr>
                <w:sz w:val="22"/>
                <w:szCs w:val="22"/>
              </w:rPr>
              <w:t>Presentation evaluation</w:t>
            </w:r>
            <w:r w:rsidR="009202A9">
              <w:rPr>
                <w:rFonts w:hint="eastAsia"/>
                <w:sz w:val="22"/>
                <w:szCs w:val="22"/>
                <w:lang w:eastAsia="ko-KR"/>
              </w:rPr>
              <w:t>, participation</w:t>
            </w:r>
          </w:p>
        </w:tc>
      </w:tr>
      <w:tr w:rsidR="009371FE" w:rsidRPr="001779DB" w14:paraId="636FFA16" w14:textId="77777777" w:rsidTr="00E747C8">
        <w:trPr>
          <w:trHeight w:val="782"/>
        </w:trPr>
        <w:tc>
          <w:tcPr>
            <w:tcW w:w="1368" w:type="dxa"/>
            <w:vAlign w:val="center"/>
          </w:tcPr>
          <w:p w14:paraId="6A618C63" w14:textId="77777777" w:rsidR="009371FE" w:rsidRPr="001779DB" w:rsidRDefault="009371FE" w:rsidP="009371FE">
            <w:pPr>
              <w:rPr>
                <w:sz w:val="22"/>
                <w:szCs w:val="22"/>
                <w:lang w:eastAsia="ko-KR"/>
              </w:rPr>
            </w:pPr>
            <w:r>
              <w:rPr>
                <w:rFonts w:hint="eastAsia"/>
                <w:sz w:val="22"/>
                <w:szCs w:val="22"/>
                <w:lang w:eastAsia="ko-KR"/>
              </w:rPr>
              <w:t>12/</w:t>
            </w:r>
            <w:r w:rsidR="00B752C0">
              <w:rPr>
                <w:rFonts w:hint="eastAsia"/>
                <w:sz w:val="22"/>
                <w:szCs w:val="22"/>
                <w:lang w:eastAsia="ko-KR"/>
              </w:rPr>
              <w:t>7</w:t>
            </w:r>
          </w:p>
          <w:p w14:paraId="3B5392FF" w14:textId="77777777" w:rsidR="009371FE" w:rsidRPr="001779DB" w:rsidRDefault="009371FE" w:rsidP="009371FE">
            <w:pPr>
              <w:rPr>
                <w:sz w:val="22"/>
                <w:szCs w:val="22"/>
                <w:lang w:eastAsia="ko-KR"/>
              </w:rPr>
            </w:pPr>
            <w:r w:rsidRPr="001779DB">
              <w:rPr>
                <w:sz w:val="22"/>
                <w:szCs w:val="22"/>
                <w:lang w:eastAsia="ko-KR"/>
              </w:rPr>
              <w:t>Finals Week</w:t>
            </w:r>
          </w:p>
        </w:tc>
        <w:tc>
          <w:tcPr>
            <w:tcW w:w="900" w:type="dxa"/>
            <w:vAlign w:val="center"/>
          </w:tcPr>
          <w:p w14:paraId="103B2319" w14:textId="77777777" w:rsidR="009371FE" w:rsidRPr="001779DB" w:rsidRDefault="009371FE" w:rsidP="009371FE">
            <w:pPr>
              <w:rPr>
                <w:sz w:val="22"/>
                <w:szCs w:val="22"/>
              </w:rPr>
            </w:pPr>
          </w:p>
        </w:tc>
        <w:tc>
          <w:tcPr>
            <w:tcW w:w="7830" w:type="dxa"/>
            <w:gridSpan w:val="2"/>
            <w:vAlign w:val="center"/>
          </w:tcPr>
          <w:p w14:paraId="0990EB75" w14:textId="77777777" w:rsidR="007E6BCB" w:rsidRPr="00020F8A" w:rsidRDefault="007E6BCB" w:rsidP="007E6BCB">
            <w:pPr>
              <w:rPr>
                <w:b/>
                <w:bCs/>
                <w:sz w:val="22"/>
                <w:szCs w:val="22"/>
              </w:rPr>
            </w:pPr>
            <w:r w:rsidRPr="00020F8A">
              <w:rPr>
                <w:b/>
                <w:bCs/>
                <w:sz w:val="22"/>
                <w:szCs w:val="22"/>
              </w:rPr>
              <w:t xml:space="preserve">Final Exam on </w:t>
            </w:r>
            <w:r>
              <w:rPr>
                <w:rFonts w:hint="eastAsia"/>
                <w:b/>
                <w:bCs/>
                <w:sz w:val="22"/>
                <w:szCs w:val="22"/>
                <w:lang w:eastAsia="ko-KR"/>
              </w:rPr>
              <w:t>Tuesday</w:t>
            </w:r>
            <w:r>
              <w:rPr>
                <w:b/>
                <w:bCs/>
                <w:sz w:val="22"/>
                <w:szCs w:val="22"/>
              </w:rPr>
              <w:t xml:space="preserve"> </w:t>
            </w:r>
            <w:r>
              <w:rPr>
                <w:rFonts w:hint="eastAsia"/>
                <w:b/>
                <w:bCs/>
                <w:sz w:val="22"/>
                <w:szCs w:val="22"/>
                <w:lang w:eastAsia="ko-KR"/>
              </w:rPr>
              <w:t>Dec</w:t>
            </w:r>
            <w:r>
              <w:rPr>
                <w:b/>
                <w:bCs/>
                <w:sz w:val="22"/>
                <w:szCs w:val="22"/>
              </w:rPr>
              <w:t xml:space="preserve"> </w:t>
            </w:r>
            <w:r>
              <w:rPr>
                <w:rFonts w:hint="eastAsia"/>
                <w:b/>
                <w:bCs/>
                <w:sz w:val="22"/>
                <w:szCs w:val="22"/>
                <w:lang w:eastAsia="ko-KR"/>
              </w:rPr>
              <w:t>8</w:t>
            </w:r>
            <w:r w:rsidRPr="00020F8A">
              <w:rPr>
                <w:b/>
                <w:bCs/>
                <w:sz w:val="22"/>
                <w:szCs w:val="22"/>
              </w:rPr>
              <w:t xml:space="preserve">, </w:t>
            </w:r>
            <w:r>
              <w:rPr>
                <w:rFonts w:hint="eastAsia"/>
                <w:b/>
                <w:bCs/>
                <w:sz w:val="22"/>
                <w:szCs w:val="22"/>
                <w:lang w:eastAsia="ko-KR"/>
              </w:rPr>
              <w:t>3</w:t>
            </w:r>
            <w:r w:rsidRPr="00020F8A">
              <w:rPr>
                <w:b/>
                <w:bCs/>
                <w:sz w:val="22"/>
                <w:szCs w:val="22"/>
              </w:rPr>
              <w:t xml:space="preserve">:30PM – </w:t>
            </w:r>
            <w:r>
              <w:rPr>
                <w:rFonts w:hint="eastAsia"/>
                <w:b/>
                <w:bCs/>
                <w:sz w:val="22"/>
                <w:szCs w:val="22"/>
                <w:lang w:eastAsia="ko-KR"/>
              </w:rPr>
              <w:t>5</w:t>
            </w:r>
            <w:r w:rsidRPr="00020F8A">
              <w:rPr>
                <w:b/>
                <w:bCs/>
                <w:sz w:val="22"/>
                <w:szCs w:val="22"/>
              </w:rPr>
              <w:t>:30 PM</w:t>
            </w:r>
          </w:p>
          <w:p w14:paraId="47BE1D1F" w14:textId="17A5B043" w:rsidR="009371FE" w:rsidRPr="00662105" w:rsidRDefault="007E6BCB" w:rsidP="007E6BCB">
            <w:pPr>
              <w:rPr>
                <w:b/>
                <w:bCs/>
                <w:sz w:val="22"/>
                <w:szCs w:val="22"/>
                <w:lang w:eastAsia="ko-KR"/>
              </w:rPr>
            </w:pPr>
            <w:r>
              <w:rPr>
                <w:rFonts w:hint="eastAsia"/>
                <w:sz w:val="22"/>
                <w:szCs w:val="22"/>
                <w:lang w:eastAsia="ko-KR"/>
              </w:rPr>
              <w:t>(</w:t>
            </w:r>
            <w:hyperlink r:id="rId10" w:history="1">
              <w:r w:rsidRPr="00D419BD">
                <w:rPr>
                  <w:rStyle w:val="Hyperlink"/>
                </w:rPr>
                <w:t>https://registrar.unt.edu/exams/final-exam-schedule/fall.html</w:t>
              </w:r>
            </w:hyperlink>
            <w:r>
              <w:rPr>
                <w:rFonts w:hint="eastAsia"/>
                <w:lang w:eastAsia="ko-KR"/>
              </w:rPr>
              <w:t>)</w:t>
            </w:r>
          </w:p>
        </w:tc>
      </w:tr>
    </w:tbl>
    <w:p w14:paraId="59DA174D" w14:textId="77777777" w:rsidR="008C1856" w:rsidRDefault="008C1856" w:rsidP="00A7293C">
      <w:pPr>
        <w:rPr>
          <w:i/>
          <w:sz w:val="22"/>
          <w:szCs w:val="22"/>
        </w:rPr>
      </w:pPr>
    </w:p>
    <w:p w14:paraId="59220721" w14:textId="77777777" w:rsidR="007A799C" w:rsidRDefault="007A799C" w:rsidP="00A7293C">
      <w:pPr>
        <w:rPr>
          <w:i/>
          <w:sz w:val="22"/>
          <w:szCs w:val="22"/>
        </w:rPr>
      </w:pPr>
    </w:p>
    <w:p w14:paraId="7B0FDDCF" w14:textId="77777777" w:rsidR="007A799C" w:rsidRPr="00B20D66" w:rsidRDefault="007A799C" w:rsidP="007A799C">
      <w:pPr>
        <w:jc w:val="center"/>
        <w:rPr>
          <w:rFonts w:asciiTheme="majorHAnsi" w:hAnsiTheme="majorHAnsi" w:cstheme="majorHAnsi"/>
          <w:b/>
          <w:sz w:val="28"/>
        </w:rPr>
      </w:pPr>
      <w:r>
        <w:rPr>
          <w:rFonts w:asciiTheme="majorHAnsi" w:hAnsiTheme="majorHAnsi" w:cstheme="majorHAnsi"/>
          <w:b/>
          <w:sz w:val="28"/>
        </w:rPr>
        <w:lastRenderedPageBreak/>
        <w:t>School</w:t>
      </w:r>
      <w:r w:rsidRPr="00B20D66">
        <w:rPr>
          <w:rFonts w:asciiTheme="majorHAnsi" w:hAnsiTheme="majorHAnsi" w:cstheme="majorHAnsi"/>
          <w:b/>
          <w:sz w:val="28"/>
        </w:rPr>
        <w:t xml:space="preserve"> of Merchandising</w:t>
      </w:r>
      <w:r>
        <w:rPr>
          <w:rFonts w:asciiTheme="majorHAnsi" w:hAnsiTheme="majorHAnsi" w:cstheme="majorHAnsi"/>
          <w:b/>
          <w:sz w:val="28"/>
        </w:rPr>
        <w:t xml:space="preserve"> and</w:t>
      </w:r>
      <w:r w:rsidRPr="00B20D66">
        <w:rPr>
          <w:rFonts w:asciiTheme="majorHAnsi" w:hAnsiTheme="majorHAnsi" w:cstheme="majorHAnsi"/>
          <w:b/>
          <w:sz w:val="28"/>
        </w:rPr>
        <w:t xml:space="preserve"> Hospitality </w:t>
      </w:r>
      <w:r>
        <w:rPr>
          <w:rFonts w:asciiTheme="majorHAnsi" w:hAnsiTheme="majorHAnsi" w:cstheme="majorHAnsi"/>
          <w:b/>
          <w:sz w:val="28"/>
        </w:rPr>
        <w:t>Management</w:t>
      </w:r>
    </w:p>
    <w:p w14:paraId="2ABD3E85" w14:textId="77777777" w:rsidR="007A799C" w:rsidRPr="00B20D66" w:rsidRDefault="007A799C" w:rsidP="007A799C">
      <w:pPr>
        <w:jc w:val="center"/>
        <w:rPr>
          <w:rFonts w:asciiTheme="majorHAnsi" w:hAnsiTheme="majorHAnsi" w:cstheme="majorHAnsi"/>
          <w:b/>
          <w:sz w:val="28"/>
        </w:rPr>
      </w:pPr>
      <w:r w:rsidRPr="00B20D66">
        <w:rPr>
          <w:rFonts w:asciiTheme="majorHAnsi" w:hAnsiTheme="majorHAnsi" w:cstheme="majorHAnsi"/>
          <w:b/>
          <w:sz w:val="28"/>
        </w:rPr>
        <w:t>Syllabus Statements</w:t>
      </w:r>
    </w:p>
    <w:p w14:paraId="39143295" w14:textId="77777777" w:rsidR="007A799C" w:rsidRPr="00B20D66" w:rsidRDefault="007A799C" w:rsidP="007A799C">
      <w:pPr>
        <w:jc w:val="center"/>
        <w:rPr>
          <w:rFonts w:asciiTheme="majorHAnsi" w:hAnsiTheme="majorHAnsi" w:cstheme="majorHAnsi"/>
          <w:b/>
          <w:sz w:val="28"/>
        </w:rPr>
      </w:pPr>
      <w:r>
        <w:rPr>
          <w:rFonts w:asciiTheme="majorHAnsi" w:hAnsiTheme="majorHAnsi" w:cstheme="majorHAnsi"/>
          <w:b/>
          <w:sz w:val="28"/>
        </w:rPr>
        <w:t>Fall 2026</w:t>
      </w:r>
      <w:r w:rsidRPr="00B20D66">
        <w:rPr>
          <w:rFonts w:asciiTheme="majorHAnsi" w:hAnsiTheme="majorHAnsi" w:cstheme="majorHAnsi"/>
          <w:b/>
          <w:sz w:val="28"/>
        </w:rPr>
        <w:t xml:space="preserve"> (All Sessions)</w:t>
      </w:r>
    </w:p>
    <w:p w14:paraId="56E555CB" w14:textId="77777777" w:rsidR="007A799C" w:rsidRDefault="007A799C" w:rsidP="007A799C">
      <w:pPr>
        <w:pStyle w:val="NormalWeb"/>
        <w:spacing w:before="0" w:beforeAutospacing="0" w:after="0" w:afterAutospacing="0"/>
        <w:jc w:val="center"/>
        <w:rPr>
          <w:rFonts w:asciiTheme="majorHAnsi" w:hAnsiTheme="majorHAnsi" w:cstheme="majorHAnsi"/>
          <w:b/>
          <w:sz w:val="28"/>
          <w:lang w:eastAsia="ko-KR"/>
        </w:rPr>
      </w:pPr>
    </w:p>
    <w:p w14:paraId="37193A84" w14:textId="77777777" w:rsidR="007A799C" w:rsidRPr="00B20D66" w:rsidRDefault="007A799C" w:rsidP="007A799C">
      <w:pPr>
        <w:pStyle w:val="NormalWeb"/>
        <w:spacing w:before="0" w:beforeAutospacing="0" w:after="0" w:afterAutospacing="0"/>
        <w:jc w:val="center"/>
        <w:rPr>
          <w:rFonts w:asciiTheme="majorHAnsi" w:hAnsiTheme="majorHAnsi" w:cstheme="majorHAnsi"/>
          <w:b/>
          <w:sz w:val="28"/>
          <w:lang w:eastAsia="ko-KR"/>
        </w:rPr>
      </w:pPr>
      <w:r w:rsidRPr="00B20D66">
        <w:rPr>
          <w:rFonts w:asciiTheme="majorHAnsi" w:hAnsiTheme="majorHAnsi" w:cstheme="majorHAnsi"/>
          <w:b/>
          <w:sz w:val="28"/>
          <w:lang w:eastAsia="ko-KR"/>
        </w:rPr>
        <w:t>Advising and Degree Progression</w:t>
      </w:r>
    </w:p>
    <w:p w14:paraId="5DE6B7C3" w14:textId="77777777" w:rsidR="007A799C" w:rsidRPr="00B20D66" w:rsidRDefault="007A799C" w:rsidP="007A799C">
      <w:pPr>
        <w:pStyle w:val="NormalWeb"/>
        <w:spacing w:before="0" w:beforeAutospacing="0" w:after="0" w:afterAutospacing="0"/>
        <w:rPr>
          <w:rFonts w:asciiTheme="majorHAnsi" w:hAnsiTheme="majorHAnsi" w:cstheme="majorHAnsi"/>
          <w:b/>
          <w:lang w:eastAsia="ko-KR"/>
        </w:rPr>
      </w:pPr>
    </w:p>
    <w:p w14:paraId="77249D90" w14:textId="77777777" w:rsidR="007A799C" w:rsidRPr="00E22116" w:rsidRDefault="007A799C" w:rsidP="007A799C">
      <w:pPr>
        <w:pStyle w:val="NormalWeb"/>
        <w:spacing w:before="0" w:beforeAutospacing="0" w:after="0" w:afterAutospacing="0"/>
        <w:rPr>
          <w:rFonts w:asciiTheme="majorHAnsi" w:hAnsiTheme="majorHAnsi" w:cstheme="majorHAnsi"/>
          <w:b/>
          <w:color w:val="000000"/>
          <w:sz w:val="28"/>
          <w:szCs w:val="28"/>
        </w:rPr>
      </w:pPr>
      <w:r w:rsidRPr="00E22116">
        <w:rPr>
          <w:rFonts w:asciiTheme="majorHAnsi" w:hAnsiTheme="majorHAnsi" w:cstheme="majorHAnsi"/>
          <w:b/>
          <w:color w:val="000000"/>
          <w:sz w:val="28"/>
          <w:szCs w:val="28"/>
        </w:rPr>
        <w:t>Undergraduate Advising</w:t>
      </w:r>
    </w:p>
    <w:p w14:paraId="52BD8277" w14:textId="77777777" w:rsidR="007A799C" w:rsidRPr="00B20D66" w:rsidRDefault="007A799C" w:rsidP="007A799C">
      <w:pPr>
        <w:tabs>
          <w:tab w:val="left" w:pos="2880"/>
        </w:tabs>
        <w:rPr>
          <w:rFonts w:asciiTheme="majorHAnsi" w:hAnsiTheme="majorHAnsi" w:cstheme="majorBidi"/>
        </w:rPr>
      </w:pPr>
      <w:r w:rsidRPr="497B3E8D">
        <w:rPr>
          <w:rFonts w:asciiTheme="majorHAnsi" w:hAnsiTheme="majorHAnsi" w:cstheme="majorBidi"/>
          <w:b/>
          <w:bCs/>
        </w:rPr>
        <w:t>ALL</w:t>
      </w:r>
      <w:r w:rsidRPr="497B3E8D">
        <w:rPr>
          <w:rFonts w:asciiTheme="majorHAnsi" w:hAnsiTheme="majorHAnsi" w:cstheme="majorBidi"/>
        </w:rPr>
        <w:t xml:space="preserve"> students are expected to meet with their Academic Advisor each semester to update your degree plan and to stay on track for a timely graduation.  </w:t>
      </w:r>
    </w:p>
    <w:p w14:paraId="4B42F176" w14:textId="77777777" w:rsidR="007A799C" w:rsidRPr="00B20D66" w:rsidRDefault="007A799C" w:rsidP="007A799C">
      <w:pPr>
        <w:pStyle w:val="ListParagraph"/>
        <w:tabs>
          <w:tab w:val="left" w:pos="2880"/>
        </w:tabs>
        <w:ind w:left="360"/>
        <w:rPr>
          <w:rFonts w:asciiTheme="majorHAnsi" w:hAnsiTheme="majorHAnsi" w:cstheme="majorHAnsi"/>
        </w:rPr>
      </w:pPr>
    </w:p>
    <w:p w14:paraId="62361ABA" w14:textId="77777777" w:rsidR="007A799C" w:rsidRPr="00B20D66" w:rsidRDefault="007A799C" w:rsidP="007A799C">
      <w:pPr>
        <w:pStyle w:val="ListParagraph"/>
        <w:numPr>
          <w:ilvl w:val="0"/>
          <w:numId w:val="28"/>
        </w:numPr>
        <w:rPr>
          <w:rFonts w:asciiTheme="majorHAnsi" w:hAnsiTheme="majorHAnsi" w:cstheme="majorHAnsi"/>
          <w:b/>
          <w:i/>
        </w:rPr>
      </w:pPr>
      <w:r w:rsidRPr="00B20D66">
        <w:rPr>
          <w:rFonts w:asciiTheme="majorHAnsi" w:hAnsiTheme="majorHAnsi" w:cstheme="majorHAnsi"/>
          <w:b/>
          <w:i/>
          <w:color w:val="FF0000"/>
        </w:rPr>
        <w:t>Advising Contact Information (Chilton Hall 385 – 940.565.4635)</w:t>
      </w:r>
    </w:p>
    <w:p w14:paraId="50AC29C3" w14:textId="77777777" w:rsidR="007A799C" w:rsidRPr="00B20D66" w:rsidRDefault="007A799C" w:rsidP="007A799C">
      <w:pPr>
        <w:pStyle w:val="ListParagraph"/>
        <w:numPr>
          <w:ilvl w:val="0"/>
          <w:numId w:val="28"/>
        </w:numPr>
        <w:rPr>
          <w:rStyle w:val="Hyperlink"/>
          <w:rFonts w:asciiTheme="majorHAnsi" w:hAnsiTheme="majorHAnsi" w:cstheme="majorHAnsi"/>
          <w:b/>
          <w:i/>
          <w:color w:val="auto"/>
          <w:u w:val="none"/>
        </w:rPr>
      </w:pPr>
      <w:r w:rsidRPr="00B20D66">
        <w:rPr>
          <w:rFonts w:asciiTheme="majorHAnsi" w:hAnsiTheme="majorHAnsi" w:cstheme="majorHAnsi"/>
          <w:b/>
          <w:i/>
          <w:color w:val="FF0000"/>
        </w:rPr>
        <w:t xml:space="preserve">SCHEDULE APPOINTMENTS HERE: </w:t>
      </w:r>
      <w:hyperlink r:id="rId11" w:history="1">
        <w:r w:rsidRPr="00B20D66">
          <w:rPr>
            <w:rStyle w:val="Hyperlink"/>
            <w:rFonts w:asciiTheme="majorHAnsi" w:hAnsiTheme="majorHAnsi" w:cstheme="majorHAnsi"/>
            <w:b/>
            <w:i/>
          </w:rPr>
          <w:t>appointments.unt.edu</w:t>
        </w:r>
      </w:hyperlink>
    </w:p>
    <w:p w14:paraId="77CAEFA9" w14:textId="77777777" w:rsidR="007A799C" w:rsidRPr="00B20D66" w:rsidRDefault="007A799C" w:rsidP="007A799C">
      <w:pPr>
        <w:pStyle w:val="ListParagraph"/>
        <w:numPr>
          <w:ilvl w:val="0"/>
          <w:numId w:val="28"/>
        </w:numPr>
        <w:rPr>
          <w:rFonts w:asciiTheme="majorHAnsi" w:hAnsiTheme="majorHAnsi" w:cstheme="majorHAnsi"/>
          <w:b/>
          <w:i/>
        </w:rPr>
      </w:pPr>
      <w:r w:rsidRPr="00B20D66">
        <w:rPr>
          <w:rFonts w:asciiTheme="majorHAnsi" w:hAnsiTheme="majorHAnsi" w:cstheme="majorHAnsi"/>
          <w:b/>
          <w:i/>
          <w:color w:val="FF0000"/>
        </w:rPr>
        <w:t>Email:</w:t>
      </w:r>
      <w:r w:rsidRPr="00B20D66">
        <w:rPr>
          <w:rFonts w:asciiTheme="majorHAnsi" w:hAnsiTheme="majorHAnsi" w:cstheme="majorHAnsi"/>
          <w:b/>
          <w:i/>
        </w:rPr>
        <w:t xml:space="preserve">  </w:t>
      </w:r>
      <w:hyperlink r:id="rId12" w:history="1">
        <w:r w:rsidRPr="00B20D66">
          <w:rPr>
            <w:rStyle w:val="Hyperlink"/>
            <w:rFonts w:asciiTheme="majorHAnsi" w:hAnsiTheme="majorHAnsi" w:cstheme="majorHAnsi"/>
            <w:b/>
            <w:i/>
          </w:rPr>
          <w:t>cmhtadvising@unt.edu</w:t>
        </w:r>
      </w:hyperlink>
      <w:r w:rsidRPr="00B20D66">
        <w:rPr>
          <w:rFonts w:asciiTheme="majorHAnsi" w:hAnsiTheme="majorHAnsi" w:cstheme="majorHAnsi"/>
          <w:b/>
          <w:i/>
        </w:rPr>
        <w:t xml:space="preserve"> </w:t>
      </w:r>
    </w:p>
    <w:p w14:paraId="3F590DB9" w14:textId="77777777" w:rsidR="007A799C" w:rsidRPr="00B20D66" w:rsidRDefault="007A799C" w:rsidP="007A799C">
      <w:pPr>
        <w:tabs>
          <w:tab w:val="left" w:pos="2880"/>
        </w:tabs>
        <w:rPr>
          <w:rFonts w:asciiTheme="majorHAnsi" w:hAnsiTheme="majorHAnsi" w:cstheme="majorHAnsi"/>
        </w:rPr>
      </w:pPr>
    </w:p>
    <w:p w14:paraId="56703844" w14:textId="77777777" w:rsidR="007A799C" w:rsidRPr="00B20D66" w:rsidRDefault="007A799C" w:rsidP="007A799C">
      <w:pPr>
        <w:ind w:firstLine="360"/>
        <w:rPr>
          <w:rFonts w:asciiTheme="majorHAnsi" w:hAnsiTheme="majorHAnsi" w:cstheme="majorBidi"/>
          <w:b/>
          <w:bCs/>
        </w:rPr>
      </w:pPr>
      <w:r w:rsidRPr="497B3E8D">
        <w:rPr>
          <w:rFonts w:asciiTheme="majorHAnsi" w:hAnsiTheme="majorHAnsi" w:cstheme="majorBidi"/>
          <w:b/>
          <w:bCs/>
        </w:rPr>
        <w:t>Prerequisites</w:t>
      </w:r>
    </w:p>
    <w:p w14:paraId="2A2B5C2D" w14:textId="77777777" w:rsidR="007A799C" w:rsidRPr="00E22116" w:rsidRDefault="007A799C" w:rsidP="007A799C">
      <w:pPr>
        <w:pStyle w:val="ListParagraph"/>
        <w:numPr>
          <w:ilvl w:val="0"/>
          <w:numId w:val="26"/>
        </w:numPr>
        <w:ind w:firstLine="0"/>
        <w:rPr>
          <w:rFonts w:asciiTheme="majorHAnsi" w:hAnsiTheme="majorHAnsi" w:cstheme="majorBidi"/>
          <w:sz w:val="20"/>
          <w:szCs w:val="20"/>
        </w:rPr>
      </w:pPr>
      <w:r w:rsidRPr="497B3E8D">
        <w:rPr>
          <w:rFonts w:asciiTheme="majorHAnsi" w:hAnsiTheme="majorHAnsi" w:cstheme="majorBidi"/>
        </w:rPr>
        <w:t xml:space="preserve">Ultimately, it is a student’s responsibility to ensure they have met all prerequisites before enrolling in a class. </w:t>
      </w:r>
    </w:p>
    <w:p w14:paraId="5C7BEB29" w14:textId="77777777" w:rsidR="007A799C" w:rsidRDefault="007A799C" w:rsidP="007A799C">
      <w:pPr>
        <w:pStyle w:val="ListParagraph"/>
        <w:numPr>
          <w:ilvl w:val="0"/>
          <w:numId w:val="26"/>
        </w:numPr>
        <w:ind w:firstLine="0"/>
        <w:rPr>
          <w:rFonts w:asciiTheme="majorHAnsi" w:hAnsiTheme="majorHAnsi" w:cstheme="majorBidi"/>
        </w:rPr>
      </w:pPr>
      <w:r w:rsidRPr="497B3E8D">
        <w:rPr>
          <w:rFonts w:asciiTheme="majorHAnsi" w:hAnsiTheme="majorHAnsi" w:cstheme="majorBidi"/>
        </w:rPr>
        <w:t xml:space="preserve">A prerequisite is a course or other preparation that must be successfully completed (a grade of C or better) before enrollment in another course.  All prerequisites are included in the catalog course descriptions. </w:t>
      </w:r>
    </w:p>
    <w:p w14:paraId="18F9624F" w14:textId="77777777" w:rsidR="007A799C" w:rsidRPr="00E22116" w:rsidRDefault="007A799C" w:rsidP="007A799C">
      <w:pPr>
        <w:pStyle w:val="ListParagraph"/>
        <w:numPr>
          <w:ilvl w:val="0"/>
          <w:numId w:val="26"/>
        </w:numPr>
        <w:ind w:firstLine="0"/>
        <w:rPr>
          <w:rFonts w:asciiTheme="majorHAnsi" w:hAnsiTheme="majorHAnsi" w:cstheme="majorBidi"/>
        </w:rPr>
      </w:pPr>
      <w:r w:rsidRPr="497B3E8D">
        <w:rPr>
          <w:rFonts w:asciiTheme="majorHAnsi" w:hAnsiTheme="majorHAnsi" w:cstheme="majorBidi"/>
        </w:rPr>
        <w:t xml:space="preserve">Students that lack prerequisites for a course are not allowed to remain on the course.  </w:t>
      </w:r>
    </w:p>
    <w:p w14:paraId="323D1F15" w14:textId="77777777" w:rsidR="007A799C" w:rsidRPr="00B20D66" w:rsidRDefault="007A799C" w:rsidP="007A799C">
      <w:pPr>
        <w:rPr>
          <w:rFonts w:asciiTheme="majorHAnsi" w:hAnsiTheme="majorHAnsi" w:cstheme="majorBidi"/>
        </w:rPr>
      </w:pPr>
    </w:p>
    <w:p w14:paraId="6DDE2CD0" w14:textId="77777777" w:rsidR="007A799C" w:rsidRPr="00B20D66" w:rsidRDefault="007A799C" w:rsidP="007A799C">
      <w:pPr>
        <w:ind w:firstLine="360"/>
        <w:jc w:val="both"/>
        <w:rPr>
          <w:rFonts w:asciiTheme="majorHAnsi" w:hAnsiTheme="majorHAnsi" w:cstheme="majorBidi"/>
          <w:b/>
          <w:bCs/>
        </w:rPr>
      </w:pPr>
      <w:r w:rsidRPr="497B3E8D">
        <w:rPr>
          <w:rFonts w:asciiTheme="majorHAnsi" w:hAnsiTheme="majorHAnsi" w:cstheme="majorBidi"/>
          <w:b/>
          <w:bCs/>
        </w:rPr>
        <w:t>Transfer Courses</w:t>
      </w:r>
    </w:p>
    <w:p w14:paraId="7F6A0CA3" w14:textId="77777777" w:rsidR="007A799C" w:rsidRPr="00B20D66" w:rsidRDefault="007A799C" w:rsidP="007A799C">
      <w:pPr>
        <w:ind w:left="360"/>
        <w:rPr>
          <w:rFonts w:asciiTheme="majorHAnsi" w:hAnsiTheme="majorHAnsi" w:cstheme="majorBidi"/>
        </w:rPr>
      </w:pPr>
      <w:r w:rsidRPr="497B3E8D">
        <w:rPr>
          <w:rFonts w:asciiTheme="majorHAnsi" w:hAnsiTheme="majorHAnsi" w:cstheme="majorBidi"/>
        </w:rPr>
        <w:t xml:space="preserve">Any transfer course(s) from another institution must receive </w:t>
      </w:r>
      <w:r w:rsidRPr="497B3E8D">
        <w:rPr>
          <w:rFonts w:asciiTheme="majorHAnsi" w:hAnsiTheme="majorHAnsi" w:cstheme="majorBidi"/>
          <w:i/>
          <w:iCs/>
        </w:rPr>
        <w:t>prior approval</w:t>
      </w:r>
      <w:r w:rsidRPr="497B3E8D">
        <w:rPr>
          <w:rFonts w:asciiTheme="majorHAnsi" w:hAnsiTheme="majorHAnsi" w:cstheme="majorBidi"/>
        </w:rPr>
        <w:t xml:space="preserve"> from your </w:t>
      </w:r>
      <w:r>
        <w:rPr>
          <w:rFonts w:asciiTheme="majorHAnsi" w:hAnsiTheme="majorHAnsi" w:cstheme="majorBidi"/>
        </w:rPr>
        <w:t>SMHM</w:t>
      </w:r>
      <w:r w:rsidRPr="497B3E8D">
        <w:rPr>
          <w:rFonts w:asciiTheme="majorHAnsi" w:hAnsiTheme="majorHAnsi" w:cstheme="majorBidi"/>
        </w:rPr>
        <w:t xml:space="preserve"> Academic Advisor to ensure that the course(s) will be applicable to your degree plan at UNT. </w:t>
      </w:r>
    </w:p>
    <w:p w14:paraId="2273CAC5" w14:textId="77777777" w:rsidR="007A799C" w:rsidRPr="00B20D66" w:rsidRDefault="007A799C" w:rsidP="007A799C">
      <w:pPr>
        <w:ind w:left="360"/>
        <w:rPr>
          <w:rFonts w:asciiTheme="majorHAnsi" w:hAnsiTheme="majorHAnsi" w:cstheme="majorBidi"/>
        </w:rPr>
      </w:pPr>
    </w:p>
    <w:p w14:paraId="4F369D4A" w14:textId="77777777" w:rsidR="007A799C" w:rsidRPr="00B20D66" w:rsidRDefault="007A799C" w:rsidP="007A799C">
      <w:pPr>
        <w:ind w:firstLine="360"/>
        <w:rPr>
          <w:rFonts w:asciiTheme="majorHAnsi" w:hAnsiTheme="majorHAnsi" w:cstheme="majorBidi"/>
          <w:b/>
          <w:bCs/>
        </w:rPr>
      </w:pPr>
      <w:r w:rsidRPr="497B3E8D">
        <w:rPr>
          <w:rFonts w:asciiTheme="majorHAnsi" w:hAnsiTheme="majorHAnsi" w:cstheme="majorBidi"/>
          <w:b/>
          <w:bCs/>
        </w:rPr>
        <w:t xml:space="preserve">Dropped for </w:t>
      </w:r>
      <w:proofErr w:type="gramStart"/>
      <w:r w:rsidRPr="497B3E8D">
        <w:rPr>
          <w:rFonts w:asciiTheme="majorHAnsi" w:hAnsiTheme="majorHAnsi" w:cstheme="majorBidi"/>
          <w:b/>
          <w:bCs/>
        </w:rPr>
        <w:t>Non-payment</w:t>
      </w:r>
      <w:proofErr w:type="gramEnd"/>
    </w:p>
    <w:p w14:paraId="7D3D02C9" w14:textId="77777777" w:rsidR="007A799C" w:rsidRPr="00B20D66" w:rsidRDefault="007A799C" w:rsidP="007A799C">
      <w:pPr>
        <w:pStyle w:val="ListParagraph"/>
        <w:numPr>
          <w:ilvl w:val="0"/>
          <w:numId w:val="27"/>
        </w:numPr>
        <w:ind w:left="720"/>
        <w:rPr>
          <w:rFonts w:asciiTheme="majorHAnsi" w:hAnsiTheme="majorHAnsi" w:cstheme="majorHAnsi"/>
        </w:rPr>
      </w:pPr>
      <w:r w:rsidRPr="00B20D66">
        <w:rPr>
          <w:rFonts w:asciiTheme="majorHAnsi" w:hAnsiTheme="majorHAnsi" w:cstheme="majorHAnsi"/>
        </w:rPr>
        <w:t xml:space="preserve">Students will be dropped for nonpayment for enrolled courses, parking fees, schedule change fees, etc. </w:t>
      </w:r>
      <w:r w:rsidRPr="00B20D66">
        <w:rPr>
          <w:rFonts w:asciiTheme="majorHAnsi" w:hAnsiTheme="majorHAnsi" w:cstheme="majorHAnsi"/>
          <w:b/>
        </w:rPr>
        <w:t xml:space="preserve">  </w:t>
      </w:r>
      <w:r w:rsidRPr="00B20D66">
        <w:rPr>
          <w:rFonts w:asciiTheme="majorHAnsi" w:hAnsiTheme="majorHAnsi" w:cstheme="majorHAnsi"/>
        </w:rPr>
        <w:t>Please check your account daily through the 12</w:t>
      </w:r>
      <w:r w:rsidRPr="00B20D66">
        <w:rPr>
          <w:rFonts w:asciiTheme="majorHAnsi" w:hAnsiTheme="majorHAnsi" w:cstheme="majorHAnsi"/>
          <w:vertAlign w:val="superscript"/>
        </w:rPr>
        <w:t>th</w:t>
      </w:r>
      <w:r w:rsidRPr="00B20D66">
        <w:rPr>
          <w:rFonts w:asciiTheme="majorHAnsi" w:hAnsiTheme="majorHAnsi" w:cstheme="majorHAnsi"/>
        </w:rPr>
        <w:t xml:space="preserve"> class day to ensure you have not been dropped for non-payment of any amount.  It is the student’s responsibility to make all payments on time.</w:t>
      </w:r>
    </w:p>
    <w:p w14:paraId="28A0D03B" w14:textId="77777777" w:rsidR="007A799C" w:rsidRPr="00B20D66" w:rsidRDefault="007A799C" w:rsidP="007A799C">
      <w:pPr>
        <w:pStyle w:val="ListParagraph"/>
        <w:numPr>
          <w:ilvl w:val="0"/>
          <w:numId w:val="27"/>
        </w:numPr>
        <w:ind w:left="720"/>
        <w:rPr>
          <w:rFonts w:asciiTheme="majorHAnsi" w:hAnsiTheme="majorHAnsi" w:cstheme="majorHAnsi"/>
        </w:rPr>
      </w:pPr>
      <w:r w:rsidRPr="00B20D66">
        <w:rPr>
          <w:rFonts w:asciiTheme="majorHAnsi" w:hAnsiTheme="majorHAnsi" w:cstheme="majorHAnsi"/>
          <w:b/>
          <w:i/>
        </w:rPr>
        <w:t>Students cannot be reinstated for any reason after the 12</w:t>
      </w:r>
      <w:r w:rsidRPr="00B20D66">
        <w:rPr>
          <w:rFonts w:asciiTheme="majorHAnsi" w:hAnsiTheme="majorHAnsi" w:cstheme="majorHAnsi"/>
          <w:b/>
          <w:i/>
          <w:vertAlign w:val="superscript"/>
        </w:rPr>
        <w:t>th</w:t>
      </w:r>
      <w:r w:rsidRPr="00B20D66">
        <w:rPr>
          <w:rFonts w:asciiTheme="majorHAnsi" w:hAnsiTheme="majorHAnsi" w:cstheme="majorHAnsi"/>
          <w:b/>
          <w:i/>
        </w:rPr>
        <w:t xml:space="preserve"> class day regardless of the situation</w:t>
      </w:r>
      <w:r w:rsidRPr="00B20D66">
        <w:rPr>
          <w:rFonts w:asciiTheme="majorHAnsi" w:hAnsiTheme="majorHAnsi" w:cstheme="majorHAnsi"/>
        </w:rPr>
        <w:t xml:space="preserve">. </w:t>
      </w:r>
    </w:p>
    <w:p w14:paraId="3C6140F9" w14:textId="77777777" w:rsidR="007A799C" w:rsidRPr="00B20D66" w:rsidRDefault="007A799C" w:rsidP="007A799C">
      <w:pPr>
        <w:pStyle w:val="ListParagraph"/>
        <w:ind w:left="360"/>
        <w:rPr>
          <w:rFonts w:asciiTheme="majorHAnsi" w:hAnsiTheme="majorHAnsi" w:cstheme="majorHAnsi"/>
          <w:b/>
        </w:rPr>
      </w:pPr>
    </w:p>
    <w:p w14:paraId="7A066C9E" w14:textId="77777777" w:rsidR="007A799C" w:rsidRPr="00B20D66" w:rsidRDefault="007A799C" w:rsidP="007A799C">
      <w:pPr>
        <w:pStyle w:val="NormalWeb"/>
        <w:spacing w:before="0" w:beforeAutospacing="0" w:after="0" w:afterAutospacing="0"/>
        <w:ind w:firstLine="360"/>
        <w:rPr>
          <w:rFonts w:asciiTheme="majorHAnsi" w:hAnsiTheme="majorHAnsi" w:cstheme="majorBidi"/>
          <w:b/>
          <w:bCs/>
          <w:color w:val="000000"/>
        </w:rPr>
      </w:pPr>
      <w:r w:rsidRPr="497B3E8D">
        <w:rPr>
          <w:rFonts w:asciiTheme="majorHAnsi" w:hAnsiTheme="majorHAnsi" w:cstheme="majorBidi"/>
          <w:b/>
          <w:bCs/>
          <w:color w:val="000000" w:themeColor="text1"/>
        </w:rPr>
        <w:t>Dropping a Course</w:t>
      </w:r>
    </w:p>
    <w:p w14:paraId="6381D345" w14:textId="77777777" w:rsidR="007A799C" w:rsidRPr="00B20D66" w:rsidRDefault="007A799C" w:rsidP="007A799C">
      <w:pPr>
        <w:pStyle w:val="NormalWeb"/>
        <w:numPr>
          <w:ilvl w:val="0"/>
          <w:numId w:val="29"/>
        </w:numPr>
        <w:spacing w:before="0" w:beforeAutospacing="0" w:after="0" w:afterAutospacing="0"/>
        <w:ind w:left="720"/>
        <w:rPr>
          <w:rFonts w:asciiTheme="majorHAnsi" w:hAnsiTheme="majorHAnsi" w:cstheme="majorHAnsi"/>
        </w:rPr>
      </w:pPr>
      <w:r w:rsidRPr="003362FE">
        <w:rPr>
          <w:rFonts w:asciiTheme="majorHAnsi" w:hAnsiTheme="majorHAnsi" w:cstheme="majorHAnsi"/>
          <w:bCs/>
          <w:color w:val="000000"/>
          <w:u w:val="single"/>
        </w:rPr>
        <w:t>A decision to drop a course may affect your current and future financial aid eligibility.</w:t>
      </w:r>
      <w:r w:rsidRPr="00B20D66">
        <w:rPr>
          <w:rFonts w:asciiTheme="majorHAnsi" w:hAnsiTheme="majorHAnsi" w:cstheme="majorHAnsi"/>
          <w:color w:val="000000"/>
        </w:rPr>
        <w:t xml:space="preserve"> Talk to your academic advisor or Student Financial Aid if </w:t>
      </w:r>
      <w:r w:rsidRPr="00B20D66">
        <w:rPr>
          <w:rFonts w:asciiTheme="majorHAnsi" w:hAnsiTheme="majorHAnsi" w:cstheme="majorHAnsi"/>
        </w:rPr>
        <w:t>you are thinking about dropping a course.</w:t>
      </w:r>
    </w:p>
    <w:p w14:paraId="0692F13C" w14:textId="77777777" w:rsidR="007A799C" w:rsidRPr="00B20D66" w:rsidRDefault="007A799C" w:rsidP="007A799C">
      <w:pPr>
        <w:pStyle w:val="NormalWeb"/>
        <w:numPr>
          <w:ilvl w:val="0"/>
          <w:numId w:val="29"/>
        </w:numPr>
        <w:spacing w:before="0" w:beforeAutospacing="0" w:after="0" w:afterAutospacing="0"/>
        <w:ind w:left="720"/>
        <w:rPr>
          <w:rFonts w:asciiTheme="majorHAnsi" w:hAnsiTheme="majorHAnsi" w:cstheme="majorHAnsi"/>
        </w:rPr>
      </w:pPr>
      <w:r w:rsidRPr="00B20D66">
        <w:rPr>
          <w:rFonts w:asciiTheme="majorHAnsi" w:hAnsiTheme="majorHAnsi" w:cstheme="majorHAnsi"/>
        </w:rPr>
        <w:t>Speak with the course instructor to discuss any possible options to be successful in the course before dropping.</w:t>
      </w:r>
    </w:p>
    <w:p w14:paraId="4E3D453E" w14:textId="77777777" w:rsidR="007A799C" w:rsidRPr="00B20D66" w:rsidRDefault="007A799C" w:rsidP="007A799C">
      <w:pPr>
        <w:pStyle w:val="NormalWeb"/>
        <w:numPr>
          <w:ilvl w:val="0"/>
          <w:numId w:val="29"/>
        </w:numPr>
        <w:spacing w:before="0" w:beforeAutospacing="0" w:after="0" w:afterAutospacing="0"/>
        <w:ind w:left="720"/>
        <w:rPr>
          <w:rFonts w:asciiTheme="majorHAnsi" w:hAnsiTheme="majorHAnsi" w:cstheme="majorHAnsi"/>
        </w:rPr>
      </w:pPr>
      <w:r w:rsidRPr="00B20D66">
        <w:rPr>
          <w:rFonts w:asciiTheme="majorHAnsi" w:hAnsiTheme="majorHAnsi" w:cstheme="majorHAnsi"/>
        </w:rPr>
        <w:t xml:space="preserve">Meeting deadlines for dropping a course is the student’s responsibility. </w:t>
      </w:r>
    </w:p>
    <w:p w14:paraId="1F962914" w14:textId="77777777" w:rsidR="007A799C" w:rsidRPr="00B20D66" w:rsidRDefault="007A799C" w:rsidP="007A799C">
      <w:pPr>
        <w:pStyle w:val="NormalWeb"/>
        <w:numPr>
          <w:ilvl w:val="0"/>
          <w:numId w:val="29"/>
        </w:numPr>
        <w:spacing w:before="0" w:beforeAutospacing="0" w:after="0" w:afterAutospacing="0"/>
        <w:ind w:left="720"/>
        <w:rPr>
          <w:rFonts w:asciiTheme="majorHAnsi" w:hAnsiTheme="majorHAnsi" w:cstheme="majorHAnsi"/>
          <w:color w:val="000000"/>
        </w:rPr>
      </w:pPr>
      <w:r w:rsidRPr="003362FE">
        <w:rPr>
          <w:rFonts w:asciiTheme="majorHAnsi" w:hAnsiTheme="majorHAnsi" w:cstheme="majorHAnsi"/>
          <w:bCs/>
          <w:u w:val="single"/>
        </w:rPr>
        <w:t>There are different procedures for dropping a class depending on the time of semester.</w:t>
      </w:r>
      <w:r w:rsidRPr="00B20D66">
        <w:rPr>
          <w:rFonts w:asciiTheme="majorHAnsi" w:hAnsiTheme="majorHAnsi" w:cstheme="majorHAnsi"/>
          <w:b/>
        </w:rPr>
        <w:t xml:space="preserve"> </w:t>
      </w:r>
      <w:r w:rsidRPr="00B20D66">
        <w:rPr>
          <w:rFonts w:asciiTheme="majorHAnsi" w:hAnsiTheme="majorHAnsi" w:cstheme="majorHAnsi"/>
        </w:rPr>
        <w:t xml:space="preserve"> Please see the instructions for dropping a class here:  </w:t>
      </w:r>
      <w:r w:rsidRPr="00B20D66">
        <w:rPr>
          <w:rFonts w:asciiTheme="majorHAnsi" w:hAnsiTheme="majorHAnsi" w:cstheme="majorHAnsi"/>
          <w:color w:val="FF0000"/>
        </w:rPr>
        <w:t xml:space="preserve"> </w:t>
      </w:r>
      <w:hyperlink r:id="rId13" w:history="1">
        <w:r w:rsidRPr="00B20D66">
          <w:rPr>
            <w:rStyle w:val="Hyperlink"/>
            <w:rFonts w:asciiTheme="majorHAnsi" w:hAnsiTheme="majorHAnsi" w:cstheme="majorHAnsi"/>
          </w:rPr>
          <w:t>https://registrar.unt.edu/registration/dropping-class</w:t>
        </w:r>
      </w:hyperlink>
    </w:p>
    <w:p w14:paraId="5EB297AA" w14:textId="77777777" w:rsidR="007A799C" w:rsidRPr="00B20D66" w:rsidRDefault="007A799C" w:rsidP="007A799C">
      <w:pPr>
        <w:rPr>
          <w:rFonts w:asciiTheme="majorHAnsi" w:hAnsiTheme="majorHAnsi" w:cstheme="majorHAnsi"/>
        </w:rPr>
      </w:pPr>
    </w:p>
    <w:p w14:paraId="047145D4" w14:textId="77777777" w:rsidR="007A799C" w:rsidRPr="00E22116" w:rsidRDefault="007A799C" w:rsidP="007A799C">
      <w:pPr>
        <w:pStyle w:val="NormalWeb"/>
        <w:spacing w:before="0" w:beforeAutospacing="0" w:after="0" w:afterAutospacing="0"/>
        <w:rPr>
          <w:rFonts w:asciiTheme="majorHAnsi" w:hAnsiTheme="majorHAnsi" w:cstheme="majorHAnsi"/>
          <w:b/>
          <w:color w:val="000000"/>
          <w:sz w:val="28"/>
          <w:szCs w:val="28"/>
        </w:rPr>
      </w:pPr>
      <w:r>
        <w:rPr>
          <w:rFonts w:asciiTheme="majorHAnsi" w:hAnsiTheme="majorHAnsi" w:cstheme="majorHAnsi"/>
          <w:b/>
          <w:color w:val="000000"/>
          <w:sz w:val="28"/>
          <w:szCs w:val="28"/>
        </w:rPr>
        <w:t>G</w:t>
      </w:r>
      <w:r w:rsidRPr="00E22116">
        <w:rPr>
          <w:rFonts w:asciiTheme="majorHAnsi" w:hAnsiTheme="majorHAnsi" w:cstheme="majorHAnsi"/>
          <w:b/>
          <w:color w:val="000000"/>
          <w:sz w:val="28"/>
          <w:szCs w:val="28"/>
        </w:rPr>
        <w:t>raduate Advising</w:t>
      </w:r>
    </w:p>
    <w:p w14:paraId="08908D2B" w14:textId="77777777" w:rsidR="007A799C" w:rsidRDefault="007A799C" w:rsidP="007A799C">
      <w:pPr>
        <w:pStyle w:val="ListParagraph"/>
        <w:numPr>
          <w:ilvl w:val="0"/>
          <w:numId w:val="42"/>
        </w:numPr>
        <w:rPr>
          <w:rFonts w:asciiTheme="majorHAnsi" w:hAnsiTheme="majorHAnsi" w:cstheme="majorHAnsi"/>
          <w:bCs/>
        </w:rPr>
      </w:pPr>
      <w:r w:rsidRPr="00065C24">
        <w:rPr>
          <w:rFonts w:asciiTheme="majorHAnsi" w:hAnsiTheme="majorHAnsi" w:cstheme="majorHAnsi"/>
          <w:bCs/>
        </w:rPr>
        <w:t>Graduate students should work on their degree plan and discuss their progress with their assigned academic advisor. If you do not know who your academic advisor is, contact your graduate program coordinator</w:t>
      </w:r>
      <w:r>
        <w:rPr>
          <w:rFonts w:asciiTheme="majorHAnsi" w:hAnsiTheme="majorHAnsi" w:cstheme="majorHAnsi"/>
          <w:bCs/>
        </w:rPr>
        <w:t xml:space="preserve">. </w:t>
      </w:r>
    </w:p>
    <w:p w14:paraId="2C84521C" w14:textId="77777777" w:rsidR="007A799C" w:rsidRDefault="007A799C" w:rsidP="007A799C">
      <w:pPr>
        <w:pStyle w:val="ListParagraph"/>
        <w:numPr>
          <w:ilvl w:val="1"/>
          <w:numId w:val="42"/>
        </w:numPr>
        <w:rPr>
          <w:rFonts w:asciiTheme="majorHAnsi" w:hAnsiTheme="majorHAnsi" w:cstheme="majorHAnsi"/>
          <w:bCs/>
        </w:rPr>
      </w:pPr>
      <w:r>
        <w:rPr>
          <w:rFonts w:asciiTheme="majorHAnsi" w:hAnsiTheme="majorHAnsi" w:cstheme="majorHAnsi"/>
          <w:bCs/>
        </w:rPr>
        <w:lastRenderedPageBreak/>
        <w:t>Hospitality, Event and Tourism Management: Dr. Jihye Min</w:t>
      </w:r>
    </w:p>
    <w:p w14:paraId="6B4ECB72" w14:textId="77777777" w:rsidR="007A799C" w:rsidRPr="00065C24" w:rsidRDefault="007A799C" w:rsidP="007A799C">
      <w:pPr>
        <w:pStyle w:val="ListParagraph"/>
        <w:numPr>
          <w:ilvl w:val="1"/>
          <w:numId w:val="42"/>
        </w:numPr>
        <w:rPr>
          <w:rFonts w:asciiTheme="majorHAnsi" w:hAnsiTheme="majorHAnsi" w:cstheme="majorHAnsi"/>
          <w:bCs/>
        </w:rPr>
      </w:pPr>
      <w:r>
        <w:rPr>
          <w:rFonts w:asciiTheme="majorHAnsi" w:hAnsiTheme="majorHAnsi" w:cstheme="majorHAnsi"/>
          <w:bCs/>
        </w:rPr>
        <w:t xml:space="preserve">Merchandising and Digital Retailing: Dr. </w:t>
      </w:r>
      <w:proofErr w:type="spellStart"/>
      <w:r>
        <w:rPr>
          <w:rFonts w:asciiTheme="majorHAnsi" w:hAnsiTheme="majorHAnsi" w:cstheme="majorHAnsi"/>
          <w:bCs/>
        </w:rPr>
        <w:t>Kiseol</w:t>
      </w:r>
      <w:proofErr w:type="spellEnd"/>
      <w:r>
        <w:rPr>
          <w:rFonts w:asciiTheme="majorHAnsi" w:hAnsiTheme="majorHAnsi" w:cstheme="majorHAnsi"/>
          <w:bCs/>
        </w:rPr>
        <w:t xml:space="preserve"> Yang</w:t>
      </w:r>
    </w:p>
    <w:p w14:paraId="48DFB4FF" w14:textId="77777777" w:rsidR="007A799C" w:rsidRPr="00065C24" w:rsidRDefault="007A799C" w:rsidP="007A799C">
      <w:pPr>
        <w:pStyle w:val="ListParagraph"/>
        <w:rPr>
          <w:rFonts w:asciiTheme="majorHAnsi" w:hAnsiTheme="majorHAnsi" w:cstheme="majorHAnsi"/>
          <w:b/>
          <w:u w:val="single"/>
        </w:rPr>
      </w:pPr>
    </w:p>
    <w:p w14:paraId="492F79B8" w14:textId="77777777" w:rsidR="007A799C" w:rsidRPr="00065C24" w:rsidRDefault="007A799C" w:rsidP="007A799C">
      <w:pPr>
        <w:pStyle w:val="NormalWeb"/>
        <w:spacing w:before="0" w:beforeAutospacing="0" w:after="0" w:afterAutospacing="0"/>
        <w:rPr>
          <w:rFonts w:asciiTheme="majorHAnsi" w:hAnsiTheme="majorHAnsi" w:cstheme="majorHAnsi"/>
          <w:b/>
          <w:color w:val="000000"/>
          <w:sz w:val="28"/>
          <w:szCs w:val="28"/>
        </w:rPr>
      </w:pPr>
      <w:r w:rsidRPr="00065C24">
        <w:rPr>
          <w:rFonts w:asciiTheme="majorHAnsi" w:hAnsiTheme="majorHAnsi" w:cstheme="majorHAnsi"/>
          <w:b/>
          <w:color w:val="000000"/>
          <w:sz w:val="28"/>
          <w:szCs w:val="28"/>
        </w:rPr>
        <w:t>Financial Aid Requirements</w:t>
      </w:r>
    </w:p>
    <w:p w14:paraId="3D5D74F1" w14:textId="77777777" w:rsidR="007A799C" w:rsidRPr="00B20D66" w:rsidRDefault="007A799C" w:rsidP="007A799C">
      <w:pPr>
        <w:pStyle w:val="ListParagraph"/>
        <w:numPr>
          <w:ilvl w:val="0"/>
          <w:numId w:val="29"/>
        </w:numPr>
        <w:ind w:left="720"/>
        <w:rPr>
          <w:rFonts w:asciiTheme="majorHAnsi" w:hAnsiTheme="majorHAnsi" w:cstheme="majorHAnsi"/>
          <w:szCs w:val="20"/>
        </w:rPr>
      </w:pPr>
      <w:r w:rsidRPr="00B20D66">
        <w:rPr>
          <w:rFonts w:asciiTheme="majorHAnsi" w:hAnsiTheme="majorHAnsi" w:cstheme="majorHAnsi"/>
          <w:szCs w:val="20"/>
        </w:rPr>
        <w:t xml:space="preserve">A student must maintain Satisfactory Academic Progress (SAP) to continue receiving financial aid by maintaining a minimum 2.0 cumulative GPA and successfully completing the required number of credit hours based on total registered hours per semester.  Students cannot exceed attempted credit hours above 150% of their required degree plan.  If a student does not maintain the required standards, the student may lose financial aid eligibility. Visit  </w:t>
      </w:r>
      <w:hyperlink r:id="rId14" w:history="1">
        <w:r w:rsidRPr="00B20D66">
          <w:rPr>
            <w:rStyle w:val="Hyperlink"/>
            <w:rFonts w:asciiTheme="majorHAnsi" w:hAnsiTheme="majorHAnsi" w:cstheme="majorHAnsi"/>
            <w:szCs w:val="20"/>
          </w:rPr>
          <w:t>https://financialaid.unt.edu/sap</w:t>
        </w:r>
      </w:hyperlink>
      <w:r w:rsidRPr="00B20D66">
        <w:rPr>
          <w:rFonts w:asciiTheme="majorHAnsi" w:hAnsiTheme="majorHAnsi" w:cstheme="majorHAnsi"/>
          <w:szCs w:val="20"/>
        </w:rPr>
        <w:t xml:space="preserve"> for more information about financial aid Satisfactory Academic Progress.  </w:t>
      </w:r>
    </w:p>
    <w:p w14:paraId="455C0702" w14:textId="77777777" w:rsidR="007A799C" w:rsidRPr="00B20D66" w:rsidRDefault="007A799C" w:rsidP="007A799C">
      <w:pPr>
        <w:rPr>
          <w:rFonts w:asciiTheme="majorHAnsi" w:hAnsiTheme="majorHAnsi" w:cstheme="majorHAnsi"/>
          <w:szCs w:val="20"/>
        </w:rPr>
      </w:pPr>
    </w:p>
    <w:p w14:paraId="7685C02C" w14:textId="77777777" w:rsidR="007A799C" w:rsidRPr="00065C24" w:rsidRDefault="007A799C" w:rsidP="007A799C">
      <w:pPr>
        <w:pStyle w:val="NormalWeb"/>
        <w:spacing w:before="0" w:beforeAutospacing="0" w:after="0" w:afterAutospacing="0"/>
        <w:rPr>
          <w:rFonts w:asciiTheme="majorHAnsi" w:hAnsiTheme="majorHAnsi" w:cstheme="majorHAnsi"/>
          <w:b/>
          <w:color w:val="000000"/>
          <w:sz w:val="28"/>
          <w:szCs w:val="28"/>
        </w:rPr>
      </w:pPr>
      <w:r w:rsidRPr="00065C24">
        <w:rPr>
          <w:rFonts w:asciiTheme="majorHAnsi" w:hAnsiTheme="majorHAnsi" w:cstheme="majorHAnsi"/>
          <w:b/>
          <w:color w:val="000000"/>
          <w:sz w:val="28"/>
          <w:szCs w:val="28"/>
        </w:rPr>
        <w:t xml:space="preserve">What if You Are </w:t>
      </w:r>
      <w:r>
        <w:rPr>
          <w:rFonts w:asciiTheme="majorHAnsi" w:hAnsiTheme="majorHAnsi" w:cstheme="majorHAnsi"/>
          <w:b/>
          <w:color w:val="000000"/>
          <w:sz w:val="28"/>
          <w:szCs w:val="28"/>
        </w:rPr>
        <w:t>i</w:t>
      </w:r>
      <w:r w:rsidRPr="00065C24">
        <w:rPr>
          <w:rFonts w:asciiTheme="majorHAnsi" w:hAnsiTheme="majorHAnsi" w:cstheme="majorHAnsi"/>
          <w:b/>
          <w:color w:val="000000"/>
          <w:sz w:val="28"/>
          <w:szCs w:val="28"/>
        </w:rPr>
        <w:t>n Distress?</w:t>
      </w:r>
    </w:p>
    <w:p w14:paraId="042A6022" w14:textId="77777777" w:rsidR="007A799C" w:rsidRPr="00B20D66" w:rsidRDefault="007A799C" w:rsidP="007A799C">
      <w:pPr>
        <w:rPr>
          <w:rFonts w:asciiTheme="majorHAnsi" w:hAnsiTheme="majorHAnsi" w:cstheme="majorHAnsi"/>
          <w:szCs w:val="20"/>
        </w:rPr>
      </w:pPr>
      <w:r w:rsidRPr="00B20D66">
        <w:rPr>
          <w:rFonts w:asciiTheme="majorHAnsi" w:hAnsiTheme="majorHAnsi" w:cstheme="majorHAnsi"/>
          <w:szCs w:val="20"/>
        </w:rPr>
        <w:t>The University has a number of resources that can be useful if you find yourself in need of help.  Faculty and advisors can help direct you to resources; please note that any reports of sexual harassment, sexual assault, dating violence, or stalking must be reported to the UNT Dean of Students, per Texas law.  Some resources you might consult are:</w:t>
      </w:r>
    </w:p>
    <w:p w14:paraId="68B6AD79" w14:textId="77777777" w:rsidR="007A799C" w:rsidRPr="00B20D66" w:rsidRDefault="007A799C" w:rsidP="007A799C">
      <w:pPr>
        <w:pStyle w:val="ListParagraph"/>
        <w:ind w:left="360"/>
        <w:rPr>
          <w:rFonts w:asciiTheme="majorHAnsi" w:hAnsiTheme="majorHAnsi" w:cstheme="majorHAnsi"/>
          <w:szCs w:val="20"/>
        </w:rPr>
      </w:pPr>
    </w:p>
    <w:tbl>
      <w:tblPr>
        <w:tblStyle w:val="TableGrid"/>
        <w:tblW w:w="0" w:type="auto"/>
        <w:tblLook w:val="04A0" w:firstRow="1" w:lastRow="0" w:firstColumn="1" w:lastColumn="0" w:noHBand="0" w:noVBand="1"/>
      </w:tblPr>
      <w:tblGrid>
        <w:gridCol w:w="5395"/>
        <w:gridCol w:w="3955"/>
      </w:tblGrid>
      <w:tr w:rsidR="007A799C" w:rsidRPr="00B20D66" w14:paraId="70471B33" w14:textId="77777777" w:rsidTr="008F3219">
        <w:tc>
          <w:tcPr>
            <w:tcW w:w="5395" w:type="dxa"/>
          </w:tcPr>
          <w:p w14:paraId="4329F2D8"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UNT Police</w:t>
            </w:r>
          </w:p>
        </w:tc>
        <w:tc>
          <w:tcPr>
            <w:tcW w:w="3955" w:type="dxa"/>
          </w:tcPr>
          <w:p w14:paraId="3B5613EC"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940-565-3000</w:t>
            </w:r>
          </w:p>
        </w:tc>
      </w:tr>
      <w:tr w:rsidR="007A799C" w:rsidRPr="00B20D66" w14:paraId="1A35734C" w14:textId="77777777" w:rsidTr="008F3219">
        <w:tc>
          <w:tcPr>
            <w:tcW w:w="5395" w:type="dxa"/>
          </w:tcPr>
          <w:p w14:paraId="72EB64E4"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Dean of Students</w:t>
            </w:r>
          </w:p>
        </w:tc>
        <w:tc>
          <w:tcPr>
            <w:tcW w:w="3955" w:type="dxa"/>
          </w:tcPr>
          <w:p w14:paraId="4B8A7849"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940-565-2648 or 940-565-2039</w:t>
            </w:r>
          </w:p>
        </w:tc>
      </w:tr>
      <w:tr w:rsidR="007A799C" w:rsidRPr="00B20D66" w14:paraId="5942D539" w14:textId="77777777" w:rsidTr="008F3219">
        <w:tc>
          <w:tcPr>
            <w:tcW w:w="5395" w:type="dxa"/>
          </w:tcPr>
          <w:p w14:paraId="0F94D7DF"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Counseling and Testing</w:t>
            </w:r>
          </w:p>
        </w:tc>
        <w:tc>
          <w:tcPr>
            <w:tcW w:w="3955" w:type="dxa"/>
          </w:tcPr>
          <w:p w14:paraId="5C2A2E66"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940-565-2741</w:t>
            </w:r>
          </w:p>
        </w:tc>
      </w:tr>
      <w:tr w:rsidR="007A799C" w:rsidRPr="00B20D66" w14:paraId="2D120624" w14:textId="77777777" w:rsidTr="008F3219">
        <w:tc>
          <w:tcPr>
            <w:tcW w:w="5395" w:type="dxa"/>
          </w:tcPr>
          <w:p w14:paraId="73FAC133"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Student Health and Wellness Center</w:t>
            </w:r>
          </w:p>
        </w:tc>
        <w:tc>
          <w:tcPr>
            <w:tcW w:w="3955" w:type="dxa"/>
          </w:tcPr>
          <w:p w14:paraId="75D2A507"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940-565-2333</w:t>
            </w:r>
          </w:p>
        </w:tc>
      </w:tr>
      <w:tr w:rsidR="007A799C" w:rsidRPr="00B20D66" w14:paraId="3DDAE8EE" w14:textId="77777777" w:rsidTr="008F3219">
        <w:tc>
          <w:tcPr>
            <w:tcW w:w="5395" w:type="dxa"/>
          </w:tcPr>
          <w:p w14:paraId="27824BA7"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Office of Disability Access</w:t>
            </w:r>
          </w:p>
        </w:tc>
        <w:tc>
          <w:tcPr>
            <w:tcW w:w="3955" w:type="dxa"/>
          </w:tcPr>
          <w:p w14:paraId="4C9CFE77"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940-565-2333</w:t>
            </w:r>
          </w:p>
        </w:tc>
      </w:tr>
      <w:tr w:rsidR="007A799C" w:rsidRPr="00B20D66" w14:paraId="5A75541A" w14:textId="77777777" w:rsidTr="008F3219">
        <w:tc>
          <w:tcPr>
            <w:tcW w:w="5395" w:type="dxa"/>
          </w:tcPr>
          <w:p w14:paraId="1226DA2A"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Housing and Residence Life</w:t>
            </w:r>
          </w:p>
        </w:tc>
        <w:tc>
          <w:tcPr>
            <w:tcW w:w="3955" w:type="dxa"/>
          </w:tcPr>
          <w:p w14:paraId="778C3FB7"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940-565-2610</w:t>
            </w:r>
          </w:p>
        </w:tc>
      </w:tr>
      <w:tr w:rsidR="007A799C" w:rsidRPr="00B20D66" w14:paraId="4118D1C3" w14:textId="77777777" w:rsidTr="008F3219">
        <w:tc>
          <w:tcPr>
            <w:tcW w:w="5395" w:type="dxa"/>
          </w:tcPr>
          <w:p w14:paraId="622856C4"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Substance Use and Resource Education Center</w:t>
            </w:r>
          </w:p>
        </w:tc>
        <w:tc>
          <w:tcPr>
            <w:tcW w:w="3955" w:type="dxa"/>
          </w:tcPr>
          <w:p w14:paraId="40957791"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940-565-3177</w:t>
            </w:r>
          </w:p>
        </w:tc>
      </w:tr>
      <w:tr w:rsidR="007A799C" w:rsidRPr="00B20D66" w14:paraId="1A85CF57" w14:textId="77777777" w:rsidTr="008F3219">
        <w:tc>
          <w:tcPr>
            <w:tcW w:w="5395" w:type="dxa"/>
          </w:tcPr>
          <w:p w14:paraId="703408BE"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Veterans Center</w:t>
            </w:r>
          </w:p>
        </w:tc>
        <w:tc>
          <w:tcPr>
            <w:tcW w:w="3955" w:type="dxa"/>
          </w:tcPr>
          <w:p w14:paraId="1740583D"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940-369-8021</w:t>
            </w:r>
          </w:p>
        </w:tc>
      </w:tr>
      <w:tr w:rsidR="007A799C" w:rsidRPr="00B20D66" w14:paraId="1F2960FA" w14:textId="77777777" w:rsidTr="008F3219">
        <w:tc>
          <w:tcPr>
            <w:tcW w:w="5395" w:type="dxa"/>
          </w:tcPr>
          <w:p w14:paraId="1A6FF268"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Denton County Friends of the Family</w:t>
            </w:r>
          </w:p>
        </w:tc>
        <w:tc>
          <w:tcPr>
            <w:tcW w:w="3955" w:type="dxa"/>
          </w:tcPr>
          <w:p w14:paraId="53B3434A"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940-387-5131</w:t>
            </w:r>
          </w:p>
        </w:tc>
      </w:tr>
      <w:tr w:rsidR="007A799C" w:rsidRPr="00B20D66" w14:paraId="52F4BE8B" w14:textId="77777777" w:rsidTr="008F3219">
        <w:tc>
          <w:tcPr>
            <w:tcW w:w="5395" w:type="dxa"/>
          </w:tcPr>
          <w:p w14:paraId="117A0A4D"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National Suicide Hotline</w:t>
            </w:r>
          </w:p>
        </w:tc>
        <w:tc>
          <w:tcPr>
            <w:tcW w:w="3955" w:type="dxa"/>
          </w:tcPr>
          <w:p w14:paraId="11E9D749"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1-800-273-TALK</w:t>
            </w:r>
          </w:p>
        </w:tc>
      </w:tr>
    </w:tbl>
    <w:p w14:paraId="123ECF16" w14:textId="77777777" w:rsidR="007A799C" w:rsidRPr="00B20D66" w:rsidRDefault="007A799C" w:rsidP="007A799C">
      <w:pPr>
        <w:rPr>
          <w:rFonts w:asciiTheme="majorHAnsi" w:hAnsiTheme="majorHAnsi" w:cstheme="majorHAnsi"/>
          <w:szCs w:val="20"/>
        </w:rPr>
      </w:pPr>
    </w:p>
    <w:p w14:paraId="0E9B4ABF" w14:textId="77777777" w:rsidR="007A799C" w:rsidRPr="00B20D66" w:rsidRDefault="007A799C" w:rsidP="007A799C">
      <w:pPr>
        <w:jc w:val="center"/>
        <w:rPr>
          <w:rFonts w:asciiTheme="majorHAnsi" w:hAnsiTheme="majorHAnsi" w:cstheme="majorHAnsi"/>
          <w:b/>
          <w:color w:val="000000"/>
          <w:sz w:val="28"/>
        </w:rPr>
      </w:pPr>
      <w:r w:rsidRPr="00B20D66">
        <w:rPr>
          <w:rFonts w:asciiTheme="majorHAnsi" w:hAnsiTheme="majorHAnsi" w:cstheme="majorHAnsi"/>
          <w:b/>
          <w:color w:val="000000"/>
          <w:sz w:val="28"/>
        </w:rPr>
        <w:t>Grade and Class Concerns</w:t>
      </w:r>
    </w:p>
    <w:p w14:paraId="768F4D5C" w14:textId="77777777" w:rsidR="007A799C" w:rsidRDefault="007A799C" w:rsidP="007A799C">
      <w:pPr>
        <w:pStyle w:val="NormalWeb"/>
        <w:spacing w:before="0" w:beforeAutospacing="0" w:after="0" w:afterAutospacing="0"/>
        <w:rPr>
          <w:rFonts w:asciiTheme="majorHAnsi" w:hAnsiTheme="majorHAnsi" w:cstheme="majorHAnsi"/>
          <w:b/>
          <w:color w:val="000000"/>
          <w:sz w:val="28"/>
          <w:szCs w:val="28"/>
        </w:rPr>
      </w:pPr>
    </w:p>
    <w:p w14:paraId="7297C9AA" w14:textId="77777777" w:rsidR="007A799C" w:rsidRPr="00065C24" w:rsidRDefault="007A799C" w:rsidP="007A799C">
      <w:pPr>
        <w:pStyle w:val="NormalWeb"/>
        <w:spacing w:before="0" w:beforeAutospacing="0" w:after="0" w:afterAutospacing="0"/>
        <w:rPr>
          <w:rFonts w:asciiTheme="majorHAnsi" w:hAnsiTheme="majorHAnsi" w:cstheme="majorHAnsi"/>
          <w:b/>
          <w:color w:val="000000"/>
          <w:sz w:val="28"/>
          <w:szCs w:val="28"/>
        </w:rPr>
      </w:pPr>
      <w:r w:rsidRPr="00065C24">
        <w:rPr>
          <w:rFonts w:asciiTheme="majorHAnsi" w:hAnsiTheme="majorHAnsi" w:cstheme="majorHAnsi"/>
          <w:b/>
          <w:color w:val="000000"/>
          <w:sz w:val="28"/>
          <w:szCs w:val="28"/>
        </w:rPr>
        <w:t>Do you know who to contact for a course-related issue?</w:t>
      </w:r>
    </w:p>
    <w:p w14:paraId="442079B7"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Understanding the academic organizational structure is important when resolving class-related or advising issues.  When you need problems resolved, please follow the steps outlined below:</w:t>
      </w:r>
      <w:r w:rsidRPr="00B20D66">
        <w:rPr>
          <w:rFonts w:asciiTheme="majorHAnsi" w:hAnsiTheme="majorHAnsi" w:cstheme="majorHAnsi"/>
        </w:rPr>
        <w:br/>
      </w:r>
    </w:p>
    <w:tbl>
      <w:tblPr>
        <w:tblW w:w="0" w:type="auto"/>
        <w:tblInd w:w="558"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8460"/>
      </w:tblGrid>
      <w:tr w:rsidR="007A799C" w:rsidRPr="00B20D66" w14:paraId="4D96D8FE" w14:textId="77777777" w:rsidTr="008F3219">
        <w:trPr>
          <w:trHeight w:val="2443"/>
        </w:trPr>
        <w:tc>
          <w:tcPr>
            <w:tcW w:w="8460" w:type="dxa"/>
          </w:tcPr>
          <w:p w14:paraId="2CEA3E2B" w14:textId="77777777" w:rsidR="007A799C" w:rsidRPr="00B20D66" w:rsidRDefault="007A799C" w:rsidP="008F3219">
            <w:pPr>
              <w:jc w:val="center"/>
              <w:rPr>
                <w:rFonts w:asciiTheme="majorHAnsi" w:hAnsiTheme="majorHAnsi" w:cstheme="majorHAnsi"/>
              </w:rPr>
            </w:pPr>
          </w:p>
          <w:p w14:paraId="315FC58C" w14:textId="77777777" w:rsidR="007A799C" w:rsidRPr="00B20D66" w:rsidRDefault="007A799C" w:rsidP="008F3219">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6088781C" wp14:editId="6E74B5B1">
                      <wp:simplePos x="0" y="0"/>
                      <wp:positionH relativeFrom="column">
                        <wp:posOffset>2658208</wp:posOffset>
                      </wp:positionH>
                      <wp:positionV relativeFrom="paragraph">
                        <wp:posOffset>185908</wp:posOffset>
                      </wp:positionV>
                      <wp:extent cx="0" cy="175260"/>
                      <wp:effectExtent l="76200" t="0" r="57150" b="53340"/>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64DAFE" id="_x0000_t32" coordsize="21600,21600" o:spt="32" o:oned="t" path="m,l21600,21600e" filled="f">
                      <v:path arrowok="t" fillok="f" o:connecttype="none"/>
                      <o:lock v:ext="edit" shapetype="t"/>
                    </v:shapetype>
                    <v:shape id="AutoShape 31" o:spid="_x0000_s1026" type="#_x0000_t32" style="position:absolute;margin-left:209.3pt;margin-top:14.65pt;width:0;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">
                      <v:stroke endarrow="block"/>
                    </v:shape>
                  </w:pict>
                </mc:Fallback>
              </mc:AlternateContent>
            </w:r>
            <w:r w:rsidRPr="00B20D66">
              <w:rPr>
                <w:rFonts w:asciiTheme="majorHAnsi" w:hAnsiTheme="majorHAnsi" w:cstheme="majorHAnsi"/>
              </w:rPr>
              <w:t xml:space="preserve">Individual Faculty Member </w:t>
            </w:r>
            <w:r w:rsidRPr="00B20D66">
              <w:rPr>
                <w:rFonts w:asciiTheme="majorHAnsi" w:hAnsiTheme="majorHAnsi" w:cstheme="majorHAnsi"/>
              </w:rPr>
              <w:br/>
            </w:r>
          </w:p>
          <w:p w14:paraId="422A621A" w14:textId="77777777" w:rsidR="007A799C" w:rsidRPr="00B20D66" w:rsidRDefault="007A799C" w:rsidP="008F3219">
            <w:pPr>
              <w:jc w:val="center"/>
              <w:rPr>
                <w:rFonts w:asciiTheme="majorHAnsi" w:hAnsiTheme="majorHAnsi" w:cstheme="majorHAnsi"/>
              </w:rPr>
            </w:pPr>
            <w:r w:rsidRPr="00B20D66">
              <w:rPr>
                <w:rFonts w:asciiTheme="majorHAnsi" w:hAnsiTheme="majorHAnsi" w:cstheme="majorHAnsi"/>
              </w:rPr>
              <w:t>Department Chair</w:t>
            </w:r>
          </w:p>
          <w:p w14:paraId="6F025BE7" w14:textId="77777777" w:rsidR="007A799C" w:rsidRPr="00B20D66" w:rsidRDefault="007A799C" w:rsidP="008F3219">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0288" behindDoc="0" locked="0" layoutInCell="1" allowOverlap="1" wp14:anchorId="0E6B3A3F" wp14:editId="42A62893">
                      <wp:simplePos x="0" y="0"/>
                      <wp:positionH relativeFrom="column">
                        <wp:posOffset>2673350</wp:posOffset>
                      </wp:positionH>
                      <wp:positionV relativeFrom="paragraph">
                        <wp:posOffset>188595</wp:posOffset>
                      </wp:positionV>
                      <wp:extent cx="0" cy="175260"/>
                      <wp:effectExtent l="76200" t="0" r="57150" b="53340"/>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A20BB4" id="AutoShape 31" o:spid="_x0000_s1026" type="#_x0000_t32" style="position:absolute;margin-left:210.5pt;margin-top:14.85pt;width:0;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">
                      <v:stroke endarrow="block"/>
                    </v:shape>
                  </w:pict>
                </mc:Fallback>
              </mc:AlternateContent>
            </w:r>
            <w:r w:rsidRPr="00B20D66">
              <w:rPr>
                <w:rFonts w:asciiTheme="majorHAnsi" w:hAnsiTheme="majorHAnsi" w:cstheme="majorHAnsi"/>
              </w:rPr>
              <w:t xml:space="preserve">(Dr. </w:t>
            </w:r>
            <w:proofErr w:type="spellStart"/>
            <w:r w:rsidRPr="00B20D66">
              <w:rPr>
                <w:rFonts w:asciiTheme="majorHAnsi" w:hAnsiTheme="majorHAnsi" w:cstheme="majorHAnsi"/>
              </w:rPr>
              <w:t>Pookulangara</w:t>
            </w:r>
            <w:proofErr w:type="spellEnd"/>
            <w:r w:rsidRPr="00B20D66">
              <w:rPr>
                <w:rFonts w:asciiTheme="majorHAnsi" w:hAnsiTheme="majorHAnsi" w:cstheme="majorHAnsi"/>
              </w:rPr>
              <w:t xml:space="preserve"> if it is a class in MDR, Dr.</w:t>
            </w:r>
            <w:r>
              <w:rPr>
                <w:rFonts w:asciiTheme="majorHAnsi" w:hAnsiTheme="majorHAnsi" w:cstheme="majorHAnsi"/>
              </w:rPr>
              <w:t xml:space="preserve"> Traynor</w:t>
            </w:r>
            <w:r w:rsidRPr="00B20D66">
              <w:rPr>
                <w:rFonts w:asciiTheme="majorHAnsi" w:hAnsiTheme="majorHAnsi" w:cstheme="majorHAnsi"/>
              </w:rPr>
              <w:t xml:space="preserve"> if it is a class in H</w:t>
            </w:r>
            <w:r>
              <w:rPr>
                <w:rFonts w:asciiTheme="majorHAnsi" w:hAnsiTheme="majorHAnsi" w:cstheme="majorHAnsi"/>
              </w:rPr>
              <w:t>E</w:t>
            </w:r>
            <w:r w:rsidRPr="00B20D66">
              <w:rPr>
                <w:rFonts w:asciiTheme="majorHAnsi" w:hAnsiTheme="majorHAnsi" w:cstheme="majorHAnsi"/>
              </w:rPr>
              <w:t>TM.)</w:t>
            </w:r>
            <w:r w:rsidRPr="00B20D66">
              <w:rPr>
                <w:rFonts w:asciiTheme="majorHAnsi" w:hAnsiTheme="majorHAnsi" w:cstheme="majorHAnsi"/>
              </w:rPr>
              <w:br/>
            </w:r>
          </w:p>
          <w:p w14:paraId="488CB2AA" w14:textId="77777777" w:rsidR="007A799C" w:rsidRDefault="007A799C" w:rsidP="008F3219">
            <w:pPr>
              <w:jc w:val="center"/>
              <w:rPr>
                <w:rFonts w:asciiTheme="majorHAnsi" w:hAnsiTheme="majorHAnsi" w:cstheme="majorHAnsi"/>
              </w:rPr>
            </w:pPr>
            <w:r>
              <w:rPr>
                <w:rFonts w:asciiTheme="majorHAnsi" w:hAnsiTheme="majorHAnsi" w:cstheme="majorHAnsi"/>
              </w:rPr>
              <w:t>School Director</w:t>
            </w:r>
            <w:r w:rsidRPr="00B20D66">
              <w:rPr>
                <w:rFonts w:asciiTheme="majorHAnsi" w:hAnsiTheme="majorHAnsi" w:cstheme="majorHAnsi"/>
              </w:rPr>
              <w:t xml:space="preserve"> </w:t>
            </w:r>
          </w:p>
          <w:p w14:paraId="58AF0670" w14:textId="77777777" w:rsidR="007A799C" w:rsidRPr="00B20D66" w:rsidRDefault="007A799C" w:rsidP="008F3219">
            <w:pPr>
              <w:jc w:val="center"/>
              <w:rPr>
                <w:rFonts w:asciiTheme="majorHAnsi" w:hAnsiTheme="majorHAnsi" w:cstheme="majorHAnsi"/>
              </w:rPr>
            </w:pPr>
            <w:r w:rsidRPr="00B20D66">
              <w:rPr>
                <w:rFonts w:asciiTheme="majorHAnsi" w:hAnsiTheme="majorHAnsi" w:cstheme="majorHAnsi"/>
              </w:rPr>
              <w:t xml:space="preserve">(Dr. </w:t>
            </w:r>
            <w:r>
              <w:rPr>
                <w:rFonts w:asciiTheme="majorHAnsi" w:hAnsiTheme="majorHAnsi" w:cstheme="majorHAnsi"/>
              </w:rPr>
              <w:t>Crutsinger</w:t>
            </w:r>
            <w:r w:rsidRPr="00B20D66">
              <w:rPr>
                <w:rFonts w:asciiTheme="majorHAnsi" w:hAnsiTheme="majorHAnsi" w:cstheme="majorHAnsi"/>
              </w:rPr>
              <w:t xml:space="preserve">, </w:t>
            </w:r>
            <w:r>
              <w:rPr>
                <w:rFonts w:asciiTheme="majorHAnsi" w:hAnsiTheme="majorHAnsi" w:cstheme="majorHAnsi"/>
              </w:rPr>
              <w:t>School of Merchandising and</w:t>
            </w:r>
            <w:r w:rsidRPr="00B20D66">
              <w:rPr>
                <w:rFonts w:asciiTheme="majorHAnsi" w:hAnsiTheme="majorHAnsi" w:cstheme="majorHAnsi"/>
              </w:rPr>
              <w:t xml:space="preserve"> Hospitality</w:t>
            </w:r>
            <w:r>
              <w:rPr>
                <w:rFonts w:asciiTheme="majorHAnsi" w:hAnsiTheme="majorHAnsi" w:cstheme="majorHAnsi"/>
              </w:rPr>
              <w:t xml:space="preserve"> Management)</w:t>
            </w:r>
            <w:r w:rsidRPr="00B20D66">
              <w:rPr>
                <w:rFonts w:asciiTheme="majorHAnsi" w:hAnsiTheme="majorHAnsi" w:cstheme="majorHAnsi"/>
              </w:rPr>
              <w:br/>
            </w:r>
          </w:p>
        </w:tc>
      </w:tr>
    </w:tbl>
    <w:p w14:paraId="2F0F6E1A" w14:textId="77777777" w:rsidR="007A799C" w:rsidRPr="00B20D66" w:rsidRDefault="007A799C" w:rsidP="007A799C">
      <w:pPr>
        <w:pStyle w:val="BodyTextIndent2"/>
        <w:ind w:left="0"/>
        <w:jc w:val="center"/>
        <w:rPr>
          <w:rFonts w:asciiTheme="majorHAnsi" w:hAnsiTheme="majorHAnsi" w:cstheme="majorHAnsi"/>
          <w:sz w:val="24"/>
          <w:szCs w:val="24"/>
          <w:u w:val="single"/>
        </w:rPr>
      </w:pPr>
    </w:p>
    <w:p w14:paraId="7DFFAF83" w14:textId="77777777" w:rsidR="007A799C" w:rsidRPr="00B20D66" w:rsidRDefault="007A799C" w:rsidP="007A799C">
      <w:pPr>
        <w:pStyle w:val="BodyTextIndent2"/>
        <w:ind w:left="0"/>
        <w:rPr>
          <w:rFonts w:asciiTheme="majorHAnsi" w:hAnsiTheme="majorHAnsi" w:cstheme="majorHAnsi"/>
          <w:sz w:val="24"/>
          <w:szCs w:val="24"/>
          <w:u w:val="single"/>
        </w:rPr>
      </w:pPr>
    </w:p>
    <w:p w14:paraId="54FD2D26"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lastRenderedPageBreak/>
        <w:t xml:space="preserve">Do </w:t>
      </w:r>
      <w:r>
        <w:rPr>
          <w:rFonts w:asciiTheme="majorHAnsi" w:hAnsiTheme="majorHAnsi" w:cstheme="majorHAnsi"/>
          <w:b/>
          <w:color w:val="000000"/>
          <w:sz w:val="28"/>
          <w:szCs w:val="28"/>
          <w:lang w:eastAsia="ja-JP"/>
        </w:rPr>
        <w:t>Y</w:t>
      </w:r>
      <w:r w:rsidRPr="00065C24">
        <w:rPr>
          <w:rFonts w:asciiTheme="majorHAnsi" w:hAnsiTheme="majorHAnsi" w:cstheme="majorHAnsi"/>
          <w:b/>
          <w:color w:val="000000"/>
          <w:sz w:val="28"/>
          <w:szCs w:val="28"/>
          <w:lang w:eastAsia="ja-JP"/>
        </w:rPr>
        <w:t xml:space="preserve">ou </w:t>
      </w:r>
      <w:r>
        <w:rPr>
          <w:rFonts w:asciiTheme="majorHAnsi" w:hAnsiTheme="majorHAnsi" w:cstheme="majorHAnsi"/>
          <w:b/>
          <w:color w:val="000000"/>
          <w:sz w:val="28"/>
          <w:szCs w:val="28"/>
          <w:lang w:eastAsia="ja-JP"/>
        </w:rPr>
        <w:t>K</w:t>
      </w:r>
      <w:r w:rsidRPr="00065C24">
        <w:rPr>
          <w:rFonts w:asciiTheme="majorHAnsi" w:hAnsiTheme="majorHAnsi" w:cstheme="majorHAnsi"/>
          <w:b/>
          <w:color w:val="000000"/>
          <w:sz w:val="28"/>
          <w:szCs w:val="28"/>
          <w:lang w:eastAsia="ja-JP"/>
        </w:rPr>
        <w:t>now the Academic Integrity Policy?</w:t>
      </w:r>
    </w:p>
    <w:p w14:paraId="0FB9EEB0" w14:textId="77777777" w:rsidR="007A799C" w:rsidRPr="002C4967" w:rsidRDefault="007A799C" w:rsidP="007A799C">
      <w:pPr>
        <w:pStyle w:val="BodyTextIndent"/>
        <w:spacing w:after="0"/>
        <w:ind w:left="0"/>
        <w:rPr>
          <w:rFonts w:asciiTheme="majorHAnsi" w:hAnsiTheme="majorHAnsi" w:cstheme="majorHAnsi"/>
          <w:b/>
          <w:bCs/>
        </w:rPr>
      </w:pPr>
      <w:r w:rsidRPr="002C4967">
        <w:rPr>
          <w:rFonts w:asciiTheme="majorHAnsi" w:hAnsiTheme="majorHAnsi" w:cstheme="majorHAnsi"/>
          <w:b/>
          <w:bCs/>
        </w:rPr>
        <w:t xml:space="preserve">Academic Integrity Standards and Consequences, UNT Policy 06.003. </w:t>
      </w:r>
    </w:p>
    <w:p w14:paraId="6B068E48" w14:textId="77777777" w:rsidR="007A799C" w:rsidRPr="00B20D66" w:rsidRDefault="007A799C" w:rsidP="007A799C">
      <w:pPr>
        <w:pStyle w:val="BodyTextIndent"/>
        <w:spacing w:after="0"/>
        <w:ind w:left="0"/>
        <w:rPr>
          <w:rFonts w:asciiTheme="majorHAnsi" w:hAnsiTheme="majorHAnsi" w:cstheme="majorHAnsi"/>
        </w:rPr>
      </w:pPr>
      <w:r w:rsidRPr="00B20D66">
        <w:rPr>
          <w:rFonts w:asciiTheme="majorHAnsi" w:hAnsiTheme="majorHAnsi" w:cstheme="majorHAnsi"/>
        </w:rPr>
        <w:t>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758D50C5" w14:textId="77777777" w:rsidR="007A799C" w:rsidRPr="00B20D66" w:rsidRDefault="007A799C" w:rsidP="007A799C">
      <w:pPr>
        <w:pStyle w:val="BodyTextIndent"/>
        <w:spacing w:after="0"/>
        <w:ind w:left="0"/>
        <w:rPr>
          <w:rFonts w:asciiTheme="majorHAnsi" w:hAnsiTheme="majorHAnsi" w:cstheme="majorHAnsi"/>
        </w:rPr>
      </w:pPr>
    </w:p>
    <w:p w14:paraId="49609611" w14:textId="77777777" w:rsidR="007A799C" w:rsidRDefault="007A799C" w:rsidP="007A799C">
      <w:pPr>
        <w:pStyle w:val="BodyTextIndent"/>
        <w:spacing w:after="0"/>
        <w:ind w:left="0"/>
        <w:rPr>
          <w:rFonts w:asciiTheme="majorHAnsi" w:hAnsiTheme="majorHAnsi" w:cstheme="majorHAnsi"/>
        </w:rPr>
      </w:pPr>
      <w:r w:rsidRPr="00B20D66">
        <w:rPr>
          <w:rFonts w:asciiTheme="majorHAnsi" w:hAnsiTheme="majorHAnsi" w:cstheme="majorHAnsi"/>
        </w:rPr>
        <w:t xml:space="preserve">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sidRPr="00B20D66">
        <w:rPr>
          <w:rFonts w:asciiTheme="majorHAnsi" w:hAnsiTheme="majorHAnsi" w:cstheme="majorHAnsi"/>
          <w:i/>
        </w:rPr>
        <w:t xml:space="preserve">without </w:t>
      </w:r>
      <w:r w:rsidRPr="00B20D66">
        <w:rPr>
          <w:rFonts w:asciiTheme="majorHAnsi" w:hAnsiTheme="majorHAnsi" w:cstheme="majorHAnsi"/>
        </w:rPr>
        <w:t>full and clear acknowledgment of the author/source.  Academic dishonesty will bring about disciplinary action, which may include expulsion from the university.  This is explained in the UNT Student Handbook. Your teacher should have a syllabus policy describing penalties for academic dishonesty.</w:t>
      </w:r>
    </w:p>
    <w:p w14:paraId="1969F7CC" w14:textId="77777777" w:rsidR="007A799C" w:rsidRDefault="007A799C" w:rsidP="007A799C">
      <w:pPr>
        <w:pStyle w:val="BodyTextIndent"/>
        <w:spacing w:after="0"/>
        <w:ind w:left="0"/>
        <w:rPr>
          <w:rFonts w:asciiTheme="majorHAnsi" w:hAnsiTheme="majorHAnsi" w:cstheme="majorHAnsi"/>
        </w:rPr>
      </w:pPr>
    </w:p>
    <w:p w14:paraId="11541CFC" w14:textId="77777777" w:rsidR="007A799C" w:rsidRPr="00A20BF6" w:rsidRDefault="007A799C" w:rsidP="007A799C">
      <w:pPr>
        <w:pStyle w:val="BodyTextIndent"/>
        <w:spacing w:after="0"/>
        <w:ind w:left="0"/>
        <w:rPr>
          <w:rFonts w:asciiTheme="majorHAnsi" w:hAnsiTheme="majorHAnsi" w:cstheme="majorHAnsi"/>
          <w:b/>
          <w:bCs/>
        </w:rPr>
      </w:pPr>
      <w:r w:rsidRPr="00A20BF6">
        <w:rPr>
          <w:rFonts w:asciiTheme="majorHAnsi" w:hAnsiTheme="majorHAnsi" w:cstheme="majorHAnsi"/>
          <w:b/>
          <w:bCs/>
        </w:rPr>
        <w:t>Academic Integrity Guidance on GenAI</w:t>
      </w:r>
    </w:p>
    <w:p w14:paraId="62E8BB26" w14:textId="77777777" w:rsidR="007A799C" w:rsidRPr="00B20D66" w:rsidRDefault="007A799C" w:rsidP="007A799C">
      <w:pPr>
        <w:pStyle w:val="BodyTextIndent"/>
        <w:spacing w:after="0"/>
        <w:ind w:left="0"/>
        <w:rPr>
          <w:rFonts w:asciiTheme="majorHAnsi" w:hAnsiTheme="majorHAnsi" w:cstheme="majorHAnsi"/>
        </w:rPr>
      </w:pPr>
      <w:r>
        <w:rPr>
          <w:rFonts w:asciiTheme="majorHAnsi" w:hAnsiTheme="majorHAnsi" w:cstheme="majorHAnsi"/>
        </w:rPr>
        <w:t>According to UNT guidelines, “</w:t>
      </w:r>
      <w:r w:rsidRPr="00B403F7">
        <w:rPr>
          <w:rFonts w:asciiTheme="majorHAnsi" w:hAnsiTheme="majorHAnsi" w:cstheme="majorHAnsi"/>
        </w:rPr>
        <w:t>The "unauthorized" use of any person or technology that assists in a student's assignment, project, or paper is considered cheating under the UNT Student Academic Integrity Policy (UNT Policy 6.003). Unless a professor or instructor gives explicit "authorization," AI cannot be used to complete assignments, projects, or papers. Doing so will result in a "cheating" violation.</w:t>
      </w:r>
      <w:r>
        <w:rPr>
          <w:rFonts w:asciiTheme="majorHAnsi" w:hAnsiTheme="majorHAnsi" w:cstheme="majorHAnsi"/>
        </w:rPr>
        <w:t>” Read the course syllabus carefully to determine the course policy on GenAI use on class assignments, and the consequences of violating such policies.</w:t>
      </w:r>
    </w:p>
    <w:p w14:paraId="15608536" w14:textId="77777777" w:rsidR="007A799C" w:rsidRPr="00B20D66" w:rsidRDefault="007A799C" w:rsidP="007A799C">
      <w:pPr>
        <w:pStyle w:val="BodyTextIndent"/>
        <w:spacing w:after="0"/>
        <w:ind w:left="0"/>
        <w:rPr>
          <w:rFonts w:asciiTheme="majorHAnsi" w:hAnsiTheme="majorHAnsi" w:cstheme="majorHAnsi"/>
        </w:rPr>
      </w:pPr>
    </w:p>
    <w:p w14:paraId="32E32B61" w14:textId="77777777" w:rsidR="007A799C" w:rsidRPr="00D53932" w:rsidRDefault="007A799C" w:rsidP="007A799C">
      <w:pPr>
        <w:rPr>
          <w:rFonts w:asciiTheme="majorHAnsi" w:hAnsiTheme="majorHAnsi" w:cstheme="majorHAnsi"/>
          <w:b/>
          <w:bCs/>
        </w:rPr>
      </w:pPr>
      <w:r w:rsidRPr="00D53932">
        <w:rPr>
          <w:rFonts w:asciiTheme="majorHAnsi" w:hAnsiTheme="majorHAnsi" w:cstheme="majorHAnsi"/>
          <w:b/>
          <w:bCs/>
        </w:rPr>
        <w:t>Class Recordings</w:t>
      </w:r>
    </w:p>
    <w:p w14:paraId="5003FC02" w14:textId="77777777" w:rsidR="007A799C" w:rsidRPr="00B20D66" w:rsidRDefault="007A799C" w:rsidP="007A799C">
      <w:pPr>
        <w:rPr>
          <w:rFonts w:asciiTheme="majorHAnsi" w:hAnsiTheme="majorHAnsi" w:cstheme="majorHAnsi"/>
          <w:color w:val="FF0000"/>
        </w:rPr>
      </w:pPr>
      <w:r w:rsidRPr="00B20D66">
        <w:rPr>
          <w:rFonts w:asciiTheme="majorHAnsi" w:hAnsiTheme="majorHAnsi" w:cstheme="majorHAnsi"/>
        </w:rPr>
        <w:t xml:space="preserve">Your instructor may decide to record lectures and/or class content for students enrolled in this class section to refer to throughout the semester. </w:t>
      </w:r>
      <w:r w:rsidRPr="002C4967">
        <w:rPr>
          <w:rFonts w:asciiTheme="majorHAnsi" w:hAnsiTheme="majorHAnsi" w:cstheme="majorHAnsi"/>
          <w:u w:val="single"/>
        </w:rPr>
        <w:t>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43E7B56A" w14:textId="77777777" w:rsidR="007A799C" w:rsidRPr="00B20D66" w:rsidRDefault="007A799C" w:rsidP="007A799C">
      <w:pPr>
        <w:pStyle w:val="BodyTextIndent"/>
        <w:spacing w:after="0"/>
        <w:ind w:left="0"/>
        <w:rPr>
          <w:rFonts w:asciiTheme="majorHAnsi" w:hAnsiTheme="majorHAnsi" w:cstheme="majorHAnsi"/>
        </w:rPr>
      </w:pPr>
    </w:p>
    <w:p w14:paraId="2B27716F"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 xml:space="preserve">Do you meet ALL expectations for being enrolled in a course? </w:t>
      </w:r>
    </w:p>
    <w:p w14:paraId="23378592" w14:textId="77777777" w:rsidR="007A799C" w:rsidRPr="00B20D66" w:rsidRDefault="007A799C" w:rsidP="007A799C">
      <w:pPr>
        <w:pStyle w:val="ListParagraph"/>
        <w:numPr>
          <w:ilvl w:val="0"/>
          <w:numId w:val="30"/>
        </w:numPr>
        <w:rPr>
          <w:rFonts w:asciiTheme="majorHAnsi" w:eastAsia="Calibri" w:hAnsiTheme="majorHAnsi" w:cstheme="majorHAnsi"/>
        </w:rPr>
      </w:pPr>
      <w:r>
        <w:rPr>
          <w:rFonts w:asciiTheme="majorHAnsi" w:eastAsia="Calibri" w:hAnsiTheme="majorHAnsi" w:cstheme="majorHAnsi"/>
        </w:rPr>
        <w:t>S</w:t>
      </w:r>
      <w:r w:rsidRPr="00B20D66">
        <w:rPr>
          <w:rFonts w:asciiTheme="majorHAnsi" w:eastAsia="Calibri" w:hAnsiTheme="majorHAnsi" w:cstheme="majorHAnsi"/>
        </w:rPr>
        <w:t>tudents are expected to meet all prerequisites for the courses in which they are registered.</w:t>
      </w:r>
    </w:p>
    <w:p w14:paraId="240BE824" w14:textId="77777777" w:rsidR="007A799C" w:rsidRPr="00B20D66" w:rsidRDefault="007A799C" w:rsidP="007A799C">
      <w:pPr>
        <w:pStyle w:val="ListParagraph"/>
        <w:numPr>
          <w:ilvl w:val="0"/>
          <w:numId w:val="30"/>
        </w:numPr>
        <w:rPr>
          <w:rFonts w:asciiTheme="majorHAnsi" w:eastAsia="Calibri" w:hAnsiTheme="majorHAnsi" w:cstheme="majorHAnsi"/>
        </w:rPr>
      </w:pPr>
      <w:r w:rsidRPr="00B20D66">
        <w:rPr>
          <w:rFonts w:asciiTheme="majorHAnsi" w:eastAsia="Calibri" w:hAnsiTheme="majorHAnsi" w:cstheme="majorHAnsi"/>
        </w:rPr>
        <w:t xml:space="preserve">Students are expected to be respectful of other students, guests, and faculty.  Behavior that interferes with an instructor’s ability to conduct a class or other students' opportunity to learn is unacceptable and will not be tolerated in any instructional forum at UNT. </w:t>
      </w:r>
    </w:p>
    <w:p w14:paraId="77D56618" w14:textId="77777777" w:rsidR="007A799C" w:rsidRPr="00B20D66" w:rsidRDefault="007A799C" w:rsidP="007A799C">
      <w:pPr>
        <w:pStyle w:val="ListParagraph"/>
        <w:numPr>
          <w:ilvl w:val="0"/>
          <w:numId w:val="30"/>
        </w:numPr>
        <w:rPr>
          <w:rFonts w:asciiTheme="majorHAnsi" w:eastAsia="Calibri" w:hAnsiTheme="majorHAnsi" w:cstheme="majorHAnsi"/>
        </w:rPr>
      </w:pPr>
      <w:r w:rsidRPr="00B20D66">
        <w:rPr>
          <w:rFonts w:asciiTheme="majorHAnsi" w:eastAsia="Calibri" w:hAnsiTheme="majorHAnsi" w:cstheme="majorHAnsi"/>
        </w:rPr>
        <w:t xml:space="preserve">Students engaging in unacceptable behavior will be directed to leave the classroom and may be referred to the Dean of Students for possible violation of the Student Code of Conduct. </w:t>
      </w:r>
    </w:p>
    <w:p w14:paraId="50BAAFB0" w14:textId="77777777" w:rsidR="007A799C" w:rsidRPr="00B20D66" w:rsidRDefault="007A799C" w:rsidP="007A799C">
      <w:pPr>
        <w:pStyle w:val="ListParagraph"/>
        <w:numPr>
          <w:ilvl w:val="0"/>
          <w:numId w:val="30"/>
        </w:numPr>
        <w:rPr>
          <w:rFonts w:asciiTheme="majorHAnsi" w:eastAsia="Calibri" w:hAnsiTheme="majorHAnsi" w:cstheme="majorHAnsi"/>
        </w:rPr>
      </w:pPr>
      <w:r w:rsidRPr="00B20D66">
        <w:rPr>
          <w:rFonts w:asciiTheme="majorHAnsi" w:eastAsia="Calibri" w:hAnsiTheme="majorHAnsi" w:cstheme="majorHAnsi"/>
        </w:rPr>
        <w:t xml:space="preserve">UNTs expectations for student conduct apply to all instructional forums, including university and electronic classroom, labs, discussion groups, field trips, etc. The Code of Student Conduct can be found at </w:t>
      </w:r>
      <w:hyperlink r:id="rId15" w:history="1">
        <w:r w:rsidRPr="00B20D66">
          <w:rPr>
            <w:rStyle w:val="Hyperlink"/>
            <w:rFonts w:asciiTheme="majorHAnsi" w:hAnsiTheme="majorHAnsi" w:cstheme="majorHAnsi"/>
          </w:rPr>
          <w:t>https://studentaffairs.unt.edu/dean-of-students</w:t>
        </w:r>
      </w:hyperlink>
      <w:r w:rsidRPr="00B20D66">
        <w:rPr>
          <w:rFonts w:asciiTheme="majorHAnsi" w:hAnsiTheme="majorHAnsi" w:cstheme="majorHAnsi"/>
        </w:rPr>
        <w:t xml:space="preserve">. </w:t>
      </w:r>
    </w:p>
    <w:p w14:paraId="24F2CE47" w14:textId="77777777" w:rsidR="007A799C" w:rsidRPr="00B20D66" w:rsidRDefault="007A799C" w:rsidP="007A799C">
      <w:pPr>
        <w:rPr>
          <w:rFonts w:asciiTheme="majorHAnsi" w:hAnsiTheme="majorHAnsi" w:cstheme="majorHAnsi"/>
          <w:lang w:eastAsia="ja-JP"/>
        </w:rPr>
      </w:pPr>
      <w:r w:rsidRPr="00B20D66">
        <w:rPr>
          <w:rFonts w:asciiTheme="majorHAnsi" w:hAnsiTheme="majorHAnsi" w:cstheme="majorHAnsi"/>
        </w:rPr>
        <w:t xml:space="preserve"> </w:t>
      </w:r>
    </w:p>
    <w:p w14:paraId="11E03D62"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B20D66">
        <w:rPr>
          <w:rFonts w:asciiTheme="majorHAnsi" w:hAnsiTheme="majorHAnsi" w:cstheme="majorHAnsi"/>
          <w:lang w:eastAsia="ja-JP"/>
        </w:rPr>
        <w:t xml:space="preserve">The </w:t>
      </w:r>
      <w:r>
        <w:rPr>
          <w:rFonts w:asciiTheme="majorHAnsi" w:hAnsiTheme="majorHAnsi" w:cstheme="majorHAnsi"/>
          <w:lang w:eastAsia="ja-JP"/>
        </w:rPr>
        <w:t xml:space="preserve">School </w:t>
      </w:r>
      <w:r w:rsidRPr="00B20D66">
        <w:rPr>
          <w:rFonts w:asciiTheme="majorHAnsi" w:hAnsiTheme="majorHAnsi" w:cstheme="majorHAnsi"/>
          <w:lang w:eastAsia="ja-JP"/>
        </w:rPr>
        <w:t>of Merchandising</w:t>
      </w:r>
      <w:r>
        <w:rPr>
          <w:rFonts w:asciiTheme="majorHAnsi" w:hAnsiTheme="majorHAnsi" w:cstheme="majorHAnsi"/>
          <w:lang w:eastAsia="ja-JP"/>
        </w:rPr>
        <w:t xml:space="preserve"> and</w:t>
      </w:r>
      <w:r w:rsidRPr="00B20D66">
        <w:rPr>
          <w:rFonts w:asciiTheme="majorHAnsi" w:hAnsiTheme="majorHAnsi" w:cstheme="majorHAnsi"/>
          <w:lang w:eastAsia="ja-JP"/>
        </w:rPr>
        <w:t xml:space="preserve"> Hospitality </w:t>
      </w:r>
      <w:r>
        <w:rPr>
          <w:rFonts w:asciiTheme="majorHAnsi" w:hAnsiTheme="majorHAnsi" w:cstheme="majorHAnsi"/>
          <w:lang w:eastAsia="ja-JP"/>
        </w:rPr>
        <w:t xml:space="preserve">Management </w:t>
      </w:r>
      <w:r w:rsidRPr="00B20D66">
        <w:rPr>
          <w:rFonts w:asciiTheme="majorHAnsi" w:hAnsiTheme="majorHAnsi" w:cstheme="majorHAnsi"/>
          <w:lang w:eastAsia="ja-JP"/>
        </w:rPr>
        <w:t xml:space="preserve">requires that students respect and maintain all university property. Students are accountable through disciplinary action for any intentional damage they cause in classrooms. (e.g., writing on tables).  </w:t>
      </w:r>
      <w:r w:rsidRPr="00B20D66">
        <w:rPr>
          <w:rFonts w:asciiTheme="majorHAnsi" w:hAnsiTheme="majorHAnsi" w:cstheme="majorHAnsi"/>
          <w:bCs/>
        </w:rPr>
        <w:t xml:space="preserve">Disruptive behavior is not tolerated </w:t>
      </w:r>
      <w:r w:rsidRPr="00B20D66">
        <w:rPr>
          <w:rFonts w:asciiTheme="majorHAnsi" w:hAnsiTheme="majorHAnsi" w:cstheme="majorHAnsi"/>
        </w:rPr>
        <w:t xml:space="preserve">(e.g., </w:t>
      </w:r>
      <w:r w:rsidRPr="00B20D66">
        <w:rPr>
          <w:rFonts w:asciiTheme="majorHAnsi" w:hAnsiTheme="majorHAnsi" w:cstheme="majorHAnsi"/>
        </w:rPr>
        <w:lastRenderedPageBreak/>
        <w:t xml:space="preserve">arriving late, leaving early, sleeping, talking on the phone, texting or game playing, making inappropriate comments, ringing cellular phones/beepers, dressing inappropriately). </w:t>
      </w:r>
    </w:p>
    <w:p w14:paraId="629F85EE"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p>
    <w:p w14:paraId="1CE1F78B" w14:textId="77777777" w:rsidR="007A799C" w:rsidRPr="00065C24" w:rsidRDefault="007A799C" w:rsidP="007A799C">
      <w:pPr>
        <w:pStyle w:val="NormalWeb"/>
        <w:spacing w:before="0" w:beforeAutospacing="0" w:after="0" w:afterAutospacing="0"/>
        <w:rPr>
          <w:rFonts w:asciiTheme="majorHAnsi" w:hAnsiTheme="majorHAnsi" w:cstheme="majorHAnsi"/>
          <w:b/>
          <w:color w:val="000000"/>
          <w:sz w:val="28"/>
          <w:szCs w:val="28"/>
        </w:rPr>
      </w:pPr>
      <w:r w:rsidRPr="00065C24">
        <w:rPr>
          <w:rFonts w:asciiTheme="majorHAnsi" w:hAnsiTheme="majorHAnsi" w:cstheme="majorHAnsi"/>
          <w:b/>
          <w:color w:val="000000"/>
          <w:sz w:val="28"/>
          <w:szCs w:val="28"/>
        </w:rPr>
        <w:t>Do you require special accommodations?</w:t>
      </w:r>
    </w:p>
    <w:p w14:paraId="23E2618B" w14:textId="77777777" w:rsidR="007A799C" w:rsidRPr="00B20D66" w:rsidRDefault="007A799C" w:rsidP="007A799C">
      <w:pPr>
        <w:rPr>
          <w:rFonts w:asciiTheme="majorHAnsi" w:eastAsia="Calibri" w:hAnsiTheme="majorHAnsi" w:cstheme="majorBidi"/>
        </w:rPr>
      </w:pPr>
      <w:r w:rsidRPr="299C4F47">
        <w:rPr>
          <w:rFonts w:asciiTheme="majorHAnsi" w:eastAsia="Calibri" w:hAnsiTheme="majorHAnsi" w:cstheme="majorBidi"/>
        </w:rPr>
        <w:t xml:space="preserve">The University of North Texas and the </w:t>
      </w:r>
      <w:r>
        <w:rPr>
          <w:rFonts w:asciiTheme="majorHAnsi" w:hAnsiTheme="majorHAnsi" w:cstheme="majorHAnsi"/>
          <w:lang w:eastAsia="ja-JP"/>
        </w:rPr>
        <w:t xml:space="preserve">School </w:t>
      </w:r>
      <w:r w:rsidRPr="00B20D66">
        <w:rPr>
          <w:rFonts w:asciiTheme="majorHAnsi" w:hAnsiTheme="majorHAnsi" w:cstheme="majorHAnsi"/>
          <w:lang w:eastAsia="ja-JP"/>
        </w:rPr>
        <w:t>of Merchandising</w:t>
      </w:r>
      <w:r>
        <w:rPr>
          <w:rFonts w:asciiTheme="majorHAnsi" w:hAnsiTheme="majorHAnsi" w:cstheme="majorHAnsi"/>
          <w:lang w:eastAsia="ja-JP"/>
        </w:rPr>
        <w:t xml:space="preserve"> and</w:t>
      </w:r>
      <w:r w:rsidRPr="00B20D66">
        <w:rPr>
          <w:rFonts w:asciiTheme="majorHAnsi" w:hAnsiTheme="majorHAnsi" w:cstheme="majorHAnsi"/>
          <w:lang w:eastAsia="ja-JP"/>
        </w:rPr>
        <w:t xml:space="preserve"> Hospitality </w:t>
      </w:r>
      <w:r>
        <w:rPr>
          <w:rFonts w:asciiTheme="majorHAnsi" w:hAnsiTheme="majorHAnsi" w:cstheme="majorHAnsi"/>
          <w:lang w:eastAsia="ja-JP"/>
        </w:rPr>
        <w:t xml:space="preserve">Management </w:t>
      </w:r>
      <w:r w:rsidRPr="299C4F47">
        <w:rPr>
          <w:rFonts w:asciiTheme="majorHAnsi" w:eastAsia="Calibri" w:hAnsiTheme="majorHAnsi" w:cstheme="majorBidi"/>
        </w:rPr>
        <w:t xml:space="preserve">make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w:t>
      </w:r>
      <w:r>
        <w:rPr>
          <w:rFonts w:asciiTheme="majorHAnsi" w:eastAsia="Calibri" w:hAnsiTheme="majorHAnsi" w:cstheme="majorBidi"/>
        </w:rPr>
        <w:t>discuss the</w:t>
      </w:r>
      <w:r w:rsidRPr="299C4F47">
        <w:rPr>
          <w:rFonts w:asciiTheme="majorHAnsi" w:eastAsia="Calibri" w:hAnsiTheme="majorHAnsi" w:cstheme="majorBidi"/>
        </w:rPr>
        <w:t xml:space="preserve"> accommodation</w:t>
      </w:r>
      <w:r>
        <w:rPr>
          <w:rFonts w:asciiTheme="majorHAnsi" w:eastAsia="Calibri" w:hAnsiTheme="majorHAnsi" w:cstheme="majorBidi"/>
        </w:rPr>
        <w:t xml:space="preserve"> early in the semester</w:t>
      </w:r>
      <w:r w:rsidRPr="299C4F47">
        <w:rPr>
          <w:rFonts w:asciiTheme="majorHAnsi" w:eastAsia="Calibri" w:hAnsiTheme="majorHAnsi" w:cstheme="majorBidi"/>
        </w:rPr>
        <w:t xml:space="preserve"> during faculty office hours or by appointment. Faculty members have the authority to ask students to discuss such letters during their designated office hours to protect the privacy of the student.  For additional information see the Office of Disability Access website at </w:t>
      </w:r>
      <w:hyperlink r:id="rId16">
        <w:r w:rsidRPr="299C4F47">
          <w:rPr>
            <w:rStyle w:val="Hyperlink"/>
            <w:rFonts w:asciiTheme="majorHAnsi" w:eastAsia="Calibri" w:hAnsiTheme="majorHAnsi" w:cstheme="majorBidi"/>
          </w:rPr>
          <w:t>https://studentaffairs.unt.edu/office-disability-access</w:t>
        </w:r>
      </w:hyperlink>
      <w:r w:rsidRPr="299C4F47">
        <w:rPr>
          <w:rFonts w:asciiTheme="majorHAnsi" w:eastAsia="Calibri" w:hAnsiTheme="majorHAnsi" w:cstheme="majorBidi"/>
        </w:rPr>
        <w:t>. You may also contact them by phone at 940.565.4323.</w:t>
      </w:r>
    </w:p>
    <w:p w14:paraId="3EC4E75D" w14:textId="77777777" w:rsidR="007A799C" w:rsidRPr="00B20D66" w:rsidRDefault="007A799C" w:rsidP="007A799C">
      <w:pPr>
        <w:rPr>
          <w:rFonts w:asciiTheme="majorHAnsi" w:eastAsia="Calibri" w:hAnsiTheme="majorHAnsi" w:cstheme="majorHAnsi"/>
          <w:iCs/>
        </w:rPr>
      </w:pPr>
    </w:p>
    <w:p w14:paraId="22ECBAC5"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Are you aware of safety regulations?</w:t>
      </w:r>
    </w:p>
    <w:p w14:paraId="6EC5E531"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Students are urged to use proper safety procedures and guidelines. In lab sessions, students are expected and required to identify and use property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Brochures for this insurance are available in the UNT Health and Wellness Center on campus. Students who are 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expenses incurred there. </w:t>
      </w:r>
    </w:p>
    <w:p w14:paraId="38F66989"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p>
    <w:p w14:paraId="603B736D" w14:textId="77777777" w:rsidR="007A799C" w:rsidRDefault="007A799C" w:rsidP="007A799C">
      <w:pPr>
        <w:jc w:val="center"/>
        <w:rPr>
          <w:rFonts w:asciiTheme="majorHAnsi" w:hAnsiTheme="majorHAnsi" w:cstheme="majorHAnsi"/>
          <w:b/>
          <w:sz w:val="28"/>
        </w:rPr>
      </w:pPr>
      <w:r w:rsidRPr="00B20D66">
        <w:rPr>
          <w:rFonts w:asciiTheme="majorHAnsi" w:hAnsiTheme="majorHAnsi" w:cstheme="majorHAnsi"/>
          <w:b/>
          <w:sz w:val="28"/>
        </w:rPr>
        <w:t>Career Resources</w:t>
      </w:r>
    </w:p>
    <w:p w14:paraId="63C80173" w14:textId="77777777" w:rsidR="007A799C" w:rsidRPr="00B20D66" w:rsidRDefault="007A799C" w:rsidP="007A799C">
      <w:pPr>
        <w:jc w:val="center"/>
        <w:rPr>
          <w:rFonts w:asciiTheme="majorHAnsi" w:hAnsiTheme="majorHAnsi" w:cstheme="majorHAnsi"/>
          <w:b/>
          <w:sz w:val="28"/>
        </w:rPr>
      </w:pPr>
    </w:p>
    <w:p w14:paraId="0AEC855A" w14:textId="77777777" w:rsidR="007A799C" w:rsidRPr="00065C24" w:rsidRDefault="007A799C" w:rsidP="007A799C">
      <w:pPr>
        <w:rPr>
          <w:rFonts w:asciiTheme="majorHAnsi" w:hAnsiTheme="majorHAnsi" w:cstheme="majorHAnsi"/>
          <w:b/>
          <w:color w:val="000000"/>
          <w:sz w:val="28"/>
          <w:szCs w:val="28"/>
          <w:lang w:eastAsia="ja-JP"/>
        </w:rPr>
      </w:pPr>
      <w:r>
        <w:rPr>
          <w:rFonts w:asciiTheme="majorHAnsi" w:hAnsiTheme="majorHAnsi" w:cstheme="majorHAnsi"/>
          <w:b/>
          <w:color w:val="000000"/>
          <w:sz w:val="28"/>
          <w:szCs w:val="28"/>
          <w:lang w:eastAsia="ja-JP"/>
        </w:rPr>
        <w:t>SMHM</w:t>
      </w:r>
      <w:r w:rsidRPr="00065C24">
        <w:rPr>
          <w:rFonts w:asciiTheme="majorHAnsi" w:hAnsiTheme="majorHAnsi" w:cstheme="majorHAnsi"/>
          <w:b/>
          <w:color w:val="000000"/>
          <w:sz w:val="28"/>
          <w:szCs w:val="28"/>
          <w:lang w:eastAsia="ja-JP"/>
        </w:rPr>
        <w:t xml:space="preserve"> Career Coach</w:t>
      </w:r>
    </w:p>
    <w:p w14:paraId="2EC488BD" w14:textId="77777777" w:rsidR="007A799C" w:rsidRPr="00B20D66" w:rsidRDefault="007A799C" w:rsidP="007A799C">
      <w:pPr>
        <w:rPr>
          <w:rFonts w:asciiTheme="majorHAnsi" w:hAnsiTheme="majorHAnsi" w:cstheme="majorBidi"/>
        </w:rPr>
      </w:pPr>
      <w:r w:rsidRPr="5AE59735">
        <w:rPr>
          <w:rFonts w:asciiTheme="majorHAnsi" w:hAnsiTheme="majorHAnsi" w:cstheme="majorBidi"/>
        </w:rPr>
        <w:t xml:space="preserve">For one-on-one help with your resume, cover letter, LinkedIn profile, interview tips/practice or other internship and job-search skills, Mrs. Dee Wilson </w:t>
      </w:r>
      <w:r w:rsidRPr="5AE59735">
        <w:rPr>
          <w:rFonts w:asciiTheme="majorHAnsi" w:hAnsiTheme="majorHAnsi" w:cstheme="majorBidi"/>
          <w:u w:val="single"/>
        </w:rPr>
        <w:t>(</w:t>
      </w:r>
      <w:hyperlink r:id="rId17">
        <w:r w:rsidRPr="5AE59735">
          <w:rPr>
            <w:rStyle w:val="Hyperlink"/>
            <w:rFonts w:asciiTheme="majorHAnsi" w:hAnsiTheme="majorHAnsi" w:cstheme="majorBidi"/>
          </w:rPr>
          <w:t>Dee.Wilson@unt.edu</w:t>
        </w:r>
      </w:hyperlink>
      <w:r w:rsidRPr="5AE59735">
        <w:rPr>
          <w:rFonts w:asciiTheme="majorHAnsi" w:hAnsiTheme="majorHAnsi" w:cstheme="majorBidi"/>
          <w:u w:val="single"/>
        </w:rPr>
        <w:t>)</w:t>
      </w:r>
      <w:r w:rsidRPr="5AE59735">
        <w:rPr>
          <w:rFonts w:asciiTheme="majorHAnsi" w:hAnsiTheme="majorHAnsi" w:cstheme="majorBidi"/>
        </w:rPr>
        <w:t xml:space="preserve"> is our Career Center Coach.  Contact her for an appointment through navigate.unt.edu or drop by her office in Chilton 333. </w:t>
      </w:r>
    </w:p>
    <w:p w14:paraId="44BE9998" w14:textId="77777777" w:rsidR="007A799C" w:rsidRPr="00B20D66" w:rsidRDefault="007A799C" w:rsidP="007A799C">
      <w:pPr>
        <w:rPr>
          <w:rFonts w:asciiTheme="majorHAnsi" w:hAnsiTheme="majorHAnsi" w:cstheme="majorHAnsi"/>
        </w:rPr>
      </w:pPr>
    </w:p>
    <w:p w14:paraId="5F173B60"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Career Center</w:t>
      </w:r>
    </w:p>
    <w:p w14:paraId="194DC5F1"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The Career Center is currently located in Sage Hall.  They provide *free* business cards, professional portraits, etc.  They also host several recruiters throughout the year in various events/information sessions and career fairs.  Learn more about their services here:  </w:t>
      </w:r>
      <w:hyperlink r:id="rId18" w:history="1">
        <w:r w:rsidRPr="00B20D66">
          <w:rPr>
            <w:rStyle w:val="Hyperlink"/>
            <w:rFonts w:asciiTheme="majorHAnsi" w:hAnsiTheme="majorHAnsi" w:cstheme="majorHAnsi"/>
          </w:rPr>
          <w:t>https://careercenter.unt.edu/</w:t>
        </w:r>
      </w:hyperlink>
      <w:r w:rsidRPr="00B20D66">
        <w:rPr>
          <w:rFonts w:asciiTheme="majorHAnsi" w:hAnsiTheme="majorHAnsi" w:cstheme="majorHAnsi"/>
        </w:rPr>
        <w:t xml:space="preserve">.  </w:t>
      </w:r>
    </w:p>
    <w:p w14:paraId="57AF6FE3" w14:textId="77777777" w:rsidR="007A799C" w:rsidRPr="00B20D66" w:rsidRDefault="007A799C" w:rsidP="007A799C">
      <w:pPr>
        <w:rPr>
          <w:rFonts w:asciiTheme="majorHAnsi" w:hAnsiTheme="majorHAnsi" w:cstheme="majorHAnsi"/>
        </w:rPr>
      </w:pPr>
    </w:p>
    <w:p w14:paraId="0064404B" w14:textId="77777777" w:rsidR="007A799C" w:rsidRPr="00B20D66" w:rsidRDefault="007A799C" w:rsidP="007A799C">
      <w:pPr>
        <w:rPr>
          <w:rFonts w:asciiTheme="majorHAnsi" w:hAnsiTheme="majorHAnsi" w:cstheme="majorHAnsi"/>
        </w:rPr>
      </w:pPr>
    </w:p>
    <w:p w14:paraId="21033525"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Online Job Board and Social Media Sites</w:t>
      </w:r>
    </w:p>
    <w:p w14:paraId="131A9341" w14:textId="77777777" w:rsidR="007A799C" w:rsidRDefault="007A799C" w:rsidP="007A799C">
      <w:pPr>
        <w:pStyle w:val="ListParagraph"/>
        <w:numPr>
          <w:ilvl w:val="0"/>
          <w:numId w:val="32"/>
        </w:numPr>
        <w:rPr>
          <w:rFonts w:asciiTheme="majorHAnsi" w:hAnsiTheme="majorHAnsi" w:cstheme="majorHAnsi"/>
        </w:rPr>
      </w:pPr>
      <w:r>
        <w:rPr>
          <w:rFonts w:asciiTheme="majorHAnsi" w:hAnsiTheme="majorHAnsi" w:cstheme="majorHAnsi"/>
        </w:rPr>
        <w:lastRenderedPageBreak/>
        <w:t>SMHM</w:t>
      </w:r>
      <w:r w:rsidRPr="000C3116">
        <w:rPr>
          <w:rFonts w:asciiTheme="majorHAnsi" w:hAnsiTheme="majorHAnsi" w:cstheme="majorHAnsi"/>
        </w:rPr>
        <w:t xml:space="preserve"> Careers Group page on</w:t>
      </w:r>
      <w:r>
        <w:rPr>
          <w:rFonts w:asciiTheme="majorHAnsi" w:hAnsiTheme="majorHAnsi" w:cstheme="majorHAnsi"/>
        </w:rPr>
        <w:t xml:space="preserve"> </w:t>
      </w:r>
      <w:r w:rsidRPr="000C3116">
        <w:rPr>
          <w:rFonts w:asciiTheme="majorHAnsi" w:hAnsiTheme="majorHAnsi" w:cstheme="majorHAnsi"/>
        </w:rPr>
        <w:t>LinkedIn.</w:t>
      </w:r>
    </w:p>
    <w:p w14:paraId="7D8FD90F" w14:textId="77777777" w:rsidR="007A799C" w:rsidRDefault="007A799C" w:rsidP="007A799C">
      <w:pPr>
        <w:pStyle w:val="ListParagraph"/>
        <w:ind w:left="810"/>
        <w:rPr>
          <w:rFonts w:asciiTheme="majorHAnsi" w:hAnsiTheme="majorHAnsi" w:cstheme="majorHAnsi"/>
        </w:rPr>
      </w:pPr>
      <w:hyperlink r:id="rId19" w:tgtFrame="_blank" w:tooltip="Original URL: https://www.linkedin.com/groups/14137002/. Click or tap if you trust this link." w:history="1">
        <w:r w:rsidRPr="000C3116">
          <w:rPr>
            <w:rStyle w:val="Hyperlink"/>
            <w:rFonts w:asciiTheme="majorHAnsi" w:hAnsiTheme="majorHAnsi" w:cstheme="majorHAnsi"/>
          </w:rPr>
          <w:t>https://www.linkedin.com/groups/14137002/</w:t>
        </w:r>
      </w:hyperlink>
      <w:r w:rsidRPr="000C3116">
        <w:rPr>
          <w:rFonts w:asciiTheme="majorHAnsi" w:hAnsiTheme="majorHAnsi" w:cstheme="majorHAnsi"/>
        </w:rPr>
        <w:t xml:space="preserve">.  This is a private group that current </w:t>
      </w:r>
      <w:r>
        <w:rPr>
          <w:rFonts w:asciiTheme="majorHAnsi" w:hAnsiTheme="majorHAnsi" w:cstheme="majorHAnsi"/>
        </w:rPr>
        <w:t>SMHM</w:t>
      </w:r>
      <w:r w:rsidRPr="000C3116">
        <w:rPr>
          <w:rFonts w:asciiTheme="majorHAnsi" w:hAnsiTheme="majorHAnsi" w:cstheme="majorHAnsi"/>
        </w:rPr>
        <w:t xml:space="preserve"> students and alumni can request to join.</w:t>
      </w:r>
    </w:p>
    <w:p w14:paraId="12871A59" w14:textId="77777777" w:rsidR="007A799C" w:rsidRPr="00B20D66" w:rsidRDefault="007A799C" w:rsidP="007A799C">
      <w:pPr>
        <w:pStyle w:val="ListParagraph"/>
        <w:numPr>
          <w:ilvl w:val="0"/>
          <w:numId w:val="32"/>
        </w:numPr>
        <w:rPr>
          <w:rFonts w:asciiTheme="majorHAnsi" w:hAnsiTheme="majorHAnsi" w:cstheme="majorHAnsi"/>
        </w:rPr>
      </w:pPr>
      <w:r w:rsidRPr="00B20D66">
        <w:rPr>
          <w:rFonts w:asciiTheme="majorHAnsi" w:hAnsiTheme="majorHAnsi" w:cstheme="majorHAnsi"/>
        </w:rPr>
        <w:t xml:space="preserve">Facebook Careers Group - </w:t>
      </w:r>
      <w:hyperlink r:id="rId20" w:history="1">
        <w:r w:rsidRPr="00B20D66">
          <w:rPr>
            <w:rStyle w:val="Hyperlink"/>
            <w:rFonts w:asciiTheme="majorHAnsi" w:hAnsiTheme="majorHAnsi" w:cstheme="majorHAnsi"/>
          </w:rPr>
          <w:t>https://www.facebook.com/groups/CMHTCareers/</w:t>
        </w:r>
      </w:hyperlink>
    </w:p>
    <w:p w14:paraId="640A9296" w14:textId="77777777" w:rsidR="007A799C" w:rsidRPr="00B20D66" w:rsidRDefault="007A799C" w:rsidP="007A799C">
      <w:pPr>
        <w:pStyle w:val="ListParagraph"/>
        <w:numPr>
          <w:ilvl w:val="0"/>
          <w:numId w:val="32"/>
        </w:numPr>
        <w:rPr>
          <w:rFonts w:asciiTheme="majorHAnsi" w:hAnsiTheme="majorHAnsi" w:cstheme="majorHAnsi"/>
        </w:rPr>
      </w:pPr>
      <w:r w:rsidRPr="00B20D66">
        <w:rPr>
          <w:rFonts w:asciiTheme="majorHAnsi" w:hAnsiTheme="majorHAnsi" w:cstheme="majorHAnsi"/>
        </w:rPr>
        <w:t>Twitter - @UNTCMHT</w:t>
      </w:r>
    </w:p>
    <w:p w14:paraId="04A65E8F" w14:textId="77777777" w:rsidR="007A799C" w:rsidRPr="00B20D66" w:rsidRDefault="007A799C" w:rsidP="007A799C">
      <w:pPr>
        <w:pStyle w:val="ListParagraph"/>
        <w:numPr>
          <w:ilvl w:val="0"/>
          <w:numId w:val="32"/>
        </w:numPr>
        <w:rPr>
          <w:rFonts w:asciiTheme="majorHAnsi" w:hAnsiTheme="majorHAnsi" w:cstheme="majorHAnsi"/>
        </w:rPr>
      </w:pPr>
      <w:r w:rsidRPr="00B20D66">
        <w:rPr>
          <w:rFonts w:asciiTheme="majorHAnsi" w:hAnsiTheme="majorHAnsi" w:cstheme="majorHAnsi"/>
        </w:rPr>
        <w:t>Facebook Social Sites - @UNTCMHT and @UNTHTM</w:t>
      </w:r>
    </w:p>
    <w:p w14:paraId="7D865429" w14:textId="77777777" w:rsidR="007A799C" w:rsidRPr="00E47917" w:rsidRDefault="007A799C" w:rsidP="007A799C">
      <w:pPr>
        <w:pStyle w:val="ListParagraph"/>
        <w:numPr>
          <w:ilvl w:val="0"/>
          <w:numId w:val="32"/>
        </w:numPr>
        <w:rPr>
          <w:rFonts w:asciiTheme="majorHAnsi" w:hAnsiTheme="majorHAnsi" w:cstheme="majorHAnsi"/>
        </w:rPr>
      </w:pPr>
      <w:r w:rsidRPr="00B20D66">
        <w:rPr>
          <w:rFonts w:asciiTheme="majorHAnsi" w:hAnsiTheme="majorHAnsi" w:cstheme="majorHAnsi"/>
        </w:rPr>
        <w:t xml:space="preserve">Instagram - </w:t>
      </w:r>
      <w:hyperlink r:id="rId21" w:history="1">
        <w:r w:rsidRPr="00B20D66">
          <w:rPr>
            <w:rStyle w:val="Hyperlink"/>
            <w:rFonts w:asciiTheme="majorHAnsi" w:hAnsiTheme="majorHAnsi" w:cstheme="majorHAnsi"/>
          </w:rPr>
          <w:t>@untcmht</w:t>
        </w:r>
      </w:hyperlink>
    </w:p>
    <w:p w14:paraId="25579C49" w14:textId="77777777" w:rsidR="007A799C" w:rsidRPr="00B20D66" w:rsidRDefault="007A799C" w:rsidP="007A799C">
      <w:pPr>
        <w:pStyle w:val="ListParagraph"/>
        <w:numPr>
          <w:ilvl w:val="0"/>
          <w:numId w:val="32"/>
        </w:numPr>
        <w:rPr>
          <w:rFonts w:asciiTheme="majorHAnsi" w:hAnsiTheme="majorHAnsi" w:cstheme="majorHAnsi"/>
        </w:rPr>
      </w:pPr>
      <w:r w:rsidRPr="00E47917">
        <w:rPr>
          <w:rFonts w:asciiTheme="majorHAnsi" w:hAnsiTheme="majorHAnsi" w:cstheme="majorHAnsi"/>
        </w:rPr>
        <w:t>UNT Handshake</w:t>
      </w:r>
      <w:r>
        <w:rPr>
          <w:rFonts w:asciiTheme="majorHAnsi" w:hAnsiTheme="majorHAnsi" w:cstheme="majorHAnsi"/>
        </w:rPr>
        <w:t>-</w:t>
      </w:r>
      <w:r w:rsidRPr="00E47917">
        <w:rPr>
          <w:rFonts w:asciiTheme="majorHAnsi" w:hAnsiTheme="majorHAnsi" w:cstheme="majorHAnsi"/>
        </w:rPr>
        <w:t xml:space="preserve">  </w:t>
      </w:r>
      <w:hyperlink r:id="rId22" w:tgtFrame="_blank" w:tooltip="Original URL: https://careercenter.unt.edu/handshake.html. Click or tap if you trust this link." w:history="1">
        <w:r w:rsidRPr="00E47917">
          <w:rPr>
            <w:rStyle w:val="Hyperlink"/>
            <w:rFonts w:asciiTheme="majorHAnsi" w:hAnsiTheme="majorHAnsi" w:cstheme="majorHAnsi"/>
          </w:rPr>
          <w:t>https://careercenter.unt.edu/handshake.html</w:t>
        </w:r>
      </w:hyperlink>
      <w:r w:rsidRPr="00E47917">
        <w:rPr>
          <w:rFonts w:asciiTheme="majorHAnsi" w:hAnsiTheme="majorHAnsi" w:cstheme="majorHAnsi"/>
        </w:rPr>
        <w:t>.  Handshake provides students access to employment opportunities (FT, PT, Internships, and On Campus student employment), as well as career fairs and other career and professional development events on and off campus.</w:t>
      </w:r>
    </w:p>
    <w:p w14:paraId="2D136BDF" w14:textId="77777777" w:rsidR="007A799C" w:rsidRPr="00B20D66" w:rsidRDefault="007A799C" w:rsidP="007A799C">
      <w:pPr>
        <w:rPr>
          <w:rFonts w:asciiTheme="majorHAnsi" w:hAnsiTheme="majorHAnsi" w:cstheme="majorHAnsi"/>
        </w:rPr>
      </w:pPr>
    </w:p>
    <w:p w14:paraId="5D1E0B33" w14:textId="77777777" w:rsidR="007A799C" w:rsidRPr="00065C24" w:rsidRDefault="007A799C" w:rsidP="007A799C">
      <w:pPr>
        <w:rPr>
          <w:rFonts w:asciiTheme="majorHAnsi" w:hAnsiTheme="majorHAnsi" w:cstheme="majorHAnsi"/>
          <w:b/>
          <w:color w:val="000000"/>
          <w:sz w:val="28"/>
          <w:szCs w:val="28"/>
          <w:lang w:eastAsia="ja-JP"/>
        </w:rPr>
      </w:pPr>
      <w:r>
        <w:rPr>
          <w:rFonts w:asciiTheme="majorHAnsi" w:hAnsiTheme="majorHAnsi" w:cstheme="majorHAnsi"/>
          <w:b/>
          <w:color w:val="000000"/>
          <w:sz w:val="28"/>
          <w:szCs w:val="28"/>
          <w:lang w:eastAsia="ja-JP"/>
        </w:rPr>
        <w:t>SMHM</w:t>
      </w:r>
      <w:r w:rsidRPr="00065C24">
        <w:rPr>
          <w:rFonts w:asciiTheme="majorHAnsi" w:hAnsiTheme="majorHAnsi" w:cstheme="majorHAnsi"/>
          <w:b/>
          <w:color w:val="000000"/>
          <w:sz w:val="28"/>
          <w:szCs w:val="28"/>
          <w:lang w:eastAsia="ja-JP"/>
        </w:rPr>
        <w:t xml:space="preserve"> Career Expo</w:t>
      </w:r>
    </w:p>
    <w:p w14:paraId="64A07E6A" w14:textId="77777777" w:rsidR="007A799C" w:rsidRDefault="007A799C" w:rsidP="007A799C">
      <w:pPr>
        <w:rPr>
          <w:rFonts w:asciiTheme="majorHAnsi" w:hAnsiTheme="majorHAnsi" w:cstheme="majorHAnsi"/>
        </w:rPr>
      </w:pPr>
      <w:r w:rsidRPr="00BC1D02">
        <w:rPr>
          <w:rFonts w:asciiTheme="majorHAnsi" w:hAnsiTheme="majorHAnsi" w:cstheme="majorHAnsi"/>
        </w:rPr>
        <w:t xml:space="preserve">The next </w:t>
      </w:r>
      <w:r>
        <w:rPr>
          <w:rFonts w:asciiTheme="majorHAnsi" w:hAnsiTheme="majorHAnsi" w:cstheme="majorHAnsi"/>
        </w:rPr>
        <w:t>SMHM</w:t>
      </w:r>
      <w:r w:rsidRPr="00BC1D02">
        <w:rPr>
          <w:rFonts w:asciiTheme="majorHAnsi" w:hAnsiTheme="majorHAnsi" w:cstheme="majorHAnsi"/>
        </w:rPr>
        <w:t xml:space="preserve"> Career Expo will be </w:t>
      </w:r>
      <w:r w:rsidRPr="00194A7D">
        <w:rPr>
          <w:rFonts w:asciiTheme="majorHAnsi" w:hAnsiTheme="majorHAnsi" w:cstheme="majorHAnsi"/>
        </w:rPr>
        <w:t>Tuesday, September 22</w:t>
      </w:r>
      <w:r>
        <w:rPr>
          <w:rFonts w:asciiTheme="majorHAnsi" w:hAnsiTheme="majorHAnsi" w:cstheme="majorHAnsi"/>
        </w:rPr>
        <w:t xml:space="preserve">, </w:t>
      </w:r>
      <w:r w:rsidRPr="00BC1D02">
        <w:rPr>
          <w:rFonts w:asciiTheme="majorHAnsi" w:hAnsiTheme="majorHAnsi" w:cstheme="majorHAnsi"/>
        </w:rPr>
        <w:t>10am-1pm in Union 314</w:t>
      </w:r>
      <w:r w:rsidRPr="00194A7D">
        <w:rPr>
          <w:rFonts w:asciiTheme="majorHAnsi" w:hAnsiTheme="majorHAnsi" w:cstheme="majorHAnsi"/>
        </w:rPr>
        <w:t>.  The link for students to view information in Handshake is at </w:t>
      </w:r>
      <w:hyperlink r:id="rId23" w:tgtFrame="_blank" w:tooltip="Original URL: https://app.joinhandshake.com/career_fairs/a166cfe5-26c4-4cbc-8388-432011ad55b3/student_preview. Click or tap if you trust this link." w:history="1">
        <w:r w:rsidRPr="00194A7D">
          <w:rPr>
            <w:rStyle w:val="Hyperlink"/>
            <w:rFonts w:asciiTheme="majorHAnsi" w:hAnsiTheme="majorHAnsi" w:cstheme="majorHAnsi"/>
          </w:rPr>
          <w:t>https://app.joinhandshake.com/career_fairs/a166cfe5-26c4-4cbc-8388-432011ad55b3/student_preview</w:t>
        </w:r>
      </w:hyperlink>
      <w:r w:rsidRPr="00194A7D">
        <w:rPr>
          <w:rFonts w:asciiTheme="majorHAnsi" w:hAnsiTheme="majorHAnsi" w:cstheme="majorHAnsi"/>
        </w:rPr>
        <w:t>.</w:t>
      </w:r>
    </w:p>
    <w:p w14:paraId="7C1E8F02" w14:textId="77777777" w:rsidR="007A799C" w:rsidRDefault="007A799C" w:rsidP="007A799C">
      <w:pPr>
        <w:rPr>
          <w:rFonts w:asciiTheme="majorHAnsi" w:hAnsiTheme="majorHAnsi" w:cstheme="majorHAnsi"/>
          <w:color w:val="1F497D"/>
        </w:rPr>
      </w:pPr>
      <w:r w:rsidRPr="00B20D66">
        <w:rPr>
          <w:rFonts w:asciiTheme="majorHAnsi" w:hAnsiTheme="majorHAnsi" w:cstheme="majorHAnsi"/>
          <w:color w:val="1F497D"/>
        </w:rPr>
        <w:t xml:space="preserve"> </w:t>
      </w:r>
    </w:p>
    <w:p w14:paraId="3B612C26"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If you need to borrow professional clothing to wear, please go to the Diamond Eagle Clothing Closet</w:t>
      </w:r>
      <w:r>
        <w:rPr>
          <w:rFonts w:asciiTheme="majorHAnsi" w:hAnsiTheme="majorHAnsi" w:cstheme="majorHAnsi"/>
        </w:rPr>
        <w:t>(</w:t>
      </w:r>
      <w:r w:rsidRPr="00052206">
        <w:rPr>
          <w:rFonts w:asciiTheme="majorHAnsi" w:hAnsiTheme="majorHAnsi" w:cstheme="majorHAnsi"/>
        </w:rPr>
        <w:t> former Center for Fraternity and Sorority Life building on Welch St.  </w:t>
      </w:r>
      <w:hyperlink r:id="rId24" w:tgtFrame="_blank" w:tooltip="Original URL: https://studentaffairs.unt.edu/desresources/index.html. Click or tap if you trust this link." w:history="1">
        <w:r w:rsidRPr="00052206">
          <w:rPr>
            <w:rStyle w:val="Hyperlink"/>
            <w:rFonts w:asciiTheme="majorHAnsi" w:hAnsiTheme="majorHAnsi" w:cstheme="majorHAnsi"/>
          </w:rPr>
          <w:t>https://studentaffairs.unt.edu/desresources/index.html</w:t>
        </w:r>
      </w:hyperlink>
      <w:r>
        <w:rPr>
          <w:rFonts w:asciiTheme="majorHAnsi" w:hAnsiTheme="majorHAnsi" w:cstheme="majorHAnsi"/>
        </w:rPr>
        <w:t>)</w:t>
      </w:r>
      <w:r w:rsidRPr="00B20D66">
        <w:rPr>
          <w:rFonts w:asciiTheme="majorHAnsi" w:hAnsiTheme="majorHAnsi" w:cstheme="majorHAnsi"/>
        </w:rPr>
        <w:t xml:space="preserve">  The closet is available by appointment at </w:t>
      </w:r>
      <w:hyperlink r:id="rId25" w:tgtFrame="_blank" w:tooltip="Original URL: https://studentaffairs.unt.edu/desresources/programs/clothing-closet.html. Click or tap if you trust this link." w:history="1">
        <w:r w:rsidRPr="00B20D66">
          <w:rPr>
            <w:rStyle w:val="Hyperlink"/>
            <w:rFonts w:asciiTheme="majorHAnsi" w:hAnsiTheme="majorHAnsi" w:cstheme="majorHAnsi"/>
          </w:rPr>
          <w:t>https://studentaffairs.unt.edu/desresources/programs/clothing-closet.html</w:t>
        </w:r>
      </w:hyperlink>
      <w:r w:rsidRPr="00B20D66">
        <w:rPr>
          <w:rFonts w:asciiTheme="majorHAnsi" w:hAnsiTheme="majorHAnsi" w:cstheme="majorHAnsi"/>
        </w:rPr>
        <w:t> under the “Using the Closet” tab.  For any questions, please contact the Diamond Eagle Student Resource Center at </w:t>
      </w:r>
      <w:hyperlink r:id="rId26" w:history="1">
        <w:r w:rsidRPr="00B20D66">
          <w:rPr>
            <w:rStyle w:val="Hyperlink"/>
            <w:rFonts w:asciiTheme="majorHAnsi" w:hAnsiTheme="majorHAnsi" w:cstheme="majorHAnsi"/>
          </w:rPr>
          <w:t>DESresources@unt.edu</w:t>
        </w:r>
      </w:hyperlink>
      <w:r w:rsidRPr="00B20D66">
        <w:rPr>
          <w:rFonts w:asciiTheme="majorHAnsi" w:hAnsiTheme="majorHAnsi" w:cstheme="majorHAnsi"/>
        </w:rPr>
        <w:t>.</w:t>
      </w:r>
    </w:p>
    <w:p w14:paraId="19E7815A" w14:textId="77777777" w:rsidR="007A799C" w:rsidRPr="00B20D66" w:rsidRDefault="007A799C" w:rsidP="007A799C">
      <w:pPr>
        <w:jc w:val="center"/>
        <w:rPr>
          <w:rFonts w:asciiTheme="majorHAnsi" w:hAnsiTheme="majorHAnsi" w:cstheme="majorHAnsi"/>
          <w:b/>
          <w:sz w:val="28"/>
          <w:szCs w:val="28"/>
        </w:rPr>
      </w:pPr>
    </w:p>
    <w:p w14:paraId="615A217A" w14:textId="77777777" w:rsidR="007A799C" w:rsidRDefault="007A799C" w:rsidP="007A799C">
      <w:pPr>
        <w:jc w:val="center"/>
        <w:rPr>
          <w:rFonts w:asciiTheme="majorHAnsi" w:hAnsiTheme="majorHAnsi" w:cstheme="majorHAnsi"/>
          <w:b/>
          <w:sz w:val="28"/>
          <w:szCs w:val="28"/>
        </w:rPr>
      </w:pPr>
      <w:r w:rsidRPr="00B20D66">
        <w:rPr>
          <w:rFonts w:asciiTheme="majorHAnsi" w:hAnsiTheme="majorHAnsi" w:cstheme="majorHAnsi"/>
          <w:b/>
          <w:sz w:val="28"/>
          <w:szCs w:val="28"/>
        </w:rPr>
        <w:t>IT Resources</w:t>
      </w:r>
    </w:p>
    <w:p w14:paraId="59C31F9C" w14:textId="77777777" w:rsidR="007A799C" w:rsidRPr="00B20D66" w:rsidRDefault="007A799C" w:rsidP="007A799C">
      <w:pPr>
        <w:jc w:val="center"/>
        <w:rPr>
          <w:rFonts w:asciiTheme="majorHAnsi" w:hAnsiTheme="majorHAnsi" w:cstheme="majorHAnsi"/>
          <w:b/>
          <w:sz w:val="28"/>
          <w:szCs w:val="28"/>
        </w:rPr>
      </w:pPr>
    </w:p>
    <w:p w14:paraId="2DA078CB"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UNT Citrix Virtual Lab</w:t>
      </w:r>
    </w:p>
    <w:p w14:paraId="0046C46A"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UNT Students currently enrolled in a </w:t>
      </w:r>
      <w:r>
        <w:rPr>
          <w:rFonts w:asciiTheme="majorHAnsi" w:hAnsiTheme="majorHAnsi" w:cstheme="majorHAnsi"/>
        </w:rPr>
        <w:t>SMHM</w:t>
      </w:r>
      <w:r w:rsidRPr="00B20D66">
        <w:rPr>
          <w:rFonts w:asciiTheme="majorHAnsi" w:hAnsiTheme="majorHAnsi" w:cstheme="majorHAnsi"/>
        </w:rPr>
        <w:t xml:space="preserve"> course have access to the UNT Citrix Virtual Lab. This is useful if your course requires specific software and you need access to the software on your personal machine. You can find more information and installation steps here: </w:t>
      </w:r>
      <w:hyperlink r:id="rId27" w:anchor="connect-options" w:history="1">
        <w:r w:rsidRPr="00B20D66">
          <w:rPr>
            <w:rStyle w:val="Hyperlink"/>
            <w:rFonts w:asciiTheme="majorHAnsi" w:hAnsiTheme="majorHAnsi" w:cstheme="majorHAnsi"/>
          </w:rPr>
          <w:t>https://academictechnologies.unt.edu/services/computer-labs/request/remotely-connect-virtual-computer-lab#connect-options</w:t>
        </w:r>
      </w:hyperlink>
      <w:r w:rsidRPr="00B20D66">
        <w:rPr>
          <w:rFonts w:asciiTheme="majorHAnsi" w:hAnsiTheme="majorHAnsi" w:cstheme="majorHAnsi"/>
        </w:rPr>
        <w:t xml:space="preserve">. </w:t>
      </w:r>
      <w:r w:rsidRPr="00B20D66">
        <w:rPr>
          <w:rFonts w:asciiTheme="majorHAnsi" w:hAnsiTheme="majorHAnsi" w:cstheme="majorHAnsi"/>
        </w:rPr>
        <w:br/>
      </w:r>
    </w:p>
    <w:p w14:paraId="35E9C09E" w14:textId="77777777" w:rsidR="007A799C" w:rsidRDefault="007A799C" w:rsidP="007A799C">
      <w:pPr>
        <w:pStyle w:val="BodyText"/>
        <w:ind w:right="147"/>
        <w:rPr>
          <w:rFonts w:asciiTheme="majorHAnsi" w:hAnsiTheme="majorHAnsi" w:cstheme="majorHAnsi"/>
        </w:rPr>
      </w:pPr>
      <w:r w:rsidRPr="00B20D66">
        <w:rPr>
          <w:rFonts w:asciiTheme="majorHAnsi" w:hAnsiTheme="majorHAnsi" w:cstheme="majorHAns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638F4A62" w14:textId="77777777" w:rsidR="007A799C" w:rsidRPr="00B20D66" w:rsidRDefault="007A799C" w:rsidP="007A799C">
      <w:pPr>
        <w:pStyle w:val="BodyText"/>
        <w:ind w:right="147"/>
        <w:rPr>
          <w:rFonts w:asciiTheme="majorHAnsi" w:hAnsiTheme="majorHAnsi" w:cstheme="majorHAnsi"/>
        </w:rPr>
      </w:pPr>
    </w:p>
    <w:p w14:paraId="0B2589CA" w14:textId="77777777" w:rsidR="007A799C" w:rsidRDefault="007A799C" w:rsidP="007A799C">
      <w:pPr>
        <w:rPr>
          <w:rFonts w:asciiTheme="majorHAnsi" w:hAnsiTheme="majorHAnsi" w:cstheme="majorHAnsi"/>
          <w:sz w:val="28"/>
          <w:szCs w:val="28"/>
        </w:rPr>
      </w:pPr>
      <w:r w:rsidRPr="00250100">
        <w:rPr>
          <w:rFonts w:asciiTheme="majorHAnsi" w:hAnsiTheme="majorHAnsi" w:cstheme="majorHAnsi"/>
          <w:b/>
          <w:sz w:val="28"/>
          <w:szCs w:val="28"/>
        </w:rPr>
        <w:t>UIT Help Desk</w:t>
      </w:r>
    </w:p>
    <w:p w14:paraId="3A23CB59" w14:textId="77777777" w:rsidR="007A799C" w:rsidRPr="00B20D66" w:rsidRDefault="007A799C" w:rsidP="007A799C">
      <w:pPr>
        <w:rPr>
          <w:rFonts w:asciiTheme="majorHAnsi" w:hAnsiTheme="majorHAnsi" w:cstheme="majorHAnsi"/>
        </w:rPr>
      </w:pPr>
      <w:hyperlink r:id="rId28" w:history="1">
        <w:r w:rsidRPr="00B20D66">
          <w:rPr>
            <w:rStyle w:val="Hyperlink"/>
            <w:rFonts w:asciiTheme="majorHAnsi" w:hAnsiTheme="majorHAnsi" w:cstheme="majorHAnsi"/>
          </w:rPr>
          <w:t>UIT Student Help Desk site</w:t>
        </w:r>
      </w:hyperlink>
      <w:r w:rsidRPr="00B20D66">
        <w:rPr>
          <w:rFonts w:asciiTheme="majorHAnsi" w:hAnsiTheme="majorHAnsi" w:cstheme="majorHAnsi"/>
        </w:rPr>
        <w:t xml:space="preserve"> (http://www.unt.edu/helpdesk/index.htm</w:t>
      </w:r>
      <w:r w:rsidRPr="00B20D66">
        <w:rPr>
          <w:rStyle w:val="Hyperlink"/>
          <w:rFonts w:asciiTheme="majorHAnsi" w:hAnsiTheme="majorHAnsi" w:cstheme="majorHAnsi"/>
        </w:rPr>
        <w:t>)</w:t>
      </w:r>
    </w:p>
    <w:p w14:paraId="0A3CDB52" w14:textId="77777777" w:rsidR="007A799C" w:rsidRPr="00250100" w:rsidRDefault="007A799C" w:rsidP="007A799C">
      <w:pPr>
        <w:rPr>
          <w:rFonts w:asciiTheme="majorHAnsi" w:hAnsiTheme="majorHAnsi" w:cstheme="majorHAnsi"/>
          <w:bCs/>
        </w:rPr>
      </w:pPr>
      <w:r w:rsidRPr="00250100">
        <w:rPr>
          <w:rFonts w:asciiTheme="majorHAnsi" w:hAnsiTheme="majorHAnsi" w:cstheme="majorHAnsi"/>
          <w:bCs/>
        </w:rPr>
        <w:t xml:space="preserve">Email: </w:t>
      </w:r>
      <w:hyperlink r:id="rId29" w:history="1">
        <w:r w:rsidRPr="00250100">
          <w:rPr>
            <w:rStyle w:val="Hyperlink"/>
            <w:rFonts w:asciiTheme="majorHAnsi" w:hAnsiTheme="majorHAnsi" w:cstheme="majorHAnsi"/>
            <w:bCs/>
          </w:rPr>
          <w:t>helpdesk@unt.edu</w:t>
        </w:r>
      </w:hyperlink>
      <w:r w:rsidRPr="00250100">
        <w:rPr>
          <w:rFonts w:asciiTheme="majorHAnsi" w:hAnsiTheme="majorHAnsi" w:cstheme="majorHAnsi"/>
          <w:bCs/>
        </w:rPr>
        <w:t xml:space="preserve">     </w:t>
      </w:r>
    </w:p>
    <w:p w14:paraId="5BB67EED" w14:textId="77777777" w:rsidR="007A799C" w:rsidRPr="00250100" w:rsidRDefault="007A799C" w:rsidP="007A799C">
      <w:pPr>
        <w:rPr>
          <w:rFonts w:asciiTheme="majorHAnsi" w:hAnsiTheme="majorHAnsi" w:cstheme="majorHAnsi"/>
          <w:bCs/>
        </w:rPr>
      </w:pPr>
      <w:r w:rsidRPr="00250100">
        <w:rPr>
          <w:rFonts w:asciiTheme="majorHAnsi" w:hAnsiTheme="majorHAnsi" w:cstheme="majorHAnsi"/>
          <w:bCs/>
        </w:rPr>
        <w:t>Phone: 940-565-2324</w:t>
      </w:r>
    </w:p>
    <w:p w14:paraId="03303566" w14:textId="77777777" w:rsidR="007A799C" w:rsidRPr="00250100" w:rsidRDefault="007A799C" w:rsidP="007A799C">
      <w:pPr>
        <w:rPr>
          <w:rFonts w:asciiTheme="majorHAnsi" w:hAnsiTheme="majorHAnsi" w:cstheme="majorHAnsi"/>
          <w:bCs/>
        </w:rPr>
      </w:pPr>
      <w:r w:rsidRPr="00250100">
        <w:rPr>
          <w:rFonts w:asciiTheme="majorHAnsi" w:hAnsiTheme="majorHAnsi" w:cstheme="majorHAnsi"/>
          <w:bCs/>
        </w:rPr>
        <w:t>In Person: Sage Hall, Room 330</w:t>
      </w:r>
    </w:p>
    <w:p w14:paraId="6B7D41B9" w14:textId="77777777" w:rsidR="007A799C" w:rsidRPr="00250100" w:rsidRDefault="007A799C" w:rsidP="007A799C">
      <w:pPr>
        <w:rPr>
          <w:rFonts w:asciiTheme="majorHAnsi" w:hAnsiTheme="majorHAnsi" w:cstheme="majorHAnsi"/>
          <w:bCs/>
        </w:rPr>
      </w:pPr>
      <w:r w:rsidRPr="00250100">
        <w:rPr>
          <w:rFonts w:asciiTheme="majorHAnsi" w:hAnsiTheme="majorHAnsi" w:cstheme="majorHAnsi"/>
          <w:bCs/>
        </w:rPr>
        <w:t>Walk-In Availability: 8am-5pm</w:t>
      </w:r>
    </w:p>
    <w:p w14:paraId="3F4F54D7" w14:textId="77777777" w:rsidR="007A799C" w:rsidRPr="00250100" w:rsidRDefault="007A799C" w:rsidP="007A799C">
      <w:pPr>
        <w:rPr>
          <w:rFonts w:asciiTheme="majorHAnsi" w:hAnsiTheme="majorHAnsi" w:cstheme="majorHAnsi"/>
          <w:bCs/>
        </w:rPr>
      </w:pPr>
      <w:r w:rsidRPr="00250100">
        <w:rPr>
          <w:rFonts w:asciiTheme="majorHAnsi" w:hAnsiTheme="majorHAnsi" w:cstheme="majorHAnsi"/>
          <w:bCs/>
        </w:rPr>
        <w:t>Telephone Availability:</w:t>
      </w:r>
    </w:p>
    <w:p w14:paraId="6176859C" w14:textId="77777777" w:rsidR="007A799C" w:rsidRPr="00B20D66" w:rsidRDefault="007A799C" w:rsidP="007A799C">
      <w:pPr>
        <w:pStyle w:val="BodyText"/>
        <w:numPr>
          <w:ilvl w:val="0"/>
          <w:numId w:val="24"/>
        </w:numPr>
        <w:autoSpaceDE/>
        <w:autoSpaceDN/>
        <w:adjustRightInd/>
        <w:ind w:right="147"/>
        <w:rPr>
          <w:rFonts w:asciiTheme="majorHAnsi" w:hAnsiTheme="majorHAnsi" w:cstheme="majorHAnsi"/>
        </w:rPr>
      </w:pPr>
      <w:r w:rsidRPr="00B20D66">
        <w:rPr>
          <w:rFonts w:asciiTheme="majorHAnsi" w:hAnsiTheme="majorHAnsi" w:cstheme="majorHAnsi"/>
        </w:rPr>
        <w:t>Saturday-Sunday: 11am-3pm</w:t>
      </w:r>
    </w:p>
    <w:p w14:paraId="1AF092C8" w14:textId="77777777" w:rsidR="007A799C" w:rsidRPr="00B20D66" w:rsidRDefault="007A799C" w:rsidP="007A799C">
      <w:pPr>
        <w:pStyle w:val="BodyText"/>
        <w:numPr>
          <w:ilvl w:val="0"/>
          <w:numId w:val="24"/>
        </w:numPr>
        <w:autoSpaceDE/>
        <w:autoSpaceDN/>
        <w:adjustRightInd/>
        <w:ind w:right="147"/>
        <w:rPr>
          <w:rFonts w:asciiTheme="majorHAnsi" w:hAnsiTheme="majorHAnsi" w:cstheme="majorHAnsi"/>
        </w:rPr>
      </w:pPr>
      <w:r w:rsidRPr="00B20D66">
        <w:rPr>
          <w:rFonts w:asciiTheme="majorHAnsi" w:hAnsiTheme="majorHAnsi" w:cstheme="majorHAnsi"/>
        </w:rPr>
        <w:t>Monday-Thursday: 8am-9pm</w:t>
      </w:r>
    </w:p>
    <w:p w14:paraId="1A3BC5B8" w14:textId="77777777" w:rsidR="007A799C" w:rsidRDefault="007A799C" w:rsidP="007A799C">
      <w:pPr>
        <w:pStyle w:val="BodyText"/>
        <w:numPr>
          <w:ilvl w:val="0"/>
          <w:numId w:val="24"/>
        </w:numPr>
        <w:autoSpaceDE/>
        <w:autoSpaceDN/>
        <w:adjustRightInd/>
        <w:ind w:right="147"/>
        <w:rPr>
          <w:rFonts w:asciiTheme="majorHAnsi" w:hAnsiTheme="majorHAnsi" w:cstheme="majorHAnsi"/>
        </w:rPr>
      </w:pPr>
      <w:r w:rsidRPr="00250100">
        <w:rPr>
          <w:rFonts w:asciiTheme="majorHAnsi" w:hAnsiTheme="majorHAnsi" w:cstheme="majorHAnsi"/>
        </w:rPr>
        <w:lastRenderedPageBreak/>
        <w:t>Friday: 8am-5pm</w:t>
      </w:r>
    </w:p>
    <w:p w14:paraId="021CED21" w14:textId="77777777" w:rsidR="007A799C" w:rsidRDefault="007A799C" w:rsidP="007A799C">
      <w:pPr>
        <w:pStyle w:val="BodyText"/>
        <w:ind w:right="147"/>
        <w:rPr>
          <w:rFonts w:asciiTheme="majorHAnsi" w:hAnsiTheme="majorHAnsi" w:cstheme="majorHAnsi"/>
          <w:b/>
        </w:rPr>
      </w:pPr>
    </w:p>
    <w:p w14:paraId="2AC1B0D4" w14:textId="77777777" w:rsidR="007A799C" w:rsidRDefault="007A799C" w:rsidP="007A799C">
      <w:pPr>
        <w:pStyle w:val="BodyText"/>
        <w:ind w:right="147"/>
        <w:rPr>
          <w:rFonts w:asciiTheme="majorHAnsi" w:hAnsiTheme="majorHAnsi" w:cstheme="majorHAnsi"/>
        </w:rPr>
      </w:pPr>
      <w:r w:rsidRPr="00250100">
        <w:rPr>
          <w:rFonts w:asciiTheme="majorHAnsi" w:hAnsiTheme="majorHAnsi" w:cstheme="majorHAnsi"/>
          <w:b/>
          <w:sz w:val="28"/>
          <w:szCs w:val="28"/>
        </w:rPr>
        <w:t>UNT Libraries Laptop Checkout</w:t>
      </w:r>
      <w:r w:rsidRPr="00250100">
        <w:rPr>
          <w:rFonts w:asciiTheme="majorHAnsi" w:hAnsiTheme="majorHAnsi" w:cstheme="majorHAnsi"/>
        </w:rPr>
        <w:t xml:space="preserve">: </w:t>
      </w:r>
      <w:hyperlink r:id="rId30" w:history="1">
        <w:r w:rsidRPr="00250100">
          <w:rPr>
            <w:rStyle w:val="Hyperlink"/>
            <w:rFonts w:asciiTheme="majorHAnsi" w:hAnsiTheme="majorHAnsi" w:cstheme="majorHAnsi"/>
          </w:rPr>
          <w:t>https://library.unt.edu/services/laptop-checkout/</w:t>
        </w:r>
      </w:hyperlink>
      <w:r w:rsidRPr="00250100">
        <w:rPr>
          <w:rFonts w:asciiTheme="majorHAnsi" w:hAnsiTheme="majorHAnsi" w:cstheme="majorHAnsi"/>
        </w:rPr>
        <w:t xml:space="preserve"> </w:t>
      </w:r>
      <w:r w:rsidRPr="00250100">
        <w:rPr>
          <w:rFonts w:asciiTheme="majorHAnsi" w:hAnsiTheme="majorHAnsi" w:cstheme="majorHAnsi"/>
        </w:rPr>
        <w:br/>
      </w:r>
    </w:p>
    <w:p w14:paraId="63A98471" w14:textId="77777777" w:rsidR="007A799C" w:rsidRPr="00250100" w:rsidRDefault="007A799C" w:rsidP="007A799C">
      <w:pPr>
        <w:pStyle w:val="BodyText"/>
        <w:ind w:right="147"/>
        <w:rPr>
          <w:rFonts w:asciiTheme="majorHAnsi" w:hAnsiTheme="majorHAnsi" w:cstheme="majorHAnsi"/>
        </w:rPr>
      </w:pPr>
      <w:r w:rsidRPr="00250100">
        <w:rPr>
          <w:rFonts w:asciiTheme="majorHAnsi" w:hAnsiTheme="majorHAnsi" w:cstheme="majorHAnsi"/>
        </w:rPr>
        <w:t xml:space="preserve">For additional support, visit </w:t>
      </w:r>
      <w:hyperlink r:id="rId31" w:history="1">
        <w:r w:rsidRPr="00250100">
          <w:rPr>
            <w:rStyle w:val="Hyperlink"/>
            <w:rFonts w:asciiTheme="majorHAnsi" w:hAnsiTheme="majorHAnsi" w:cstheme="majorHAnsi"/>
          </w:rPr>
          <w:t>Canvas Technical Help</w:t>
        </w:r>
      </w:hyperlink>
      <w:r w:rsidRPr="00250100">
        <w:rPr>
          <w:rFonts w:asciiTheme="majorHAnsi" w:hAnsiTheme="majorHAnsi" w:cstheme="majorHAnsi"/>
        </w:rPr>
        <w:t xml:space="preserve"> (</w:t>
      </w:r>
      <w:hyperlink r:id="rId32" w:history="1">
        <w:r w:rsidRPr="00250100">
          <w:rPr>
            <w:rStyle w:val="Hyperlink"/>
            <w:rFonts w:asciiTheme="majorHAnsi" w:hAnsiTheme="majorHAnsi" w:cstheme="majorHAnsi"/>
          </w:rPr>
          <w:t>https://community.canvaslms.com/docs/DOC-10554-4212710328</w:t>
        </w:r>
      </w:hyperlink>
      <w:r w:rsidRPr="00250100">
        <w:rPr>
          <w:rFonts w:asciiTheme="majorHAnsi" w:hAnsiTheme="majorHAnsi" w:cstheme="majorHAnsi"/>
        </w:rPr>
        <w:t>)</w:t>
      </w:r>
    </w:p>
    <w:p w14:paraId="794AC235" w14:textId="77777777" w:rsidR="007A799C" w:rsidRPr="00B20D66" w:rsidRDefault="007A799C" w:rsidP="007A799C">
      <w:pPr>
        <w:ind w:left="90"/>
        <w:jc w:val="center"/>
        <w:rPr>
          <w:rFonts w:asciiTheme="majorHAnsi" w:hAnsiTheme="majorHAnsi" w:cstheme="majorHAnsi"/>
          <w:b/>
          <w:sz w:val="28"/>
        </w:rPr>
      </w:pPr>
    </w:p>
    <w:p w14:paraId="44095F51" w14:textId="77777777" w:rsidR="007A799C" w:rsidRPr="00B20D66" w:rsidRDefault="007A799C" w:rsidP="007A799C">
      <w:pPr>
        <w:ind w:left="90"/>
        <w:jc w:val="center"/>
        <w:rPr>
          <w:rFonts w:asciiTheme="majorHAnsi" w:hAnsiTheme="majorHAnsi" w:cstheme="majorHAnsi"/>
          <w:b/>
          <w:sz w:val="28"/>
        </w:rPr>
      </w:pPr>
      <w:r w:rsidRPr="00B20D66">
        <w:rPr>
          <w:rFonts w:asciiTheme="majorHAnsi" w:hAnsiTheme="majorHAnsi" w:cstheme="majorHAnsi"/>
          <w:b/>
          <w:sz w:val="28"/>
        </w:rPr>
        <w:t>Additional Information</w:t>
      </w:r>
    </w:p>
    <w:p w14:paraId="369A8E34"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Are You An F-1 Visa Holder?</w:t>
      </w:r>
    </w:p>
    <w:p w14:paraId="624E2A52"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To read detailed Immigration and Customs Enforcement regulations for F-1 students taking online courses, please go to the </w:t>
      </w:r>
      <w:hyperlink r:id="rId33" w:history="1">
        <w:r w:rsidRPr="00B20D66">
          <w:rPr>
            <w:rStyle w:val="Hyperlink"/>
            <w:rFonts w:asciiTheme="majorHAnsi" w:hAnsiTheme="majorHAnsi" w:cstheme="majorHAnsi"/>
          </w:rPr>
          <w:t>Electronic Code of Federal Regulations website</w:t>
        </w:r>
      </w:hyperlink>
      <w:r w:rsidRPr="00B20D66">
        <w:rPr>
          <w:rFonts w:asciiTheme="majorHAnsi" w:hAnsiTheme="majorHAnsi" w:cstheme="majorHAnsi"/>
        </w:rPr>
        <w:t xml:space="preserve"> (http://www.ecfr.gov/</w:t>
      </w:r>
      <w:r w:rsidRPr="004F1221">
        <w:rPr>
          <w:rStyle w:val="Hyperlink"/>
          <w:rFonts w:asciiTheme="majorHAnsi" w:hAnsiTheme="majorHAnsi" w:cstheme="majorHAnsi"/>
          <w:color w:val="auto"/>
          <w:u w:val="none"/>
        </w:rPr>
        <w:t>)</w:t>
      </w:r>
      <w:r w:rsidRPr="00B20D66">
        <w:rPr>
          <w:rFonts w:asciiTheme="majorHAnsi" w:hAnsiTheme="majorHAnsi" w:cstheme="majorHAnsi"/>
        </w:rPr>
        <w:t>. The specific portion concerning distance education courses is located at Title 8 CFR 214.2 Paragraph (f)(6)(</w:t>
      </w:r>
      <w:proofErr w:type="spellStart"/>
      <w:r w:rsidRPr="00B20D66">
        <w:rPr>
          <w:rFonts w:asciiTheme="majorHAnsi" w:hAnsiTheme="majorHAnsi" w:cstheme="majorHAnsi"/>
        </w:rPr>
        <w:t>i</w:t>
      </w:r>
      <w:proofErr w:type="spellEnd"/>
      <w:r w:rsidRPr="00B20D66">
        <w:rPr>
          <w:rFonts w:asciiTheme="majorHAnsi" w:hAnsiTheme="majorHAnsi" w:cstheme="majorHAnsi"/>
        </w:rPr>
        <w:t>)(G).</w:t>
      </w:r>
    </w:p>
    <w:p w14:paraId="6BBA65ED" w14:textId="77777777" w:rsidR="007A799C" w:rsidRPr="00B20D66" w:rsidRDefault="007A799C" w:rsidP="007A799C">
      <w:pPr>
        <w:rPr>
          <w:rFonts w:asciiTheme="majorHAnsi" w:hAnsiTheme="majorHAnsi" w:cstheme="majorHAnsi"/>
        </w:rPr>
      </w:pPr>
    </w:p>
    <w:p w14:paraId="68E522A4"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The paragraph reads: </w:t>
      </w:r>
    </w:p>
    <w:p w14:paraId="396EDCFF" w14:textId="77777777" w:rsidR="007A799C" w:rsidRPr="00B20D66" w:rsidRDefault="007A799C" w:rsidP="007A799C">
      <w:pPr>
        <w:rPr>
          <w:rFonts w:asciiTheme="majorHAnsi" w:hAnsiTheme="majorHAnsi" w:cstheme="majorHAnsi"/>
          <w:b/>
        </w:rPr>
      </w:pPr>
      <w:r w:rsidRPr="00B20D66">
        <w:rPr>
          <w:rFonts w:asciiTheme="majorHAnsi" w:hAnsiTheme="majorHAnsi" w:cstheme="majorHAnsi"/>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6D21004B" w14:textId="77777777" w:rsidR="007A799C" w:rsidRPr="00B20D66" w:rsidRDefault="007A799C" w:rsidP="007A799C">
      <w:pPr>
        <w:rPr>
          <w:rFonts w:asciiTheme="majorHAnsi" w:hAnsiTheme="majorHAnsi" w:cstheme="majorHAnsi"/>
          <w:b/>
        </w:rPr>
      </w:pPr>
    </w:p>
    <w:p w14:paraId="26153F66"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 xml:space="preserve">University of North Texas Compliance </w:t>
      </w:r>
    </w:p>
    <w:p w14:paraId="182DF32A"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35D65432" w14:textId="77777777" w:rsidR="007A799C" w:rsidRPr="00B20D66" w:rsidRDefault="007A799C" w:rsidP="007A799C">
      <w:pPr>
        <w:rPr>
          <w:rFonts w:asciiTheme="majorHAnsi" w:hAnsiTheme="majorHAnsi" w:cstheme="majorHAnsi"/>
        </w:rPr>
      </w:pPr>
    </w:p>
    <w:p w14:paraId="7A68D601"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If such an on-campus activity is required, it is the student’s responsibility to do the following:</w:t>
      </w:r>
    </w:p>
    <w:p w14:paraId="22E6EE62" w14:textId="77777777" w:rsidR="007A799C" w:rsidRPr="00B20D66" w:rsidRDefault="007A799C" w:rsidP="007A799C">
      <w:pPr>
        <w:rPr>
          <w:rFonts w:asciiTheme="majorHAnsi" w:hAnsiTheme="majorHAnsi" w:cstheme="majorHAnsi"/>
        </w:rPr>
      </w:pPr>
    </w:p>
    <w:p w14:paraId="1053EF8F"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(1) Submit a written request to the instructor for an on-campus experiential component within one week of the start of the course.</w:t>
      </w:r>
    </w:p>
    <w:p w14:paraId="7F19FF23" w14:textId="77777777" w:rsidR="007A799C" w:rsidRPr="00B20D66" w:rsidRDefault="007A799C" w:rsidP="007A799C">
      <w:pPr>
        <w:rPr>
          <w:rFonts w:asciiTheme="majorHAnsi" w:hAnsiTheme="majorHAnsi" w:cstheme="majorHAnsi"/>
        </w:rPr>
      </w:pPr>
    </w:p>
    <w:p w14:paraId="235DD8C7"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(2) Ensure that the activity on campus takes place and the instructor documents it in writing with a notice sent to the International Student and Scholar Services Office.  ISSS has a form available that you may use for this purpose.</w:t>
      </w:r>
    </w:p>
    <w:p w14:paraId="625215E5" w14:textId="77777777" w:rsidR="007A799C" w:rsidRPr="00B20D66" w:rsidRDefault="007A799C" w:rsidP="007A799C">
      <w:pPr>
        <w:rPr>
          <w:rFonts w:asciiTheme="majorHAnsi" w:hAnsiTheme="majorHAnsi" w:cstheme="majorHAnsi"/>
        </w:rPr>
      </w:pPr>
    </w:p>
    <w:p w14:paraId="021ED699"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34" w:history="1">
        <w:r w:rsidRPr="00B20D66">
          <w:rPr>
            <w:rStyle w:val="Hyperlink"/>
            <w:rFonts w:asciiTheme="majorHAnsi" w:hAnsiTheme="majorHAnsi" w:cstheme="majorHAnsi"/>
          </w:rPr>
          <w:t>internationaladvising@unt.edu</w:t>
        </w:r>
      </w:hyperlink>
      <w:r w:rsidRPr="00B20D66">
        <w:rPr>
          <w:rFonts w:asciiTheme="majorHAnsi" w:hAnsiTheme="majorHAnsi" w:cstheme="majorHAnsi"/>
        </w:rPr>
        <w:t>) to get clarification before the one-week deadline.</w:t>
      </w:r>
    </w:p>
    <w:p w14:paraId="741B6E57" w14:textId="77777777" w:rsidR="007A799C" w:rsidRPr="00B20D66" w:rsidRDefault="007A799C" w:rsidP="007A799C">
      <w:pPr>
        <w:rPr>
          <w:rFonts w:asciiTheme="majorHAnsi" w:hAnsiTheme="majorHAnsi" w:cstheme="majorHAnsi"/>
          <w:b/>
          <w:color w:val="00B050"/>
        </w:rPr>
      </w:pPr>
    </w:p>
    <w:p w14:paraId="5B64F9BD" w14:textId="77777777" w:rsidR="007A799C" w:rsidRPr="00B20D66" w:rsidRDefault="007A799C" w:rsidP="007A799C">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hAnsiTheme="majorHAnsi" w:cstheme="majorBidi"/>
          <w:b/>
          <w:bCs/>
          <w:sz w:val="28"/>
          <w:szCs w:val="28"/>
        </w:rPr>
      </w:pPr>
      <w:r w:rsidRPr="299C4F47">
        <w:rPr>
          <w:rFonts w:asciiTheme="majorHAnsi" w:hAnsiTheme="majorHAnsi" w:cstheme="majorBidi"/>
          <w:b/>
          <w:bCs/>
          <w:sz w:val="28"/>
          <w:szCs w:val="28"/>
        </w:rPr>
        <w:t>Student Code of Conduct</w:t>
      </w:r>
    </w:p>
    <w:p w14:paraId="4BCDBB6D" w14:textId="77777777" w:rsidR="007A799C" w:rsidRPr="00B20D66" w:rsidRDefault="007A799C" w:rsidP="007A799C">
      <w:pPr>
        <w:pStyle w:val="xmsonormal"/>
        <w:rPr>
          <w:rFonts w:asciiTheme="majorHAnsi" w:hAnsiTheme="majorHAnsi" w:cstheme="majorBidi"/>
        </w:rPr>
      </w:pPr>
      <w:r w:rsidRPr="299C4F47">
        <w:rPr>
          <w:rFonts w:asciiTheme="majorHAnsi" w:hAnsiTheme="majorHAnsi" w:cstheme="majorBidi"/>
        </w:rPr>
        <w:lastRenderedPageBreak/>
        <w:t xml:space="preserve">According to the </w:t>
      </w:r>
      <w:hyperlink r:id="rId35">
        <w:r w:rsidRPr="299C4F47">
          <w:rPr>
            <w:rStyle w:val="Hyperlink"/>
            <w:rFonts w:asciiTheme="majorHAnsi" w:hAnsiTheme="majorHAnsi" w:cstheme="majorBidi"/>
            <w:color w:val="0070C0"/>
          </w:rPr>
          <w:t>Code of Student Conduct,</w:t>
        </w:r>
      </w:hyperlink>
      <w:r w:rsidRPr="299C4F47">
        <w:rPr>
          <w:rFonts w:asciiTheme="majorHAnsi" w:hAnsiTheme="majorHAnsi" w:cstheme="majorBidi"/>
        </w:rPr>
        <w:t xml:space="preserve"> “The University of North Texas is deeply committed to advancing educational excellence and preparing students to become thoughtful, engaged citizens of a diverse, global community. The University has established the Code of Student Conduct to promote the well-being, honor and dignity of all who live, learn and work in our educational community. The Code of Student Conduct is intended to foster a safe environment conducive to learning and development, as well as to hold students accountable through an educational process that balances the interests of individual students with the interests of the University.  Students and student groups are expected to conduct themselves in a manner that demonstrates respect for the rights and property of others and upholds the integrity and values of the University community.” </w:t>
      </w:r>
    </w:p>
    <w:p w14:paraId="2E9C106D"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sz w:val="28"/>
        </w:rPr>
      </w:pPr>
    </w:p>
    <w:p w14:paraId="342EF88B"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hAnsiTheme="majorHAnsi" w:cstheme="majorHAnsi"/>
          <w:b/>
          <w:sz w:val="28"/>
        </w:rPr>
      </w:pPr>
      <w:r w:rsidRPr="00B20D66">
        <w:rPr>
          <w:rFonts w:asciiTheme="majorHAnsi" w:hAnsiTheme="majorHAnsi" w:cstheme="majorHAnsi"/>
          <w:b/>
          <w:sz w:val="28"/>
        </w:rPr>
        <w:t>Feedback and Communications</w:t>
      </w:r>
    </w:p>
    <w:p w14:paraId="0901C943"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065C24">
        <w:rPr>
          <w:rFonts w:asciiTheme="majorHAnsi" w:hAnsiTheme="majorHAnsi" w:cstheme="majorHAnsi"/>
          <w:b/>
          <w:color w:val="000000"/>
          <w:sz w:val="28"/>
          <w:szCs w:val="28"/>
          <w:lang w:eastAsia="ja-JP"/>
        </w:rPr>
        <w:t>Image Release</w:t>
      </w:r>
    </w:p>
    <w:p w14:paraId="2492BDDF"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B20D66">
        <w:rPr>
          <w:rFonts w:asciiTheme="majorHAnsi" w:hAnsiTheme="majorHAnsi" w:cstheme="majorHAnsi"/>
        </w:rPr>
        <w:t xml:space="preserve">The </w:t>
      </w:r>
      <w:proofErr w:type="gramStart"/>
      <w:r>
        <w:rPr>
          <w:rFonts w:asciiTheme="majorHAnsi" w:hAnsiTheme="majorHAnsi" w:cstheme="majorHAnsi"/>
        </w:rPr>
        <w:t>School</w:t>
      </w:r>
      <w:proofErr w:type="gramEnd"/>
      <w:r w:rsidRPr="00B20D66">
        <w:rPr>
          <w:rFonts w:asciiTheme="majorHAnsi" w:hAnsiTheme="majorHAnsi" w:cstheme="majorHAnsi"/>
        </w:rPr>
        <w:t xml:space="preserve"> actively posts images and descriptions of class and student accomplishments.  If you do not want your image posted on the </w:t>
      </w:r>
      <w:r>
        <w:rPr>
          <w:rFonts w:asciiTheme="majorHAnsi" w:hAnsiTheme="majorHAnsi" w:cstheme="majorHAnsi"/>
        </w:rPr>
        <w:t>SMHM</w:t>
      </w:r>
      <w:r w:rsidRPr="00B20D66">
        <w:rPr>
          <w:rFonts w:asciiTheme="majorHAnsi" w:hAnsiTheme="majorHAnsi" w:cstheme="majorHAnsi"/>
        </w:rPr>
        <w:t xml:space="preserve"> website and/or social media sites, (1) you should avoid being in group photographs or in photographs taken by your teachers or the IT staff and (2) send an email to </w:t>
      </w:r>
      <w:r w:rsidRPr="002937F3">
        <w:rPr>
          <w:rFonts w:asciiTheme="majorHAnsi" w:hAnsiTheme="majorHAnsi" w:cstheme="majorHAnsi"/>
        </w:rPr>
        <w:t>Thanalakshimi.Arumagam@unt.edu</w:t>
      </w:r>
      <w:r w:rsidRPr="00B20D66">
        <w:rPr>
          <w:rFonts w:asciiTheme="majorHAnsi" w:hAnsiTheme="majorHAnsi" w:cstheme="majorHAnsi"/>
        </w:rPr>
        <w:t xml:space="preserve"> and request that your name and image not be shared.  </w:t>
      </w:r>
      <w:r>
        <w:rPr>
          <w:rFonts w:asciiTheme="majorHAnsi" w:hAnsiTheme="majorHAnsi" w:cstheme="majorHAnsi"/>
        </w:rPr>
        <w:t xml:space="preserve">We </w:t>
      </w:r>
      <w:r w:rsidRPr="00B20D66">
        <w:rPr>
          <w:rFonts w:asciiTheme="majorHAnsi" w:hAnsiTheme="majorHAnsi" w:cstheme="majorHAnsi"/>
        </w:rPr>
        <w:t>will share this information with the IT staff and the faculty who post to social media.  Faculty and staff are asked to honor your wishes without question.</w:t>
      </w:r>
    </w:p>
    <w:p w14:paraId="2C8AE622"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p>
    <w:p w14:paraId="67AB8330"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B20D66">
        <w:rPr>
          <w:rFonts w:asciiTheme="majorHAnsi" w:hAnsiTheme="majorHAnsi" w:cstheme="majorHAnsi"/>
        </w:rPr>
        <w:t>If your instructor employs lecture capture technology to record class sessions, students may occasionally appear on video.  The recording may be used in future course offerings.</w:t>
      </w:r>
    </w:p>
    <w:p w14:paraId="39D4A44D"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u w:val="single"/>
        </w:rPr>
      </w:pPr>
    </w:p>
    <w:p w14:paraId="2DAFEBF9" w14:textId="77777777" w:rsidR="007A799C" w:rsidRPr="00065C24"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What is SPOT?</w:t>
      </w:r>
    </w:p>
    <w:p w14:paraId="50FC8CAB"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rPr>
      </w:pPr>
      <w:r w:rsidRPr="00B20D66">
        <w:rPr>
          <w:rFonts w:asciiTheme="majorHAnsi" w:hAnsiTheme="majorHAnsi" w:cstheme="majorHAnsi"/>
          <w:bCs/>
          <w:iCs/>
        </w:rPr>
        <w:t>The Student Perceptions of Teaching (SPOT) is a requirement for all organized classes at UNT. This short survey at the end of the semester gives students the opportunity to comment on the course. Student feedback is important and is essential as we strive for excellence.</w:t>
      </w:r>
    </w:p>
    <w:p w14:paraId="03AD5477" w14:textId="77777777" w:rsidR="007A799C" w:rsidRPr="00B20D66" w:rsidRDefault="007A799C" w:rsidP="007A799C">
      <w:pPr>
        <w:rPr>
          <w:rFonts w:asciiTheme="majorHAnsi" w:hAnsiTheme="majorHAnsi" w:cstheme="majorHAnsi"/>
          <w:b/>
          <w:u w:val="single"/>
        </w:rPr>
      </w:pPr>
    </w:p>
    <w:p w14:paraId="2B8E12A1" w14:textId="77777777" w:rsidR="007A799C" w:rsidRPr="00065C24"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Do you know the date/time of the final exam in this course?</w:t>
      </w:r>
    </w:p>
    <w:p w14:paraId="046D6337" w14:textId="77777777" w:rsidR="007A799C" w:rsidRPr="00B20D66" w:rsidRDefault="007A799C" w:rsidP="007A799C">
      <w:pPr>
        <w:rPr>
          <w:rFonts w:asciiTheme="majorHAnsi" w:hAnsiTheme="majorHAnsi" w:cstheme="majorHAnsi"/>
          <w:color w:val="FF0000"/>
        </w:rPr>
      </w:pPr>
      <w:r w:rsidRPr="00B20D66">
        <w:rPr>
          <w:rFonts w:asciiTheme="majorHAnsi" w:hAnsiTheme="majorHAnsi" w:cstheme="majorHAnsi"/>
        </w:rPr>
        <w:t xml:space="preserve">Final exams or other appropriate end of semester evaluations are administered at the designated times during the final week of each long semester and during the specified day of each summer term.  </w:t>
      </w:r>
      <w:r w:rsidRPr="006C4D73">
        <w:rPr>
          <w:rFonts w:asciiTheme="majorHAnsi" w:hAnsiTheme="majorHAnsi" w:cstheme="majorHAnsi"/>
          <w:iCs/>
          <w:u w:val="single"/>
        </w:rPr>
        <w:t>Please check the calendar early in the semester to avoid any schedule conflicts.</w:t>
      </w:r>
      <w:r w:rsidRPr="006C4D73">
        <w:rPr>
          <w:rFonts w:asciiTheme="majorHAnsi" w:hAnsiTheme="majorHAnsi" w:cstheme="majorHAnsi"/>
        </w:rPr>
        <w:t xml:space="preserve">  </w:t>
      </w:r>
      <w:r w:rsidRPr="00B20D66">
        <w:rPr>
          <w:rFonts w:asciiTheme="majorHAnsi" w:hAnsiTheme="majorHAnsi" w:cstheme="majorHAnsi"/>
        </w:rPr>
        <w:t xml:space="preserve">You can find the Final Exam Schedule here:  </w:t>
      </w:r>
      <w:hyperlink r:id="rId36" w:history="1">
        <w:r w:rsidRPr="001040F8">
          <w:rPr>
            <w:rStyle w:val="Hyperlink"/>
            <w:rFonts w:asciiTheme="majorHAnsi" w:hAnsiTheme="majorHAnsi" w:cstheme="majorHAnsi"/>
          </w:rPr>
          <w:t>https://registrar.unt.edu/exams/final-exam-schedule</w:t>
        </w:r>
      </w:hyperlink>
      <w:r w:rsidRPr="00B20D66">
        <w:rPr>
          <w:rFonts w:asciiTheme="majorHAnsi" w:hAnsiTheme="majorHAnsi" w:cstheme="majorHAnsi"/>
          <w:color w:val="FF0000"/>
        </w:rPr>
        <w:t xml:space="preserve"> </w:t>
      </w:r>
    </w:p>
    <w:p w14:paraId="7383D559" w14:textId="77777777" w:rsidR="007A799C" w:rsidRPr="00B20D66" w:rsidRDefault="007A799C" w:rsidP="007A799C">
      <w:pPr>
        <w:rPr>
          <w:rFonts w:asciiTheme="majorHAnsi" w:hAnsiTheme="majorHAnsi" w:cstheme="majorHAnsi"/>
          <w:b/>
          <w:i/>
          <w:color w:val="FF0000"/>
        </w:rPr>
      </w:pPr>
    </w:p>
    <w:p w14:paraId="239CA328" w14:textId="77777777" w:rsidR="007A799C" w:rsidRPr="00065C24"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Do you know what you may be missing?</w:t>
      </w:r>
    </w:p>
    <w:p w14:paraId="4B2BF7B1"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Your access point for ALL business and academic services at UNT occurs within the </w:t>
      </w:r>
      <w:hyperlink r:id="rId37"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site, and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is the official method of communication for UNT. If you do not regularly check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or forward it to your favorite e-mail account, please do so to learn about job and internship opportunities, events, scholarships, and other important information. The website that explains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and how to forward your email is: </w:t>
      </w:r>
      <w:hyperlink r:id="rId38" w:history="1">
        <w:r w:rsidRPr="00B20D66">
          <w:rPr>
            <w:rStyle w:val="Hyperlink"/>
            <w:rFonts w:asciiTheme="majorHAnsi" w:hAnsiTheme="majorHAnsi" w:cstheme="majorHAnsi"/>
          </w:rPr>
          <w:t>https://it.unt.edu/eagleconnect</w:t>
        </w:r>
      </w:hyperlink>
      <w:r w:rsidRPr="00B20D66">
        <w:rPr>
          <w:rFonts w:asciiTheme="majorHAnsi" w:hAnsiTheme="majorHAnsi" w:cstheme="majorHAnsi"/>
        </w:rPr>
        <w:t xml:space="preserve">. </w:t>
      </w:r>
    </w:p>
    <w:p w14:paraId="70CA2A0C" w14:textId="77777777" w:rsidR="007A799C" w:rsidRDefault="007A799C" w:rsidP="007A799C">
      <w:pPr>
        <w:rPr>
          <w:rFonts w:asciiTheme="majorHAnsi" w:hAnsiTheme="majorHAnsi" w:cstheme="majorHAnsi"/>
        </w:rPr>
      </w:pPr>
    </w:p>
    <w:p w14:paraId="16BC0C04" w14:textId="77777777" w:rsidR="007A799C" w:rsidRPr="00065C24"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Do you know what to do in an emergency or UNT closure?</w:t>
      </w:r>
    </w:p>
    <w:p w14:paraId="4725C075" w14:textId="77777777" w:rsidR="007A799C" w:rsidRPr="00B20D66" w:rsidRDefault="007A799C" w:rsidP="007A799C">
      <w:pPr>
        <w:pStyle w:val="ListParagraph"/>
        <w:numPr>
          <w:ilvl w:val="0"/>
          <w:numId w:val="31"/>
        </w:numPr>
        <w:rPr>
          <w:rFonts w:asciiTheme="majorHAnsi" w:hAnsiTheme="majorHAnsi" w:cstheme="majorHAnsi"/>
          <w:color w:val="FF0000"/>
        </w:rPr>
      </w:pPr>
      <w:r w:rsidRPr="00B20D66">
        <w:rPr>
          <w:rFonts w:asciiTheme="majorHAnsi" w:hAnsiTheme="majorHAnsi" w:cstheme="majorHAnsi"/>
        </w:rPr>
        <w:t xml:space="preserve">UNT uses a system called Eagle Alert to quickly notify you with critical information in an event of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hyperlink r:id="rId39"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w:t>
      </w:r>
    </w:p>
    <w:p w14:paraId="0E551B87" w14:textId="77777777" w:rsidR="007A799C" w:rsidRPr="00B20D66" w:rsidRDefault="007A799C" w:rsidP="007A799C">
      <w:pPr>
        <w:pStyle w:val="ListParagraph"/>
        <w:numPr>
          <w:ilvl w:val="0"/>
          <w:numId w:val="31"/>
        </w:numPr>
        <w:rPr>
          <w:rFonts w:asciiTheme="majorHAnsi" w:hAnsiTheme="majorHAnsi" w:cstheme="majorHAnsi"/>
          <w:color w:val="FF0000"/>
        </w:rPr>
      </w:pPr>
      <w:r w:rsidRPr="00B20D66">
        <w:rPr>
          <w:rFonts w:asciiTheme="majorHAnsi" w:hAnsiTheme="majorHAnsi" w:cstheme="majorHAnsi"/>
        </w:rPr>
        <w:lastRenderedPageBreak/>
        <w:t xml:space="preserve">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w:t>
      </w:r>
    </w:p>
    <w:p w14:paraId="720DC768" w14:textId="77777777" w:rsidR="007A799C" w:rsidRPr="00721F0B" w:rsidRDefault="007A799C" w:rsidP="007A799C">
      <w:pPr>
        <w:pStyle w:val="ListParagraph"/>
        <w:numPr>
          <w:ilvl w:val="0"/>
          <w:numId w:val="31"/>
        </w:numPr>
        <w:rPr>
          <w:rFonts w:asciiTheme="majorHAnsi" w:hAnsiTheme="majorHAnsi" w:cstheme="majorHAnsi"/>
          <w:color w:val="FF0000"/>
        </w:rPr>
      </w:pPr>
      <w:r w:rsidRPr="00B20D66">
        <w:rPr>
          <w:rFonts w:asciiTheme="majorHAnsi" w:hAnsiTheme="majorHAnsi" w:cstheme="majorHAnsi"/>
        </w:rPr>
        <w:t>In the event of a university closure, your instructor will communicate with you through Canvas regarding assignments, exams, field trips, and other items that may be impacted by the closure.</w:t>
      </w:r>
    </w:p>
    <w:p w14:paraId="15A7D7EC" w14:textId="77777777" w:rsidR="007A799C" w:rsidRPr="00B20D66" w:rsidRDefault="007A799C" w:rsidP="007A799C">
      <w:pPr>
        <w:pStyle w:val="ListParagraph"/>
        <w:ind w:left="450"/>
        <w:rPr>
          <w:rFonts w:asciiTheme="majorHAnsi" w:hAnsiTheme="majorHAnsi" w:cstheme="majorHAnsi"/>
          <w:color w:val="FF0000"/>
        </w:rPr>
      </w:pPr>
    </w:p>
    <w:p w14:paraId="63132504" w14:textId="77777777" w:rsidR="007A799C" w:rsidRDefault="007A799C" w:rsidP="007A799C">
      <w:pPr>
        <w:jc w:val="center"/>
        <w:rPr>
          <w:rFonts w:asciiTheme="majorHAnsi" w:hAnsiTheme="majorHAnsi" w:cstheme="majorHAnsi"/>
          <w:b/>
          <w:sz w:val="28"/>
        </w:rPr>
      </w:pPr>
      <w:r w:rsidRPr="00B20D66">
        <w:rPr>
          <w:rFonts w:asciiTheme="majorHAnsi" w:hAnsiTheme="majorHAnsi" w:cstheme="majorHAnsi"/>
          <w:b/>
          <w:sz w:val="28"/>
        </w:rPr>
        <w:t>Sexual Assault Prevention</w:t>
      </w:r>
    </w:p>
    <w:p w14:paraId="707FF1B4" w14:textId="77777777" w:rsidR="007A799C" w:rsidRPr="00B20D66" w:rsidRDefault="007A799C" w:rsidP="007A799C">
      <w:pPr>
        <w:rPr>
          <w:rFonts w:asciiTheme="majorHAnsi" w:hAnsiTheme="majorHAnsi" w:cstheme="majorHAnsi"/>
          <w:color w:val="000000"/>
        </w:rPr>
      </w:pPr>
      <w:r w:rsidRPr="00B20D66">
        <w:rPr>
          <w:rFonts w:asciiTheme="majorHAnsi" w:hAnsiTheme="majorHAnsi" w:cstheme="majorHAnsi"/>
          <w:color w:val="000000"/>
        </w:rPr>
        <w:t>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w:t>
      </w:r>
      <w:r w:rsidRPr="00B20D66">
        <w:rPr>
          <w:rStyle w:val="apple-converted-space"/>
          <w:rFonts w:asciiTheme="majorHAnsi" w:hAnsiTheme="majorHAnsi" w:cstheme="majorHAnsi"/>
          <w:color w:val="000000"/>
        </w:rPr>
        <w:t> </w:t>
      </w:r>
      <w:hyperlink r:id="rId40" w:history="1">
        <w:r w:rsidRPr="00B20D66">
          <w:rPr>
            <w:rStyle w:val="Hyperlink"/>
            <w:rFonts w:asciiTheme="majorHAnsi" w:hAnsiTheme="majorHAnsi" w:cstheme="majorHAnsi"/>
          </w:rPr>
          <w:t>SurvivorAdvocate@unt.edu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by calling the Dean of Students Office at 940-565- 2648. Additionally, alleged sexual misconduct can be non-confidentially reported to the Title IX Coordinator at</w:t>
      </w:r>
      <w:r w:rsidRPr="00B20D66">
        <w:rPr>
          <w:rStyle w:val="apple-converted-space"/>
          <w:rFonts w:asciiTheme="majorHAnsi" w:hAnsiTheme="majorHAnsi" w:cstheme="majorHAnsi"/>
          <w:color w:val="000000"/>
        </w:rPr>
        <w:t> </w:t>
      </w:r>
      <w:hyperlink r:id="rId41" w:history="1">
        <w:r w:rsidRPr="00B20D66">
          <w:rPr>
            <w:rStyle w:val="Hyperlink"/>
            <w:rFonts w:asciiTheme="majorHAnsi" w:hAnsiTheme="majorHAnsi" w:cstheme="majorHAnsi"/>
          </w:rPr>
          <w:t>oeo@unt.edu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at (940) 565 2759.</w:t>
      </w:r>
      <w:r w:rsidRPr="00B20D66">
        <w:rPr>
          <w:rStyle w:val="apple-converted-space"/>
          <w:rFonts w:asciiTheme="majorHAnsi" w:hAnsiTheme="majorHAnsi" w:cstheme="majorHAnsi"/>
          <w:color w:val="000000"/>
        </w:rPr>
        <w:t> </w:t>
      </w:r>
      <w:r w:rsidRPr="00B20D66">
        <w:rPr>
          <w:rFonts w:asciiTheme="majorHAnsi" w:hAnsiTheme="majorHAnsi" w:cstheme="majorHAnsi"/>
          <w:color w:val="000000"/>
        </w:rPr>
        <w:t> </w:t>
      </w:r>
    </w:p>
    <w:p w14:paraId="77686BC4" w14:textId="77777777" w:rsidR="007A799C" w:rsidRDefault="007A799C" w:rsidP="007A799C">
      <w:pPr>
        <w:jc w:val="center"/>
        <w:rPr>
          <w:rFonts w:asciiTheme="majorHAnsi" w:hAnsiTheme="majorHAnsi" w:cstheme="majorHAnsi"/>
          <w:b/>
          <w:sz w:val="28"/>
        </w:rPr>
      </w:pPr>
    </w:p>
    <w:p w14:paraId="7BFB3543" w14:textId="77777777" w:rsidR="007A799C" w:rsidRPr="00B20D66" w:rsidRDefault="007A799C" w:rsidP="007A799C">
      <w:pPr>
        <w:jc w:val="center"/>
        <w:rPr>
          <w:rFonts w:asciiTheme="majorHAnsi" w:hAnsiTheme="majorHAnsi" w:cstheme="majorHAnsi"/>
          <w:b/>
          <w:sz w:val="28"/>
        </w:rPr>
      </w:pPr>
      <w:r w:rsidRPr="00B20D66">
        <w:rPr>
          <w:rFonts w:asciiTheme="majorHAnsi" w:hAnsiTheme="majorHAnsi" w:cstheme="majorHAnsi"/>
          <w:b/>
          <w:sz w:val="28"/>
        </w:rPr>
        <w:t>Prohibition of Discrimination, Harassment, and Retaliation (Policy 16.004)</w:t>
      </w:r>
    </w:p>
    <w:p w14:paraId="6F373D4E"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537BDD1" w14:textId="77777777" w:rsidR="007A799C" w:rsidRPr="00B20D66" w:rsidRDefault="007A799C" w:rsidP="007A799C">
      <w:pPr>
        <w:jc w:val="center"/>
        <w:rPr>
          <w:rFonts w:asciiTheme="majorHAnsi" w:hAnsiTheme="majorHAnsi" w:cstheme="majorHAnsi"/>
          <w:b/>
          <w:sz w:val="28"/>
        </w:rPr>
      </w:pPr>
    </w:p>
    <w:p w14:paraId="3679C4BB" w14:textId="77777777" w:rsidR="007A799C" w:rsidRPr="00B20D66" w:rsidRDefault="007A799C" w:rsidP="007A799C">
      <w:pPr>
        <w:jc w:val="center"/>
        <w:rPr>
          <w:rFonts w:asciiTheme="majorHAnsi" w:hAnsiTheme="majorHAnsi" w:cstheme="majorHAnsi"/>
          <w:b/>
          <w:sz w:val="28"/>
        </w:rPr>
      </w:pPr>
      <w:r w:rsidRPr="00B20D66">
        <w:rPr>
          <w:rFonts w:asciiTheme="majorHAnsi" w:hAnsiTheme="majorHAnsi" w:cstheme="majorHAnsi"/>
          <w:b/>
          <w:sz w:val="28"/>
        </w:rPr>
        <w:t>Retention of Student Records</w:t>
      </w:r>
      <w:r>
        <w:rPr>
          <w:rFonts w:asciiTheme="majorHAnsi" w:hAnsiTheme="majorHAnsi" w:cstheme="majorHAnsi"/>
          <w:b/>
          <w:sz w:val="28"/>
        </w:rPr>
        <w:t xml:space="preserve"> (</w:t>
      </w:r>
      <w:r w:rsidRPr="009960F6">
        <w:rPr>
          <w:rFonts w:asciiTheme="majorHAnsi" w:hAnsiTheme="majorHAnsi" w:cstheme="majorHAnsi"/>
          <w:b/>
          <w:sz w:val="28"/>
        </w:rPr>
        <w:t>Policy 10.10)</w:t>
      </w:r>
    </w:p>
    <w:p w14:paraId="787D108C"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70F0CA29" w14:textId="77777777" w:rsidR="007A799C" w:rsidRPr="00B20D66" w:rsidRDefault="007A799C" w:rsidP="007A799C">
      <w:pPr>
        <w:rPr>
          <w:rFonts w:asciiTheme="majorHAnsi" w:hAnsiTheme="majorHAnsi" w:cstheme="majorHAnsi"/>
          <w:color w:val="FF0000"/>
        </w:rPr>
      </w:pPr>
    </w:p>
    <w:p w14:paraId="6D1FE137" w14:textId="77777777" w:rsidR="007A799C" w:rsidRDefault="007A799C" w:rsidP="00A7293C">
      <w:pPr>
        <w:rPr>
          <w:i/>
          <w:sz w:val="22"/>
          <w:szCs w:val="22"/>
        </w:rPr>
      </w:pPr>
    </w:p>
    <w:sectPr w:rsidR="007A799C" w:rsidSect="00C46FE4">
      <w:pgSz w:w="12240" w:h="15840"/>
      <w:pgMar w:top="864" w:right="1152"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13B98" w14:textId="77777777" w:rsidR="006A5311" w:rsidRDefault="006A5311" w:rsidP="009D6B44">
      <w:r>
        <w:separator/>
      </w:r>
    </w:p>
  </w:endnote>
  <w:endnote w:type="continuationSeparator" w:id="0">
    <w:p w14:paraId="1BDA5673" w14:textId="77777777" w:rsidR="006A5311" w:rsidRDefault="006A5311" w:rsidP="009D6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1BFED" w14:textId="77777777" w:rsidR="006A5311" w:rsidRDefault="006A5311" w:rsidP="009D6B44">
      <w:r>
        <w:separator/>
      </w:r>
    </w:p>
  </w:footnote>
  <w:footnote w:type="continuationSeparator" w:id="0">
    <w:p w14:paraId="2EDC4083" w14:textId="77777777" w:rsidR="006A5311" w:rsidRDefault="006A5311" w:rsidP="009D6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8B107E"/>
    <w:multiLevelType w:val="hybridMultilevel"/>
    <w:tmpl w:val="E8DA8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C500AD"/>
    <w:multiLevelType w:val="hybridMultilevel"/>
    <w:tmpl w:val="56403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4817B2"/>
    <w:multiLevelType w:val="hybridMultilevel"/>
    <w:tmpl w:val="4734E5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A96E19"/>
    <w:multiLevelType w:val="hybridMultilevel"/>
    <w:tmpl w:val="E51A9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6C193F"/>
    <w:multiLevelType w:val="hybridMultilevel"/>
    <w:tmpl w:val="887475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125D9A"/>
    <w:multiLevelType w:val="hybridMultilevel"/>
    <w:tmpl w:val="9078EC14"/>
    <w:lvl w:ilvl="0" w:tplc="883868D0">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F8770E5"/>
    <w:multiLevelType w:val="hybridMultilevel"/>
    <w:tmpl w:val="4E8EE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D42F07"/>
    <w:multiLevelType w:val="hybridMultilevel"/>
    <w:tmpl w:val="ACD6F836"/>
    <w:lvl w:ilvl="0" w:tplc="C5DE616C">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F86560"/>
    <w:multiLevelType w:val="hybridMultilevel"/>
    <w:tmpl w:val="D174DB62"/>
    <w:lvl w:ilvl="0" w:tplc="55923F78">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E44F24"/>
    <w:multiLevelType w:val="hybridMultilevel"/>
    <w:tmpl w:val="DE46DF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41212C"/>
    <w:multiLevelType w:val="hybridMultilevel"/>
    <w:tmpl w:val="8870DA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523188"/>
    <w:multiLevelType w:val="hybridMultilevel"/>
    <w:tmpl w:val="C53C32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1280AC9"/>
    <w:multiLevelType w:val="hybridMultilevel"/>
    <w:tmpl w:val="7A7A2166"/>
    <w:lvl w:ilvl="0" w:tplc="AFA85E6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DD2304"/>
    <w:multiLevelType w:val="multilevel"/>
    <w:tmpl w:val="DE46DF4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EA3094"/>
    <w:multiLevelType w:val="hybridMultilevel"/>
    <w:tmpl w:val="A5147E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067C9E"/>
    <w:multiLevelType w:val="hybridMultilevel"/>
    <w:tmpl w:val="29586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316B97"/>
    <w:multiLevelType w:val="hybridMultilevel"/>
    <w:tmpl w:val="89F01CC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0FC7E65"/>
    <w:multiLevelType w:val="multilevel"/>
    <w:tmpl w:val="7910B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455A0B"/>
    <w:multiLevelType w:val="hybridMultilevel"/>
    <w:tmpl w:val="5E6011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895185"/>
    <w:multiLevelType w:val="multilevel"/>
    <w:tmpl w:val="F202DFC4"/>
    <w:lvl w:ilvl="0">
      <w:start w:val="1"/>
      <w:numFmt w:val="bullet"/>
      <w:lvlText w:val=""/>
      <w:lvlJc w:val="left"/>
      <w:pPr>
        <w:tabs>
          <w:tab w:val="num" w:pos="720"/>
        </w:tabs>
        <w:ind w:left="720" w:hanging="360"/>
      </w:pPr>
      <w:rPr>
        <w:rFonts w:ascii="Symbol" w:hAnsi="Symbol" w:hint="default"/>
      </w:rPr>
    </w:lvl>
    <w:lvl w:ilvl="1">
      <w:start w:val="2"/>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04324B"/>
    <w:multiLevelType w:val="hybridMultilevel"/>
    <w:tmpl w:val="F202DFC4"/>
    <w:lvl w:ilvl="0" w:tplc="04090001">
      <w:start w:val="1"/>
      <w:numFmt w:val="bullet"/>
      <w:lvlText w:val=""/>
      <w:lvlJc w:val="left"/>
      <w:pPr>
        <w:tabs>
          <w:tab w:val="num" w:pos="720"/>
        </w:tabs>
        <w:ind w:left="720" w:hanging="360"/>
      </w:pPr>
      <w:rPr>
        <w:rFonts w:ascii="Symbol" w:hAnsi="Symbol" w:hint="default"/>
      </w:rPr>
    </w:lvl>
    <w:lvl w:ilvl="1" w:tplc="AFA85E6A">
      <w:start w:val="2"/>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8255C2"/>
    <w:multiLevelType w:val="hybridMultilevel"/>
    <w:tmpl w:val="82C899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54176A"/>
    <w:multiLevelType w:val="hybridMultilevel"/>
    <w:tmpl w:val="44748EB4"/>
    <w:lvl w:ilvl="0" w:tplc="C5DE616C">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6E563400"/>
    <w:multiLevelType w:val="multilevel"/>
    <w:tmpl w:val="D174DB62"/>
    <w:lvl w:ilvl="0">
      <w:start w:val="1"/>
      <w:numFmt w:val="bullet"/>
      <w:lvlText w:val=""/>
      <w:lvlJc w:val="left"/>
      <w:pPr>
        <w:tabs>
          <w:tab w:val="num" w:pos="720"/>
        </w:tabs>
        <w:ind w:left="720" w:hanging="360"/>
      </w:pPr>
      <w:rPr>
        <w:rFonts w:ascii="Symbol" w:hAnsi="Symbol"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F408AB"/>
    <w:multiLevelType w:val="hybridMultilevel"/>
    <w:tmpl w:val="EC866874"/>
    <w:lvl w:ilvl="0" w:tplc="E026D3B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3084B44"/>
    <w:multiLevelType w:val="hybridMultilevel"/>
    <w:tmpl w:val="79646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0E442E"/>
    <w:multiLevelType w:val="hybridMultilevel"/>
    <w:tmpl w:val="53007A8A"/>
    <w:lvl w:ilvl="0" w:tplc="52585608">
      <w:start w:val="1"/>
      <w:numFmt w:val="decimal"/>
      <w:lvlText w:val="%1."/>
      <w:lvlJc w:val="left"/>
      <w:pPr>
        <w:ind w:left="851" w:hanging="360"/>
      </w:pPr>
      <w:rPr>
        <w:b w:val="0"/>
      </w:rPr>
    </w:lvl>
    <w:lvl w:ilvl="1" w:tplc="7B9C890A">
      <w:start w:val="1"/>
      <w:numFmt w:val="lowerLetter"/>
      <w:lvlText w:val="%2."/>
      <w:lvlJc w:val="left"/>
      <w:pPr>
        <w:ind w:left="1571" w:hanging="360"/>
      </w:pPr>
      <w:rPr>
        <w:b w:val="0"/>
      </w:rPr>
    </w:lvl>
    <w:lvl w:ilvl="2" w:tplc="0409001B">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35"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4874103">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694647926">
    <w:abstractNumId w:val="1"/>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69666989">
    <w:abstractNumId w:val="32"/>
  </w:num>
  <w:num w:numId="4" w16cid:durableId="278532570">
    <w:abstractNumId w:val="15"/>
  </w:num>
  <w:num w:numId="5" w16cid:durableId="337318249">
    <w:abstractNumId w:val="8"/>
  </w:num>
  <w:num w:numId="6" w16cid:durableId="508522083">
    <w:abstractNumId w:val="17"/>
  </w:num>
  <w:num w:numId="7" w16cid:durableId="186216452">
    <w:abstractNumId w:val="26"/>
  </w:num>
  <w:num w:numId="8" w16cid:durableId="143355641">
    <w:abstractNumId w:val="5"/>
  </w:num>
  <w:num w:numId="9" w16cid:durableId="551311392">
    <w:abstractNumId w:val="12"/>
  </w:num>
  <w:num w:numId="10" w16cid:durableId="325672149">
    <w:abstractNumId w:val="25"/>
  </w:num>
  <w:num w:numId="11" w16cid:durableId="687870056">
    <w:abstractNumId w:val="18"/>
  </w:num>
  <w:num w:numId="12" w16cid:durableId="398407075">
    <w:abstractNumId w:val="11"/>
  </w:num>
  <w:num w:numId="13" w16cid:durableId="1937472081">
    <w:abstractNumId w:val="30"/>
  </w:num>
  <w:num w:numId="14" w16cid:durableId="1103763277">
    <w:abstractNumId w:val="10"/>
  </w:num>
  <w:num w:numId="15" w16cid:durableId="312179604">
    <w:abstractNumId w:val="28"/>
  </w:num>
  <w:num w:numId="16" w16cid:durableId="1090854253">
    <w:abstractNumId w:val="2"/>
  </w:num>
  <w:num w:numId="17" w16cid:durableId="309024340">
    <w:abstractNumId w:val="20"/>
  </w:num>
  <w:num w:numId="18" w16cid:durableId="292977760">
    <w:abstractNumId w:val="24"/>
  </w:num>
  <w:num w:numId="19" w16cid:durableId="990864344">
    <w:abstractNumId w:val="34"/>
  </w:num>
  <w:num w:numId="20" w16cid:durableId="373581957">
    <w:abstractNumId w:val="7"/>
  </w:num>
  <w:num w:numId="21" w16cid:durableId="222106679">
    <w:abstractNumId w:val="27"/>
  </w:num>
  <w:num w:numId="22" w16cid:durableId="742991093">
    <w:abstractNumId w:val="22"/>
  </w:num>
  <w:num w:numId="23" w16cid:durableId="1972129935">
    <w:abstractNumId w:val="6"/>
  </w:num>
  <w:num w:numId="24" w16cid:durableId="1446928811">
    <w:abstractNumId w:val="31"/>
  </w:num>
  <w:num w:numId="25" w16cid:durableId="618142022">
    <w:abstractNumId w:val="19"/>
  </w:num>
  <w:num w:numId="26" w16cid:durableId="1310986139">
    <w:abstractNumId w:val="14"/>
  </w:num>
  <w:num w:numId="27" w16cid:durableId="1844661845">
    <w:abstractNumId w:val="3"/>
  </w:num>
  <w:num w:numId="28" w16cid:durableId="1381981854">
    <w:abstractNumId w:val="35"/>
  </w:num>
  <w:num w:numId="29" w16cid:durableId="706640021">
    <w:abstractNumId w:val="9"/>
  </w:num>
  <w:num w:numId="30" w16cid:durableId="761493742">
    <w:abstractNumId w:val="16"/>
  </w:num>
  <w:num w:numId="31" w16cid:durableId="413891754">
    <w:abstractNumId w:val="4"/>
  </w:num>
  <w:num w:numId="32" w16cid:durableId="1733384772">
    <w:abstractNumId w:val="29"/>
  </w:num>
  <w:num w:numId="33" w16cid:durableId="495076796">
    <w:abstractNumId w:val="23"/>
  </w:num>
  <w:num w:numId="34" w16cid:durableId="230316905">
    <w:abstractNumId w:val="35"/>
  </w:num>
  <w:num w:numId="35" w16cid:durableId="192353186">
    <w:abstractNumId w:val="14"/>
  </w:num>
  <w:num w:numId="36" w16cid:durableId="1790010807">
    <w:abstractNumId w:val="3"/>
  </w:num>
  <w:num w:numId="37" w16cid:durableId="1683701861">
    <w:abstractNumId w:val="9"/>
  </w:num>
  <w:num w:numId="38" w16cid:durableId="421604867">
    <w:abstractNumId w:val="16"/>
  </w:num>
  <w:num w:numId="39" w16cid:durableId="1784113298">
    <w:abstractNumId w:val="29"/>
  </w:num>
  <w:num w:numId="40" w16cid:durableId="130102188">
    <w:abstractNumId w:val="31"/>
  </w:num>
  <w:num w:numId="41" w16cid:durableId="114368823">
    <w:abstractNumId w:val="4"/>
  </w:num>
  <w:num w:numId="42" w16cid:durableId="1791781179">
    <w:abstractNumId w:val="13"/>
  </w:num>
  <w:num w:numId="43" w16cid:durableId="1349023424">
    <w:abstractNumId w:val="21"/>
  </w:num>
  <w:num w:numId="44" w16cid:durableId="31353267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354"/>
    <w:rsid w:val="000032A8"/>
    <w:rsid w:val="000043E7"/>
    <w:rsid w:val="00014875"/>
    <w:rsid w:val="00020FE1"/>
    <w:rsid w:val="00021790"/>
    <w:rsid w:val="00024A54"/>
    <w:rsid w:val="00026716"/>
    <w:rsid w:val="00030E37"/>
    <w:rsid w:val="00034F6B"/>
    <w:rsid w:val="000364DC"/>
    <w:rsid w:val="0003668A"/>
    <w:rsid w:val="00046B11"/>
    <w:rsid w:val="00066221"/>
    <w:rsid w:val="00082006"/>
    <w:rsid w:val="000828FE"/>
    <w:rsid w:val="00085A6F"/>
    <w:rsid w:val="00090F33"/>
    <w:rsid w:val="00093CCB"/>
    <w:rsid w:val="000B152E"/>
    <w:rsid w:val="000B3102"/>
    <w:rsid w:val="000B4337"/>
    <w:rsid w:val="000D2FA8"/>
    <w:rsid w:val="000D6BDF"/>
    <w:rsid w:val="000D6F9B"/>
    <w:rsid w:val="000E10DA"/>
    <w:rsid w:val="000E1168"/>
    <w:rsid w:val="000E393E"/>
    <w:rsid w:val="000E675E"/>
    <w:rsid w:val="000E7F86"/>
    <w:rsid w:val="000F482C"/>
    <w:rsid w:val="001000E8"/>
    <w:rsid w:val="00104127"/>
    <w:rsid w:val="0011553B"/>
    <w:rsid w:val="00116A4B"/>
    <w:rsid w:val="0012042F"/>
    <w:rsid w:val="00127788"/>
    <w:rsid w:val="00127849"/>
    <w:rsid w:val="001342B6"/>
    <w:rsid w:val="0013629C"/>
    <w:rsid w:val="00136CFE"/>
    <w:rsid w:val="00143DFF"/>
    <w:rsid w:val="00155D0E"/>
    <w:rsid w:val="0016186C"/>
    <w:rsid w:val="0017292E"/>
    <w:rsid w:val="001765C1"/>
    <w:rsid w:val="001779DB"/>
    <w:rsid w:val="00183AA0"/>
    <w:rsid w:val="00184A55"/>
    <w:rsid w:val="001947D1"/>
    <w:rsid w:val="0019481A"/>
    <w:rsid w:val="00196AA5"/>
    <w:rsid w:val="001A3A9B"/>
    <w:rsid w:val="001A3D55"/>
    <w:rsid w:val="001A639D"/>
    <w:rsid w:val="001B51D8"/>
    <w:rsid w:val="001C1819"/>
    <w:rsid w:val="001C242F"/>
    <w:rsid w:val="001D4D2C"/>
    <w:rsid w:val="001D515E"/>
    <w:rsid w:val="001E76E6"/>
    <w:rsid w:val="001F0A5F"/>
    <w:rsid w:val="001F2354"/>
    <w:rsid w:val="001F3C96"/>
    <w:rsid w:val="001F49AC"/>
    <w:rsid w:val="00201C07"/>
    <w:rsid w:val="0020376E"/>
    <w:rsid w:val="00203C87"/>
    <w:rsid w:val="0020465F"/>
    <w:rsid w:val="00205C7F"/>
    <w:rsid w:val="00221B37"/>
    <w:rsid w:val="00222303"/>
    <w:rsid w:val="00225933"/>
    <w:rsid w:val="00226FAC"/>
    <w:rsid w:val="00227ED4"/>
    <w:rsid w:val="00232A14"/>
    <w:rsid w:val="00234843"/>
    <w:rsid w:val="00235098"/>
    <w:rsid w:val="00235D38"/>
    <w:rsid w:val="00247493"/>
    <w:rsid w:val="002506F5"/>
    <w:rsid w:val="00253296"/>
    <w:rsid w:val="00255D7B"/>
    <w:rsid w:val="00260683"/>
    <w:rsid w:val="00270484"/>
    <w:rsid w:val="002771A0"/>
    <w:rsid w:val="0027753B"/>
    <w:rsid w:val="00280F70"/>
    <w:rsid w:val="002934A6"/>
    <w:rsid w:val="00294833"/>
    <w:rsid w:val="002A4D90"/>
    <w:rsid w:val="002B117F"/>
    <w:rsid w:val="002C1A51"/>
    <w:rsid w:val="002C3E3D"/>
    <w:rsid w:val="002C614D"/>
    <w:rsid w:val="002C6CA5"/>
    <w:rsid w:val="002C7BB9"/>
    <w:rsid w:val="002C7CE7"/>
    <w:rsid w:val="002E091D"/>
    <w:rsid w:val="002F13AD"/>
    <w:rsid w:val="0030171A"/>
    <w:rsid w:val="003064C6"/>
    <w:rsid w:val="00307902"/>
    <w:rsid w:val="00313E25"/>
    <w:rsid w:val="00320F0C"/>
    <w:rsid w:val="00321F1B"/>
    <w:rsid w:val="00333C75"/>
    <w:rsid w:val="00337BBA"/>
    <w:rsid w:val="003475A4"/>
    <w:rsid w:val="00347D4D"/>
    <w:rsid w:val="00355EF1"/>
    <w:rsid w:val="00364464"/>
    <w:rsid w:val="003654C8"/>
    <w:rsid w:val="00367F00"/>
    <w:rsid w:val="00370BA9"/>
    <w:rsid w:val="00370D13"/>
    <w:rsid w:val="003842CF"/>
    <w:rsid w:val="003915D8"/>
    <w:rsid w:val="0039288C"/>
    <w:rsid w:val="003944EB"/>
    <w:rsid w:val="00396D62"/>
    <w:rsid w:val="003A6B79"/>
    <w:rsid w:val="003B32BD"/>
    <w:rsid w:val="003B348A"/>
    <w:rsid w:val="003C481E"/>
    <w:rsid w:val="003D115D"/>
    <w:rsid w:val="003D49E5"/>
    <w:rsid w:val="003D5C46"/>
    <w:rsid w:val="003D664F"/>
    <w:rsid w:val="003D6E6A"/>
    <w:rsid w:val="003E1F00"/>
    <w:rsid w:val="003E4AA5"/>
    <w:rsid w:val="003F0AF7"/>
    <w:rsid w:val="003F0BD5"/>
    <w:rsid w:val="003F77D8"/>
    <w:rsid w:val="00411EC5"/>
    <w:rsid w:val="004136AA"/>
    <w:rsid w:val="00413D18"/>
    <w:rsid w:val="00416ACE"/>
    <w:rsid w:val="00427B40"/>
    <w:rsid w:val="004356B6"/>
    <w:rsid w:val="0045213D"/>
    <w:rsid w:val="004544E3"/>
    <w:rsid w:val="00457119"/>
    <w:rsid w:val="004611CB"/>
    <w:rsid w:val="00461C65"/>
    <w:rsid w:val="0046402B"/>
    <w:rsid w:val="00466574"/>
    <w:rsid w:val="004676BE"/>
    <w:rsid w:val="0047193D"/>
    <w:rsid w:val="004735BD"/>
    <w:rsid w:val="004749E8"/>
    <w:rsid w:val="0047681C"/>
    <w:rsid w:val="004837FE"/>
    <w:rsid w:val="004848FF"/>
    <w:rsid w:val="0049189E"/>
    <w:rsid w:val="004A62A2"/>
    <w:rsid w:val="004B2A47"/>
    <w:rsid w:val="004B2CD2"/>
    <w:rsid w:val="004B57C0"/>
    <w:rsid w:val="004B63EE"/>
    <w:rsid w:val="004C3FEB"/>
    <w:rsid w:val="004C5439"/>
    <w:rsid w:val="004C6182"/>
    <w:rsid w:val="004D05CA"/>
    <w:rsid w:val="004D4580"/>
    <w:rsid w:val="004D5568"/>
    <w:rsid w:val="004D781F"/>
    <w:rsid w:val="004E1DDF"/>
    <w:rsid w:val="004E7173"/>
    <w:rsid w:val="004F0127"/>
    <w:rsid w:val="004F1407"/>
    <w:rsid w:val="004F4545"/>
    <w:rsid w:val="004F59A6"/>
    <w:rsid w:val="00503CD6"/>
    <w:rsid w:val="00506B68"/>
    <w:rsid w:val="00513098"/>
    <w:rsid w:val="00515F3A"/>
    <w:rsid w:val="00517E83"/>
    <w:rsid w:val="00521AA0"/>
    <w:rsid w:val="00550783"/>
    <w:rsid w:val="00551E40"/>
    <w:rsid w:val="00555570"/>
    <w:rsid w:val="00572D0E"/>
    <w:rsid w:val="00572DC8"/>
    <w:rsid w:val="005741BB"/>
    <w:rsid w:val="00576D75"/>
    <w:rsid w:val="00577A7A"/>
    <w:rsid w:val="00582EFD"/>
    <w:rsid w:val="00591A41"/>
    <w:rsid w:val="00594730"/>
    <w:rsid w:val="00596E01"/>
    <w:rsid w:val="005A2E07"/>
    <w:rsid w:val="005A70E3"/>
    <w:rsid w:val="005A76FF"/>
    <w:rsid w:val="005B79C1"/>
    <w:rsid w:val="005C6D8A"/>
    <w:rsid w:val="005C732A"/>
    <w:rsid w:val="005D0012"/>
    <w:rsid w:val="005D08E0"/>
    <w:rsid w:val="00602519"/>
    <w:rsid w:val="0060500E"/>
    <w:rsid w:val="00605354"/>
    <w:rsid w:val="00610E1F"/>
    <w:rsid w:val="0061434B"/>
    <w:rsid w:val="00625940"/>
    <w:rsid w:val="006363AE"/>
    <w:rsid w:val="00642A3B"/>
    <w:rsid w:val="00651115"/>
    <w:rsid w:val="0065724B"/>
    <w:rsid w:val="00662105"/>
    <w:rsid w:val="0066568E"/>
    <w:rsid w:val="006660FA"/>
    <w:rsid w:val="006672AA"/>
    <w:rsid w:val="00667862"/>
    <w:rsid w:val="0067063A"/>
    <w:rsid w:val="00672488"/>
    <w:rsid w:val="00677375"/>
    <w:rsid w:val="006852AC"/>
    <w:rsid w:val="006919AD"/>
    <w:rsid w:val="006970D0"/>
    <w:rsid w:val="006A0EB1"/>
    <w:rsid w:val="006A0FEF"/>
    <w:rsid w:val="006A2345"/>
    <w:rsid w:val="006A35C9"/>
    <w:rsid w:val="006A5311"/>
    <w:rsid w:val="006B27AF"/>
    <w:rsid w:val="006B6DFF"/>
    <w:rsid w:val="006C341B"/>
    <w:rsid w:val="006E4173"/>
    <w:rsid w:val="006E780C"/>
    <w:rsid w:val="006E7C0C"/>
    <w:rsid w:val="00727328"/>
    <w:rsid w:val="00730DF2"/>
    <w:rsid w:val="00731AA4"/>
    <w:rsid w:val="007374C6"/>
    <w:rsid w:val="00743A9B"/>
    <w:rsid w:val="00743C0B"/>
    <w:rsid w:val="00746676"/>
    <w:rsid w:val="00747DD9"/>
    <w:rsid w:val="00764FAB"/>
    <w:rsid w:val="00770B56"/>
    <w:rsid w:val="00772CB1"/>
    <w:rsid w:val="00784774"/>
    <w:rsid w:val="007A546D"/>
    <w:rsid w:val="007A603A"/>
    <w:rsid w:val="007A799C"/>
    <w:rsid w:val="007B0003"/>
    <w:rsid w:val="007C0C36"/>
    <w:rsid w:val="007D1522"/>
    <w:rsid w:val="007D2F37"/>
    <w:rsid w:val="007D3920"/>
    <w:rsid w:val="007E3DBB"/>
    <w:rsid w:val="007E5AC1"/>
    <w:rsid w:val="007E6BCB"/>
    <w:rsid w:val="007E74CA"/>
    <w:rsid w:val="007E7C15"/>
    <w:rsid w:val="007F0834"/>
    <w:rsid w:val="007F48CC"/>
    <w:rsid w:val="007F63E3"/>
    <w:rsid w:val="00800E55"/>
    <w:rsid w:val="008108E3"/>
    <w:rsid w:val="00814429"/>
    <w:rsid w:val="00815BA0"/>
    <w:rsid w:val="00815E67"/>
    <w:rsid w:val="008214A8"/>
    <w:rsid w:val="00825622"/>
    <w:rsid w:val="00826993"/>
    <w:rsid w:val="00827E81"/>
    <w:rsid w:val="00831A6D"/>
    <w:rsid w:val="00837B64"/>
    <w:rsid w:val="00847FA1"/>
    <w:rsid w:val="00850A9B"/>
    <w:rsid w:val="008526AF"/>
    <w:rsid w:val="00860CAA"/>
    <w:rsid w:val="00864095"/>
    <w:rsid w:val="00867696"/>
    <w:rsid w:val="008676A1"/>
    <w:rsid w:val="00870533"/>
    <w:rsid w:val="00876ED3"/>
    <w:rsid w:val="00885C0B"/>
    <w:rsid w:val="008A119D"/>
    <w:rsid w:val="008A47C8"/>
    <w:rsid w:val="008B0467"/>
    <w:rsid w:val="008B24FA"/>
    <w:rsid w:val="008B5441"/>
    <w:rsid w:val="008B610E"/>
    <w:rsid w:val="008B7C29"/>
    <w:rsid w:val="008C1856"/>
    <w:rsid w:val="008C341C"/>
    <w:rsid w:val="008D58CB"/>
    <w:rsid w:val="008E53B3"/>
    <w:rsid w:val="008E7B0B"/>
    <w:rsid w:val="008F2BF8"/>
    <w:rsid w:val="008F6B76"/>
    <w:rsid w:val="00906D74"/>
    <w:rsid w:val="00910C7F"/>
    <w:rsid w:val="0091138E"/>
    <w:rsid w:val="00912DFB"/>
    <w:rsid w:val="0091791D"/>
    <w:rsid w:val="009202A9"/>
    <w:rsid w:val="00924117"/>
    <w:rsid w:val="009252D2"/>
    <w:rsid w:val="00927674"/>
    <w:rsid w:val="00931505"/>
    <w:rsid w:val="00933802"/>
    <w:rsid w:val="009371FE"/>
    <w:rsid w:val="00943807"/>
    <w:rsid w:val="00946CE1"/>
    <w:rsid w:val="00950CCA"/>
    <w:rsid w:val="0096065B"/>
    <w:rsid w:val="00960873"/>
    <w:rsid w:val="00964D7E"/>
    <w:rsid w:val="00972454"/>
    <w:rsid w:val="009727D8"/>
    <w:rsid w:val="0097378F"/>
    <w:rsid w:val="0098070F"/>
    <w:rsid w:val="00987074"/>
    <w:rsid w:val="009B17F7"/>
    <w:rsid w:val="009C11FF"/>
    <w:rsid w:val="009C342F"/>
    <w:rsid w:val="009C38CF"/>
    <w:rsid w:val="009D37A3"/>
    <w:rsid w:val="009D6B44"/>
    <w:rsid w:val="009E7C27"/>
    <w:rsid w:val="00A01666"/>
    <w:rsid w:val="00A05D57"/>
    <w:rsid w:val="00A11C42"/>
    <w:rsid w:val="00A11DBF"/>
    <w:rsid w:val="00A250B0"/>
    <w:rsid w:val="00A33738"/>
    <w:rsid w:val="00A632F8"/>
    <w:rsid w:val="00A6450C"/>
    <w:rsid w:val="00A7293C"/>
    <w:rsid w:val="00A72C5A"/>
    <w:rsid w:val="00A806BE"/>
    <w:rsid w:val="00A8191E"/>
    <w:rsid w:val="00A82175"/>
    <w:rsid w:val="00A83F48"/>
    <w:rsid w:val="00A843C6"/>
    <w:rsid w:val="00A8560C"/>
    <w:rsid w:val="00A874BA"/>
    <w:rsid w:val="00A91462"/>
    <w:rsid w:val="00A97473"/>
    <w:rsid w:val="00AA29FF"/>
    <w:rsid w:val="00AA49F6"/>
    <w:rsid w:val="00AA4D64"/>
    <w:rsid w:val="00AC0758"/>
    <w:rsid w:val="00AC54D2"/>
    <w:rsid w:val="00AD0018"/>
    <w:rsid w:val="00AD3D60"/>
    <w:rsid w:val="00AD6117"/>
    <w:rsid w:val="00AD6231"/>
    <w:rsid w:val="00B13A86"/>
    <w:rsid w:val="00B146A5"/>
    <w:rsid w:val="00B20F0C"/>
    <w:rsid w:val="00B21B1C"/>
    <w:rsid w:val="00B33EE3"/>
    <w:rsid w:val="00B34E60"/>
    <w:rsid w:val="00B4089B"/>
    <w:rsid w:val="00B413CF"/>
    <w:rsid w:val="00B4330F"/>
    <w:rsid w:val="00B45A72"/>
    <w:rsid w:val="00B45BEF"/>
    <w:rsid w:val="00B52775"/>
    <w:rsid w:val="00B619F6"/>
    <w:rsid w:val="00B652CB"/>
    <w:rsid w:val="00B70A4D"/>
    <w:rsid w:val="00B74577"/>
    <w:rsid w:val="00B74692"/>
    <w:rsid w:val="00B7486E"/>
    <w:rsid w:val="00B752C0"/>
    <w:rsid w:val="00B75C2F"/>
    <w:rsid w:val="00B8042F"/>
    <w:rsid w:val="00B81BB4"/>
    <w:rsid w:val="00B84B3B"/>
    <w:rsid w:val="00B9238E"/>
    <w:rsid w:val="00B94F7E"/>
    <w:rsid w:val="00BA441F"/>
    <w:rsid w:val="00BA591D"/>
    <w:rsid w:val="00BB3C9B"/>
    <w:rsid w:val="00BB42B6"/>
    <w:rsid w:val="00BB660E"/>
    <w:rsid w:val="00BB7E16"/>
    <w:rsid w:val="00BC4BBF"/>
    <w:rsid w:val="00BC71BD"/>
    <w:rsid w:val="00BE0E82"/>
    <w:rsid w:val="00BE4AB6"/>
    <w:rsid w:val="00BF2245"/>
    <w:rsid w:val="00C0081A"/>
    <w:rsid w:val="00C05328"/>
    <w:rsid w:val="00C1125B"/>
    <w:rsid w:val="00C137AF"/>
    <w:rsid w:val="00C209AA"/>
    <w:rsid w:val="00C2509F"/>
    <w:rsid w:val="00C262DB"/>
    <w:rsid w:val="00C33678"/>
    <w:rsid w:val="00C36D79"/>
    <w:rsid w:val="00C41255"/>
    <w:rsid w:val="00C46FE4"/>
    <w:rsid w:val="00C57DD1"/>
    <w:rsid w:val="00C60225"/>
    <w:rsid w:val="00C645FF"/>
    <w:rsid w:val="00C6539F"/>
    <w:rsid w:val="00C74216"/>
    <w:rsid w:val="00C74AAE"/>
    <w:rsid w:val="00C76A66"/>
    <w:rsid w:val="00CA362E"/>
    <w:rsid w:val="00CA4249"/>
    <w:rsid w:val="00CA606A"/>
    <w:rsid w:val="00CA61FE"/>
    <w:rsid w:val="00CA6AA0"/>
    <w:rsid w:val="00CB2551"/>
    <w:rsid w:val="00CB5CD4"/>
    <w:rsid w:val="00CC240C"/>
    <w:rsid w:val="00CD3F12"/>
    <w:rsid w:val="00CD49B4"/>
    <w:rsid w:val="00CE1689"/>
    <w:rsid w:val="00CE2717"/>
    <w:rsid w:val="00CE4CCF"/>
    <w:rsid w:val="00CE574C"/>
    <w:rsid w:val="00CE7E61"/>
    <w:rsid w:val="00CF1B9B"/>
    <w:rsid w:val="00CF443F"/>
    <w:rsid w:val="00CF46EA"/>
    <w:rsid w:val="00D0050F"/>
    <w:rsid w:val="00D03F76"/>
    <w:rsid w:val="00D25AF0"/>
    <w:rsid w:val="00D33A0E"/>
    <w:rsid w:val="00D35C7B"/>
    <w:rsid w:val="00D51FF2"/>
    <w:rsid w:val="00D727A9"/>
    <w:rsid w:val="00D72B13"/>
    <w:rsid w:val="00D7363C"/>
    <w:rsid w:val="00D758FE"/>
    <w:rsid w:val="00D85E8C"/>
    <w:rsid w:val="00D91C4F"/>
    <w:rsid w:val="00D9300C"/>
    <w:rsid w:val="00D96A58"/>
    <w:rsid w:val="00DA4B85"/>
    <w:rsid w:val="00DA70FD"/>
    <w:rsid w:val="00DA7F84"/>
    <w:rsid w:val="00DB1DA6"/>
    <w:rsid w:val="00DB5367"/>
    <w:rsid w:val="00DB68F6"/>
    <w:rsid w:val="00DC25AD"/>
    <w:rsid w:val="00DE0F37"/>
    <w:rsid w:val="00DE5587"/>
    <w:rsid w:val="00DE6954"/>
    <w:rsid w:val="00DF0985"/>
    <w:rsid w:val="00DF16C6"/>
    <w:rsid w:val="00DF5D2F"/>
    <w:rsid w:val="00E00064"/>
    <w:rsid w:val="00E05C53"/>
    <w:rsid w:val="00E069B2"/>
    <w:rsid w:val="00E07702"/>
    <w:rsid w:val="00E17B96"/>
    <w:rsid w:val="00E30C92"/>
    <w:rsid w:val="00E37088"/>
    <w:rsid w:val="00E40E9C"/>
    <w:rsid w:val="00E47564"/>
    <w:rsid w:val="00E47D8B"/>
    <w:rsid w:val="00E51254"/>
    <w:rsid w:val="00E579BF"/>
    <w:rsid w:val="00E6414C"/>
    <w:rsid w:val="00E72F07"/>
    <w:rsid w:val="00E73F3F"/>
    <w:rsid w:val="00E747C8"/>
    <w:rsid w:val="00E8178A"/>
    <w:rsid w:val="00E8663E"/>
    <w:rsid w:val="00E872CF"/>
    <w:rsid w:val="00E90572"/>
    <w:rsid w:val="00E923BE"/>
    <w:rsid w:val="00EA5A25"/>
    <w:rsid w:val="00EA6348"/>
    <w:rsid w:val="00ED0AC3"/>
    <w:rsid w:val="00ED22A9"/>
    <w:rsid w:val="00ED6279"/>
    <w:rsid w:val="00EE7167"/>
    <w:rsid w:val="00EF4972"/>
    <w:rsid w:val="00EF65B3"/>
    <w:rsid w:val="00F167E1"/>
    <w:rsid w:val="00F20871"/>
    <w:rsid w:val="00F25671"/>
    <w:rsid w:val="00F301A8"/>
    <w:rsid w:val="00F30A5D"/>
    <w:rsid w:val="00F4069F"/>
    <w:rsid w:val="00F502CD"/>
    <w:rsid w:val="00F54A4A"/>
    <w:rsid w:val="00F55FB2"/>
    <w:rsid w:val="00F56608"/>
    <w:rsid w:val="00F63B20"/>
    <w:rsid w:val="00F64781"/>
    <w:rsid w:val="00F64A76"/>
    <w:rsid w:val="00F655DA"/>
    <w:rsid w:val="00F6709D"/>
    <w:rsid w:val="00F705FA"/>
    <w:rsid w:val="00F80A26"/>
    <w:rsid w:val="00F87DFE"/>
    <w:rsid w:val="00F9222E"/>
    <w:rsid w:val="00F954C5"/>
    <w:rsid w:val="00F95D63"/>
    <w:rsid w:val="00F969F9"/>
    <w:rsid w:val="00F97E85"/>
    <w:rsid w:val="00FA6628"/>
    <w:rsid w:val="00FB1C7A"/>
    <w:rsid w:val="00FB6E6F"/>
    <w:rsid w:val="00FB7F92"/>
    <w:rsid w:val="00FC0CB9"/>
    <w:rsid w:val="00FD2002"/>
    <w:rsid w:val="00FD45CD"/>
    <w:rsid w:val="00FE093D"/>
    <w:rsid w:val="00FE15C2"/>
    <w:rsid w:val="00FE6EE7"/>
    <w:rsid w:val="00FF40E7"/>
    <w:rsid w:val="00FF756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09560"/>
  <w15:chartTrackingRefBased/>
  <w15:docId w15:val="{2D6D2A0E-4049-4F90-84D7-9D192C54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B70A4D"/>
    <w:pPr>
      <w:keepNext/>
      <w:widowControl w:val="0"/>
      <w:tabs>
        <w:tab w:val="left" w:pos="-1440"/>
      </w:tabs>
      <w:autoSpaceDE w:val="0"/>
      <w:autoSpaceDN w:val="0"/>
      <w:adjustRightInd w:val="0"/>
      <w:ind w:left="6480" w:hanging="6480"/>
      <w:outlineLvl w:val="0"/>
    </w:pPr>
  </w:style>
  <w:style w:type="paragraph" w:styleId="Heading3">
    <w:name w:val="heading 3"/>
    <w:basedOn w:val="Normal"/>
    <w:next w:val="Normal"/>
    <w:link w:val="Heading3Char"/>
    <w:semiHidden/>
    <w:unhideWhenUsed/>
    <w:qFormat/>
    <w:rsid w:val="00A7293C"/>
    <w:pPr>
      <w:keepNext/>
      <w:spacing w:before="240" w:after="60"/>
      <w:outlineLvl w:val="2"/>
    </w:pPr>
    <w:rPr>
      <w:rFonts w:ascii="Calibri Light" w:eastAsia="맑은 고딕" w:hAnsi="Calibri Light"/>
      <w:b/>
      <w:bCs/>
      <w:sz w:val="26"/>
      <w:szCs w:val="26"/>
    </w:rPr>
  </w:style>
  <w:style w:type="paragraph" w:styleId="Heading4">
    <w:name w:val="heading 4"/>
    <w:basedOn w:val="Normal"/>
    <w:next w:val="Normal"/>
    <w:link w:val="Heading4Char"/>
    <w:uiPriority w:val="9"/>
    <w:unhideWhenUsed/>
    <w:qFormat/>
    <w:rsid w:val="007B0003"/>
    <w:pPr>
      <w:keepNext/>
      <w:keepLines/>
      <w:spacing w:before="40" w:line="259" w:lineRule="auto"/>
      <w:outlineLvl w:val="3"/>
    </w:pPr>
    <w:rPr>
      <w:rFonts w:ascii="Calibri Light" w:eastAsia="맑은 고딕" w:hAnsi="Calibri Light"/>
      <w:i/>
      <w:iCs/>
      <w:color w:val="2E74B5"/>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F2354"/>
    <w:rPr>
      <w:rFonts w:ascii="Tahoma" w:hAnsi="Tahoma" w:cs="Tahoma"/>
      <w:sz w:val="16"/>
      <w:szCs w:val="16"/>
    </w:rPr>
  </w:style>
  <w:style w:type="paragraph" w:customStyle="1" w:styleId="Level1">
    <w:name w:val="Level 1"/>
    <w:basedOn w:val="Normal"/>
    <w:rsid w:val="00B70A4D"/>
    <w:pPr>
      <w:widowControl w:val="0"/>
      <w:numPr>
        <w:numId w:val="2"/>
      </w:numPr>
      <w:autoSpaceDE w:val="0"/>
      <w:autoSpaceDN w:val="0"/>
      <w:adjustRightInd w:val="0"/>
      <w:ind w:left="720" w:hanging="720"/>
      <w:outlineLvl w:val="0"/>
    </w:pPr>
    <w:rPr>
      <w:sz w:val="20"/>
    </w:rPr>
  </w:style>
  <w:style w:type="table" w:styleId="TableGrid">
    <w:name w:val="Table Grid"/>
    <w:basedOn w:val="TableNormal"/>
    <w:rsid w:val="008526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46FE4"/>
    <w:pPr>
      <w:widowControl w:val="0"/>
      <w:autoSpaceDE w:val="0"/>
      <w:autoSpaceDN w:val="0"/>
      <w:adjustRightInd w:val="0"/>
    </w:pPr>
  </w:style>
  <w:style w:type="paragraph" w:styleId="Header">
    <w:name w:val="header"/>
    <w:basedOn w:val="Normal"/>
    <w:link w:val="HeaderChar"/>
    <w:rsid w:val="009D6B44"/>
    <w:pPr>
      <w:tabs>
        <w:tab w:val="center" w:pos="4680"/>
        <w:tab w:val="right" w:pos="9360"/>
      </w:tabs>
    </w:pPr>
  </w:style>
  <w:style w:type="character" w:customStyle="1" w:styleId="HeaderChar">
    <w:name w:val="Header Char"/>
    <w:link w:val="Header"/>
    <w:rsid w:val="009D6B44"/>
    <w:rPr>
      <w:sz w:val="24"/>
      <w:szCs w:val="24"/>
      <w:lang w:eastAsia="en-US"/>
    </w:rPr>
  </w:style>
  <w:style w:type="paragraph" w:styleId="Footer">
    <w:name w:val="footer"/>
    <w:basedOn w:val="Normal"/>
    <w:link w:val="FooterChar"/>
    <w:rsid w:val="009D6B44"/>
    <w:pPr>
      <w:tabs>
        <w:tab w:val="center" w:pos="4680"/>
        <w:tab w:val="right" w:pos="9360"/>
      </w:tabs>
    </w:pPr>
  </w:style>
  <w:style w:type="character" w:customStyle="1" w:styleId="FooterChar">
    <w:name w:val="Footer Char"/>
    <w:link w:val="Footer"/>
    <w:rsid w:val="009D6B44"/>
    <w:rPr>
      <w:sz w:val="24"/>
      <w:szCs w:val="24"/>
      <w:lang w:eastAsia="en-US"/>
    </w:rPr>
  </w:style>
  <w:style w:type="character" w:styleId="Strong">
    <w:name w:val="Strong"/>
    <w:uiPriority w:val="22"/>
    <w:qFormat/>
    <w:rsid w:val="00F301A8"/>
    <w:rPr>
      <w:b/>
      <w:bCs/>
    </w:rPr>
  </w:style>
  <w:style w:type="paragraph" w:styleId="ListParagraph">
    <w:name w:val="List Paragraph"/>
    <w:basedOn w:val="Normal"/>
    <w:uiPriority w:val="34"/>
    <w:qFormat/>
    <w:rsid w:val="004F59A6"/>
    <w:pPr>
      <w:ind w:left="720"/>
    </w:pPr>
  </w:style>
  <w:style w:type="paragraph" w:styleId="BodyTextIndent">
    <w:name w:val="Body Text Indent"/>
    <w:basedOn w:val="Normal"/>
    <w:link w:val="BodyTextIndentChar"/>
    <w:rsid w:val="00155D0E"/>
    <w:pPr>
      <w:spacing w:after="120"/>
      <w:ind w:left="360"/>
    </w:pPr>
  </w:style>
  <w:style w:type="character" w:customStyle="1" w:styleId="BodyTextIndentChar">
    <w:name w:val="Body Text Indent Char"/>
    <w:link w:val="BodyTextIndent"/>
    <w:rsid w:val="00155D0E"/>
    <w:rPr>
      <w:sz w:val="24"/>
      <w:szCs w:val="24"/>
      <w:lang w:eastAsia="en-US"/>
    </w:rPr>
  </w:style>
  <w:style w:type="character" w:styleId="Hyperlink">
    <w:name w:val="Hyperlink"/>
    <w:rsid w:val="00155D0E"/>
    <w:rPr>
      <w:color w:val="0000FF"/>
      <w:u w:val="single"/>
    </w:rPr>
  </w:style>
  <w:style w:type="character" w:styleId="FollowedHyperlink">
    <w:name w:val="FollowedHyperlink"/>
    <w:rsid w:val="00155D0E"/>
    <w:rPr>
      <w:color w:val="800080"/>
      <w:u w:val="single"/>
    </w:rPr>
  </w:style>
  <w:style w:type="paragraph" w:styleId="DocumentMap">
    <w:name w:val="Document Map"/>
    <w:basedOn w:val="Normal"/>
    <w:link w:val="DocumentMapChar"/>
    <w:rsid w:val="000D6F9B"/>
    <w:rPr>
      <w:rFonts w:ascii="굴림" w:eastAsia="굴림"/>
      <w:sz w:val="18"/>
      <w:szCs w:val="18"/>
    </w:rPr>
  </w:style>
  <w:style w:type="character" w:customStyle="1" w:styleId="DocumentMapChar">
    <w:name w:val="Document Map Char"/>
    <w:link w:val="DocumentMap"/>
    <w:rsid w:val="000D6F9B"/>
    <w:rPr>
      <w:rFonts w:ascii="굴림" w:eastAsia="굴림"/>
      <w:sz w:val="18"/>
      <w:szCs w:val="18"/>
      <w:lang w:eastAsia="en-US"/>
    </w:rPr>
  </w:style>
  <w:style w:type="paragraph" w:customStyle="1" w:styleId="Default">
    <w:name w:val="Default"/>
    <w:rsid w:val="00E475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Helvetica" w:eastAsia="Times New Roman" w:hAnsi="Helvetica"/>
      <w:sz w:val="24"/>
      <w:szCs w:val="24"/>
      <w:lang w:eastAsia="en-US"/>
    </w:rPr>
  </w:style>
  <w:style w:type="character" w:styleId="UnresolvedMention">
    <w:name w:val="Unresolved Mention"/>
    <w:uiPriority w:val="99"/>
    <w:semiHidden/>
    <w:unhideWhenUsed/>
    <w:rsid w:val="008D58CB"/>
    <w:rPr>
      <w:color w:val="605E5C"/>
      <w:shd w:val="clear" w:color="auto" w:fill="E1DFDD"/>
    </w:rPr>
  </w:style>
  <w:style w:type="character" w:customStyle="1" w:styleId="Heading3Char">
    <w:name w:val="Heading 3 Char"/>
    <w:link w:val="Heading3"/>
    <w:semiHidden/>
    <w:rsid w:val="00A7293C"/>
    <w:rPr>
      <w:rFonts w:ascii="Calibri Light" w:eastAsia="맑은 고딕" w:hAnsi="Calibri Light" w:cs="Times New Roman"/>
      <w:b/>
      <w:bCs/>
      <w:sz w:val="26"/>
      <w:szCs w:val="26"/>
      <w:lang w:eastAsia="en-US"/>
    </w:rPr>
  </w:style>
  <w:style w:type="character" w:customStyle="1" w:styleId="Heading4Char">
    <w:name w:val="Heading 4 Char"/>
    <w:link w:val="Heading4"/>
    <w:uiPriority w:val="9"/>
    <w:rsid w:val="007B0003"/>
    <w:rPr>
      <w:rFonts w:ascii="Calibri Light" w:eastAsia="맑은 고딕" w:hAnsi="Calibri Light"/>
      <w:i/>
      <w:iCs/>
      <w:color w:val="2E74B5"/>
      <w:sz w:val="22"/>
      <w:szCs w:val="22"/>
      <w:lang w:eastAsia="en-US"/>
    </w:rPr>
  </w:style>
  <w:style w:type="paragraph" w:styleId="BodyTextIndent2">
    <w:name w:val="Body Text Indent 2"/>
    <w:basedOn w:val="Normal"/>
    <w:link w:val="BodyTextIndent2Char"/>
    <w:uiPriority w:val="99"/>
    <w:unhideWhenUsed/>
    <w:rsid w:val="007B0003"/>
    <w:pPr>
      <w:spacing w:after="120" w:line="480" w:lineRule="auto"/>
      <w:ind w:left="360"/>
    </w:pPr>
    <w:rPr>
      <w:rFonts w:ascii="Calibri" w:hAnsi="Calibri"/>
      <w:sz w:val="22"/>
      <w:szCs w:val="22"/>
    </w:rPr>
  </w:style>
  <w:style w:type="character" w:customStyle="1" w:styleId="BodyTextIndent2Char">
    <w:name w:val="Body Text Indent 2 Char"/>
    <w:link w:val="BodyTextIndent2"/>
    <w:uiPriority w:val="99"/>
    <w:rsid w:val="007B0003"/>
    <w:rPr>
      <w:rFonts w:ascii="Calibri" w:hAnsi="Calibri"/>
      <w:sz w:val="22"/>
      <w:szCs w:val="22"/>
      <w:lang w:eastAsia="en-US"/>
    </w:rPr>
  </w:style>
  <w:style w:type="paragraph" w:styleId="NormalWeb">
    <w:name w:val="Normal (Web)"/>
    <w:basedOn w:val="Normal"/>
    <w:rsid w:val="007B0003"/>
    <w:pPr>
      <w:spacing w:before="100" w:beforeAutospacing="1" w:after="100" w:afterAutospacing="1"/>
    </w:pPr>
    <w:rPr>
      <w:lang w:eastAsia="ja-JP"/>
    </w:rPr>
  </w:style>
  <w:style w:type="character" w:customStyle="1" w:styleId="apple-converted-space">
    <w:name w:val="apple-converted-space"/>
    <w:rsid w:val="007B0003"/>
  </w:style>
  <w:style w:type="paragraph" w:customStyle="1" w:styleId="xmsonormal">
    <w:name w:val="x_msonormal"/>
    <w:basedOn w:val="Normal"/>
    <w:rsid w:val="007B0003"/>
    <w:rPr>
      <w:rFonts w:eastAsia="Calibri"/>
    </w:rPr>
  </w:style>
  <w:style w:type="paragraph" w:customStyle="1" w:styleId="contentpasted01">
    <w:name w:val="contentpasted01"/>
    <w:basedOn w:val="Normal"/>
    <w:rsid w:val="007B0003"/>
    <w:pPr>
      <w:spacing w:before="100" w:beforeAutospacing="1" w:after="100" w:afterAutospacing="1"/>
    </w:pPr>
    <w:rPr>
      <w:rFonts w:ascii="Calibri" w:eastAsia="Calibri" w:hAnsi="Calibri" w:cs="Calibri"/>
      <w:sz w:val="22"/>
      <w:szCs w:val="22"/>
    </w:rPr>
  </w:style>
  <w:style w:type="character" w:customStyle="1" w:styleId="contentpasted0">
    <w:name w:val="contentpasted0"/>
    <w:rsid w:val="007B0003"/>
  </w:style>
  <w:style w:type="paragraph" w:styleId="Title">
    <w:name w:val="Title"/>
    <w:basedOn w:val="Normal"/>
    <w:next w:val="Normal"/>
    <w:link w:val="TitleChar"/>
    <w:qFormat/>
    <w:rsid w:val="00EF65B3"/>
    <w:pPr>
      <w:spacing w:before="240" w:after="60"/>
      <w:jc w:val="center"/>
      <w:outlineLvl w:val="0"/>
    </w:pPr>
    <w:rPr>
      <w:rFonts w:ascii="Calibri Light" w:eastAsia="맑은 고딕" w:hAnsi="Calibri Light"/>
      <w:b/>
      <w:bCs/>
      <w:kern w:val="28"/>
      <w:sz w:val="32"/>
      <w:szCs w:val="32"/>
    </w:rPr>
  </w:style>
  <w:style w:type="character" w:customStyle="1" w:styleId="TitleChar">
    <w:name w:val="Title Char"/>
    <w:link w:val="Title"/>
    <w:rsid w:val="00EF65B3"/>
    <w:rPr>
      <w:rFonts w:ascii="Calibri Light" w:eastAsia="맑은 고딕" w:hAnsi="Calibri Light" w:cs="Times New Roman"/>
      <w:b/>
      <w:bCs/>
      <w:kern w:val="28"/>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60020">
      <w:bodyDiv w:val="1"/>
      <w:marLeft w:val="0"/>
      <w:marRight w:val="0"/>
      <w:marTop w:val="0"/>
      <w:marBottom w:val="0"/>
      <w:divBdr>
        <w:top w:val="none" w:sz="0" w:space="0" w:color="auto"/>
        <w:left w:val="none" w:sz="0" w:space="0" w:color="auto"/>
        <w:bottom w:val="none" w:sz="0" w:space="0" w:color="auto"/>
        <w:right w:val="none" w:sz="0" w:space="0" w:color="auto"/>
      </w:divBdr>
    </w:div>
    <w:div w:id="325015064">
      <w:bodyDiv w:val="1"/>
      <w:marLeft w:val="0"/>
      <w:marRight w:val="0"/>
      <w:marTop w:val="0"/>
      <w:marBottom w:val="0"/>
      <w:divBdr>
        <w:top w:val="none" w:sz="0" w:space="0" w:color="auto"/>
        <w:left w:val="none" w:sz="0" w:space="0" w:color="auto"/>
        <w:bottom w:val="none" w:sz="0" w:space="0" w:color="auto"/>
        <w:right w:val="none" w:sz="0" w:space="0" w:color="auto"/>
      </w:divBdr>
    </w:div>
    <w:div w:id="133302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egistrar.unt.edu/registration/dropping-class" TargetMode="External"/><Relationship Id="rId18" Type="http://schemas.openxmlformats.org/officeDocument/2006/relationships/hyperlink" Target="https://careercenter.unt.edu/" TargetMode="External"/><Relationship Id="rId26" Type="http://schemas.openxmlformats.org/officeDocument/2006/relationships/hyperlink" Target="mailto:DESresources@unt.edu" TargetMode="External"/><Relationship Id="rId39" Type="http://schemas.openxmlformats.org/officeDocument/2006/relationships/hyperlink" Target="https://my.unt.edu" TargetMode="External"/><Relationship Id="rId21" Type="http://schemas.openxmlformats.org/officeDocument/2006/relationships/hyperlink" Target="https://www.instagram.com/untcmht/" TargetMode="External"/><Relationship Id="rId34" Type="http://schemas.openxmlformats.org/officeDocument/2006/relationships/hyperlink" Target="mailto:internationaladvising@unt.edu" TargetMode="External"/><Relationship Id="rId42" Type="http://schemas.openxmlformats.org/officeDocument/2006/relationships/fontTable" Target="fontTable.xml"/><Relationship Id="rId7" Type="http://schemas.openxmlformats.org/officeDocument/2006/relationships/hyperlink" Target="mailto:Jonghan.Hyun@unt.edu" TargetMode="External"/><Relationship Id="rId2" Type="http://schemas.openxmlformats.org/officeDocument/2006/relationships/styles" Target="styles.xml"/><Relationship Id="rId16" Type="http://schemas.openxmlformats.org/officeDocument/2006/relationships/hyperlink" Target="https://studentaffairs.unt.edu/office-disability-access" TargetMode="External"/><Relationship Id="rId20" Type="http://schemas.openxmlformats.org/officeDocument/2006/relationships/hyperlink" Target="https://www.facebook.com/groups/CMHTCareers/" TargetMode="External"/><Relationship Id="rId29" Type="http://schemas.openxmlformats.org/officeDocument/2006/relationships/hyperlink" Target="mailto:helpdesk@unt.edu" TargetMode="External"/><Relationship Id="rId41" Type="http://schemas.openxmlformats.org/officeDocument/2006/relationships/hyperlink" Target="mailto:oeo@unt.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ointments.unt.edu/" TargetMode="External"/><Relationship Id="rId24" Type="http://schemas.openxmlformats.org/officeDocument/2006/relationships/hyperlink" Target="https://nam04.safelinks.protection.outlook.com/?url=https%3A%2F%2Fstudentaffairs.unt.edu%2Fdesresources%2Findex.html&amp;data=05%7C02%7CJiYoung.Kim%40unt.edu%7Ceb4eb4d3601f4896eab208def261870d%7C70de199207c6480fa318a1afcba03983%7C0%7C0%7C639214697862382547%7CUnknown%7CTWFpbGZsb3d8eyJFbXB0eU1hcGkiOnRydWUsIlYiOiIwLjAuMDAwMCIsIlAiOiJXaW4zMiIsIkFOIjoiTWFpbCIsIldUIjoyfQ%3D%3D%7C0%7C%7C%7C&amp;sdata=75a4GekfS0ayBZRUw3pU1gtUutndd%2Bep5lwx%2FgXRc%2BU%3D&amp;reserved=0" TargetMode="External"/><Relationship Id="rId32" Type="http://schemas.openxmlformats.org/officeDocument/2006/relationships/hyperlink" Target="https://community.canvaslms.com/docs/DOC-10554-4212710328" TargetMode="External"/><Relationship Id="rId37" Type="http://schemas.openxmlformats.org/officeDocument/2006/relationships/hyperlink" Target="https://my.unt.edu" TargetMode="External"/><Relationship Id="rId40" Type="http://schemas.openxmlformats.org/officeDocument/2006/relationships/hyperlink" Target="mailto:SurvivorAdvocate@unt.edu" TargetMode="External"/><Relationship Id="rId5" Type="http://schemas.openxmlformats.org/officeDocument/2006/relationships/footnotes" Target="footnotes.xml"/><Relationship Id="rId15" Type="http://schemas.openxmlformats.org/officeDocument/2006/relationships/hyperlink" Target="https://studentaffairs.unt.edu/dean-of-students" TargetMode="External"/><Relationship Id="rId23" Type="http://schemas.openxmlformats.org/officeDocument/2006/relationships/hyperlink" Target="https://nam04.safelinks.protection.outlook.com/?url=https%3A%2F%2Fapp.joinhandshake.com%2Fcareer_fairs%2Fa166cfe5-26c4-4cbc-8388-432011ad55b3%2Fstudent_preview&amp;data=05%7C02%7CJiYoung.Kim%40unt.edu%7C41888f8f92a64923cb8b08deb0454009%7C70de199207c6480fa318a1afcba03983%7C0%7C0%7C639142008656723694%7CUnknown%7CTWFpbGZsb3d8eyJFbXB0eU1hcGkiOnRydWUsIlYiOiIwLjAuMDAwMCIsIlAiOiJXaW4zMiIsIkFOIjoiTWFpbCIsIldUIjoyfQ%3D%3D%7C0%7C%7C%7C&amp;sdata=FNx5anNHdQ4%2B9wfJwYx1vncWTWWc0d9WfnjJ79qV894%3D&amp;reserved=0" TargetMode="External"/><Relationship Id="rId28" Type="http://schemas.openxmlformats.org/officeDocument/2006/relationships/hyperlink" Target="http://www.unt.edu/helpdesk/index.htm" TargetMode="External"/><Relationship Id="rId36" Type="http://schemas.openxmlformats.org/officeDocument/2006/relationships/hyperlink" Target="https://registrar.unt.edu/exams/final-exam-schedule" TargetMode="External"/><Relationship Id="rId10" Type="http://schemas.openxmlformats.org/officeDocument/2006/relationships/hyperlink" Target="https://registrar.unt.edu/exams/final-exam-schedule/fall.html" TargetMode="External"/><Relationship Id="rId19" Type="http://schemas.openxmlformats.org/officeDocument/2006/relationships/hyperlink" Target="https://nam04.safelinks.protection.outlook.com/?url=https%3A%2F%2Fwww.linkedin.com%2Fgroups%2F14137002%2F&amp;data=05%7C02%7CJiYoung.Kim%40unt.edu%7Cd800731c63894f27425a08dd2f40cdb6%7C70de199207c6480fa318a1afcba03983%7C0%7C0%7C638718677582648543%7CUnknown%7CTWFpbGZsb3d8eyJFbXB0eU1hcGkiOnRydWUsIlYiOiIwLjAuMDAwMCIsIlAiOiJXaW4zMiIsIkFOIjoiTWFpbCIsIldUIjoyfQ%3D%3D%7C0%7C%7C%7C&amp;sdata=ZOnqPSZq%2F8kNoGiRC9E6BU3tWi8ozpg5xENKXAJe8gQ%3D&amp;reserved=0" TargetMode="External"/><Relationship Id="rId31" Type="http://schemas.openxmlformats.org/officeDocument/2006/relationships/hyperlink" Target="https://community.canvaslms.com/docs/DOC-10554-4212710328" TargetMode="External"/><Relationship Id="rId4" Type="http://schemas.openxmlformats.org/officeDocument/2006/relationships/webSettings" Target="webSettings.xml"/><Relationship Id="rId9" Type="http://schemas.openxmlformats.org/officeDocument/2006/relationships/hyperlink" Target="https://policy.unt.edu/policy/06-003" TargetMode="External"/><Relationship Id="rId14" Type="http://schemas.openxmlformats.org/officeDocument/2006/relationships/hyperlink" Target="https://financialaid.unt.edu/sap" TargetMode="External"/><Relationship Id="rId22" Type="http://schemas.openxmlformats.org/officeDocument/2006/relationships/hyperlink" Target="https://nam04.safelinks.protection.outlook.com/?url=https%3A%2F%2Fcareercenter.unt.edu%2Fhandshake.html&amp;data=05%7C02%7CJiYoung.Kim%40unt.edu%7C41888f8f92a64923cb8b08deb0454009%7C70de199207c6480fa318a1afcba03983%7C0%7C0%7C639142008656741912%7CUnknown%7CTWFpbGZsb3d8eyJFbXB0eU1hcGkiOnRydWUsIlYiOiIwLjAuMDAwMCIsIlAiOiJXaW4zMiIsIkFOIjoiTWFpbCIsIldUIjoyfQ%3D%3D%7C0%7C%7C%7C&amp;sdata=VdpxrrfKwBgOEyYq6V4x4uwVsx%2BNwV%2FLgo95V2z9GY0%3D&amp;reserved=0" TargetMode="External"/><Relationship Id="rId27" Type="http://schemas.openxmlformats.org/officeDocument/2006/relationships/hyperlink" Target="https://academictechnologies.unt.edu/services/computer-labs/request/remotely-connect-virtual-computer-lab" TargetMode="External"/><Relationship Id="rId30" Type="http://schemas.openxmlformats.org/officeDocument/2006/relationships/hyperlink" Target="https://library.unt.edu/services/laptop-checkout/" TargetMode="External"/><Relationship Id="rId35" Type="http://schemas.openxmlformats.org/officeDocument/2006/relationships/hyperlink" Target="https://deanofstudents.unt.edu/conduct" TargetMode="External"/><Relationship Id="rId43" Type="http://schemas.openxmlformats.org/officeDocument/2006/relationships/theme" Target="theme/theme1.xml"/><Relationship Id="rId8" Type="http://schemas.openxmlformats.org/officeDocument/2006/relationships/hyperlink" Target="https://policy.unt.edu/policy/06-039" TargetMode="External"/><Relationship Id="rId3" Type="http://schemas.openxmlformats.org/officeDocument/2006/relationships/settings" Target="settings.xml"/><Relationship Id="rId12" Type="http://schemas.openxmlformats.org/officeDocument/2006/relationships/hyperlink" Target="mailto:cmhtadvising@unt.edu" TargetMode="External"/><Relationship Id="rId17" Type="http://schemas.openxmlformats.org/officeDocument/2006/relationships/hyperlink" Target="mailto:Dee.Wilson@unt.edu" TargetMode="External"/><Relationship Id="rId25" Type="http://schemas.openxmlformats.org/officeDocument/2006/relationships/hyperlink" Target="https://nam04.safelinks.protection.outlook.com/?url=https%3A%2F%2Fstudentaffairs.unt.edu%2Fdesresources%2Fprograms%2Fclothing-closet.html&amp;data=05%7C02%7CJiYoung.Kim%40unt.edu%7C37351717b8f94d8aeab108dcbbcee0b2%7C70de199207c6480fa318a1afcba03983%7C0%7C0%7C638591744417107596%7CUnknown%7CTWFpbGZsb3d8eyJWIjoiMC4wLjAwMDAiLCJQIjoiV2luMzIiLCJBTiI6Ik1haWwiLCJXVCI6Mn0%3D%7C0%7C%7C%7C&amp;sdata=NBrGSaZDEHuXWFh%2BSO%2FL0D3zXpUkeP6%2FgL%2FQxY1w32Y%3D&amp;reserved=0" TargetMode="External"/><Relationship Id="rId33" Type="http://schemas.openxmlformats.org/officeDocument/2006/relationships/hyperlink" Target="http://www.ecfr.gov/" TargetMode="External"/><Relationship Id="rId38" Type="http://schemas.openxmlformats.org/officeDocument/2006/relationships/hyperlink" Target="https://it.unt.edu/eagleconn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5444</Words>
  <Characters>31037</Characters>
  <Application>Microsoft Office Word</Application>
  <DocSecurity>0</DocSecurity>
  <Lines>258</Lines>
  <Paragraphs>72</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Tentative Schedule</vt:lpstr>
      <vt:lpstr>Tentative Schedule</vt:lpstr>
    </vt:vector>
  </TitlesOfParts>
  <Company>University of Tennessee</Company>
  <LinksUpToDate>false</LinksUpToDate>
  <CharactersWithSpaces>36409</CharactersWithSpaces>
  <SharedDoc>false</SharedDoc>
  <HLinks>
    <vt:vector size="18" baseType="variant">
      <vt:variant>
        <vt:i4>1704008</vt:i4>
      </vt:variant>
      <vt:variant>
        <vt:i4>6</vt:i4>
      </vt:variant>
      <vt:variant>
        <vt:i4>0</vt:i4>
      </vt:variant>
      <vt:variant>
        <vt:i4>5</vt:i4>
      </vt:variant>
      <vt:variant>
        <vt:lpwstr>https://policy.unt.edu/policy/06-003</vt:lpwstr>
      </vt:variant>
      <vt:variant>
        <vt:lpwstr/>
      </vt:variant>
      <vt:variant>
        <vt:i4>1048651</vt:i4>
      </vt:variant>
      <vt:variant>
        <vt:i4>3</vt:i4>
      </vt:variant>
      <vt:variant>
        <vt:i4>0</vt:i4>
      </vt:variant>
      <vt:variant>
        <vt:i4>5</vt:i4>
      </vt:variant>
      <vt:variant>
        <vt:lpwstr>https://policy.unt.edu/policy/06-039</vt:lpwstr>
      </vt:variant>
      <vt:variant>
        <vt:lpwstr/>
      </vt:variant>
      <vt:variant>
        <vt:i4>1638526</vt:i4>
      </vt:variant>
      <vt:variant>
        <vt:i4>0</vt:i4>
      </vt:variant>
      <vt:variant>
        <vt:i4>0</vt:i4>
      </vt:variant>
      <vt:variant>
        <vt:i4>5</vt:i4>
      </vt:variant>
      <vt:variant>
        <vt:lpwstr>mailto:Jonghan.Hyun@unt.edu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Tentative Schedule</dc:title>
  <dc:subject/>
  <dc:creator>Nancy Fair</dc:creator>
  <cp:keywords/>
  <cp:lastModifiedBy>J H</cp:lastModifiedBy>
  <cp:revision>6</cp:revision>
  <cp:lastPrinted>2013-08-26T14:27:00Z</cp:lastPrinted>
  <dcterms:created xsi:type="dcterms:W3CDTF">2026-06-03T02:42:00Z</dcterms:created>
  <dcterms:modified xsi:type="dcterms:W3CDTF">2026-08-15T00:00:00Z</dcterms:modified>
</cp:coreProperties>
</file>