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EEFF" w14:textId="67C3EB14" w:rsidR="00F715C0" w:rsidRPr="0020429F" w:rsidRDefault="00446FE2" w:rsidP="00DB7660">
      <w:pPr>
        <w:tabs>
          <w:tab w:val="left" w:pos="3150"/>
        </w:tabs>
        <w:jc w:val="center"/>
        <w:rPr>
          <w:rFonts w:ascii="American Typewriter" w:hAnsi="American Typewriter"/>
          <w:b/>
        </w:rPr>
      </w:pPr>
      <w:r w:rsidRPr="0020429F">
        <w:rPr>
          <w:rFonts w:ascii="American Typewriter" w:hAnsi="American Typewriter"/>
          <w:b/>
        </w:rPr>
        <w:t>MRTS 4360/MRTS 5460: Global Media</w:t>
      </w:r>
    </w:p>
    <w:p w14:paraId="5AB5EF60" w14:textId="1B3501AB" w:rsidR="00D4360C" w:rsidRDefault="00D30971" w:rsidP="00DB7660">
      <w:pPr>
        <w:tabs>
          <w:tab w:val="left" w:pos="3150"/>
        </w:tabs>
        <w:jc w:val="center"/>
        <w:rPr>
          <w:bCs/>
        </w:rPr>
      </w:pPr>
      <w:r w:rsidRPr="006E018C">
        <w:rPr>
          <w:bCs/>
        </w:rPr>
        <w:t>Fall</w:t>
      </w:r>
      <w:r w:rsidR="00446FE2" w:rsidRPr="006E018C">
        <w:rPr>
          <w:bCs/>
        </w:rPr>
        <w:t xml:space="preserve"> 202</w:t>
      </w:r>
      <w:r w:rsidR="006E018C" w:rsidRPr="006E018C">
        <w:rPr>
          <w:bCs/>
        </w:rPr>
        <w:t>5</w:t>
      </w:r>
    </w:p>
    <w:p w14:paraId="67605C5F" w14:textId="631C79F8" w:rsidR="006E018C" w:rsidRPr="006E018C" w:rsidRDefault="006E018C" w:rsidP="00DB7660">
      <w:pPr>
        <w:tabs>
          <w:tab w:val="left" w:pos="3150"/>
        </w:tabs>
        <w:jc w:val="center"/>
        <w:rPr>
          <w:bCs/>
        </w:rPr>
      </w:pPr>
      <w:r>
        <w:rPr>
          <w:bCs/>
        </w:rPr>
        <w:t>Thursdays 2–4:50 p.m. in RTFP 264</w:t>
      </w:r>
    </w:p>
    <w:p w14:paraId="14AF8590" w14:textId="77777777" w:rsidR="00F715C0" w:rsidRPr="009D3E87" w:rsidRDefault="00F715C0" w:rsidP="00DB7660">
      <w:pPr>
        <w:pStyle w:val="BodyText"/>
        <w:tabs>
          <w:tab w:val="left" w:pos="3150"/>
        </w:tabs>
        <w:rPr>
          <w:rFonts w:ascii="Times New Roman" w:hAnsi="Times New Roman" w:cs="Times New Roman"/>
          <w:b/>
        </w:rPr>
      </w:pPr>
    </w:p>
    <w:p w14:paraId="5ED29C84" w14:textId="56801C99" w:rsidR="00D4360C" w:rsidRPr="009D3E87" w:rsidRDefault="00446FE2" w:rsidP="00DB7660">
      <w:pPr>
        <w:tabs>
          <w:tab w:val="left" w:pos="3150"/>
        </w:tabs>
      </w:pPr>
      <w:r w:rsidRPr="009D3E87">
        <w:t xml:space="preserve">Dr. Jennifer Carolina Gómez </w:t>
      </w:r>
      <w:proofErr w:type="spellStart"/>
      <w:r w:rsidRPr="009D3E87">
        <w:t>Menjívar</w:t>
      </w:r>
      <w:proofErr w:type="spellEnd"/>
    </w:p>
    <w:p w14:paraId="1D9DAD7F" w14:textId="7E9570D1" w:rsidR="006E018C" w:rsidRPr="006E018C" w:rsidRDefault="00446FE2" w:rsidP="00DB7660">
      <w:pPr>
        <w:tabs>
          <w:tab w:val="left" w:pos="3150"/>
        </w:tabs>
      </w:pPr>
      <w:r w:rsidRPr="009D3E87">
        <w:rPr>
          <w:b/>
        </w:rPr>
        <w:t xml:space="preserve">Email: </w:t>
      </w:r>
      <w:hyperlink r:id="rId7" w:history="1">
        <w:r w:rsidR="006E018C" w:rsidRPr="00E74378">
          <w:rPr>
            <w:rStyle w:val="Hyperlink"/>
          </w:rPr>
          <w:t>jc.gm@unt.edu</w:t>
        </w:r>
      </w:hyperlink>
      <w:r w:rsidR="006E018C">
        <w:t xml:space="preserve"> </w:t>
      </w:r>
    </w:p>
    <w:p w14:paraId="158EBFFC" w14:textId="3027D588" w:rsidR="00D4360C" w:rsidRPr="009D3E87" w:rsidRDefault="00446FE2" w:rsidP="00DB7660">
      <w:pPr>
        <w:tabs>
          <w:tab w:val="left" w:pos="3150"/>
        </w:tabs>
      </w:pPr>
      <w:r w:rsidRPr="009D3E87">
        <w:rPr>
          <w:b/>
        </w:rPr>
        <w:t>Office</w:t>
      </w:r>
      <w:r w:rsidR="006E018C">
        <w:rPr>
          <w:b/>
        </w:rPr>
        <w:t xml:space="preserve"> Hours</w:t>
      </w:r>
      <w:r w:rsidRPr="009D3E87">
        <w:rPr>
          <w:b/>
        </w:rPr>
        <w:t xml:space="preserve">: </w:t>
      </w:r>
      <w:r w:rsidR="006E018C">
        <w:t xml:space="preserve">Thursdays 12–2p.m. </w:t>
      </w:r>
    </w:p>
    <w:p w14:paraId="2067DC1F" w14:textId="088D9452" w:rsidR="00D4360C" w:rsidRDefault="00446FE2" w:rsidP="00DB7660">
      <w:pPr>
        <w:tabs>
          <w:tab w:val="left" w:pos="3150"/>
        </w:tabs>
        <w:rPr>
          <w:bCs/>
        </w:rPr>
      </w:pPr>
      <w:r w:rsidRPr="009D3E87">
        <w:rPr>
          <w:b/>
        </w:rPr>
        <w:t xml:space="preserve">Office </w:t>
      </w:r>
      <w:r w:rsidR="006E018C">
        <w:rPr>
          <w:b/>
        </w:rPr>
        <w:t>Location</w:t>
      </w:r>
      <w:r w:rsidRPr="009D3E87">
        <w:rPr>
          <w:b/>
        </w:rPr>
        <w:t xml:space="preserve">: </w:t>
      </w:r>
      <w:r w:rsidR="006E018C">
        <w:rPr>
          <w:bCs/>
        </w:rPr>
        <w:t xml:space="preserve">RTFP 235 </w:t>
      </w:r>
    </w:p>
    <w:p w14:paraId="548783F5" w14:textId="0E68201C" w:rsidR="006E018C" w:rsidRPr="006E018C" w:rsidRDefault="006E018C" w:rsidP="00DB7660">
      <w:pPr>
        <w:tabs>
          <w:tab w:val="left" w:pos="3150"/>
        </w:tabs>
      </w:pPr>
      <w:r>
        <w:rPr>
          <w:b/>
          <w:bCs/>
        </w:rPr>
        <w:t xml:space="preserve">TA: </w:t>
      </w:r>
      <w:proofErr w:type="spellStart"/>
      <w:r>
        <w:t>Tylur</w:t>
      </w:r>
      <w:proofErr w:type="spellEnd"/>
      <w:r>
        <w:t xml:space="preserve"> Woods, </w:t>
      </w:r>
      <w:hyperlink r:id="rId8" w:history="1">
        <w:r w:rsidRPr="00E74378">
          <w:rPr>
            <w:rStyle w:val="Hyperlink"/>
          </w:rPr>
          <w:t>TylurWoods@my.unt.edu</w:t>
        </w:r>
      </w:hyperlink>
      <w:r>
        <w:t xml:space="preserve"> </w:t>
      </w:r>
    </w:p>
    <w:p w14:paraId="16179F8A" w14:textId="77777777" w:rsidR="006E018C" w:rsidRPr="009D3E87" w:rsidRDefault="006E018C" w:rsidP="00DB7660">
      <w:pPr>
        <w:pStyle w:val="BodyText"/>
        <w:tabs>
          <w:tab w:val="left" w:pos="3150"/>
        </w:tabs>
        <w:rPr>
          <w:rFonts w:ascii="Times New Roman" w:hAnsi="Times New Roman" w:cs="Times New Roman"/>
        </w:rPr>
      </w:pPr>
    </w:p>
    <w:p w14:paraId="4B82BE86" w14:textId="0ABC909E" w:rsidR="00D4360C" w:rsidRPr="006E018C" w:rsidRDefault="00446FE2" w:rsidP="00DB7660">
      <w:pPr>
        <w:tabs>
          <w:tab w:val="left" w:pos="3150"/>
        </w:tabs>
        <w:rPr>
          <w:rFonts w:ascii="American Typewriter" w:hAnsi="American Typewriter"/>
          <w:b/>
        </w:rPr>
      </w:pPr>
      <w:r w:rsidRPr="006E018C">
        <w:rPr>
          <w:rFonts w:ascii="American Typewriter" w:hAnsi="American Typewriter"/>
          <w:b/>
        </w:rPr>
        <w:t>Course Description</w:t>
      </w:r>
      <w:r w:rsidR="006E018C" w:rsidRPr="006E018C">
        <w:rPr>
          <w:rFonts w:ascii="American Typewriter" w:hAnsi="American Typewriter"/>
          <w:b/>
        </w:rPr>
        <w:t xml:space="preserve"> </w:t>
      </w:r>
    </w:p>
    <w:p w14:paraId="1E9960C2" w14:textId="77777777" w:rsidR="007704BF" w:rsidRPr="007704BF" w:rsidRDefault="006E018C" w:rsidP="006E018C">
      <w:pPr>
        <w:tabs>
          <w:tab w:val="left" w:pos="3150"/>
        </w:tabs>
      </w:pPr>
      <w:r>
        <w:t xml:space="preserve">Globalization is an </w:t>
      </w:r>
      <w:r w:rsidRPr="009D3E87">
        <w:t>important lens for examining the changing climate of media industries, institutions, and cultures worldwide. However, oversimplif</w:t>
      </w:r>
      <w:r>
        <w:t>ication</w:t>
      </w:r>
      <w:r w:rsidRPr="009D3E87">
        <w:t xml:space="preserve"> obscure</w:t>
      </w:r>
      <w:r>
        <w:t>s</w:t>
      </w:r>
      <w:r w:rsidRPr="009D3E87">
        <w:t xml:space="preserve"> the complex and contradictory relationships between </w:t>
      </w:r>
      <w:r>
        <w:t xml:space="preserve">media and </w:t>
      </w:r>
      <w:r w:rsidRPr="009D3E87">
        <w:t>political, economic, socio-historical</w:t>
      </w:r>
      <w:r w:rsidR="007704BF">
        <w:t>,</w:t>
      </w:r>
      <w:r w:rsidRPr="009D3E87">
        <w:t xml:space="preserve"> and cultural forces</w:t>
      </w:r>
      <w:r>
        <w:t xml:space="preserve"> worldwide</w:t>
      </w:r>
      <w:r w:rsidRPr="009D3E87">
        <w:t xml:space="preserve">. </w:t>
      </w:r>
      <w:r>
        <w:t>Our course</w:t>
      </w:r>
      <w:r w:rsidRPr="009D3E87">
        <w:t xml:space="preserve"> contextualize</w:t>
      </w:r>
      <w:r>
        <w:t>s</w:t>
      </w:r>
      <w:r w:rsidRPr="009D3E87">
        <w:t xml:space="preserve"> and explore</w:t>
      </w:r>
      <w:r>
        <w:t>s global media</w:t>
      </w:r>
      <w:r w:rsidRPr="009D3E87">
        <w:t xml:space="preserve"> through </w:t>
      </w:r>
      <w:r>
        <w:t xml:space="preserve">a </w:t>
      </w:r>
      <w:r w:rsidRPr="009D3E87">
        <w:t xml:space="preserve">historical and </w:t>
      </w:r>
      <w:r w:rsidRPr="007704BF">
        <w:t>industrial lens, allowing students to understand the transnational and interconnected nature of media with respect to how it is produced, circulated, and consumed. This</w:t>
      </w:r>
      <w:r w:rsidR="00CC20DC" w:rsidRPr="007704BF">
        <w:t xml:space="preserve"> course </w:t>
      </w:r>
      <w:r w:rsidRPr="007704BF">
        <w:t xml:space="preserve">will thus </w:t>
      </w:r>
      <w:r w:rsidR="00CC20DC" w:rsidRPr="007704BF">
        <w:t xml:space="preserve">acquaint students with global </w:t>
      </w:r>
      <w:r w:rsidRPr="007704BF">
        <w:t>media through corresponding units:</w:t>
      </w:r>
      <w:r w:rsidR="00CC20DC" w:rsidRPr="007704BF">
        <w:t xml:space="preserve"> </w:t>
      </w:r>
    </w:p>
    <w:p w14:paraId="6EF738D9" w14:textId="38F118CC" w:rsidR="007704BF" w:rsidRPr="007704BF" w:rsidRDefault="006E018C" w:rsidP="007704BF">
      <w:pPr>
        <w:pStyle w:val="ListParagraph"/>
        <w:numPr>
          <w:ilvl w:val="0"/>
          <w:numId w:val="10"/>
        </w:numPr>
        <w:tabs>
          <w:tab w:val="left" w:pos="3150"/>
        </w:tabs>
        <w:rPr>
          <w:rFonts w:ascii="Times New Roman" w:hAnsi="Times New Roman" w:cs="Times New Roman"/>
          <w:sz w:val="24"/>
          <w:szCs w:val="24"/>
        </w:rPr>
      </w:pPr>
      <w:r w:rsidRPr="007704BF">
        <w:rPr>
          <w:rFonts w:ascii="Times New Roman" w:hAnsi="Times New Roman" w:cs="Times New Roman"/>
          <w:sz w:val="24"/>
          <w:szCs w:val="24"/>
        </w:rPr>
        <w:t>UNIT 1</w:t>
      </w:r>
      <w:r w:rsidR="00CC20DC" w:rsidRPr="007704BF">
        <w:rPr>
          <w:rFonts w:ascii="Times New Roman" w:hAnsi="Times New Roman" w:cs="Times New Roman"/>
          <w:sz w:val="24"/>
          <w:szCs w:val="24"/>
        </w:rPr>
        <w:t xml:space="preserve"> </w:t>
      </w:r>
      <w:r w:rsidRPr="007704BF">
        <w:rPr>
          <w:rFonts w:ascii="Times New Roman" w:hAnsi="Times New Roman" w:cs="Times New Roman"/>
          <w:sz w:val="24"/>
          <w:szCs w:val="24"/>
        </w:rPr>
        <w:t xml:space="preserve">will </w:t>
      </w:r>
      <w:r w:rsidR="00CC20DC" w:rsidRPr="007704BF">
        <w:rPr>
          <w:rFonts w:ascii="Times New Roman" w:hAnsi="Times New Roman" w:cs="Times New Roman"/>
          <w:sz w:val="24"/>
          <w:szCs w:val="24"/>
        </w:rPr>
        <w:t>examine national identities</w:t>
      </w:r>
      <w:r w:rsidR="00237E90">
        <w:rPr>
          <w:rFonts w:ascii="Times New Roman" w:hAnsi="Times New Roman" w:cs="Times New Roman"/>
          <w:sz w:val="24"/>
          <w:szCs w:val="24"/>
        </w:rPr>
        <w:t xml:space="preserve">, </w:t>
      </w:r>
      <w:r w:rsidR="00CC20DC" w:rsidRPr="007704BF">
        <w:rPr>
          <w:rFonts w:ascii="Times New Roman" w:hAnsi="Times New Roman" w:cs="Times New Roman"/>
          <w:sz w:val="24"/>
          <w:szCs w:val="24"/>
        </w:rPr>
        <w:t xml:space="preserve">local </w:t>
      </w:r>
      <w:r w:rsidRPr="007704BF">
        <w:rPr>
          <w:rFonts w:ascii="Times New Roman" w:hAnsi="Times New Roman" w:cs="Times New Roman"/>
          <w:sz w:val="24"/>
          <w:szCs w:val="24"/>
        </w:rPr>
        <w:t>expressions</w:t>
      </w:r>
      <w:r w:rsidR="00CC20DC" w:rsidRPr="007704BF">
        <w:rPr>
          <w:rFonts w:ascii="Times New Roman" w:hAnsi="Times New Roman" w:cs="Times New Roman"/>
          <w:sz w:val="24"/>
          <w:szCs w:val="24"/>
        </w:rPr>
        <w:t xml:space="preserve"> amid the tensions </w:t>
      </w:r>
      <w:r w:rsidRPr="007704BF">
        <w:rPr>
          <w:rFonts w:ascii="Times New Roman" w:hAnsi="Times New Roman" w:cs="Times New Roman"/>
          <w:sz w:val="24"/>
          <w:szCs w:val="24"/>
        </w:rPr>
        <w:t>of transnational media production</w:t>
      </w:r>
      <w:r w:rsidR="00237E90">
        <w:rPr>
          <w:rFonts w:ascii="Times New Roman" w:hAnsi="Times New Roman" w:cs="Times New Roman"/>
          <w:sz w:val="24"/>
          <w:szCs w:val="24"/>
        </w:rPr>
        <w:t xml:space="preserve">, and </w:t>
      </w:r>
      <w:r w:rsidR="004729F0">
        <w:rPr>
          <w:rFonts w:ascii="Times New Roman" w:hAnsi="Times New Roman" w:cs="Times New Roman"/>
          <w:sz w:val="24"/>
          <w:szCs w:val="24"/>
        </w:rPr>
        <w:t xml:space="preserve">the global flow of </w:t>
      </w:r>
      <w:r w:rsidR="00AB2C38">
        <w:rPr>
          <w:rFonts w:ascii="Times New Roman" w:hAnsi="Times New Roman" w:cs="Times New Roman"/>
          <w:sz w:val="24"/>
          <w:szCs w:val="24"/>
        </w:rPr>
        <w:t xml:space="preserve">television </w:t>
      </w:r>
      <w:r w:rsidR="002D4F3D">
        <w:rPr>
          <w:rFonts w:ascii="Times New Roman" w:hAnsi="Times New Roman" w:cs="Times New Roman"/>
          <w:sz w:val="24"/>
          <w:szCs w:val="24"/>
        </w:rPr>
        <w:t xml:space="preserve">formats. </w:t>
      </w:r>
    </w:p>
    <w:p w14:paraId="2624F256" w14:textId="628EE393" w:rsidR="007704BF" w:rsidRPr="007704BF" w:rsidRDefault="006E018C" w:rsidP="007704BF">
      <w:pPr>
        <w:pStyle w:val="ListParagraph"/>
        <w:numPr>
          <w:ilvl w:val="0"/>
          <w:numId w:val="10"/>
        </w:numPr>
        <w:tabs>
          <w:tab w:val="left" w:pos="3150"/>
        </w:tabs>
        <w:rPr>
          <w:rFonts w:ascii="Times New Roman" w:hAnsi="Times New Roman" w:cs="Times New Roman"/>
          <w:sz w:val="24"/>
          <w:szCs w:val="24"/>
        </w:rPr>
      </w:pPr>
      <w:r w:rsidRPr="007704BF">
        <w:rPr>
          <w:rFonts w:ascii="Times New Roman" w:hAnsi="Times New Roman" w:cs="Times New Roman"/>
          <w:sz w:val="24"/>
          <w:szCs w:val="24"/>
        </w:rPr>
        <w:t>UNIT 2</w:t>
      </w:r>
      <w:r w:rsidR="00CC20DC" w:rsidRPr="007704BF">
        <w:rPr>
          <w:rFonts w:ascii="Times New Roman" w:hAnsi="Times New Roman" w:cs="Times New Roman"/>
          <w:sz w:val="24"/>
          <w:szCs w:val="24"/>
        </w:rPr>
        <w:t xml:space="preserve"> </w:t>
      </w:r>
      <w:r w:rsidRPr="007704BF">
        <w:rPr>
          <w:rFonts w:ascii="Times New Roman" w:hAnsi="Times New Roman" w:cs="Times New Roman"/>
          <w:sz w:val="24"/>
          <w:szCs w:val="24"/>
        </w:rPr>
        <w:t>focuses on a series</w:t>
      </w:r>
      <w:r w:rsidR="00CC20DC" w:rsidRPr="007704BF">
        <w:rPr>
          <w:rFonts w:ascii="Times New Roman" w:hAnsi="Times New Roman" w:cs="Times New Roman"/>
          <w:sz w:val="24"/>
          <w:szCs w:val="24"/>
        </w:rPr>
        <w:t xml:space="preserve"> </w:t>
      </w:r>
      <w:r w:rsidRPr="007704BF">
        <w:rPr>
          <w:rFonts w:ascii="Times New Roman" w:hAnsi="Times New Roman" w:cs="Times New Roman"/>
          <w:sz w:val="24"/>
          <w:szCs w:val="24"/>
        </w:rPr>
        <w:t xml:space="preserve">of </w:t>
      </w:r>
      <w:r w:rsidR="00767435" w:rsidRPr="007704BF">
        <w:rPr>
          <w:rFonts w:ascii="Times New Roman" w:hAnsi="Times New Roman" w:cs="Times New Roman"/>
          <w:sz w:val="24"/>
          <w:szCs w:val="24"/>
        </w:rPr>
        <w:t xml:space="preserve">country and industrial case studies to </w:t>
      </w:r>
      <w:r w:rsidRPr="007704BF">
        <w:rPr>
          <w:rFonts w:ascii="Times New Roman" w:hAnsi="Times New Roman" w:cs="Times New Roman"/>
          <w:sz w:val="24"/>
          <w:szCs w:val="24"/>
        </w:rPr>
        <w:t>discuss</w:t>
      </w:r>
      <w:r w:rsidR="00767435" w:rsidRPr="007704BF">
        <w:rPr>
          <w:rFonts w:ascii="Times New Roman" w:hAnsi="Times New Roman" w:cs="Times New Roman"/>
          <w:sz w:val="24"/>
          <w:szCs w:val="24"/>
        </w:rPr>
        <w:t xml:space="preserve"> </w:t>
      </w:r>
      <w:r w:rsidRPr="007704BF">
        <w:rPr>
          <w:rFonts w:ascii="Times New Roman" w:hAnsi="Times New Roman" w:cs="Times New Roman"/>
          <w:sz w:val="24"/>
          <w:szCs w:val="24"/>
        </w:rPr>
        <w:t>film’</w:t>
      </w:r>
      <w:r w:rsidR="00767435" w:rsidRPr="007704BF">
        <w:rPr>
          <w:rFonts w:ascii="Times New Roman" w:hAnsi="Times New Roman" w:cs="Times New Roman"/>
          <w:sz w:val="24"/>
          <w:szCs w:val="24"/>
        </w:rPr>
        <w:t xml:space="preserve">s role in </w:t>
      </w:r>
      <w:r w:rsidR="00CC20DC" w:rsidRPr="007704BF">
        <w:rPr>
          <w:rFonts w:ascii="Times New Roman" w:hAnsi="Times New Roman" w:cs="Times New Roman"/>
          <w:sz w:val="24"/>
          <w:szCs w:val="24"/>
        </w:rPr>
        <w:t>constituti</w:t>
      </w:r>
      <w:r w:rsidRPr="007704BF">
        <w:rPr>
          <w:rFonts w:ascii="Times New Roman" w:hAnsi="Times New Roman" w:cs="Times New Roman"/>
          <w:sz w:val="24"/>
          <w:szCs w:val="24"/>
        </w:rPr>
        <w:t>ng</w:t>
      </w:r>
      <w:r w:rsidR="00CC20DC" w:rsidRPr="007704BF">
        <w:rPr>
          <w:rFonts w:ascii="Times New Roman" w:hAnsi="Times New Roman" w:cs="Times New Roman"/>
          <w:sz w:val="24"/>
          <w:szCs w:val="24"/>
        </w:rPr>
        <w:t xml:space="preserve"> </w:t>
      </w:r>
      <w:r w:rsidR="00767435" w:rsidRPr="007704BF">
        <w:rPr>
          <w:rFonts w:ascii="Times New Roman" w:hAnsi="Times New Roman" w:cs="Times New Roman"/>
          <w:sz w:val="24"/>
          <w:szCs w:val="24"/>
        </w:rPr>
        <w:t xml:space="preserve">national/ethnic </w:t>
      </w:r>
      <w:r w:rsidR="00CC20DC" w:rsidRPr="007704BF">
        <w:rPr>
          <w:rFonts w:ascii="Times New Roman" w:hAnsi="Times New Roman" w:cs="Times New Roman"/>
          <w:sz w:val="24"/>
          <w:szCs w:val="24"/>
        </w:rPr>
        <w:t xml:space="preserve">identities </w:t>
      </w:r>
      <w:r w:rsidRPr="007704BF">
        <w:rPr>
          <w:rFonts w:ascii="Times New Roman" w:hAnsi="Times New Roman" w:cs="Times New Roman"/>
          <w:sz w:val="24"/>
          <w:szCs w:val="24"/>
        </w:rPr>
        <w:t xml:space="preserve">and nation-specific </w:t>
      </w:r>
      <w:r w:rsidR="00767435" w:rsidRPr="007704BF">
        <w:rPr>
          <w:rFonts w:ascii="Times New Roman" w:hAnsi="Times New Roman" w:cs="Times New Roman"/>
          <w:sz w:val="24"/>
          <w:szCs w:val="24"/>
        </w:rPr>
        <w:t xml:space="preserve">production culture </w:t>
      </w:r>
      <w:r w:rsidR="00CC20DC" w:rsidRPr="007704BF">
        <w:rPr>
          <w:rFonts w:ascii="Times New Roman" w:hAnsi="Times New Roman" w:cs="Times New Roman"/>
          <w:sz w:val="24"/>
          <w:szCs w:val="24"/>
        </w:rPr>
        <w:t>agenda</w:t>
      </w:r>
      <w:r w:rsidRPr="007704BF">
        <w:rPr>
          <w:rFonts w:ascii="Times New Roman" w:hAnsi="Times New Roman" w:cs="Times New Roman"/>
          <w:sz w:val="24"/>
          <w:szCs w:val="24"/>
        </w:rPr>
        <w:t>s</w:t>
      </w:r>
      <w:r w:rsidR="00CC20DC" w:rsidRPr="007704BF">
        <w:rPr>
          <w:rFonts w:ascii="Times New Roman" w:hAnsi="Times New Roman" w:cs="Times New Roman"/>
          <w:sz w:val="24"/>
          <w:szCs w:val="24"/>
        </w:rPr>
        <w:t xml:space="preserve">. </w:t>
      </w:r>
    </w:p>
    <w:p w14:paraId="4CB088EE" w14:textId="36DCC7B8" w:rsidR="00CC20DC" w:rsidRPr="007704BF" w:rsidRDefault="006E018C" w:rsidP="007704BF">
      <w:pPr>
        <w:pStyle w:val="ListParagraph"/>
        <w:numPr>
          <w:ilvl w:val="0"/>
          <w:numId w:val="10"/>
        </w:numPr>
        <w:tabs>
          <w:tab w:val="left" w:pos="3150"/>
        </w:tabs>
        <w:rPr>
          <w:rFonts w:ascii="Times New Roman" w:hAnsi="Times New Roman" w:cs="Times New Roman"/>
          <w:sz w:val="24"/>
          <w:szCs w:val="24"/>
        </w:rPr>
      </w:pPr>
      <w:r w:rsidRPr="007704BF">
        <w:rPr>
          <w:rFonts w:ascii="Times New Roman" w:hAnsi="Times New Roman" w:cs="Times New Roman"/>
          <w:sz w:val="24"/>
          <w:szCs w:val="24"/>
        </w:rPr>
        <w:t>UNIT 3</w:t>
      </w:r>
      <w:r w:rsidR="00767435" w:rsidRPr="007704BF">
        <w:rPr>
          <w:rFonts w:ascii="Times New Roman" w:hAnsi="Times New Roman" w:cs="Times New Roman"/>
          <w:sz w:val="24"/>
          <w:szCs w:val="24"/>
        </w:rPr>
        <w:t xml:space="preserve"> </w:t>
      </w:r>
      <w:r w:rsidRPr="007704BF">
        <w:rPr>
          <w:rFonts w:ascii="Times New Roman" w:hAnsi="Times New Roman" w:cs="Times New Roman"/>
          <w:sz w:val="24"/>
          <w:szCs w:val="24"/>
        </w:rPr>
        <w:t>analyzes</w:t>
      </w:r>
      <w:r w:rsidR="00767435" w:rsidRPr="007704BF">
        <w:rPr>
          <w:rFonts w:ascii="Times New Roman" w:hAnsi="Times New Roman" w:cs="Times New Roman"/>
          <w:sz w:val="24"/>
          <w:szCs w:val="24"/>
        </w:rPr>
        <w:t xml:space="preserve"> emerging issues in global </w:t>
      </w:r>
      <w:r w:rsidRPr="007704BF">
        <w:rPr>
          <w:rFonts w:ascii="Times New Roman" w:hAnsi="Times New Roman" w:cs="Times New Roman"/>
          <w:sz w:val="24"/>
          <w:szCs w:val="24"/>
        </w:rPr>
        <w:t xml:space="preserve">digital </w:t>
      </w:r>
      <w:r w:rsidR="00767435" w:rsidRPr="007704BF">
        <w:rPr>
          <w:rFonts w:ascii="Times New Roman" w:hAnsi="Times New Roman" w:cs="Times New Roman"/>
          <w:sz w:val="24"/>
          <w:szCs w:val="24"/>
        </w:rPr>
        <w:t xml:space="preserve">media, </w:t>
      </w:r>
      <w:r w:rsidRPr="007704BF">
        <w:rPr>
          <w:rFonts w:ascii="Times New Roman" w:hAnsi="Times New Roman" w:cs="Times New Roman"/>
          <w:sz w:val="24"/>
          <w:szCs w:val="24"/>
        </w:rPr>
        <w:t>including</w:t>
      </w:r>
      <w:r w:rsidR="00767435" w:rsidRPr="007704BF">
        <w:rPr>
          <w:rFonts w:ascii="Times New Roman" w:hAnsi="Times New Roman" w:cs="Times New Roman"/>
          <w:sz w:val="24"/>
          <w:szCs w:val="24"/>
        </w:rPr>
        <w:t xml:space="preserve"> strains on national production models and media as a reflection of </w:t>
      </w:r>
      <w:r w:rsidR="00CC20DC" w:rsidRPr="007704BF">
        <w:rPr>
          <w:rFonts w:ascii="Times New Roman" w:hAnsi="Times New Roman" w:cs="Times New Roman"/>
          <w:sz w:val="24"/>
          <w:szCs w:val="24"/>
        </w:rPr>
        <w:t xml:space="preserve">everyday practices </w:t>
      </w:r>
      <w:r w:rsidR="00767435" w:rsidRPr="007704BF">
        <w:rPr>
          <w:rFonts w:ascii="Times New Roman" w:hAnsi="Times New Roman" w:cs="Times New Roman"/>
          <w:sz w:val="24"/>
          <w:szCs w:val="24"/>
        </w:rPr>
        <w:t xml:space="preserve">in a digitized globe. </w:t>
      </w:r>
    </w:p>
    <w:p w14:paraId="6B2D45ED" w14:textId="77777777" w:rsidR="00D4360C" w:rsidRPr="009D3E87" w:rsidRDefault="00D4360C" w:rsidP="00DB7660">
      <w:pPr>
        <w:pStyle w:val="BodyText"/>
        <w:tabs>
          <w:tab w:val="left" w:pos="3150"/>
        </w:tabs>
        <w:rPr>
          <w:rFonts w:ascii="Times New Roman" w:hAnsi="Times New Roman" w:cs="Times New Roman"/>
        </w:rPr>
      </w:pPr>
    </w:p>
    <w:p w14:paraId="11643FBF" w14:textId="05B84F08" w:rsidR="00D4360C" w:rsidRDefault="006E018C" w:rsidP="00DB7660">
      <w:pPr>
        <w:tabs>
          <w:tab w:val="left" w:pos="3150"/>
        </w:tabs>
        <w:rPr>
          <w:rFonts w:ascii="American Typewriter" w:hAnsi="American Typewriter"/>
          <w:b/>
        </w:rPr>
      </w:pPr>
      <w:r w:rsidRPr="006E018C">
        <w:rPr>
          <w:rFonts w:ascii="American Typewriter" w:hAnsi="American Typewriter"/>
          <w:b/>
        </w:rPr>
        <w:t>Learning Objectives</w:t>
      </w:r>
    </w:p>
    <w:p w14:paraId="66FF33C3" w14:textId="01FBCBFF" w:rsidR="006E018C" w:rsidRPr="006E018C" w:rsidRDefault="006E018C" w:rsidP="00DB7660">
      <w:pPr>
        <w:tabs>
          <w:tab w:val="left" w:pos="3150"/>
        </w:tabs>
        <w:rPr>
          <w:rFonts w:ascii="American Typewriter" w:hAnsi="American Typewriter"/>
          <w:bCs/>
        </w:rPr>
      </w:pPr>
      <w:r>
        <w:rPr>
          <w:rFonts w:ascii="American Typewriter" w:hAnsi="American Typewriter"/>
          <w:bCs/>
        </w:rPr>
        <w:t>By the end of this course, students will be able to:</w:t>
      </w:r>
    </w:p>
    <w:p w14:paraId="0C0A4A8E" w14:textId="60E6E7F5" w:rsidR="006230D3" w:rsidRPr="009D3E87" w:rsidRDefault="00446FE2" w:rsidP="006230D3">
      <w:pPr>
        <w:pStyle w:val="ListParagraph"/>
        <w:numPr>
          <w:ilvl w:val="0"/>
          <w:numId w:val="3"/>
        </w:numPr>
        <w:tabs>
          <w:tab w:val="left" w:pos="383"/>
          <w:tab w:val="left" w:pos="3150"/>
        </w:tabs>
        <w:spacing w:before="0"/>
        <w:rPr>
          <w:rFonts w:ascii="Times New Roman" w:hAnsi="Times New Roman" w:cs="Times New Roman"/>
          <w:sz w:val="24"/>
          <w:szCs w:val="24"/>
        </w:rPr>
      </w:pPr>
      <w:r w:rsidRPr="009D3E87">
        <w:rPr>
          <w:rFonts w:ascii="Times New Roman" w:hAnsi="Times New Roman" w:cs="Times New Roman"/>
          <w:sz w:val="24"/>
          <w:szCs w:val="24"/>
        </w:rPr>
        <w:t>E</w:t>
      </w:r>
      <w:r w:rsidR="006E018C">
        <w:rPr>
          <w:rFonts w:ascii="Times New Roman" w:hAnsi="Times New Roman" w:cs="Times New Roman"/>
          <w:sz w:val="24"/>
          <w:szCs w:val="24"/>
        </w:rPr>
        <w:t>ngage in</w:t>
      </w:r>
      <w:r w:rsidRPr="009D3E87">
        <w:rPr>
          <w:rFonts w:ascii="Times New Roman" w:hAnsi="Times New Roman" w:cs="Times New Roman"/>
          <w:sz w:val="24"/>
          <w:szCs w:val="24"/>
        </w:rPr>
        <w:t xml:space="preserve"> key theoretical and historical debates within global media studies.</w:t>
      </w:r>
    </w:p>
    <w:p w14:paraId="79815113" w14:textId="3958C24F" w:rsidR="006230D3" w:rsidRPr="009D3E87" w:rsidRDefault="006E018C" w:rsidP="006230D3">
      <w:pPr>
        <w:pStyle w:val="ListParagraph"/>
        <w:numPr>
          <w:ilvl w:val="0"/>
          <w:numId w:val="3"/>
        </w:numPr>
        <w:tabs>
          <w:tab w:val="left" w:pos="383"/>
          <w:tab w:val="left" w:pos="3150"/>
        </w:tabs>
        <w:spacing w:before="0"/>
        <w:rPr>
          <w:rFonts w:ascii="Times New Roman" w:hAnsi="Times New Roman" w:cs="Times New Roman"/>
          <w:sz w:val="24"/>
          <w:szCs w:val="24"/>
        </w:rPr>
      </w:pPr>
      <w:r>
        <w:rPr>
          <w:rFonts w:ascii="Times New Roman" w:hAnsi="Times New Roman" w:cs="Times New Roman"/>
          <w:sz w:val="24"/>
          <w:szCs w:val="24"/>
        </w:rPr>
        <w:t>Express</w:t>
      </w:r>
      <w:r w:rsidR="00446FE2" w:rsidRPr="009D3E87">
        <w:rPr>
          <w:rFonts w:ascii="Times New Roman" w:hAnsi="Times New Roman" w:cs="Times New Roman"/>
          <w:sz w:val="24"/>
          <w:szCs w:val="24"/>
        </w:rPr>
        <w:t xml:space="preserve"> a critical understanding of global media players, institutions, and industry cultures beyond a singular United States perspective.</w:t>
      </w:r>
    </w:p>
    <w:p w14:paraId="48F6F442" w14:textId="59793F0E" w:rsidR="00AF799B" w:rsidRPr="009D3E87" w:rsidRDefault="00AF799B" w:rsidP="006230D3">
      <w:pPr>
        <w:pStyle w:val="ListParagraph"/>
        <w:numPr>
          <w:ilvl w:val="0"/>
          <w:numId w:val="3"/>
        </w:numPr>
        <w:tabs>
          <w:tab w:val="left" w:pos="383"/>
          <w:tab w:val="left" w:pos="3150"/>
        </w:tabs>
        <w:spacing w:before="0"/>
        <w:rPr>
          <w:rFonts w:ascii="Times New Roman" w:hAnsi="Times New Roman" w:cs="Times New Roman"/>
          <w:sz w:val="24"/>
          <w:szCs w:val="24"/>
        </w:rPr>
      </w:pPr>
      <w:r w:rsidRPr="009D3E87">
        <w:rPr>
          <w:rFonts w:ascii="Times New Roman" w:hAnsi="Times New Roman" w:cs="Times New Roman"/>
          <w:sz w:val="24"/>
          <w:szCs w:val="24"/>
        </w:rPr>
        <w:t>Explain how the globalized and interconnected nature of media impacts how it is produced, circulated, and consumed.</w:t>
      </w:r>
    </w:p>
    <w:p w14:paraId="170F3005" w14:textId="00EF5AF6" w:rsidR="00D4360C" w:rsidRPr="009D3E87" w:rsidRDefault="00446FE2" w:rsidP="006230D3">
      <w:pPr>
        <w:pStyle w:val="ListParagraph"/>
        <w:numPr>
          <w:ilvl w:val="0"/>
          <w:numId w:val="3"/>
        </w:numPr>
        <w:tabs>
          <w:tab w:val="left" w:pos="383"/>
          <w:tab w:val="left" w:pos="3150"/>
        </w:tabs>
        <w:spacing w:before="0"/>
        <w:rPr>
          <w:rFonts w:ascii="Times New Roman" w:hAnsi="Times New Roman" w:cs="Times New Roman"/>
          <w:sz w:val="24"/>
          <w:szCs w:val="24"/>
        </w:rPr>
      </w:pPr>
      <w:r w:rsidRPr="009D3E87">
        <w:rPr>
          <w:rFonts w:ascii="Times New Roman" w:hAnsi="Times New Roman" w:cs="Times New Roman"/>
          <w:sz w:val="24"/>
          <w:szCs w:val="24"/>
        </w:rPr>
        <w:t>Develop research tools, oral communication, and analytical skills through written assignments and project-based learning.</w:t>
      </w:r>
    </w:p>
    <w:p w14:paraId="66387A6E" w14:textId="77777777" w:rsidR="006E018C" w:rsidRPr="009D3E87" w:rsidRDefault="006E018C" w:rsidP="00DB7660">
      <w:pPr>
        <w:pStyle w:val="BodyText"/>
        <w:tabs>
          <w:tab w:val="left" w:pos="3150"/>
        </w:tabs>
        <w:rPr>
          <w:rFonts w:ascii="Times New Roman" w:hAnsi="Times New Roman" w:cs="Times New Roman"/>
        </w:rPr>
      </w:pPr>
    </w:p>
    <w:p w14:paraId="1035C90E" w14:textId="77777777" w:rsidR="00215503" w:rsidRDefault="00215503" w:rsidP="00DB7660">
      <w:pPr>
        <w:pStyle w:val="Heading1"/>
        <w:tabs>
          <w:tab w:val="left" w:pos="3150"/>
        </w:tabs>
        <w:spacing w:line="240" w:lineRule="auto"/>
        <w:ind w:left="0"/>
        <w:rPr>
          <w:rFonts w:ascii="American Typewriter" w:hAnsi="American Typewriter" w:cs="Times New Roman"/>
        </w:rPr>
      </w:pPr>
      <w:r>
        <w:rPr>
          <w:rFonts w:ascii="American Typewriter" w:hAnsi="American Typewriter" w:cs="Times New Roman"/>
        </w:rPr>
        <w:t>Industry Studies</w:t>
      </w:r>
    </w:p>
    <w:p w14:paraId="306E65AA" w14:textId="38BA222E" w:rsidR="00215503" w:rsidRPr="00215503" w:rsidRDefault="00215503" w:rsidP="00DB7660">
      <w:pPr>
        <w:pStyle w:val="Heading1"/>
        <w:tabs>
          <w:tab w:val="left" w:pos="3150"/>
        </w:tabs>
        <w:spacing w:line="240" w:lineRule="auto"/>
        <w:ind w:left="0"/>
        <w:rPr>
          <w:rFonts w:ascii="Times New Roman" w:hAnsi="Times New Roman" w:cs="Times New Roman"/>
          <w:b w:val="0"/>
          <w:bCs w:val="0"/>
        </w:rPr>
      </w:pPr>
      <w:r w:rsidRPr="00215503">
        <w:rPr>
          <w:rFonts w:ascii="Times New Roman" w:hAnsi="Times New Roman" w:cs="Times New Roman"/>
          <w:b w:val="0"/>
          <w:bCs w:val="0"/>
        </w:rPr>
        <w:t xml:space="preserve">This </w:t>
      </w:r>
      <w:r w:rsidR="00D104E7">
        <w:rPr>
          <w:rFonts w:ascii="Times New Roman" w:hAnsi="Times New Roman" w:cs="Times New Roman"/>
          <w:b w:val="0"/>
          <w:bCs w:val="0"/>
        </w:rPr>
        <w:t xml:space="preserve">course meets the “Industry Studies” requirement </w:t>
      </w:r>
      <w:r w:rsidR="007746D0">
        <w:rPr>
          <w:rFonts w:ascii="Times New Roman" w:hAnsi="Times New Roman" w:cs="Times New Roman"/>
          <w:b w:val="0"/>
          <w:bCs w:val="0"/>
        </w:rPr>
        <w:t>for the Media Arts</w:t>
      </w:r>
      <w:r w:rsidR="00D104E7">
        <w:rPr>
          <w:rFonts w:ascii="Times New Roman" w:hAnsi="Times New Roman" w:cs="Times New Roman"/>
          <w:b w:val="0"/>
          <w:bCs w:val="0"/>
        </w:rPr>
        <w:t xml:space="preserve"> major</w:t>
      </w:r>
      <w:r w:rsidR="00880820">
        <w:rPr>
          <w:rFonts w:ascii="Times New Roman" w:hAnsi="Times New Roman" w:cs="Times New Roman"/>
          <w:b w:val="0"/>
          <w:bCs w:val="0"/>
        </w:rPr>
        <w:t xml:space="preserve">, </w:t>
      </w:r>
      <w:r w:rsidR="00D104E7">
        <w:rPr>
          <w:rFonts w:ascii="Times New Roman" w:hAnsi="Times New Roman" w:cs="Times New Roman"/>
          <w:b w:val="0"/>
          <w:bCs w:val="0"/>
        </w:rPr>
        <w:t>is one of the possible</w:t>
      </w:r>
      <w:r w:rsidR="00880820">
        <w:rPr>
          <w:rFonts w:ascii="Times New Roman" w:hAnsi="Times New Roman" w:cs="Times New Roman"/>
          <w:b w:val="0"/>
          <w:bCs w:val="0"/>
        </w:rPr>
        <w:t xml:space="preserve"> electives for the CBCM </w:t>
      </w:r>
      <w:r w:rsidR="00D104E7">
        <w:rPr>
          <w:rFonts w:ascii="Times New Roman" w:hAnsi="Times New Roman" w:cs="Times New Roman"/>
          <w:b w:val="0"/>
          <w:bCs w:val="0"/>
        </w:rPr>
        <w:t xml:space="preserve">major. </w:t>
      </w:r>
    </w:p>
    <w:p w14:paraId="0861B360" w14:textId="77777777" w:rsidR="00215503" w:rsidRDefault="00215503" w:rsidP="00DB7660">
      <w:pPr>
        <w:pStyle w:val="Heading1"/>
        <w:tabs>
          <w:tab w:val="left" w:pos="3150"/>
        </w:tabs>
        <w:spacing w:line="240" w:lineRule="auto"/>
        <w:ind w:left="0"/>
        <w:rPr>
          <w:rFonts w:ascii="American Typewriter" w:hAnsi="American Typewriter" w:cs="Times New Roman"/>
        </w:rPr>
      </w:pPr>
    </w:p>
    <w:p w14:paraId="10217DA5" w14:textId="2405488A" w:rsidR="00D4360C" w:rsidRPr="006E018C" w:rsidRDefault="006E018C" w:rsidP="00DB7660">
      <w:pPr>
        <w:pStyle w:val="Heading1"/>
        <w:tabs>
          <w:tab w:val="left" w:pos="3150"/>
        </w:tabs>
        <w:spacing w:line="240" w:lineRule="auto"/>
        <w:ind w:left="0"/>
        <w:rPr>
          <w:rFonts w:ascii="American Typewriter" w:hAnsi="American Typewriter" w:cs="Times New Roman"/>
        </w:rPr>
      </w:pPr>
      <w:r w:rsidRPr="006E018C">
        <w:rPr>
          <w:rFonts w:ascii="American Typewriter" w:hAnsi="American Typewriter" w:cs="Times New Roman"/>
        </w:rPr>
        <w:t xml:space="preserve">CLASS </w:t>
      </w:r>
      <w:r w:rsidR="008A45A8">
        <w:rPr>
          <w:rFonts w:ascii="American Typewriter" w:hAnsi="American Typewriter" w:cs="Times New Roman"/>
        </w:rPr>
        <w:t xml:space="preserve">Distribution: </w:t>
      </w:r>
      <w:r w:rsidR="00446FE2" w:rsidRPr="006E018C">
        <w:rPr>
          <w:rFonts w:ascii="American Typewriter" w:hAnsi="American Typewriter" w:cs="Times New Roman"/>
        </w:rPr>
        <w:t>Diversity and Global Issues Requirement</w:t>
      </w:r>
    </w:p>
    <w:p w14:paraId="2D1E510B" w14:textId="22ABF416" w:rsidR="00D4360C" w:rsidRDefault="00446FE2" w:rsidP="00D104E7">
      <w:pPr>
        <w:pStyle w:val="BodyText"/>
        <w:tabs>
          <w:tab w:val="left" w:pos="3150"/>
        </w:tabs>
        <w:rPr>
          <w:rFonts w:ascii="Times New Roman" w:hAnsi="Times New Roman" w:cs="Times New Roman"/>
        </w:rPr>
      </w:pPr>
      <w:r w:rsidRPr="009D3E87">
        <w:rPr>
          <w:rFonts w:ascii="Times New Roman" w:hAnsi="Times New Roman" w:cs="Times New Roman"/>
        </w:rPr>
        <w:t xml:space="preserve">This course fulfills the CLASS requirement for Diversity and Global Issues. </w:t>
      </w:r>
      <w:r w:rsidR="006E018C">
        <w:rPr>
          <w:rFonts w:ascii="Times New Roman" w:hAnsi="Times New Roman" w:cs="Times New Roman"/>
        </w:rPr>
        <w:t>By</w:t>
      </w:r>
      <w:r w:rsidRPr="009D3E87">
        <w:rPr>
          <w:rFonts w:ascii="Times New Roman" w:hAnsi="Times New Roman" w:cs="Times New Roman"/>
        </w:rPr>
        <w:t xml:space="preserve"> the end of this course, students </w:t>
      </w:r>
      <w:r w:rsidR="006E018C">
        <w:rPr>
          <w:rFonts w:ascii="Times New Roman" w:hAnsi="Times New Roman" w:cs="Times New Roman"/>
        </w:rPr>
        <w:t>will</w:t>
      </w:r>
      <w:r w:rsidRPr="009D3E87">
        <w:rPr>
          <w:rFonts w:ascii="Times New Roman" w:hAnsi="Times New Roman" w:cs="Times New Roman"/>
        </w:rPr>
        <w:t xml:space="preserve"> be able to do at least three of the following: </w:t>
      </w:r>
      <w:r w:rsidR="00D104E7">
        <w:rPr>
          <w:rFonts w:ascii="Times New Roman" w:hAnsi="Times New Roman" w:cs="Times New Roman"/>
        </w:rPr>
        <w:t xml:space="preserve">(1) </w:t>
      </w:r>
      <w:r w:rsidRPr="009D3E87">
        <w:rPr>
          <w:rFonts w:ascii="Times New Roman" w:hAnsi="Times New Roman" w:cs="Times New Roman"/>
        </w:rPr>
        <w:t xml:space="preserve">Identify the origins, influences, and limits of one’s own cultural heritage. </w:t>
      </w:r>
      <w:r w:rsidR="00D104E7">
        <w:rPr>
          <w:rFonts w:ascii="Times New Roman" w:hAnsi="Times New Roman" w:cs="Times New Roman"/>
        </w:rPr>
        <w:t xml:space="preserve">(2) </w:t>
      </w:r>
      <w:r w:rsidRPr="009D3E87">
        <w:rPr>
          <w:rFonts w:ascii="Times New Roman" w:hAnsi="Times New Roman" w:cs="Times New Roman"/>
        </w:rPr>
        <w:t>Demonstrate the ability to learn from and empathize with perspectives and experiences</w:t>
      </w:r>
      <w:r w:rsidR="00BD3CA9" w:rsidRPr="009D3E87">
        <w:rPr>
          <w:rFonts w:ascii="Times New Roman" w:hAnsi="Times New Roman" w:cs="Times New Roman"/>
        </w:rPr>
        <w:t xml:space="preserve"> </w:t>
      </w:r>
      <w:r w:rsidRPr="009D3E87">
        <w:rPr>
          <w:rFonts w:ascii="Times New Roman" w:hAnsi="Times New Roman" w:cs="Times New Roman"/>
        </w:rPr>
        <w:t xml:space="preserve">different from </w:t>
      </w:r>
      <w:r w:rsidR="006230D3" w:rsidRPr="009D3E87">
        <w:rPr>
          <w:rFonts w:ascii="Times New Roman" w:hAnsi="Times New Roman" w:cs="Times New Roman"/>
        </w:rPr>
        <w:t xml:space="preserve">their </w:t>
      </w:r>
      <w:r w:rsidRPr="009D3E87">
        <w:rPr>
          <w:rFonts w:ascii="Times New Roman" w:hAnsi="Times New Roman" w:cs="Times New Roman"/>
        </w:rPr>
        <w:t>own.</w:t>
      </w:r>
      <w:r w:rsidR="00D104E7">
        <w:rPr>
          <w:rFonts w:ascii="Times New Roman" w:hAnsi="Times New Roman" w:cs="Times New Roman"/>
        </w:rPr>
        <w:t xml:space="preserve"> (3) </w:t>
      </w:r>
      <w:r w:rsidRPr="009D3E87">
        <w:rPr>
          <w:rFonts w:ascii="Times New Roman" w:hAnsi="Times New Roman" w:cs="Times New Roman"/>
        </w:rPr>
        <w:t>Show an understanding of the interrelationships of the self, local society, and global environments.</w:t>
      </w:r>
      <w:r w:rsidR="00D104E7">
        <w:rPr>
          <w:rFonts w:ascii="Times New Roman" w:hAnsi="Times New Roman" w:cs="Times New Roman"/>
        </w:rPr>
        <w:t xml:space="preserve"> (4) </w:t>
      </w:r>
      <w:r w:rsidRPr="009D3E87">
        <w:rPr>
          <w:rFonts w:ascii="Times New Roman" w:hAnsi="Times New Roman" w:cs="Times New Roman"/>
        </w:rPr>
        <w:t xml:space="preserve">Describe the impacts of complex, worldwide systems. </w:t>
      </w:r>
      <w:r w:rsidR="00D104E7">
        <w:rPr>
          <w:rFonts w:ascii="Times New Roman" w:hAnsi="Times New Roman" w:cs="Times New Roman"/>
        </w:rPr>
        <w:t xml:space="preserve">(5) </w:t>
      </w:r>
      <w:r w:rsidRPr="009D3E87">
        <w:rPr>
          <w:rFonts w:ascii="Times New Roman" w:hAnsi="Times New Roman" w:cs="Times New Roman"/>
        </w:rPr>
        <w:t>Explain the reasoning for one’s ethical responsibilities within worldwide systems.</w:t>
      </w:r>
    </w:p>
    <w:p w14:paraId="2FF4EB19" w14:textId="77777777" w:rsidR="00D104E7" w:rsidRDefault="00D104E7" w:rsidP="00D104E7">
      <w:pPr>
        <w:pStyle w:val="BodyText"/>
        <w:tabs>
          <w:tab w:val="left" w:pos="3150"/>
        </w:tabs>
        <w:ind w:left="720"/>
        <w:jc w:val="both"/>
        <w:rPr>
          <w:rFonts w:ascii="Times New Roman" w:hAnsi="Times New Roman" w:cs="Times New Roman"/>
        </w:rPr>
      </w:pPr>
    </w:p>
    <w:p w14:paraId="52812F73" w14:textId="0AF692BC" w:rsidR="00D4360C" w:rsidRPr="006E018C" w:rsidRDefault="00446FE2" w:rsidP="00BD3CA9">
      <w:pPr>
        <w:pStyle w:val="Heading1"/>
        <w:tabs>
          <w:tab w:val="left" w:pos="3150"/>
        </w:tabs>
        <w:spacing w:line="240" w:lineRule="auto"/>
        <w:ind w:left="270" w:hanging="270"/>
        <w:rPr>
          <w:rFonts w:ascii="American Typewriter" w:hAnsi="American Typewriter" w:cs="Times New Roman"/>
        </w:rPr>
      </w:pPr>
      <w:r w:rsidRPr="006E018C">
        <w:rPr>
          <w:rFonts w:ascii="American Typewriter" w:hAnsi="American Typewriter" w:cs="Times New Roman"/>
        </w:rPr>
        <w:t>Required Readings</w:t>
      </w:r>
      <w:r w:rsidR="00E869BA" w:rsidRPr="006E018C">
        <w:rPr>
          <w:rFonts w:ascii="American Typewriter" w:hAnsi="American Typewriter" w:cs="Times New Roman"/>
        </w:rPr>
        <w:t xml:space="preserve"> &amp; Screenings </w:t>
      </w:r>
    </w:p>
    <w:p w14:paraId="64C29D09" w14:textId="2FEBE772" w:rsidR="00E869BA" w:rsidRPr="009D3E87" w:rsidRDefault="00446FE2" w:rsidP="00AF799B">
      <w:pPr>
        <w:pStyle w:val="ListParagraph"/>
        <w:numPr>
          <w:ilvl w:val="0"/>
          <w:numId w:val="2"/>
        </w:numPr>
        <w:tabs>
          <w:tab w:val="left" w:pos="3150"/>
        </w:tabs>
        <w:spacing w:before="0"/>
        <w:ind w:left="720"/>
        <w:rPr>
          <w:rFonts w:ascii="Times New Roman" w:hAnsi="Times New Roman" w:cs="Times New Roman"/>
          <w:sz w:val="24"/>
          <w:szCs w:val="24"/>
        </w:rPr>
      </w:pPr>
      <w:r w:rsidRPr="009D3E87">
        <w:rPr>
          <w:rFonts w:ascii="Times New Roman" w:hAnsi="Times New Roman" w:cs="Times New Roman"/>
          <w:sz w:val="24"/>
          <w:szCs w:val="24"/>
        </w:rPr>
        <w:t>All readings are available on Canvas. Reading formats include PDFs and links. Th</w:t>
      </w:r>
      <w:r w:rsidR="006E018C">
        <w:rPr>
          <w:rFonts w:ascii="Times New Roman" w:hAnsi="Times New Roman" w:cs="Times New Roman"/>
          <w:sz w:val="24"/>
          <w:szCs w:val="24"/>
        </w:rPr>
        <w:t>ere</w:t>
      </w:r>
      <w:r w:rsidRPr="009D3E87">
        <w:rPr>
          <w:rFonts w:ascii="Times New Roman" w:hAnsi="Times New Roman" w:cs="Times New Roman"/>
          <w:sz w:val="24"/>
          <w:szCs w:val="24"/>
        </w:rPr>
        <w:t xml:space="preserve"> is no assigned textbook for this course.</w:t>
      </w:r>
    </w:p>
    <w:p w14:paraId="757B7863" w14:textId="15ED32DE" w:rsidR="00D4360C" w:rsidRDefault="006E018C" w:rsidP="00AF799B">
      <w:pPr>
        <w:pStyle w:val="ListParagraph"/>
        <w:numPr>
          <w:ilvl w:val="0"/>
          <w:numId w:val="2"/>
        </w:numPr>
        <w:tabs>
          <w:tab w:val="left" w:pos="3150"/>
        </w:tabs>
        <w:spacing w:before="0"/>
        <w:ind w:left="720"/>
        <w:rPr>
          <w:rFonts w:ascii="Times New Roman" w:hAnsi="Times New Roman" w:cs="Times New Roman"/>
          <w:sz w:val="24"/>
          <w:szCs w:val="24"/>
        </w:rPr>
      </w:pPr>
      <w:r>
        <w:rPr>
          <w:rFonts w:ascii="Times New Roman" w:hAnsi="Times New Roman" w:cs="Times New Roman"/>
          <w:sz w:val="24"/>
          <w:szCs w:val="24"/>
        </w:rPr>
        <w:t>R</w:t>
      </w:r>
      <w:r w:rsidR="00446FE2" w:rsidRPr="009D3E87">
        <w:rPr>
          <w:rFonts w:ascii="Times New Roman" w:hAnsi="Times New Roman" w:cs="Times New Roman"/>
          <w:sz w:val="24"/>
          <w:szCs w:val="24"/>
        </w:rPr>
        <w:t xml:space="preserve">efer to the syllabus </w:t>
      </w:r>
      <w:r w:rsidR="00D30971" w:rsidRPr="009D3E87">
        <w:rPr>
          <w:rFonts w:ascii="Times New Roman" w:hAnsi="Times New Roman" w:cs="Times New Roman"/>
          <w:sz w:val="24"/>
          <w:szCs w:val="24"/>
        </w:rPr>
        <w:t xml:space="preserve">for the </w:t>
      </w:r>
      <w:r w:rsidR="006C7341" w:rsidRPr="009D3E87">
        <w:rPr>
          <w:rFonts w:ascii="Times New Roman" w:hAnsi="Times New Roman" w:cs="Times New Roman"/>
          <w:sz w:val="24"/>
          <w:szCs w:val="24"/>
        </w:rPr>
        <w:t xml:space="preserve">designated </w:t>
      </w:r>
      <w:r w:rsidR="00D30971" w:rsidRPr="009D3E87">
        <w:rPr>
          <w:rFonts w:ascii="Times New Roman" w:hAnsi="Times New Roman" w:cs="Times New Roman"/>
          <w:sz w:val="24"/>
          <w:szCs w:val="24"/>
        </w:rPr>
        <w:t xml:space="preserve">streaming service </w:t>
      </w:r>
      <w:r w:rsidR="006C7341" w:rsidRPr="009D3E87">
        <w:rPr>
          <w:rFonts w:ascii="Times New Roman" w:hAnsi="Times New Roman" w:cs="Times New Roman"/>
          <w:sz w:val="24"/>
          <w:szCs w:val="24"/>
        </w:rPr>
        <w:t>for each required screening. When</w:t>
      </w:r>
      <w:r w:rsidR="00446FE2" w:rsidRPr="009D3E87">
        <w:rPr>
          <w:rFonts w:ascii="Times New Roman" w:hAnsi="Times New Roman" w:cs="Times New Roman"/>
          <w:sz w:val="24"/>
          <w:szCs w:val="24"/>
        </w:rPr>
        <w:t xml:space="preserve"> available</w:t>
      </w:r>
      <w:r w:rsidR="006C7341" w:rsidRPr="009D3E87">
        <w:rPr>
          <w:rFonts w:ascii="Times New Roman" w:hAnsi="Times New Roman" w:cs="Times New Roman"/>
          <w:sz w:val="24"/>
          <w:szCs w:val="24"/>
        </w:rPr>
        <w:t>,</w:t>
      </w:r>
      <w:r w:rsidR="00446FE2" w:rsidRPr="009D3E87">
        <w:rPr>
          <w:rFonts w:ascii="Times New Roman" w:hAnsi="Times New Roman" w:cs="Times New Roman"/>
          <w:sz w:val="24"/>
          <w:szCs w:val="24"/>
        </w:rPr>
        <w:t xml:space="preserve"> DVDs will be on reserve at the UNT Media Library.</w:t>
      </w:r>
    </w:p>
    <w:p w14:paraId="1D0456FD" w14:textId="77777777" w:rsidR="006E018C" w:rsidRDefault="006E018C" w:rsidP="006E018C">
      <w:pPr>
        <w:tabs>
          <w:tab w:val="left" w:pos="3150"/>
        </w:tabs>
        <w:sectPr w:rsidR="006E018C" w:rsidSect="007704BF">
          <w:headerReference w:type="default" r:id="rId9"/>
          <w:pgSz w:w="12240" w:h="15840"/>
          <w:pgMar w:top="1170" w:right="1440" w:bottom="1440" w:left="1440" w:header="720" w:footer="0" w:gutter="0"/>
          <w:cols w:space="720"/>
        </w:sectPr>
      </w:pPr>
    </w:p>
    <w:p w14:paraId="09BBFDB6" w14:textId="77777777" w:rsidR="006E018C" w:rsidRDefault="006E018C" w:rsidP="006E018C">
      <w:pPr>
        <w:tabs>
          <w:tab w:val="left" w:pos="3150"/>
        </w:tabs>
      </w:pPr>
    </w:p>
    <w:p w14:paraId="5BD1BFB6" w14:textId="6051CFC1" w:rsidR="006E018C" w:rsidRPr="006E018C" w:rsidRDefault="006E018C" w:rsidP="006E018C">
      <w:pPr>
        <w:pStyle w:val="Heading2"/>
        <w:ind w:left="0"/>
        <w:rPr>
          <w:rFonts w:ascii="American Typewriter" w:hAnsi="American Typewriter" w:cs="Times New Roman"/>
          <w:b/>
          <w:bCs/>
        </w:rPr>
      </w:pPr>
      <w:r w:rsidRPr="006E018C">
        <w:rPr>
          <w:rFonts w:ascii="American Typewriter" w:hAnsi="American Typewriter" w:cs="Times New Roman"/>
          <w:b/>
          <w:bCs/>
        </w:rPr>
        <w:t xml:space="preserve">MRTS </w:t>
      </w:r>
      <w:r>
        <w:rPr>
          <w:rFonts w:ascii="American Typewriter" w:hAnsi="American Typewriter" w:cs="Times New Roman"/>
          <w:b/>
          <w:bCs/>
        </w:rPr>
        <w:t>Undergraduate</w:t>
      </w:r>
      <w:r w:rsidRPr="006E018C">
        <w:rPr>
          <w:rFonts w:ascii="American Typewriter" w:hAnsi="American Typewriter" w:cs="Times New Roman"/>
          <w:b/>
          <w:bCs/>
        </w:rPr>
        <w:t xml:space="preserve"> Grading Scale</w:t>
      </w:r>
    </w:p>
    <w:p w14:paraId="6AF2F2E3" w14:textId="77777777" w:rsidR="006E018C" w:rsidRPr="009D3E87" w:rsidRDefault="006E018C" w:rsidP="006E018C">
      <w:pPr>
        <w:pStyle w:val="BodyText"/>
        <w:tabs>
          <w:tab w:val="left" w:pos="3150"/>
        </w:tabs>
        <w:rPr>
          <w:rFonts w:ascii="Times New Roman" w:hAnsi="Times New Roman" w:cs="Times New Roman"/>
        </w:rPr>
      </w:pPr>
      <w:r w:rsidRPr="009D3E87">
        <w:rPr>
          <w:rFonts w:ascii="Times New Roman" w:hAnsi="Times New Roman" w:cs="Times New Roman"/>
        </w:rPr>
        <w:t>A (90-100) = Outstanding work</w:t>
      </w:r>
    </w:p>
    <w:p w14:paraId="055CED8C" w14:textId="77777777" w:rsidR="006E018C" w:rsidRPr="009D3E87" w:rsidRDefault="006E018C" w:rsidP="006E018C">
      <w:pPr>
        <w:pStyle w:val="BodyText"/>
        <w:tabs>
          <w:tab w:val="left" w:pos="3150"/>
        </w:tabs>
        <w:rPr>
          <w:rFonts w:ascii="Times New Roman" w:hAnsi="Times New Roman" w:cs="Times New Roman"/>
        </w:rPr>
      </w:pPr>
      <w:r w:rsidRPr="009D3E87">
        <w:rPr>
          <w:rFonts w:ascii="Times New Roman" w:hAnsi="Times New Roman" w:cs="Times New Roman"/>
        </w:rPr>
        <w:t>B (80-89) = Good work</w:t>
      </w:r>
    </w:p>
    <w:p w14:paraId="5911C9BB" w14:textId="77777777" w:rsidR="006E018C" w:rsidRPr="009D3E87" w:rsidRDefault="006E018C" w:rsidP="006E018C">
      <w:pPr>
        <w:pStyle w:val="BodyText"/>
        <w:tabs>
          <w:tab w:val="left" w:pos="3150"/>
        </w:tabs>
        <w:rPr>
          <w:rFonts w:ascii="Times New Roman" w:hAnsi="Times New Roman" w:cs="Times New Roman"/>
        </w:rPr>
      </w:pPr>
      <w:r w:rsidRPr="009D3E87">
        <w:rPr>
          <w:rFonts w:ascii="Times New Roman" w:hAnsi="Times New Roman" w:cs="Times New Roman"/>
        </w:rPr>
        <w:t>C (70-79) = Fair work</w:t>
      </w:r>
    </w:p>
    <w:p w14:paraId="1A74FBC7" w14:textId="77777777" w:rsidR="006E018C" w:rsidRPr="009D3E87" w:rsidRDefault="006E018C" w:rsidP="006E018C">
      <w:pPr>
        <w:pStyle w:val="BodyText"/>
        <w:tabs>
          <w:tab w:val="left" w:pos="3150"/>
        </w:tabs>
        <w:rPr>
          <w:rFonts w:ascii="Times New Roman" w:hAnsi="Times New Roman" w:cs="Times New Roman"/>
        </w:rPr>
      </w:pPr>
      <w:r w:rsidRPr="009D3E87">
        <w:rPr>
          <w:rFonts w:ascii="Times New Roman" w:hAnsi="Times New Roman" w:cs="Times New Roman"/>
        </w:rPr>
        <w:t xml:space="preserve">D (60-69) = Passing work </w:t>
      </w:r>
    </w:p>
    <w:p w14:paraId="429A4E78" w14:textId="5E6BFC1C" w:rsidR="006E018C" w:rsidRPr="007704BF" w:rsidRDefault="006E018C" w:rsidP="007704BF">
      <w:pPr>
        <w:pStyle w:val="BodyText"/>
        <w:tabs>
          <w:tab w:val="left" w:pos="3150"/>
        </w:tabs>
        <w:rPr>
          <w:rFonts w:ascii="Times New Roman" w:hAnsi="Times New Roman" w:cs="Times New Roman"/>
        </w:rPr>
      </w:pPr>
      <w:r w:rsidRPr="009D3E87">
        <w:rPr>
          <w:rFonts w:ascii="Times New Roman" w:hAnsi="Times New Roman" w:cs="Times New Roman"/>
        </w:rPr>
        <w:t xml:space="preserve">F (0-59) = Failing work </w:t>
      </w:r>
    </w:p>
    <w:p w14:paraId="1B783103" w14:textId="77777777" w:rsidR="007704BF" w:rsidRDefault="007704BF" w:rsidP="006E018C">
      <w:pPr>
        <w:tabs>
          <w:tab w:val="left" w:pos="3150"/>
        </w:tabs>
      </w:pPr>
    </w:p>
    <w:p w14:paraId="41B69537" w14:textId="37EB26D7" w:rsidR="007704BF" w:rsidRDefault="006E018C" w:rsidP="006E018C">
      <w:pPr>
        <w:tabs>
          <w:tab w:val="left" w:pos="3150"/>
        </w:tabs>
        <w:rPr>
          <w:rFonts w:ascii="American Typewriter" w:hAnsi="American Typewriter"/>
          <w:b/>
          <w:bCs/>
        </w:rPr>
      </w:pPr>
      <w:r w:rsidRPr="007704BF">
        <w:rPr>
          <w:rFonts w:ascii="American Typewriter" w:hAnsi="American Typewriter"/>
          <w:b/>
          <w:bCs/>
        </w:rPr>
        <w:t xml:space="preserve">Assignment Details </w:t>
      </w:r>
    </w:p>
    <w:p w14:paraId="454BCE84" w14:textId="15952C1D" w:rsidR="007704BF" w:rsidRP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Participation</w:t>
      </w:r>
      <w:r>
        <w:rPr>
          <w:rFonts w:ascii="Times New Roman" w:hAnsi="Times New Roman" w:cs="Times New Roman"/>
          <w:b/>
          <w:bCs/>
          <w:i/>
          <w:iCs/>
        </w:rPr>
        <w:t xml:space="preserve"> – 20% </w:t>
      </w:r>
    </w:p>
    <w:p w14:paraId="083E8668" w14:textId="3ACACDCC" w:rsidR="007704BF" w:rsidRDefault="007704BF" w:rsidP="007704BF">
      <w:pPr>
        <w:pStyle w:val="BodyText"/>
        <w:tabs>
          <w:tab w:val="left" w:pos="3150"/>
        </w:tabs>
        <w:ind w:left="360"/>
        <w:rPr>
          <w:rFonts w:ascii="Times New Roman" w:hAnsi="Times New Roman" w:cs="Times New Roman"/>
        </w:rPr>
      </w:pPr>
      <w:r w:rsidRPr="009D3E87">
        <w:rPr>
          <w:rFonts w:ascii="Times New Roman" w:hAnsi="Times New Roman" w:cs="Times New Roman"/>
          <w:color w:val="353535"/>
        </w:rPr>
        <w:t xml:space="preserve">Students are expected to attend class regularly. </w:t>
      </w:r>
      <w:r w:rsidRPr="009D3E87">
        <w:rPr>
          <w:rFonts w:ascii="Times New Roman" w:hAnsi="Times New Roman" w:cs="Times New Roman"/>
        </w:rPr>
        <w:t xml:space="preserve">Participation means regular attendance as well as working on in-class exercises and contributing ideas during class discussions. </w:t>
      </w:r>
    </w:p>
    <w:p w14:paraId="12BCBE65" w14:textId="77777777" w:rsidR="007704BF" w:rsidRDefault="007704BF" w:rsidP="007704BF">
      <w:pPr>
        <w:pStyle w:val="BodyText"/>
        <w:tabs>
          <w:tab w:val="left" w:pos="3150"/>
        </w:tabs>
        <w:rPr>
          <w:rFonts w:ascii="Times New Roman" w:hAnsi="Times New Roman" w:cs="Times New Roman"/>
        </w:rPr>
      </w:pPr>
    </w:p>
    <w:p w14:paraId="67768343" w14:textId="3A4B1611" w:rsid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Weekly Responses</w:t>
      </w:r>
      <w:r>
        <w:rPr>
          <w:rFonts w:ascii="Times New Roman" w:hAnsi="Times New Roman" w:cs="Times New Roman"/>
          <w:b/>
          <w:bCs/>
          <w:i/>
          <w:iCs/>
        </w:rPr>
        <w:t xml:space="preserve"> – 20% </w:t>
      </w:r>
    </w:p>
    <w:p w14:paraId="203DEFE2" w14:textId="77777777" w:rsidR="007704BF" w:rsidRPr="009D3E87" w:rsidRDefault="007704BF" w:rsidP="007704BF">
      <w:pPr>
        <w:pStyle w:val="BodyText"/>
        <w:ind w:left="360"/>
        <w:rPr>
          <w:rFonts w:ascii="Times New Roman" w:hAnsi="Times New Roman" w:cs="Times New Roman"/>
        </w:rPr>
      </w:pPr>
      <w:r w:rsidRPr="009D3E87">
        <w:rPr>
          <w:rFonts w:ascii="Times New Roman" w:hAnsi="Times New Roman" w:cs="Times New Roman"/>
        </w:rPr>
        <w:t xml:space="preserve">Prior to class </w:t>
      </w:r>
      <w:r>
        <w:rPr>
          <w:rFonts w:ascii="Times New Roman" w:hAnsi="Times New Roman" w:cs="Times New Roman"/>
        </w:rPr>
        <w:t>each week</w:t>
      </w:r>
      <w:r w:rsidRPr="009D3E87">
        <w:rPr>
          <w:rFonts w:ascii="Times New Roman" w:hAnsi="Times New Roman" w:cs="Times New Roman"/>
        </w:rPr>
        <w:t xml:space="preserve">, you will answer a prompt or question </w:t>
      </w:r>
      <w:r>
        <w:rPr>
          <w:rFonts w:ascii="Times New Roman" w:hAnsi="Times New Roman" w:cs="Times New Roman"/>
        </w:rPr>
        <w:t xml:space="preserve">on Canvas </w:t>
      </w:r>
      <w:r w:rsidRPr="009D3E87">
        <w:rPr>
          <w:rFonts w:ascii="Times New Roman" w:hAnsi="Times New Roman" w:cs="Times New Roman"/>
        </w:rPr>
        <w:t xml:space="preserve">based on the week’s readings. This will serve as </w:t>
      </w:r>
      <w:r>
        <w:rPr>
          <w:rFonts w:ascii="Times New Roman" w:hAnsi="Times New Roman" w:cs="Times New Roman"/>
        </w:rPr>
        <w:t>both a</w:t>
      </w:r>
      <w:r w:rsidRPr="009D3E87">
        <w:rPr>
          <w:rFonts w:ascii="Times New Roman" w:hAnsi="Times New Roman" w:cs="Times New Roman"/>
        </w:rPr>
        <w:t xml:space="preserve"> warm-up for the day’s in-class discussion </w:t>
      </w:r>
      <w:r>
        <w:rPr>
          <w:rFonts w:ascii="Times New Roman" w:hAnsi="Times New Roman" w:cs="Times New Roman"/>
        </w:rPr>
        <w:t xml:space="preserve">and a means of accountability for the readings. </w:t>
      </w:r>
    </w:p>
    <w:p w14:paraId="21B7B8EC" w14:textId="77777777" w:rsidR="007704BF" w:rsidRPr="007704BF" w:rsidRDefault="007704BF" w:rsidP="007704BF">
      <w:pPr>
        <w:pStyle w:val="BodyText"/>
        <w:tabs>
          <w:tab w:val="left" w:pos="3150"/>
        </w:tabs>
        <w:rPr>
          <w:rFonts w:ascii="Times New Roman" w:hAnsi="Times New Roman" w:cs="Times New Roman"/>
          <w:b/>
          <w:bCs/>
          <w:i/>
          <w:iCs/>
        </w:rPr>
      </w:pPr>
    </w:p>
    <w:p w14:paraId="11965CCB" w14:textId="349A542E" w:rsid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Project #1</w:t>
      </w:r>
      <w:r>
        <w:rPr>
          <w:rFonts w:ascii="Times New Roman" w:hAnsi="Times New Roman" w:cs="Times New Roman"/>
          <w:b/>
          <w:bCs/>
          <w:i/>
          <w:iCs/>
        </w:rPr>
        <w:t xml:space="preserve">: MIPTV Pitch – 15% </w:t>
      </w:r>
    </w:p>
    <w:p w14:paraId="70E5FF75" w14:textId="63DF93BE" w:rsidR="007704BF" w:rsidRDefault="007704BF" w:rsidP="007704BF">
      <w:pPr>
        <w:pStyle w:val="BodyText"/>
        <w:tabs>
          <w:tab w:val="left" w:pos="3150"/>
        </w:tabs>
        <w:ind w:left="360"/>
        <w:rPr>
          <w:rFonts w:ascii="Times New Roman" w:hAnsi="Times New Roman" w:cs="Times New Roman"/>
        </w:rPr>
      </w:pPr>
      <w:r>
        <w:rPr>
          <w:rFonts w:ascii="Times New Roman" w:hAnsi="Times New Roman" w:cs="Times New Roman"/>
        </w:rPr>
        <w:t>The purpose of this project is to introduce students to the practice of pitching an original series at a professional gathering like MIPTV. Working in groups of 3, students</w:t>
      </w:r>
      <w:r w:rsidRPr="00FB76AB">
        <w:rPr>
          <w:rFonts w:ascii="Times New Roman" w:hAnsi="Times New Roman" w:cs="Times New Roman"/>
        </w:rPr>
        <w:t xml:space="preserve"> </w:t>
      </w:r>
      <w:r>
        <w:rPr>
          <w:rFonts w:ascii="Times New Roman" w:hAnsi="Times New Roman" w:cs="Times New Roman"/>
        </w:rPr>
        <w:t>will consider the</w:t>
      </w:r>
      <w:r w:rsidRPr="00FB76AB">
        <w:rPr>
          <w:rFonts w:ascii="Times New Roman" w:hAnsi="Times New Roman" w:cs="Times New Roman"/>
        </w:rPr>
        <w:t xml:space="preserve"> industry trends in th</w:t>
      </w:r>
      <w:r>
        <w:rPr>
          <w:rFonts w:ascii="Times New Roman" w:hAnsi="Times New Roman" w:cs="Times New Roman"/>
        </w:rPr>
        <w:t xml:space="preserve">eir assigned country </w:t>
      </w:r>
      <w:r w:rsidRPr="00FB76AB">
        <w:rPr>
          <w:rFonts w:ascii="Times New Roman" w:hAnsi="Times New Roman" w:cs="Times New Roman"/>
        </w:rPr>
        <w:t xml:space="preserve">as the basis for their </w:t>
      </w:r>
      <w:r>
        <w:rPr>
          <w:rFonts w:ascii="Times New Roman" w:hAnsi="Times New Roman" w:cs="Times New Roman"/>
        </w:rPr>
        <w:t xml:space="preserve">program’s selling points and will deliver their pitch in class. Details will be posted on Canvas closer to the date. </w:t>
      </w:r>
    </w:p>
    <w:p w14:paraId="11DE95AD" w14:textId="77777777" w:rsidR="007704BF" w:rsidRDefault="007704BF" w:rsidP="007704BF">
      <w:pPr>
        <w:pStyle w:val="BodyText"/>
        <w:tabs>
          <w:tab w:val="left" w:pos="3150"/>
        </w:tabs>
        <w:rPr>
          <w:rFonts w:ascii="Times New Roman" w:hAnsi="Times New Roman" w:cs="Times New Roman"/>
        </w:rPr>
      </w:pPr>
    </w:p>
    <w:p w14:paraId="39C2490B" w14:textId="1AC59989" w:rsid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Project #2</w:t>
      </w:r>
      <w:r>
        <w:rPr>
          <w:rFonts w:ascii="Times New Roman" w:hAnsi="Times New Roman" w:cs="Times New Roman"/>
          <w:b/>
          <w:bCs/>
          <w:i/>
          <w:iCs/>
        </w:rPr>
        <w:t>:</w:t>
      </w:r>
      <w:r w:rsidRPr="007704BF">
        <w:rPr>
          <w:rFonts w:ascii="Times New Roman" w:hAnsi="Times New Roman" w:cs="Times New Roman"/>
          <w:b/>
          <w:bCs/>
          <w:i/>
          <w:iCs/>
        </w:rPr>
        <w:t xml:space="preserve"> </w:t>
      </w:r>
      <w:r>
        <w:rPr>
          <w:rFonts w:ascii="Times New Roman" w:hAnsi="Times New Roman" w:cs="Times New Roman"/>
          <w:b/>
          <w:bCs/>
          <w:i/>
          <w:iCs/>
        </w:rPr>
        <w:t xml:space="preserve">Global Film Industry Report – 15%  </w:t>
      </w:r>
      <w:r w:rsidRPr="007704BF">
        <w:rPr>
          <w:rFonts w:ascii="Times New Roman" w:hAnsi="Times New Roman" w:cs="Times New Roman"/>
          <w:b/>
          <w:bCs/>
          <w:i/>
          <w:iCs/>
        </w:rPr>
        <w:t xml:space="preserve"> </w:t>
      </w:r>
    </w:p>
    <w:p w14:paraId="5E06AA19" w14:textId="4A8AA477" w:rsidR="007704BF" w:rsidRDefault="007704BF" w:rsidP="007704BF">
      <w:pPr>
        <w:pStyle w:val="BodyText"/>
        <w:tabs>
          <w:tab w:val="left" w:pos="3150"/>
        </w:tabs>
        <w:ind w:left="360"/>
        <w:rPr>
          <w:rFonts w:ascii="Times New Roman" w:hAnsi="Times New Roman" w:cs="Times New Roman"/>
        </w:rPr>
      </w:pPr>
      <w:r>
        <w:rPr>
          <w:rFonts w:ascii="Times New Roman" w:hAnsi="Times New Roman" w:cs="Times New Roman"/>
        </w:rPr>
        <w:t>The purpose of this assignment is to introduce students to market research practices for target countries outside of the United States. Working in groups of 3, students</w:t>
      </w:r>
      <w:r w:rsidRPr="00FB76AB">
        <w:rPr>
          <w:rFonts w:ascii="Times New Roman" w:hAnsi="Times New Roman" w:cs="Times New Roman"/>
        </w:rPr>
        <w:t xml:space="preserve"> </w:t>
      </w:r>
      <w:r>
        <w:rPr>
          <w:rFonts w:ascii="Times New Roman" w:hAnsi="Times New Roman" w:cs="Times New Roman"/>
        </w:rPr>
        <w:t xml:space="preserve">will prepare a report on the history, current trends, and future directions of the film industry in their assigned country. Details will be posted on Canvas closer to the date. </w:t>
      </w:r>
    </w:p>
    <w:p w14:paraId="3F18727D" w14:textId="77777777" w:rsidR="007704BF" w:rsidRDefault="007704BF" w:rsidP="007704BF">
      <w:pPr>
        <w:pStyle w:val="BodyText"/>
        <w:tabs>
          <w:tab w:val="left" w:pos="3150"/>
        </w:tabs>
        <w:rPr>
          <w:rFonts w:ascii="Times New Roman" w:hAnsi="Times New Roman" w:cs="Times New Roman"/>
        </w:rPr>
      </w:pPr>
    </w:p>
    <w:p w14:paraId="4BE63674" w14:textId="30515078" w:rsidR="007704BF" w:rsidRP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Project #3</w:t>
      </w:r>
      <w:r>
        <w:rPr>
          <w:rFonts w:ascii="Times New Roman" w:hAnsi="Times New Roman" w:cs="Times New Roman"/>
          <w:b/>
          <w:bCs/>
          <w:i/>
          <w:iCs/>
        </w:rPr>
        <w:t xml:space="preserve">: </w:t>
      </w:r>
      <w:r w:rsidRPr="007704BF">
        <w:rPr>
          <w:rFonts w:ascii="Times New Roman" w:hAnsi="Times New Roman" w:cs="Times New Roman"/>
          <w:b/>
          <w:bCs/>
          <w:i/>
          <w:iCs/>
        </w:rPr>
        <w:t xml:space="preserve">Netflix </w:t>
      </w:r>
      <w:r>
        <w:rPr>
          <w:rFonts w:ascii="Times New Roman" w:hAnsi="Times New Roman" w:cs="Times New Roman"/>
          <w:b/>
          <w:bCs/>
          <w:i/>
          <w:iCs/>
        </w:rPr>
        <w:t xml:space="preserve">Dossier – 15% </w:t>
      </w:r>
    </w:p>
    <w:p w14:paraId="6C8A7368" w14:textId="75DDDD0F" w:rsidR="00AF799B" w:rsidRDefault="007704BF" w:rsidP="007704BF">
      <w:pPr>
        <w:pStyle w:val="BodyText"/>
        <w:tabs>
          <w:tab w:val="left" w:pos="3150"/>
        </w:tabs>
        <w:ind w:left="360"/>
        <w:rPr>
          <w:rFonts w:ascii="Times New Roman" w:hAnsi="Times New Roman" w:cs="Times New Roman"/>
        </w:rPr>
      </w:pPr>
      <w:r>
        <w:rPr>
          <w:rFonts w:ascii="Times New Roman" w:hAnsi="Times New Roman" w:cs="Times New Roman"/>
        </w:rPr>
        <w:t xml:space="preserve">The purpose of this assignment is to examine how Netflix, one of the most important streaming services (not just in the US, but globally) designs its catalog of offerings. Working in groups of 5, students will prepare a dossier that provides a market analysis as well as a series analysis—both elements that reveal how the streaming service views a target audience. Details will be posted on Canvas closer to the date. </w:t>
      </w:r>
    </w:p>
    <w:p w14:paraId="667BB554" w14:textId="77777777" w:rsidR="007704BF" w:rsidRDefault="007704BF" w:rsidP="007704BF">
      <w:pPr>
        <w:pStyle w:val="BodyText"/>
        <w:tabs>
          <w:tab w:val="left" w:pos="3150"/>
        </w:tabs>
        <w:ind w:left="360"/>
        <w:rPr>
          <w:rFonts w:ascii="Times New Roman" w:hAnsi="Times New Roman" w:cs="Times New Roman"/>
        </w:rPr>
      </w:pPr>
    </w:p>
    <w:p w14:paraId="11A5F721" w14:textId="2F9C7FE5" w:rsidR="007704BF" w:rsidRDefault="007704BF" w:rsidP="007704BF">
      <w:pPr>
        <w:pStyle w:val="BodyText"/>
        <w:tabs>
          <w:tab w:val="left" w:pos="3150"/>
        </w:tabs>
        <w:rPr>
          <w:rFonts w:ascii="Times New Roman" w:hAnsi="Times New Roman" w:cs="Times New Roman"/>
          <w:b/>
          <w:bCs/>
          <w:i/>
          <w:iCs/>
        </w:rPr>
      </w:pPr>
      <w:r w:rsidRPr="007704BF">
        <w:rPr>
          <w:rFonts w:ascii="Times New Roman" w:hAnsi="Times New Roman" w:cs="Times New Roman"/>
          <w:b/>
          <w:bCs/>
          <w:i/>
          <w:iCs/>
        </w:rPr>
        <w:t xml:space="preserve">Final: Video Essay </w:t>
      </w:r>
      <w:r>
        <w:rPr>
          <w:rFonts w:ascii="Times New Roman" w:hAnsi="Times New Roman" w:cs="Times New Roman"/>
          <w:b/>
          <w:bCs/>
          <w:i/>
          <w:iCs/>
        </w:rPr>
        <w:t xml:space="preserve">– 15% </w:t>
      </w:r>
    </w:p>
    <w:p w14:paraId="72C0CB70" w14:textId="5775D4A7" w:rsidR="007704BF" w:rsidRDefault="007704BF" w:rsidP="007704BF">
      <w:pPr>
        <w:pStyle w:val="BodyText"/>
        <w:tabs>
          <w:tab w:val="left" w:pos="360"/>
        </w:tabs>
        <w:ind w:left="360" w:hanging="360"/>
        <w:rPr>
          <w:rFonts w:ascii="Times New Roman" w:hAnsi="Times New Roman" w:cs="Times New Roman"/>
        </w:rPr>
      </w:pPr>
      <w:r>
        <w:rPr>
          <w:rFonts w:ascii="Times New Roman" w:hAnsi="Times New Roman" w:cs="Times New Roman"/>
          <w:b/>
          <w:bCs/>
        </w:rPr>
        <w:tab/>
      </w:r>
      <w:r w:rsidRPr="007704BF">
        <w:rPr>
          <w:rFonts w:ascii="Times New Roman" w:hAnsi="Times New Roman" w:cs="Times New Roman"/>
        </w:rPr>
        <w:t xml:space="preserve">In lieu of a </w:t>
      </w:r>
      <w:r>
        <w:rPr>
          <w:rFonts w:ascii="Times New Roman" w:hAnsi="Times New Roman" w:cs="Times New Roman"/>
        </w:rPr>
        <w:t>final essay, students will submit a video essay focusing on a theoretical concept in global media as paired with a country of their choice. Details will be posted on Canvas closer to the date.</w:t>
      </w:r>
    </w:p>
    <w:p w14:paraId="21CFF8EE" w14:textId="77777777" w:rsidR="00377AB4" w:rsidRPr="007704BF" w:rsidRDefault="00377AB4" w:rsidP="007704BF">
      <w:pPr>
        <w:pStyle w:val="BodyText"/>
        <w:tabs>
          <w:tab w:val="left" w:pos="360"/>
        </w:tabs>
        <w:ind w:left="360" w:hanging="360"/>
        <w:rPr>
          <w:rFonts w:ascii="Times New Roman" w:hAnsi="Times New Roman" w:cs="Times New Roman"/>
        </w:rPr>
      </w:pPr>
    </w:p>
    <w:p w14:paraId="2C055084" w14:textId="50E81D91" w:rsidR="007704BF" w:rsidRPr="007704BF" w:rsidRDefault="007704BF" w:rsidP="007704BF">
      <w:pPr>
        <w:rPr>
          <w:rFonts w:ascii="American Typewriter" w:hAnsi="American Typewriter"/>
          <w:b/>
          <w:bCs/>
        </w:rPr>
      </w:pPr>
      <w:r w:rsidRPr="00790770">
        <w:rPr>
          <w:rFonts w:ascii="American Typewriter" w:hAnsi="American Typewriter"/>
          <w:b/>
          <w:bCs/>
        </w:rPr>
        <w:t>Course Policies</w:t>
      </w:r>
    </w:p>
    <w:p w14:paraId="62EEAF9E" w14:textId="77777777" w:rsidR="007704BF" w:rsidRPr="007704BF" w:rsidRDefault="007704BF" w:rsidP="007704BF">
      <w:pPr>
        <w:rPr>
          <w:b/>
          <w:bCs/>
          <w:i/>
          <w:iCs/>
        </w:rPr>
      </w:pPr>
      <w:r w:rsidRPr="007704BF">
        <w:rPr>
          <w:b/>
          <w:bCs/>
          <w:i/>
          <w:iCs/>
        </w:rPr>
        <w:t>Communication</w:t>
      </w:r>
    </w:p>
    <w:p w14:paraId="79D42E2A" w14:textId="6BC11012"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Pr>
          <w:rFonts w:ascii="Times New Roman" w:hAnsi="Times New Roman" w:cs="Times New Roman"/>
          <w:sz w:val="24"/>
          <w:szCs w:val="24"/>
        </w:rPr>
        <w:t xml:space="preserve">I ask to be addressed as Dr. Gómez </w:t>
      </w:r>
      <w:proofErr w:type="spellStart"/>
      <w:r>
        <w:rPr>
          <w:rFonts w:ascii="Times New Roman" w:hAnsi="Times New Roman" w:cs="Times New Roman"/>
          <w:sz w:val="24"/>
          <w:szCs w:val="24"/>
        </w:rPr>
        <w:t>Menjívar</w:t>
      </w:r>
      <w:proofErr w:type="spellEnd"/>
      <w:r>
        <w:rPr>
          <w:rFonts w:ascii="Times New Roman" w:hAnsi="Times New Roman" w:cs="Times New Roman"/>
          <w:sz w:val="24"/>
          <w:szCs w:val="24"/>
        </w:rPr>
        <w:t xml:space="preserve"> or Dr. GM by my students. </w:t>
      </w:r>
    </w:p>
    <w:p w14:paraId="5BFC056E"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p>
    <w:p w14:paraId="0EECCE49" w14:textId="77777777"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Pr>
          <w:rFonts w:ascii="Times New Roman" w:hAnsi="Times New Roman" w:cs="Times New Roman"/>
          <w:sz w:val="24"/>
          <w:szCs w:val="24"/>
        </w:rPr>
        <w:t xml:space="preserve">Never email our TA with questions related to this course.  </w:t>
      </w:r>
    </w:p>
    <w:p w14:paraId="2DB28ADB" w14:textId="77777777" w:rsidR="007704BF" w:rsidRPr="007704BF" w:rsidRDefault="007704BF" w:rsidP="007704BF">
      <w:pPr>
        <w:pStyle w:val="ListParagraph"/>
        <w:rPr>
          <w:rStyle w:val="normaltextrun"/>
          <w:rFonts w:ascii="Times New Roman" w:eastAsiaTheme="majorEastAsia" w:hAnsi="Times New Roman" w:cs="Times New Roman"/>
          <w:color w:val="333333"/>
          <w:sz w:val="24"/>
          <w:szCs w:val="24"/>
        </w:rPr>
      </w:pPr>
    </w:p>
    <w:p w14:paraId="782DCF6C" w14:textId="1663D4F1" w:rsidR="007704BF" w:rsidRP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sidRPr="007704BF">
        <w:rPr>
          <w:rStyle w:val="normaltextrun"/>
          <w:rFonts w:ascii="Times New Roman" w:eastAsiaTheme="majorEastAsia" w:hAnsi="Times New Roman" w:cs="Times New Roman"/>
          <w:color w:val="333333"/>
          <w:sz w:val="24"/>
          <w:szCs w:val="24"/>
        </w:rPr>
        <w:t>The use of a UNT email address is required for any communication related to all classroom business, including course material, discussions, grades, questions, and more. Inquiries from non-UNT or non-Canvas (connected to your UNT student account) cannot be answered due to privacy protection policies. </w:t>
      </w:r>
      <w:r w:rsidRPr="007704BF">
        <w:rPr>
          <w:rStyle w:val="eop"/>
          <w:rFonts w:ascii="Times New Roman" w:hAnsi="Times New Roman" w:cs="Times New Roman"/>
          <w:color w:val="333333"/>
          <w:sz w:val="24"/>
          <w:szCs w:val="24"/>
        </w:rPr>
        <w:t> </w:t>
      </w:r>
    </w:p>
    <w:p w14:paraId="1CBE9723" w14:textId="77777777" w:rsidR="007704BF" w:rsidRPr="007704BF" w:rsidRDefault="007704BF" w:rsidP="007704BF">
      <w:pPr>
        <w:pStyle w:val="ListParagraph"/>
        <w:rPr>
          <w:rFonts w:ascii="Times New Roman" w:hAnsi="Times New Roman" w:cs="Times New Roman"/>
          <w:sz w:val="24"/>
          <w:szCs w:val="24"/>
        </w:rPr>
      </w:pPr>
    </w:p>
    <w:p w14:paraId="6E4C0DCC" w14:textId="68C75F13"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Pr>
          <w:rFonts w:ascii="Times New Roman" w:hAnsi="Times New Roman" w:cs="Times New Roman"/>
          <w:sz w:val="24"/>
          <w:szCs w:val="24"/>
        </w:rPr>
        <w:t xml:space="preserve">I favor a quick turnaround on emails, though you can expect up to 48hours for me to get back to you. If you email me on a Friday, don’t count the weekend and, instead, expect a response from me by Tuesday. </w:t>
      </w:r>
    </w:p>
    <w:p w14:paraId="76BA5054" w14:textId="77777777" w:rsidR="007704BF" w:rsidRPr="0060316D" w:rsidRDefault="007704BF" w:rsidP="007704BF">
      <w:pPr>
        <w:tabs>
          <w:tab w:val="left" w:pos="840"/>
        </w:tabs>
      </w:pPr>
    </w:p>
    <w:p w14:paraId="64A8A538" w14:textId="132BF469"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Pr>
          <w:rFonts w:ascii="Times New Roman" w:hAnsi="Times New Roman" w:cs="Times New Roman"/>
          <w:sz w:val="24"/>
          <w:szCs w:val="24"/>
        </w:rPr>
        <w:t xml:space="preserve">Do not expect me to return your message about an exam or an assignment on the same day that it is due. </w:t>
      </w:r>
    </w:p>
    <w:p w14:paraId="34D7352E" w14:textId="77777777" w:rsidR="007704BF" w:rsidRPr="00790770" w:rsidRDefault="007704BF" w:rsidP="007704BF">
      <w:pPr>
        <w:tabs>
          <w:tab w:val="left" w:pos="840"/>
        </w:tabs>
      </w:pPr>
    </w:p>
    <w:p w14:paraId="3F1FE566" w14:textId="0B9B8976"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sidRPr="00815F0B">
        <w:rPr>
          <w:rFonts w:ascii="Times New Roman" w:hAnsi="Times New Roman" w:cs="Times New Roman"/>
          <w:sz w:val="24"/>
          <w:szCs w:val="24"/>
        </w:rPr>
        <w:t xml:space="preserve">I do not respond to email questions that you can find the answer to via </w:t>
      </w:r>
      <w:r>
        <w:rPr>
          <w:rFonts w:ascii="Times New Roman" w:hAnsi="Times New Roman" w:cs="Times New Roman"/>
          <w:sz w:val="24"/>
          <w:szCs w:val="24"/>
        </w:rPr>
        <w:t>the</w:t>
      </w:r>
      <w:r w:rsidRPr="00815F0B">
        <w:rPr>
          <w:rFonts w:ascii="Times New Roman" w:hAnsi="Times New Roman" w:cs="Times New Roman"/>
          <w:sz w:val="24"/>
          <w:szCs w:val="24"/>
        </w:rPr>
        <w:t xml:space="preserve"> resources </w:t>
      </w:r>
      <w:r>
        <w:rPr>
          <w:rFonts w:ascii="Times New Roman" w:hAnsi="Times New Roman" w:cs="Times New Roman"/>
          <w:sz w:val="24"/>
          <w:szCs w:val="24"/>
        </w:rPr>
        <w:t xml:space="preserve">provided to everyone. </w:t>
      </w:r>
    </w:p>
    <w:p w14:paraId="45B06307" w14:textId="77777777" w:rsidR="007704BF" w:rsidRPr="00790770" w:rsidRDefault="007704BF" w:rsidP="007704BF">
      <w:pPr>
        <w:tabs>
          <w:tab w:val="left" w:pos="840"/>
        </w:tabs>
      </w:pPr>
    </w:p>
    <w:p w14:paraId="1AD3EFBE" w14:textId="77777777"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sidRPr="00815F0B">
        <w:rPr>
          <w:rFonts w:ascii="Times New Roman" w:hAnsi="Times New Roman" w:cs="Times New Roman"/>
          <w:sz w:val="24"/>
          <w:szCs w:val="24"/>
        </w:rPr>
        <w:t>If you miss class, it is your responsibility to get notes from another student.</w:t>
      </w:r>
      <w:r>
        <w:rPr>
          <w:rFonts w:ascii="Times New Roman" w:hAnsi="Times New Roman" w:cs="Times New Roman"/>
          <w:sz w:val="24"/>
          <w:szCs w:val="24"/>
        </w:rPr>
        <w:t xml:space="preserve"> Turn to two people right now and jot down their contact information: </w:t>
      </w:r>
    </w:p>
    <w:p w14:paraId="4FA10A97"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p>
    <w:p w14:paraId="70201007" w14:textId="77777777" w:rsidR="007704BF" w:rsidRPr="00D71212" w:rsidRDefault="007704BF" w:rsidP="007704BF">
      <w:pPr>
        <w:pStyle w:val="ListParagraph"/>
        <w:tabs>
          <w:tab w:val="left" w:pos="840"/>
        </w:tabs>
        <w:spacing w:before="0"/>
        <w:ind w:left="720" w:firstLine="0"/>
        <w:rPr>
          <w:rFonts w:ascii="Times New Roman" w:hAnsi="Times New Roman" w:cs="Times New Roman"/>
          <w:sz w:val="24"/>
          <w:szCs w:val="24"/>
        </w:rPr>
      </w:pPr>
      <w:r>
        <w:rPr>
          <w:rFonts w:ascii="Times New Roman" w:hAnsi="Times New Roman" w:cs="Times New Roman"/>
          <w:sz w:val="24"/>
          <w:szCs w:val="24"/>
        </w:rPr>
        <w:t>Classmate Name: ___________________________________________</w:t>
      </w:r>
    </w:p>
    <w:p w14:paraId="1913E032"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r>
        <w:rPr>
          <w:rFonts w:ascii="Times New Roman" w:hAnsi="Times New Roman" w:cs="Times New Roman"/>
          <w:sz w:val="24"/>
          <w:szCs w:val="24"/>
        </w:rPr>
        <w:t>Classmate Contact: __________________________________________</w:t>
      </w:r>
    </w:p>
    <w:p w14:paraId="2A8C9730"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p>
    <w:p w14:paraId="6E90C8AD"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p>
    <w:p w14:paraId="436F968C" w14:textId="77777777" w:rsidR="007704BF" w:rsidRPr="00D71212" w:rsidRDefault="007704BF" w:rsidP="007704BF">
      <w:pPr>
        <w:pStyle w:val="ListParagraph"/>
        <w:tabs>
          <w:tab w:val="left" w:pos="840"/>
        </w:tabs>
        <w:spacing w:before="0"/>
        <w:ind w:left="720" w:firstLine="0"/>
        <w:rPr>
          <w:rFonts w:ascii="Times New Roman" w:hAnsi="Times New Roman" w:cs="Times New Roman"/>
          <w:sz w:val="24"/>
          <w:szCs w:val="24"/>
        </w:rPr>
      </w:pPr>
      <w:r>
        <w:rPr>
          <w:rFonts w:ascii="Times New Roman" w:hAnsi="Times New Roman" w:cs="Times New Roman"/>
          <w:sz w:val="24"/>
          <w:szCs w:val="24"/>
        </w:rPr>
        <w:t>Classmate Name: ___________________________________________</w:t>
      </w:r>
    </w:p>
    <w:p w14:paraId="2AEF62E2" w14:textId="77777777" w:rsidR="007704BF" w:rsidRDefault="007704BF" w:rsidP="007704BF">
      <w:pPr>
        <w:pStyle w:val="ListParagraph"/>
        <w:tabs>
          <w:tab w:val="left" w:pos="840"/>
        </w:tabs>
        <w:spacing w:before="0"/>
        <w:ind w:left="720" w:firstLine="0"/>
        <w:rPr>
          <w:rFonts w:ascii="Times New Roman" w:hAnsi="Times New Roman" w:cs="Times New Roman"/>
          <w:sz w:val="24"/>
          <w:szCs w:val="24"/>
        </w:rPr>
      </w:pPr>
      <w:r>
        <w:rPr>
          <w:rFonts w:ascii="Times New Roman" w:hAnsi="Times New Roman" w:cs="Times New Roman"/>
          <w:sz w:val="24"/>
          <w:szCs w:val="24"/>
        </w:rPr>
        <w:t>Classmate Contact: __________________________________________</w:t>
      </w:r>
    </w:p>
    <w:p w14:paraId="3CB152C4" w14:textId="77777777" w:rsidR="007704BF" w:rsidRPr="00790770" w:rsidRDefault="007704BF" w:rsidP="007704BF">
      <w:pPr>
        <w:pStyle w:val="ListParagraph"/>
        <w:tabs>
          <w:tab w:val="left" w:pos="840"/>
        </w:tabs>
        <w:spacing w:before="0"/>
        <w:ind w:left="720" w:firstLine="0"/>
        <w:rPr>
          <w:rFonts w:ascii="Times New Roman" w:hAnsi="Times New Roman" w:cs="Times New Roman"/>
          <w:sz w:val="24"/>
          <w:szCs w:val="24"/>
        </w:rPr>
      </w:pPr>
    </w:p>
    <w:p w14:paraId="79C0FACC" w14:textId="77777777" w:rsidR="007704BF" w:rsidRDefault="007704BF" w:rsidP="007704BF">
      <w:pPr>
        <w:pStyle w:val="ListParagraph"/>
        <w:numPr>
          <w:ilvl w:val="1"/>
          <w:numId w:val="11"/>
        </w:numPr>
        <w:tabs>
          <w:tab w:val="left" w:pos="840"/>
        </w:tabs>
        <w:spacing w:before="0"/>
        <w:rPr>
          <w:rFonts w:ascii="Times New Roman" w:hAnsi="Times New Roman" w:cs="Times New Roman"/>
          <w:sz w:val="24"/>
          <w:szCs w:val="24"/>
        </w:rPr>
      </w:pPr>
      <w:r w:rsidRPr="00815F0B">
        <w:rPr>
          <w:rFonts w:ascii="Times New Roman" w:hAnsi="Times New Roman" w:cs="Times New Roman"/>
          <w:sz w:val="24"/>
          <w:szCs w:val="24"/>
        </w:rPr>
        <w:t xml:space="preserve">Beyond simple clarification questions, I cannot discuss </w:t>
      </w:r>
      <w:r>
        <w:rPr>
          <w:rFonts w:ascii="Times New Roman" w:hAnsi="Times New Roman" w:cs="Times New Roman"/>
          <w:sz w:val="24"/>
          <w:szCs w:val="24"/>
        </w:rPr>
        <w:t xml:space="preserve">anyone’s </w:t>
      </w:r>
      <w:r w:rsidRPr="00815F0B">
        <w:rPr>
          <w:rFonts w:ascii="Times New Roman" w:hAnsi="Times New Roman" w:cs="Times New Roman"/>
          <w:sz w:val="24"/>
          <w:szCs w:val="24"/>
        </w:rPr>
        <w:t>grades via email; if you are concerned about your grade</w:t>
      </w:r>
      <w:r>
        <w:rPr>
          <w:rFonts w:ascii="Times New Roman" w:hAnsi="Times New Roman" w:cs="Times New Roman"/>
          <w:sz w:val="24"/>
          <w:szCs w:val="24"/>
        </w:rPr>
        <w:t xml:space="preserve">, </w:t>
      </w:r>
      <w:r w:rsidRPr="00815F0B">
        <w:rPr>
          <w:rFonts w:ascii="Times New Roman" w:hAnsi="Times New Roman" w:cs="Times New Roman"/>
          <w:sz w:val="24"/>
          <w:szCs w:val="24"/>
        </w:rPr>
        <w:t xml:space="preserve">talk to me during </w:t>
      </w:r>
      <w:r>
        <w:rPr>
          <w:rFonts w:ascii="Times New Roman" w:hAnsi="Times New Roman" w:cs="Times New Roman"/>
          <w:sz w:val="24"/>
          <w:szCs w:val="24"/>
        </w:rPr>
        <w:t xml:space="preserve">my </w:t>
      </w:r>
      <w:r w:rsidRPr="00815F0B">
        <w:rPr>
          <w:rFonts w:ascii="Times New Roman" w:hAnsi="Times New Roman" w:cs="Times New Roman"/>
          <w:sz w:val="24"/>
          <w:szCs w:val="24"/>
        </w:rPr>
        <w:t>office hours.</w:t>
      </w:r>
    </w:p>
    <w:p w14:paraId="7B625CE4" w14:textId="77777777" w:rsidR="007704BF" w:rsidRPr="007704BF" w:rsidRDefault="007704BF" w:rsidP="007704BF">
      <w:pPr>
        <w:tabs>
          <w:tab w:val="left" w:pos="840"/>
        </w:tabs>
      </w:pPr>
    </w:p>
    <w:p w14:paraId="07928F8B" w14:textId="77777777" w:rsidR="007704BF" w:rsidRDefault="007704BF" w:rsidP="007704BF">
      <w:pPr>
        <w:pStyle w:val="Heading3"/>
        <w:spacing w:before="0"/>
        <w:rPr>
          <w:rFonts w:ascii="Times New Roman" w:hAnsi="Times New Roman" w:cs="Times New Roman"/>
          <w:bCs/>
          <w:color w:val="333333"/>
        </w:rPr>
      </w:pPr>
    </w:p>
    <w:p w14:paraId="1C996C97" w14:textId="77777777" w:rsidR="007704BF" w:rsidRPr="007704BF" w:rsidRDefault="007704BF" w:rsidP="007704BF">
      <w:pPr>
        <w:pStyle w:val="Heading3"/>
        <w:spacing w:before="0"/>
        <w:rPr>
          <w:rFonts w:ascii="Times New Roman" w:hAnsi="Times New Roman" w:cs="Times New Roman"/>
          <w:b/>
          <w:bCs/>
          <w:i/>
          <w:iCs/>
        </w:rPr>
      </w:pPr>
      <w:r w:rsidRPr="007704BF">
        <w:rPr>
          <w:rFonts w:ascii="Times New Roman" w:hAnsi="Times New Roman" w:cs="Times New Roman"/>
          <w:b/>
          <w:bCs/>
          <w:i/>
          <w:iCs/>
          <w:color w:val="333333"/>
        </w:rPr>
        <w:t>Attendance &amp; Participation</w:t>
      </w:r>
    </w:p>
    <w:p w14:paraId="0E4993D9" w14:textId="520F6DFA" w:rsidR="007704BF" w:rsidRPr="007704BF" w:rsidRDefault="007704BF" w:rsidP="007704BF">
      <w:pPr>
        <w:pStyle w:val="BodyText"/>
        <w:numPr>
          <w:ilvl w:val="0"/>
          <w:numId w:val="12"/>
        </w:numPr>
        <w:rPr>
          <w:rFonts w:ascii="Times New Roman" w:hAnsi="Times New Roman" w:cs="Times New Roman"/>
        </w:rPr>
      </w:pPr>
      <w:r>
        <w:rPr>
          <w:rFonts w:ascii="Times New Roman" w:hAnsi="Times New Roman" w:cs="Times New Roman"/>
          <w:color w:val="333333"/>
        </w:rPr>
        <w:t xml:space="preserve">We will use Blue Books to take notes on lectures and screenings in this class. They will be especially useful for you when you prepare your video essay at the end of the semester. Take a </w:t>
      </w:r>
      <w:proofErr w:type="spellStart"/>
      <w:r>
        <w:rPr>
          <w:rFonts w:ascii="Times New Roman" w:hAnsi="Times New Roman" w:cs="Times New Roman"/>
          <w:color w:val="333333"/>
        </w:rPr>
        <w:t>BlueBook</w:t>
      </w:r>
      <w:proofErr w:type="spellEnd"/>
      <w:r>
        <w:rPr>
          <w:rFonts w:ascii="Times New Roman" w:hAnsi="Times New Roman" w:cs="Times New Roman"/>
          <w:color w:val="333333"/>
        </w:rPr>
        <w:t xml:space="preserve"> now, and make sure to label it with your name and our course number right now. You will submit it to our TA at the end of class today and at the finale of every class session hereafter. </w:t>
      </w:r>
    </w:p>
    <w:p w14:paraId="38384701" w14:textId="77777777" w:rsidR="007704BF" w:rsidRPr="007704BF" w:rsidRDefault="007704BF" w:rsidP="007704BF">
      <w:pPr>
        <w:pStyle w:val="BodyText"/>
        <w:ind w:left="720"/>
        <w:rPr>
          <w:rFonts w:ascii="Times New Roman" w:hAnsi="Times New Roman" w:cs="Times New Roman"/>
        </w:rPr>
      </w:pPr>
    </w:p>
    <w:p w14:paraId="751A5C23" w14:textId="2246281A" w:rsidR="007704BF" w:rsidRPr="007704BF" w:rsidRDefault="007704BF" w:rsidP="007704BF">
      <w:pPr>
        <w:pStyle w:val="BodyText"/>
        <w:numPr>
          <w:ilvl w:val="0"/>
          <w:numId w:val="12"/>
        </w:numPr>
        <w:rPr>
          <w:rFonts w:ascii="Times New Roman" w:hAnsi="Times New Roman" w:cs="Times New Roman"/>
        </w:rPr>
      </w:pPr>
      <w:r>
        <w:rPr>
          <w:rFonts w:ascii="Times New Roman" w:hAnsi="Times New Roman" w:cs="Times New Roman"/>
          <w:color w:val="333333"/>
        </w:rPr>
        <w:t xml:space="preserve">I designate one participation point per class meeting, provided that the student is present for the entire session and actively participates in </w:t>
      </w:r>
      <w:r w:rsidRPr="00E96CE9">
        <w:rPr>
          <w:rFonts w:ascii="Times New Roman" w:hAnsi="Times New Roman" w:cs="Times New Roman"/>
          <w:color w:val="333333"/>
        </w:rPr>
        <w:t xml:space="preserve">class discussions, exercises, and activities. </w:t>
      </w:r>
      <w:r>
        <w:rPr>
          <w:rFonts w:ascii="Times New Roman" w:hAnsi="Times New Roman" w:cs="Times New Roman"/>
          <w:color w:val="333333"/>
        </w:rPr>
        <w:t xml:space="preserve">No partial points are awarded and, unless the student has a documented </w:t>
      </w:r>
      <w:r>
        <w:rPr>
          <w:rFonts w:ascii="Times New Roman" w:hAnsi="Times New Roman" w:cs="Times New Roman"/>
          <w:color w:val="333333"/>
        </w:rPr>
        <w:lastRenderedPageBreak/>
        <w:t xml:space="preserve">emergency, there is no way to make up for the missed point. </w:t>
      </w:r>
    </w:p>
    <w:p w14:paraId="0F4D927E" w14:textId="77777777" w:rsidR="007704BF" w:rsidRDefault="007704BF" w:rsidP="007704BF">
      <w:pPr>
        <w:pStyle w:val="BodyText"/>
        <w:numPr>
          <w:ilvl w:val="0"/>
          <w:numId w:val="12"/>
        </w:numPr>
        <w:rPr>
          <w:rFonts w:ascii="Times New Roman" w:hAnsi="Times New Roman" w:cs="Times New Roman"/>
        </w:rPr>
      </w:pPr>
      <w:r>
        <w:rPr>
          <w:rFonts w:ascii="Times New Roman" w:hAnsi="Times New Roman" w:cs="Times New Roman"/>
        </w:rPr>
        <w:t xml:space="preserve">Students who come to class unprepared or distracted, or arrive late or leave early, sleep in class, or use their phones or other electronic devices (including ear pods) during class time, will lose the point for the day. </w:t>
      </w:r>
    </w:p>
    <w:p w14:paraId="76502DC7" w14:textId="77777777" w:rsidR="007704BF" w:rsidRPr="005B3B33" w:rsidRDefault="007704BF" w:rsidP="007704BF">
      <w:pPr>
        <w:pStyle w:val="BodyText"/>
        <w:ind w:left="720"/>
        <w:rPr>
          <w:rFonts w:ascii="Times New Roman" w:hAnsi="Times New Roman" w:cs="Times New Roman"/>
        </w:rPr>
      </w:pPr>
    </w:p>
    <w:p w14:paraId="2DF9B548" w14:textId="77777777" w:rsidR="007704BF" w:rsidRDefault="007704BF" w:rsidP="007704BF">
      <w:pPr>
        <w:pStyle w:val="BodyText"/>
        <w:numPr>
          <w:ilvl w:val="0"/>
          <w:numId w:val="12"/>
        </w:numPr>
        <w:rPr>
          <w:rFonts w:ascii="Times New Roman" w:hAnsi="Times New Roman" w:cs="Times New Roman"/>
        </w:rPr>
      </w:pPr>
      <w:r>
        <w:rPr>
          <w:rFonts w:ascii="Times New Roman" w:hAnsi="Times New Roman" w:cs="Times New Roman"/>
        </w:rPr>
        <w:t xml:space="preserve">Life happens. If you need a mental or physical health day, take it. It’s better to be healthy and take a zero than come to class, distracted, and disengaged, and lose it anyway. </w:t>
      </w:r>
    </w:p>
    <w:p w14:paraId="6F0271FA" w14:textId="77777777" w:rsidR="007704BF" w:rsidRDefault="007704BF" w:rsidP="007704BF">
      <w:pPr>
        <w:pStyle w:val="BodyText"/>
        <w:rPr>
          <w:rFonts w:ascii="Times New Roman" w:hAnsi="Times New Roman" w:cs="Times New Roman"/>
        </w:rPr>
      </w:pPr>
    </w:p>
    <w:p w14:paraId="4BDB7377" w14:textId="77777777" w:rsidR="007704BF" w:rsidRPr="007704BF" w:rsidRDefault="007704BF" w:rsidP="007704BF">
      <w:pPr>
        <w:pStyle w:val="Heading3"/>
        <w:spacing w:before="0"/>
        <w:rPr>
          <w:rFonts w:ascii="Times New Roman" w:hAnsi="Times New Roman" w:cs="Times New Roman"/>
          <w:b/>
          <w:bCs/>
          <w:i/>
          <w:iCs/>
        </w:rPr>
      </w:pPr>
      <w:r w:rsidRPr="007704BF">
        <w:rPr>
          <w:rFonts w:ascii="Times New Roman" w:hAnsi="Times New Roman" w:cs="Times New Roman"/>
          <w:b/>
          <w:bCs/>
          <w:i/>
          <w:iCs/>
          <w:color w:val="333333"/>
        </w:rPr>
        <w:t>Late Assignments</w:t>
      </w:r>
    </w:p>
    <w:p w14:paraId="3CE96895" w14:textId="01A530BB" w:rsidR="007704BF" w:rsidRPr="005B3B33" w:rsidRDefault="007704BF" w:rsidP="007704BF">
      <w:pPr>
        <w:pStyle w:val="BodyText"/>
        <w:numPr>
          <w:ilvl w:val="0"/>
          <w:numId w:val="13"/>
        </w:numPr>
        <w:rPr>
          <w:rFonts w:ascii="Times New Roman" w:hAnsi="Times New Roman" w:cs="Times New Roman"/>
        </w:rPr>
      </w:pPr>
      <w:r w:rsidRPr="00815F0B">
        <w:rPr>
          <w:rFonts w:ascii="Times New Roman" w:hAnsi="Times New Roman" w:cs="Times New Roman"/>
          <w:color w:val="333333"/>
        </w:rPr>
        <w:t xml:space="preserve">All </w:t>
      </w:r>
      <w:r>
        <w:rPr>
          <w:rFonts w:ascii="Times New Roman" w:hAnsi="Times New Roman" w:cs="Times New Roman"/>
          <w:color w:val="333333"/>
        </w:rPr>
        <w:t>assignments are due as</w:t>
      </w:r>
      <w:r w:rsidRPr="00815F0B">
        <w:rPr>
          <w:rFonts w:ascii="Times New Roman" w:hAnsi="Times New Roman" w:cs="Times New Roman"/>
          <w:color w:val="333333"/>
        </w:rPr>
        <w:t xml:space="preserve"> specified in the syllabus. </w:t>
      </w:r>
      <w:r>
        <w:rPr>
          <w:rFonts w:ascii="Times New Roman" w:hAnsi="Times New Roman" w:cs="Times New Roman"/>
          <w:color w:val="333333"/>
        </w:rPr>
        <w:t xml:space="preserve">Presentations will be delivered in class on the designated day on the syllabus.  </w:t>
      </w:r>
    </w:p>
    <w:p w14:paraId="615DF97D" w14:textId="77777777" w:rsidR="007704BF" w:rsidRPr="00C13264" w:rsidRDefault="007704BF" w:rsidP="007704BF">
      <w:pPr>
        <w:pStyle w:val="BodyText"/>
        <w:ind w:left="720"/>
        <w:rPr>
          <w:rFonts w:ascii="Times New Roman" w:hAnsi="Times New Roman" w:cs="Times New Roman"/>
        </w:rPr>
      </w:pPr>
    </w:p>
    <w:p w14:paraId="6D3916AF" w14:textId="7BF32718" w:rsidR="007704BF" w:rsidRDefault="007704BF" w:rsidP="007704BF">
      <w:pPr>
        <w:pStyle w:val="BodyText"/>
        <w:numPr>
          <w:ilvl w:val="0"/>
          <w:numId w:val="13"/>
        </w:numPr>
        <w:rPr>
          <w:rFonts w:ascii="Times New Roman" w:hAnsi="Times New Roman" w:cs="Times New Roman"/>
        </w:rPr>
      </w:pPr>
      <w:r>
        <w:rPr>
          <w:rFonts w:ascii="Times New Roman" w:hAnsi="Times New Roman" w:cs="Times New Roman"/>
          <w:color w:val="333333"/>
        </w:rPr>
        <w:t>Y</w:t>
      </w:r>
      <w:r w:rsidRPr="00815F0B">
        <w:rPr>
          <w:rFonts w:ascii="Times New Roman" w:hAnsi="Times New Roman" w:cs="Times New Roman"/>
          <w:color w:val="333333"/>
        </w:rPr>
        <w:t xml:space="preserve">ou must </w:t>
      </w:r>
      <w:r>
        <w:rPr>
          <w:rFonts w:ascii="Times New Roman" w:hAnsi="Times New Roman" w:cs="Times New Roman"/>
          <w:color w:val="333333"/>
        </w:rPr>
        <w:t xml:space="preserve">speak with </w:t>
      </w:r>
      <w:r w:rsidRPr="00815F0B">
        <w:rPr>
          <w:rFonts w:ascii="Times New Roman" w:hAnsi="Times New Roman" w:cs="Times New Roman"/>
          <w:color w:val="333333"/>
        </w:rPr>
        <w:t>me</w:t>
      </w:r>
      <w:r>
        <w:rPr>
          <w:rFonts w:ascii="Times New Roman" w:hAnsi="Times New Roman" w:cs="Times New Roman"/>
          <w:color w:val="333333"/>
        </w:rPr>
        <w:t xml:space="preserve"> and with your group</w:t>
      </w:r>
      <w:r w:rsidRPr="00815F0B">
        <w:rPr>
          <w:rFonts w:ascii="Times New Roman" w:hAnsi="Times New Roman" w:cs="Times New Roman"/>
          <w:color w:val="333333"/>
        </w:rPr>
        <w:t xml:space="preserve"> </w:t>
      </w:r>
      <w:r>
        <w:rPr>
          <w:rFonts w:ascii="Times New Roman" w:hAnsi="Times New Roman" w:cs="Times New Roman"/>
          <w:color w:val="333333"/>
          <w:u w:val="single" w:color="333333"/>
        </w:rPr>
        <w:t>if you expect to miss a deadline</w:t>
      </w:r>
      <w:r w:rsidRPr="00815F0B">
        <w:rPr>
          <w:rFonts w:ascii="Times New Roman" w:hAnsi="Times New Roman" w:cs="Times New Roman"/>
          <w:color w:val="333333"/>
        </w:rPr>
        <w:t xml:space="preserve">. No extensions will be granted </w:t>
      </w:r>
      <w:r>
        <w:rPr>
          <w:rFonts w:ascii="Times New Roman" w:hAnsi="Times New Roman" w:cs="Times New Roman"/>
          <w:color w:val="333333"/>
        </w:rPr>
        <w:t>if you or your group</w:t>
      </w:r>
      <w:r w:rsidRPr="00815F0B">
        <w:rPr>
          <w:rFonts w:ascii="Times New Roman" w:hAnsi="Times New Roman" w:cs="Times New Roman"/>
          <w:color w:val="333333"/>
        </w:rPr>
        <w:t xml:space="preserve"> miss</w:t>
      </w:r>
      <w:r>
        <w:rPr>
          <w:rFonts w:ascii="Times New Roman" w:hAnsi="Times New Roman" w:cs="Times New Roman"/>
          <w:color w:val="333333"/>
        </w:rPr>
        <w:t>es</w:t>
      </w:r>
      <w:r w:rsidRPr="00815F0B">
        <w:rPr>
          <w:rFonts w:ascii="Times New Roman" w:hAnsi="Times New Roman" w:cs="Times New Roman"/>
          <w:color w:val="333333"/>
        </w:rPr>
        <w:t xml:space="preserve"> a deadline.</w:t>
      </w:r>
      <w:r>
        <w:rPr>
          <w:rFonts w:ascii="Times New Roman" w:hAnsi="Times New Roman" w:cs="Times New Roman"/>
          <w:color w:val="333333"/>
        </w:rPr>
        <w:t xml:space="preserve"> Late assignments receive zero credit. </w:t>
      </w:r>
    </w:p>
    <w:p w14:paraId="42283574" w14:textId="77777777" w:rsidR="007704BF" w:rsidRPr="00E07242" w:rsidRDefault="007704BF" w:rsidP="007704BF">
      <w:pPr>
        <w:pStyle w:val="BodyText"/>
        <w:rPr>
          <w:rFonts w:ascii="Times New Roman" w:hAnsi="Times New Roman" w:cs="Times New Roman"/>
        </w:rPr>
      </w:pPr>
    </w:p>
    <w:p w14:paraId="1B9782FA" w14:textId="77777777" w:rsidR="007704BF" w:rsidRDefault="007704BF" w:rsidP="007704BF">
      <w:pPr>
        <w:pStyle w:val="BodyText"/>
        <w:numPr>
          <w:ilvl w:val="0"/>
          <w:numId w:val="13"/>
        </w:numPr>
        <w:rPr>
          <w:rFonts w:ascii="Times New Roman" w:hAnsi="Times New Roman" w:cs="Times New Roman"/>
          <w:color w:val="333333"/>
        </w:rPr>
      </w:pPr>
      <w:r w:rsidRPr="00815F0B">
        <w:rPr>
          <w:rFonts w:ascii="Times New Roman" w:hAnsi="Times New Roman" w:cs="Times New Roman"/>
          <w:color w:val="333333"/>
        </w:rPr>
        <w:t xml:space="preserve">Technical difficulties submitting work ARE NOT an excuse for late work. If you have problems, consult the Guide to Canvas, ask a classmate for help, Google the issue for some troubleshooting tips, </w:t>
      </w:r>
      <w:r>
        <w:rPr>
          <w:rFonts w:ascii="Times New Roman" w:hAnsi="Times New Roman" w:cs="Times New Roman"/>
          <w:color w:val="333333"/>
        </w:rPr>
        <w:t>and,</w:t>
      </w:r>
      <w:r w:rsidRPr="00815F0B">
        <w:rPr>
          <w:rFonts w:ascii="Times New Roman" w:hAnsi="Times New Roman" w:cs="Times New Roman"/>
          <w:color w:val="333333"/>
        </w:rPr>
        <w:t xml:space="preserve"> if all else fails, contact the UNT Canvas support desk</w:t>
      </w:r>
      <w:r>
        <w:rPr>
          <w:rFonts w:ascii="Times New Roman" w:hAnsi="Times New Roman" w:cs="Times New Roman"/>
          <w:color w:val="333333"/>
        </w:rPr>
        <w:t xml:space="preserve">. </w:t>
      </w:r>
    </w:p>
    <w:p w14:paraId="1E887083" w14:textId="77777777" w:rsidR="007704BF" w:rsidRDefault="007704BF" w:rsidP="007704BF">
      <w:pPr>
        <w:pStyle w:val="ListParagraph"/>
        <w:rPr>
          <w:rFonts w:ascii="Times New Roman" w:hAnsi="Times New Roman" w:cs="Times New Roman"/>
          <w:color w:val="333333"/>
          <w:sz w:val="24"/>
          <w:szCs w:val="24"/>
        </w:rPr>
      </w:pPr>
    </w:p>
    <w:p w14:paraId="0880D4BA" w14:textId="17DF1273" w:rsidR="007704BF" w:rsidRPr="007704BF" w:rsidRDefault="007704BF" w:rsidP="007704BF">
      <w:pPr>
        <w:pStyle w:val="BodyText"/>
        <w:numPr>
          <w:ilvl w:val="0"/>
          <w:numId w:val="13"/>
        </w:numPr>
        <w:rPr>
          <w:rFonts w:ascii="Times New Roman" w:hAnsi="Times New Roman" w:cs="Times New Roman"/>
          <w:color w:val="333333"/>
        </w:rPr>
      </w:pPr>
      <w:r w:rsidRPr="00DF2EFC">
        <w:rPr>
          <w:rFonts w:ascii="Times New Roman" w:hAnsi="Times New Roman" w:cs="Times New Roman"/>
          <w:color w:val="333333"/>
        </w:rPr>
        <w:t xml:space="preserve">If you experience technical difficulties, you must email me the completed assignment </w:t>
      </w:r>
      <w:r w:rsidRPr="00DF2EFC">
        <w:rPr>
          <w:rFonts w:ascii="Times New Roman" w:hAnsi="Times New Roman" w:cs="Times New Roman"/>
          <w:b/>
          <w:bCs/>
          <w:color w:val="333333"/>
        </w:rPr>
        <w:t xml:space="preserve">prior </w:t>
      </w:r>
      <w:r w:rsidRPr="00DF2EFC">
        <w:rPr>
          <w:rFonts w:ascii="Times New Roman" w:hAnsi="Times New Roman" w:cs="Times New Roman"/>
          <w:color w:val="333333"/>
        </w:rPr>
        <w:t>to the deadline AND provide documentation of the issue (</w:t>
      </w:r>
      <w:proofErr w:type="gramStart"/>
      <w:r w:rsidRPr="00DF2EFC">
        <w:rPr>
          <w:rFonts w:ascii="Times New Roman" w:hAnsi="Times New Roman" w:cs="Times New Roman"/>
          <w:color w:val="333333"/>
        </w:rPr>
        <w:t>e.g.</w:t>
      </w:r>
      <w:proofErr w:type="gramEnd"/>
      <w:r w:rsidRPr="00DF2EFC">
        <w:rPr>
          <w:rFonts w:ascii="Times New Roman" w:hAnsi="Times New Roman" w:cs="Times New Roman"/>
          <w:color w:val="333333"/>
        </w:rPr>
        <w:t xml:space="preserve"> take a screenshot of the error message etc.).</w:t>
      </w:r>
      <w:r>
        <w:rPr>
          <w:rFonts w:ascii="Times New Roman" w:hAnsi="Times New Roman" w:cs="Times New Roman"/>
          <w:color w:val="333333"/>
        </w:rPr>
        <w:t xml:space="preserve"> In any event, it will not be graded until it is submitted via Canvas. </w:t>
      </w:r>
    </w:p>
    <w:p w14:paraId="516DA222" w14:textId="77777777" w:rsidR="007704BF" w:rsidRDefault="007704BF" w:rsidP="007704BF"/>
    <w:p w14:paraId="75F1E5E3" w14:textId="77777777" w:rsidR="007704BF" w:rsidRPr="007704BF" w:rsidRDefault="007704BF" w:rsidP="007704BF">
      <w:pPr>
        <w:pStyle w:val="Heading3"/>
        <w:spacing w:before="0"/>
        <w:rPr>
          <w:rFonts w:ascii="Times New Roman" w:hAnsi="Times New Roman" w:cs="Times New Roman"/>
          <w:b/>
          <w:bCs/>
          <w:i/>
          <w:iCs/>
        </w:rPr>
      </w:pPr>
      <w:r w:rsidRPr="007704BF">
        <w:rPr>
          <w:rFonts w:ascii="Times New Roman" w:hAnsi="Times New Roman" w:cs="Times New Roman"/>
          <w:b/>
          <w:bCs/>
          <w:i/>
          <w:iCs/>
          <w:color w:val="333333"/>
        </w:rPr>
        <w:t>Academic Integrity</w:t>
      </w:r>
    </w:p>
    <w:p w14:paraId="5C0D391D" w14:textId="77777777" w:rsidR="007704BF" w:rsidRDefault="007704BF" w:rsidP="007704BF">
      <w:pPr>
        <w:pStyle w:val="BodyText"/>
        <w:numPr>
          <w:ilvl w:val="0"/>
          <w:numId w:val="14"/>
        </w:numPr>
        <w:rPr>
          <w:rFonts w:ascii="Times New Roman" w:hAnsi="Times New Roman" w:cs="Times New Roman"/>
          <w:color w:val="333333"/>
        </w:rPr>
      </w:pPr>
      <w:r>
        <w:rPr>
          <w:rFonts w:ascii="Times New Roman" w:hAnsi="Times New Roman" w:cs="Times New Roman"/>
          <w:color w:val="333333"/>
        </w:rPr>
        <w:t xml:space="preserve">Everything that you submit on Canvas is in turn submitted by our system to Turnitin, a plagiarism and AI detecting software that allows us to know with percentage of certainty the likelihood of your reliance on AI. </w:t>
      </w:r>
    </w:p>
    <w:p w14:paraId="0254ECEC" w14:textId="77777777" w:rsidR="007704BF" w:rsidRDefault="007704BF" w:rsidP="007704BF">
      <w:pPr>
        <w:pStyle w:val="BodyText"/>
        <w:ind w:left="720"/>
        <w:rPr>
          <w:rFonts w:ascii="Times New Roman" w:hAnsi="Times New Roman" w:cs="Times New Roman"/>
          <w:color w:val="333333"/>
        </w:rPr>
      </w:pPr>
    </w:p>
    <w:p w14:paraId="0F11D5FB" w14:textId="77777777" w:rsidR="007704BF" w:rsidRDefault="007704BF" w:rsidP="007704BF">
      <w:pPr>
        <w:pStyle w:val="BodyText"/>
        <w:numPr>
          <w:ilvl w:val="0"/>
          <w:numId w:val="14"/>
        </w:numPr>
        <w:rPr>
          <w:rFonts w:ascii="Times New Roman" w:hAnsi="Times New Roman" w:cs="Times New Roman"/>
          <w:color w:val="333333"/>
        </w:rPr>
      </w:pPr>
      <w:proofErr w:type="spellStart"/>
      <w:r>
        <w:rPr>
          <w:rFonts w:ascii="Times New Roman" w:hAnsi="Times New Roman" w:cs="Times New Roman"/>
          <w:color w:val="333333"/>
        </w:rPr>
        <w:t>ChatGPT</w:t>
      </w:r>
      <w:proofErr w:type="spellEnd"/>
      <w:r>
        <w:rPr>
          <w:rFonts w:ascii="Times New Roman" w:hAnsi="Times New Roman" w:cs="Times New Roman"/>
          <w:color w:val="333333"/>
        </w:rPr>
        <w:t xml:space="preserve"> or any other AI “help” is NOT allowed, under any circumstances or to any extent, in this course. Its use constitutes plagiarizing </w:t>
      </w:r>
      <w:r w:rsidRPr="00DA0D77">
        <w:rPr>
          <w:rFonts w:ascii="Times New Roman" w:hAnsi="Times New Roman" w:cs="Times New Roman"/>
          <w:i/>
          <w:iCs/>
          <w:color w:val="333333"/>
        </w:rPr>
        <w:t>and</w:t>
      </w:r>
      <w:r>
        <w:rPr>
          <w:rFonts w:ascii="Times New Roman" w:hAnsi="Times New Roman" w:cs="Times New Roman"/>
          <w:color w:val="333333"/>
        </w:rPr>
        <w:t xml:space="preserve"> cheating. Period.  </w:t>
      </w:r>
    </w:p>
    <w:p w14:paraId="3A4AB329" w14:textId="77777777" w:rsidR="007704BF" w:rsidRDefault="007704BF" w:rsidP="007704BF">
      <w:pPr>
        <w:pStyle w:val="BodyText"/>
        <w:ind w:left="720"/>
        <w:rPr>
          <w:rFonts w:ascii="Times New Roman" w:hAnsi="Times New Roman" w:cs="Times New Roman"/>
          <w:color w:val="333333"/>
        </w:rPr>
      </w:pPr>
    </w:p>
    <w:p w14:paraId="5EC8067B" w14:textId="77777777" w:rsidR="007704BF" w:rsidRDefault="007704BF" w:rsidP="007704BF">
      <w:pPr>
        <w:pStyle w:val="BodyText"/>
        <w:numPr>
          <w:ilvl w:val="0"/>
          <w:numId w:val="14"/>
        </w:numPr>
        <w:rPr>
          <w:rFonts w:ascii="Times New Roman" w:hAnsi="Times New Roman" w:cs="Times New Roman"/>
          <w:color w:val="333333"/>
        </w:rPr>
      </w:pPr>
      <w:r w:rsidRPr="00815F0B">
        <w:rPr>
          <w:rFonts w:ascii="Times New Roman" w:hAnsi="Times New Roman" w:cs="Times New Roman"/>
          <w:color w:val="333333"/>
        </w:rPr>
        <w:t xml:space="preserve">If </w:t>
      </w:r>
      <w:r>
        <w:rPr>
          <w:rFonts w:ascii="Times New Roman" w:hAnsi="Times New Roman" w:cs="Times New Roman"/>
          <w:color w:val="333333"/>
        </w:rPr>
        <w:t>you plagiarize or cheat</w:t>
      </w:r>
      <w:r w:rsidRPr="00815F0B">
        <w:rPr>
          <w:rFonts w:ascii="Times New Roman" w:hAnsi="Times New Roman" w:cs="Times New Roman"/>
          <w:color w:val="333333"/>
        </w:rPr>
        <w:t xml:space="preserve"> on any part of any assignment</w:t>
      </w:r>
      <w:r>
        <w:rPr>
          <w:rFonts w:ascii="Times New Roman" w:hAnsi="Times New Roman" w:cs="Times New Roman"/>
          <w:color w:val="333333"/>
        </w:rPr>
        <w:t xml:space="preserve">, </w:t>
      </w:r>
      <w:r w:rsidRPr="00815F0B">
        <w:rPr>
          <w:rFonts w:ascii="Times New Roman" w:hAnsi="Times New Roman" w:cs="Times New Roman"/>
          <w:color w:val="333333"/>
        </w:rPr>
        <w:t xml:space="preserve">I will </w:t>
      </w:r>
      <w:r>
        <w:rPr>
          <w:rFonts w:ascii="Times New Roman" w:hAnsi="Times New Roman" w:cs="Times New Roman"/>
          <w:color w:val="333333"/>
        </w:rPr>
        <w:t xml:space="preserve">email you and cc my chair with a screenshot of the Turnitin result, and I will follow </w:t>
      </w:r>
      <w:r w:rsidRPr="00815F0B">
        <w:rPr>
          <w:rFonts w:ascii="Times New Roman" w:hAnsi="Times New Roman" w:cs="Times New Roman"/>
          <w:color w:val="333333"/>
        </w:rPr>
        <w:t>the Office of Academic Integrity</w:t>
      </w:r>
      <w:r>
        <w:rPr>
          <w:rFonts w:ascii="Times New Roman" w:hAnsi="Times New Roman" w:cs="Times New Roman"/>
          <w:color w:val="333333"/>
        </w:rPr>
        <w:t>’s instructions. The</w:t>
      </w:r>
      <w:r w:rsidRPr="00815F0B">
        <w:rPr>
          <w:rFonts w:ascii="Times New Roman" w:hAnsi="Times New Roman" w:cs="Times New Roman"/>
          <w:color w:val="333333"/>
        </w:rPr>
        <w:t xml:space="preserve"> assignment </w:t>
      </w:r>
      <w:r>
        <w:rPr>
          <w:rFonts w:ascii="Times New Roman" w:hAnsi="Times New Roman" w:cs="Times New Roman"/>
          <w:color w:val="333333"/>
        </w:rPr>
        <w:t xml:space="preserve">will receive a “0” </w:t>
      </w:r>
      <w:r w:rsidRPr="00815F0B">
        <w:rPr>
          <w:rFonts w:ascii="Times New Roman" w:hAnsi="Times New Roman" w:cs="Times New Roman"/>
          <w:color w:val="333333"/>
        </w:rPr>
        <w:t xml:space="preserve">with no opportunity </w:t>
      </w:r>
      <w:r>
        <w:rPr>
          <w:rFonts w:ascii="Times New Roman" w:hAnsi="Times New Roman" w:cs="Times New Roman"/>
          <w:color w:val="333333"/>
        </w:rPr>
        <w:t xml:space="preserve">for a redo. </w:t>
      </w:r>
      <w:r w:rsidRPr="00815F0B">
        <w:rPr>
          <w:rFonts w:ascii="Times New Roman" w:hAnsi="Times New Roman" w:cs="Times New Roman"/>
          <w:color w:val="333333"/>
        </w:rPr>
        <w:t xml:space="preserve"> </w:t>
      </w:r>
    </w:p>
    <w:p w14:paraId="3AAD8DAD" w14:textId="77777777" w:rsidR="007704BF" w:rsidRPr="001A3522" w:rsidRDefault="007704BF" w:rsidP="007704BF">
      <w:pPr>
        <w:pStyle w:val="BodyText"/>
        <w:rPr>
          <w:rFonts w:ascii="Times New Roman" w:hAnsi="Times New Roman" w:cs="Times New Roman"/>
          <w:color w:val="333333"/>
        </w:rPr>
      </w:pPr>
    </w:p>
    <w:p w14:paraId="2F20FC64" w14:textId="77777777" w:rsidR="007704BF" w:rsidRPr="005B3B33" w:rsidRDefault="007704BF" w:rsidP="007704BF">
      <w:pPr>
        <w:pStyle w:val="BodyText"/>
        <w:numPr>
          <w:ilvl w:val="0"/>
          <w:numId w:val="14"/>
        </w:numPr>
        <w:rPr>
          <w:rFonts w:ascii="Times New Roman" w:hAnsi="Times New Roman" w:cs="Times New Roman"/>
          <w:color w:val="333333"/>
        </w:rPr>
      </w:pPr>
      <w:r w:rsidRPr="009D7366">
        <w:rPr>
          <w:rFonts w:ascii="Times New Roman" w:hAnsi="Times New Roman" w:cs="Times New Roman"/>
          <w:color w:val="333333"/>
        </w:rPr>
        <w:t>If UNT determines that this is not your first infraction</w:t>
      </w:r>
      <w:r>
        <w:rPr>
          <w:rFonts w:ascii="Times New Roman" w:hAnsi="Times New Roman" w:cs="Times New Roman"/>
          <w:color w:val="333333"/>
        </w:rPr>
        <w:t xml:space="preserve">, </w:t>
      </w:r>
      <w:r w:rsidRPr="009D7366">
        <w:rPr>
          <w:rFonts w:ascii="Times New Roman" w:hAnsi="Times New Roman" w:cs="Times New Roman"/>
          <w:color w:val="333333"/>
        </w:rPr>
        <w:t xml:space="preserve">you will automatically fail the course and you could face expulsion. </w:t>
      </w:r>
      <w:bookmarkStart w:id="0" w:name="Religious_Holidays"/>
      <w:bookmarkStart w:id="1" w:name="Seeking_Help"/>
      <w:bookmarkStart w:id="2" w:name="Respect"/>
      <w:bookmarkStart w:id="3" w:name="Chosen_Names"/>
      <w:bookmarkStart w:id="4" w:name="Pronouns"/>
      <w:bookmarkEnd w:id="0"/>
      <w:bookmarkEnd w:id="1"/>
      <w:bookmarkEnd w:id="2"/>
      <w:bookmarkEnd w:id="3"/>
      <w:bookmarkEnd w:id="4"/>
    </w:p>
    <w:p w14:paraId="1F7F5A4D" w14:textId="77777777" w:rsidR="007704BF" w:rsidRDefault="007704BF" w:rsidP="007704BF">
      <w:pPr>
        <w:pStyle w:val="BodyText"/>
        <w:rPr>
          <w:rFonts w:ascii="Times New Roman" w:hAnsi="Times New Roman" w:cs="Times New Roman"/>
        </w:rPr>
      </w:pPr>
    </w:p>
    <w:p w14:paraId="73B80ADF" w14:textId="77777777" w:rsidR="007704BF" w:rsidRPr="00815F0B" w:rsidRDefault="007704BF" w:rsidP="007704BF">
      <w:pPr>
        <w:pStyle w:val="BodyText"/>
        <w:rPr>
          <w:rFonts w:ascii="Times New Roman" w:hAnsi="Times New Roman" w:cs="Times New Roman"/>
        </w:rPr>
      </w:pPr>
    </w:p>
    <w:p w14:paraId="0B7FD927" w14:textId="63D38C0F" w:rsidR="007704BF" w:rsidRPr="007704BF" w:rsidRDefault="007704BF" w:rsidP="007704BF">
      <w:pPr>
        <w:rPr>
          <w:rFonts w:ascii="American Typewriter" w:hAnsi="American Typewriter"/>
          <w:b/>
          <w:bCs/>
          <w:color w:val="333333"/>
        </w:rPr>
      </w:pPr>
      <w:r w:rsidRPr="003A2AB1">
        <w:rPr>
          <w:rFonts w:ascii="American Typewriter" w:hAnsi="American Typewriter"/>
          <w:b/>
          <w:bCs/>
          <w:color w:val="333333"/>
        </w:rPr>
        <w:t xml:space="preserve">UNT Policies and Resources </w:t>
      </w:r>
    </w:p>
    <w:p w14:paraId="42BA6B22" w14:textId="659BBC4E" w:rsidR="007704BF" w:rsidRPr="007704BF" w:rsidRDefault="007704BF" w:rsidP="007704BF">
      <w:pPr>
        <w:pStyle w:val="Heading3"/>
        <w:spacing w:before="0"/>
        <w:rPr>
          <w:rFonts w:ascii="Times New Roman" w:hAnsi="Times New Roman" w:cs="Times New Roman"/>
          <w:b/>
          <w:bCs/>
          <w:i/>
          <w:iCs/>
        </w:rPr>
      </w:pPr>
      <w:r w:rsidRPr="007704BF">
        <w:rPr>
          <w:rFonts w:ascii="Times New Roman" w:hAnsi="Times New Roman" w:cs="Times New Roman"/>
          <w:b/>
          <w:bCs/>
          <w:i/>
          <w:iCs/>
          <w:color w:val="333333"/>
        </w:rPr>
        <w:t xml:space="preserve">Respect: A Global Media Issue </w:t>
      </w:r>
    </w:p>
    <w:p w14:paraId="5452DAA8" w14:textId="77777777" w:rsidR="007704BF" w:rsidRPr="007704BF" w:rsidRDefault="007704BF" w:rsidP="007704BF">
      <w:pPr>
        <w:pStyle w:val="BodyText"/>
        <w:tabs>
          <w:tab w:val="left" w:pos="3150"/>
        </w:tabs>
        <w:rPr>
          <w:rFonts w:ascii="Times New Roman" w:hAnsi="Times New Roman" w:cs="Times New Roman"/>
        </w:rPr>
      </w:pPr>
      <w:r w:rsidRPr="009D3E87">
        <w:rPr>
          <w:rFonts w:ascii="Times New Roman" w:hAnsi="Times New Roman" w:cs="Times New Roman"/>
        </w:rPr>
        <w:t xml:space="preserve">In a Global Media course, issues of diversity are guaranteed to arise in discussions, assigned material, and projects. It is expected that all students in this classroom treat each other with respect, and it is critical that students learn throughout the course that these topics are not the sole concern of one single country, but rather a discussion that encompasses media in </w:t>
      </w:r>
      <w:r w:rsidRPr="009D3E87">
        <w:rPr>
          <w:rFonts w:ascii="Times New Roman" w:hAnsi="Times New Roman" w:cs="Times New Roman"/>
          <w:i/>
          <w:iCs/>
        </w:rPr>
        <w:t>all</w:t>
      </w:r>
      <w:r w:rsidRPr="009D3E87">
        <w:rPr>
          <w:rFonts w:ascii="Times New Roman" w:hAnsi="Times New Roman" w:cs="Times New Roman"/>
        </w:rPr>
        <w:t xml:space="preserve"> the </w:t>
      </w:r>
      <w:r w:rsidRPr="009D3E87">
        <w:rPr>
          <w:rFonts w:ascii="Times New Roman" w:hAnsi="Times New Roman" w:cs="Times New Roman"/>
        </w:rPr>
        <w:lastRenderedPageBreak/>
        <w:t xml:space="preserve">countries we will discuss. </w:t>
      </w:r>
    </w:p>
    <w:p w14:paraId="6E675F23" w14:textId="1EAE75B3" w:rsidR="007704BF" w:rsidRPr="009D3E87" w:rsidRDefault="007704BF" w:rsidP="007704BF">
      <w:pPr>
        <w:pStyle w:val="BodyText"/>
        <w:tabs>
          <w:tab w:val="left" w:pos="3150"/>
        </w:tabs>
        <w:rPr>
          <w:rFonts w:ascii="Times New Roman" w:hAnsi="Times New Roman" w:cs="Times New Roman"/>
        </w:rPr>
      </w:pPr>
      <w:r w:rsidRPr="009D3E87">
        <w:rPr>
          <w:rFonts w:ascii="Times New Roman" w:hAnsi="Times New Roman" w:cs="Times New Roman"/>
        </w:rPr>
        <w:t xml:space="preserve">You must respect your instructor and classmates during all discussions and group assignments. Student behavior that interferes with an instructor’s ability to conduct a class or other students’ opportunity to learn is disruptive and will not be tolerated in any instructional forum at UNT. </w:t>
      </w:r>
      <w:r>
        <w:rPr>
          <w:rFonts w:ascii="Times New Roman" w:hAnsi="Times New Roman" w:cs="Times New Roman"/>
        </w:rPr>
        <w:t>UNT</w:t>
      </w:r>
      <w:r w:rsidRPr="009D3E87">
        <w:rPr>
          <w:rFonts w:ascii="Times New Roman" w:hAnsi="Times New Roman" w:cs="Times New Roman"/>
        </w:rPr>
        <w:t xml:space="preserve"> expectations </w:t>
      </w:r>
      <w:r>
        <w:rPr>
          <w:rFonts w:ascii="Times New Roman" w:hAnsi="Times New Roman" w:cs="Times New Roman"/>
        </w:rPr>
        <w:t>and procedures in the event of violations of the</w:t>
      </w:r>
      <w:r w:rsidRPr="009D3E87">
        <w:rPr>
          <w:rFonts w:ascii="Times New Roman" w:hAnsi="Times New Roman" w:cs="Times New Roman"/>
        </w:rPr>
        <w:t xml:space="preserve"> Code of Student Conduct can be found at </w:t>
      </w:r>
      <w:hyperlink r:id="rId10" w:history="1">
        <w:r w:rsidRPr="00E74378">
          <w:rPr>
            <w:rStyle w:val="Hyperlink"/>
            <w:rFonts w:ascii="Times New Roman" w:hAnsi="Times New Roman" w:cs="Times New Roman"/>
          </w:rPr>
          <w:t>https://studentaffairs.unt.edu/dean-of-students/</w:t>
        </w:r>
      </w:hyperlink>
      <w:r>
        <w:rPr>
          <w:rFonts w:ascii="Times New Roman" w:hAnsi="Times New Roman" w:cs="Times New Roman"/>
        </w:rPr>
        <w:t xml:space="preserve"> </w:t>
      </w:r>
    </w:p>
    <w:p w14:paraId="0EB9AC0B" w14:textId="77777777" w:rsidR="007704BF" w:rsidRPr="009D3E87" w:rsidRDefault="007704BF" w:rsidP="007704BF">
      <w:pPr>
        <w:pStyle w:val="BodyText"/>
        <w:tabs>
          <w:tab w:val="left" w:pos="3150"/>
        </w:tabs>
        <w:rPr>
          <w:rFonts w:ascii="Times New Roman" w:hAnsi="Times New Roman" w:cs="Times New Roman"/>
        </w:rPr>
      </w:pPr>
    </w:p>
    <w:p w14:paraId="056C3234" w14:textId="77777777" w:rsidR="007704BF" w:rsidRDefault="007704BF" w:rsidP="007704BF">
      <w:pPr>
        <w:pStyle w:val="BodyText"/>
        <w:rPr>
          <w:rFonts w:ascii="Times New Roman" w:hAnsi="Times New Roman" w:cs="Times New Roman"/>
          <w:color w:val="333333"/>
        </w:rPr>
      </w:pPr>
    </w:p>
    <w:p w14:paraId="1FA17DDB" w14:textId="77777777" w:rsidR="007704BF" w:rsidRPr="00001305" w:rsidRDefault="007704BF" w:rsidP="007704BF">
      <w:pPr>
        <w:pStyle w:val="Heading3"/>
        <w:spacing w:before="0"/>
        <w:rPr>
          <w:rFonts w:ascii="Times New Roman" w:hAnsi="Times New Roman" w:cs="Times New Roman"/>
          <w:b/>
          <w:bCs/>
        </w:rPr>
      </w:pPr>
      <w:r w:rsidRPr="00001305">
        <w:rPr>
          <w:rFonts w:ascii="Times New Roman" w:hAnsi="Times New Roman" w:cs="Times New Roman"/>
          <w:b/>
          <w:bCs/>
          <w:color w:val="333333"/>
        </w:rPr>
        <w:t xml:space="preserve">Chosen Names &amp; Pronouns </w:t>
      </w:r>
    </w:p>
    <w:p w14:paraId="11660112" w14:textId="77777777" w:rsidR="007704BF" w:rsidRDefault="007704BF" w:rsidP="007704BF">
      <w:pPr>
        <w:pStyle w:val="BodyText"/>
        <w:rPr>
          <w:rFonts w:ascii="Times New Roman" w:hAnsi="Times New Roman" w:cs="Times New Roman"/>
          <w:color w:val="333333"/>
        </w:rPr>
      </w:pPr>
      <w:r w:rsidRPr="00815F0B">
        <w:rPr>
          <w:rFonts w:ascii="Times New Roman" w:hAnsi="Times New Roman" w:cs="Times New Roman"/>
          <w:color w:val="333333"/>
        </w:rPr>
        <w:t>If you have a chosen name that is different from your legal name and</w:t>
      </w:r>
      <w:r>
        <w:rPr>
          <w:rFonts w:ascii="Times New Roman" w:hAnsi="Times New Roman" w:cs="Times New Roman"/>
          <w:color w:val="333333"/>
        </w:rPr>
        <w:t>/or have a preferred pronoun and</w:t>
      </w:r>
      <w:r w:rsidRPr="00815F0B">
        <w:rPr>
          <w:rFonts w:ascii="Times New Roman" w:hAnsi="Times New Roman" w:cs="Times New Roman"/>
          <w:color w:val="333333"/>
        </w:rPr>
        <w:t xml:space="preserve"> would like that to be used in class, please let me know. </w:t>
      </w:r>
    </w:p>
    <w:p w14:paraId="1143C019" w14:textId="77777777" w:rsidR="007704BF" w:rsidRDefault="007704BF" w:rsidP="007704BF">
      <w:pPr>
        <w:pStyle w:val="BodyText"/>
        <w:rPr>
          <w:rFonts w:ascii="Times New Roman" w:hAnsi="Times New Roman" w:cs="Times New Roman"/>
          <w:color w:val="333333"/>
        </w:rPr>
      </w:pPr>
    </w:p>
    <w:p w14:paraId="6F2D272B" w14:textId="77777777" w:rsidR="007704BF" w:rsidRPr="004A6DFD" w:rsidRDefault="007704BF" w:rsidP="007704BF">
      <w:pPr>
        <w:pStyle w:val="BodyText"/>
        <w:rPr>
          <w:rFonts w:ascii="Times New Roman" w:hAnsi="Times New Roman" w:cs="Times New Roman"/>
          <w:color w:val="333333"/>
        </w:rPr>
      </w:pPr>
    </w:p>
    <w:p w14:paraId="32447D48" w14:textId="77777777" w:rsidR="007704BF" w:rsidRPr="00617F6E" w:rsidRDefault="007704BF" w:rsidP="007704BF">
      <w:pPr>
        <w:pStyle w:val="BodyText"/>
        <w:rPr>
          <w:rFonts w:ascii="Times New Roman" w:hAnsi="Times New Roman" w:cs="Times New Roman"/>
          <w:b/>
          <w:bCs/>
          <w:color w:val="333333"/>
        </w:rPr>
      </w:pPr>
      <w:r w:rsidRPr="00617F6E">
        <w:rPr>
          <w:rFonts w:ascii="Times New Roman" w:hAnsi="Times New Roman" w:cs="Times New Roman"/>
          <w:b/>
          <w:bCs/>
          <w:color w:val="333333"/>
        </w:rPr>
        <w:t xml:space="preserve">Emergency Notifications </w:t>
      </w:r>
    </w:p>
    <w:p w14:paraId="0886F2ED" w14:textId="77777777" w:rsidR="007704BF" w:rsidRPr="00A30E8C" w:rsidRDefault="007704BF" w:rsidP="007704BF">
      <w:pPr>
        <w:pStyle w:val="paragraph"/>
        <w:spacing w:before="0" w:beforeAutospacing="0" w:after="0" w:afterAutospacing="0"/>
        <w:textAlignment w:val="baseline"/>
        <w:rPr>
          <w:rStyle w:val="eop"/>
          <w:rFonts w:ascii="Segoe UI" w:hAnsi="Segoe UI" w:cs="Segoe UI"/>
          <w:b/>
          <w:bCs/>
          <w:sz w:val="18"/>
          <w:szCs w:val="18"/>
        </w:rPr>
      </w:pPr>
      <w:r>
        <w:rPr>
          <w:rStyle w:val="normaltextrun"/>
          <w:rFonts w:eastAsiaTheme="majorEastAsia"/>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your UNT email account for contingency plans for covering course materials.</w:t>
      </w:r>
      <w:r>
        <w:rPr>
          <w:rStyle w:val="eop"/>
          <w:b/>
          <w:bCs/>
          <w:color w:val="333333"/>
        </w:rPr>
        <w:t> </w:t>
      </w:r>
    </w:p>
    <w:p w14:paraId="193D64A5" w14:textId="77777777" w:rsidR="007704BF" w:rsidRDefault="007704BF" w:rsidP="007704BF"/>
    <w:p w14:paraId="634ABFC4" w14:textId="77777777" w:rsidR="007704BF" w:rsidRPr="00617F6E" w:rsidRDefault="007704BF" w:rsidP="007704BF"/>
    <w:p w14:paraId="45ABBA63" w14:textId="77777777" w:rsidR="007704BF" w:rsidRPr="00001305" w:rsidRDefault="007704BF" w:rsidP="007704BF">
      <w:pPr>
        <w:pStyle w:val="Heading3"/>
        <w:spacing w:before="0"/>
        <w:rPr>
          <w:rFonts w:ascii="Times New Roman" w:hAnsi="Times New Roman" w:cs="Times New Roman"/>
          <w:b/>
          <w:bCs/>
        </w:rPr>
      </w:pPr>
      <w:r w:rsidRPr="00001305">
        <w:rPr>
          <w:rFonts w:ascii="Times New Roman" w:hAnsi="Times New Roman" w:cs="Times New Roman"/>
          <w:b/>
          <w:bCs/>
          <w:color w:val="333333"/>
        </w:rPr>
        <w:t>ODA Notifications</w:t>
      </w:r>
    </w:p>
    <w:p w14:paraId="681A4F4A" w14:textId="77777777" w:rsidR="007704BF" w:rsidRDefault="007704BF" w:rsidP="007704BF">
      <w:pPr>
        <w:pStyle w:val="BodyText"/>
        <w:rPr>
          <w:rFonts w:ascii="Times New Roman" w:hAnsi="Times New Roman" w:cs="Times New Roman"/>
          <w:color w:val="333333"/>
        </w:rPr>
      </w:pPr>
      <w:r w:rsidRPr="00815F0B">
        <w:rPr>
          <w:rFonts w:ascii="Times New Roman" w:hAnsi="Times New Roman" w:cs="Times New Roman"/>
          <w:color w:val="333333"/>
        </w:rPr>
        <w:t xml:space="preserve">UNT makes reasonable academic accommodation for students with disabilities. Students seeking accommodation must first register with the </w:t>
      </w:r>
      <w:hyperlink r:id="rId11" w:history="1">
        <w:r w:rsidRPr="00AB3A0D">
          <w:rPr>
            <w:rStyle w:val="Hyperlink"/>
            <w:rFonts w:ascii="Times New Roman" w:hAnsi="Times New Roman" w:cs="Times New Roman"/>
          </w:rPr>
          <w:t>Office of Disability Access</w:t>
        </w:r>
      </w:hyperlink>
      <w:r>
        <w:rPr>
          <w:rFonts w:ascii="Times New Roman" w:hAnsi="Times New Roman" w:cs="Times New Roman"/>
          <w:color w:val="333333"/>
        </w:rPr>
        <w:t xml:space="preserve"> </w:t>
      </w:r>
      <w:r w:rsidRPr="00815F0B">
        <w:rPr>
          <w:rFonts w:ascii="Times New Roman" w:hAnsi="Times New Roman" w:cs="Times New Roman"/>
          <w:color w:val="333333"/>
        </w:rPr>
        <w:t xml:space="preserve">(ODA) to verify their eligibility. If a disability is verified, the ODA will provide a student with an accommodation letter to be delivered to faculty to begin a private discussion regarding specific course needs. </w:t>
      </w:r>
    </w:p>
    <w:p w14:paraId="5460B63A" w14:textId="77777777" w:rsidR="007704BF" w:rsidRDefault="007704BF" w:rsidP="007704BF">
      <w:pPr>
        <w:pStyle w:val="BodyText"/>
        <w:rPr>
          <w:rFonts w:ascii="Times New Roman" w:hAnsi="Times New Roman" w:cs="Times New Roman"/>
          <w:color w:val="333333"/>
        </w:rPr>
      </w:pPr>
    </w:p>
    <w:p w14:paraId="1D3BC1F0" w14:textId="77777777" w:rsidR="007704BF" w:rsidRDefault="007704BF" w:rsidP="007704BF">
      <w:pPr>
        <w:pStyle w:val="BodyText"/>
        <w:rPr>
          <w:rFonts w:ascii="Times New Roman" w:hAnsi="Times New Roman" w:cs="Times New Roman"/>
          <w:color w:val="333333"/>
        </w:rPr>
      </w:pPr>
      <w:r w:rsidRPr="00815F0B">
        <w:rPr>
          <w:rFonts w:ascii="Times New Roman" w:hAnsi="Times New Roman" w:cs="Times New Roman"/>
          <w:color w:val="333333"/>
        </w:rPr>
        <w:t>Students may request accommodations at any time</w:t>
      </w:r>
      <w:r>
        <w:rPr>
          <w:rFonts w:ascii="Times New Roman" w:hAnsi="Times New Roman" w:cs="Times New Roman"/>
          <w:color w:val="333333"/>
        </w:rPr>
        <w:t>;</w:t>
      </w:r>
      <w:r w:rsidRPr="00815F0B">
        <w:rPr>
          <w:rFonts w:ascii="Times New Roman" w:hAnsi="Times New Roman" w:cs="Times New Roman"/>
          <w:color w:val="333333"/>
        </w:rPr>
        <w:t xml:space="preserve"> however, ODA notices of accommodation should be provided </w:t>
      </w:r>
      <w:r>
        <w:rPr>
          <w:rFonts w:ascii="Times New Roman" w:hAnsi="Times New Roman" w:cs="Times New Roman"/>
          <w:color w:val="333333"/>
        </w:rPr>
        <w:t xml:space="preserve">to professors </w:t>
      </w:r>
      <w:r w:rsidRPr="00815F0B">
        <w:rPr>
          <w:rFonts w:ascii="Times New Roman" w:hAnsi="Times New Roman" w:cs="Times New Roman"/>
          <w:color w:val="333333"/>
        </w:rPr>
        <w:t>as early as possible in the semester to avoid any delay in implementation. Note that students must obtain a new letter of accommodation for every semester</w:t>
      </w:r>
      <w:r>
        <w:rPr>
          <w:rFonts w:ascii="Times New Roman" w:hAnsi="Times New Roman" w:cs="Times New Roman"/>
          <w:color w:val="333333"/>
        </w:rPr>
        <w:t>,</w:t>
      </w:r>
      <w:r w:rsidRPr="00815F0B">
        <w:rPr>
          <w:rFonts w:ascii="Times New Roman" w:hAnsi="Times New Roman" w:cs="Times New Roman"/>
          <w:color w:val="333333"/>
        </w:rPr>
        <w:t xml:space="preserve"> and </w:t>
      </w:r>
      <w:r>
        <w:rPr>
          <w:rFonts w:ascii="Times New Roman" w:hAnsi="Times New Roman" w:cs="Times New Roman"/>
          <w:color w:val="333333"/>
        </w:rPr>
        <w:t xml:space="preserve">they </w:t>
      </w:r>
      <w:r w:rsidRPr="00815F0B">
        <w:rPr>
          <w:rFonts w:ascii="Times New Roman" w:hAnsi="Times New Roman" w:cs="Times New Roman"/>
          <w:color w:val="333333"/>
        </w:rPr>
        <w:t xml:space="preserve">must meet with each faculty member prior to implementation in each class. </w:t>
      </w:r>
      <w:r>
        <w:rPr>
          <w:rFonts w:ascii="Times New Roman" w:hAnsi="Times New Roman" w:cs="Times New Roman"/>
          <w:color w:val="333333"/>
        </w:rPr>
        <w:t>S</w:t>
      </w:r>
      <w:r w:rsidRPr="00815F0B">
        <w:rPr>
          <w:rFonts w:ascii="Times New Roman" w:hAnsi="Times New Roman" w:cs="Times New Roman"/>
          <w:color w:val="333333"/>
        </w:rPr>
        <w:t>ee the ODA website.</w:t>
      </w:r>
    </w:p>
    <w:p w14:paraId="188BD920" w14:textId="77777777" w:rsidR="007704BF" w:rsidRDefault="007704BF" w:rsidP="007704BF">
      <w:pPr>
        <w:pStyle w:val="BodyText"/>
        <w:rPr>
          <w:rFonts w:ascii="Times New Roman" w:hAnsi="Times New Roman" w:cs="Times New Roman"/>
        </w:rPr>
      </w:pPr>
    </w:p>
    <w:p w14:paraId="4815584C" w14:textId="77777777" w:rsidR="007704BF" w:rsidRPr="00815F0B" w:rsidRDefault="007704BF" w:rsidP="007704BF">
      <w:pPr>
        <w:pStyle w:val="BodyText"/>
        <w:rPr>
          <w:rFonts w:ascii="Times New Roman" w:hAnsi="Times New Roman" w:cs="Times New Roman"/>
        </w:rPr>
      </w:pPr>
    </w:p>
    <w:p w14:paraId="10605BCA" w14:textId="77777777" w:rsidR="007704BF" w:rsidRPr="009D7366" w:rsidRDefault="007704BF" w:rsidP="007704BF">
      <w:pPr>
        <w:pStyle w:val="BodyText"/>
        <w:rPr>
          <w:rFonts w:ascii="Times New Roman" w:hAnsi="Times New Roman" w:cs="Times New Roman"/>
          <w:b/>
          <w:bCs/>
        </w:rPr>
      </w:pPr>
      <w:r>
        <w:rPr>
          <w:rFonts w:ascii="Times New Roman" w:hAnsi="Times New Roman" w:cs="Times New Roman"/>
          <w:b/>
          <w:bCs/>
          <w:color w:val="333333"/>
        </w:rPr>
        <w:t xml:space="preserve">Seeking Help </w:t>
      </w:r>
    </w:p>
    <w:p w14:paraId="5BAE12CC" w14:textId="77777777" w:rsidR="007704BF" w:rsidRPr="00815F0B" w:rsidRDefault="007704BF" w:rsidP="007704BF">
      <w:pPr>
        <w:pStyle w:val="BodyText"/>
        <w:rPr>
          <w:rFonts w:ascii="Times New Roman" w:hAnsi="Times New Roman" w:cs="Times New Roman"/>
        </w:rPr>
      </w:pPr>
      <w:r w:rsidRPr="00815F0B">
        <w:rPr>
          <w:rFonts w:ascii="Times New Roman" w:hAnsi="Times New Roman" w:cs="Times New Roman"/>
          <w:color w:val="333333"/>
        </w:rPr>
        <w:t xml:space="preserve">If you are facing challenges securing food or housing and believe this may affect your performance in this course, I urge you to contact the Dean of Students for support at </w:t>
      </w:r>
      <w:hyperlink r:id="rId12">
        <w:r w:rsidRPr="00815F0B">
          <w:rPr>
            <w:rFonts w:ascii="Times New Roman" w:hAnsi="Times New Roman" w:cs="Times New Roman"/>
            <w:color w:val="333333"/>
          </w:rPr>
          <w:t>deanofstudents@unt.edu</w:t>
        </w:r>
      </w:hyperlink>
      <w:r w:rsidRPr="00815F0B">
        <w:rPr>
          <w:rFonts w:ascii="Times New Roman" w:hAnsi="Times New Roman" w:cs="Times New Roman"/>
          <w:color w:val="333333"/>
        </w:rPr>
        <w:t xml:space="preserve"> or 940- 565-2648. The </w:t>
      </w:r>
      <w:hyperlink r:id="rId13" w:history="1">
        <w:r w:rsidRPr="008D0D2F">
          <w:rPr>
            <w:rStyle w:val="Hyperlink"/>
            <w:rFonts w:ascii="Times New Roman" w:hAnsi="Times New Roman" w:cs="Times New Roman"/>
          </w:rPr>
          <w:t>UNT Food Pantry</w:t>
        </w:r>
      </w:hyperlink>
      <w:r>
        <w:rPr>
          <w:rFonts w:ascii="Times New Roman" w:hAnsi="Times New Roman" w:cs="Times New Roman"/>
          <w:color w:val="333333"/>
        </w:rPr>
        <w:t xml:space="preserve"> </w:t>
      </w:r>
      <w:r w:rsidRPr="00815F0B">
        <w:rPr>
          <w:rFonts w:ascii="Times New Roman" w:hAnsi="Times New Roman" w:cs="Times New Roman"/>
          <w:color w:val="333333"/>
        </w:rPr>
        <w:t>is free for all students.</w:t>
      </w:r>
    </w:p>
    <w:p w14:paraId="401401B6" w14:textId="77777777" w:rsidR="007704BF" w:rsidRPr="00815F0B" w:rsidRDefault="007704BF" w:rsidP="007704BF">
      <w:pPr>
        <w:pStyle w:val="BodyText"/>
        <w:rPr>
          <w:rFonts w:ascii="Times New Roman" w:hAnsi="Times New Roman" w:cs="Times New Roman"/>
        </w:rPr>
      </w:pPr>
    </w:p>
    <w:p w14:paraId="5A9288A5" w14:textId="77777777" w:rsidR="007704BF" w:rsidRPr="0074377C" w:rsidRDefault="007704BF" w:rsidP="007704BF">
      <w:pPr>
        <w:rPr>
          <w:color w:val="333333"/>
        </w:rPr>
      </w:pPr>
      <w:r w:rsidRPr="00815F0B">
        <w:rPr>
          <w:noProof/>
        </w:rPr>
        <mc:AlternateContent>
          <mc:Choice Requires="wps">
            <w:drawing>
              <wp:anchor distT="0" distB="0" distL="0" distR="0" simplePos="0" relativeHeight="251741184" behindDoc="0" locked="0" layoutInCell="1" allowOverlap="1" wp14:anchorId="5F0E6A8B" wp14:editId="471A373A">
                <wp:simplePos x="0" y="0"/>
                <wp:positionH relativeFrom="page">
                  <wp:posOffset>1286255</wp:posOffset>
                </wp:positionH>
                <wp:positionV relativeFrom="paragraph">
                  <wp:posOffset>525244</wp:posOffset>
                </wp:positionV>
                <wp:extent cx="31750" cy="952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54" y="0"/>
                              </a:moveTo>
                              <a:lnTo>
                                <a:pt x="0" y="0"/>
                              </a:lnTo>
                              <a:lnTo>
                                <a:pt x="0" y="9144"/>
                              </a:lnTo>
                              <a:lnTo>
                                <a:pt x="31254" y="9144"/>
                              </a:lnTo>
                              <a:lnTo>
                                <a:pt x="3125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87B1BDC" id="Freeform 10" o:spid="_x0000_s1026" style="position:absolute;margin-left:101.3pt;margin-top:41.35pt;width:2.5pt;height:.75pt;z-index:251741184;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" path="m31254,l,,,9144r31254,l31254,xe" fillcolor="blue" stroked="f">
                <v:path arrowok="t"/>
                <w10:wrap anchorx="page"/>
              </v:shape>
            </w:pict>
          </mc:Fallback>
        </mc:AlternateContent>
      </w:r>
      <w:r w:rsidRPr="00815F0B">
        <w:rPr>
          <w:color w:val="333333"/>
        </w:rPr>
        <w:t xml:space="preserve">If you are struggling with mental health, an abusive relationship, trauma or PTSD, or other personal challenges that are negatively affecting your studies, contact the </w:t>
      </w:r>
      <w:hyperlink r:id="rId14" w:history="1">
        <w:r w:rsidRPr="002B2C71">
          <w:rPr>
            <w:rStyle w:val="Hyperlink"/>
          </w:rPr>
          <w:t>UNT Counseling Center</w:t>
        </w:r>
      </w:hyperlink>
      <w:r w:rsidRPr="00815F0B">
        <w:rPr>
          <w:color w:val="333333"/>
        </w:rPr>
        <w:t xml:space="preserve"> at 940-565-2741 or the CARE team at 940-565-4373.</w:t>
      </w:r>
      <w:r w:rsidRPr="00815F0B">
        <w:rPr>
          <w:noProof/>
        </w:rPr>
        <mc:AlternateContent>
          <mc:Choice Requires="wps">
            <w:drawing>
              <wp:anchor distT="0" distB="0" distL="0" distR="0" simplePos="0" relativeHeight="251742208" behindDoc="0" locked="0" layoutInCell="1" allowOverlap="1" wp14:anchorId="53C59904" wp14:editId="5E8C0C56">
                <wp:simplePos x="0" y="0"/>
                <wp:positionH relativeFrom="page">
                  <wp:posOffset>5309615</wp:posOffset>
                </wp:positionH>
                <wp:positionV relativeFrom="paragraph">
                  <wp:posOffset>318996</wp:posOffset>
                </wp:positionV>
                <wp:extent cx="31750" cy="9525"/>
                <wp:effectExtent l="0" t="0" r="0" b="0"/>
                <wp:wrapNone/>
                <wp:docPr id="927420935" name="Freeform 927420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54" y="0"/>
                              </a:moveTo>
                              <a:lnTo>
                                <a:pt x="0" y="0"/>
                              </a:lnTo>
                              <a:lnTo>
                                <a:pt x="0" y="9144"/>
                              </a:lnTo>
                              <a:lnTo>
                                <a:pt x="31254" y="9144"/>
                              </a:lnTo>
                              <a:lnTo>
                                <a:pt x="3125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3A42332" id="Freeform 927420935" o:spid="_x0000_s1026" style="position:absolute;margin-left:418.1pt;margin-top:25.1pt;width:2.5pt;height:.75pt;z-index:251742208;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" path="m31254,l,,,9144r31254,l31254,xe" fillcolor="blue" stroked="f">
                <v:path arrowok="t"/>
                <w10:wrap anchorx="page"/>
              </v:shape>
            </w:pict>
          </mc:Fallback>
        </mc:AlternateContent>
      </w:r>
      <w:r>
        <w:rPr>
          <w:color w:val="333333"/>
        </w:rPr>
        <w:t xml:space="preserve"> </w:t>
      </w:r>
      <w:r w:rsidRPr="00815F0B">
        <w:rPr>
          <w:color w:val="0000FF"/>
          <w:u w:val="single" w:color="0000FF"/>
        </w:rPr>
        <w:t xml:space="preserve">Denton County Friends of the Family </w:t>
      </w:r>
      <w:r w:rsidRPr="00815F0B">
        <w:rPr>
          <w:color w:val="333333"/>
        </w:rPr>
        <w:t>has a 24-hour crisis hotline for anyone experiencing relationship violence or abuse (940-383-7273). Cumberland Counseling &amp; Family Services offers affordable/sliding scale counseling services to individuals, couples, and families (940-382-5112).</w:t>
      </w:r>
    </w:p>
    <w:p w14:paraId="42910080" w14:textId="77777777" w:rsidR="007704BF" w:rsidRDefault="007704BF" w:rsidP="007704BF">
      <w:pPr>
        <w:pStyle w:val="BodyText"/>
        <w:rPr>
          <w:rFonts w:ascii="Times New Roman" w:hAnsi="Times New Roman" w:cs="Times New Roman"/>
          <w:color w:val="0000FF"/>
        </w:rPr>
      </w:pPr>
    </w:p>
    <w:p w14:paraId="4FCD112E" w14:textId="77777777" w:rsidR="007704BF" w:rsidRDefault="007704BF" w:rsidP="007704BF">
      <w:pPr>
        <w:pStyle w:val="BodyText"/>
        <w:rPr>
          <w:rFonts w:ascii="Times New Roman" w:hAnsi="Times New Roman" w:cs="Times New Roman"/>
          <w:color w:val="333333"/>
        </w:rPr>
      </w:pPr>
      <w:r w:rsidRPr="00815F0B">
        <w:rPr>
          <w:rFonts w:ascii="Times New Roman" w:hAnsi="Times New Roman" w:cs="Times New Roman"/>
          <w:color w:val="333333"/>
        </w:rPr>
        <w:t xml:space="preserve">UNT is committed to providing a safe learning environment free of all forms of sexual </w:t>
      </w:r>
      <w:r w:rsidRPr="00815F0B">
        <w:rPr>
          <w:rFonts w:ascii="Times New Roman" w:hAnsi="Times New Roman" w:cs="Times New Roman"/>
          <w:color w:val="333333"/>
        </w:rPr>
        <w:lastRenderedPageBreak/>
        <w:t xml:space="preserve">misconduct. Federal laws and UNT policies prohibit discrimination </w:t>
      </w:r>
      <w:proofErr w:type="gramStart"/>
      <w:r w:rsidRPr="00815F0B">
        <w:rPr>
          <w:rFonts w:ascii="Times New Roman" w:hAnsi="Times New Roman" w:cs="Times New Roman"/>
          <w:color w:val="333333"/>
        </w:rPr>
        <w:t>on the basis of</w:t>
      </w:r>
      <w:proofErr w:type="gramEnd"/>
      <w:r w:rsidRPr="00815F0B">
        <w:rPr>
          <w:rFonts w:ascii="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w:t>
      </w:r>
      <w:hyperlink r:id="rId15" w:history="1">
        <w:r w:rsidRPr="00F53280">
          <w:rPr>
            <w:rStyle w:val="Hyperlink"/>
            <w:rFonts w:ascii="Times New Roman" w:hAnsi="Times New Roman" w:cs="Times New Roman"/>
          </w:rPr>
          <w:t>Survivor Advocacy</w:t>
        </w:r>
      </w:hyperlink>
      <w:r w:rsidRPr="00815F0B">
        <w:rPr>
          <w:rFonts w:ascii="Times New Roman" w:hAnsi="Times New Roman" w:cs="Times New Roman"/>
          <w:color w:val="333333"/>
        </w:rPr>
        <w:t xml:space="preserve"> can be reached at </w:t>
      </w:r>
      <w:hyperlink r:id="rId16">
        <w:r w:rsidRPr="00815F0B">
          <w:rPr>
            <w:rFonts w:ascii="Times New Roman" w:hAnsi="Times New Roman" w:cs="Times New Roman"/>
            <w:color w:val="0562C1"/>
            <w:u w:val="single" w:color="0562C1"/>
          </w:rPr>
          <w:t>SurvivorAdvocate@unt.edu</w:t>
        </w:r>
      </w:hyperlink>
      <w:r w:rsidRPr="00815F0B">
        <w:rPr>
          <w:rFonts w:ascii="Times New Roman" w:hAnsi="Times New Roman" w:cs="Times New Roman"/>
          <w:color w:val="0562C1"/>
        </w:rPr>
        <w:t xml:space="preserve"> </w:t>
      </w:r>
      <w:r w:rsidRPr="00815F0B">
        <w:rPr>
          <w:rFonts w:ascii="Times New Roman" w:hAnsi="Times New Roman" w:cs="Times New Roman"/>
          <w:color w:val="333333"/>
        </w:rPr>
        <w:t>or by calling the Dean of Students Office at 940-5652648.</w:t>
      </w:r>
    </w:p>
    <w:p w14:paraId="0918F405" w14:textId="77777777" w:rsidR="007704BF" w:rsidRDefault="007704BF" w:rsidP="007704BF">
      <w:pPr>
        <w:pStyle w:val="BodyText"/>
        <w:rPr>
          <w:rFonts w:ascii="Times New Roman" w:hAnsi="Times New Roman" w:cs="Times New Roman"/>
          <w:color w:val="333333"/>
        </w:rPr>
      </w:pPr>
    </w:p>
    <w:p w14:paraId="1D562348" w14:textId="77777777" w:rsidR="007704BF" w:rsidRDefault="007704BF" w:rsidP="007704BF">
      <w:pPr>
        <w:pStyle w:val="BodyText"/>
        <w:rPr>
          <w:rFonts w:ascii="Times New Roman" w:hAnsi="Times New Roman" w:cs="Times New Roman"/>
          <w:color w:val="333333"/>
        </w:rPr>
      </w:pPr>
    </w:p>
    <w:p w14:paraId="0C94553B" w14:textId="5CD174A8" w:rsidR="007704BF" w:rsidRPr="009078BE" w:rsidRDefault="007704BF" w:rsidP="007704BF">
      <w:pPr>
        <w:pStyle w:val="BodyText"/>
        <w:rPr>
          <w:rFonts w:ascii="Times New Roman" w:hAnsi="Times New Roman" w:cs="Times New Roman"/>
          <w:b/>
        </w:rPr>
      </w:pPr>
      <w:r w:rsidRPr="00CC705E">
        <w:rPr>
          <w:rFonts w:ascii="Times New Roman" w:hAnsi="Times New Roman" w:cs="Times New Roman"/>
          <w:b/>
          <w:bCs/>
          <w:color w:val="333333"/>
        </w:rPr>
        <w:t xml:space="preserve">Student Life </w:t>
      </w:r>
    </w:p>
    <w:bookmarkStart w:id="5" w:name="ADA_Notifications"/>
    <w:bookmarkEnd w:id="5"/>
    <w:p w14:paraId="72631AF7" w14:textId="18372580" w:rsidR="007704BF" w:rsidRPr="007704BF" w:rsidRDefault="007704BF" w:rsidP="007704BF">
      <w:pPr>
        <w:pStyle w:val="BodyText"/>
        <w:rPr>
          <w:rFonts w:ascii="Times New Roman" w:hAnsi="Times New Roman" w:cs="Times New Roman"/>
          <w:color w:val="333333"/>
        </w:rPr>
      </w:pPr>
      <w:r w:rsidRPr="00815F0B">
        <w:rPr>
          <w:rFonts w:ascii="Times New Roman" w:hAnsi="Times New Roman" w:cs="Times New Roman"/>
          <w:noProof/>
        </w:rPr>
        <mc:AlternateContent>
          <mc:Choice Requires="wps">
            <w:drawing>
              <wp:anchor distT="0" distB="0" distL="0" distR="0" simplePos="0" relativeHeight="251743232" behindDoc="0" locked="0" layoutInCell="1" allowOverlap="1" wp14:anchorId="3DC22FEF" wp14:editId="5DB5C4DB">
                <wp:simplePos x="0" y="0"/>
                <wp:positionH relativeFrom="page">
                  <wp:posOffset>4837176</wp:posOffset>
                </wp:positionH>
                <wp:positionV relativeFrom="paragraph">
                  <wp:posOffset>317727</wp:posOffset>
                </wp:positionV>
                <wp:extent cx="31750" cy="9525"/>
                <wp:effectExtent l="0" t="0" r="0" b="0"/>
                <wp:wrapNone/>
                <wp:docPr id="351524124" name="Freeform 351524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41" y="0"/>
                              </a:moveTo>
                              <a:lnTo>
                                <a:pt x="0" y="0"/>
                              </a:lnTo>
                              <a:lnTo>
                                <a:pt x="0" y="9144"/>
                              </a:lnTo>
                              <a:lnTo>
                                <a:pt x="31241" y="9144"/>
                              </a:lnTo>
                              <a:lnTo>
                                <a:pt x="3124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8DE7F3A" id="Freeform 351524124" o:spid="_x0000_s1026" style="position:absolute;margin-left:380.9pt;margin-top:25pt;width:2.5pt;height:.75pt;z-index:251743232;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" path="m31241,l,,,9144r31241,l31241,xe" fillcolor="blue" stroked="f">
                <v:path arrowok="t"/>
                <w10:wrap anchorx="page"/>
              </v:shape>
            </w:pict>
          </mc:Fallback>
        </mc:AlternateContent>
      </w:r>
      <w:r w:rsidRPr="00815F0B">
        <w:rPr>
          <w:rFonts w:ascii="Times New Roman" w:hAnsi="Times New Roman" w:cs="Times New Roman"/>
          <w:noProof/>
        </w:rPr>
        <mc:AlternateContent>
          <mc:Choice Requires="wps">
            <w:drawing>
              <wp:anchor distT="0" distB="0" distL="0" distR="0" simplePos="0" relativeHeight="251744256" behindDoc="0" locked="0" layoutInCell="1" allowOverlap="1" wp14:anchorId="214DE804" wp14:editId="44CAAEDB">
                <wp:simplePos x="0" y="0"/>
                <wp:positionH relativeFrom="page">
                  <wp:posOffset>6533388</wp:posOffset>
                </wp:positionH>
                <wp:positionV relativeFrom="paragraph">
                  <wp:posOffset>317727</wp:posOffset>
                </wp:positionV>
                <wp:extent cx="35560" cy="9525"/>
                <wp:effectExtent l="0" t="0" r="0" b="0"/>
                <wp:wrapNone/>
                <wp:docPr id="1446862514" name="Freeform 1446862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64DE06D" id="Freeform 1446862514" o:spid="_x0000_s1026" style="position:absolute;margin-left:514.45pt;margin-top:25pt;width:2.8pt;height:.75pt;z-index:251744256;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" path="m35051,l,,,9144r35051,l35051,xe" fillcolor="blue" stroked="f">
                <v:path arrowok="t"/>
                <w10:wrap anchorx="page"/>
              </v:shape>
            </w:pict>
          </mc:Fallback>
        </mc:AlternateContent>
      </w:r>
      <w:r>
        <w:rPr>
          <w:rFonts w:ascii="Times New Roman" w:hAnsi="Times New Roman" w:cs="Times New Roman"/>
          <w:color w:val="333333"/>
        </w:rPr>
        <w:t xml:space="preserve">Use the resources available to you! These include our Research 1-level libraries as well as our extensive resources available to all students. The </w:t>
      </w:r>
      <w:hyperlink r:id="rId17" w:history="1">
        <w:r w:rsidRPr="00B71F33">
          <w:rPr>
            <w:rStyle w:val="Hyperlink"/>
            <w:rFonts w:ascii="Times New Roman" w:hAnsi="Times New Roman" w:cs="Times New Roman"/>
          </w:rPr>
          <w:t>Student Activities Center</w:t>
        </w:r>
      </w:hyperlink>
      <w:r>
        <w:rPr>
          <w:rFonts w:ascii="Times New Roman" w:hAnsi="Times New Roman" w:cs="Times New Roman"/>
          <w:color w:val="333333"/>
        </w:rPr>
        <w:t xml:space="preserve"> lists descriptions of the 450+ student organizations on our campus. In addition, check out the </w:t>
      </w:r>
      <w:hyperlink r:id="rId18" w:history="1">
        <w:r w:rsidRPr="00B71F33">
          <w:rPr>
            <w:rStyle w:val="Hyperlink"/>
            <w:rFonts w:ascii="Times New Roman" w:hAnsi="Times New Roman" w:cs="Times New Roman"/>
          </w:rPr>
          <w:t>Media Arts Student Organizations</w:t>
        </w:r>
      </w:hyperlink>
      <w:r>
        <w:rPr>
          <w:rFonts w:ascii="Times New Roman" w:hAnsi="Times New Roman" w:cs="Times New Roman"/>
          <w:color w:val="333333"/>
        </w:rPr>
        <w:t xml:space="preserve"> run by Media Arts students and hosted in our very own building.  </w:t>
      </w:r>
    </w:p>
    <w:p w14:paraId="4D5EC8B5" w14:textId="77777777" w:rsidR="007704BF" w:rsidRDefault="007704BF" w:rsidP="00DB7660">
      <w:pPr>
        <w:tabs>
          <w:tab w:val="left" w:pos="3150"/>
        </w:tabs>
        <w:jc w:val="center"/>
        <w:rPr>
          <w:b/>
        </w:rPr>
        <w:sectPr w:rsidR="007704BF" w:rsidSect="007704BF">
          <w:type w:val="continuous"/>
          <w:pgSz w:w="12240" w:h="15840"/>
          <w:pgMar w:top="1440" w:right="1440" w:bottom="1440" w:left="1440" w:header="720" w:footer="0" w:gutter="0"/>
          <w:cols w:space="720"/>
        </w:sectPr>
      </w:pPr>
    </w:p>
    <w:p w14:paraId="57DD5EAD" w14:textId="4674FFC2" w:rsidR="00E869BA" w:rsidRPr="009D3E87" w:rsidRDefault="00446FE2" w:rsidP="007704BF">
      <w:pPr>
        <w:tabs>
          <w:tab w:val="left" w:pos="3150"/>
        </w:tabs>
        <w:jc w:val="center"/>
        <w:rPr>
          <w:b/>
        </w:rPr>
      </w:pPr>
      <w:r w:rsidRPr="009D3E87">
        <w:rPr>
          <w:b/>
        </w:rPr>
        <w:lastRenderedPageBreak/>
        <w:t>Course Schedule</w:t>
      </w:r>
    </w:p>
    <w:p w14:paraId="4009B29B" w14:textId="46C674A0" w:rsidR="00D4360C" w:rsidRDefault="00E869BA" w:rsidP="00DB7660">
      <w:pPr>
        <w:tabs>
          <w:tab w:val="left" w:pos="3150"/>
        </w:tabs>
        <w:jc w:val="center"/>
        <w:rPr>
          <w:i/>
        </w:rPr>
      </w:pPr>
      <w:r w:rsidRPr="009D3E87">
        <w:rPr>
          <w:i/>
        </w:rPr>
        <w:t xml:space="preserve">Subject to changes and amendments. </w:t>
      </w:r>
    </w:p>
    <w:p w14:paraId="12501105" w14:textId="77777777" w:rsidR="009C0793" w:rsidRDefault="009C0793" w:rsidP="00DB7660">
      <w:pPr>
        <w:tabs>
          <w:tab w:val="left" w:pos="3150"/>
        </w:tabs>
        <w:jc w:val="center"/>
        <w:rPr>
          <w:i/>
        </w:rPr>
      </w:pPr>
    </w:p>
    <w:p w14:paraId="468C870B" w14:textId="77777777" w:rsidR="009C0793" w:rsidRPr="009C0793" w:rsidRDefault="009C0793" w:rsidP="00762F9F">
      <w:pPr>
        <w:tabs>
          <w:tab w:val="left" w:pos="3150"/>
        </w:tabs>
        <w:rPr>
          <w:iCs/>
        </w:rPr>
      </w:pPr>
    </w:p>
    <w:tbl>
      <w:tblPr>
        <w:tblStyle w:val="TableGrid"/>
        <w:tblW w:w="0" w:type="auto"/>
        <w:tblInd w:w="-95" w:type="dxa"/>
        <w:tblLook w:val="04A0" w:firstRow="1" w:lastRow="0" w:firstColumn="1" w:lastColumn="0" w:noHBand="0" w:noVBand="1"/>
      </w:tblPr>
      <w:tblGrid>
        <w:gridCol w:w="1483"/>
        <w:gridCol w:w="3017"/>
        <w:gridCol w:w="2584"/>
        <w:gridCol w:w="2361"/>
      </w:tblGrid>
      <w:tr w:rsidR="005C2C22" w14:paraId="6C4CC86D" w14:textId="77777777" w:rsidTr="00CD66B1">
        <w:tc>
          <w:tcPr>
            <w:tcW w:w="1483" w:type="dxa"/>
          </w:tcPr>
          <w:p w14:paraId="10E074B7" w14:textId="227B0713" w:rsidR="00F000ED" w:rsidRPr="00EC2EAE" w:rsidRDefault="00AD2CA9" w:rsidP="00F000ED">
            <w:pPr>
              <w:pStyle w:val="BodyText"/>
              <w:tabs>
                <w:tab w:val="left" w:pos="3150"/>
              </w:tabs>
              <w:rPr>
                <w:rFonts w:ascii="Times New Roman" w:hAnsi="Times New Roman" w:cs="Times New Roman"/>
                <w:b/>
                <w:bCs/>
                <w:iCs/>
                <w:sz w:val="22"/>
                <w:szCs w:val="22"/>
              </w:rPr>
            </w:pPr>
            <w:r w:rsidRPr="00EC2EAE">
              <w:rPr>
                <w:rFonts w:ascii="Times New Roman" w:hAnsi="Times New Roman" w:cs="Times New Roman"/>
                <w:b/>
                <w:bCs/>
                <w:sz w:val="22"/>
                <w:szCs w:val="22"/>
              </w:rPr>
              <w:t xml:space="preserve">Week </w:t>
            </w:r>
            <w:r w:rsidR="00F000ED" w:rsidRPr="00EC2EAE">
              <w:rPr>
                <w:rFonts w:ascii="Times New Roman" w:hAnsi="Times New Roman" w:cs="Times New Roman"/>
                <w:b/>
                <w:bCs/>
                <w:sz w:val="22"/>
                <w:szCs w:val="22"/>
              </w:rPr>
              <w:t>#</w:t>
            </w:r>
          </w:p>
          <w:p w14:paraId="0462885C" w14:textId="3D610BBB" w:rsidR="00AD2CA9" w:rsidRPr="00EC2EAE" w:rsidRDefault="00AD2CA9" w:rsidP="00DB7660">
            <w:pPr>
              <w:pStyle w:val="BodyText"/>
              <w:tabs>
                <w:tab w:val="left" w:pos="3150"/>
              </w:tabs>
              <w:rPr>
                <w:rFonts w:ascii="Times New Roman" w:hAnsi="Times New Roman" w:cs="Times New Roman"/>
                <w:b/>
                <w:bCs/>
                <w:iCs/>
                <w:sz w:val="22"/>
                <w:szCs w:val="22"/>
              </w:rPr>
            </w:pPr>
          </w:p>
        </w:tc>
        <w:tc>
          <w:tcPr>
            <w:tcW w:w="3017" w:type="dxa"/>
          </w:tcPr>
          <w:p w14:paraId="5315DF34" w14:textId="596171D6" w:rsidR="00AD2CA9" w:rsidRPr="00EC2EAE" w:rsidRDefault="00AD2CA9" w:rsidP="00DB7660">
            <w:pPr>
              <w:pStyle w:val="BodyText"/>
              <w:tabs>
                <w:tab w:val="left" w:pos="3150"/>
              </w:tabs>
              <w:rPr>
                <w:rFonts w:ascii="Times New Roman" w:hAnsi="Times New Roman" w:cs="Times New Roman"/>
                <w:b/>
                <w:bCs/>
                <w:iCs/>
                <w:sz w:val="22"/>
                <w:szCs w:val="22"/>
              </w:rPr>
            </w:pPr>
            <w:r w:rsidRPr="00EC2EAE">
              <w:rPr>
                <w:rFonts w:ascii="Times New Roman" w:hAnsi="Times New Roman" w:cs="Times New Roman"/>
                <w:b/>
                <w:bCs/>
                <w:iCs/>
                <w:sz w:val="22"/>
                <w:szCs w:val="22"/>
              </w:rPr>
              <w:t xml:space="preserve">Readings (Response Due Before Class) </w:t>
            </w:r>
            <w:r w:rsidRPr="00EC2EAE">
              <w:rPr>
                <w:rFonts w:ascii="Times New Roman" w:hAnsi="Times New Roman" w:cs="Times New Roman"/>
                <w:b/>
                <w:bCs/>
                <w:iCs/>
                <w:sz w:val="22"/>
                <w:szCs w:val="22"/>
              </w:rPr>
              <w:br/>
            </w:r>
          </w:p>
        </w:tc>
        <w:tc>
          <w:tcPr>
            <w:tcW w:w="2584" w:type="dxa"/>
          </w:tcPr>
          <w:p w14:paraId="0920A70F" w14:textId="64EE6BCB" w:rsidR="00AD2CA9" w:rsidRPr="00EC2EAE" w:rsidRDefault="00AD2CA9" w:rsidP="00DB7660">
            <w:pPr>
              <w:pStyle w:val="BodyText"/>
              <w:tabs>
                <w:tab w:val="left" w:pos="3150"/>
              </w:tabs>
              <w:rPr>
                <w:rFonts w:ascii="Times New Roman" w:hAnsi="Times New Roman" w:cs="Times New Roman"/>
                <w:b/>
                <w:bCs/>
                <w:iCs/>
                <w:sz w:val="22"/>
                <w:szCs w:val="22"/>
              </w:rPr>
            </w:pPr>
            <w:r w:rsidRPr="00EC2EAE">
              <w:rPr>
                <w:rFonts w:ascii="Times New Roman" w:hAnsi="Times New Roman" w:cs="Times New Roman"/>
                <w:b/>
                <w:bCs/>
                <w:iCs/>
                <w:sz w:val="22"/>
                <w:szCs w:val="22"/>
              </w:rPr>
              <w:t xml:space="preserve">Industry Topics </w:t>
            </w:r>
          </w:p>
        </w:tc>
        <w:tc>
          <w:tcPr>
            <w:tcW w:w="2361" w:type="dxa"/>
          </w:tcPr>
          <w:p w14:paraId="44B5A3C5" w14:textId="56056008" w:rsidR="00AD2CA9" w:rsidRPr="00EC2EAE" w:rsidRDefault="00F000ED" w:rsidP="00DB7660">
            <w:pPr>
              <w:pStyle w:val="BodyText"/>
              <w:tabs>
                <w:tab w:val="left" w:pos="3150"/>
              </w:tabs>
              <w:rPr>
                <w:rFonts w:ascii="Times New Roman" w:hAnsi="Times New Roman" w:cs="Times New Roman"/>
                <w:b/>
                <w:bCs/>
                <w:iCs/>
                <w:sz w:val="22"/>
                <w:szCs w:val="22"/>
              </w:rPr>
            </w:pPr>
            <w:r w:rsidRPr="00EC2EAE">
              <w:rPr>
                <w:rFonts w:ascii="Times New Roman" w:hAnsi="Times New Roman" w:cs="Times New Roman"/>
                <w:b/>
                <w:bCs/>
                <w:iCs/>
                <w:sz w:val="22"/>
                <w:szCs w:val="22"/>
              </w:rPr>
              <w:t>Screening in Class</w:t>
            </w:r>
          </w:p>
        </w:tc>
      </w:tr>
      <w:tr w:rsidR="005C2C22" w14:paraId="757AA150" w14:textId="77777777" w:rsidTr="00CD66B1">
        <w:tc>
          <w:tcPr>
            <w:tcW w:w="1483" w:type="dxa"/>
          </w:tcPr>
          <w:p w14:paraId="64CB1D25" w14:textId="77777777" w:rsidR="00F000ED" w:rsidRPr="0076551D" w:rsidRDefault="00F000ED" w:rsidP="00F000ED">
            <w:pPr>
              <w:pStyle w:val="BodyText"/>
              <w:tabs>
                <w:tab w:val="left" w:pos="3150"/>
              </w:tabs>
              <w:rPr>
                <w:rFonts w:ascii="Times New Roman" w:hAnsi="Times New Roman" w:cs="Times New Roman"/>
                <w:sz w:val="22"/>
                <w:szCs w:val="22"/>
              </w:rPr>
            </w:pPr>
            <w:r w:rsidRPr="0076551D">
              <w:rPr>
                <w:rFonts w:ascii="Times New Roman" w:hAnsi="Times New Roman" w:cs="Times New Roman"/>
                <w:sz w:val="22"/>
                <w:szCs w:val="22"/>
              </w:rPr>
              <w:t>Week 1</w:t>
            </w:r>
          </w:p>
          <w:p w14:paraId="1E3ED579" w14:textId="77777777" w:rsidR="00AD2CA9" w:rsidRPr="0076551D" w:rsidRDefault="00F000ED" w:rsidP="00F000ED">
            <w:pPr>
              <w:pStyle w:val="BodyText"/>
              <w:tabs>
                <w:tab w:val="left" w:pos="3150"/>
              </w:tabs>
              <w:rPr>
                <w:rFonts w:ascii="Times New Roman" w:hAnsi="Times New Roman" w:cs="Times New Roman"/>
                <w:sz w:val="22"/>
                <w:szCs w:val="22"/>
              </w:rPr>
            </w:pPr>
            <w:r w:rsidRPr="0076551D">
              <w:rPr>
                <w:rFonts w:ascii="Times New Roman" w:hAnsi="Times New Roman" w:cs="Times New Roman"/>
                <w:sz w:val="22"/>
                <w:szCs w:val="22"/>
              </w:rPr>
              <w:t>8/21</w:t>
            </w:r>
          </w:p>
          <w:p w14:paraId="1B535AA6" w14:textId="77777777" w:rsidR="00F000ED" w:rsidRPr="0076551D" w:rsidRDefault="00F000ED" w:rsidP="00F000ED">
            <w:pPr>
              <w:pStyle w:val="BodyText"/>
              <w:tabs>
                <w:tab w:val="left" w:pos="3150"/>
              </w:tabs>
              <w:rPr>
                <w:rFonts w:ascii="Times New Roman" w:hAnsi="Times New Roman" w:cs="Times New Roman"/>
                <w:sz w:val="22"/>
                <w:szCs w:val="22"/>
              </w:rPr>
            </w:pPr>
          </w:p>
          <w:p w14:paraId="2F9DDA4B" w14:textId="77777777" w:rsidR="00F000ED" w:rsidRPr="0076551D" w:rsidRDefault="00F000ED" w:rsidP="00F000ED">
            <w:pPr>
              <w:pStyle w:val="BodyText"/>
              <w:tabs>
                <w:tab w:val="left" w:pos="3150"/>
              </w:tabs>
              <w:rPr>
                <w:rFonts w:ascii="Times New Roman" w:hAnsi="Times New Roman" w:cs="Times New Roman"/>
                <w:sz w:val="22"/>
                <w:szCs w:val="22"/>
              </w:rPr>
            </w:pPr>
          </w:p>
          <w:p w14:paraId="58B1E90B" w14:textId="5F2A0BF3" w:rsidR="00F000ED" w:rsidRPr="0076551D" w:rsidRDefault="00F000ED" w:rsidP="00F000ED">
            <w:pPr>
              <w:pStyle w:val="BodyText"/>
              <w:tabs>
                <w:tab w:val="left" w:pos="3150"/>
              </w:tabs>
              <w:rPr>
                <w:rFonts w:ascii="Times New Roman" w:hAnsi="Times New Roman" w:cs="Times New Roman"/>
                <w:iCs/>
                <w:sz w:val="22"/>
                <w:szCs w:val="22"/>
              </w:rPr>
            </w:pPr>
          </w:p>
        </w:tc>
        <w:tc>
          <w:tcPr>
            <w:tcW w:w="3017" w:type="dxa"/>
          </w:tcPr>
          <w:p w14:paraId="58494253" w14:textId="5FE17E11" w:rsidR="00F000ED" w:rsidRPr="0076551D" w:rsidRDefault="00EC2EAE" w:rsidP="003027D9">
            <w:pPr>
              <w:pStyle w:val="BodyText"/>
              <w:jc w:val="center"/>
              <w:rPr>
                <w:rFonts w:ascii="Times New Roman" w:hAnsi="Times New Roman" w:cs="Times New Roman"/>
                <w:sz w:val="22"/>
                <w:szCs w:val="22"/>
              </w:rPr>
            </w:pPr>
            <w:r>
              <w:rPr>
                <w:rFonts w:ascii="Times New Roman" w:hAnsi="Times New Roman" w:cs="Times New Roman"/>
                <w:sz w:val="22"/>
                <w:szCs w:val="22"/>
              </w:rPr>
              <w:t>--</w:t>
            </w:r>
          </w:p>
          <w:p w14:paraId="3C46371E" w14:textId="278B7642" w:rsidR="00F000ED" w:rsidRPr="0076551D" w:rsidRDefault="00F000ED" w:rsidP="0076551D">
            <w:pPr>
              <w:pStyle w:val="BodyText"/>
              <w:tabs>
                <w:tab w:val="left" w:pos="3150"/>
              </w:tabs>
              <w:rPr>
                <w:rFonts w:ascii="Times New Roman" w:hAnsi="Times New Roman" w:cs="Times New Roman"/>
                <w:iCs/>
                <w:sz w:val="22"/>
                <w:szCs w:val="22"/>
              </w:rPr>
            </w:pPr>
          </w:p>
        </w:tc>
        <w:tc>
          <w:tcPr>
            <w:tcW w:w="2584" w:type="dxa"/>
          </w:tcPr>
          <w:p w14:paraId="6CBD57DB" w14:textId="4CBAA772" w:rsidR="00F000ED" w:rsidRPr="0076551D" w:rsidRDefault="00F000ED" w:rsidP="0076551D">
            <w:pPr>
              <w:pStyle w:val="BodyText"/>
              <w:tabs>
                <w:tab w:val="left" w:pos="3150"/>
              </w:tabs>
              <w:rPr>
                <w:rFonts w:ascii="Times New Roman" w:hAnsi="Times New Roman" w:cs="Times New Roman"/>
                <w:iCs/>
                <w:sz w:val="22"/>
                <w:szCs w:val="22"/>
              </w:rPr>
            </w:pPr>
            <w:r w:rsidRPr="0076551D">
              <w:rPr>
                <w:rFonts w:ascii="Times New Roman" w:hAnsi="Times New Roman" w:cs="Times New Roman"/>
                <w:iCs/>
                <w:sz w:val="22"/>
                <w:szCs w:val="22"/>
              </w:rPr>
              <w:t xml:space="preserve">Intro to </w:t>
            </w:r>
            <w:r w:rsidR="00940E08">
              <w:rPr>
                <w:rFonts w:ascii="Times New Roman" w:hAnsi="Times New Roman" w:cs="Times New Roman"/>
                <w:iCs/>
                <w:sz w:val="22"/>
                <w:szCs w:val="22"/>
              </w:rPr>
              <w:t>MRTS 4360</w:t>
            </w:r>
          </w:p>
        </w:tc>
        <w:tc>
          <w:tcPr>
            <w:tcW w:w="2361" w:type="dxa"/>
          </w:tcPr>
          <w:p w14:paraId="7D54590A" w14:textId="07D2CCB6" w:rsidR="009F382C" w:rsidRPr="0076551D" w:rsidRDefault="00F000ED" w:rsidP="0076551D">
            <w:pPr>
              <w:pStyle w:val="BodyText"/>
              <w:tabs>
                <w:tab w:val="left" w:pos="3150"/>
              </w:tabs>
              <w:rPr>
                <w:rFonts w:ascii="Times New Roman" w:hAnsi="Times New Roman" w:cs="Times New Roman"/>
                <w:sz w:val="22"/>
                <w:szCs w:val="22"/>
              </w:rPr>
            </w:pPr>
            <w:r w:rsidRPr="0076551D">
              <w:rPr>
                <w:rFonts w:ascii="Times New Roman" w:hAnsi="Times New Roman" w:cs="Times New Roman"/>
                <w:i/>
                <w:iCs/>
                <w:sz w:val="22"/>
                <w:szCs w:val="22"/>
              </w:rPr>
              <w:t xml:space="preserve">Walt &amp; El Grupo </w:t>
            </w:r>
            <w:r w:rsidRPr="0076551D">
              <w:rPr>
                <w:rFonts w:ascii="Times New Roman" w:hAnsi="Times New Roman" w:cs="Times New Roman"/>
                <w:sz w:val="22"/>
                <w:szCs w:val="22"/>
              </w:rPr>
              <w:t>(2008)</w:t>
            </w:r>
            <w:r w:rsidR="00C4086F">
              <w:rPr>
                <w:rFonts w:ascii="Times New Roman" w:hAnsi="Times New Roman" w:cs="Times New Roman"/>
                <w:sz w:val="22"/>
                <w:szCs w:val="22"/>
              </w:rPr>
              <w:t xml:space="preserve">. </w:t>
            </w:r>
            <w:r w:rsidR="009F382C" w:rsidRPr="0076551D">
              <w:rPr>
                <w:rFonts w:ascii="Times New Roman" w:hAnsi="Times New Roman" w:cs="Times New Roman"/>
                <w:sz w:val="22"/>
                <w:szCs w:val="22"/>
              </w:rPr>
              <w:t>Submit Post-Viewing Response to Canvas</w:t>
            </w:r>
          </w:p>
          <w:p w14:paraId="36E06438" w14:textId="77777777" w:rsidR="00F000ED" w:rsidRPr="0076551D" w:rsidRDefault="00F000ED" w:rsidP="0076551D">
            <w:pPr>
              <w:pStyle w:val="BodyText"/>
              <w:tabs>
                <w:tab w:val="left" w:pos="3150"/>
              </w:tabs>
              <w:rPr>
                <w:rFonts w:ascii="Times New Roman" w:hAnsi="Times New Roman" w:cs="Times New Roman"/>
                <w:iCs/>
                <w:sz w:val="22"/>
                <w:szCs w:val="22"/>
              </w:rPr>
            </w:pPr>
          </w:p>
        </w:tc>
      </w:tr>
      <w:tr w:rsidR="005C2C22" w14:paraId="355D329B" w14:textId="77777777" w:rsidTr="00CD66B1">
        <w:tc>
          <w:tcPr>
            <w:tcW w:w="1483" w:type="dxa"/>
          </w:tcPr>
          <w:p w14:paraId="24C3F2F4" w14:textId="2AC91402" w:rsidR="00BF06DB" w:rsidRPr="00EC2EAE" w:rsidRDefault="00BF06DB" w:rsidP="00BF06DB">
            <w:pPr>
              <w:pStyle w:val="BodyText"/>
              <w:tabs>
                <w:tab w:val="left" w:pos="3150"/>
              </w:tabs>
              <w:rPr>
                <w:rFonts w:ascii="Times New Roman" w:hAnsi="Times New Roman" w:cs="Times New Roman"/>
                <w:sz w:val="22"/>
                <w:szCs w:val="22"/>
              </w:rPr>
            </w:pPr>
            <w:r w:rsidRPr="00EC2EAE">
              <w:rPr>
                <w:rFonts w:ascii="Times New Roman" w:hAnsi="Times New Roman" w:cs="Times New Roman"/>
                <w:sz w:val="22"/>
                <w:szCs w:val="22"/>
              </w:rPr>
              <w:t xml:space="preserve">Week </w:t>
            </w:r>
            <w:r w:rsidR="00EC2EAE" w:rsidRPr="00EC2EAE">
              <w:rPr>
                <w:rFonts w:ascii="Times New Roman" w:hAnsi="Times New Roman" w:cs="Times New Roman"/>
                <w:sz w:val="22"/>
                <w:szCs w:val="22"/>
              </w:rPr>
              <w:t>2</w:t>
            </w:r>
          </w:p>
          <w:p w14:paraId="0C4C504A" w14:textId="1E4BDC1E" w:rsidR="00BF06DB" w:rsidRPr="00EC2EAE" w:rsidRDefault="00BF06DB" w:rsidP="00BF06DB">
            <w:pPr>
              <w:pStyle w:val="BodyText"/>
              <w:tabs>
                <w:tab w:val="left" w:pos="3150"/>
              </w:tabs>
              <w:rPr>
                <w:rFonts w:ascii="Times New Roman" w:hAnsi="Times New Roman" w:cs="Times New Roman"/>
                <w:sz w:val="22"/>
                <w:szCs w:val="22"/>
              </w:rPr>
            </w:pPr>
            <w:r w:rsidRPr="00EC2EAE">
              <w:rPr>
                <w:rFonts w:ascii="Times New Roman" w:hAnsi="Times New Roman" w:cs="Times New Roman"/>
                <w:sz w:val="22"/>
                <w:szCs w:val="22"/>
              </w:rPr>
              <w:t>8/2</w:t>
            </w:r>
            <w:r w:rsidRPr="00EC2EAE">
              <w:rPr>
                <w:rFonts w:ascii="Times New Roman" w:hAnsi="Times New Roman" w:cs="Times New Roman"/>
                <w:sz w:val="22"/>
                <w:szCs w:val="22"/>
              </w:rPr>
              <w:t>8</w:t>
            </w:r>
          </w:p>
          <w:p w14:paraId="16939A9D" w14:textId="77777777" w:rsidR="00AD2CA9" w:rsidRPr="00EC2EAE" w:rsidRDefault="00AD2CA9" w:rsidP="00DB7660">
            <w:pPr>
              <w:pStyle w:val="BodyText"/>
              <w:tabs>
                <w:tab w:val="left" w:pos="3150"/>
              </w:tabs>
              <w:rPr>
                <w:rFonts w:ascii="Times New Roman" w:hAnsi="Times New Roman" w:cs="Times New Roman"/>
                <w:iCs/>
                <w:sz w:val="22"/>
                <w:szCs w:val="22"/>
              </w:rPr>
            </w:pPr>
          </w:p>
          <w:p w14:paraId="6F535C94" w14:textId="77777777" w:rsidR="00FB6845" w:rsidRPr="00EC2EAE" w:rsidRDefault="00FB6845" w:rsidP="00DB7660">
            <w:pPr>
              <w:pStyle w:val="BodyText"/>
              <w:tabs>
                <w:tab w:val="left" w:pos="3150"/>
              </w:tabs>
              <w:rPr>
                <w:rFonts w:ascii="Times New Roman" w:hAnsi="Times New Roman" w:cs="Times New Roman"/>
                <w:iCs/>
                <w:sz w:val="22"/>
                <w:szCs w:val="22"/>
              </w:rPr>
            </w:pPr>
          </w:p>
          <w:p w14:paraId="7C8B662E" w14:textId="77777777" w:rsidR="00FB6845" w:rsidRPr="00EC2EAE" w:rsidRDefault="00FB6845" w:rsidP="00DB7660">
            <w:pPr>
              <w:pStyle w:val="BodyText"/>
              <w:tabs>
                <w:tab w:val="left" w:pos="3150"/>
              </w:tabs>
              <w:rPr>
                <w:rFonts w:ascii="Times New Roman" w:hAnsi="Times New Roman" w:cs="Times New Roman"/>
                <w:iCs/>
                <w:sz w:val="22"/>
                <w:szCs w:val="22"/>
              </w:rPr>
            </w:pPr>
          </w:p>
        </w:tc>
        <w:tc>
          <w:tcPr>
            <w:tcW w:w="3017" w:type="dxa"/>
          </w:tcPr>
          <w:p w14:paraId="15754429" w14:textId="77777777" w:rsidR="00E05F09" w:rsidRDefault="00EC2EAE" w:rsidP="00362536">
            <w:pPr>
              <w:pStyle w:val="Heading2"/>
              <w:numPr>
                <w:ilvl w:val="0"/>
                <w:numId w:val="31"/>
              </w:numPr>
              <w:spacing w:line="240" w:lineRule="auto"/>
              <w:ind w:left="270" w:hanging="270"/>
              <w:rPr>
                <w:rFonts w:ascii="Times New Roman" w:hAnsi="Times New Roman" w:cs="Times New Roman"/>
                <w:sz w:val="22"/>
                <w:szCs w:val="22"/>
              </w:rPr>
            </w:pPr>
            <w:r w:rsidRPr="00EC2EAE">
              <w:rPr>
                <w:rFonts w:ascii="Times New Roman" w:hAnsi="Times New Roman" w:cs="Times New Roman"/>
                <w:sz w:val="22"/>
                <w:szCs w:val="22"/>
              </w:rPr>
              <w:t>“Television Fictions Around the World”</w:t>
            </w:r>
          </w:p>
          <w:p w14:paraId="7978DF4C" w14:textId="127C0EF2" w:rsidR="00E05F09" w:rsidRDefault="00B83F82" w:rsidP="00362536">
            <w:pPr>
              <w:pStyle w:val="Heading2"/>
              <w:numPr>
                <w:ilvl w:val="0"/>
                <w:numId w:val="31"/>
              </w:numPr>
              <w:spacing w:line="240" w:lineRule="auto"/>
              <w:ind w:left="270" w:hanging="270"/>
              <w:rPr>
                <w:rFonts w:ascii="Times New Roman" w:hAnsi="Times New Roman" w:cs="Times New Roman"/>
                <w:sz w:val="22"/>
                <w:szCs w:val="22"/>
              </w:rPr>
            </w:pPr>
            <w:r>
              <w:rPr>
                <w:rFonts w:ascii="Times New Roman" w:hAnsi="Times New Roman" w:cs="Times New Roman"/>
                <w:sz w:val="22"/>
                <w:szCs w:val="22"/>
              </w:rPr>
              <w:t>“</w:t>
            </w:r>
            <w:r w:rsidR="00362536">
              <w:rPr>
                <w:rFonts w:ascii="Times New Roman" w:hAnsi="Times New Roman" w:cs="Times New Roman"/>
                <w:sz w:val="22"/>
                <w:szCs w:val="22"/>
              </w:rPr>
              <w:t xml:space="preserve">From </w:t>
            </w:r>
            <w:r>
              <w:rPr>
                <w:rFonts w:ascii="Times New Roman" w:hAnsi="Times New Roman" w:cs="Times New Roman"/>
                <w:sz w:val="22"/>
                <w:szCs w:val="22"/>
              </w:rPr>
              <w:t xml:space="preserve">China to Poland: 10 Remakes of Colombia’s </w:t>
            </w:r>
            <w:r w:rsidR="00326A77">
              <w:rPr>
                <w:rFonts w:ascii="Times New Roman" w:hAnsi="Times New Roman" w:cs="Times New Roman"/>
                <w:sz w:val="22"/>
                <w:szCs w:val="22"/>
              </w:rPr>
              <w:t>“</w:t>
            </w:r>
            <w:r>
              <w:rPr>
                <w:rFonts w:ascii="Times New Roman" w:hAnsi="Times New Roman" w:cs="Times New Roman"/>
                <w:sz w:val="22"/>
                <w:szCs w:val="22"/>
              </w:rPr>
              <w:t xml:space="preserve">Betty la </w:t>
            </w:r>
            <w:proofErr w:type="spellStart"/>
            <w:r>
              <w:rPr>
                <w:rFonts w:ascii="Times New Roman" w:hAnsi="Times New Roman" w:cs="Times New Roman"/>
                <w:sz w:val="22"/>
                <w:szCs w:val="22"/>
              </w:rPr>
              <w:t>Fea</w:t>
            </w:r>
            <w:proofErr w:type="spellEnd"/>
            <w:r w:rsidR="00326A77">
              <w:rPr>
                <w:rFonts w:ascii="Times New Roman" w:hAnsi="Times New Roman" w:cs="Times New Roman"/>
                <w:sz w:val="22"/>
                <w:szCs w:val="22"/>
              </w:rPr>
              <w:t>”</w:t>
            </w:r>
          </w:p>
          <w:p w14:paraId="59911597" w14:textId="6CB922B4" w:rsidR="00EC2EAE" w:rsidRPr="00EC2EAE" w:rsidRDefault="00EC2EAE" w:rsidP="00EC2EAE">
            <w:pPr>
              <w:pStyle w:val="Heading2"/>
              <w:spacing w:line="240" w:lineRule="auto"/>
              <w:rPr>
                <w:rFonts w:ascii="Times New Roman" w:hAnsi="Times New Roman" w:cs="Times New Roman"/>
                <w:sz w:val="22"/>
                <w:szCs w:val="22"/>
              </w:rPr>
            </w:pPr>
            <w:r w:rsidRPr="00EC2EAE">
              <w:rPr>
                <w:rFonts w:ascii="Times New Roman" w:hAnsi="Times New Roman" w:cs="Times New Roman"/>
                <w:sz w:val="22"/>
                <w:szCs w:val="22"/>
              </w:rPr>
              <w:t xml:space="preserve"> </w:t>
            </w:r>
          </w:p>
          <w:p w14:paraId="0ADBF71D" w14:textId="77777777" w:rsidR="00AD2CA9" w:rsidRPr="00EC2EAE" w:rsidRDefault="00AD2CA9" w:rsidP="00DB7660">
            <w:pPr>
              <w:pStyle w:val="BodyText"/>
              <w:tabs>
                <w:tab w:val="left" w:pos="3150"/>
              </w:tabs>
              <w:rPr>
                <w:rFonts w:ascii="Times New Roman" w:hAnsi="Times New Roman" w:cs="Times New Roman"/>
                <w:iCs/>
                <w:sz w:val="22"/>
                <w:szCs w:val="22"/>
              </w:rPr>
            </w:pPr>
          </w:p>
        </w:tc>
        <w:tc>
          <w:tcPr>
            <w:tcW w:w="2584" w:type="dxa"/>
          </w:tcPr>
          <w:p w14:paraId="0DE60665" w14:textId="63F0C9A2" w:rsidR="00AD2CA9" w:rsidRDefault="00E05F09" w:rsidP="00DB7660">
            <w:pPr>
              <w:pStyle w:val="BodyText"/>
              <w:tabs>
                <w:tab w:val="left" w:pos="3150"/>
              </w:tabs>
              <w:rPr>
                <w:rFonts w:ascii="Times New Roman" w:hAnsi="Times New Roman" w:cs="Times New Roman"/>
                <w:iCs/>
                <w:sz w:val="22"/>
                <w:szCs w:val="22"/>
              </w:rPr>
            </w:pPr>
            <w:r>
              <w:rPr>
                <w:rFonts w:ascii="Times New Roman" w:hAnsi="Times New Roman" w:cs="Times New Roman"/>
                <w:iCs/>
                <w:sz w:val="22"/>
                <w:szCs w:val="22"/>
              </w:rPr>
              <w:t>Standard approaches: m</w:t>
            </w:r>
            <w:r w:rsidR="007C0038">
              <w:rPr>
                <w:rFonts w:ascii="Times New Roman" w:hAnsi="Times New Roman" w:cs="Times New Roman"/>
                <w:iCs/>
                <w:sz w:val="22"/>
                <w:szCs w:val="22"/>
              </w:rPr>
              <w:t>edia imperialism</w:t>
            </w:r>
            <w:r w:rsidR="007C0038">
              <w:rPr>
                <w:rFonts w:ascii="Times New Roman" w:hAnsi="Times New Roman" w:cs="Times New Roman"/>
                <w:iCs/>
                <w:sz w:val="22"/>
                <w:szCs w:val="22"/>
              </w:rPr>
              <w:t xml:space="preserve">, </w:t>
            </w:r>
            <w:r w:rsidR="009F26D5">
              <w:rPr>
                <w:rFonts w:ascii="Times New Roman" w:hAnsi="Times New Roman" w:cs="Times New Roman"/>
                <w:iCs/>
                <w:sz w:val="22"/>
                <w:szCs w:val="22"/>
              </w:rPr>
              <w:t>US media and global markets</w:t>
            </w:r>
            <w:r w:rsidR="00D856A4">
              <w:rPr>
                <w:rFonts w:ascii="Times New Roman" w:hAnsi="Times New Roman" w:cs="Times New Roman"/>
                <w:iCs/>
                <w:sz w:val="22"/>
                <w:szCs w:val="22"/>
              </w:rPr>
              <w:t xml:space="preserve">, one-way flow, </w:t>
            </w:r>
            <w:r w:rsidR="00283B48">
              <w:rPr>
                <w:rFonts w:ascii="Times New Roman" w:hAnsi="Times New Roman" w:cs="Times New Roman"/>
                <w:iCs/>
                <w:sz w:val="22"/>
                <w:szCs w:val="22"/>
              </w:rPr>
              <w:t xml:space="preserve">and </w:t>
            </w:r>
            <w:r w:rsidR="00892369">
              <w:rPr>
                <w:rFonts w:ascii="Times New Roman" w:hAnsi="Times New Roman" w:cs="Times New Roman"/>
                <w:iCs/>
                <w:sz w:val="22"/>
                <w:szCs w:val="22"/>
              </w:rPr>
              <w:t>translation and dubbing</w:t>
            </w:r>
            <w:r>
              <w:rPr>
                <w:rFonts w:ascii="Times New Roman" w:hAnsi="Times New Roman" w:cs="Times New Roman"/>
                <w:iCs/>
                <w:sz w:val="22"/>
                <w:szCs w:val="22"/>
              </w:rPr>
              <w:t>; contemporary approaches</w:t>
            </w:r>
            <w:r w:rsidR="00283B48">
              <w:rPr>
                <w:rFonts w:ascii="Times New Roman" w:hAnsi="Times New Roman" w:cs="Times New Roman"/>
                <w:iCs/>
                <w:sz w:val="22"/>
                <w:szCs w:val="22"/>
              </w:rPr>
              <w:t>: traveling formats.</w:t>
            </w:r>
          </w:p>
          <w:p w14:paraId="33A3C583" w14:textId="09CC7D67" w:rsidR="007F5148" w:rsidRPr="00EC2EAE" w:rsidRDefault="007F5148" w:rsidP="00DB7660">
            <w:pPr>
              <w:pStyle w:val="BodyText"/>
              <w:tabs>
                <w:tab w:val="left" w:pos="3150"/>
              </w:tabs>
              <w:rPr>
                <w:rFonts w:ascii="Times New Roman" w:hAnsi="Times New Roman" w:cs="Times New Roman"/>
                <w:iCs/>
                <w:sz w:val="22"/>
                <w:szCs w:val="22"/>
              </w:rPr>
            </w:pPr>
          </w:p>
        </w:tc>
        <w:tc>
          <w:tcPr>
            <w:tcW w:w="2361" w:type="dxa"/>
          </w:tcPr>
          <w:p w14:paraId="2CDD125A" w14:textId="11E892F4" w:rsidR="003E010E" w:rsidRPr="003E010E" w:rsidRDefault="003E010E" w:rsidP="00DB7660">
            <w:pPr>
              <w:pStyle w:val="BodyText"/>
              <w:tabs>
                <w:tab w:val="left" w:pos="3150"/>
              </w:tabs>
              <w:rPr>
                <w:rFonts w:ascii="Times New Roman" w:hAnsi="Times New Roman" w:cs="Times New Roman"/>
                <w:iCs/>
                <w:sz w:val="22"/>
                <w:szCs w:val="22"/>
              </w:rPr>
            </w:pPr>
            <w:r w:rsidRPr="003E010E">
              <w:rPr>
                <w:rFonts w:ascii="Times New Roman" w:hAnsi="Times New Roman" w:cs="Times New Roman"/>
                <w:sz w:val="22"/>
                <w:szCs w:val="22"/>
              </w:rPr>
              <w:t>“Betty la Fea”</w:t>
            </w:r>
            <w:r w:rsidRPr="003E010E">
              <w:rPr>
                <w:rFonts w:ascii="Times New Roman" w:hAnsi="Times New Roman" w:cs="Times New Roman"/>
                <w:i/>
                <w:iCs/>
                <w:sz w:val="22"/>
                <w:szCs w:val="22"/>
              </w:rPr>
              <w:t xml:space="preserve"> </w:t>
            </w:r>
            <w:r w:rsidRPr="003E010E">
              <w:rPr>
                <w:rFonts w:ascii="Times New Roman" w:hAnsi="Times New Roman" w:cs="Times New Roman"/>
                <w:sz w:val="22"/>
                <w:szCs w:val="22"/>
              </w:rPr>
              <w:t>(Colombia) / “Ugly Betty” (US)</w:t>
            </w:r>
          </w:p>
        </w:tc>
      </w:tr>
      <w:tr w:rsidR="00A422FC" w14:paraId="73D3AC0E" w14:textId="77777777" w:rsidTr="00CD66B1">
        <w:tc>
          <w:tcPr>
            <w:tcW w:w="1483" w:type="dxa"/>
          </w:tcPr>
          <w:p w14:paraId="7507CF5F" w14:textId="77777777" w:rsidR="00762F9F" w:rsidRPr="00E6115C" w:rsidRDefault="00DA796B" w:rsidP="008447D0">
            <w:pPr>
              <w:pStyle w:val="BodyText"/>
              <w:rPr>
                <w:rFonts w:ascii="Times New Roman" w:hAnsi="Times New Roman" w:cs="Times New Roman"/>
                <w:sz w:val="22"/>
                <w:szCs w:val="22"/>
              </w:rPr>
            </w:pPr>
            <w:r w:rsidRPr="00E6115C">
              <w:rPr>
                <w:rFonts w:ascii="Times New Roman" w:hAnsi="Times New Roman" w:cs="Times New Roman"/>
                <w:sz w:val="22"/>
                <w:szCs w:val="22"/>
              </w:rPr>
              <w:t xml:space="preserve">Week 3 </w:t>
            </w:r>
          </w:p>
          <w:p w14:paraId="17B5A81F" w14:textId="241D0285" w:rsidR="00DA796B" w:rsidRPr="00E6115C" w:rsidRDefault="00DA796B" w:rsidP="008447D0">
            <w:pPr>
              <w:pStyle w:val="BodyText"/>
              <w:rPr>
                <w:rFonts w:ascii="Times New Roman" w:hAnsi="Times New Roman" w:cs="Times New Roman"/>
                <w:sz w:val="22"/>
                <w:szCs w:val="22"/>
              </w:rPr>
            </w:pPr>
            <w:r w:rsidRPr="00E6115C">
              <w:rPr>
                <w:rFonts w:ascii="Times New Roman" w:hAnsi="Times New Roman" w:cs="Times New Roman"/>
                <w:sz w:val="22"/>
                <w:szCs w:val="22"/>
              </w:rPr>
              <w:t>8/29</w:t>
            </w:r>
          </w:p>
          <w:p w14:paraId="70DBA7AA" w14:textId="77777777" w:rsidR="00DA796B" w:rsidRPr="00E6115C" w:rsidRDefault="00DA796B" w:rsidP="008447D0">
            <w:pPr>
              <w:pStyle w:val="BodyText"/>
              <w:rPr>
                <w:rFonts w:ascii="Times New Roman" w:hAnsi="Times New Roman" w:cs="Times New Roman"/>
                <w:sz w:val="22"/>
                <w:szCs w:val="22"/>
              </w:rPr>
            </w:pPr>
          </w:p>
          <w:p w14:paraId="55A7DD55" w14:textId="74DBF194" w:rsidR="009B3A0F" w:rsidRPr="00E6115C" w:rsidRDefault="009B3A0F" w:rsidP="000E4415">
            <w:pPr>
              <w:pStyle w:val="BodyText"/>
              <w:rPr>
                <w:rFonts w:ascii="Times New Roman" w:hAnsi="Times New Roman" w:cs="Times New Roman"/>
                <w:sz w:val="22"/>
                <w:szCs w:val="22"/>
              </w:rPr>
            </w:pPr>
          </w:p>
        </w:tc>
        <w:tc>
          <w:tcPr>
            <w:tcW w:w="3017" w:type="dxa"/>
          </w:tcPr>
          <w:p w14:paraId="6FDBDCBE" w14:textId="77777777" w:rsidR="00E632B4" w:rsidRDefault="00E632B4" w:rsidP="00E632B4">
            <w:pPr>
              <w:pStyle w:val="Heading2"/>
              <w:numPr>
                <w:ilvl w:val="0"/>
                <w:numId w:val="35"/>
              </w:numPr>
              <w:spacing w:line="240" w:lineRule="auto"/>
              <w:ind w:left="250" w:hanging="250"/>
              <w:rPr>
                <w:rFonts w:ascii="Times New Roman" w:hAnsi="Times New Roman" w:cs="Times New Roman"/>
                <w:sz w:val="22"/>
                <w:szCs w:val="22"/>
              </w:rPr>
            </w:pPr>
            <w:r w:rsidRPr="00072FA0">
              <w:rPr>
                <w:rFonts w:ascii="Times New Roman" w:hAnsi="Times New Roman" w:cs="Times New Roman"/>
                <w:sz w:val="22"/>
                <w:szCs w:val="22"/>
              </w:rPr>
              <w:t>“</w:t>
            </w:r>
            <w:proofErr w:type="spellStart"/>
            <w:r w:rsidRPr="00072FA0">
              <w:rPr>
                <w:rFonts w:ascii="Times New Roman" w:hAnsi="Times New Roman" w:cs="Times New Roman"/>
                <w:sz w:val="22"/>
                <w:szCs w:val="22"/>
              </w:rPr>
              <w:t>McTV</w:t>
            </w:r>
            <w:proofErr w:type="spellEnd"/>
            <w:r w:rsidRPr="00072FA0">
              <w:rPr>
                <w:rFonts w:ascii="Times New Roman" w:hAnsi="Times New Roman" w:cs="Times New Roman"/>
                <w:sz w:val="22"/>
                <w:szCs w:val="22"/>
              </w:rPr>
              <w:t>: Understanding the Global Popularity of Television Formats”</w:t>
            </w:r>
          </w:p>
          <w:p w14:paraId="51793B45" w14:textId="77777777" w:rsidR="00E632B4" w:rsidRDefault="00E632B4" w:rsidP="00E632B4">
            <w:pPr>
              <w:pStyle w:val="NormalWeb"/>
              <w:numPr>
                <w:ilvl w:val="0"/>
                <w:numId w:val="35"/>
              </w:numPr>
              <w:spacing w:before="0" w:beforeAutospacing="0" w:after="0" w:afterAutospacing="0"/>
              <w:ind w:left="250" w:hanging="250"/>
              <w:rPr>
                <w:sz w:val="22"/>
                <w:szCs w:val="22"/>
              </w:rPr>
            </w:pPr>
            <w:r w:rsidRPr="0042278A">
              <w:rPr>
                <w:sz w:val="22"/>
                <w:szCs w:val="22"/>
              </w:rPr>
              <w:t>“Who Wants to Be a Millionaire” in America, Russia, and Saudi Arabia”</w:t>
            </w:r>
          </w:p>
          <w:p w14:paraId="23E2EC3C" w14:textId="65730B46" w:rsidR="00AC7C2E" w:rsidRPr="00036024" w:rsidRDefault="00AC7C2E" w:rsidP="00E632B4">
            <w:pPr>
              <w:pStyle w:val="NormalWeb"/>
              <w:spacing w:before="0" w:beforeAutospacing="0" w:after="0" w:afterAutospacing="0"/>
              <w:ind w:left="720"/>
              <w:rPr>
                <w:sz w:val="22"/>
                <w:szCs w:val="22"/>
              </w:rPr>
            </w:pPr>
          </w:p>
        </w:tc>
        <w:tc>
          <w:tcPr>
            <w:tcW w:w="2584" w:type="dxa"/>
          </w:tcPr>
          <w:p w14:paraId="538D71EB" w14:textId="2401AA18" w:rsidR="00CC7E60" w:rsidRPr="00E6115C" w:rsidRDefault="00E632B4" w:rsidP="004A2621">
            <w:pPr>
              <w:pStyle w:val="BodyText"/>
              <w:tabs>
                <w:tab w:val="left" w:pos="3150"/>
              </w:tabs>
              <w:rPr>
                <w:rFonts w:ascii="Times New Roman" w:hAnsi="Times New Roman" w:cs="Times New Roman"/>
                <w:iCs/>
                <w:sz w:val="22"/>
                <w:szCs w:val="22"/>
              </w:rPr>
            </w:pPr>
            <w:r w:rsidRPr="00072FA0">
              <w:rPr>
                <w:rFonts w:ascii="Times New Roman" w:hAnsi="Times New Roman" w:cs="Times New Roman"/>
                <w:iCs/>
                <w:sz w:val="22"/>
                <w:szCs w:val="22"/>
              </w:rPr>
              <w:t>Balancing the local with the global; adaptability vs. adaptatio</w:t>
            </w:r>
            <w:r>
              <w:rPr>
                <w:rFonts w:ascii="Times New Roman" w:hAnsi="Times New Roman" w:cs="Times New Roman"/>
                <w:iCs/>
                <w:sz w:val="22"/>
                <w:szCs w:val="22"/>
              </w:rPr>
              <w:t>n</w:t>
            </w:r>
          </w:p>
        </w:tc>
        <w:tc>
          <w:tcPr>
            <w:tcW w:w="2361" w:type="dxa"/>
          </w:tcPr>
          <w:p w14:paraId="74582015" w14:textId="7371BBFA" w:rsidR="00762F9F" w:rsidRPr="00E6115C" w:rsidRDefault="00855F71" w:rsidP="00DB7660">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Clips from</w:t>
            </w:r>
            <w:r w:rsidRPr="00072FA0">
              <w:rPr>
                <w:rFonts w:ascii="Times New Roman" w:hAnsi="Times New Roman" w:cs="Times New Roman"/>
                <w:sz w:val="22"/>
                <w:szCs w:val="22"/>
              </w:rPr>
              <w:t xml:space="preserve"> </w:t>
            </w:r>
            <w:r w:rsidR="00E632B4" w:rsidRPr="00072FA0">
              <w:rPr>
                <w:rFonts w:ascii="Times New Roman" w:hAnsi="Times New Roman" w:cs="Times New Roman"/>
                <w:sz w:val="22"/>
                <w:szCs w:val="22"/>
              </w:rPr>
              <w:t>“Survivor” (</w:t>
            </w:r>
            <w:r w:rsidR="00B94CC1">
              <w:rPr>
                <w:rFonts w:ascii="Times New Roman" w:hAnsi="Times New Roman" w:cs="Times New Roman"/>
                <w:sz w:val="22"/>
                <w:szCs w:val="22"/>
              </w:rPr>
              <w:t>Sweden</w:t>
            </w:r>
            <w:r w:rsidR="00E632B4" w:rsidRPr="00072FA0">
              <w:rPr>
                <w:rFonts w:ascii="Times New Roman" w:hAnsi="Times New Roman" w:cs="Times New Roman"/>
                <w:sz w:val="22"/>
                <w:szCs w:val="22"/>
              </w:rPr>
              <w:t>) / “Survivor” (US)</w:t>
            </w:r>
            <w:r>
              <w:rPr>
                <w:rFonts w:ascii="Times New Roman" w:hAnsi="Times New Roman" w:cs="Times New Roman"/>
                <w:sz w:val="22"/>
                <w:szCs w:val="22"/>
              </w:rPr>
              <w:t xml:space="preserve">; </w:t>
            </w:r>
            <w:r w:rsidRPr="0042278A">
              <w:rPr>
                <w:rFonts w:ascii="Times New Roman" w:hAnsi="Times New Roman" w:cs="Times New Roman"/>
                <w:sz w:val="22"/>
                <w:szCs w:val="22"/>
              </w:rPr>
              <w:t>“Who Wants to be a Millionaire”</w:t>
            </w:r>
            <w:r w:rsidR="00C4086F">
              <w:rPr>
                <w:rFonts w:ascii="Times New Roman" w:hAnsi="Times New Roman" w:cs="Times New Roman"/>
                <w:sz w:val="22"/>
                <w:szCs w:val="22"/>
              </w:rPr>
              <w:t xml:space="preserve"> </w:t>
            </w:r>
            <w:r w:rsidR="00B94CC1">
              <w:rPr>
                <w:rFonts w:ascii="Times New Roman" w:hAnsi="Times New Roman" w:cs="Times New Roman"/>
                <w:sz w:val="22"/>
                <w:szCs w:val="22"/>
              </w:rPr>
              <w:t>(UK)</w:t>
            </w:r>
          </w:p>
        </w:tc>
      </w:tr>
      <w:tr w:rsidR="003C4484" w14:paraId="7AFAF499" w14:textId="77777777" w:rsidTr="00CD66B1">
        <w:tc>
          <w:tcPr>
            <w:tcW w:w="1483" w:type="dxa"/>
          </w:tcPr>
          <w:p w14:paraId="482377B0" w14:textId="77777777" w:rsidR="006C11EF" w:rsidRDefault="006C11EF" w:rsidP="006C11EF">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Week 4 </w:t>
            </w:r>
          </w:p>
          <w:p w14:paraId="3741BE94" w14:textId="5499DB2A" w:rsidR="006C11EF" w:rsidRDefault="006C11EF" w:rsidP="006C11EF">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9/4 </w:t>
            </w:r>
          </w:p>
          <w:p w14:paraId="69FBC6F3" w14:textId="09398439" w:rsidR="006C11EF" w:rsidRPr="00EC2EAE" w:rsidRDefault="006C11EF" w:rsidP="006C11EF">
            <w:pPr>
              <w:pStyle w:val="BodyText"/>
              <w:tabs>
                <w:tab w:val="left" w:pos="3150"/>
              </w:tabs>
              <w:rPr>
                <w:rFonts w:ascii="Times New Roman" w:hAnsi="Times New Roman" w:cs="Times New Roman"/>
                <w:sz w:val="22"/>
                <w:szCs w:val="22"/>
              </w:rPr>
            </w:pPr>
          </w:p>
        </w:tc>
        <w:tc>
          <w:tcPr>
            <w:tcW w:w="3017" w:type="dxa"/>
          </w:tcPr>
          <w:p w14:paraId="0F0FDE36" w14:textId="77777777" w:rsidR="00855F71" w:rsidRDefault="00855F71" w:rsidP="00855F71">
            <w:pPr>
              <w:pStyle w:val="NormalWeb"/>
              <w:numPr>
                <w:ilvl w:val="0"/>
                <w:numId w:val="33"/>
              </w:numPr>
              <w:spacing w:before="0" w:beforeAutospacing="0" w:after="0" w:afterAutospacing="0"/>
              <w:ind w:left="250" w:hanging="250"/>
              <w:rPr>
                <w:sz w:val="22"/>
                <w:szCs w:val="22"/>
              </w:rPr>
            </w:pPr>
            <w:r w:rsidRPr="002F7B92">
              <w:rPr>
                <w:sz w:val="22"/>
                <w:szCs w:val="22"/>
              </w:rPr>
              <w:t>“Calling Out the World”</w:t>
            </w:r>
          </w:p>
          <w:p w14:paraId="7B0C4F2F" w14:textId="466E4312" w:rsidR="00011AE9" w:rsidRPr="00855F71" w:rsidRDefault="00855F71" w:rsidP="00855F71">
            <w:pPr>
              <w:pStyle w:val="NormalWeb"/>
              <w:numPr>
                <w:ilvl w:val="0"/>
                <w:numId w:val="33"/>
              </w:numPr>
              <w:spacing w:before="0" w:beforeAutospacing="0" w:after="0" w:afterAutospacing="0"/>
              <w:ind w:left="250" w:hanging="250"/>
              <w:rPr>
                <w:sz w:val="22"/>
                <w:szCs w:val="22"/>
              </w:rPr>
            </w:pPr>
            <w:r w:rsidRPr="00855F71">
              <w:rPr>
                <w:sz w:val="22"/>
                <w:szCs w:val="22"/>
              </w:rPr>
              <w:t>“A Political Economy of Formatted Pleasures”</w:t>
            </w:r>
          </w:p>
        </w:tc>
        <w:tc>
          <w:tcPr>
            <w:tcW w:w="2584" w:type="dxa"/>
          </w:tcPr>
          <w:p w14:paraId="0A0A92D7" w14:textId="6E80C58B" w:rsidR="006C11EF" w:rsidRDefault="00855F71" w:rsidP="006C11EF">
            <w:pPr>
              <w:pStyle w:val="BodyText"/>
              <w:tabs>
                <w:tab w:val="left" w:pos="3150"/>
              </w:tabs>
              <w:rPr>
                <w:rFonts w:ascii="Times New Roman" w:hAnsi="Times New Roman" w:cs="Times New Roman"/>
                <w:iCs/>
                <w:sz w:val="22"/>
                <w:szCs w:val="22"/>
              </w:rPr>
            </w:pPr>
            <w:r>
              <w:rPr>
                <w:rFonts w:ascii="Times New Roman" w:hAnsi="Times New Roman" w:cs="Times New Roman"/>
                <w:iCs/>
                <w:sz w:val="22"/>
                <w:szCs w:val="22"/>
              </w:rPr>
              <w:t xml:space="preserve">Form, content, exemplary formats, hermetically sealed formats, market orthodoxy, </w:t>
            </w:r>
            <w:proofErr w:type="spellStart"/>
            <w:r>
              <w:rPr>
                <w:rFonts w:ascii="Times New Roman" w:hAnsi="Times New Roman" w:cs="Times New Roman"/>
                <w:iCs/>
                <w:sz w:val="22"/>
                <w:szCs w:val="22"/>
              </w:rPr>
              <w:t>transmediality</w:t>
            </w:r>
            <w:proofErr w:type="spellEnd"/>
            <w:r w:rsidR="005570E6">
              <w:rPr>
                <w:rFonts w:ascii="Times New Roman" w:hAnsi="Times New Roman" w:cs="Times New Roman"/>
                <w:iCs/>
                <w:sz w:val="22"/>
                <w:szCs w:val="22"/>
              </w:rPr>
              <w:t xml:space="preserve">. </w:t>
            </w:r>
          </w:p>
          <w:p w14:paraId="2246C865" w14:textId="00757ECD" w:rsidR="00855F71" w:rsidRPr="00072FA0" w:rsidRDefault="00855F71" w:rsidP="006C11EF">
            <w:pPr>
              <w:pStyle w:val="BodyText"/>
              <w:tabs>
                <w:tab w:val="left" w:pos="3150"/>
              </w:tabs>
              <w:rPr>
                <w:rFonts w:ascii="Times New Roman" w:hAnsi="Times New Roman" w:cs="Times New Roman"/>
                <w:iCs/>
                <w:sz w:val="22"/>
                <w:szCs w:val="22"/>
              </w:rPr>
            </w:pPr>
          </w:p>
        </w:tc>
        <w:tc>
          <w:tcPr>
            <w:tcW w:w="2361" w:type="dxa"/>
          </w:tcPr>
          <w:p w14:paraId="10828A29" w14:textId="2C1786B4" w:rsidR="00855F71" w:rsidRPr="00072FA0" w:rsidRDefault="00855F71" w:rsidP="006C11EF">
            <w:pPr>
              <w:pStyle w:val="BodyText"/>
              <w:tabs>
                <w:tab w:val="left" w:pos="3150"/>
              </w:tabs>
              <w:rPr>
                <w:rFonts w:ascii="Times New Roman" w:hAnsi="Times New Roman" w:cs="Times New Roman"/>
                <w:sz w:val="22"/>
                <w:szCs w:val="22"/>
              </w:rPr>
            </w:pPr>
            <w:r w:rsidRPr="000E4415">
              <w:rPr>
                <w:rFonts w:ascii="Times New Roman" w:hAnsi="Times New Roman" w:cs="Times New Roman"/>
                <w:sz w:val="22"/>
                <w:szCs w:val="22"/>
                <w:highlight w:val="yellow"/>
              </w:rPr>
              <w:t>TIFF Study Abroad.</w:t>
            </w:r>
            <w:r>
              <w:rPr>
                <w:rFonts w:ascii="Times New Roman" w:hAnsi="Times New Roman" w:cs="Times New Roman"/>
                <w:sz w:val="22"/>
                <w:szCs w:val="22"/>
              </w:rPr>
              <w:t xml:space="preserve"> Work on Project #1 in groups. </w:t>
            </w:r>
          </w:p>
        </w:tc>
      </w:tr>
      <w:tr w:rsidR="003C4484" w14:paraId="6AA08CDD" w14:textId="77777777" w:rsidTr="00CD66B1">
        <w:tc>
          <w:tcPr>
            <w:tcW w:w="1483" w:type="dxa"/>
          </w:tcPr>
          <w:p w14:paraId="3397661E" w14:textId="77777777" w:rsidR="006C11EF" w:rsidRPr="002657A3" w:rsidRDefault="006C11EF" w:rsidP="006C11EF">
            <w:pPr>
              <w:pStyle w:val="BodyText"/>
              <w:tabs>
                <w:tab w:val="left" w:pos="3150"/>
              </w:tabs>
              <w:rPr>
                <w:rFonts w:ascii="Times New Roman" w:hAnsi="Times New Roman" w:cs="Times New Roman"/>
                <w:sz w:val="22"/>
                <w:szCs w:val="22"/>
              </w:rPr>
            </w:pPr>
            <w:r w:rsidRPr="002657A3">
              <w:rPr>
                <w:rFonts w:ascii="Times New Roman" w:hAnsi="Times New Roman" w:cs="Times New Roman"/>
                <w:sz w:val="22"/>
                <w:szCs w:val="22"/>
              </w:rPr>
              <w:t xml:space="preserve">Week 5 </w:t>
            </w:r>
          </w:p>
          <w:p w14:paraId="3124E1FE" w14:textId="77777777" w:rsidR="006C11EF" w:rsidRPr="002657A3" w:rsidRDefault="006C11EF" w:rsidP="006C11EF">
            <w:pPr>
              <w:pStyle w:val="BodyText"/>
              <w:tabs>
                <w:tab w:val="left" w:pos="3150"/>
              </w:tabs>
              <w:rPr>
                <w:rFonts w:ascii="Times New Roman" w:hAnsi="Times New Roman" w:cs="Times New Roman"/>
                <w:sz w:val="22"/>
                <w:szCs w:val="22"/>
              </w:rPr>
            </w:pPr>
            <w:r w:rsidRPr="002657A3">
              <w:rPr>
                <w:rFonts w:ascii="Times New Roman" w:hAnsi="Times New Roman" w:cs="Times New Roman"/>
                <w:sz w:val="22"/>
                <w:szCs w:val="22"/>
              </w:rPr>
              <w:t xml:space="preserve">9/11 </w:t>
            </w:r>
          </w:p>
          <w:p w14:paraId="3761379C" w14:textId="77777777" w:rsidR="006C11EF" w:rsidRPr="002657A3" w:rsidRDefault="006C11EF" w:rsidP="006C11EF">
            <w:pPr>
              <w:pStyle w:val="BodyText"/>
              <w:tabs>
                <w:tab w:val="left" w:pos="3150"/>
              </w:tabs>
              <w:rPr>
                <w:rFonts w:ascii="Times New Roman" w:hAnsi="Times New Roman" w:cs="Times New Roman"/>
                <w:sz w:val="22"/>
                <w:szCs w:val="22"/>
              </w:rPr>
            </w:pPr>
          </w:p>
          <w:p w14:paraId="1F50D13C" w14:textId="77777777" w:rsidR="006C11EF" w:rsidRPr="002657A3" w:rsidRDefault="006C11EF" w:rsidP="006C11EF">
            <w:pPr>
              <w:pStyle w:val="BodyText"/>
              <w:tabs>
                <w:tab w:val="left" w:pos="3150"/>
              </w:tabs>
              <w:rPr>
                <w:rFonts w:ascii="Times New Roman" w:hAnsi="Times New Roman" w:cs="Times New Roman"/>
                <w:sz w:val="22"/>
                <w:szCs w:val="22"/>
              </w:rPr>
            </w:pPr>
          </w:p>
          <w:p w14:paraId="48C78B2E" w14:textId="1B518CEA" w:rsidR="006C11EF" w:rsidRPr="002657A3" w:rsidRDefault="006C11EF" w:rsidP="006C11EF">
            <w:pPr>
              <w:pStyle w:val="BodyText"/>
              <w:tabs>
                <w:tab w:val="left" w:pos="3150"/>
              </w:tabs>
              <w:rPr>
                <w:rFonts w:ascii="Times New Roman" w:hAnsi="Times New Roman" w:cs="Times New Roman"/>
                <w:sz w:val="22"/>
                <w:szCs w:val="22"/>
              </w:rPr>
            </w:pPr>
          </w:p>
        </w:tc>
        <w:tc>
          <w:tcPr>
            <w:tcW w:w="3017" w:type="dxa"/>
          </w:tcPr>
          <w:p w14:paraId="79B1D2F6" w14:textId="05772BF8" w:rsidR="006C11EF" w:rsidRDefault="00A36C77" w:rsidP="00E632B4">
            <w:pPr>
              <w:pStyle w:val="NormalWeb"/>
              <w:numPr>
                <w:ilvl w:val="0"/>
                <w:numId w:val="32"/>
              </w:numPr>
              <w:spacing w:before="0" w:beforeAutospacing="0" w:after="0" w:afterAutospacing="0"/>
              <w:ind w:left="250" w:hanging="250"/>
              <w:rPr>
                <w:color w:val="000000" w:themeColor="text1"/>
                <w:sz w:val="22"/>
                <w:szCs w:val="22"/>
              </w:rPr>
            </w:pPr>
            <w:r>
              <w:rPr>
                <w:color w:val="000000" w:themeColor="text1"/>
                <w:sz w:val="22"/>
                <w:szCs w:val="22"/>
              </w:rPr>
              <w:t>“The BBC and Public Value</w:t>
            </w:r>
            <w:r w:rsidR="003B5E2A">
              <w:rPr>
                <w:color w:val="000000" w:themeColor="text1"/>
                <w:sz w:val="22"/>
                <w:szCs w:val="22"/>
              </w:rPr>
              <w:t>”</w:t>
            </w:r>
          </w:p>
          <w:p w14:paraId="2ABAB80A" w14:textId="272AE736" w:rsidR="00A36C77" w:rsidRDefault="003B5E2A" w:rsidP="00E632B4">
            <w:pPr>
              <w:pStyle w:val="NormalWeb"/>
              <w:numPr>
                <w:ilvl w:val="0"/>
                <w:numId w:val="32"/>
              </w:numPr>
              <w:spacing w:before="0" w:beforeAutospacing="0" w:after="0" w:afterAutospacing="0"/>
              <w:ind w:left="250" w:hanging="250"/>
              <w:rPr>
                <w:color w:val="000000" w:themeColor="text1"/>
                <w:sz w:val="22"/>
                <w:szCs w:val="22"/>
              </w:rPr>
            </w:pPr>
            <w:r>
              <w:rPr>
                <w:color w:val="000000" w:themeColor="text1"/>
                <w:sz w:val="22"/>
                <w:szCs w:val="22"/>
              </w:rPr>
              <w:t>“</w:t>
            </w:r>
            <w:r w:rsidR="0099422E">
              <w:rPr>
                <w:color w:val="000000" w:themeColor="text1"/>
                <w:sz w:val="22"/>
                <w:szCs w:val="22"/>
              </w:rPr>
              <w:t>New Ze</w:t>
            </w:r>
            <w:r>
              <w:rPr>
                <w:color w:val="000000" w:themeColor="text1"/>
                <w:sz w:val="22"/>
                <w:szCs w:val="22"/>
              </w:rPr>
              <w:t>a</w:t>
            </w:r>
            <w:r w:rsidR="0099422E">
              <w:rPr>
                <w:color w:val="000000" w:themeColor="text1"/>
                <w:sz w:val="22"/>
                <w:szCs w:val="22"/>
              </w:rPr>
              <w:t>land Television and the Struggle for Public Service</w:t>
            </w:r>
            <w:r>
              <w:rPr>
                <w:color w:val="000000" w:themeColor="text1"/>
                <w:sz w:val="22"/>
                <w:szCs w:val="22"/>
              </w:rPr>
              <w:t xml:space="preserve">” </w:t>
            </w:r>
          </w:p>
          <w:p w14:paraId="2A334B6A" w14:textId="4F406E7F" w:rsidR="00CB2E9F" w:rsidRPr="002657A3" w:rsidRDefault="00CB2E9F" w:rsidP="00CB2E9F">
            <w:pPr>
              <w:pStyle w:val="NormalWeb"/>
              <w:spacing w:before="0" w:beforeAutospacing="0" w:after="0" w:afterAutospacing="0"/>
              <w:ind w:left="250"/>
              <w:rPr>
                <w:color w:val="000000" w:themeColor="text1"/>
                <w:sz w:val="22"/>
                <w:szCs w:val="22"/>
              </w:rPr>
            </w:pPr>
          </w:p>
        </w:tc>
        <w:tc>
          <w:tcPr>
            <w:tcW w:w="2584" w:type="dxa"/>
          </w:tcPr>
          <w:p w14:paraId="0CE0E3F9" w14:textId="2824521D" w:rsidR="00F9203C" w:rsidRPr="00F9203C" w:rsidRDefault="003B5E2A" w:rsidP="003B5E2A">
            <w:pPr>
              <w:pStyle w:val="Heading2"/>
              <w:spacing w:line="240" w:lineRule="auto"/>
              <w:ind w:left="0"/>
              <w:rPr>
                <w:rFonts w:ascii="Times New Roman" w:hAnsi="Times New Roman" w:cs="Times New Roman"/>
                <w:sz w:val="22"/>
                <w:szCs w:val="22"/>
              </w:rPr>
            </w:pPr>
            <w:r>
              <w:rPr>
                <w:rFonts w:ascii="Times New Roman" w:hAnsi="Times New Roman" w:cs="Times New Roman"/>
                <w:sz w:val="22"/>
                <w:szCs w:val="22"/>
              </w:rPr>
              <w:t>Legacy public media, p</w:t>
            </w:r>
            <w:r w:rsidR="00F9203C" w:rsidRPr="00F9203C">
              <w:rPr>
                <w:rFonts w:ascii="Times New Roman" w:hAnsi="Times New Roman" w:cs="Times New Roman"/>
                <w:sz w:val="22"/>
                <w:szCs w:val="22"/>
              </w:rPr>
              <w:t xml:space="preserve">ublic service vs </w:t>
            </w:r>
            <w:r w:rsidR="0017251E">
              <w:rPr>
                <w:rFonts w:ascii="Times New Roman" w:hAnsi="Times New Roman" w:cs="Times New Roman"/>
                <w:sz w:val="22"/>
                <w:szCs w:val="22"/>
              </w:rPr>
              <w:t>public value</w:t>
            </w:r>
            <w:r w:rsidR="00F9203C">
              <w:rPr>
                <w:rFonts w:ascii="Times New Roman" w:hAnsi="Times New Roman" w:cs="Times New Roman"/>
                <w:sz w:val="22"/>
                <w:szCs w:val="22"/>
              </w:rPr>
              <w:t>,</w:t>
            </w:r>
            <w:r w:rsidR="00F9203C" w:rsidRPr="00F9203C">
              <w:rPr>
                <w:rFonts w:ascii="Times New Roman" w:hAnsi="Times New Roman" w:cs="Times New Roman"/>
                <w:sz w:val="22"/>
                <w:szCs w:val="22"/>
              </w:rPr>
              <w:t xml:space="preserve"> national media </w:t>
            </w:r>
            <w:r w:rsidR="00F9203C">
              <w:rPr>
                <w:rFonts w:ascii="Times New Roman" w:hAnsi="Times New Roman" w:cs="Times New Roman"/>
                <w:sz w:val="22"/>
                <w:szCs w:val="22"/>
              </w:rPr>
              <w:t>identities</w:t>
            </w:r>
            <w:r w:rsidR="00F9203C" w:rsidRPr="00F9203C">
              <w:rPr>
                <w:rFonts w:ascii="Times New Roman" w:hAnsi="Times New Roman" w:cs="Times New Roman"/>
                <w:sz w:val="22"/>
                <w:szCs w:val="22"/>
              </w:rPr>
              <w:t xml:space="preserve">, public </w:t>
            </w:r>
            <w:r w:rsidR="00A14035">
              <w:rPr>
                <w:rFonts w:ascii="Times New Roman" w:hAnsi="Times New Roman" w:cs="Times New Roman"/>
                <w:sz w:val="22"/>
                <w:szCs w:val="22"/>
              </w:rPr>
              <w:t>cultural sector</w:t>
            </w:r>
            <w:r>
              <w:rPr>
                <w:rFonts w:ascii="Times New Roman" w:hAnsi="Times New Roman" w:cs="Times New Roman"/>
                <w:sz w:val="22"/>
                <w:szCs w:val="22"/>
              </w:rPr>
              <w:t>.</w:t>
            </w:r>
          </w:p>
        </w:tc>
        <w:tc>
          <w:tcPr>
            <w:tcW w:w="2361" w:type="dxa"/>
          </w:tcPr>
          <w:p w14:paraId="2A967F5B" w14:textId="3CFAB697" w:rsidR="006C11EF" w:rsidRPr="002657A3" w:rsidRDefault="00CB2E9F" w:rsidP="006C11EF">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Clips from </w:t>
            </w:r>
            <w:r w:rsidR="003B5E2A">
              <w:rPr>
                <w:rFonts w:ascii="Times New Roman" w:hAnsi="Times New Roman" w:cs="Times New Roman"/>
                <w:sz w:val="22"/>
                <w:szCs w:val="22"/>
              </w:rPr>
              <w:t>“</w:t>
            </w:r>
            <w:r>
              <w:rPr>
                <w:rFonts w:ascii="Times New Roman" w:hAnsi="Times New Roman" w:cs="Times New Roman"/>
                <w:sz w:val="22"/>
                <w:szCs w:val="22"/>
              </w:rPr>
              <w:t>Wolf Hall</w:t>
            </w:r>
            <w:r w:rsidR="003B5E2A">
              <w:rPr>
                <w:rFonts w:ascii="Times New Roman" w:hAnsi="Times New Roman" w:cs="Times New Roman"/>
                <w:sz w:val="22"/>
                <w:szCs w:val="22"/>
              </w:rPr>
              <w:t>”</w:t>
            </w:r>
            <w:r w:rsidR="00B94CC1">
              <w:rPr>
                <w:rFonts w:ascii="Times New Roman" w:hAnsi="Times New Roman" w:cs="Times New Roman"/>
                <w:sz w:val="22"/>
                <w:szCs w:val="22"/>
              </w:rPr>
              <w:t xml:space="preserve"> (</w:t>
            </w:r>
            <w:r w:rsidR="00136D2E">
              <w:rPr>
                <w:rFonts w:ascii="Times New Roman" w:hAnsi="Times New Roman" w:cs="Times New Roman"/>
                <w:sz w:val="22"/>
                <w:szCs w:val="22"/>
              </w:rPr>
              <w:t>BBC)</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Maori</w:t>
            </w:r>
            <w:proofErr w:type="spellEnd"/>
            <w:r>
              <w:rPr>
                <w:rFonts w:ascii="Times New Roman" w:hAnsi="Times New Roman" w:cs="Times New Roman"/>
                <w:sz w:val="22"/>
                <w:szCs w:val="22"/>
              </w:rPr>
              <w:t xml:space="preserve"> TV</w:t>
            </w:r>
            <w:r w:rsidR="00136D2E">
              <w:rPr>
                <w:rFonts w:ascii="Times New Roman" w:hAnsi="Times New Roman" w:cs="Times New Roman"/>
                <w:sz w:val="22"/>
                <w:szCs w:val="22"/>
              </w:rPr>
              <w:t xml:space="preserve"> (New Zealand) </w:t>
            </w:r>
            <w:r>
              <w:rPr>
                <w:rFonts w:ascii="Times New Roman" w:hAnsi="Times New Roman" w:cs="Times New Roman"/>
                <w:sz w:val="22"/>
                <w:szCs w:val="22"/>
              </w:rPr>
              <w:t xml:space="preserve"> </w:t>
            </w:r>
          </w:p>
        </w:tc>
      </w:tr>
      <w:tr w:rsidR="00A422FC" w14:paraId="0ACA174E" w14:textId="77777777" w:rsidTr="00CD66B1">
        <w:tc>
          <w:tcPr>
            <w:tcW w:w="1483" w:type="dxa"/>
          </w:tcPr>
          <w:p w14:paraId="1A10830B" w14:textId="77777777" w:rsidR="00762F9F" w:rsidRPr="00D82095" w:rsidRDefault="00275093" w:rsidP="00BF06DB">
            <w:pPr>
              <w:pStyle w:val="BodyText"/>
              <w:tabs>
                <w:tab w:val="left" w:pos="3150"/>
              </w:tabs>
              <w:rPr>
                <w:rFonts w:ascii="Times New Roman" w:hAnsi="Times New Roman" w:cs="Times New Roman"/>
                <w:sz w:val="22"/>
                <w:szCs w:val="22"/>
              </w:rPr>
            </w:pPr>
            <w:r w:rsidRPr="00D82095">
              <w:rPr>
                <w:rFonts w:ascii="Times New Roman" w:hAnsi="Times New Roman" w:cs="Times New Roman"/>
                <w:sz w:val="22"/>
                <w:szCs w:val="22"/>
              </w:rPr>
              <w:t>Week 6</w:t>
            </w:r>
          </w:p>
          <w:p w14:paraId="485A82B3" w14:textId="0CDCF1EE" w:rsidR="00275093" w:rsidRPr="00D82095" w:rsidRDefault="00275093" w:rsidP="00BF06DB">
            <w:pPr>
              <w:pStyle w:val="BodyText"/>
              <w:tabs>
                <w:tab w:val="left" w:pos="3150"/>
              </w:tabs>
              <w:rPr>
                <w:rFonts w:ascii="Times New Roman" w:hAnsi="Times New Roman" w:cs="Times New Roman"/>
                <w:sz w:val="22"/>
                <w:szCs w:val="22"/>
              </w:rPr>
            </w:pPr>
            <w:r w:rsidRPr="00D82095">
              <w:rPr>
                <w:rFonts w:ascii="Times New Roman" w:hAnsi="Times New Roman" w:cs="Times New Roman"/>
                <w:sz w:val="22"/>
                <w:szCs w:val="22"/>
              </w:rPr>
              <w:t>9/18</w:t>
            </w:r>
          </w:p>
        </w:tc>
        <w:tc>
          <w:tcPr>
            <w:tcW w:w="3017" w:type="dxa"/>
          </w:tcPr>
          <w:p w14:paraId="562BB11C" w14:textId="5E08D4DB" w:rsidR="000B1820" w:rsidRPr="00B969E0" w:rsidRDefault="00B969E0" w:rsidP="000B1820">
            <w:pPr>
              <w:pStyle w:val="BodyText"/>
              <w:numPr>
                <w:ilvl w:val="0"/>
                <w:numId w:val="37"/>
              </w:numPr>
              <w:tabs>
                <w:tab w:val="left" w:pos="2250"/>
                <w:tab w:val="left" w:pos="3150"/>
              </w:tabs>
              <w:ind w:left="250" w:hanging="250"/>
              <w:rPr>
                <w:rFonts w:ascii="Times New Roman" w:hAnsi="Times New Roman" w:cs="Times New Roman"/>
                <w:b/>
                <w:bCs/>
                <w:sz w:val="22"/>
                <w:szCs w:val="22"/>
              </w:rPr>
            </w:pPr>
            <w:r>
              <w:rPr>
                <w:rFonts w:ascii="Times New Roman" w:hAnsi="Times New Roman" w:cs="Times New Roman"/>
                <w:sz w:val="22"/>
                <w:szCs w:val="22"/>
              </w:rPr>
              <w:t xml:space="preserve">“Netflix” </w:t>
            </w:r>
          </w:p>
          <w:p w14:paraId="475F6F89" w14:textId="62093DBD" w:rsidR="00B969E0" w:rsidRPr="00F9519E" w:rsidRDefault="00F9519E" w:rsidP="000B1820">
            <w:pPr>
              <w:pStyle w:val="BodyText"/>
              <w:numPr>
                <w:ilvl w:val="0"/>
                <w:numId w:val="37"/>
              </w:numPr>
              <w:tabs>
                <w:tab w:val="left" w:pos="2250"/>
                <w:tab w:val="left" w:pos="3150"/>
              </w:tabs>
              <w:ind w:left="250" w:hanging="250"/>
              <w:rPr>
                <w:rFonts w:ascii="Times New Roman" w:hAnsi="Times New Roman" w:cs="Times New Roman"/>
                <w:sz w:val="22"/>
                <w:szCs w:val="22"/>
              </w:rPr>
            </w:pPr>
            <w:r w:rsidRPr="00F9519E">
              <w:rPr>
                <w:rFonts w:ascii="Times New Roman" w:hAnsi="Times New Roman" w:cs="Times New Roman"/>
                <w:sz w:val="22"/>
                <w:szCs w:val="22"/>
              </w:rPr>
              <w:t>“Making Global Markets”</w:t>
            </w:r>
          </w:p>
          <w:p w14:paraId="15C61A68" w14:textId="77777777" w:rsidR="000B1820" w:rsidRPr="00D82095" w:rsidRDefault="000B1820" w:rsidP="0033016F">
            <w:pPr>
              <w:pStyle w:val="BodyText"/>
              <w:tabs>
                <w:tab w:val="left" w:pos="2250"/>
                <w:tab w:val="left" w:pos="3150"/>
              </w:tabs>
              <w:ind w:left="250"/>
              <w:rPr>
                <w:rFonts w:ascii="Times New Roman" w:hAnsi="Times New Roman" w:cs="Times New Roman"/>
                <w:b/>
                <w:bCs/>
                <w:sz w:val="22"/>
                <w:szCs w:val="22"/>
              </w:rPr>
            </w:pPr>
          </w:p>
          <w:p w14:paraId="5354DE79" w14:textId="2DEE4E06" w:rsidR="00762F9F" w:rsidRPr="00D82095" w:rsidRDefault="00762F9F" w:rsidP="000B1820">
            <w:pPr>
              <w:pStyle w:val="Heading2"/>
              <w:spacing w:line="240" w:lineRule="auto"/>
              <w:ind w:left="860"/>
              <w:rPr>
                <w:rFonts w:ascii="Times New Roman" w:hAnsi="Times New Roman" w:cs="Times New Roman"/>
                <w:sz w:val="22"/>
                <w:szCs w:val="22"/>
              </w:rPr>
            </w:pPr>
          </w:p>
        </w:tc>
        <w:tc>
          <w:tcPr>
            <w:tcW w:w="2584" w:type="dxa"/>
          </w:tcPr>
          <w:p w14:paraId="79E7B2CD" w14:textId="1E67EFF9" w:rsidR="00762F9F" w:rsidRPr="00D82095" w:rsidRDefault="00F9519E" w:rsidP="00DB7660">
            <w:pPr>
              <w:pStyle w:val="BodyText"/>
              <w:tabs>
                <w:tab w:val="left" w:pos="3150"/>
              </w:tabs>
              <w:rPr>
                <w:rFonts w:ascii="Times New Roman" w:hAnsi="Times New Roman" w:cs="Times New Roman"/>
                <w:iCs/>
                <w:sz w:val="22"/>
                <w:szCs w:val="22"/>
              </w:rPr>
            </w:pPr>
            <w:r>
              <w:rPr>
                <w:rFonts w:ascii="Times New Roman" w:hAnsi="Times New Roman" w:cs="Times New Roman"/>
                <w:sz w:val="22"/>
                <w:szCs w:val="22"/>
              </w:rPr>
              <w:t>C</w:t>
            </w:r>
            <w:r w:rsidR="00D82095" w:rsidRPr="00D82095">
              <w:rPr>
                <w:rFonts w:ascii="Times New Roman" w:hAnsi="Times New Roman" w:cs="Times New Roman"/>
                <w:sz w:val="22"/>
                <w:szCs w:val="22"/>
              </w:rPr>
              <w:t>o-productions, Netflix originals, exclusive deals, local infrastructure &amp; studios, streaming wars, and international expansion models</w:t>
            </w:r>
          </w:p>
        </w:tc>
        <w:tc>
          <w:tcPr>
            <w:tcW w:w="2361" w:type="dxa"/>
          </w:tcPr>
          <w:p w14:paraId="48C3636D" w14:textId="47BD8196" w:rsidR="00762F9F" w:rsidRPr="00F9519E" w:rsidRDefault="00F9519E" w:rsidP="00DB7660">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“La Casa de </w:t>
            </w:r>
            <w:proofErr w:type="spellStart"/>
            <w:r>
              <w:rPr>
                <w:rFonts w:ascii="Times New Roman" w:hAnsi="Times New Roman" w:cs="Times New Roman"/>
                <w:sz w:val="22"/>
                <w:szCs w:val="22"/>
              </w:rPr>
              <w:t>Papel</w:t>
            </w:r>
            <w:proofErr w:type="spellEnd"/>
            <w:r>
              <w:rPr>
                <w:rFonts w:ascii="Times New Roman" w:hAnsi="Times New Roman" w:cs="Times New Roman"/>
                <w:sz w:val="22"/>
                <w:szCs w:val="22"/>
              </w:rPr>
              <w:t xml:space="preserve">” </w:t>
            </w:r>
            <w:r w:rsidR="00136D2E">
              <w:rPr>
                <w:rFonts w:ascii="Times New Roman" w:hAnsi="Times New Roman" w:cs="Times New Roman"/>
                <w:sz w:val="22"/>
                <w:szCs w:val="22"/>
              </w:rPr>
              <w:t xml:space="preserve">(Spain) </w:t>
            </w:r>
            <w:r>
              <w:rPr>
                <w:rFonts w:ascii="Times New Roman" w:hAnsi="Times New Roman" w:cs="Times New Roman"/>
                <w:sz w:val="22"/>
                <w:szCs w:val="22"/>
              </w:rPr>
              <w:t xml:space="preserve">and “Squid Game” </w:t>
            </w:r>
            <w:r w:rsidR="00136D2E">
              <w:rPr>
                <w:rFonts w:ascii="Times New Roman" w:hAnsi="Times New Roman" w:cs="Times New Roman"/>
                <w:sz w:val="22"/>
                <w:szCs w:val="22"/>
              </w:rPr>
              <w:t xml:space="preserve">(Korea) </w:t>
            </w:r>
          </w:p>
        </w:tc>
      </w:tr>
      <w:tr w:rsidR="00CD66B1" w14:paraId="3B4F48EC" w14:textId="77777777" w:rsidTr="00CD66B1">
        <w:tc>
          <w:tcPr>
            <w:tcW w:w="1483" w:type="dxa"/>
          </w:tcPr>
          <w:p w14:paraId="51AE8214" w14:textId="77777777" w:rsidR="006E6E22" w:rsidRDefault="006E6E22"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Week 7 </w:t>
            </w:r>
          </w:p>
          <w:p w14:paraId="5B34DD9D" w14:textId="57FF3668" w:rsidR="006E6E22" w:rsidRDefault="006E6E22"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9/25</w:t>
            </w:r>
          </w:p>
        </w:tc>
        <w:tc>
          <w:tcPr>
            <w:tcW w:w="3017" w:type="dxa"/>
          </w:tcPr>
          <w:p w14:paraId="46E92A3A" w14:textId="77777777" w:rsidR="006E6E22" w:rsidRDefault="006E6E22" w:rsidP="00DA796B">
            <w:pPr>
              <w:pStyle w:val="Heading2"/>
              <w:spacing w:line="240" w:lineRule="auto"/>
              <w:ind w:left="250" w:hanging="250"/>
              <w:rPr>
                <w:rFonts w:ascii="Times New Roman" w:hAnsi="Times New Roman" w:cs="Times New Roman"/>
                <w:sz w:val="22"/>
                <w:szCs w:val="22"/>
              </w:rPr>
            </w:pPr>
          </w:p>
          <w:p w14:paraId="2084E495" w14:textId="77777777" w:rsidR="005570E6" w:rsidRDefault="005570E6" w:rsidP="005570E6">
            <w:pPr>
              <w:pStyle w:val="Heading2"/>
              <w:spacing w:line="240" w:lineRule="auto"/>
              <w:ind w:left="250" w:hanging="250"/>
              <w:jc w:val="center"/>
              <w:rPr>
                <w:rFonts w:ascii="Times New Roman" w:hAnsi="Times New Roman" w:cs="Times New Roman"/>
                <w:sz w:val="22"/>
                <w:szCs w:val="22"/>
              </w:rPr>
            </w:pPr>
            <w:r>
              <w:rPr>
                <w:rFonts w:ascii="Times New Roman" w:hAnsi="Times New Roman" w:cs="Times New Roman"/>
                <w:sz w:val="22"/>
                <w:szCs w:val="22"/>
              </w:rPr>
              <w:t>--</w:t>
            </w:r>
          </w:p>
          <w:p w14:paraId="1626A861" w14:textId="4AC101C2" w:rsidR="005570E6" w:rsidRPr="00EC2EAE" w:rsidRDefault="005570E6" w:rsidP="005570E6">
            <w:pPr>
              <w:pStyle w:val="Heading2"/>
              <w:spacing w:line="240" w:lineRule="auto"/>
              <w:ind w:left="250" w:hanging="250"/>
              <w:jc w:val="center"/>
              <w:rPr>
                <w:rFonts w:ascii="Times New Roman" w:hAnsi="Times New Roman" w:cs="Times New Roman"/>
                <w:sz w:val="22"/>
                <w:szCs w:val="22"/>
              </w:rPr>
            </w:pPr>
          </w:p>
        </w:tc>
        <w:tc>
          <w:tcPr>
            <w:tcW w:w="2584" w:type="dxa"/>
          </w:tcPr>
          <w:p w14:paraId="2C8B2F80" w14:textId="77777777" w:rsidR="006E6E22" w:rsidRDefault="006E6E22" w:rsidP="00DB7660">
            <w:pPr>
              <w:pStyle w:val="BodyText"/>
              <w:tabs>
                <w:tab w:val="left" w:pos="3150"/>
              </w:tabs>
              <w:rPr>
                <w:rFonts w:ascii="Times New Roman" w:hAnsi="Times New Roman" w:cs="Times New Roman"/>
                <w:iCs/>
                <w:sz w:val="22"/>
                <w:szCs w:val="22"/>
              </w:rPr>
            </w:pPr>
          </w:p>
          <w:p w14:paraId="64164AA2" w14:textId="2C4F143F" w:rsidR="002F06D3" w:rsidRDefault="00D90D1F" w:rsidP="00DB7660">
            <w:pPr>
              <w:pStyle w:val="BodyText"/>
              <w:tabs>
                <w:tab w:val="left" w:pos="3150"/>
              </w:tabs>
              <w:rPr>
                <w:rFonts w:ascii="Times New Roman" w:hAnsi="Times New Roman" w:cs="Times New Roman"/>
                <w:iCs/>
                <w:sz w:val="22"/>
                <w:szCs w:val="22"/>
              </w:rPr>
            </w:pPr>
            <w:r>
              <w:rPr>
                <w:rFonts w:ascii="Times New Roman" w:hAnsi="Times New Roman" w:cs="Times New Roman"/>
                <w:iCs/>
                <w:sz w:val="22"/>
                <w:szCs w:val="22"/>
              </w:rPr>
              <w:t>Project #1</w:t>
            </w:r>
            <w:r w:rsidR="00436FA0">
              <w:rPr>
                <w:rFonts w:ascii="Times New Roman" w:hAnsi="Times New Roman" w:cs="Times New Roman"/>
                <w:iCs/>
                <w:sz w:val="22"/>
                <w:szCs w:val="22"/>
              </w:rPr>
              <w:t xml:space="preserve"> in Class </w:t>
            </w:r>
          </w:p>
        </w:tc>
        <w:tc>
          <w:tcPr>
            <w:tcW w:w="2361" w:type="dxa"/>
          </w:tcPr>
          <w:p w14:paraId="3CBD6EDF" w14:textId="77777777" w:rsidR="006E6E22" w:rsidRDefault="006E6E22" w:rsidP="00DB7660">
            <w:pPr>
              <w:pStyle w:val="BodyText"/>
              <w:tabs>
                <w:tab w:val="left" w:pos="3150"/>
              </w:tabs>
              <w:rPr>
                <w:rFonts w:ascii="Times New Roman" w:hAnsi="Times New Roman" w:cs="Times New Roman"/>
                <w:sz w:val="22"/>
                <w:szCs w:val="22"/>
              </w:rPr>
            </w:pPr>
          </w:p>
          <w:p w14:paraId="52A8CABA" w14:textId="2BB1E91E" w:rsidR="00817CE8" w:rsidRDefault="00D90D1F" w:rsidP="00DB7660">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Project #1</w:t>
            </w:r>
            <w:r w:rsidR="00436FA0">
              <w:rPr>
                <w:rFonts w:ascii="Times New Roman" w:hAnsi="Times New Roman" w:cs="Times New Roman"/>
                <w:sz w:val="22"/>
                <w:szCs w:val="22"/>
              </w:rPr>
              <w:t xml:space="preserve"> in Class </w:t>
            </w:r>
          </w:p>
          <w:p w14:paraId="463A07EF" w14:textId="0BE2CFBC" w:rsidR="00817CE8" w:rsidRPr="003E010E" w:rsidRDefault="00817CE8" w:rsidP="00DB7660">
            <w:pPr>
              <w:pStyle w:val="BodyText"/>
              <w:tabs>
                <w:tab w:val="left" w:pos="3150"/>
              </w:tabs>
              <w:rPr>
                <w:rFonts w:ascii="Times New Roman" w:hAnsi="Times New Roman" w:cs="Times New Roman"/>
                <w:sz w:val="22"/>
                <w:szCs w:val="22"/>
              </w:rPr>
            </w:pPr>
          </w:p>
        </w:tc>
      </w:tr>
      <w:tr w:rsidR="00CD66B1" w14:paraId="56802A44" w14:textId="77777777" w:rsidTr="00DB426A">
        <w:trPr>
          <w:trHeight w:val="1070"/>
        </w:trPr>
        <w:tc>
          <w:tcPr>
            <w:tcW w:w="1483" w:type="dxa"/>
          </w:tcPr>
          <w:p w14:paraId="07B4E8AA" w14:textId="77777777" w:rsidR="00817CE8" w:rsidRDefault="00817CE8"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lastRenderedPageBreak/>
              <w:t>Week 8</w:t>
            </w:r>
          </w:p>
          <w:p w14:paraId="6BA55B8D" w14:textId="3039EFF2" w:rsidR="00817CE8" w:rsidRDefault="00817CE8"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10/2</w:t>
            </w:r>
          </w:p>
        </w:tc>
        <w:tc>
          <w:tcPr>
            <w:tcW w:w="3017" w:type="dxa"/>
          </w:tcPr>
          <w:p w14:paraId="3409CE3D" w14:textId="77777777" w:rsidR="005C2C22" w:rsidRPr="00203063" w:rsidRDefault="005C2C22" w:rsidP="009260F1">
            <w:pPr>
              <w:pStyle w:val="NormalWeb"/>
              <w:numPr>
                <w:ilvl w:val="0"/>
                <w:numId w:val="38"/>
              </w:numPr>
              <w:ind w:left="250" w:hanging="180"/>
              <w:rPr>
                <w:sz w:val="22"/>
                <w:szCs w:val="22"/>
              </w:rPr>
            </w:pPr>
            <w:r w:rsidRPr="00203063">
              <w:rPr>
                <w:sz w:val="22"/>
                <w:szCs w:val="22"/>
              </w:rPr>
              <w:t xml:space="preserve">“Latin America and Europe as Suburbs of Hollywood” </w:t>
            </w:r>
          </w:p>
          <w:p w14:paraId="41B61EF8" w14:textId="0E068DE2" w:rsidR="00817CE8" w:rsidRPr="00203063" w:rsidRDefault="005C2C22" w:rsidP="009260F1">
            <w:pPr>
              <w:pStyle w:val="NormalWeb"/>
              <w:numPr>
                <w:ilvl w:val="0"/>
                <w:numId w:val="38"/>
              </w:numPr>
              <w:ind w:left="250" w:hanging="180"/>
              <w:rPr>
                <w:sz w:val="22"/>
                <w:szCs w:val="22"/>
              </w:rPr>
            </w:pPr>
            <w:r w:rsidRPr="00203063">
              <w:rPr>
                <w:sz w:val="22"/>
                <w:szCs w:val="22"/>
              </w:rPr>
              <w:t xml:space="preserve">“Film Policy Under Globalization” </w:t>
            </w:r>
          </w:p>
        </w:tc>
        <w:tc>
          <w:tcPr>
            <w:tcW w:w="2584" w:type="dxa"/>
          </w:tcPr>
          <w:p w14:paraId="02CED58E" w14:textId="0F9E5EE0" w:rsidR="00817CE8" w:rsidRPr="00203063" w:rsidRDefault="00151A23" w:rsidP="00DB7660">
            <w:pPr>
              <w:pStyle w:val="BodyText"/>
              <w:tabs>
                <w:tab w:val="left" w:pos="3150"/>
              </w:tabs>
              <w:rPr>
                <w:rFonts w:ascii="Times New Roman" w:hAnsi="Times New Roman" w:cs="Times New Roman"/>
                <w:iCs/>
                <w:sz w:val="22"/>
                <w:szCs w:val="22"/>
              </w:rPr>
            </w:pPr>
            <w:r w:rsidRPr="00203063">
              <w:rPr>
                <w:rFonts w:ascii="Times New Roman" w:hAnsi="Times New Roman" w:cs="Times New Roman"/>
                <w:sz w:val="22"/>
                <w:szCs w:val="22"/>
              </w:rPr>
              <w:t>N</w:t>
            </w:r>
            <w:r w:rsidRPr="00203063">
              <w:rPr>
                <w:rFonts w:ascii="Times New Roman" w:hAnsi="Times New Roman" w:cs="Times New Roman"/>
                <w:sz w:val="22"/>
                <w:szCs w:val="22"/>
              </w:rPr>
              <w:t>ational film policies</w:t>
            </w:r>
            <w:r w:rsidRPr="00203063">
              <w:rPr>
                <w:rFonts w:ascii="Times New Roman" w:hAnsi="Times New Roman" w:cs="Times New Roman"/>
                <w:sz w:val="22"/>
                <w:szCs w:val="22"/>
              </w:rPr>
              <w:t>, m</w:t>
            </w:r>
            <w:r w:rsidR="0092712F" w:rsidRPr="00203063">
              <w:rPr>
                <w:rFonts w:ascii="Times New Roman" w:hAnsi="Times New Roman" w:cs="Times New Roman"/>
                <w:sz w:val="22"/>
                <w:szCs w:val="22"/>
              </w:rPr>
              <w:t xml:space="preserve">edia capitals, </w:t>
            </w:r>
            <w:r w:rsidR="0092712F" w:rsidRPr="00203063">
              <w:rPr>
                <w:rFonts w:ascii="Times New Roman" w:hAnsi="Times New Roman" w:cs="Times New Roman"/>
                <w:sz w:val="22"/>
                <w:szCs w:val="22"/>
              </w:rPr>
              <w:t>b</w:t>
            </w:r>
            <w:r w:rsidR="0092712F" w:rsidRPr="00203063">
              <w:rPr>
                <w:rFonts w:ascii="Times New Roman" w:hAnsi="Times New Roman" w:cs="Times New Roman"/>
                <w:sz w:val="22"/>
                <w:szCs w:val="22"/>
              </w:rPr>
              <w:t xml:space="preserve">lockbuster models, </w:t>
            </w:r>
            <w:r w:rsidR="0092712F" w:rsidRPr="00203063">
              <w:rPr>
                <w:rFonts w:ascii="Times New Roman" w:hAnsi="Times New Roman" w:cs="Times New Roman"/>
                <w:sz w:val="22"/>
                <w:szCs w:val="22"/>
              </w:rPr>
              <w:t>a</w:t>
            </w:r>
            <w:r w:rsidR="0092712F" w:rsidRPr="00203063">
              <w:rPr>
                <w:rFonts w:ascii="Times New Roman" w:hAnsi="Times New Roman" w:cs="Times New Roman"/>
                <w:sz w:val="22"/>
                <w:szCs w:val="22"/>
              </w:rPr>
              <w:t xml:space="preserve">rt </w:t>
            </w:r>
            <w:r w:rsidRPr="00203063">
              <w:rPr>
                <w:rFonts w:ascii="Times New Roman" w:hAnsi="Times New Roman" w:cs="Times New Roman"/>
                <w:sz w:val="22"/>
                <w:szCs w:val="22"/>
              </w:rPr>
              <w:t>h</w:t>
            </w:r>
            <w:r w:rsidR="0092712F" w:rsidRPr="00203063">
              <w:rPr>
                <w:rFonts w:ascii="Times New Roman" w:hAnsi="Times New Roman" w:cs="Times New Roman"/>
                <w:sz w:val="22"/>
                <w:szCs w:val="22"/>
              </w:rPr>
              <w:t xml:space="preserve">ouse, </w:t>
            </w:r>
            <w:r w:rsidR="0092712F" w:rsidRPr="00203063">
              <w:rPr>
                <w:rFonts w:ascii="Times New Roman" w:hAnsi="Times New Roman" w:cs="Times New Roman"/>
                <w:sz w:val="22"/>
                <w:szCs w:val="22"/>
              </w:rPr>
              <w:t>n</w:t>
            </w:r>
            <w:r w:rsidR="0092712F" w:rsidRPr="00203063">
              <w:rPr>
                <w:rFonts w:ascii="Times New Roman" w:hAnsi="Times New Roman" w:cs="Times New Roman"/>
                <w:sz w:val="22"/>
                <w:szCs w:val="22"/>
              </w:rPr>
              <w:t xml:space="preserve">ational </w:t>
            </w:r>
            <w:r w:rsidRPr="00203063">
              <w:rPr>
                <w:rFonts w:ascii="Times New Roman" w:hAnsi="Times New Roman" w:cs="Times New Roman"/>
                <w:sz w:val="22"/>
                <w:szCs w:val="22"/>
              </w:rPr>
              <w:t>a</w:t>
            </w:r>
            <w:r w:rsidR="0092712F" w:rsidRPr="00203063">
              <w:rPr>
                <w:rFonts w:ascii="Times New Roman" w:hAnsi="Times New Roman" w:cs="Times New Roman"/>
                <w:sz w:val="22"/>
                <w:szCs w:val="22"/>
              </w:rPr>
              <w:t>llegory</w:t>
            </w:r>
            <w:r w:rsidRPr="00203063">
              <w:rPr>
                <w:rFonts w:ascii="Times New Roman" w:hAnsi="Times New Roman" w:cs="Times New Roman"/>
                <w:sz w:val="22"/>
                <w:szCs w:val="22"/>
              </w:rPr>
              <w:t>.</w:t>
            </w:r>
          </w:p>
        </w:tc>
        <w:tc>
          <w:tcPr>
            <w:tcW w:w="2361" w:type="dxa"/>
          </w:tcPr>
          <w:p w14:paraId="53E36AAC" w14:textId="4B07EB03" w:rsidR="00817CE8" w:rsidRPr="00E35B1E" w:rsidRDefault="008463A3" w:rsidP="00DB7660">
            <w:pPr>
              <w:pStyle w:val="BodyText"/>
              <w:tabs>
                <w:tab w:val="left" w:pos="3150"/>
              </w:tabs>
              <w:rPr>
                <w:rFonts w:ascii="Times New Roman" w:hAnsi="Times New Roman" w:cs="Times New Roman"/>
                <w:sz w:val="22"/>
                <w:szCs w:val="22"/>
              </w:rPr>
            </w:pPr>
            <w:r w:rsidRPr="00203063">
              <w:rPr>
                <w:rFonts w:ascii="Times New Roman" w:hAnsi="Times New Roman" w:cs="Times New Roman"/>
                <w:i/>
                <w:iCs/>
                <w:sz w:val="22"/>
                <w:szCs w:val="22"/>
              </w:rPr>
              <w:t xml:space="preserve">Roma </w:t>
            </w:r>
            <w:r w:rsidR="00E35B1E">
              <w:rPr>
                <w:rFonts w:ascii="Times New Roman" w:hAnsi="Times New Roman" w:cs="Times New Roman"/>
                <w:sz w:val="22"/>
                <w:szCs w:val="22"/>
              </w:rPr>
              <w:t>(</w:t>
            </w:r>
            <w:r w:rsidR="00DF314B">
              <w:rPr>
                <w:rFonts w:ascii="Times New Roman" w:hAnsi="Times New Roman" w:cs="Times New Roman"/>
                <w:sz w:val="22"/>
                <w:szCs w:val="22"/>
              </w:rPr>
              <w:t>dir. Alfonso Cuarón</w:t>
            </w:r>
            <w:r w:rsidR="004F7C55">
              <w:rPr>
                <w:rFonts w:ascii="Times New Roman" w:hAnsi="Times New Roman" w:cs="Times New Roman"/>
                <w:sz w:val="22"/>
                <w:szCs w:val="22"/>
              </w:rPr>
              <w:t xml:space="preserve">, </w:t>
            </w:r>
            <w:r w:rsidR="00E35B1E">
              <w:rPr>
                <w:rFonts w:ascii="Times New Roman" w:hAnsi="Times New Roman" w:cs="Times New Roman"/>
                <w:sz w:val="22"/>
                <w:szCs w:val="22"/>
              </w:rPr>
              <w:t>2018)</w:t>
            </w:r>
          </w:p>
        </w:tc>
      </w:tr>
      <w:tr w:rsidR="008120AF" w14:paraId="7A5BA4CC" w14:textId="77777777" w:rsidTr="00CD66B1">
        <w:tc>
          <w:tcPr>
            <w:tcW w:w="1483" w:type="dxa"/>
          </w:tcPr>
          <w:p w14:paraId="3D777982" w14:textId="77777777" w:rsidR="008120AF" w:rsidRPr="00F910C4" w:rsidRDefault="008120AF" w:rsidP="00BF06DB">
            <w:pPr>
              <w:pStyle w:val="BodyText"/>
              <w:tabs>
                <w:tab w:val="left" w:pos="3150"/>
              </w:tabs>
              <w:rPr>
                <w:rFonts w:ascii="Times New Roman" w:hAnsi="Times New Roman" w:cs="Times New Roman"/>
                <w:sz w:val="22"/>
                <w:szCs w:val="22"/>
              </w:rPr>
            </w:pPr>
            <w:r w:rsidRPr="00F910C4">
              <w:rPr>
                <w:rFonts w:ascii="Times New Roman" w:hAnsi="Times New Roman" w:cs="Times New Roman"/>
                <w:sz w:val="22"/>
                <w:szCs w:val="22"/>
              </w:rPr>
              <w:t>Week 9</w:t>
            </w:r>
          </w:p>
          <w:p w14:paraId="4D08C29A" w14:textId="77777777" w:rsidR="008120AF" w:rsidRPr="00F910C4" w:rsidRDefault="0067766E" w:rsidP="00BF06DB">
            <w:pPr>
              <w:pStyle w:val="BodyText"/>
              <w:tabs>
                <w:tab w:val="left" w:pos="3150"/>
              </w:tabs>
              <w:rPr>
                <w:rFonts w:ascii="Times New Roman" w:hAnsi="Times New Roman" w:cs="Times New Roman"/>
                <w:sz w:val="22"/>
                <w:szCs w:val="22"/>
              </w:rPr>
            </w:pPr>
            <w:r w:rsidRPr="00F910C4">
              <w:rPr>
                <w:rFonts w:ascii="Times New Roman" w:hAnsi="Times New Roman" w:cs="Times New Roman"/>
                <w:sz w:val="22"/>
                <w:szCs w:val="22"/>
              </w:rPr>
              <w:t>10/9</w:t>
            </w:r>
          </w:p>
          <w:p w14:paraId="4F4A6640" w14:textId="0343D76C" w:rsidR="0067766E" w:rsidRPr="00F910C4" w:rsidRDefault="0067766E" w:rsidP="00BF06DB">
            <w:pPr>
              <w:pStyle w:val="BodyText"/>
              <w:tabs>
                <w:tab w:val="left" w:pos="3150"/>
              </w:tabs>
              <w:rPr>
                <w:rFonts w:ascii="Times New Roman" w:hAnsi="Times New Roman" w:cs="Times New Roman"/>
                <w:sz w:val="22"/>
                <w:szCs w:val="22"/>
              </w:rPr>
            </w:pPr>
          </w:p>
        </w:tc>
        <w:tc>
          <w:tcPr>
            <w:tcW w:w="3017" w:type="dxa"/>
          </w:tcPr>
          <w:p w14:paraId="7791D431" w14:textId="77777777" w:rsidR="00C758DB" w:rsidRPr="00203063" w:rsidRDefault="00F6004E" w:rsidP="00F6004E">
            <w:pPr>
              <w:pStyle w:val="BodyText"/>
              <w:numPr>
                <w:ilvl w:val="0"/>
                <w:numId w:val="39"/>
              </w:numPr>
              <w:ind w:left="250" w:hanging="180"/>
              <w:rPr>
                <w:rFonts w:ascii="Times New Roman" w:hAnsi="Times New Roman" w:cs="Times New Roman"/>
                <w:sz w:val="22"/>
                <w:szCs w:val="22"/>
              </w:rPr>
            </w:pPr>
            <w:r w:rsidRPr="00203063">
              <w:rPr>
                <w:rFonts w:ascii="Times New Roman" w:hAnsi="Times New Roman" w:cs="Times New Roman"/>
                <w:sz w:val="22"/>
                <w:szCs w:val="22"/>
              </w:rPr>
              <w:t>“Production and Distribution of Popular Hindi Cinema”</w:t>
            </w:r>
          </w:p>
          <w:p w14:paraId="74418142" w14:textId="0C98E236" w:rsidR="008120AF" w:rsidRPr="00203063" w:rsidRDefault="00C758DB" w:rsidP="00F6004E">
            <w:pPr>
              <w:pStyle w:val="BodyText"/>
              <w:numPr>
                <w:ilvl w:val="0"/>
                <w:numId w:val="39"/>
              </w:numPr>
              <w:ind w:left="250" w:hanging="180"/>
              <w:rPr>
                <w:rFonts w:ascii="Times New Roman" w:hAnsi="Times New Roman" w:cs="Times New Roman"/>
                <w:sz w:val="22"/>
                <w:szCs w:val="22"/>
              </w:rPr>
            </w:pPr>
            <w:r w:rsidRPr="00203063">
              <w:rPr>
                <w:rFonts w:ascii="Times New Roman" w:hAnsi="Times New Roman" w:cs="Times New Roman"/>
                <w:color w:val="000000" w:themeColor="text1"/>
                <w:sz w:val="22"/>
                <w:szCs w:val="22"/>
              </w:rPr>
              <w:t>“</w:t>
            </w:r>
            <w:r w:rsidRPr="00203063">
              <w:rPr>
                <w:rFonts w:ascii="Times New Roman" w:hAnsi="Times New Roman" w:cs="Times New Roman"/>
                <w:color w:val="000000" w:themeColor="text1"/>
                <w:sz w:val="22"/>
                <w:szCs w:val="22"/>
              </w:rPr>
              <w:t xml:space="preserve">Female </w:t>
            </w:r>
            <w:r w:rsidRPr="00203063">
              <w:rPr>
                <w:rFonts w:ascii="Times New Roman" w:hAnsi="Times New Roman" w:cs="Times New Roman"/>
                <w:color w:val="000000" w:themeColor="text1"/>
                <w:sz w:val="22"/>
                <w:szCs w:val="22"/>
              </w:rPr>
              <w:t>B</w:t>
            </w:r>
            <w:r w:rsidRPr="00203063">
              <w:rPr>
                <w:rFonts w:ascii="Times New Roman" w:hAnsi="Times New Roman" w:cs="Times New Roman"/>
                <w:color w:val="000000" w:themeColor="text1"/>
                <w:sz w:val="22"/>
                <w:szCs w:val="22"/>
              </w:rPr>
              <w:t xml:space="preserve">ody, </w:t>
            </w:r>
            <w:r w:rsidRPr="00203063">
              <w:rPr>
                <w:rFonts w:ascii="Times New Roman" w:hAnsi="Times New Roman" w:cs="Times New Roman"/>
                <w:color w:val="000000" w:themeColor="text1"/>
                <w:sz w:val="22"/>
                <w:szCs w:val="22"/>
              </w:rPr>
              <w:t>F</w:t>
            </w:r>
            <w:r w:rsidRPr="00203063">
              <w:rPr>
                <w:rFonts w:ascii="Times New Roman" w:hAnsi="Times New Roman" w:cs="Times New Roman"/>
                <w:color w:val="000000" w:themeColor="text1"/>
                <w:sz w:val="22"/>
                <w:szCs w:val="22"/>
              </w:rPr>
              <w:t xml:space="preserve">emininity and </w:t>
            </w:r>
            <w:r w:rsidRPr="00203063">
              <w:rPr>
                <w:rFonts w:ascii="Times New Roman" w:hAnsi="Times New Roman" w:cs="Times New Roman"/>
                <w:color w:val="000000" w:themeColor="text1"/>
                <w:sz w:val="22"/>
                <w:szCs w:val="22"/>
              </w:rPr>
              <w:t>A</w:t>
            </w:r>
            <w:r w:rsidRPr="00203063">
              <w:rPr>
                <w:rFonts w:ascii="Times New Roman" w:hAnsi="Times New Roman" w:cs="Times New Roman"/>
                <w:color w:val="000000" w:themeColor="text1"/>
                <w:sz w:val="22"/>
                <w:szCs w:val="22"/>
              </w:rPr>
              <w:t>uthority in Bollywood</w:t>
            </w:r>
            <w:r w:rsidRPr="00203063">
              <w:rPr>
                <w:rFonts w:ascii="Times New Roman" w:hAnsi="Times New Roman" w:cs="Times New Roman"/>
                <w:color w:val="000000" w:themeColor="text1"/>
                <w:sz w:val="22"/>
                <w:szCs w:val="22"/>
              </w:rPr>
              <w:t>”</w:t>
            </w:r>
          </w:p>
        </w:tc>
        <w:tc>
          <w:tcPr>
            <w:tcW w:w="2584" w:type="dxa"/>
          </w:tcPr>
          <w:p w14:paraId="10F513EE" w14:textId="7FCE45D8" w:rsidR="0067766E" w:rsidRPr="00203063" w:rsidRDefault="0067766E" w:rsidP="0067766E">
            <w:pPr>
              <w:pStyle w:val="BodyText"/>
              <w:rPr>
                <w:rFonts w:ascii="Times New Roman" w:hAnsi="Times New Roman" w:cs="Times New Roman"/>
                <w:sz w:val="22"/>
                <w:szCs w:val="22"/>
              </w:rPr>
            </w:pPr>
            <w:r w:rsidRPr="00203063">
              <w:rPr>
                <w:rFonts w:ascii="Times New Roman" w:hAnsi="Times New Roman" w:cs="Times New Roman"/>
                <w:sz w:val="22"/>
                <w:szCs w:val="22"/>
              </w:rPr>
              <w:t xml:space="preserve">Hindi cinema, Bollywood, Indian film industries, star systems, diasporic audiences </w:t>
            </w:r>
          </w:p>
          <w:p w14:paraId="1008C348" w14:textId="77777777" w:rsidR="008120AF" w:rsidRPr="00203063" w:rsidRDefault="008120AF" w:rsidP="00DB7660">
            <w:pPr>
              <w:pStyle w:val="BodyText"/>
              <w:tabs>
                <w:tab w:val="left" w:pos="3150"/>
              </w:tabs>
              <w:rPr>
                <w:rFonts w:ascii="Times New Roman" w:hAnsi="Times New Roman" w:cs="Times New Roman"/>
                <w:sz w:val="22"/>
                <w:szCs w:val="22"/>
              </w:rPr>
            </w:pPr>
          </w:p>
        </w:tc>
        <w:tc>
          <w:tcPr>
            <w:tcW w:w="2361" w:type="dxa"/>
          </w:tcPr>
          <w:p w14:paraId="3B384FD6" w14:textId="3193794E" w:rsidR="008120AF" w:rsidRPr="001B44DB" w:rsidRDefault="00C758DB" w:rsidP="00DB7660">
            <w:pPr>
              <w:pStyle w:val="BodyText"/>
              <w:tabs>
                <w:tab w:val="left" w:pos="3150"/>
              </w:tabs>
              <w:rPr>
                <w:rFonts w:ascii="Times New Roman" w:hAnsi="Times New Roman" w:cs="Times New Roman"/>
                <w:sz w:val="22"/>
                <w:szCs w:val="22"/>
              </w:rPr>
            </w:pPr>
            <w:r w:rsidRPr="00203063">
              <w:rPr>
                <w:rFonts w:ascii="Times New Roman" w:hAnsi="Times New Roman" w:cs="Times New Roman"/>
                <w:i/>
                <w:iCs/>
                <w:sz w:val="22"/>
                <w:szCs w:val="22"/>
              </w:rPr>
              <w:t xml:space="preserve">Dangal </w:t>
            </w:r>
            <w:r w:rsidR="001B44DB">
              <w:rPr>
                <w:rFonts w:ascii="Times New Roman" w:hAnsi="Times New Roman" w:cs="Times New Roman"/>
                <w:sz w:val="22"/>
                <w:szCs w:val="22"/>
              </w:rPr>
              <w:t>(</w:t>
            </w:r>
            <w:r w:rsidR="007F5062">
              <w:rPr>
                <w:rFonts w:ascii="Times New Roman" w:hAnsi="Times New Roman" w:cs="Times New Roman"/>
                <w:sz w:val="22"/>
                <w:szCs w:val="22"/>
              </w:rPr>
              <w:t>dir. by Nitesh Tiwari,</w:t>
            </w:r>
            <w:r w:rsidR="004F7C55">
              <w:rPr>
                <w:rFonts w:ascii="Times New Roman" w:hAnsi="Times New Roman" w:cs="Times New Roman"/>
                <w:sz w:val="22"/>
                <w:szCs w:val="22"/>
              </w:rPr>
              <w:t xml:space="preserve"> </w:t>
            </w:r>
            <w:r w:rsidR="001B44DB">
              <w:rPr>
                <w:rFonts w:ascii="Times New Roman" w:hAnsi="Times New Roman" w:cs="Times New Roman"/>
                <w:sz w:val="22"/>
                <w:szCs w:val="22"/>
              </w:rPr>
              <w:t xml:space="preserve">2016) </w:t>
            </w:r>
          </w:p>
        </w:tc>
      </w:tr>
      <w:tr w:rsidR="00C758DB" w14:paraId="0204E2A9" w14:textId="77777777" w:rsidTr="00CD66B1">
        <w:tc>
          <w:tcPr>
            <w:tcW w:w="1483" w:type="dxa"/>
          </w:tcPr>
          <w:p w14:paraId="420B5DD7" w14:textId="77777777" w:rsidR="00C758DB" w:rsidRDefault="00A3132D"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Week 10</w:t>
            </w:r>
          </w:p>
          <w:p w14:paraId="2172B90B" w14:textId="56EA812A" w:rsidR="00A3132D" w:rsidRPr="00F910C4" w:rsidRDefault="00780583"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10/16</w:t>
            </w:r>
          </w:p>
        </w:tc>
        <w:tc>
          <w:tcPr>
            <w:tcW w:w="3017" w:type="dxa"/>
          </w:tcPr>
          <w:p w14:paraId="3B17C9A5" w14:textId="168ECB94" w:rsidR="00A3132D" w:rsidRPr="00203063" w:rsidRDefault="00A3132D" w:rsidP="00A3132D">
            <w:pPr>
              <w:pStyle w:val="BodyText"/>
              <w:numPr>
                <w:ilvl w:val="0"/>
                <w:numId w:val="39"/>
              </w:numPr>
              <w:tabs>
                <w:tab w:val="left" w:pos="1579"/>
                <w:tab w:val="left" w:pos="3150"/>
              </w:tabs>
              <w:ind w:left="210" w:hanging="210"/>
              <w:rPr>
                <w:rFonts w:ascii="Times New Roman" w:hAnsi="Times New Roman" w:cs="Times New Roman"/>
                <w:sz w:val="22"/>
                <w:szCs w:val="22"/>
              </w:rPr>
            </w:pPr>
            <w:r w:rsidRPr="00203063">
              <w:rPr>
                <w:rFonts w:ascii="Times New Roman" w:hAnsi="Times New Roman" w:cs="Times New Roman"/>
                <w:sz w:val="22"/>
                <w:szCs w:val="22"/>
              </w:rPr>
              <w:t>“Nollywood in Nigeria</w:t>
            </w:r>
            <w:r w:rsidR="003D464E">
              <w:rPr>
                <w:rFonts w:ascii="Times New Roman" w:hAnsi="Times New Roman" w:cs="Times New Roman"/>
                <w:sz w:val="22"/>
                <w:szCs w:val="22"/>
              </w:rPr>
              <w:t>”</w:t>
            </w:r>
          </w:p>
          <w:p w14:paraId="493190F2" w14:textId="6305858F" w:rsidR="00C758DB" w:rsidRPr="00203063" w:rsidRDefault="00A3132D" w:rsidP="00A3132D">
            <w:pPr>
              <w:pStyle w:val="BodyText"/>
              <w:numPr>
                <w:ilvl w:val="0"/>
                <w:numId w:val="23"/>
              </w:numPr>
              <w:tabs>
                <w:tab w:val="left" w:pos="1579"/>
                <w:tab w:val="left" w:pos="3150"/>
              </w:tabs>
              <w:ind w:left="210" w:hanging="210"/>
              <w:rPr>
                <w:rFonts w:ascii="Times New Roman" w:hAnsi="Times New Roman" w:cs="Times New Roman"/>
                <w:sz w:val="22"/>
                <w:szCs w:val="22"/>
              </w:rPr>
            </w:pPr>
            <w:r w:rsidRPr="00203063">
              <w:rPr>
                <w:rFonts w:ascii="Times New Roman" w:hAnsi="Times New Roman" w:cs="Times New Roman"/>
                <w:sz w:val="22"/>
                <w:szCs w:val="22"/>
              </w:rPr>
              <w:t>“</w:t>
            </w:r>
            <w:r w:rsidRPr="00203063">
              <w:rPr>
                <w:rFonts w:ascii="Times New Roman" w:hAnsi="Times New Roman" w:cs="Times New Roman"/>
                <w:sz w:val="22"/>
                <w:szCs w:val="22"/>
              </w:rPr>
              <w:t>From ‘Netflix of Nigeria to ‘Nollywood’ Producer”</w:t>
            </w:r>
          </w:p>
        </w:tc>
        <w:tc>
          <w:tcPr>
            <w:tcW w:w="2584" w:type="dxa"/>
          </w:tcPr>
          <w:p w14:paraId="0D92655D" w14:textId="3556D20F" w:rsidR="00C758DB" w:rsidRPr="00203063" w:rsidRDefault="00E146D6" w:rsidP="0067766E">
            <w:pPr>
              <w:pStyle w:val="BodyText"/>
              <w:rPr>
                <w:rFonts w:ascii="Times New Roman" w:hAnsi="Times New Roman" w:cs="Times New Roman"/>
                <w:sz w:val="22"/>
                <w:szCs w:val="22"/>
              </w:rPr>
            </w:pPr>
            <w:r w:rsidRPr="00203063">
              <w:rPr>
                <w:rFonts w:ascii="Times New Roman" w:hAnsi="Times New Roman" w:cs="Times New Roman"/>
                <w:sz w:val="22"/>
                <w:szCs w:val="22"/>
              </w:rPr>
              <w:t>Nigerian film industry, alternative film markets, digital distribution</w:t>
            </w:r>
            <w:r w:rsidR="00CA50DB">
              <w:rPr>
                <w:rFonts w:ascii="Times New Roman" w:hAnsi="Times New Roman" w:cs="Times New Roman"/>
                <w:sz w:val="22"/>
                <w:szCs w:val="22"/>
              </w:rPr>
              <w:t>, media linguistics</w:t>
            </w:r>
          </w:p>
        </w:tc>
        <w:tc>
          <w:tcPr>
            <w:tcW w:w="2361" w:type="dxa"/>
          </w:tcPr>
          <w:p w14:paraId="44476545" w14:textId="5CF8588B" w:rsidR="00C758DB" w:rsidRPr="00047AE5" w:rsidRDefault="00E146D6" w:rsidP="00DB7660">
            <w:pPr>
              <w:pStyle w:val="BodyText"/>
              <w:tabs>
                <w:tab w:val="left" w:pos="3150"/>
              </w:tabs>
              <w:rPr>
                <w:rFonts w:ascii="Times New Roman" w:hAnsi="Times New Roman" w:cs="Times New Roman"/>
                <w:iCs/>
                <w:sz w:val="22"/>
                <w:szCs w:val="22"/>
              </w:rPr>
            </w:pPr>
            <w:r w:rsidRPr="00203063">
              <w:rPr>
                <w:rFonts w:ascii="Times New Roman" w:hAnsi="Times New Roman" w:cs="Times New Roman"/>
                <w:i/>
                <w:sz w:val="22"/>
                <w:szCs w:val="22"/>
              </w:rPr>
              <w:t>The Wedding Party</w:t>
            </w:r>
            <w:r w:rsidR="00047AE5">
              <w:rPr>
                <w:rFonts w:ascii="Times New Roman" w:hAnsi="Times New Roman" w:cs="Times New Roman"/>
                <w:i/>
                <w:sz w:val="22"/>
                <w:szCs w:val="22"/>
              </w:rPr>
              <w:t xml:space="preserve"> </w:t>
            </w:r>
            <w:r w:rsidR="00047AE5">
              <w:rPr>
                <w:rFonts w:ascii="Times New Roman" w:hAnsi="Times New Roman" w:cs="Times New Roman"/>
                <w:iCs/>
                <w:sz w:val="22"/>
                <w:szCs w:val="22"/>
              </w:rPr>
              <w:t>(</w:t>
            </w:r>
            <w:r w:rsidR="007F5062">
              <w:rPr>
                <w:rFonts w:ascii="Times New Roman" w:hAnsi="Times New Roman" w:cs="Times New Roman"/>
                <w:iCs/>
                <w:sz w:val="22"/>
                <w:szCs w:val="22"/>
              </w:rPr>
              <w:t xml:space="preserve">dir. by Kemi </w:t>
            </w:r>
            <w:proofErr w:type="spellStart"/>
            <w:r w:rsidR="007F5062">
              <w:rPr>
                <w:rFonts w:ascii="Times New Roman" w:hAnsi="Times New Roman" w:cs="Times New Roman"/>
                <w:iCs/>
                <w:sz w:val="22"/>
                <w:szCs w:val="22"/>
              </w:rPr>
              <w:t>Adetiba</w:t>
            </w:r>
            <w:proofErr w:type="spellEnd"/>
            <w:r w:rsidR="007F5062">
              <w:rPr>
                <w:rFonts w:ascii="Times New Roman" w:hAnsi="Times New Roman" w:cs="Times New Roman"/>
                <w:iCs/>
                <w:sz w:val="22"/>
                <w:szCs w:val="22"/>
              </w:rPr>
              <w:t>,</w:t>
            </w:r>
            <w:r w:rsidR="004F7C55">
              <w:rPr>
                <w:rFonts w:ascii="Times New Roman" w:hAnsi="Times New Roman" w:cs="Times New Roman"/>
                <w:iCs/>
                <w:sz w:val="22"/>
                <w:szCs w:val="22"/>
              </w:rPr>
              <w:t xml:space="preserve"> </w:t>
            </w:r>
            <w:r w:rsidR="00047AE5">
              <w:rPr>
                <w:rFonts w:ascii="Times New Roman" w:hAnsi="Times New Roman" w:cs="Times New Roman"/>
                <w:iCs/>
                <w:sz w:val="22"/>
                <w:szCs w:val="22"/>
              </w:rPr>
              <w:t>2016)</w:t>
            </w:r>
          </w:p>
        </w:tc>
      </w:tr>
      <w:tr w:rsidR="00780583" w14:paraId="17C580E7" w14:textId="77777777" w:rsidTr="00303DBE">
        <w:trPr>
          <w:trHeight w:val="1655"/>
        </w:trPr>
        <w:tc>
          <w:tcPr>
            <w:tcW w:w="1483" w:type="dxa"/>
          </w:tcPr>
          <w:p w14:paraId="46C7B56D" w14:textId="77777777" w:rsidR="00780583" w:rsidRDefault="00780583"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Week 11</w:t>
            </w:r>
          </w:p>
          <w:p w14:paraId="690A11CB" w14:textId="612721BC" w:rsidR="00780583" w:rsidRDefault="00780583"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10/23</w:t>
            </w:r>
          </w:p>
          <w:p w14:paraId="0B9AE2F6" w14:textId="3905DD2A" w:rsidR="00780583" w:rsidRDefault="00780583" w:rsidP="00BF06DB">
            <w:pPr>
              <w:pStyle w:val="BodyText"/>
              <w:tabs>
                <w:tab w:val="left" w:pos="3150"/>
              </w:tabs>
              <w:rPr>
                <w:rFonts w:ascii="Times New Roman" w:hAnsi="Times New Roman" w:cs="Times New Roman"/>
                <w:sz w:val="22"/>
                <w:szCs w:val="22"/>
              </w:rPr>
            </w:pPr>
          </w:p>
        </w:tc>
        <w:tc>
          <w:tcPr>
            <w:tcW w:w="3017" w:type="dxa"/>
          </w:tcPr>
          <w:p w14:paraId="384D1B6E" w14:textId="1304D6AA" w:rsidR="008463A3" w:rsidRPr="00203063" w:rsidRDefault="008463A3" w:rsidP="008463A3">
            <w:pPr>
              <w:pStyle w:val="NormalWeb"/>
              <w:numPr>
                <w:ilvl w:val="0"/>
                <w:numId w:val="23"/>
              </w:numPr>
              <w:ind w:left="210" w:hanging="230"/>
              <w:rPr>
                <w:sz w:val="22"/>
                <w:szCs w:val="22"/>
              </w:rPr>
            </w:pPr>
            <w:r w:rsidRPr="00203063">
              <w:rPr>
                <w:sz w:val="22"/>
                <w:szCs w:val="22"/>
              </w:rPr>
              <w:t xml:space="preserve"> “Support for film and television production in small nations”</w:t>
            </w:r>
          </w:p>
          <w:p w14:paraId="5001B063" w14:textId="62EFBC1F" w:rsidR="00780583" w:rsidRPr="00203063" w:rsidRDefault="008463A3" w:rsidP="008463A3">
            <w:pPr>
              <w:pStyle w:val="NormalWeb"/>
              <w:numPr>
                <w:ilvl w:val="0"/>
                <w:numId w:val="23"/>
              </w:numPr>
              <w:ind w:left="210" w:hanging="230"/>
              <w:rPr>
                <w:sz w:val="22"/>
                <w:szCs w:val="22"/>
              </w:rPr>
            </w:pPr>
            <w:r w:rsidRPr="00203063">
              <w:rPr>
                <w:sz w:val="22"/>
                <w:szCs w:val="22"/>
              </w:rPr>
              <w:t xml:space="preserve">“Ireland Boosts Local Film and TV Production </w:t>
            </w:r>
            <w:r w:rsidR="00FE5046" w:rsidRPr="00203063">
              <w:rPr>
                <w:sz w:val="22"/>
                <w:szCs w:val="22"/>
              </w:rPr>
              <w:t>with</w:t>
            </w:r>
            <w:r w:rsidRPr="00203063">
              <w:rPr>
                <w:sz w:val="22"/>
                <w:szCs w:val="22"/>
              </w:rPr>
              <w:t xml:space="preserve"> New Tax Incentive” </w:t>
            </w:r>
          </w:p>
        </w:tc>
        <w:tc>
          <w:tcPr>
            <w:tcW w:w="2584" w:type="dxa"/>
          </w:tcPr>
          <w:p w14:paraId="6BD8A891" w14:textId="7183A635" w:rsidR="00780583" w:rsidRPr="00203063" w:rsidRDefault="00203063" w:rsidP="00303DBE">
            <w:pPr>
              <w:pStyle w:val="NormalWeb"/>
              <w:rPr>
                <w:sz w:val="22"/>
                <w:szCs w:val="22"/>
              </w:rPr>
            </w:pPr>
            <w:r>
              <w:rPr>
                <w:sz w:val="22"/>
                <w:szCs w:val="22"/>
              </w:rPr>
              <w:t>S</w:t>
            </w:r>
            <w:r w:rsidRPr="00203063">
              <w:rPr>
                <w:sz w:val="22"/>
                <w:szCs w:val="22"/>
              </w:rPr>
              <w:t xml:space="preserve">mall nation cinema, national film agency and incentives, creative production hubs, </w:t>
            </w:r>
            <w:r>
              <w:rPr>
                <w:sz w:val="22"/>
                <w:szCs w:val="22"/>
              </w:rPr>
              <w:t>festival</w:t>
            </w:r>
            <w:r w:rsidR="00962422">
              <w:rPr>
                <w:sz w:val="22"/>
                <w:szCs w:val="22"/>
              </w:rPr>
              <w:t xml:space="preserve"> circuits </w:t>
            </w:r>
          </w:p>
        </w:tc>
        <w:tc>
          <w:tcPr>
            <w:tcW w:w="2361" w:type="dxa"/>
          </w:tcPr>
          <w:p w14:paraId="71C7C460" w14:textId="52B7D0A6" w:rsidR="00780583" w:rsidRPr="00047AE5" w:rsidRDefault="00962422" w:rsidP="00DB7660">
            <w:pPr>
              <w:pStyle w:val="BodyText"/>
              <w:tabs>
                <w:tab w:val="left" w:pos="3150"/>
              </w:tabs>
              <w:rPr>
                <w:rFonts w:ascii="Times New Roman" w:hAnsi="Times New Roman" w:cs="Times New Roman"/>
                <w:iCs/>
                <w:sz w:val="22"/>
                <w:szCs w:val="22"/>
              </w:rPr>
            </w:pPr>
            <w:r>
              <w:rPr>
                <w:rFonts w:ascii="Times New Roman" w:hAnsi="Times New Roman" w:cs="Times New Roman"/>
                <w:i/>
                <w:sz w:val="22"/>
                <w:szCs w:val="22"/>
              </w:rPr>
              <w:t xml:space="preserve">Kneecap </w:t>
            </w:r>
            <w:r w:rsidR="00047AE5">
              <w:rPr>
                <w:rFonts w:ascii="Times New Roman" w:hAnsi="Times New Roman" w:cs="Times New Roman"/>
                <w:iCs/>
                <w:sz w:val="22"/>
                <w:szCs w:val="22"/>
              </w:rPr>
              <w:t>(</w:t>
            </w:r>
            <w:r w:rsidR="00F64DE9">
              <w:rPr>
                <w:rFonts w:ascii="Times New Roman" w:hAnsi="Times New Roman" w:cs="Times New Roman"/>
                <w:iCs/>
                <w:sz w:val="22"/>
                <w:szCs w:val="22"/>
              </w:rPr>
              <w:t xml:space="preserve">dir. by Rich </w:t>
            </w:r>
            <w:proofErr w:type="spellStart"/>
            <w:r w:rsidR="00F64DE9">
              <w:rPr>
                <w:rFonts w:ascii="Times New Roman" w:hAnsi="Times New Roman" w:cs="Times New Roman"/>
                <w:iCs/>
                <w:sz w:val="22"/>
                <w:szCs w:val="22"/>
              </w:rPr>
              <w:t>Peppiat</w:t>
            </w:r>
            <w:proofErr w:type="spellEnd"/>
            <w:r w:rsidR="004F7C55">
              <w:rPr>
                <w:rFonts w:ascii="Times New Roman" w:hAnsi="Times New Roman" w:cs="Times New Roman"/>
                <w:iCs/>
                <w:sz w:val="22"/>
                <w:szCs w:val="22"/>
              </w:rPr>
              <w:t xml:space="preserve">, </w:t>
            </w:r>
            <w:r w:rsidR="00047AE5">
              <w:rPr>
                <w:rFonts w:ascii="Times New Roman" w:hAnsi="Times New Roman" w:cs="Times New Roman"/>
                <w:iCs/>
                <w:sz w:val="22"/>
                <w:szCs w:val="22"/>
              </w:rPr>
              <w:t xml:space="preserve">2024) </w:t>
            </w:r>
          </w:p>
        </w:tc>
      </w:tr>
      <w:tr w:rsidR="00FE5046" w14:paraId="347186B4" w14:textId="77777777" w:rsidTr="00CD66B1">
        <w:tc>
          <w:tcPr>
            <w:tcW w:w="1483" w:type="dxa"/>
          </w:tcPr>
          <w:p w14:paraId="5A849EBA" w14:textId="77777777" w:rsidR="00FE5046" w:rsidRPr="00E06554" w:rsidRDefault="00FE5046"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Week 12</w:t>
            </w:r>
          </w:p>
          <w:p w14:paraId="7DE70117" w14:textId="03860D52" w:rsidR="00FE5046" w:rsidRPr="00E06554" w:rsidRDefault="00FE5046"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10/30</w:t>
            </w:r>
          </w:p>
          <w:p w14:paraId="43CF3533" w14:textId="50507886" w:rsidR="00FE5046" w:rsidRPr="00E06554" w:rsidRDefault="00FE5046" w:rsidP="00BF06DB">
            <w:pPr>
              <w:pStyle w:val="BodyText"/>
              <w:tabs>
                <w:tab w:val="left" w:pos="3150"/>
              </w:tabs>
              <w:rPr>
                <w:rFonts w:ascii="Times New Roman" w:hAnsi="Times New Roman" w:cs="Times New Roman"/>
                <w:sz w:val="22"/>
                <w:szCs w:val="22"/>
              </w:rPr>
            </w:pPr>
          </w:p>
        </w:tc>
        <w:tc>
          <w:tcPr>
            <w:tcW w:w="3017" w:type="dxa"/>
          </w:tcPr>
          <w:p w14:paraId="7F38C4AF" w14:textId="48DB40F0" w:rsidR="00FE5046" w:rsidRPr="00E06554" w:rsidRDefault="00FE5046" w:rsidP="00FE5046">
            <w:pPr>
              <w:pStyle w:val="NormalWeb"/>
              <w:jc w:val="center"/>
              <w:rPr>
                <w:sz w:val="22"/>
                <w:szCs w:val="22"/>
              </w:rPr>
            </w:pPr>
            <w:r w:rsidRPr="00E06554">
              <w:rPr>
                <w:sz w:val="22"/>
                <w:szCs w:val="22"/>
              </w:rPr>
              <w:t>--</w:t>
            </w:r>
          </w:p>
        </w:tc>
        <w:tc>
          <w:tcPr>
            <w:tcW w:w="2584" w:type="dxa"/>
          </w:tcPr>
          <w:p w14:paraId="3FDE61A3" w14:textId="21769B69" w:rsidR="00FE5046" w:rsidRPr="00E06554" w:rsidRDefault="00A200FB" w:rsidP="00203063">
            <w:pPr>
              <w:pStyle w:val="NormalWeb"/>
              <w:rPr>
                <w:sz w:val="22"/>
                <w:szCs w:val="22"/>
              </w:rPr>
            </w:pPr>
            <w:r w:rsidRPr="00E06554">
              <w:rPr>
                <w:sz w:val="22"/>
                <w:szCs w:val="22"/>
              </w:rPr>
              <w:t>Project #2</w:t>
            </w:r>
          </w:p>
        </w:tc>
        <w:tc>
          <w:tcPr>
            <w:tcW w:w="2361" w:type="dxa"/>
          </w:tcPr>
          <w:p w14:paraId="65946A83" w14:textId="22B7BC1D" w:rsidR="00FE5046" w:rsidRPr="00E06554" w:rsidRDefault="00A200FB" w:rsidP="00DB7660">
            <w:pPr>
              <w:pStyle w:val="BodyText"/>
              <w:tabs>
                <w:tab w:val="left" w:pos="3150"/>
              </w:tabs>
              <w:rPr>
                <w:rFonts w:ascii="Times New Roman" w:hAnsi="Times New Roman" w:cs="Times New Roman"/>
                <w:iCs/>
                <w:sz w:val="22"/>
                <w:szCs w:val="22"/>
              </w:rPr>
            </w:pPr>
            <w:r w:rsidRPr="00E06554">
              <w:rPr>
                <w:rFonts w:ascii="Times New Roman" w:hAnsi="Times New Roman" w:cs="Times New Roman"/>
                <w:iCs/>
                <w:sz w:val="22"/>
                <w:szCs w:val="22"/>
              </w:rPr>
              <w:t xml:space="preserve">Due on 10/31 at 11:59 p.m. </w:t>
            </w:r>
          </w:p>
          <w:p w14:paraId="515491FD" w14:textId="3E803C71" w:rsidR="00A200FB" w:rsidRPr="00E06554" w:rsidRDefault="00A200FB" w:rsidP="00DB7660">
            <w:pPr>
              <w:pStyle w:val="BodyText"/>
              <w:tabs>
                <w:tab w:val="left" w:pos="3150"/>
              </w:tabs>
              <w:rPr>
                <w:rFonts w:ascii="Times New Roman" w:hAnsi="Times New Roman" w:cs="Times New Roman"/>
                <w:iCs/>
                <w:sz w:val="22"/>
                <w:szCs w:val="22"/>
              </w:rPr>
            </w:pPr>
          </w:p>
        </w:tc>
      </w:tr>
      <w:tr w:rsidR="00400D60" w14:paraId="4303B97E" w14:textId="77777777" w:rsidTr="00CD66B1">
        <w:tc>
          <w:tcPr>
            <w:tcW w:w="1483" w:type="dxa"/>
          </w:tcPr>
          <w:p w14:paraId="08AD213E" w14:textId="77777777" w:rsidR="00400D60" w:rsidRPr="00E06554" w:rsidRDefault="00400D60"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Week 13</w:t>
            </w:r>
          </w:p>
          <w:p w14:paraId="19901D78" w14:textId="383DED9A" w:rsidR="000D7F69" w:rsidRPr="00E06554" w:rsidRDefault="000D7F69"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11/6</w:t>
            </w:r>
          </w:p>
        </w:tc>
        <w:tc>
          <w:tcPr>
            <w:tcW w:w="3017" w:type="dxa"/>
          </w:tcPr>
          <w:p w14:paraId="1E06791E" w14:textId="4C87F864" w:rsidR="00400D60" w:rsidRPr="00E06554" w:rsidRDefault="003C5736" w:rsidP="003C5736">
            <w:pPr>
              <w:pStyle w:val="Heading2"/>
              <w:numPr>
                <w:ilvl w:val="0"/>
                <w:numId w:val="41"/>
              </w:numPr>
              <w:spacing w:line="240" w:lineRule="auto"/>
              <w:ind w:left="250" w:hanging="230"/>
              <w:rPr>
                <w:rFonts w:ascii="Times New Roman" w:hAnsi="Times New Roman" w:cs="Times New Roman"/>
                <w:sz w:val="22"/>
                <w:szCs w:val="22"/>
              </w:rPr>
            </w:pPr>
            <w:r w:rsidRPr="00E06554">
              <w:rPr>
                <w:rFonts w:ascii="Times New Roman" w:hAnsi="Times New Roman" w:cs="Times New Roman"/>
                <w:sz w:val="22"/>
                <w:szCs w:val="22"/>
              </w:rPr>
              <w:t xml:space="preserve">“Toshio’s </w:t>
            </w:r>
            <w:r w:rsidR="00D34988" w:rsidRPr="00E06554">
              <w:rPr>
                <w:rFonts w:ascii="Times New Roman" w:hAnsi="Times New Roman" w:cs="Times New Roman"/>
                <w:sz w:val="22"/>
                <w:szCs w:val="22"/>
              </w:rPr>
              <w:t>M</w:t>
            </w:r>
            <w:r w:rsidRPr="00E06554">
              <w:rPr>
                <w:rFonts w:ascii="Times New Roman" w:hAnsi="Times New Roman" w:cs="Times New Roman"/>
                <w:sz w:val="22"/>
                <w:szCs w:val="22"/>
              </w:rPr>
              <w:t xml:space="preserve">ovie </w:t>
            </w:r>
            <w:r w:rsidR="00D34988" w:rsidRPr="00E06554">
              <w:rPr>
                <w:rFonts w:ascii="Times New Roman" w:hAnsi="Times New Roman" w:cs="Times New Roman"/>
                <w:sz w:val="22"/>
                <w:szCs w:val="22"/>
              </w:rPr>
              <w:t>C</w:t>
            </w:r>
            <w:r w:rsidRPr="00E06554">
              <w:rPr>
                <w:rFonts w:ascii="Times New Roman" w:hAnsi="Times New Roman" w:cs="Times New Roman"/>
                <w:sz w:val="22"/>
                <w:szCs w:val="22"/>
              </w:rPr>
              <w:t>astle</w:t>
            </w:r>
            <w:r w:rsidRPr="00E06554">
              <w:rPr>
                <w:rFonts w:ascii="Times New Roman" w:hAnsi="Times New Roman" w:cs="Times New Roman"/>
                <w:sz w:val="22"/>
                <w:szCs w:val="22"/>
              </w:rPr>
              <w:t>”</w:t>
            </w:r>
          </w:p>
          <w:p w14:paraId="4D630D84" w14:textId="66201120" w:rsidR="003C5736" w:rsidRPr="00E06554" w:rsidRDefault="00D84BDA" w:rsidP="003C5736">
            <w:pPr>
              <w:pStyle w:val="Heading2"/>
              <w:numPr>
                <w:ilvl w:val="0"/>
                <w:numId w:val="41"/>
              </w:numPr>
              <w:spacing w:line="240" w:lineRule="auto"/>
              <w:ind w:left="250" w:hanging="230"/>
              <w:rPr>
                <w:rFonts w:ascii="Times New Roman" w:hAnsi="Times New Roman" w:cs="Times New Roman"/>
                <w:sz w:val="22"/>
                <w:szCs w:val="22"/>
              </w:rPr>
            </w:pPr>
            <w:r w:rsidRPr="00E06554">
              <w:rPr>
                <w:rFonts w:ascii="Times New Roman" w:hAnsi="Times New Roman" w:cs="Times New Roman"/>
                <w:sz w:val="22"/>
                <w:szCs w:val="22"/>
              </w:rPr>
              <w:t>“</w:t>
            </w:r>
            <w:r w:rsidR="00065952" w:rsidRPr="00E06554">
              <w:rPr>
                <w:rFonts w:ascii="Times New Roman" w:hAnsi="Times New Roman" w:cs="Times New Roman"/>
                <w:sz w:val="22"/>
                <w:szCs w:val="22"/>
              </w:rPr>
              <w:t xml:space="preserve">Studio Ghibli Media </w:t>
            </w:r>
            <w:r w:rsidR="00303DBE" w:rsidRPr="00E06554">
              <w:rPr>
                <w:rFonts w:ascii="Times New Roman" w:hAnsi="Times New Roman" w:cs="Times New Roman"/>
                <w:sz w:val="22"/>
                <w:szCs w:val="22"/>
              </w:rPr>
              <w:t>Tourism</w:t>
            </w:r>
            <w:r w:rsidR="00065952" w:rsidRPr="00E06554">
              <w:rPr>
                <w:rFonts w:ascii="Times New Roman" w:hAnsi="Times New Roman" w:cs="Times New Roman"/>
                <w:sz w:val="22"/>
                <w:szCs w:val="22"/>
              </w:rPr>
              <w:t xml:space="preserve">” </w:t>
            </w:r>
            <w:r w:rsidRPr="00E06554">
              <w:rPr>
                <w:rFonts w:ascii="Times New Roman" w:hAnsi="Times New Roman" w:cs="Times New Roman"/>
                <w:sz w:val="22"/>
                <w:szCs w:val="22"/>
              </w:rPr>
              <w:t xml:space="preserve"> </w:t>
            </w:r>
          </w:p>
          <w:p w14:paraId="48C73586" w14:textId="5C6EE7A3" w:rsidR="00D84BDA" w:rsidRPr="00E06554" w:rsidRDefault="00D84BDA" w:rsidP="00D84BDA">
            <w:pPr>
              <w:pStyle w:val="Heading2"/>
              <w:spacing w:line="240" w:lineRule="auto"/>
              <w:ind w:left="250"/>
              <w:rPr>
                <w:rFonts w:ascii="Times New Roman" w:hAnsi="Times New Roman" w:cs="Times New Roman"/>
                <w:sz w:val="22"/>
                <w:szCs w:val="22"/>
              </w:rPr>
            </w:pPr>
          </w:p>
        </w:tc>
        <w:tc>
          <w:tcPr>
            <w:tcW w:w="2584" w:type="dxa"/>
          </w:tcPr>
          <w:p w14:paraId="1D5D379D" w14:textId="6759B043" w:rsidR="00400D60" w:rsidRPr="00E06554" w:rsidRDefault="00D450DD" w:rsidP="00203063">
            <w:pPr>
              <w:pStyle w:val="NormalWeb"/>
              <w:rPr>
                <w:sz w:val="22"/>
                <w:szCs w:val="22"/>
              </w:rPr>
            </w:pPr>
            <w:r w:rsidRPr="00E06554">
              <w:rPr>
                <w:sz w:val="22"/>
                <w:szCs w:val="22"/>
              </w:rPr>
              <w:t>Global a</w:t>
            </w:r>
            <w:r w:rsidRPr="00E06554">
              <w:rPr>
                <w:sz w:val="22"/>
                <w:szCs w:val="22"/>
              </w:rPr>
              <w:t xml:space="preserve">nimation industries, </w:t>
            </w:r>
            <w:r w:rsidR="00641917" w:rsidRPr="00E06554">
              <w:rPr>
                <w:sz w:val="22"/>
                <w:szCs w:val="22"/>
              </w:rPr>
              <w:t xml:space="preserve">digital </w:t>
            </w:r>
            <w:r w:rsidRPr="00E06554">
              <w:rPr>
                <w:sz w:val="22"/>
                <w:szCs w:val="22"/>
              </w:rPr>
              <w:t xml:space="preserve">distribution, </w:t>
            </w:r>
            <w:r w:rsidR="00F52514" w:rsidRPr="00E06554">
              <w:rPr>
                <w:sz w:val="22"/>
                <w:szCs w:val="22"/>
              </w:rPr>
              <w:t>fan tourism, fan</w:t>
            </w:r>
            <w:r w:rsidR="000C0CF9" w:rsidRPr="00E06554">
              <w:rPr>
                <w:sz w:val="22"/>
                <w:szCs w:val="22"/>
              </w:rPr>
              <w:t xml:space="preserve"> crafting</w:t>
            </w:r>
            <w:r w:rsidR="00F52514" w:rsidRPr="00E06554">
              <w:rPr>
                <w:sz w:val="22"/>
                <w:szCs w:val="22"/>
              </w:rPr>
              <w:t xml:space="preserve"> </w:t>
            </w:r>
          </w:p>
        </w:tc>
        <w:tc>
          <w:tcPr>
            <w:tcW w:w="2361" w:type="dxa"/>
          </w:tcPr>
          <w:p w14:paraId="1C2B4506" w14:textId="0C8947E4" w:rsidR="00400D60" w:rsidRPr="00E06554" w:rsidRDefault="001B313D" w:rsidP="00DB7660">
            <w:pPr>
              <w:pStyle w:val="BodyText"/>
              <w:tabs>
                <w:tab w:val="left" w:pos="3150"/>
              </w:tabs>
              <w:rPr>
                <w:rFonts w:ascii="Times New Roman" w:hAnsi="Times New Roman" w:cs="Times New Roman"/>
                <w:iCs/>
                <w:sz w:val="22"/>
                <w:szCs w:val="22"/>
              </w:rPr>
            </w:pPr>
            <w:r w:rsidRPr="00E06554">
              <w:rPr>
                <w:rFonts w:ascii="Times New Roman" w:hAnsi="Times New Roman" w:cs="Times New Roman"/>
                <w:i/>
                <w:iCs/>
                <w:sz w:val="22"/>
                <w:szCs w:val="22"/>
              </w:rPr>
              <w:t>My Neighbor Totoro</w:t>
            </w:r>
            <w:r w:rsidR="008501F0" w:rsidRPr="00E06554">
              <w:rPr>
                <w:rFonts w:ascii="Times New Roman" w:hAnsi="Times New Roman" w:cs="Times New Roman"/>
                <w:sz w:val="22"/>
                <w:szCs w:val="22"/>
              </w:rPr>
              <w:t xml:space="preserve"> (</w:t>
            </w:r>
            <w:r w:rsidR="00A35765">
              <w:rPr>
                <w:rFonts w:ascii="Times New Roman" w:hAnsi="Times New Roman" w:cs="Times New Roman"/>
                <w:sz w:val="22"/>
                <w:szCs w:val="22"/>
              </w:rPr>
              <w:t>dir. Hayao Miyazaki,</w:t>
            </w:r>
            <w:r w:rsidR="00DF314B">
              <w:rPr>
                <w:rFonts w:ascii="Times New Roman" w:hAnsi="Times New Roman" w:cs="Times New Roman"/>
                <w:sz w:val="22"/>
                <w:szCs w:val="22"/>
              </w:rPr>
              <w:t xml:space="preserve"> </w:t>
            </w:r>
            <w:r w:rsidR="009A14C9" w:rsidRPr="00E06554">
              <w:rPr>
                <w:rFonts w:ascii="Times New Roman" w:hAnsi="Times New Roman" w:cs="Times New Roman"/>
                <w:sz w:val="22"/>
                <w:szCs w:val="22"/>
              </w:rPr>
              <w:t>1988</w:t>
            </w:r>
            <w:r w:rsidR="008501F0" w:rsidRPr="00E06554">
              <w:rPr>
                <w:rFonts w:ascii="Times New Roman" w:hAnsi="Times New Roman" w:cs="Times New Roman"/>
                <w:sz w:val="22"/>
                <w:szCs w:val="22"/>
              </w:rPr>
              <w:t>)</w:t>
            </w:r>
          </w:p>
        </w:tc>
      </w:tr>
      <w:tr w:rsidR="001B313D" w14:paraId="1DBDB282" w14:textId="77777777" w:rsidTr="00CD66B1">
        <w:tc>
          <w:tcPr>
            <w:tcW w:w="1483" w:type="dxa"/>
          </w:tcPr>
          <w:p w14:paraId="04790C15" w14:textId="77777777" w:rsidR="001B313D" w:rsidRPr="00E06554" w:rsidRDefault="001B313D"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Week 14</w:t>
            </w:r>
          </w:p>
          <w:p w14:paraId="436D6D47" w14:textId="7EA75F1D" w:rsidR="001B313D" w:rsidRPr="00E06554" w:rsidRDefault="001B313D"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 xml:space="preserve">11/13 </w:t>
            </w:r>
          </w:p>
          <w:p w14:paraId="6AA36BA4" w14:textId="77777777" w:rsidR="001B313D" w:rsidRPr="00E06554" w:rsidRDefault="001B313D" w:rsidP="00BF06DB">
            <w:pPr>
              <w:pStyle w:val="BodyText"/>
              <w:tabs>
                <w:tab w:val="left" w:pos="3150"/>
              </w:tabs>
              <w:rPr>
                <w:rFonts w:ascii="Times New Roman" w:hAnsi="Times New Roman" w:cs="Times New Roman"/>
                <w:sz w:val="22"/>
                <w:szCs w:val="22"/>
              </w:rPr>
            </w:pPr>
          </w:p>
          <w:p w14:paraId="4BE4AAC9" w14:textId="4568E197" w:rsidR="009A14C9" w:rsidRPr="00E06554" w:rsidRDefault="009A14C9" w:rsidP="00BF06DB">
            <w:pPr>
              <w:pStyle w:val="BodyText"/>
              <w:tabs>
                <w:tab w:val="left" w:pos="3150"/>
              </w:tabs>
              <w:rPr>
                <w:rFonts w:ascii="Times New Roman" w:hAnsi="Times New Roman" w:cs="Times New Roman"/>
                <w:sz w:val="22"/>
                <w:szCs w:val="22"/>
              </w:rPr>
            </w:pPr>
          </w:p>
        </w:tc>
        <w:tc>
          <w:tcPr>
            <w:tcW w:w="3017" w:type="dxa"/>
          </w:tcPr>
          <w:p w14:paraId="13C51323" w14:textId="77777777" w:rsidR="00D5774F" w:rsidRPr="00E06554" w:rsidRDefault="00D5774F" w:rsidP="008B7033">
            <w:pPr>
              <w:pStyle w:val="ListParagraph"/>
              <w:numPr>
                <w:ilvl w:val="0"/>
                <w:numId w:val="41"/>
              </w:numPr>
              <w:adjustRightInd w:val="0"/>
              <w:ind w:left="250" w:hanging="180"/>
              <w:rPr>
                <w:rFonts w:ascii="Times New Roman" w:eastAsiaTheme="minorHAnsi" w:hAnsi="Times New Roman" w:cs="Times New Roman"/>
              </w:rPr>
            </w:pPr>
            <w:r w:rsidRPr="00E06554">
              <w:rPr>
                <w:rFonts w:ascii="Times New Roman" w:hAnsi="Times New Roman" w:cs="Times New Roman"/>
              </w:rPr>
              <w:t>“</w:t>
            </w:r>
            <w:r w:rsidRPr="00E06554">
              <w:rPr>
                <w:rFonts w:ascii="Times New Roman" w:eastAsiaTheme="minorHAnsi" w:hAnsi="Times New Roman" w:cs="Times New Roman"/>
              </w:rPr>
              <w:t xml:space="preserve">A ‘Hotbed’ of Digital Empowerment? Media Criticism in Kenya” </w:t>
            </w:r>
          </w:p>
          <w:p w14:paraId="0A7BDBF7" w14:textId="77777777" w:rsidR="00D5774F" w:rsidRPr="00E06554" w:rsidRDefault="00D5774F" w:rsidP="008B7033">
            <w:pPr>
              <w:pStyle w:val="Heading1"/>
              <w:numPr>
                <w:ilvl w:val="0"/>
                <w:numId w:val="41"/>
              </w:numPr>
              <w:spacing w:line="240" w:lineRule="auto"/>
              <w:ind w:left="250" w:hanging="180"/>
              <w:rPr>
                <w:rFonts w:ascii="Times New Roman" w:hAnsi="Times New Roman" w:cs="Times New Roman"/>
                <w:b w:val="0"/>
                <w:bCs w:val="0"/>
                <w:sz w:val="22"/>
                <w:szCs w:val="22"/>
              </w:rPr>
            </w:pPr>
            <w:r w:rsidRPr="00E06554">
              <w:rPr>
                <w:rFonts w:ascii="Times New Roman" w:hAnsi="Times New Roman" w:cs="Times New Roman"/>
                <w:b w:val="0"/>
                <w:bCs w:val="0"/>
                <w:sz w:val="22"/>
                <w:szCs w:val="22"/>
              </w:rPr>
              <w:t xml:space="preserve">“Fierce Hope: Youth Activism in Aotearoa” </w:t>
            </w:r>
          </w:p>
          <w:p w14:paraId="1E78BB16" w14:textId="77777777" w:rsidR="001B313D" w:rsidRPr="00E06554" w:rsidRDefault="001B313D" w:rsidP="00D5774F">
            <w:pPr>
              <w:pStyle w:val="Heading2"/>
              <w:spacing w:line="240" w:lineRule="auto"/>
              <w:ind w:left="860"/>
              <w:rPr>
                <w:rFonts w:ascii="Times New Roman" w:hAnsi="Times New Roman" w:cs="Times New Roman"/>
                <w:sz w:val="22"/>
                <w:szCs w:val="22"/>
              </w:rPr>
            </w:pPr>
          </w:p>
        </w:tc>
        <w:tc>
          <w:tcPr>
            <w:tcW w:w="2584" w:type="dxa"/>
          </w:tcPr>
          <w:p w14:paraId="18ADFB35" w14:textId="39C9C7A2" w:rsidR="001B313D" w:rsidRPr="00E06554" w:rsidRDefault="009A14C9" w:rsidP="00203063">
            <w:pPr>
              <w:pStyle w:val="NormalWeb"/>
              <w:rPr>
                <w:sz w:val="22"/>
                <w:szCs w:val="22"/>
              </w:rPr>
            </w:pPr>
            <w:r w:rsidRPr="00E06554">
              <w:rPr>
                <w:sz w:val="22"/>
                <w:szCs w:val="22"/>
              </w:rPr>
              <w:t>T</w:t>
            </w:r>
            <w:r w:rsidRPr="00E06554">
              <w:rPr>
                <w:sz w:val="22"/>
                <w:szCs w:val="22"/>
              </w:rPr>
              <w:t xml:space="preserve">een </w:t>
            </w:r>
            <w:r w:rsidRPr="00E06554">
              <w:rPr>
                <w:sz w:val="22"/>
                <w:szCs w:val="22"/>
              </w:rPr>
              <w:t>media</w:t>
            </w:r>
            <w:r w:rsidR="001A1F22">
              <w:rPr>
                <w:sz w:val="22"/>
                <w:szCs w:val="22"/>
              </w:rPr>
              <w:t xml:space="preserve"> industry and practice</w:t>
            </w:r>
            <w:r w:rsidRPr="00E06554">
              <w:rPr>
                <w:sz w:val="22"/>
                <w:szCs w:val="22"/>
              </w:rPr>
              <w:t xml:space="preserve">, </w:t>
            </w:r>
            <w:r w:rsidRPr="00E06554">
              <w:rPr>
                <w:sz w:val="22"/>
                <w:szCs w:val="22"/>
              </w:rPr>
              <w:t>digital activism, geo-linguistic markets</w:t>
            </w:r>
            <w:r w:rsidR="00E96083">
              <w:rPr>
                <w:sz w:val="22"/>
                <w:szCs w:val="22"/>
              </w:rPr>
              <w:t>, digital censorship</w:t>
            </w:r>
          </w:p>
        </w:tc>
        <w:tc>
          <w:tcPr>
            <w:tcW w:w="2361" w:type="dxa"/>
          </w:tcPr>
          <w:p w14:paraId="658AED47" w14:textId="5C9171E2" w:rsidR="001B313D" w:rsidRPr="00E06554" w:rsidRDefault="009A14C9" w:rsidP="00DB7660">
            <w:pPr>
              <w:pStyle w:val="BodyText"/>
              <w:tabs>
                <w:tab w:val="left" w:pos="3150"/>
              </w:tabs>
              <w:rPr>
                <w:rFonts w:ascii="Times New Roman" w:hAnsi="Times New Roman" w:cs="Times New Roman"/>
                <w:i/>
                <w:iCs/>
                <w:sz w:val="22"/>
                <w:szCs w:val="22"/>
              </w:rPr>
            </w:pPr>
            <w:r w:rsidRPr="00E06554">
              <w:rPr>
                <w:rFonts w:ascii="Times New Roman" w:hAnsi="Times New Roman" w:cs="Times New Roman"/>
                <w:i/>
                <w:iCs/>
                <w:sz w:val="22"/>
                <w:szCs w:val="22"/>
              </w:rPr>
              <w:t>TikTok, Boom!</w:t>
            </w:r>
            <w:r w:rsidRPr="00E06554">
              <w:rPr>
                <w:rFonts w:ascii="Times New Roman" w:hAnsi="Times New Roman" w:cs="Times New Roman"/>
                <w:sz w:val="22"/>
                <w:szCs w:val="22"/>
              </w:rPr>
              <w:t xml:space="preserve"> (</w:t>
            </w:r>
            <w:r w:rsidR="00DF314B">
              <w:rPr>
                <w:rFonts w:ascii="Times New Roman" w:hAnsi="Times New Roman" w:cs="Times New Roman"/>
                <w:sz w:val="22"/>
                <w:szCs w:val="22"/>
              </w:rPr>
              <w:t xml:space="preserve">dir. by Shalini </w:t>
            </w:r>
            <w:proofErr w:type="spellStart"/>
            <w:r w:rsidR="00A35765">
              <w:rPr>
                <w:rFonts w:ascii="Times New Roman" w:hAnsi="Times New Roman" w:cs="Times New Roman"/>
                <w:sz w:val="22"/>
                <w:szCs w:val="22"/>
              </w:rPr>
              <w:t>Kantayya</w:t>
            </w:r>
            <w:proofErr w:type="spellEnd"/>
            <w:r w:rsidR="00A35765">
              <w:rPr>
                <w:rFonts w:ascii="Times New Roman" w:hAnsi="Times New Roman" w:cs="Times New Roman"/>
                <w:sz w:val="22"/>
                <w:szCs w:val="22"/>
              </w:rPr>
              <w:t xml:space="preserve">, </w:t>
            </w:r>
            <w:r w:rsidRPr="00E06554">
              <w:rPr>
                <w:rFonts w:ascii="Times New Roman" w:hAnsi="Times New Roman" w:cs="Times New Roman"/>
                <w:sz w:val="22"/>
                <w:szCs w:val="22"/>
              </w:rPr>
              <w:t xml:space="preserve">2022)  </w:t>
            </w:r>
          </w:p>
        </w:tc>
      </w:tr>
      <w:tr w:rsidR="00CA50DB" w14:paraId="1A4B5F7F" w14:textId="77777777" w:rsidTr="00CD66B1">
        <w:tc>
          <w:tcPr>
            <w:tcW w:w="1483" w:type="dxa"/>
          </w:tcPr>
          <w:p w14:paraId="31D59CC7" w14:textId="77777777" w:rsidR="00CA50DB" w:rsidRPr="00E06554" w:rsidRDefault="00CA50DB"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Week 15</w:t>
            </w:r>
          </w:p>
          <w:p w14:paraId="259D6259" w14:textId="77777777" w:rsidR="00CA50DB" w:rsidRPr="00E06554" w:rsidRDefault="00CA50DB" w:rsidP="00BF06DB">
            <w:pPr>
              <w:pStyle w:val="BodyText"/>
              <w:tabs>
                <w:tab w:val="left" w:pos="3150"/>
              </w:tabs>
              <w:rPr>
                <w:rFonts w:ascii="Times New Roman" w:hAnsi="Times New Roman" w:cs="Times New Roman"/>
                <w:sz w:val="22"/>
                <w:szCs w:val="22"/>
              </w:rPr>
            </w:pPr>
            <w:r w:rsidRPr="00E06554">
              <w:rPr>
                <w:rFonts w:ascii="Times New Roman" w:hAnsi="Times New Roman" w:cs="Times New Roman"/>
                <w:sz w:val="22"/>
                <w:szCs w:val="22"/>
              </w:rPr>
              <w:t>11/20</w:t>
            </w:r>
          </w:p>
          <w:p w14:paraId="298CA63E" w14:textId="77777777" w:rsidR="00CA50DB" w:rsidRPr="00E06554" w:rsidRDefault="00CA50DB" w:rsidP="00BF06DB">
            <w:pPr>
              <w:pStyle w:val="BodyText"/>
              <w:tabs>
                <w:tab w:val="left" w:pos="3150"/>
              </w:tabs>
              <w:rPr>
                <w:rFonts w:ascii="Times New Roman" w:hAnsi="Times New Roman" w:cs="Times New Roman"/>
                <w:sz w:val="22"/>
                <w:szCs w:val="22"/>
              </w:rPr>
            </w:pPr>
          </w:p>
          <w:p w14:paraId="3CC80FEC" w14:textId="63A326E9" w:rsidR="00CA50DB" w:rsidRPr="00E06554" w:rsidRDefault="00CA50DB" w:rsidP="00BF06DB">
            <w:pPr>
              <w:pStyle w:val="BodyText"/>
              <w:tabs>
                <w:tab w:val="left" w:pos="3150"/>
              </w:tabs>
              <w:rPr>
                <w:rFonts w:ascii="Times New Roman" w:hAnsi="Times New Roman" w:cs="Times New Roman"/>
                <w:sz w:val="22"/>
                <w:szCs w:val="22"/>
              </w:rPr>
            </w:pPr>
          </w:p>
        </w:tc>
        <w:tc>
          <w:tcPr>
            <w:tcW w:w="3017" w:type="dxa"/>
          </w:tcPr>
          <w:p w14:paraId="4B82E42E" w14:textId="77777777" w:rsidR="008B7033" w:rsidRPr="00E06554" w:rsidRDefault="008B7033" w:rsidP="008B7033">
            <w:pPr>
              <w:pStyle w:val="ListParagraph"/>
              <w:numPr>
                <w:ilvl w:val="0"/>
                <w:numId w:val="42"/>
              </w:numPr>
              <w:adjustRightInd w:val="0"/>
              <w:ind w:left="250" w:hanging="180"/>
              <w:rPr>
                <w:rFonts w:ascii="Times New Roman" w:hAnsi="Times New Roman" w:cs="Times New Roman"/>
              </w:rPr>
            </w:pPr>
            <w:r w:rsidRPr="00E06554">
              <w:rPr>
                <w:rFonts w:ascii="Times New Roman" w:hAnsi="Times New Roman" w:cs="Times New Roman"/>
              </w:rPr>
              <w:t>Console video games and global corporations</w:t>
            </w:r>
          </w:p>
          <w:p w14:paraId="5E50AB7E" w14:textId="0A968542" w:rsidR="008B7033" w:rsidRPr="00E06554" w:rsidRDefault="008B7033" w:rsidP="008B7033">
            <w:pPr>
              <w:pStyle w:val="ListParagraph"/>
              <w:numPr>
                <w:ilvl w:val="0"/>
                <w:numId w:val="42"/>
              </w:numPr>
              <w:adjustRightInd w:val="0"/>
              <w:ind w:left="250" w:hanging="180"/>
              <w:rPr>
                <w:rFonts w:ascii="Times New Roman" w:hAnsi="Times New Roman" w:cs="Times New Roman"/>
              </w:rPr>
            </w:pPr>
            <w:r w:rsidRPr="00E06554">
              <w:rPr>
                <w:rFonts w:ascii="Times New Roman" w:hAnsi="Times New Roman" w:cs="Times New Roman"/>
              </w:rPr>
              <w:t>“Scoring Alien Worlds: World Music Mashups in 21</w:t>
            </w:r>
            <w:r w:rsidRPr="00E06554">
              <w:rPr>
                <w:rFonts w:ascii="Times New Roman" w:hAnsi="Times New Roman" w:cs="Times New Roman"/>
                <w:vertAlign w:val="superscript"/>
              </w:rPr>
              <w:t>st</w:t>
            </w:r>
            <w:r w:rsidRPr="00E06554">
              <w:rPr>
                <w:rFonts w:ascii="Times New Roman" w:hAnsi="Times New Roman" w:cs="Times New Roman"/>
              </w:rPr>
              <w:t xml:space="preserve"> Century Sci-Fi, Fantasy TV and Video Games” </w:t>
            </w:r>
          </w:p>
          <w:p w14:paraId="62179584" w14:textId="09DD2819" w:rsidR="008B7033" w:rsidRPr="00E06554" w:rsidRDefault="008B7033" w:rsidP="008B7033">
            <w:pPr>
              <w:pStyle w:val="ListParagraph"/>
              <w:adjustRightInd w:val="0"/>
              <w:ind w:left="250" w:firstLine="0"/>
            </w:pPr>
          </w:p>
        </w:tc>
        <w:tc>
          <w:tcPr>
            <w:tcW w:w="2584" w:type="dxa"/>
          </w:tcPr>
          <w:p w14:paraId="3DCFDF6A" w14:textId="4BD5EA4C" w:rsidR="00CA50DB" w:rsidRPr="00E64CC4" w:rsidRDefault="001A1F22" w:rsidP="00203063">
            <w:pPr>
              <w:pStyle w:val="NormalWeb"/>
              <w:rPr>
                <w:sz w:val="22"/>
                <w:szCs w:val="22"/>
              </w:rPr>
            </w:pPr>
            <w:r>
              <w:rPr>
                <w:sz w:val="22"/>
                <w:szCs w:val="22"/>
              </w:rPr>
              <w:t>H</w:t>
            </w:r>
            <w:r w:rsidR="005076F9" w:rsidRPr="00E64CC4">
              <w:rPr>
                <w:sz w:val="22"/>
                <w:szCs w:val="22"/>
              </w:rPr>
              <w:t xml:space="preserve">ybridity, </w:t>
            </w:r>
            <w:r w:rsidR="005076F9" w:rsidRPr="00E64CC4">
              <w:rPr>
                <w:sz w:val="22"/>
                <w:szCs w:val="22"/>
              </w:rPr>
              <w:t xml:space="preserve">emerging markets, </w:t>
            </w:r>
            <w:proofErr w:type="spellStart"/>
            <w:r w:rsidR="00A87AB0" w:rsidRPr="00E64CC4">
              <w:rPr>
                <w:sz w:val="22"/>
                <w:szCs w:val="22"/>
              </w:rPr>
              <w:t>glocality</w:t>
            </w:r>
            <w:proofErr w:type="spellEnd"/>
            <w:r w:rsidR="00A87AB0" w:rsidRPr="00E64CC4">
              <w:rPr>
                <w:sz w:val="22"/>
                <w:szCs w:val="22"/>
              </w:rPr>
              <w:t xml:space="preserve">, </w:t>
            </w:r>
            <w:r w:rsidR="005076F9" w:rsidRPr="00E64CC4">
              <w:rPr>
                <w:sz w:val="22"/>
                <w:szCs w:val="22"/>
              </w:rPr>
              <w:t xml:space="preserve">center/periphery theory in </w:t>
            </w:r>
            <w:r w:rsidR="00A87AB0" w:rsidRPr="00E64CC4">
              <w:rPr>
                <w:sz w:val="22"/>
                <w:szCs w:val="22"/>
              </w:rPr>
              <w:t xml:space="preserve">video game markets </w:t>
            </w:r>
          </w:p>
        </w:tc>
        <w:tc>
          <w:tcPr>
            <w:tcW w:w="2361" w:type="dxa"/>
          </w:tcPr>
          <w:p w14:paraId="43192F1A" w14:textId="49540D73" w:rsidR="003C4484" w:rsidRPr="003C4484" w:rsidRDefault="003C4484" w:rsidP="003C4484">
            <w:pPr>
              <w:pStyle w:val="Heading2"/>
              <w:spacing w:line="240" w:lineRule="auto"/>
              <w:rPr>
                <w:rFonts w:ascii="Times New Roman" w:hAnsi="Times New Roman" w:cs="Times New Roman"/>
                <w:sz w:val="22"/>
                <w:szCs w:val="22"/>
              </w:rPr>
            </w:pPr>
            <w:r w:rsidRPr="003C4484">
              <w:rPr>
                <w:rFonts w:ascii="Times New Roman" w:hAnsi="Times New Roman" w:cs="Times New Roman"/>
                <w:sz w:val="22"/>
                <w:szCs w:val="22"/>
              </w:rPr>
              <w:t xml:space="preserve">User Testing: Global Videogames </w:t>
            </w:r>
            <w:r w:rsidRPr="003C4484">
              <w:rPr>
                <w:rFonts w:ascii="Times New Roman" w:hAnsi="Times New Roman" w:cs="Times New Roman"/>
                <w:sz w:val="22"/>
                <w:szCs w:val="22"/>
              </w:rPr>
              <w:t xml:space="preserve">&amp; Boardgames </w:t>
            </w:r>
          </w:p>
          <w:p w14:paraId="6ABAC603" w14:textId="77777777" w:rsidR="00CA50DB" w:rsidRPr="003C4484" w:rsidRDefault="00CA50DB" w:rsidP="00DB7660">
            <w:pPr>
              <w:pStyle w:val="BodyText"/>
              <w:tabs>
                <w:tab w:val="left" w:pos="3150"/>
              </w:tabs>
              <w:rPr>
                <w:rFonts w:ascii="Times New Roman" w:hAnsi="Times New Roman" w:cs="Times New Roman"/>
                <w:sz w:val="22"/>
                <w:szCs w:val="22"/>
              </w:rPr>
            </w:pPr>
          </w:p>
        </w:tc>
      </w:tr>
      <w:tr w:rsidR="002E47B5" w14:paraId="788A8EE3" w14:textId="77777777" w:rsidTr="00303DBE">
        <w:trPr>
          <w:trHeight w:val="548"/>
        </w:trPr>
        <w:tc>
          <w:tcPr>
            <w:tcW w:w="1483" w:type="dxa"/>
          </w:tcPr>
          <w:p w14:paraId="5EF95F8A" w14:textId="77777777" w:rsidR="002E47B5" w:rsidRDefault="002E47B5"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Week 16 </w:t>
            </w:r>
          </w:p>
          <w:p w14:paraId="4740A3B0" w14:textId="07AA2F3C" w:rsidR="00CF08FC" w:rsidRPr="00E06554" w:rsidRDefault="002E47B5" w:rsidP="00BF06DB">
            <w:pPr>
              <w:pStyle w:val="BodyText"/>
              <w:tabs>
                <w:tab w:val="left" w:pos="3150"/>
              </w:tabs>
              <w:rPr>
                <w:rFonts w:ascii="Times New Roman" w:hAnsi="Times New Roman" w:cs="Times New Roman"/>
                <w:sz w:val="22"/>
                <w:szCs w:val="22"/>
              </w:rPr>
            </w:pPr>
            <w:r>
              <w:rPr>
                <w:rFonts w:ascii="Times New Roman" w:hAnsi="Times New Roman" w:cs="Times New Roman"/>
                <w:sz w:val="22"/>
                <w:szCs w:val="22"/>
              </w:rPr>
              <w:t xml:space="preserve">11/27 </w:t>
            </w:r>
          </w:p>
        </w:tc>
        <w:tc>
          <w:tcPr>
            <w:tcW w:w="3017" w:type="dxa"/>
          </w:tcPr>
          <w:p w14:paraId="15D47ABF" w14:textId="4040C84D" w:rsidR="00CF08FC" w:rsidRPr="00747A3B" w:rsidRDefault="00CF08FC" w:rsidP="00BF6877">
            <w:pPr>
              <w:adjustRightInd w:val="0"/>
              <w:jc w:val="center"/>
            </w:pPr>
            <w:r w:rsidRPr="00747A3B">
              <w:t>--</w:t>
            </w:r>
          </w:p>
        </w:tc>
        <w:tc>
          <w:tcPr>
            <w:tcW w:w="2584" w:type="dxa"/>
          </w:tcPr>
          <w:p w14:paraId="1375B9C5" w14:textId="0AD98C2C" w:rsidR="00CF08FC" w:rsidRPr="00E64CC4" w:rsidRDefault="00CF08FC" w:rsidP="00203063">
            <w:pPr>
              <w:pStyle w:val="NormalWeb"/>
              <w:rPr>
                <w:sz w:val="22"/>
                <w:szCs w:val="22"/>
              </w:rPr>
            </w:pPr>
            <w:r>
              <w:rPr>
                <w:sz w:val="22"/>
                <w:szCs w:val="22"/>
              </w:rPr>
              <w:t xml:space="preserve">Holiday: No Class </w:t>
            </w:r>
          </w:p>
        </w:tc>
        <w:tc>
          <w:tcPr>
            <w:tcW w:w="2361" w:type="dxa"/>
          </w:tcPr>
          <w:p w14:paraId="26647FE1" w14:textId="6350ECD5" w:rsidR="002E47B5" w:rsidRPr="00303DBE" w:rsidRDefault="00CF08FC" w:rsidP="003C4484">
            <w:pPr>
              <w:pStyle w:val="Heading2"/>
              <w:spacing w:line="240" w:lineRule="auto"/>
              <w:rPr>
                <w:rFonts w:ascii="Times New Roman" w:hAnsi="Times New Roman" w:cs="Times New Roman"/>
                <w:sz w:val="22"/>
                <w:szCs w:val="22"/>
              </w:rPr>
            </w:pPr>
            <w:r w:rsidRPr="00303DBE">
              <w:rPr>
                <w:rFonts w:ascii="Times New Roman" w:hAnsi="Times New Roman" w:cs="Times New Roman"/>
                <w:sz w:val="22"/>
                <w:szCs w:val="22"/>
              </w:rPr>
              <w:t>Holiday: No Class</w:t>
            </w:r>
          </w:p>
        </w:tc>
      </w:tr>
      <w:tr w:rsidR="00A422FC" w14:paraId="3A2C5570" w14:textId="77777777" w:rsidTr="00303DBE">
        <w:trPr>
          <w:trHeight w:val="674"/>
        </w:trPr>
        <w:tc>
          <w:tcPr>
            <w:tcW w:w="1483" w:type="dxa"/>
          </w:tcPr>
          <w:p w14:paraId="03A0E4D6" w14:textId="47E4ACEC" w:rsidR="00A422FC" w:rsidRPr="006C7F3D" w:rsidRDefault="00A422FC" w:rsidP="006C7F3D">
            <w:pPr>
              <w:pStyle w:val="BodyText"/>
              <w:tabs>
                <w:tab w:val="left" w:pos="3150"/>
              </w:tabs>
              <w:rPr>
                <w:rFonts w:ascii="Times New Roman" w:hAnsi="Times New Roman" w:cs="Times New Roman"/>
                <w:sz w:val="22"/>
                <w:szCs w:val="22"/>
              </w:rPr>
            </w:pPr>
            <w:r w:rsidRPr="006C7F3D">
              <w:rPr>
                <w:rFonts w:ascii="Times New Roman" w:hAnsi="Times New Roman" w:cs="Times New Roman"/>
                <w:sz w:val="22"/>
                <w:szCs w:val="22"/>
              </w:rPr>
              <w:t>Week 17</w:t>
            </w:r>
          </w:p>
          <w:p w14:paraId="25795D6B" w14:textId="2DDC4232" w:rsidR="00A422FC" w:rsidRPr="00303DBE" w:rsidRDefault="00A422FC" w:rsidP="00303DBE">
            <w:pPr>
              <w:pStyle w:val="Heading1"/>
              <w:spacing w:line="240" w:lineRule="auto"/>
              <w:ind w:left="0"/>
              <w:rPr>
                <w:rFonts w:ascii="Times New Roman" w:hAnsi="Times New Roman" w:cs="Times New Roman"/>
                <w:b w:val="0"/>
                <w:bCs w:val="0"/>
                <w:sz w:val="22"/>
                <w:szCs w:val="22"/>
              </w:rPr>
            </w:pPr>
            <w:r w:rsidRPr="006C7F3D">
              <w:rPr>
                <w:rFonts w:ascii="Times New Roman" w:hAnsi="Times New Roman" w:cs="Times New Roman"/>
                <w:b w:val="0"/>
                <w:bCs w:val="0"/>
                <w:sz w:val="22"/>
                <w:szCs w:val="22"/>
              </w:rPr>
              <w:t>12/4</w:t>
            </w:r>
            <w:r w:rsidRPr="006C7F3D">
              <w:rPr>
                <w:rFonts w:ascii="Times New Roman" w:hAnsi="Times New Roman" w:cs="Times New Roman"/>
                <w:b w:val="0"/>
                <w:bCs w:val="0"/>
                <w:sz w:val="22"/>
                <w:szCs w:val="22"/>
              </w:rPr>
              <w:tab/>
            </w:r>
          </w:p>
        </w:tc>
        <w:tc>
          <w:tcPr>
            <w:tcW w:w="3017" w:type="dxa"/>
          </w:tcPr>
          <w:p w14:paraId="3C0187F8" w14:textId="5D17777F" w:rsidR="00CD66B1" w:rsidRPr="006C7F3D" w:rsidRDefault="00747A3B" w:rsidP="00CF08FC">
            <w:pPr>
              <w:pStyle w:val="ListParagraph"/>
              <w:adjustRightInd w:val="0"/>
              <w:ind w:left="250" w:firstLine="0"/>
              <w:rPr>
                <w:rFonts w:ascii="Times New Roman" w:hAnsi="Times New Roman" w:cs="Times New Roman"/>
              </w:rPr>
            </w:pPr>
            <w:r w:rsidRPr="006C7F3D">
              <w:rPr>
                <w:rFonts w:ascii="Times New Roman" w:hAnsi="Times New Roman" w:cs="Times New Roman"/>
              </w:rPr>
              <w:t>Reading Day per University Policy</w:t>
            </w:r>
          </w:p>
        </w:tc>
        <w:tc>
          <w:tcPr>
            <w:tcW w:w="2584" w:type="dxa"/>
          </w:tcPr>
          <w:p w14:paraId="21CA147B" w14:textId="7A7C5075" w:rsidR="00747A3B" w:rsidRPr="006C7F3D" w:rsidRDefault="006C7F3D" w:rsidP="00203063">
            <w:pPr>
              <w:pStyle w:val="NormalWeb"/>
              <w:rPr>
                <w:sz w:val="22"/>
                <w:szCs w:val="22"/>
              </w:rPr>
            </w:pPr>
            <w:r w:rsidRPr="006C7F3D">
              <w:rPr>
                <w:sz w:val="22"/>
                <w:szCs w:val="22"/>
              </w:rPr>
              <w:t xml:space="preserve">Project #3 </w:t>
            </w:r>
          </w:p>
        </w:tc>
        <w:tc>
          <w:tcPr>
            <w:tcW w:w="2361" w:type="dxa"/>
          </w:tcPr>
          <w:p w14:paraId="60806EED" w14:textId="3E87AB98" w:rsidR="00A422FC" w:rsidRPr="006C7F3D" w:rsidRDefault="006C7F3D" w:rsidP="003C4484">
            <w:pPr>
              <w:pStyle w:val="Heading2"/>
              <w:spacing w:line="240" w:lineRule="auto"/>
              <w:rPr>
                <w:rFonts w:ascii="Times New Roman" w:hAnsi="Times New Roman" w:cs="Times New Roman"/>
                <w:sz w:val="22"/>
                <w:szCs w:val="22"/>
              </w:rPr>
            </w:pPr>
            <w:r w:rsidRPr="006C7F3D">
              <w:rPr>
                <w:rFonts w:ascii="Times New Roman" w:hAnsi="Times New Roman" w:cs="Times New Roman"/>
                <w:sz w:val="22"/>
                <w:szCs w:val="22"/>
              </w:rPr>
              <w:t xml:space="preserve">Project #3 Due at 11:59 p.m. </w:t>
            </w:r>
          </w:p>
        </w:tc>
      </w:tr>
    </w:tbl>
    <w:p w14:paraId="7F363D79" w14:textId="28D034A9" w:rsidR="00D4360C" w:rsidRPr="0041630E" w:rsidRDefault="007704BF" w:rsidP="00356E47">
      <w:pPr>
        <w:jc w:val="center"/>
      </w:pPr>
      <w:r w:rsidRPr="00DB426A">
        <w:rPr>
          <w:b/>
          <w:bCs/>
          <w:highlight w:val="yellow"/>
        </w:rPr>
        <w:t xml:space="preserve">FINAL: Video </w:t>
      </w:r>
      <w:r w:rsidR="00E73DF8" w:rsidRPr="00DB426A">
        <w:rPr>
          <w:b/>
          <w:bCs/>
          <w:highlight w:val="yellow"/>
        </w:rPr>
        <w:t>Essay</w:t>
      </w:r>
      <w:r w:rsidRPr="00DB426A">
        <w:rPr>
          <w:b/>
          <w:bCs/>
          <w:highlight w:val="yellow"/>
        </w:rPr>
        <w:t xml:space="preserve">s Due: December 11, </w:t>
      </w:r>
      <w:r w:rsidR="002E7A58" w:rsidRPr="00DB426A">
        <w:rPr>
          <w:b/>
          <w:bCs/>
          <w:highlight w:val="yellow"/>
        </w:rPr>
        <w:t>2025,</w:t>
      </w:r>
      <w:r w:rsidRPr="00DB426A">
        <w:rPr>
          <w:b/>
          <w:bCs/>
          <w:highlight w:val="yellow"/>
        </w:rPr>
        <w:t xml:space="preserve"> by 11:59 p.m.</w:t>
      </w:r>
      <w:r>
        <w:rPr>
          <w:b/>
          <w:bCs/>
        </w:rPr>
        <w:t xml:space="preserve">  </w:t>
      </w:r>
    </w:p>
    <w:sectPr w:rsidR="00D4360C" w:rsidRPr="0041630E" w:rsidSect="00303DBE">
      <w:pgSz w:w="12240" w:h="15840"/>
      <w:pgMar w:top="1440" w:right="1440" w:bottom="1665"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FD52" w14:textId="77777777" w:rsidR="009E6443" w:rsidRDefault="009E6443">
      <w:r>
        <w:separator/>
      </w:r>
    </w:p>
  </w:endnote>
  <w:endnote w:type="continuationSeparator" w:id="0">
    <w:p w14:paraId="0D58E35F" w14:textId="77777777" w:rsidR="009E6443" w:rsidRDefault="009E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DC9B" w14:textId="77777777" w:rsidR="009E6443" w:rsidRDefault="009E6443">
      <w:r>
        <w:separator/>
      </w:r>
    </w:p>
  </w:footnote>
  <w:footnote w:type="continuationSeparator" w:id="0">
    <w:p w14:paraId="6E02B743" w14:textId="77777777" w:rsidR="009E6443" w:rsidRDefault="009E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E654" w14:textId="77777777" w:rsidR="00D4360C" w:rsidRDefault="00D30971">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30022939" wp14:editId="5DF44679">
              <wp:simplePos x="0" y="0"/>
              <wp:positionH relativeFrom="page">
                <wp:posOffset>7033260</wp:posOffset>
              </wp:positionH>
              <wp:positionV relativeFrom="page">
                <wp:posOffset>444500</wp:posOffset>
              </wp:positionV>
              <wp:extent cx="160655" cy="196850"/>
              <wp:effectExtent l="0" t="0" r="4445" b="6350"/>
              <wp:wrapNone/>
              <wp:docPr id="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76D4" w14:textId="77777777" w:rsidR="00D4360C" w:rsidRDefault="00446FE2">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2939" id="_x0000_t202" coordsize="21600,21600" o:spt="202" path="m,l,21600r21600,l21600,xe">
              <v:stroke joinstyle="miter"/>
              <v:path gradientshapeok="t" o:connecttype="rect"/>
            </v:shapetype>
            <v:shape id="docshape1" o:spid="_x0000_s1026" type="#_x0000_t202" style="position:absolute;margin-left:553.8pt;margin-top:35pt;width:12.65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" filled="f" stroked="f">
              <v:path arrowok="t"/>
              <v:textbox inset="0,0,0,0">
                <w:txbxContent>
                  <w:p w14:paraId="7F4076D4" w14:textId="77777777" w:rsidR="00D4360C" w:rsidRDefault="00446FE2">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030"/>
    <w:multiLevelType w:val="hybridMultilevel"/>
    <w:tmpl w:val="B0C6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F6A"/>
    <w:multiLevelType w:val="hybridMultilevel"/>
    <w:tmpl w:val="81EEE526"/>
    <w:lvl w:ilvl="0" w:tplc="B01003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7D21"/>
    <w:multiLevelType w:val="hybridMultilevel"/>
    <w:tmpl w:val="528E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4553"/>
    <w:multiLevelType w:val="hybridMultilevel"/>
    <w:tmpl w:val="A6BA9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8A400A"/>
    <w:multiLevelType w:val="hybridMultilevel"/>
    <w:tmpl w:val="A854360E"/>
    <w:lvl w:ilvl="0" w:tplc="FFFFFFFF">
      <w:start w:val="1"/>
      <w:numFmt w:val="decimal"/>
      <w:lvlText w:val="%1."/>
      <w:lvlJc w:val="left"/>
      <w:pPr>
        <w:ind w:left="840" w:hanging="361"/>
      </w:pPr>
      <w:rPr>
        <w:rFonts w:hint="default"/>
        <w:spacing w:val="0"/>
        <w:w w:val="90"/>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3395" w:hanging="360"/>
      </w:pPr>
      <w:rPr>
        <w:rFonts w:hint="default"/>
        <w:lang w:val="en-US" w:eastAsia="en-US" w:bidi="ar-SA"/>
      </w:rPr>
    </w:lvl>
    <w:lvl w:ilvl="4" w:tplc="FFFFFFFF">
      <w:numFmt w:val="bullet"/>
      <w:lvlText w:val="•"/>
      <w:lvlJc w:val="left"/>
      <w:pPr>
        <w:ind w:left="4313" w:hanging="360"/>
      </w:pPr>
      <w:rPr>
        <w:rFonts w:hint="default"/>
        <w:lang w:val="en-US" w:eastAsia="en-US" w:bidi="ar-SA"/>
      </w:rPr>
    </w:lvl>
    <w:lvl w:ilvl="5" w:tplc="FFFFFFFF">
      <w:numFmt w:val="bullet"/>
      <w:lvlText w:val="•"/>
      <w:lvlJc w:val="left"/>
      <w:pPr>
        <w:ind w:left="5231" w:hanging="360"/>
      </w:pPr>
      <w:rPr>
        <w:rFonts w:hint="default"/>
        <w:lang w:val="en-US" w:eastAsia="en-US" w:bidi="ar-SA"/>
      </w:rPr>
    </w:lvl>
    <w:lvl w:ilvl="6" w:tplc="FFFFFFFF">
      <w:numFmt w:val="bullet"/>
      <w:lvlText w:val="•"/>
      <w:lvlJc w:val="left"/>
      <w:pPr>
        <w:ind w:left="6148" w:hanging="360"/>
      </w:pPr>
      <w:rPr>
        <w:rFonts w:hint="default"/>
        <w:lang w:val="en-US" w:eastAsia="en-US" w:bidi="ar-SA"/>
      </w:rPr>
    </w:lvl>
    <w:lvl w:ilvl="7" w:tplc="FFFFFFFF">
      <w:numFmt w:val="bullet"/>
      <w:lvlText w:val="•"/>
      <w:lvlJc w:val="left"/>
      <w:pPr>
        <w:ind w:left="7066" w:hanging="360"/>
      </w:pPr>
      <w:rPr>
        <w:rFonts w:hint="default"/>
        <w:lang w:val="en-US" w:eastAsia="en-US" w:bidi="ar-SA"/>
      </w:rPr>
    </w:lvl>
    <w:lvl w:ilvl="8" w:tplc="FFFFFFFF">
      <w:numFmt w:val="bullet"/>
      <w:lvlText w:val="•"/>
      <w:lvlJc w:val="left"/>
      <w:pPr>
        <w:ind w:left="7984" w:hanging="360"/>
      </w:pPr>
      <w:rPr>
        <w:rFonts w:hint="default"/>
        <w:lang w:val="en-US" w:eastAsia="en-US" w:bidi="ar-SA"/>
      </w:rPr>
    </w:lvl>
  </w:abstractNum>
  <w:abstractNum w:abstractNumId="5" w15:restartNumberingAfterBreak="0">
    <w:nsid w:val="162533E3"/>
    <w:multiLevelType w:val="hybridMultilevel"/>
    <w:tmpl w:val="78FCF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560C1B"/>
    <w:multiLevelType w:val="hybridMultilevel"/>
    <w:tmpl w:val="D842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5D7F"/>
    <w:multiLevelType w:val="multilevel"/>
    <w:tmpl w:val="2FD8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9636A"/>
    <w:multiLevelType w:val="hybridMultilevel"/>
    <w:tmpl w:val="6CDE1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D300B4"/>
    <w:multiLevelType w:val="hybridMultilevel"/>
    <w:tmpl w:val="43A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27590"/>
    <w:multiLevelType w:val="hybridMultilevel"/>
    <w:tmpl w:val="D63EA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0C73F4"/>
    <w:multiLevelType w:val="hybridMultilevel"/>
    <w:tmpl w:val="2B6C569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2F2F651F"/>
    <w:multiLevelType w:val="hybridMultilevel"/>
    <w:tmpl w:val="44F0FF4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32342100"/>
    <w:multiLevelType w:val="hybridMultilevel"/>
    <w:tmpl w:val="C63EAE42"/>
    <w:lvl w:ilvl="0" w:tplc="A22CDAA8">
      <w:numFmt w:val="bullet"/>
      <w:lvlText w:val="•"/>
      <w:lvlJc w:val="left"/>
      <w:pPr>
        <w:ind w:left="860" w:hanging="360"/>
      </w:pPr>
      <w:rPr>
        <w:rFonts w:ascii="Times New Roman" w:eastAsia="Arial" w:hAnsi="Times New Roman" w:cs="Times New Roman" w:hint="default"/>
        <w:b w:val="0"/>
        <w:bCs w:val="0"/>
        <w:i w:val="0"/>
        <w:iCs w:val="0"/>
        <w:w w:val="131"/>
        <w:sz w:val="24"/>
        <w:szCs w:val="24"/>
        <w:lang w:val="en-US" w:eastAsia="en-US" w:bidi="ar-SA"/>
      </w:rPr>
    </w:lvl>
    <w:lvl w:ilvl="1" w:tplc="B808906E">
      <w:numFmt w:val="bullet"/>
      <w:lvlText w:val="•"/>
      <w:lvlJc w:val="left"/>
      <w:pPr>
        <w:ind w:left="1744" w:hanging="360"/>
      </w:pPr>
      <w:rPr>
        <w:rFonts w:hint="default"/>
        <w:lang w:val="en-US" w:eastAsia="en-US" w:bidi="ar-SA"/>
      </w:rPr>
    </w:lvl>
    <w:lvl w:ilvl="2" w:tplc="69A42392">
      <w:numFmt w:val="bullet"/>
      <w:lvlText w:val="•"/>
      <w:lvlJc w:val="left"/>
      <w:pPr>
        <w:ind w:left="2628" w:hanging="360"/>
      </w:pPr>
      <w:rPr>
        <w:rFonts w:hint="default"/>
        <w:lang w:val="en-US" w:eastAsia="en-US" w:bidi="ar-SA"/>
      </w:rPr>
    </w:lvl>
    <w:lvl w:ilvl="3" w:tplc="DBBAED14">
      <w:numFmt w:val="bullet"/>
      <w:lvlText w:val="•"/>
      <w:lvlJc w:val="left"/>
      <w:pPr>
        <w:ind w:left="3512" w:hanging="360"/>
      </w:pPr>
      <w:rPr>
        <w:rFonts w:hint="default"/>
        <w:lang w:val="en-US" w:eastAsia="en-US" w:bidi="ar-SA"/>
      </w:rPr>
    </w:lvl>
    <w:lvl w:ilvl="4" w:tplc="AC9446F6">
      <w:numFmt w:val="bullet"/>
      <w:lvlText w:val="•"/>
      <w:lvlJc w:val="left"/>
      <w:pPr>
        <w:ind w:left="4396" w:hanging="360"/>
      </w:pPr>
      <w:rPr>
        <w:rFonts w:hint="default"/>
        <w:lang w:val="en-US" w:eastAsia="en-US" w:bidi="ar-SA"/>
      </w:rPr>
    </w:lvl>
    <w:lvl w:ilvl="5" w:tplc="CF70AE6C">
      <w:numFmt w:val="bullet"/>
      <w:lvlText w:val="•"/>
      <w:lvlJc w:val="left"/>
      <w:pPr>
        <w:ind w:left="5280" w:hanging="360"/>
      </w:pPr>
      <w:rPr>
        <w:rFonts w:hint="default"/>
        <w:lang w:val="en-US" w:eastAsia="en-US" w:bidi="ar-SA"/>
      </w:rPr>
    </w:lvl>
    <w:lvl w:ilvl="6" w:tplc="E81C3CDA">
      <w:numFmt w:val="bullet"/>
      <w:lvlText w:val="•"/>
      <w:lvlJc w:val="left"/>
      <w:pPr>
        <w:ind w:left="6164" w:hanging="360"/>
      </w:pPr>
      <w:rPr>
        <w:rFonts w:hint="default"/>
        <w:lang w:val="en-US" w:eastAsia="en-US" w:bidi="ar-SA"/>
      </w:rPr>
    </w:lvl>
    <w:lvl w:ilvl="7" w:tplc="D14E592E">
      <w:numFmt w:val="bullet"/>
      <w:lvlText w:val="•"/>
      <w:lvlJc w:val="left"/>
      <w:pPr>
        <w:ind w:left="7048" w:hanging="360"/>
      </w:pPr>
      <w:rPr>
        <w:rFonts w:hint="default"/>
        <w:lang w:val="en-US" w:eastAsia="en-US" w:bidi="ar-SA"/>
      </w:rPr>
    </w:lvl>
    <w:lvl w:ilvl="8" w:tplc="958A57BA">
      <w:numFmt w:val="bullet"/>
      <w:lvlText w:val="•"/>
      <w:lvlJc w:val="left"/>
      <w:pPr>
        <w:ind w:left="7932" w:hanging="360"/>
      </w:pPr>
      <w:rPr>
        <w:rFonts w:hint="default"/>
        <w:lang w:val="en-US" w:eastAsia="en-US" w:bidi="ar-SA"/>
      </w:rPr>
    </w:lvl>
  </w:abstractNum>
  <w:abstractNum w:abstractNumId="14" w15:restartNumberingAfterBreak="0">
    <w:nsid w:val="3271588C"/>
    <w:multiLevelType w:val="hybridMultilevel"/>
    <w:tmpl w:val="693E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609B7"/>
    <w:multiLevelType w:val="hybridMultilevel"/>
    <w:tmpl w:val="B83A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E1362"/>
    <w:multiLevelType w:val="hybridMultilevel"/>
    <w:tmpl w:val="70D4E210"/>
    <w:lvl w:ilvl="0" w:tplc="201E88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AD7"/>
    <w:multiLevelType w:val="hybridMultilevel"/>
    <w:tmpl w:val="D76A7D7C"/>
    <w:lvl w:ilvl="0" w:tplc="626C33F2">
      <w:numFmt w:val="bullet"/>
      <w:lvlText w:val="•"/>
      <w:lvlJc w:val="left"/>
      <w:pPr>
        <w:ind w:left="500" w:hanging="360"/>
      </w:pPr>
      <w:rPr>
        <w:rFonts w:ascii="Arial" w:eastAsia="Arial" w:hAnsi="Arial" w:cs="Arial" w:hint="default"/>
        <w:w w:val="131"/>
        <w:lang w:val="en-US" w:eastAsia="en-US" w:bidi="ar-SA"/>
      </w:rPr>
    </w:lvl>
    <w:lvl w:ilvl="1" w:tplc="1C903126">
      <w:numFmt w:val="bullet"/>
      <w:lvlText w:val="•"/>
      <w:lvlJc w:val="left"/>
      <w:pPr>
        <w:ind w:left="1420" w:hanging="360"/>
      </w:pPr>
      <w:rPr>
        <w:rFonts w:hint="default"/>
        <w:lang w:val="en-US" w:eastAsia="en-US" w:bidi="ar-SA"/>
      </w:rPr>
    </w:lvl>
    <w:lvl w:ilvl="2" w:tplc="0F9669CC">
      <w:numFmt w:val="bullet"/>
      <w:lvlText w:val="•"/>
      <w:lvlJc w:val="left"/>
      <w:pPr>
        <w:ind w:left="2340" w:hanging="360"/>
      </w:pPr>
      <w:rPr>
        <w:rFonts w:hint="default"/>
        <w:lang w:val="en-US" w:eastAsia="en-US" w:bidi="ar-SA"/>
      </w:rPr>
    </w:lvl>
    <w:lvl w:ilvl="3" w:tplc="32B6C366">
      <w:numFmt w:val="bullet"/>
      <w:lvlText w:val="•"/>
      <w:lvlJc w:val="left"/>
      <w:pPr>
        <w:ind w:left="3260" w:hanging="360"/>
      </w:pPr>
      <w:rPr>
        <w:rFonts w:hint="default"/>
        <w:lang w:val="en-US" w:eastAsia="en-US" w:bidi="ar-SA"/>
      </w:rPr>
    </w:lvl>
    <w:lvl w:ilvl="4" w:tplc="DC90F94A">
      <w:numFmt w:val="bullet"/>
      <w:lvlText w:val="•"/>
      <w:lvlJc w:val="left"/>
      <w:pPr>
        <w:ind w:left="4180" w:hanging="360"/>
      </w:pPr>
      <w:rPr>
        <w:rFonts w:hint="default"/>
        <w:lang w:val="en-US" w:eastAsia="en-US" w:bidi="ar-SA"/>
      </w:rPr>
    </w:lvl>
    <w:lvl w:ilvl="5" w:tplc="15387C5A">
      <w:numFmt w:val="bullet"/>
      <w:lvlText w:val="•"/>
      <w:lvlJc w:val="left"/>
      <w:pPr>
        <w:ind w:left="5100" w:hanging="360"/>
      </w:pPr>
      <w:rPr>
        <w:rFonts w:hint="default"/>
        <w:lang w:val="en-US" w:eastAsia="en-US" w:bidi="ar-SA"/>
      </w:rPr>
    </w:lvl>
    <w:lvl w:ilvl="6" w:tplc="03C2855A">
      <w:numFmt w:val="bullet"/>
      <w:lvlText w:val="•"/>
      <w:lvlJc w:val="left"/>
      <w:pPr>
        <w:ind w:left="6020" w:hanging="360"/>
      </w:pPr>
      <w:rPr>
        <w:rFonts w:hint="default"/>
        <w:lang w:val="en-US" w:eastAsia="en-US" w:bidi="ar-SA"/>
      </w:rPr>
    </w:lvl>
    <w:lvl w:ilvl="7" w:tplc="529ECC5E">
      <w:numFmt w:val="bullet"/>
      <w:lvlText w:val="•"/>
      <w:lvlJc w:val="left"/>
      <w:pPr>
        <w:ind w:left="6940" w:hanging="360"/>
      </w:pPr>
      <w:rPr>
        <w:rFonts w:hint="default"/>
        <w:lang w:val="en-US" w:eastAsia="en-US" w:bidi="ar-SA"/>
      </w:rPr>
    </w:lvl>
    <w:lvl w:ilvl="8" w:tplc="A6E4F598">
      <w:numFmt w:val="bullet"/>
      <w:lvlText w:val="•"/>
      <w:lvlJc w:val="left"/>
      <w:pPr>
        <w:ind w:left="7860" w:hanging="360"/>
      </w:pPr>
      <w:rPr>
        <w:rFonts w:hint="default"/>
        <w:lang w:val="en-US" w:eastAsia="en-US" w:bidi="ar-SA"/>
      </w:rPr>
    </w:lvl>
  </w:abstractNum>
  <w:abstractNum w:abstractNumId="18" w15:restartNumberingAfterBreak="0">
    <w:nsid w:val="3F751DEE"/>
    <w:multiLevelType w:val="hybridMultilevel"/>
    <w:tmpl w:val="B25E2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FA30EF"/>
    <w:multiLevelType w:val="hybridMultilevel"/>
    <w:tmpl w:val="D724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55011"/>
    <w:multiLevelType w:val="hybridMultilevel"/>
    <w:tmpl w:val="A4F6F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57577F"/>
    <w:multiLevelType w:val="hybridMultilevel"/>
    <w:tmpl w:val="45E4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B09E2"/>
    <w:multiLevelType w:val="hybridMultilevel"/>
    <w:tmpl w:val="A1944BEC"/>
    <w:lvl w:ilvl="0" w:tplc="78501C70">
      <w:start w:val="1"/>
      <w:numFmt w:val="decimal"/>
      <w:lvlText w:val="%1."/>
      <w:lvlJc w:val="left"/>
      <w:pPr>
        <w:ind w:left="382" w:hanging="243"/>
      </w:pPr>
      <w:rPr>
        <w:rFonts w:ascii="Times New Roman" w:eastAsia="Garamond" w:hAnsi="Times New Roman" w:cs="Times New Roman"/>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B61C9"/>
    <w:multiLevelType w:val="hybridMultilevel"/>
    <w:tmpl w:val="919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36CFF"/>
    <w:multiLevelType w:val="hybridMultilevel"/>
    <w:tmpl w:val="75FEEEF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4FD440AE"/>
    <w:multiLevelType w:val="hybridMultilevel"/>
    <w:tmpl w:val="2BE4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E5E84"/>
    <w:multiLevelType w:val="hybridMultilevel"/>
    <w:tmpl w:val="88908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CC422C"/>
    <w:multiLevelType w:val="hybridMultilevel"/>
    <w:tmpl w:val="CA7C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C238D"/>
    <w:multiLevelType w:val="hybridMultilevel"/>
    <w:tmpl w:val="163E8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D402E72"/>
    <w:multiLevelType w:val="hybridMultilevel"/>
    <w:tmpl w:val="FC4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A1BB3"/>
    <w:multiLevelType w:val="hybridMultilevel"/>
    <w:tmpl w:val="9EB03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22C0354"/>
    <w:multiLevelType w:val="hybridMultilevel"/>
    <w:tmpl w:val="DAD6E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6050AB9"/>
    <w:multiLevelType w:val="hybridMultilevel"/>
    <w:tmpl w:val="BE08E890"/>
    <w:lvl w:ilvl="0" w:tplc="78501C70">
      <w:start w:val="1"/>
      <w:numFmt w:val="decimal"/>
      <w:lvlText w:val="%1."/>
      <w:lvlJc w:val="left"/>
      <w:pPr>
        <w:ind w:left="382" w:hanging="243"/>
      </w:pPr>
      <w:rPr>
        <w:rFonts w:ascii="Times New Roman" w:eastAsia="Garamond" w:hAnsi="Times New Roman" w:cs="Times New Roman"/>
        <w:b w:val="0"/>
        <w:bCs w:val="0"/>
        <w:i w:val="0"/>
        <w:iCs w:val="0"/>
        <w:spacing w:val="-1"/>
        <w:w w:val="100"/>
        <w:sz w:val="24"/>
        <w:szCs w:val="24"/>
        <w:lang w:val="en-US" w:eastAsia="en-US" w:bidi="ar-SA"/>
      </w:rPr>
    </w:lvl>
    <w:lvl w:ilvl="1" w:tplc="515C9022">
      <w:numFmt w:val="bullet"/>
      <w:lvlText w:val="•"/>
      <w:lvlJc w:val="left"/>
      <w:pPr>
        <w:ind w:left="1312" w:hanging="243"/>
      </w:pPr>
      <w:rPr>
        <w:rFonts w:hint="default"/>
        <w:lang w:val="en-US" w:eastAsia="en-US" w:bidi="ar-SA"/>
      </w:rPr>
    </w:lvl>
    <w:lvl w:ilvl="2" w:tplc="13A884CA">
      <w:numFmt w:val="bullet"/>
      <w:lvlText w:val="•"/>
      <w:lvlJc w:val="left"/>
      <w:pPr>
        <w:ind w:left="2244" w:hanging="243"/>
      </w:pPr>
      <w:rPr>
        <w:rFonts w:hint="default"/>
        <w:lang w:val="en-US" w:eastAsia="en-US" w:bidi="ar-SA"/>
      </w:rPr>
    </w:lvl>
    <w:lvl w:ilvl="3" w:tplc="B56A1E08">
      <w:numFmt w:val="bullet"/>
      <w:lvlText w:val="•"/>
      <w:lvlJc w:val="left"/>
      <w:pPr>
        <w:ind w:left="3176" w:hanging="243"/>
      </w:pPr>
      <w:rPr>
        <w:rFonts w:hint="default"/>
        <w:lang w:val="en-US" w:eastAsia="en-US" w:bidi="ar-SA"/>
      </w:rPr>
    </w:lvl>
    <w:lvl w:ilvl="4" w:tplc="70BA0F7E">
      <w:numFmt w:val="bullet"/>
      <w:lvlText w:val="•"/>
      <w:lvlJc w:val="left"/>
      <w:pPr>
        <w:ind w:left="4108" w:hanging="243"/>
      </w:pPr>
      <w:rPr>
        <w:rFonts w:hint="default"/>
        <w:lang w:val="en-US" w:eastAsia="en-US" w:bidi="ar-SA"/>
      </w:rPr>
    </w:lvl>
    <w:lvl w:ilvl="5" w:tplc="DBEA21AE">
      <w:numFmt w:val="bullet"/>
      <w:lvlText w:val="•"/>
      <w:lvlJc w:val="left"/>
      <w:pPr>
        <w:ind w:left="5040" w:hanging="243"/>
      </w:pPr>
      <w:rPr>
        <w:rFonts w:hint="default"/>
        <w:lang w:val="en-US" w:eastAsia="en-US" w:bidi="ar-SA"/>
      </w:rPr>
    </w:lvl>
    <w:lvl w:ilvl="6" w:tplc="66068802">
      <w:numFmt w:val="bullet"/>
      <w:lvlText w:val="•"/>
      <w:lvlJc w:val="left"/>
      <w:pPr>
        <w:ind w:left="5972" w:hanging="243"/>
      </w:pPr>
      <w:rPr>
        <w:rFonts w:hint="default"/>
        <w:lang w:val="en-US" w:eastAsia="en-US" w:bidi="ar-SA"/>
      </w:rPr>
    </w:lvl>
    <w:lvl w:ilvl="7" w:tplc="1FB82198">
      <w:numFmt w:val="bullet"/>
      <w:lvlText w:val="•"/>
      <w:lvlJc w:val="left"/>
      <w:pPr>
        <w:ind w:left="6904" w:hanging="243"/>
      </w:pPr>
      <w:rPr>
        <w:rFonts w:hint="default"/>
        <w:lang w:val="en-US" w:eastAsia="en-US" w:bidi="ar-SA"/>
      </w:rPr>
    </w:lvl>
    <w:lvl w:ilvl="8" w:tplc="3E68895C">
      <w:numFmt w:val="bullet"/>
      <w:lvlText w:val="•"/>
      <w:lvlJc w:val="left"/>
      <w:pPr>
        <w:ind w:left="7836" w:hanging="243"/>
      </w:pPr>
      <w:rPr>
        <w:rFonts w:hint="default"/>
        <w:lang w:val="en-US" w:eastAsia="en-US" w:bidi="ar-SA"/>
      </w:rPr>
    </w:lvl>
  </w:abstractNum>
  <w:abstractNum w:abstractNumId="33" w15:restartNumberingAfterBreak="0">
    <w:nsid w:val="67DE7439"/>
    <w:multiLevelType w:val="hybridMultilevel"/>
    <w:tmpl w:val="F9027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152A74"/>
    <w:multiLevelType w:val="hybridMultilevel"/>
    <w:tmpl w:val="B656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F1C"/>
    <w:multiLevelType w:val="hybridMultilevel"/>
    <w:tmpl w:val="EEF2633A"/>
    <w:lvl w:ilvl="0" w:tplc="41CA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F2EFB"/>
    <w:multiLevelType w:val="hybridMultilevel"/>
    <w:tmpl w:val="06A41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5010B9"/>
    <w:multiLevelType w:val="hybridMultilevel"/>
    <w:tmpl w:val="5CCEA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336636"/>
    <w:multiLevelType w:val="hybridMultilevel"/>
    <w:tmpl w:val="0248E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5644BFF"/>
    <w:multiLevelType w:val="hybridMultilevel"/>
    <w:tmpl w:val="29561CB4"/>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0" w15:restartNumberingAfterBreak="0">
    <w:nsid w:val="7EAE2290"/>
    <w:multiLevelType w:val="hybridMultilevel"/>
    <w:tmpl w:val="5450EA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1" w15:restartNumberingAfterBreak="0">
    <w:nsid w:val="7FB22426"/>
    <w:multiLevelType w:val="hybridMultilevel"/>
    <w:tmpl w:val="1D1AC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2265165">
    <w:abstractNumId w:val="17"/>
  </w:num>
  <w:num w:numId="2" w16cid:durableId="1818916271">
    <w:abstractNumId w:val="13"/>
  </w:num>
  <w:num w:numId="3" w16cid:durableId="1896549896">
    <w:abstractNumId w:val="32"/>
  </w:num>
  <w:num w:numId="4" w16cid:durableId="1599411136">
    <w:abstractNumId w:val="1"/>
  </w:num>
  <w:num w:numId="5" w16cid:durableId="278877177">
    <w:abstractNumId w:val="7"/>
  </w:num>
  <w:num w:numId="6" w16cid:durableId="265307959">
    <w:abstractNumId w:val="22"/>
  </w:num>
  <w:num w:numId="7" w16cid:durableId="256403583">
    <w:abstractNumId w:val="35"/>
  </w:num>
  <w:num w:numId="8" w16cid:durableId="2102874510">
    <w:abstractNumId w:val="6"/>
  </w:num>
  <w:num w:numId="9" w16cid:durableId="1480153512">
    <w:abstractNumId w:val="16"/>
  </w:num>
  <w:num w:numId="10" w16cid:durableId="1302611140">
    <w:abstractNumId w:val="21"/>
  </w:num>
  <w:num w:numId="11" w16cid:durableId="87629173">
    <w:abstractNumId w:val="4"/>
  </w:num>
  <w:num w:numId="12" w16cid:durableId="1290093820">
    <w:abstractNumId w:val="19"/>
  </w:num>
  <w:num w:numId="13" w16cid:durableId="484132566">
    <w:abstractNumId w:val="23"/>
  </w:num>
  <w:num w:numId="14" w16cid:durableId="900596014">
    <w:abstractNumId w:val="34"/>
  </w:num>
  <w:num w:numId="15" w16cid:durableId="175770239">
    <w:abstractNumId w:val="36"/>
  </w:num>
  <w:num w:numId="16" w16cid:durableId="1949578705">
    <w:abstractNumId w:val="28"/>
  </w:num>
  <w:num w:numId="17" w16cid:durableId="500583834">
    <w:abstractNumId w:val="26"/>
  </w:num>
  <w:num w:numId="18" w16cid:durableId="515777817">
    <w:abstractNumId w:val="33"/>
  </w:num>
  <w:num w:numId="19" w16cid:durableId="2089157111">
    <w:abstractNumId w:val="3"/>
  </w:num>
  <w:num w:numId="20" w16cid:durableId="312027714">
    <w:abstractNumId w:val="38"/>
  </w:num>
  <w:num w:numId="21" w16cid:durableId="164128635">
    <w:abstractNumId w:val="10"/>
  </w:num>
  <w:num w:numId="22" w16cid:durableId="53166807">
    <w:abstractNumId w:val="41"/>
  </w:num>
  <w:num w:numId="23" w16cid:durableId="1640187918">
    <w:abstractNumId w:val="39"/>
  </w:num>
  <w:num w:numId="24" w16cid:durableId="418327507">
    <w:abstractNumId w:val="37"/>
  </w:num>
  <w:num w:numId="25" w16cid:durableId="1090661125">
    <w:abstractNumId w:val="8"/>
  </w:num>
  <w:num w:numId="26" w16cid:durableId="1962803301">
    <w:abstractNumId w:val="20"/>
  </w:num>
  <w:num w:numId="27" w16cid:durableId="303660583">
    <w:abstractNumId w:val="31"/>
  </w:num>
  <w:num w:numId="28" w16cid:durableId="1081871607">
    <w:abstractNumId w:val="5"/>
  </w:num>
  <w:num w:numId="29" w16cid:durableId="2092197355">
    <w:abstractNumId w:val="18"/>
  </w:num>
  <w:num w:numId="30" w16cid:durableId="1653756832">
    <w:abstractNumId w:val="30"/>
  </w:num>
  <w:num w:numId="31" w16cid:durableId="1036195854">
    <w:abstractNumId w:val="40"/>
  </w:num>
  <w:num w:numId="32" w16cid:durableId="503324924">
    <w:abstractNumId w:val="11"/>
  </w:num>
  <w:num w:numId="33" w16cid:durableId="1998344301">
    <w:abstractNumId w:val="14"/>
  </w:num>
  <w:num w:numId="34" w16cid:durableId="36124249">
    <w:abstractNumId w:val="9"/>
  </w:num>
  <w:num w:numId="35" w16cid:durableId="72047957">
    <w:abstractNumId w:val="29"/>
  </w:num>
  <w:num w:numId="36" w16cid:durableId="5984313">
    <w:abstractNumId w:val="27"/>
  </w:num>
  <w:num w:numId="37" w16cid:durableId="1438720360">
    <w:abstractNumId w:val="24"/>
  </w:num>
  <w:num w:numId="38" w16cid:durableId="648245427">
    <w:abstractNumId w:val="25"/>
  </w:num>
  <w:num w:numId="39" w16cid:durableId="1442727390">
    <w:abstractNumId w:val="0"/>
  </w:num>
  <w:num w:numId="40" w16cid:durableId="853805846">
    <w:abstractNumId w:val="2"/>
  </w:num>
  <w:num w:numId="41" w16cid:durableId="483663727">
    <w:abstractNumId w:val="12"/>
  </w:num>
  <w:num w:numId="42" w16cid:durableId="222374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0C"/>
    <w:rsid w:val="00003F1F"/>
    <w:rsid w:val="00011AE9"/>
    <w:rsid w:val="00023F42"/>
    <w:rsid w:val="00030A2A"/>
    <w:rsid w:val="00036024"/>
    <w:rsid w:val="00046830"/>
    <w:rsid w:val="00047AE5"/>
    <w:rsid w:val="00065952"/>
    <w:rsid w:val="00072FA0"/>
    <w:rsid w:val="00085760"/>
    <w:rsid w:val="000B0B19"/>
    <w:rsid w:val="000B1820"/>
    <w:rsid w:val="000B4A87"/>
    <w:rsid w:val="000C0CF9"/>
    <w:rsid w:val="000D0DA2"/>
    <w:rsid w:val="000D5146"/>
    <w:rsid w:val="000D7F69"/>
    <w:rsid w:val="000E4415"/>
    <w:rsid w:val="001025D7"/>
    <w:rsid w:val="00136D2E"/>
    <w:rsid w:val="00146E18"/>
    <w:rsid w:val="00151A23"/>
    <w:rsid w:val="00163FF2"/>
    <w:rsid w:val="00166BFE"/>
    <w:rsid w:val="0017251E"/>
    <w:rsid w:val="001814A1"/>
    <w:rsid w:val="00194ABD"/>
    <w:rsid w:val="001A1F22"/>
    <w:rsid w:val="001B1BEF"/>
    <w:rsid w:val="001B25C4"/>
    <w:rsid w:val="001B313D"/>
    <w:rsid w:val="001B44DB"/>
    <w:rsid w:val="001C1758"/>
    <w:rsid w:val="001E65A3"/>
    <w:rsid w:val="00203063"/>
    <w:rsid w:val="0020429F"/>
    <w:rsid w:val="00215503"/>
    <w:rsid w:val="00223F16"/>
    <w:rsid w:val="00237E90"/>
    <w:rsid w:val="002605EB"/>
    <w:rsid w:val="00261A63"/>
    <w:rsid w:val="002657A3"/>
    <w:rsid w:val="00275093"/>
    <w:rsid w:val="00283B48"/>
    <w:rsid w:val="002A0B75"/>
    <w:rsid w:val="002D4F3D"/>
    <w:rsid w:val="002D54BC"/>
    <w:rsid w:val="002D5DF3"/>
    <w:rsid w:val="002E47B5"/>
    <w:rsid w:val="002E7A58"/>
    <w:rsid w:val="002F03FD"/>
    <w:rsid w:val="002F06D3"/>
    <w:rsid w:val="002F433A"/>
    <w:rsid w:val="002F7B92"/>
    <w:rsid w:val="00301A0A"/>
    <w:rsid w:val="003027D9"/>
    <w:rsid w:val="00303DBE"/>
    <w:rsid w:val="00312B84"/>
    <w:rsid w:val="00316964"/>
    <w:rsid w:val="00326A77"/>
    <w:rsid w:val="0033016F"/>
    <w:rsid w:val="0033584A"/>
    <w:rsid w:val="00341D68"/>
    <w:rsid w:val="00356E47"/>
    <w:rsid w:val="00362536"/>
    <w:rsid w:val="00370AC3"/>
    <w:rsid w:val="00377AB4"/>
    <w:rsid w:val="00391740"/>
    <w:rsid w:val="00395383"/>
    <w:rsid w:val="003B5E2A"/>
    <w:rsid w:val="003B756F"/>
    <w:rsid w:val="003C3C78"/>
    <w:rsid w:val="003C3E40"/>
    <w:rsid w:val="003C4484"/>
    <w:rsid w:val="003C5736"/>
    <w:rsid w:val="003D464E"/>
    <w:rsid w:val="003D7AE2"/>
    <w:rsid w:val="003E010E"/>
    <w:rsid w:val="00400D60"/>
    <w:rsid w:val="0041630E"/>
    <w:rsid w:val="0042278A"/>
    <w:rsid w:val="00436FA0"/>
    <w:rsid w:val="00446FE2"/>
    <w:rsid w:val="00454266"/>
    <w:rsid w:val="004611CF"/>
    <w:rsid w:val="00464A18"/>
    <w:rsid w:val="004729F0"/>
    <w:rsid w:val="00483DB0"/>
    <w:rsid w:val="004A2621"/>
    <w:rsid w:val="004B1863"/>
    <w:rsid w:val="004C427F"/>
    <w:rsid w:val="004C4789"/>
    <w:rsid w:val="004D312A"/>
    <w:rsid w:val="004D4CD3"/>
    <w:rsid w:val="004E0881"/>
    <w:rsid w:val="004F368B"/>
    <w:rsid w:val="004F7C55"/>
    <w:rsid w:val="005076F9"/>
    <w:rsid w:val="00510450"/>
    <w:rsid w:val="00532C99"/>
    <w:rsid w:val="00554EEF"/>
    <w:rsid w:val="005570E6"/>
    <w:rsid w:val="0057027D"/>
    <w:rsid w:val="005833F8"/>
    <w:rsid w:val="005B59E3"/>
    <w:rsid w:val="005C2C22"/>
    <w:rsid w:val="005C58A7"/>
    <w:rsid w:val="005D06AD"/>
    <w:rsid w:val="006230D3"/>
    <w:rsid w:val="00636EEE"/>
    <w:rsid w:val="00641917"/>
    <w:rsid w:val="006602DD"/>
    <w:rsid w:val="00663A9E"/>
    <w:rsid w:val="00670168"/>
    <w:rsid w:val="0067766E"/>
    <w:rsid w:val="006977DB"/>
    <w:rsid w:val="006B0D47"/>
    <w:rsid w:val="006C10A1"/>
    <w:rsid w:val="006C11EF"/>
    <w:rsid w:val="006C7341"/>
    <w:rsid w:val="006C7F3D"/>
    <w:rsid w:val="006D1B4F"/>
    <w:rsid w:val="006E018C"/>
    <w:rsid w:val="006E6E22"/>
    <w:rsid w:val="0072002E"/>
    <w:rsid w:val="007435A0"/>
    <w:rsid w:val="00747A3B"/>
    <w:rsid w:val="00754E6C"/>
    <w:rsid w:val="00762F9F"/>
    <w:rsid w:val="0076551D"/>
    <w:rsid w:val="00767435"/>
    <w:rsid w:val="00767CC4"/>
    <w:rsid w:val="007704BF"/>
    <w:rsid w:val="007746D0"/>
    <w:rsid w:val="007748FB"/>
    <w:rsid w:val="00780583"/>
    <w:rsid w:val="007A32A3"/>
    <w:rsid w:val="007A4CCA"/>
    <w:rsid w:val="007C0038"/>
    <w:rsid w:val="007C04E3"/>
    <w:rsid w:val="007C775F"/>
    <w:rsid w:val="007F5062"/>
    <w:rsid w:val="007F5148"/>
    <w:rsid w:val="008120AF"/>
    <w:rsid w:val="00817CE8"/>
    <w:rsid w:val="008447D0"/>
    <w:rsid w:val="008463A3"/>
    <w:rsid w:val="0084735D"/>
    <w:rsid w:val="008501F0"/>
    <w:rsid w:val="00855F71"/>
    <w:rsid w:val="00857F7A"/>
    <w:rsid w:val="00874483"/>
    <w:rsid w:val="0088071C"/>
    <w:rsid w:val="00880820"/>
    <w:rsid w:val="00883D2F"/>
    <w:rsid w:val="008865FF"/>
    <w:rsid w:val="00892369"/>
    <w:rsid w:val="008A45A8"/>
    <w:rsid w:val="008B5964"/>
    <w:rsid w:val="008B7033"/>
    <w:rsid w:val="008D183C"/>
    <w:rsid w:val="008E2143"/>
    <w:rsid w:val="00900D3F"/>
    <w:rsid w:val="009112DD"/>
    <w:rsid w:val="009260F1"/>
    <w:rsid w:val="0092712F"/>
    <w:rsid w:val="00940E08"/>
    <w:rsid w:val="009461B0"/>
    <w:rsid w:val="0095514B"/>
    <w:rsid w:val="009610B0"/>
    <w:rsid w:val="00962422"/>
    <w:rsid w:val="00970D3C"/>
    <w:rsid w:val="0099067D"/>
    <w:rsid w:val="0099422E"/>
    <w:rsid w:val="009A14C9"/>
    <w:rsid w:val="009B3344"/>
    <w:rsid w:val="009B3A0F"/>
    <w:rsid w:val="009C0793"/>
    <w:rsid w:val="009D2FA7"/>
    <w:rsid w:val="009D3E87"/>
    <w:rsid w:val="009D7BE0"/>
    <w:rsid w:val="009E325B"/>
    <w:rsid w:val="009E6443"/>
    <w:rsid w:val="009F26D5"/>
    <w:rsid w:val="009F382C"/>
    <w:rsid w:val="00A04C60"/>
    <w:rsid w:val="00A065DB"/>
    <w:rsid w:val="00A13716"/>
    <w:rsid w:val="00A14035"/>
    <w:rsid w:val="00A140DD"/>
    <w:rsid w:val="00A200FB"/>
    <w:rsid w:val="00A3132D"/>
    <w:rsid w:val="00A32CD9"/>
    <w:rsid w:val="00A35765"/>
    <w:rsid w:val="00A36C77"/>
    <w:rsid w:val="00A422FC"/>
    <w:rsid w:val="00A87AB0"/>
    <w:rsid w:val="00A920DE"/>
    <w:rsid w:val="00AB0FE5"/>
    <w:rsid w:val="00AB2C38"/>
    <w:rsid w:val="00AC4B7F"/>
    <w:rsid w:val="00AC7C2E"/>
    <w:rsid w:val="00AD0A2A"/>
    <w:rsid w:val="00AD2CA9"/>
    <w:rsid w:val="00AE17F8"/>
    <w:rsid w:val="00AE1D2F"/>
    <w:rsid w:val="00AF799B"/>
    <w:rsid w:val="00B024FE"/>
    <w:rsid w:val="00B730B9"/>
    <w:rsid w:val="00B8004F"/>
    <w:rsid w:val="00B83DDE"/>
    <w:rsid w:val="00B83F82"/>
    <w:rsid w:val="00B94CC1"/>
    <w:rsid w:val="00B969E0"/>
    <w:rsid w:val="00BD3CA9"/>
    <w:rsid w:val="00BD7C73"/>
    <w:rsid w:val="00BE1FD0"/>
    <w:rsid w:val="00BF06DB"/>
    <w:rsid w:val="00BF6877"/>
    <w:rsid w:val="00C10394"/>
    <w:rsid w:val="00C12377"/>
    <w:rsid w:val="00C25CC6"/>
    <w:rsid w:val="00C4062C"/>
    <w:rsid w:val="00C4086F"/>
    <w:rsid w:val="00C43939"/>
    <w:rsid w:val="00C633D1"/>
    <w:rsid w:val="00C758DB"/>
    <w:rsid w:val="00C82FA7"/>
    <w:rsid w:val="00C906C0"/>
    <w:rsid w:val="00CA50DB"/>
    <w:rsid w:val="00CB2E9F"/>
    <w:rsid w:val="00CC20DC"/>
    <w:rsid w:val="00CC7E60"/>
    <w:rsid w:val="00CD10E9"/>
    <w:rsid w:val="00CD66B1"/>
    <w:rsid w:val="00CF08FC"/>
    <w:rsid w:val="00CF26E9"/>
    <w:rsid w:val="00D03407"/>
    <w:rsid w:val="00D104E7"/>
    <w:rsid w:val="00D17BDD"/>
    <w:rsid w:val="00D30971"/>
    <w:rsid w:val="00D34988"/>
    <w:rsid w:val="00D4360C"/>
    <w:rsid w:val="00D450DD"/>
    <w:rsid w:val="00D53B5D"/>
    <w:rsid w:val="00D5774F"/>
    <w:rsid w:val="00D63A42"/>
    <w:rsid w:val="00D647C5"/>
    <w:rsid w:val="00D750D9"/>
    <w:rsid w:val="00D82095"/>
    <w:rsid w:val="00D84BDA"/>
    <w:rsid w:val="00D856A4"/>
    <w:rsid w:val="00D90D1F"/>
    <w:rsid w:val="00DA2B80"/>
    <w:rsid w:val="00DA796B"/>
    <w:rsid w:val="00DB426A"/>
    <w:rsid w:val="00DB7660"/>
    <w:rsid w:val="00DC18DC"/>
    <w:rsid w:val="00DE0940"/>
    <w:rsid w:val="00DE0EBC"/>
    <w:rsid w:val="00DF314B"/>
    <w:rsid w:val="00E05F09"/>
    <w:rsid w:val="00E06554"/>
    <w:rsid w:val="00E146D6"/>
    <w:rsid w:val="00E15DD6"/>
    <w:rsid w:val="00E217AB"/>
    <w:rsid w:val="00E35B1E"/>
    <w:rsid w:val="00E42E15"/>
    <w:rsid w:val="00E564B3"/>
    <w:rsid w:val="00E60054"/>
    <w:rsid w:val="00E6115C"/>
    <w:rsid w:val="00E632B4"/>
    <w:rsid w:val="00E64CC4"/>
    <w:rsid w:val="00E73DF8"/>
    <w:rsid w:val="00E869BA"/>
    <w:rsid w:val="00E96083"/>
    <w:rsid w:val="00EC2EAE"/>
    <w:rsid w:val="00EC6DF3"/>
    <w:rsid w:val="00F000ED"/>
    <w:rsid w:val="00F30B7F"/>
    <w:rsid w:val="00F34A68"/>
    <w:rsid w:val="00F44A0F"/>
    <w:rsid w:val="00F52514"/>
    <w:rsid w:val="00F537A3"/>
    <w:rsid w:val="00F54376"/>
    <w:rsid w:val="00F5548B"/>
    <w:rsid w:val="00F6004E"/>
    <w:rsid w:val="00F64DE9"/>
    <w:rsid w:val="00F70548"/>
    <w:rsid w:val="00F715C0"/>
    <w:rsid w:val="00F7163A"/>
    <w:rsid w:val="00F86094"/>
    <w:rsid w:val="00F910C4"/>
    <w:rsid w:val="00F9203C"/>
    <w:rsid w:val="00F9519E"/>
    <w:rsid w:val="00FB6845"/>
    <w:rsid w:val="00FE19E2"/>
    <w:rsid w:val="00FE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2474"/>
  <w15:docId w15:val="{DFB22C69-36B2-CC4A-BDBB-6E98F004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F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line="269" w:lineRule="exact"/>
      <w:ind w:left="140"/>
      <w:outlineLvl w:val="0"/>
    </w:pPr>
    <w:rPr>
      <w:rFonts w:ascii="Garamond" w:eastAsia="Garamond" w:hAnsi="Garamond" w:cs="Garamond"/>
      <w:b/>
      <w:bCs/>
    </w:rPr>
  </w:style>
  <w:style w:type="paragraph" w:styleId="Heading2">
    <w:name w:val="heading 2"/>
    <w:basedOn w:val="Normal"/>
    <w:uiPriority w:val="9"/>
    <w:unhideWhenUsed/>
    <w:qFormat/>
    <w:pPr>
      <w:widowControl w:val="0"/>
      <w:autoSpaceDE w:val="0"/>
      <w:autoSpaceDN w:val="0"/>
      <w:spacing w:line="269" w:lineRule="exact"/>
      <w:ind w:left="140"/>
      <w:outlineLvl w:val="1"/>
    </w:pPr>
    <w:rPr>
      <w:rFonts w:ascii="Garamond" w:eastAsia="Garamond" w:hAnsi="Garamond" w:cs="Garamond"/>
    </w:rPr>
  </w:style>
  <w:style w:type="paragraph" w:styleId="Heading3">
    <w:name w:val="heading 3"/>
    <w:basedOn w:val="Normal"/>
    <w:next w:val="Normal"/>
    <w:link w:val="Heading3Char"/>
    <w:uiPriority w:val="9"/>
    <w:semiHidden/>
    <w:unhideWhenUsed/>
    <w:qFormat/>
    <w:rsid w:val="007704B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Garamond" w:eastAsia="Garamond" w:hAnsi="Garamond" w:cs="Garamond"/>
    </w:rPr>
  </w:style>
  <w:style w:type="paragraph" w:styleId="ListParagraph">
    <w:name w:val="List Paragraph"/>
    <w:basedOn w:val="Normal"/>
    <w:uiPriority w:val="1"/>
    <w:qFormat/>
    <w:pPr>
      <w:widowControl w:val="0"/>
      <w:autoSpaceDE w:val="0"/>
      <w:autoSpaceDN w:val="0"/>
      <w:spacing w:before="19"/>
      <w:ind w:left="860" w:hanging="360"/>
    </w:pPr>
    <w:rPr>
      <w:rFonts w:ascii="Garamond" w:eastAsia="Garamond" w:hAnsi="Garamond" w:cs="Garamond"/>
      <w:sz w:val="22"/>
      <w:szCs w:val="22"/>
    </w:rPr>
  </w:style>
  <w:style w:type="paragraph" w:customStyle="1" w:styleId="TableParagraph">
    <w:name w:val="Table Paragraph"/>
    <w:basedOn w:val="Normal"/>
    <w:uiPriority w:val="1"/>
    <w:qFormat/>
    <w:pPr>
      <w:widowControl w:val="0"/>
      <w:autoSpaceDE w:val="0"/>
      <w:autoSpaceDN w:val="0"/>
    </w:pPr>
    <w:rPr>
      <w:rFonts w:ascii="Garamond" w:eastAsia="Garamond" w:hAnsi="Garamond" w:cs="Garamond"/>
      <w:sz w:val="22"/>
      <w:szCs w:val="22"/>
    </w:rPr>
  </w:style>
  <w:style w:type="paragraph" w:customStyle="1" w:styleId="ipc-inline-listitem">
    <w:name w:val="ipc-inline-list__item"/>
    <w:basedOn w:val="Normal"/>
    <w:rsid w:val="00C906C0"/>
    <w:pPr>
      <w:spacing w:before="100" w:beforeAutospacing="1" w:after="100" w:afterAutospacing="1"/>
    </w:pPr>
  </w:style>
  <w:style w:type="character" w:styleId="Hyperlink">
    <w:name w:val="Hyperlink"/>
    <w:basedOn w:val="DefaultParagraphFont"/>
    <w:uiPriority w:val="99"/>
    <w:unhideWhenUsed/>
    <w:rsid w:val="00C906C0"/>
    <w:rPr>
      <w:color w:val="0000FF"/>
      <w:u w:val="single"/>
    </w:rPr>
  </w:style>
  <w:style w:type="character" w:styleId="FollowedHyperlink">
    <w:name w:val="FollowedHyperlink"/>
    <w:basedOn w:val="DefaultParagraphFont"/>
    <w:uiPriority w:val="99"/>
    <w:semiHidden/>
    <w:unhideWhenUsed/>
    <w:rsid w:val="00C906C0"/>
    <w:rPr>
      <w:color w:val="800080" w:themeColor="followedHyperlink"/>
      <w:u w:val="single"/>
    </w:rPr>
  </w:style>
  <w:style w:type="character" w:styleId="UnresolvedMention">
    <w:name w:val="Unresolved Mention"/>
    <w:basedOn w:val="DefaultParagraphFont"/>
    <w:uiPriority w:val="99"/>
    <w:semiHidden/>
    <w:unhideWhenUsed/>
    <w:rsid w:val="0041630E"/>
    <w:rPr>
      <w:color w:val="605E5C"/>
      <w:shd w:val="clear" w:color="auto" w:fill="E1DFDD"/>
    </w:rPr>
  </w:style>
  <w:style w:type="paragraph" w:styleId="NormalWeb">
    <w:name w:val="Normal (Web)"/>
    <w:basedOn w:val="Normal"/>
    <w:uiPriority w:val="99"/>
    <w:unhideWhenUsed/>
    <w:rsid w:val="00023F42"/>
    <w:pPr>
      <w:spacing w:before="100" w:beforeAutospacing="1" w:after="100" w:afterAutospacing="1"/>
    </w:pPr>
  </w:style>
  <w:style w:type="character" w:customStyle="1" w:styleId="apple-converted-space">
    <w:name w:val="apple-converted-space"/>
    <w:basedOn w:val="DefaultParagraphFont"/>
    <w:rsid w:val="00166BFE"/>
  </w:style>
  <w:style w:type="character" w:customStyle="1" w:styleId="Heading3Char">
    <w:name w:val="Heading 3 Char"/>
    <w:basedOn w:val="DefaultParagraphFont"/>
    <w:link w:val="Heading3"/>
    <w:uiPriority w:val="9"/>
    <w:semiHidden/>
    <w:rsid w:val="007704BF"/>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7704BF"/>
  </w:style>
  <w:style w:type="paragraph" w:customStyle="1" w:styleId="paragraph">
    <w:name w:val="paragraph"/>
    <w:basedOn w:val="Normal"/>
    <w:rsid w:val="007704BF"/>
    <w:pPr>
      <w:spacing w:before="100" w:beforeAutospacing="1" w:after="100" w:afterAutospacing="1"/>
    </w:pPr>
  </w:style>
  <w:style w:type="character" w:customStyle="1" w:styleId="eop">
    <w:name w:val="eop"/>
    <w:basedOn w:val="DefaultParagraphFont"/>
    <w:rsid w:val="007704BF"/>
  </w:style>
  <w:style w:type="table" w:styleId="TableGrid">
    <w:name w:val="Table Grid"/>
    <w:basedOn w:val="TableNormal"/>
    <w:uiPriority w:val="39"/>
    <w:rsid w:val="0030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B1820"/>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112">
      <w:bodyDiv w:val="1"/>
      <w:marLeft w:val="0"/>
      <w:marRight w:val="0"/>
      <w:marTop w:val="0"/>
      <w:marBottom w:val="0"/>
      <w:divBdr>
        <w:top w:val="none" w:sz="0" w:space="0" w:color="auto"/>
        <w:left w:val="none" w:sz="0" w:space="0" w:color="auto"/>
        <w:bottom w:val="none" w:sz="0" w:space="0" w:color="auto"/>
        <w:right w:val="none" w:sz="0" w:space="0" w:color="auto"/>
      </w:divBdr>
    </w:div>
    <w:div w:id="259946099">
      <w:bodyDiv w:val="1"/>
      <w:marLeft w:val="0"/>
      <w:marRight w:val="0"/>
      <w:marTop w:val="0"/>
      <w:marBottom w:val="0"/>
      <w:divBdr>
        <w:top w:val="none" w:sz="0" w:space="0" w:color="auto"/>
        <w:left w:val="none" w:sz="0" w:space="0" w:color="auto"/>
        <w:bottom w:val="none" w:sz="0" w:space="0" w:color="auto"/>
        <w:right w:val="none" w:sz="0" w:space="0" w:color="auto"/>
      </w:divBdr>
      <w:divsChild>
        <w:div w:id="833453872">
          <w:marLeft w:val="0"/>
          <w:marRight w:val="0"/>
          <w:marTop w:val="0"/>
          <w:marBottom w:val="0"/>
          <w:divBdr>
            <w:top w:val="none" w:sz="0" w:space="0" w:color="auto"/>
            <w:left w:val="none" w:sz="0" w:space="0" w:color="auto"/>
            <w:bottom w:val="none" w:sz="0" w:space="0" w:color="auto"/>
            <w:right w:val="none" w:sz="0" w:space="0" w:color="auto"/>
          </w:divBdr>
          <w:divsChild>
            <w:div w:id="157575363">
              <w:marLeft w:val="0"/>
              <w:marRight w:val="0"/>
              <w:marTop w:val="0"/>
              <w:marBottom w:val="0"/>
              <w:divBdr>
                <w:top w:val="none" w:sz="0" w:space="0" w:color="auto"/>
                <w:left w:val="none" w:sz="0" w:space="0" w:color="auto"/>
                <w:bottom w:val="none" w:sz="0" w:space="0" w:color="auto"/>
                <w:right w:val="none" w:sz="0" w:space="0" w:color="auto"/>
              </w:divBdr>
              <w:divsChild>
                <w:div w:id="1760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7082">
      <w:bodyDiv w:val="1"/>
      <w:marLeft w:val="0"/>
      <w:marRight w:val="0"/>
      <w:marTop w:val="0"/>
      <w:marBottom w:val="0"/>
      <w:divBdr>
        <w:top w:val="none" w:sz="0" w:space="0" w:color="auto"/>
        <w:left w:val="none" w:sz="0" w:space="0" w:color="auto"/>
        <w:bottom w:val="none" w:sz="0" w:space="0" w:color="auto"/>
        <w:right w:val="none" w:sz="0" w:space="0" w:color="auto"/>
      </w:divBdr>
    </w:div>
    <w:div w:id="1017854158">
      <w:bodyDiv w:val="1"/>
      <w:marLeft w:val="0"/>
      <w:marRight w:val="0"/>
      <w:marTop w:val="0"/>
      <w:marBottom w:val="0"/>
      <w:divBdr>
        <w:top w:val="none" w:sz="0" w:space="0" w:color="auto"/>
        <w:left w:val="none" w:sz="0" w:space="0" w:color="auto"/>
        <w:bottom w:val="none" w:sz="0" w:space="0" w:color="auto"/>
        <w:right w:val="none" w:sz="0" w:space="0" w:color="auto"/>
      </w:divBdr>
      <w:divsChild>
        <w:div w:id="1003360072">
          <w:marLeft w:val="0"/>
          <w:marRight w:val="0"/>
          <w:marTop w:val="0"/>
          <w:marBottom w:val="0"/>
          <w:divBdr>
            <w:top w:val="none" w:sz="0" w:space="0" w:color="auto"/>
            <w:left w:val="none" w:sz="0" w:space="0" w:color="auto"/>
            <w:bottom w:val="none" w:sz="0" w:space="0" w:color="auto"/>
            <w:right w:val="none" w:sz="0" w:space="0" w:color="auto"/>
          </w:divBdr>
          <w:divsChild>
            <w:div w:id="1285573722">
              <w:marLeft w:val="0"/>
              <w:marRight w:val="0"/>
              <w:marTop w:val="0"/>
              <w:marBottom w:val="0"/>
              <w:divBdr>
                <w:top w:val="none" w:sz="0" w:space="0" w:color="auto"/>
                <w:left w:val="none" w:sz="0" w:space="0" w:color="auto"/>
                <w:bottom w:val="none" w:sz="0" w:space="0" w:color="auto"/>
                <w:right w:val="none" w:sz="0" w:space="0" w:color="auto"/>
              </w:divBdr>
              <w:divsChild>
                <w:div w:id="261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248">
      <w:bodyDiv w:val="1"/>
      <w:marLeft w:val="0"/>
      <w:marRight w:val="0"/>
      <w:marTop w:val="0"/>
      <w:marBottom w:val="0"/>
      <w:divBdr>
        <w:top w:val="none" w:sz="0" w:space="0" w:color="auto"/>
        <w:left w:val="none" w:sz="0" w:space="0" w:color="auto"/>
        <w:bottom w:val="none" w:sz="0" w:space="0" w:color="auto"/>
        <w:right w:val="none" w:sz="0" w:space="0" w:color="auto"/>
      </w:divBdr>
      <w:divsChild>
        <w:div w:id="1181552636">
          <w:marLeft w:val="0"/>
          <w:marRight w:val="0"/>
          <w:marTop w:val="0"/>
          <w:marBottom w:val="0"/>
          <w:divBdr>
            <w:top w:val="none" w:sz="0" w:space="0" w:color="auto"/>
            <w:left w:val="none" w:sz="0" w:space="0" w:color="auto"/>
            <w:bottom w:val="none" w:sz="0" w:space="0" w:color="auto"/>
            <w:right w:val="none" w:sz="0" w:space="0" w:color="auto"/>
          </w:divBdr>
          <w:divsChild>
            <w:div w:id="157768982">
              <w:marLeft w:val="0"/>
              <w:marRight w:val="0"/>
              <w:marTop w:val="0"/>
              <w:marBottom w:val="0"/>
              <w:divBdr>
                <w:top w:val="none" w:sz="0" w:space="0" w:color="auto"/>
                <w:left w:val="none" w:sz="0" w:space="0" w:color="auto"/>
                <w:bottom w:val="none" w:sz="0" w:space="0" w:color="auto"/>
                <w:right w:val="none" w:sz="0" w:space="0" w:color="auto"/>
              </w:divBdr>
              <w:divsChild>
                <w:div w:id="9114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1187">
      <w:bodyDiv w:val="1"/>
      <w:marLeft w:val="0"/>
      <w:marRight w:val="0"/>
      <w:marTop w:val="0"/>
      <w:marBottom w:val="0"/>
      <w:divBdr>
        <w:top w:val="none" w:sz="0" w:space="0" w:color="auto"/>
        <w:left w:val="none" w:sz="0" w:space="0" w:color="auto"/>
        <w:bottom w:val="none" w:sz="0" w:space="0" w:color="auto"/>
        <w:right w:val="none" w:sz="0" w:space="0" w:color="auto"/>
      </w:divBdr>
      <w:divsChild>
        <w:div w:id="1909341154">
          <w:marLeft w:val="0"/>
          <w:marRight w:val="0"/>
          <w:marTop w:val="0"/>
          <w:marBottom w:val="0"/>
          <w:divBdr>
            <w:top w:val="none" w:sz="0" w:space="0" w:color="auto"/>
            <w:left w:val="none" w:sz="0" w:space="0" w:color="auto"/>
            <w:bottom w:val="none" w:sz="0" w:space="0" w:color="auto"/>
            <w:right w:val="none" w:sz="0" w:space="0" w:color="auto"/>
          </w:divBdr>
          <w:divsChild>
            <w:div w:id="94983764">
              <w:marLeft w:val="0"/>
              <w:marRight w:val="0"/>
              <w:marTop w:val="0"/>
              <w:marBottom w:val="0"/>
              <w:divBdr>
                <w:top w:val="none" w:sz="0" w:space="0" w:color="auto"/>
                <w:left w:val="none" w:sz="0" w:space="0" w:color="auto"/>
                <w:bottom w:val="none" w:sz="0" w:space="0" w:color="auto"/>
                <w:right w:val="none" w:sz="0" w:space="0" w:color="auto"/>
              </w:divBdr>
              <w:divsChild>
                <w:div w:id="1652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05511">
      <w:bodyDiv w:val="1"/>
      <w:marLeft w:val="0"/>
      <w:marRight w:val="0"/>
      <w:marTop w:val="0"/>
      <w:marBottom w:val="0"/>
      <w:divBdr>
        <w:top w:val="none" w:sz="0" w:space="0" w:color="auto"/>
        <w:left w:val="none" w:sz="0" w:space="0" w:color="auto"/>
        <w:bottom w:val="none" w:sz="0" w:space="0" w:color="auto"/>
        <w:right w:val="none" w:sz="0" w:space="0" w:color="auto"/>
      </w:divBdr>
      <w:divsChild>
        <w:div w:id="389154312">
          <w:marLeft w:val="0"/>
          <w:marRight w:val="0"/>
          <w:marTop w:val="0"/>
          <w:marBottom w:val="0"/>
          <w:divBdr>
            <w:top w:val="none" w:sz="0" w:space="0" w:color="auto"/>
            <w:left w:val="none" w:sz="0" w:space="0" w:color="auto"/>
            <w:bottom w:val="none" w:sz="0" w:space="0" w:color="auto"/>
            <w:right w:val="none" w:sz="0" w:space="0" w:color="auto"/>
          </w:divBdr>
          <w:divsChild>
            <w:div w:id="859389600">
              <w:marLeft w:val="0"/>
              <w:marRight w:val="0"/>
              <w:marTop w:val="0"/>
              <w:marBottom w:val="0"/>
              <w:divBdr>
                <w:top w:val="none" w:sz="0" w:space="0" w:color="auto"/>
                <w:left w:val="none" w:sz="0" w:space="0" w:color="auto"/>
                <w:bottom w:val="none" w:sz="0" w:space="0" w:color="auto"/>
                <w:right w:val="none" w:sz="0" w:space="0" w:color="auto"/>
              </w:divBdr>
              <w:divsChild>
                <w:div w:id="13400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3645">
      <w:bodyDiv w:val="1"/>
      <w:marLeft w:val="0"/>
      <w:marRight w:val="0"/>
      <w:marTop w:val="0"/>
      <w:marBottom w:val="0"/>
      <w:divBdr>
        <w:top w:val="none" w:sz="0" w:space="0" w:color="auto"/>
        <w:left w:val="none" w:sz="0" w:space="0" w:color="auto"/>
        <w:bottom w:val="none" w:sz="0" w:space="0" w:color="auto"/>
        <w:right w:val="none" w:sz="0" w:space="0" w:color="auto"/>
      </w:divBdr>
      <w:divsChild>
        <w:div w:id="322854227">
          <w:marLeft w:val="0"/>
          <w:marRight w:val="0"/>
          <w:marTop w:val="0"/>
          <w:marBottom w:val="0"/>
          <w:divBdr>
            <w:top w:val="none" w:sz="0" w:space="0" w:color="auto"/>
            <w:left w:val="none" w:sz="0" w:space="0" w:color="auto"/>
            <w:bottom w:val="none" w:sz="0" w:space="0" w:color="auto"/>
            <w:right w:val="none" w:sz="0" w:space="0" w:color="auto"/>
          </w:divBdr>
          <w:divsChild>
            <w:div w:id="1174497892">
              <w:marLeft w:val="0"/>
              <w:marRight w:val="0"/>
              <w:marTop w:val="0"/>
              <w:marBottom w:val="0"/>
              <w:divBdr>
                <w:top w:val="none" w:sz="0" w:space="0" w:color="auto"/>
                <w:left w:val="none" w:sz="0" w:space="0" w:color="auto"/>
                <w:bottom w:val="none" w:sz="0" w:space="0" w:color="auto"/>
                <w:right w:val="none" w:sz="0" w:space="0" w:color="auto"/>
              </w:divBdr>
              <w:divsChild>
                <w:div w:id="1874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2316">
      <w:bodyDiv w:val="1"/>
      <w:marLeft w:val="0"/>
      <w:marRight w:val="0"/>
      <w:marTop w:val="0"/>
      <w:marBottom w:val="0"/>
      <w:divBdr>
        <w:top w:val="none" w:sz="0" w:space="0" w:color="auto"/>
        <w:left w:val="none" w:sz="0" w:space="0" w:color="auto"/>
        <w:bottom w:val="none" w:sz="0" w:space="0" w:color="auto"/>
        <w:right w:val="none" w:sz="0" w:space="0" w:color="auto"/>
      </w:divBdr>
      <w:divsChild>
        <w:div w:id="1313875519">
          <w:marLeft w:val="0"/>
          <w:marRight w:val="0"/>
          <w:marTop w:val="0"/>
          <w:marBottom w:val="0"/>
          <w:divBdr>
            <w:top w:val="none" w:sz="0" w:space="0" w:color="auto"/>
            <w:left w:val="none" w:sz="0" w:space="0" w:color="auto"/>
            <w:bottom w:val="none" w:sz="0" w:space="0" w:color="auto"/>
            <w:right w:val="none" w:sz="0" w:space="0" w:color="auto"/>
          </w:divBdr>
          <w:divsChild>
            <w:div w:id="1240140926">
              <w:marLeft w:val="0"/>
              <w:marRight w:val="0"/>
              <w:marTop w:val="0"/>
              <w:marBottom w:val="0"/>
              <w:divBdr>
                <w:top w:val="none" w:sz="0" w:space="0" w:color="auto"/>
                <w:left w:val="none" w:sz="0" w:space="0" w:color="auto"/>
                <w:bottom w:val="none" w:sz="0" w:space="0" w:color="auto"/>
                <w:right w:val="none" w:sz="0" w:space="0" w:color="auto"/>
              </w:divBdr>
              <w:divsChild>
                <w:div w:id="80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8010">
      <w:bodyDiv w:val="1"/>
      <w:marLeft w:val="0"/>
      <w:marRight w:val="0"/>
      <w:marTop w:val="0"/>
      <w:marBottom w:val="0"/>
      <w:divBdr>
        <w:top w:val="none" w:sz="0" w:space="0" w:color="auto"/>
        <w:left w:val="none" w:sz="0" w:space="0" w:color="auto"/>
        <w:bottom w:val="none" w:sz="0" w:space="0" w:color="auto"/>
        <w:right w:val="none" w:sz="0" w:space="0" w:color="auto"/>
      </w:divBdr>
    </w:div>
    <w:div w:id="1737973325">
      <w:bodyDiv w:val="1"/>
      <w:marLeft w:val="0"/>
      <w:marRight w:val="0"/>
      <w:marTop w:val="0"/>
      <w:marBottom w:val="0"/>
      <w:divBdr>
        <w:top w:val="none" w:sz="0" w:space="0" w:color="auto"/>
        <w:left w:val="none" w:sz="0" w:space="0" w:color="auto"/>
        <w:bottom w:val="none" w:sz="0" w:space="0" w:color="auto"/>
        <w:right w:val="none" w:sz="0" w:space="0" w:color="auto"/>
      </w:divBdr>
      <w:divsChild>
        <w:div w:id="1970668770">
          <w:marLeft w:val="0"/>
          <w:marRight w:val="0"/>
          <w:marTop w:val="0"/>
          <w:marBottom w:val="0"/>
          <w:divBdr>
            <w:top w:val="none" w:sz="0" w:space="0" w:color="auto"/>
            <w:left w:val="none" w:sz="0" w:space="0" w:color="auto"/>
            <w:bottom w:val="none" w:sz="0" w:space="0" w:color="auto"/>
            <w:right w:val="none" w:sz="0" w:space="0" w:color="auto"/>
          </w:divBdr>
          <w:divsChild>
            <w:div w:id="1972707316">
              <w:marLeft w:val="0"/>
              <w:marRight w:val="0"/>
              <w:marTop w:val="0"/>
              <w:marBottom w:val="0"/>
              <w:divBdr>
                <w:top w:val="none" w:sz="0" w:space="0" w:color="auto"/>
                <w:left w:val="none" w:sz="0" w:space="0" w:color="auto"/>
                <w:bottom w:val="none" w:sz="0" w:space="0" w:color="auto"/>
                <w:right w:val="none" w:sz="0" w:space="0" w:color="auto"/>
              </w:divBdr>
              <w:divsChild>
                <w:div w:id="1914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49254">
      <w:bodyDiv w:val="1"/>
      <w:marLeft w:val="0"/>
      <w:marRight w:val="0"/>
      <w:marTop w:val="0"/>
      <w:marBottom w:val="0"/>
      <w:divBdr>
        <w:top w:val="none" w:sz="0" w:space="0" w:color="auto"/>
        <w:left w:val="none" w:sz="0" w:space="0" w:color="auto"/>
        <w:bottom w:val="none" w:sz="0" w:space="0" w:color="auto"/>
        <w:right w:val="none" w:sz="0" w:space="0" w:color="auto"/>
      </w:divBdr>
      <w:divsChild>
        <w:div w:id="1312636418">
          <w:marLeft w:val="0"/>
          <w:marRight w:val="0"/>
          <w:marTop w:val="0"/>
          <w:marBottom w:val="0"/>
          <w:divBdr>
            <w:top w:val="none" w:sz="0" w:space="0" w:color="auto"/>
            <w:left w:val="none" w:sz="0" w:space="0" w:color="auto"/>
            <w:bottom w:val="none" w:sz="0" w:space="0" w:color="auto"/>
            <w:right w:val="none" w:sz="0" w:space="0" w:color="auto"/>
          </w:divBdr>
          <w:divsChild>
            <w:div w:id="397439449">
              <w:marLeft w:val="0"/>
              <w:marRight w:val="0"/>
              <w:marTop w:val="0"/>
              <w:marBottom w:val="0"/>
              <w:divBdr>
                <w:top w:val="none" w:sz="0" w:space="0" w:color="auto"/>
                <w:left w:val="none" w:sz="0" w:space="0" w:color="auto"/>
                <w:bottom w:val="none" w:sz="0" w:space="0" w:color="auto"/>
                <w:right w:val="none" w:sz="0" w:space="0" w:color="auto"/>
              </w:divBdr>
              <w:divsChild>
                <w:div w:id="11736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418">
      <w:bodyDiv w:val="1"/>
      <w:marLeft w:val="0"/>
      <w:marRight w:val="0"/>
      <w:marTop w:val="0"/>
      <w:marBottom w:val="0"/>
      <w:divBdr>
        <w:top w:val="none" w:sz="0" w:space="0" w:color="auto"/>
        <w:left w:val="none" w:sz="0" w:space="0" w:color="auto"/>
        <w:bottom w:val="none" w:sz="0" w:space="0" w:color="auto"/>
        <w:right w:val="none" w:sz="0" w:space="0" w:color="auto"/>
      </w:divBdr>
    </w:div>
    <w:div w:id="1844397904">
      <w:bodyDiv w:val="1"/>
      <w:marLeft w:val="0"/>
      <w:marRight w:val="0"/>
      <w:marTop w:val="0"/>
      <w:marBottom w:val="0"/>
      <w:divBdr>
        <w:top w:val="none" w:sz="0" w:space="0" w:color="auto"/>
        <w:left w:val="none" w:sz="0" w:space="0" w:color="auto"/>
        <w:bottom w:val="none" w:sz="0" w:space="0" w:color="auto"/>
        <w:right w:val="none" w:sz="0" w:space="0" w:color="auto"/>
      </w:divBdr>
      <w:divsChild>
        <w:div w:id="505022027">
          <w:marLeft w:val="0"/>
          <w:marRight w:val="0"/>
          <w:marTop w:val="0"/>
          <w:marBottom w:val="0"/>
          <w:divBdr>
            <w:top w:val="none" w:sz="0" w:space="0" w:color="auto"/>
            <w:left w:val="none" w:sz="0" w:space="0" w:color="auto"/>
            <w:bottom w:val="none" w:sz="0" w:space="0" w:color="auto"/>
            <w:right w:val="none" w:sz="0" w:space="0" w:color="auto"/>
          </w:divBdr>
          <w:divsChild>
            <w:div w:id="311256525">
              <w:marLeft w:val="0"/>
              <w:marRight w:val="0"/>
              <w:marTop w:val="0"/>
              <w:marBottom w:val="0"/>
              <w:divBdr>
                <w:top w:val="none" w:sz="0" w:space="0" w:color="auto"/>
                <w:left w:val="none" w:sz="0" w:space="0" w:color="auto"/>
                <w:bottom w:val="none" w:sz="0" w:space="0" w:color="auto"/>
                <w:right w:val="none" w:sz="0" w:space="0" w:color="auto"/>
              </w:divBdr>
              <w:divsChild>
                <w:div w:id="19328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6524">
      <w:bodyDiv w:val="1"/>
      <w:marLeft w:val="0"/>
      <w:marRight w:val="0"/>
      <w:marTop w:val="0"/>
      <w:marBottom w:val="0"/>
      <w:divBdr>
        <w:top w:val="none" w:sz="0" w:space="0" w:color="auto"/>
        <w:left w:val="none" w:sz="0" w:space="0" w:color="auto"/>
        <w:bottom w:val="none" w:sz="0" w:space="0" w:color="auto"/>
        <w:right w:val="none" w:sz="0" w:space="0" w:color="auto"/>
      </w:divBdr>
      <w:divsChild>
        <w:div w:id="602961127">
          <w:marLeft w:val="0"/>
          <w:marRight w:val="0"/>
          <w:marTop w:val="0"/>
          <w:marBottom w:val="0"/>
          <w:divBdr>
            <w:top w:val="none" w:sz="0" w:space="0" w:color="auto"/>
            <w:left w:val="none" w:sz="0" w:space="0" w:color="auto"/>
            <w:bottom w:val="none" w:sz="0" w:space="0" w:color="auto"/>
            <w:right w:val="none" w:sz="0" w:space="0" w:color="auto"/>
          </w:divBdr>
          <w:divsChild>
            <w:div w:id="46687503">
              <w:marLeft w:val="0"/>
              <w:marRight w:val="0"/>
              <w:marTop w:val="0"/>
              <w:marBottom w:val="0"/>
              <w:divBdr>
                <w:top w:val="none" w:sz="0" w:space="0" w:color="auto"/>
                <w:left w:val="none" w:sz="0" w:space="0" w:color="auto"/>
                <w:bottom w:val="none" w:sz="0" w:space="0" w:color="auto"/>
                <w:right w:val="none" w:sz="0" w:space="0" w:color="auto"/>
              </w:divBdr>
              <w:divsChild>
                <w:div w:id="6524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lurWoods@my.unt.edu" TargetMode="External"/><Relationship Id="rId13" Type="http://schemas.openxmlformats.org/officeDocument/2006/relationships/hyperlink" Target="https://studentaffairs.unt.edu/food-pantry" TargetMode="External"/><Relationship Id="rId18" Type="http://schemas.openxmlformats.org/officeDocument/2006/relationships/hyperlink" Target="https://studentaffairs.unt.edu/student-activities-center/programs-and-services/student-organizations/index.html" TargetMode="External"/><Relationship Id="rId3" Type="http://schemas.openxmlformats.org/officeDocument/2006/relationships/settings" Target="settings.xml"/><Relationship Id="rId7" Type="http://schemas.openxmlformats.org/officeDocument/2006/relationships/hyperlink" Target="mailto:jc.gm@unt.edu" TargetMode="External"/><Relationship Id="rId12" Type="http://schemas.openxmlformats.org/officeDocument/2006/relationships/hyperlink" Target="mailto:deanofstudents@unt.edu" TargetMode="External"/><Relationship Id="rId17" Type="http://schemas.openxmlformats.org/officeDocument/2006/relationships/hyperlink" Target="https://studentaffairs.unt.edu/student-activities-center/programs-and-services/student-organizations/index.html" TargetMode="External"/><Relationship Id="rId2" Type="http://schemas.openxmlformats.org/officeDocument/2006/relationships/styles" Target="styles.xml"/><Relationship Id="rId16" Type="http://schemas.openxmlformats.org/officeDocument/2006/relationships/hyperlink" Target="mailto:SurvivorAdvocate@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hyperlink" Target="https://studentaffairs.unt.edu/survivor-advocate" TargetMode="External"/><Relationship Id="rId10" Type="http://schemas.openxmlformats.org/officeDocument/2006/relationships/hyperlink" Target="https://studentaffairs.unt.edu/dean-of-stud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15079</Characters>
  <Application>Microsoft Office Word</Application>
  <DocSecurity>0</DocSecurity>
  <Lines>289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Brannon Donoghue</dc:creator>
  <cp:lastModifiedBy>Gomez Menjivar, Jennifer</cp:lastModifiedBy>
  <cp:revision>2</cp:revision>
  <cp:lastPrinted>2025-08-20T18:35:00Z</cp:lastPrinted>
  <dcterms:created xsi:type="dcterms:W3CDTF">2025-08-25T20:25:00Z</dcterms:created>
  <dcterms:modified xsi:type="dcterms:W3CDTF">2025-08-25T20:25:00Z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Word</vt:lpwstr>
  </property>
  <property fmtid="{D5CDD505-2E9C-101B-9397-08002B2CF9AE}" pid="4" name="LastSaved">
    <vt:filetime>2022-08-02T00:00:00Z</vt:filetime>
  </property>
  <property fmtid="{D5CDD505-2E9C-101B-9397-08002B2CF9AE}" pid="5" name="Producer">
    <vt:lpwstr>macOS Version 11.6 (Build 20G165) Quartz PDFContext</vt:lpwstr>
  </property>
</Properties>
</file>