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D8903" w14:textId="170F9ED4" w:rsidR="00CC51B6" w:rsidRPr="006B1845" w:rsidRDefault="00E36D78" w:rsidP="006B1845">
      <w:pPr>
        <w:pStyle w:val="NoSpacing"/>
        <w:jc w:val="center"/>
        <w:rPr>
          <w:rFonts w:ascii="Times New Roman" w:hAnsi="Times New Roman" w:cs="Times New Roman"/>
          <w:b/>
          <w:bCs/>
          <w:sz w:val="32"/>
          <w:szCs w:val="32"/>
        </w:rPr>
      </w:pPr>
      <w:r w:rsidRPr="006B1845">
        <w:rPr>
          <w:rFonts w:ascii="Times New Roman" w:hAnsi="Times New Roman" w:cs="Times New Roman"/>
          <w:b/>
          <w:bCs/>
          <w:sz w:val="32"/>
          <w:szCs w:val="32"/>
        </w:rPr>
        <w:t>Music As Communication</w:t>
      </w:r>
    </w:p>
    <w:p w14:paraId="06CC5B05" w14:textId="39CB7680" w:rsidR="00E36D78" w:rsidRPr="006B1845" w:rsidRDefault="006E515A" w:rsidP="006B1845">
      <w:pPr>
        <w:pStyle w:val="NoSpacing"/>
        <w:jc w:val="center"/>
        <w:rPr>
          <w:rFonts w:ascii="Times New Roman" w:hAnsi="Times New Roman" w:cs="Times New Roman"/>
          <w:b/>
          <w:bCs/>
          <w:sz w:val="28"/>
          <w:szCs w:val="28"/>
        </w:rPr>
      </w:pPr>
      <w:r w:rsidRPr="006B1845">
        <w:rPr>
          <w:rFonts w:ascii="Times New Roman" w:hAnsi="Times New Roman" w:cs="Times New Roman"/>
          <w:b/>
          <w:bCs/>
          <w:sz w:val="28"/>
          <w:szCs w:val="28"/>
        </w:rPr>
        <w:t>MUMH 1610-001</w:t>
      </w:r>
    </w:p>
    <w:p w14:paraId="57A24217" w14:textId="7B283131" w:rsidR="006E515A" w:rsidRPr="006B1845" w:rsidRDefault="006E515A" w:rsidP="006B1845">
      <w:pPr>
        <w:pStyle w:val="NoSpacing"/>
        <w:jc w:val="center"/>
        <w:rPr>
          <w:rFonts w:ascii="Times New Roman" w:hAnsi="Times New Roman" w:cs="Times New Roman"/>
          <w:b/>
          <w:bCs/>
          <w:sz w:val="28"/>
          <w:szCs w:val="28"/>
        </w:rPr>
      </w:pPr>
      <w:r w:rsidRPr="006B1845">
        <w:rPr>
          <w:rFonts w:ascii="Times New Roman" w:hAnsi="Times New Roman" w:cs="Times New Roman"/>
          <w:b/>
          <w:bCs/>
          <w:sz w:val="28"/>
          <w:szCs w:val="28"/>
        </w:rPr>
        <w:t xml:space="preserve">Tuesday/Thursday </w:t>
      </w:r>
      <w:r w:rsidR="00EF6923" w:rsidRPr="006B1845">
        <w:rPr>
          <w:rFonts w:ascii="Times New Roman" w:hAnsi="Times New Roman" w:cs="Times New Roman"/>
          <w:b/>
          <w:bCs/>
          <w:sz w:val="28"/>
          <w:szCs w:val="28"/>
        </w:rPr>
        <w:t>9:35am-10:55am</w:t>
      </w:r>
    </w:p>
    <w:p w14:paraId="1DB587BF" w14:textId="023AD55C" w:rsidR="00EF6923" w:rsidRDefault="00EF6923" w:rsidP="006B1845">
      <w:pPr>
        <w:pStyle w:val="NoSpacing"/>
        <w:jc w:val="center"/>
        <w:rPr>
          <w:rFonts w:ascii="Times New Roman" w:hAnsi="Times New Roman" w:cs="Times New Roman"/>
          <w:b/>
          <w:bCs/>
          <w:sz w:val="28"/>
          <w:szCs w:val="28"/>
        </w:rPr>
      </w:pPr>
      <w:r w:rsidRPr="006B1845">
        <w:rPr>
          <w:rFonts w:ascii="Times New Roman" w:hAnsi="Times New Roman" w:cs="Times New Roman"/>
          <w:b/>
          <w:bCs/>
          <w:sz w:val="28"/>
          <w:szCs w:val="28"/>
        </w:rPr>
        <w:t>Room: Matt</w:t>
      </w:r>
      <w:r w:rsidR="006B1845">
        <w:rPr>
          <w:rFonts w:ascii="Times New Roman" w:hAnsi="Times New Roman" w:cs="Times New Roman"/>
          <w:b/>
          <w:bCs/>
          <w:sz w:val="28"/>
          <w:szCs w:val="28"/>
        </w:rPr>
        <w:t>hews</w:t>
      </w:r>
      <w:r w:rsidRPr="006B1845">
        <w:rPr>
          <w:rFonts w:ascii="Times New Roman" w:hAnsi="Times New Roman" w:cs="Times New Roman"/>
          <w:b/>
          <w:bCs/>
          <w:sz w:val="28"/>
          <w:szCs w:val="28"/>
        </w:rPr>
        <w:t xml:space="preserve"> 311</w:t>
      </w:r>
    </w:p>
    <w:p w14:paraId="7243EF98" w14:textId="77777777" w:rsidR="006B1845" w:rsidRDefault="006B1845" w:rsidP="006B1845">
      <w:pPr>
        <w:pStyle w:val="NoSpacing"/>
        <w:jc w:val="center"/>
        <w:rPr>
          <w:rFonts w:ascii="Times New Roman" w:hAnsi="Times New Roman" w:cs="Times New Roman"/>
          <w:b/>
          <w:bCs/>
          <w:sz w:val="28"/>
          <w:szCs w:val="28"/>
        </w:rPr>
      </w:pPr>
    </w:p>
    <w:p w14:paraId="75D4B9F6" w14:textId="6EECB4E9" w:rsidR="006B1845" w:rsidRDefault="006B1845" w:rsidP="006B1845">
      <w:pPr>
        <w:pStyle w:val="NoSpacing"/>
        <w:rPr>
          <w:rFonts w:ascii="Times New Roman" w:hAnsi="Times New Roman" w:cs="Times New Roman"/>
        </w:rPr>
      </w:pPr>
      <w:r>
        <w:rPr>
          <w:rFonts w:ascii="Times New Roman" w:hAnsi="Times New Roman" w:cs="Times New Roman"/>
        </w:rPr>
        <w:t>Instructor: Jacob Collins</w:t>
      </w:r>
    </w:p>
    <w:p w14:paraId="3854831A" w14:textId="0A9B12BE" w:rsidR="006B1845" w:rsidRDefault="006B1845" w:rsidP="006B1845">
      <w:pPr>
        <w:pStyle w:val="NoSpacing"/>
        <w:rPr>
          <w:rFonts w:ascii="Times New Roman" w:hAnsi="Times New Roman" w:cs="Times New Roman"/>
        </w:rPr>
      </w:pPr>
      <w:hyperlink r:id="rId6" w:history="1">
        <w:r w:rsidRPr="00413AA8">
          <w:rPr>
            <w:rStyle w:val="Hyperlink"/>
            <w:rFonts w:ascii="Times New Roman" w:hAnsi="Times New Roman" w:cs="Times New Roman"/>
          </w:rPr>
          <w:t>jacobcollins@my.unt.edu</w:t>
        </w:r>
      </w:hyperlink>
    </w:p>
    <w:p w14:paraId="435DD1A9" w14:textId="14234E57" w:rsidR="006B1845" w:rsidRDefault="006B1845" w:rsidP="006B1845">
      <w:pPr>
        <w:pStyle w:val="NoSpacing"/>
        <w:rPr>
          <w:rFonts w:ascii="Times New Roman" w:hAnsi="Times New Roman" w:cs="Times New Roman"/>
        </w:rPr>
      </w:pPr>
      <w:r>
        <w:rPr>
          <w:rFonts w:ascii="Times New Roman" w:hAnsi="Times New Roman" w:cs="Times New Roman"/>
        </w:rPr>
        <w:t>Office: Bain 311</w:t>
      </w:r>
    </w:p>
    <w:p w14:paraId="58F69097" w14:textId="638EACF0" w:rsidR="006B1845" w:rsidRDefault="006B1845" w:rsidP="006B1845">
      <w:pPr>
        <w:pStyle w:val="NoSpacing"/>
        <w:rPr>
          <w:rFonts w:ascii="Times New Roman" w:hAnsi="Times New Roman" w:cs="Times New Roman"/>
        </w:rPr>
      </w:pPr>
      <w:r>
        <w:rPr>
          <w:rFonts w:ascii="Times New Roman" w:hAnsi="Times New Roman" w:cs="Times New Roman"/>
        </w:rPr>
        <w:t>Office Hours: TBD/By Appointment</w:t>
      </w:r>
    </w:p>
    <w:p w14:paraId="101B6858" w14:textId="3CA2AFF5" w:rsidR="006B1845" w:rsidRDefault="006B1845" w:rsidP="006B1845">
      <w:pPr>
        <w:pStyle w:val="NoSpacing"/>
        <w:rPr>
          <w:rFonts w:ascii="Times New Roman" w:hAnsi="Times New Roman" w:cs="Times New Roman"/>
        </w:rPr>
      </w:pPr>
      <w:r>
        <w:rPr>
          <w:rFonts w:ascii="Times New Roman" w:hAnsi="Times New Roman" w:cs="Times New Roman"/>
        </w:rPr>
        <w:t>Teaching Assistant:</w:t>
      </w:r>
      <w:r w:rsidR="002F07AB">
        <w:rPr>
          <w:rFonts w:ascii="Times New Roman" w:hAnsi="Times New Roman" w:cs="Times New Roman"/>
        </w:rPr>
        <w:t xml:space="preserve"> </w:t>
      </w:r>
      <w:r w:rsidR="00C84116">
        <w:rPr>
          <w:rFonts w:ascii="Times New Roman" w:hAnsi="Times New Roman" w:cs="Times New Roman"/>
        </w:rPr>
        <w:t>A</w:t>
      </w:r>
      <w:r w:rsidR="006C7EB5">
        <w:rPr>
          <w:rFonts w:ascii="Times New Roman" w:hAnsi="Times New Roman" w:cs="Times New Roman"/>
        </w:rPr>
        <w:t>b</w:t>
      </w:r>
      <w:r w:rsidR="00C84116">
        <w:rPr>
          <w:rFonts w:ascii="Times New Roman" w:hAnsi="Times New Roman" w:cs="Times New Roman"/>
        </w:rPr>
        <w:t>ril Acevedo</w:t>
      </w:r>
    </w:p>
    <w:p w14:paraId="7D3444EC" w14:textId="6C3CCB5C" w:rsidR="002F07AB" w:rsidRDefault="00C84116" w:rsidP="006B1845">
      <w:pPr>
        <w:pStyle w:val="NoSpacing"/>
        <w:rPr>
          <w:rFonts w:ascii="Times New Roman" w:hAnsi="Times New Roman" w:cs="Times New Roman"/>
        </w:rPr>
      </w:pPr>
      <w:hyperlink r:id="rId7" w:history="1">
        <w:r w:rsidRPr="0000262A">
          <w:rPr>
            <w:rStyle w:val="Hyperlink"/>
            <w:rFonts w:ascii="Times New Roman" w:hAnsi="Times New Roman" w:cs="Times New Roman"/>
          </w:rPr>
          <w:t>AprilAcevedoGonzalez@my.unt.edu</w:t>
        </w:r>
      </w:hyperlink>
      <w:r>
        <w:rPr>
          <w:rFonts w:ascii="Times New Roman" w:hAnsi="Times New Roman" w:cs="Times New Roman"/>
        </w:rPr>
        <w:t xml:space="preserve"> </w:t>
      </w:r>
    </w:p>
    <w:p w14:paraId="7319FD8A" w14:textId="77777777" w:rsidR="002F07AB" w:rsidRDefault="002F07AB" w:rsidP="006B1845">
      <w:pPr>
        <w:pStyle w:val="NoSpacing"/>
        <w:rPr>
          <w:rFonts w:ascii="Times New Roman" w:hAnsi="Times New Roman" w:cs="Times New Roman"/>
        </w:rPr>
      </w:pPr>
    </w:p>
    <w:p w14:paraId="443E7F53" w14:textId="4DE472CE" w:rsidR="002F07AB" w:rsidRDefault="002F07AB" w:rsidP="006B1845">
      <w:pPr>
        <w:pStyle w:val="NoSpacing"/>
        <w:rPr>
          <w:rFonts w:ascii="Times New Roman" w:hAnsi="Times New Roman" w:cs="Times New Roman"/>
          <w:b/>
          <w:bCs/>
        </w:rPr>
      </w:pPr>
      <w:r>
        <w:rPr>
          <w:rFonts w:ascii="Times New Roman" w:hAnsi="Times New Roman" w:cs="Times New Roman"/>
          <w:b/>
          <w:bCs/>
        </w:rPr>
        <w:t>Course Description:</w:t>
      </w:r>
    </w:p>
    <w:p w14:paraId="55F69EC6" w14:textId="77777777" w:rsidR="002F07AB" w:rsidRDefault="002F07AB" w:rsidP="006B1845">
      <w:pPr>
        <w:pStyle w:val="NoSpacing"/>
        <w:rPr>
          <w:rFonts w:ascii="Times New Roman" w:hAnsi="Times New Roman" w:cs="Times New Roman"/>
          <w:b/>
          <w:bCs/>
        </w:rPr>
      </w:pPr>
    </w:p>
    <w:p w14:paraId="3F8B34BE" w14:textId="13657248" w:rsidR="002F07AB" w:rsidRDefault="00435EB5" w:rsidP="00435EB5">
      <w:pPr>
        <w:pStyle w:val="NoSpacing"/>
        <w:rPr>
          <w:rFonts w:ascii="Times New Roman" w:hAnsi="Times New Roman" w:cs="Times New Roman"/>
        </w:rPr>
      </w:pPr>
      <w:r>
        <w:rPr>
          <w:rFonts w:ascii="Times New Roman" w:hAnsi="Times New Roman" w:cs="Times New Roman"/>
        </w:rPr>
        <w:t>“</w:t>
      </w:r>
      <w:r w:rsidRPr="00435EB5">
        <w:rPr>
          <w:rFonts w:ascii="Times New Roman" w:hAnsi="Times New Roman" w:cs="Times New Roman"/>
        </w:rPr>
        <w:t>True music must repeat the thoughts and inspirations of the people and the time. My people are Americans and my time is today.</w:t>
      </w:r>
      <w:r>
        <w:rPr>
          <w:rFonts w:ascii="Times New Roman" w:hAnsi="Times New Roman" w:cs="Times New Roman"/>
        </w:rPr>
        <w:t>”</w:t>
      </w:r>
    </w:p>
    <w:p w14:paraId="4CE4425F" w14:textId="264B811F" w:rsidR="00435EB5" w:rsidRDefault="00435EB5" w:rsidP="00435EB5">
      <w:pPr>
        <w:pStyle w:val="NoSpacing"/>
        <w:jc w:val="right"/>
        <w:rPr>
          <w:rFonts w:ascii="Times New Roman" w:hAnsi="Times New Roman" w:cs="Times New Roman"/>
        </w:rPr>
      </w:pPr>
      <w:r>
        <w:rPr>
          <w:rFonts w:ascii="Times New Roman" w:hAnsi="Times New Roman" w:cs="Times New Roman"/>
        </w:rPr>
        <w:t>-George Gershwin (1</w:t>
      </w:r>
      <w:r w:rsidR="00A66162">
        <w:rPr>
          <w:rFonts w:ascii="Times New Roman" w:hAnsi="Times New Roman" w:cs="Times New Roman"/>
        </w:rPr>
        <w:t>8</w:t>
      </w:r>
      <w:r>
        <w:rPr>
          <w:rFonts w:ascii="Times New Roman" w:hAnsi="Times New Roman" w:cs="Times New Roman"/>
        </w:rPr>
        <w:t>89-1937)</w:t>
      </w:r>
    </w:p>
    <w:p w14:paraId="27A06600" w14:textId="77777777" w:rsidR="00435EB5" w:rsidRDefault="00435EB5" w:rsidP="00435EB5">
      <w:pPr>
        <w:pStyle w:val="NoSpacing"/>
        <w:jc w:val="right"/>
        <w:rPr>
          <w:rFonts w:ascii="Times New Roman" w:hAnsi="Times New Roman" w:cs="Times New Roman"/>
        </w:rPr>
      </w:pPr>
    </w:p>
    <w:p w14:paraId="742A4FE0" w14:textId="60E1C66B" w:rsidR="00435EB5" w:rsidRDefault="00435EB5" w:rsidP="00435EB5">
      <w:pPr>
        <w:pStyle w:val="NoSpacing"/>
        <w:rPr>
          <w:rFonts w:ascii="Times New Roman" w:hAnsi="Times New Roman" w:cs="Times New Roman"/>
        </w:rPr>
      </w:pPr>
      <w:r>
        <w:rPr>
          <w:rFonts w:ascii="Times New Roman" w:hAnsi="Times New Roman" w:cs="Times New Roman"/>
        </w:rPr>
        <w:t xml:space="preserve">Throughout history, </w:t>
      </w:r>
      <w:r w:rsidR="00A55176">
        <w:rPr>
          <w:rFonts w:ascii="Times New Roman" w:hAnsi="Times New Roman" w:cs="Times New Roman"/>
        </w:rPr>
        <w:t>philosophers, musicians, and audiences have a</w:t>
      </w:r>
      <w:r>
        <w:rPr>
          <w:rFonts w:ascii="Times New Roman" w:hAnsi="Times New Roman" w:cs="Times New Roman"/>
        </w:rPr>
        <w:t>ttributed special power</w:t>
      </w:r>
      <w:r w:rsidR="00A55176">
        <w:rPr>
          <w:rFonts w:ascii="Times New Roman" w:hAnsi="Times New Roman" w:cs="Times New Roman"/>
        </w:rPr>
        <w:t xml:space="preserve">s to music—often citing its ability to </w:t>
      </w:r>
      <w:r w:rsidR="000970B5">
        <w:rPr>
          <w:rFonts w:ascii="Times New Roman" w:hAnsi="Times New Roman" w:cs="Times New Roman"/>
        </w:rPr>
        <w:t xml:space="preserve">get at a certain essence of human existence that other arts, literature, or even math and science cannot do. As such, music is frequently cited as a “Universal Language” which communicates ideas and emotions where words often fail. Regardless of whether we believe in the universality of music, music is an integral part of society which does communicate ideas and emotions in a variety of contexts. This course examines the many ways which music is used to communicate and what forces shape it. This includes looking at music through the lens of historical time period, technological development, geographical location, identities, race, class, gender, humanity, etc. Importantly, it is our job as members of society to be able to come to our own conclusions </w:t>
      </w:r>
      <w:r w:rsidR="002A1889">
        <w:rPr>
          <w:rFonts w:ascii="Times New Roman" w:hAnsi="Times New Roman" w:cs="Times New Roman"/>
        </w:rPr>
        <w:t>regarding</w:t>
      </w:r>
      <w:r w:rsidR="000970B5">
        <w:rPr>
          <w:rFonts w:ascii="Times New Roman" w:hAnsi="Times New Roman" w:cs="Times New Roman"/>
        </w:rPr>
        <w:t xml:space="preserve"> musical questions </w:t>
      </w:r>
      <w:r w:rsidR="002A1889">
        <w:rPr>
          <w:rFonts w:ascii="Times New Roman" w:hAnsi="Times New Roman" w:cs="Times New Roman"/>
        </w:rPr>
        <w:t xml:space="preserve">by examining available evidence </w:t>
      </w:r>
      <w:r w:rsidR="00685475">
        <w:rPr>
          <w:rFonts w:ascii="Times New Roman" w:hAnsi="Times New Roman" w:cs="Times New Roman"/>
        </w:rPr>
        <w:t xml:space="preserve">and </w:t>
      </w:r>
      <w:r w:rsidR="002A1889">
        <w:rPr>
          <w:rFonts w:ascii="Times New Roman" w:hAnsi="Times New Roman" w:cs="Times New Roman"/>
        </w:rPr>
        <w:t xml:space="preserve">thinking critically about its implications. To explore these ideas, this course will present snapshots of various moments in musical history from topics like (but not limited to) Classical music, popular music, jazz, and world music. By doing this, we will uncover our own preconceived notions about how music functions </w:t>
      </w:r>
      <w:r w:rsidR="00685475">
        <w:rPr>
          <w:rFonts w:ascii="Times New Roman" w:hAnsi="Times New Roman" w:cs="Times New Roman"/>
        </w:rPr>
        <w:t xml:space="preserve">as a communicator </w:t>
      </w:r>
      <w:r w:rsidR="002A1889">
        <w:rPr>
          <w:rFonts w:ascii="Times New Roman" w:hAnsi="Times New Roman" w:cs="Times New Roman"/>
        </w:rPr>
        <w:t>in society</w:t>
      </w:r>
      <w:r w:rsidR="00685475">
        <w:rPr>
          <w:rFonts w:ascii="Times New Roman" w:hAnsi="Times New Roman" w:cs="Times New Roman"/>
        </w:rPr>
        <w:t>.</w:t>
      </w:r>
      <w:r w:rsidR="002A1889">
        <w:rPr>
          <w:rFonts w:ascii="Times New Roman" w:hAnsi="Times New Roman" w:cs="Times New Roman"/>
        </w:rPr>
        <w:t xml:space="preserve"> </w:t>
      </w:r>
    </w:p>
    <w:p w14:paraId="755A27CA" w14:textId="77777777" w:rsidR="002A1889" w:rsidRDefault="002A1889" w:rsidP="00435EB5">
      <w:pPr>
        <w:pStyle w:val="NoSpacing"/>
        <w:rPr>
          <w:rFonts w:ascii="Times New Roman" w:hAnsi="Times New Roman" w:cs="Times New Roman"/>
        </w:rPr>
      </w:pPr>
    </w:p>
    <w:p w14:paraId="63E4FAD9" w14:textId="77777777" w:rsidR="002A1889" w:rsidRDefault="002A1889" w:rsidP="002A1889">
      <w:pPr>
        <w:rPr>
          <w:rFonts w:ascii="Times New Roman" w:hAnsi="Times New Roman" w:cs="Times New Roman"/>
          <w:b/>
          <w:bCs/>
        </w:rPr>
      </w:pPr>
      <w:r w:rsidRPr="00455787">
        <w:rPr>
          <w:rFonts w:ascii="Times New Roman" w:hAnsi="Times New Roman" w:cs="Times New Roman"/>
          <w:b/>
          <w:bCs/>
        </w:rPr>
        <w:t>Course Objectives:</w:t>
      </w:r>
    </w:p>
    <w:p w14:paraId="6278323E" w14:textId="77777777" w:rsidR="002A1889" w:rsidRDefault="002A1889" w:rsidP="002A1889">
      <w:pPr>
        <w:rPr>
          <w:rFonts w:ascii="Times New Roman" w:hAnsi="Times New Roman" w:cs="Times New Roman"/>
          <w:b/>
          <w:bCs/>
        </w:rPr>
      </w:pPr>
    </w:p>
    <w:p w14:paraId="382C6571" w14:textId="77777777" w:rsidR="002A1889" w:rsidRDefault="002A1889" w:rsidP="002A1889">
      <w:pPr>
        <w:rPr>
          <w:rFonts w:ascii="Times New Roman" w:hAnsi="Times New Roman" w:cs="Times New Roman"/>
        </w:rPr>
      </w:pPr>
      <w:r>
        <w:rPr>
          <w:rFonts w:ascii="Times New Roman" w:hAnsi="Times New Roman" w:cs="Times New Roman"/>
        </w:rPr>
        <w:t>By the end of this course, students will:</w:t>
      </w:r>
    </w:p>
    <w:p w14:paraId="1A3C6FA1" w14:textId="77777777" w:rsidR="002A1889" w:rsidRDefault="002A1889" w:rsidP="002A1889">
      <w:pPr>
        <w:pStyle w:val="ListParagraph"/>
        <w:numPr>
          <w:ilvl w:val="0"/>
          <w:numId w:val="1"/>
        </w:numPr>
        <w:rPr>
          <w:rFonts w:ascii="Times New Roman" w:hAnsi="Times New Roman" w:cs="Times New Roman"/>
        </w:rPr>
      </w:pPr>
      <w:r>
        <w:rPr>
          <w:rFonts w:ascii="Times New Roman" w:hAnsi="Times New Roman" w:cs="Times New Roman"/>
        </w:rPr>
        <w:t>Analyze the role music plays in individual and societal expression</w:t>
      </w:r>
    </w:p>
    <w:p w14:paraId="1B932338" w14:textId="77777777" w:rsidR="002A1889" w:rsidRDefault="002A1889" w:rsidP="002A1889">
      <w:pPr>
        <w:pStyle w:val="ListParagraph"/>
        <w:numPr>
          <w:ilvl w:val="0"/>
          <w:numId w:val="1"/>
        </w:numPr>
        <w:rPr>
          <w:rFonts w:ascii="Times New Roman" w:hAnsi="Times New Roman" w:cs="Times New Roman"/>
        </w:rPr>
      </w:pPr>
      <w:r>
        <w:rPr>
          <w:rFonts w:ascii="Times New Roman" w:hAnsi="Times New Roman" w:cs="Times New Roman"/>
        </w:rPr>
        <w:t>Evaluate current perceptions and interpretations of music’s role within society, including current music technologies, as well as engage with academic scholarship concerning the abilities of and limitations for music communicating cross-culturally</w:t>
      </w:r>
    </w:p>
    <w:p w14:paraId="76BAE9DE" w14:textId="77777777" w:rsidR="002A1889" w:rsidRDefault="002A1889" w:rsidP="002A1889">
      <w:pPr>
        <w:pStyle w:val="ListParagraph"/>
        <w:numPr>
          <w:ilvl w:val="0"/>
          <w:numId w:val="1"/>
        </w:numPr>
        <w:rPr>
          <w:rFonts w:ascii="Times New Roman" w:hAnsi="Times New Roman" w:cs="Times New Roman"/>
        </w:rPr>
      </w:pPr>
      <w:r w:rsidRPr="005D0DAA">
        <w:rPr>
          <w:rFonts w:ascii="Times New Roman" w:hAnsi="Times New Roman" w:cs="Times New Roman"/>
        </w:rPr>
        <w:t xml:space="preserve">Create their own musical composition comprised of different works and sound bites, along with accompanying cover art, to communicate on a certain </w:t>
      </w:r>
      <w:r>
        <w:rPr>
          <w:rFonts w:ascii="Times New Roman" w:hAnsi="Times New Roman" w:cs="Times New Roman"/>
        </w:rPr>
        <w:t xml:space="preserve">social </w:t>
      </w:r>
      <w:r w:rsidRPr="005D0DAA">
        <w:rPr>
          <w:rFonts w:ascii="Times New Roman" w:hAnsi="Times New Roman" w:cs="Times New Roman"/>
        </w:rPr>
        <w:t>topic to their peers</w:t>
      </w:r>
    </w:p>
    <w:p w14:paraId="7BAAD145" w14:textId="77777777" w:rsidR="002A1889" w:rsidRPr="005D0DAA" w:rsidRDefault="002A1889" w:rsidP="002A1889">
      <w:pPr>
        <w:pStyle w:val="ListParagraph"/>
        <w:rPr>
          <w:rFonts w:ascii="Times New Roman" w:hAnsi="Times New Roman" w:cs="Times New Roman"/>
        </w:rPr>
      </w:pPr>
    </w:p>
    <w:p w14:paraId="632B4C5C" w14:textId="597494B9" w:rsidR="002A1889" w:rsidRDefault="002A1889" w:rsidP="002A1889">
      <w:pPr>
        <w:rPr>
          <w:rFonts w:ascii="Times New Roman" w:hAnsi="Times New Roman" w:cs="Times New Roman"/>
          <w:color w:val="000000"/>
        </w:rPr>
      </w:pPr>
      <w:r w:rsidRPr="005D0DAA">
        <w:rPr>
          <w:rFonts w:ascii="Times New Roman" w:hAnsi="Times New Roman" w:cs="Times New Roman"/>
          <w:color w:val="000000"/>
        </w:rPr>
        <w:t xml:space="preserve">This is a Core class and </w:t>
      </w:r>
      <w:r>
        <w:rPr>
          <w:rFonts w:ascii="Times New Roman" w:hAnsi="Times New Roman" w:cs="Times New Roman"/>
          <w:color w:val="000000"/>
        </w:rPr>
        <w:t>satisfies</w:t>
      </w:r>
      <w:r w:rsidRPr="005D0DAA">
        <w:rPr>
          <w:rFonts w:ascii="Times New Roman" w:hAnsi="Times New Roman" w:cs="Times New Roman"/>
          <w:color w:val="000000"/>
        </w:rPr>
        <w:t xml:space="preserve"> the four main Learning Objectives for the Core</w:t>
      </w:r>
      <w:r w:rsidR="00685475">
        <w:rPr>
          <w:rFonts w:ascii="Times New Roman" w:hAnsi="Times New Roman" w:cs="Times New Roman"/>
          <w:color w:val="000000"/>
        </w:rPr>
        <w:t>.</w:t>
      </w:r>
    </w:p>
    <w:p w14:paraId="43B6ADD2" w14:textId="77777777" w:rsidR="00304C7A" w:rsidRPr="00F6122C" w:rsidRDefault="00304C7A" w:rsidP="002A1889">
      <w:pPr>
        <w:rPr>
          <w:rFonts w:ascii="Times New Roman" w:hAnsi="Times New Roman" w:cs="Times New Roman"/>
          <w:b/>
          <w:bCs/>
        </w:rPr>
      </w:pPr>
      <w:r w:rsidRPr="00F6122C">
        <w:rPr>
          <w:rFonts w:ascii="Times New Roman" w:hAnsi="Times New Roman" w:cs="Times New Roman"/>
          <w:b/>
          <w:bCs/>
        </w:rPr>
        <w:lastRenderedPageBreak/>
        <w:t xml:space="preserve">UNT Core Course Objectives </w:t>
      </w:r>
    </w:p>
    <w:p w14:paraId="287BAE4D" w14:textId="77777777" w:rsidR="00304C7A" w:rsidRDefault="00304C7A" w:rsidP="002A1889">
      <w:pPr>
        <w:rPr>
          <w:rFonts w:ascii="Times New Roman" w:hAnsi="Times New Roman" w:cs="Times New Roman"/>
        </w:rPr>
      </w:pPr>
      <w:r w:rsidRPr="00304C7A">
        <w:rPr>
          <w:rFonts w:ascii="Times New Roman" w:hAnsi="Times New Roman" w:cs="Times New Roman"/>
        </w:rPr>
        <w:t xml:space="preserve">1. Through historical documents, contemporary scholarship, and a broad spectrum of musical examples, students will cultivate the critical thinking skills needed to introduce problems and questions; present, interpret, and analyze a variety of source material; consider the context of a variety of source material; develop arguments with a logical progression; and present conclusions and their implications. (Core LO: Critical Thinking) </w:t>
      </w:r>
    </w:p>
    <w:p w14:paraId="030984EE" w14:textId="77777777" w:rsidR="00304C7A" w:rsidRDefault="00304C7A" w:rsidP="002A1889">
      <w:pPr>
        <w:rPr>
          <w:rFonts w:ascii="Times New Roman" w:hAnsi="Times New Roman" w:cs="Times New Roman"/>
        </w:rPr>
      </w:pPr>
    </w:p>
    <w:p w14:paraId="7A51A8FE" w14:textId="751D606F" w:rsidR="00304C7A" w:rsidRDefault="00304C7A" w:rsidP="002A1889">
      <w:pPr>
        <w:rPr>
          <w:rFonts w:ascii="Times New Roman" w:hAnsi="Times New Roman" w:cs="Times New Roman"/>
        </w:rPr>
      </w:pPr>
      <w:r w:rsidRPr="00304C7A">
        <w:rPr>
          <w:rFonts w:ascii="Times New Roman" w:hAnsi="Times New Roman" w:cs="Times New Roman"/>
        </w:rPr>
        <w:t xml:space="preserve">2. Students will develop communication skills by writing and speaking about music and its history with a clear statement of purpose, organization, developed content, and accuracy. (Core LO: Communication) </w:t>
      </w:r>
    </w:p>
    <w:p w14:paraId="0C32D03F" w14:textId="77777777" w:rsidR="00304C7A" w:rsidRDefault="00304C7A" w:rsidP="002A1889">
      <w:pPr>
        <w:rPr>
          <w:rFonts w:ascii="Times New Roman" w:hAnsi="Times New Roman" w:cs="Times New Roman"/>
        </w:rPr>
      </w:pPr>
    </w:p>
    <w:p w14:paraId="3B95990D" w14:textId="1F3D42A7" w:rsidR="00304C7A" w:rsidRDefault="00304C7A" w:rsidP="002A1889">
      <w:pPr>
        <w:rPr>
          <w:rFonts w:ascii="Times New Roman" w:hAnsi="Times New Roman" w:cs="Times New Roman"/>
        </w:rPr>
      </w:pPr>
      <w:r w:rsidRPr="00304C7A">
        <w:rPr>
          <w:rFonts w:ascii="Times New Roman" w:hAnsi="Times New Roman" w:cs="Times New Roman"/>
        </w:rPr>
        <w:t xml:space="preserve">3. By exploring the role of the music in characterizing individuals and groups, students will learn social responsibility by acknowledging and assuming diverse cultural/intercultural perspectives; exploring aspects of civic responsibility; and reflecting personally on the ability to understand, recognize, and even challenge notions of cultural bias. (Core LO: Social Responsibility) </w:t>
      </w:r>
    </w:p>
    <w:p w14:paraId="05D5E439" w14:textId="77777777" w:rsidR="00304C7A" w:rsidRDefault="00304C7A" w:rsidP="002A1889">
      <w:pPr>
        <w:rPr>
          <w:rFonts w:ascii="Times New Roman" w:hAnsi="Times New Roman" w:cs="Times New Roman"/>
        </w:rPr>
      </w:pPr>
    </w:p>
    <w:p w14:paraId="7052A1F1" w14:textId="146BC79F" w:rsidR="00304C7A" w:rsidRPr="00477205" w:rsidRDefault="00304C7A" w:rsidP="002A1889">
      <w:pPr>
        <w:rPr>
          <w:rFonts w:ascii="Times New Roman" w:hAnsi="Times New Roman" w:cs="Times New Roman"/>
        </w:rPr>
      </w:pPr>
      <w:r w:rsidRPr="00304C7A">
        <w:rPr>
          <w:rFonts w:ascii="Times New Roman" w:hAnsi="Times New Roman" w:cs="Times New Roman"/>
        </w:rPr>
        <w:t>4. As team members, students will be asked to contribute, prepare, collaborate, foster constructive team climates, and respond to feedback constructively related to the music and sources studied in this course. (Core LO: Teamwork)</w:t>
      </w:r>
    </w:p>
    <w:p w14:paraId="3573ED87" w14:textId="77777777" w:rsidR="00304C7A" w:rsidRDefault="00304C7A" w:rsidP="002A1889">
      <w:pPr>
        <w:rPr>
          <w:rFonts w:ascii="Times New Roman" w:hAnsi="Times New Roman" w:cs="Times New Roman"/>
          <w:b/>
          <w:bCs/>
        </w:rPr>
      </w:pPr>
    </w:p>
    <w:p w14:paraId="45F46BB2" w14:textId="79A120CA" w:rsidR="002A1889" w:rsidRPr="00BA6DC1" w:rsidRDefault="002A1889" w:rsidP="002A1889">
      <w:pPr>
        <w:rPr>
          <w:rFonts w:ascii="Times New Roman" w:hAnsi="Times New Roman" w:cs="Times New Roman"/>
          <w:b/>
          <w:bCs/>
        </w:rPr>
      </w:pPr>
      <w:r w:rsidRPr="00455787">
        <w:rPr>
          <w:rFonts w:ascii="Times New Roman" w:hAnsi="Times New Roman" w:cs="Times New Roman"/>
          <w:b/>
          <w:bCs/>
        </w:rPr>
        <w:t>Course Material:</w:t>
      </w:r>
    </w:p>
    <w:p w14:paraId="4CD4722A" w14:textId="77777777" w:rsidR="002A1889" w:rsidRDefault="002A1889" w:rsidP="002A1889">
      <w:pPr>
        <w:rPr>
          <w:rFonts w:ascii="Times New Roman" w:hAnsi="Times New Roman" w:cs="Times New Roman"/>
        </w:rPr>
      </w:pPr>
      <w:r>
        <w:rPr>
          <w:rFonts w:ascii="Times New Roman" w:hAnsi="Times New Roman" w:cs="Times New Roman"/>
        </w:rPr>
        <w:t>Index Cards</w:t>
      </w:r>
    </w:p>
    <w:p w14:paraId="0D2CA1AF" w14:textId="77777777" w:rsidR="002A1889" w:rsidRDefault="002A1889" w:rsidP="002A1889">
      <w:pPr>
        <w:rPr>
          <w:rFonts w:ascii="Times New Roman" w:hAnsi="Times New Roman" w:cs="Times New Roman"/>
        </w:rPr>
      </w:pPr>
    </w:p>
    <w:p w14:paraId="044363AF" w14:textId="77777777" w:rsidR="002A1889" w:rsidRDefault="002A1889" w:rsidP="002A1889">
      <w:pPr>
        <w:rPr>
          <w:rFonts w:ascii="Times New Roman" w:hAnsi="Times New Roman" w:cs="Times New Roman"/>
        </w:rPr>
      </w:pPr>
      <w:r>
        <w:rPr>
          <w:rFonts w:ascii="Times New Roman" w:hAnsi="Times New Roman" w:cs="Times New Roman"/>
        </w:rPr>
        <w:t>There is no required text for this class – All readings will be uploaded to the class Canvas page either as PDF or as links under their corresponding module.</w:t>
      </w:r>
    </w:p>
    <w:p w14:paraId="2853F164" w14:textId="77777777" w:rsidR="002A1889" w:rsidRDefault="002A1889" w:rsidP="002A1889">
      <w:pPr>
        <w:rPr>
          <w:rFonts w:ascii="Times New Roman" w:hAnsi="Times New Roman" w:cs="Times New Roman"/>
        </w:rPr>
      </w:pPr>
    </w:p>
    <w:p w14:paraId="37604160" w14:textId="77777777" w:rsidR="002A1889" w:rsidRDefault="002A1889" w:rsidP="002A1889">
      <w:pPr>
        <w:pStyle w:val="ListParagraph"/>
        <w:rPr>
          <w:rFonts w:ascii="Times New Roman" w:hAnsi="Times New Roman" w:cs="Times New Roman"/>
        </w:rPr>
      </w:pPr>
      <w:r w:rsidRPr="009E4F19">
        <w:rPr>
          <w:rFonts w:ascii="Times New Roman" w:hAnsi="Times New Roman" w:cs="Times New Roman"/>
        </w:rPr>
        <w:t xml:space="preserve">• </w:t>
      </w:r>
      <w:r w:rsidRPr="00266BCA">
        <w:rPr>
          <w:rFonts w:ascii="Times New Roman" w:hAnsi="Times New Roman" w:cs="Times New Roman"/>
        </w:rPr>
        <w:t>We will also be incorporating iClicker usage into our classroom. THERE IS NO PURCHASE FOR THIS. However, it is required that you bring a device (laptop, tablet, phone) with internet access. If needed, laptops are available for free checkout on the first floor of Willis Library at the Spark Desk. If you have difficulty acquiring a device for usage, please let me know!</w:t>
      </w:r>
    </w:p>
    <w:p w14:paraId="02B8D49F" w14:textId="77777777" w:rsidR="002A1889" w:rsidRDefault="002A1889" w:rsidP="002A1889">
      <w:pPr>
        <w:rPr>
          <w:rFonts w:ascii="Times New Roman" w:hAnsi="Times New Roman" w:cs="Times New Roman"/>
        </w:rPr>
      </w:pPr>
    </w:p>
    <w:p w14:paraId="07C19BF3" w14:textId="1E88F646" w:rsidR="002A1889" w:rsidRPr="00477205" w:rsidRDefault="002A1889" w:rsidP="002A1889">
      <w:pPr>
        <w:rPr>
          <w:rFonts w:ascii="Times New Roman" w:hAnsi="Times New Roman" w:cs="Times New Roman"/>
          <w:b/>
          <w:bCs/>
        </w:rPr>
      </w:pPr>
      <w:r w:rsidRPr="00477205">
        <w:rPr>
          <w:rFonts w:ascii="Times New Roman" w:hAnsi="Times New Roman" w:cs="Times New Roman"/>
          <w:b/>
          <w:bCs/>
        </w:rPr>
        <w:t xml:space="preserve">This class requires in-class writing, meaning it is essential for you to bring a writing utensil of some kind (pencil, pen, etc.) to class with you </w:t>
      </w:r>
      <w:r w:rsidRPr="00477205">
        <w:rPr>
          <w:rFonts w:ascii="Times New Roman" w:hAnsi="Times New Roman" w:cs="Times New Roman"/>
          <w:b/>
          <w:bCs/>
          <w:u w:val="single"/>
        </w:rPr>
        <w:t>every day</w:t>
      </w:r>
      <w:r w:rsidR="00304C7A">
        <w:rPr>
          <w:rFonts w:ascii="Times New Roman" w:hAnsi="Times New Roman" w:cs="Times New Roman"/>
          <w:b/>
          <w:bCs/>
          <w:u w:val="single"/>
        </w:rPr>
        <w:t>.</w:t>
      </w:r>
    </w:p>
    <w:p w14:paraId="298877FF" w14:textId="77777777" w:rsidR="002A1889" w:rsidRDefault="002A1889" w:rsidP="002A1889">
      <w:pPr>
        <w:rPr>
          <w:rFonts w:ascii="Times New Roman" w:hAnsi="Times New Roman" w:cs="Times New Roman"/>
        </w:rPr>
      </w:pPr>
    </w:p>
    <w:tbl>
      <w:tblPr>
        <w:tblStyle w:val="TableGrid"/>
        <w:tblW w:w="11430" w:type="dxa"/>
        <w:tblInd w:w="-905" w:type="dxa"/>
        <w:tblLook w:val="04A0" w:firstRow="1" w:lastRow="0" w:firstColumn="1" w:lastColumn="0" w:noHBand="0" w:noVBand="1"/>
      </w:tblPr>
      <w:tblGrid>
        <w:gridCol w:w="3960"/>
        <w:gridCol w:w="1855"/>
        <w:gridCol w:w="1655"/>
        <w:gridCol w:w="3960"/>
      </w:tblGrid>
      <w:tr w:rsidR="002A1889" w14:paraId="7A47BA77" w14:textId="77777777" w:rsidTr="000C5EF6">
        <w:tc>
          <w:tcPr>
            <w:tcW w:w="3960" w:type="dxa"/>
          </w:tcPr>
          <w:p w14:paraId="1EE9ACBB" w14:textId="77777777" w:rsidR="002A1889" w:rsidRDefault="002A1889">
            <w:pPr>
              <w:rPr>
                <w:rFonts w:ascii="Times New Roman" w:hAnsi="Times New Roman" w:cs="Times New Roman"/>
                <w:b/>
                <w:bCs/>
              </w:rPr>
            </w:pPr>
          </w:p>
        </w:tc>
        <w:tc>
          <w:tcPr>
            <w:tcW w:w="1855" w:type="dxa"/>
          </w:tcPr>
          <w:p w14:paraId="05944B84" w14:textId="77777777" w:rsidR="002A1889" w:rsidRDefault="002A1889">
            <w:pPr>
              <w:rPr>
                <w:rFonts w:ascii="Times New Roman" w:hAnsi="Times New Roman" w:cs="Times New Roman"/>
                <w:b/>
                <w:bCs/>
              </w:rPr>
            </w:pPr>
            <w:r>
              <w:rPr>
                <w:rFonts w:ascii="Times New Roman" w:hAnsi="Times New Roman" w:cs="Times New Roman"/>
                <w:b/>
                <w:bCs/>
              </w:rPr>
              <w:t>Points Possible</w:t>
            </w:r>
          </w:p>
        </w:tc>
        <w:tc>
          <w:tcPr>
            <w:tcW w:w="1655" w:type="dxa"/>
          </w:tcPr>
          <w:p w14:paraId="2521C8AB" w14:textId="77777777" w:rsidR="002A1889" w:rsidRDefault="002A1889">
            <w:pPr>
              <w:rPr>
                <w:rFonts w:ascii="Times New Roman" w:hAnsi="Times New Roman" w:cs="Times New Roman"/>
                <w:b/>
                <w:bCs/>
              </w:rPr>
            </w:pPr>
            <w:r>
              <w:rPr>
                <w:rFonts w:ascii="Times New Roman" w:hAnsi="Times New Roman" w:cs="Times New Roman"/>
                <w:b/>
                <w:bCs/>
              </w:rPr>
              <w:t>Percent of Grade</w:t>
            </w:r>
          </w:p>
        </w:tc>
        <w:tc>
          <w:tcPr>
            <w:tcW w:w="3960" w:type="dxa"/>
          </w:tcPr>
          <w:p w14:paraId="1C1C0710" w14:textId="77777777" w:rsidR="002A1889" w:rsidRDefault="002A1889">
            <w:pPr>
              <w:rPr>
                <w:rFonts w:ascii="Times New Roman" w:hAnsi="Times New Roman" w:cs="Times New Roman"/>
                <w:b/>
                <w:bCs/>
              </w:rPr>
            </w:pPr>
            <w:r>
              <w:rPr>
                <w:rFonts w:ascii="Times New Roman" w:hAnsi="Times New Roman" w:cs="Times New Roman"/>
                <w:b/>
                <w:bCs/>
              </w:rPr>
              <w:t>Dates/Days Due</w:t>
            </w:r>
          </w:p>
        </w:tc>
      </w:tr>
      <w:tr w:rsidR="002A1889" w14:paraId="5F776239" w14:textId="77777777" w:rsidTr="000C5EF6">
        <w:tc>
          <w:tcPr>
            <w:tcW w:w="3960" w:type="dxa"/>
          </w:tcPr>
          <w:p w14:paraId="3B204277" w14:textId="77777777" w:rsidR="002A1889" w:rsidRDefault="002A1889">
            <w:pPr>
              <w:rPr>
                <w:rFonts w:ascii="Times New Roman" w:hAnsi="Times New Roman" w:cs="Times New Roman"/>
              </w:rPr>
            </w:pPr>
            <w:r>
              <w:rPr>
                <w:rFonts w:ascii="Times New Roman" w:hAnsi="Times New Roman" w:cs="Times New Roman"/>
              </w:rPr>
              <w:t>Exit Tickets</w:t>
            </w:r>
          </w:p>
          <w:p w14:paraId="2CC95647" w14:textId="42B47D9E" w:rsidR="00265D62" w:rsidRPr="003451F9" w:rsidRDefault="00265D62">
            <w:pPr>
              <w:rPr>
                <w:rFonts w:ascii="Times New Roman" w:hAnsi="Times New Roman" w:cs="Times New Roman"/>
              </w:rPr>
            </w:pPr>
            <w:r>
              <w:rPr>
                <w:rFonts w:ascii="Times New Roman" w:hAnsi="Times New Roman" w:cs="Times New Roman"/>
              </w:rPr>
              <w:t>25 opportunities,</w:t>
            </w:r>
            <w:r w:rsidR="00077A89">
              <w:rPr>
                <w:rFonts w:ascii="Times New Roman" w:hAnsi="Times New Roman" w:cs="Times New Roman"/>
              </w:rPr>
              <w:t xml:space="preserve"> </w:t>
            </w:r>
            <w:r>
              <w:rPr>
                <w:rFonts w:ascii="Times New Roman" w:hAnsi="Times New Roman" w:cs="Times New Roman"/>
              </w:rPr>
              <w:t>10 points each</w:t>
            </w:r>
          </w:p>
        </w:tc>
        <w:tc>
          <w:tcPr>
            <w:tcW w:w="1855" w:type="dxa"/>
          </w:tcPr>
          <w:p w14:paraId="42FF9CC3" w14:textId="50AC39AC" w:rsidR="002A1889" w:rsidRPr="003451F9" w:rsidRDefault="00265D62">
            <w:pPr>
              <w:rPr>
                <w:rFonts w:ascii="Times New Roman" w:hAnsi="Times New Roman" w:cs="Times New Roman"/>
              </w:rPr>
            </w:pPr>
            <w:r>
              <w:rPr>
                <w:rFonts w:ascii="Times New Roman" w:hAnsi="Times New Roman" w:cs="Times New Roman"/>
              </w:rPr>
              <w:t>200</w:t>
            </w:r>
          </w:p>
        </w:tc>
        <w:tc>
          <w:tcPr>
            <w:tcW w:w="1655" w:type="dxa"/>
          </w:tcPr>
          <w:p w14:paraId="632DBCCE" w14:textId="30E1E37F" w:rsidR="002A1889" w:rsidRPr="003451F9" w:rsidRDefault="00265D62">
            <w:pPr>
              <w:rPr>
                <w:rFonts w:ascii="Times New Roman" w:hAnsi="Times New Roman" w:cs="Times New Roman"/>
              </w:rPr>
            </w:pPr>
            <w:r>
              <w:rPr>
                <w:rFonts w:ascii="Times New Roman" w:hAnsi="Times New Roman" w:cs="Times New Roman"/>
              </w:rPr>
              <w:t>20</w:t>
            </w:r>
            <w:r w:rsidR="002A1889">
              <w:rPr>
                <w:rFonts w:ascii="Times New Roman" w:hAnsi="Times New Roman" w:cs="Times New Roman"/>
              </w:rPr>
              <w:t>%</w:t>
            </w:r>
          </w:p>
        </w:tc>
        <w:tc>
          <w:tcPr>
            <w:tcW w:w="3960" w:type="dxa"/>
          </w:tcPr>
          <w:p w14:paraId="6CB10E1D" w14:textId="77777777" w:rsidR="002A1889" w:rsidRPr="003451F9" w:rsidRDefault="002A1889">
            <w:pPr>
              <w:rPr>
                <w:rFonts w:ascii="Times New Roman" w:hAnsi="Times New Roman" w:cs="Times New Roman"/>
              </w:rPr>
            </w:pPr>
            <w:r>
              <w:rPr>
                <w:rFonts w:ascii="Times New Roman" w:hAnsi="Times New Roman" w:cs="Times New Roman"/>
              </w:rPr>
              <w:t>Daily</w:t>
            </w:r>
          </w:p>
        </w:tc>
      </w:tr>
      <w:tr w:rsidR="002A1889" w14:paraId="373013F3" w14:textId="77777777" w:rsidTr="000C5EF6">
        <w:tc>
          <w:tcPr>
            <w:tcW w:w="3960" w:type="dxa"/>
          </w:tcPr>
          <w:p w14:paraId="1BAB8A55" w14:textId="77777777" w:rsidR="0006216C" w:rsidRDefault="002A1889">
            <w:pPr>
              <w:rPr>
                <w:rFonts w:ascii="Times New Roman" w:hAnsi="Times New Roman" w:cs="Times New Roman"/>
              </w:rPr>
            </w:pPr>
            <w:r w:rsidRPr="008F2AC1">
              <w:rPr>
                <w:rFonts w:ascii="Times New Roman" w:hAnsi="Times New Roman" w:cs="Times New Roman"/>
              </w:rPr>
              <w:t>Reading Quizzes</w:t>
            </w:r>
          </w:p>
          <w:p w14:paraId="02000FEF" w14:textId="75755E81" w:rsidR="002A1889" w:rsidRPr="008F2AC1" w:rsidRDefault="0006216C">
            <w:pPr>
              <w:rPr>
                <w:rFonts w:ascii="Times New Roman" w:hAnsi="Times New Roman" w:cs="Times New Roman"/>
              </w:rPr>
            </w:pPr>
            <w:r>
              <w:rPr>
                <w:rFonts w:ascii="Times New Roman" w:hAnsi="Times New Roman" w:cs="Times New Roman"/>
              </w:rPr>
              <w:t xml:space="preserve">8 total, </w:t>
            </w:r>
            <w:r w:rsidR="00B276D7">
              <w:rPr>
                <w:rFonts w:ascii="Times New Roman" w:hAnsi="Times New Roman" w:cs="Times New Roman"/>
              </w:rPr>
              <w:t xml:space="preserve">2 dropped, </w:t>
            </w:r>
            <w:r>
              <w:rPr>
                <w:rFonts w:ascii="Times New Roman" w:hAnsi="Times New Roman" w:cs="Times New Roman"/>
              </w:rPr>
              <w:t>2</w:t>
            </w:r>
            <w:r w:rsidR="007A70BC">
              <w:rPr>
                <w:rFonts w:ascii="Times New Roman" w:hAnsi="Times New Roman" w:cs="Times New Roman"/>
              </w:rPr>
              <w:t>5</w:t>
            </w:r>
            <w:r>
              <w:rPr>
                <w:rFonts w:ascii="Times New Roman" w:hAnsi="Times New Roman" w:cs="Times New Roman"/>
              </w:rPr>
              <w:t xml:space="preserve"> points each</w:t>
            </w:r>
            <w:r w:rsidR="006B768D">
              <w:rPr>
                <w:rFonts w:ascii="Times New Roman" w:hAnsi="Times New Roman" w:cs="Times New Roman"/>
              </w:rPr>
              <w:t xml:space="preserve"> </w:t>
            </w:r>
          </w:p>
        </w:tc>
        <w:tc>
          <w:tcPr>
            <w:tcW w:w="1855" w:type="dxa"/>
          </w:tcPr>
          <w:p w14:paraId="576FF487" w14:textId="43AB7057" w:rsidR="002A1889" w:rsidRPr="008F2AC1" w:rsidRDefault="002A1889">
            <w:pPr>
              <w:rPr>
                <w:rFonts w:ascii="Times New Roman" w:hAnsi="Times New Roman" w:cs="Times New Roman"/>
              </w:rPr>
            </w:pPr>
            <w:r w:rsidRPr="008F2AC1">
              <w:rPr>
                <w:rFonts w:ascii="Times New Roman" w:hAnsi="Times New Roman" w:cs="Times New Roman"/>
              </w:rPr>
              <w:t>1</w:t>
            </w:r>
            <w:r w:rsidR="007A70BC">
              <w:rPr>
                <w:rFonts w:ascii="Times New Roman" w:hAnsi="Times New Roman" w:cs="Times New Roman"/>
              </w:rPr>
              <w:t>5</w:t>
            </w:r>
            <w:r w:rsidR="00B276D7">
              <w:rPr>
                <w:rFonts w:ascii="Times New Roman" w:hAnsi="Times New Roman" w:cs="Times New Roman"/>
              </w:rPr>
              <w:t>0</w:t>
            </w:r>
          </w:p>
          <w:p w14:paraId="7D04BB6E" w14:textId="77777777" w:rsidR="002A1889" w:rsidRPr="008F2AC1" w:rsidRDefault="002A1889">
            <w:pPr>
              <w:rPr>
                <w:rFonts w:ascii="Times New Roman" w:hAnsi="Times New Roman" w:cs="Times New Roman"/>
              </w:rPr>
            </w:pPr>
          </w:p>
        </w:tc>
        <w:tc>
          <w:tcPr>
            <w:tcW w:w="1655" w:type="dxa"/>
          </w:tcPr>
          <w:p w14:paraId="39975A61" w14:textId="0DDE7576" w:rsidR="002A1889" w:rsidRPr="008F2AC1" w:rsidRDefault="002A1889">
            <w:pPr>
              <w:rPr>
                <w:rFonts w:ascii="Times New Roman" w:hAnsi="Times New Roman" w:cs="Times New Roman"/>
              </w:rPr>
            </w:pPr>
            <w:r w:rsidRPr="008F2AC1">
              <w:rPr>
                <w:rFonts w:ascii="Times New Roman" w:hAnsi="Times New Roman" w:cs="Times New Roman"/>
              </w:rPr>
              <w:t>1</w:t>
            </w:r>
            <w:r w:rsidR="007A70BC">
              <w:rPr>
                <w:rFonts w:ascii="Times New Roman" w:hAnsi="Times New Roman" w:cs="Times New Roman"/>
              </w:rPr>
              <w:t>5</w:t>
            </w:r>
            <w:r w:rsidRPr="008F2AC1">
              <w:rPr>
                <w:rFonts w:ascii="Times New Roman" w:hAnsi="Times New Roman" w:cs="Times New Roman"/>
              </w:rPr>
              <w:t>%</w:t>
            </w:r>
          </w:p>
        </w:tc>
        <w:tc>
          <w:tcPr>
            <w:tcW w:w="3960" w:type="dxa"/>
          </w:tcPr>
          <w:p w14:paraId="7E7318F8" w14:textId="77777777" w:rsidR="002A1889" w:rsidRPr="008F2AC1" w:rsidRDefault="002A1889">
            <w:pPr>
              <w:rPr>
                <w:rFonts w:ascii="Times New Roman" w:hAnsi="Times New Roman" w:cs="Times New Roman"/>
              </w:rPr>
            </w:pPr>
            <w:r w:rsidRPr="008F2AC1">
              <w:rPr>
                <w:rFonts w:ascii="Times New Roman" w:hAnsi="Times New Roman" w:cs="Times New Roman"/>
              </w:rPr>
              <w:t>In Class on:</w:t>
            </w:r>
          </w:p>
          <w:p w14:paraId="4ADDB9DC" w14:textId="6B229F1D" w:rsidR="002A1889" w:rsidRPr="008F2AC1" w:rsidRDefault="0042757A">
            <w:pPr>
              <w:rPr>
                <w:rFonts w:ascii="Times New Roman" w:hAnsi="Times New Roman" w:cs="Times New Roman"/>
              </w:rPr>
            </w:pPr>
            <w:r>
              <w:rPr>
                <w:rFonts w:ascii="Times New Roman" w:hAnsi="Times New Roman" w:cs="Times New Roman"/>
              </w:rPr>
              <w:t>EVERY DISCUSSION DAY</w:t>
            </w:r>
            <w:r w:rsidR="002A1889">
              <w:rPr>
                <w:rFonts w:ascii="Times New Roman" w:hAnsi="Times New Roman" w:cs="Times New Roman"/>
              </w:rPr>
              <w:t xml:space="preserve">  </w:t>
            </w:r>
          </w:p>
        </w:tc>
      </w:tr>
      <w:tr w:rsidR="002A1889" w14:paraId="6A3DCADE" w14:textId="77777777" w:rsidTr="000C5EF6">
        <w:tc>
          <w:tcPr>
            <w:tcW w:w="3960" w:type="dxa"/>
          </w:tcPr>
          <w:p w14:paraId="4A7A21C0" w14:textId="558E01E4" w:rsidR="002A1889" w:rsidRPr="003451F9" w:rsidRDefault="006B768D">
            <w:pPr>
              <w:rPr>
                <w:rFonts w:ascii="Times New Roman" w:hAnsi="Times New Roman" w:cs="Times New Roman"/>
              </w:rPr>
            </w:pPr>
            <w:r>
              <w:rPr>
                <w:rFonts w:ascii="Times New Roman" w:hAnsi="Times New Roman" w:cs="Times New Roman"/>
              </w:rPr>
              <w:t>Syllabus Quiz</w:t>
            </w:r>
          </w:p>
        </w:tc>
        <w:tc>
          <w:tcPr>
            <w:tcW w:w="1855" w:type="dxa"/>
          </w:tcPr>
          <w:p w14:paraId="4A6D9FBC" w14:textId="635E5144" w:rsidR="002A1889" w:rsidRPr="003451F9" w:rsidRDefault="007A70BC">
            <w:pPr>
              <w:rPr>
                <w:rFonts w:ascii="Times New Roman" w:hAnsi="Times New Roman" w:cs="Times New Roman"/>
              </w:rPr>
            </w:pPr>
            <w:r>
              <w:rPr>
                <w:rFonts w:ascii="Times New Roman" w:hAnsi="Times New Roman" w:cs="Times New Roman"/>
              </w:rPr>
              <w:t>7</w:t>
            </w:r>
            <w:r w:rsidR="0006216C">
              <w:rPr>
                <w:rFonts w:ascii="Times New Roman" w:hAnsi="Times New Roman" w:cs="Times New Roman"/>
              </w:rPr>
              <w:t>0</w:t>
            </w:r>
          </w:p>
        </w:tc>
        <w:tc>
          <w:tcPr>
            <w:tcW w:w="1655" w:type="dxa"/>
          </w:tcPr>
          <w:p w14:paraId="6A95D918" w14:textId="78D047E0" w:rsidR="002A1889" w:rsidRPr="003451F9" w:rsidRDefault="007A70BC">
            <w:pPr>
              <w:rPr>
                <w:rFonts w:ascii="Times New Roman" w:hAnsi="Times New Roman" w:cs="Times New Roman"/>
              </w:rPr>
            </w:pPr>
            <w:r>
              <w:rPr>
                <w:rFonts w:ascii="Times New Roman" w:hAnsi="Times New Roman" w:cs="Times New Roman"/>
              </w:rPr>
              <w:t>7</w:t>
            </w:r>
            <w:r w:rsidR="00265D62">
              <w:rPr>
                <w:rFonts w:ascii="Times New Roman" w:hAnsi="Times New Roman" w:cs="Times New Roman"/>
              </w:rPr>
              <w:t>%</w:t>
            </w:r>
          </w:p>
        </w:tc>
        <w:tc>
          <w:tcPr>
            <w:tcW w:w="3960" w:type="dxa"/>
          </w:tcPr>
          <w:p w14:paraId="1A953C7A" w14:textId="24BE60AB" w:rsidR="002A1889" w:rsidRPr="003451F9" w:rsidRDefault="006B768D">
            <w:pPr>
              <w:rPr>
                <w:rFonts w:ascii="Times New Roman" w:hAnsi="Times New Roman" w:cs="Times New Roman"/>
              </w:rPr>
            </w:pPr>
            <w:r>
              <w:rPr>
                <w:rFonts w:ascii="Times New Roman" w:hAnsi="Times New Roman" w:cs="Times New Roman"/>
              </w:rPr>
              <w:t xml:space="preserve">Tuesday, </w:t>
            </w:r>
            <w:r w:rsidR="00F65778">
              <w:rPr>
                <w:rFonts w:ascii="Times New Roman" w:hAnsi="Times New Roman" w:cs="Times New Roman"/>
              </w:rPr>
              <w:t>August 25th</w:t>
            </w:r>
          </w:p>
        </w:tc>
      </w:tr>
      <w:tr w:rsidR="002A1889" w14:paraId="51801180" w14:textId="77777777" w:rsidTr="000C5EF6">
        <w:tc>
          <w:tcPr>
            <w:tcW w:w="3960" w:type="dxa"/>
          </w:tcPr>
          <w:p w14:paraId="715D0A22" w14:textId="77777777" w:rsidR="002A1889" w:rsidRDefault="006B768D">
            <w:pPr>
              <w:rPr>
                <w:rFonts w:ascii="Times New Roman" w:hAnsi="Times New Roman" w:cs="Times New Roman"/>
              </w:rPr>
            </w:pPr>
            <w:r>
              <w:rPr>
                <w:rFonts w:ascii="Times New Roman" w:hAnsi="Times New Roman" w:cs="Times New Roman"/>
              </w:rPr>
              <w:t>Group Discussion Assignments</w:t>
            </w:r>
          </w:p>
          <w:p w14:paraId="5F9C897A" w14:textId="0FE08689" w:rsidR="00265D62" w:rsidRDefault="00265D62">
            <w:pPr>
              <w:rPr>
                <w:rFonts w:ascii="Times New Roman" w:hAnsi="Times New Roman" w:cs="Times New Roman"/>
              </w:rPr>
            </w:pPr>
            <w:r>
              <w:rPr>
                <w:rFonts w:ascii="Times New Roman" w:hAnsi="Times New Roman" w:cs="Times New Roman"/>
              </w:rPr>
              <w:t>8 total, 1 dropped</w:t>
            </w:r>
            <w:r w:rsidR="0006216C">
              <w:rPr>
                <w:rFonts w:ascii="Times New Roman" w:hAnsi="Times New Roman" w:cs="Times New Roman"/>
              </w:rPr>
              <w:t>, 40 points each</w:t>
            </w:r>
          </w:p>
        </w:tc>
        <w:tc>
          <w:tcPr>
            <w:tcW w:w="1855" w:type="dxa"/>
          </w:tcPr>
          <w:p w14:paraId="1352FD91" w14:textId="639DDCAC" w:rsidR="002A1889" w:rsidRDefault="00F65778">
            <w:pPr>
              <w:rPr>
                <w:rFonts w:ascii="Times New Roman" w:hAnsi="Times New Roman" w:cs="Times New Roman"/>
              </w:rPr>
            </w:pPr>
            <w:r>
              <w:rPr>
                <w:rFonts w:ascii="Times New Roman" w:hAnsi="Times New Roman" w:cs="Times New Roman"/>
              </w:rPr>
              <w:t>280</w:t>
            </w:r>
          </w:p>
        </w:tc>
        <w:tc>
          <w:tcPr>
            <w:tcW w:w="1655" w:type="dxa"/>
          </w:tcPr>
          <w:p w14:paraId="71D65AE5" w14:textId="0A03914D" w:rsidR="002A1889" w:rsidRDefault="00F65778">
            <w:pPr>
              <w:rPr>
                <w:rFonts w:ascii="Times New Roman" w:hAnsi="Times New Roman" w:cs="Times New Roman"/>
              </w:rPr>
            </w:pPr>
            <w:r>
              <w:rPr>
                <w:rFonts w:ascii="Times New Roman" w:hAnsi="Times New Roman" w:cs="Times New Roman"/>
              </w:rPr>
              <w:t>28%</w:t>
            </w:r>
          </w:p>
        </w:tc>
        <w:tc>
          <w:tcPr>
            <w:tcW w:w="3960" w:type="dxa"/>
          </w:tcPr>
          <w:p w14:paraId="2E69469F" w14:textId="77777777" w:rsidR="00F65778" w:rsidRDefault="00265D62">
            <w:pPr>
              <w:rPr>
                <w:rFonts w:ascii="Times New Roman" w:hAnsi="Times New Roman" w:cs="Times New Roman"/>
                <w:vertAlign w:val="superscript"/>
              </w:rPr>
            </w:pPr>
            <w:r>
              <w:rPr>
                <w:rFonts w:ascii="Times New Roman" w:hAnsi="Times New Roman" w:cs="Times New Roman"/>
              </w:rPr>
              <w:t>September 3</w:t>
            </w:r>
            <w:r w:rsidRPr="00265D62">
              <w:rPr>
                <w:rFonts w:ascii="Times New Roman" w:hAnsi="Times New Roman" w:cs="Times New Roman"/>
                <w:vertAlign w:val="superscript"/>
              </w:rPr>
              <w:t>rd</w:t>
            </w:r>
          </w:p>
          <w:p w14:paraId="28129E84" w14:textId="77777777" w:rsidR="00265D62" w:rsidRDefault="0006216C">
            <w:pPr>
              <w:rPr>
                <w:rFonts w:ascii="Times New Roman" w:hAnsi="Times New Roman" w:cs="Times New Roman"/>
              </w:rPr>
            </w:pPr>
            <w:r>
              <w:rPr>
                <w:rFonts w:ascii="Times New Roman" w:hAnsi="Times New Roman" w:cs="Times New Roman"/>
              </w:rPr>
              <w:t>September 10</w:t>
            </w:r>
            <w:r w:rsidRPr="0006216C">
              <w:rPr>
                <w:rFonts w:ascii="Times New Roman" w:hAnsi="Times New Roman" w:cs="Times New Roman"/>
                <w:vertAlign w:val="superscript"/>
              </w:rPr>
              <w:t>th</w:t>
            </w:r>
          </w:p>
          <w:p w14:paraId="4F50EFD2" w14:textId="77777777" w:rsidR="0006216C" w:rsidRDefault="0006216C">
            <w:pPr>
              <w:rPr>
                <w:rFonts w:ascii="Times New Roman" w:hAnsi="Times New Roman" w:cs="Times New Roman"/>
              </w:rPr>
            </w:pPr>
            <w:r>
              <w:rPr>
                <w:rFonts w:ascii="Times New Roman" w:hAnsi="Times New Roman" w:cs="Times New Roman"/>
              </w:rPr>
              <w:t>September 17</w:t>
            </w:r>
            <w:r w:rsidRPr="0006216C">
              <w:rPr>
                <w:rFonts w:ascii="Times New Roman" w:hAnsi="Times New Roman" w:cs="Times New Roman"/>
                <w:vertAlign w:val="superscript"/>
              </w:rPr>
              <w:t>th</w:t>
            </w:r>
          </w:p>
          <w:p w14:paraId="19995FD4" w14:textId="77777777" w:rsidR="0006216C" w:rsidRDefault="0006216C">
            <w:pPr>
              <w:rPr>
                <w:rFonts w:ascii="Times New Roman" w:hAnsi="Times New Roman" w:cs="Times New Roman"/>
              </w:rPr>
            </w:pPr>
            <w:r>
              <w:rPr>
                <w:rFonts w:ascii="Times New Roman" w:hAnsi="Times New Roman" w:cs="Times New Roman"/>
              </w:rPr>
              <w:t>September 24</w:t>
            </w:r>
            <w:r w:rsidRPr="0006216C">
              <w:rPr>
                <w:rFonts w:ascii="Times New Roman" w:hAnsi="Times New Roman" w:cs="Times New Roman"/>
                <w:vertAlign w:val="superscript"/>
              </w:rPr>
              <w:t>th</w:t>
            </w:r>
          </w:p>
          <w:p w14:paraId="48E657B5" w14:textId="47D2B252" w:rsidR="0006216C" w:rsidRDefault="0006216C">
            <w:pPr>
              <w:rPr>
                <w:rFonts w:ascii="Times New Roman" w:hAnsi="Times New Roman" w:cs="Times New Roman"/>
              </w:rPr>
            </w:pPr>
            <w:r>
              <w:rPr>
                <w:rFonts w:ascii="Times New Roman" w:hAnsi="Times New Roman" w:cs="Times New Roman"/>
              </w:rPr>
              <w:lastRenderedPageBreak/>
              <w:t>October 1</w:t>
            </w:r>
            <w:r w:rsidRPr="0006216C">
              <w:rPr>
                <w:rFonts w:ascii="Times New Roman" w:hAnsi="Times New Roman" w:cs="Times New Roman"/>
                <w:vertAlign w:val="superscript"/>
              </w:rPr>
              <w:t>st</w:t>
            </w:r>
          </w:p>
          <w:p w14:paraId="6FEB78AA" w14:textId="4428AC80" w:rsidR="0006216C" w:rsidRDefault="0006216C">
            <w:pPr>
              <w:rPr>
                <w:rFonts w:ascii="Times New Roman" w:hAnsi="Times New Roman" w:cs="Times New Roman"/>
              </w:rPr>
            </w:pPr>
            <w:r>
              <w:rPr>
                <w:rFonts w:ascii="Times New Roman" w:hAnsi="Times New Roman" w:cs="Times New Roman"/>
              </w:rPr>
              <w:t>November 5</w:t>
            </w:r>
            <w:r w:rsidRPr="0006216C">
              <w:rPr>
                <w:rFonts w:ascii="Times New Roman" w:hAnsi="Times New Roman" w:cs="Times New Roman"/>
                <w:vertAlign w:val="superscript"/>
              </w:rPr>
              <w:t>th</w:t>
            </w:r>
          </w:p>
          <w:p w14:paraId="17983B1B" w14:textId="3D402E7E" w:rsidR="0006216C" w:rsidRDefault="0006216C">
            <w:pPr>
              <w:rPr>
                <w:rFonts w:ascii="Times New Roman" w:hAnsi="Times New Roman" w:cs="Times New Roman"/>
              </w:rPr>
            </w:pPr>
            <w:r>
              <w:rPr>
                <w:rFonts w:ascii="Times New Roman" w:hAnsi="Times New Roman" w:cs="Times New Roman"/>
              </w:rPr>
              <w:t>November 12</w:t>
            </w:r>
            <w:r w:rsidRPr="0006216C">
              <w:rPr>
                <w:rFonts w:ascii="Times New Roman" w:hAnsi="Times New Roman" w:cs="Times New Roman"/>
                <w:vertAlign w:val="superscript"/>
              </w:rPr>
              <w:t>th</w:t>
            </w:r>
          </w:p>
          <w:p w14:paraId="48507407" w14:textId="4D65493D" w:rsidR="0006216C" w:rsidRDefault="0006216C">
            <w:pPr>
              <w:rPr>
                <w:rFonts w:ascii="Times New Roman" w:hAnsi="Times New Roman" w:cs="Times New Roman"/>
              </w:rPr>
            </w:pPr>
            <w:r>
              <w:rPr>
                <w:rFonts w:ascii="Times New Roman" w:hAnsi="Times New Roman" w:cs="Times New Roman"/>
              </w:rPr>
              <w:t>November 18</w:t>
            </w:r>
            <w:r w:rsidRPr="0006216C">
              <w:rPr>
                <w:rFonts w:ascii="Times New Roman" w:hAnsi="Times New Roman" w:cs="Times New Roman"/>
                <w:vertAlign w:val="superscript"/>
              </w:rPr>
              <w:t>th</w:t>
            </w:r>
          </w:p>
        </w:tc>
      </w:tr>
      <w:tr w:rsidR="00864A62" w14:paraId="5BC337B5" w14:textId="77777777" w:rsidTr="000C5EF6">
        <w:tc>
          <w:tcPr>
            <w:tcW w:w="3960" w:type="dxa"/>
          </w:tcPr>
          <w:p w14:paraId="20E02C61" w14:textId="5EAA14E1" w:rsidR="00864A62" w:rsidRDefault="00864A62">
            <w:pPr>
              <w:rPr>
                <w:rFonts w:ascii="Times New Roman" w:hAnsi="Times New Roman" w:cs="Times New Roman"/>
              </w:rPr>
            </w:pPr>
            <w:r>
              <w:rPr>
                <w:rFonts w:ascii="Times New Roman" w:hAnsi="Times New Roman" w:cs="Times New Roman"/>
              </w:rPr>
              <w:lastRenderedPageBreak/>
              <w:t>Final Project: (300 points)</w:t>
            </w:r>
          </w:p>
        </w:tc>
        <w:tc>
          <w:tcPr>
            <w:tcW w:w="1855" w:type="dxa"/>
          </w:tcPr>
          <w:p w14:paraId="531341C8" w14:textId="77777777" w:rsidR="00864A62" w:rsidRPr="003451F9" w:rsidRDefault="00864A62">
            <w:pPr>
              <w:rPr>
                <w:rFonts w:ascii="Times New Roman" w:hAnsi="Times New Roman" w:cs="Times New Roman"/>
              </w:rPr>
            </w:pPr>
          </w:p>
        </w:tc>
        <w:tc>
          <w:tcPr>
            <w:tcW w:w="1655" w:type="dxa"/>
          </w:tcPr>
          <w:p w14:paraId="24CF6682" w14:textId="44EF13AB" w:rsidR="00864A62" w:rsidRPr="003451F9" w:rsidRDefault="00EA3B0D">
            <w:pPr>
              <w:rPr>
                <w:rFonts w:ascii="Times New Roman" w:hAnsi="Times New Roman" w:cs="Times New Roman"/>
              </w:rPr>
            </w:pPr>
            <w:r>
              <w:rPr>
                <w:rFonts w:ascii="Times New Roman" w:hAnsi="Times New Roman" w:cs="Times New Roman"/>
              </w:rPr>
              <w:t>30% TOTAL</w:t>
            </w:r>
          </w:p>
        </w:tc>
        <w:tc>
          <w:tcPr>
            <w:tcW w:w="3960" w:type="dxa"/>
          </w:tcPr>
          <w:p w14:paraId="439C3C54" w14:textId="77777777" w:rsidR="00864A62" w:rsidRPr="003451F9" w:rsidRDefault="00864A62">
            <w:pPr>
              <w:rPr>
                <w:rFonts w:ascii="Times New Roman" w:hAnsi="Times New Roman" w:cs="Times New Roman"/>
              </w:rPr>
            </w:pPr>
          </w:p>
        </w:tc>
      </w:tr>
      <w:tr w:rsidR="002A1889" w14:paraId="07893BAD" w14:textId="77777777" w:rsidTr="000C5EF6">
        <w:tc>
          <w:tcPr>
            <w:tcW w:w="3960" w:type="dxa"/>
          </w:tcPr>
          <w:p w14:paraId="0FA2FFE2" w14:textId="77777777" w:rsidR="002A1889" w:rsidRDefault="002A1889">
            <w:pPr>
              <w:rPr>
                <w:rFonts w:ascii="Times New Roman" w:hAnsi="Times New Roman" w:cs="Times New Roman"/>
              </w:rPr>
            </w:pPr>
            <w:r>
              <w:rPr>
                <w:rFonts w:ascii="Times New Roman" w:hAnsi="Times New Roman" w:cs="Times New Roman"/>
              </w:rPr>
              <w:t xml:space="preserve">     Project Prep</w:t>
            </w:r>
          </w:p>
        </w:tc>
        <w:tc>
          <w:tcPr>
            <w:tcW w:w="1855" w:type="dxa"/>
          </w:tcPr>
          <w:p w14:paraId="7B3F49B4" w14:textId="0BB477F0" w:rsidR="002A1889" w:rsidRPr="003451F9" w:rsidRDefault="007A70BC">
            <w:pPr>
              <w:rPr>
                <w:rFonts w:ascii="Times New Roman" w:hAnsi="Times New Roman" w:cs="Times New Roman"/>
              </w:rPr>
            </w:pPr>
            <w:r>
              <w:rPr>
                <w:rFonts w:ascii="Times New Roman" w:hAnsi="Times New Roman" w:cs="Times New Roman"/>
              </w:rPr>
              <w:t>80</w:t>
            </w:r>
          </w:p>
        </w:tc>
        <w:tc>
          <w:tcPr>
            <w:tcW w:w="1655" w:type="dxa"/>
          </w:tcPr>
          <w:p w14:paraId="45FB7EF8" w14:textId="7184E0C5" w:rsidR="002A1889" w:rsidRPr="003451F9" w:rsidRDefault="00EA3B0D">
            <w:pPr>
              <w:rPr>
                <w:rFonts w:ascii="Times New Roman" w:hAnsi="Times New Roman" w:cs="Times New Roman"/>
              </w:rPr>
            </w:pPr>
            <w:r>
              <w:rPr>
                <w:rFonts w:ascii="Times New Roman" w:hAnsi="Times New Roman" w:cs="Times New Roman"/>
              </w:rPr>
              <w:t>8%</w:t>
            </w:r>
          </w:p>
        </w:tc>
        <w:tc>
          <w:tcPr>
            <w:tcW w:w="3960" w:type="dxa"/>
          </w:tcPr>
          <w:p w14:paraId="5C42BE3E" w14:textId="0E0D33BE" w:rsidR="002A1889" w:rsidRDefault="00265D62">
            <w:pPr>
              <w:rPr>
                <w:rFonts w:ascii="Times New Roman" w:hAnsi="Times New Roman" w:cs="Times New Roman"/>
              </w:rPr>
            </w:pPr>
            <w:r>
              <w:rPr>
                <w:rFonts w:ascii="Times New Roman" w:hAnsi="Times New Roman" w:cs="Times New Roman"/>
              </w:rPr>
              <w:t>October 22</w:t>
            </w:r>
            <w:r w:rsidRPr="00265D62">
              <w:rPr>
                <w:rFonts w:ascii="Times New Roman" w:hAnsi="Times New Roman" w:cs="Times New Roman"/>
                <w:vertAlign w:val="superscript"/>
              </w:rPr>
              <w:t>nd</w:t>
            </w:r>
            <w:r>
              <w:rPr>
                <w:rFonts w:ascii="Times New Roman" w:hAnsi="Times New Roman" w:cs="Times New Roman"/>
              </w:rPr>
              <w:t xml:space="preserve"> </w:t>
            </w:r>
          </w:p>
        </w:tc>
      </w:tr>
      <w:tr w:rsidR="002A1889" w14:paraId="4EF3B85C" w14:textId="77777777" w:rsidTr="000C5EF6">
        <w:tc>
          <w:tcPr>
            <w:tcW w:w="3960" w:type="dxa"/>
          </w:tcPr>
          <w:p w14:paraId="36C30595" w14:textId="77777777" w:rsidR="002A1889" w:rsidRPr="003451F9" w:rsidRDefault="002A1889">
            <w:pPr>
              <w:rPr>
                <w:rFonts w:ascii="Times New Roman" w:hAnsi="Times New Roman" w:cs="Times New Roman"/>
              </w:rPr>
            </w:pPr>
            <w:r>
              <w:rPr>
                <w:rFonts w:ascii="Times New Roman" w:hAnsi="Times New Roman" w:cs="Times New Roman"/>
              </w:rPr>
              <w:t xml:space="preserve">     Remix Composition</w:t>
            </w:r>
          </w:p>
        </w:tc>
        <w:tc>
          <w:tcPr>
            <w:tcW w:w="1855" w:type="dxa"/>
          </w:tcPr>
          <w:p w14:paraId="72BA05A2" w14:textId="762A190E" w:rsidR="002A1889" w:rsidRPr="003451F9" w:rsidRDefault="007A70BC">
            <w:pPr>
              <w:rPr>
                <w:rFonts w:ascii="Times New Roman" w:hAnsi="Times New Roman" w:cs="Times New Roman"/>
              </w:rPr>
            </w:pPr>
            <w:r>
              <w:rPr>
                <w:rFonts w:ascii="Times New Roman" w:hAnsi="Times New Roman" w:cs="Times New Roman"/>
              </w:rPr>
              <w:t>100</w:t>
            </w:r>
          </w:p>
        </w:tc>
        <w:tc>
          <w:tcPr>
            <w:tcW w:w="1655" w:type="dxa"/>
          </w:tcPr>
          <w:p w14:paraId="65771641" w14:textId="309124FE" w:rsidR="002A1889" w:rsidRPr="003451F9" w:rsidRDefault="00EA3B0D">
            <w:pPr>
              <w:rPr>
                <w:rFonts w:ascii="Times New Roman" w:hAnsi="Times New Roman" w:cs="Times New Roman"/>
              </w:rPr>
            </w:pPr>
            <w:r>
              <w:rPr>
                <w:rFonts w:ascii="Times New Roman" w:hAnsi="Times New Roman" w:cs="Times New Roman"/>
              </w:rPr>
              <w:t>10</w:t>
            </w:r>
            <w:r w:rsidR="002A1889">
              <w:rPr>
                <w:rFonts w:ascii="Times New Roman" w:hAnsi="Times New Roman" w:cs="Times New Roman"/>
              </w:rPr>
              <w:t>%</w:t>
            </w:r>
          </w:p>
        </w:tc>
        <w:tc>
          <w:tcPr>
            <w:tcW w:w="3960" w:type="dxa"/>
          </w:tcPr>
          <w:p w14:paraId="249DA5F0" w14:textId="1658ADFF" w:rsidR="002A1889" w:rsidRPr="003451F9" w:rsidRDefault="002A1889">
            <w:pPr>
              <w:rPr>
                <w:rFonts w:ascii="Times New Roman" w:hAnsi="Times New Roman" w:cs="Times New Roman"/>
              </w:rPr>
            </w:pPr>
            <w:r>
              <w:rPr>
                <w:rFonts w:ascii="Times New Roman" w:hAnsi="Times New Roman" w:cs="Times New Roman"/>
              </w:rPr>
              <w:t xml:space="preserve">Thursday </w:t>
            </w:r>
            <w:r w:rsidR="000F4619">
              <w:rPr>
                <w:rFonts w:ascii="Times New Roman" w:hAnsi="Times New Roman" w:cs="Times New Roman"/>
              </w:rPr>
              <w:t>December 10th</w:t>
            </w:r>
            <w:r>
              <w:rPr>
                <w:rFonts w:ascii="Times New Roman" w:hAnsi="Times New Roman" w:cs="Times New Roman"/>
              </w:rPr>
              <w:t xml:space="preserve"> by NOON</w:t>
            </w:r>
          </w:p>
        </w:tc>
      </w:tr>
      <w:tr w:rsidR="002A1889" w14:paraId="23BE028E" w14:textId="77777777" w:rsidTr="000C5EF6">
        <w:tc>
          <w:tcPr>
            <w:tcW w:w="3960" w:type="dxa"/>
          </w:tcPr>
          <w:p w14:paraId="76F488E5" w14:textId="77777777" w:rsidR="002A1889" w:rsidRPr="003451F9" w:rsidRDefault="002A1889">
            <w:pPr>
              <w:rPr>
                <w:rFonts w:ascii="Times New Roman" w:hAnsi="Times New Roman" w:cs="Times New Roman"/>
              </w:rPr>
            </w:pPr>
            <w:r>
              <w:rPr>
                <w:rFonts w:ascii="Times New Roman" w:hAnsi="Times New Roman" w:cs="Times New Roman"/>
              </w:rPr>
              <w:t xml:space="preserve">     Album Artwork</w:t>
            </w:r>
          </w:p>
        </w:tc>
        <w:tc>
          <w:tcPr>
            <w:tcW w:w="1855" w:type="dxa"/>
          </w:tcPr>
          <w:p w14:paraId="1E34B37A" w14:textId="06E47C65" w:rsidR="002A1889" w:rsidRPr="003451F9" w:rsidRDefault="007A70BC">
            <w:pPr>
              <w:rPr>
                <w:rFonts w:ascii="Times New Roman" w:hAnsi="Times New Roman" w:cs="Times New Roman"/>
              </w:rPr>
            </w:pPr>
            <w:r>
              <w:rPr>
                <w:rFonts w:ascii="Times New Roman" w:hAnsi="Times New Roman" w:cs="Times New Roman"/>
              </w:rPr>
              <w:t>20</w:t>
            </w:r>
          </w:p>
        </w:tc>
        <w:tc>
          <w:tcPr>
            <w:tcW w:w="1655" w:type="dxa"/>
          </w:tcPr>
          <w:p w14:paraId="66D61394" w14:textId="6108C0E4" w:rsidR="002A1889" w:rsidRPr="003451F9" w:rsidRDefault="007A70BC">
            <w:pPr>
              <w:rPr>
                <w:rFonts w:ascii="Times New Roman" w:hAnsi="Times New Roman" w:cs="Times New Roman"/>
              </w:rPr>
            </w:pPr>
            <w:r>
              <w:rPr>
                <w:rFonts w:ascii="Times New Roman" w:hAnsi="Times New Roman" w:cs="Times New Roman"/>
              </w:rPr>
              <w:t>2</w:t>
            </w:r>
            <w:r w:rsidR="002A1889">
              <w:rPr>
                <w:rFonts w:ascii="Times New Roman" w:hAnsi="Times New Roman" w:cs="Times New Roman"/>
              </w:rPr>
              <w:t>%</w:t>
            </w:r>
          </w:p>
        </w:tc>
        <w:tc>
          <w:tcPr>
            <w:tcW w:w="3960" w:type="dxa"/>
          </w:tcPr>
          <w:p w14:paraId="3DBA00D0" w14:textId="23FD8A97" w:rsidR="002A1889" w:rsidRPr="003451F9" w:rsidRDefault="000F4619">
            <w:pPr>
              <w:rPr>
                <w:rFonts w:ascii="Times New Roman" w:hAnsi="Times New Roman" w:cs="Times New Roman"/>
              </w:rPr>
            </w:pPr>
            <w:r>
              <w:rPr>
                <w:rFonts w:ascii="Times New Roman" w:hAnsi="Times New Roman" w:cs="Times New Roman"/>
              </w:rPr>
              <w:t xml:space="preserve">Thursday December 10th by NOON </w:t>
            </w:r>
          </w:p>
        </w:tc>
      </w:tr>
      <w:tr w:rsidR="002A1889" w14:paraId="1412AAEB" w14:textId="77777777" w:rsidTr="000C5EF6">
        <w:tc>
          <w:tcPr>
            <w:tcW w:w="3960" w:type="dxa"/>
          </w:tcPr>
          <w:p w14:paraId="4B74D701" w14:textId="77777777" w:rsidR="002A1889" w:rsidRPr="003451F9" w:rsidRDefault="002A1889">
            <w:pPr>
              <w:rPr>
                <w:rFonts w:ascii="Times New Roman" w:hAnsi="Times New Roman" w:cs="Times New Roman"/>
              </w:rPr>
            </w:pPr>
            <w:r>
              <w:rPr>
                <w:rFonts w:ascii="Times New Roman" w:hAnsi="Times New Roman" w:cs="Times New Roman"/>
              </w:rPr>
              <w:t xml:space="preserve">     Explanation</w:t>
            </w:r>
          </w:p>
        </w:tc>
        <w:tc>
          <w:tcPr>
            <w:tcW w:w="1855" w:type="dxa"/>
          </w:tcPr>
          <w:p w14:paraId="5C691DE6" w14:textId="15AA9805" w:rsidR="002A1889" w:rsidRPr="003451F9" w:rsidRDefault="007A70BC">
            <w:pPr>
              <w:rPr>
                <w:rFonts w:ascii="Times New Roman" w:hAnsi="Times New Roman" w:cs="Times New Roman"/>
              </w:rPr>
            </w:pPr>
            <w:r>
              <w:rPr>
                <w:rFonts w:ascii="Times New Roman" w:hAnsi="Times New Roman" w:cs="Times New Roman"/>
              </w:rPr>
              <w:t>100</w:t>
            </w:r>
          </w:p>
        </w:tc>
        <w:tc>
          <w:tcPr>
            <w:tcW w:w="1655" w:type="dxa"/>
          </w:tcPr>
          <w:p w14:paraId="47ACE6E8" w14:textId="3F2E10E9" w:rsidR="002A1889" w:rsidRPr="003451F9" w:rsidRDefault="00EA3B0D">
            <w:pPr>
              <w:rPr>
                <w:rFonts w:ascii="Times New Roman" w:hAnsi="Times New Roman" w:cs="Times New Roman"/>
              </w:rPr>
            </w:pPr>
            <w:r>
              <w:rPr>
                <w:rFonts w:ascii="Times New Roman" w:hAnsi="Times New Roman" w:cs="Times New Roman"/>
              </w:rPr>
              <w:t>10</w:t>
            </w:r>
            <w:r w:rsidR="002A1889">
              <w:rPr>
                <w:rFonts w:ascii="Times New Roman" w:hAnsi="Times New Roman" w:cs="Times New Roman"/>
              </w:rPr>
              <w:t>%</w:t>
            </w:r>
          </w:p>
        </w:tc>
        <w:tc>
          <w:tcPr>
            <w:tcW w:w="3960" w:type="dxa"/>
          </w:tcPr>
          <w:p w14:paraId="4F2330C4" w14:textId="472010C3" w:rsidR="002A1889" w:rsidRPr="003451F9" w:rsidRDefault="000F4619">
            <w:pPr>
              <w:rPr>
                <w:rFonts w:ascii="Times New Roman" w:hAnsi="Times New Roman" w:cs="Times New Roman"/>
              </w:rPr>
            </w:pPr>
            <w:r>
              <w:rPr>
                <w:rFonts w:ascii="Times New Roman" w:hAnsi="Times New Roman" w:cs="Times New Roman"/>
              </w:rPr>
              <w:t>Thursday December 10th by NOON</w:t>
            </w:r>
          </w:p>
        </w:tc>
      </w:tr>
      <w:tr w:rsidR="002A1889" w14:paraId="693FF0CB" w14:textId="77777777" w:rsidTr="000C5EF6">
        <w:tc>
          <w:tcPr>
            <w:tcW w:w="3960" w:type="dxa"/>
          </w:tcPr>
          <w:p w14:paraId="2B33B970" w14:textId="77777777" w:rsidR="002A1889" w:rsidRDefault="002A1889">
            <w:pPr>
              <w:rPr>
                <w:rFonts w:ascii="Times New Roman" w:hAnsi="Times New Roman" w:cs="Times New Roman"/>
                <w:b/>
                <w:bCs/>
              </w:rPr>
            </w:pPr>
            <w:r>
              <w:rPr>
                <w:rFonts w:ascii="Times New Roman" w:hAnsi="Times New Roman" w:cs="Times New Roman"/>
                <w:b/>
                <w:bCs/>
              </w:rPr>
              <w:t>Total</w:t>
            </w:r>
          </w:p>
        </w:tc>
        <w:tc>
          <w:tcPr>
            <w:tcW w:w="1855" w:type="dxa"/>
          </w:tcPr>
          <w:p w14:paraId="7A5DBCC6" w14:textId="77777777" w:rsidR="002A1889" w:rsidRPr="003451F9" w:rsidRDefault="002A1889">
            <w:pPr>
              <w:rPr>
                <w:rFonts w:ascii="Times New Roman" w:hAnsi="Times New Roman" w:cs="Times New Roman"/>
              </w:rPr>
            </w:pPr>
            <w:r>
              <w:rPr>
                <w:rFonts w:ascii="Times New Roman" w:hAnsi="Times New Roman" w:cs="Times New Roman"/>
              </w:rPr>
              <w:t>1,000</w:t>
            </w:r>
          </w:p>
        </w:tc>
        <w:tc>
          <w:tcPr>
            <w:tcW w:w="1655" w:type="dxa"/>
          </w:tcPr>
          <w:p w14:paraId="791FF5E2" w14:textId="77777777" w:rsidR="002A1889" w:rsidRDefault="002A1889">
            <w:pPr>
              <w:rPr>
                <w:rFonts w:ascii="Times New Roman" w:hAnsi="Times New Roman" w:cs="Times New Roman"/>
                <w:b/>
                <w:bCs/>
              </w:rPr>
            </w:pPr>
          </w:p>
        </w:tc>
        <w:tc>
          <w:tcPr>
            <w:tcW w:w="3960" w:type="dxa"/>
          </w:tcPr>
          <w:p w14:paraId="5A28C5FA" w14:textId="77777777" w:rsidR="002A1889" w:rsidRDefault="002A1889">
            <w:pPr>
              <w:rPr>
                <w:rFonts w:ascii="Times New Roman" w:hAnsi="Times New Roman" w:cs="Times New Roman"/>
                <w:b/>
                <w:bCs/>
              </w:rPr>
            </w:pPr>
          </w:p>
        </w:tc>
      </w:tr>
    </w:tbl>
    <w:p w14:paraId="550587F1" w14:textId="77777777" w:rsidR="002A1889" w:rsidRDefault="002A1889" w:rsidP="002A1889">
      <w:pPr>
        <w:rPr>
          <w:rFonts w:ascii="Times New Roman" w:hAnsi="Times New Roman" w:cs="Times New Roman"/>
          <w:b/>
          <w:bCs/>
        </w:rPr>
      </w:pPr>
    </w:p>
    <w:p w14:paraId="503D0D7B" w14:textId="77777777" w:rsidR="002A1889" w:rsidRDefault="002A1889" w:rsidP="002A1889">
      <w:pPr>
        <w:rPr>
          <w:rFonts w:ascii="Times New Roman" w:hAnsi="Times New Roman" w:cs="Times New Roman"/>
          <w:b/>
          <w:bCs/>
        </w:rPr>
      </w:pPr>
    </w:p>
    <w:p w14:paraId="513AF4DC" w14:textId="77777777" w:rsidR="002A1889" w:rsidRDefault="002A1889" w:rsidP="002A1889">
      <w:pPr>
        <w:rPr>
          <w:rFonts w:ascii="Times New Roman" w:hAnsi="Times New Roman" w:cs="Times New Roman"/>
          <w:b/>
          <w:bCs/>
        </w:rPr>
      </w:pPr>
    </w:p>
    <w:p w14:paraId="5DD07935" w14:textId="77777777" w:rsidR="002A1889" w:rsidRDefault="002A1889" w:rsidP="002A1889">
      <w:pPr>
        <w:rPr>
          <w:rFonts w:ascii="Times New Roman" w:hAnsi="Times New Roman" w:cs="Times New Roman"/>
          <w:b/>
          <w:bCs/>
        </w:rPr>
      </w:pPr>
      <w:r>
        <w:rPr>
          <w:rFonts w:ascii="Times New Roman" w:hAnsi="Times New Roman" w:cs="Times New Roman"/>
          <w:b/>
          <w:bCs/>
        </w:rPr>
        <w:t>Extra Credit Opportunities</w:t>
      </w:r>
    </w:p>
    <w:p w14:paraId="21C6C591" w14:textId="77777777" w:rsidR="002A1889" w:rsidRDefault="002A1889" w:rsidP="002A1889">
      <w:pPr>
        <w:rPr>
          <w:rFonts w:ascii="Times New Roman" w:hAnsi="Times New Roman" w:cs="Times New Roman"/>
          <w:b/>
          <w:bCs/>
        </w:rPr>
      </w:pPr>
    </w:p>
    <w:tbl>
      <w:tblPr>
        <w:tblStyle w:val="TableGrid"/>
        <w:tblW w:w="0" w:type="auto"/>
        <w:tblLook w:val="04A0" w:firstRow="1" w:lastRow="0" w:firstColumn="1" w:lastColumn="0" w:noHBand="0" w:noVBand="1"/>
      </w:tblPr>
      <w:tblGrid>
        <w:gridCol w:w="2532"/>
        <w:gridCol w:w="2532"/>
        <w:gridCol w:w="2533"/>
      </w:tblGrid>
      <w:tr w:rsidR="002A1889" w14:paraId="5DBE343A" w14:textId="77777777">
        <w:trPr>
          <w:trHeight w:val="267"/>
        </w:trPr>
        <w:tc>
          <w:tcPr>
            <w:tcW w:w="2532" w:type="dxa"/>
          </w:tcPr>
          <w:p w14:paraId="619600F3" w14:textId="77777777" w:rsidR="002A1889" w:rsidRDefault="002A1889">
            <w:pPr>
              <w:rPr>
                <w:rFonts w:ascii="Times New Roman" w:hAnsi="Times New Roman" w:cs="Times New Roman"/>
              </w:rPr>
            </w:pPr>
          </w:p>
        </w:tc>
        <w:tc>
          <w:tcPr>
            <w:tcW w:w="2532" w:type="dxa"/>
          </w:tcPr>
          <w:p w14:paraId="52AF49BC" w14:textId="77777777" w:rsidR="002A1889" w:rsidRPr="00D648C6" w:rsidRDefault="002A1889">
            <w:pPr>
              <w:rPr>
                <w:rFonts w:ascii="Times New Roman" w:hAnsi="Times New Roman" w:cs="Times New Roman"/>
                <w:b/>
                <w:bCs/>
              </w:rPr>
            </w:pPr>
            <w:r>
              <w:rPr>
                <w:rFonts w:ascii="Times New Roman" w:hAnsi="Times New Roman" w:cs="Times New Roman"/>
                <w:b/>
                <w:bCs/>
              </w:rPr>
              <w:t>Points Possible</w:t>
            </w:r>
          </w:p>
        </w:tc>
        <w:tc>
          <w:tcPr>
            <w:tcW w:w="2533" w:type="dxa"/>
          </w:tcPr>
          <w:p w14:paraId="29AC9ADF" w14:textId="77777777" w:rsidR="002A1889" w:rsidRPr="00D648C6" w:rsidRDefault="002A1889">
            <w:pPr>
              <w:rPr>
                <w:rFonts w:ascii="Times New Roman" w:hAnsi="Times New Roman" w:cs="Times New Roman"/>
                <w:b/>
                <w:bCs/>
              </w:rPr>
            </w:pPr>
            <w:r>
              <w:rPr>
                <w:rFonts w:ascii="Times New Roman" w:hAnsi="Times New Roman" w:cs="Times New Roman"/>
                <w:b/>
                <w:bCs/>
              </w:rPr>
              <w:t>Dates/Days</w:t>
            </w:r>
          </w:p>
        </w:tc>
      </w:tr>
      <w:tr w:rsidR="002A1889" w14:paraId="00F35AD7" w14:textId="77777777">
        <w:trPr>
          <w:trHeight w:val="280"/>
        </w:trPr>
        <w:tc>
          <w:tcPr>
            <w:tcW w:w="2532" w:type="dxa"/>
          </w:tcPr>
          <w:p w14:paraId="64E67F64" w14:textId="77777777" w:rsidR="002A1889" w:rsidRDefault="002A1889">
            <w:pPr>
              <w:rPr>
                <w:rFonts w:ascii="Times New Roman" w:hAnsi="Times New Roman" w:cs="Times New Roman"/>
              </w:rPr>
            </w:pPr>
            <w:r>
              <w:rPr>
                <w:rFonts w:ascii="Times New Roman" w:hAnsi="Times New Roman" w:cs="Times New Roman"/>
              </w:rPr>
              <w:t>SPOT Evaluation</w:t>
            </w:r>
          </w:p>
        </w:tc>
        <w:tc>
          <w:tcPr>
            <w:tcW w:w="2532" w:type="dxa"/>
          </w:tcPr>
          <w:p w14:paraId="79B215DD" w14:textId="77777777" w:rsidR="002A1889" w:rsidRDefault="002A1889">
            <w:pPr>
              <w:rPr>
                <w:rFonts w:ascii="Times New Roman" w:hAnsi="Times New Roman" w:cs="Times New Roman"/>
              </w:rPr>
            </w:pPr>
            <w:r>
              <w:rPr>
                <w:rFonts w:ascii="Times New Roman" w:hAnsi="Times New Roman" w:cs="Times New Roman"/>
              </w:rPr>
              <w:t>20 points</w:t>
            </w:r>
          </w:p>
        </w:tc>
        <w:tc>
          <w:tcPr>
            <w:tcW w:w="2533" w:type="dxa"/>
          </w:tcPr>
          <w:p w14:paraId="3FFDA6C3" w14:textId="77777777" w:rsidR="002A1889" w:rsidRDefault="002A1889">
            <w:pPr>
              <w:rPr>
                <w:rFonts w:ascii="Times New Roman" w:hAnsi="Times New Roman" w:cs="Times New Roman"/>
              </w:rPr>
            </w:pPr>
            <w:r>
              <w:rPr>
                <w:rFonts w:ascii="Times New Roman" w:hAnsi="Times New Roman" w:cs="Times New Roman"/>
              </w:rPr>
              <w:t xml:space="preserve">TBA </w:t>
            </w:r>
          </w:p>
        </w:tc>
      </w:tr>
      <w:tr w:rsidR="002A1889" w14:paraId="6E0059A4" w14:textId="77777777">
        <w:trPr>
          <w:trHeight w:val="547"/>
        </w:trPr>
        <w:tc>
          <w:tcPr>
            <w:tcW w:w="2532" w:type="dxa"/>
          </w:tcPr>
          <w:p w14:paraId="12F08EF9" w14:textId="77777777" w:rsidR="002A1889" w:rsidRDefault="002A1889">
            <w:pPr>
              <w:rPr>
                <w:rFonts w:ascii="Times New Roman" w:hAnsi="Times New Roman" w:cs="Times New Roman"/>
              </w:rPr>
            </w:pPr>
            <w:r>
              <w:rPr>
                <w:rFonts w:ascii="Times New Roman" w:hAnsi="Times New Roman" w:cs="Times New Roman"/>
              </w:rPr>
              <w:t>Response to 2 other group final projects</w:t>
            </w:r>
          </w:p>
        </w:tc>
        <w:tc>
          <w:tcPr>
            <w:tcW w:w="2532" w:type="dxa"/>
          </w:tcPr>
          <w:p w14:paraId="31A9A806" w14:textId="1F75F42C" w:rsidR="002A1889" w:rsidRDefault="00265D62">
            <w:pPr>
              <w:rPr>
                <w:rFonts w:ascii="Times New Roman" w:hAnsi="Times New Roman" w:cs="Times New Roman"/>
              </w:rPr>
            </w:pPr>
            <w:r>
              <w:rPr>
                <w:rFonts w:ascii="Times New Roman" w:hAnsi="Times New Roman" w:cs="Times New Roman"/>
              </w:rPr>
              <w:t>20</w:t>
            </w:r>
            <w:r w:rsidR="002A1889">
              <w:rPr>
                <w:rFonts w:ascii="Times New Roman" w:hAnsi="Times New Roman" w:cs="Times New Roman"/>
              </w:rPr>
              <w:t xml:space="preserve"> points </w:t>
            </w:r>
          </w:p>
          <w:p w14:paraId="549FAAAF" w14:textId="12BE4888" w:rsidR="002A1889" w:rsidRDefault="002A1889">
            <w:pPr>
              <w:rPr>
                <w:rFonts w:ascii="Times New Roman" w:hAnsi="Times New Roman" w:cs="Times New Roman"/>
              </w:rPr>
            </w:pPr>
            <w:r>
              <w:rPr>
                <w:rFonts w:ascii="Times New Roman" w:hAnsi="Times New Roman" w:cs="Times New Roman"/>
              </w:rPr>
              <w:t>(</w:t>
            </w:r>
            <w:r w:rsidR="00265D62">
              <w:rPr>
                <w:rFonts w:ascii="Times New Roman" w:hAnsi="Times New Roman" w:cs="Times New Roman"/>
              </w:rPr>
              <w:t>10</w:t>
            </w:r>
            <w:r>
              <w:rPr>
                <w:rFonts w:ascii="Times New Roman" w:hAnsi="Times New Roman" w:cs="Times New Roman"/>
              </w:rPr>
              <w:t xml:space="preserve"> points each)</w:t>
            </w:r>
          </w:p>
        </w:tc>
        <w:tc>
          <w:tcPr>
            <w:tcW w:w="2533" w:type="dxa"/>
          </w:tcPr>
          <w:p w14:paraId="0C63DC1F" w14:textId="62561747" w:rsidR="002A1889" w:rsidRDefault="002A1889">
            <w:pPr>
              <w:rPr>
                <w:rFonts w:ascii="Times New Roman" w:hAnsi="Times New Roman" w:cs="Times New Roman"/>
              </w:rPr>
            </w:pPr>
            <w:r>
              <w:rPr>
                <w:rFonts w:ascii="Times New Roman" w:hAnsi="Times New Roman" w:cs="Times New Roman"/>
              </w:rPr>
              <w:t>Saturday</w:t>
            </w:r>
            <w:r w:rsidR="00C84116">
              <w:rPr>
                <w:rFonts w:ascii="Times New Roman" w:hAnsi="Times New Roman" w:cs="Times New Roman"/>
              </w:rPr>
              <w:t>, December 12</w:t>
            </w:r>
            <w:r w:rsidRPr="00244CC5">
              <w:rPr>
                <w:rFonts w:ascii="Times New Roman" w:hAnsi="Times New Roman" w:cs="Times New Roman"/>
                <w:vertAlign w:val="superscript"/>
              </w:rPr>
              <w:t>th</w:t>
            </w:r>
            <w:r>
              <w:rPr>
                <w:rFonts w:ascii="Times New Roman" w:hAnsi="Times New Roman" w:cs="Times New Roman"/>
                <w:vertAlign w:val="superscript"/>
              </w:rPr>
              <w:t xml:space="preserve"> </w:t>
            </w:r>
            <w:r>
              <w:rPr>
                <w:rFonts w:ascii="Times New Roman" w:hAnsi="Times New Roman" w:cs="Times New Roman"/>
              </w:rPr>
              <w:t>by NOON</w:t>
            </w:r>
          </w:p>
        </w:tc>
      </w:tr>
    </w:tbl>
    <w:p w14:paraId="1E7BD441" w14:textId="77777777" w:rsidR="002A1889" w:rsidRDefault="002A1889" w:rsidP="002A1889">
      <w:pPr>
        <w:rPr>
          <w:rFonts w:ascii="Times New Roman" w:hAnsi="Times New Roman" w:cs="Times New Roman"/>
          <w:b/>
          <w:bCs/>
        </w:rPr>
      </w:pPr>
    </w:p>
    <w:p w14:paraId="0F8A75D7" w14:textId="77777777" w:rsidR="002A1889" w:rsidRPr="008442F6" w:rsidRDefault="002A1889" w:rsidP="002A1889">
      <w:pPr>
        <w:rPr>
          <w:rFonts w:ascii="Times New Roman" w:hAnsi="Times New Roman" w:cs="Times New Roman"/>
          <w:b/>
          <w:bCs/>
        </w:rPr>
      </w:pPr>
      <w:r w:rsidRPr="008442F6">
        <w:rPr>
          <w:rFonts w:ascii="Times New Roman" w:hAnsi="Times New Roman" w:cs="Times New Roman"/>
          <w:b/>
          <w:bCs/>
        </w:rPr>
        <w:t>Assessment</w:t>
      </w:r>
    </w:p>
    <w:p w14:paraId="4DD783BC" w14:textId="24249C31" w:rsidR="002A1889" w:rsidRDefault="002A1889" w:rsidP="002A1889">
      <w:pPr>
        <w:rPr>
          <w:rFonts w:ascii="Times New Roman" w:hAnsi="Times New Roman" w:cs="Times New Roman"/>
        </w:rPr>
      </w:pPr>
      <w:r>
        <w:rPr>
          <w:rFonts w:ascii="Times New Roman" w:hAnsi="Times New Roman" w:cs="Times New Roman"/>
        </w:rPr>
        <w:t>A</w:t>
      </w:r>
      <w:r>
        <w:rPr>
          <w:rFonts w:ascii="Times New Roman" w:hAnsi="Times New Roman" w:cs="Times New Roman"/>
        </w:rPr>
        <w:tab/>
        <w:t>=</w:t>
      </w:r>
      <w:r>
        <w:rPr>
          <w:rFonts w:ascii="Times New Roman" w:hAnsi="Times New Roman" w:cs="Times New Roman"/>
        </w:rPr>
        <w:tab/>
      </w:r>
      <w:r w:rsidR="00B11112">
        <w:rPr>
          <w:rFonts w:ascii="Times New Roman" w:hAnsi="Times New Roman" w:cs="Times New Roman"/>
        </w:rPr>
        <w:t>895</w:t>
      </w:r>
      <w:r>
        <w:rPr>
          <w:rFonts w:ascii="Times New Roman" w:hAnsi="Times New Roman" w:cs="Times New Roman"/>
        </w:rPr>
        <w:t>-1,000 points</w:t>
      </w:r>
    </w:p>
    <w:p w14:paraId="5FE599D6" w14:textId="7CA766A7" w:rsidR="002A1889" w:rsidRDefault="002A1889" w:rsidP="002A1889">
      <w:pPr>
        <w:rPr>
          <w:rFonts w:ascii="Times New Roman" w:hAnsi="Times New Roman" w:cs="Times New Roman"/>
        </w:rPr>
      </w:pPr>
      <w:r>
        <w:rPr>
          <w:rFonts w:ascii="Times New Roman" w:hAnsi="Times New Roman" w:cs="Times New Roman"/>
        </w:rPr>
        <w:t>B</w:t>
      </w:r>
      <w:r>
        <w:rPr>
          <w:rFonts w:ascii="Times New Roman" w:hAnsi="Times New Roman" w:cs="Times New Roman"/>
        </w:rPr>
        <w:tab/>
        <w:t>=</w:t>
      </w:r>
      <w:r>
        <w:rPr>
          <w:rFonts w:ascii="Times New Roman" w:hAnsi="Times New Roman" w:cs="Times New Roman"/>
        </w:rPr>
        <w:tab/>
      </w:r>
      <w:r w:rsidR="00B11112">
        <w:rPr>
          <w:rFonts w:ascii="Times New Roman" w:hAnsi="Times New Roman" w:cs="Times New Roman"/>
        </w:rPr>
        <w:t>795</w:t>
      </w:r>
      <w:r>
        <w:rPr>
          <w:rFonts w:ascii="Times New Roman" w:hAnsi="Times New Roman" w:cs="Times New Roman"/>
        </w:rPr>
        <w:t>-89</w:t>
      </w:r>
      <w:r w:rsidR="00B11112">
        <w:rPr>
          <w:rFonts w:ascii="Times New Roman" w:hAnsi="Times New Roman" w:cs="Times New Roman"/>
        </w:rPr>
        <w:t>4</w:t>
      </w:r>
      <w:r>
        <w:rPr>
          <w:rFonts w:ascii="Times New Roman" w:hAnsi="Times New Roman" w:cs="Times New Roman"/>
        </w:rPr>
        <w:t xml:space="preserve"> </w:t>
      </w:r>
    </w:p>
    <w:p w14:paraId="064B9F15" w14:textId="68CF5C99" w:rsidR="002A1889" w:rsidRDefault="002A1889" w:rsidP="002A1889">
      <w:pPr>
        <w:rPr>
          <w:rFonts w:ascii="Times New Roman" w:hAnsi="Times New Roman" w:cs="Times New Roman"/>
        </w:rPr>
      </w:pPr>
      <w:r>
        <w:rPr>
          <w:rFonts w:ascii="Times New Roman" w:hAnsi="Times New Roman" w:cs="Times New Roman"/>
        </w:rPr>
        <w:t>C</w:t>
      </w:r>
      <w:r>
        <w:rPr>
          <w:rFonts w:ascii="Times New Roman" w:hAnsi="Times New Roman" w:cs="Times New Roman"/>
        </w:rPr>
        <w:tab/>
        <w:t>=</w:t>
      </w:r>
      <w:r>
        <w:rPr>
          <w:rFonts w:ascii="Times New Roman" w:hAnsi="Times New Roman" w:cs="Times New Roman"/>
        </w:rPr>
        <w:tab/>
      </w:r>
      <w:r w:rsidR="00B11112">
        <w:rPr>
          <w:rFonts w:ascii="Times New Roman" w:hAnsi="Times New Roman" w:cs="Times New Roman"/>
        </w:rPr>
        <w:t>695</w:t>
      </w:r>
      <w:r>
        <w:rPr>
          <w:rFonts w:ascii="Times New Roman" w:hAnsi="Times New Roman" w:cs="Times New Roman"/>
        </w:rPr>
        <w:t>-7</w:t>
      </w:r>
      <w:r w:rsidR="00B11112">
        <w:rPr>
          <w:rFonts w:ascii="Times New Roman" w:hAnsi="Times New Roman" w:cs="Times New Roman"/>
        </w:rPr>
        <w:t>94</w:t>
      </w:r>
    </w:p>
    <w:p w14:paraId="1E22912B" w14:textId="19F198DF" w:rsidR="002A1889" w:rsidRDefault="002A1889" w:rsidP="002A1889">
      <w:pPr>
        <w:rPr>
          <w:rFonts w:ascii="Times New Roman" w:hAnsi="Times New Roman" w:cs="Times New Roman"/>
        </w:rPr>
      </w:pPr>
      <w:r>
        <w:rPr>
          <w:rFonts w:ascii="Times New Roman" w:hAnsi="Times New Roman" w:cs="Times New Roman"/>
        </w:rPr>
        <w:t>D</w:t>
      </w:r>
      <w:r>
        <w:rPr>
          <w:rFonts w:ascii="Times New Roman" w:hAnsi="Times New Roman" w:cs="Times New Roman"/>
        </w:rPr>
        <w:tab/>
        <w:t>=</w:t>
      </w:r>
      <w:r>
        <w:rPr>
          <w:rFonts w:ascii="Times New Roman" w:hAnsi="Times New Roman" w:cs="Times New Roman"/>
        </w:rPr>
        <w:tab/>
      </w:r>
      <w:r w:rsidR="00B11112">
        <w:rPr>
          <w:rFonts w:ascii="Times New Roman" w:hAnsi="Times New Roman" w:cs="Times New Roman"/>
        </w:rPr>
        <w:t>595-694</w:t>
      </w:r>
    </w:p>
    <w:p w14:paraId="2F27DC5D" w14:textId="1DCE8E3C" w:rsidR="002A1889" w:rsidRDefault="002A1889" w:rsidP="002A1889">
      <w:pPr>
        <w:rPr>
          <w:rFonts w:ascii="Times New Roman" w:hAnsi="Times New Roman" w:cs="Times New Roman"/>
        </w:rPr>
      </w:pPr>
      <w:r>
        <w:rPr>
          <w:rFonts w:ascii="Times New Roman" w:hAnsi="Times New Roman" w:cs="Times New Roman"/>
        </w:rPr>
        <w:t>F</w:t>
      </w:r>
      <w:r>
        <w:rPr>
          <w:rFonts w:ascii="Times New Roman" w:hAnsi="Times New Roman" w:cs="Times New Roman"/>
        </w:rPr>
        <w:tab/>
        <w:t>=</w:t>
      </w:r>
      <w:r>
        <w:rPr>
          <w:rFonts w:ascii="Times New Roman" w:hAnsi="Times New Roman" w:cs="Times New Roman"/>
        </w:rPr>
        <w:tab/>
      </w:r>
      <w:r w:rsidR="00B11112">
        <w:rPr>
          <w:rFonts w:ascii="Times New Roman" w:hAnsi="Times New Roman" w:cs="Times New Roman"/>
        </w:rPr>
        <w:t>0</w:t>
      </w:r>
      <w:r>
        <w:rPr>
          <w:rFonts w:ascii="Times New Roman" w:hAnsi="Times New Roman" w:cs="Times New Roman"/>
        </w:rPr>
        <w:t>-59</w:t>
      </w:r>
      <w:r w:rsidR="00B11112">
        <w:rPr>
          <w:rFonts w:ascii="Times New Roman" w:hAnsi="Times New Roman" w:cs="Times New Roman"/>
        </w:rPr>
        <w:t>4</w:t>
      </w:r>
    </w:p>
    <w:p w14:paraId="30A48823" w14:textId="77777777" w:rsidR="002A1889" w:rsidRDefault="002A1889" w:rsidP="00435EB5">
      <w:pPr>
        <w:pStyle w:val="NoSpacing"/>
        <w:rPr>
          <w:rFonts w:ascii="Times New Roman" w:hAnsi="Times New Roman" w:cs="Times New Roman"/>
          <w:b/>
          <w:bCs/>
        </w:rPr>
      </w:pPr>
    </w:p>
    <w:p w14:paraId="04F6FD0A" w14:textId="5208BDF6" w:rsidR="00A60DC8" w:rsidRDefault="00A60DC8" w:rsidP="00A60DC8">
      <w:pPr>
        <w:pStyle w:val="NoSpacing"/>
        <w:jc w:val="center"/>
        <w:rPr>
          <w:rFonts w:ascii="Times New Roman" w:hAnsi="Times New Roman" w:cs="Times New Roman"/>
          <w:b/>
          <w:bCs/>
        </w:rPr>
      </w:pPr>
      <w:r>
        <w:rPr>
          <w:rFonts w:ascii="Times New Roman" w:hAnsi="Times New Roman" w:cs="Times New Roman"/>
          <w:b/>
          <w:bCs/>
        </w:rPr>
        <w:t>COURSE POLICIES</w:t>
      </w:r>
    </w:p>
    <w:p w14:paraId="0C087547" w14:textId="274D53D3" w:rsidR="00A60DC8" w:rsidRDefault="00A60DC8" w:rsidP="00435EB5">
      <w:pPr>
        <w:pStyle w:val="NoSpacing"/>
        <w:rPr>
          <w:rFonts w:ascii="Times New Roman" w:hAnsi="Times New Roman" w:cs="Times New Roman"/>
          <w:b/>
          <w:bCs/>
        </w:rPr>
      </w:pPr>
      <w:r>
        <w:rPr>
          <w:rFonts w:ascii="Times New Roman" w:hAnsi="Times New Roman" w:cs="Times New Roman"/>
          <w:b/>
          <w:bCs/>
        </w:rPr>
        <w:t>Assignments Policies</w:t>
      </w:r>
    </w:p>
    <w:p w14:paraId="25840123" w14:textId="77777777" w:rsidR="00942AAA" w:rsidRDefault="00942AAA" w:rsidP="00435EB5">
      <w:pPr>
        <w:pStyle w:val="NoSpacing"/>
        <w:rPr>
          <w:rFonts w:ascii="Times New Roman" w:hAnsi="Times New Roman" w:cs="Times New Roman"/>
          <w:b/>
          <w:bCs/>
        </w:rPr>
      </w:pPr>
    </w:p>
    <w:p w14:paraId="46A36D70" w14:textId="598D64BF" w:rsidR="00942AAA" w:rsidRDefault="00942AAA" w:rsidP="00435EB5">
      <w:pPr>
        <w:pStyle w:val="NoSpacing"/>
        <w:rPr>
          <w:rFonts w:ascii="Times New Roman" w:hAnsi="Times New Roman" w:cs="Times New Roman"/>
          <w:b/>
          <w:bCs/>
        </w:rPr>
      </w:pPr>
      <w:r>
        <w:rPr>
          <w:rFonts w:ascii="Times New Roman" w:hAnsi="Times New Roman" w:cs="Times New Roman"/>
          <w:b/>
          <w:bCs/>
        </w:rPr>
        <w:t>Exit Tickets</w:t>
      </w:r>
      <w:r w:rsidR="00741C60">
        <w:rPr>
          <w:rFonts w:ascii="Times New Roman" w:hAnsi="Times New Roman" w:cs="Times New Roman"/>
          <w:b/>
          <w:bCs/>
        </w:rPr>
        <w:t>/Attendance</w:t>
      </w:r>
      <w:r>
        <w:rPr>
          <w:rFonts w:ascii="Times New Roman" w:hAnsi="Times New Roman" w:cs="Times New Roman"/>
          <w:b/>
          <w:bCs/>
        </w:rPr>
        <w:t xml:space="preserve">- </w:t>
      </w:r>
      <w:r w:rsidR="00741C60">
        <w:rPr>
          <w:rFonts w:ascii="Times New Roman" w:hAnsi="Times New Roman" w:cs="Times New Roman"/>
        </w:rPr>
        <w:t xml:space="preserve">All students are expected to attend class on time and stay until they are dismissed. I rarely hold class over (I actually release early every now and then), but I do ask if I am finishing a thought, please let me finish it before getting up at the end of class. </w:t>
      </w:r>
      <w:r w:rsidRPr="00942AAA">
        <w:rPr>
          <w:rFonts w:ascii="Times New Roman" w:hAnsi="Times New Roman" w:cs="Times New Roman"/>
        </w:rPr>
        <w:t xml:space="preserve">You are required to </w:t>
      </w:r>
      <w:r>
        <w:rPr>
          <w:rFonts w:ascii="Times New Roman" w:hAnsi="Times New Roman" w:cs="Times New Roman"/>
        </w:rPr>
        <w:t>have a supply of index cards and bring one to each non-discussion class</w:t>
      </w:r>
      <w:r w:rsidR="007C1E8F">
        <w:rPr>
          <w:rFonts w:ascii="Times New Roman" w:hAnsi="Times New Roman" w:cs="Times New Roman"/>
        </w:rPr>
        <w:t xml:space="preserve"> (these are marked white on the course schedule). You must put your name, student ID number, and date on each one. These are how I assess attendance and participation. While I may take informal polls on iClicker, I will ask you an open-ended question or two each class which you will write a response to on this index card. YOU MUST SUBMIT YOUR CARD WITH ALL QUESTIONS ANSWERED TO RECEIVE FULL CREDIT. ANY MISSING QUESTIONS WILL RESULT IN PARTIAL CREDIT. There are 25 opportunities to receive credit, and you only need 20, so there will be no opportunities to make them up. </w:t>
      </w:r>
    </w:p>
    <w:p w14:paraId="4C7DF2EC" w14:textId="77777777" w:rsidR="00942AAA" w:rsidRDefault="00942AAA" w:rsidP="00435EB5">
      <w:pPr>
        <w:pStyle w:val="NoSpacing"/>
        <w:rPr>
          <w:rFonts w:ascii="Times New Roman" w:hAnsi="Times New Roman" w:cs="Times New Roman"/>
          <w:b/>
          <w:bCs/>
        </w:rPr>
      </w:pPr>
    </w:p>
    <w:p w14:paraId="34CB4F84" w14:textId="58FEEBA8" w:rsidR="00A60DC8" w:rsidRDefault="00C7532B" w:rsidP="00435EB5">
      <w:pPr>
        <w:pStyle w:val="NoSpacing"/>
        <w:rPr>
          <w:rFonts w:ascii="Times New Roman" w:hAnsi="Times New Roman" w:cs="Times New Roman"/>
        </w:rPr>
      </w:pPr>
      <w:r>
        <w:rPr>
          <w:rFonts w:ascii="Times New Roman" w:hAnsi="Times New Roman" w:cs="Times New Roman"/>
          <w:b/>
          <w:bCs/>
        </w:rPr>
        <w:t xml:space="preserve">Reading Quizzes- </w:t>
      </w:r>
      <w:r>
        <w:rPr>
          <w:rFonts w:ascii="Times New Roman" w:hAnsi="Times New Roman" w:cs="Times New Roman"/>
        </w:rPr>
        <w:t xml:space="preserve">Each week we have a discussion assignment, we will have an open-note group reading quiz to make sure we all have the same background knowledge for the discussion. You are encouraged to have the readings pulled up to refer to during this quiz. You are also encouraged to discuss answers for your teammates. The quiz will cover all readings from that </w:t>
      </w:r>
      <w:r>
        <w:rPr>
          <w:rFonts w:ascii="Times New Roman" w:hAnsi="Times New Roman" w:cs="Times New Roman"/>
        </w:rPr>
        <w:lastRenderedPageBreak/>
        <w:t xml:space="preserve">week (e.g. all readings assigned during Week 9 are fair game for the reading quiz given on Week 9). </w:t>
      </w:r>
      <w:r w:rsidR="00A60DC8">
        <w:rPr>
          <w:rFonts w:ascii="Times New Roman" w:hAnsi="Times New Roman" w:cs="Times New Roman"/>
        </w:rPr>
        <w:t xml:space="preserve">The course schedule is subject to change. </w:t>
      </w:r>
      <w:r w:rsidR="00942AAA">
        <w:rPr>
          <w:rFonts w:ascii="Times New Roman" w:hAnsi="Times New Roman" w:cs="Times New Roman"/>
        </w:rPr>
        <w:t xml:space="preserve">Any changes will be announced via Canvas. </w:t>
      </w:r>
      <w:r w:rsidR="00A60DC8">
        <w:rPr>
          <w:rFonts w:ascii="Times New Roman" w:hAnsi="Times New Roman" w:cs="Times New Roman"/>
        </w:rPr>
        <w:t>However</w:t>
      </w:r>
      <w:r>
        <w:rPr>
          <w:rFonts w:ascii="Times New Roman" w:hAnsi="Times New Roman" w:cs="Times New Roman"/>
        </w:rPr>
        <w:t>, if a change to the course schedule is made after 11:59pm on the Sunday that begins the week, the quiz will still have the old readings</w:t>
      </w:r>
      <w:r w:rsidR="00942AAA">
        <w:rPr>
          <w:rFonts w:ascii="Times New Roman" w:hAnsi="Times New Roman" w:cs="Times New Roman"/>
        </w:rPr>
        <w:t>. Each quiz is given in-person via iClicker. I drop two, so they CANNOT be made up.</w:t>
      </w:r>
    </w:p>
    <w:p w14:paraId="65D765AD" w14:textId="77777777" w:rsidR="00942AAA" w:rsidRDefault="00942AAA" w:rsidP="00435EB5">
      <w:pPr>
        <w:pStyle w:val="NoSpacing"/>
        <w:rPr>
          <w:rFonts w:ascii="Times New Roman" w:hAnsi="Times New Roman" w:cs="Times New Roman"/>
        </w:rPr>
      </w:pPr>
    </w:p>
    <w:p w14:paraId="15948FF5" w14:textId="769F1869" w:rsidR="00942AAA" w:rsidRPr="00942AAA" w:rsidRDefault="00942AAA" w:rsidP="00435EB5">
      <w:pPr>
        <w:pStyle w:val="NoSpacing"/>
        <w:rPr>
          <w:rFonts w:ascii="Times New Roman" w:hAnsi="Times New Roman" w:cs="Times New Roman"/>
        </w:rPr>
      </w:pPr>
      <w:r>
        <w:rPr>
          <w:rFonts w:ascii="Times New Roman" w:hAnsi="Times New Roman" w:cs="Times New Roman"/>
          <w:b/>
          <w:bCs/>
        </w:rPr>
        <w:t xml:space="preserve">Discussion Assignments- </w:t>
      </w:r>
      <w:r>
        <w:rPr>
          <w:rFonts w:ascii="Times New Roman" w:hAnsi="Times New Roman" w:cs="Times New Roman"/>
        </w:rPr>
        <w:t xml:space="preserve">Each discussion </w:t>
      </w:r>
      <w:r w:rsidR="007C1E8F">
        <w:rPr>
          <w:rFonts w:ascii="Times New Roman" w:hAnsi="Times New Roman" w:cs="Times New Roman"/>
        </w:rPr>
        <w:t>day (marked in blue on the course schedule) is accompanied by a handwritten discussion assignment consisting of a few questions related to the readings and topic for the week. Each discussion assignment is due ONE WEEK after it is assigned. If you miss a discussion day, you may pick up the assignment from the desk at the front of the classroom the following class day. I drop one of these assignments, so they cannot be made up.</w:t>
      </w:r>
    </w:p>
    <w:p w14:paraId="0941FA16" w14:textId="77777777" w:rsidR="00A60DC8" w:rsidRDefault="00A60DC8" w:rsidP="00435EB5">
      <w:pPr>
        <w:pStyle w:val="NoSpacing"/>
        <w:rPr>
          <w:rFonts w:ascii="Times New Roman" w:hAnsi="Times New Roman" w:cs="Times New Roman"/>
          <w:b/>
          <w:bCs/>
        </w:rPr>
      </w:pPr>
    </w:p>
    <w:p w14:paraId="36FDE517" w14:textId="682ACE1F" w:rsidR="00A60DC8" w:rsidRPr="00326A2C" w:rsidRDefault="00A60DC8" w:rsidP="00435EB5">
      <w:pPr>
        <w:pStyle w:val="NoSpacing"/>
        <w:rPr>
          <w:rFonts w:ascii="Times New Roman" w:hAnsi="Times New Roman" w:cs="Times New Roman"/>
          <w:b/>
          <w:bCs/>
        </w:rPr>
      </w:pPr>
      <w:r>
        <w:rPr>
          <w:rFonts w:ascii="Times New Roman" w:hAnsi="Times New Roman" w:cs="Times New Roman"/>
          <w:b/>
          <w:bCs/>
        </w:rPr>
        <w:t>Instructor Feedback</w:t>
      </w:r>
      <w:r w:rsidR="00326A2C">
        <w:rPr>
          <w:rFonts w:ascii="Times New Roman" w:hAnsi="Times New Roman" w:cs="Times New Roman"/>
          <w:b/>
          <w:bCs/>
        </w:rPr>
        <w:t xml:space="preserve">- </w:t>
      </w:r>
      <w:r>
        <w:rPr>
          <w:rFonts w:ascii="Times New Roman" w:hAnsi="Times New Roman" w:cs="Times New Roman"/>
        </w:rPr>
        <w:t>All major assignments (in this course, Discussion Assignments and the Soundtrap Prep) will be assessed and given back to students two weeks after an assignment is submitted, unless the turn in time overlaps with the two-week window of an assignment that was submitted previously. This means that the two-week window for the newer assignment will begin when the previous assignment is returned.</w:t>
      </w:r>
    </w:p>
    <w:p w14:paraId="7336FE58" w14:textId="77777777" w:rsidR="00A60DC8" w:rsidRDefault="00A60DC8" w:rsidP="00435EB5">
      <w:pPr>
        <w:pStyle w:val="NoSpacing"/>
        <w:rPr>
          <w:rFonts w:ascii="Times New Roman" w:hAnsi="Times New Roman" w:cs="Times New Roman"/>
        </w:rPr>
      </w:pPr>
    </w:p>
    <w:p w14:paraId="6636E114" w14:textId="60CB1469" w:rsidR="00A60DC8" w:rsidRDefault="00A60DC8" w:rsidP="00435EB5">
      <w:pPr>
        <w:pStyle w:val="NoSpacing"/>
        <w:rPr>
          <w:rFonts w:ascii="Times New Roman" w:hAnsi="Times New Roman" w:cs="Times New Roman"/>
        </w:rPr>
      </w:pPr>
      <w:r>
        <w:rPr>
          <w:rFonts w:ascii="Times New Roman" w:hAnsi="Times New Roman" w:cs="Times New Roman"/>
        </w:rPr>
        <w:t>All other minor assignments, such as exit tickets, will be assessed weekly daily. Any delay will be communicated as it comes up.</w:t>
      </w:r>
    </w:p>
    <w:p w14:paraId="27366532" w14:textId="77777777" w:rsidR="00A60DC8" w:rsidRDefault="00A60DC8" w:rsidP="00435EB5">
      <w:pPr>
        <w:pStyle w:val="NoSpacing"/>
        <w:rPr>
          <w:rFonts w:ascii="Times New Roman" w:hAnsi="Times New Roman" w:cs="Times New Roman"/>
        </w:rPr>
      </w:pPr>
    </w:p>
    <w:p w14:paraId="426E4C8E" w14:textId="0D0B88A7" w:rsidR="00A60DC8" w:rsidRPr="00A60DC8" w:rsidRDefault="00A60DC8" w:rsidP="00435EB5">
      <w:pPr>
        <w:pStyle w:val="NoSpacing"/>
        <w:rPr>
          <w:rFonts w:ascii="Times New Roman" w:hAnsi="Times New Roman" w:cs="Times New Roman"/>
        </w:rPr>
      </w:pPr>
      <w:r>
        <w:rPr>
          <w:rFonts w:ascii="Times New Roman" w:hAnsi="Times New Roman" w:cs="Times New Roman"/>
        </w:rPr>
        <w:t xml:space="preserve">I will keep your grades up to date in Canvas. If you have any questions about grades, please check Canvas first. </w:t>
      </w:r>
    </w:p>
    <w:p w14:paraId="796F0748" w14:textId="77777777" w:rsidR="00A60DC8" w:rsidRDefault="00A60DC8" w:rsidP="00435EB5">
      <w:pPr>
        <w:pStyle w:val="NoSpacing"/>
        <w:rPr>
          <w:rFonts w:ascii="Times New Roman" w:hAnsi="Times New Roman" w:cs="Times New Roman"/>
          <w:b/>
          <w:bCs/>
        </w:rPr>
      </w:pPr>
    </w:p>
    <w:p w14:paraId="37881939" w14:textId="4A7D4514" w:rsidR="00741C60" w:rsidRDefault="007C1E8F" w:rsidP="00435EB5">
      <w:pPr>
        <w:pStyle w:val="NoSpacing"/>
        <w:rPr>
          <w:rFonts w:ascii="Times New Roman" w:hAnsi="Times New Roman" w:cs="Times New Roman"/>
        </w:rPr>
      </w:pPr>
      <w:r>
        <w:rPr>
          <w:rFonts w:ascii="Times New Roman" w:hAnsi="Times New Roman" w:cs="Times New Roman"/>
          <w:b/>
          <w:bCs/>
        </w:rPr>
        <w:t>Late Work Policy</w:t>
      </w:r>
      <w:r w:rsidR="00741C60">
        <w:rPr>
          <w:rFonts w:ascii="Times New Roman" w:hAnsi="Times New Roman" w:cs="Times New Roman"/>
          <w:b/>
          <w:bCs/>
        </w:rPr>
        <w:t xml:space="preserve">- </w:t>
      </w:r>
      <w:r w:rsidR="00741C60">
        <w:rPr>
          <w:rFonts w:ascii="Times New Roman" w:hAnsi="Times New Roman" w:cs="Times New Roman"/>
        </w:rPr>
        <w:t>All assignments are due BEFORE CLASS on the due date listed in the course schedule. Assignments may be submitted late up to 11:59pm on the due date for half credit. No assignments will be accepted after that. Any extensions must be REQUESTED BY EMAIL before the assignment is due.</w:t>
      </w:r>
    </w:p>
    <w:p w14:paraId="3FC1C38C" w14:textId="77777777" w:rsidR="00741C60" w:rsidRDefault="00741C60" w:rsidP="00435EB5">
      <w:pPr>
        <w:pStyle w:val="NoSpacing"/>
        <w:rPr>
          <w:rFonts w:ascii="Times New Roman" w:hAnsi="Times New Roman" w:cs="Times New Roman"/>
        </w:rPr>
      </w:pPr>
    </w:p>
    <w:p w14:paraId="13C691EE" w14:textId="7E11E7BC" w:rsidR="00741C60" w:rsidRDefault="00741C60" w:rsidP="00435EB5">
      <w:pPr>
        <w:pStyle w:val="NoSpacing"/>
        <w:rPr>
          <w:rFonts w:ascii="Times New Roman" w:hAnsi="Times New Roman" w:cs="Times New Roman"/>
        </w:rPr>
      </w:pPr>
      <w:r>
        <w:rPr>
          <w:rFonts w:ascii="Times New Roman" w:hAnsi="Times New Roman" w:cs="Times New Roman"/>
          <w:b/>
          <w:bCs/>
        </w:rPr>
        <w:t xml:space="preserve">The ODA Accommodations/Extenuating Circumstances Rule- </w:t>
      </w:r>
      <w:r>
        <w:rPr>
          <w:rFonts w:ascii="Times New Roman" w:hAnsi="Times New Roman" w:cs="Times New Roman"/>
        </w:rPr>
        <w:t xml:space="preserve">I do read each of the ODA letters I get from each of you, and I will be open to making any changes necessary. Some changes can be made without my intervention; for example, I post the PowerPoints for each lecture BEFORE each lecture on Canvas, so you can follow along at your leisure via laptops or other devices. Please reach out if there are any accommodations we need to work out as soon as possible. These include (but are not limited to): reserved seating arrangements, extra time on assignments, group work adjustments, etc. </w:t>
      </w:r>
    </w:p>
    <w:p w14:paraId="244463A8" w14:textId="77777777" w:rsidR="00741C60" w:rsidRDefault="00741C60" w:rsidP="00435EB5">
      <w:pPr>
        <w:pStyle w:val="NoSpacing"/>
        <w:rPr>
          <w:rFonts w:ascii="Times New Roman" w:hAnsi="Times New Roman" w:cs="Times New Roman"/>
        </w:rPr>
      </w:pPr>
    </w:p>
    <w:p w14:paraId="6EE7D9FC" w14:textId="74AE4642" w:rsidR="00741C60" w:rsidRDefault="00741C60" w:rsidP="00435EB5">
      <w:pPr>
        <w:pStyle w:val="NoSpacing"/>
        <w:rPr>
          <w:rFonts w:ascii="Times New Roman" w:hAnsi="Times New Roman" w:cs="Times New Roman"/>
        </w:rPr>
      </w:pPr>
      <w:r>
        <w:rPr>
          <w:rFonts w:ascii="Times New Roman" w:hAnsi="Times New Roman" w:cs="Times New Roman"/>
        </w:rPr>
        <w:t xml:space="preserve">Similarly, extenuating circumstances may happen. </w:t>
      </w:r>
      <w:r w:rsidR="003B5DDB">
        <w:rPr>
          <w:rFonts w:ascii="Times New Roman" w:hAnsi="Times New Roman" w:cs="Times New Roman"/>
        </w:rPr>
        <w:t>In general, missing class or reading quizzes cannot be made up, because I drop grades to plan for this sort of occurrence. However, if there is a major incident, please bring it to me as soon as possible so we can discuss the best solution forward.</w:t>
      </w:r>
    </w:p>
    <w:p w14:paraId="55024B99" w14:textId="77777777" w:rsidR="003B5DDB" w:rsidRDefault="003B5DDB" w:rsidP="00435EB5">
      <w:pPr>
        <w:pStyle w:val="NoSpacing"/>
        <w:rPr>
          <w:rFonts w:ascii="Times New Roman" w:hAnsi="Times New Roman" w:cs="Times New Roman"/>
        </w:rPr>
      </w:pPr>
    </w:p>
    <w:p w14:paraId="2C8746C3" w14:textId="0EE63DFE" w:rsidR="003B5DDB" w:rsidRPr="00741C60" w:rsidRDefault="003B5DDB" w:rsidP="00435EB5">
      <w:pPr>
        <w:pStyle w:val="NoSpacing"/>
        <w:rPr>
          <w:rFonts w:ascii="Times New Roman" w:hAnsi="Times New Roman" w:cs="Times New Roman"/>
        </w:rPr>
      </w:pPr>
      <w:r>
        <w:rPr>
          <w:rFonts w:ascii="Times New Roman" w:hAnsi="Times New Roman" w:cs="Times New Roman"/>
        </w:rPr>
        <w:t>In general, school excused absences are NOT an extenuating circumstance, but I am happy to adjust due dates for these instances. But as with the above paragraph, missing class days and reading quizzes are already covered in my dropped grades policy.</w:t>
      </w:r>
    </w:p>
    <w:p w14:paraId="39507DDB" w14:textId="77777777" w:rsidR="007C1E8F" w:rsidRPr="00661584" w:rsidRDefault="007C1E8F" w:rsidP="00435EB5">
      <w:pPr>
        <w:pStyle w:val="NoSpacing"/>
        <w:rPr>
          <w:rFonts w:ascii="Times New Roman" w:hAnsi="Times New Roman" w:cs="Times New Roman"/>
          <w:b/>
          <w:bCs/>
        </w:rPr>
      </w:pPr>
    </w:p>
    <w:p w14:paraId="63271A61" w14:textId="5D5DE60F" w:rsidR="000C5EF6" w:rsidRPr="000C5EF6" w:rsidRDefault="000C5EF6" w:rsidP="000C5EF6">
      <w:pPr>
        <w:pStyle w:val="NoSpacing"/>
        <w:rPr>
          <w:rFonts w:ascii="Times New Roman" w:hAnsi="Times New Roman" w:cs="Times New Roman"/>
          <w:b/>
          <w:bCs/>
        </w:rPr>
      </w:pPr>
      <w:r w:rsidRPr="000C5EF6">
        <w:rPr>
          <w:rFonts w:ascii="Times New Roman" w:hAnsi="Times New Roman" w:cs="Times New Roman"/>
          <w:b/>
          <w:bCs/>
        </w:rPr>
        <w:t>Rules of Engagement</w:t>
      </w:r>
    </w:p>
    <w:p w14:paraId="6E75CF96" w14:textId="77777777" w:rsidR="00C10E23" w:rsidRDefault="000C5EF6" w:rsidP="000C5EF6">
      <w:pPr>
        <w:pStyle w:val="NoSpacing"/>
        <w:rPr>
          <w:rFonts w:ascii="Times New Roman" w:hAnsi="Times New Roman" w:cs="Times New Roman"/>
        </w:rPr>
      </w:pPr>
      <w:r w:rsidRPr="00C10E23">
        <w:rPr>
          <w:rFonts w:ascii="Times New Roman" w:hAnsi="Times New Roman" w:cs="Times New Roman"/>
        </w:rPr>
        <w:t>Students are expected to participate in classroom discussions and communicate their ideas with each other. Here are some general guidelines:</w:t>
      </w:r>
    </w:p>
    <w:p w14:paraId="23B6C523" w14:textId="19D3D3EC" w:rsidR="000C5EF6" w:rsidRPr="00C10E23" w:rsidRDefault="000C5EF6" w:rsidP="00C10E23">
      <w:pPr>
        <w:pStyle w:val="NoSpacing"/>
        <w:numPr>
          <w:ilvl w:val="0"/>
          <w:numId w:val="2"/>
        </w:numPr>
        <w:rPr>
          <w:rFonts w:ascii="Times New Roman" w:hAnsi="Times New Roman" w:cs="Times New Roman"/>
        </w:rPr>
      </w:pPr>
      <w:r w:rsidRPr="00C10E23">
        <w:rPr>
          <w:rFonts w:ascii="Times New Roman" w:hAnsi="Times New Roman" w:cs="Times New Roman"/>
        </w:rPr>
        <w:t>Treat each other with respect.</w:t>
      </w:r>
    </w:p>
    <w:p w14:paraId="35B590D4" w14:textId="572B2E39" w:rsidR="000C5EF6" w:rsidRPr="00C10E23" w:rsidRDefault="000C5EF6" w:rsidP="00C10E23">
      <w:pPr>
        <w:pStyle w:val="NoSpacing"/>
        <w:numPr>
          <w:ilvl w:val="0"/>
          <w:numId w:val="2"/>
        </w:numPr>
        <w:rPr>
          <w:rFonts w:ascii="Times New Roman" w:hAnsi="Times New Roman" w:cs="Times New Roman"/>
        </w:rPr>
      </w:pPr>
      <w:r w:rsidRPr="00C10E23">
        <w:rPr>
          <w:rFonts w:ascii="Times New Roman" w:hAnsi="Times New Roman" w:cs="Times New Roman"/>
        </w:rPr>
        <w:t>Any language that utilizes cruel and derogatory verbiage on the basis of race, color, nationality, religion, sex, sexual orientation, gender identity, gender expression, age, disability, genetic information, veteran status, or any other characteristic protected under federal or state law will not be tolerated.</w:t>
      </w:r>
    </w:p>
    <w:p w14:paraId="1181E8F0" w14:textId="315507E7" w:rsidR="000C5EF6" w:rsidRPr="00C10E23" w:rsidRDefault="000C5EF6" w:rsidP="00C10E23">
      <w:pPr>
        <w:pStyle w:val="NoSpacing"/>
        <w:numPr>
          <w:ilvl w:val="0"/>
          <w:numId w:val="2"/>
        </w:numPr>
        <w:rPr>
          <w:rFonts w:ascii="Times New Roman" w:hAnsi="Times New Roman" w:cs="Times New Roman"/>
        </w:rPr>
      </w:pPr>
      <w:r w:rsidRPr="00C10E23">
        <w:rPr>
          <w:rFonts w:ascii="Times New Roman" w:hAnsi="Times New Roman" w:cs="Times New Roman"/>
        </w:rPr>
        <w:t>Ask for and use the correct name and pronouns for your instructor and classmates.</w:t>
      </w:r>
    </w:p>
    <w:p w14:paraId="3FD20373" w14:textId="41058966" w:rsidR="000C5EF6" w:rsidRPr="00C10E23" w:rsidRDefault="000C5EF6" w:rsidP="00C10E23">
      <w:pPr>
        <w:pStyle w:val="NoSpacing"/>
        <w:numPr>
          <w:ilvl w:val="0"/>
          <w:numId w:val="2"/>
        </w:numPr>
        <w:rPr>
          <w:rFonts w:ascii="Times New Roman" w:hAnsi="Times New Roman" w:cs="Times New Roman"/>
        </w:rPr>
      </w:pPr>
      <w:r w:rsidRPr="00C10E23">
        <w:rPr>
          <w:rFonts w:ascii="Times New Roman" w:hAnsi="Times New Roman" w:cs="Times New Roman"/>
        </w:rPr>
        <w:t>Speak from personal experiences. Use “I” statement to share thoughts, feelings, and opinions. Try to avoid speaking on behalf of groups or other individuals’ experiences.</w:t>
      </w:r>
    </w:p>
    <w:p w14:paraId="76DB1875" w14:textId="7DDC97BF" w:rsidR="000C5EF6" w:rsidRPr="00C10E23" w:rsidRDefault="000C5EF6" w:rsidP="00C10E23">
      <w:pPr>
        <w:pStyle w:val="NoSpacing"/>
        <w:numPr>
          <w:ilvl w:val="0"/>
          <w:numId w:val="2"/>
        </w:numPr>
        <w:rPr>
          <w:rFonts w:ascii="Times New Roman" w:hAnsi="Times New Roman" w:cs="Times New Roman"/>
        </w:rPr>
      </w:pPr>
      <w:r w:rsidRPr="00C10E23">
        <w:rPr>
          <w:rFonts w:ascii="Times New Roman" w:hAnsi="Times New Roman" w:cs="Times New Roman"/>
        </w:rPr>
        <w:t>Be respectful to individuals who express opinions different from your own. Respond with an open mind and think critically about your response when participating in class.</w:t>
      </w:r>
    </w:p>
    <w:p w14:paraId="4E463DDC" w14:textId="7B593DBE" w:rsidR="000C5EF6" w:rsidRPr="00C10E23" w:rsidRDefault="000C5EF6" w:rsidP="00C10E23">
      <w:pPr>
        <w:pStyle w:val="NoSpacing"/>
        <w:numPr>
          <w:ilvl w:val="0"/>
          <w:numId w:val="2"/>
        </w:numPr>
        <w:rPr>
          <w:rFonts w:ascii="Times New Roman" w:hAnsi="Times New Roman" w:cs="Times New Roman"/>
        </w:rPr>
      </w:pPr>
      <w:r w:rsidRPr="00C10E23">
        <w:rPr>
          <w:rFonts w:ascii="Times New Roman" w:hAnsi="Times New Roman" w:cs="Times New Roman"/>
        </w:rPr>
        <w:t>Refrain from using humor or sarcasm in emails or homework assignments to avoid misinterpretations.</w:t>
      </w:r>
    </w:p>
    <w:p w14:paraId="2F04A739" w14:textId="5ED78129" w:rsidR="000C5EF6" w:rsidRPr="00C10E23" w:rsidRDefault="000C5EF6" w:rsidP="00C10E23">
      <w:pPr>
        <w:pStyle w:val="NoSpacing"/>
        <w:numPr>
          <w:ilvl w:val="0"/>
          <w:numId w:val="2"/>
        </w:numPr>
        <w:rPr>
          <w:rFonts w:ascii="Times New Roman" w:hAnsi="Times New Roman" w:cs="Times New Roman"/>
        </w:rPr>
      </w:pPr>
      <w:r w:rsidRPr="00C10E23">
        <w:rPr>
          <w:rFonts w:ascii="Times New Roman" w:hAnsi="Times New Roman" w:cs="Times New Roman"/>
        </w:rPr>
        <w:t>Proofread and fact-check your sources.</w:t>
      </w:r>
    </w:p>
    <w:p w14:paraId="69ED9673" w14:textId="77777777" w:rsidR="00CA7659" w:rsidRDefault="00CA7659" w:rsidP="000C5EF6">
      <w:pPr>
        <w:pStyle w:val="NoSpacing"/>
        <w:rPr>
          <w:rFonts w:ascii="Times New Roman" w:hAnsi="Times New Roman" w:cs="Times New Roman"/>
          <w:b/>
          <w:bCs/>
        </w:rPr>
      </w:pPr>
    </w:p>
    <w:p w14:paraId="0AF926CD" w14:textId="72F24413" w:rsidR="00C10E23" w:rsidRPr="003B5DDB" w:rsidRDefault="00C10E23" w:rsidP="000C5EF6">
      <w:pPr>
        <w:pStyle w:val="NoSpacing"/>
        <w:rPr>
          <w:rFonts w:ascii="Times New Roman" w:hAnsi="Times New Roman" w:cs="Times New Roman"/>
        </w:rPr>
      </w:pPr>
      <w:r>
        <w:rPr>
          <w:rFonts w:ascii="Times New Roman" w:hAnsi="Times New Roman" w:cs="Times New Roman"/>
          <w:b/>
          <w:bCs/>
        </w:rPr>
        <w:t>AI Policy</w:t>
      </w:r>
      <w:r w:rsidR="003B5DDB">
        <w:rPr>
          <w:rFonts w:ascii="Times New Roman" w:hAnsi="Times New Roman" w:cs="Times New Roman"/>
          <w:b/>
          <w:bCs/>
        </w:rPr>
        <w:t xml:space="preserve">- </w:t>
      </w:r>
      <w:r w:rsidR="003B5DDB">
        <w:rPr>
          <w:rFonts w:ascii="Times New Roman" w:hAnsi="Times New Roman" w:cs="Times New Roman"/>
        </w:rPr>
        <w:t xml:space="preserve">Students are not allowed to generate ANY text for an </w:t>
      </w:r>
      <w:r w:rsidR="0035165B">
        <w:rPr>
          <w:rFonts w:ascii="Times New Roman" w:hAnsi="Times New Roman" w:cs="Times New Roman"/>
        </w:rPr>
        <w:t>assignment</w:t>
      </w:r>
      <w:r w:rsidR="003B5DDB">
        <w:rPr>
          <w:rFonts w:ascii="Times New Roman" w:hAnsi="Times New Roman" w:cs="Times New Roman"/>
        </w:rPr>
        <w:t xml:space="preserve"> using generative AI. However, using AI as a brainstorming device is generally allowe</w:t>
      </w:r>
      <w:r w:rsidR="0035165B">
        <w:rPr>
          <w:rFonts w:ascii="Times New Roman" w:hAnsi="Times New Roman" w:cs="Times New Roman"/>
        </w:rPr>
        <w:t xml:space="preserve">d. </w:t>
      </w:r>
      <w:r w:rsidR="003B5DDB">
        <w:rPr>
          <w:rFonts w:ascii="Times New Roman" w:hAnsi="Times New Roman" w:cs="Times New Roman"/>
        </w:rPr>
        <w:t xml:space="preserve">I grade based on how much thought you put into your ideas, not how well you write. I would rather have a </w:t>
      </w:r>
      <w:r w:rsidR="0035165B">
        <w:rPr>
          <w:rFonts w:ascii="Times New Roman" w:hAnsi="Times New Roman" w:cs="Times New Roman"/>
        </w:rPr>
        <w:t>poorly written</w:t>
      </w:r>
      <w:r w:rsidR="003B5DDB">
        <w:rPr>
          <w:rFonts w:ascii="Times New Roman" w:hAnsi="Times New Roman" w:cs="Times New Roman"/>
        </w:rPr>
        <w:t xml:space="preserve"> assignment with original ideas than an AI generated “safe” answer</w:t>
      </w:r>
      <w:r w:rsidR="0035165B">
        <w:rPr>
          <w:rFonts w:ascii="Times New Roman" w:hAnsi="Times New Roman" w:cs="Times New Roman"/>
        </w:rPr>
        <w:t xml:space="preserve">. You may use other editing tools to assist with your writing, but again, you may not generate text and copy it as your answer. </w:t>
      </w:r>
      <w:r w:rsidR="00326A2C">
        <w:rPr>
          <w:rFonts w:ascii="Times New Roman" w:hAnsi="Times New Roman" w:cs="Times New Roman"/>
        </w:rPr>
        <w:t>By submitting an assignment, you attest that you have abided by this rule. Other use cases of AI can be discussed on an as-needed basis.</w:t>
      </w:r>
    </w:p>
    <w:p w14:paraId="14309FE1" w14:textId="35836617" w:rsidR="00CA7659" w:rsidRDefault="00CA7659" w:rsidP="006B1845">
      <w:pPr>
        <w:pStyle w:val="NoSpacing"/>
        <w:rPr>
          <w:rFonts w:ascii="Times New Roman" w:hAnsi="Times New Roman" w:cs="Times New Roman"/>
          <w:b/>
          <w:bCs/>
        </w:rPr>
      </w:pPr>
    </w:p>
    <w:p w14:paraId="6B349CD8" w14:textId="77777777" w:rsidR="00176E37" w:rsidRDefault="00176E37" w:rsidP="006B1845">
      <w:pPr>
        <w:pStyle w:val="NoSpacing"/>
        <w:rPr>
          <w:rFonts w:ascii="Times New Roman" w:hAnsi="Times New Roman" w:cs="Times New Roman"/>
          <w:b/>
          <w:bCs/>
        </w:rPr>
      </w:pPr>
    </w:p>
    <w:p w14:paraId="4664CE5E" w14:textId="28722DD7" w:rsidR="00661584" w:rsidRPr="00661584" w:rsidRDefault="00661584" w:rsidP="006B1845">
      <w:pPr>
        <w:pStyle w:val="NoSpacing"/>
        <w:rPr>
          <w:rFonts w:ascii="Times New Roman" w:hAnsi="Times New Roman" w:cs="Times New Roman"/>
          <w:b/>
          <w:bCs/>
        </w:rPr>
      </w:pPr>
      <w:r w:rsidRPr="00661584">
        <w:rPr>
          <w:rFonts w:ascii="Times New Roman" w:hAnsi="Times New Roman" w:cs="Times New Roman"/>
          <w:b/>
          <w:bCs/>
        </w:rPr>
        <w:t>Course Schedule</w:t>
      </w:r>
      <w:r>
        <w:rPr>
          <w:rFonts w:ascii="Times New Roman" w:hAnsi="Times New Roman" w:cs="Times New Roman"/>
          <w:b/>
          <w:bCs/>
        </w:rPr>
        <w:t xml:space="preserve"> (Subject to Change)</w:t>
      </w:r>
    </w:p>
    <w:p w14:paraId="27F0CF6E" w14:textId="77777777" w:rsidR="00EF6923" w:rsidRDefault="00EF6923" w:rsidP="00E36D78">
      <w:pPr>
        <w:jc w:val="cente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779"/>
        <w:gridCol w:w="909"/>
        <w:gridCol w:w="3873"/>
        <w:gridCol w:w="3789"/>
      </w:tblGrid>
      <w:tr w:rsidR="00F475ED" w:rsidRPr="00A03011" w14:paraId="30C296A9" w14:textId="77777777" w:rsidTr="00C84116">
        <w:tc>
          <w:tcPr>
            <w:tcW w:w="779" w:type="dxa"/>
          </w:tcPr>
          <w:p w14:paraId="3FAC656E" w14:textId="1BA53976" w:rsidR="00F475ED" w:rsidRPr="00A03011" w:rsidRDefault="00F475ED" w:rsidP="00A03011">
            <w:pPr>
              <w:rPr>
                <w:rFonts w:ascii="Times New Roman" w:hAnsi="Times New Roman" w:cs="Times New Roman"/>
              </w:rPr>
            </w:pPr>
            <w:r>
              <w:rPr>
                <w:rFonts w:ascii="Times New Roman" w:hAnsi="Times New Roman" w:cs="Times New Roman"/>
              </w:rPr>
              <w:t>Week</w:t>
            </w:r>
          </w:p>
        </w:tc>
        <w:tc>
          <w:tcPr>
            <w:tcW w:w="909" w:type="dxa"/>
          </w:tcPr>
          <w:p w14:paraId="2BFC0C04" w14:textId="34691DE3" w:rsidR="00F475ED" w:rsidRPr="00A03011" w:rsidRDefault="00F475ED" w:rsidP="00A03011">
            <w:pPr>
              <w:rPr>
                <w:rFonts w:ascii="Times New Roman" w:hAnsi="Times New Roman" w:cs="Times New Roman"/>
              </w:rPr>
            </w:pPr>
            <w:r w:rsidRPr="00A03011">
              <w:rPr>
                <w:rFonts w:ascii="Times New Roman" w:hAnsi="Times New Roman" w:cs="Times New Roman"/>
              </w:rPr>
              <w:t>Date</w:t>
            </w:r>
          </w:p>
        </w:tc>
        <w:tc>
          <w:tcPr>
            <w:tcW w:w="3873" w:type="dxa"/>
          </w:tcPr>
          <w:p w14:paraId="7F65C94B" w14:textId="7AC3CF80" w:rsidR="00F475ED" w:rsidRPr="00A03011" w:rsidRDefault="00F475ED" w:rsidP="00A03011">
            <w:pPr>
              <w:rPr>
                <w:rFonts w:ascii="Times New Roman" w:hAnsi="Times New Roman" w:cs="Times New Roman"/>
              </w:rPr>
            </w:pPr>
            <w:r w:rsidRPr="00A03011">
              <w:rPr>
                <w:rFonts w:ascii="Times New Roman" w:hAnsi="Times New Roman" w:cs="Times New Roman"/>
              </w:rPr>
              <w:t>Topic</w:t>
            </w:r>
          </w:p>
        </w:tc>
        <w:tc>
          <w:tcPr>
            <w:tcW w:w="3789" w:type="dxa"/>
          </w:tcPr>
          <w:p w14:paraId="370F8948" w14:textId="77777777" w:rsidR="00F475ED" w:rsidRDefault="00F475ED" w:rsidP="00A03011">
            <w:pPr>
              <w:rPr>
                <w:rFonts w:ascii="Times New Roman" w:hAnsi="Times New Roman" w:cs="Times New Roman"/>
                <w:b/>
                <w:bCs/>
              </w:rPr>
            </w:pPr>
            <w:r w:rsidRPr="00A03011">
              <w:rPr>
                <w:rFonts w:ascii="Times New Roman" w:hAnsi="Times New Roman" w:cs="Times New Roman"/>
              </w:rPr>
              <w:t>Reading</w:t>
            </w:r>
            <w:r>
              <w:rPr>
                <w:rFonts w:ascii="Times New Roman" w:hAnsi="Times New Roman" w:cs="Times New Roman"/>
              </w:rPr>
              <w:t>/</w:t>
            </w:r>
            <w:r>
              <w:rPr>
                <w:rFonts w:ascii="Times New Roman" w:hAnsi="Times New Roman" w:cs="Times New Roman"/>
                <w:b/>
                <w:bCs/>
              </w:rPr>
              <w:t>ASSIGNMENT DUE</w:t>
            </w:r>
          </w:p>
          <w:p w14:paraId="7EE84C43" w14:textId="53331460" w:rsidR="00F475ED" w:rsidRPr="00A03011" w:rsidRDefault="00F475ED" w:rsidP="00A03011">
            <w:pPr>
              <w:rPr>
                <w:rFonts w:ascii="Times New Roman" w:hAnsi="Times New Roman" w:cs="Times New Roman"/>
                <w:b/>
                <w:bCs/>
              </w:rPr>
            </w:pPr>
            <w:r w:rsidRPr="00A03011">
              <w:rPr>
                <w:rFonts w:ascii="Times New Roman" w:hAnsi="Times New Roman" w:cs="Times New Roman"/>
                <w:b/>
                <w:bCs/>
                <w:highlight w:val="yellow"/>
              </w:rPr>
              <w:t xml:space="preserve">All things in this column </w:t>
            </w:r>
            <w:r>
              <w:rPr>
                <w:rFonts w:ascii="Times New Roman" w:hAnsi="Times New Roman" w:cs="Times New Roman"/>
                <w:b/>
                <w:bCs/>
                <w:highlight w:val="yellow"/>
              </w:rPr>
              <w:t>are due</w:t>
            </w:r>
            <w:r w:rsidRPr="00A03011">
              <w:rPr>
                <w:rFonts w:ascii="Times New Roman" w:hAnsi="Times New Roman" w:cs="Times New Roman"/>
                <w:b/>
                <w:bCs/>
                <w:highlight w:val="yellow"/>
              </w:rPr>
              <w:t xml:space="preserve"> by the date in the left column BEFORE CLASS</w:t>
            </w:r>
          </w:p>
        </w:tc>
      </w:tr>
      <w:tr w:rsidR="00F475ED" w:rsidRPr="00A03011" w14:paraId="653A293A" w14:textId="77777777" w:rsidTr="00C84116">
        <w:tc>
          <w:tcPr>
            <w:tcW w:w="779" w:type="dxa"/>
            <w:vMerge w:val="restart"/>
          </w:tcPr>
          <w:p w14:paraId="70C7E7D9" w14:textId="1531B57E" w:rsidR="00F475ED" w:rsidRDefault="00F475ED" w:rsidP="00A03011">
            <w:pPr>
              <w:rPr>
                <w:rFonts w:ascii="Times New Roman" w:hAnsi="Times New Roman" w:cs="Times New Roman"/>
              </w:rPr>
            </w:pPr>
            <w:r>
              <w:rPr>
                <w:rFonts w:ascii="Times New Roman" w:hAnsi="Times New Roman" w:cs="Times New Roman"/>
              </w:rPr>
              <w:t>1</w:t>
            </w:r>
          </w:p>
        </w:tc>
        <w:tc>
          <w:tcPr>
            <w:tcW w:w="909" w:type="dxa"/>
          </w:tcPr>
          <w:p w14:paraId="341A8FA9" w14:textId="53BC103D" w:rsidR="00F475ED" w:rsidRPr="00A03011" w:rsidRDefault="00F475ED" w:rsidP="00A03011">
            <w:pPr>
              <w:rPr>
                <w:rFonts w:ascii="Times New Roman" w:hAnsi="Times New Roman" w:cs="Times New Roman"/>
              </w:rPr>
            </w:pPr>
            <w:r>
              <w:rPr>
                <w:rFonts w:ascii="Times New Roman" w:hAnsi="Times New Roman" w:cs="Times New Roman"/>
              </w:rPr>
              <w:t>8/18</w:t>
            </w:r>
          </w:p>
        </w:tc>
        <w:tc>
          <w:tcPr>
            <w:tcW w:w="3873" w:type="dxa"/>
          </w:tcPr>
          <w:p w14:paraId="7A061E0F" w14:textId="1AC3BEBD" w:rsidR="00F475ED" w:rsidRPr="00A03011" w:rsidRDefault="00F475ED" w:rsidP="00A03011">
            <w:pPr>
              <w:rPr>
                <w:rFonts w:ascii="Times New Roman" w:hAnsi="Times New Roman" w:cs="Times New Roman"/>
              </w:rPr>
            </w:pPr>
            <w:r>
              <w:rPr>
                <w:rFonts w:ascii="Times New Roman" w:hAnsi="Times New Roman" w:cs="Times New Roman"/>
              </w:rPr>
              <w:t>Syllabus Day/What Does Music Communicate?</w:t>
            </w:r>
          </w:p>
        </w:tc>
        <w:tc>
          <w:tcPr>
            <w:tcW w:w="3789" w:type="dxa"/>
          </w:tcPr>
          <w:p w14:paraId="57BC1338" w14:textId="77777777" w:rsidR="00F475ED" w:rsidRPr="00A03011" w:rsidRDefault="00F475ED" w:rsidP="00A03011">
            <w:pPr>
              <w:rPr>
                <w:rFonts w:ascii="Times New Roman" w:hAnsi="Times New Roman" w:cs="Times New Roman"/>
              </w:rPr>
            </w:pPr>
          </w:p>
        </w:tc>
      </w:tr>
      <w:tr w:rsidR="00F475ED" w:rsidRPr="00A03011" w14:paraId="35101800" w14:textId="77777777" w:rsidTr="00C84116">
        <w:tc>
          <w:tcPr>
            <w:tcW w:w="779" w:type="dxa"/>
            <w:vMerge/>
          </w:tcPr>
          <w:p w14:paraId="34AFFF3B" w14:textId="77777777" w:rsidR="00F475ED" w:rsidRDefault="00F475ED" w:rsidP="00A03011">
            <w:pPr>
              <w:rPr>
                <w:rFonts w:ascii="Times New Roman" w:hAnsi="Times New Roman" w:cs="Times New Roman"/>
              </w:rPr>
            </w:pPr>
          </w:p>
        </w:tc>
        <w:tc>
          <w:tcPr>
            <w:tcW w:w="909" w:type="dxa"/>
          </w:tcPr>
          <w:p w14:paraId="034C86C4" w14:textId="40165B0E" w:rsidR="00F475ED" w:rsidRPr="00A03011" w:rsidRDefault="00F475ED" w:rsidP="00A03011">
            <w:pPr>
              <w:rPr>
                <w:rFonts w:ascii="Times New Roman" w:hAnsi="Times New Roman" w:cs="Times New Roman"/>
              </w:rPr>
            </w:pPr>
            <w:r>
              <w:rPr>
                <w:rFonts w:ascii="Times New Roman" w:hAnsi="Times New Roman" w:cs="Times New Roman"/>
              </w:rPr>
              <w:t>8/20</w:t>
            </w:r>
          </w:p>
        </w:tc>
        <w:tc>
          <w:tcPr>
            <w:tcW w:w="3873" w:type="dxa"/>
          </w:tcPr>
          <w:p w14:paraId="29DAC7E0" w14:textId="15CAD06F" w:rsidR="00F475ED" w:rsidRPr="00A03011" w:rsidRDefault="00F475ED" w:rsidP="00A03011">
            <w:pPr>
              <w:rPr>
                <w:rFonts w:ascii="Times New Roman" w:hAnsi="Times New Roman" w:cs="Times New Roman"/>
              </w:rPr>
            </w:pPr>
            <w:r>
              <w:rPr>
                <w:rFonts w:ascii="Times New Roman" w:hAnsi="Times New Roman" w:cs="Times New Roman"/>
              </w:rPr>
              <w:t>What Does Music Communicate/How Does Music Communicate</w:t>
            </w:r>
            <w:r w:rsidR="0042757A">
              <w:rPr>
                <w:rFonts w:ascii="Times New Roman" w:hAnsi="Times New Roman" w:cs="Times New Roman"/>
              </w:rPr>
              <w:t>?</w:t>
            </w:r>
          </w:p>
        </w:tc>
        <w:tc>
          <w:tcPr>
            <w:tcW w:w="3789" w:type="dxa"/>
          </w:tcPr>
          <w:p w14:paraId="49329878" w14:textId="474359DB" w:rsidR="00E548C9" w:rsidRPr="00C10E23" w:rsidRDefault="00C10E23" w:rsidP="00A03011">
            <w:pPr>
              <w:rPr>
                <w:rFonts w:ascii="Times New Roman" w:hAnsi="Times New Roman" w:cs="Times New Roman"/>
              </w:rPr>
            </w:pPr>
            <w:r>
              <w:rPr>
                <w:rFonts w:ascii="Times New Roman" w:hAnsi="Times New Roman" w:cs="Times New Roman"/>
              </w:rPr>
              <w:t xml:space="preserve">Thomas Turino, </w:t>
            </w:r>
            <w:r>
              <w:rPr>
                <w:rFonts w:ascii="Times New Roman" w:hAnsi="Times New Roman" w:cs="Times New Roman"/>
                <w:i/>
                <w:iCs/>
              </w:rPr>
              <w:t xml:space="preserve">Music as Social Life: The Politics of Participation, </w:t>
            </w:r>
            <w:r>
              <w:rPr>
                <w:rFonts w:ascii="Times New Roman" w:hAnsi="Times New Roman" w:cs="Times New Roman"/>
              </w:rPr>
              <w:t>pg 1-22,</w:t>
            </w:r>
            <w:r>
              <w:rPr>
                <w:rFonts w:ascii="Times New Roman" w:hAnsi="Times New Roman" w:cs="Times New Roman"/>
                <w:i/>
                <w:iCs/>
              </w:rPr>
              <w:t xml:space="preserve"> </w:t>
            </w:r>
            <w:r>
              <w:rPr>
                <w:rFonts w:ascii="Times New Roman" w:hAnsi="Times New Roman" w:cs="Times New Roman"/>
              </w:rPr>
              <w:t>(Ch. 1)</w:t>
            </w:r>
          </w:p>
        </w:tc>
      </w:tr>
      <w:tr w:rsidR="00F475ED" w:rsidRPr="00A03011" w14:paraId="5BCD8E59" w14:textId="77777777" w:rsidTr="00C84116">
        <w:tc>
          <w:tcPr>
            <w:tcW w:w="779" w:type="dxa"/>
            <w:vMerge w:val="restart"/>
          </w:tcPr>
          <w:p w14:paraId="345E24E5" w14:textId="7D8477AC" w:rsidR="00F475ED" w:rsidRDefault="00F475ED" w:rsidP="00A03011">
            <w:pPr>
              <w:rPr>
                <w:rFonts w:ascii="Times New Roman" w:hAnsi="Times New Roman" w:cs="Times New Roman"/>
              </w:rPr>
            </w:pPr>
            <w:r>
              <w:rPr>
                <w:rFonts w:ascii="Times New Roman" w:hAnsi="Times New Roman" w:cs="Times New Roman"/>
              </w:rPr>
              <w:t>2</w:t>
            </w:r>
          </w:p>
        </w:tc>
        <w:tc>
          <w:tcPr>
            <w:tcW w:w="909" w:type="dxa"/>
          </w:tcPr>
          <w:p w14:paraId="45757AC3" w14:textId="5EDF376C" w:rsidR="00F475ED" w:rsidRPr="00A03011" w:rsidRDefault="00F475ED" w:rsidP="00A03011">
            <w:pPr>
              <w:rPr>
                <w:rFonts w:ascii="Times New Roman" w:hAnsi="Times New Roman" w:cs="Times New Roman"/>
              </w:rPr>
            </w:pPr>
            <w:r>
              <w:rPr>
                <w:rFonts w:ascii="Times New Roman" w:hAnsi="Times New Roman" w:cs="Times New Roman"/>
              </w:rPr>
              <w:t>8/25</w:t>
            </w:r>
          </w:p>
        </w:tc>
        <w:tc>
          <w:tcPr>
            <w:tcW w:w="3873" w:type="dxa"/>
          </w:tcPr>
          <w:p w14:paraId="46F35E9C" w14:textId="194C555C" w:rsidR="00F475ED" w:rsidRPr="00A03011" w:rsidRDefault="00F475ED" w:rsidP="00A03011">
            <w:pPr>
              <w:rPr>
                <w:rFonts w:ascii="Times New Roman" w:hAnsi="Times New Roman" w:cs="Times New Roman"/>
              </w:rPr>
            </w:pPr>
            <w:r>
              <w:rPr>
                <w:rFonts w:ascii="Times New Roman" w:hAnsi="Times New Roman" w:cs="Times New Roman"/>
              </w:rPr>
              <w:t>Why and to Whom Does Music Communicate/Creating Music Communication</w:t>
            </w:r>
          </w:p>
        </w:tc>
        <w:tc>
          <w:tcPr>
            <w:tcW w:w="3789" w:type="dxa"/>
          </w:tcPr>
          <w:p w14:paraId="59C5B87B" w14:textId="77777777" w:rsidR="00F475ED" w:rsidRDefault="00F475ED" w:rsidP="00A03011">
            <w:pPr>
              <w:rPr>
                <w:rFonts w:ascii="Times New Roman" w:hAnsi="Times New Roman" w:cs="Times New Roman"/>
                <w:b/>
                <w:bCs/>
              </w:rPr>
            </w:pPr>
            <w:r>
              <w:rPr>
                <w:rFonts w:ascii="Times New Roman" w:hAnsi="Times New Roman" w:cs="Times New Roman"/>
                <w:b/>
                <w:bCs/>
              </w:rPr>
              <w:t xml:space="preserve">SYLLABUS QUIZ </w:t>
            </w:r>
            <w:r w:rsidR="000B5A2E">
              <w:rPr>
                <w:rFonts w:ascii="Times New Roman" w:hAnsi="Times New Roman" w:cs="Times New Roman"/>
                <w:b/>
                <w:bCs/>
              </w:rPr>
              <w:t>ON CANVAS</w:t>
            </w:r>
          </w:p>
          <w:p w14:paraId="0181635D" w14:textId="3AA9A885" w:rsidR="000B5A2E" w:rsidRPr="000B5A2E" w:rsidRDefault="000B5A2E" w:rsidP="000B5A2E">
            <w:pPr>
              <w:ind w:left="720" w:hanging="720"/>
              <w:rPr>
                <w:rFonts w:ascii="Times New Roman" w:hAnsi="Times New Roman" w:cs="Times New Roman"/>
              </w:rPr>
            </w:pPr>
            <w:r>
              <w:rPr>
                <w:rFonts w:ascii="Times New Roman" w:hAnsi="Times New Roman" w:cs="Times New Roman"/>
              </w:rPr>
              <w:t>Turino</w:t>
            </w:r>
            <w:r w:rsidR="00DE7BE0">
              <w:rPr>
                <w:rFonts w:ascii="Times New Roman" w:hAnsi="Times New Roman" w:cs="Times New Roman"/>
              </w:rPr>
              <w:t>, pg</w:t>
            </w:r>
            <w:r>
              <w:rPr>
                <w:rFonts w:ascii="Times New Roman" w:hAnsi="Times New Roman" w:cs="Times New Roman"/>
              </w:rPr>
              <w:t xml:space="preserve"> 23-32</w:t>
            </w:r>
          </w:p>
        </w:tc>
      </w:tr>
      <w:tr w:rsidR="00F475ED" w:rsidRPr="00A03011" w14:paraId="485299DE" w14:textId="77777777" w:rsidTr="00C84116">
        <w:tc>
          <w:tcPr>
            <w:tcW w:w="779" w:type="dxa"/>
            <w:vMerge/>
          </w:tcPr>
          <w:p w14:paraId="724DF2E6" w14:textId="77777777" w:rsidR="00F475ED" w:rsidRDefault="00F475ED" w:rsidP="00A03011">
            <w:pPr>
              <w:rPr>
                <w:rFonts w:ascii="Times New Roman" w:hAnsi="Times New Roman" w:cs="Times New Roman"/>
              </w:rPr>
            </w:pPr>
          </w:p>
        </w:tc>
        <w:tc>
          <w:tcPr>
            <w:tcW w:w="909" w:type="dxa"/>
            <w:shd w:val="clear" w:color="auto" w:fill="C1E4F5" w:themeFill="accent1" w:themeFillTint="33"/>
          </w:tcPr>
          <w:p w14:paraId="77DAC293" w14:textId="1ABA25EF" w:rsidR="00F475ED" w:rsidRPr="00A03011" w:rsidRDefault="00F475ED" w:rsidP="00A03011">
            <w:pPr>
              <w:rPr>
                <w:rFonts w:ascii="Times New Roman" w:hAnsi="Times New Roman" w:cs="Times New Roman"/>
              </w:rPr>
            </w:pPr>
            <w:r>
              <w:rPr>
                <w:rFonts w:ascii="Times New Roman" w:hAnsi="Times New Roman" w:cs="Times New Roman"/>
              </w:rPr>
              <w:t>8/27</w:t>
            </w:r>
          </w:p>
        </w:tc>
        <w:tc>
          <w:tcPr>
            <w:tcW w:w="3873" w:type="dxa"/>
            <w:shd w:val="clear" w:color="auto" w:fill="C1E4F5" w:themeFill="accent1" w:themeFillTint="33"/>
          </w:tcPr>
          <w:p w14:paraId="1E676955" w14:textId="74F3E40E" w:rsidR="00F475ED" w:rsidRPr="00A03011" w:rsidRDefault="00F475ED" w:rsidP="00A03011">
            <w:pPr>
              <w:rPr>
                <w:rFonts w:ascii="Times New Roman" w:hAnsi="Times New Roman" w:cs="Times New Roman"/>
              </w:rPr>
            </w:pPr>
            <w:r>
              <w:rPr>
                <w:rFonts w:ascii="Times New Roman" w:hAnsi="Times New Roman" w:cs="Times New Roman"/>
              </w:rPr>
              <w:t>Creating Music Communication/Discussion 1</w:t>
            </w:r>
          </w:p>
        </w:tc>
        <w:tc>
          <w:tcPr>
            <w:tcW w:w="3789" w:type="dxa"/>
            <w:shd w:val="clear" w:color="auto" w:fill="C1E4F5" w:themeFill="accent1" w:themeFillTint="33"/>
          </w:tcPr>
          <w:p w14:paraId="004092F6" w14:textId="7F61F767" w:rsidR="00F475ED" w:rsidRPr="00A03011" w:rsidRDefault="000B5A2E" w:rsidP="00A03011">
            <w:pPr>
              <w:rPr>
                <w:rFonts w:ascii="Times New Roman" w:hAnsi="Times New Roman" w:cs="Times New Roman"/>
              </w:rPr>
            </w:pPr>
            <w:r>
              <w:rPr>
                <w:rFonts w:ascii="Times New Roman" w:hAnsi="Times New Roman" w:cs="Times New Roman"/>
              </w:rPr>
              <w:t xml:space="preserve">Turino, </w:t>
            </w:r>
            <w:r w:rsidR="00DE7BE0">
              <w:rPr>
                <w:rFonts w:ascii="Times New Roman" w:hAnsi="Times New Roman" w:cs="Times New Roman"/>
              </w:rPr>
              <w:t xml:space="preserve">pg </w:t>
            </w:r>
            <w:r>
              <w:rPr>
                <w:rFonts w:ascii="Times New Roman" w:hAnsi="Times New Roman" w:cs="Times New Roman"/>
              </w:rPr>
              <w:t>100-111</w:t>
            </w:r>
          </w:p>
        </w:tc>
      </w:tr>
      <w:tr w:rsidR="00F475ED" w:rsidRPr="00A03011" w14:paraId="4DB61C40" w14:textId="77777777" w:rsidTr="00C84116">
        <w:tc>
          <w:tcPr>
            <w:tcW w:w="779" w:type="dxa"/>
            <w:vMerge w:val="restart"/>
          </w:tcPr>
          <w:p w14:paraId="5FC9C2FA" w14:textId="6ED3F5CE" w:rsidR="00F475ED" w:rsidRDefault="00F475ED" w:rsidP="00A03011">
            <w:pPr>
              <w:rPr>
                <w:rFonts w:ascii="Times New Roman" w:hAnsi="Times New Roman" w:cs="Times New Roman"/>
              </w:rPr>
            </w:pPr>
            <w:r>
              <w:rPr>
                <w:rFonts w:ascii="Times New Roman" w:hAnsi="Times New Roman" w:cs="Times New Roman"/>
              </w:rPr>
              <w:t>3</w:t>
            </w:r>
          </w:p>
        </w:tc>
        <w:tc>
          <w:tcPr>
            <w:tcW w:w="909" w:type="dxa"/>
          </w:tcPr>
          <w:p w14:paraId="23E5C3D3" w14:textId="336C60C9" w:rsidR="00F475ED" w:rsidRPr="00A03011" w:rsidRDefault="00F475ED" w:rsidP="00A03011">
            <w:pPr>
              <w:rPr>
                <w:rFonts w:ascii="Times New Roman" w:hAnsi="Times New Roman" w:cs="Times New Roman"/>
              </w:rPr>
            </w:pPr>
            <w:r>
              <w:rPr>
                <w:rFonts w:ascii="Times New Roman" w:hAnsi="Times New Roman" w:cs="Times New Roman"/>
              </w:rPr>
              <w:t>9/1</w:t>
            </w:r>
          </w:p>
        </w:tc>
        <w:tc>
          <w:tcPr>
            <w:tcW w:w="3873" w:type="dxa"/>
          </w:tcPr>
          <w:p w14:paraId="40964647" w14:textId="57560CA6" w:rsidR="00F475ED" w:rsidRPr="00A03011" w:rsidRDefault="00F475ED" w:rsidP="00A03011">
            <w:pPr>
              <w:rPr>
                <w:rFonts w:ascii="Times New Roman" w:hAnsi="Times New Roman" w:cs="Times New Roman"/>
              </w:rPr>
            </w:pPr>
            <w:r>
              <w:rPr>
                <w:rFonts w:ascii="Times New Roman" w:hAnsi="Times New Roman" w:cs="Times New Roman"/>
              </w:rPr>
              <w:t>Early Church Music and the Concept of Self/Protestant Reformation</w:t>
            </w:r>
          </w:p>
        </w:tc>
        <w:tc>
          <w:tcPr>
            <w:tcW w:w="3789" w:type="dxa"/>
          </w:tcPr>
          <w:p w14:paraId="6012D65A" w14:textId="2FF95FFA" w:rsidR="00F475ED" w:rsidRPr="00D8022B" w:rsidRDefault="00D8022B" w:rsidP="00A03011">
            <w:pPr>
              <w:rPr>
                <w:rFonts w:ascii="Times New Roman" w:hAnsi="Times New Roman" w:cs="Times New Roman"/>
              </w:rPr>
            </w:pPr>
            <w:r>
              <w:rPr>
                <w:rFonts w:ascii="Times New Roman" w:hAnsi="Times New Roman" w:cs="Times New Roman"/>
              </w:rPr>
              <w:t xml:space="preserve">Grant Hamby, “Boethius on Music,” </w:t>
            </w:r>
            <w:r>
              <w:rPr>
                <w:rFonts w:ascii="Times New Roman" w:hAnsi="Times New Roman" w:cs="Times New Roman"/>
                <w:i/>
                <w:iCs/>
              </w:rPr>
              <w:t xml:space="preserve">YouTube </w:t>
            </w:r>
            <w:r>
              <w:rPr>
                <w:rFonts w:ascii="Times New Roman" w:hAnsi="Times New Roman" w:cs="Times New Roman"/>
              </w:rPr>
              <w:t>(2021)</w:t>
            </w:r>
          </w:p>
        </w:tc>
      </w:tr>
      <w:tr w:rsidR="00F475ED" w:rsidRPr="00A03011" w14:paraId="501A2107" w14:textId="77777777" w:rsidTr="00C84116">
        <w:tc>
          <w:tcPr>
            <w:tcW w:w="779" w:type="dxa"/>
            <w:vMerge/>
          </w:tcPr>
          <w:p w14:paraId="603D7588" w14:textId="77777777" w:rsidR="00F475ED" w:rsidRDefault="00F475ED" w:rsidP="00A03011">
            <w:pPr>
              <w:rPr>
                <w:rFonts w:ascii="Times New Roman" w:hAnsi="Times New Roman" w:cs="Times New Roman"/>
              </w:rPr>
            </w:pPr>
          </w:p>
        </w:tc>
        <w:tc>
          <w:tcPr>
            <w:tcW w:w="909" w:type="dxa"/>
            <w:shd w:val="clear" w:color="auto" w:fill="C1E4F5" w:themeFill="accent1" w:themeFillTint="33"/>
          </w:tcPr>
          <w:p w14:paraId="118FEAEA" w14:textId="5A49E75B" w:rsidR="00F475ED" w:rsidRDefault="00F475ED" w:rsidP="00A03011">
            <w:pPr>
              <w:rPr>
                <w:rFonts w:ascii="Times New Roman" w:hAnsi="Times New Roman" w:cs="Times New Roman"/>
              </w:rPr>
            </w:pPr>
            <w:r>
              <w:rPr>
                <w:rFonts w:ascii="Times New Roman" w:hAnsi="Times New Roman" w:cs="Times New Roman"/>
              </w:rPr>
              <w:t>9/3</w:t>
            </w:r>
          </w:p>
        </w:tc>
        <w:tc>
          <w:tcPr>
            <w:tcW w:w="3873" w:type="dxa"/>
            <w:shd w:val="clear" w:color="auto" w:fill="C1E4F5" w:themeFill="accent1" w:themeFillTint="33"/>
          </w:tcPr>
          <w:p w14:paraId="5933DE9C" w14:textId="5C4BD8DC" w:rsidR="00F475ED" w:rsidRPr="00A03011" w:rsidRDefault="00F475ED" w:rsidP="00A03011">
            <w:pPr>
              <w:rPr>
                <w:rFonts w:ascii="Times New Roman" w:hAnsi="Times New Roman" w:cs="Times New Roman"/>
              </w:rPr>
            </w:pPr>
            <w:r>
              <w:rPr>
                <w:rFonts w:ascii="Times New Roman" w:hAnsi="Times New Roman" w:cs="Times New Roman"/>
              </w:rPr>
              <w:t>Protestant Reformation/Discussion 2</w:t>
            </w:r>
          </w:p>
        </w:tc>
        <w:tc>
          <w:tcPr>
            <w:tcW w:w="3789" w:type="dxa"/>
            <w:shd w:val="clear" w:color="auto" w:fill="C1E4F5" w:themeFill="accent1" w:themeFillTint="33"/>
          </w:tcPr>
          <w:p w14:paraId="30E8ED2A" w14:textId="77777777" w:rsidR="00F475ED" w:rsidRDefault="00CA17A7" w:rsidP="00A03011">
            <w:pPr>
              <w:rPr>
                <w:rFonts w:ascii="Times New Roman" w:hAnsi="Times New Roman" w:cs="Times New Roman"/>
              </w:rPr>
            </w:pPr>
            <w:r>
              <w:rPr>
                <w:rFonts w:ascii="Times New Roman" w:hAnsi="Times New Roman" w:cs="Times New Roman"/>
              </w:rPr>
              <w:t>TBD</w:t>
            </w:r>
          </w:p>
          <w:p w14:paraId="35EFEB14" w14:textId="4CB6BAD3" w:rsidR="00F65778" w:rsidRPr="00F65778" w:rsidRDefault="00F65778" w:rsidP="00A03011">
            <w:pPr>
              <w:rPr>
                <w:rFonts w:ascii="Times New Roman" w:hAnsi="Times New Roman" w:cs="Times New Roman"/>
                <w:b/>
                <w:bCs/>
              </w:rPr>
            </w:pPr>
            <w:r>
              <w:rPr>
                <w:rFonts w:ascii="Times New Roman" w:hAnsi="Times New Roman" w:cs="Times New Roman"/>
                <w:b/>
                <w:bCs/>
              </w:rPr>
              <w:lastRenderedPageBreak/>
              <w:t>DISCUSSION 1</w:t>
            </w:r>
          </w:p>
        </w:tc>
      </w:tr>
      <w:tr w:rsidR="00F475ED" w:rsidRPr="00A03011" w14:paraId="03517A33" w14:textId="77777777" w:rsidTr="00C84116">
        <w:tc>
          <w:tcPr>
            <w:tcW w:w="779" w:type="dxa"/>
            <w:vMerge w:val="restart"/>
          </w:tcPr>
          <w:p w14:paraId="24693690" w14:textId="5354B8C5" w:rsidR="00F475ED" w:rsidRDefault="00F475ED" w:rsidP="00A03011">
            <w:pPr>
              <w:rPr>
                <w:rFonts w:ascii="Times New Roman" w:hAnsi="Times New Roman" w:cs="Times New Roman"/>
              </w:rPr>
            </w:pPr>
            <w:r>
              <w:rPr>
                <w:rFonts w:ascii="Times New Roman" w:hAnsi="Times New Roman" w:cs="Times New Roman"/>
              </w:rPr>
              <w:lastRenderedPageBreak/>
              <w:t>4</w:t>
            </w:r>
          </w:p>
        </w:tc>
        <w:tc>
          <w:tcPr>
            <w:tcW w:w="909" w:type="dxa"/>
          </w:tcPr>
          <w:p w14:paraId="31ABDC17" w14:textId="30D2DCB1" w:rsidR="00F475ED" w:rsidRDefault="00F475ED" w:rsidP="00A03011">
            <w:pPr>
              <w:rPr>
                <w:rFonts w:ascii="Times New Roman" w:hAnsi="Times New Roman" w:cs="Times New Roman"/>
              </w:rPr>
            </w:pPr>
            <w:r>
              <w:rPr>
                <w:rFonts w:ascii="Times New Roman" w:hAnsi="Times New Roman" w:cs="Times New Roman"/>
              </w:rPr>
              <w:t>9/8</w:t>
            </w:r>
          </w:p>
        </w:tc>
        <w:tc>
          <w:tcPr>
            <w:tcW w:w="3873" w:type="dxa"/>
          </w:tcPr>
          <w:p w14:paraId="29273AE5" w14:textId="7ADF7F10" w:rsidR="00F475ED" w:rsidRPr="00A03011" w:rsidRDefault="007F1FB6" w:rsidP="00A03011">
            <w:pPr>
              <w:rPr>
                <w:rFonts w:ascii="Times New Roman" w:hAnsi="Times New Roman" w:cs="Times New Roman"/>
              </w:rPr>
            </w:pPr>
            <w:r>
              <w:rPr>
                <w:rFonts w:ascii="Times New Roman" w:hAnsi="Times New Roman" w:cs="Times New Roman"/>
              </w:rPr>
              <w:t>Classical Music and the Patronage System/</w:t>
            </w:r>
            <w:r w:rsidR="00FE39F5">
              <w:rPr>
                <w:rFonts w:ascii="Times New Roman" w:hAnsi="Times New Roman" w:cs="Times New Roman"/>
              </w:rPr>
              <w:t>Opera and Political controversy</w:t>
            </w:r>
          </w:p>
        </w:tc>
        <w:tc>
          <w:tcPr>
            <w:tcW w:w="3789" w:type="dxa"/>
          </w:tcPr>
          <w:p w14:paraId="610B232E" w14:textId="0BCEB21D" w:rsidR="00F475ED" w:rsidRPr="00A03011" w:rsidRDefault="0071001D" w:rsidP="00A03011">
            <w:pPr>
              <w:rPr>
                <w:rFonts w:ascii="Times New Roman" w:hAnsi="Times New Roman" w:cs="Times New Roman"/>
              </w:rPr>
            </w:pPr>
            <w:hyperlink r:id="rId8" w:history="1">
              <w:r w:rsidRPr="0000262A">
                <w:rPr>
                  <w:rStyle w:val="Hyperlink"/>
                  <w:rFonts w:ascii="Times New Roman" w:hAnsi="Times New Roman" w:cs="Times New Roman"/>
                </w:rPr>
                <w:t>https://serenademagazine.com/the-lifeblood-of-classical-music-how-patronage-shaped-its-evolution/</w:t>
              </w:r>
            </w:hyperlink>
            <w:r>
              <w:rPr>
                <w:rFonts w:ascii="Times New Roman" w:hAnsi="Times New Roman" w:cs="Times New Roman"/>
              </w:rPr>
              <w:t xml:space="preserve"> </w:t>
            </w:r>
          </w:p>
        </w:tc>
      </w:tr>
      <w:tr w:rsidR="00F475ED" w:rsidRPr="00A03011" w14:paraId="04462EC6" w14:textId="77777777" w:rsidTr="00C84116">
        <w:tc>
          <w:tcPr>
            <w:tcW w:w="779" w:type="dxa"/>
            <w:vMerge/>
          </w:tcPr>
          <w:p w14:paraId="1D5CC8A2" w14:textId="77777777" w:rsidR="00F475ED" w:rsidRDefault="00F475ED" w:rsidP="00A03011">
            <w:pPr>
              <w:rPr>
                <w:rFonts w:ascii="Times New Roman" w:hAnsi="Times New Roman" w:cs="Times New Roman"/>
              </w:rPr>
            </w:pPr>
          </w:p>
        </w:tc>
        <w:tc>
          <w:tcPr>
            <w:tcW w:w="909" w:type="dxa"/>
            <w:shd w:val="clear" w:color="auto" w:fill="C1E4F5" w:themeFill="accent1" w:themeFillTint="33"/>
          </w:tcPr>
          <w:p w14:paraId="394A0C3A" w14:textId="735EF7FE" w:rsidR="00F475ED" w:rsidRDefault="00F475ED" w:rsidP="00A03011">
            <w:pPr>
              <w:rPr>
                <w:rFonts w:ascii="Times New Roman" w:hAnsi="Times New Roman" w:cs="Times New Roman"/>
              </w:rPr>
            </w:pPr>
            <w:r>
              <w:rPr>
                <w:rFonts w:ascii="Times New Roman" w:hAnsi="Times New Roman" w:cs="Times New Roman"/>
              </w:rPr>
              <w:t>9/10</w:t>
            </w:r>
          </w:p>
        </w:tc>
        <w:tc>
          <w:tcPr>
            <w:tcW w:w="3873" w:type="dxa"/>
            <w:shd w:val="clear" w:color="auto" w:fill="C1E4F5" w:themeFill="accent1" w:themeFillTint="33"/>
          </w:tcPr>
          <w:p w14:paraId="68C3E0BA" w14:textId="3B91AC22" w:rsidR="00F475ED" w:rsidRPr="00A03011" w:rsidRDefault="00FE39F5" w:rsidP="00A03011">
            <w:pPr>
              <w:rPr>
                <w:rFonts w:ascii="Times New Roman" w:hAnsi="Times New Roman" w:cs="Times New Roman"/>
              </w:rPr>
            </w:pPr>
            <w:r>
              <w:rPr>
                <w:rFonts w:ascii="Times New Roman" w:hAnsi="Times New Roman" w:cs="Times New Roman"/>
              </w:rPr>
              <w:t>Opera and Political Controversy/Discussion 3</w:t>
            </w:r>
          </w:p>
        </w:tc>
        <w:tc>
          <w:tcPr>
            <w:tcW w:w="3789" w:type="dxa"/>
            <w:shd w:val="clear" w:color="auto" w:fill="C1E4F5" w:themeFill="accent1" w:themeFillTint="33"/>
          </w:tcPr>
          <w:p w14:paraId="7E09681F" w14:textId="77777777" w:rsidR="00F475ED" w:rsidRDefault="00CA17A7" w:rsidP="00A03011">
            <w:pPr>
              <w:rPr>
                <w:rFonts w:ascii="Times New Roman" w:hAnsi="Times New Roman" w:cs="Times New Roman"/>
              </w:rPr>
            </w:pPr>
            <w:r>
              <w:rPr>
                <w:rFonts w:ascii="Times New Roman" w:hAnsi="Times New Roman" w:cs="Times New Roman"/>
              </w:rPr>
              <w:t xml:space="preserve">Alex Ross, “Introduction,” </w:t>
            </w:r>
            <w:r>
              <w:rPr>
                <w:rFonts w:ascii="Times New Roman" w:hAnsi="Times New Roman" w:cs="Times New Roman"/>
                <w:i/>
                <w:iCs/>
              </w:rPr>
              <w:t xml:space="preserve">Wagnerism </w:t>
            </w:r>
            <w:r>
              <w:rPr>
                <w:rFonts w:ascii="Times New Roman" w:hAnsi="Times New Roman" w:cs="Times New Roman"/>
              </w:rPr>
              <w:t>(2020)</w:t>
            </w:r>
          </w:p>
          <w:p w14:paraId="3D912506" w14:textId="0655B74D" w:rsidR="00F65778" w:rsidRPr="00F65778" w:rsidRDefault="00F65778" w:rsidP="00A03011">
            <w:pPr>
              <w:rPr>
                <w:rFonts w:ascii="Times New Roman" w:hAnsi="Times New Roman" w:cs="Times New Roman"/>
                <w:b/>
                <w:bCs/>
              </w:rPr>
            </w:pPr>
            <w:r>
              <w:rPr>
                <w:rFonts w:ascii="Times New Roman" w:hAnsi="Times New Roman" w:cs="Times New Roman"/>
                <w:b/>
                <w:bCs/>
              </w:rPr>
              <w:t>DISCUSSION 2</w:t>
            </w:r>
          </w:p>
        </w:tc>
      </w:tr>
      <w:tr w:rsidR="00987120" w:rsidRPr="00A03011" w14:paraId="29FC2941" w14:textId="77777777" w:rsidTr="00C84116">
        <w:tc>
          <w:tcPr>
            <w:tcW w:w="779" w:type="dxa"/>
            <w:vMerge w:val="restart"/>
          </w:tcPr>
          <w:p w14:paraId="397E89B0" w14:textId="56D927C1" w:rsidR="00987120" w:rsidRDefault="00987120" w:rsidP="00A03011">
            <w:pPr>
              <w:rPr>
                <w:rFonts w:ascii="Times New Roman" w:hAnsi="Times New Roman" w:cs="Times New Roman"/>
              </w:rPr>
            </w:pPr>
            <w:r>
              <w:rPr>
                <w:rFonts w:ascii="Times New Roman" w:hAnsi="Times New Roman" w:cs="Times New Roman"/>
              </w:rPr>
              <w:t>5</w:t>
            </w:r>
          </w:p>
        </w:tc>
        <w:tc>
          <w:tcPr>
            <w:tcW w:w="909" w:type="dxa"/>
          </w:tcPr>
          <w:p w14:paraId="5A4C025F" w14:textId="0B899DFC" w:rsidR="00987120" w:rsidRDefault="00987120" w:rsidP="00A03011">
            <w:pPr>
              <w:rPr>
                <w:rFonts w:ascii="Times New Roman" w:hAnsi="Times New Roman" w:cs="Times New Roman"/>
              </w:rPr>
            </w:pPr>
            <w:r>
              <w:rPr>
                <w:rFonts w:ascii="Times New Roman" w:hAnsi="Times New Roman" w:cs="Times New Roman"/>
              </w:rPr>
              <w:t>9/15</w:t>
            </w:r>
          </w:p>
        </w:tc>
        <w:tc>
          <w:tcPr>
            <w:tcW w:w="3873" w:type="dxa"/>
          </w:tcPr>
          <w:p w14:paraId="3103E51B" w14:textId="374919F2" w:rsidR="00987120" w:rsidRPr="00A03011" w:rsidRDefault="00FE39F5" w:rsidP="00A03011">
            <w:pPr>
              <w:rPr>
                <w:rFonts w:ascii="Times New Roman" w:hAnsi="Times New Roman" w:cs="Times New Roman"/>
              </w:rPr>
            </w:pPr>
            <w:r>
              <w:rPr>
                <w:rFonts w:ascii="Times New Roman" w:hAnsi="Times New Roman" w:cs="Times New Roman"/>
              </w:rPr>
              <w:t>Early Pop Music/Early Jazz</w:t>
            </w:r>
          </w:p>
        </w:tc>
        <w:tc>
          <w:tcPr>
            <w:tcW w:w="3789" w:type="dxa"/>
          </w:tcPr>
          <w:p w14:paraId="7D791A8A" w14:textId="329C0065" w:rsidR="00987120" w:rsidRPr="00A03011" w:rsidRDefault="00FA20A4" w:rsidP="00A03011">
            <w:pPr>
              <w:rPr>
                <w:rFonts w:ascii="Times New Roman" w:hAnsi="Times New Roman" w:cs="Times New Roman"/>
              </w:rPr>
            </w:pPr>
            <w:r>
              <w:rPr>
                <w:rFonts w:ascii="Times New Roman" w:hAnsi="Times New Roman" w:cs="Times New Roman"/>
              </w:rPr>
              <w:t>TBD</w:t>
            </w:r>
          </w:p>
        </w:tc>
      </w:tr>
      <w:tr w:rsidR="00987120" w:rsidRPr="00A03011" w14:paraId="0F30CE30" w14:textId="77777777" w:rsidTr="00C84116">
        <w:tc>
          <w:tcPr>
            <w:tcW w:w="779" w:type="dxa"/>
            <w:vMerge/>
          </w:tcPr>
          <w:p w14:paraId="12A0DB7C" w14:textId="77777777" w:rsidR="00987120" w:rsidRDefault="00987120" w:rsidP="00A03011">
            <w:pPr>
              <w:rPr>
                <w:rFonts w:ascii="Times New Roman" w:hAnsi="Times New Roman" w:cs="Times New Roman"/>
              </w:rPr>
            </w:pPr>
          </w:p>
        </w:tc>
        <w:tc>
          <w:tcPr>
            <w:tcW w:w="909" w:type="dxa"/>
            <w:shd w:val="clear" w:color="auto" w:fill="C1E4F5" w:themeFill="accent1" w:themeFillTint="33"/>
          </w:tcPr>
          <w:p w14:paraId="08562F01" w14:textId="4675072B" w:rsidR="00987120" w:rsidRDefault="00987120" w:rsidP="00A03011">
            <w:pPr>
              <w:rPr>
                <w:rFonts w:ascii="Times New Roman" w:hAnsi="Times New Roman" w:cs="Times New Roman"/>
              </w:rPr>
            </w:pPr>
            <w:r>
              <w:rPr>
                <w:rFonts w:ascii="Times New Roman" w:hAnsi="Times New Roman" w:cs="Times New Roman"/>
              </w:rPr>
              <w:t>9/17</w:t>
            </w:r>
          </w:p>
        </w:tc>
        <w:tc>
          <w:tcPr>
            <w:tcW w:w="3873" w:type="dxa"/>
            <w:shd w:val="clear" w:color="auto" w:fill="C1E4F5" w:themeFill="accent1" w:themeFillTint="33"/>
          </w:tcPr>
          <w:p w14:paraId="6D55F574" w14:textId="72D3F49D" w:rsidR="00987120" w:rsidRPr="00A03011" w:rsidRDefault="00FE39F5" w:rsidP="00A03011">
            <w:pPr>
              <w:rPr>
                <w:rFonts w:ascii="Times New Roman" w:hAnsi="Times New Roman" w:cs="Times New Roman"/>
              </w:rPr>
            </w:pPr>
            <w:r>
              <w:rPr>
                <w:rFonts w:ascii="Times New Roman" w:hAnsi="Times New Roman" w:cs="Times New Roman"/>
              </w:rPr>
              <w:t>Early Jazz/Discussion</w:t>
            </w:r>
            <w:r w:rsidR="00D4444C">
              <w:rPr>
                <w:rFonts w:ascii="Times New Roman" w:hAnsi="Times New Roman" w:cs="Times New Roman"/>
              </w:rPr>
              <w:t xml:space="preserve"> 4</w:t>
            </w:r>
          </w:p>
        </w:tc>
        <w:tc>
          <w:tcPr>
            <w:tcW w:w="3789" w:type="dxa"/>
            <w:shd w:val="clear" w:color="auto" w:fill="C1E4F5" w:themeFill="accent1" w:themeFillTint="33"/>
          </w:tcPr>
          <w:p w14:paraId="57563A75" w14:textId="77777777" w:rsidR="00987120" w:rsidRDefault="00CA17A7" w:rsidP="00A03011">
            <w:pPr>
              <w:rPr>
                <w:rFonts w:ascii="Times New Roman" w:hAnsi="Times New Roman" w:cs="Times New Roman"/>
              </w:rPr>
            </w:pPr>
            <w:r>
              <w:rPr>
                <w:rFonts w:ascii="Times New Roman" w:hAnsi="Times New Roman" w:cs="Times New Roman"/>
              </w:rPr>
              <w:t>Anne Shaw Faulkner, “Does Jazz Put the Sin in Syncopation?” (1921)</w:t>
            </w:r>
          </w:p>
          <w:p w14:paraId="15B656E8" w14:textId="0DCB3BEA" w:rsidR="00F65778" w:rsidRPr="00F65778" w:rsidRDefault="00F65778" w:rsidP="00A03011">
            <w:pPr>
              <w:rPr>
                <w:rFonts w:ascii="Times New Roman" w:hAnsi="Times New Roman" w:cs="Times New Roman"/>
                <w:b/>
                <w:bCs/>
              </w:rPr>
            </w:pPr>
            <w:r>
              <w:rPr>
                <w:rFonts w:ascii="Times New Roman" w:hAnsi="Times New Roman" w:cs="Times New Roman"/>
                <w:b/>
                <w:bCs/>
              </w:rPr>
              <w:t>DISCUSSION 3</w:t>
            </w:r>
          </w:p>
        </w:tc>
      </w:tr>
      <w:tr w:rsidR="00D4444C" w:rsidRPr="00A03011" w14:paraId="71A94C60" w14:textId="77777777" w:rsidTr="00C84116">
        <w:tc>
          <w:tcPr>
            <w:tcW w:w="779" w:type="dxa"/>
            <w:vMerge w:val="restart"/>
          </w:tcPr>
          <w:p w14:paraId="60E9C432" w14:textId="63D70230" w:rsidR="00D4444C" w:rsidRDefault="00D4444C" w:rsidP="00D4444C">
            <w:pPr>
              <w:rPr>
                <w:rFonts w:ascii="Times New Roman" w:hAnsi="Times New Roman" w:cs="Times New Roman"/>
              </w:rPr>
            </w:pPr>
            <w:r>
              <w:rPr>
                <w:rFonts w:ascii="Times New Roman" w:hAnsi="Times New Roman" w:cs="Times New Roman"/>
              </w:rPr>
              <w:t>6</w:t>
            </w:r>
          </w:p>
        </w:tc>
        <w:tc>
          <w:tcPr>
            <w:tcW w:w="909" w:type="dxa"/>
          </w:tcPr>
          <w:p w14:paraId="1279697A" w14:textId="4010D5E0" w:rsidR="00D4444C" w:rsidRDefault="00D4444C" w:rsidP="00D4444C">
            <w:pPr>
              <w:rPr>
                <w:rFonts w:ascii="Times New Roman" w:hAnsi="Times New Roman" w:cs="Times New Roman"/>
              </w:rPr>
            </w:pPr>
            <w:r>
              <w:rPr>
                <w:rFonts w:ascii="Times New Roman" w:hAnsi="Times New Roman" w:cs="Times New Roman"/>
              </w:rPr>
              <w:t>9/22</w:t>
            </w:r>
          </w:p>
        </w:tc>
        <w:tc>
          <w:tcPr>
            <w:tcW w:w="3873" w:type="dxa"/>
          </w:tcPr>
          <w:p w14:paraId="56D026F1" w14:textId="023CDAD8" w:rsidR="00D4444C" w:rsidRPr="00A03011" w:rsidRDefault="00D4444C" w:rsidP="00D4444C">
            <w:pPr>
              <w:rPr>
                <w:rFonts w:ascii="Times New Roman" w:hAnsi="Times New Roman" w:cs="Times New Roman"/>
              </w:rPr>
            </w:pPr>
            <w:r>
              <w:rPr>
                <w:rFonts w:ascii="Times New Roman" w:hAnsi="Times New Roman" w:cs="Times New Roman"/>
              </w:rPr>
              <w:t>Music and Protest/Civil Rights Movement</w:t>
            </w:r>
          </w:p>
        </w:tc>
        <w:tc>
          <w:tcPr>
            <w:tcW w:w="3789" w:type="dxa"/>
          </w:tcPr>
          <w:p w14:paraId="0A72D02F" w14:textId="63B8F937" w:rsidR="00D4444C" w:rsidRPr="000F4619" w:rsidRDefault="00685475" w:rsidP="000F4619">
            <w:pPr>
              <w:pStyle w:val="TableParagraph"/>
              <w:ind w:left="0"/>
              <w:rPr>
                <w:sz w:val="24"/>
                <w:szCs w:val="24"/>
              </w:rPr>
            </w:pPr>
            <w:r w:rsidRPr="00FF213E">
              <w:rPr>
                <w:sz w:val="24"/>
                <w:szCs w:val="24"/>
              </w:rPr>
              <w:t>“How Music and Chants Bring Protestors</w:t>
            </w:r>
            <w:r>
              <w:rPr>
                <w:sz w:val="24"/>
                <w:szCs w:val="24"/>
              </w:rPr>
              <w:t xml:space="preserve"> </w:t>
            </w:r>
            <w:r w:rsidRPr="00FF213E">
              <w:rPr>
                <w:sz w:val="24"/>
                <w:szCs w:val="24"/>
              </w:rPr>
              <w:t>Together”</w:t>
            </w:r>
          </w:p>
        </w:tc>
      </w:tr>
      <w:tr w:rsidR="00FF213E" w:rsidRPr="00A03011" w14:paraId="2624E5D1" w14:textId="77777777" w:rsidTr="00C84116">
        <w:tc>
          <w:tcPr>
            <w:tcW w:w="779" w:type="dxa"/>
            <w:vMerge/>
          </w:tcPr>
          <w:p w14:paraId="61C53CC1" w14:textId="77777777" w:rsidR="00FF213E" w:rsidRDefault="00FF213E" w:rsidP="00FF213E">
            <w:pPr>
              <w:rPr>
                <w:rFonts w:ascii="Times New Roman" w:hAnsi="Times New Roman" w:cs="Times New Roman"/>
              </w:rPr>
            </w:pPr>
          </w:p>
        </w:tc>
        <w:tc>
          <w:tcPr>
            <w:tcW w:w="909" w:type="dxa"/>
            <w:shd w:val="clear" w:color="auto" w:fill="C1E4F5" w:themeFill="accent1" w:themeFillTint="33"/>
          </w:tcPr>
          <w:p w14:paraId="3D1AF1C4" w14:textId="0318997F" w:rsidR="00FF213E" w:rsidRDefault="00FF213E" w:rsidP="00FF213E">
            <w:pPr>
              <w:rPr>
                <w:rFonts w:ascii="Times New Roman" w:hAnsi="Times New Roman" w:cs="Times New Roman"/>
              </w:rPr>
            </w:pPr>
            <w:r>
              <w:rPr>
                <w:rFonts w:ascii="Times New Roman" w:hAnsi="Times New Roman" w:cs="Times New Roman"/>
              </w:rPr>
              <w:t>9/24</w:t>
            </w:r>
          </w:p>
        </w:tc>
        <w:tc>
          <w:tcPr>
            <w:tcW w:w="3873" w:type="dxa"/>
            <w:shd w:val="clear" w:color="auto" w:fill="C1E4F5" w:themeFill="accent1" w:themeFillTint="33"/>
          </w:tcPr>
          <w:p w14:paraId="4DB9D2DB" w14:textId="1FC816E3" w:rsidR="00FF213E" w:rsidRPr="00A03011" w:rsidRDefault="00FF213E" w:rsidP="00FF213E">
            <w:pPr>
              <w:rPr>
                <w:rFonts w:ascii="Times New Roman" w:hAnsi="Times New Roman" w:cs="Times New Roman"/>
              </w:rPr>
            </w:pPr>
            <w:r>
              <w:rPr>
                <w:rFonts w:ascii="Times New Roman" w:hAnsi="Times New Roman" w:cs="Times New Roman"/>
              </w:rPr>
              <w:t>Civil Rights Movement/Discussion 5</w:t>
            </w:r>
          </w:p>
        </w:tc>
        <w:tc>
          <w:tcPr>
            <w:tcW w:w="3789" w:type="dxa"/>
            <w:shd w:val="clear" w:color="auto" w:fill="C1E4F5" w:themeFill="accent1" w:themeFillTint="33"/>
          </w:tcPr>
          <w:p w14:paraId="075B866D" w14:textId="1F0B0F33" w:rsidR="00FF213E" w:rsidRPr="00FF213E" w:rsidRDefault="00FF213E" w:rsidP="00FF213E">
            <w:pPr>
              <w:pStyle w:val="TableParagraph"/>
              <w:ind w:left="0"/>
              <w:rPr>
                <w:sz w:val="24"/>
                <w:szCs w:val="24"/>
              </w:rPr>
            </w:pPr>
            <w:r w:rsidRPr="00FF213E">
              <w:rPr>
                <w:sz w:val="24"/>
                <w:szCs w:val="24"/>
              </w:rPr>
              <w:t xml:space="preserve">“Music in the Civil Rights Movement” </w:t>
            </w:r>
          </w:p>
          <w:p w14:paraId="6CDAEF8D" w14:textId="78FEC41E" w:rsidR="00F65778" w:rsidRPr="00F65778" w:rsidRDefault="00F65778" w:rsidP="00F65778">
            <w:pPr>
              <w:pStyle w:val="TableParagraph"/>
              <w:ind w:left="0"/>
              <w:rPr>
                <w:b/>
                <w:bCs/>
              </w:rPr>
            </w:pPr>
            <w:r>
              <w:rPr>
                <w:b/>
                <w:bCs/>
              </w:rPr>
              <w:t>DISCUSSION 4</w:t>
            </w:r>
          </w:p>
        </w:tc>
      </w:tr>
      <w:tr w:rsidR="00FF213E" w:rsidRPr="00A03011" w14:paraId="3884E5B5" w14:textId="77777777" w:rsidTr="00C84116">
        <w:tc>
          <w:tcPr>
            <w:tcW w:w="779" w:type="dxa"/>
            <w:vMerge w:val="restart"/>
          </w:tcPr>
          <w:p w14:paraId="55843B1F" w14:textId="4A7BCB92" w:rsidR="00FF213E" w:rsidRDefault="00FF213E" w:rsidP="00FF213E">
            <w:pPr>
              <w:rPr>
                <w:rFonts w:ascii="Times New Roman" w:hAnsi="Times New Roman" w:cs="Times New Roman"/>
              </w:rPr>
            </w:pPr>
            <w:r>
              <w:rPr>
                <w:rFonts w:ascii="Times New Roman" w:hAnsi="Times New Roman" w:cs="Times New Roman"/>
              </w:rPr>
              <w:t>7</w:t>
            </w:r>
          </w:p>
        </w:tc>
        <w:tc>
          <w:tcPr>
            <w:tcW w:w="909" w:type="dxa"/>
          </w:tcPr>
          <w:p w14:paraId="768C39FE" w14:textId="66B8AAFB" w:rsidR="00FF213E" w:rsidRDefault="00FF213E" w:rsidP="00FF213E">
            <w:pPr>
              <w:rPr>
                <w:rFonts w:ascii="Times New Roman" w:hAnsi="Times New Roman" w:cs="Times New Roman"/>
              </w:rPr>
            </w:pPr>
            <w:r>
              <w:rPr>
                <w:rFonts w:ascii="Times New Roman" w:hAnsi="Times New Roman" w:cs="Times New Roman"/>
              </w:rPr>
              <w:t>9/29</w:t>
            </w:r>
          </w:p>
        </w:tc>
        <w:tc>
          <w:tcPr>
            <w:tcW w:w="3873" w:type="dxa"/>
          </w:tcPr>
          <w:p w14:paraId="7C99B79C" w14:textId="00482729" w:rsidR="00FF213E" w:rsidRPr="00A03011" w:rsidRDefault="00FF213E" w:rsidP="00FF213E">
            <w:pPr>
              <w:rPr>
                <w:rFonts w:ascii="Times New Roman" w:hAnsi="Times New Roman" w:cs="Times New Roman"/>
              </w:rPr>
            </w:pPr>
            <w:r>
              <w:rPr>
                <w:rFonts w:ascii="Times New Roman" w:hAnsi="Times New Roman" w:cs="Times New Roman"/>
              </w:rPr>
              <w:t>Free Jazz/Smooth Jazz</w:t>
            </w:r>
          </w:p>
        </w:tc>
        <w:tc>
          <w:tcPr>
            <w:tcW w:w="3789" w:type="dxa"/>
          </w:tcPr>
          <w:p w14:paraId="3025E312" w14:textId="7A4E80DA" w:rsidR="00FF213E" w:rsidRPr="00A03011" w:rsidRDefault="00FF213E" w:rsidP="00FF213E">
            <w:pPr>
              <w:rPr>
                <w:rFonts w:ascii="Times New Roman" w:hAnsi="Times New Roman" w:cs="Times New Roman"/>
              </w:rPr>
            </w:pPr>
            <w:r>
              <w:rPr>
                <w:rFonts w:ascii="Times New Roman" w:hAnsi="Times New Roman" w:cs="Times New Roman"/>
              </w:rPr>
              <w:t>“The Critical Reception of Free Jazz”</w:t>
            </w:r>
          </w:p>
        </w:tc>
      </w:tr>
      <w:tr w:rsidR="00FF213E" w:rsidRPr="00A03011" w14:paraId="421CF4A9" w14:textId="77777777" w:rsidTr="00C84116">
        <w:tc>
          <w:tcPr>
            <w:tcW w:w="779" w:type="dxa"/>
            <w:vMerge/>
          </w:tcPr>
          <w:p w14:paraId="51EC5586" w14:textId="77777777" w:rsidR="00FF213E" w:rsidRDefault="00FF213E" w:rsidP="00FF213E">
            <w:pPr>
              <w:rPr>
                <w:rFonts w:ascii="Times New Roman" w:hAnsi="Times New Roman" w:cs="Times New Roman"/>
              </w:rPr>
            </w:pPr>
          </w:p>
        </w:tc>
        <w:tc>
          <w:tcPr>
            <w:tcW w:w="909" w:type="dxa"/>
            <w:shd w:val="clear" w:color="auto" w:fill="F6C5AC" w:themeFill="accent2" w:themeFillTint="66"/>
          </w:tcPr>
          <w:p w14:paraId="3C95217F" w14:textId="4CDCE93B" w:rsidR="00FF213E" w:rsidRDefault="00FF213E" w:rsidP="00FF213E">
            <w:pPr>
              <w:rPr>
                <w:rFonts w:ascii="Times New Roman" w:hAnsi="Times New Roman" w:cs="Times New Roman"/>
              </w:rPr>
            </w:pPr>
            <w:r>
              <w:rPr>
                <w:rFonts w:ascii="Times New Roman" w:hAnsi="Times New Roman" w:cs="Times New Roman"/>
              </w:rPr>
              <w:t>10/1</w:t>
            </w:r>
          </w:p>
        </w:tc>
        <w:tc>
          <w:tcPr>
            <w:tcW w:w="3873" w:type="dxa"/>
            <w:shd w:val="clear" w:color="auto" w:fill="F6C5AC" w:themeFill="accent2" w:themeFillTint="66"/>
          </w:tcPr>
          <w:p w14:paraId="4032DC94" w14:textId="1CA749ED" w:rsidR="00FF213E" w:rsidRPr="00A03011" w:rsidRDefault="00FF213E" w:rsidP="00FF213E">
            <w:pPr>
              <w:rPr>
                <w:rFonts w:ascii="Times New Roman" w:hAnsi="Times New Roman" w:cs="Times New Roman"/>
              </w:rPr>
            </w:pPr>
            <w:r>
              <w:rPr>
                <w:rFonts w:ascii="Times New Roman" w:hAnsi="Times New Roman" w:cs="Times New Roman"/>
              </w:rPr>
              <w:t xml:space="preserve">Smooth Jazz/FINAL PROJECT </w:t>
            </w:r>
            <w:r w:rsidR="00265D62">
              <w:rPr>
                <w:rFonts w:ascii="Times New Roman" w:hAnsi="Times New Roman" w:cs="Times New Roman"/>
              </w:rPr>
              <w:t xml:space="preserve">SAMPLE SOUNDTRAP </w:t>
            </w:r>
            <w:r>
              <w:rPr>
                <w:rFonts w:ascii="Times New Roman" w:hAnsi="Times New Roman" w:cs="Times New Roman"/>
              </w:rPr>
              <w:t>INTRO</w:t>
            </w:r>
          </w:p>
        </w:tc>
        <w:tc>
          <w:tcPr>
            <w:tcW w:w="3789" w:type="dxa"/>
            <w:shd w:val="clear" w:color="auto" w:fill="F6C5AC" w:themeFill="accent2" w:themeFillTint="66"/>
          </w:tcPr>
          <w:p w14:paraId="580B0BEB" w14:textId="77777777" w:rsidR="00FF213E" w:rsidRDefault="00FF213E" w:rsidP="00FF213E">
            <w:pPr>
              <w:rPr>
                <w:rFonts w:ascii="Times New Roman" w:hAnsi="Times New Roman" w:cs="Times New Roman"/>
              </w:rPr>
            </w:pPr>
            <w:r>
              <w:rPr>
                <w:rFonts w:ascii="Times New Roman" w:hAnsi="Times New Roman" w:cs="Times New Roman"/>
              </w:rPr>
              <w:t>Robert Palmer, “Jazz Pop- A ‘Failed Art Music’ Makes Good”</w:t>
            </w:r>
          </w:p>
          <w:p w14:paraId="7A44F2A1" w14:textId="11DD880A" w:rsidR="00F65778" w:rsidRPr="00F65778" w:rsidRDefault="00F65778" w:rsidP="00FF213E">
            <w:pPr>
              <w:rPr>
                <w:rFonts w:ascii="Times New Roman" w:hAnsi="Times New Roman" w:cs="Times New Roman"/>
                <w:b/>
                <w:bCs/>
              </w:rPr>
            </w:pPr>
            <w:r>
              <w:rPr>
                <w:rFonts w:ascii="Times New Roman" w:hAnsi="Times New Roman" w:cs="Times New Roman"/>
                <w:b/>
                <w:bCs/>
              </w:rPr>
              <w:t>DISCUSSION 5</w:t>
            </w:r>
          </w:p>
        </w:tc>
      </w:tr>
      <w:tr w:rsidR="00FF213E" w:rsidRPr="00A03011" w14:paraId="2F4B5F7E" w14:textId="77777777" w:rsidTr="00C84116">
        <w:tc>
          <w:tcPr>
            <w:tcW w:w="779" w:type="dxa"/>
            <w:vMerge w:val="restart"/>
          </w:tcPr>
          <w:p w14:paraId="118FD4EE" w14:textId="4CB88CE7" w:rsidR="00FF213E" w:rsidRDefault="00FF213E" w:rsidP="00FF213E">
            <w:pPr>
              <w:rPr>
                <w:rFonts w:ascii="Times New Roman" w:hAnsi="Times New Roman" w:cs="Times New Roman"/>
              </w:rPr>
            </w:pPr>
            <w:r>
              <w:rPr>
                <w:rFonts w:ascii="Times New Roman" w:hAnsi="Times New Roman" w:cs="Times New Roman"/>
              </w:rPr>
              <w:t>8</w:t>
            </w:r>
          </w:p>
        </w:tc>
        <w:tc>
          <w:tcPr>
            <w:tcW w:w="909" w:type="dxa"/>
          </w:tcPr>
          <w:p w14:paraId="0DBC3D56" w14:textId="7299CE64" w:rsidR="00FF213E" w:rsidRDefault="00FF213E" w:rsidP="00FF213E">
            <w:pPr>
              <w:rPr>
                <w:rFonts w:ascii="Times New Roman" w:hAnsi="Times New Roman" w:cs="Times New Roman"/>
              </w:rPr>
            </w:pPr>
            <w:r>
              <w:rPr>
                <w:rFonts w:ascii="Times New Roman" w:hAnsi="Times New Roman" w:cs="Times New Roman"/>
              </w:rPr>
              <w:t>10/6</w:t>
            </w:r>
          </w:p>
        </w:tc>
        <w:tc>
          <w:tcPr>
            <w:tcW w:w="3873" w:type="dxa"/>
          </w:tcPr>
          <w:p w14:paraId="0989CF62" w14:textId="1A5A6B62" w:rsidR="00FF213E" w:rsidRPr="00A03011" w:rsidRDefault="00FF213E" w:rsidP="00FF213E">
            <w:pPr>
              <w:rPr>
                <w:rFonts w:ascii="Times New Roman" w:hAnsi="Times New Roman" w:cs="Times New Roman"/>
              </w:rPr>
            </w:pPr>
            <w:r>
              <w:rPr>
                <w:rFonts w:ascii="Times New Roman" w:hAnsi="Times New Roman" w:cs="Times New Roman"/>
              </w:rPr>
              <w:t>Disco/Hip Hop</w:t>
            </w:r>
          </w:p>
        </w:tc>
        <w:tc>
          <w:tcPr>
            <w:tcW w:w="3789" w:type="dxa"/>
          </w:tcPr>
          <w:p w14:paraId="06E58C7E" w14:textId="5A72276D" w:rsidR="00FF213E" w:rsidRPr="00A03011" w:rsidRDefault="003B5DDB" w:rsidP="00FF213E">
            <w:pPr>
              <w:rPr>
                <w:rFonts w:ascii="Times New Roman" w:hAnsi="Times New Roman" w:cs="Times New Roman"/>
              </w:rPr>
            </w:pPr>
            <w:r>
              <w:rPr>
                <w:rFonts w:ascii="Times New Roman" w:hAnsi="Times New Roman" w:cs="Times New Roman"/>
              </w:rPr>
              <w:t>TBD</w:t>
            </w:r>
          </w:p>
        </w:tc>
      </w:tr>
      <w:tr w:rsidR="00FF213E" w:rsidRPr="00A03011" w14:paraId="3F137C7D" w14:textId="77777777" w:rsidTr="00B27AA7">
        <w:tc>
          <w:tcPr>
            <w:tcW w:w="779" w:type="dxa"/>
            <w:vMerge/>
          </w:tcPr>
          <w:p w14:paraId="52775E07" w14:textId="77777777" w:rsidR="00FF213E" w:rsidRDefault="00FF213E" w:rsidP="00FF213E">
            <w:pPr>
              <w:rPr>
                <w:rFonts w:ascii="Times New Roman" w:hAnsi="Times New Roman" w:cs="Times New Roman"/>
              </w:rPr>
            </w:pPr>
          </w:p>
        </w:tc>
        <w:tc>
          <w:tcPr>
            <w:tcW w:w="909" w:type="dxa"/>
            <w:shd w:val="clear" w:color="auto" w:fill="F6C5AC" w:themeFill="accent2" w:themeFillTint="66"/>
          </w:tcPr>
          <w:p w14:paraId="6AA7A2FC" w14:textId="55E87903" w:rsidR="00FF213E" w:rsidRPr="00B27AA7" w:rsidRDefault="00FF213E" w:rsidP="00B27AA7">
            <w:pPr>
              <w:rPr>
                <w:rFonts w:ascii="Times New Roman" w:hAnsi="Times New Roman" w:cs="Times New Roman"/>
              </w:rPr>
            </w:pPr>
            <w:r w:rsidRPr="00B27AA7">
              <w:rPr>
                <w:rFonts w:ascii="Times New Roman" w:hAnsi="Times New Roman" w:cs="Times New Roman"/>
              </w:rPr>
              <w:t>10/8</w:t>
            </w:r>
          </w:p>
        </w:tc>
        <w:tc>
          <w:tcPr>
            <w:tcW w:w="3873" w:type="dxa"/>
            <w:shd w:val="clear" w:color="auto" w:fill="F6C5AC" w:themeFill="accent2" w:themeFillTint="66"/>
          </w:tcPr>
          <w:p w14:paraId="3C24852C" w14:textId="0F13DD08" w:rsidR="00FF213E" w:rsidRPr="00B27AA7" w:rsidRDefault="00FF213E" w:rsidP="00B27AA7">
            <w:pPr>
              <w:rPr>
                <w:rFonts w:ascii="Times New Roman" w:hAnsi="Times New Roman" w:cs="Times New Roman"/>
              </w:rPr>
            </w:pPr>
            <w:r w:rsidRPr="00B27AA7">
              <w:rPr>
                <w:rFonts w:ascii="Times New Roman" w:hAnsi="Times New Roman" w:cs="Times New Roman"/>
              </w:rPr>
              <w:t>Hip Hop</w:t>
            </w:r>
            <w:r w:rsidR="00B27AA7" w:rsidRPr="00B27AA7">
              <w:rPr>
                <w:rFonts w:ascii="Times New Roman" w:hAnsi="Times New Roman" w:cs="Times New Roman"/>
              </w:rPr>
              <w:t>/FINAL PROJECT WORKDAY 1</w:t>
            </w:r>
          </w:p>
        </w:tc>
        <w:tc>
          <w:tcPr>
            <w:tcW w:w="3789" w:type="dxa"/>
            <w:shd w:val="clear" w:color="auto" w:fill="F6C5AC" w:themeFill="accent2" w:themeFillTint="66"/>
          </w:tcPr>
          <w:p w14:paraId="6015CAD7" w14:textId="3AD8C334" w:rsidR="00FF213E" w:rsidRPr="00B27AA7" w:rsidRDefault="00504F78" w:rsidP="00B27AA7">
            <w:pPr>
              <w:rPr>
                <w:rFonts w:ascii="Times New Roman" w:hAnsi="Times New Roman" w:cs="Times New Roman"/>
              </w:rPr>
            </w:pPr>
            <w:r>
              <w:rPr>
                <w:rFonts w:ascii="Times New Roman" w:hAnsi="Times New Roman" w:cs="Times New Roman"/>
              </w:rPr>
              <w:t>TBD</w:t>
            </w:r>
          </w:p>
        </w:tc>
      </w:tr>
      <w:tr w:rsidR="00FF213E" w:rsidRPr="00A03011" w14:paraId="095B779B" w14:textId="77777777" w:rsidTr="00C84116">
        <w:tc>
          <w:tcPr>
            <w:tcW w:w="779" w:type="dxa"/>
            <w:vMerge w:val="restart"/>
          </w:tcPr>
          <w:p w14:paraId="00DB23BE" w14:textId="5F025B06" w:rsidR="00FF213E" w:rsidRDefault="00FF213E" w:rsidP="00FF213E">
            <w:pPr>
              <w:rPr>
                <w:rFonts w:ascii="Times New Roman" w:hAnsi="Times New Roman" w:cs="Times New Roman"/>
              </w:rPr>
            </w:pPr>
            <w:r>
              <w:rPr>
                <w:rFonts w:ascii="Times New Roman" w:hAnsi="Times New Roman" w:cs="Times New Roman"/>
              </w:rPr>
              <w:t>9</w:t>
            </w:r>
          </w:p>
        </w:tc>
        <w:tc>
          <w:tcPr>
            <w:tcW w:w="909" w:type="dxa"/>
          </w:tcPr>
          <w:p w14:paraId="60F3AA23" w14:textId="485F08A3" w:rsidR="00FF213E" w:rsidRDefault="00FF213E" w:rsidP="00FF213E">
            <w:pPr>
              <w:rPr>
                <w:rFonts w:ascii="Times New Roman" w:hAnsi="Times New Roman" w:cs="Times New Roman"/>
              </w:rPr>
            </w:pPr>
            <w:r>
              <w:rPr>
                <w:rFonts w:ascii="Times New Roman" w:hAnsi="Times New Roman" w:cs="Times New Roman"/>
              </w:rPr>
              <w:t>10/13</w:t>
            </w:r>
          </w:p>
        </w:tc>
        <w:tc>
          <w:tcPr>
            <w:tcW w:w="3873" w:type="dxa"/>
          </w:tcPr>
          <w:p w14:paraId="7ED2FBF8" w14:textId="45B28A83" w:rsidR="00FF213E" w:rsidRPr="00A03011" w:rsidRDefault="00FF213E" w:rsidP="00FF213E">
            <w:pPr>
              <w:rPr>
                <w:rFonts w:ascii="Times New Roman" w:hAnsi="Times New Roman" w:cs="Times New Roman"/>
              </w:rPr>
            </w:pPr>
            <w:r>
              <w:rPr>
                <w:rFonts w:ascii="Times New Roman" w:hAnsi="Times New Roman" w:cs="Times New Roman"/>
              </w:rPr>
              <w:t>K-Pop/Pop and Gender</w:t>
            </w:r>
          </w:p>
        </w:tc>
        <w:tc>
          <w:tcPr>
            <w:tcW w:w="3789" w:type="dxa"/>
          </w:tcPr>
          <w:p w14:paraId="7F195193" w14:textId="56EE5D8D" w:rsidR="00FF213E" w:rsidRPr="00A03011" w:rsidRDefault="00FF213E" w:rsidP="00FF213E">
            <w:pPr>
              <w:rPr>
                <w:rFonts w:ascii="Times New Roman" w:hAnsi="Times New Roman" w:cs="Times New Roman"/>
              </w:rPr>
            </w:pPr>
            <w:hyperlink r:id="rId9" w:history="1">
              <w:r w:rsidRPr="0000262A">
                <w:rPr>
                  <w:rStyle w:val="Hyperlink"/>
                  <w:rFonts w:ascii="Times New Roman" w:hAnsi="Times New Roman" w:cs="Times New Roman"/>
                </w:rPr>
                <w:t>https://5centsound.com/blog/the-commercialization-of-black-hip-hop-and-rap-culture-in-k-pop/</w:t>
              </w:r>
            </w:hyperlink>
            <w:r>
              <w:rPr>
                <w:rFonts w:ascii="Times New Roman" w:hAnsi="Times New Roman" w:cs="Times New Roman"/>
              </w:rPr>
              <w:t xml:space="preserve"> </w:t>
            </w:r>
          </w:p>
        </w:tc>
      </w:tr>
      <w:tr w:rsidR="00FF213E" w:rsidRPr="00A03011" w14:paraId="0CB76C14" w14:textId="77777777" w:rsidTr="00B27AA7">
        <w:tc>
          <w:tcPr>
            <w:tcW w:w="779" w:type="dxa"/>
            <w:vMerge/>
          </w:tcPr>
          <w:p w14:paraId="29935F61" w14:textId="77777777" w:rsidR="00FF213E" w:rsidRDefault="00FF213E" w:rsidP="00FF213E">
            <w:pPr>
              <w:rPr>
                <w:rFonts w:ascii="Times New Roman" w:hAnsi="Times New Roman" w:cs="Times New Roman"/>
              </w:rPr>
            </w:pPr>
          </w:p>
        </w:tc>
        <w:tc>
          <w:tcPr>
            <w:tcW w:w="909" w:type="dxa"/>
            <w:shd w:val="clear" w:color="auto" w:fill="F6C5AC" w:themeFill="accent2" w:themeFillTint="66"/>
          </w:tcPr>
          <w:p w14:paraId="681BF721" w14:textId="71F6F149" w:rsidR="00FF213E" w:rsidRDefault="00FF213E" w:rsidP="00FF213E">
            <w:pPr>
              <w:rPr>
                <w:rFonts w:ascii="Times New Roman" w:hAnsi="Times New Roman" w:cs="Times New Roman"/>
              </w:rPr>
            </w:pPr>
            <w:r>
              <w:rPr>
                <w:rFonts w:ascii="Times New Roman" w:hAnsi="Times New Roman" w:cs="Times New Roman"/>
              </w:rPr>
              <w:t>10/15</w:t>
            </w:r>
          </w:p>
        </w:tc>
        <w:tc>
          <w:tcPr>
            <w:tcW w:w="3873" w:type="dxa"/>
            <w:shd w:val="clear" w:color="auto" w:fill="F6C5AC" w:themeFill="accent2" w:themeFillTint="66"/>
          </w:tcPr>
          <w:p w14:paraId="13E4A1BB" w14:textId="45240B08" w:rsidR="00FF213E" w:rsidRPr="00A03011" w:rsidRDefault="00FF213E" w:rsidP="00FF213E">
            <w:pPr>
              <w:rPr>
                <w:rFonts w:ascii="Times New Roman" w:hAnsi="Times New Roman" w:cs="Times New Roman"/>
              </w:rPr>
            </w:pPr>
            <w:r>
              <w:rPr>
                <w:rFonts w:ascii="Times New Roman" w:hAnsi="Times New Roman" w:cs="Times New Roman"/>
              </w:rPr>
              <w:t>Pop and Gender/</w:t>
            </w:r>
            <w:r w:rsidR="00B27AA7">
              <w:rPr>
                <w:rFonts w:ascii="Times New Roman" w:hAnsi="Times New Roman" w:cs="Times New Roman"/>
              </w:rPr>
              <w:t>FINAL PROJECT WORKDAY 2</w:t>
            </w:r>
          </w:p>
        </w:tc>
        <w:tc>
          <w:tcPr>
            <w:tcW w:w="3789" w:type="dxa"/>
            <w:shd w:val="clear" w:color="auto" w:fill="F6C5AC" w:themeFill="accent2" w:themeFillTint="66"/>
          </w:tcPr>
          <w:p w14:paraId="451D3642" w14:textId="25196E9A" w:rsidR="00FF213E" w:rsidRPr="00A03011" w:rsidRDefault="006B768D" w:rsidP="00FF213E">
            <w:pPr>
              <w:rPr>
                <w:rFonts w:ascii="Times New Roman" w:hAnsi="Times New Roman" w:cs="Times New Roman"/>
              </w:rPr>
            </w:pPr>
            <w:hyperlink r:id="rId10" w:history="1">
              <w:r w:rsidRPr="0000262A">
                <w:rPr>
                  <w:rStyle w:val="Hyperlink"/>
                  <w:rFonts w:ascii="Times New Roman" w:hAnsi="Times New Roman" w:cs="Times New Roman"/>
                </w:rPr>
                <w:t>https://www.vice.com/en/article/this-is-hyperpop-a-genre-tag-for-genre-less-music/</w:t>
              </w:r>
            </w:hyperlink>
            <w:r>
              <w:rPr>
                <w:rFonts w:ascii="Times New Roman" w:hAnsi="Times New Roman" w:cs="Times New Roman"/>
              </w:rPr>
              <w:t xml:space="preserve"> </w:t>
            </w:r>
          </w:p>
        </w:tc>
      </w:tr>
      <w:tr w:rsidR="00FF213E" w:rsidRPr="00A03011" w14:paraId="66034F8D" w14:textId="77777777" w:rsidTr="00C84116">
        <w:tc>
          <w:tcPr>
            <w:tcW w:w="779" w:type="dxa"/>
            <w:vMerge w:val="restart"/>
          </w:tcPr>
          <w:p w14:paraId="54CFFE7E" w14:textId="36EAA997" w:rsidR="00FF213E" w:rsidRDefault="00FF213E" w:rsidP="00FF213E">
            <w:pPr>
              <w:rPr>
                <w:rFonts w:ascii="Times New Roman" w:hAnsi="Times New Roman" w:cs="Times New Roman"/>
              </w:rPr>
            </w:pPr>
            <w:r>
              <w:rPr>
                <w:rFonts w:ascii="Times New Roman" w:hAnsi="Times New Roman" w:cs="Times New Roman"/>
              </w:rPr>
              <w:t>10</w:t>
            </w:r>
          </w:p>
        </w:tc>
        <w:tc>
          <w:tcPr>
            <w:tcW w:w="909" w:type="dxa"/>
          </w:tcPr>
          <w:p w14:paraId="418861F6" w14:textId="15BED3CC" w:rsidR="00FF213E" w:rsidRDefault="00FF213E" w:rsidP="00FF213E">
            <w:pPr>
              <w:rPr>
                <w:rFonts w:ascii="Times New Roman" w:hAnsi="Times New Roman" w:cs="Times New Roman"/>
              </w:rPr>
            </w:pPr>
            <w:r>
              <w:rPr>
                <w:rFonts w:ascii="Times New Roman" w:hAnsi="Times New Roman" w:cs="Times New Roman"/>
              </w:rPr>
              <w:t>10/20</w:t>
            </w:r>
          </w:p>
        </w:tc>
        <w:tc>
          <w:tcPr>
            <w:tcW w:w="3873" w:type="dxa"/>
          </w:tcPr>
          <w:p w14:paraId="2822F6E8" w14:textId="47898D51" w:rsidR="00FF213E" w:rsidRPr="00A03011" w:rsidRDefault="00554058" w:rsidP="00FF213E">
            <w:pPr>
              <w:rPr>
                <w:rFonts w:ascii="Times New Roman" w:hAnsi="Times New Roman" w:cs="Times New Roman"/>
              </w:rPr>
            </w:pPr>
            <w:r>
              <w:rPr>
                <w:rFonts w:ascii="Times New Roman" w:hAnsi="Times New Roman" w:cs="Times New Roman"/>
              </w:rPr>
              <w:t>World Punk</w:t>
            </w:r>
          </w:p>
        </w:tc>
        <w:tc>
          <w:tcPr>
            <w:tcW w:w="3789" w:type="dxa"/>
          </w:tcPr>
          <w:p w14:paraId="6066E245" w14:textId="43AD2BF2" w:rsidR="00FF213E" w:rsidRPr="00A03011" w:rsidRDefault="00FF213E" w:rsidP="00FF213E">
            <w:pPr>
              <w:rPr>
                <w:rFonts w:ascii="Times New Roman" w:hAnsi="Times New Roman" w:cs="Times New Roman"/>
              </w:rPr>
            </w:pPr>
            <w:r>
              <w:rPr>
                <w:rFonts w:ascii="Times New Roman" w:hAnsi="Times New Roman" w:cs="Times New Roman"/>
              </w:rPr>
              <w:t>TBD</w:t>
            </w:r>
          </w:p>
        </w:tc>
      </w:tr>
      <w:tr w:rsidR="00FF213E" w:rsidRPr="00A03011" w14:paraId="10484FB7" w14:textId="77777777" w:rsidTr="00C84116">
        <w:tc>
          <w:tcPr>
            <w:tcW w:w="779" w:type="dxa"/>
            <w:vMerge/>
          </w:tcPr>
          <w:p w14:paraId="5466E884" w14:textId="77777777" w:rsidR="00FF213E" w:rsidRDefault="00FF213E" w:rsidP="00FF213E">
            <w:pPr>
              <w:rPr>
                <w:rFonts w:ascii="Times New Roman" w:hAnsi="Times New Roman" w:cs="Times New Roman"/>
              </w:rPr>
            </w:pPr>
          </w:p>
        </w:tc>
        <w:tc>
          <w:tcPr>
            <w:tcW w:w="909" w:type="dxa"/>
          </w:tcPr>
          <w:p w14:paraId="10B8490D" w14:textId="4A630941" w:rsidR="00FF213E" w:rsidRDefault="00FF213E" w:rsidP="00FF213E">
            <w:pPr>
              <w:rPr>
                <w:rFonts w:ascii="Times New Roman" w:hAnsi="Times New Roman" w:cs="Times New Roman"/>
              </w:rPr>
            </w:pPr>
            <w:r>
              <w:rPr>
                <w:rFonts w:ascii="Times New Roman" w:hAnsi="Times New Roman" w:cs="Times New Roman"/>
              </w:rPr>
              <w:t>10/22</w:t>
            </w:r>
          </w:p>
        </w:tc>
        <w:tc>
          <w:tcPr>
            <w:tcW w:w="3873" w:type="dxa"/>
          </w:tcPr>
          <w:p w14:paraId="08D74354" w14:textId="258CDADF" w:rsidR="00FF213E" w:rsidRPr="00A03011" w:rsidRDefault="00554058" w:rsidP="00FF213E">
            <w:pPr>
              <w:rPr>
                <w:rFonts w:ascii="Times New Roman" w:hAnsi="Times New Roman" w:cs="Times New Roman"/>
              </w:rPr>
            </w:pPr>
            <w:r>
              <w:rPr>
                <w:rFonts w:ascii="Times New Roman" w:hAnsi="Times New Roman" w:cs="Times New Roman"/>
              </w:rPr>
              <w:t>World Punk</w:t>
            </w:r>
          </w:p>
        </w:tc>
        <w:tc>
          <w:tcPr>
            <w:tcW w:w="3789" w:type="dxa"/>
          </w:tcPr>
          <w:p w14:paraId="7AEAE3A4" w14:textId="77777777" w:rsidR="00FF213E" w:rsidRDefault="00FF213E" w:rsidP="00FF213E">
            <w:pPr>
              <w:rPr>
                <w:rFonts w:ascii="Times New Roman" w:hAnsi="Times New Roman" w:cs="Times New Roman"/>
              </w:rPr>
            </w:pPr>
            <w:r>
              <w:rPr>
                <w:rFonts w:ascii="Times New Roman" w:hAnsi="Times New Roman" w:cs="Times New Roman"/>
              </w:rPr>
              <w:t>TBD</w:t>
            </w:r>
          </w:p>
          <w:p w14:paraId="453EAB8E" w14:textId="5F55FA33" w:rsidR="00265D62" w:rsidRPr="00265D62" w:rsidRDefault="00265D62" w:rsidP="00FF213E">
            <w:pPr>
              <w:rPr>
                <w:rFonts w:ascii="Times New Roman" w:hAnsi="Times New Roman" w:cs="Times New Roman"/>
                <w:b/>
                <w:bCs/>
              </w:rPr>
            </w:pPr>
            <w:r>
              <w:rPr>
                <w:rFonts w:ascii="Times New Roman" w:hAnsi="Times New Roman" w:cs="Times New Roman"/>
                <w:b/>
                <w:bCs/>
              </w:rPr>
              <w:t>FINAL PROJECT SAMPLE</w:t>
            </w:r>
          </w:p>
        </w:tc>
      </w:tr>
      <w:tr w:rsidR="00FF213E" w:rsidRPr="00A03011" w14:paraId="712D6D9A" w14:textId="77777777" w:rsidTr="00C84116">
        <w:tc>
          <w:tcPr>
            <w:tcW w:w="779" w:type="dxa"/>
            <w:vMerge w:val="restart"/>
          </w:tcPr>
          <w:p w14:paraId="242DE05A" w14:textId="2D25189E" w:rsidR="00FF213E" w:rsidRDefault="00FF213E" w:rsidP="00FF213E">
            <w:pPr>
              <w:rPr>
                <w:rFonts w:ascii="Times New Roman" w:hAnsi="Times New Roman" w:cs="Times New Roman"/>
              </w:rPr>
            </w:pPr>
            <w:r>
              <w:rPr>
                <w:rFonts w:ascii="Times New Roman" w:hAnsi="Times New Roman" w:cs="Times New Roman"/>
              </w:rPr>
              <w:t>11</w:t>
            </w:r>
          </w:p>
        </w:tc>
        <w:tc>
          <w:tcPr>
            <w:tcW w:w="909" w:type="dxa"/>
          </w:tcPr>
          <w:p w14:paraId="6652A6D7" w14:textId="0AF2EAFF" w:rsidR="00FF213E" w:rsidRDefault="00FF213E" w:rsidP="00FF213E">
            <w:pPr>
              <w:rPr>
                <w:rFonts w:ascii="Times New Roman" w:hAnsi="Times New Roman" w:cs="Times New Roman"/>
              </w:rPr>
            </w:pPr>
            <w:r>
              <w:rPr>
                <w:rFonts w:ascii="Times New Roman" w:hAnsi="Times New Roman" w:cs="Times New Roman"/>
              </w:rPr>
              <w:t>10/27</w:t>
            </w:r>
          </w:p>
        </w:tc>
        <w:tc>
          <w:tcPr>
            <w:tcW w:w="3873" w:type="dxa"/>
          </w:tcPr>
          <w:p w14:paraId="0BD766FE" w14:textId="32DA166B" w:rsidR="00FF213E" w:rsidRPr="00A03011" w:rsidRDefault="00FF213E" w:rsidP="00FF213E">
            <w:pPr>
              <w:rPr>
                <w:rFonts w:ascii="Times New Roman" w:hAnsi="Times New Roman" w:cs="Times New Roman"/>
              </w:rPr>
            </w:pPr>
            <w:r>
              <w:rPr>
                <w:rFonts w:ascii="Times New Roman" w:hAnsi="Times New Roman" w:cs="Times New Roman"/>
              </w:rPr>
              <w:t>Film</w:t>
            </w:r>
          </w:p>
        </w:tc>
        <w:tc>
          <w:tcPr>
            <w:tcW w:w="3789" w:type="dxa"/>
          </w:tcPr>
          <w:p w14:paraId="6196CC6D" w14:textId="739AD877" w:rsidR="00FF213E" w:rsidRPr="00A03011" w:rsidRDefault="00FF213E" w:rsidP="00FF213E">
            <w:pPr>
              <w:rPr>
                <w:rFonts w:ascii="Times New Roman" w:hAnsi="Times New Roman" w:cs="Times New Roman"/>
              </w:rPr>
            </w:pPr>
            <w:r>
              <w:rPr>
                <w:rFonts w:ascii="Times New Roman" w:hAnsi="Times New Roman" w:cs="Times New Roman"/>
              </w:rPr>
              <w:t xml:space="preserve">Michel Chion, “Introduction,” </w:t>
            </w:r>
            <w:r>
              <w:rPr>
                <w:rFonts w:ascii="Times New Roman" w:hAnsi="Times New Roman" w:cs="Times New Roman"/>
                <w:i/>
                <w:iCs/>
              </w:rPr>
              <w:t xml:space="preserve">Audio-Vision: Sound on Screen </w:t>
            </w:r>
            <w:r>
              <w:rPr>
                <w:rFonts w:ascii="Times New Roman" w:hAnsi="Times New Roman" w:cs="Times New Roman"/>
              </w:rPr>
              <w:t xml:space="preserve">(1993) </w:t>
            </w:r>
          </w:p>
        </w:tc>
      </w:tr>
      <w:tr w:rsidR="00FF213E" w:rsidRPr="00A03011" w14:paraId="4C0B91A2" w14:textId="77777777" w:rsidTr="00C84116">
        <w:tc>
          <w:tcPr>
            <w:tcW w:w="779" w:type="dxa"/>
            <w:vMerge/>
          </w:tcPr>
          <w:p w14:paraId="3EA867CF" w14:textId="77777777" w:rsidR="00FF213E" w:rsidRDefault="00FF213E" w:rsidP="00FF213E">
            <w:pPr>
              <w:rPr>
                <w:rFonts w:ascii="Times New Roman" w:hAnsi="Times New Roman" w:cs="Times New Roman"/>
              </w:rPr>
            </w:pPr>
          </w:p>
        </w:tc>
        <w:tc>
          <w:tcPr>
            <w:tcW w:w="909" w:type="dxa"/>
            <w:shd w:val="clear" w:color="auto" w:fill="C1E4F5" w:themeFill="accent1" w:themeFillTint="33"/>
          </w:tcPr>
          <w:p w14:paraId="18EABE0E" w14:textId="0F049A84" w:rsidR="00FF213E" w:rsidRDefault="00FF213E" w:rsidP="00FF213E">
            <w:pPr>
              <w:rPr>
                <w:rFonts w:ascii="Times New Roman" w:hAnsi="Times New Roman" w:cs="Times New Roman"/>
              </w:rPr>
            </w:pPr>
            <w:r>
              <w:rPr>
                <w:rFonts w:ascii="Times New Roman" w:hAnsi="Times New Roman" w:cs="Times New Roman"/>
              </w:rPr>
              <w:t>10/29</w:t>
            </w:r>
          </w:p>
        </w:tc>
        <w:tc>
          <w:tcPr>
            <w:tcW w:w="3873" w:type="dxa"/>
            <w:shd w:val="clear" w:color="auto" w:fill="C1E4F5" w:themeFill="accent1" w:themeFillTint="33"/>
          </w:tcPr>
          <w:p w14:paraId="0089E1DA" w14:textId="166F4605" w:rsidR="00FF213E" w:rsidRPr="00A03011" w:rsidRDefault="00FF213E" w:rsidP="00FF213E">
            <w:pPr>
              <w:rPr>
                <w:rFonts w:ascii="Times New Roman" w:hAnsi="Times New Roman" w:cs="Times New Roman"/>
              </w:rPr>
            </w:pPr>
            <w:r>
              <w:rPr>
                <w:rFonts w:ascii="Times New Roman" w:hAnsi="Times New Roman" w:cs="Times New Roman"/>
              </w:rPr>
              <w:t>Film/Discussion 6</w:t>
            </w:r>
          </w:p>
        </w:tc>
        <w:tc>
          <w:tcPr>
            <w:tcW w:w="3789" w:type="dxa"/>
            <w:shd w:val="clear" w:color="auto" w:fill="C1E4F5" w:themeFill="accent1" w:themeFillTint="33"/>
          </w:tcPr>
          <w:p w14:paraId="44AA159A" w14:textId="26CAB721" w:rsidR="00FF213E" w:rsidRPr="00A03011" w:rsidRDefault="00FF213E" w:rsidP="00FF213E">
            <w:pPr>
              <w:rPr>
                <w:rFonts w:ascii="Times New Roman" w:hAnsi="Times New Roman" w:cs="Times New Roman"/>
              </w:rPr>
            </w:pPr>
          </w:p>
        </w:tc>
      </w:tr>
      <w:tr w:rsidR="00FF213E" w:rsidRPr="00A03011" w14:paraId="48D94DC1" w14:textId="77777777" w:rsidTr="00C84116">
        <w:tc>
          <w:tcPr>
            <w:tcW w:w="779" w:type="dxa"/>
            <w:vMerge w:val="restart"/>
          </w:tcPr>
          <w:p w14:paraId="5D4DA871" w14:textId="1C5A4595" w:rsidR="00FF213E" w:rsidRDefault="00FF213E" w:rsidP="00FF213E">
            <w:pPr>
              <w:rPr>
                <w:rFonts w:ascii="Times New Roman" w:hAnsi="Times New Roman" w:cs="Times New Roman"/>
              </w:rPr>
            </w:pPr>
            <w:r>
              <w:rPr>
                <w:rFonts w:ascii="Times New Roman" w:hAnsi="Times New Roman" w:cs="Times New Roman"/>
              </w:rPr>
              <w:t>12</w:t>
            </w:r>
          </w:p>
        </w:tc>
        <w:tc>
          <w:tcPr>
            <w:tcW w:w="909" w:type="dxa"/>
          </w:tcPr>
          <w:p w14:paraId="68F0B9C5" w14:textId="5DA35055" w:rsidR="00FF213E" w:rsidRDefault="00FF213E" w:rsidP="00FF213E">
            <w:pPr>
              <w:rPr>
                <w:rFonts w:ascii="Times New Roman" w:hAnsi="Times New Roman" w:cs="Times New Roman"/>
              </w:rPr>
            </w:pPr>
            <w:r>
              <w:rPr>
                <w:rFonts w:ascii="Times New Roman" w:hAnsi="Times New Roman" w:cs="Times New Roman"/>
              </w:rPr>
              <w:t>11/3</w:t>
            </w:r>
          </w:p>
        </w:tc>
        <w:tc>
          <w:tcPr>
            <w:tcW w:w="3873" w:type="dxa"/>
          </w:tcPr>
          <w:p w14:paraId="7613A410" w14:textId="6C48A724" w:rsidR="00FF213E" w:rsidRPr="00A03011" w:rsidRDefault="00FF213E" w:rsidP="00FF213E">
            <w:pPr>
              <w:rPr>
                <w:rFonts w:ascii="Times New Roman" w:hAnsi="Times New Roman" w:cs="Times New Roman"/>
              </w:rPr>
            </w:pPr>
            <w:r>
              <w:rPr>
                <w:rFonts w:ascii="Times New Roman" w:hAnsi="Times New Roman" w:cs="Times New Roman"/>
              </w:rPr>
              <w:t>Video Game Music Intro/Depicting the Setting</w:t>
            </w:r>
          </w:p>
        </w:tc>
        <w:tc>
          <w:tcPr>
            <w:tcW w:w="3789" w:type="dxa"/>
          </w:tcPr>
          <w:p w14:paraId="6A89F06C" w14:textId="7F9B3FBB" w:rsidR="00FF213E" w:rsidRPr="00F970D1" w:rsidRDefault="00FF213E" w:rsidP="00FF213E">
            <w:pPr>
              <w:rPr>
                <w:rFonts w:ascii="Times New Roman" w:hAnsi="Times New Roman" w:cs="Times New Roman"/>
              </w:rPr>
            </w:pPr>
            <w:r>
              <w:rPr>
                <w:rFonts w:ascii="Times New Roman" w:hAnsi="Times New Roman" w:cs="Times New Roman"/>
              </w:rPr>
              <w:t xml:space="preserve">Karen Collins, “Introduction,” </w:t>
            </w:r>
            <w:r>
              <w:rPr>
                <w:rFonts w:ascii="Times New Roman" w:hAnsi="Times New Roman" w:cs="Times New Roman"/>
                <w:i/>
                <w:iCs/>
              </w:rPr>
              <w:t xml:space="preserve">Playing With Sound </w:t>
            </w:r>
            <w:r>
              <w:rPr>
                <w:rFonts w:ascii="Times New Roman" w:hAnsi="Times New Roman" w:cs="Times New Roman"/>
              </w:rPr>
              <w:t>(2013)</w:t>
            </w:r>
          </w:p>
        </w:tc>
      </w:tr>
      <w:tr w:rsidR="00FF213E" w:rsidRPr="00A03011" w14:paraId="16B340BE" w14:textId="77777777" w:rsidTr="00C84116">
        <w:tc>
          <w:tcPr>
            <w:tcW w:w="779" w:type="dxa"/>
            <w:vMerge/>
          </w:tcPr>
          <w:p w14:paraId="4F7DCED4" w14:textId="77777777" w:rsidR="00FF213E" w:rsidRDefault="00FF213E" w:rsidP="00FF213E">
            <w:pPr>
              <w:rPr>
                <w:rFonts w:ascii="Times New Roman" w:hAnsi="Times New Roman" w:cs="Times New Roman"/>
              </w:rPr>
            </w:pPr>
          </w:p>
        </w:tc>
        <w:tc>
          <w:tcPr>
            <w:tcW w:w="909" w:type="dxa"/>
            <w:shd w:val="clear" w:color="auto" w:fill="C1E4F5" w:themeFill="accent1" w:themeFillTint="33"/>
          </w:tcPr>
          <w:p w14:paraId="76EE740C" w14:textId="0743CF8B" w:rsidR="00FF213E" w:rsidRDefault="00FF213E" w:rsidP="00FF213E">
            <w:pPr>
              <w:rPr>
                <w:rFonts w:ascii="Times New Roman" w:hAnsi="Times New Roman" w:cs="Times New Roman"/>
              </w:rPr>
            </w:pPr>
            <w:r>
              <w:rPr>
                <w:rFonts w:ascii="Times New Roman" w:hAnsi="Times New Roman" w:cs="Times New Roman"/>
              </w:rPr>
              <w:t>11/5</w:t>
            </w:r>
          </w:p>
        </w:tc>
        <w:tc>
          <w:tcPr>
            <w:tcW w:w="3873" w:type="dxa"/>
            <w:shd w:val="clear" w:color="auto" w:fill="C1E4F5" w:themeFill="accent1" w:themeFillTint="33"/>
          </w:tcPr>
          <w:p w14:paraId="34E6E912" w14:textId="70FEF4DC" w:rsidR="00FF213E" w:rsidRPr="00A03011" w:rsidRDefault="00FF213E" w:rsidP="00FF213E">
            <w:pPr>
              <w:rPr>
                <w:rFonts w:ascii="Times New Roman" w:hAnsi="Times New Roman" w:cs="Times New Roman"/>
              </w:rPr>
            </w:pPr>
            <w:r>
              <w:rPr>
                <w:rFonts w:ascii="Times New Roman" w:hAnsi="Times New Roman" w:cs="Times New Roman"/>
              </w:rPr>
              <w:t>Video Game Music: Depicting the Setting/Character Archetypes/Discussion 7</w:t>
            </w:r>
          </w:p>
        </w:tc>
        <w:tc>
          <w:tcPr>
            <w:tcW w:w="3789" w:type="dxa"/>
            <w:shd w:val="clear" w:color="auto" w:fill="C1E4F5" w:themeFill="accent1" w:themeFillTint="33"/>
          </w:tcPr>
          <w:p w14:paraId="19D813AE" w14:textId="77777777" w:rsidR="00FF213E" w:rsidRDefault="00FF213E" w:rsidP="00FF213E">
            <w:pPr>
              <w:rPr>
                <w:rFonts w:ascii="Times New Roman" w:hAnsi="Times New Roman" w:cs="Times New Roman"/>
              </w:rPr>
            </w:pPr>
            <w:r>
              <w:rPr>
                <w:rFonts w:ascii="Times New Roman" w:hAnsi="Times New Roman" w:cs="Times New Roman"/>
              </w:rPr>
              <w:t>William Gibbons, “</w:t>
            </w:r>
            <w:r w:rsidRPr="00F970D1">
              <w:rPr>
                <w:rFonts w:ascii="Times New Roman" w:hAnsi="Times New Roman" w:cs="Times New Roman"/>
              </w:rPr>
              <w:t>Wrap Your Troubles in Dreams: Popular Music, Narrative, and Dystopia in Bioshock</w:t>
            </w:r>
            <w:r>
              <w:rPr>
                <w:rFonts w:ascii="Times New Roman" w:hAnsi="Times New Roman" w:cs="Times New Roman"/>
              </w:rPr>
              <w:t>” (2011)</w:t>
            </w:r>
          </w:p>
          <w:p w14:paraId="198822FF" w14:textId="50E55735" w:rsidR="00F65778" w:rsidRPr="00F65778" w:rsidRDefault="00F65778" w:rsidP="00FF213E">
            <w:pPr>
              <w:rPr>
                <w:rFonts w:ascii="Times New Roman" w:hAnsi="Times New Roman" w:cs="Times New Roman"/>
                <w:b/>
                <w:bCs/>
              </w:rPr>
            </w:pPr>
            <w:r>
              <w:rPr>
                <w:rFonts w:ascii="Times New Roman" w:hAnsi="Times New Roman" w:cs="Times New Roman"/>
                <w:b/>
                <w:bCs/>
              </w:rPr>
              <w:t>DISCUSSION 6</w:t>
            </w:r>
          </w:p>
        </w:tc>
      </w:tr>
      <w:tr w:rsidR="00FF213E" w:rsidRPr="00A03011" w14:paraId="11A81FBF" w14:textId="77777777" w:rsidTr="00C84116">
        <w:tc>
          <w:tcPr>
            <w:tcW w:w="779" w:type="dxa"/>
            <w:vMerge w:val="restart"/>
          </w:tcPr>
          <w:p w14:paraId="1640CC68" w14:textId="0D9ED0A4" w:rsidR="00FF213E" w:rsidRDefault="00FF213E" w:rsidP="00FF213E">
            <w:pPr>
              <w:rPr>
                <w:rFonts w:ascii="Times New Roman" w:hAnsi="Times New Roman" w:cs="Times New Roman"/>
              </w:rPr>
            </w:pPr>
            <w:r>
              <w:rPr>
                <w:rFonts w:ascii="Times New Roman" w:hAnsi="Times New Roman" w:cs="Times New Roman"/>
              </w:rPr>
              <w:t>13</w:t>
            </w:r>
          </w:p>
        </w:tc>
        <w:tc>
          <w:tcPr>
            <w:tcW w:w="909" w:type="dxa"/>
          </w:tcPr>
          <w:p w14:paraId="6CBF2BC6" w14:textId="287471DC" w:rsidR="00FF213E" w:rsidRDefault="00FF213E" w:rsidP="00FF213E">
            <w:pPr>
              <w:rPr>
                <w:rFonts w:ascii="Times New Roman" w:hAnsi="Times New Roman" w:cs="Times New Roman"/>
              </w:rPr>
            </w:pPr>
            <w:r>
              <w:rPr>
                <w:rFonts w:ascii="Times New Roman" w:hAnsi="Times New Roman" w:cs="Times New Roman"/>
              </w:rPr>
              <w:t>11/10</w:t>
            </w:r>
          </w:p>
        </w:tc>
        <w:tc>
          <w:tcPr>
            <w:tcW w:w="3873" w:type="dxa"/>
          </w:tcPr>
          <w:p w14:paraId="7CFF4775" w14:textId="2A7676A4" w:rsidR="00FF213E" w:rsidRPr="00A03011" w:rsidRDefault="00D22EDA" w:rsidP="00FF213E">
            <w:pPr>
              <w:rPr>
                <w:rFonts w:ascii="Times New Roman" w:hAnsi="Times New Roman" w:cs="Times New Roman"/>
              </w:rPr>
            </w:pPr>
            <w:r>
              <w:rPr>
                <w:rFonts w:ascii="Times New Roman" w:hAnsi="Times New Roman" w:cs="Times New Roman"/>
              </w:rPr>
              <w:t>Music and AI</w:t>
            </w:r>
          </w:p>
        </w:tc>
        <w:tc>
          <w:tcPr>
            <w:tcW w:w="3789" w:type="dxa"/>
          </w:tcPr>
          <w:p w14:paraId="68654F82" w14:textId="642B7B90" w:rsidR="00FF213E" w:rsidRPr="00A03011" w:rsidRDefault="005E708B" w:rsidP="00FF213E">
            <w:pPr>
              <w:rPr>
                <w:rFonts w:ascii="Times New Roman" w:hAnsi="Times New Roman" w:cs="Times New Roman"/>
              </w:rPr>
            </w:pPr>
            <w:r>
              <w:rPr>
                <w:rFonts w:ascii="Times New Roman" w:hAnsi="Times New Roman" w:cs="Times New Roman"/>
              </w:rPr>
              <w:t>TBD</w:t>
            </w:r>
          </w:p>
        </w:tc>
      </w:tr>
      <w:tr w:rsidR="00FF213E" w:rsidRPr="00A03011" w14:paraId="79A02ECB" w14:textId="77777777" w:rsidTr="00C84116">
        <w:tc>
          <w:tcPr>
            <w:tcW w:w="779" w:type="dxa"/>
            <w:vMerge/>
          </w:tcPr>
          <w:p w14:paraId="2C5313C5" w14:textId="77777777" w:rsidR="00FF213E" w:rsidRDefault="00FF213E" w:rsidP="00FF213E">
            <w:pPr>
              <w:rPr>
                <w:rFonts w:ascii="Times New Roman" w:hAnsi="Times New Roman" w:cs="Times New Roman"/>
              </w:rPr>
            </w:pPr>
          </w:p>
        </w:tc>
        <w:tc>
          <w:tcPr>
            <w:tcW w:w="909" w:type="dxa"/>
            <w:shd w:val="clear" w:color="auto" w:fill="C1E4F5" w:themeFill="accent1" w:themeFillTint="33"/>
          </w:tcPr>
          <w:p w14:paraId="599F5FBA" w14:textId="4EEE7032" w:rsidR="00FF213E" w:rsidRDefault="00FF213E" w:rsidP="00FF213E">
            <w:pPr>
              <w:rPr>
                <w:rFonts w:ascii="Times New Roman" w:hAnsi="Times New Roman" w:cs="Times New Roman"/>
              </w:rPr>
            </w:pPr>
            <w:r>
              <w:rPr>
                <w:rFonts w:ascii="Times New Roman" w:hAnsi="Times New Roman" w:cs="Times New Roman"/>
              </w:rPr>
              <w:t>11/12</w:t>
            </w:r>
          </w:p>
        </w:tc>
        <w:tc>
          <w:tcPr>
            <w:tcW w:w="3873" w:type="dxa"/>
            <w:shd w:val="clear" w:color="auto" w:fill="C1E4F5" w:themeFill="accent1" w:themeFillTint="33"/>
          </w:tcPr>
          <w:p w14:paraId="522850A4" w14:textId="00145F96" w:rsidR="00FF213E" w:rsidRPr="00A03011" w:rsidRDefault="00D22EDA" w:rsidP="00FF213E">
            <w:pPr>
              <w:rPr>
                <w:rFonts w:ascii="Times New Roman" w:hAnsi="Times New Roman" w:cs="Times New Roman"/>
              </w:rPr>
            </w:pPr>
            <w:r>
              <w:rPr>
                <w:rFonts w:ascii="Times New Roman" w:hAnsi="Times New Roman" w:cs="Times New Roman"/>
              </w:rPr>
              <w:t>Music and AI</w:t>
            </w:r>
            <w:r w:rsidR="00FF213E">
              <w:rPr>
                <w:rFonts w:ascii="Times New Roman" w:hAnsi="Times New Roman" w:cs="Times New Roman"/>
              </w:rPr>
              <w:t>/Discussion 8</w:t>
            </w:r>
          </w:p>
        </w:tc>
        <w:tc>
          <w:tcPr>
            <w:tcW w:w="3789" w:type="dxa"/>
            <w:shd w:val="clear" w:color="auto" w:fill="C1E4F5" w:themeFill="accent1" w:themeFillTint="33"/>
          </w:tcPr>
          <w:p w14:paraId="493713EC" w14:textId="33B8849D" w:rsidR="00FF213E" w:rsidRDefault="00D22EDA" w:rsidP="00FF213E">
            <w:pPr>
              <w:rPr>
                <w:rFonts w:ascii="Times New Roman" w:hAnsi="Times New Roman" w:cs="Times New Roman"/>
              </w:rPr>
            </w:pPr>
            <w:r>
              <w:rPr>
                <w:rFonts w:ascii="Times New Roman" w:hAnsi="Times New Roman" w:cs="Times New Roman"/>
              </w:rPr>
              <w:t>TBD</w:t>
            </w:r>
          </w:p>
          <w:p w14:paraId="6FAA76E5" w14:textId="701EF157" w:rsidR="00F65778" w:rsidRPr="00F65778" w:rsidRDefault="00F65778" w:rsidP="00FF213E">
            <w:pPr>
              <w:rPr>
                <w:rFonts w:ascii="Times New Roman" w:hAnsi="Times New Roman" w:cs="Times New Roman"/>
                <w:b/>
                <w:bCs/>
              </w:rPr>
            </w:pPr>
            <w:r>
              <w:rPr>
                <w:rFonts w:ascii="Times New Roman" w:hAnsi="Times New Roman" w:cs="Times New Roman"/>
                <w:b/>
                <w:bCs/>
              </w:rPr>
              <w:lastRenderedPageBreak/>
              <w:t>DISCUSSION 7</w:t>
            </w:r>
          </w:p>
        </w:tc>
      </w:tr>
      <w:tr w:rsidR="00FF213E" w:rsidRPr="00A03011" w14:paraId="4A3CEBFE" w14:textId="77777777" w:rsidTr="0066275D">
        <w:tc>
          <w:tcPr>
            <w:tcW w:w="779" w:type="dxa"/>
            <w:vMerge w:val="restart"/>
          </w:tcPr>
          <w:p w14:paraId="0EDC837F" w14:textId="224DDB49" w:rsidR="00FF213E" w:rsidRDefault="00FF213E" w:rsidP="00FF213E">
            <w:pPr>
              <w:rPr>
                <w:rFonts w:ascii="Times New Roman" w:hAnsi="Times New Roman" w:cs="Times New Roman"/>
              </w:rPr>
            </w:pPr>
            <w:r>
              <w:rPr>
                <w:rFonts w:ascii="Times New Roman" w:hAnsi="Times New Roman" w:cs="Times New Roman"/>
              </w:rPr>
              <w:lastRenderedPageBreak/>
              <w:t>14</w:t>
            </w:r>
          </w:p>
        </w:tc>
        <w:tc>
          <w:tcPr>
            <w:tcW w:w="909" w:type="dxa"/>
          </w:tcPr>
          <w:p w14:paraId="59E1EA48" w14:textId="0A2A2BBC" w:rsidR="00FF213E" w:rsidRDefault="00FF213E" w:rsidP="00FF213E">
            <w:pPr>
              <w:rPr>
                <w:rFonts w:ascii="Times New Roman" w:hAnsi="Times New Roman" w:cs="Times New Roman"/>
              </w:rPr>
            </w:pPr>
            <w:r>
              <w:rPr>
                <w:rFonts w:ascii="Times New Roman" w:hAnsi="Times New Roman" w:cs="Times New Roman"/>
              </w:rPr>
              <w:t>11/17</w:t>
            </w:r>
          </w:p>
        </w:tc>
        <w:tc>
          <w:tcPr>
            <w:tcW w:w="3873" w:type="dxa"/>
          </w:tcPr>
          <w:p w14:paraId="4AE5BE0C" w14:textId="3AE7E6F9" w:rsidR="00FF213E" w:rsidRPr="00A03011" w:rsidRDefault="00B27AA7" w:rsidP="00FF213E">
            <w:pPr>
              <w:rPr>
                <w:rFonts w:ascii="Times New Roman" w:hAnsi="Times New Roman" w:cs="Times New Roman"/>
              </w:rPr>
            </w:pPr>
            <w:r>
              <w:rPr>
                <w:rFonts w:ascii="Times New Roman" w:hAnsi="Times New Roman" w:cs="Times New Roman"/>
              </w:rPr>
              <w:t>Modern Jazz</w:t>
            </w:r>
            <w:r w:rsidR="0066275D">
              <w:rPr>
                <w:rFonts w:ascii="Times New Roman" w:hAnsi="Times New Roman" w:cs="Times New Roman"/>
              </w:rPr>
              <w:t>/Country</w:t>
            </w:r>
          </w:p>
        </w:tc>
        <w:tc>
          <w:tcPr>
            <w:tcW w:w="3789" w:type="dxa"/>
          </w:tcPr>
          <w:p w14:paraId="6AB8AFCB" w14:textId="59ADFACB" w:rsidR="00FF213E" w:rsidRPr="00A03011" w:rsidRDefault="00176E37" w:rsidP="00FF213E">
            <w:pPr>
              <w:rPr>
                <w:rFonts w:ascii="Times New Roman" w:hAnsi="Times New Roman" w:cs="Times New Roman"/>
              </w:rPr>
            </w:pPr>
            <w:r>
              <w:rPr>
                <w:rFonts w:ascii="Times New Roman" w:hAnsi="Times New Roman" w:cs="Times New Roman"/>
              </w:rPr>
              <w:t>TBD</w:t>
            </w:r>
          </w:p>
        </w:tc>
      </w:tr>
      <w:tr w:rsidR="00FF213E" w:rsidRPr="00A03011" w14:paraId="301433C3" w14:textId="77777777" w:rsidTr="00C84116">
        <w:tc>
          <w:tcPr>
            <w:tcW w:w="779" w:type="dxa"/>
            <w:vMerge/>
          </w:tcPr>
          <w:p w14:paraId="619A5372" w14:textId="77777777" w:rsidR="00FF213E" w:rsidRDefault="00FF213E" w:rsidP="00FF213E">
            <w:pPr>
              <w:rPr>
                <w:rFonts w:ascii="Times New Roman" w:hAnsi="Times New Roman" w:cs="Times New Roman"/>
              </w:rPr>
            </w:pPr>
          </w:p>
        </w:tc>
        <w:tc>
          <w:tcPr>
            <w:tcW w:w="909" w:type="dxa"/>
            <w:shd w:val="clear" w:color="auto" w:fill="F6C5AC" w:themeFill="accent2" w:themeFillTint="66"/>
          </w:tcPr>
          <w:p w14:paraId="4F5F7EB1" w14:textId="3CAD5B74" w:rsidR="00FF213E" w:rsidRDefault="00FF213E" w:rsidP="00FF213E">
            <w:pPr>
              <w:rPr>
                <w:rFonts w:ascii="Times New Roman" w:hAnsi="Times New Roman" w:cs="Times New Roman"/>
              </w:rPr>
            </w:pPr>
            <w:r>
              <w:rPr>
                <w:rFonts w:ascii="Times New Roman" w:hAnsi="Times New Roman" w:cs="Times New Roman"/>
              </w:rPr>
              <w:t>11/19</w:t>
            </w:r>
          </w:p>
        </w:tc>
        <w:tc>
          <w:tcPr>
            <w:tcW w:w="3873" w:type="dxa"/>
            <w:shd w:val="clear" w:color="auto" w:fill="F6C5AC" w:themeFill="accent2" w:themeFillTint="66"/>
          </w:tcPr>
          <w:p w14:paraId="1D8C1AC1" w14:textId="6B86814E" w:rsidR="00FF213E" w:rsidRPr="00A03011" w:rsidRDefault="0066275D" w:rsidP="00FF213E">
            <w:pPr>
              <w:rPr>
                <w:rFonts w:ascii="Times New Roman" w:hAnsi="Times New Roman" w:cs="Times New Roman"/>
              </w:rPr>
            </w:pPr>
            <w:r>
              <w:rPr>
                <w:rFonts w:ascii="Times New Roman" w:hAnsi="Times New Roman" w:cs="Times New Roman"/>
              </w:rPr>
              <w:t>Country/FINAL PROJECT WORKDAY 3</w:t>
            </w:r>
          </w:p>
        </w:tc>
        <w:tc>
          <w:tcPr>
            <w:tcW w:w="3789" w:type="dxa"/>
            <w:shd w:val="clear" w:color="auto" w:fill="F6C5AC" w:themeFill="accent2" w:themeFillTint="66"/>
          </w:tcPr>
          <w:p w14:paraId="22EB1869" w14:textId="2CE76907" w:rsidR="00FF213E" w:rsidRPr="00F65778" w:rsidRDefault="00F65778" w:rsidP="00FF213E">
            <w:pPr>
              <w:rPr>
                <w:rFonts w:ascii="Times New Roman" w:hAnsi="Times New Roman" w:cs="Times New Roman"/>
                <w:b/>
                <w:bCs/>
              </w:rPr>
            </w:pPr>
            <w:r>
              <w:rPr>
                <w:rFonts w:ascii="Times New Roman" w:hAnsi="Times New Roman" w:cs="Times New Roman"/>
                <w:b/>
                <w:bCs/>
              </w:rPr>
              <w:t>DISCUSSION 8</w:t>
            </w:r>
          </w:p>
        </w:tc>
      </w:tr>
      <w:tr w:rsidR="00FF213E" w:rsidRPr="00A03011" w14:paraId="15DE445A" w14:textId="77777777" w:rsidTr="00C84116">
        <w:tc>
          <w:tcPr>
            <w:tcW w:w="779" w:type="dxa"/>
          </w:tcPr>
          <w:p w14:paraId="66AE7897" w14:textId="77777777" w:rsidR="00FF213E" w:rsidRDefault="00FF213E" w:rsidP="00FF213E">
            <w:pPr>
              <w:rPr>
                <w:rFonts w:ascii="Times New Roman" w:hAnsi="Times New Roman" w:cs="Times New Roman"/>
              </w:rPr>
            </w:pPr>
          </w:p>
        </w:tc>
        <w:tc>
          <w:tcPr>
            <w:tcW w:w="909" w:type="dxa"/>
          </w:tcPr>
          <w:p w14:paraId="0AEAACDA" w14:textId="7880223D" w:rsidR="00FF213E" w:rsidRDefault="00FF213E" w:rsidP="00FF213E">
            <w:pPr>
              <w:rPr>
                <w:rFonts w:ascii="Times New Roman" w:hAnsi="Times New Roman" w:cs="Times New Roman"/>
              </w:rPr>
            </w:pPr>
            <w:r>
              <w:rPr>
                <w:rFonts w:ascii="Times New Roman" w:hAnsi="Times New Roman" w:cs="Times New Roman"/>
              </w:rPr>
              <w:t>11/23-11/27</w:t>
            </w:r>
          </w:p>
        </w:tc>
        <w:tc>
          <w:tcPr>
            <w:tcW w:w="7662" w:type="dxa"/>
            <w:gridSpan w:val="2"/>
            <w:shd w:val="clear" w:color="auto" w:fill="000000" w:themeFill="text1"/>
          </w:tcPr>
          <w:p w14:paraId="5FD55301" w14:textId="7E2C5854" w:rsidR="00FF213E" w:rsidRPr="00A03011" w:rsidRDefault="00FF213E" w:rsidP="00FF213E">
            <w:pPr>
              <w:jc w:val="center"/>
              <w:rPr>
                <w:rFonts w:ascii="Times New Roman" w:hAnsi="Times New Roman" w:cs="Times New Roman"/>
              </w:rPr>
            </w:pPr>
            <w:r>
              <w:rPr>
                <w:rFonts w:ascii="Times New Roman" w:hAnsi="Times New Roman" w:cs="Times New Roman"/>
              </w:rPr>
              <w:t>NO CLASS- THANKSGIVING BREAK</w:t>
            </w:r>
          </w:p>
        </w:tc>
      </w:tr>
      <w:tr w:rsidR="00FF213E" w:rsidRPr="00A03011" w14:paraId="3301ECF1" w14:textId="77777777" w:rsidTr="005E708B">
        <w:tc>
          <w:tcPr>
            <w:tcW w:w="779" w:type="dxa"/>
            <w:vMerge w:val="restart"/>
          </w:tcPr>
          <w:p w14:paraId="355B530E" w14:textId="4571BF4C" w:rsidR="00FF213E" w:rsidRDefault="00FF213E" w:rsidP="00FF213E">
            <w:pPr>
              <w:rPr>
                <w:rFonts w:ascii="Times New Roman" w:hAnsi="Times New Roman" w:cs="Times New Roman"/>
              </w:rPr>
            </w:pPr>
            <w:r>
              <w:rPr>
                <w:rFonts w:ascii="Times New Roman" w:hAnsi="Times New Roman" w:cs="Times New Roman"/>
              </w:rPr>
              <w:t>15</w:t>
            </w:r>
          </w:p>
        </w:tc>
        <w:tc>
          <w:tcPr>
            <w:tcW w:w="909" w:type="dxa"/>
          </w:tcPr>
          <w:p w14:paraId="1F330931" w14:textId="4E553190" w:rsidR="00FF213E" w:rsidRDefault="00FF213E" w:rsidP="00FF213E">
            <w:pPr>
              <w:rPr>
                <w:rFonts w:ascii="Times New Roman" w:hAnsi="Times New Roman" w:cs="Times New Roman"/>
              </w:rPr>
            </w:pPr>
            <w:r>
              <w:rPr>
                <w:rFonts w:ascii="Times New Roman" w:hAnsi="Times New Roman" w:cs="Times New Roman"/>
              </w:rPr>
              <w:t>12/1</w:t>
            </w:r>
          </w:p>
        </w:tc>
        <w:tc>
          <w:tcPr>
            <w:tcW w:w="3873" w:type="dxa"/>
          </w:tcPr>
          <w:p w14:paraId="03F46290" w14:textId="3CEEE154" w:rsidR="00FF213E" w:rsidRPr="00A03011" w:rsidRDefault="00B276D7" w:rsidP="00FF213E">
            <w:pPr>
              <w:rPr>
                <w:rFonts w:ascii="Times New Roman" w:hAnsi="Times New Roman" w:cs="Times New Roman"/>
              </w:rPr>
            </w:pPr>
            <w:r>
              <w:rPr>
                <w:rFonts w:ascii="Times New Roman" w:hAnsi="Times New Roman" w:cs="Times New Roman"/>
              </w:rPr>
              <w:t xml:space="preserve">Semester Debrief, (The “So What?” </w:t>
            </w:r>
            <w:r w:rsidR="005E708B">
              <w:rPr>
                <w:rFonts w:ascii="Times New Roman" w:hAnsi="Times New Roman" w:cs="Times New Roman"/>
              </w:rPr>
              <w:t>O</w:t>
            </w:r>
            <w:r>
              <w:rPr>
                <w:rFonts w:ascii="Times New Roman" w:hAnsi="Times New Roman" w:cs="Times New Roman"/>
              </w:rPr>
              <w:t xml:space="preserve">f </w:t>
            </w:r>
            <w:r w:rsidR="005E708B">
              <w:rPr>
                <w:rFonts w:ascii="Times New Roman" w:hAnsi="Times New Roman" w:cs="Times New Roman"/>
              </w:rPr>
              <w:t>I</w:t>
            </w:r>
            <w:r>
              <w:rPr>
                <w:rFonts w:ascii="Times New Roman" w:hAnsi="Times New Roman" w:cs="Times New Roman"/>
              </w:rPr>
              <w:t xml:space="preserve">t </w:t>
            </w:r>
            <w:r w:rsidR="005E708B">
              <w:rPr>
                <w:rFonts w:ascii="Times New Roman" w:hAnsi="Times New Roman" w:cs="Times New Roman"/>
              </w:rPr>
              <w:t>A</w:t>
            </w:r>
            <w:r>
              <w:rPr>
                <w:rFonts w:ascii="Times New Roman" w:hAnsi="Times New Roman" w:cs="Times New Roman"/>
              </w:rPr>
              <w:t>ll)</w:t>
            </w:r>
          </w:p>
        </w:tc>
        <w:tc>
          <w:tcPr>
            <w:tcW w:w="3789" w:type="dxa"/>
          </w:tcPr>
          <w:p w14:paraId="5175E5E9" w14:textId="7BEC5FD9" w:rsidR="00FF213E" w:rsidRPr="00A03011" w:rsidRDefault="00176E37" w:rsidP="00FF213E">
            <w:pPr>
              <w:rPr>
                <w:rFonts w:ascii="Times New Roman" w:hAnsi="Times New Roman" w:cs="Times New Roman"/>
              </w:rPr>
            </w:pPr>
            <w:r>
              <w:rPr>
                <w:rFonts w:ascii="Times New Roman" w:hAnsi="Times New Roman" w:cs="Times New Roman"/>
              </w:rPr>
              <w:t>TBD</w:t>
            </w:r>
          </w:p>
        </w:tc>
      </w:tr>
      <w:tr w:rsidR="00FF213E" w:rsidRPr="00A03011" w14:paraId="0210E1AB" w14:textId="77777777" w:rsidTr="00C84116">
        <w:tc>
          <w:tcPr>
            <w:tcW w:w="779" w:type="dxa"/>
            <w:vMerge/>
          </w:tcPr>
          <w:p w14:paraId="63F8BC9D" w14:textId="77777777" w:rsidR="00FF213E" w:rsidRDefault="00FF213E" w:rsidP="00FF213E">
            <w:pPr>
              <w:rPr>
                <w:rFonts w:ascii="Times New Roman" w:hAnsi="Times New Roman" w:cs="Times New Roman"/>
              </w:rPr>
            </w:pPr>
          </w:p>
        </w:tc>
        <w:tc>
          <w:tcPr>
            <w:tcW w:w="909" w:type="dxa"/>
            <w:shd w:val="clear" w:color="auto" w:fill="F6C5AC" w:themeFill="accent2" w:themeFillTint="66"/>
          </w:tcPr>
          <w:p w14:paraId="32D8A273" w14:textId="0B8E0F97" w:rsidR="00FF213E" w:rsidRDefault="00FF213E" w:rsidP="00FF213E">
            <w:pPr>
              <w:rPr>
                <w:rFonts w:ascii="Times New Roman" w:hAnsi="Times New Roman" w:cs="Times New Roman"/>
              </w:rPr>
            </w:pPr>
            <w:r>
              <w:rPr>
                <w:rFonts w:ascii="Times New Roman" w:hAnsi="Times New Roman" w:cs="Times New Roman"/>
              </w:rPr>
              <w:t>12/3</w:t>
            </w:r>
          </w:p>
        </w:tc>
        <w:tc>
          <w:tcPr>
            <w:tcW w:w="3873" w:type="dxa"/>
            <w:shd w:val="clear" w:color="auto" w:fill="F6C5AC" w:themeFill="accent2" w:themeFillTint="66"/>
          </w:tcPr>
          <w:p w14:paraId="3BDCD1A5" w14:textId="301B1951" w:rsidR="00FF213E" w:rsidRPr="00A03011" w:rsidRDefault="00FF213E" w:rsidP="00FF213E">
            <w:pPr>
              <w:rPr>
                <w:rFonts w:ascii="Times New Roman" w:hAnsi="Times New Roman" w:cs="Times New Roman"/>
              </w:rPr>
            </w:pPr>
            <w:r>
              <w:rPr>
                <w:rFonts w:ascii="Times New Roman" w:hAnsi="Times New Roman" w:cs="Times New Roman"/>
              </w:rPr>
              <w:t>FINAL PROJECT WORK DAY</w:t>
            </w:r>
            <w:r w:rsidR="00B276D7">
              <w:rPr>
                <w:rFonts w:ascii="Times New Roman" w:hAnsi="Times New Roman" w:cs="Times New Roman"/>
              </w:rPr>
              <w:t xml:space="preserve"> 4</w:t>
            </w:r>
          </w:p>
        </w:tc>
        <w:tc>
          <w:tcPr>
            <w:tcW w:w="3789" w:type="dxa"/>
            <w:shd w:val="clear" w:color="auto" w:fill="F6C5AC" w:themeFill="accent2" w:themeFillTint="66"/>
          </w:tcPr>
          <w:p w14:paraId="216385CE" w14:textId="77777777" w:rsidR="00FF213E" w:rsidRPr="00A03011" w:rsidRDefault="00FF213E" w:rsidP="00FF213E">
            <w:pPr>
              <w:rPr>
                <w:rFonts w:ascii="Times New Roman" w:hAnsi="Times New Roman" w:cs="Times New Roman"/>
              </w:rPr>
            </w:pPr>
          </w:p>
        </w:tc>
      </w:tr>
      <w:tr w:rsidR="00C84116" w:rsidRPr="00A03011" w14:paraId="6B6AB8A5" w14:textId="77777777" w:rsidTr="00C84116">
        <w:tc>
          <w:tcPr>
            <w:tcW w:w="1688" w:type="dxa"/>
            <w:gridSpan w:val="2"/>
          </w:tcPr>
          <w:p w14:paraId="17000539" w14:textId="2AA37DDB" w:rsidR="00C84116" w:rsidRPr="00C84116" w:rsidRDefault="00C84116" w:rsidP="00FF213E">
            <w:pPr>
              <w:rPr>
                <w:rFonts w:ascii="Times New Roman" w:hAnsi="Times New Roman" w:cs="Times New Roman"/>
                <w:highlight w:val="yellow"/>
              </w:rPr>
            </w:pPr>
            <w:r w:rsidRPr="00C84116">
              <w:rPr>
                <w:rFonts w:ascii="Times New Roman" w:hAnsi="Times New Roman" w:cs="Times New Roman"/>
                <w:highlight w:val="yellow"/>
              </w:rPr>
              <w:t>FINALS</w:t>
            </w:r>
          </w:p>
        </w:tc>
        <w:tc>
          <w:tcPr>
            <w:tcW w:w="7662" w:type="dxa"/>
            <w:gridSpan w:val="2"/>
          </w:tcPr>
          <w:p w14:paraId="66D3EE52" w14:textId="34467F7A" w:rsidR="00C84116" w:rsidRPr="00C84116" w:rsidRDefault="00C84116" w:rsidP="00FF213E">
            <w:pPr>
              <w:rPr>
                <w:rFonts w:ascii="Times New Roman" w:hAnsi="Times New Roman" w:cs="Times New Roman"/>
                <w:highlight w:val="yellow"/>
              </w:rPr>
            </w:pPr>
            <w:r w:rsidRPr="00C84116">
              <w:rPr>
                <w:rFonts w:ascii="Times New Roman" w:hAnsi="Times New Roman" w:cs="Times New Roman"/>
                <w:highlight w:val="yellow"/>
              </w:rPr>
              <w:t xml:space="preserve">NO FINAL EXAM, BUT FINAL PROJECT IS DUE ON EXAM DAY, </w:t>
            </w:r>
            <w:r w:rsidR="000F4619">
              <w:rPr>
                <w:rFonts w:ascii="Times New Roman" w:hAnsi="Times New Roman" w:cs="Times New Roman"/>
                <w:highlight w:val="yellow"/>
              </w:rPr>
              <w:t xml:space="preserve">THURSDAY, </w:t>
            </w:r>
            <w:r w:rsidRPr="00C84116">
              <w:rPr>
                <w:rFonts w:ascii="Times New Roman" w:hAnsi="Times New Roman" w:cs="Times New Roman"/>
                <w:highlight w:val="yellow"/>
              </w:rPr>
              <w:t>DECEMBER 1</w:t>
            </w:r>
            <w:r>
              <w:rPr>
                <w:rFonts w:ascii="Times New Roman" w:hAnsi="Times New Roman" w:cs="Times New Roman"/>
                <w:highlight w:val="yellow"/>
              </w:rPr>
              <w:t>0</w:t>
            </w:r>
            <w:r w:rsidRPr="00C84116">
              <w:rPr>
                <w:rFonts w:ascii="Times New Roman" w:hAnsi="Times New Roman" w:cs="Times New Roman"/>
                <w:highlight w:val="yellow"/>
                <w:vertAlign w:val="superscript"/>
              </w:rPr>
              <w:t>TH</w:t>
            </w:r>
            <w:r w:rsidRPr="00C84116">
              <w:rPr>
                <w:rFonts w:ascii="Times New Roman" w:hAnsi="Times New Roman" w:cs="Times New Roman"/>
                <w:highlight w:val="yellow"/>
              </w:rPr>
              <w:t xml:space="preserve"> AT NOON</w:t>
            </w:r>
          </w:p>
        </w:tc>
      </w:tr>
    </w:tbl>
    <w:p w14:paraId="5DDAE939" w14:textId="77777777" w:rsidR="00661584" w:rsidRDefault="00661584" w:rsidP="00A03011">
      <w:pPr>
        <w:rPr>
          <w:rFonts w:ascii="Times New Roman" w:hAnsi="Times New Roman" w:cs="Times New Roman"/>
        </w:rPr>
      </w:pPr>
    </w:p>
    <w:p w14:paraId="2CE91485" w14:textId="77777777" w:rsidR="00FA20A4" w:rsidRDefault="00FA20A4" w:rsidP="00FA20A4">
      <w:pPr>
        <w:rPr>
          <w:rFonts w:ascii="Times New Roman" w:hAnsi="Times New Roman" w:cs="Times New Roman"/>
          <w:b/>
          <w:u w:val="single"/>
        </w:rPr>
      </w:pPr>
    </w:p>
    <w:p w14:paraId="1986AFCA"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
          <w:bCs/>
        </w:rPr>
        <w:t>ACADEMIC INTEGRITY</w:t>
      </w:r>
    </w:p>
    <w:p w14:paraId="5F128C15"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Students caught cheating or plagiarizing will receive a "0" for that particular assignment or exam [or specify alternative sanction, such as course failure]. Additionally, the incident will be reported to the Dean of Students (Office of Academic Integrity),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includes, but is not limited to: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 </w:t>
      </w:r>
    </w:p>
    <w:p w14:paraId="6594E834"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 xml:space="preserve">See:  </w:t>
      </w:r>
      <w:hyperlink r:id="rId11" w:history="1">
        <w:r w:rsidRPr="00326A2C">
          <w:rPr>
            <w:rStyle w:val="Hyperlink"/>
            <w:rFonts w:ascii="Times New Roman" w:hAnsi="Times New Roman" w:cs="Times New Roman"/>
            <w:bCs/>
          </w:rPr>
          <w:t>Academic Integrity</w:t>
        </w:r>
      </w:hyperlink>
    </w:p>
    <w:p w14:paraId="1C9D0648"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 xml:space="preserve">LINK:  </w:t>
      </w:r>
      <w:hyperlink r:id="rId12" w:history="1">
        <w:r w:rsidRPr="00326A2C">
          <w:rPr>
            <w:rStyle w:val="Hyperlink"/>
            <w:rFonts w:ascii="Times New Roman" w:hAnsi="Times New Roman" w:cs="Times New Roman"/>
            <w:bCs/>
          </w:rPr>
          <w:t>https://policy.unt.edu/policy/06-003</w:t>
        </w:r>
      </w:hyperlink>
    </w:p>
    <w:p w14:paraId="4F06C781" w14:textId="77777777" w:rsidR="00326A2C" w:rsidRPr="00326A2C" w:rsidRDefault="00326A2C" w:rsidP="00326A2C">
      <w:pPr>
        <w:rPr>
          <w:rFonts w:ascii="Times New Roman" w:hAnsi="Times New Roman" w:cs="Times New Roman"/>
          <w:bCs/>
        </w:rPr>
      </w:pPr>
    </w:p>
    <w:p w14:paraId="5220876A"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
          <w:bCs/>
        </w:rPr>
        <w:t>STUDENT BEHAVIOR </w:t>
      </w:r>
    </w:p>
    <w:p w14:paraId="44F7C865"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classrooms, labs, discussion groups, field trips, etc. </w:t>
      </w:r>
    </w:p>
    <w:p w14:paraId="70CFB131"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 xml:space="preserve">See: </w:t>
      </w:r>
      <w:hyperlink r:id="rId13" w:history="1">
        <w:r w:rsidRPr="00326A2C">
          <w:rPr>
            <w:rStyle w:val="Hyperlink"/>
            <w:rFonts w:ascii="Times New Roman" w:hAnsi="Times New Roman" w:cs="Times New Roman"/>
            <w:bCs/>
          </w:rPr>
          <w:t>Student Code of Conduct</w:t>
        </w:r>
      </w:hyperlink>
      <w:r w:rsidRPr="00326A2C">
        <w:rPr>
          <w:rFonts w:ascii="Times New Roman" w:hAnsi="Times New Roman" w:cs="Times New Roman"/>
          <w:bCs/>
        </w:rPr>
        <w:t xml:space="preserve"> </w:t>
      </w:r>
    </w:p>
    <w:p w14:paraId="6ACD9138"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 xml:space="preserve">Link: </w:t>
      </w:r>
      <w:hyperlink r:id="rId14" w:history="1">
        <w:r w:rsidRPr="00326A2C">
          <w:rPr>
            <w:rStyle w:val="Hyperlink"/>
            <w:rFonts w:ascii="Times New Roman" w:hAnsi="Times New Roman" w:cs="Times New Roman"/>
            <w:bCs/>
          </w:rPr>
          <w:t>https://deanofstudents.unt.edu/conduct</w:t>
        </w:r>
      </w:hyperlink>
    </w:p>
    <w:p w14:paraId="6B490B40" w14:textId="77777777" w:rsidR="00326A2C" w:rsidRPr="00326A2C" w:rsidRDefault="00326A2C" w:rsidP="00326A2C">
      <w:pPr>
        <w:rPr>
          <w:rFonts w:ascii="Times New Roman" w:hAnsi="Times New Roman" w:cs="Times New Roman"/>
          <w:bCs/>
        </w:rPr>
      </w:pPr>
    </w:p>
    <w:p w14:paraId="6C418478"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
          <w:bCs/>
        </w:rPr>
        <w:t>ACCESS TO INFORMATION – EAGLE CONNECT </w:t>
      </w:r>
    </w:p>
    <w:p w14:paraId="2883D0ED"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lastRenderedPageBreak/>
        <w:t>Your access point for business and academic services at UNT occurs at </w:t>
      </w:r>
      <w:hyperlink r:id="rId15" w:history="1">
        <w:r w:rsidRPr="00326A2C">
          <w:rPr>
            <w:rStyle w:val="Hyperlink"/>
            <w:rFonts w:ascii="Times New Roman" w:hAnsi="Times New Roman" w:cs="Times New Roman"/>
            <w:bCs/>
          </w:rPr>
          <w:t>my.unt.edu</w:t>
        </w:r>
      </w:hyperlink>
      <w:r w:rsidRPr="00326A2C">
        <w:rPr>
          <w:rFonts w:ascii="Times New Roman" w:hAnsi="Times New Roman" w:cs="Times New Roman"/>
          <w:bCs/>
        </w:rPr>
        <w:t xml:space="preserve">. All official communication from the university will be delivered to your Eagle Connect account.  For more information, please visit the website that explains Eagle Connect.  </w:t>
      </w:r>
    </w:p>
    <w:p w14:paraId="63F2EC23"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 xml:space="preserve">See:  </w:t>
      </w:r>
      <w:hyperlink r:id="rId16" w:history="1">
        <w:r w:rsidRPr="00326A2C">
          <w:rPr>
            <w:rStyle w:val="Hyperlink"/>
            <w:rFonts w:ascii="Times New Roman" w:hAnsi="Times New Roman" w:cs="Times New Roman"/>
            <w:bCs/>
          </w:rPr>
          <w:t>Eagle Connect</w:t>
        </w:r>
      </w:hyperlink>
    </w:p>
    <w:p w14:paraId="7959E4F6"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LINK:   </w:t>
      </w:r>
      <w:hyperlink r:id="rId17" w:history="1">
        <w:r w:rsidRPr="00326A2C">
          <w:rPr>
            <w:rStyle w:val="Hyperlink"/>
            <w:rFonts w:ascii="Times New Roman" w:hAnsi="Times New Roman" w:cs="Times New Roman"/>
            <w:bCs/>
          </w:rPr>
          <w:t>eagleconnect.unt.edu/</w:t>
        </w:r>
      </w:hyperlink>
      <w:r w:rsidRPr="00326A2C">
        <w:rPr>
          <w:rFonts w:ascii="Times New Roman" w:hAnsi="Times New Roman" w:cs="Times New Roman"/>
          <w:bCs/>
        </w:rPr>
        <w:t> </w:t>
      </w:r>
    </w:p>
    <w:p w14:paraId="08B1A0F0" w14:textId="77777777" w:rsidR="00326A2C" w:rsidRPr="00326A2C" w:rsidRDefault="00326A2C" w:rsidP="00326A2C">
      <w:pPr>
        <w:rPr>
          <w:rFonts w:ascii="Times New Roman" w:hAnsi="Times New Roman" w:cs="Times New Roman"/>
          <w:bCs/>
        </w:rPr>
      </w:pPr>
    </w:p>
    <w:p w14:paraId="2177DC80"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
          <w:bCs/>
        </w:rPr>
        <w:t>ODA STATEMENT </w:t>
      </w:r>
    </w:p>
    <w:p w14:paraId="0E52CEA7"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The University of North Texas makes reasonable academic accommodation for students with disabilities. Students seeking accommodation must first register with the Office of Disability Access (ODA) to verify their eligibility. If a disability is verified, the ODA will provide you with an accommodation letter. You can now request your Letters of Accommodation ONLINE and ODA will mail your Letters of Accommodation to your instructors. You may wish to begin a private discussion with your professors regarding your specific needs in a course. Note that students must obtain a new letter of accommodation for every semester.  For additional information see the Office of Disability Access.</w:t>
      </w:r>
    </w:p>
    <w:p w14:paraId="19CEA055"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 xml:space="preserve">See:  </w:t>
      </w:r>
      <w:hyperlink r:id="rId18" w:history="1">
        <w:r w:rsidRPr="00326A2C">
          <w:rPr>
            <w:rStyle w:val="Hyperlink"/>
            <w:rFonts w:ascii="Times New Roman" w:hAnsi="Times New Roman" w:cs="Times New Roman"/>
            <w:bCs/>
          </w:rPr>
          <w:t>ODA</w:t>
        </w:r>
      </w:hyperlink>
    </w:p>
    <w:p w14:paraId="26E9912E"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 xml:space="preserve">LINK:  </w:t>
      </w:r>
      <w:hyperlink r:id="rId19" w:history="1">
        <w:r w:rsidRPr="00326A2C">
          <w:rPr>
            <w:rStyle w:val="Hyperlink"/>
            <w:rFonts w:ascii="Times New Roman" w:hAnsi="Times New Roman" w:cs="Times New Roman"/>
            <w:bCs/>
          </w:rPr>
          <w:t>disability.unt.edu</w:t>
        </w:r>
      </w:hyperlink>
      <w:r w:rsidRPr="00326A2C">
        <w:rPr>
          <w:rFonts w:ascii="Times New Roman" w:hAnsi="Times New Roman" w:cs="Times New Roman"/>
          <w:bCs/>
        </w:rPr>
        <w:t>. (Phone: (940) 565-4323)</w:t>
      </w:r>
    </w:p>
    <w:p w14:paraId="6973634E" w14:textId="77777777" w:rsidR="00326A2C" w:rsidRPr="00326A2C" w:rsidRDefault="00326A2C" w:rsidP="00326A2C">
      <w:pPr>
        <w:rPr>
          <w:rFonts w:ascii="Times New Roman" w:hAnsi="Times New Roman" w:cs="Times New Roman"/>
          <w:bCs/>
        </w:rPr>
      </w:pPr>
    </w:p>
    <w:p w14:paraId="0AB5A020" w14:textId="77777777" w:rsidR="00326A2C" w:rsidRPr="00326A2C" w:rsidRDefault="00326A2C" w:rsidP="00326A2C">
      <w:pPr>
        <w:rPr>
          <w:rFonts w:ascii="Times New Roman" w:hAnsi="Times New Roman" w:cs="Times New Roman"/>
          <w:b/>
          <w:bCs/>
        </w:rPr>
      </w:pPr>
      <w:r w:rsidRPr="00326A2C">
        <w:rPr>
          <w:rFonts w:ascii="Times New Roman" w:hAnsi="Times New Roman" w:cs="Times New Roman"/>
          <w:b/>
          <w:bCs/>
        </w:rPr>
        <w:t>Health and Safety Information</w:t>
      </w:r>
    </w:p>
    <w:p w14:paraId="74CC979B"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 xml:space="preserve">Students can access information about health and safety at:  </w:t>
      </w:r>
      <w:hyperlink r:id="rId20" w:tooltip="https://music.unt.edu/student-health-and-wellness" w:history="1">
        <w:r w:rsidRPr="00326A2C">
          <w:rPr>
            <w:rStyle w:val="Hyperlink"/>
            <w:rFonts w:ascii="Times New Roman" w:hAnsi="Times New Roman" w:cs="Times New Roman"/>
            <w:bCs/>
          </w:rPr>
          <w:t>https://music.unt.edu/student-health-and-wellness</w:t>
        </w:r>
      </w:hyperlink>
    </w:p>
    <w:p w14:paraId="67E1070C" w14:textId="77777777" w:rsidR="00326A2C" w:rsidRPr="00326A2C" w:rsidRDefault="00326A2C" w:rsidP="00326A2C">
      <w:pPr>
        <w:rPr>
          <w:rFonts w:ascii="Times New Roman" w:hAnsi="Times New Roman" w:cs="Times New Roman"/>
          <w:bCs/>
        </w:rPr>
      </w:pPr>
    </w:p>
    <w:p w14:paraId="3ED84D5F" w14:textId="77777777" w:rsidR="00326A2C" w:rsidRPr="00326A2C" w:rsidRDefault="00326A2C" w:rsidP="00326A2C">
      <w:pPr>
        <w:rPr>
          <w:rFonts w:ascii="Times New Roman" w:hAnsi="Times New Roman" w:cs="Times New Roman"/>
          <w:b/>
          <w:bCs/>
        </w:rPr>
      </w:pPr>
      <w:r w:rsidRPr="00326A2C">
        <w:rPr>
          <w:rFonts w:ascii="Times New Roman" w:hAnsi="Times New Roman" w:cs="Times New Roman"/>
          <w:b/>
          <w:bCs/>
        </w:rPr>
        <w:t>Registration Information for Students</w:t>
      </w:r>
    </w:p>
    <w:p w14:paraId="0B1D1294"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 xml:space="preserve">See:  </w:t>
      </w:r>
      <w:hyperlink r:id="rId21" w:history="1">
        <w:r w:rsidRPr="00326A2C">
          <w:rPr>
            <w:rStyle w:val="Hyperlink"/>
            <w:rFonts w:ascii="Times New Roman" w:hAnsi="Times New Roman" w:cs="Times New Roman"/>
            <w:bCs/>
          </w:rPr>
          <w:t>Fall Academic Calendar Information</w:t>
        </w:r>
      </w:hyperlink>
    </w:p>
    <w:p w14:paraId="755E5BCE"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 xml:space="preserve">Link:  </w:t>
      </w:r>
      <w:hyperlink r:id="rId22" w:history="1">
        <w:r w:rsidRPr="00326A2C">
          <w:rPr>
            <w:rStyle w:val="Hyperlink"/>
            <w:rFonts w:ascii="Times New Roman" w:hAnsi="Times New Roman" w:cs="Times New Roman"/>
            <w:bCs/>
          </w:rPr>
          <w:t>https://registrar.unt.edu/registration/fall-academic-calendar.html</w:t>
        </w:r>
      </w:hyperlink>
    </w:p>
    <w:p w14:paraId="3FF4D5D6" w14:textId="77777777" w:rsidR="00326A2C" w:rsidRPr="00326A2C" w:rsidRDefault="00326A2C" w:rsidP="00326A2C">
      <w:pPr>
        <w:rPr>
          <w:rFonts w:ascii="Times New Roman" w:hAnsi="Times New Roman" w:cs="Times New Roman"/>
          <w:bCs/>
        </w:rPr>
      </w:pPr>
    </w:p>
    <w:p w14:paraId="2EBC5114" w14:textId="77777777" w:rsidR="00326A2C" w:rsidRPr="00326A2C" w:rsidRDefault="00326A2C" w:rsidP="00326A2C">
      <w:pPr>
        <w:rPr>
          <w:rFonts w:ascii="Times New Roman" w:hAnsi="Times New Roman" w:cs="Times New Roman"/>
          <w:b/>
          <w:bCs/>
        </w:rPr>
      </w:pPr>
      <w:r w:rsidRPr="00326A2C">
        <w:rPr>
          <w:rFonts w:ascii="Times New Roman" w:hAnsi="Times New Roman" w:cs="Times New Roman"/>
          <w:b/>
          <w:bCs/>
        </w:rPr>
        <w:t>Semester Calendar, Fall 2026</w:t>
      </w:r>
    </w:p>
    <w:p w14:paraId="097F3A0B"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 xml:space="preserve">See:  </w:t>
      </w:r>
      <w:hyperlink r:id="rId23" w:history="1">
        <w:r w:rsidRPr="00326A2C">
          <w:rPr>
            <w:rStyle w:val="Hyperlink"/>
            <w:rFonts w:ascii="Times New Roman" w:hAnsi="Times New Roman" w:cs="Times New Roman"/>
            <w:bCs/>
          </w:rPr>
          <w:t>Fall Semester Calendar</w:t>
        </w:r>
      </w:hyperlink>
    </w:p>
    <w:p w14:paraId="70E2804D"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 xml:space="preserve">Link:  </w:t>
      </w:r>
      <w:hyperlink r:id="rId24" w:history="1">
        <w:r w:rsidRPr="00326A2C">
          <w:rPr>
            <w:rStyle w:val="Hyperlink"/>
            <w:rFonts w:ascii="Times New Roman" w:hAnsi="Times New Roman" w:cs="Times New Roman"/>
            <w:bCs/>
          </w:rPr>
          <w:t>https://registrar.unt.edu/registration/fall-academic-calendar.html</w:t>
        </w:r>
      </w:hyperlink>
    </w:p>
    <w:p w14:paraId="3C60EEAD" w14:textId="77777777" w:rsidR="00326A2C" w:rsidRPr="00326A2C" w:rsidRDefault="00326A2C" w:rsidP="00326A2C">
      <w:pPr>
        <w:rPr>
          <w:rFonts w:ascii="Times New Roman" w:hAnsi="Times New Roman" w:cs="Times New Roman"/>
          <w:b/>
          <w:bCs/>
        </w:rPr>
      </w:pPr>
    </w:p>
    <w:p w14:paraId="6DB1417B"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
          <w:bCs/>
        </w:rPr>
        <w:t>Financial Aid and Satisfactory Academic Progress</w:t>
      </w:r>
    </w:p>
    <w:p w14:paraId="4429F555" w14:textId="77777777" w:rsidR="00326A2C" w:rsidRPr="00326A2C" w:rsidRDefault="00326A2C" w:rsidP="00326A2C">
      <w:pPr>
        <w:rPr>
          <w:rFonts w:ascii="Times New Roman" w:hAnsi="Times New Roman" w:cs="Times New Roman"/>
          <w:bCs/>
          <w:u w:val="single"/>
        </w:rPr>
      </w:pPr>
    </w:p>
    <w:p w14:paraId="18B59C37"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u w:val="single"/>
        </w:rPr>
        <w:t>Undergraduates</w:t>
      </w:r>
    </w:p>
    <w:p w14:paraId="0A36B7C2"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A student must maintain Satisfactory Academic Progress (SAP) to continue to receive financial aid.  Students must maintain a minimum 2.0 cumulative GPA in addition to successfully completing a required number of credit hours based on total hours registered.   Students cannot exceed attempted credit hours above 150% of their required degree plan.  If a student does not maintain the required standards, the student may lose their financial aid eligibility.</w:t>
      </w:r>
    </w:p>
    <w:p w14:paraId="703455C8" w14:textId="77777777" w:rsidR="00326A2C" w:rsidRPr="00326A2C" w:rsidRDefault="00326A2C" w:rsidP="00326A2C">
      <w:pPr>
        <w:rPr>
          <w:rFonts w:ascii="Times New Roman" w:hAnsi="Times New Roman" w:cs="Times New Roman"/>
          <w:bCs/>
        </w:rPr>
      </w:pPr>
    </w:p>
    <w:p w14:paraId="22CBBE5D"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Students holding music scholarships must maintain a minimum 2.5 overall cumulative GPA and 3.0 cumulative GPA in music courses.</w:t>
      </w:r>
    </w:p>
    <w:p w14:paraId="7D52AE0E" w14:textId="77777777" w:rsidR="00326A2C" w:rsidRPr="00326A2C" w:rsidRDefault="00326A2C" w:rsidP="00326A2C">
      <w:pPr>
        <w:rPr>
          <w:rFonts w:ascii="Times New Roman" w:hAnsi="Times New Roman" w:cs="Times New Roman"/>
          <w:bCs/>
        </w:rPr>
      </w:pPr>
    </w:p>
    <w:p w14:paraId="67EC38BC"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If at any point you consider dropping this or any other course, please be advised that the decision to do so may have the potential to affect your current and future financial aid eligibility. It is recommended that you to schedule a meeting with an academic advisor in your college or visit the Student Financial Aid and Scholarships office to discuss dropping a course before doing so.</w:t>
      </w:r>
    </w:p>
    <w:p w14:paraId="6C4962A1"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lastRenderedPageBreak/>
        <w:t xml:space="preserve">See:  </w:t>
      </w:r>
      <w:hyperlink r:id="rId25" w:history="1">
        <w:r w:rsidRPr="00326A2C">
          <w:rPr>
            <w:rStyle w:val="Hyperlink"/>
            <w:rFonts w:ascii="Times New Roman" w:hAnsi="Times New Roman" w:cs="Times New Roman"/>
            <w:bCs/>
          </w:rPr>
          <w:t>Financial Aid</w:t>
        </w:r>
      </w:hyperlink>
    </w:p>
    <w:p w14:paraId="5659AEA0"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 xml:space="preserve">LINK:   </w:t>
      </w:r>
      <w:hyperlink r:id="rId26" w:history="1">
        <w:r w:rsidRPr="00326A2C">
          <w:rPr>
            <w:rStyle w:val="Hyperlink"/>
            <w:rFonts w:ascii="Times New Roman" w:hAnsi="Times New Roman" w:cs="Times New Roman"/>
            <w:bCs/>
          </w:rPr>
          <w:t>http://financialaid.unt.edu/sap</w:t>
        </w:r>
      </w:hyperlink>
    </w:p>
    <w:p w14:paraId="498D1EF2"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 </w:t>
      </w:r>
    </w:p>
    <w:p w14:paraId="5BC41E33" w14:textId="77777777" w:rsidR="00326A2C" w:rsidRPr="00326A2C" w:rsidRDefault="00326A2C" w:rsidP="00326A2C">
      <w:pPr>
        <w:rPr>
          <w:rFonts w:ascii="Times New Roman" w:hAnsi="Times New Roman" w:cs="Times New Roman"/>
          <w:bCs/>
        </w:rPr>
      </w:pPr>
    </w:p>
    <w:p w14:paraId="0DC761AC"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If at any point you consider dropping this or any other course, please be advised that the decision to do so may have the potential to affect your current and future financial aid eligibility. It is recommended you schedule a meeting with an academic advisor in your college, an advisor in UNT-International or visit the Student Financial Aid and Scholarships office to discuss dropping a course.</w:t>
      </w:r>
    </w:p>
    <w:p w14:paraId="34FAC07A"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 xml:space="preserve">See:  </w:t>
      </w:r>
      <w:hyperlink r:id="rId27" w:history="1">
        <w:r w:rsidRPr="00326A2C">
          <w:rPr>
            <w:rStyle w:val="Hyperlink"/>
            <w:rFonts w:ascii="Times New Roman" w:hAnsi="Times New Roman" w:cs="Times New Roman"/>
            <w:bCs/>
          </w:rPr>
          <w:t>Financial Aid</w:t>
        </w:r>
      </w:hyperlink>
    </w:p>
    <w:p w14:paraId="12B6DC9E"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 xml:space="preserve">LINK:   </w:t>
      </w:r>
      <w:hyperlink r:id="rId28" w:history="1">
        <w:r w:rsidRPr="00326A2C">
          <w:rPr>
            <w:rStyle w:val="Hyperlink"/>
            <w:rFonts w:ascii="Times New Roman" w:hAnsi="Times New Roman" w:cs="Times New Roman"/>
            <w:bCs/>
          </w:rPr>
          <w:t>http://financialaid.unt.edu/sap</w:t>
        </w:r>
      </w:hyperlink>
    </w:p>
    <w:p w14:paraId="0C3A5A24" w14:textId="77777777" w:rsidR="00326A2C" w:rsidRPr="00326A2C" w:rsidRDefault="00326A2C" w:rsidP="00326A2C">
      <w:pPr>
        <w:rPr>
          <w:rFonts w:ascii="Times New Roman" w:hAnsi="Times New Roman" w:cs="Times New Roman"/>
          <w:bCs/>
        </w:rPr>
      </w:pPr>
    </w:p>
    <w:p w14:paraId="35A0C828" w14:textId="77777777" w:rsidR="00326A2C" w:rsidRPr="00326A2C" w:rsidRDefault="00326A2C" w:rsidP="00326A2C">
      <w:pPr>
        <w:rPr>
          <w:rFonts w:ascii="Times New Roman" w:hAnsi="Times New Roman" w:cs="Times New Roman"/>
          <w:b/>
          <w:bCs/>
        </w:rPr>
      </w:pPr>
      <w:r w:rsidRPr="00326A2C">
        <w:rPr>
          <w:rFonts w:ascii="Times New Roman" w:hAnsi="Times New Roman" w:cs="Times New Roman"/>
          <w:b/>
          <w:bCs/>
        </w:rPr>
        <w:t>COUNSELING AND TESTING</w:t>
      </w:r>
    </w:p>
    <w:p w14:paraId="742B7F65"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 xml:space="preserve">UNT’s Center for Counseling and Testing has an available counselor for students in need.  Please visit the Center’s website for further information: </w:t>
      </w:r>
    </w:p>
    <w:p w14:paraId="43C32FDD"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 xml:space="preserve">See: </w:t>
      </w:r>
      <w:hyperlink r:id="rId29" w:history="1">
        <w:r w:rsidRPr="00326A2C">
          <w:rPr>
            <w:rStyle w:val="Hyperlink"/>
            <w:rFonts w:ascii="Times New Roman" w:hAnsi="Times New Roman" w:cs="Times New Roman"/>
            <w:bCs/>
          </w:rPr>
          <w:t>Counseling and Testing</w:t>
        </w:r>
      </w:hyperlink>
    </w:p>
    <w:p w14:paraId="321019F6"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 xml:space="preserve">Link:  </w:t>
      </w:r>
      <w:hyperlink r:id="rId30" w:history="1">
        <w:r w:rsidRPr="00326A2C">
          <w:rPr>
            <w:rStyle w:val="Hyperlink"/>
            <w:rFonts w:ascii="Times New Roman" w:hAnsi="Times New Roman" w:cs="Times New Roman"/>
            <w:bCs/>
          </w:rPr>
          <w:t>http://studentaffairs.unt.edu/counseling-and-testing-services</w:t>
        </w:r>
      </w:hyperlink>
      <w:r w:rsidRPr="00326A2C">
        <w:rPr>
          <w:rFonts w:ascii="Times New Roman" w:hAnsi="Times New Roman" w:cs="Times New Roman"/>
          <w:bCs/>
        </w:rPr>
        <w:t xml:space="preserve">.  </w:t>
      </w:r>
    </w:p>
    <w:p w14:paraId="2EC0C2B1" w14:textId="77777777" w:rsidR="00326A2C" w:rsidRPr="00326A2C" w:rsidRDefault="00326A2C" w:rsidP="00326A2C">
      <w:pPr>
        <w:rPr>
          <w:rFonts w:ascii="Times New Roman" w:hAnsi="Times New Roman" w:cs="Times New Roman"/>
          <w:bCs/>
        </w:rPr>
      </w:pPr>
    </w:p>
    <w:p w14:paraId="33F9CF5A"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 xml:space="preserve">For more information on mental health resources, please visit:  </w:t>
      </w:r>
    </w:p>
    <w:p w14:paraId="11947B60"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 xml:space="preserve">See: </w:t>
      </w:r>
      <w:hyperlink r:id="rId31" w:history="1">
        <w:r w:rsidRPr="00326A2C">
          <w:rPr>
            <w:rStyle w:val="Hyperlink"/>
            <w:rFonts w:ascii="Times New Roman" w:hAnsi="Times New Roman" w:cs="Times New Roman"/>
            <w:bCs/>
          </w:rPr>
          <w:t xml:space="preserve"> Mental Health Resources</w:t>
        </w:r>
      </w:hyperlink>
    </w:p>
    <w:p w14:paraId="084DD6E3"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 xml:space="preserve">Link:  </w:t>
      </w:r>
      <w:hyperlink r:id="rId32" w:history="1">
        <w:r w:rsidRPr="00326A2C">
          <w:rPr>
            <w:rStyle w:val="Hyperlink"/>
            <w:rFonts w:ascii="Times New Roman" w:hAnsi="Times New Roman" w:cs="Times New Roman"/>
            <w:bCs/>
          </w:rPr>
          <w:t>https://disparities.unt.edu/mental-health-resources</w:t>
        </w:r>
      </w:hyperlink>
      <w:r w:rsidRPr="00326A2C">
        <w:rPr>
          <w:rFonts w:ascii="Times New Roman" w:hAnsi="Times New Roman" w:cs="Times New Roman"/>
          <w:bCs/>
        </w:rPr>
        <w:t xml:space="preserve"> </w:t>
      </w:r>
    </w:p>
    <w:p w14:paraId="2D39811B" w14:textId="77777777" w:rsidR="00326A2C" w:rsidRPr="00326A2C" w:rsidRDefault="00326A2C" w:rsidP="00326A2C">
      <w:pPr>
        <w:rPr>
          <w:rFonts w:ascii="Times New Roman" w:hAnsi="Times New Roman" w:cs="Times New Roman"/>
          <w:bCs/>
        </w:rPr>
      </w:pPr>
    </w:p>
    <w:p w14:paraId="121ABCF5" w14:textId="77777777" w:rsidR="00326A2C" w:rsidRPr="00326A2C" w:rsidRDefault="00326A2C" w:rsidP="00326A2C">
      <w:pPr>
        <w:rPr>
          <w:rFonts w:ascii="Times New Roman" w:hAnsi="Times New Roman" w:cs="Times New Roman"/>
          <w:b/>
          <w:bCs/>
        </w:rPr>
      </w:pPr>
      <w:r w:rsidRPr="00326A2C">
        <w:rPr>
          <w:rFonts w:ascii="Times New Roman" w:hAnsi="Times New Roman" w:cs="Times New Roman"/>
          <w:b/>
          <w:bCs/>
        </w:rPr>
        <w:t>ADD/DROP POLICY</w:t>
      </w:r>
    </w:p>
    <w:p w14:paraId="26CFB5CF"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 xml:space="preserve">Please be reminded that dropping classes or failing to complete and pass registered hours may make you ineligible for financial aid.  In addition, if you drop below half-time enrollment you may be required to begin paying back your student loans.  See Academic Calendar (listed above) for additional add/drop Information.  </w:t>
      </w:r>
    </w:p>
    <w:p w14:paraId="097E7F86" w14:textId="77777777" w:rsidR="00326A2C" w:rsidRPr="00326A2C" w:rsidRDefault="00326A2C" w:rsidP="00326A2C">
      <w:pPr>
        <w:rPr>
          <w:rFonts w:ascii="Times New Roman" w:hAnsi="Times New Roman" w:cs="Times New Roman"/>
          <w:bCs/>
        </w:rPr>
      </w:pPr>
    </w:p>
    <w:p w14:paraId="54EEE96E"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 xml:space="preserve">Drop Information:  </w:t>
      </w:r>
      <w:hyperlink r:id="rId33" w:history="1">
        <w:r w:rsidRPr="00326A2C">
          <w:rPr>
            <w:rStyle w:val="Hyperlink"/>
            <w:rFonts w:ascii="Times New Roman" w:hAnsi="Times New Roman" w:cs="Times New Roman"/>
            <w:bCs/>
          </w:rPr>
          <w:t>https://registrar.unt.edu/registration/fall-academic-calendar.html</w:t>
        </w:r>
      </w:hyperlink>
    </w:p>
    <w:p w14:paraId="6C7E122D"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 xml:space="preserve"> </w:t>
      </w:r>
    </w:p>
    <w:p w14:paraId="3B8C33CC" w14:textId="77777777" w:rsidR="00326A2C" w:rsidRPr="00326A2C" w:rsidRDefault="00326A2C" w:rsidP="00326A2C">
      <w:pPr>
        <w:rPr>
          <w:rFonts w:ascii="Times New Roman" w:hAnsi="Times New Roman" w:cs="Times New Roman"/>
          <w:b/>
          <w:bCs/>
        </w:rPr>
      </w:pPr>
      <w:r w:rsidRPr="00326A2C">
        <w:rPr>
          <w:rFonts w:ascii="Times New Roman" w:hAnsi="Times New Roman" w:cs="Times New Roman"/>
          <w:b/>
          <w:bCs/>
        </w:rPr>
        <w:t>STUDENT RESOURCES</w:t>
      </w:r>
    </w:p>
    <w:p w14:paraId="0CABDEDF"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The University of North Texas has many resources available to students.  For a complete list, go to:</w:t>
      </w:r>
    </w:p>
    <w:p w14:paraId="3891C89C"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 xml:space="preserve">See:  </w:t>
      </w:r>
      <w:hyperlink r:id="rId34" w:history="1">
        <w:r w:rsidRPr="00326A2C">
          <w:rPr>
            <w:rStyle w:val="Hyperlink"/>
            <w:rFonts w:ascii="Times New Roman" w:hAnsi="Times New Roman" w:cs="Times New Roman"/>
            <w:bCs/>
          </w:rPr>
          <w:t>Student Resources</w:t>
        </w:r>
      </w:hyperlink>
    </w:p>
    <w:p w14:paraId="4BC9D9F8"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 xml:space="preserve">Link:   </w:t>
      </w:r>
      <w:hyperlink r:id="rId35" w:history="1">
        <w:r w:rsidRPr="00326A2C">
          <w:rPr>
            <w:rStyle w:val="Hyperlink"/>
            <w:rFonts w:ascii="Times New Roman" w:hAnsi="Times New Roman" w:cs="Times New Roman"/>
            <w:bCs/>
          </w:rPr>
          <w:t>https://success.unt.edu/aa-sa-resources</w:t>
        </w:r>
      </w:hyperlink>
    </w:p>
    <w:p w14:paraId="19BBDC02" w14:textId="77777777" w:rsidR="00326A2C" w:rsidRPr="00326A2C" w:rsidRDefault="00326A2C" w:rsidP="00326A2C">
      <w:pPr>
        <w:rPr>
          <w:rFonts w:ascii="Times New Roman" w:hAnsi="Times New Roman" w:cs="Times New Roman"/>
          <w:bCs/>
        </w:rPr>
      </w:pPr>
    </w:p>
    <w:p w14:paraId="56F3F531" w14:textId="77777777" w:rsidR="00326A2C" w:rsidRPr="00326A2C" w:rsidRDefault="00326A2C" w:rsidP="00326A2C">
      <w:pPr>
        <w:rPr>
          <w:rFonts w:ascii="Times New Roman" w:hAnsi="Times New Roman" w:cs="Times New Roman"/>
          <w:b/>
          <w:bCs/>
        </w:rPr>
      </w:pPr>
      <w:r w:rsidRPr="00326A2C">
        <w:rPr>
          <w:rFonts w:ascii="Times New Roman" w:hAnsi="Times New Roman" w:cs="Times New Roman"/>
          <w:b/>
          <w:bCs/>
        </w:rPr>
        <w:t>CARE TEAM</w:t>
      </w:r>
    </w:p>
    <w:p w14:paraId="6812490B"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The Care Team is a collaborative interdisciplinary committee of university officials that meets regularly to provide a response to student, staff, and faculty whose behavior could be harmful to themselves or others.</w:t>
      </w:r>
    </w:p>
    <w:p w14:paraId="20890895"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 xml:space="preserve">See:  </w:t>
      </w:r>
      <w:hyperlink r:id="rId36" w:history="1">
        <w:r w:rsidRPr="00326A2C">
          <w:rPr>
            <w:rStyle w:val="Hyperlink"/>
            <w:rFonts w:ascii="Times New Roman" w:hAnsi="Times New Roman" w:cs="Times New Roman"/>
            <w:bCs/>
          </w:rPr>
          <w:t>Care Team</w:t>
        </w:r>
      </w:hyperlink>
    </w:p>
    <w:p w14:paraId="441B10F3" w14:textId="77777777" w:rsidR="00326A2C" w:rsidRPr="00326A2C" w:rsidRDefault="00326A2C" w:rsidP="00326A2C">
      <w:pPr>
        <w:rPr>
          <w:rFonts w:ascii="Times New Roman" w:hAnsi="Times New Roman" w:cs="Times New Roman"/>
          <w:bCs/>
        </w:rPr>
      </w:pPr>
      <w:r w:rsidRPr="00326A2C">
        <w:rPr>
          <w:rFonts w:ascii="Times New Roman" w:hAnsi="Times New Roman" w:cs="Times New Roman"/>
          <w:bCs/>
        </w:rPr>
        <w:t xml:space="preserve">Link:  </w:t>
      </w:r>
      <w:hyperlink r:id="rId37" w:history="1">
        <w:r w:rsidRPr="00326A2C">
          <w:rPr>
            <w:rStyle w:val="Hyperlink"/>
            <w:rFonts w:ascii="Times New Roman" w:hAnsi="Times New Roman" w:cs="Times New Roman"/>
            <w:bCs/>
          </w:rPr>
          <w:t>https://studentaffairs.unt.edu/care-team</w:t>
        </w:r>
      </w:hyperlink>
    </w:p>
    <w:p w14:paraId="16FA2600" w14:textId="77777777" w:rsidR="00FA20A4" w:rsidRPr="00326A2C" w:rsidRDefault="00FA20A4" w:rsidP="00FA20A4">
      <w:pPr>
        <w:rPr>
          <w:rFonts w:ascii="Times New Roman" w:hAnsi="Times New Roman" w:cs="Times New Roman"/>
          <w:bCs/>
        </w:rPr>
      </w:pPr>
    </w:p>
    <w:p w14:paraId="62CCC21D" w14:textId="77777777" w:rsidR="00FA20A4" w:rsidRDefault="00FA20A4" w:rsidP="00FA20A4">
      <w:pPr>
        <w:rPr>
          <w:rFonts w:ascii="Times New Roman" w:hAnsi="Times New Roman" w:cs="Times New Roman"/>
          <w:b/>
          <w:u w:val="single"/>
        </w:rPr>
      </w:pPr>
    </w:p>
    <w:p w14:paraId="7767E4CE" w14:textId="77777777" w:rsidR="00FA20A4" w:rsidRDefault="00FA20A4" w:rsidP="00FA20A4">
      <w:pPr>
        <w:rPr>
          <w:rFonts w:ascii="Times New Roman" w:hAnsi="Times New Roman" w:cs="Times New Roman"/>
          <w:b/>
          <w:bCs/>
        </w:rPr>
      </w:pPr>
    </w:p>
    <w:sectPr w:rsidR="00FA20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C6596"/>
    <w:multiLevelType w:val="hybridMultilevel"/>
    <w:tmpl w:val="69066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450BE7"/>
    <w:multiLevelType w:val="hybridMultilevel"/>
    <w:tmpl w:val="B3DC8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5901432">
    <w:abstractNumId w:val="1"/>
  </w:num>
  <w:num w:numId="2" w16cid:durableId="1475104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D78"/>
    <w:rsid w:val="0006216C"/>
    <w:rsid w:val="00077A89"/>
    <w:rsid w:val="000970B5"/>
    <w:rsid w:val="000B5A2E"/>
    <w:rsid w:val="000B5CB6"/>
    <w:rsid w:val="000C5EF6"/>
    <w:rsid w:val="000F4619"/>
    <w:rsid w:val="00122EB7"/>
    <w:rsid w:val="00176E37"/>
    <w:rsid w:val="001C62EC"/>
    <w:rsid w:val="00265D62"/>
    <w:rsid w:val="002A1889"/>
    <w:rsid w:val="002F07AB"/>
    <w:rsid w:val="00304C7A"/>
    <w:rsid w:val="00326A2C"/>
    <w:rsid w:val="00327725"/>
    <w:rsid w:val="0035165B"/>
    <w:rsid w:val="003B5DDB"/>
    <w:rsid w:val="0042757A"/>
    <w:rsid w:val="00435EB5"/>
    <w:rsid w:val="00452402"/>
    <w:rsid w:val="00504F78"/>
    <w:rsid w:val="00554058"/>
    <w:rsid w:val="0058034A"/>
    <w:rsid w:val="005E708B"/>
    <w:rsid w:val="00661584"/>
    <w:rsid w:val="0066275D"/>
    <w:rsid w:val="00685475"/>
    <w:rsid w:val="006B1845"/>
    <w:rsid w:val="006B768D"/>
    <w:rsid w:val="006C7EB5"/>
    <w:rsid w:val="006E515A"/>
    <w:rsid w:val="0071001D"/>
    <w:rsid w:val="00726BD8"/>
    <w:rsid w:val="00741C60"/>
    <w:rsid w:val="00787867"/>
    <w:rsid w:val="007A70BC"/>
    <w:rsid w:val="007C16CA"/>
    <w:rsid w:val="007C1E8F"/>
    <w:rsid w:val="007D4338"/>
    <w:rsid w:val="007F1FB6"/>
    <w:rsid w:val="00845DCC"/>
    <w:rsid w:val="008465F5"/>
    <w:rsid w:val="00853E1A"/>
    <w:rsid w:val="00864A62"/>
    <w:rsid w:val="008812B6"/>
    <w:rsid w:val="009060CB"/>
    <w:rsid w:val="00936D2B"/>
    <w:rsid w:val="00942AAA"/>
    <w:rsid w:val="00986E41"/>
    <w:rsid w:val="00987120"/>
    <w:rsid w:val="00A03011"/>
    <w:rsid w:val="00A41F8D"/>
    <w:rsid w:val="00A55176"/>
    <w:rsid w:val="00A60DC8"/>
    <w:rsid w:val="00A66162"/>
    <w:rsid w:val="00AA3ECB"/>
    <w:rsid w:val="00B11112"/>
    <w:rsid w:val="00B276D7"/>
    <w:rsid w:val="00B27AA7"/>
    <w:rsid w:val="00B31BF8"/>
    <w:rsid w:val="00B81827"/>
    <w:rsid w:val="00B87B3A"/>
    <w:rsid w:val="00BF059B"/>
    <w:rsid w:val="00C10E23"/>
    <w:rsid w:val="00C35850"/>
    <w:rsid w:val="00C7532B"/>
    <w:rsid w:val="00C84116"/>
    <w:rsid w:val="00CA17A7"/>
    <w:rsid w:val="00CA7659"/>
    <w:rsid w:val="00CC51B6"/>
    <w:rsid w:val="00D22EDA"/>
    <w:rsid w:val="00D4444C"/>
    <w:rsid w:val="00D8022B"/>
    <w:rsid w:val="00DE7BE0"/>
    <w:rsid w:val="00E36D78"/>
    <w:rsid w:val="00E548C9"/>
    <w:rsid w:val="00EA3B0D"/>
    <w:rsid w:val="00EF6923"/>
    <w:rsid w:val="00F475ED"/>
    <w:rsid w:val="00F51608"/>
    <w:rsid w:val="00F6122C"/>
    <w:rsid w:val="00F65778"/>
    <w:rsid w:val="00F84958"/>
    <w:rsid w:val="00F970D1"/>
    <w:rsid w:val="00FA20A4"/>
    <w:rsid w:val="00FE39F5"/>
    <w:rsid w:val="00FF2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3DCC5"/>
  <w15:chartTrackingRefBased/>
  <w15:docId w15:val="{D32CE608-7D16-4875-AB6D-02C8135A8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889"/>
    <w:pPr>
      <w:spacing w:after="0" w:line="240" w:lineRule="auto"/>
    </w:pPr>
    <w:rPr>
      <w:kern w:val="0"/>
      <w14:ligatures w14:val="none"/>
    </w:rPr>
  </w:style>
  <w:style w:type="paragraph" w:styleId="Heading1">
    <w:name w:val="heading 1"/>
    <w:basedOn w:val="Normal"/>
    <w:next w:val="Normal"/>
    <w:link w:val="Heading1Char"/>
    <w:uiPriority w:val="9"/>
    <w:qFormat/>
    <w:rsid w:val="00E36D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6D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6D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6D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6D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6D7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6D7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6D7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6D7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D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6D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6D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6D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6D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6D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6D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6D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6D78"/>
    <w:rPr>
      <w:rFonts w:eastAsiaTheme="majorEastAsia" w:cstheme="majorBidi"/>
      <w:color w:val="272727" w:themeColor="text1" w:themeTint="D8"/>
    </w:rPr>
  </w:style>
  <w:style w:type="paragraph" w:styleId="Title">
    <w:name w:val="Title"/>
    <w:basedOn w:val="Normal"/>
    <w:next w:val="Normal"/>
    <w:link w:val="TitleChar"/>
    <w:uiPriority w:val="10"/>
    <w:qFormat/>
    <w:rsid w:val="00E36D7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6D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6D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6D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6D78"/>
    <w:pPr>
      <w:spacing w:before="160"/>
      <w:jc w:val="center"/>
    </w:pPr>
    <w:rPr>
      <w:i/>
      <w:iCs/>
      <w:color w:val="404040" w:themeColor="text1" w:themeTint="BF"/>
    </w:rPr>
  </w:style>
  <w:style w:type="character" w:customStyle="1" w:styleId="QuoteChar">
    <w:name w:val="Quote Char"/>
    <w:basedOn w:val="DefaultParagraphFont"/>
    <w:link w:val="Quote"/>
    <w:uiPriority w:val="29"/>
    <w:rsid w:val="00E36D78"/>
    <w:rPr>
      <w:i/>
      <w:iCs/>
      <w:color w:val="404040" w:themeColor="text1" w:themeTint="BF"/>
    </w:rPr>
  </w:style>
  <w:style w:type="paragraph" w:styleId="ListParagraph">
    <w:name w:val="List Paragraph"/>
    <w:basedOn w:val="Normal"/>
    <w:uiPriority w:val="34"/>
    <w:qFormat/>
    <w:rsid w:val="00E36D78"/>
    <w:pPr>
      <w:ind w:left="720"/>
      <w:contextualSpacing/>
    </w:pPr>
  </w:style>
  <w:style w:type="character" w:styleId="IntenseEmphasis">
    <w:name w:val="Intense Emphasis"/>
    <w:basedOn w:val="DefaultParagraphFont"/>
    <w:uiPriority w:val="21"/>
    <w:qFormat/>
    <w:rsid w:val="00E36D78"/>
    <w:rPr>
      <w:i/>
      <w:iCs/>
      <w:color w:val="0F4761" w:themeColor="accent1" w:themeShade="BF"/>
    </w:rPr>
  </w:style>
  <w:style w:type="paragraph" w:styleId="IntenseQuote">
    <w:name w:val="Intense Quote"/>
    <w:basedOn w:val="Normal"/>
    <w:next w:val="Normal"/>
    <w:link w:val="IntenseQuoteChar"/>
    <w:uiPriority w:val="30"/>
    <w:qFormat/>
    <w:rsid w:val="00E36D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6D78"/>
    <w:rPr>
      <w:i/>
      <w:iCs/>
      <w:color w:val="0F4761" w:themeColor="accent1" w:themeShade="BF"/>
    </w:rPr>
  </w:style>
  <w:style w:type="character" w:styleId="IntenseReference">
    <w:name w:val="Intense Reference"/>
    <w:basedOn w:val="DefaultParagraphFont"/>
    <w:uiPriority w:val="32"/>
    <w:qFormat/>
    <w:rsid w:val="00E36D78"/>
    <w:rPr>
      <w:b/>
      <w:bCs/>
      <w:smallCaps/>
      <w:color w:val="0F4761" w:themeColor="accent1" w:themeShade="BF"/>
      <w:spacing w:val="5"/>
    </w:rPr>
  </w:style>
  <w:style w:type="paragraph" w:styleId="NoSpacing">
    <w:name w:val="No Spacing"/>
    <w:uiPriority w:val="1"/>
    <w:qFormat/>
    <w:rsid w:val="006B1845"/>
    <w:pPr>
      <w:spacing w:after="0" w:line="240" w:lineRule="auto"/>
    </w:pPr>
  </w:style>
  <w:style w:type="character" w:styleId="Hyperlink">
    <w:name w:val="Hyperlink"/>
    <w:basedOn w:val="DefaultParagraphFont"/>
    <w:uiPriority w:val="99"/>
    <w:unhideWhenUsed/>
    <w:rsid w:val="006B1845"/>
    <w:rPr>
      <w:color w:val="467886" w:themeColor="hyperlink"/>
      <w:u w:val="single"/>
    </w:rPr>
  </w:style>
  <w:style w:type="character" w:styleId="UnresolvedMention">
    <w:name w:val="Unresolved Mention"/>
    <w:basedOn w:val="DefaultParagraphFont"/>
    <w:uiPriority w:val="99"/>
    <w:semiHidden/>
    <w:unhideWhenUsed/>
    <w:rsid w:val="006B1845"/>
    <w:rPr>
      <w:color w:val="605E5C"/>
      <w:shd w:val="clear" w:color="auto" w:fill="E1DFDD"/>
    </w:rPr>
  </w:style>
  <w:style w:type="table" w:styleId="TableGrid">
    <w:name w:val="Table Grid"/>
    <w:basedOn w:val="TableNormal"/>
    <w:uiPriority w:val="39"/>
    <w:rsid w:val="002A1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F213E"/>
    <w:pPr>
      <w:widowControl w:val="0"/>
      <w:autoSpaceDE w:val="0"/>
      <w:autoSpaceDN w:val="0"/>
      <w:ind w:left="109"/>
    </w:pPr>
    <w:rPr>
      <w:rFonts w:ascii="Times New Roman" w:eastAsia="Times New Roman" w:hAnsi="Times New Roman" w:cs="Times New Roman"/>
      <w:sz w:val="22"/>
      <w:szCs w:val="22"/>
    </w:rPr>
  </w:style>
  <w:style w:type="character" w:styleId="FollowedHyperlink">
    <w:name w:val="FollowedHyperlink"/>
    <w:basedOn w:val="DefaultParagraphFont"/>
    <w:uiPriority w:val="99"/>
    <w:semiHidden/>
    <w:unhideWhenUsed/>
    <w:rsid w:val="00326A2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anofstudents.unt.edu/conduct" TargetMode="External"/><Relationship Id="rId18" Type="http://schemas.openxmlformats.org/officeDocument/2006/relationships/hyperlink" Target="https://disability.unt.edu/" TargetMode="External"/><Relationship Id="rId26" Type="http://schemas.openxmlformats.org/officeDocument/2006/relationships/hyperlink" Target="http://financialaid.unt.edu/sap" TargetMode="External"/><Relationship Id="rId39" Type="http://schemas.openxmlformats.org/officeDocument/2006/relationships/theme" Target="theme/theme1.xml"/><Relationship Id="rId21" Type="http://schemas.openxmlformats.org/officeDocument/2006/relationships/hyperlink" Target="https://registrar.unt.edu/registration/fall-academic-calendar.html" TargetMode="External"/><Relationship Id="rId34" Type="http://schemas.openxmlformats.org/officeDocument/2006/relationships/hyperlink" Target="https://success.unt.edu/aa-sa-resources" TargetMode="External"/><Relationship Id="rId7" Type="http://schemas.openxmlformats.org/officeDocument/2006/relationships/hyperlink" Target="mailto:AprilAcevedoGonzalez@my.unt.edu" TargetMode="External"/><Relationship Id="rId12" Type="http://schemas.openxmlformats.org/officeDocument/2006/relationships/hyperlink" Target="https://policy.unt.edu/policy/06-003" TargetMode="External"/><Relationship Id="rId17" Type="http://schemas.openxmlformats.org/officeDocument/2006/relationships/hyperlink" Target="http://eagleconnect.unt.edu/" TargetMode="External"/><Relationship Id="rId25" Type="http://schemas.openxmlformats.org/officeDocument/2006/relationships/hyperlink" Target="http://financialaid.unt.edu/sap" TargetMode="External"/><Relationship Id="rId33" Type="http://schemas.openxmlformats.org/officeDocument/2006/relationships/hyperlink" Target="https://registrar.unt.edu/registration/fall-academic-calendar.htm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agleconnect.unt.edu/" TargetMode="External"/><Relationship Id="rId20" Type="http://schemas.openxmlformats.org/officeDocument/2006/relationships/hyperlink" Target="https://music.unt.edu/student-health-and-wellness" TargetMode="External"/><Relationship Id="rId29" Type="http://schemas.openxmlformats.org/officeDocument/2006/relationships/hyperlink" Target="http://studentaffairs.unt.edu/counseling-and-testing-services" TargetMode="External"/><Relationship Id="rId1" Type="http://schemas.openxmlformats.org/officeDocument/2006/relationships/customXml" Target="../customXml/item1.xml"/><Relationship Id="rId6" Type="http://schemas.openxmlformats.org/officeDocument/2006/relationships/hyperlink" Target="mailto:jacobcollins@my.unt.edu" TargetMode="External"/><Relationship Id="rId11" Type="http://schemas.openxmlformats.org/officeDocument/2006/relationships/hyperlink" Target="https://policy.unt.edu/policy/06-003" TargetMode="External"/><Relationship Id="rId24" Type="http://schemas.openxmlformats.org/officeDocument/2006/relationships/hyperlink" Target="https://registrar.unt.edu/registration/fall-academic-calendar.html" TargetMode="External"/><Relationship Id="rId32" Type="http://schemas.openxmlformats.org/officeDocument/2006/relationships/hyperlink" Target="https://disparities.unt.edu/mental-health-resources" TargetMode="External"/><Relationship Id="rId37" Type="http://schemas.openxmlformats.org/officeDocument/2006/relationships/hyperlink" Target="https://studentaffairs.unt.edu/care-team" TargetMode="External"/><Relationship Id="rId5" Type="http://schemas.openxmlformats.org/officeDocument/2006/relationships/webSettings" Target="webSettings.xml"/><Relationship Id="rId15" Type="http://schemas.openxmlformats.org/officeDocument/2006/relationships/hyperlink" Target="http://my.unt.edu/" TargetMode="External"/><Relationship Id="rId23" Type="http://schemas.openxmlformats.org/officeDocument/2006/relationships/hyperlink" Target="https://registrar.unt.edu/registration/fall-academic-calendar.html" TargetMode="External"/><Relationship Id="rId28" Type="http://schemas.openxmlformats.org/officeDocument/2006/relationships/hyperlink" Target="http://financialaid.unt.edu/sap" TargetMode="External"/><Relationship Id="rId36" Type="http://schemas.openxmlformats.org/officeDocument/2006/relationships/hyperlink" Target="https://studentaffairs.unt.edu/care-team" TargetMode="External"/><Relationship Id="rId10" Type="http://schemas.openxmlformats.org/officeDocument/2006/relationships/hyperlink" Target="https://www.vice.com/en/article/this-is-hyperpop-a-genre-tag-for-genre-less-music/" TargetMode="External"/><Relationship Id="rId19" Type="http://schemas.openxmlformats.org/officeDocument/2006/relationships/hyperlink" Target="http://disability.unt.edu/" TargetMode="External"/><Relationship Id="rId31" Type="http://schemas.openxmlformats.org/officeDocument/2006/relationships/hyperlink" Target="https://disparities.unt.edu/mental-health-resources" TargetMode="External"/><Relationship Id="rId4" Type="http://schemas.openxmlformats.org/officeDocument/2006/relationships/settings" Target="settings.xml"/><Relationship Id="rId9" Type="http://schemas.openxmlformats.org/officeDocument/2006/relationships/hyperlink" Target="https://5centsound.com/blog/the-commercialization-of-black-hip-hop-and-rap-culture-in-k-pop/" TargetMode="External"/><Relationship Id="rId14" Type="http://schemas.openxmlformats.org/officeDocument/2006/relationships/hyperlink" Target="https://deanofstudents.unt.edu/conduct" TargetMode="External"/><Relationship Id="rId22" Type="http://schemas.openxmlformats.org/officeDocument/2006/relationships/hyperlink" Target="https://registrar.unt.edu/registration/fall-academic-calendar.html" TargetMode="External"/><Relationship Id="rId27" Type="http://schemas.openxmlformats.org/officeDocument/2006/relationships/hyperlink" Target="http://financialaid.unt.edu/sap" TargetMode="External"/><Relationship Id="rId30" Type="http://schemas.openxmlformats.org/officeDocument/2006/relationships/hyperlink" Target="http://studentaffairs.unt.edu/counseling-and-testing-services" TargetMode="External"/><Relationship Id="rId35" Type="http://schemas.openxmlformats.org/officeDocument/2006/relationships/hyperlink" Target="https://success.unt.edu/aa-sa-resources" TargetMode="External"/><Relationship Id="rId8" Type="http://schemas.openxmlformats.org/officeDocument/2006/relationships/hyperlink" Target="https://serenademagazine.com/the-lifeblood-of-classical-music-how-patronage-shaped-its-evolution/"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C2C9E-7734-421C-8D6A-F1E04C5B5E01}">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14691</TotalTime>
  <Pages>9</Pages>
  <Words>3407</Words>
  <Characters>19420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Collins, Jacob</dc:creator>
  <cp:keywords/>
  <dc:description/>
  <cp:lastModifiedBy>Collins, Jacob</cp:lastModifiedBy>
  <cp:revision>1</cp:revision>
  <dcterms:created xsi:type="dcterms:W3CDTF">2026-07-29T23:46:00Z</dcterms:created>
  <dcterms:modified xsi:type="dcterms:W3CDTF">2026-08-21T14:19:00Z</dcterms:modified>
</cp:coreProperties>
</file>