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098C" w14:textId="6704ED8F" w:rsidR="00111C88" w:rsidRPr="00CF1FB2" w:rsidRDefault="00520531" w:rsidP="00520531">
      <w:pPr>
        <w:tabs>
          <w:tab w:val="center" w:pos="4680"/>
          <w:tab w:val="left" w:pos="6060"/>
        </w:tabs>
        <w:spacing w:after="0" w:line="240" w:lineRule="auto"/>
        <w:rPr>
          <w:rFonts w:ascii="Times New Roman" w:eastAsia="Times New Roman" w:hAnsi="Times New Roman" w:cs="Times New Roman"/>
          <w:b/>
          <w:bCs/>
          <w:sz w:val="36"/>
          <w:szCs w:val="24"/>
        </w:rPr>
      </w:pPr>
      <w:r>
        <w:rPr>
          <w:rFonts w:ascii="Times New Roman" w:eastAsia="Times New Roman" w:hAnsi="Times New Roman" w:cs="Times New Roman"/>
          <w:b/>
          <w:bCs/>
          <w:sz w:val="36"/>
          <w:szCs w:val="24"/>
        </w:rPr>
        <w:tab/>
      </w:r>
      <w:r w:rsidR="00111C88" w:rsidRPr="00CF1FB2">
        <w:rPr>
          <w:rFonts w:ascii="Times New Roman" w:eastAsia="Times New Roman" w:hAnsi="Times New Roman" w:cs="Times New Roman"/>
          <w:b/>
          <w:bCs/>
          <w:sz w:val="36"/>
          <w:szCs w:val="24"/>
        </w:rPr>
        <w:t xml:space="preserve">PSCI </w:t>
      </w:r>
      <w:r w:rsidR="00111C88">
        <w:rPr>
          <w:rFonts w:ascii="Times New Roman" w:eastAsia="Times New Roman" w:hAnsi="Times New Roman" w:cs="Times New Roman"/>
          <w:b/>
          <w:bCs/>
          <w:sz w:val="36"/>
          <w:szCs w:val="24"/>
        </w:rPr>
        <w:t>4</w:t>
      </w:r>
      <w:r>
        <w:rPr>
          <w:rFonts w:ascii="Times New Roman" w:eastAsia="Times New Roman" w:hAnsi="Times New Roman" w:cs="Times New Roman"/>
          <w:b/>
          <w:bCs/>
          <w:sz w:val="36"/>
          <w:szCs w:val="24"/>
        </w:rPr>
        <w:t>952</w:t>
      </w:r>
    </w:p>
    <w:p w14:paraId="5A5EC7C0" w14:textId="77777777" w:rsidR="00111C88" w:rsidRDefault="00111C88" w:rsidP="00111C88">
      <w:pPr>
        <w:spacing w:after="0" w:line="240" w:lineRule="auto"/>
        <w:jc w:val="center"/>
        <w:rPr>
          <w:rFonts w:ascii="Times New Roman" w:eastAsia="Times New Roman" w:hAnsi="Times New Roman" w:cs="Times New Roman"/>
          <w:b/>
          <w:bCs/>
          <w:sz w:val="36"/>
          <w:szCs w:val="24"/>
        </w:rPr>
      </w:pPr>
      <w:r>
        <w:rPr>
          <w:rFonts w:ascii="Times New Roman" w:eastAsia="Times New Roman" w:hAnsi="Times New Roman" w:cs="Times New Roman"/>
          <w:b/>
          <w:bCs/>
          <w:sz w:val="36"/>
          <w:szCs w:val="24"/>
        </w:rPr>
        <w:t>Conflict and Human Security Capstone</w:t>
      </w:r>
    </w:p>
    <w:p w14:paraId="556A8FB1" w14:textId="1C029BBB" w:rsidR="00111C88" w:rsidRPr="00CF1FB2" w:rsidRDefault="004A1539" w:rsidP="00111C88">
      <w:pPr>
        <w:spacing w:after="0" w:line="240" w:lineRule="auto"/>
        <w:jc w:val="center"/>
        <w:rPr>
          <w:rFonts w:ascii="Times New Roman" w:eastAsia="Times New Roman" w:hAnsi="Times New Roman" w:cs="Times New Roman"/>
          <w:b/>
          <w:bCs/>
          <w:sz w:val="36"/>
          <w:szCs w:val="24"/>
        </w:rPr>
      </w:pPr>
      <w:r>
        <w:rPr>
          <w:rFonts w:ascii="Times New Roman" w:eastAsia="Times New Roman" w:hAnsi="Times New Roman" w:cs="Times New Roman"/>
          <w:b/>
          <w:bCs/>
          <w:sz w:val="36"/>
          <w:szCs w:val="24"/>
        </w:rPr>
        <w:t>Spring</w:t>
      </w:r>
      <w:r w:rsidR="00111C88">
        <w:rPr>
          <w:rFonts w:ascii="Times New Roman" w:eastAsia="Times New Roman" w:hAnsi="Times New Roman" w:cs="Times New Roman"/>
          <w:b/>
          <w:bCs/>
          <w:sz w:val="36"/>
          <w:szCs w:val="24"/>
        </w:rPr>
        <w:t xml:space="preserve"> 202</w:t>
      </w:r>
      <w:r>
        <w:rPr>
          <w:rFonts w:ascii="Times New Roman" w:eastAsia="Times New Roman" w:hAnsi="Times New Roman" w:cs="Times New Roman"/>
          <w:b/>
          <w:bCs/>
          <w:sz w:val="36"/>
          <w:szCs w:val="24"/>
        </w:rPr>
        <w:t>6</w:t>
      </w:r>
    </w:p>
    <w:p w14:paraId="672A6659" w14:textId="77777777" w:rsidR="00111C88" w:rsidRPr="00CF1FB2" w:rsidRDefault="00111C88" w:rsidP="00111C88">
      <w:pPr>
        <w:spacing w:after="0" w:line="240" w:lineRule="auto"/>
        <w:rPr>
          <w:rFonts w:ascii="Times New Roman" w:eastAsia="Times New Roman" w:hAnsi="Times New Roman" w:cs="Times New Roman"/>
          <w:sz w:val="24"/>
          <w:szCs w:val="24"/>
        </w:rPr>
      </w:pPr>
    </w:p>
    <w:p w14:paraId="0A37501D" w14:textId="77777777" w:rsidR="00111C88" w:rsidRPr="00CF1FB2" w:rsidRDefault="00111C88" w:rsidP="00111C88">
      <w:pPr>
        <w:spacing w:after="0" w:line="240" w:lineRule="auto"/>
        <w:rPr>
          <w:rFonts w:ascii="Times New Roman" w:eastAsia="Times New Roman" w:hAnsi="Times New Roman" w:cs="Times New Roman"/>
          <w:sz w:val="24"/>
          <w:szCs w:val="24"/>
        </w:rPr>
      </w:pPr>
    </w:p>
    <w:p w14:paraId="2BBD0CA5" w14:textId="0800FFC5" w:rsidR="00111C88" w:rsidRPr="00CF1FB2" w:rsidRDefault="00111C88" w:rsidP="00111C88">
      <w:pPr>
        <w:spacing w:after="0" w:line="240" w:lineRule="auto"/>
        <w:rPr>
          <w:rFonts w:ascii="Times New Roman" w:eastAsia="Times New Roman" w:hAnsi="Times New Roman" w:cs="Times New Roman"/>
          <w:sz w:val="24"/>
          <w:szCs w:val="24"/>
        </w:rPr>
      </w:pPr>
      <w:r w:rsidRPr="00CF1FB2">
        <w:rPr>
          <w:rFonts w:ascii="Times New Roman" w:eastAsia="Times New Roman" w:hAnsi="Times New Roman" w:cs="Times New Roman"/>
          <w:sz w:val="24"/>
          <w:szCs w:val="24"/>
        </w:rPr>
        <w:t>Prof</w:t>
      </w:r>
      <w:r>
        <w:rPr>
          <w:rFonts w:ascii="Times New Roman" w:eastAsia="Times New Roman" w:hAnsi="Times New Roman" w:cs="Times New Roman"/>
          <w:sz w:val="24"/>
          <w:szCs w:val="24"/>
        </w:rPr>
        <w:t>essor</w:t>
      </w:r>
      <w:r w:rsidR="00D83835">
        <w:rPr>
          <w:rFonts w:ascii="Times New Roman" w:eastAsia="Times New Roman" w:hAnsi="Times New Roman" w:cs="Times New Roman"/>
          <w:sz w:val="24"/>
          <w:szCs w:val="24"/>
        </w:rPr>
        <w:tab/>
        <w:t xml:space="preserve">James Meernik – </w:t>
      </w:r>
      <w:hyperlink r:id="rId8" w:history="1">
        <w:r w:rsidR="00D83835" w:rsidRPr="00181861">
          <w:rPr>
            <w:rStyle w:val="Hyperlink"/>
            <w:rFonts w:ascii="Times New Roman" w:eastAsia="Times New Roman" w:hAnsi="Times New Roman" w:cs="Times New Roman"/>
            <w:sz w:val="24"/>
            <w:szCs w:val="24"/>
          </w:rPr>
          <w:t>meernik@unt.edu</w:t>
        </w:r>
      </w:hyperlink>
      <w:r w:rsidR="00D83835">
        <w:rPr>
          <w:rFonts w:ascii="Times New Roman" w:eastAsia="Times New Roman" w:hAnsi="Times New Roman" w:cs="Times New Roman"/>
          <w:sz w:val="24"/>
          <w:szCs w:val="24"/>
        </w:rPr>
        <w:t xml:space="preserve"> </w:t>
      </w:r>
      <w:r w:rsidR="00D83835">
        <w:rPr>
          <w:rFonts w:ascii="Times New Roman" w:eastAsia="Times New Roman" w:hAnsi="Times New Roman" w:cs="Times New Roman"/>
          <w:sz w:val="24"/>
          <w:szCs w:val="24"/>
        </w:rPr>
        <w:tab/>
      </w:r>
    </w:p>
    <w:p w14:paraId="07362EAA" w14:textId="46E404D0" w:rsidR="00111C88" w:rsidRPr="00CF1FB2" w:rsidRDefault="00111C88" w:rsidP="00111C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Wooten Hall</w:t>
      </w:r>
      <w:r w:rsidR="00D83835">
        <w:rPr>
          <w:rFonts w:ascii="Times New Roman" w:eastAsia="Times New Roman" w:hAnsi="Times New Roman" w:cs="Times New Roman"/>
          <w:sz w:val="24"/>
          <w:szCs w:val="24"/>
        </w:rPr>
        <w:tab/>
        <w:t>139 Wooten Hall</w:t>
      </w:r>
    </w:p>
    <w:p w14:paraId="2DA9DEC6" w14:textId="2A4B044C" w:rsidR="00111C88" w:rsidRDefault="00111C88" w:rsidP="00111C88">
      <w:pPr>
        <w:spacing w:after="0" w:line="240" w:lineRule="auto"/>
        <w:rPr>
          <w:rFonts w:ascii="Times New Roman" w:eastAsia="Times New Roman" w:hAnsi="Times New Roman" w:cs="Times New Roman"/>
          <w:sz w:val="24"/>
          <w:szCs w:val="24"/>
        </w:rPr>
      </w:pPr>
      <w:r w:rsidRPr="00CF1FB2">
        <w:rPr>
          <w:rFonts w:ascii="Times New Roman" w:eastAsia="Times New Roman" w:hAnsi="Times New Roman" w:cs="Times New Roman"/>
          <w:sz w:val="24"/>
          <w:szCs w:val="24"/>
        </w:rPr>
        <w:t xml:space="preserve">Office Hours: </w:t>
      </w:r>
      <w:r w:rsidR="00236ADC">
        <w:rPr>
          <w:rFonts w:ascii="Times New Roman" w:eastAsia="Times New Roman" w:hAnsi="Times New Roman" w:cs="Times New Roman"/>
          <w:sz w:val="24"/>
          <w:szCs w:val="24"/>
        </w:rPr>
        <w:t>Tuesdays &amp; Thursdays 11-12; Wednesday 9-11</w:t>
      </w:r>
    </w:p>
    <w:p w14:paraId="5DAB6C7B" w14:textId="77777777" w:rsidR="00111C88" w:rsidRPr="00CF1FB2" w:rsidRDefault="00111C88" w:rsidP="00111C88">
      <w:pPr>
        <w:spacing w:after="0" w:line="240" w:lineRule="auto"/>
        <w:rPr>
          <w:rFonts w:ascii="Times New Roman" w:eastAsia="Times New Roman" w:hAnsi="Times New Roman" w:cs="Times New Roman"/>
          <w:sz w:val="24"/>
          <w:szCs w:val="24"/>
        </w:rPr>
      </w:pPr>
    </w:p>
    <w:p w14:paraId="716CB8A2" w14:textId="1D9D0599" w:rsidR="00EA4BDA" w:rsidRPr="0050091E" w:rsidRDefault="00EA4BDA" w:rsidP="00111C88">
      <w:pPr>
        <w:jc w:val="both"/>
        <w:rPr>
          <w:rFonts w:ascii="Times New Roman" w:hAnsi="Times New Roman" w:cs="Times New Roman"/>
          <w:b/>
          <w:sz w:val="28"/>
          <w:szCs w:val="28"/>
        </w:rPr>
      </w:pPr>
      <w:r w:rsidRPr="0050091E">
        <w:rPr>
          <w:rFonts w:ascii="Times New Roman" w:hAnsi="Times New Roman" w:cs="Times New Roman"/>
          <w:b/>
          <w:sz w:val="28"/>
          <w:szCs w:val="28"/>
        </w:rPr>
        <w:t>Course Structure</w:t>
      </w:r>
      <w:r w:rsidR="0050091E" w:rsidRPr="0050091E">
        <w:rPr>
          <w:rFonts w:ascii="Times New Roman" w:hAnsi="Times New Roman" w:cs="Times New Roman"/>
          <w:b/>
          <w:sz w:val="28"/>
          <w:szCs w:val="28"/>
        </w:rPr>
        <w:t xml:space="preserve"> and </w:t>
      </w:r>
      <w:r w:rsidRPr="0050091E">
        <w:rPr>
          <w:rFonts w:ascii="Times New Roman" w:hAnsi="Times New Roman" w:cs="Times New Roman"/>
          <w:b/>
          <w:sz w:val="28"/>
          <w:szCs w:val="28"/>
        </w:rPr>
        <w:t>Emphasis</w:t>
      </w:r>
    </w:p>
    <w:p w14:paraId="5FB8C84E" w14:textId="238E7F88" w:rsidR="302C5812" w:rsidRDefault="302C5812" w:rsidP="00257FA0">
      <w:pPr>
        <w:ind w:firstLine="720"/>
        <w:jc w:val="both"/>
        <w:rPr>
          <w:rFonts w:ascii="Times New Roman" w:hAnsi="Times New Roman" w:cs="Times New Roman"/>
          <w:sz w:val="24"/>
          <w:szCs w:val="24"/>
        </w:rPr>
      </w:pPr>
      <w:r w:rsidRPr="3026DABB">
        <w:rPr>
          <w:rFonts w:ascii="Times New Roman" w:hAnsi="Times New Roman" w:cs="Times New Roman"/>
          <w:sz w:val="24"/>
          <w:szCs w:val="24"/>
        </w:rPr>
        <w:t>This is a capstone course about the resolution of armed conflict.  Political violence</w:t>
      </w:r>
      <w:r w:rsidR="1322BCCD" w:rsidRPr="3026DABB">
        <w:rPr>
          <w:rFonts w:ascii="Times New Roman" w:hAnsi="Times New Roman" w:cs="Times New Roman"/>
          <w:sz w:val="24"/>
          <w:szCs w:val="24"/>
        </w:rPr>
        <w:t xml:space="preserve"> is</w:t>
      </w:r>
      <w:r w:rsidRPr="3026DABB">
        <w:rPr>
          <w:rFonts w:ascii="Times New Roman" w:hAnsi="Times New Roman" w:cs="Times New Roman"/>
          <w:sz w:val="24"/>
          <w:szCs w:val="24"/>
        </w:rPr>
        <w:t xml:space="preserve"> endemic in the </w:t>
      </w:r>
      <w:proofErr w:type="gramStart"/>
      <w:r w:rsidRPr="3026DABB">
        <w:rPr>
          <w:rFonts w:ascii="Times New Roman" w:hAnsi="Times New Roman" w:cs="Times New Roman"/>
          <w:sz w:val="24"/>
          <w:szCs w:val="24"/>
        </w:rPr>
        <w:t>world</w:t>
      </w:r>
      <w:r w:rsidR="00107A99">
        <w:rPr>
          <w:rFonts w:ascii="Times New Roman" w:hAnsi="Times New Roman" w:cs="Times New Roman"/>
          <w:sz w:val="24"/>
          <w:szCs w:val="24"/>
        </w:rPr>
        <w:t>—</w:t>
      </w:r>
      <w:r w:rsidR="18CC33BD" w:rsidRPr="3026DABB">
        <w:rPr>
          <w:rFonts w:ascii="Times New Roman" w:hAnsi="Times New Roman" w:cs="Times New Roman"/>
          <w:sz w:val="24"/>
          <w:szCs w:val="24"/>
        </w:rPr>
        <w:t>few</w:t>
      </w:r>
      <w:proofErr w:type="gramEnd"/>
      <w:r w:rsidR="18CC33BD" w:rsidRPr="3026DABB">
        <w:rPr>
          <w:rFonts w:ascii="Times New Roman" w:hAnsi="Times New Roman" w:cs="Times New Roman"/>
          <w:sz w:val="24"/>
          <w:szCs w:val="24"/>
        </w:rPr>
        <w:t xml:space="preserve"> nations have been spared its</w:t>
      </w:r>
      <w:r w:rsidR="29BB4EB3" w:rsidRPr="3026DABB">
        <w:rPr>
          <w:rFonts w:ascii="Times New Roman" w:hAnsi="Times New Roman" w:cs="Times New Roman"/>
          <w:sz w:val="24"/>
          <w:szCs w:val="24"/>
        </w:rPr>
        <w:t>’</w:t>
      </w:r>
      <w:r w:rsidR="18CC33BD" w:rsidRPr="3026DABB">
        <w:rPr>
          <w:rFonts w:ascii="Times New Roman" w:hAnsi="Times New Roman" w:cs="Times New Roman"/>
          <w:sz w:val="24"/>
          <w:szCs w:val="24"/>
        </w:rPr>
        <w:t xml:space="preserve"> ravages in the march of history</w:t>
      </w:r>
      <w:r w:rsidRPr="3026DABB">
        <w:rPr>
          <w:rFonts w:ascii="Times New Roman" w:hAnsi="Times New Roman" w:cs="Times New Roman"/>
          <w:sz w:val="24"/>
          <w:szCs w:val="24"/>
        </w:rPr>
        <w:t>.</w:t>
      </w:r>
      <w:r w:rsidR="288C10DB" w:rsidRPr="3026DABB">
        <w:rPr>
          <w:rFonts w:ascii="Times New Roman" w:hAnsi="Times New Roman" w:cs="Times New Roman"/>
          <w:sz w:val="24"/>
          <w:szCs w:val="24"/>
        </w:rPr>
        <w:t xml:space="preserve">  </w:t>
      </w:r>
      <w:r w:rsidR="00257FA0">
        <w:rPr>
          <w:rFonts w:ascii="Times New Roman" w:hAnsi="Times New Roman" w:cs="Times New Roman"/>
          <w:sz w:val="24"/>
          <w:szCs w:val="24"/>
        </w:rPr>
        <w:t xml:space="preserve">There are always multiple wars and lesser forms of organized violence occurring in the world every day.  </w:t>
      </w:r>
      <w:r w:rsidR="288C10DB" w:rsidRPr="3026DABB">
        <w:rPr>
          <w:rFonts w:ascii="Times New Roman" w:hAnsi="Times New Roman" w:cs="Times New Roman"/>
          <w:sz w:val="24"/>
          <w:szCs w:val="24"/>
        </w:rPr>
        <w:t>Even when armed conflict is not present in a country, often the underlying factors—such as poverty, intense political divisions and disputes over territory</w:t>
      </w:r>
      <w:r w:rsidR="1CB3E12F" w:rsidRPr="3026DABB">
        <w:rPr>
          <w:rFonts w:ascii="Times New Roman" w:hAnsi="Times New Roman" w:cs="Times New Roman"/>
          <w:sz w:val="24"/>
          <w:szCs w:val="24"/>
        </w:rPr>
        <w:t>—</w:t>
      </w:r>
      <w:r w:rsidR="288C10DB" w:rsidRPr="3026DABB">
        <w:rPr>
          <w:rFonts w:ascii="Times New Roman" w:hAnsi="Times New Roman" w:cs="Times New Roman"/>
          <w:sz w:val="24"/>
          <w:szCs w:val="24"/>
        </w:rPr>
        <w:t>are still present</w:t>
      </w:r>
      <w:r w:rsidR="085ADEFC" w:rsidRPr="3026DABB">
        <w:rPr>
          <w:rFonts w:ascii="Times New Roman" w:hAnsi="Times New Roman" w:cs="Times New Roman"/>
          <w:sz w:val="24"/>
          <w:szCs w:val="24"/>
        </w:rPr>
        <w:t>.  While international wars between states were formerly the dominant and most violent</w:t>
      </w:r>
      <w:r w:rsidR="4F7DC4BE" w:rsidRPr="3026DABB">
        <w:rPr>
          <w:rFonts w:ascii="Times New Roman" w:hAnsi="Times New Roman" w:cs="Times New Roman"/>
          <w:sz w:val="24"/>
          <w:szCs w:val="24"/>
        </w:rPr>
        <w:t xml:space="preserve"> type of conflict in the world, since World War II, internal conflicts or civil wars have become far more prevalent.  In fact, once a nation experiences one civil war, there is a 50% probability they will experience another civil war within five years.</w:t>
      </w:r>
      <w:r w:rsidRPr="3026DABB">
        <w:rPr>
          <w:rFonts w:ascii="Times New Roman" w:hAnsi="Times New Roman" w:cs="Times New Roman"/>
          <w:sz w:val="24"/>
          <w:szCs w:val="24"/>
        </w:rPr>
        <w:t xml:space="preserve">  </w:t>
      </w:r>
      <w:r w:rsidR="00257FA0">
        <w:rPr>
          <w:rFonts w:ascii="Times New Roman" w:hAnsi="Times New Roman" w:cs="Times New Roman"/>
          <w:sz w:val="24"/>
          <w:szCs w:val="24"/>
        </w:rPr>
        <w:t xml:space="preserve">Understanding these problems and devising solutions that will sustain peace is one of the most pre-eminent challenges awaiting </w:t>
      </w:r>
      <w:proofErr w:type="gramStart"/>
      <w:r w:rsidR="00257FA0">
        <w:rPr>
          <w:rFonts w:ascii="Times New Roman" w:hAnsi="Times New Roman" w:cs="Times New Roman"/>
          <w:sz w:val="24"/>
          <w:szCs w:val="24"/>
        </w:rPr>
        <w:t>your</w:t>
      </w:r>
      <w:proofErr w:type="gramEnd"/>
      <w:r w:rsidR="00257FA0">
        <w:rPr>
          <w:rFonts w:ascii="Times New Roman" w:hAnsi="Times New Roman" w:cs="Times New Roman"/>
          <w:sz w:val="24"/>
          <w:szCs w:val="24"/>
        </w:rPr>
        <w:t xml:space="preserve"> generation in the world today.  </w:t>
      </w:r>
      <w:r w:rsidR="27BB88B2" w:rsidRPr="3026DABB">
        <w:rPr>
          <w:rFonts w:ascii="Times New Roman" w:hAnsi="Times New Roman" w:cs="Times New Roman"/>
          <w:sz w:val="24"/>
          <w:szCs w:val="24"/>
        </w:rPr>
        <w:t xml:space="preserve">The goals of this course are for students to </w:t>
      </w:r>
      <w:r w:rsidR="00236ADC">
        <w:rPr>
          <w:rFonts w:ascii="Times New Roman" w:hAnsi="Times New Roman" w:cs="Times New Roman"/>
          <w:sz w:val="24"/>
          <w:szCs w:val="24"/>
        </w:rPr>
        <w:t xml:space="preserve">explore and </w:t>
      </w:r>
      <w:r w:rsidR="27BB88B2" w:rsidRPr="3026DABB">
        <w:rPr>
          <w:rFonts w:ascii="Times New Roman" w:hAnsi="Times New Roman" w:cs="Times New Roman"/>
          <w:sz w:val="24"/>
          <w:szCs w:val="24"/>
        </w:rPr>
        <w:t>learn</w:t>
      </w:r>
      <w:r w:rsidR="2D881ECE" w:rsidRPr="3026DABB">
        <w:rPr>
          <w:rFonts w:ascii="Times New Roman" w:hAnsi="Times New Roman" w:cs="Times New Roman"/>
          <w:sz w:val="24"/>
          <w:szCs w:val="24"/>
        </w:rPr>
        <w:t>, think analytically and develop original ideas and projects</w:t>
      </w:r>
      <w:r w:rsidR="27BB88B2" w:rsidRPr="3026DABB">
        <w:rPr>
          <w:rFonts w:ascii="Times New Roman" w:hAnsi="Times New Roman" w:cs="Times New Roman"/>
          <w:sz w:val="24"/>
          <w:szCs w:val="24"/>
        </w:rPr>
        <w:t xml:space="preserve"> </w:t>
      </w:r>
      <w:r w:rsidR="00954EBA">
        <w:rPr>
          <w:rFonts w:ascii="Times New Roman" w:hAnsi="Times New Roman" w:cs="Times New Roman"/>
          <w:sz w:val="24"/>
          <w:szCs w:val="24"/>
        </w:rPr>
        <w:t xml:space="preserve">to </w:t>
      </w:r>
      <w:r w:rsidR="00F73D4B">
        <w:rPr>
          <w:rFonts w:ascii="Times New Roman" w:hAnsi="Times New Roman" w:cs="Times New Roman"/>
          <w:sz w:val="24"/>
          <w:szCs w:val="24"/>
        </w:rPr>
        <w:t>investigate</w:t>
      </w:r>
      <w:r w:rsidR="27BB88B2" w:rsidRPr="3026DABB">
        <w:rPr>
          <w:rFonts w:ascii="Times New Roman" w:hAnsi="Times New Roman" w:cs="Times New Roman"/>
          <w:sz w:val="24"/>
          <w:szCs w:val="24"/>
        </w:rPr>
        <w:t xml:space="preserve"> why armed conflict occurs and how peace can be rebuilt in </w:t>
      </w:r>
      <w:r w:rsidR="00700483">
        <w:rPr>
          <w:rFonts w:ascii="Times New Roman" w:hAnsi="Times New Roman" w:cs="Times New Roman"/>
          <w:sz w:val="24"/>
          <w:szCs w:val="24"/>
        </w:rPr>
        <w:t>its</w:t>
      </w:r>
      <w:r w:rsidR="27BB88B2" w:rsidRPr="3026DABB">
        <w:rPr>
          <w:rFonts w:ascii="Times New Roman" w:hAnsi="Times New Roman" w:cs="Times New Roman"/>
          <w:sz w:val="24"/>
          <w:szCs w:val="24"/>
        </w:rPr>
        <w:t xml:space="preserve"> aftermath.</w:t>
      </w:r>
    </w:p>
    <w:p w14:paraId="01334758" w14:textId="0B29485E" w:rsidR="58A30497" w:rsidRDefault="58A30497" w:rsidP="00257FA0">
      <w:pPr>
        <w:ind w:firstLine="720"/>
        <w:jc w:val="both"/>
        <w:rPr>
          <w:rFonts w:ascii="Times New Roman" w:hAnsi="Times New Roman" w:cs="Times New Roman"/>
          <w:sz w:val="24"/>
          <w:szCs w:val="24"/>
        </w:rPr>
      </w:pPr>
      <w:r w:rsidRPr="3026DABB">
        <w:rPr>
          <w:rFonts w:ascii="Times New Roman" w:hAnsi="Times New Roman" w:cs="Times New Roman"/>
          <w:sz w:val="24"/>
          <w:szCs w:val="24"/>
        </w:rPr>
        <w:t>We will use three strategies to engage and learn</w:t>
      </w:r>
      <w:r w:rsidR="00257FA0">
        <w:rPr>
          <w:rFonts w:ascii="Times New Roman" w:hAnsi="Times New Roman" w:cs="Times New Roman"/>
          <w:sz w:val="24"/>
          <w:szCs w:val="24"/>
        </w:rPr>
        <w:t xml:space="preserve"> about these topics</w:t>
      </w:r>
      <w:r w:rsidRPr="3026DABB">
        <w:rPr>
          <w:rFonts w:ascii="Times New Roman" w:hAnsi="Times New Roman" w:cs="Times New Roman"/>
          <w:sz w:val="24"/>
          <w:szCs w:val="24"/>
        </w:rPr>
        <w:t xml:space="preserve">.  First, the course will be organized around critical and enduring debates about conflict and peacebuilding.  </w:t>
      </w:r>
      <w:r w:rsidR="00257FA0">
        <w:rPr>
          <w:rFonts w:ascii="Times New Roman" w:hAnsi="Times New Roman" w:cs="Times New Roman"/>
          <w:sz w:val="24"/>
          <w:szCs w:val="24"/>
        </w:rPr>
        <w:t xml:space="preserve">We will </w:t>
      </w:r>
      <w:r w:rsidR="00465B44">
        <w:rPr>
          <w:rFonts w:ascii="Times New Roman" w:hAnsi="Times New Roman" w:cs="Times New Roman"/>
          <w:sz w:val="24"/>
          <w:szCs w:val="24"/>
        </w:rPr>
        <w:t>focus our reading, our discussions and our interviews with real world peacemakers around three questions for each of the six parts of the course.  In every class</w:t>
      </w:r>
      <w:r w:rsidR="00236ADC">
        <w:rPr>
          <w:rFonts w:ascii="Times New Roman" w:hAnsi="Times New Roman" w:cs="Times New Roman"/>
          <w:sz w:val="24"/>
          <w:szCs w:val="24"/>
        </w:rPr>
        <w:t>,</w:t>
      </w:r>
      <w:r w:rsidR="00465B44">
        <w:rPr>
          <w:rFonts w:ascii="Times New Roman" w:hAnsi="Times New Roman" w:cs="Times New Roman"/>
          <w:sz w:val="24"/>
          <w:szCs w:val="24"/>
        </w:rPr>
        <w:t xml:space="preserve"> </w:t>
      </w:r>
      <w:r w:rsidR="00257FA0">
        <w:rPr>
          <w:rFonts w:ascii="Times New Roman" w:hAnsi="Times New Roman" w:cs="Times New Roman"/>
          <w:sz w:val="24"/>
          <w:szCs w:val="24"/>
        </w:rPr>
        <w:t>students will engage with these fundamental debates; critique the arguments presented by experts, think critically about practical solutions for peacebuilding challenges</w:t>
      </w:r>
      <w:r w:rsidR="00465B44">
        <w:rPr>
          <w:rFonts w:ascii="Times New Roman" w:hAnsi="Times New Roman" w:cs="Times New Roman"/>
          <w:sz w:val="24"/>
          <w:szCs w:val="24"/>
        </w:rPr>
        <w:t>, and know what to ask someone who has been involved in peace building.</w:t>
      </w:r>
      <w:r w:rsidR="00257FA0">
        <w:rPr>
          <w:rFonts w:ascii="Times New Roman" w:hAnsi="Times New Roman" w:cs="Times New Roman"/>
          <w:sz w:val="24"/>
          <w:szCs w:val="24"/>
        </w:rPr>
        <w:t xml:space="preserve">  </w:t>
      </w:r>
      <w:r w:rsidRPr="3026DABB">
        <w:rPr>
          <w:rFonts w:ascii="Times New Roman" w:hAnsi="Times New Roman" w:cs="Times New Roman"/>
          <w:sz w:val="24"/>
          <w:szCs w:val="24"/>
        </w:rPr>
        <w:t>For example, in the aftermath</w:t>
      </w:r>
      <w:r w:rsidR="1161A0C6" w:rsidRPr="3026DABB">
        <w:rPr>
          <w:rFonts w:ascii="Times New Roman" w:hAnsi="Times New Roman" w:cs="Times New Roman"/>
          <w:sz w:val="24"/>
          <w:szCs w:val="24"/>
        </w:rPr>
        <w:t xml:space="preserve"> of war, victims want truth about what happened to their loved ones.  This information is known, but typically by </w:t>
      </w:r>
      <w:r w:rsidR="00257FA0">
        <w:rPr>
          <w:rFonts w:ascii="Times New Roman" w:hAnsi="Times New Roman" w:cs="Times New Roman"/>
          <w:sz w:val="24"/>
          <w:szCs w:val="24"/>
        </w:rPr>
        <w:t xml:space="preserve">former </w:t>
      </w:r>
      <w:r w:rsidR="1161A0C6" w:rsidRPr="3026DABB">
        <w:rPr>
          <w:rFonts w:ascii="Times New Roman" w:hAnsi="Times New Roman" w:cs="Times New Roman"/>
          <w:sz w:val="24"/>
          <w:szCs w:val="24"/>
        </w:rPr>
        <w:t xml:space="preserve">combatants who will not want to reveal their human rights violations if </w:t>
      </w:r>
      <w:r w:rsidR="00257FA0">
        <w:rPr>
          <w:rFonts w:ascii="Times New Roman" w:hAnsi="Times New Roman" w:cs="Times New Roman"/>
          <w:sz w:val="24"/>
          <w:szCs w:val="24"/>
        </w:rPr>
        <w:t>the price for their truthfulness is a 20</w:t>
      </w:r>
      <w:r w:rsidR="00236ADC">
        <w:rPr>
          <w:rFonts w:ascii="Times New Roman" w:hAnsi="Times New Roman" w:cs="Times New Roman"/>
          <w:sz w:val="24"/>
          <w:szCs w:val="24"/>
        </w:rPr>
        <w:t>-</w:t>
      </w:r>
      <w:r w:rsidR="00257FA0">
        <w:rPr>
          <w:rFonts w:ascii="Times New Roman" w:hAnsi="Times New Roman" w:cs="Times New Roman"/>
          <w:sz w:val="24"/>
          <w:szCs w:val="24"/>
        </w:rPr>
        <w:t>year prison sentence</w:t>
      </w:r>
      <w:r w:rsidR="1161A0C6" w:rsidRPr="3026DABB">
        <w:rPr>
          <w:rFonts w:ascii="Times New Roman" w:hAnsi="Times New Roman" w:cs="Times New Roman"/>
          <w:sz w:val="24"/>
          <w:szCs w:val="24"/>
        </w:rPr>
        <w:t xml:space="preserve">.  But if we </w:t>
      </w:r>
      <w:r w:rsidR="18FEC87F" w:rsidRPr="3026DABB">
        <w:rPr>
          <w:rFonts w:ascii="Times New Roman" w:hAnsi="Times New Roman" w:cs="Times New Roman"/>
          <w:sz w:val="24"/>
          <w:szCs w:val="24"/>
        </w:rPr>
        <w:t xml:space="preserve">simply let these individuals reveal their crimes with no consequences, the victims will </w:t>
      </w:r>
      <w:r w:rsidR="00257FA0">
        <w:rPr>
          <w:rFonts w:ascii="Times New Roman" w:hAnsi="Times New Roman" w:cs="Times New Roman"/>
          <w:sz w:val="24"/>
          <w:szCs w:val="24"/>
        </w:rPr>
        <w:t xml:space="preserve">be furious and </w:t>
      </w:r>
      <w:r w:rsidR="18FEC87F" w:rsidRPr="3026DABB">
        <w:rPr>
          <w:rFonts w:ascii="Times New Roman" w:hAnsi="Times New Roman" w:cs="Times New Roman"/>
          <w:sz w:val="24"/>
          <w:szCs w:val="24"/>
        </w:rPr>
        <w:t xml:space="preserve">demand justice.  Hence, there is inherent tension between the discovery of truth and the provision of justice.  That is </w:t>
      </w:r>
      <w:r w:rsidR="00257FA0">
        <w:rPr>
          <w:rFonts w:ascii="Times New Roman" w:hAnsi="Times New Roman" w:cs="Times New Roman"/>
          <w:sz w:val="24"/>
          <w:szCs w:val="24"/>
        </w:rPr>
        <w:t>just one</w:t>
      </w:r>
      <w:r w:rsidR="18FEC87F" w:rsidRPr="3026DABB">
        <w:rPr>
          <w:rFonts w:ascii="Times New Roman" w:hAnsi="Times New Roman" w:cs="Times New Roman"/>
          <w:sz w:val="24"/>
          <w:szCs w:val="24"/>
        </w:rPr>
        <w:t xml:space="preserve"> example of </w:t>
      </w:r>
      <w:r w:rsidR="00257FA0">
        <w:rPr>
          <w:rFonts w:ascii="Times New Roman" w:hAnsi="Times New Roman" w:cs="Times New Roman"/>
          <w:sz w:val="24"/>
          <w:szCs w:val="24"/>
        </w:rPr>
        <w:t>the</w:t>
      </w:r>
      <w:r w:rsidR="18FEC87F" w:rsidRPr="3026DABB">
        <w:rPr>
          <w:rFonts w:ascii="Times New Roman" w:hAnsi="Times New Roman" w:cs="Times New Roman"/>
          <w:sz w:val="24"/>
          <w:szCs w:val="24"/>
        </w:rPr>
        <w:t xml:space="preserve"> type</w:t>
      </w:r>
      <w:r w:rsidR="00257FA0">
        <w:rPr>
          <w:rFonts w:ascii="Times New Roman" w:hAnsi="Times New Roman" w:cs="Times New Roman"/>
          <w:sz w:val="24"/>
          <w:szCs w:val="24"/>
        </w:rPr>
        <w:t>s</w:t>
      </w:r>
      <w:r w:rsidR="18FEC87F" w:rsidRPr="3026DABB">
        <w:rPr>
          <w:rFonts w:ascii="Times New Roman" w:hAnsi="Times New Roman" w:cs="Times New Roman"/>
          <w:sz w:val="24"/>
          <w:szCs w:val="24"/>
        </w:rPr>
        <w:t xml:space="preserve"> of debate</w:t>
      </w:r>
      <w:r w:rsidR="00257FA0">
        <w:rPr>
          <w:rFonts w:ascii="Times New Roman" w:hAnsi="Times New Roman" w:cs="Times New Roman"/>
          <w:sz w:val="24"/>
          <w:szCs w:val="24"/>
        </w:rPr>
        <w:t>s</w:t>
      </w:r>
      <w:r w:rsidR="18FEC87F" w:rsidRPr="3026DABB">
        <w:rPr>
          <w:rFonts w:ascii="Times New Roman" w:hAnsi="Times New Roman" w:cs="Times New Roman"/>
          <w:sz w:val="24"/>
          <w:szCs w:val="24"/>
        </w:rPr>
        <w:t xml:space="preserve"> we will have in class.  Students should understand that </w:t>
      </w:r>
      <w:r w:rsidR="0A3332A9" w:rsidRPr="00257FA0">
        <w:rPr>
          <w:rFonts w:ascii="Times New Roman" w:hAnsi="Times New Roman" w:cs="Times New Roman"/>
          <w:b/>
          <w:i/>
          <w:sz w:val="24"/>
          <w:szCs w:val="24"/>
        </w:rPr>
        <w:t>EVERYONE</w:t>
      </w:r>
      <w:r w:rsidR="0A3332A9" w:rsidRPr="3026DABB">
        <w:rPr>
          <w:rFonts w:ascii="Times New Roman" w:hAnsi="Times New Roman" w:cs="Times New Roman"/>
          <w:sz w:val="24"/>
          <w:szCs w:val="24"/>
        </w:rPr>
        <w:t xml:space="preserve"> will be expected to participate </w:t>
      </w:r>
      <w:r w:rsidR="00236ADC">
        <w:rPr>
          <w:rFonts w:ascii="Times New Roman" w:hAnsi="Times New Roman" w:cs="Times New Roman"/>
          <w:sz w:val="24"/>
          <w:szCs w:val="24"/>
        </w:rPr>
        <w:t>in these debates</w:t>
      </w:r>
      <w:r w:rsidR="0A3332A9" w:rsidRPr="3026DABB">
        <w:rPr>
          <w:rFonts w:ascii="Times New Roman" w:hAnsi="Times New Roman" w:cs="Times New Roman"/>
          <w:sz w:val="24"/>
          <w:szCs w:val="24"/>
        </w:rPr>
        <w:t xml:space="preserve">.  </w:t>
      </w:r>
    </w:p>
    <w:p w14:paraId="23900D16" w14:textId="09C78963" w:rsidR="04644875" w:rsidRDefault="04644875" w:rsidP="00257FA0">
      <w:pPr>
        <w:ind w:firstLine="720"/>
        <w:jc w:val="both"/>
        <w:rPr>
          <w:rFonts w:ascii="Times New Roman" w:hAnsi="Times New Roman" w:cs="Times New Roman"/>
          <w:sz w:val="24"/>
          <w:szCs w:val="24"/>
        </w:rPr>
      </w:pPr>
      <w:r w:rsidRPr="3026DABB">
        <w:rPr>
          <w:rFonts w:ascii="Times New Roman" w:hAnsi="Times New Roman" w:cs="Times New Roman"/>
          <w:sz w:val="24"/>
          <w:szCs w:val="24"/>
        </w:rPr>
        <w:t xml:space="preserve">Second, you will learn from experts.  We will have guest speakers </w:t>
      </w:r>
      <w:r w:rsidR="00F73D4B">
        <w:rPr>
          <w:rFonts w:ascii="Times New Roman" w:hAnsi="Times New Roman" w:cs="Times New Roman"/>
          <w:sz w:val="24"/>
          <w:szCs w:val="24"/>
        </w:rPr>
        <w:t>who will meet with us</w:t>
      </w:r>
      <w:r w:rsidRPr="3026DABB">
        <w:rPr>
          <w:rFonts w:ascii="Times New Roman" w:hAnsi="Times New Roman" w:cs="Times New Roman"/>
          <w:sz w:val="24"/>
          <w:szCs w:val="24"/>
        </w:rPr>
        <w:t xml:space="preserve"> </w:t>
      </w:r>
      <w:r w:rsidR="00257FA0">
        <w:rPr>
          <w:rFonts w:ascii="Times New Roman" w:hAnsi="Times New Roman" w:cs="Times New Roman"/>
          <w:sz w:val="24"/>
          <w:szCs w:val="24"/>
        </w:rPr>
        <w:t>in person, but mostly on zoom to discuss their experiences as victims, combatants</w:t>
      </w:r>
      <w:r w:rsidR="00107A99">
        <w:rPr>
          <w:rFonts w:ascii="Times New Roman" w:hAnsi="Times New Roman" w:cs="Times New Roman"/>
          <w:sz w:val="24"/>
          <w:szCs w:val="24"/>
        </w:rPr>
        <w:t>,</w:t>
      </w:r>
      <w:r w:rsidR="00257FA0">
        <w:rPr>
          <w:rFonts w:ascii="Times New Roman" w:hAnsi="Times New Roman" w:cs="Times New Roman"/>
          <w:sz w:val="24"/>
          <w:szCs w:val="24"/>
        </w:rPr>
        <w:t xml:space="preserve"> </w:t>
      </w:r>
      <w:r w:rsidR="00465B44">
        <w:rPr>
          <w:rFonts w:ascii="Times New Roman" w:hAnsi="Times New Roman" w:cs="Times New Roman"/>
          <w:sz w:val="24"/>
          <w:szCs w:val="24"/>
        </w:rPr>
        <w:t xml:space="preserve">peace builders </w:t>
      </w:r>
      <w:r w:rsidR="00257FA0">
        <w:rPr>
          <w:rFonts w:ascii="Times New Roman" w:hAnsi="Times New Roman" w:cs="Times New Roman"/>
          <w:sz w:val="24"/>
          <w:szCs w:val="24"/>
        </w:rPr>
        <w:t>or diplomats.  T</w:t>
      </w:r>
      <w:r w:rsidRPr="3026DABB">
        <w:rPr>
          <w:rFonts w:ascii="Times New Roman" w:hAnsi="Times New Roman" w:cs="Times New Roman"/>
          <w:sz w:val="24"/>
          <w:szCs w:val="24"/>
        </w:rPr>
        <w:t>hey will contribute to our debates by providing first-hand accoun</w:t>
      </w:r>
      <w:r w:rsidR="663D5097" w:rsidRPr="3026DABB">
        <w:rPr>
          <w:rFonts w:ascii="Times New Roman" w:hAnsi="Times New Roman" w:cs="Times New Roman"/>
          <w:sz w:val="24"/>
          <w:szCs w:val="24"/>
        </w:rPr>
        <w:t>ts of their involvement in conflict initiation, conflict mediation or peacebuilding.</w:t>
      </w:r>
      <w:r w:rsidR="00257FA0">
        <w:rPr>
          <w:rFonts w:ascii="Times New Roman" w:hAnsi="Times New Roman" w:cs="Times New Roman"/>
          <w:sz w:val="24"/>
          <w:szCs w:val="24"/>
        </w:rPr>
        <w:t xml:space="preserve">  Hearing the actual </w:t>
      </w:r>
      <w:r w:rsidR="00257FA0">
        <w:rPr>
          <w:rFonts w:ascii="Times New Roman" w:hAnsi="Times New Roman" w:cs="Times New Roman"/>
          <w:sz w:val="24"/>
          <w:szCs w:val="24"/>
        </w:rPr>
        <w:lastRenderedPageBreak/>
        <w:t>accounts of what has happened to people during and after war is essential for a thorough and deep understanding of conflict.  The books and articles we will read will inform these debates and help you devise questions for our guest speakers.  In fact, our guest speakers can often provide us with first-hand knowledge about whether or theories of peace</w:t>
      </w:r>
      <w:r w:rsidR="00700483">
        <w:rPr>
          <w:rFonts w:ascii="Times New Roman" w:hAnsi="Times New Roman" w:cs="Times New Roman"/>
          <w:sz w:val="24"/>
          <w:szCs w:val="24"/>
        </w:rPr>
        <w:t xml:space="preserve"> </w:t>
      </w:r>
      <w:r w:rsidR="00257FA0">
        <w:rPr>
          <w:rFonts w:ascii="Times New Roman" w:hAnsi="Times New Roman" w:cs="Times New Roman"/>
          <w:sz w:val="24"/>
          <w:szCs w:val="24"/>
        </w:rPr>
        <w:t>building have been supported in fact.  You will get to meet many people who played important roles in these conflicts and can learn much from them.</w:t>
      </w:r>
    </w:p>
    <w:p w14:paraId="56C4A9A4" w14:textId="264EBACE" w:rsidR="0050534C" w:rsidRDefault="0050534C" w:rsidP="00257FA0">
      <w:pPr>
        <w:ind w:firstLine="720"/>
        <w:jc w:val="both"/>
        <w:rPr>
          <w:rFonts w:ascii="Times New Roman" w:hAnsi="Times New Roman" w:cs="Times New Roman"/>
          <w:sz w:val="24"/>
          <w:szCs w:val="24"/>
        </w:rPr>
      </w:pPr>
      <w:r>
        <w:rPr>
          <w:rFonts w:ascii="Times New Roman" w:hAnsi="Times New Roman" w:cs="Times New Roman"/>
          <w:sz w:val="24"/>
          <w:szCs w:val="24"/>
        </w:rPr>
        <w:t>Third, you will design your own research project to investigate the claims made in one of these critical debates.</w:t>
      </w:r>
      <w:r w:rsidR="00E5070B">
        <w:rPr>
          <w:rFonts w:ascii="Times New Roman" w:hAnsi="Times New Roman" w:cs="Times New Roman"/>
          <w:sz w:val="24"/>
          <w:szCs w:val="24"/>
        </w:rPr>
        <w:t xml:space="preserve">  Note that while you </w:t>
      </w:r>
      <w:proofErr w:type="gramStart"/>
      <w:r w:rsidR="00E5070B">
        <w:rPr>
          <w:rFonts w:ascii="Times New Roman" w:hAnsi="Times New Roman" w:cs="Times New Roman"/>
          <w:sz w:val="24"/>
          <w:szCs w:val="24"/>
        </w:rPr>
        <w:t>will be</w:t>
      </w:r>
      <w:proofErr w:type="gramEnd"/>
      <w:r w:rsidR="00E5070B">
        <w:rPr>
          <w:rFonts w:ascii="Times New Roman" w:hAnsi="Times New Roman" w:cs="Times New Roman"/>
          <w:sz w:val="24"/>
          <w:szCs w:val="24"/>
        </w:rPr>
        <w:t xml:space="preserve"> writing a paper, it will be in the form of a proposal to conduct a much larger project.  Those of you who develop a passion </w:t>
      </w:r>
      <w:r w:rsidR="00F73D4B">
        <w:rPr>
          <w:rFonts w:ascii="Times New Roman" w:hAnsi="Times New Roman" w:cs="Times New Roman"/>
          <w:sz w:val="24"/>
          <w:szCs w:val="24"/>
        </w:rPr>
        <w:t>for</w:t>
      </w:r>
      <w:r w:rsidR="00E5070B">
        <w:rPr>
          <w:rFonts w:ascii="Times New Roman" w:hAnsi="Times New Roman" w:cs="Times New Roman"/>
          <w:sz w:val="24"/>
          <w:szCs w:val="24"/>
        </w:rPr>
        <w:t xml:space="preserve"> this research </w:t>
      </w:r>
      <w:r w:rsidR="00F73D4B">
        <w:rPr>
          <w:rFonts w:ascii="Times New Roman" w:hAnsi="Times New Roman" w:cs="Times New Roman"/>
          <w:sz w:val="24"/>
          <w:szCs w:val="24"/>
        </w:rPr>
        <w:t>might decide to</w:t>
      </w:r>
      <w:r w:rsidR="00E5070B">
        <w:rPr>
          <w:rFonts w:ascii="Times New Roman" w:hAnsi="Times New Roman" w:cs="Times New Roman"/>
          <w:sz w:val="24"/>
          <w:szCs w:val="24"/>
        </w:rPr>
        <w:t xml:space="preserve"> work with the instructor </w:t>
      </w:r>
      <w:r w:rsidR="00F73D4B">
        <w:rPr>
          <w:rFonts w:ascii="Times New Roman" w:hAnsi="Times New Roman" w:cs="Times New Roman"/>
          <w:sz w:val="24"/>
          <w:szCs w:val="24"/>
        </w:rPr>
        <w:t xml:space="preserve">or another faculty member </w:t>
      </w:r>
      <w:r w:rsidR="00E5070B">
        <w:rPr>
          <w:rFonts w:ascii="Times New Roman" w:hAnsi="Times New Roman" w:cs="Times New Roman"/>
          <w:sz w:val="24"/>
          <w:szCs w:val="24"/>
        </w:rPr>
        <w:t xml:space="preserve">to develop the proposal into an actual research project.  This latter stage is not part of this class, but </w:t>
      </w:r>
      <w:r w:rsidR="00F73D4B">
        <w:rPr>
          <w:rFonts w:ascii="Times New Roman" w:hAnsi="Times New Roman" w:cs="Times New Roman"/>
          <w:sz w:val="24"/>
          <w:szCs w:val="24"/>
        </w:rPr>
        <w:t xml:space="preserve">it </w:t>
      </w:r>
      <w:r w:rsidR="00E5070B">
        <w:rPr>
          <w:rFonts w:ascii="Times New Roman" w:hAnsi="Times New Roman" w:cs="Times New Roman"/>
          <w:sz w:val="24"/>
          <w:szCs w:val="24"/>
        </w:rPr>
        <w:t>is an opportunity for students who have a special interest in this topic</w:t>
      </w:r>
      <w:r w:rsidR="00F73D4B">
        <w:rPr>
          <w:rFonts w:ascii="Times New Roman" w:hAnsi="Times New Roman" w:cs="Times New Roman"/>
          <w:sz w:val="24"/>
          <w:szCs w:val="24"/>
        </w:rPr>
        <w:t xml:space="preserve"> and are considering this field as a possible career</w:t>
      </w:r>
      <w:r w:rsidR="00E5070B">
        <w:rPr>
          <w:rFonts w:ascii="Times New Roman" w:hAnsi="Times New Roman" w:cs="Times New Roman"/>
          <w:sz w:val="24"/>
          <w:szCs w:val="24"/>
        </w:rPr>
        <w:t xml:space="preserve">.  The reason for this assignment is to help you develop the skills to think about and launch a research project or investigation.  When you enter the workforce, and especially if you go into this type of work, you will be expected to engage in </w:t>
      </w:r>
      <w:r w:rsidR="00F73D4B">
        <w:rPr>
          <w:rFonts w:ascii="Times New Roman" w:hAnsi="Times New Roman" w:cs="Times New Roman"/>
          <w:sz w:val="24"/>
          <w:szCs w:val="24"/>
        </w:rPr>
        <w:t>independent research</w:t>
      </w:r>
      <w:r w:rsidR="00700483">
        <w:rPr>
          <w:rFonts w:ascii="Times New Roman" w:hAnsi="Times New Roman" w:cs="Times New Roman"/>
          <w:sz w:val="24"/>
          <w:szCs w:val="24"/>
        </w:rPr>
        <w:t>,</w:t>
      </w:r>
      <w:r w:rsidR="00E5070B">
        <w:rPr>
          <w:rFonts w:ascii="Times New Roman" w:hAnsi="Times New Roman" w:cs="Times New Roman"/>
          <w:sz w:val="24"/>
          <w:szCs w:val="24"/>
        </w:rPr>
        <w:t xml:space="preserve"> so it is essential for you to know how to investigate something.  </w:t>
      </w:r>
      <w:r w:rsidR="00700483">
        <w:rPr>
          <w:rFonts w:ascii="Times New Roman" w:hAnsi="Times New Roman" w:cs="Times New Roman"/>
          <w:sz w:val="24"/>
          <w:szCs w:val="24"/>
        </w:rPr>
        <w:t>Then</w:t>
      </w:r>
      <w:r w:rsidR="00176CEC">
        <w:rPr>
          <w:rFonts w:ascii="Times New Roman" w:hAnsi="Times New Roman" w:cs="Times New Roman"/>
          <w:sz w:val="24"/>
          <w:szCs w:val="24"/>
        </w:rPr>
        <w:t>,</w:t>
      </w:r>
      <w:r w:rsidR="00E5070B">
        <w:rPr>
          <w:rFonts w:ascii="Times New Roman" w:hAnsi="Times New Roman" w:cs="Times New Roman"/>
          <w:sz w:val="24"/>
          <w:szCs w:val="24"/>
        </w:rPr>
        <w:t xml:space="preserve"> when the boss asks you for a report on whether truth commissions improve human rights practices</w:t>
      </w:r>
      <w:r w:rsidR="00F73D4B">
        <w:rPr>
          <w:rFonts w:ascii="Times New Roman" w:hAnsi="Times New Roman" w:cs="Times New Roman"/>
          <w:sz w:val="24"/>
          <w:szCs w:val="24"/>
        </w:rPr>
        <w:t xml:space="preserve"> or she wants a report on whether a new system of communicating about human resources issues is effective</w:t>
      </w:r>
      <w:r w:rsidR="00E5070B">
        <w:rPr>
          <w:rFonts w:ascii="Times New Roman" w:hAnsi="Times New Roman" w:cs="Times New Roman"/>
          <w:sz w:val="24"/>
          <w:szCs w:val="24"/>
        </w:rPr>
        <w:t xml:space="preserve"> and wants it by Monday, you will know what to do.  More information on this assignment </w:t>
      </w:r>
      <w:r w:rsidR="00F73D4B">
        <w:rPr>
          <w:rFonts w:ascii="Times New Roman" w:hAnsi="Times New Roman" w:cs="Times New Roman"/>
          <w:sz w:val="24"/>
          <w:szCs w:val="24"/>
        </w:rPr>
        <w:t>will be provided in an assignment description and in class.</w:t>
      </w:r>
      <w:r w:rsidR="00E5070B">
        <w:rPr>
          <w:rFonts w:ascii="Times New Roman" w:hAnsi="Times New Roman" w:cs="Times New Roman"/>
          <w:sz w:val="24"/>
          <w:szCs w:val="24"/>
        </w:rPr>
        <w:t xml:space="preserve">  </w:t>
      </w:r>
    </w:p>
    <w:p w14:paraId="26198159" w14:textId="276EAC22" w:rsidR="00E5070B" w:rsidRDefault="00E5070B" w:rsidP="00C818DF">
      <w:pPr>
        <w:keepNext/>
        <w:keepLines/>
        <w:spacing w:after="3"/>
        <w:ind w:left="42" w:right="32" w:hanging="10"/>
        <w:outlineLvl w:val="0"/>
        <w:rPr>
          <w:rFonts w:ascii="Times New Roman" w:eastAsia="Arial" w:hAnsi="Times New Roman" w:cs="Times New Roman"/>
          <w:b/>
          <w:color w:val="000000"/>
          <w:sz w:val="28"/>
          <w:szCs w:val="28"/>
        </w:rPr>
      </w:pPr>
    </w:p>
    <w:p w14:paraId="24F45D87" w14:textId="77777777" w:rsidR="00563EB3" w:rsidRDefault="00563EB3" w:rsidP="00563EB3">
      <w:pPr>
        <w:spacing w:after="231" w:line="257" w:lineRule="auto"/>
        <w:ind w:left="-5" w:right="11"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I expect that by the </w:t>
      </w:r>
      <w:proofErr w:type="gramStart"/>
      <w:r>
        <w:rPr>
          <w:rFonts w:ascii="Times New Roman" w:eastAsia="Arial" w:hAnsi="Times New Roman" w:cs="Times New Roman"/>
          <w:color w:val="000000"/>
          <w:sz w:val="24"/>
          <w:szCs w:val="24"/>
        </w:rPr>
        <w:t>conclusion</w:t>
      </w:r>
      <w:proofErr w:type="gramEnd"/>
      <w:r>
        <w:rPr>
          <w:rFonts w:ascii="Times New Roman" w:eastAsia="Arial" w:hAnsi="Times New Roman" w:cs="Times New Roman"/>
          <w:color w:val="000000"/>
          <w:sz w:val="24"/>
          <w:szCs w:val="24"/>
        </w:rPr>
        <w:t xml:space="preserve"> of this course you will be able to:</w:t>
      </w:r>
    </w:p>
    <w:p w14:paraId="2A754988" w14:textId="583181FA" w:rsidR="00563EB3" w:rsidRPr="009F2FAA" w:rsidRDefault="00563EB3" w:rsidP="00563EB3">
      <w:pPr>
        <w:pStyle w:val="ListParagraph"/>
        <w:numPr>
          <w:ilvl w:val="0"/>
          <w:numId w:val="8"/>
        </w:numPr>
        <w:spacing w:after="231" w:line="257" w:lineRule="auto"/>
        <w:ind w:right="11"/>
        <w:jc w:val="both"/>
        <w:rPr>
          <w:rFonts w:ascii="Times New Roman" w:eastAsia="Arial" w:hAnsi="Times New Roman" w:cs="Times New Roman"/>
          <w:i/>
          <w:color w:val="000000"/>
          <w:sz w:val="24"/>
          <w:szCs w:val="24"/>
        </w:rPr>
      </w:pPr>
      <w:r w:rsidRPr="009F2FAA">
        <w:rPr>
          <w:rFonts w:ascii="Times New Roman" w:eastAsia="Arial" w:hAnsi="Times New Roman" w:cs="Times New Roman"/>
          <w:i/>
          <w:color w:val="000000"/>
          <w:sz w:val="24"/>
          <w:szCs w:val="24"/>
        </w:rPr>
        <w:t xml:space="preserve">Assess and evaluate </w:t>
      </w:r>
      <w:r>
        <w:rPr>
          <w:rFonts w:ascii="Times New Roman" w:eastAsia="Arial" w:hAnsi="Times New Roman" w:cs="Times New Roman"/>
          <w:i/>
          <w:color w:val="000000"/>
          <w:sz w:val="24"/>
          <w:szCs w:val="24"/>
        </w:rPr>
        <w:t xml:space="preserve">different strategies for building peace by using literature reviews, data </w:t>
      </w:r>
      <w:proofErr w:type="gramStart"/>
      <w:r>
        <w:rPr>
          <w:rFonts w:ascii="Times New Roman" w:eastAsia="Arial" w:hAnsi="Times New Roman" w:cs="Times New Roman"/>
          <w:i/>
          <w:color w:val="000000"/>
          <w:sz w:val="24"/>
          <w:szCs w:val="24"/>
        </w:rPr>
        <w:t>analyses</w:t>
      </w:r>
      <w:proofErr w:type="gramEnd"/>
      <w:r>
        <w:rPr>
          <w:rFonts w:ascii="Times New Roman" w:eastAsia="Arial" w:hAnsi="Times New Roman" w:cs="Times New Roman"/>
          <w:i/>
          <w:color w:val="000000"/>
          <w:sz w:val="24"/>
          <w:szCs w:val="24"/>
        </w:rPr>
        <w:t xml:space="preserve"> and interviews with experts to arrive at conclusions grounded in evidence and reproducible knowledge</w:t>
      </w:r>
      <w:r w:rsidRPr="009F2FAA">
        <w:rPr>
          <w:rFonts w:ascii="Times New Roman" w:eastAsia="Arial" w:hAnsi="Times New Roman" w:cs="Times New Roman"/>
          <w:i/>
          <w:color w:val="000000"/>
          <w:sz w:val="24"/>
          <w:szCs w:val="24"/>
        </w:rPr>
        <w:t>.</w:t>
      </w:r>
    </w:p>
    <w:p w14:paraId="7092AC89" w14:textId="7C2E8A9A" w:rsidR="00563EB3" w:rsidRDefault="00563EB3" w:rsidP="00563EB3">
      <w:pPr>
        <w:pStyle w:val="ListParagraph"/>
        <w:numPr>
          <w:ilvl w:val="0"/>
          <w:numId w:val="8"/>
        </w:numPr>
        <w:spacing w:after="231" w:line="257" w:lineRule="auto"/>
        <w:ind w:right="11"/>
        <w:jc w:val="both"/>
        <w:rPr>
          <w:rFonts w:ascii="Times New Roman" w:eastAsia="Arial" w:hAnsi="Times New Roman" w:cs="Times New Roman"/>
          <w:i/>
          <w:color w:val="000000"/>
          <w:sz w:val="24"/>
          <w:szCs w:val="24"/>
        </w:rPr>
      </w:pPr>
      <w:r>
        <w:rPr>
          <w:rFonts w:ascii="Times New Roman" w:eastAsia="Arial" w:hAnsi="Times New Roman" w:cs="Times New Roman"/>
          <w:i/>
          <w:color w:val="000000"/>
          <w:sz w:val="24"/>
          <w:szCs w:val="24"/>
        </w:rPr>
        <w:t>Articulate verbally and in writing what the best policy options are for addressing challenges of peacebuilding and why</w:t>
      </w:r>
      <w:r w:rsidR="00236ADC">
        <w:rPr>
          <w:rFonts w:ascii="Times New Roman" w:eastAsia="Arial" w:hAnsi="Times New Roman" w:cs="Times New Roman"/>
          <w:i/>
          <w:color w:val="000000"/>
          <w:sz w:val="24"/>
          <w:szCs w:val="24"/>
        </w:rPr>
        <w:t>, and why other options do not work as well</w:t>
      </w:r>
      <w:r w:rsidRPr="009F2FAA">
        <w:rPr>
          <w:rFonts w:ascii="Times New Roman" w:eastAsia="Arial" w:hAnsi="Times New Roman" w:cs="Times New Roman"/>
          <w:i/>
          <w:color w:val="000000"/>
          <w:sz w:val="24"/>
          <w:szCs w:val="24"/>
        </w:rPr>
        <w:t>.</w:t>
      </w:r>
    </w:p>
    <w:p w14:paraId="1C811F36" w14:textId="77777777" w:rsidR="00465B44" w:rsidRPr="009F2FAA" w:rsidRDefault="00465B44" w:rsidP="00465B44">
      <w:pPr>
        <w:pStyle w:val="ListParagraph"/>
        <w:numPr>
          <w:ilvl w:val="0"/>
          <w:numId w:val="8"/>
        </w:numPr>
        <w:spacing w:after="231" w:line="257" w:lineRule="auto"/>
        <w:ind w:right="11"/>
        <w:jc w:val="both"/>
        <w:rPr>
          <w:rFonts w:ascii="Times New Roman" w:eastAsia="Arial" w:hAnsi="Times New Roman" w:cs="Times New Roman"/>
          <w:i/>
          <w:color w:val="000000"/>
          <w:sz w:val="24"/>
          <w:szCs w:val="24"/>
        </w:rPr>
      </w:pPr>
      <w:r>
        <w:rPr>
          <w:rFonts w:ascii="Times New Roman" w:eastAsia="Arial" w:hAnsi="Times New Roman" w:cs="Times New Roman"/>
          <w:i/>
          <w:color w:val="000000"/>
          <w:sz w:val="24"/>
          <w:szCs w:val="24"/>
        </w:rPr>
        <w:t>Engage verbally and in writing with your own informed opinions and analyses regarding the reasons why nations experience conflict and the best methods for peacebuilding in the aftermath of conflict</w:t>
      </w:r>
      <w:r w:rsidRPr="009F2FAA">
        <w:rPr>
          <w:rFonts w:ascii="Times New Roman" w:eastAsia="Arial" w:hAnsi="Times New Roman" w:cs="Times New Roman"/>
          <w:i/>
          <w:color w:val="000000"/>
          <w:sz w:val="24"/>
          <w:szCs w:val="24"/>
        </w:rPr>
        <w:t>.</w:t>
      </w:r>
    </w:p>
    <w:p w14:paraId="45F20492" w14:textId="2A742CD1" w:rsidR="00563EB3" w:rsidRPr="009F2FAA" w:rsidRDefault="00563EB3" w:rsidP="00563EB3">
      <w:pPr>
        <w:pStyle w:val="ListParagraph"/>
        <w:numPr>
          <w:ilvl w:val="0"/>
          <w:numId w:val="8"/>
        </w:numPr>
        <w:spacing w:after="231" w:line="257" w:lineRule="auto"/>
        <w:ind w:right="11"/>
        <w:jc w:val="both"/>
        <w:rPr>
          <w:rFonts w:ascii="Times New Roman" w:eastAsia="Arial" w:hAnsi="Times New Roman" w:cs="Times New Roman"/>
          <w:i/>
          <w:color w:val="000000"/>
          <w:sz w:val="24"/>
          <w:szCs w:val="24"/>
        </w:rPr>
      </w:pPr>
      <w:r>
        <w:rPr>
          <w:rFonts w:ascii="Times New Roman" w:eastAsia="Arial" w:hAnsi="Times New Roman" w:cs="Times New Roman"/>
          <w:i/>
          <w:color w:val="000000"/>
          <w:sz w:val="24"/>
          <w:szCs w:val="24"/>
        </w:rPr>
        <w:t>Engage with other students, experts and the instructor on the</w:t>
      </w:r>
      <w:r w:rsidR="006F10F5">
        <w:rPr>
          <w:rFonts w:ascii="Times New Roman" w:eastAsia="Arial" w:hAnsi="Times New Roman" w:cs="Times New Roman"/>
          <w:i/>
          <w:color w:val="000000"/>
          <w:sz w:val="24"/>
          <w:szCs w:val="24"/>
        </w:rPr>
        <w:t>se</w:t>
      </w:r>
      <w:r>
        <w:rPr>
          <w:rFonts w:ascii="Times New Roman" w:eastAsia="Arial" w:hAnsi="Times New Roman" w:cs="Times New Roman"/>
          <w:i/>
          <w:color w:val="000000"/>
          <w:sz w:val="24"/>
          <w:szCs w:val="24"/>
        </w:rPr>
        <w:t xml:space="preserve"> issues through informed </w:t>
      </w:r>
      <w:proofErr w:type="gramStart"/>
      <w:r w:rsidR="00B96B58">
        <w:rPr>
          <w:rFonts w:ascii="Times New Roman" w:eastAsia="Arial" w:hAnsi="Times New Roman" w:cs="Times New Roman"/>
          <w:i/>
          <w:color w:val="000000"/>
          <w:sz w:val="24"/>
          <w:szCs w:val="24"/>
        </w:rPr>
        <w:t>conversations</w:t>
      </w:r>
      <w:r>
        <w:rPr>
          <w:rFonts w:ascii="Times New Roman" w:eastAsia="Arial" w:hAnsi="Times New Roman" w:cs="Times New Roman"/>
          <w:i/>
          <w:color w:val="000000"/>
          <w:sz w:val="24"/>
          <w:szCs w:val="24"/>
        </w:rPr>
        <w:t>, and</w:t>
      </w:r>
      <w:proofErr w:type="gramEnd"/>
      <w:r>
        <w:rPr>
          <w:rFonts w:ascii="Times New Roman" w:eastAsia="Arial" w:hAnsi="Times New Roman" w:cs="Times New Roman"/>
          <w:i/>
          <w:color w:val="000000"/>
          <w:sz w:val="24"/>
          <w:szCs w:val="24"/>
        </w:rPr>
        <w:t xml:space="preserve"> hold respectful and informative discussions about these topics</w:t>
      </w:r>
      <w:r w:rsidRPr="009F2FAA">
        <w:rPr>
          <w:rFonts w:ascii="Times New Roman" w:eastAsia="Arial" w:hAnsi="Times New Roman" w:cs="Times New Roman"/>
          <w:i/>
          <w:color w:val="000000"/>
          <w:sz w:val="24"/>
          <w:szCs w:val="24"/>
        </w:rPr>
        <w:t xml:space="preserve">. </w:t>
      </w:r>
    </w:p>
    <w:p w14:paraId="70A6382B" w14:textId="24E1C729" w:rsidR="00563EB3" w:rsidRPr="009F2FAA" w:rsidRDefault="00563EB3" w:rsidP="00563EB3">
      <w:pPr>
        <w:pStyle w:val="ListParagraph"/>
        <w:numPr>
          <w:ilvl w:val="0"/>
          <w:numId w:val="8"/>
        </w:numPr>
        <w:spacing w:after="231" w:line="257" w:lineRule="auto"/>
        <w:ind w:right="11"/>
        <w:jc w:val="both"/>
        <w:rPr>
          <w:rFonts w:ascii="Times New Roman" w:eastAsia="Arial" w:hAnsi="Times New Roman" w:cs="Times New Roman"/>
          <w:i/>
          <w:color w:val="000000"/>
          <w:sz w:val="24"/>
          <w:szCs w:val="24"/>
        </w:rPr>
      </w:pPr>
      <w:r w:rsidRPr="009F2FAA">
        <w:rPr>
          <w:rFonts w:ascii="Times New Roman" w:eastAsia="Arial" w:hAnsi="Times New Roman" w:cs="Times New Roman"/>
          <w:i/>
          <w:color w:val="000000"/>
          <w:sz w:val="24"/>
          <w:szCs w:val="24"/>
        </w:rPr>
        <w:t xml:space="preserve">Devise your own </w:t>
      </w:r>
      <w:r w:rsidR="006F10F5">
        <w:rPr>
          <w:rFonts w:ascii="Times New Roman" w:eastAsia="Arial" w:hAnsi="Times New Roman" w:cs="Times New Roman"/>
          <w:i/>
          <w:color w:val="000000"/>
          <w:sz w:val="24"/>
          <w:szCs w:val="24"/>
        </w:rPr>
        <w:t>proposals</w:t>
      </w:r>
      <w:r w:rsidRPr="009F2FAA">
        <w:rPr>
          <w:rFonts w:ascii="Times New Roman" w:eastAsia="Arial" w:hAnsi="Times New Roman" w:cs="Times New Roman"/>
          <w:i/>
          <w:color w:val="000000"/>
          <w:sz w:val="24"/>
          <w:szCs w:val="24"/>
        </w:rPr>
        <w:t xml:space="preserve"> to address these problems.</w:t>
      </w:r>
    </w:p>
    <w:p w14:paraId="5BCE57A3" w14:textId="1604E667" w:rsidR="00563EB3" w:rsidRDefault="00563EB3" w:rsidP="00C818DF">
      <w:pPr>
        <w:keepNext/>
        <w:keepLines/>
        <w:spacing w:after="3"/>
        <w:ind w:left="42" w:right="32" w:hanging="10"/>
        <w:outlineLvl w:val="0"/>
        <w:rPr>
          <w:rFonts w:ascii="Times New Roman" w:eastAsia="Arial" w:hAnsi="Times New Roman" w:cs="Times New Roman"/>
          <w:b/>
          <w:color w:val="000000"/>
          <w:sz w:val="28"/>
          <w:szCs w:val="28"/>
        </w:rPr>
      </w:pPr>
    </w:p>
    <w:p w14:paraId="34E6DF95" w14:textId="1D42C8AE" w:rsidR="00C818DF" w:rsidRDefault="00C818DF" w:rsidP="00C818DF">
      <w:pPr>
        <w:keepNext/>
        <w:keepLines/>
        <w:spacing w:after="3"/>
        <w:ind w:left="42" w:right="32" w:hanging="10"/>
        <w:outlineLvl w:val="0"/>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Class Requirements</w:t>
      </w:r>
    </w:p>
    <w:p w14:paraId="2B4208DE" w14:textId="77777777" w:rsidR="00C818DF" w:rsidRDefault="00C818DF" w:rsidP="00111C88">
      <w:pPr>
        <w:keepNext/>
        <w:keepLines/>
        <w:spacing w:after="3"/>
        <w:ind w:left="42" w:right="32" w:hanging="10"/>
        <w:outlineLvl w:val="0"/>
        <w:rPr>
          <w:rFonts w:ascii="Times New Roman" w:eastAsia="Arial" w:hAnsi="Times New Roman" w:cs="Times New Roman"/>
          <w:b/>
          <w:color w:val="000000"/>
          <w:sz w:val="28"/>
          <w:szCs w:val="28"/>
        </w:rPr>
      </w:pPr>
    </w:p>
    <w:p w14:paraId="79D833C9" w14:textId="786834DE" w:rsidR="00465B44" w:rsidRDefault="00C818DF" w:rsidP="006C5E4E">
      <w:pPr>
        <w:jc w:val="both"/>
        <w:rPr>
          <w:rFonts w:ascii="Times New Roman" w:eastAsia="Arial" w:hAnsi="Times New Roman" w:cs="Times New Roman"/>
          <w:color w:val="000000"/>
          <w:sz w:val="24"/>
          <w:szCs w:val="24"/>
        </w:rPr>
      </w:pPr>
      <w:r w:rsidRPr="00C818DF">
        <w:rPr>
          <w:rFonts w:ascii="Times New Roman" w:eastAsia="Arial" w:hAnsi="Times New Roman" w:cs="Times New Roman"/>
          <w:b/>
          <w:color w:val="000000"/>
          <w:sz w:val="24"/>
          <w:szCs w:val="24"/>
        </w:rPr>
        <w:t>Class Participation</w:t>
      </w:r>
      <w:r w:rsidR="006268E9">
        <w:rPr>
          <w:rFonts w:ascii="Times New Roman" w:eastAsia="Arial" w:hAnsi="Times New Roman" w:cs="Times New Roman"/>
          <w:b/>
          <w:color w:val="000000"/>
          <w:sz w:val="24"/>
          <w:szCs w:val="24"/>
        </w:rPr>
        <w:t xml:space="preserve"> Written</w:t>
      </w:r>
      <w:r w:rsidRPr="00C818DF">
        <w:rPr>
          <w:rFonts w:ascii="Times New Roman" w:eastAsia="Arial" w:hAnsi="Times New Roman" w:cs="Times New Roman"/>
          <w:b/>
          <w:color w:val="000000"/>
          <w:sz w:val="24"/>
          <w:szCs w:val="24"/>
        </w:rPr>
        <w:t xml:space="preserve">. </w:t>
      </w:r>
      <w:r>
        <w:rPr>
          <w:rFonts w:ascii="Times New Roman" w:eastAsia="Arial" w:hAnsi="Times New Roman" w:cs="Times New Roman"/>
          <w:b/>
          <w:color w:val="000000"/>
          <w:sz w:val="28"/>
          <w:szCs w:val="28"/>
        </w:rPr>
        <w:t xml:space="preserve"> </w:t>
      </w:r>
      <w:r w:rsidRPr="00C818DF">
        <w:rPr>
          <w:rFonts w:ascii="Times New Roman" w:eastAsia="Arial" w:hAnsi="Times New Roman" w:cs="Times New Roman"/>
          <w:color w:val="000000"/>
          <w:sz w:val="24"/>
          <w:szCs w:val="24"/>
        </w:rPr>
        <w:t>All students are expected to take part in every class</w:t>
      </w:r>
      <w:r w:rsidR="00E81316">
        <w:rPr>
          <w:rFonts w:ascii="Times New Roman" w:eastAsia="Arial" w:hAnsi="Times New Roman" w:cs="Times New Roman"/>
          <w:color w:val="000000"/>
          <w:sz w:val="24"/>
          <w:szCs w:val="24"/>
        </w:rPr>
        <w:t xml:space="preserve"> </w:t>
      </w:r>
      <w:r w:rsidR="00563EB3">
        <w:rPr>
          <w:rFonts w:ascii="Times New Roman" w:eastAsia="Arial" w:hAnsi="Times New Roman" w:cs="Times New Roman"/>
          <w:color w:val="000000"/>
          <w:sz w:val="24"/>
          <w:szCs w:val="24"/>
        </w:rPr>
        <w:t>by</w:t>
      </w:r>
      <w:r w:rsidR="00E81316">
        <w:rPr>
          <w:rFonts w:ascii="Times New Roman" w:eastAsia="Arial" w:hAnsi="Times New Roman" w:cs="Times New Roman"/>
          <w:color w:val="000000"/>
          <w:sz w:val="24"/>
          <w:szCs w:val="24"/>
        </w:rPr>
        <w:t xml:space="preserve"> offering informed comments about the readings</w:t>
      </w:r>
      <w:r w:rsidR="00465B44">
        <w:rPr>
          <w:rFonts w:ascii="Times New Roman" w:eastAsia="Arial" w:hAnsi="Times New Roman" w:cs="Times New Roman"/>
          <w:color w:val="000000"/>
          <w:sz w:val="24"/>
          <w:szCs w:val="24"/>
        </w:rPr>
        <w:t xml:space="preserve"> and addressing the </w:t>
      </w:r>
      <w:r w:rsidR="00700483">
        <w:rPr>
          <w:rFonts w:ascii="Times New Roman" w:eastAsia="Arial" w:hAnsi="Times New Roman" w:cs="Times New Roman"/>
          <w:color w:val="000000"/>
          <w:sz w:val="24"/>
          <w:szCs w:val="24"/>
        </w:rPr>
        <w:t>big questions we</w:t>
      </w:r>
      <w:r w:rsidR="00465B44">
        <w:rPr>
          <w:rFonts w:ascii="Times New Roman" w:eastAsia="Arial" w:hAnsi="Times New Roman" w:cs="Times New Roman"/>
          <w:color w:val="000000"/>
          <w:sz w:val="24"/>
          <w:szCs w:val="24"/>
        </w:rPr>
        <w:t xml:space="preserve"> wil</w:t>
      </w:r>
      <w:r w:rsidR="00107A99">
        <w:rPr>
          <w:rFonts w:ascii="Times New Roman" w:eastAsia="Arial" w:hAnsi="Times New Roman" w:cs="Times New Roman"/>
          <w:color w:val="000000"/>
          <w:sz w:val="24"/>
          <w:szCs w:val="24"/>
        </w:rPr>
        <w:t>l</w:t>
      </w:r>
      <w:r w:rsidR="00465B44">
        <w:rPr>
          <w:rFonts w:ascii="Times New Roman" w:eastAsia="Arial" w:hAnsi="Times New Roman" w:cs="Times New Roman"/>
          <w:color w:val="000000"/>
          <w:sz w:val="24"/>
          <w:szCs w:val="24"/>
        </w:rPr>
        <w:t xml:space="preserve"> be focusing on with each major topic</w:t>
      </w:r>
      <w:r>
        <w:rPr>
          <w:rFonts w:ascii="Times New Roman" w:eastAsia="Arial" w:hAnsi="Times New Roman" w:cs="Times New Roman"/>
          <w:color w:val="000000"/>
          <w:sz w:val="24"/>
          <w:szCs w:val="24"/>
        </w:rPr>
        <w:t xml:space="preserve">.  </w:t>
      </w:r>
      <w:r w:rsidR="00E81316">
        <w:rPr>
          <w:rFonts w:ascii="Times New Roman" w:eastAsia="Arial" w:hAnsi="Times New Roman" w:cs="Times New Roman"/>
          <w:color w:val="000000"/>
          <w:sz w:val="24"/>
          <w:szCs w:val="24"/>
        </w:rPr>
        <w:t xml:space="preserve">There are two parts to this grade.  First, you will be expected to provide </w:t>
      </w:r>
      <w:proofErr w:type="gramStart"/>
      <w:r w:rsidR="00236ADC">
        <w:rPr>
          <w:rFonts w:ascii="Times New Roman" w:eastAsia="Arial" w:hAnsi="Times New Roman" w:cs="Times New Roman"/>
          <w:color w:val="000000"/>
          <w:sz w:val="24"/>
          <w:szCs w:val="24"/>
        </w:rPr>
        <w:t>five</w:t>
      </w:r>
      <w:r w:rsidR="00465B44">
        <w:rPr>
          <w:rFonts w:ascii="Times New Roman" w:eastAsia="Arial" w:hAnsi="Times New Roman" w:cs="Times New Roman"/>
          <w:color w:val="000000"/>
          <w:sz w:val="24"/>
          <w:szCs w:val="24"/>
        </w:rPr>
        <w:t>,</w:t>
      </w:r>
      <w:proofErr w:type="gramEnd"/>
      <w:r w:rsidR="00E81316">
        <w:rPr>
          <w:rFonts w:ascii="Times New Roman" w:eastAsia="Arial" w:hAnsi="Times New Roman" w:cs="Times New Roman"/>
          <w:color w:val="000000"/>
          <w:sz w:val="24"/>
          <w:szCs w:val="24"/>
        </w:rPr>
        <w:t xml:space="preserve"> one-page commentar</w:t>
      </w:r>
      <w:r w:rsidR="00465B44">
        <w:rPr>
          <w:rFonts w:ascii="Times New Roman" w:eastAsia="Arial" w:hAnsi="Times New Roman" w:cs="Times New Roman"/>
          <w:color w:val="000000"/>
          <w:sz w:val="24"/>
          <w:szCs w:val="24"/>
        </w:rPr>
        <w:t>ies</w:t>
      </w:r>
      <w:r w:rsidR="00E81316">
        <w:rPr>
          <w:rFonts w:ascii="Times New Roman" w:eastAsia="Arial" w:hAnsi="Times New Roman" w:cs="Times New Roman"/>
          <w:color w:val="000000"/>
          <w:sz w:val="24"/>
          <w:szCs w:val="24"/>
        </w:rPr>
        <w:t xml:space="preserve"> on the readings </w:t>
      </w:r>
      <w:r w:rsidR="00465B44">
        <w:rPr>
          <w:rFonts w:ascii="Times New Roman" w:eastAsia="Arial" w:hAnsi="Times New Roman" w:cs="Times New Roman"/>
          <w:color w:val="000000"/>
          <w:sz w:val="24"/>
          <w:szCs w:val="24"/>
        </w:rPr>
        <w:t>based on the three big questions for each p</w:t>
      </w:r>
      <w:r w:rsidR="00B96B58">
        <w:rPr>
          <w:rFonts w:ascii="Times New Roman" w:eastAsia="Arial" w:hAnsi="Times New Roman" w:cs="Times New Roman"/>
          <w:color w:val="000000"/>
          <w:sz w:val="24"/>
          <w:szCs w:val="24"/>
        </w:rPr>
        <w:t>o</w:t>
      </w:r>
      <w:r w:rsidR="00465B44">
        <w:rPr>
          <w:rFonts w:ascii="Times New Roman" w:eastAsia="Arial" w:hAnsi="Times New Roman" w:cs="Times New Roman"/>
          <w:color w:val="000000"/>
          <w:sz w:val="24"/>
          <w:szCs w:val="24"/>
        </w:rPr>
        <w:t>rt</w:t>
      </w:r>
      <w:r w:rsidR="00B96B58">
        <w:rPr>
          <w:rFonts w:ascii="Times New Roman" w:eastAsia="Arial" w:hAnsi="Times New Roman" w:cs="Times New Roman"/>
          <w:color w:val="000000"/>
          <w:sz w:val="24"/>
          <w:szCs w:val="24"/>
        </w:rPr>
        <w:t xml:space="preserve">ion of </w:t>
      </w:r>
      <w:r w:rsidR="00B96B58">
        <w:rPr>
          <w:rFonts w:ascii="Times New Roman" w:eastAsia="Arial" w:hAnsi="Times New Roman" w:cs="Times New Roman"/>
          <w:color w:val="000000"/>
          <w:sz w:val="24"/>
          <w:szCs w:val="24"/>
        </w:rPr>
        <w:lastRenderedPageBreak/>
        <w:t>the course</w:t>
      </w:r>
      <w:r w:rsidR="00465B44">
        <w:rPr>
          <w:rFonts w:ascii="Times New Roman" w:eastAsia="Arial" w:hAnsi="Times New Roman" w:cs="Times New Roman"/>
          <w:color w:val="000000"/>
          <w:sz w:val="24"/>
          <w:szCs w:val="24"/>
        </w:rPr>
        <w:t xml:space="preserve">.  You will assess what you learned from the authors that will help you answer these questions.  But you also need to think about what you did not learn from the readings and still want to know more about. </w:t>
      </w:r>
    </w:p>
    <w:p w14:paraId="6203DADA" w14:textId="65C2512E" w:rsidR="006C5E4E" w:rsidRDefault="00465B44" w:rsidP="00465B44">
      <w:pPr>
        <w:ind w:firstLine="720"/>
        <w:jc w:val="both"/>
        <w:rPr>
          <w:rFonts w:ascii="Times New Roman" w:hAnsi="Times New Roman" w:cs="Times New Roman"/>
          <w:sz w:val="24"/>
          <w:szCs w:val="24"/>
        </w:rPr>
      </w:pPr>
      <w:r>
        <w:rPr>
          <w:rFonts w:ascii="Times New Roman" w:eastAsia="Arial" w:hAnsi="Times New Roman" w:cs="Times New Roman"/>
          <w:color w:val="000000"/>
          <w:sz w:val="24"/>
          <w:szCs w:val="24"/>
        </w:rPr>
        <w:t>Specifically, for this assignment s</w:t>
      </w:r>
      <w:r w:rsidR="00E5070B">
        <w:rPr>
          <w:rFonts w:ascii="Times New Roman" w:hAnsi="Times New Roman" w:cs="Times New Roman"/>
          <w:sz w:val="24"/>
          <w:szCs w:val="24"/>
        </w:rPr>
        <w:t xml:space="preserve">tudents will submit </w:t>
      </w:r>
      <w:r w:rsidR="00563EB3">
        <w:rPr>
          <w:rFonts w:ascii="Times New Roman" w:hAnsi="Times New Roman" w:cs="Times New Roman"/>
          <w:sz w:val="24"/>
          <w:szCs w:val="24"/>
        </w:rPr>
        <w:t xml:space="preserve">their commentaries organized around the </w:t>
      </w:r>
      <w:r>
        <w:rPr>
          <w:rFonts w:ascii="Times New Roman" w:hAnsi="Times New Roman" w:cs="Times New Roman"/>
          <w:sz w:val="24"/>
          <w:szCs w:val="24"/>
        </w:rPr>
        <w:t xml:space="preserve">three big questions and what we know, or don’t know about them.  What are </w:t>
      </w:r>
      <w:r w:rsidR="00E5070B">
        <w:rPr>
          <w:rFonts w:ascii="Times New Roman" w:hAnsi="Times New Roman" w:cs="Times New Roman"/>
          <w:sz w:val="24"/>
          <w:szCs w:val="24"/>
        </w:rPr>
        <w:t>the pros and cons</w:t>
      </w:r>
      <w:r w:rsidR="00236ADC">
        <w:rPr>
          <w:rFonts w:ascii="Times New Roman" w:hAnsi="Times New Roman" w:cs="Times New Roman"/>
          <w:sz w:val="24"/>
          <w:szCs w:val="24"/>
        </w:rPr>
        <w:t>,</w:t>
      </w:r>
      <w:r w:rsidR="00E5070B">
        <w:rPr>
          <w:rFonts w:ascii="Times New Roman" w:hAnsi="Times New Roman" w:cs="Times New Roman"/>
          <w:sz w:val="24"/>
          <w:szCs w:val="24"/>
        </w:rPr>
        <w:t xml:space="preserve"> or costs and benefits to the various options we discuss</w:t>
      </w:r>
      <w:r>
        <w:rPr>
          <w:rFonts w:ascii="Times New Roman" w:hAnsi="Times New Roman" w:cs="Times New Roman"/>
          <w:sz w:val="24"/>
          <w:szCs w:val="24"/>
        </w:rPr>
        <w:t>?</w:t>
      </w:r>
      <w:r w:rsidR="00E5070B">
        <w:rPr>
          <w:rFonts w:ascii="Times New Roman" w:hAnsi="Times New Roman" w:cs="Times New Roman"/>
          <w:sz w:val="24"/>
          <w:szCs w:val="24"/>
        </w:rPr>
        <w:t xml:space="preserve">  </w:t>
      </w:r>
      <w:r>
        <w:rPr>
          <w:rFonts w:ascii="Times New Roman" w:hAnsi="Times New Roman" w:cs="Times New Roman"/>
          <w:sz w:val="24"/>
          <w:szCs w:val="24"/>
        </w:rPr>
        <w:t xml:space="preserve">Do </w:t>
      </w:r>
      <w:proofErr w:type="gramStart"/>
      <w:r>
        <w:rPr>
          <w:rFonts w:ascii="Times New Roman" w:hAnsi="Times New Roman" w:cs="Times New Roman"/>
          <w:sz w:val="24"/>
          <w:szCs w:val="24"/>
        </w:rPr>
        <w:t>the writers</w:t>
      </w:r>
      <w:proofErr w:type="gramEnd"/>
      <w:r>
        <w:rPr>
          <w:rFonts w:ascii="Times New Roman" w:hAnsi="Times New Roman" w:cs="Times New Roman"/>
          <w:sz w:val="24"/>
          <w:szCs w:val="24"/>
        </w:rPr>
        <w:t xml:space="preserve"> contradict each other in their conclusions or with what we believe is truly happening?  How would you resolve this debate or what would you do differently? </w:t>
      </w:r>
      <w:r w:rsidR="006C5E4E">
        <w:rPr>
          <w:rFonts w:ascii="Times New Roman" w:eastAsia="Arial" w:hAnsi="Times New Roman" w:cs="Times New Roman"/>
          <w:color w:val="000000"/>
          <w:sz w:val="24"/>
          <w:szCs w:val="24"/>
        </w:rPr>
        <w:t xml:space="preserve">The comments should reflect an understanding of the readings and the central debates we are focusing on for that class.  </w:t>
      </w:r>
      <w:r w:rsidR="00563EB3">
        <w:rPr>
          <w:rFonts w:ascii="Times New Roman" w:hAnsi="Times New Roman" w:cs="Times New Roman"/>
          <w:sz w:val="24"/>
          <w:szCs w:val="24"/>
        </w:rPr>
        <w:t xml:space="preserve">The issues may also involve debates over moral arguments vs. scientific evidence as a strategy for decision making and more. </w:t>
      </w:r>
      <w:r w:rsidR="006C5E4E">
        <w:rPr>
          <w:rFonts w:ascii="Times New Roman" w:eastAsia="Arial" w:hAnsi="Times New Roman" w:cs="Times New Roman"/>
          <w:color w:val="000000"/>
          <w:sz w:val="24"/>
          <w:szCs w:val="24"/>
        </w:rPr>
        <w:t xml:space="preserve">Vague </w:t>
      </w:r>
      <w:proofErr w:type="gramStart"/>
      <w:r w:rsidR="006C5E4E">
        <w:rPr>
          <w:rFonts w:ascii="Times New Roman" w:eastAsia="Arial" w:hAnsi="Times New Roman" w:cs="Times New Roman"/>
          <w:color w:val="000000"/>
          <w:sz w:val="24"/>
          <w:szCs w:val="24"/>
        </w:rPr>
        <w:t>comments;</w:t>
      </w:r>
      <w:proofErr w:type="gramEnd"/>
      <w:r w:rsidR="006C5E4E">
        <w:rPr>
          <w:rFonts w:ascii="Times New Roman" w:eastAsia="Arial" w:hAnsi="Times New Roman" w:cs="Times New Roman"/>
          <w:color w:val="000000"/>
          <w:sz w:val="24"/>
          <w:szCs w:val="24"/>
        </w:rPr>
        <w:t xml:space="preserve"> comments that do not reflect an understanding of the readings, or text that is simply short and</w:t>
      </w:r>
      <w:r w:rsidR="00107A99">
        <w:rPr>
          <w:rFonts w:ascii="Times New Roman" w:eastAsia="Arial" w:hAnsi="Times New Roman" w:cs="Times New Roman"/>
          <w:color w:val="000000"/>
          <w:sz w:val="24"/>
          <w:szCs w:val="24"/>
        </w:rPr>
        <w:t>/</w:t>
      </w:r>
      <w:r w:rsidR="006C5E4E">
        <w:rPr>
          <w:rFonts w:ascii="Times New Roman" w:eastAsia="Arial" w:hAnsi="Times New Roman" w:cs="Times New Roman"/>
          <w:color w:val="000000"/>
          <w:sz w:val="24"/>
          <w:szCs w:val="24"/>
        </w:rPr>
        <w:t>or superficial are not acceptable.</w:t>
      </w:r>
      <w:r w:rsidR="00E5070B">
        <w:rPr>
          <w:rFonts w:ascii="Times New Roman" w:hAnsi="Times New Roman" w:cs="Times New Roman"/>
          <w:sz w:val="24"/>
          <w:szCs w:val="24"/>
        </w:rPr>
        <w:t xml:space="preserve">  </w:t>
      </w:r>
      <w:r w:rsidR="006C5E4E">
        <w:rPr>
          <w:rFonts w:ascii="Times New Roman" w:hAnsi="Times New Roman" w:cs="Times New Roman"/>
          <w:sz w:val="24"/>
          <w:szCs w:val="24"/>
        </w:rPr>
        <w:t>You will be expected to fill a single page with questions and discussion topics and whatever else we may be focusing on for that class</w:t>
      </w:r>
      <w:r w:rsidR="006C5E4E" w:rsidRPr="006C5E4E">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05EA1DE0" w14:textId="6EEC35E5" w:rsidR="006C5E4E" w:rsidRDefault="00E81316" w:rsidP="006C5E4E">
      <w:pPr>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These commentaries will be submitted at the beginning of class. </w:t>
      </w:r>
      <w:r w:rsidRPr="006268E9">
        <w:rPr>
          <w:rFonts w:ascii="Times New Roman" w:eastAsia="Arial" w:hAnsi="Times New Roman" w:cs="Times New Roman"/>
          <w:b/>
          <w:color w:val="000000"/>
          <w:sz w:val="24"/>
          <w:szCs w:val="24"/>
        </w:rPr>
        <w:t xml:space="preserve">The </w:t>
      </w:r>
      <w:r w:rsidR="00236ADC">
        <w:rPr>
          <w:rFonts w:ascii="Times New Roman" w:eastAsia="Arial" w:hAnsi="Times New Roman" w:cs="Times New Roman"/>
          <w:b/>
          <w:color w:val="000000"/>
          <w:sz w:val="24"/>
          <w:szCs w:val="24"/>
        </w:rPr>
        <w:t>five</w:t>
      </w:r>
      <w:r w:rsidR="00465B44">
        <w:rPr>
          <w:rFonts w:ascii="Times New Roman" w:eastAsia="Arial" w:hAnsi="Times New Roman" w:cs="Times New Roman"/>
          <w:b/>
          <w:color w:val="000000"/>
          <w:sz w:val="24"/>
          <w:szCs w:val="24"/>
        </w:rPr>
        <w:t xml:space="preserve"> required </w:t>
      </w:r>
      <w:r w:rsidRPr="006268E9">
        <w:rPr>
          <w:rFonts w:ascii="Times New Roman" w:eastAsia="Arial" w:hAnsi="Times New Roman" w:cs="Times New Roman"/>
          <w:b/>
          <w:color w:val="000000"/>
          <w:sz w:val="24"/>
          <w:szCs w:val="24"/>
        </w:rPr>
        <w:t xml:space="preserve">commentaries are worth </w:t>
      </w:r>
      <w:r w:rsidR="00465B44">
        <w:rPr>
          <w:rFonts w:ascii="Times New Roman" w:eastAsia="Arial" w:hAnsi="Times New Roman" w:cs="Times New Roman"/>
          <w:b/>
          <w:color w:val="000000"/>
          <w:sz w:val="24"/>
          <w:szCs w:val="24"/>
        </w:rPr>
        <w:t>4</w:t>
      </w:r>
      <w:r w:rsidRPr="006268E9">
        <w:rPr>
          <w:rFonts w:ascii="Times New Roman" w:eastAsia="Arial" w:hAnsi="Times New Roman" w:cs="Times New Roman"/>
          <w:b/>
          <w:color w:val="000000"/>
          <w:sz w:val="24"/>
          <w:szCs w:val="24"/>
        </w:rPr>
        <w:t>0% of your final grade</w:t>
      </w:r>
      <w:r>
        <w:rPr>
          <w:rFonts w:ascii="Times New Roman" w:eastAsia="Arial" w:hAnsi="Times New Roman" w:cs="Times New Roman"/>
          <w:color w:val="000000"/>
          <w:sz w:val="24"/>
          <w:szCs w:val="24"/>
        </w:rPr>
        <w:t xml:space="preserve">.  </w:t>
      </w:r>
      <w:r w:rsidR="00275E18">
        <w:rPr>
          <w:rFonts w:ascii="Times New Roman" w:eastAsia="Arial" w:hAnsi="Times New Roman" w:cs="Times New Roman"/>
          <w:color w:val="000000"/>
          <w:sz w:val="24"/>
          <w:szCs w:val="24"/>
        </w:rPr>
        <w:t xml:space="preserve">When we have guest speakers you will need to </w:t>
      </w:r>
      <w:r w:rsidR="00465B44">
        <w:rPr>
          <w:rFonts w:ascii="Times New Roman" w:eastAsia="Arial" w:hAnsi="Times New Roman" w:cs="Times New Roman"/>
          <w:color w:val="000000"/>
          <w:sz w:val="24"/>
          <w:szCs w:val="24"/>
        </w:rPr>
        <w:t>be ready to ask questions of them based on your commentaries</w:t>
      </w:r>
      <w:r w:rsidR="00275E18">
        <w:rPr>
          <w:rFonts w:ascii="Times New Roman" w:eastAsia="Arial" w:hAnsi="Times New Roman" w:cs="Times New Roman"/>
          <w:color w:val="000000"/>
          <w:sz w:val="24"/>
          <w:szCs w:val="24"/>
        </w:rPr>
        <w:t>.</w:t>
      </w:r>
    </w:p>
    <w:p w14:paraId="0F7EB520" w14:textId="0AC70FA1" w:rsidR="00111C88" w:rsidRDefault="006268E9" w:rsidP="006C5E4E">
      <w:pPr>
        <w:jc w:val="both"/>
        <w:rPr>
          <w:rFonts w:ascii="Times New Roman" w:eastAsia="Arial" w:hAnsi="Times New Roman" w:cs="Times New Roman"/>
          <w:color w:val="000000"/>
          <w:sz w:val="24"/>
          <w:szCs w:val="24"/>
        </w:rPr>
      </w:pPr>
      <w:r w:rsidRPr="006268E9">
        <w:rPr>
          <w:rFonts w:ascii="Times New Roman" w:eastAsia="Arial" w:hAnsi="Times New Roman" w:cs="Times New Roman"/>
          <w:b/>
          <w:color w:val="000000"/>
          <w:sz w:val="24"/>
          <w:szCs w:val="24"/>
        </w:rPr>
        <w:t>Class Participation Discussion</w:t>
      </w:r>
      <w:r>
        <w:rPr>
          <w:rFonts w:ascii="Times New Roman" w:eastAsia="Arial" w:hAnsi="Times New Roman" w:cs="Times New Roman"/>
          <w:color w:val="000000"/>
          <w:sz w:val="24"/>
          <w:szCs w:val="24"/>
        </w:rPr>
        <w:t xml:space="preserve">. </w:t>
      </w:r>
      <w:r w:rsidR="00E81316" w:rsidRPr="00E81316">
        <w:rPr>
          <w:rFonts w:ascii="Times New Roman" w:eastAsia="Arial" w:hAnsi="Times New Roman" w:cs="Times New Roman"/>
          <w:color w:val="000000"/>
          <w:sz w:val="24"/>
          <w:szCs w:val="24"/>
        </w:rPr>
        <w:t xml:space="preserve">Second, </w:t>
      </w:r>
      <w:r w:rsidR="00E81316">
        <w:rPr>
          <w:rFonts w:ascii="Times New Roman" w:eastAsia="Arial" w:hAnsi="Times New Roman" w:cs="Times New Roman"/>
          <w:color w:val="000000"/>
          <w:sz w:val="24"/>
          <w:szCs w:val="24"/>
        </w:rPr>
        <w:t>t</w:t>
      </w:r>
      <w:r w:rsidR="00C818DF">
        <w:rPr>
          <w:rFonts w:ascii="Times New Roman" w:eastAsia="Arial" w:hAnsi="Times New Roman" w:cs="Times New Roman"/>
          <w:color w:val="000000"/>
          <w:sz w:val="24"/>
          <w:szCs w:val="24"/>
        </w:rPr>
        <w:t>he instructor will call on every student to participate at least once in every class and students are expected to come to class prepared</w:t>
      </w:r>
      <w:r w:rsidR="006C5E4E">
        <w:rPr>
          <w:rFonts w:ascii="Times New Roman" w:eastAsia="Arial" w:hAnsi="Times New Roman" w:cs="Times New Roman"/>
          <w:color w:val="000000"/>
          <w:sz w:val="24"/>
          <w:szCs w:val="24"/>
        </w:rPr>
        <w:t xml:space="preserve"> to talk</w:t>
      </w:r>
      <w:r w:rsidR="00C818DF">
        <w:rPr>
          <w:rFonts w:ascii="Times New Roman" w:eastAsia="Arial" w:hAnsi="Times New Roman" w:cs="Times New Roman"/>
          <w:color w:val="000000"/>
          <w:sz w:val="24"/>
          <w:szCs w:val="24"/>
        </w:rPr>
        <w:t xml:space="preserve">.  I will be asking you questions about the readings and those who are unprepared will </w:t>
      </w:r>
      <w:r w:rsidR="00E81316">
        <w:rPr>
          <w:rFonts w:ascii="Times New Roman" w:eastAsia="Arial" w:hAnsi="Times New Roman" w:cs="Times New Roman"/>
          <w:color w:val="000000"/>
          <w:sz w:val="24"/>
          <w:szCs w:val="24"/>
        </w:rPr>
        <w:t xml:space="preserve">have points deducted from their grade.  </w:t>
      </w:r>
      <w:r w:rsidR="00275E18">
        <w:rPr>
          <w:rFonts w:ascii="Times New Roman" w:eastAsia="Arial" w:hAnsi="Times New Roman" w:cs="Times New Roman"/>
          <w:color w:val="000000"/>
          <w:sz w:val="24"/>
          <w:szCs w:val="24"/>
        </w:rPr>
        <w:t xml:space="preserve">  </w:t>
      </w:r>
      <w:r w:rsidR="00E81316" w:rsidRPr="0026096C">
        <w:rPr>
          <w:rFonts w:ascii="Times New Roman" w:eastAsia="Arial" w:hAnsi="Times New Roman" w:cs="Times New Roman"/>
          <w:i/>
          <w:iCs/>
          <w:color w:val="000000"/>
          <w:sz w:val="24"/>
          <w:szCs w:val="24"/>
        </w:rPr>
        <w:t xml:space="preserve">If you are not willing and able to </w:t>
      </w:r>
      <w:proofErr w:type="gramStart"/>
      <w:r w:rsidR="00E81316" w:rsidRPr="0026096C">
        <w:rPr>
          <w:rFonts w:ascii="Times New Roman" w:eastAsia="Arial" w:hAnsi="Times New Roman" w:cs="Times New Roman"/>
          <w:i/>
          <w:iCs/>
          <w:color w:val="000000"/>
          <w:sz w:val="24"/>
          <w:szCs w:val="24"/>
        </w:rPr>
        <w:t>discuss</w:t>
      </w:r>
      <w:proofErr w:type="gramEnd"/>
      <w:r w:rsidR="00E81316" w:rsidRPr="0026096C">
        <w:rPr>
          <w:rFonts w:ascii="Times New Roman" w:eastAsia="Arial" w:hAnsi="Times New Roman" w:cs="Times New Roman"/>
          <w:i/>
          <w:iCs/>
          <w:color w:val="000000"/>
          <w:sz w:val="24"/>
          <w:szCs w:val="24"/>
        </w:rPr>
        <w:t xml:space="preserve"> in class</w:t>
      </w:r>
      <w:r w:rsidR="00107A99" w:rsidRPr="0026096C">
        <w:rPr>
          <w:rFonts w:ascii="Times New Roman" w:eastAsia="Arial" w:hAnsi="Times New Roman" w:cs="Times New Roman"/>
          <w:i/>
          <w:iCs/>
          <w:color w:val="000000"/>
          <w:sz w:val="24"/>
          <w:szCs w:val="24"/>
        </w:rPr>
        <w:t>,</w:t>
      </w:r>
      <w:r w:rsidR="00E81316" w:rsidRPr="0026096C">
        <w:rPr>
          <w:rFonts w:ascii="Times New Roman" w:eastAsia="Arial" w:hAnsi="Times New Roman" w:cs="Times New Roman"/>
          <w:i/>
          <w:iCs/>
          <w:color w:val="000000"/>
          <w:sz w:val="24"/>
          <w:szCs w:val="24"/>
        </w:rPr>
        <w:t xml:space="preserve"> it will be best to look for another section of this course.</w:t>
      </w:r>
      <w:r w:rsidR="00111C88" w:rsidRPr="00C818DF">
        <w:rPr>
          <w:rFonts w:ascii="Times New Roman" w:eastAsia="Arial" w:hAnsi="Times New Roman" w:cs="Times New Roman"/>
          <w:color w:val="000000"/>
          <w:sz w:val="24"/>
          <w:szCs w:val="24"/>
        </w:rPr>
        <w:t xml:space="preserve"> </w:t>
      </w:r>
      <w:r w:rsidR="00275E18" w:rsidRPr="006268E9">
        <w:rPr>
          <w:rFonts w:ascii="Times New Roman" w:eastAsia="Arial" w:hAnsi="Times New Roman" w:cs="Times New Roman"/>
          <w:b/>
          <w:color w:val="000000"/>
          <w:sz w:val="24"/>
          <w:szCs w:val="24"/>
        </w:rPr>
        <w:t xml:space="preserve">Class discussion is worth </w:t>
      </w:r>
      <w:r w:rsidR="006C5E4E">
        <w:rPr>
          <w:rFonts w:ascii="Times New Roman" w:eastAsia="Arial" w:hAnsi="Times New Roman" w:cs="Times New Roman"/>
          <w:b/>
          <w:color w:val="000000"/>
          <w:sz w:val="24"/>
          <w:szCs w:val="24"/>
        </w:rPr>
        <w:t>2</w:t>
      </w:r>
      <w:r w:rsidR="00275E18" w:rsidRPr="006268E9">
        <w:rPr>
          <w:rFonts w:ascii="Times New Roman" w:eastAsia="Arial" w:hAnsi="Times New Roman" w:cs="Times New Roman"/>
          <w:b/>
          <w:color w:val="000000"/>
          <w:sz w:val="24"/>
          <w:szCs w:val="24"/>
        </w:rPr>
        <w:t>0% of your final grade.</w:t>
      </w:r>
    </w:p>
    <w:p w14:paraId="56286071" w14:textId="14EF9086" w:rsidR="004E2348" w:rsidRDefault="0039167B" w:rsidP="00E5070B">
      <w:pPr>
        <w:jc w:val="both"/>
        <w:rPr>
          <w:rFonts w:ascii="Times New Roman" w:eastAsia="Arial" w:hAnsi="Times New Roman" w:cs="Times New Roman"/>
          <w:color w:val="000000" w:themeColor="text1"/>
          <w:sz w:val="24"/>
          <w:szCs w:val="24"/>
        </w:rPr>
      </w:pPr>
      <w:r>
        <w:rPr>
          <w:rFonts w:ascii="Times New Roman" w:eastAsia="Arial" w:hAnsi="Times New Roman" w:cs="Times New Roman"/>
          <w:b/>
          <w:color w:val="000000"/>
          <w:sz w:val="24"/>
          <w:szCs w:val="24"/>
        </w:rPr>
        <w:t>Research Proposal</w:t>
      </w:r>
      <w:r w:rsidR="004E2348">
        <w:rPr>
          <w:rFonts w:ascii="Times New Roman" w:eastAsia="Arial" w:hAnsi="Times New Roman" w:cs="Times New Roman"/>
          <w:b/>
          <w:color w:val="000000"/>
          <w:sz w:val="24"/>
          <w:szCs w:val="24"/>
        </w:rPr>
        <w:t xml:space="preserve">.  </w:t>
      </w:r>
      <w:r w:rsidR="004E2348" w:rsidRPr="004E2348">
        <w:rPr>
          <w:rFonts w:ascii="Times New Roman" w:eastAsia="Arial" w:hAnsi="Times New Roman" w:cs="Times New Roman"/>
          <w:color w:val="000000"/>
          <w:sz w:val="24"/>
          <w:szCs w:val="24"/>
        </w:rPr>
        <w:t>Students will write a</w:t>
      </w:r>
      <w:r w:rsidR="004E2348">
        <w:rPr>
          <w:rFonts w:ascii="Times New Roman" w:eastAsia="Arial" w:hAnsi="Times New Roman" w:cs="Times New Roman"/>
          <w:b/>
          <w:color w:val="000000"/>
          <w:sz w:val="24"/>
          <w:szCs w:val="24"/>
        </w:rPr>
        <w:t xml:space="preserve"> </w:t>
      </w:r>
      <w:r w:rsidR="004E2348" w:rsidRPr="3026DABB">
        <w:rPr>
          <w:rFonts w:ascii="Times New Roman" w:eastAsia="Arial" w:hAnsi="Times New Roman" w:cs="Times New Roman"/>
          <w:color w:val="000000" w:themeColor="text1"/>
          <w:sz w:val="24"/>
          <w:szCs w:val="24"/>
        </w:rPr>
        <w:t>10</w:t>
      </w:r>
      <w:r w:rsidR="00176CEC">
        <w:rPr>
          <w:rFonts w:ascii="Times New Roman" w:eastAsia="Arial" w:hAnsi="Times New Roman" w:cs="Times New Roman"/>
          <w:color w:val="000000" w:themeColor="text1"/>
          <w:sz w:val="24"/>
          <w:szCs w:val="24"/>
        </w:rPr>
        <w:t>-</w:t>
      </w:r>
      <w:r w:rsidR="004E2348" w:rsidRPr="3026DABB">
        <w:rPr>
          <w:rFonts w:ascii="Times New Roman" w:eastAsia="Arial" w:hAnsi="Times New Roman" w:cs="Times New Roman"/>
          <w:color w:val="000000" w:themeColor="text1"/>
          <w:sz w:val="24"/>
          <w:szCs w:val="24"/>
        </w:rPr>
        <w:t>page research proposal for how to scientifically study one of the debates</w:t>
      </w:r>
      <w:r w:rsidR="006C5E4E">
        <w:rPr>
          <w:rFonts w:ascii="Times New Roman" w:eastAsia="Arial" w:hAnsi="Times New Roman" w:cs="Times New Roman"/>
          <w:color w:val="000000" w:themeColor="text1"/>
          <w:sz w:val="24"/>
          <w:szCs w:val="24"/>
        </w:rPr>
        <w:t xml:space="preserve"> we will be covering in class</w:t>
      </w:r>
      <w:r w:rsidR="006268E9">
        <w:rPr>
          <w:rFonts w:ascii="Times New Roman" w:eastAsia="Arial" w:hAnsi="Times New Roman" w:cs="Times New Roman"/>
          <w:color w:val="000000" w:themeColor="text1"/>
          <w:sz w:val="24"/>
          <w:szCs w:val="24"/>
        </w:rPr>
        <w:t xml:space="preserve">.  You will select one of these debates and identify a focus and method for evaluating whether there are any merits to the arguments made in these debates.  For example, in the debate regarding reintegration of former combatants, some argue these individuals need government support to keep them from joining other armed organizations, while others argue that victims deserve </w:t>
      </w:r>
      <w:proofErr w:type="gramStart"/>
      <w:r w:rsidR="006268E9">
        <w:rPr>
          <w:rFonts w:ascii="Times New Roman" w:eastAsia="Arial" w:hAnsi="Times New Roman" w:cs="Times New Roman"/>
          <w:color w:val="000000" w:themeColor="text1"/>
          <w:sz w:val="24"/>
          <w:szCs w:val="24"/>
        </w:rPr>
        <w:t>first priority</w:t>
      </w:r>
      <w:proofErr w:type="gramEnd"/>
      <w:r w:rsidR="006268E9">
        <w:rPr>
          <w:rFonts w:ascii="Times New Roman" w:eastAsia="Arial" w:hAnsi="Times New Roman" w:cs="Times New Roman"/>
          <w:color w:val="000000" w:themeColor="text1"/>
          <w:sz w:val="24"/>
          <w:szCs w:val="24"/>
        </w:rPr>
        <w:t xml:space="preserve"> and that making them whole will preserve the peace.  How would you assess the validity of these claims?  What kind of data would you need to assess the claims?  </w:t>
      </w:r>
      <w:r w:rsidR="009271F5">
        <w:rPr>
          <w:rFonts w:ascii="Times New Roman" w:eastAsia="Arial" w:hAnsi="Times New Roman" w:cs="Times New Roman"/>
          <w:color w:val="000000" w:themeColor="text1"/>
          <w:sz w:val="24"/>
          <w:szCs w:val="24"/>
        </w:rPr>
        <w:t xml:space="preserve">These are the kinds of questions I expect you to </w:t>
      </w:r>
      <w:r w:rsidR="00B96B58">
        <w:rPr>
          <w:rFonts w:ascii="Times New Roman" w:eastAsia="Arial" w:hAnsi="Times New Roman" w:cs="Times New Roman"/>
          <w:color w:val="000000" w:themeColor="text1"/>
          <w:sz w:val="24"/>
          <w:szCs w:val="24"/>
        </w:rPr>
        <w:t xml:space="preserve">consider, </w:t>
      </w:r>
      <w:r w:rsidR="009271F5">
        <w:rPr>
          <w:rFonts w:ascii="Times New Roman" w:eastAsia="Arial" w:hAnsi="Times New Roman" w:cs="Times New Roman"/>
          <w:color w:val="000000" w:themeColor="text1"/>
          <w:sz w:val="24"/>
          <w:szCs w:val="24"/>
        </w:rPr>
        <w:t>engage</w:t>
      </w:r>
      <w:r w:rsidR="00B96B58">
        <w:rPr>
          <w:rFonts w:ascii="Times New Roman" w:eastAsia="Arial" w:hAnsi="Times New Roman" w:cs="Times New Roman"/>
          <w:color w:val="000000" w:themeColor="text1"/>
          <w:sz w:val="24"/>
          <w:szCs w:val="24"/>
        </w:rPr>
        <w:t xml:space="preserve"> and discuss</w:t>
      </w:r>
      <w:r w:rsidR="009271F5">
        <w:rPr>
          <w:rFonts w:ascii="Times New Roman" w:eastAsia="Arial" w:hAnsi="Times New Roman" w:cs="Times New Roman"/>
          <w:color w:val="000000" w:themeColor="text1"/>
          <w:sz w:val="24"/>
          <w:szCs w:val="24"/>
        </w:rPr>
        <w:t xml:space="preserve">.  And just as importantly, I expect you will be able to analyze your topic </w:t>
      </w:r>
      <w:proofErr w:type="gramStart"/>
      <w:r w:rsidR="009271F5">
        <w:rPr>
          <w:rFonts w:ascii="Times New Roman" w:eastAsia="Arial" w:hAnsi="Times New Roman" w:cs="Times New Roman"/>
          <w:color w:val="000000" w:themeColor="text1"/>
          <w:sz w:val="24"/>
          <w:szCs w:val="24"/>
        </w:rPr>
        <w:t>scientifically</w:t>
      </w:r>
      <w:r w:rsidR="00B96B58">
        <w:rPr>
          <w:rFonts w:ascii="Times New Roman" w:eastAsia="Arial" w:hAnsi="Times New Roman" w:cs="Times New Roman"/>
          <w:color w:val="000000" w:themeColor="text1"/>
          <w:sz w:val="24"/>
          <w:szCs w:val="24"/>
        </w:rPr>
        <w:t>,</w:t>
      </w:r>
      <w:r w:rsidR="009271F5">
        <w:rPr>
          <w:rFonts w:ascii="Times New Roman" w:eastAsia="Arial" w:hAnsi="Times New Roman" w:cs="Times New Roman"/>
          <w:color w:val="000000" w:themeColor="text1"/>
          <w:sz w:val="24"/>
          <w:szCs w:val="24"/>
        </w:rPr>
        <w:t xml:space="preserve"> and</w:t>
      </w:r>
      <w:proofErr w:type="gramEnd"/>
      <w:r w:rsidR="009271F5">
        <w:rPr>
          <w:rFonts w:ascii="Times New Roman" w:eastAsia="Arial" w:hAnsi="Times New Roman" w:cs="Times New Roman"/>
          <w:color w:val="000000" w:themeColor="text1"/>
          <w:sz w:val="24"/>
          <w:szCs w:val="24"/>
        </w:rPr>
        <w:t xml:space="preserve"> </w:t>
      </w:r>
      <w:proofErr w:type="gramStart"/>
      <w:r w:rsidR="009271F5">
        <w:rPr>
          <w:rFonts w:ascii="Times New Roman" w:eastAsia="Arial" w:hAnsi="Times New Roman" w:cs="Times New Roman"/>
          <w:color w:val="000000" w:themeColor="text1"/>
          <w:sz w:val="24"/>
          <w:szCs w:val="24"/>
        </w:rPr>
        <w:t>using</w:t>
      </w:r>
      <w:proofErr w:type="gramEnd"/>
      <w:r w:rsidR="009271F5">
        <w:rPr>
          <w:rFonts w:ascii="Times New Roman" w:eastAsia="Arial" w:hAnsi="Times New Roman" w:cs="Times New Roman"/>
          <w:color w:val="000000" w:themeColor="text1"/>
          <w:sz w:val="24"/>
          <w:szCs w:val="24"/>
        </w:rPr>
        <w:t xml:space="preserve"> the best available data and methods.</w:t>
      </w:r>
      <w:r w:rsidR="00236ADC">
        <w:rPr>
          <w:rFonts w:ascii="Times New Roman" w:eastAsia="Arial" w:hAnsi="Times New Roman" w:cs="Times New Roman"/>
          <w:color w:val="000000" w:themeColor="text1"/>
          <w:sz w:val="24"/>
          <w:szCs w:val="24"/>
        </w:rPr>
        <w:t xml:space="preserve"> </w:t>
      </w:r>
      <w:r w:rsidR="006268E9" w:rsidRPr="00465B44">
        <w:rPr>
          <w:rFonts w:ascii="Times New Roman" w:eastAsia="Arial" w:hAnsi="Times New Roman" w:cs="Times New Roman"/>
          <w:b/>
          <w:bCs/>
          <w:color w:val="000000" w:themeColor="text1"/>
          <w:sz w:val="24"/>
          <w:szCs w:val="24"/>
        </w:rPr>
        <w:t xml:space="preserve">The research proposal is worth </w:t>
      </w:r>
      <w:r w:rsidR="00465B44" w:rsidRPr="00465B44">
        <w:rPr>
          <w:rFonts w:ascii="Times New Roman" w:eastAsia="Arial" w:hAnsi="Times New Roman" w:cs="Times New Roman"/>
          <w:b/>
          <w:bCs/>
          <w:color w:val="000000" w:themeColor="text1"/>
          <w:sz w:val="24"/>
          <w:szCs w:val="24"/>
        </w:rPr>
        <w:t>4</w:t>
      </w:r>
      <w:r w:rsidR="006268E9" w:rsidRPr="00465B44">
        <w:rPr>
          <w:rFonts w:ascii="Times New Roman" w:eastAsia="Arial" w:hAnsi="Times New Roman" w:cs="Times New Roman"/>
          <w:b/>
          <w:bCs/>
          <w:color w:val="000000" w:themeColor="text1"/>
          <w:sz w:val="24"/>
          <w:szCs w:val="24"/>
        </w:rPr>
        <w:t>0% of your final grade.</w:t>
      </w:r>
      <w:r w:rsidR="006C5E4E" w:rsidRPr="006C5E4E">
        <w:rPr>
          <w:rFonts w:ascii="Times New Roman" w:eastAsia="Arial" w:hAnsi="Times New Roman" w:cs="Times New Roman"/>
          <w:color w:val="000000" w:themeColor="text1"/>
          <w:sz w:val="24"/>
          <w:szCs w:val="24"/>
        </w:rPr>
        <w:t xml:space="preserve"> </w:t>
      </w:r>
      <w:r w:rsidR="006C5E4E">
        <w:rPr>
          <w:rFonts w:ascii="Times New Roman" w:eastAsia="Arial" w:hAnsi="Times New Roman" w:cs="Times New Roman"/>
          <w:color w:val="000000" w:themeColor="text1"/>
          <w:sz w:val="24"/>
          <w:szCs w:val="24"/>
        </w:rPr>
        <w:t xml:space="preserve"> An assignment with more details will provide further information.</w:t>
      </w:r>
    </w:p>
    <w:p w14:paraId="28CD833E" w14:textId="6F30A82E" w:rsidR="000E5F7E" w:rsidRDefault="000E5F7E">
      <w:pP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br w:type="page"/>
      </w:r>
    </w:p>
    <w:p w14:paraId="38B0D191" w14:textId="77777777" w:rsidR="000E5F7E" w:rsidRDefault="000E5F7E" w:rsidP="00E5070B">
      <w:pPr>
        <w:keepNext/>
        <w:keepLines/>
        <w:spacing w:after="3"/>
        <w:ind w:left="42" w:right="32" w:hanging="10"/>
        <w:jc w:val="both"/>
        <w:outlineLvl w:val="0"/>
        <w:rPr>
          <w:rFonts w:ascii="Times New Roman" w:eastAsia="Arial" w:hAnsi="Times New Roman" w:cs="Times New Roman"/>
          <w:b/>
          <w:color w:val="000000"/>
          <w:sz w:val="28"/>
          <w:szCs w:val="28"/>
        </w:rPr>
      </w:pPr>
    </w:p>
    <w:p w14:paraId="6EF6BC6D" w14:textId="6FE7C06A" w:rsidR="00111C88" w:rsidRPr="00CF1FB2" w:rsidRDefault="00111C88" w:rsidP="00E5070B">
      <w:pPr>
        <w:keepNext/>
        <w:keepLines/>
        <w:spacing w:after="3"/>
        <w:ind w:left="42" w:right="32" w:hanging="10"/>
        <w:jc w:val="both"/>
        <w:outlineLvl w:val="0"/>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Class Schedule</w:t>
      </w:r>
      <w:r w:rsidR="004E17EE">
        <w:rPr>
          <w:rFonts w:ascii="Times New Roman" w:eastAsia="Arial" w:hAnsi="Times New Roman" w:cs="Times New Roman"/>
          <w:b/>
          <w:color w:val="000000"/>
          <w:sz w:val="28"/>
          <w:szCs w:val="28"/>
        </w:rPr>
        <w:t xml:space="preserve"> and Readings</w:t>
      </w:r>
    </w:p>
    <w:p w14:paraId="44EAFD9C" w14:textId="77777777" w:rsidR="005F017B" w:rsidRDefault="005F017B" w:rsidP="00E5070B">
      <w:pPr>
        <w:jc w:val="both"/>
      </w:pPr>
    </w:p>
    <w:p w14:paraId="6AEAD000" w14:textId="41376FFD" w:rsidR="00924974" w:rsidRDefault="00924974" w:rsidP="00E5070B">
      <w:pPr>
        <w:jc w:val="both"/>
      </w:pPr>
      <w:r>
        <w:rPr>
          <w:rFonts w:ascii="Times New Roman" w:hAnsi="Times New Roman" w:cs="Times New Roman"/>
          <w:b/>
          <w:sz w:val="24"/>
          <w:szCs w:val="24"/>
        </w:rPr>
        <w:t>PART I: Why Is There Political Violence?</w:t>
      </w:r>
      <w:r w:rsidR="00921F90">
        <w:rPr>
          <w:rFonts w:ascii="Times New Roman" w:hAnsi="Times New Roman" w:cs="Times New Roman"/>
          <w:b/>
          <w:sz w:val="24"/>
          <w:szCs w:val="24"/>
        </w:rPr>
        <w:t xml:space="preserve"> </w:t>
      </w:r>
    </w:p>
    <w:p w14:paraId="0B0F0866" w14:textId="2509D13B" w:rsidR="008410CC" w:rsidRDefault="008410CC" w:rsidP="00E5070B">
      <w:pPr>
        <w:jc w:val="both"/>
        <w:rPr>
          <w:rFonts w:ascii="Times New Roman" w:hAnsi="Times New Roman" w:cs="Times New Roman"/>
          <w:b/>
          <w:sz w:val="24"/>
          <w:szCs w:val="24"/>
        </w:rPr>
      </w:pPr>
      <w:r>
        <w:rPr>
          <w:rFonts w:ascii="Times New Roman" w:hAnsi="Times New Roman" w:cs="Times New Roman"/>
          <w:b/>
          <w:sz w:val="24"/>
          <w:szCs w:val="24"/>
        </w:rPr>
        <w:t>Three Big Questions</w:t>
      </w:r>
    </w:p>
    <w:p w14:paraId="5A114C95" w14:textId="5D6BC91B" w:rsidR="008410CC" w:rsidRDefault="007B10FD" w:rsidP="00E5070B">
      <w:pPr>
        <w:jc w:val="both"/>
        <w:rPr>
          <w:rFonts w:ascii="Times New Roman" w:hAnsi="Times New Roman" w:cs="Times New Roman"/>
          <w:bCs/>
          <w:i/>
          <w:iCs/>
          <w:sz w:val="24"/>
          <w:szCs w:val="24"/>
        </w:rPr>
      </w:pPr>
      <w:r w:rsidRPr="008410CC">
        <w:rPr>
          <w:rFonts w:ascii="Times New Roman" w:hAnsi="Times New Roman" w:cs="Times New Roman"/>
          <w:bCs/>
          <w:i/>
          <w:iCs/>
          <w:sz w:val="24"/>
          <w:szCs w:val="24"/>
        </w:rPr>
        <w:t>1.</w:t>
      </w:r>
      <w:r w:rsidR="008410CC" w:rsidRPr="008410CC">
        <w:rPr>
          <w:rFonts w:ascii="Times New Roman" w:hAnsi="Times New Roman" w:cs="Times New Roman"/>
          <w:bCs/>
          <w:i/>
          <w:iCs/>
          <w:sz w:val="24"/>
          <w:szCs w:val="24"/>
        </w:rPr>
        <w:t>Why do people fight when they do?</w:t>
      </w:r>
    </w:p>
    <w:p w14:paraId="21587E90" w14:textId="7B55E8F3" w:rsidR="00176CEC" w:rsidRPr="008410CC" w:rsidRDefault="00176CEC" w:rsidP="00176CEC">
      <w:pPr>
        <w:jc w:val="both"/>
        <w:rPr>
          <w:rFonts w:ascii="Times New Roman" w:hAnsi="Times New Roman" w:cs="Times New Roman"/>
          <w:bCs/>
          <w:i/>
          <w:iCs/>
          <w:sz w:val="24"/>
          <w:szCs w:val="24"/>
        </w:rPr>
      </w:pPr>
      <w:r>
        <w:rPr>
          <w:rFonts w:ascii="Times New Roman" w:hAnsi="Times New Roman" w:cs="Times New Roman"/>
          <w:bCs/>
          <w:i/>
          <w:iCs/>
          <w:sz w:val="24"/>
          <w:szCs w:val="24"/>
        </w:rPr>
        <w:t>2</w:t>
      </w:r>
      <w:r w:rsidRPr="008410CC">
        <w:rPr>
          <w:rFonts w:ascii="Times New Roman" w:hAnsi="Times New Roman" w:cs="Times New Roman"/>
          <w:bCs/>
          <w:i/>
          <w:iCs/>
          <w:sz w:val="24"/>
          <w:szCs w:val="24"/>
        </w:rPr>
        <w:t xml:space="preserve">. </w:t>
      </w:r>
      <w:r>
        <w:rPr>
          <w:rFonts w:ascii="Times New Roman" w:hAnsi="Times New Roman" w:cs="Times New Roman"/>
          <w:bCs/>
          <w:i/>
          <w:iCs/>
          <w:sz w:val="24"/>
          <w:szCs w:val="24"/>
        </w:rPr>
        <w:t>What are the most important determinants of civil wars?</w:t>
      </w:r>
      <w:r w:rsidRPr="008410CC">
        <w:rPr>
          <w:rFonts w:ascii="Times New Roman" w:hAnsi="Times New Roman" w:cs="Times New Roman"/>
          <w:bCs/>
          <w:i/>
          <w:iCs/>
          <w:sz w:val="24"/>
          <w:szCs w:val="24"/>
        </w:rPr>
        <w:t xml:space="preserve"> </w:t>
      </w:r>
    </w:p>
    <w:p w14:paraId="27F4AC33" w14:textId="178F17AC" w:rsidR="008410CC" w:rsidRPr="008410CC" w:rsidRDefault="00176CEC" w:rsidP="00E5070B">
      <w:pPr>
        <w:jc w:val="both"/>
        <w:rPr>
          <w:rFonts w:ascii="Times New Roman" w:hAnsi="Times New Roman" w:cs="Times New Roman"/>
          <w:bCs/>
          <w:i/>
          <w:iCs/>
          <w:sz w:val="24"/>
          <w:szCs w:val="24"/>
        </w:rPr>
      </w:pPr>
      <w:r>
        <w:rPr>
          <w:rFonts w:ascii="Times New Roman" w:hAnsi="Times New Roman" w:cs="Times New Roman"/>
          <w:bCs/>
          <w:i/>
          <w:iCs/>
          <w:sz w:val="24"/>
          <w:szCs w:val="24"/>
        </w:rPr>
        <w:t>3</w:t>
      </w:r>
      <w:r w:rsidR="008410CC" w:rsidRPr="008410CC">
        <w:rPr>
          <w:rFonts w:ascii="Times New Roman" w:hAnsi="Times New Roman" w:cs="Times New Roman"/>
          <w:bCs/>
          <w:i/>
          <w:iCs/>
          <w:sz w:val="24"/>
          <w:szCs w:val="24"/>
        </w:rPr>
        <w:t>.How do individuals overcome the collective action problem</w:t>
      </w:r>
      <w:r>
        <w:rPr>
          <w:rFonts w:ascii="Times New Roman" w:hAnsi="Times New Roman" w:cs="Times New Roman"/>
          <w:bCs/>
          <w:i/>
          <w:iCs/>
          <w:sz w:val="24"/>
          <w:szCs w:val="24"/>
        </w:rPr>
        <w:t xml:space="preserve"> in rebellions</w:t>
      </w:r>
      <w:r w:rsidR="008410CC" w:rsidRPr="008410CC">
        <w:rPr>
          <w:rFonts w:ascii="Times New Roman" w:hAnsi="Times New Roman" w:cs="Times New Roman"/>
          <w:bCs/>
          <w:i/>
          <w:iCs/>
          <w:sz w:val="24"/>
          <w:szCs w:val="24"/>
        </w:rPr>
        <w:t>?</w:t>
      </w:r>
    </w:p>
    <w:p w14:paraId="2BE9498A" w14:textId="67178078" w:rsidR="00924974" w:rsidRPr="00924974" w:rsidRDefault="00924974" w:rsidP="00924974">
      <w:pPr>
        <w:autoSpaceDE w:val="0"/>
        <w:autoSpaceDN w:val="0"/>
        <w:adjustRightInd w:val="0"/>
        <w:spacing w:after="0" w:line="240" w:lineRule="auto"/>
        <w:rPr>
          <w:rFonts w:ascii="Times New Roman" w:eastAsia="GentiumPlus" w:hAnsi="Times New Roman" w:cs="Times New Roman"/>
          <w:b/>
          <w:bCs/>
          <w:sz w:val="24"/>
          <w:szCs w:val="24"/>
          <w:u w:val="single"/>
        </w:rPr>
      </w:pPr>
      <w:r w:rsidRPr="00924974">
        <w:rPr>
          <w:rFonts w:ascii="Times New Roman" w:eastAsia="GentiumPlus" w:hAnsi="Times New Roman" w:cs="Times New Roman"/>
          <w:b/>
          <w:bCs/>
          <w:sz w:val="24"/>
          <w:szCs w:val="24"/>
          <w:u w:val="single"/>
        </w:rPr>
        <w:t>Readings</w:t>
      </w:r>
    </w:p>
    <w:p w14:paraId="729C0923" w14:textId="77777777" w:rsidR="00924974" w:rsidRDefault="00924974" w:rsidP="00924974">
      <w:pPr>
        <w:autoSpaceDE w:val="0"/>
        <w:autoSpaceDN w:val="0"/>
        <w:adjustRightInd w:val="0"/>
        <w:spacing w:after="0" w:line="240" w:lineRule="auto"/>
        <w:rPr>
          <w:rFonts w:ascii="Times New Roman" w:eastAsia="GentiumPlus" w:hAnsi="Times New Roman" w:cs="Times New Roman"/>
          <w:sz w:val="24"/>
          <w:szCs w:val="24"/>
        </w:rPr>
      </w:pPr>
    </w:p>
    <w:p w14:paraId="0BA2EBD4" w14:textId="3080A85D" w:rsidR="00AA2E35" w:rsidRDefault="0085534A" w:rsidP="009B080A">
      <w:pPr>
        <w:ind w:left="720"/>
        <w:rPr>
          <w:rFonts w:ascii="Times New Roman" w:hAnsi="Times New Roman" w:cs="Times New Roman"/>
          <w:sz w:val="24"/>
          <w:szCs w:val="24"/>
        </w:rPr>
      </w:pPr>
      <w:r w:rsidRPr="00AA2E35">
        <w:rPr>
          <w:rFonts w:ascii="Times New Roman" w:hAnsi="Times New Roman" w:cs="Times New Roman"/>
          <w:sz w:val="24"/>
          <w:szCs w:val="24"/>
        </w:rPr>
        <w:t xml:space="preserve">Daniela Donno, Kelly Morrison, </w:t>
      </w:r>
      <w:r>
        <w:rPr>
          <w:rFonts w:ascii="Times New Roman" w:hAnsi="Times New Roman" w:cs="Times New Roman"/>
          <w:sz w:val="24"/>
          <w:szCs w:val="24"/>
        </w:rPr>
        <w:t xml:space="preserve">and </w:t>
      </w:r>
      <w:r w:rsidRPr="00AA2E35">
        <w:rPr>
          <w:rFonts w:ascii="Times New Roman" w:hAnsi="Times New Roman" w:cs="Times New Roman"/>
          <w:sz w:val="24"/>
          <w:szCs w:val="24"/>
        </w:rPr>
        <w:t xml:space="preserve">Burcu </w:t>
      </w:r>
      <w:proofErr w:type="spellStart"/>
      <w:proofErr w:type="gramStart"/>
      <w:r w:rsidRPr="00AA2E35">
        <w:rPr>
          <w:rFonts w:ascii="Times New Roman" w:hAnsi="Times New Roman" w:cs="Times New Roman"/>
          <w:sz w:val="24"/>
          <w:szCs w:val="24"/>
        </w:rPr>
        <w:t>Savun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2021. </w:t>
      </w:r>
      <w:r w:rsidR="00AA2E35">
        <w:rPr>
          <w:rFonts w:ascii="Times New Roman" w:hAnsi="Times New Roman" w:cs="Times New Roman"/>
          <w:sz w:val="24"/>
          <w:szCs w:val="24"/>
        </w:rPr>
        <w:t>“</w:t>
      </w:r>
      <w:r w:rsidR="00AA2E35" w:rsidRPr="00AA2E35">
        <w:rPr>
          <w:rFonts w:ascii="Times New Roman" w:hAnsi="Times New Roman" w:cs="Times New Roman"/>
          <w:sz w:val="24"/>
          <w:szCs w:val="24"/>
        </w:rPr>
        <w:t>Not All Elections Are Created Equal:</w:t>
      </w:r>
      <w:r w:rsidR="00AA2E35">
        <w:rPr>
          <w:rFonts w:ascii="Times New Roman" w:hAnsi="Times New Roman" w:cs="Times New Roman"/>
          <w:sz w:val="24"/>
          <w:szCs w:val="24"/>
        </w:rPr>
        <w:t xml:space="preserve"> </w:t>
      </w:r>
      <w:r w:rsidR="00AA2E35" w:rsidRPr="00AA2E35">
        <w:rPr>
          <w:rFonts w:ascii="Times New Roman" w:hAnsi="Times New Roman" w:cs="Times New Roman"/>
          <w:sz w:val="24"/>
          <w:szCs w:val="24"/>
        </w:rPr>
        <w:t>Election Quality and Civil Conflict</w:t>
      </w:r>
      <w:r w:rsidR="00AA2E35">
        <w:rPr>
          <w:rFonts w:ascii="Times New Roman" w:hAnsi="Times New Roman" w:cs="Times New Roman"/>
          <w:sz w:val="24"/>
          <w:szCs w:val="24"/>
        </w:rPr>
        <w:t xml:space="preserve">”. </w:t>
      </w:r>
      <w:r w:rsidR="00AA2E35" w:rsidRPr="0085534A">
        <w:rPr>
          <w:rFonts w:ascii="Times New Roman" w:hAnsi="Times New Roman" w:cs="Times New Roman"/>
          <w:i/>
          <w:sz w:val="24"/>
          <w:szCs w:val="24"/>
        </w:rPr>
        <w:t>Journal of Politics</w:t>
      </w:r>
      <w:r w:rsidR="00AA2E35">
        <w:rPr>
          <w:rFonts w:ascii="Times New Roman" w:hAnsi="Times New Roman" w:cs="Times New Roman"/>
          <w:sz w:val="24"/>
          <w:szCs w:val="24"/>
        </w:rPr>
        <w:t xml:space="preserve"> 84:1  </w:t>
      </w:r>
      <w:hyperlink r:id="rId9" w:history="1">
        <w:r w:rsidR="00AA2E35" w:rsidRPr="006879A7">
          <w:rPr>
            <w:rStyle w:val="Hyperlink"/>
            <w:rFonts w:ascii="Times New Roman" w:hAnsi="Times New Roman" w:cs="Times New Roman"/>
            <w:sz w:val="24"/>
            <w:szCs w:val="24"/>
          </w:rPr>
          <w:t>https://doi.org/10.1086/714778</w:t>
        </w:r>
      </w:hyperlink>
      <w:r w:rsidR="00AA2E35">
        <w:rPr>
          <w:rFonts w:ascii="Times New Roman" w:hAnsi="Times New Roman" w:cs="Times New Roman"/>
          <w:sz w:val="24"/>
          <w:szCs w:val="24"/>
        </w:rPr>
        <w:t>.</w:t>
      </w:r>
    </w:p>
    <w:p w14:paraId="3BC8BC0F" w14:textId="3D466BCF" w:rsidR="0085534A" w:rsidRDefault="0085534A" w:rsidP="009B080A">
      <w:pPr>
        <w:pStyle w:val="Title"/>
        <w:kinsoku w:val="0"/>
        <w:overflowPunct w:val="0"/>
        <w:ind w:left="720"/>
        <w:jc w:val="both"/>
        <w:rPr>
          <w:rFonts w:ascii="Times New Roman" w:hAnsi="Times New Roman" w:cs="Times New Roman"/>
          <w:b w:val="0"/>
          <w:bCs w:val="0"/>
          <w:i w:val="0"/>
          <w:iCs w:val="0"/>
          <w:spacing w:val="-2"/>
        </w:rPr>
      </w:pPr>
      <w:r w:rsidRPr="0085534A">
        <w:rPr>
          <w:rFonts w:ascii="Times New Roman" w:hAnsi="Times New Roman" w:cs="Times New Roman"/>
          <w:b w:val="0"/>
          <w:i w:val="0"/>
        </w:rPr>
        <w:t>Ramesh Ghimire, Susana Ferreira and Jeffrey H. Dorfman</w:t>
      </w:r>
      <w:r>
        <w:rPr>
          <w:rFonts w:ascii="Times New Roman" w:hAnsi="Times New Roman" w:cs="Times New Roman"/>
          <w:b w:val="0"/>
          <w:i w:val="0"/>
        </w:rPr>
        <w:t xml:space="preserve">. 2015. </w:t>
      </w:r>
      <w:r w:rsidRPr="0085534A">
        <w:rPr>
          <w:rFonts w:ascii="Times New Roman" w:hAnsi="Times New Roman" w:cs="Times New Roman"/>
          <w:b w:val="0"/>
          <w:i w:val="0"/>
        </w:rPr>
        <w:t>“Flood-Induced Displacement and Civil Conflict”</w:t>
      </w:r>
      <w:r w:rsidR="009B080A">
        <w:rPr>
          <w:rFonts w:ascii="Times New Roman" w:hAnsi="Times New Roman" w:cs="Times New Roman"/>
          <w:b w:val="0"/>
          <w:i w:val="0"/>
        </w:rPr>
        <w:t>.</w:t>
      </w:r>
      <w:r w:rsidRPr="0085534A">
        <w:rPr>
          <w:rFonts w:ascii="Times New Roman" w:hAnsi="Times New Roman" w:cs="Times New Roman"/>
          <w:b w:val="0"/>
          <w:i w:val="0"/>
        </w:rPr>
        <w:t xml:space="preserve"> </w:t>
      </w:r>
      <w:bookmarkStart w:id="0" w:name="2_Theoretical_framework:_naturaldisaster"/>
      <w:bookmarkStart w:id="1" w:name="Flood-Induced_Displacement_and_Civil_Con"/>
      <w:bookmarkStart w:id="2" w:name="1_Introduction"/>
      <w:bookmarkEnd w:id="0"/>
      <w:bookmarkEnd w:id="1"/>
      <w:bookmarkEnd w:id="2"/>
      <w:r w:rsidRPr="0085534A">
        <w:rPr>
          <w:rFonts w:ascii="Times New Roman" w:hAnsi="Times New Roman" w:cs="Times New Roman"/>
          <w:b w:val="0"/>
          <w:bCs w:val="0"/>
          <w:spacing w:val="-2"/>
        </w:rPr>
        <w:t>World Development</w:t>
      </w:r>
      <w:r w:rsidRPr="0085534A">
        <w:rPr>
          <w:rFonts w:ascii="Times New Roman" w:hAnsi="Times New Roman" w:cs="Times New Roman"/>
          <w:b w:val="0"/>
          <w:bCs w:val="0"/>
          <w:i w:val="0"/>
        </w:rPr>
        <w:t xml:space="preserve"> </w:t>
      </w:r>
      <w:r w:rsidRPr="0085534A">
        <w:rPr>
          <w:rFonts w:ascii="Times New Roman" w:hAnsi="Times New Roman" w:cs="Times New Roman"/>
          <w:b w:val="0"/>
          <w:bCs w:val="0"/>
          <w:i w:val="0"/>
          <w:iCs w:val="0"/>
          <w:spacing w:val="-2"/>
        </w:rPr>
        <w:t>Vol.</w:t>
      </w:r>
      <w:r w:rsidRPr="0085534A">
        <w:rPr>
          <w:rFonts w:ascii="Times New Roman" w:hAnsi="Times New Roman" w:cs="Times New Roman"/>
          <w:b w:val="0"/>
          <w:bCs w:val="0"/>
          <w:i w:val="0"/>
          <w:iCs w:val="0"/>
          <w:spacing w:val="-7"/>
        </w:rPr>
        <w:t xml:space="preserve"> </w:t>
      </w:r>
      <w:r w:rsidRPr="0085534A">
        <w:rPr>
          <w:rFonts w:ascii="Times New Roman" w:hAnsi="Times New Roman" w:cs="Times New Roman"/>
          <w:b w:val="0"/>
          <w:bCs w:val="0"/>
          <w:i w:val="0"/>
          <w:iCs w:val="0"/>
          <w:spacing w:val="-2"/>
        </w:rPr>
        <w:t>66,</w:t>
      </w:r>
      <w:r w:rsidRPr="0085534A">
        <w:rPr>
          <w:rFonts w:ascii="Times New Roman" w:hAnsi="Times New Roman" w:cs="Times New Roman"/>
          <w:b w:val="0"/>
          <w:bCs w:val="0"/>
          <w:i w:val="0"/>
          <w:iCs w:val="0"/>
          <w:spacing w:val="-7"/>
        </w:rPr>
        <w:t xml:space="preserve"> </w:t>
      </w:r>
      <w:r w:rsidRPr="0085534A">
        <w:rPr>
          <w:rFonts w:ascii="Times New Roman" w:hAnsi="Times New Roman" w:cs="Times New Roman"/>
          <w:b w:val="0"/>
          <w:bCs w:val="0"/>
          <w:i w:val="0"/>
          <w:iCs w:val="0"/>
          <w:spacing w:val="-2"/>
        </w:rPr>
        <w:t>pp.</w:t>
      </w:r>
      <w:r w:rsidRPr="0085534A">
        <w:rPr>
          <w:rFonts w:ascii="Times New Roman" w:hAnsi="Times New Roman" w:cs="Times New Roman"/>
          <w:b w:val="0"/>
          <w:bCs w:val="0"/>
          <w:i w:val="0"/>
          <w:iCs w:val="0"/>
          <w:spacing w:val="-8"/>
        </w:rPr>
        <w:t xml:space="preserve"> </w:t>
      </w:r>
      <w:r w:rsidRPr="0085534A">
        <w:rPr>
          <w:rFonts w:ascii="Times New Roman" w:hAnsi="Times New Roman" w:cs="Times New Roman"/>
          <w:b w:val="0"/>
          <w:bCs w:val="0"/>
          <w:i w:val="0"/>
          <w:iCs w:val="0"/>
          <w:spacing w:val="-2"/>
        </w:rPr>
        <w:t>614–628</w:t>
      </w:r>
      <w:r>
        <w:rPr>
          <w:rFonts w:ascii="Times New Roman" w:hAnsi="Times New Roman" w:cs="Times New Roman"/>
          <w:b w:val="0"/>
          <w:bCs w:val="0"/>
          <w:i w:val="0"/>
          <w:iCs w:val="0"/>
          <w:spacing w:val="-2"/>
        </w:rPr>
        <w:t>.</w:t>
      </w:r>
    </w:p>
    <w:p w14:paraId="5800C56F" w14:textId="77777777" w:rsidR="008410CC" w:rsidRDefault="008410CC" w:rsidP="009B080A">
      <w:pPr>
        <w:autoSpaceDE w:val="0"/>
        <w:autoSpaceDN w:val="0"/>
        <w:adjustRightInd w:val="0"/>
        <w:spacing w:after="0" w:line="240" w:lineRule="auto"/>
        <w:ind w:left="720"/>
        <w:rPr>
          <w:rFonts w:ascii="Times New Roman" w:hAnsi="Times New Roman" w:cs="Times New Roman"/>
          <w:bCs/>
          <w:sz w:val="24"/>
          <w:szCs w:val="24"/>
        </w:rPr>
      </w:pPr>
    </w:p>
    <w:p w14:paraId="588F619D" w14:textId="75CD28FD" w:rsidR="0085534A" w:rsidRDefault="0085534A" w:rsidP="009B080A">
      <w:pPr>
        <w:autoSpaceDE w:val="0"/>
        <w:autoSpaceDN w:val="0"/>
        <w:adjustRightInd w:val="0"/>
        <w:spacing w:after="0" w:line="240" w:lineRule="auto"/>
        <w:ind w:left="720"/>
        <w:rPr>
          <w:rFonts w:ascii="Times New Roman" w:hAnsi="Times New Roman" w:cs="Times New Roman"/>
          <w:sz w:val="24"/>
          <w:szCs w:val="24"/>
        </w:rPr>
      </w:pPr>
      <w:r w:rsidRPr="0085534A">
        <w:rPr>
          <w:rFonts w:ascii="Times New Roman" w:hAnsi="Times New Roman" w:cs="Times New Roman"/>
          <w:bCs/>
          <w:sz w:val="24"/>
          <w:szCs w:val="24"/>
        </w:rPr>
        <w:t xml:space="preserve">Lars-Erik Cederman, Kristian Skrede Gleditsch, and Simon Hug. 2012. “Elections and Ethnic Civil War”. </w:t>
      </w:r>
      <w:r w:rsidRPr="0085534A">
        <w:rPr>
          <w:rFonts w:ascii="Times New Roman" w:hAnsi="Times New Roman" w:cs="Times New Roman"/>
          <w:i/>
          <w:sz w:val="24"/>
          <w:szCs w:val="24"/>
        </w:rPr>
        <w:t>Comparative Political Studies</w:t>
      </w:r>
      <w:r w:rsidRPr="0085534A">
        <w:rPr>
          <w:rFonts w:ascii="Times New Roman" w:hAnsi="Times New Roman" w:cs="Times New Roman"/>
          <w:sz w:val="24"/>
          <w:szCs w:val="24"/>
        </w:rPr>
        <w:t xml:space="preserve"> 46(3) 387–417</w:t>
      </w:r>
      <w:r w:rsidR="00B00856">
        <w:rPr>
          <w:rFonts w:ascii="Times New Roman" w:hAnsi="Times New Roman" w:cs="Times New Roman"/>
          <w:sz w:val="24"/>
          <w:szCs w:val="24"/>
        </w:rPr>
        <w:t>.</w:t>
      </w:r>
    </w:p>
    <w:p w14:paraId="578118F0" w14:textId="77777777" w:rsidR="00B00856" w:rsidRDefault="00B00856" w:rsidP="009B080A">
      <w:pPr>
        <w:autoSpaceDE w:val="0"/>
        <w:autoSpaceDN w:val="0"/>
        <w:adjustRightInd w:val="0"/>
        <w:spacing w:after="0" w:line="240" w:lineRule="auto"/>
        <w:ind w:left="720"/>
        <w:rPr>
          <w:rFonts w:ascii="Times New Roman" w:hAnsi="Times New Roman" w:cs="Times New Roman"/>
          <w:sz w:val="24"/>
          <w:szCs w:val="24"/>
        </w:rPr>
      </w:pPr>
    </w:p>
    <w:p w14:paraId="261A40C2" w14:textId="55C9B01B" w:rsidR="00B00856" w:rsidRPr="0085534A" w:rsidRDefault="00B00856" w:rsidP="009B080A">
      <w:pPr>
        <w:autoSpaceDE w:val="0"/>
        <w:autoSpaceDN w:val="0"/>
        <w:adjustRightInd w:val="0"/>
        <w:spacing w:after="0" w:line="240" w:lineRule="auto"/>
        <w:ind w:left="720"/>
        <w:rPr>
          <w:rFonts w:ascii="Times New Roman" w:hAnsi="Times New Roman" w:cs="Times New Roman"/>
          <w:sz w:val="24"/>
          <w:szCs w:val="24"/>
        </w:rPr>
      </w:pPr>
      <w:r w:rsidRPr="00B077CF">
        <w:rPr>
          <w:rFonts w:ascii="Times New Roman" w:hAnsi="Times New Roman" w:cs="Times New Roman"/>
          <w:b/>
          <w:bCs/>
          <w:sz w:val="24"/>
          <w:szCs w:val="24"/>
        </w:rPr>
        <w:t>S</w:t>
      </w:r>
      <w:r w:rsidRPr="00B077CF">
        <w:rPr>
          <w:rFonts w:ascii="Times New Roman" w:hAnsi="Times New Roman" w:cs="Times New Roman"/>
          <w:bCs/>
          <w:sz w:val="24"/>
          <w:szCs w:val="24"/>
        </w:rPr>
        <w:t>usan E. Rice, Corinne Graff and Janet Lewis</w:t>
      </w:r>
      <w:r w:rsidR="00A2143A">
        <w:rPr>
          <w:rFonts w:ascii="Times New Roman" w:hAnsi="Times New Roman" w:cs="Times New Roman"/>
          <w:bCs/>
          <w:sz w:val="24"/>
          <w:szCs w:val="24"/>
        </w:rPr>
        <w:t>.</w:t>
      </w:r>
      <w:r w:rsidRPr="00B077CF">
        <w:rPr>
          <w:rFonts w:ascii="Times New Roman" w:hAnsi="Times New Roman" w:cs="Times New Roman"/>
          <w:bCs/>
          <w:sz w:val="24"/>
          <w:szCs w:val="24"/>
        </w:rPr>
        <w:t xml:space="preserve"> </w:t>
      </w:r>
      <w:r w:rsidR="00A2143A">
        <w:rPr>
          <w:rFonts w:ascii="Times New Roman" w:hAnsi="Times New Roman" w:cs="Times New Roman"/>
          <w:bCs/>
          <w:sz w:val="24"/>
          <w:szCs w:val="24"/>
        </w:rPr>
        <w:t>2006. “</w:t>
      </w:r>
      <w:r w:rsidRPr="00B077CF">
        <w:rPr>
          <w:rFonts w:ascii="Times New Roman" w:hAnsi="Times New Roman" w:cs="Times New Roman"/>
          <w:bCs/>
          <w:sz w:val="24"/>
          <w:szCs w:val="24"/>
        </w:rPr>
        <w:t>Poverty and Civil War: What Policymakers Need to Know</w:t>
      </w:r>
      <w:r w:rsidR="00A2143A">
        <w:rPr>
          <w:rFonts w:ascii="Times New Roman" w:hAnsi="Times New Roman" w:cs="Times New Roman"/>
          <w:bCs/>
          <w:sz w:val="24"/>
          <w:szCs w:val="24"/>
        </w:rPr>
        <w:t>”</w:t>
      </w:r>
      <w:r w:rsidRPr="00B077CF">
        <w:rPr>
          <w:rFonts w:ascii="Times New Roman" w:hAnsi="Times New Roman" w:cs="Times New Roman"/>
          <w:bCs/>
          <w:sz w:val="24"/>
          <w:szCs w:val="24"/>
        </w:rPr>
        <w:t>.  Brookings Institution</w:t>
      </w:r>
      <w:r w:rsidR="00AC50C6">
        <w:rPr>
          <w:rFonts w:ascii="Times New Roman" w:hAnsi="Times New Roman" w:cs="Times New Roman"/>
          <w:bCs/>
          <w:sz w:val="24"/>
          <w:szCs w:val="24"/>
        </w:rPr>
        <w:t>.</w:t>
      </w:r>
    </w:p>
    <w:p w14:paraId="5F0771A8" w14:textId="6637238B" w:rsidR="00AA2E35" w:rsidRPr="00AA2E35" w:rsidRDefault="00AA2E35" w:rsidP="0085534A">
      <w:pPr>
        <w:rPr>
          <w:rFonts w:ascii="Times New Roman" w:hAnsi="Times New Roman" w:cs="Times New Roman"/>
          <w:sz w:val="24"/>
          <w:szCs w:val="24"/>
        </w:rPr>
      </w:pPr>
    </w:p>
    <w:p w14:paraId="667A89B5" w14:textId="40733F19" w:rsidR="000A19BF" w:rsidRPr="00E77D75" w:rsidRDefault="000A19BF" w:rsidP="000A19BF">
      <w:pPr>
        <w:jc w:val="both"/>
        <w:rPr>
          <w:rFonts w:ascii="Times New Roman" w:hAnsi="Times New Roman" w:cs="Times New Roman"/>
          <w:b/>
          <w:sz w:val="24"/>
          <w:szCs w:val="24"/>
        </w:rPr>
      </w:pPr>
      <w:r>
        <w:rPr>
          <w:rFonts w:ascii="Times New Roman" w:hAnsi="Times New Roman" w:cs="Times New Roman"/>
          <w:b/>
          <w:sz w:val="24"/>
          <w:szCs w:val="24"/>
        </w:rPr>
        <w:t>January 13</w:t>
      </w:r>
      <w:r w:rsidRPr="00E77D75">
        <w:rPr>
          <w:rFonts w:ascii="Times New Roman" w:hAnsi="Times New Roman" w:cs="Times New Roman"/>
          <w:b/>
          <w:sz w:val="24"/>
          <w:szCs w:val="24"/>
        </w:rPr>
        <w:t xml:space="preserve">: Understanding </w:t>
      </w:r>
      <w:r>
        <w:rPr>
          <w:rFonts w:ascii="Times New Roman" w:hAnsi="Times New Roman" w:cs="Times New Roman"/>
          <w:b/>
          <w:sz w:val="24"/>
          <w:szCs w:val="24"/>
        </w:rPr>
        <w:t xml:space="preserve">the Sources and Onset of </w:t>
      </w:r>
      <w:r w:rsidRPr="00E77D75">
        <w:rPr>
          <w:rFonts w:ascii="Times New Roman" w:hAnsi="Times New Roman" w:cs="Times New Roman"/>
          <w:b/>
          <w:sz w:val="24"/>
          <w:szCs w:val="24"/>
        </w:rPr>
        <w:t xml:space="preserve">Conflict  </w:t>
      </w:r>
    </w:p>
    <w:p w14:paraId="0601DC6B" w14:textId="4D17F5DB" w:rsidR="000A19BF" w:rsidRPr="00E77D75" w:rsidRDefault="000A19BF" w:rsidP="000A19BF">
      <w:pPr>
        <w:jc w:val="both"/>
        <w:rPr>
          <w:rFonts w:ascii="Times New Roman" w:hAnsi="Times New Roman" w:cs="Times New Roman"/>
          <w:b/>
          <w:sz w:val="24"/>
          <w:szCs w:val="24"/>
        </w:rPr>
      </w:pPr>
      <w:r>
        <w:rPr>
          <w:rFonts w:ascii="Times New Roman" w:hAnsi="Times New Roman" w:cs="Times New Roman"/>
          <w:b/>
          <w:sz w:val="24"/>
          <w:szCs w:val="24"/>
        </w:rPr>
        <w:t>January 20</w:t>
      </w:r>
      <w:r w:rsidRPr="00E77D75">
        <w:rPr>
          <w:rFonts w:ascii="Times New Roman" w:hAnsi="Times New Roman" w:cs="Times New Roman"/>
          <w:b/>
          <w:sz w:val="24"/>
          <w:szCs w:val="24"/>
        </w:rPr>
        <w:t xml:space="preserve">: Understanding </w:t>
      </w:r>
      <w:r>
        <w:rPr>
          <w:rFonts w:ascii="Times New Roman" w:hAnsi="Times New Roman" w:cs="Times New Roman"/>
          <w:b/>
          <w:sz w:val="24"/>
          <w:szCs w:val="24"/>
        </w:rPr>
        <w:t xml:space="preserve">the Sources and Onset of </w:t>
      </w:r>
      <w:r w:rsidRPr="00E77D75">
        <w:rPr>
          <w:rFonts w:ascii="Times New Roman" w:hAnsi="Times New Roman" w:cs="Times New Roman"/>
          <w:b/>
          <w:sz w:val="24"/>
          <w:szCs w:val="24"/>
        </w:rPr>
        <w:t>Conflict – Continue readings</w:t>
      </w:r>
    </w:p>
    <w:p w14:paraId="5B80E3B2" w14:textId="77777777" w:rsidR="00107A99" w:rsidRDefault="00107A99" w:rsidP="00E5070B">
      <w:pPr>
        <w:jc w:val="both"/>
        <w:rPr>
          <w:rFonts w:ascii="Times New Roman" w:hAnsi="Times New Roman" w:cs="Times New Roman"/>
          <w:b/>
          <w:sz w:val="24"/>
          <w:szCs w:val="24"/>
        </w:rPr>
      </w:pPr>
    </w:p>
    <w:p w14:paraId="38531AE3" w14:textId="183AED68" w:rsidR="00924974" w:rsidRPr="00E77D75" w:rsidRDefault="00924974" w:rsidP="00E5070B">
      <w:pPr>
        <w:jc w:val="both"/>
        <w:rPr>
          <w:rFonts w:ascii="Times New Roman" w:hAnsi="Times New Roman" w:cs="Times New Roman"/>
          <w:b/>
          <w:sz w:val="24"/>
          <w:szCs w:val="24"/>
        </w:rPr>
      </w:pPr>
      <w:r>
        <w:rPr>
          <w:rFonts w:ascii="Times New Roman" w:hAnsi="Times New Roman" w:cs="Times New Roman"/>
          <w:b/>
          <w:sz w:val="24"/>
          <w:szCs w:val="24"/>
        </w:rPr>
        <w:t xml:space="preserve">PART II: </w:t>
      </w:r>
      <w:r w:rsidR="00665F49">
        <w:rPr>
          <w:rFonts w:ascii="Times New Roman" w:hAnsi="Times New Roman" w:cs="Times New Roman"/>
          <w:b/>
          <w:sz w:val="24"/>
          <w:szCs w:val="24"/>
        </w:rPr>
        <w:t>How</w:t>
      </w:r>
      <w:r>
        <w:rPr>
          <w:rFonts w:ascii="Times New Roman" w:hAnsi="Times New Roman" w:cs="Times New Roman"/>
          <w:b/>
          <w:sz w:val="24"/>
          <w:szCs w:val="24"/>
        </w:rPr>
        <w:t xml:space="preserve"> Do People Make Peace: </w:t>
      </w:r>
      <w:r w:rsidRPr="00E77D75">
        <w:rPr>
          <w:rFonts w:ascii="Times New Roman" w:hAnsi="Times New Roman" w:cs="Times New Roman"/>
          <w:b/>
          <w:sz w:val="24"/>
          <w:szCs w:val="24"/>
        </w:rPr>
        <w:t>When to Talk and Who to Talk With</w:t>
      </w:r>
      <w:r w:rsidR="00921F90">
        <w:rPr>
          <w:rFonts w:ascii="Times New Roman" w:hAnsi="Times New Roman" w:cs="Times New Roman"/>
          <w:b/>
          <w:sz w:val="24"/>
          <w:szCs w:val="24"/>
        </w:rPr>
        <w:t xml:space="preserve">.  </w:t>
      </w:r>
    </w:p>
    <w:p w14:paraId="09E36CE7" w14:textId="0E625A7D" w:rsidR="008410CC" w:rsidRDefault="008410CC" w:rsidP="008410CC">
      <w:pPr>
        <w:jc w:val="both"/>
        <w:rPr>
          <w:rFonts w:ascii="Times New Roman" w:hAnsi="Times New Roman" w:cs="Times New Roman"/>
          <w:b/>
          <w:sz w:val="24"/>
          <w:szCs w:val="24"/>
        </w:rPr>
      </w:pPr>
      <w:r>
        <w:rPr>
          <w:rFonts w:ascii="Times New Roman" w:hAnsi="Times New Roman" w:cs="Times New Roman"/>
          <w:b/>
          <w:sz w:val="24"/>
          <w:szCs w:val="24"/>
        </w:rPr>
        <w:t>Three Big Questions</w:t>
      </w:r>
    </w:p>
    <w:p w14:paraId="2541D545" w14:textId="02B40E44" w:rsidR="004A1539" w:rsidRPr="0089368A" w:rsidRDefault="004A1539" w:rsidP="00E5070B">
      <w:pPr>
        <w:jc w:val="both"/>
        <w:rPr>
          <w:rFonts w:ascii="Times New Roman" w:hAnsi="Times New Roman" w:cs="Times New Roman"/>
          <w:bCs/>
          <w:i/>
          <w:iCs/>
          <w:sz w:val="24"/>
          <w:szCs w:val="24"/>
        </w:rPr>
      </w:pPr>
      <w:r w:rsidRPr="0089368A">
        <w:rPr>
          <w:rFonts w:ascii="Times New Roman" w:hAnsi="Times New Roman" w:cs="Times New Roman"/>
          <w:bCs/>
          <w:i/>
          <w:iCs/>
          <w:sz w:val="24"/>
          <w:szCs w:val="24"/>
        </w:rPr>
        <w:t>1.Why and when do armed actors decide to make peace?</w:t>
      </w:r>
    </w:p>
    <w:p w14:paraId="74F54B51" w14:textId="4590CDC1" w:rsidR="004A1539" w:rsidRDefault="00F14D67" w:rsidP="00E5070B">
      <w:pPr>
        <w:jc w:val="both"/>
        <w:rPr>
          <w:rFonts w:ascii="Times New Roman" w:hAnsi="Times New Roman" w:cs="Times New Roman"/>
          <w:bCs/>
          <w:i/>
          <w:iCs/>
          <w:sz w:val="24"/>
          <w:szCs w:val="24"/>
        </w:rPr>
      </w:pPr>
      <w:r>
        <w:rPr>
          <w:rFonts w:ascii="Times New Roman" w:hAnsi="Times New Roman" w:cs="Times New Roman"/>
          <w:bCs/>
          <w:i/>
          <w:iCs/>
          <w:sz w:val="24"/>
          <w:szCs w:val="24"/>
        </w:rPr>
        <w:t>2</w:t>
      </w:r>
      <w:r w:rsidR="004A1539" w:rsidRPr="0089368A">
        <w:rPr>
          <w:rFonts w:ascii="Times New Roman" w:hAnsi="Times New Roman" w:cs="Times New Roman"/>
          <w:bCs/>
          <w:i/>
          <w:iCs/>
          <w:sz w:val="24"/>
          <w:szCs w:val="24"/>
        </w:rPr>
        <w:t>.Why do governments negotiate with some armed groups and not others?</w:t>
      </w:r>
    </w:p>
    <w:p w14:paraId="341432D6" w14:textId="04405FD9" w:rsidR="00236ADC" w:rsidRDefault="00236ADC" w:rsidP="00E5070B">
      <w:pPr>
        <w:jc w:val="both"/>
        <w:rPr>
          <w:rFonts w:ascii="Times New Roman" w:hAnsi="Times New Roman" w:cs="Times New Roman"/>
          <w:bCs/>
          <w:i/>
          <w:iCs/>
          <w:sz w:val="24"/>
          <w:szCs w:val="24"/>
        </w:rPr>
      </w:pPr>
      <w:r w:rsidRPr="00CC480A">
        <w:rPr>
          <w:rFonts w:ascii="Times New Roman" w:hAnsi="Times New Roman" w:cs="Times New Roman"/>
          <w:bCs/>
          <w:i/>
          <w:iCs/>
          <w:sz w:val="24"/>
          <w:szCs w:val="24"/>
        </w:rPr>
        <w:t>3.</w:t>
      </w:r>
      <w:r w:rsidR="00CC480A">
        <w:rPr>
          <w:rFonts w:ascii="Times New Roman" w:hAnsi="Times New Roman" w:cs="Times New Roman"/>
          <w:bCs/>
          <w:i/>
          <w:iCs/>
          <w:sz w:val="24"/>
          <w:szCs w:val="24"/>
        </w:rPr>
        <w:t>How do the optics of making peace influence the peace process?</w:t>
      </w:r>
    </w:p>
    <w:p w14:paraId="0F322D62" w14:textId="35DE8D81" w:rsidR="0089368A" w:rsidRPr="0089368A" w:rsidRDefault="000B7240" w:rsidP="00E5070B">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Recommended </w:t>
      </w:r>
      <w:r w:rsidR="0089368A" w:rsidRPr="0089368A">
        <w:rPr>
          <w:rFonts w:ascii="Times New Roman" w:hAnsi="Times New Roman" w:cs="Times New Roman"/>
          <w:b/>
          <w:sz w:val="24"/>
          <w:szCs w:val="24"/>
          <w:u w:val="single"/>
        </w:rPr>
        <w:t>Reading</w:t>
      </w:r>
    </w:p>
    <w:p w14:paraId="2A73375A" w14:textId="67EBF6DB" w:rsidR="004E17EE" w:rsidRDefault="009B080A" w:rsidP="00E77D75">
      <w:pPr>
        <w:ind w:firstLine="720"/>
        <w:jc w:val="both"/>
        <w:rPr>
          <w:rFonts w:ascii="Times New Roman" w:hAnsi="Times New Roman" w:cs="Times New Roman"/>
          <w:sz w:val="24"/>
          <w:szCs w:val="24"/>
        </w:rPr>
      </w:pPr>
      <w:r>
        <w:rPr>
          <w:rFonts w:ascii="Times New Roman" w:hAnsi="Times New Roman" w:cs="Times New Roman"/>
          <w:sz w:val="24"/>
          <w:szCs w:val="24"/>
        </w:rPr>
        <w:t>Powell, Jonathan. 2015.</w:t>
      </w:r>
      <w:r w:rsidR="782A37D9" w:rsidRPr="3026DABB">
        <w:rPr>
          <w:rFonts w:ascii="Times New Roman" w:hAnsi="Times New Roman" w:cs="Times New Roman"/>
          <w:sz w:val="24"/>
          <w:szCs w:val="24"/>
        </w:rPr>
        <w:t xml:space="preserve"> </w:t>
      </w:r>
      <w:r w:rsidR="782A37D9" w:rsidRPr="009B080A">
        <w:rPr>
          <w:rFonts w:ascii="Times New Roman" w:hAnsi="Times New Roman" w:cs="Times New Roman"/>
          <w:i/>
          <w:sz w:val="24"/>
          <w:szCs w:val="24"/>
        </w:rPr>
        <w:t>Terrorists at the Table</w:t>
      </w:r>
      <w:r>
        <w:rPr>
          <w:rFonts w:ascii="Times New Roman" w:hAnsi="Times New Roman" w:cs="Times New Roman"/>
          <w:sz w:val="24"/>
          <w:szCs w:val="24"/>
        </w:rPr>
        <w:t>. St. Martin’s Press.</w:t>
      </w:r>
    </w:p>
    <w:p w14:paraId="24CCFA8F" w14:textId="77777777" w:rsidR="000B7240" w:rsidRDefault="000B7240" w:rsidP="000B7240">
      <w:pPr>
        <w:jc w:val="both"/>
        <w:rPr>
          <w:rFonts w:ascii="Times New Roman" w:hAnsi="Times New Roman" w:cs="Times New Roman"/>
          <w:b/>
          <w:sz w:val="24"/>
          <w:szCs w:val="24"/>
          <w:u w:val="single"/>
        </w:rPr>
      </w:pPr>
    </w:p>
    <w:p w14:paraId="2FDD6F40" w14:textId="02B7AE0D" w:rsidR="000B7240" w:rsidRPr="0089368A" w:rsidRDefault="000B7240" w:rsidP="000B7240">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Required </w:t>
      </w:r>
      <w:r w:rsidRPr="0089368A">
        <w:rPr>
          <w:rFonts w:ascii="Times New Roman" w:hAnsi="Times New Roman" w:cs="Times New Roman"/>
          <w:b/>
          <w:sz w:val="24"/>
          <w:szCs w:val="24"/>
          <w:u w:val="single"/>
        </w:rPr>
        <w:t>Reading</w:t>
      </w:r>
    </w:p>
    <w:p w14:paraId="34DC56B4" w14:textId="77777777" w:rsidR="004A1539" w:rsidRPr="00D46A12" w:rsidRDefault="004A1539" w:rsidP="004A1539">
      <w:pPr>
        <w:ind w:left="720"/>
        <w:jc w:val="both"/>
        <w:rPr>
          <w:rFonts w:ascii="Times New Roman" w:hAnsi="Times New Roman" w:cs="Times New Roman"/>
          <w:sz w:val="24"/>
          <w:szCs w:val="24"/>
        </w:rPr>
      </w:pPr>
      <w:proofErr w:type="spellStart"/>
      <w:r w:rsidRPr="00DE198A">
        <w:rPr>
          <w:rFonts w:ascii="Times New Roman" w:hAnsi="Times New Roman" w:cs="Times New Roman"/>
          <w:sz w:val="24"/>
          <w:szCs w:val="24"/>
        </w:rPr>
        <w:t>Karreth</w:t>
      </w:r>
      <w:proofErr w:type="spellEnd"/>
      <w:r w:rsidRPr="00DE198A">
        <w:rPr>
          <w:rFonts w:ascii="Times New Roman" w:hAnsi="Times New Roman" w:cs="Times New Roman"/>
          <w:sz w:val="24"/>
          <w:szCs w:val="24"/>
        </w:rPr>
        <w:t xml:space="preserve">, J., Tir, J., Quinn, J., &amp; Joshi, M. 2024. </w:t>
      </w:r>
      <w:r>
        <w:rPr>
          <w:rFonts w:ascii="Times New Roman" w:hAnsi="Times New Roman" w:cs="Times New Roman"/>
          <w:sz w:val="24"/>
          <w:szCs w:val="24"/>
        </w:rPr>
        <w:t>“</w:t>
      </w:r>
      <w:r w:rsidRPr="00D46A12">
        <w:rPr>
          <w:rFonts w:ascii="Times New Roman" w:hAnsi="Times New Roman" w:cs="Times New Roman"/>
          <w:sz w:val="24"/>
          <w:szCs w:val="24"/>
        </w:rPr>
        <w:t>Civil war mediation in the shadow of IGOs: The path to comprehensive peace agreements</w:t>
      </w:r>
      <w:r>
        <w:rPr>
          <w:rFonts w:ascii="Times New Roman" w:hAnsi="Times New Roman" w:cs="Times New Roman"/>
          <w:sz w:val="24"/>
          <w:szCs w:val="24"/>
        </w:rPr>
        <w:t>”</w:t>
      </w:r>
      <w:r w:rsidRPr="00D46A12">
        <w:rPr>
          <w:rFonts w:ascii="Times New Roman" w:hAnsi="Times New Roman" w:cs="Times New Roman"/>
          <w:sz w:val="24"/>
          <w:szCs w:val="24"/>
        </w:rPr>
        <w:t xml:space="preserve">. </w:t>
      </w:r>
      <w:r w:rsidRPr="009B080A">
        <w:rPr>
          <w:rFonts w:ascii="Times New Roman" w:hAnsi="Times New Roman" w:cs="Times New Roman"/>
          <w:i/>
          <w:sz w:val="24"/>
          <w:szCs w:val="24"/>
        </w:rPr>
        <w:t>Journal of Peace Research</w:t>
      </w:r>
      <w:r w:rsidRPr="00D46A12">
        <w:rPr>
          <w:rFonts w:ascii="Times New Roman" w:hAnsi="Times New Roman" w:cs="Times New Roman"/>
          <w:sz w:val="24"/>
          <w:szCs w:val="24"/>
        </w:rPr>
        <w:t>.</w:t>
      </w:r>
    </w:p>
    <w:p w14:paraId="03F6F715" w14:textId="77777777" w:rsidR="004A1539" w:rsidRDefault="004A1539" w:rsidP="004A1539">
      <w:pPr>
        <w:ind w:left="720"/>
        <w:jc w:val="both"/>
        <w:rPr>
          <w:rFonts w:ascii="Times New Roman" w:hAnsi="Times New Roman" w:cs="Times New Roman"/>
          <w:sz w:val="24"/>
          <w:szCs w:val="24"/>
        </w:rPr>
      </w:pPr>
      <w:r w:rsidRPr="00D46A12">
        <w:rPr>
          <w:rFonts w:ascii="Times New Roman" w:hAnsi="Times New Roman" w:cs="Times New Roman"/>
          <w:sz w:val="24"/>
          <w:szCs w:val="24"/>
        </w:rPr>
        <w:t>Lindsay Reid, Kelly M Kadera, Mark J C Crescenzi</w:t>
      </w:r>
      <w:r>
        <w:rPr>
          <w:rFonts w:ascii="Times New Roman" w:hAnsi="Times New Roman" w:cs="Times New Roman"/>
          <w:sz w:val="24"/>
          <w:szCs w:val="24"/>
        </w:rPr>
        <w:t>. 2023.</w:t>
      </w:r>
      <w:r w:rsidRPr="00D46A12">
        <w:rPr>
          <w:rFonts w:ascii="Times New Roman" w:hAnsi="Times New Roman" w:cs="Times New Roman"/>
          <w:sz w:val="24"/>
          <w:szCs w:val="24"/>
        </w:rPr>
        <w:t xml:space="preserve"> </w:t>
      </w:r>
      <w:r>
        <w:rPr>
          <w:rFonts w:ascii="Times New Roman" w:hAnsi="Times New Roman" w:cs="Times New Roman"/>
          <w:sz w:val="24"/>
          <w:szCs w:val="24"/>
        </w:rPr>
        <w:t>“</w:t>
      </w:r>
      <w:r w:rsidRPr="00D46A12">
        <w:rPr>
          <w:rFonts w:ascii="Times New Roman" w:hAnsi="Times New Roman" w:cs="Times New Roman"/>
          <w:sz w:val="24"/>
          <w:szCs w:val="24"/>
        </w:rPr>
        <w:t>Civil War Mediation and the Conflict Environment: Does Regional Instability Influence the Onset of Mediation?</w:t>
      </w:r>
      <w:r>
        <w:rPr>
          <w:rFonts w:ascii="Times New Roman" w:hAnsi="Times New Roman" w:cs="Times New Roman"/>
          <w:sz w:val="24"/>
          <w:szCs w:val="24"/>
        </w:rPr>
        <w:t>”</w:t>
      </w:r>
      <w:r w:rsidRPr="00D46A12">
        <w:rPr>
          <w:rFonts w:ascii="Times New Roman" w:hAnsi="Times New Roman" w:cs="Times New Roman"/>
          <w:sz w:val="24"/>
          <w:szCs w:val="24"/>
        </w:rPr>
        <w:t xml:space="preserve">, </w:t>
      </w:r>
      <w:r w:rsidRPr="009B080A">
        <w:rPr>
          <w:rFonts w:ascii="Times New Roman" w:hAnsi="Times New Roman" w:cs="Times New Roman"/>
          <w:i/>
          <w:sz w:val="24"/>
          <w:szCs w:val="24"/>
        </w:rPr>
        <w:t>International Studies Quarterly</w:t>
      </w:r>
      <w:r w:rsidRPr="00D46A12">
        <w:rPr>
          <w:rFonts w:ascii="Times New Roman" w:hAnsi="Times New Roman" w:cs="Times New Roman"/>
          <w:sz w:val="24"/>
          <w:szCs w:val="24"/>
        </w:rPr>
        <w:t>, Volume 67, Issue 4</w:t>
      </w:r>
      <w:r>
        <w:rPr>
          <w:rFonts w:ascii="Times New Roman" w:hAnsi="Times New Roman" w:cs="Times New Roman"/>
          <w:sz w:val="24"/>
          <w:szCs w:val="24"/>
        </w:rPr>
        <w:t>.</w:t>
      </w:r>
    </w:p>
    <w:p w14:paraId="04308FF8" w14:textId="308DDB04" w:rsidR="000A19BF" w:rsidRDefault="000A19BF" w:rsidP="000A19BF">
      <w:pPr>
        <w:jc w:val="both"/>
        <w:rPr>
          <w:rFonts w:ascii="Times New Roman" w:hAnsi="Times New Roman" w:cs="Times New Roman"/>
          <w:sz w:val="24"/>
          <w:szCs w:val="24"/>
        </w:rPr>
      </w:pPr>
      <w:r w:rsidRPr="000A19BF">
        <w:rPr>
          <w:rFonts w:ascii="Times New Roman" w:hAnsi="Times New Roman" w:cs="Times New Roman"/>
          <w:b/>
          <w:bCs/>
          <w:sz w:val="24"/>
          <w:szCs w:val="24"/>
        </w:rPr>
        <w:t>January 27</w:t>
      </w:r>
      <w:r w:rsidR="00E671F9">
        <w:rPr>
          <w:rFonts w:ascii="Times New Roman" w:hAnsi="Times New Roman" w:cs="Times New Roman"/>
          <w:b/>
          <w:bCs/>
          <w:sz w:val="24"/>
          <w:szCs w:val="24"/>
        </w:rPr>
        <w:t>:</w:t>
      </w:r>
      <w:r w:rsidRPr="000A19BF">
        <w:rPr>
          <w:rFonts w:ascii="Times New Roman" w:hAnsi="Times New Roman" w:cs="Times New Roman"/>
          <w:b/>
          <w:bCs/>
          <w:sz w:val="24"/>
          <w:szCs w:val="24"/>
        </w:rPr>
        <w:t xml:space="preserve"> </w:t>
      </w:r>
      <w:r>
        <w:rPr>
          <w:rFonts w:ascii="Times New Roman" w:hAnsi="Times New Roman" w:cs="Times New Roman"/>
          <w:b/>
          <w:sz w:val="24"/>
          <w:szCs w:val="24"/>
        </w:rPr>
        <w:t>Why Do People Make Peace.</w:t>
      </w:r>
      <w:r w:rsidRPr="000A19BF">
        <w:rPr>
          <w:rFonts w:ascii="Times New Roman" w:hAnsi="Times New Roman" w:cs="Times New Roman"/>
          <w:b/>
          <w:bCs/>
          <w:sz w:val="24"/>
          <w:szCs w:val="24"/>
        </w:rPr>
        <w:t xml:space="preserve"> </w:t>
      </w:r>
    </w:p>
    <w:p w14:paraId="2885F167" w14:textId="06D019D3" w:rsidR="00921F90" w:rsidRDefault="000A19BF" w:rsidP="00E5070B">
      <w:pPr>
        <w:jc w:val="both"/>
        <w:rPr>
          <w:rFonts w:ascii="Times New Roman" w:hAnsi="Times New Roman" w:cs="Times New Roman"/>
          <w:b/>
          <w:sz w:val="24"/>
          <w:szCs w:val="24"/>
        </w:rPr>
      </w:pPr>
      <w:r>
        <w:rPr>
          <w:rFonts w:ascii="Times New Roman" w:hAnsi="Times New Roman" w:cs="Times New Roman"/>
          <w:b/>
          <w:sz w:val="24"/>
          <w:szCs w:val="24"/>
        </w:rPr>
        <w:t>February 3</w:t>
      </w:r>
      <w:r w:rsidR="00921F90">
        <w:rPr>
          <w:rFonts w:ascii="Times New Roman" w:hAnsi="Times New Roman" w:cs="Times New Roman"/>
          <w:b/>
          <w:sz w:val="24"/>
          <w:szCs w:val="24"/>
        </w:rPr>
        <w:t>: Why Do People Make Peace</w:t>
      </w:r>
      <w:r w:rsidR="00B00856">
        <w:rPr>
          <w:rFonts w:ascii="Times New Roman" w:hAnsi="Times New Roman" w:cs="Times New Roman"/>
          <w:b/>
          <w:sz w:val="24"/>
          <w:szCs w:val="24"/>
        </w:rPr>
        <w:t>.  Continuing discussion and readings.</w:t>
      </w:r>
    </w:p>
    <w:p w14:paraId="314AEA3F" w14:textId="3DCDA357" w:rsidR="004E17EE" w:rsidRPr="00E77D75" w:rsidRDefault="000A19BF" w:rsidP="00E5070B">
      <w:pPr>
        <w:jc w:val="both"/>
        <w:rPr>
          <w:rFonts w:ascii="Times New Roman" w:hAnsi="Times New Roman" w:cs="Times New Roman"/>
          <w:b/>
          <w:sz w:val="24"/>
          <w:szCs w:val="24"/>
        </w:rPr>
      </w:pPr>
      <w:r>
        <w:rPr>
          <w:rFonts w:ascii="Times New Roman" w:hAnsi="Times New Roman" w:cs="Times New Roman"/>
          <w:b/>
          <w:sz w:val="24"/>
          <w:szCs w:val="24"/>
        </w:rPr>
        <w:t xml:space="preserve">February 10: </w:t>
      </w:r>
      <w:r w:rsidR="00FF799D">
        <w:rPr>
          <w:rFonts w:ascii="Times New Roman" w:hAnsi="Times New Roman" w:cs="Times New Roman"/>
          <w:b/>
          <w:sz w:val="24"/>
          <w:szCs w:val="24"/>
        </w:rPr>
        <w:t xml:space="preserve">Why </w:t>
      </w:r>
      <w:r w:rsidR="00921F90">
        <w:rPr>
          <w:rFonts w:ascii="Times New Roman" w:hAnsi="Times New Roman" w:cs="Times New Roman"/>
          <w:b/>
          <w:sz w:val="24"/>
          <w:szCs w:val="24"/>
        </w:rPr>
        <w:t>D</w:t>
      </w:r>
      <w:r w:rsidR="00FF799D">
        <w:rPr>
          <w:rFonts w:ascii="Times New Roman" w:hAnsi="Times New Roman" w:cs="Times New Roman"/>
          <w:b/>
          <w:sz w:val="24"/>
          <w:szCs w:val="24"/>
        </w:rPr>
        <w:t xml:space="preserve">o People </w:t>
      </w:r>
      <w:r w:rsidR="00921F90">
        <w:rPr>
          <w:rFonts w:ascii="Times New Roman" w:hAnsi="Times New Roman" w:cs="Times New Roman"/>
          <w:b/>
          <w:sz w:val="24"/>
          <w:szCs w:val="24"/>
        </w:rPr>
        <w:t>M</w:t>
      </w:r>
      <w:r w:rsidR="00FF799D">
        <w:rPr>
          <w:rFonts w:ascii="Times New Roman" w:hAnsi="Times New Roman" w:cs="Times New Roman"/>
          <w:b/>
          <w:sz w:val="24"/>
          <w:szCs w:val="24"/>
        </w:rPr>
        <w:t>ake Peace</w:t>
      </w:r>
      <w:r>
        <w:rPr>
          <w:rFonts w:ascii="Times New Roman" w:hAnsi="Times New Roman" w:cs="Times New Roman"/>
          <w:b/>
          <w:sz w:val="24"/>
          <w:szCs w:val="24"/>
        </w:rPr>
        <w:t xml:space="preserve">. </w:t>
      </w:r>
      <w:r w:rsidR="00236ADC">
        <w:rPr>
          <w:rFonts w:ascii="Times New Roman" w:hAnsi="Times New Roman" w:cs="Times New Roman"/>
          <w:b/>
          <w:sz w:val="24"/>
          <w:szCs w:val="24"/>
        </w:rPr>
        <w:t>Continuing discussion and readings.</w:t>
      </w:r>
    </w:p>
    <w:p w14:paraId="726FC14A" w14:textId="55B27804" w:rsidR="0089368A" w:rsidRDefault="0089368A" w:rsidP="00E5070B">
      <w:pPr>
        <w:jc w:val="both"/>
        <w:rPr>
          <w:rFonts w:ascii="Times New Roman" w:hAnsi="Times New Roman" w:cs="Times New Roman"/>
          <w:b/>
          <w:sz w:val="24"/>
          <w:szCs w:val="24"/>
        </w:rPr>
      </w:pPr>
    </w:p>
    <w:p w14:paraId="7B6CC538" w14:textId="6910683D" w:rsidR="004E17EE" w:rsidRPr="00E77D75" w:rsidRDefault="00921F90" w:rsidP="00E5070B">
      <w:pPr>
        <w:jc w:val="both"/>
        <w:rPr>
          <w:rFonts w:ascii="Times New Roman" w:hAnsi="Times New Roman" w:cs="Times New Roman"/>
          <w:b/>
          <w:sz w:val="24"/>
          <w:szCs w:val="24"/>
        </w:rPr>
      </w:pPr>
      <w:r>
        <w:rPr>
          <w:rFonts w:ascii="Times New Roman" w:hAnsi="Times New Roman" w:cs="Times New Roman"/>
          <w:b/>
          <w:sz w:val="24"/>
          <w:szCs w:val="24"/>
        </w:rPr>
        <w:t>PART III:</w:t>
      </w:r>
      <w:r w:rsidR="004E17EE" w:rsidRPr="00E77D75">
        <w:rPr>
          <w:rFonts w:ascii="Times New Roman" w:hAnsi="Times New Roman" w:cs="Times New Roman"/>
          <w:b/>
          <w:sz w:val="24"/>
          <w:szCs w:val="24"/>
        </w:rPr>
        <w:t xml:space="preserve"> </w:t>
      </w:r>
      <w:r w:rsidR="00FF799D">
        <w:rPr>
          <w:rFonts w:ascii="Times New Roman" w:hAnsi="Times New Roman" w:cs="Times New Roman"/>
          <w:b/>
          <w:sz w:val="24"/>
          <w:szCs w:val="24"/>
        </w:rPr>
        <w:t xml:space="preserve">How </w:t>
      </w:r>
      <w:r w:rsidR="00924974">
        <w:rPr>
          <w:rFonts w:ascii="Times New Roman" w:hAnsi="Times New Roman" w:cs="Times New Roman"/>
          <w:b/>
          <w:sz w:val="24"/>
          <w:szCs w:val="24"/>
        </w:rPr>
        <w:t>D</w:t>
      </w:r>
      <w:r w:rsidR="00FF799D">
        <w:rPr>
          <w:rFonts w:ascii="Times New Roman" w:hAnsi="Times New Roman" w:cs="Times New Roman"/>
          <w:b/>
          <w:sz w:val="24"/>
          <w:szCs w:val="24"/>
        </w:rPr>
        <w:t xml:space="preserve">o </w:t>
      </w:r>
      <w:r w:rsidR="00924974">
        <w:rPr>
          <w:rFonts w:ascii="Times New Roman" w:hAnsi="Times New Roman" w:cs="Times New Roman"/>
          <w:b/>
          <w:sz w:val="24"/>
          <w:szCs w:val="24"/>
        </w:rPr>
        <w:t>W</w:t>
      </w:r>
      <w:r w:rsidR="00FF799D">
        <w:rPr>
          <w:rFonts w:ascii="Times New Roman" w:hAnsi="Times New Roman" w:cs="Times New Roman"/>
          <w:b/>
          <w:sz w:val="24"/>
          <w:szCs w:val="24"/>
        </w:rPr>
        <w:t xml:space="preserve">e </w:t>
      </w:r>
      <w:r w:rsidR="008410CC">
        <w:rPr>
          <w:rFonts w:ascii="Times New Roman" w:hAnsi="Times New Roman" w:cs="Times New Roman"/>
          <w:b/>
          <w:sz w:val="24"/>
          <w:szCs w:val="24"/>
        </w:rPr>
        <w:t>Rebuild</w:t>
      </w:r>
    </w:p>
    <w:p w14:paraId="1B1DAF52" w14:textId="35EBDE2E" w:rsidR="008410CC" w:rsidRDefault="008410CC" w:rsidP="008410CC">
      <w:pPr>
        <w:jc w:val="both"/>
        <w:rPr>
          <w:rFonts w:ascii="Times New Roman" w:hAnsi="Times New Roman" w:cs="Times New Roman"/>
          <w:b/>
          <w:sz w:val="24"/>
          <w:szCs w:val="24"/>
        </w:rPr>
      </w:pPr>
      <w:r>
        <w:rPr>
          <w:rFonts w:ascii="Times New Roman" w:hAnsi="Times New Roman" w:cs="Times New Roman"/>
          <w:b/>
          <w:sz w:val="24"/>
          <w:szCs w:val="24"/>
        </w:rPr>
        <w:t>Three Big Questions</w:t>
      </w:r>
    </w:p>
    <w:p w14:paraId="015D9E56" w14:textId="4A45E9B6" w:rsidR="00046927" w:rsidRDefault="008410CC" w:rsidP="00BC2B4D">
      <w:pPr>
        <w:jc w:val="both"/>
        <w:rPr>
          <w:rFonts w:ascii="Times New Roman" w:hAnsi="Times New Roman" w:cs="Times New Roman"/>
          <w:bCs/>
          <w:i/>
          <w:iCs/>
          <w:sz w:val="24"/>
          <w:szCs w:val="24"/>
        </w:rPr>
      </w:pPr>
      <w:r w:rsidRPr="0089368A">
        <w:rPr>
          <w:rFonts w:ascii="Times New Roman" w:hAnsi="Times New Roman" w:cs="Times New Roman"/>
          <w:bCs/>
          <w:i/>
          <w:iCs/>
          <w:sz w:val="24"/>
          <w:szCs w:val="24"/>
        </w:rPr>
        <w:t xml:space="preserve">1.How do </w:t>
      </w:r>
      <w:r w:rsidR="00046927">
        <w:rPr>
          <w:rFonts w:ascii="Times New Roman" w:hAnsi="Times New Roman" w:cs="Times New Roman"/>
          <w:bCs/>
          <w:i/>
          <w:iCs/>
          <w:sz w:val="24"/>
          <w:szCs w:val="24"/>
        </w:rPr>
        <w:t>we keep the peace?</w:t>
      </w:r>
    </w:p>
    <w:p w14:paraId="3C38A937" w14:textId="48CCE0DF" w:rsidR="00046927" w:rsidRPr="0089368A" w:rsidRDefault="008410CC" w:rsidP="00046927">
      <w:pPr>
        <w:jc w:val="both"/>
        <w:rPr>
          <w:rFonts w:ascii="Times New Roman" w:hAnsi="Times New Roman" w:cs="Times New Roman"/>
          <w:bCs/>
          <w:i/>
          <w:iCs/>
          <w:sz w:val="24"/>
          <w:szCs w:val="24"/>
        </w:rPr>
      </w:pPr>
      <w:r w:rsidRPr="0089368A">
        <w:rPr>
          <w:rFonts w:ascii="Times New Roman" w:hAnsi="Times New Roman" w:cs="Times New Roman"/>
          <w:bCs/>
          <w:i/>
          <w:iCs/>
          <w:sz w:val="24"/>
          <w:szCs w:val="24"/>
        </w:rPr>
        <w:t>2.</w:t>
      </w:r>
      <w:r w:rsidR="00046927" w:rsidRPr="00046927">
        <w:rPr>
          <w:rFonts w:ascii="Times New Roman" w:hAnsi="Times New Roman" w:cs="Times New Roman"/>
          <w:bCs/>
          <w:i/>
          <w:iCs/>
          <w:sz w:val="24"/>
          <w:szCs w:val="24"/>
        </w:rPr>
        <w:t xml:space="preserve"> </w:t>
      </w:r>
      <w:r w:rsidR="00046927">
        <w:rPr>
          <w:rFonts w:ascii="Times New Roman" w:hAnsi="Times New Roman" w:cs="Times New Roman"/>
          <w:bCs/>
          <w:i/>
          <w:iCs/>
          <w:sz w:val="24"/>
          <w:szCs w:val="24"/>
        </w:rPr>
        <w:t xml:space="preserve">How do </w:t>
      </w:r>
      <w:r w:rsidR="00046927" w:rsidRPr="0089368A">
        <w:rPr>
          <w:rFonts w:ascii="Times New Roman" w:hAnsi="Times New Roman" w:cs="Times New Roman"/>
          <w:bCs/>
          <w:i/>
          <w:iCs/>
          <w:sz w:val="24"/>
          <w:szCs w:val="24"/>
        </w:rPr>
        <w:t>societies prioritize among the many needs</w:t>
      </w:r>
      <w:r w:rsidR="00236ADC">
        <w:rPr>
          <w:rFonts w:ascii="Times New Roman" w:hAnsi="Times New Roman" w:cs="Times New Roman"/>
          <w:bCs/>
          <w:i/>
          <w:iCs/>
          <w:sz w:val="24"/>
          <w:szCs w:val="24"/>
        </w:rPr>
        <w:t xml:space="preserve"> after conflict</w:t>
      </w:r>
      <w:r w:rsidR="00046927" w:rsidRPr="0089368A">
        <w:rPr>
          <w:rFonts w:ascii="Times New Roman" w:hAnsi="Times New Roman" w:cs="Times New Roman"/>
          <w:bCs/>
          <w:i/>
          <w:iCs/>
          <w:sz w:val="24"/>
          <w:szCs w:val="24"/>
        </w:rPr>
        <w:t>?</w:t>
      </w:r>
    </w:p>
    <w:p w14:paraId="1C5C3DDC" w14:textId="64E8A86D" w:rsidR="008410CC" w:rsidRPr="0089368A" w:rsidRDefault="00046927" w:rsidP="00BC2B4D">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3. </w:t>
      </w:r>
      <w:r w:rsidR="00B96B58">
        <w:rPr>
          <w:rFonts w:ascii="Times New Roman" w:hAnsi="Times New Roman" w:cs="Times New Roman"/>
          <w:bCs/>
          <w:i/>
          <w:iCs/>
          <w:sz w:val="24"/>
          <w:szCs w:val="24"/>
        </w:rPr>
        <w:t>What types of strategies and tactics should governments use to develop their economies after conflict</w:t>
      </w:r>
      <w:r w:rsidR="008410CC" w:rsidRPr="0089368A">
        <w:rPr>
          <w:rFonts w:ascii="Times New Roman" w:hAnsi="Times New Roman" w:cs="Times New Roman"/>
          <w:bCs/>
          <w:i/>
          <w:iCs/>
          <w:sz w:val="24"/>
          <w:szCs w:val="24"/>
        </w:rPr>
        <w:t>?</w:t>
      </w:r>
    </w:p>
    <w:p w14:paraId="5B2556A4" w14:textId="4279BB9A" w:rsidR="0089368A" w:rsidRPr="0089368A" w:rsidRDefault="0089368A" w:rsidP="00BC2B4D">
      <w:pPr>
        <w:jc w:val="both"/>
        <w:rPr>
          <w:rFonts w:ascii="Times New Roman" w:hAnsi="Times New Roman" w:cs="Times New Roman"/>
          <w:bCs/>
          <w:i/>
          <w:iCs/>
          <w:sz w:val="24"/>
          <w:szCs w:val="24"/>
        </w:rPr>
      </w:pPr>
      <w:r w:rsidRPr="00520531">
        <w:rPr>
          <w:rFonts w:ascii="Times New Roman" w:hAnsi="Times New Roman" w:cs="Times New Roman"/>
          <w:b/>
          <w:sz w:val="24"/>
          <w:szCs w:val="24"/>
          <w:u w:val="single"/>
        </w:rPr>
        <w:t>Readings</w:t>
      </w:r>
    </w:p>
    <w:p w14:paraId="62287B44" w14:textId="6C0AB2B9" w:rsidR="0089368A" w:rsidRDefault="009A6CFE" w:rsidP="000E5F7E">
      <w:pPr>
        <w:ind w:left="720"/>
        <w:jc w:val="both"/>
        <w:rPr>
          <w:rFonts w:ascii="Times New Roman" w:hAnsi="Times New Roman" w:cs="Times New Roman"/>
          <w:bCs/>
          <w:sz w:val="24"/>
          <w:szCs w:val="24"/>
        </w:rPr>
      </w:pPr>
      <w:r w:rsidRPr="009A6CFE">
        <w:rPr>
          <w:rFonts w:ascii="Times New Roman" w:hAnsi="Times New Roman" w:cs="Times New Roman"/>
          <w:bCs/>
          <w:sz w:val="24"/>
          <w:szCs w:val="24"/>
        </w:rPr>
        <w:t xml:space="preserve">Thomas Vervisch, Kristof Titeca, Koen </w:t>
      </w:r>
      <w:proofErr w:type="spellStart"/>
      <w:r w:rsidRPr="009A6CFE">
        <w:rPr>
          <w:rFonts w:ascii="Times New Roman" w:hAnsi="Times New Roman" w:cs="Times New Roman"/>
          <w:bCs/>
          <w:sz w:val="24"/>
          <w:szCs w:val="24"/>
        </w:rPr>
        <w:t>Vlassenroot</w:t>
      </w:r>
      <w:proofErr w:type="spellEnd"/>
      <w:r w:rsidRPr="009A6CFE">
        <w:rPr>
          <w:rFonts w:ascii="Times New Roman" w:hAnsi="Times New Roman" w:cs="Times New Roman"/>
          <w:bCs/>
          <w:sz w:val="24"/>
          <w:szCs w:val="24"/>
        </w:rPr>
        <w:t xml:space="preserve"> and Johan Braeckman. 2013. “Social Capital and Post-Conflict Reconstruction in Burundi: The Limits of Community-based Reconstruction”. </w:t>
      </w:r>
      <w:r w:rsidRPr="009A6CFE">
        <w:rPr>
          <w:rFonts w:ascii="Times New Roman" w:hAnsi="Times New Roman" w:cs="Times New Roman"/>
          <w:bCs/>
          <w:i/>
          <w:iCs/>
          <w:sz w:val="24"/>
          <w:szCs w:val="24"/>
        </w:rPr>
        <w:t>Development and Change</w:t>
      </w:r>
      <w:r w:rsidRPr="009A6CFE">
        <w:rPr>
          <w:rFonts w:ascii="Times New Roman" w:hAnsi="Times New Roman" w:cs="Times New Roman"/>
          <w:bCs/>
          <w:sz w:val="24"/>
          <w:szCs w:val="24"/>
        </w:rPr>
        <w:t xml:space="preserve"> 44(1): 147–174.</w:t>
      </w:r>
    </w:p>
    <w:p w14:paraId="7709DCA7" w14:textId="353E0834" w:rsidR="00A70D8F" w:rsidRDefault="00A70D8F" w:rsidP="000E5F7E">
      <w:pPr>
        <w:ind w:left="720"/>
        <w:jc w:val="both"/>
        <w:rPr>
          <w:rFonts w:ascii="Times New Roman" w:hAnsi="Times New Roman" w:cs="Times New Roman"/>
          <w:bCs/>
          <w:sz w:val="24"/>
          <w:szCs w:val="24"/>
        </w:rPr>
      </w:pPr>
      <w:r>
        <w:rPr>
          <w:rFonts w:ascii="Times New Roman" w:hAnsi="Times New Roman" w:cs="Times New Roman"/>
          <w:bCs/>
          <w:sz w:val="24"/>
          <w:szCs w:val="24"/>
        </w:rPr>
        <w:t>Caplan, Richard and Annike Hoeffler. 2017. “</w:t>
      </w:r>
      <w:r w:rsidRPr="00A70D8F">
        <w:rPr>
          <w:rFonts w:ascii="Times New Roman" w:hAnsi="Times New Roman" w:cs="Times New Roman"/>
          <w:bCs/>
          <w:sz w:val="24"/>
          <w:szCs w:val="24"/>
        </w:rPr>
        <w:t>Why peace endures: an analysis of post-conflict</w:t>
      </w:r>
      <w:r>
        <w:rPr>
          <w:rFonts w:ascii="Times New Roman" w:hAnsi="Times New Roman" w:cs="Times New Roman"/>
          <w:bCs/>
          <w:sz w:val="24"/>
          <w:szCs w:val="24"/>
        </w:rPr>
        <w:t xml:space="preserve"> stabilization”. </w:t>
      </w:r>
      <w:r w:rsidRPr="00A70D8F">
        <w:rPr>
          <w:rFonts w:ascii="Times New Roman" w:hAnsi="Times New Roman" w:cs="Times New Roman"/>
          <w:bCs/>
          <w:i/>
          <w:iCs/>
          <w:sz w:val="24"/>
          <w:szCs w:val="24"/>
        </w:rPr>
        <w:t>European Journal of International Security</w:t>
      </w:r>
      <w:r w:rsidRPr="00A70D8F">
        <w:rPr>
          <w:rFonts w:ascii="Times New Roman" w:hAnsi="Times New Roman" w:cs="Times New Roman"/>
          <w:bCs/>
          <w:sz w:val="24"/>
          <w:szCs w:val="24"/>
        </w:rPr>
        <w:t>, Vol. 2, part 2, pp. 133–152</w:t>
      </w:r>
      <w:r>
        <w:rPr>
          <w:rFonts w:ascii="Times New Roman" w:hAnsi="Times New Roman" w:cs="Times New Roman"/>
          <w:bCs/>
          <w:sz w:val="24"/>
          <w:szCs w:val="24"/>
        </w:rPr>
        <w:t>.</w:t>
      </w:r>
    </w:p>
    <w:p w14:paraId="55343FD1" w14:textId="3BD91BCD" w:rsidR="000C0C0E" w:rsidRDefault="000C0C0E" w:rsidP="000E5F7E">
      <w:pPr>
        <w:ind w:left="720"/>
        <w:jc w:val="both"/>
        <w:rPr>
          <w:rFonts w:ascii="Times New Roman" w:hAnsi="Times New Roman" w:cs="Times New Roman"/>
          <w:bCs/>
          <w:sz w:val="24"/>
          <w:szCs w:val="24"/>
        </w:rPr>
      </w:pPr>
      <w:r w:rsidRPr="000C0C0E">
        <w:rPr>
          <w:rFonts w:ascii="Times New Roman" w:hAnsi="Times New Roman" w:cs="Times New Roman"/>
          <w:bCs/>
          <w:sz w:val="24"/>
          <w:szCs w:val="24"/>
        </w:rPr>
        <w:t>Pierre Englebert and Denis M. Tull</w:t>
      </w:r>
      <w:r>
        <w:rPr>
          <w:rFonts w:ascii="Times New Roman" w:hAnsi="Times New Roman" w:cs="Times New Roman"/>
          <w:bCs/>
          <w:sz w:val="24"/>
          <w:szCs w:val="24"/>
        </w:rPr>
        <w:t>. 2008.</w:t>
      </w:r>
      <w:r w:rsidRPr="000C0C0E">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r w:rsidRPr="000C0C0E">
        <w:rPr>
          <w:rFonts w:ascii="Times New Roman" w:hAnsi="Times New Roman" w:cs="Times New Roman"/>
          <w:bCs/>
          <w:sz w:val="24"/>
          <w:szCs w:val="24"/>
        </w:rPr>
        <w:t>Postconflict</w:t>
      </w:r>
      <w:proofErr w:type="spellEnd"/>
      <w:r w:rsidRPr="000C0C0E">
        <w:rPr>
          <w:rFonts w:ascii="Times New Roman" w:hAnsi="Times New Roman" w:cs="Times New Roman"/>
          <w:bCs/>
          <w:sz w:val="24"/>
          <w:szCs w:val="24"/>
        </w:rPr>
        <w:t xml:space="preserve"> Reconstruction in Africa: Flawed Ideas about Failed States</w:t>
      </w:r>
      <w:r>
        <w:rPr>
          <w:rFonts w:ascii="Times New Roman" w:hAnsi="Times New Roman" w:cs="Times New Roman"/>
          <w:bCs/>
          <w:sz w:val="24"/>
          <w:szCs w:val="24"/>
        </w:rPr>
        <w:t>”.</w:t>
      </w:r>
      <w:r w:rsidRPr="000C0C0E">
        <w:rPr>
          <w:rFonts w:ascii="Times New Roman" w:hAnsi="Times New Roman" w:cs="Times New Roman"/>
          <w:bCs/>
          <w:sz w:val="24"/>
          <w:szCs w:val="24"/>
        </w:rPr>
        <w:t xml:space="preserve"> </w:t>
      </w:r>
      <w:r w:rsidRPr="000C0C0E">
        <w:rPr>
          <w:rFonts w:ascii="Times New Roman" w:hAnsi="Times New Roman" w:cs="Times New Roman"/>
          <w:bCs/>
          <w:i/>
          <w:iCs/>
          <w:sz w:val="24"/>
          <w:szCs w:val="24"/>
        </w:rPr>
        <w:t>International Security</w:t>
      </w:r>
      <w:r w:rsidRPr="000C0C0E">
        <w:rPr>
          <w:rFonts w:ascii="Times New Roman" w:hAnsi="Times New Roman" w:cs="Times New Roman"/>
          <w:bCs/>
          <w:sz w:val="24"/>
          <w:szCs w:val="24"/>
        </w:rPr>
        <w:t>, Spring, 2008, Vol. 32, No. 4, pp. 106-139</w:t>
      </w:r>
      <w:r>
        <w:rPr>
          <w:rFonts w:ascii="Times New Roman" w:hAnsi="Times New Roman" w:cs="Times New Roman"/>
          <w:bCs/>
          <w:sz w:val="24"/>
          <w:szCs w:val="24"/>
        </w:rPr>
        <w:t>.</w:t>
      </w:r>
    </w:p>
    <w:p w14:paraId="1AA6CFEC" w14:textId="500CC7F9" w:rsidR="00EF45DB" w:rsidRPr="009A6CFE" w:rsidRDefault="00EF45DB" w:rsidP="000E5F7E">
      <w:pPr>
        <w:ind w:left="720"/>
        <w:jc w:val="both"/>
        <w:rPr>
          <w:rFonts w:ascii="Times New Roman" w:hAnsi="Times New Roman" w:cs="Times New Roman"/>
          <w:bCs/>
          <w:sz w:val="24"/>
          <w:szCs w:val="24"/>
        </w:rPr>
      </w:pPr>
      <w:r w:rsidRPr="00EF45DB">
        <w:rPr>
          <w:rFonts w:ascii="Times New Roman" w:hAnsi="Times New Roman" w:cs="Times New Roman"/>
          <w:bCs/>
          <w:sz w:val="24"/>
          <w:szCs w:val="24"/>
        </w:rPr>
        <w:t>Thomas Edward Flores and Irfan Nooruddin</w:t>
      </w:r>
      <w:r>
        <w:rPr>
          <w:rFonts w:ascii="Times New Roman" w:hAnsi="Times New Roman" w:cs="Times New Roman"/>
          <w:bCs/>
          <w:sz w:val="24"/>
          <w:szCs w:val="24"/>
        </w:rPr>
        <w:t>. 2012.</w:t>
      </w:r>
      <w:r w:rsidRPr="00EF45DB">
        <w:rPr>
          <w:rFonts w:ascii="Times New Roman" w:hAnsi="Times New Roman" w:cs="Times New Roman"/>
          <w:bCs/>
          <w:sz w:val="24"/>
          <w:szCs w:val="24"/>
        </w:rPr>
        <w:t xml:space="preserve"> </w:t>
      </w:r>
      <w:r>
        <w:rPr>
          <w:rFonts w:ascii="Times New Roman" w:hAnsi="Times New Roman" w:cs="Times New Roman"/>
          <w:bCs/>
          <w:sz w:val="24"/>
          <w:szCs w:val="24"/>
        </w:rPr>
        <w:t>“</w:t>
      </w:r>
      <w:r w:rsidRPr="00EF45DB">
        <w:rPr>
          <w:rFonts w:ascii="Times New Roman" w:hAnsi="Times New Roman" w:cs="Times New Roman"/>
          <w:bCs/>
          <w:sz w:val="24"/>
          <w:szCs w:val="24"/>
        </w:rPr>
        <w:t xml:space="preserve">The Effect of Elections on </w:t>
      </w:r>
      <w:proofErr w:type="spellStart"/>
      <w:r w:rsidRPr="00EF45DB">
        <w:rPr>
          <w:rFonts w:ascii="Times New Roman" w:hAnsi="Times New Roman" w:cs="Times New Roman"/>
          <w:bCs/>
          <w:sz w:val="24"/>
          <w:szCs w:val="24"/>
        </w:rPr>
        <w:t>Postconflict</w:t>
      </w:r>
      <w:proofErr w:type="spellEnd"/>
      <w:r w:rsidRPr="00EF45DB">
        <w:rPr>
          <w:rFonts w:ascii="Times New Roman" w:hAnsi="Times New Roman" w:cs="Times New Roman"/>
          <w:bCs/>
          <w:sz w:val="24"/>
          <w:szCs w:val="24"/>
        </w:rPr>
        <w:t xml:space="preserve"> Peace and Reconstruction</w:t>
      </w:r>
      <w:r>
        <w:rPr>
          <w:rFonts w:ascii="Times New Roman" w:hAnsi="Times New Roman" w:cs="Times New Roman"/>
          <w:bCs/>
          <w:sz w:val="24"/>
          <w:szCs w:val="24"/>
        </w:rPr>
        <w:t>”.</w:t>
      </w:r>
      <w:r w:rsidRPr="00EF45DB">
        <w:rPr>
          <w:rFonts w:ascii="Times New Roman" w:hAnsi="Times New Roman" w:cs="Times New Roman"/>
          <w:bCs/>
          <w:sz w:val="24"/>
          <w:szCs w:val="24"/>
        </w:rPr>
        <w:t xml:space="preserve"> </w:t>
      </w:r>
      <w:r w:rsidRPr="00EF45DB">
        <w:rPr>
          <w:rFonts w:ascii="Times New Roman" w:hAnsi="Times New Roman" w:cs="Times New Roman"/>
          <w:bCs/>
          <w:i/>
          <w:iCs/>
          <w:sz w:val="24"/>
          <w:szCs w:val="24"/>
        </w:rPr>
        <w:t>The Journal of Politics</w:t>
      </w:r>
      <w:r w:rsidRPr="00EF45DB">
        <w:rPr>
          <w:rFonts w:ascii="Times New Roman" w:hAnsi="Times New Roman" w:cs="Times New Roman"/>
          <w:bCs/>
          <w:sz w:val="24"/>
          <w:szCs w:val="24"/>
        </w:rPr>
        <w:t>, Vol. 74, No. 2 pp. 558-570</w:t>
      </w:r>
      <w:r>
        <w:rPr>
          <w:rFonts w:ascii="Times New Roman" w:hAnsi="Times New Roman" w:cs="Times New Roman"/>
          <w:bCs/>
          <w:sz w:val="24"/>
          <w:szCs w:val="24"/>
        </w:rPr>
        <w:t>.</w:t>
      </w:r>
    </w:p>
    <w:p w14:paraId="4588FE8A" w14:textId="073D7644" w:rsidR="000A19BF" w:rsidRPr="00E77D75" w:rsidRDefault="000A19BF" w:rsidP="000A19BF">
      <w:pPr>
        <w:jc w:val="both"/>
        <w:rPr>
          <w:rFonts w:ascii="Times New Roman" w:hAnsi="Times New Roman" w:cs="Times New Roman"/>
          <w:b/>
          <w:sz w:val="24"/>
          <w:szCs w:val="24"/>
        </w:rPr>
      </w:pPr>
      <w:r>
        <w:rPr>
          <w:rFonts w:ascii="Times New Roman" w:hAnsi="Times New Roman" w:cs="Times New Roman"/>
          <w:b/>
          <w:sz w:val="24"/>
          <w:szCs w:val="24"/>
        </w:rPr>
        <w:t>February 17</w:t>
      </w:r>
      <w:r w:rsidRPr="00E77D75">
        <w:rPr>
          <w:rFonts w:ascii="Times New Roman" w:hAnsi="Times New Roman" w:cs="Times New Roman"/>
          <w:b/>
          <w:sz w:val="24"/>
          <w:szCs w:val="24"/>
        </w:rPr>
        <w:t xml:space="preserve">: </w:t>
      </w:r>
      <w:r>
        <w:rPr>
          <w:rFonts w:ascii="Times New Roman" w:hAnsi="Times New Roman" w:cs="Times New Roman"/>
          <w:b/>
          <w:sz w:val="24"/>
          <w:szCs w:val="24"/>
        </w:rPr>
        <w:t>How do we Rebuild</w:t>
      </w:r>
    </w:p>
    <w:p w14:paraId="40F76F41" w14:textId="34162615" w:rsidR="00BC2B4D" w:rsidRPr="00E77D75" w:rsidRDefault="000A19BF" w:rsidP="00BC2B4D">
      <w:pPr>
        <w:jc w:val="both"/>
        <w:rPr>
          <w:rFonts w:ascii="Times New Roman" w:hAnsi="Times New Roman" w:cs="Times New Roman"/>
          <w:b/>
          <w:sz w:val="24"/>
          <w:szCs w:val="24"/>
        </w:rPr>
      </w:pPr>
      <w:r>
        <w:rPr>
          <w:rFonts w:ascii="Times New Roman" w:hAnsi="Times New Roman" w:cs="Times New Roman"/>
          <w:b/>
          <w:sz w:val="24"/>
          <w:szCs w:val="24"/>
        </w:rPr>
        <w:t>February 24</w:t>
      </w:r>
      <w:r w:rsidR="00BC2B4D" w:rsidRPr="00E77D75">
        <w:rPr>
          <w:rFonts w:ascii="Times New Roman" w:hAnsi="Times New Roman" w:cs="Times New Roman"/>
          <w:b/>
          <w:sz w:val="24"/>
          <w:szCs w:val="24"/>
        </w:rPr>
        <w:t xml:space="preserve">: </w:t>
      </w:r>
      <w:r w:rsidR="00BC2B4D">
        <w:rPr>
          <w:rFonts w:ascii="Times New Roman" w:hAnsi="Times New Roman" w:cs="Times New Roman"/>
          <w:b/>
          <w:sz w:val="24"/>
          <w:szCs w:val="24"/>
        </w:rPr>
        <w:t xml:space="preserve">How do we </w:t>
      </w:r>
      <w:r w:rsidR="008410CC">
        <w:rPr>
          <w:rFonts w:ascii="Times New Roman" w:hAnsi="Times New Roman" w:cs="Times New Roman"/>
          <w:b/>
          <w:sz w:val="24"/>
          <w:szCs w:val="24"/>
        </w:rPr>
        <w:t>Rebuild</w:t>
      </w:r>
      <w:r>
        <w:rPr>
          <w:rFonts w:ascii="Times New Roman" w:hAnsi="Times New Roman" w:cs="Times New Roman"/>
          <w:b/>
          <w:sz w:val="24"/>
          <w:szCs w:val="24"/>
        </w:rPr>
        <w:t>.  Continuing discussion and readings.</w:t>
      </w:r>
    </w:p>
    <w:p w14:paraId="5545C3FC" w14:textId="77777777" w:rsidR="0089368A" w:rsidRDefault="0089368A" w:rsidP="00E5070B">
      <w:pPr>
        <w:jc w:val="both"/>
        <w:rPr>
          <w:rFonts w:ascii="Times New Roman" w:hAnsi="Times New Roman" w:cs="Times New Roman"/>
          <w:b/>
          <w:sz w:val="24"/>
          <w:szCs w:val="24"/>
        </w:rPr>
      </w:pPr>
    </w:p>
    <w:p w14:paraId="15D7DB5E" w14:textId="4A5E76A2" w:rsidR="00DE582C" w:rsidRDefault="00921F90" w:rsidP="00E5070B">
      <w:pPr>
        <w:jc w:val="both"/>
        <w:rPr>
          <w:rFonts w:ascii="Times New Roman" w:hAnsi="Times New Roman" w:cs="Times New Roman"/>
          <w:b/>
          <w:sz w:val="24"/>
          <w:szCs w:val="24"/>
        </w:rPr>
      </w:pPr>
      <w:r>
        <w:rPr>
          <w:rFonts w:ascii="Times New Roman" w:hAnsi="Times New Roman" w:cs="Times New Roman"/>
          <w:b/>
          <w:sz w:val="24"/>
          <w:szCs w:val="24"/>
        </w:rPr>
        <w:lastRenderedPageBreak/>
        <w:t>PART IV:</w:t>
      </w:r>
      <w:r w:rsidR="00DE582C" w:rsidRPr="00E77D75">
        <w:rPr>
          <w:rFonts w:ascii="Times New Roman" w:hAnsi="Times New Roman" w:cs="Times New Roman"/>
          <w:b/>
          <w:sz w:val="24"/>
          <w:szCs w:val="24"/>
        </w:rPr>
        <w:t xml:space="preserve"> </w:t>
      </w:r>
      <w:r w:rsidR="007B10FD">
        <w:rPr>
          <w:rFonts w:ascii="Times New Roman" w:hAnsi="Times New Roman" w:cs="Times New Roman"/>
          <w:b/>
          <w:sz w:val="24"/>
          <w:szCs w:val="24"/>
        </w:rPr>
        <w:t xml:space="preserve">Transitional Justice: </w:t>
      </w:r>
      <w:r w:rsidR="00FF799D">
        <w:rPr>
          <w:rFonts w:ascii="Times New Roman" w:hAnsi="Times New Roman" w:cs="Times New Roman"/>
          <w:b/>
          <w:sz w:val="24"/>
          <w:szCs w:val="24"/>
        </w:rPr>
        <w:t xml:space="preserve">How do we assign blame </w:t>
      </w:r>
      <w:r w:rsidR="0089368A">
        <w:rPr>
          <w:rFonts w:ascii="Times New Roman" w:hAnsi="Times New Roman" w:cs="Times New Roman"/>
          <w:b/>
          <w:sz w:val="24"/>
          <w:szCs w:val="24"/>
        </w:rPr>
        <w:t>and</w:t>
      </w:r>
      <w:r w:rsidR="00FF799D">
        <w:rPr>
          <w:rFonts w:ascii="Times New Roman" w:hAnsi="Times New Roman" w:cs="Times New Roman"/>
          <w:b/>
          <w:sz w:val="24"/>
          <w:szCs w:val="24"/>
        </w:rPr>
        <w:t xml:space="preserve"> how do we reintegrate</w:t>
      </w:r>
      <w:r w:rsidR="0089368A">
        <w:rPr>
          <w:rFonts w:ascii="Times New Roman" w:hAnsi="Times New Roman" w:cs="Times New Roman"/>
          <w:b/>
          <w:sz w:val="24"/>
          <w:szCs w:val="24"/>
        </w:rPr>
        <w:t>?</w:t>
      </w:r>
      <w:r w:rsidR="00FF799D">
        <w:rPr>
          <w:rFonts w:ascii="Times New Roman" w:hAnsi="Times New Roman" w:cs="Times New Roman"/>
          <w:b/>
          <w:sz w:val="24"/>
          <w:szCs w:val="24"/>
        </w:rPr>
        <w:t xml:space="preserve">  </w:t>
      </w:r>
    </w:p>
    <w:p w14:paraId="11011B8B" w14:textId="65B0EB14" w:rsidR="0089368A" w:rsidRDefault="0089368A" w:rsidP="0089368A">
      <w:pPr>
        <w:jc w:val="both"/>
        <w:rPr>
          <w:rFonts w:ascii="Times New Roman" w:hAnsi="Times New Roman" w:cs="Times New Roman"/>
          <w:b/>
          <w:sz w:val="24"/>
          <w:szCs w:val="24"/>
        </w:rPr>
      </w:pPr>
      <w:r>
        <w:rPr>
          <w:rFonts w:ascii="Times New Roman" w:hAnsi="Times New Roman" w:cs="Times New Roman"/>
          <w:b/>
          <w:sz w:val="24"/>
          <w:szCs w:val="24"/>
        </w:rPr>
        <w:t>Three Big Questions</w:t>
      </w:r>
    </w:p>
    <w:p w14:paraId="3B5A9FFA" w14:textId="4B7DC33F" w:rsidR="00F061C1" w:rsidRPr="0089368A" w:rsidRDefault="007B10FD" w:rsidP="007B10FD">
      <w:pPr>
        <w:jc w:val="both"/>
        <w:rPr>
          <w:rFonts w:ascii="Times New Roman" w:hAnsi="Times New Roman" w:cs="Times New Roman"/>
          <w:bCs/>
          <w:i/>
          <w:iCs/>
          <w:sz w:val="24"/>
          <w:szCs w:val="24"/>
        </w:rPr>
      </w:pPr>
      <w:r w:rsidRPr="0089368A">
        <w:rPr>
          <w:rFonts w:ascii="Times New Roman" w:hAnsi="Times New Roman" w:cs="Times New Roman"/>
          <w:bCs/>
          <w:i/>
          <w:iCs/>
          <w:sz w:val="24"/>
          <w:szCs w:val="24"/>
        </w:rPr>
        <w:t>1.</w:t>
      </w:r>
      <w:r w:rsidR="007E4F6E">
        <w:rPr>
          <w:rFonts w:ascii="Times New Roman" w:hAnsi="Times New Roman" w:cs="Times New Roman"/>
          <w:bCs/>
          <w:i/>
          <w:iCs/>
          <w:sz w:val="24"/>
          <w:szCs w:val="24"/>
        </w:rPr>
        <w:t>What should be given priority – peace or justice</w:t>
      </w:r>
      <w:r w:rsidR="00F061C1" w:rsidRPr="0089368A">
        <w:rPr>
          <w:rFonts w:ascii="Times New Roman" w:hAnsi="Times New Roman" w:cs="Times New Roman"/>
          <w:bCs/>
          <w:i/>
          <w:iCs/>
          <w:sz w:val="24"/>
          <w:szCs w:val="24"/>
        </w:rPr>
        <w:t xml:space="preserve">? </w:t>
      </w:r>
    </w:p>
    <w:p w14:paraId="176105DD" w14:textId="7524B395" w:rsidR="00F061C1" w:rsidRPr="0089368A" w:rsidRDefault="007B10FD" w:rsidP="007B10FD">
      <w:pPr>
        <w:jc w:val="both"/>
        <w:rPr>
          <w:rFonts w:ascii="Times New Roman" w:hAnsi="Times New Roman" w:cs="Times New Roman"/>
          <w:bCs/>
          <w:i/>
          <w:iCs/>
          <w:sz w:val="24"/>
          <w:szCs w:val="24"/>
        </w:rPr>
      </w:pPr>
      <w:r w:rsidRPr="0089368A">
        <w:rPr>
          <w:rFonts w:ascii="Times New Roman" w:hAnsi="Times New Roman" w:cs="Times New Roman"/>
          <w:bCs/>
          <w:i/>
          <w:iCs/>
          <w:sz w:val="24"/>
          <w:szCs w:val="24"/>
        </w:rPr>
        <w:t>2.</w:t>
      </w:r>
      <w:r w:rsidR="007E4F6E">
        <w:rPr>
          <w:rFonts w:ascii="Times New Roman" w:hAnsi="Times New Roman" w:cs="Times New Roman"/>
          <w:bCs/>
          <w:i/>
          <w:iCs/>
          <w:sz w:val="24"/>
          <w:szCs w:val="24"/>
        </w:rPr>
        <w:t xml:space="preserve"> Whose justice and how can punishment fit the crime?</w:t>
      </w:r>
    </w:p>
    <w:p w14:paraId="7DBBAFA1" w14:textId="4955A195" w:rsidR="00F061C1" w:rsidRPr="0089368A" w:rsidRDefault="007B10FD" w:rsidP="007B10FD">
      <w:pPr>
        <w:jc w:val="both"/>
        <w:rPr>
          <w:rFonts w:ascii="Times New Roman" w:hAnsi="Times New Roman" w:cs="Times New Roman"/>
          <w:bCs/>
          <w:i/>
          <w:iCs/>
          <w:sz w:val="24"/>
          <w:szCs w:val="24"/>
        </w:rPr>
      </w:pPr>
      <w:r w:rsidRPr="0089368A">
        <w:rPr>
          <w:rFonts w:ascii="Times New Roman" w:hAnsi="Times New Roman" w:cs="Times New Roman"/>
          <w:bCs/>
          <w:i/>
          <w:iCs/>
          <w:sz w:val="24"/>
          <w:szCs w:val="24"/>
        </w:rPr>
        <w:t>3.</w:t>
      </w:r>
      <w:r w:rsidR="007E4F6E">
        <w:rPr>
          <w:rFonts w:ascii="Times New Roman" w:hAnsi="Times New Roman" w:cs="Times New Roman"/>
          <w:bCs/>
          <w:i/>
          <w:iCs/>
          <w:sz w:val="24"/>
          <w:szCs w:val="24"/>
        </w:rPr>
        <w:t>What responsibility does society have for creating the conditions that lead to atrocities</w:t>
      </w:r>
      <w:r w:rsidR="00F061C1" w:rsidRPr="0089368A">
        <w:rPr>
          <w:rFonts w:ascii="Times New Roman" w:hAnsi="Times New Roman" w:cs="Times New Roman"/>
          <w:bCs/>
          <w:i/>
          <w:iCs/>
          <w:sz w:val="24"/>
          <w:szCs w:val="24"/>
        </w:rPr>
        <w:t xml:space="preserve">?  </w:t>
      </w:r>
    </w:p>
    <w:p w14:paraId="1C3705C2" w14:textId="05E4AEDC" w:rsidR="0089368A" w:rsidRDefault="0089368A" w:rsidP="0089368A">
      <w:pPr>
        <w:ind w:right="288"/>
        <w:jc w:val="both"/>
        <w:rPr>
          <w:rFonts w:ascii="Times New Roman" w:hAnsi="Times New Roman" w:cs="Times New Roman"/>
          <w:sz w:val="24"/>
          <w:szCs w:val="24"/>
        </w:rPr>
      </w:pPr>
      <w:r w:rsidRPr="0089368A">
        <w:rPr>
          <w:rFonts w:ascii="Times New Roman" w:hAnsi="Times New Roman" w:cs="Times New Roman"/>
          <w:b/>
          <w:sz w:val="24"/>
          <w:szCs w:val="24"/>
          <w:u w:val="single"/>
        </w:rPr>
        <w:t>Readings</w:t>
      </w:r>
    </w:p>
    <w:p w14:paraId="65C35639" w14:textId="460DD87D" w:rsidR="007B10FD" w:rsidRDefault="007B10FD" w:rsidP="007B10FD">
      <w:pPr>
        <w:ind w:left="720" w:right="288"/>
        <w:jc w:val="both"/>
        <w:rPr>
          <w:rFonts w:ascii="Times New Roman" w:hAnsi="Times New Roman" w:cs="Times New Roman"/>
          <w:sz w:val="24"/>
          <w:szCs w:val="24"/>
        </w:rPr>
      </w:pPr>
      <w:r>
        <w:rPr>
          <w:rFonts w:ascii="Times New Roman" w:hAnsi="Times New Roman" w:cs="Times New Roman"/>
          <w:sz w:val="24"/>
          <w:szCs w:val="24"/>
        </w:rPr>
        <w:t>Mendeloff, David. 2004. “</w:t>
      </w:r>
      <w:r w:rsidRPr="007E5039">
        <w:rPr>
          <w:rFonts w:ascii="Times New Roman" w:hAnsi="Times New Roman" w:cs="Times New Roman"/>
          <w:sz w:val="24"/>
          <w:szCs w:val="24"/>
        </w:rPr>
        <w:t xml:space="preserve">Truth-Seeking, Truth-Telling and </w:t>
      </w:r>
      <w:proofErr w:type="spellStart"/>
      <w:r w:rsidRPr="007E5039">
        <w:rPr>
          <w:rFonts w:ascii="Times New Roman" w:hAnsi="Times New Roman" w:cs="Times New Roman"/>
          <w:sz w:val="24"/>
          <w:szCs w:val="24"/>
        </w:rPr>
        <w:t>Postconflict</w:t>
      </w:r>
      <w:proofErr w:type="spellEnd"/>
      <w:r w:rsidRPr="007E5039">
        <w:rPr>
          <w:rFonts w:ascii="Times New Roman" w:hAnsi="Times New Roman" w:cs="Times New Roman"/>
          <w:sz w:val="24"/>
          <w:szCs w:val="24"/>
        </w:rPr>
        <w:t xml:space="preserve"> Peacebuilding: Curb the Enthusiasm?</w:t>
      </w:r>
      <w:r>
        <w:rPr>
          <w:rFonts w:ascii="Times New Roman" w:hAnsi="Times New Roman" w:cs="Times New Roman"/>
          <w:sz w:val="24"/>
          <w:szCs w:val="24"/>
        </w:rPr>
        <w:t>”</w:t>
      </w:r>
      <w:r w:rsidRPr="007E5039">
        <w:rPr>
          <w:rFonts w:ascii="Times New Roman" w:hAnsi="Times New Roman" w:cs="Times New Roman"/>
          <w:sz w:val="24"/>
          <w:szCs w:val="24"/>
        </w:rPr>
        <w:t xml:space="preserve"> </w:t>
      </w:r>
      <w:r w:rsidRPr="00686B53">
        <w:rPr>
          <w:rFonts w:ascii="Times New Roman" w:hAnsi="Times New Roman" w:cs="Times New Roman"/>
          <w:i/>
          <w:sz w:val="24"/>
          <w:szCs w:val="24"/>
        </w:rPr>
        <w:t>International Studies Review</w:t>
      </w:r>
      <w:r>
        <w:rPr>
          <w:rFonts w:ascii="Times New Roman" w:hAnsi="Times New Roman" w:cs="Times New Roman"/>
          <w:sz w:val="24"/>
          <w:szCs w:val="24"/>
        </w:rPr>
        <w:t xml:space="preserve"> 6:355-380.</w:t>
      </w:r>
    </w:p>
    <w:p w14:paraId="541FF3CD" w14:textId="77777777" w:rsidR="007B10FD" w:rsidRDefault="007B10FD" w:rsidP="007B10FD">
      <w:pPr>
        <w:tabs>
          <w:tab w:val="left" w:pos="720"/>
          <w:tab w:val="left" w:pos="1440"/>
          <w:tab w:val="left" w:pos="2160"/>
          <w:tab w:val="left" w:pos="2880"/>
          <w:tab w:val="left" w:pos="3306"/>
        </w:tabs>
        <w:spacing w:after="0" w:line="240" w:lineRule="auto"/>
        <w:ind w:left="720" w:right="288"/>
        <w:jc w:val="both"/>
        <w:rPr>
          <w:rFonts w:ascii="Times New Roman" w:eastAsia="Times New Roman" w:hAnsi="Times New Roman" w:cs="Times New Roman"/>
          <w:sz w:val="24"/>
          <w:szCs w:val="24"/>
        </w:rPr>
      </w:pPr>
      <w:r w:rsidRPr="00725C71">
        <w:rPr>
          <w:rFonts w:ascii="Times New Roman" w:eastAsia="Times New Roman" w:hAnsi="Times New Roman" w:cs="Times New Roman"/>
          <w:sz w:val="24"/>
          <w:szCs w:val="24"/>
        </w:rPr>
        <w:t xml:space="preserve">Jo, </w:t>
      </w:r>
      <w:proofErr w:type="spellStart"/>
      <w:r w:rsidRPr="00725C71">
        <w:rPr>
          <w:rFonts w:ascii="Times New Roman" w:eastAsia="Times New Roman" w:hAnsi="Times New Roman" w:cs="Times New Roman"/>
          <w:sz w:val="24"/>
          <w:szCs w:val="24"/>
        </w:rPr>
        <w:t>H</w:t>
      </w:r>
      <w:r>
        <w:rPr>
          <w:rFonts w:ascii="Times New Roman" w:eastAsia="Times New Roman" w:hAnsi="Times New Roman" w:cs="Times New Roman"/>
          <w:sz w:val="24"/>
          <w:szCs w:val="24"/>
        </w:rPr>
        <w:t>yeran</w:t>
      </w:r>
      <w:proofErr w:type="spellEnd"/>
      <w:r>
        <w:rPr>
          <w:rFonts w:ascii="Times New Roman" w:eastAsia="Times New Roman" w:hAnsi="Times New Roman" w:cs="Times New Roman"/>
          <w:sz w:val="24"/>
          <w:szCs w:val="24"/>
        </w:rPr>
        <w:t xml:space="preserve"> and Beth</w:t>
      </w:r>
      <w:r w:rsidRPr="00725C71">
        <w:rPr>
          <w:rFonts w:ascii="Times New Roman" w:eastAsia="Times New Roman" w:hAnsi="Times New Roman" w:cs="Times New Roman"/>
          <w:sz w:val="24"/>
          <w:szCs w:val="24"/>
        </w:rPr>
        <w:t xml:space="preserve"> Simmons. 2016. Can the International Criminal Court Deter Atrocity? </w:t>
      </w:r>
      <w:r w:rsidRPr="00725C71">
        <w:rPr>
          <w:rFonts w:ascii="Times New Roman" w:eastAsia="Times New Roman" w:hAnsi="Times New Roman" w:cs="Times New Roman"/>
          <w:i/>
          <w:iCs/>
          <w:sz w:val="24"/>
          <w:szCs w:val="24"/>
        </w:rPr>
        <w:t>International Organization,</w:t>
      </w:r>
      <w:r w:rsidRPr="00725C71">
        <w:rPr>
          <w:rFonts w:ascii="Times New Roman" w:eastAsia="Times New Roman" w:hAnsi="Times New Roman" w:cs="Times New Roman"/>
          <w:sz w:val="24"/>
          <w:szCs w:val="24"/>
        </w:rPr>
        <w:t xml:space="preserve"> </w:t>
      </w:r>
      <w:r w:rsidRPr="00725C71">
        <w:rPr>
          <w:rFonts w:ascii="Times New Roman" w:eastAsia="Times New Roman" w:hAnsi="Times New Roman" w:cs="Times New Roman"/>
          <w:i/>
          <w:iCs/>
          <w:sz w:val="24"/>
          <w:szCs w:val="24"/>
        </w:rPr>
        <w:t>70</w:t>
      </w:r>
      <w:r w:rsidRPr="00725C71">
        <w:rPr>
          <w:rFonts w:ascii="Times New Roman" w:eastAsia="Times New Roman" w:hAnsi="Times New Roman" w:cs="Times New Roman"/>
          <w:sz w:val="24"/>
          <w:szCs w:val="24"/>
        </w:rPr>
        <w:t>(3), 443-475.</w:t>
      </w:r>
    </w:p>
    <w:p w14:paraId="68D8EF43" w14:textId="77777777" w:rsidR="007B10FD" w:rsidRDefault="007B10FD" w:rsidP="007B10FD">
      <w:pPr>
        <w:tabs>
          <w:tab w:val="left" w:pos="720"/>
          <w:tab w:val="left" w:pos="1440"/>
          <w:tab w:val="left" w:pos="2160"/>
          <w:tab w:val="left" w:pos="2880"/>
          <w:tab w:val="left" w:pos="3306"/>
        </w:tabs>
        <w:spacing w:after="0" w:line="240" w:lineRule="auto"/>
        <w:ind w:left="288" w:right="288"/>
        <w:jc w:val="both"/>
        <w:rPr>
          <w:rFonts w:ascii="Times New Roman" w:eastAsia="Times New Roman" w:hAnsi="Times New Roman" w:cs="Times New Roman"/>
          <w:sz w:val="24"/>
          <w:szCs w:val="24"/>
        </w:rPr>
      </w:pPr>
    </w:p>
    <w:p w14:paraId="655FDDD7" w14:textId="77777777" w:rsidR="007B10FD" w:rsidRPr="00784947" w:rsidRDefault="007B10FD" w:rsidP="007B10FD">
      <w:pPr>
        <w:tabs>
          <w:tab w:val="left" w:pos="720"/>
          <w:tab w:val="left" w:pos="1440"/>
          <w:tab w:val="left" w:pos="2160"/>
          <w:tab w:val="left" w:pos="2880"/>
          <w:tab w:val="left" w:pos="3306"/>
        </w:tabs>
        <w:spacing w:line="240" w:lineRule="auto"/>
        <w:ind w:left="720" w:right="288"/>
        <w:jc w:val="both"/>
        <w:rPr>
          <w:rFonts w:ascii="Times New Roman" w:eastAsia="Times New Roman" w:hAnsi="Times New Roman" w:cs="Times New Roman"/>
          <w:sz w:val="24"/>
          <w:szCs w:val="24"/>
        </w:rPr>
      </w:pPr>
      <w:r w:rsidRPr="00784947">
        <w:rPr>
          <w:rFonts w:ascii="Times New Roman" w:eastAsia="Times New Roman" w:hAnsi="Times New Roman" w:cs="Times New Roman"/>
          <w:sz w:val="24"/>
          <w:szCs w:val="24"/>
        </w:rPr>
        <w:t>Nam Kyu Kim</w:t>
      </w:r>
      <w:r>
        <w:rPr>
          <w:rFonts w:ascii="Times New Roman" w:eastAsia="Times New Roman" w:hAnsi="Times New Roman" w:cs="Times New Roman"/>
          <w:sz w:val="24"/>
          <w:szCs w:val="24"/>
        </w:rPr>
        <w:t xml:space="preserve"> </w:t>
      </w:r>
      <w:r w:rsidRPr="00784947">
        <w:rPr>
          <w:rFonts w:ascii="Times New Roman" w:eastAsia="Times New Roman" w:hAnsi="Times New Roman" w:cs="Times New Roman"/>
          <w:sz w:val="24"/>
          <w:szCs w:val="24"/>
        </w:rPr>
        <w:t>and Mi Hwa Hong</w:t>
      </w:r>
      <w:r>
        <w:rPr>
          <w:rFonts w:ascii="Times New Roman" w:eastAsia="Times New Roman" w:hAnsi="Times New Roman" w:cs="Times New Roman"/>
          <w:sz w:val="24"/>
          <w:szCs w:val="24"/>
        </w:rPr>
        <w:t>, 2019. “</w:t>
      </w:r>
      <w:r w:rsidRPr="00784947">
        <w:rPr>
          <w:rFonts w:ascii="Times New Roman" w:eastAsia="Times New Roman" w:hAnsi="Times New Roman" w:cs="Times New Roman"/>
          <w:sz w:val="24"/>
          <w:szCs w:val="24"/>
        </w:rPr>
        <w:t>Politics of Pursuing</w:t>
      </w:r>
      <w:r>
        <w:rPr>
          <w:rFonts w:ascii="Times New Roman" w:eastAsia="Times New Roman" w:hAnsi="Times New Roman" w:cs="Times New Roman"/>
          <w:sz w:val="24"/>
          <w:szCs w:val="24"/>
        </w:rPr>
        <w:t xml:space="preserve"> </w:t>
      </w:r>
      <w:r w:rsidRPr="00784947">
        <w:rPr>
          <w:rFonts w:ascii="Times New Roman" w:eastAsia="Times New Roman" w:hAnsi="Times New Roman" w:cs="Times New Roman"/>
          <w:sz w:val="24"/>
          <w:szCs w:val="24"/>
        </w:rPr>
        <w:t>Justice in the Aftermath</w:t>
      </w:r>
      <w:r>
        <w:rPr>
          <w:rFonts w:ascii="Times New Roman" w:eastAsia="Times New Roman" w:hAnsi="Times New Roman" w:cs="Times New Roman"/>
          <w:sz w:val="24"/>
          <w:szCs w:val="24"/>
        </w:rPr>
        <w:t xml:space="preserve"> </w:t>
      </w:r>
      <w:r w:rsidRPr="00784947">
        <w:rPr>
          <w:rFonts w:ascii="Times New Roman" w:eastAsia="Times New Roman" w:hAnsi="Times New Roman" w:cs="Times New Roman"/>
          <w:sz w:val="24"/>
          <w:szCs w:val="24"/>
        </w:rPr>
        <w:t>of Civil Conflict</w:t>
      </w:r>
      <w:r>
        <w:rPr>
          <w:rFonts w:ascii="Times New Roman" w:eastAsia="Times New Roman" w:hAnsi="Times New Roman" w:cs="Times New Roman"/>
          <w:sz w:val="24"/>
          <w:szCs w:val="24"/>
        </w:rPr>
        <w:t xml:space="preserve">”. </w:t>
      </w:r>
      <w:r w:rsidRPr="00784947">
        <w:rPr>
          <w:rFonts w:ascii="Times New Roman" w:eastAsia="Times New Roman" w:hAnsi="Times New Roman" w:cs="Times New Roman"/>
          <w:i/>
          <w:sz w:val="24"/>
          <w:szCs w:val="24"/>
        </w:rPr>
        <w:t>Journal of Conflict Resolution</w:t>
      </w:r>
      <w:r>
        <w:rPr>
          <w:rFonts w:ascii="Times New Roman" w:eastAsia="Times New Roman" w:hAnsi="Times New Roman" w:cs="Times New Roman"/>
          <w:sz w:val="24"/>
          <w:szCs w:val="24"/>
        </w:rPr>
        <w:t xml:space="preserve"> 63:1165-1192.</w:t>
      </w:r>
    </w:p>
    <w:p w14:paraId="6969B2F0" w14:textId="4950D9A5" w:rsidR="0071100B" w:rsidRDefault="0071100B" w:rsidP="007B10FD">
      <w:pPr>
        <w:spacing w:after="0" w:line="276" w:lineRule="auto"/>
        <w:ind w:left="720" w:right="288"/>
        <w:jc w:val="both"/>
        <w:rPr>
          <w:rFonts w:ascii="Times New Roman" w:hAnsi="Times New Roman" w:cs="Times New Roman"/>
          <w:bCs/>
          <w:sz w:val="24"/>
          <w:szCs w:val="24"/>
        </w:rPr>
      </w:pPr>
      <w:proofErr w:type="spellStart"/>
      <w:r>
        <w:rPr>
          <w:rFonts w:ascii="Times New Roman" w:hAnsi="Times New Roman" w:cs="Times New Roman"/>
          <w:sz w:val="24"/>
          <w:szCs w:val="24"/>
        </w:rPr>
        <w:t>Saldner</w:t>
      </w:r>
      <w:proofErr w:type="spellEnd"/>
      <w:r>
        <w:rPr>
          <w:rFonts w:ascii="Times New Roman" w:hAnsi="Times New Roman" w:cs="Times New Roman"/>
          <w:sz w:val="24"/>
          <w:szCs w:val="24"/>
        </w:rPr>
        <w:t xml:space="preserve">, Simon. 2020. </w:t>
      </w:r>
      <w:proofErr w:type="spellStart"/>
      <w:r w:rsidRPr="002E7DBA">
        <w:rPr>
          <w:rFonts w:ascii="Times New Roman" w:hAnsi="Times New Roman" w:cs="Times New Roman"/>
          <w:bCs/>
          <w:sz w:val="24"/>
          <w:szCs w:val="24"/>
        </w:rPr>
        <w:t>Contextualising</w:t>
      </w:r>
      <w:proofErr w:type="spellEnd"/>
      <w:r w:rsidRPr="002E7DBA">
        <w:rPr>
          <w:rFonts w:ascii="Times New Roman" w:hAnsi="Times New Roman" w:cs="Times New Roman"/>
          <w:bCs/>
          <w:sz w:val="24"/>
          <w:szCs w:val="24"/>
        </w:rPr>
        <w:t xml:space="preserve"> Reintegration: </w:t>
      </w:r>
      <w:proofErr w:type="spellStart"/>
      <w:r w:rsidRPr="002E7DBA">
        <w:rPr>
          <w:rFonts w:ascii="Times New Roman" w:hAnsi="Times New Roman" w:cs="Times New Roman"/>
          <w:bCs/>
          <w:sz w:val="24"/>
          <w:szCs w:val="24"/>
        </w:rPr>
        <w:t>Conceptualising</w:t>
      </w:r>
      <w:proofErr w:type="spellEnd"/>
      <w:r w:rsidRPr="002E7DBA">
        <w:rPr>
          <w:rFonts w:ascii="Times New Roman" w:hAnsi="Times New Roman" w:cs="Times New Roman"/>
          <w:bCs/>
          <w:sz w:val="24"/>
          <w:szCs w:val="24"/>
        </w:rPr>
        <w:t xml:space="preserve"> and Measuring Ex-Combatant Reintegration Relative to Civilians”. </w:t>
      </w:r>
      <w:r w:rsidRPr="002E7DBA">
        <w:rPr>
          <w:rFonts w:ascii="Times New Roman" w:hAnsi="Times New Roman" w:cs="Times New Roman"/>
          <w:bCs/>
          <w:i/>
          <w:sz w:val="24"/>
          <w:szCs w:val="24"/>
        </w:rPr>
        <w:t>Civil Wars</w:t>
      </w:r>
      <w:r w:rsidRPr="002E7DBA">
        <w:rPr>
          <w:rFonts w:ascii="Times New Roman" w:hAnsi="Times New Roman" w:cs="Times New Roman"/>
          <w:bCs/>
          <w:sz w:val="24"/>
          <w:szCs w:val="24"/>
        </w:rPr>
        <w:t xml:space="preserve"> 22(4):453-477.</w:t>
      </w:r>
    </w:p>
    <w:p w14:paraId="3F2973F0" w14:textId="77777777" w:rsidR="007B10FD" w:rsidRDefault="007B10FD" w:rsidP="007B10FD">
      <w:pPr>
        <w:spacing w:after="0" w:line="276" w:lineRule="auto"/>
        <w:ind w:left="720" w:right="288"/>
        <w:jc w:val="both"/>
        <w:rPr>
          <w:rFonts w:ascii="Times New Roman" w:hAnsi="Times New Roman" w:cs="Times New Roman"/>
          <w:sz w:val="24"/>
          <w:szCs w:val="24"/>
        </w:rPr>
      </w:pPr>
    </w:p>
    <w:p w14:paraId="533CD078" w14:textId="77777777" w:rsidR="0071100B" w:rsidRPr="00853BB0" w:rsidRDefault="0071100B" w:rsidP="00E77D75">
      <w:pPr>
        <w:spacing w:line="276" w:lineRule="auto"/>
        <w:ind w:left="720" w:right="288"/>
        <w:jc w:val="both"/>
        <w:rPr>
          <w:rFonts w:ascii="Times New Roman" w:hAnsi="Times New Roman" w:cs="Times New Roman"/>
          <w:sz w:val="24"/>
          <w:szCs w:val="24"/>
        </w:rPr>
      </w:pPr>
      <w:r w:rsidRPr="00853BB0">
        <w:rPr>
          <w:rFonts w:ascii="Times New Roman" w:hAnsi="Times New Roman" w:cs="Times New Roman"/>
          <w:sz w:val="24"/>
          <w:szCs w:val="24"/>
        </w:rPr>
        <w:t xml:space="preserve">Kaplan, Oliver and Enzo Nussio 2018a. “Explaining Recidivism of Ex Combatants in Colombia”. </w:t>
      </w:r>
      <w:r w:rsidRPr="00853BB0">
        <w:rPr>
          <w:rFonts w:ascii="Times New Roman" w:hAnsi="Times New Roman" w:cs="Times New Roman"/>
          <w:i/>
          <w:sz w:val="24"/>
          <w:szCs w:val="24"/>
        </w:rPr>
        <w:t>Journal of Conflict Resolution</w:t>
      </w:r>
      <w:r w:rsidRPr="00853BB0">
        <w:rPr>
          <w:rFonts w:ascii="Times New Roman" w:hAnsi="Times New Roman" w:cs="Times New Roman"/>
          <w:sz w:val="24"/>
          <w:szCs w:val="24"/>
        </w:rPr>
        <w:t xml:space="preserve"> 62(1):64-94.</w:t>
      </w:r>
    </w:p>
    <w:p w14:paraId="296D90E9" w14:textId="77777777" w:rsidR="0071100B" w:rsidRPr="00853BB0" w:rsidRDefault="0071100B" w:rsidP="00E77D75">
      <w:pPr>
        <w:spacing w:line="276" w:lineRule="auto"/>
        <w:ind w:left="720" w:right="288"/>
        <w:jc w:val="both"/>
        <w:rPr>
          <w:rFonts w:ascii="Times New Roman" w:hAnsi="Times New Roman" w:cs="Times New Roman"/>
          <w:sz w:val="24"/>
          <w:szCs w:val="24"/>
        </w:rPr>
      </w:pPr>
      <w:proofErr w:type="spellStart"/>
      <w:r w:rsidRPr="00853BB0">
        <w:rPr>
          <w:rFonts w:ascii="Times New Roman" w:hAnsi="Times New Roman" w:cs="Times New Roman"/>
          <w:sz w:val="24"/>
          <w:szCs w:val="24"/>
        </w:rPr>
        <w:t>Phayal</w:t>
      </w:r>
      <w:proofErr w:type="spellEnd"/>
      <w:r w:rsidRPr="00853BB0">
        <w:rPr>
          <w:rFonts w:ascii="Times New Roman" w:hAnsi="Times New Roman" w:cs="Times New Roman"/>
          <w:sz w:val="24"/>
          <w:szCs w:val="24"/>
        </w:rPr>
        <w:t xml:space="preserve">, Anup, Prabin Khadka and Clayton Thyne. 2015. “What Makes an Ex-Combatant Happy? A Micro-Analysis of Disarmament, Demobilization, and Reintegration in South Sudan”. </w:t>
      </w:r>
      <w:r w:rsidRPr="00853BB0">
        <w:rPr>
          <w:rFonts w:ascii="Times New Roman" w:hAnsi="Times New Roman" w:cs="Times New Roman"/>
          <w:i/>
          <w:sz w:val="24"/>
          <w:szCs w:val="24"/>
        </w:rPr>
        <w:t>International Studies Quarterly</w:t>
      </w:r>
      <w:r w:rsidRPr="00853BB0">
        <w:rPr>
          <w:rFonts w:ascii="Times New Roman" w:hAnsi="Times New Roman" w:cs="Times New Roman"/>
          <w:sz w:val="24"/>
          <w:szCs w:val="24"/>
        </w:rPr>
        <w:t xml:space="preserve"> 59: 654–668.</w:t>
      </w:r>
    </w:p>
    <w:p w14:paraId="250E8516" w14:textId="14B78B8E" w:rsidR="000A19BF" w:rsidRDefault="000A19BF" w:rsidP="0089368A">
      <w:pPr>
        <w:jc w:val="both"/>
        <w:rPr>
          <w:rFonts w:ascii="Times New Roman" w:hAnsi="Times New Roman" w:cs="Times New Roman"/>
          <w:b/>
          <w:bCs/>
          <w:sz w:val="24"/>
          <w:szCs w:val="24"/>
        </w:rPr>
      </w:pPr>
      <w:r>
        <w:rPr>
          <w:rFonts w:ascii="Times New Roman" w:hAnsi="Times New Roman" w:cs="Times New Roman"/>
          <w:b/>
          <w:bCs/>
          <w:sz w:val="24"/>
          <w:szCs w:val="24"/>
        </w:rPr>
        <w:t>March 3</w:t>
      </w:r>
      <w:r w:rsidR="00E671F9">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sz w:val="24"/>
          <w:szCs w:val="24"/>
        </w:rPr>
        <w:t>How do we assign blame and how do we reintegrate?</w:t>
      </w:r>
    </w:p>
    <w:p w14:paraId="27FEA519" w14:textId="0A4AE443" w:rsidR="000A19BF" w:rsidRDefault="000A19BF" w:rsidP="0089368A">
      <w:pPr>
        <w:jc w:val="both"/>
        <w:rPr>
          <w:rFonts w:ascii="Times New Roman" w:hAnsi="Times New Roman" w:cs="Times New Roman"/>
          <w:b/>
          <w:bCs/>
          <w:sz w:val="24"/>
          <w:szCs w:val="24"/>
        </w:rPr>
      </w:pPr>
      <w:r>
        <w:rPr>
          <w:rFonts w:ascii="Times New Roman" w:hAnsi="Times New Roman" w:cs="Times New Roman"/>
          <w:b/>
          <w:bCs/>
          <w:sz w:val="24"/>
          <w:szCs w:val="24"/>
        </w:rPr>
        <w:t>March 17</w:t>
      </w:r>
      <w:r w:rsidR="00E671F9">
        <w:rPr>
          <w:rFonts w:ascii="Times New Roman" w:hAnsi="Times New Roman" w:cs="Times New Roman"/>
          <w:b/>
          <w:bCs/>
          <w:sz w:val="24"/>
          <w:szCs w:val="24"/>
        </w:rPr>
        <w:t>:</w:t>
      </w:r>
      <w:r>
        <w:rPr>
          <w:rFonts w:ascii="Times New Roman" w:hAnsi="Times New Roman" w:cs="Times New Roman"/>
          <w:b/>
          <w:bCs/>
          <w:sz w:val="24"/>
          <w:szCs w:val="24"/>
        </w:rPr>
        <w:t xml:space="preserve"> </w:t>
      </w:r>
      <w:r w:rsidR="007E7F20">
        <w:rPr>
          <w:rFonts w:ascii="Times New Roman" w:hAnsi="Times New Roman" w:cs="Times New Roman"/>
          <w:b/>
          <w:sz w:val="24"/>
          <w:szCs w:val="24"/>
        </w:rPr>
        <w:t xml:space="preserve">How do we assign blame and how do we reintegrate? </w:t>
      </w:r>
      <w:r>
        <w:rPr>
          <w:rFonts w:ascii="Times New Roman" w:hAnsi="Times New Roman" w:cs="Times New Roman"/>
          <w:b/>
          <w:sz w:val="24"/>
          <w:szCs w:val="24"/>
        </w:rPr>
        <w:t>Continuing discussion and readings.</w:t>
      </w:r>
    </w:p>
    <w:p w14:paraId="64B335FD" w14:textId="65E387DF" w:rsidR="000A19BF" w:rsidRDefault="000A19BF" w:rsidP="0089368A">
      <w:pPr>
        <w:jc w:val="both"/>
        <w:rPr>
          <w:rFonts w:ascii="Times New Roman" w:hAnsi="Times New Roman" w:cs="Times New Roman"/>
          <w:b/>
          <w:bCs/>
          <w:sz w:val="24"/>
          <w:szCs w:val="24"/>
        </w:rPr>
      </w:pPr>
      <w:r>
        <w:rPr>
          <w:rFonts w:ascii="Times New Roman" w:hAnsi="Times New Roman" w:cs="Times New Roman"/>
          <w:b/>
          <w:bCs/>
          <w:sz w:val="24"/>
          <w:szCs w:val="24"/>
        </w:rPr>
        <w:t>March 24</w:t>
      </w:r>
      <w:r w:rsidR="00E671F9">
        <w:rPr>
          <w:rFonts w:ascii="Times New Roman" w:hAnsi="Times New Roman" w:cs="Times New Roman"/>
          <w:b/>
          <w:bCs/>
          <w:sz w:val="24"/>
          <w:szCs w:val="24"/>
        </w:rPr>
        <w:t>:</w:t>
      </w:r>
      <w:r>
        <w:rPr>
          <w:rFonts w:ascii="Times New Roman" w:hAnsi="Times New Roman" w:cs="Times New Roman"/>
          <w:b/>
          <w:bCs/>
          <w:sz w:val="24"/>
          <w:szCs w:val="24"/>
        </w:rPr>
        <w:t xml:space="preserve"> </w:t>
      </w:r>
      <w:r w:rsidR="007E7F20">
        <w:rPr>
          <w:rFonts w:ascii="Times New Roman" w:hAnsi="Times New Roman" w:cs="Times New Roman"/>
          <w:b/>
          <w:sz w:val="24"/>
          <w:szCs w:val="24"/>
        </w:rPr>
        <w:t xml:space="preserve">How do we assign blame and how do we reintegrate? </w:t>
      </w:r>
      <w:r>
        <w:rPr>
          <w:rFonts w:ascii="Times New Roman" w:hAnsi="Times New Roman" w:cs="Times New Roman"/>
          <w:b/>
          <w:sz w:val="24"/>
          <w:szCs w:val="24"/>
        </w:rPr>
        <w:t>Continuing discussion and readings.</w:t>
      </w:r>
    </w:p>
    <w:p w14:paraId="410BE57B" w14:textId="1A4D5972" w:rsidR="0089368A" w:rsidRDefault="0089368A" w:rsidP="0089368A">
      <w:pPr>
        <w:jc w:val="both"/>
        <w:rPr>
          <w:rFonts w:ascii="Times New Roman" w:hAnsi="Times New Roman" w:cs="Times New Roman"/>
          <w:b/>
          <w:sz w:val="24"/>
          <w:szCs w:val="24"/>
        </w:rPr>
      </w:pPr>
    </w:p>
    <w:p w14:paraId="00DF1845" w14:textId="53E61C04" w:rsidR="0089368A" w:rsidRDefault="00921F90" w:rsidP="00E5070B">
      <w:pPr>
        <w:jc w:val="both"/>
        <w:rPr>
          <w:rFonts w:ascii="Times New Roman" w:hAnsi="Times New Roman" w:cs="Times New Roman"/>
          <w:b/>
          <w:sz w:val="24"/>
          <w:szCs w:val="24"/>
        </w:rPr>
      </w:pPr>
      <w:r>
        <w:rPr>
          <w:rFonts w:ascii="Times New Roman" w:hAnsi="Times New Roman" w:cs="Times New Roman"/>
          <w:b/>
          <w:sz w:val="24"/>
          <w:szCs w:val="24"/>
        </w:rPr>
        <w:t>PART V</w:t>
      </w:r>
      <w:r w:rsidR="00BC590D" w:rsidRPr="00E77D75">
        <w:rPr>
          <w:rFonts w:ascii="Times New Roman" w:hAnsi="Times New Roman" w:cs="Times New Roman"/>
          <w:b/>
          <w:sz w:val="24"/>
          <w:szCs w:val="24"/>
        </w:rPr>
        <w:t xml:space="preserve">: </w:t>
      </w:r>
      <w:r w:rsidR="00B25D87">
        <w:rPr>
          <w:rFonts w:ascii="Times New Roman" w:hAnsi="Times New Roman" w:cs="Times New Roman"/>
          <w:b/>
          <w:sz w:val="24"/>
          <w:szCs w:val="24"/>
        </w:rPr>
        <w:t xml:space="preserve">How </w:t>
      </w:r>
      <w:r w:rsidR="0089368A">
        <w:rPr>
          <w:rFonts w:ascii="Times New Roman" w:hAnsi="Times New Roman" w:cs="Times New Roman"/>
          <w:b/>
          <w:sz w:val="24"/>
          <w:szCs w:val="24"/>
        </w:rPr>
        <w:t>D</w:t>
      </w:r>
      <w:r w:rsidR="00B25D87">
        <w:rPr>
          <w:rFonts w:ascii="Times New Roman" w:hAnsi="Times New Roman" w:cs="Times New Roman"/>
          <w:b/>
          <w:sz w:val="24"/>
          <w:szCs w:val="24"/>
        </w:rPr>
        <w:t xml:space="preserve">o </w:t>
      </w:r>
      <w:r w:rsidR="0089368A">
        <w:rPr>
          <w:rFonts w:ascii="Times New Roman" w:hAnsi="Times New Roman" w:cs="Times New Roman"/>
          <w:b/>
          <w:sz w:val="24"/>
          <w:szCs w:val="24"/>
        </w:rPr>
        <w:t>W</w:t>
      </w:r>
      <w:r w:rsidR="00B25D87">
        <w:rPr>
          <w:rFonts w:ascii="Times New Roman" w:hAnsi="Times New Roman" w:cs="Times New Roman"/>
          <w:b/>
          <w:sz w:val="24"/>
          <w:szCs w:val="24"/>
        </w:rPr>
        <w:t xml:space="preserve">e </w:t>
      </w:r>
      <w:r w:rsidR="0089368A">
        <w:rPr>
          <w:rFonts w:ascii="Times New Roman" w:hAnsi="Times New Roman" w:cs="Times New Roman"/>
          <w:b/>
          <w:sz w:val="24"/>
          <w:szCs w:val="24"/>
        </w:rPr>
        <w:t>R</w:t>
      </w:r>
      <w:r w:rsidR="00BC590D" w:rsidRPr="00E77D75">
        <w:rPr>
          <w:rFonts w:ascii="Times New Roman" w:hAnsi="Times New Roman" w:cs="Times New Roman"/>
          <w:b/>
          <w:sz w:val="24"/>
          <w:szCs w:val="24"/>
        </w:rPr>
        <w:t>econcil</w:t>
      </w:r>
      <w:r w:rsidR="00B25D87">
        <w:rPr>
          <w:rFonts w:ascii="Times New Roman" w:hAnsi="Times New Roman" w:cs="Times New Roman"/>
          <w:b/>
          <w:sz w:val="24"/>
          <w:szCs w:val="24"/>
        </w:rPr>
        <w:t>e</w:t>
      </w:r>
      <w:r w:rsidR="0089368A">
        <w:rPr>
          <w:rFonts w:ascii="Times New Roman" w:hAnsi="Times New Roman" w:cs="Times New Roman"/>
          <w:b/>
          <w:sz w:val="24"/>
          <w:szCs w:val="24"/>
        </w:rPr>
        <w:t>?</w:t>
      </w:r>
      <w:r>
        <w:rPr>
          <w:rFonts w:ascii="Times New Roman" w:hAnsi="Times New Roman" w:cs="Times New Roman"/>
          <w:b/>
          <w:sz w:val="24"/>
          <w:szCs w:val="24"/>
        </w:rPr>
        <w:t xml:space="preserve"> </w:t>
      </w:r>
    </w:p>
    <w:p w14:paraId="2776FBD9" w14:textId="742854E6" w:rsidR="0089368A" w:rsidRDefault="00921F90" w:rsidP="0089368A">
      <w:pPr>
        <w:jc w:val="both"/>
        <w:rPr>
          <w:rFonts w:ascii="Times New Roman" w:hAnsi="Times New Roman" w:cs="Times New Roman"/>
          <w:b/>
          <w:sz w:val="24"/>
          <w:szCs w:val="24"/>
        </w:rPr>
      </w:pPr>
      <w:r>
        <w:rPr>
          <w:rFonts w:ascii="Times New Roman" w:hAnsi="Times New Roman" w:cs="Times New Roman"/>
          <w:b/>
          <w:sz w:val="24"/>
          <w:szCs w:val="24"/>
        </w:rPr>
        <w:t>T</w:t>
      </w:r>
      <w:r w:rsidR="0089368A">
        <w:rPr>
          <w:rFonts w:ascii="Times New Roman" w:hAnsi="Times New Roman" w:cs="Times New Roman"/>
          <w:b/>
          <w:sz w:val="24"/>
          <w:szCs w:val="24"/>
        </w:rPr>
        <w:t>hree Big Questions</w:t>
      </w:r>
    </w:p>
    <w:p w14:paraId="3C5396F9" w14:textId="265DD4B1" w:rsidR="00F061C1" w:rsidRPr="0089368A" w:rsidRDefault="00F061C1" w:rsidP="00F061C1">
      <w:pPr>
        <w:pStyle w:val="ListParagraph"/>
        <w:numPr>
          <w:ilvl w:val="0"/>
          <w:numId w:val="9"/>
        </w:numPr>
        <w:jc w:val="both"/>
        <w:rPr>
          <w:rFonts w:ascii="Times New Roman" w:hAnsi="Times New Roman" w:cs="Times New Roman"/>
          <w:bCs/>
          <w:i/>
          <w:iCs/>
          <w:sz w:val="24"/>
          <w:szCs w:val="24"/>
        </w:rPr>
      </w:pPr>
      <w:r w:rsidRPr="0089368A">
        <w:rPr>
          <w:rFonts w:ascii="Times New Roman" w:hAnsi="Times New Roman" w:cs="Times New Roman"/>
          <w:bCs/>
          <w:i/>
          <w:iCs/>
          <w:sz w:val="24"/>
          <w:szCs w:val="24"/>
        </w:rPr>
        <w:t>What is reconciliation?</w:t>
      </w:r>
    </w:p>
    <w:p w14:paraId="4EA898AB" w14:textId="547A9B31" w:rsidR="007B10FD" w:rsidRPr="0089368A" w:rsidRDefault="007B10FD" w:rsidP="007B10FD">
      <w:pPr>
        <w:pStyle w:val="ListParagraph"/>
        <w:numPr>
          <w:ilvl w:val="0"/>
          <w:numId w:val="9"/>
        </w:numPr>
        <w:jc w:val="both"/>
        <w:rPr>
          <w:rFonts w:ascii="Times New Roman" w:hAnsi="Times New Roman" w:cs="Times New Roman"/>
          <w:bCs/>
          <w:i/>
          <w:iCs/>
          <w:sz w:val="24"/>
          <w:szCs w:val="24"/>
        </w:rPr>
      </w:pPr>
      <w:r w:rsidRPr="0089368A">
        <w:rPr>
          <w:rFonts w:ascii="Times New Roman" w:hAnsi="Times New Roman" w:cs="Times New Roman"/>
          <w:bCs/>
          <w:i/>
          <w:iCs/>
          <w:sz w:val="24"/>
          <w:szCs w:val="24"/>
        </w:rPr>
        <w:t>How do people change and promote reconciliation?</w:t>
      </w:r>
    </w:p>
    <w:p w14:paraId="749790D1" w14:textId="7C4626CA" w:rsidR="00F061C1" w:rsidRPr="0089368A" w:rsidRDefault="00F061C1" w:rsidP="00F061C1">
      <w:pPr>
        <w:pStyle w:val="ListParagraph"/>
        <w:numPr>
          <w:ilvl w:val="0"/>
          <w:numId w:val="9"/>
        </w:numPr>
        <w:jc w:val="both"/>
        <w:rPr>
          <w:rFonts w:ascii="Times New Roman" w:hAnsi="Times New Roman" w:cs="Times New Roman"/>
          <w:bCs/>
          <w:i/>
          <w:iCs/>
          <w:sz w:val="24"/>
          <w:szCs w:val="24"/>
        </w:rPr>
      </w:pPr>
      <w:r w:rsidRPr="0089368A">
        <w:rPr>
          <w:rFonts w:ascii="Times New Roman" w:hAnsi="Times New Roman" w:cs="Times New Roman"/>
          <w:bCs/>
          <w:i/>
          <w:iCs/>
          <w:sz w:val="24"/>
          <w:szCs w:val="24"/>
        </w:rPr>
        <w:t>How do we know if efforts have been successful?</w:t>
      </w:r>
    </w:p>
    <w:p w14:paraId="58CA98CD" w14:textId="1BF4187E" w:rsidR="0089368A" w:rsidRPr="0089368A" w:rsidRDefault="0089368A" w:rsidP="0089368A">
      <w:pPr>
        <w:ind w:right="432"/>
        <w:jc w:val="both"/>
        <w:rPr>
          <w:rFonts w:ascii="Times New Roman" w:hAnsi="Times New Roman" w:cs="Times New Roman"/>
          <w:b/>
          <w:bCs/>
          <w:sz w:val="24"/>
          <w:szCs w:val="24"/>
          <w:u w:val="single"/>
        </w:rPr>
      </w:pPr>
      <w:r w:rsidRPr="0089368A">
        <w:rPr>
          <w:rFonts w:ascii="Times New Roman" w:hAnsi="Times New Roman" w:cs="Times New Roman"/>
          <w:b/>
          <w:bCs/>
          <w:sz w:val="24"/>
          <w:szCs w:val="24"/>
          <w:u w:val="single"/>
        </w:rPr>
        <w:t>Readings</w:t>
      </w:r>
    </w:p>
    <w:p w14:paraId="04D5E944" w14:textId="7DEBC3FC" w:rsidR="00783773" w:rsidRDefault="004F4B49" w:rsidP="00E77D75">
      <w:pPr>
        <w:ind w:left="720" w:right="432"/>
        <w:jc w:val="both"/>
        <w:rPr>
          <w:rFonts w:ascii="Times New Roman" w:hAnsi="Times New Roman" w:cs="Times New Roman"/>
          <w:sz w:val="24"/>
          <w:szCs w:val="24"/>
        </w:rPr>
      </w:pPr>
      <w:r w:rsidRPr="004C1E97">
        <w:rPr>
          <w:rFonts w:ascii="Times New Roman" w:hAnsi="Times New Roman" w:cs="Times New Roman"/>
          <w:sz w:val="24"/>
          <w:szCs w:val="24"/>
        </w:rPr>
        <w:lastRenderedPageBreak/>
        <w:t>Gibson, James. 2004. “Does Truth Lead to Reconciliation? Testing the Causal Assumptions of the South African Truth and Reconciliation Process”. American Journal of Political Science 48:201-217.</w:t>
      </w:r>
    </w:p>
    <w:p w14:paraId="581299CD" w14:textId="73D7E75F" w:rsidR="004F4B49" w:rsidRDefault="00E77D75" w:rsidP="00E77D75">
      <w:pPr>
        <w:ind w:left="720" w:right="432"/>
        <w:jc w:val="both"/>
        <w:rPr>
          <w:rFonts w:ascii="Times New Roman" w:hAnsi="Times New Roman" w:cs="Times New Roman"/>
          <w:sz w:val="24"/>
          <w:szCs w:val="24"/>
        </w:rPr>
      </w:pPr>
      <w:r w:rsidRPr="00FC6314">
        <w:rPr>
          <w:rFonts w:ascii="Times New Roman" w:hAnsi="Times New Roman" w:cs="Times New Roman"/>
          <w:sz w:val="24"/>
          <w:szCs w:val="24"/>
        </w:rPr>
        <w:t>Rettberg</w:t>
      </w:r>
      <w:r>
        <w:rPr>
          <w:rFonts w:ascii="Times New Roman" w:hAnsi="Times New Roman" w:cs="Times New Roman"/>
          <w:sz w:val="24"/>
          <w:szCs w:val="24"/>
        </w:rPr>
        <w:t>, Angelica</w:t>
      </w:r>
      <w:r w:rsidRPr="00FC6314">
        <w:rPr>
          <w:rFonts w:ascii="Times New Roman" w:hAnsi="Times New Roman" w:cs="Times New Roman"/>
          <w:sz w:val="24"/>
          <w:szCs w:val="24"/>
        </w:rPr>
        <w:t xml:space="preserve"> and Juan E. </w:t>
      </w:r>
      <w:proofErr w:type="spellStart"/>
      <w:r w:rsidRPr="00FC6314">
        <w:rPr>
          <w:rFonts w:ascii="Times New Roman" w:hAnsi="Times New Roman" w:cs="Times New Roman"/>
          <w:sz w:val="24"/>
          <w:szCs w:val="24"/>
        </w:rPr>
        <w:t>Ugarriza</w:t>
      </w:r>
      <w:proofErr w:type="spellEnd"/>
      <w:r w:rsidRPr="00FC6314">
        <w:rPr>
          <w:rFonts w:ascii="Times New Roman" w:hAnsi="Times New Roman" w:cs="Times New Roman"/>
          <w:sz w:val="24"/>
          <w:szCs w:val="24"/>
        </w:rPr>
        <w:t xml:space="preserve"> </w:t>
      </w:r>
      <w:r w:rsidR="004F4B49" w:rsidRPr="00FC6314">
        <w:rPr>
          <w:rFonts w:ascii="Times New Roman" w:hAnsi="Times New Roman" w:cs="Times New Roman"/>
          <w:sz w:val="24"/>
          <w:szCs w:val="24"/>
        </w:rPr>
        <w:t>“Reconciliation: A Comprehensive Framework for Empirical Analysis”, Security Dialogue (2016)</w:t>
      </w:r>
      <w:r w:rsidR="00742038">
        <w:rPr>
          <w:rFonts w:ascii="Times New Roman" w:hAnsi="Times New Roman" w:cs="Times New Roman"/>
          <w:sz w:val="24"/>
          <w:szCs w:val="24"/>
        </w:rPr>
        <w:t>.</w:t>
      </w:r>
    </w:p>
    <w:p w14:paraId="38F937D8" w14:textId="77777777" w:rsidR="00742038" w:rsidRDefault="00742038" w:rsidP="00E77D75">
      <w:pPr>
        <w:ind w:left="720" w:right="432"/>
        <w:jc w:val="both"/>
        <w:rPr>
          <w:rFonts w:ascii="Times New Roman" w:hAnsi="Times New Roman" w:cs="Times New Roman"/>
          <w:bCs/>
          <w:sz w:val="24"/>
          <w:szCs w:val="24"/>
        </w:rPr>
      </w:pPr>
      <w:r w:rsidRPr="00742038">
        <w:rPr>
          <w:rFonts w:ascii="Times New Roman" w:hAnsi="Times New Roman" w:cs="Times New Roman"/>
          <w:bCs/>
          <w:sz w:val="24"/>
          <w:szCs w:val="24"/>
        </w:rPr>
        <w:t xml:space="preserve">Bauer, Michael, Christopher Blattman, Julie Chytilová, Joseph Henrich, and Tamar Mitts. “Can war foster cooperation.” </w:t>
      </w:r>
      <w:r w:rsidRPr="00742038">
        <w:rPr>
          <w:rFonts w:ascii="Times New Roman" w:hAnsi="Times New Roman" w:cs="Times New Roman"/>
          <w:bCs/>
          <w:i/>
          <w:sz w:val="24"/>
          <w:szCs w:val="24"/>
        </w:rPr>
        <w:t>Journal of Economic Perspectives</w:t>
      </w:r>
      <w:r w:rsidRPr="00742038">
        <w:rPr>
          <w:rFonts w:ascii="Times New Roman" w:hAnsi="Times New Roman" w:cs="Times New Roman"/>
          <w:bCs/>
          <w:sz w:val="24"/>
          <w:szCs w:val="24"/>
        </w:rPr>
        <w:t xml:space="preserve"> 30.3 (2016): 249-74.</w:t>
      </w:r>
    </w:p>
    <w:p w14:paraId="7EDD8AE4" w14:textId="04F78A7C" w:rsidR="00B00856" w:rsidRPr="00B00856" w:rsidRDefault="00B00856" w:rsidP="00B00856">
      <w:pPr>
        <w:ind w:left="720" w:right="432"/>
        <w:jc w:val="both"/>
        <w:rPr>
          <w:rFonts w:ascii="Times New Roman" w:hAnsi="Times New Roman" w:cs="Times New Roman"/>
          <w:bCs/>
          <w:sz w:val="24"/>
          <w:szCs w:val="24"/>
        </w:rPr>
      </w:pPr>
      <w:r w:rsidRPr="009A6CFE">
        <w:rPr>
          <w:rFonts w:ascii="Times New Roman" w:hAnsi="Times New Roman" w:cs="Times New Roman"/>
          <w:bCs/>
          <w:sz w:val="24"/>
          <w:szCs w:val="24"/>
        </w:rPr>
        <w:t xml:space="preserve">James Meernik, Juan Camilo Gaviria (Aulas de Paz) and Laura Baron-Mendoza (McGill University). </w:t>
      </w:r>
      <w:r w:rsidRPr="00B00856">
        <w:rPr>
          <w:rFonts w:ascii="Times New Roman" w:hAnsi="Times New Roman" w:cs="Times New Roman"/>
          <w:bCs/>
          <w:sz w:val="24"/>
          <w:szCs w:val="24"/>
        </w:rPr>
        <w:t xml:space="preserve">“Victims and Former Members of Armed Non-state Actors in Colombia: The Aulas de Paz Model of Truth and Forgiveness”.  </w:t>
      </w:r>
      <w:r w:rsidRPr="00B00856">
        <w:rPr>
          <w:rFonts w:ascii="Times New Roman" w:hAnsi="Times New Roman" w:cs="Times New Roman"/>
          <w:i/>
          <w:sz w:val="24"/>
          <w:szCs w:val="24"/>
        </w:rPr>
        <w:t>Latin American Perspectives</w:t>
      </w:r>
      <w:r w:rsidRPr="00B00856">
        <w:rPr>
          <w:rFonts w:ascii="Times New Roman" w:hAnsi="Times New Roman" w:cs="Times New Roman"/>
          <w:sz w:val="24"/>
          <w:szCs w:val="24"/>
        </w:rPr>
        <w:t>.</w:t>
      </w:r>
      <w:r w:rsidRPr="00B00856">
        <w:rPr>
          <w:rFonts w:ascii="Times New Roman" w:hAnsi="Times New Roman" w:cs="Times New Roman"/>
          <w:bCs/>
          <w:sz w:val="24"/>
          <w:szCs w:val="24"/>
        </w:rPr>
        <w:t xml:space="preserve">     </w:t>
      </w:r>
      <w:hyperlink r:id="rId10" w:history="1">
        <w:r w:rsidRPr="00B00856">
          <w:rPr>
            <w:rStyle w:val="Hyperlink"/>
            <w:rFonts w:ascii="Times New Roman" w:hAnsi="Times New Roman" w:cs="Times New Roman"/>
            <w:bCs/>
            <w:sz w:val="24"/>
            <w:szCs w:val="24"/>
          </w:rPr>
          <w:t>https://doi.org/10.1177/0094582X221131046</w:t>
        </w:r>
      </w:hyperlink>
    </w:p>
    <w:p w14:paraId="12A46DAB" w14:textId="11600BF5" w:rsidR="00742038" w:rsidRPr="007E7F20" w:rsidRDefault="007E7F20" w:rsidP="00E5070B">
      <w:pPr>
        <w:jc w:val="both"/>
        <w:rPr>
          <w:rFonts w:ascii="Times New Roman" w:hAnsi="Times New Roman" w:cs="Times New Roman"/>
          <w:b/>
          <w:bCs/>
          <w:sz w:val="24"/>
          <w:szCs w:val="24"/>
        </w:rPr>
      </w:pPr>
      <w:r w:rsidRPr="007E7F20">
        <w:rPr>
          <w:rFonts w:ascii="Times New Roman" w:hAnsi="Times New Roman" w:cs="Times New Roman"/>
          <w:b/>
          <w:bCs/>
          <w:sz w:val="24"/>
          <w:szCs w:val="24"/>
        </w:rPr>
        <w:t>March 31: How Do We Reconcile?</w:t>
      </w:r>
    </w:p>
    <w:p w14:paraId="31C12A72" w14:textId="30093788" w:rsidR="007E7F20" w:rsidRDefault="007E7F20" w:rsidP="00E5070B">
      <w:pPr>
        <w:jc w:val="both"/>
        <w:rPr>
          <w:rFonts w:ascii="Times New Roman" w:hAnsi="Times New Roman" w:cs="Times New Roman"/>
          <w:sz w:val="24"/>
          <w:szCs w:val="24"/>
        </w:rPr>
      </w:pPr>
      <w:r w:rsidRPr="007E7F20">
        <w:rPr>
          <w:rFonts w:ascii="Times New Roman" w:hAnsi="Times New Roman" w:cs="Times New Roman"/>
          <w:b/>
          <w:bCs/>
          <w:sz w:val="24"/>
          <w:szCs w:val="24"/>
        </w:rPr>
        <w:t>April 7</w:t>
      </w:r>
      <w:r w:rsidR="00E671F9">
        <w:rPr>
          <w:rFonts w:ascii="Times New Roman" w:hAnsi="Times New Roman" w:cs="Times New Roman"/>
          <w:b/>
          <w:bCs/>
          <w:sz w:val="24"/>
          <w:szCs w:val="24"/>
        </w:rPr>
        <w:t>:</w:t>
      </w:r>
      <w:r w:rsidRPr="007E7F20">
        <w:rPr>
          <w:rFonts w:ascii="Times New Roman" w:hAnsi="Times New Roman" w:cs="Times New Roman"/>
          <w:b/>
          <w:bCs/>
          <w:sz w:val="24"/>
          <w:szCs w:val="24"/>
        </w:rPr>
        <w:t xml:space="preserve"> How Do We Reconcile?</w:t>
      </w:r>
      <w:r>
        <w:rPr>
          <w:rFonts w:ascii="Times New Roman" w:hAnsi="Times New Roman" w:cs="Times New Roman"/>
          <w:sz w:val="24"/>
          <w:szCs w:val="24"/>
        </w:rPr>
        <w:t xml:space="preserve">  </w:t>
      </w:r>
      <w:r>
        <w:rPr>
          <w:rFonts w:ascii="Times New Roman" w:hAnsi="Times New Roman" w:cs="Times New Roman"/>
          <w:b/>
          <w:sz w:val="24"/>
          <w:szCs w:val="24"/>
        </w:rPr>
        <w:t>Continuing discussion and readings.</w:t>
      </w:r>
    </w:p>
    <w:p w14:paraId="6C04E3F0" w14:textId="3508F2C4" w:rsidR="00FF799D" w:rsidRPr="008B4FC8" w:rsidRDefault="00FF799D" w:rsidP="00FF799D">
      <w:pPr>
        <w:jc w:val="both"/>
        <w:rPr>
          <w:rFonts w:ascii="Times New Roman" w:hAnsi="Times New Roman" w:cs="Times New Roman"/>
          <w:sz w:val="24"/>
          <w:szCs w:val="24"/>
        </w:rPr>
      </w:pPr>
    </w:p>
    <w:p w14:paraId="08675E32" w14:textId="302E8B24" w:rsidR="4A5FBBFB" w:rsidRDefault="00921F90" w:rsidP="00E5070B">
      <w:pPr>
        <w:jc w:val="both"/>
        <w:rPr>
          <w:rFonts w:ascii="Times New Roman" w:hAnsi="Times New Roman" w:cs="Times New Roman"/>
          <w:b/>
          <w:sz w:val="24"/>
          <w:szCs w:val="24"/>
        </w:rPr>
      </w:pPr>
      <w:r>
        <w:rPr>
          <w:rFonts w:ascii="Times New Roman" w:hAnsi="Times New Roman" w:cs="Times New Roman"/>
          <w:b/>
          <w:sz w:val="24"/>
          <w:szCs w:val="24"/>
        </w:rPr>
        <w:t xml:space="preserve">PART VI: </w:t>
      </w:r>
      <w:r w:rsidR="007B10FD">
        <w:rPr>
          <w:rFonts w:ascii="Times New Roman" w:hAnsi="Times New Roman" w:cs="Times New Roman"/>
          <w:b/>
          <w:sz w:val="24"/>
          <w:szCs w:val="24"/>
        </w:rPr>
        <w:t>The Natural and Religious Environment</w:t>
      </w:r>
      <w:r>
        <w:rPr>
          <w:rFonts w:ascii="Times New Roman" w:hAnsi="Times New Roman" w:cs="Times New Roman"/>
          <w:b/>
          <w:sz w:val="24"/>
          <w:szCs w:val="24"/>
        </w:rPr>
        <w:t xml:space="preserve"> </w:t>
      </w:r>
    </w:p>
    <w:p w14:paraId="5CC60D30" w14:textId="5CB4B3D6" w:rsidR="0089368A" w:rsidRDefault="0089368A" w:rsidP="0089368A">
      <w:pPr>
        <w:jc w:val="both"/>
        <w:rPr>
          <w:rFonts w:ascii="Times New Roman" w:hAnsi="Times New Roman" w:cs="Times New Roman"/>
          <w:b/>
          <w:sz w:val="24"/>
          <w:szCs w:val="24"/>
        </w:rPr>
      </w:pPr>
      <w:r>
        <w:rPr>
          <w:rFonts w:ascii="Times New Roman" w:hAnsi="Times New Roman" w:cs="Times New Roman"/>
          <w:b/>
          <w:sz w:val="24"/>
          <w:szCs w:val="24"/>
        </w:rPr>
        <w:t>Three Big Questions</w:t>
      </w:r>
    </w:p>
    <w:p w14:paraId="42D7EB96" w14:textId="3EC6D95A" w:rsidR="007B10FD" w:rsidRPr="0089368A" w:rsidRDefault="007B10FD" w:rsidP="00E5070B">
      <w:pPr>
        <w:jc w:val="both"/>
        <w:rPr>
          <w:rFonts w:ascii="Times New Roman" w:hAnsi="Times New Roman" w:cs="Times New Roman"/>
          <w:bCs/>
          <w:i/>
          <w:iCs/>
          <w:sz w:val="24"/>
          <w:szCs w:val="24"/>
        </w:rPr>
      </w:pPr>
      <w:r w:rsidRPr="0089368A">
        <w:rPr>
          <w:rFonts w:ascii="Times New Roman" w:hAnsi="Times New Roman" w:cs="Times New Roman"/>
          <w:bCs/>
          <w:i/>
          <w:iCs/>
          <w:sz w:val="24"/>
          <w:szCs w:val="24"/>
        </w:rPr>
        <w:t>1.Can nature be a victim in the conflict?</w:t>
      </w:r>
    </w:p>
    <w:p w14:paraId="4D9CC385" w14:textId="4296B07E" w:rsidR="007B10FD" w:rsidRPr="0089368A" w:rsidRDefault="007B10FD" w:rsidP="00E5070B">
      <w:pPr>
        <w:jc w:val="both"/>
        <w:rPr>
          <w:rFonts w:ascii="Times New Roman" w:hAnsi="Times New Roman" w:cs="Times New Roman"/>
          <w:bCs/>
          <w:i/>
          <w:iCs/>
          <w:sz w:val="24"/>
          <w:szCs w:val="24"/>
        </w:rPr>
      </w:pPr>
      <w:r w:rsidRPr="0089368A">
        <w:rPr>
          <w:rFonts w:ascii="Times New Roman" w:hAnsi="Times New Roman" w:cs="Times New Roman"/>
          <w:bCs/>
          <w:i/>
          <w:iCs/>
          <w:sz w:val="24"/>
          <w:szCs w:val="24"/>
        </w:rPr>
        <w:t>2.How do we repair the physical and religious damage?</w:t>
      </w:r>
    </w:p>
    <w:p w14:paraId="1967F1D8" w14:textId="5F16C796" w:rsidR="007B10FD" w:rsidRDefault="007B10FD" w:rsidP="00E5070B">
      <w:pPr>
        <w:jc w:val="both"/>
        <w:rPr>
          <w:rFonts w:ascii="Times New Roman" w:hAnsi="Times New Roman" w:cs="Times New Roman"/>
          <w:bCs/>
          <w:i/>
          <w:iCs/>
          <w:sz w:val="24"/>
          <w:szCs w:val="24"/>
        </w:rPr>
      </w:pPr>
      <w:r w:rsidRPr="0089368A">
        <w:rPr>
          <w:rFonts w:ascii="Times New Roman" w:hAnsi="Times New Roman" w:cs="Times New Roman"/>
          <w:bCs/>
          <w:i/>
          <w:iCs/>
          <w:sz w:val="24"/>
          <w:szCs w:val="24"/>
        </w:rPr>
        <w:t>3.</w:t>
      </w:r>
      <w:r w:rsidR="00B96B58">
        <w:rPr>
          <w:rFonts w:ascii="Times New Roman" w:hAnsi="Times New Roman" w:cs="Times New Roman"/>
          <w:bCs/>
          <w:i/>
          <w:iCs/>
          <w:sz w:val="24"/>
          <w:szCs w:val="24"/>
        </w:rPr>
        <w:t>How do we reconcile ancient ways and values with modern peacebuilding strategies and techniques?</w:t>
      </w:r>
    </w:p>
    <w:p w14:paraId="664356EB" w14:textId="406A5A74" w:rsidR="0089368A" w:rsidRDefault="0089368A" w:rsidP="00E5070B">
      <w:pPr>
        <w:jc w:val="both"/>
        <w:rPr>
          <w:rFonts w:ascii="Times New Roman" w:hAnsi="Times New Roman" w:cs="Times New Roman"/>
          <w:b/>
          <w:sz w:val="24"/>
          <w:szCs w:val="24"/>
          <w:u w:val="single"/>
        </w:rPr>
      </w:pPr>
      <w:r w:rsidRPr="00520531">
        <w:rPr>
          <w:rFonts w:ascii="Times New Roman" w:hAnsi="Times New Roman" w:cs="Times New Roman"/>
          <w:b/>
          <w:sz w:val="24"/>
          <w:szCs w:val="24"/>
          <w:u w:val="single"/>
        </w:rPr>
        <w:t>Readings</w:t>
      </w:r>
    </w:p>
    <w:p w14:paraId="2DC6202C" w14:textId="494927CD" w:rsidR="0089368A" w:rsidRDefault="003130F8" w:rsidP="003130F8">
      <w:pPr>
        <w:jc w:val="both"/>
        <w:rPr>
          <w:rFonts w:ascii="Times New Roman" w:hAnsi="Times New Roman" w:cs="Times New Roman"/>
          <w:bCs/>
          <w:sz w:val="24"/>
          <w:szCs w:val="24"/>
        </w:rPr>
      </w:pPr>
      <w:r w:rsidRPr="003130F8">
        <w:rPr>
          <w:rFonts w:ascii="Times New Roman" w:hAnsi="Times New Roman" w:cs="Times New Roman"/>
          <w:bCs/>
          <w:sz w:val="24"/>
          <w:szCs w:val="24"/>
        </w:rPr>
        <w:t xml:space="preserve">Szoke, Martin. 2025. “The Green Thumb of Transitional Justice: The Consideration of the Environmental Dimension of Armed Conflict in Truth Commissions”. </w:t>
      </w:r>
      <w:r w:rsidRPr="003130F8">
        <w:rPr>
          <w:rFonts w:ascii="Times New Roman" w:hAnsi="Times New Roman" w:cs="Times New Roman"/>
          <w:bCs/>
          <w:i/>
          <w:iCs/>
          <w:sz w:val="24"/>
          <w:szCs w:val="24"/>
        </w:rPr>
        <w:t>International Journal of Transitional Justice,</w:t>
      </w:r>
      <w:r w:rsidRPr="003130F8">
        <w:rPr>
          <w:rFonts w:ascii="Times New Roman" w:hAnsi="Times New Roman" w:cs="Times New Roman"/>
          <w:bCs/>
          <w:sz w:val="24"/>
          <w:szCs w:val="24"/>
        </w:rPr>
        <w:t xml:space="preserve"> Vol. 00, 2025, 1–17</w:t>
      </w:r>
      <w:r>
        <w:rPr>
          <w:rFonts w:ascii="Times New Roman" w:hAnsi="Times New Roman" w:cs="Times New Roman"/>
          <w:bCs/>
          <w:sz w:val="24"/>
          <w:szCs w:val="24"/>
        </w:rPr>
        <w:t>.</w:t>
      </w:r>
    </w:p>
    <w:p w14:paraId="47CAB46F" w14:textId="19459748" w:rsidR="00146655" w:rsidRDefault="00146655" w:rsidP="00146655">
      <w:pPr>
        <w:jc w:val="both"/>
        <w:rPr>
          <w:rFonts w:ascii="Times New Roman" w:hAnsi="Times New Roman" w:cs="Times New Roman"/>
          <w:bCs/>
          <w:sz w:val="24"/>
          <w:szCs w:val="24"/>
        </w:rPr>
      </w:pPr>
      <w:r w:rsidRPr="00AE285D">
        <w:rPr>
          <w:rFonts w:ascii="Times New Roman" w:hAnsi="Times New Roman" w:cs="Times New Roman"/>
          <w:bCs/>
          <w:sz w:val="24"/>
          <w:szCs w:val="24"/>
        </w:rPr>
        <w:t xml:space="preserve">Isabella Ariza-Buitrago, and Luisa </w:t>
      </w:r>
      <w:proofErr w:type="spellStart"/>
      <w:r w:rsidRPr="00AE285D">
        <w:rPr>
          <w:rFonts w:ascii="Times New Roman" w:hAnsi="Times New Roman" w:cs="Times New Roman"/>
          <w:bCs/>
          <w:sz w:val="24"/>
          <w:szCs w:val="24"/>
        </w:rPr>
        <w:t>Gómez-Betancur</w:t>
      </w:r>
      <w:proofErr w:type="spellEnd"/>
      <w:r w:rsidRPr="00AE285D">
        <w:rPr>
          <w:rFonts w:ascii="Times New Roman" w:hAnsi="Times New Roman" w:cs="Times New Roman"/>
          <w:bCs/>
          <w:sz w:val="24"/>
          <w:szCs w:val="24"/>
        </w:rPr>
        <w:t xml:space="preserve">. </w:t>
      </w:r>
      <w:r w:rsidRPr="00146655">
        <w:rPr>
          <w:rFonts w:ascii="Times New Roman" w:hAnsi="Times New Roman" w:cs="Times New Roman"/>
          <w:bCs/>
          <w:sz w:val="24"/>
          <w:szCs w:val="24"/>
        </w:rPr>
        <w:t>2023. “Nature in Focus: The Invisibility and</w:t>
      </w:r>
      <w:r>
        <w:rPr>
          <w:rFonts w:ascii="Times New Roman" w:hAnsi="Times New Roman" w:cs="Times New Roman"/>
          <w:bCs/>
          <w:sz w:val="24"/>
          <w:szCs w:val="24"/>
        </w:rPr>
        <w:t xml:space="preserve"> </w:t>
      </w:r>
      <w:r w:rsidRPr="00146655">
        <w:rPr>
          <w:rFonts w:ascii="Times New Roman" w:hAnsi="Times New Roman" w:cs="Times New Roman"/>
          <w:bCs/>
          <w:sz w:val="24"/>
          <w:szCs w:val="24"/>
        </w:rPr>
        <w:t>Re-Emergence of Rivers, Land and Animals</w:t>
      </w:r>
      <w:r>
        <w:rPr>
          <w:rFonts w:ascii="Times New Roman" w:hAnsi="Times New Roman" w:cs="Times New Roman"/>
          <w:bCs/>
          <w:sz w:val="24"/>
          <w:szCs w:val="24"/>
        </w:rPr>
        <w:t xml:space="preserve"> </w:t>
      </w:r>
      <w:r w:rsidRPr="00146655">
        <w:rPr>
          <w:rFonts w:ascii="Times New Roman" w:hAnsi="Times New Roman" w:cs="Times New Roman"/>
          <w:bCs/>
          <w:sz w:val="24"/>
          <w:szCs w:val="24"/>
        </w:rPr>
        <w:t>in Colombia’s Transitional Justice System</w:t>
      </w:r>
      <w:r>
        <w:rPr>
          <w:rFonts w:ascii="Times New Roman" w:hAnsi="Times New Roman" w:cs="Times New Roman"/>
          <w:bCs/>
          <w:sz w:val="24"/>
          <w:szCs w:val="24"/>
        </w:rPr>
        <w:t xml:space="preserve">”. </w:t>
      </w:r>
      <w:r w:rsidRPr="00146655">
        <w:rPr>
          <w:rFonts w:ascii="Times New Roman" w:hAnsi="Times New Roman" w:cs="Times New Roman"/>
          <w:bCs/>
          <w:i/>
          <w:iCs/>
          <w:sz w:val="24"/>
          <w:szCs w:val="24"/>
        </w:rPr>
        <w:t>The International Journal of Transitional Justice</w:t>
      </w:r>
      <w:r w:rsidRPr="00146655">
        <w:rPr>
          <w:rFonts w:ascii="Times New Roman" w:hAnsi="Times New Roman" w:cs="Times New Roman"/>
          <w:bCs/>
          <w:sz w:val="24"/>
          <w:szCs w:val="24"/>
        </w:rPr>
        <w:t>, Vol. 17, 2023, 71–88</w:t>
      </w:r>
      <w:r>
        <w:rPr>
          <w:rFonts w:ascii="Times New Roman" w:hAnsi="Times New Roman" w:cs="Times New Roman"/>
          <w:bCs/>
          <w:sz w:val="24"/>
          <w:szCs w:val="24"/>
        </w:rPr>
        <w:t>.</w:t>
      </w:r>
    </w:p>
    <w:p w14:paraId="7ECD1103" w14:textId="18BDD1E0" w:rsidR="00520531" w:rsidRPr="00520531" w:rsidRDefault="00520531" w:rsidP="00520531">
      <w:pPr>
        <w:jc w:val="both"/>
        <w:rPr>
          <w:rFonts w:ascii="Times New Roman" w:hAnsi="Times New Roman" w:cs="Times New Roman"/>
          <w:sz w:val="24"/>
          <w:szCs w:val="24"/>
        </w:rPr>
      </w:pPr>
      <w:r>
        <w:rPr>
          <w:rFonts w:ascii="Times New Roman" w:hAnsi="Times New Roman" w:cs="Times New Roman"/>
          <w:bCs/>
          <w:sz w:val="24"/>
          <w:szCs w:val="24"/>
        </w:rPr>
        <w:t xml:space="preserve">Government of Colombia Decree </w:t>
      </w:r>
      <w:proofErr w:type="spellStart"/>
      <w:r w:rsidRPr="00520531">
        <w:rPr>
          <w:rFonts w:ascii="Times New Roman" w:hAnsi="Times New Roman" w:cs="Times New Roman"/>
          <w:sz w:val="24"/>
          <w:szCs w:val="24"/>
        </w:rPr>
        <w:t>DECREE</w:t>
      </w:r>
      <w:proofErr w:type="spellEnd"/>
      <w:r w:rsidRPr="00520531">
        <w:rPr>
          <w:rFonts w:ascii="Times New Roman" w:hAnsi="Times New Roman" w:cs="Times New Roman"/>
          <w:sz w:val="24"/>
          <w:szCs w:val="24"/>
        </w:rPr>
        <w:t xml:space="preserve"> 1500 OF 2018.  By which the ancestral territory of the Arhuaco, </w:t>
      </w:r>
      <w:proofErr w:type="spellStart"/>
      <w:r w:rsidRPr="00520531">
        <w:rPr>
          <w:rFonts w:ascii="Times New Roman" w:hAnsi="Times New Roman" w:cs="Times New Roman"/>
          <w:sz w:val="24"/>
          <w:szCs w:val="24"/>
        </w:rPr>
        <w:t>Kogui</w:t>
      </w:r>
      <w:proofErr w:type="spellEnd"/>
      <w:r w:rsidRPr="00520531">
        <w:rPr>
          <w:rFonts w:ascii="Times New Roman" w:hAnsi="Times New Roman" w:cs="Times New Roman"/>
          <w:sz w:val="24"/>
          <w:szCs w:val="24"/>
        </w:rPr>
        <w:t xml:space="preserve">, </w:t>
      </w:r>
      <w:proofErr w:type="spellStart"/>
      <w:r w:rsidRPr="00520531">
        <w:rPr>
          <w:rFonts w:ascii="Times New Roman" w:hAnsi="Times New Roman" w:cs="Times New Roman"/>
          <w:sz w:val="24"/>
          <w:szCs w:val="24"/>
        </w:rPr>
        <w:t>Wiwa</w:t>
      </w:r>
      <w:proofErr w:type="spellEnd"/>
      <w:r w:rsidRPr="00520531">
        <w:rPr>
          <w:rFonts w:ascii="Times New Roman" w:hAnsi="Times New Roman" w:cs="Times New Roman"/>
          <w:sz w:val="24"/>
          <w:szCs w:val="24"/>
        </w:rPr>
        <w:t xml:space="preserve"> and </w:t>
      </w:r>
      <w:proofErr w:type="spellStart"/>
      <w:r w:rsidRPr="00520531">
        <w:rPr>
          <w:rFonts w:ascii="Times New Roman" w:hAnsi="Times New Roman" w:cs="Times New Roman"/>
          <w:sz w:val="24"/>
          <w:szCs w:val="24"/>
        </w:rPr>
        <w:t>Kankuamo</w:t>
      </w:r>
      <w:proofErr w:type="spellEnd"/>
      <w:r w:rsidRPr="00520531">
        <w:rPr>
          <w:rFonts w:ascii="Times New Roman" w:hAnsi="Times New Roman" w:cs="Times New Roman"/>
          <w:sz w:val="24"/>
          <w:szCs w:val="24"/>
        </w:rPr>
        <w:t xml:space="preserve"> peoples of the Sierra Nevada de Santa Marta is redefined, expressed in the system of sacred spaces of the 'Black Line', as a traditional area, of special protection, spiritual, cultural and environmental value, in accordance with the principles and foundations of the Law of Origin, and Law 21 of 1991, and other provisions are dictated.</w:t>
      </w:r>
    </w:p>
    <w:p w14:paraId="5AD16E31" w14:textId="03DF7264" w:rsidR="00520531" w:rsidRPr="00520531" w:rsidRDefault="00520531" w:rsidP="00520531">
      <w:pPr>
        <w:jc w:val="both"/>
        <w:rPr>
          <w:rFonts w:ascii="Times New Roman" w:hAnsi="Times New Roman" w:cs="Times New Roman"/>
          <w:sz w:val="24"/>
          <w:szCs w:val="24"/>
        </w:rPr>
      </w:pPr>
      <w:r w:rsidRPr="00520531">
        <w:rPr>
          <w:rFonts w:ascii="Times New Roman" w:hAnsi="Times New Roman" w:cs="Times New Roman"/>
          <w:sz w:val="24"/>
          <w:szCs w:val="24"/>
        </w:rPr>
        <w:t>Bulletin #73 from the Colombian Constitutional Court.</w:t>
      </w:r>
    </w:p>
    <w:p w14:paraId="1DCF1C88" w14:textId="3137203B" w:rsidR="00520531" w:rsidRPr="00146655" w:rsidRDefault="00E671F9" w:rsidP="00520531">
      <w:pPr>
        <w:jc w:val="both"/>
        <w:rPr>
          <w:rFonts w:ascii="Times New Roman" w:hAnsi="Times New Roman" w:cs="Times New Roman"/>
          <w:bCs/>
          <w:sz w:val="24"/>
          <w:szCs w:val="24"/>
        </w:rPr>
      </w:pPr>
      <w:r>
        <w:rPr>
          <w:rFonts w:ascii="Times New Roman" w:hAnsi="Times New Roman" w:cs="Times New Roman"/>
          <w:b/>
          <w:sz w:val="24"/>
          <w:szCs w:val="24"/>
        </w:rPr>
        <w:lastRenderedPageBreak/>
        <w:t>April</w:t>
      </w:r>
      <w:r w:rsidRPr="00E77D75">
        <w:rPr>
          <w:rFonts w:ascii="Times New Roman" w:hAnsi="Times New Roman" w:cs="Times New Roman"/>
          <w:b/>
          <w:sz w:val="24"/>
          <w:szCs w:val="24"/>
        </w:rPr>
        <w:t xml:space="preserve"> 1</w:t>
      </w:r>
      <w:r>
        <w:rPr>
          <w:rFonts w:ascii="Times New Roman" w:hAnsi="Times New Roman" w:cs="Times New Roman"/>
          <w:b/>
          <w:sz w:val="24"/>
          <w:szCs w:val="24"/>
        </w:rPr>
        <w:t>4</w:t>
      </w:r>
      <w:r w:rsidRPr="00E77D75">
        <w:rPr>
          <w:rFonts w:ascii="Times New Roman" w:hAnsi="Times New Roman" w:cs="Times New Roman"/>
          <w:b/>
          <w:sz w:val="24"/>
          <w:szCs w:val="24"/>
        </w:rPr>
        <w:t xml:space="preserve">: </w:t>
      </w:r>
      <w:r>
        <w:rPr>
          <w:rFonts w:ascii="Times New Roman" w:hAnsi="Times New Roman" w:cs="Times New Roman"/>
          <w:b/>
          <w:sz w:val="24"/>
          <w:szCs w:val="24"/>
        </w:rPr>
        <w:t>The Natural and Religious Environment</w:t>
      </w:r>
    </w:p>
    <w:p w14:paraId="61051C9E" w14:textId="6EABCAC0" w:rsidR="4A5FBBFB" w:rsidRPr="00E77D75" w:rsidRDefault="00E671F9" w:rsidP="00E5070B">
      <w:pPr>
        <w:jc w:val="both"/>
        <w:rPr>
          <w:rFonts w:ascii="Times New Roman" w:hAnsi="Times New Roman" w:cs="Times New Roman"/>
          <w:b/>
          <w:sz w:val="24"/>
          <w:szCs w:val="24"/>
        </w:rPr>
      </w:pPr>
      <w:r>
        <w:rPr>
          <w:rFonts w:ascii="Times New Roman" w:hAnsi="Times New Roman" w:cs="Times New Roman"/>
          <w:b/>
          <w:sz w:val="24"/>
          <w:szCs w:val="24"/>
        </w:rPr>
        <w:t>April 21</w:t>
      </w:r>
      <w:r w:rsidR="4A5FBBFB" w:rsidRPr="00E77D75">
        <w:rPr>
          <w:rFonts w:ascii="Times New Roman" w:hAnsi="Times New Roman" w:cs="Times New Roman"/>
          <w:b/>
          <w:sz w:val="24"/>
          <w:szCs w:val="24"/>
        </w:rPr>
        <w:t xml:space="preserve">: </w:t>
      </w:r>
      <w:r w:rsidR="007B10FD">
        <w:rPr>
          <w:rFonts w:ascii="Times New Roman" w:hAnsi="Times New Roman" w:cs="Times New Roman"/>
          <w:b/>
          <w:sz w:val="24"/>
          <w:szCs w:val="24"/>
        </w:rPr>
        <w:t xml:space="preserve">The Natural and Religious Environment. </w:t>
      </w:r>
      <w:r>
        <w:rPr>
          <w:rFonts w:ascii="Times New Roman" w:hAnsi="Times New Roman" w:cs="Times New Roman"/>
          <w:b/>
          <w:sz w:val="24"/>
          <w:szCs w:val="24"/>
        </w:rPr>
        <w:t>Continuing discussion and readings.</w:t>
      </w:r>
    </w:p>
    <w:p w14:paraId="4B94D5A5" w14:textId="77777777" w:rsidR="00DE582C" w:rsidRDefault="00DE582C" w:rsidP="00E5070B">
      <w:pPr>
        <w:jc w:val="both"/>
        <w:rPr>
          <w:rFonts w:ascii="Times New Roman" w:hAnsi="Times New Roman" w:cs="Times New Roman"/>
          <w:sz w:val="24"/>
          <w:szCs w:val="24"/>
        </w:rPr>
      </w:pPr>
    </w:p>
    <w:p w14:paraId="3DEFBBFD" w14:textId="37A21FDF" w:rsidR="00B65FE3" w:rsidRPr="00B65FE3" w:rsidRDefault="00E671F9" w:rsidP="00B65FE3">
      <w:pPr>
        <w:jc w:val="both"/>
        <w:rPr>
          <w:rFonts w:ascii="Times New Roman" w:hAnsi="Times New Roman" w:cs="Times New Roman"/>
          <w:b/>
          <w:sz w:val="24"/>
          <w:szCs w:val="24"/>
        </w:rPr>
      </w:pPr>
      <w:r>
        <w:rPr>
          <w:rFonts w:ascii="Times New Roman" w:hAnsi="Times New Roman" w:cs="Times New Roman"/>
          <w:b/>
          <w:sz w:val="24"/>
          <w:szCs w:val="24"/>
        </w:rPr>
        <w:t>April 28</w:t>
      </w:r>
      <w:r w:rsidR="006B3FE3">
        <w:rPr>
          <w:rFonts w:ascii="Times New Roman" w:hAnsi="Times New Roman" w:cs="Times New Roman"/>
          <w:b/>
          <w:sz w:val="24"/>
          <w:szCs w:val="24"/>
        </w:rPr>
        <w:t>: Catch up and final discussions.  We’re done!</w:t>
      </w:r>
    </w:p>
    <w:p w14:paraId="3DEEC669" w14:textId="77777777" w:rsidR="00DE582C" w:rsidRDefault="00DE582C" w:rsidP="00E5070B">
      <w:pPr>
        <w:jc w:val="both"/>
        <w:rPr>
          <w:rFonts w:ascii="Times New Roman" w:hAnsi="Times New Roman" w:cs="Times New Roman"/>
          <w:sz w:val="24"/>
          <w:szCs w:val="24"/>
        </w:rPr>
      </w:pPr>
    </w:p>
    <w:p w14:paraId="3656B9AB" w14:textId="77777777" w:rsidR="004E17EE" w:rsidRDefault="004E17EE" w:rsidP="00E5070B">
      <w:pPr>
        <w:jc w:val="both"/>
        <w:rPr>
          <w:rFonts w:ascii="Times New Roman" w:hAnsi="Times New Roman" w:cs="Times New Roman"/>
          <w:sz w:val="24"/>
          <w:szCs w:val="24"/>
        </w:rPr>
      </w:pPr>
    </w:p>
    <w:p w14:paraId="45FB0818" w14:textId="77777777" w:rsidR="004E17EE" w:rsidRPr="004E17EE" w:rsidRDefault="004E17EE" w:rsidP="00E5070B">
      <w:pPr>
        <w:jc w:val="both"/>
        <w:rPr>
          <w:rFonts w:ascii="Times New Roman" w:hAnsi="Times New Roman" w:cs="Times New Roman"/>
          <w:sz w:val="24"/>
          <w:szCs w:val="24"/>
        </w:rPr>
      </w:pPr>
    </w:p>
    <w:p w14:paraId="049F31CB" w14:textId="77777777" w:rsidR="00111C88" w:rsidRPr="004E17EE" w:rsidRDefault="00111C88">
      <w:pPr>
        <w:rPr>
          <w:rFonts w:ascii="Times New Roman" w:hAnsi="Times New Roman" w:cs="Times New Roman"/>
          <w:sz w:val="24"/>
          <w:szCs w:val="24"/>
        </w:rPr>
      </w:pPr>
    </w:p>
    <w:sectPr w:rsidR="00111C88" w:rsidRPr="004E1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entiumPlu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5A9"/>
    <w:multiLevelType w:val="multilevel"/>
    <w:tmpl w:val="BA5CC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B85969"/>
    <w:multiLevelType w:val="multilevel"/>
    <w:tmpl w:val="BA2EF4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59E6173"/>
    <w:multiLevelType w:val="multilevel"/>
    <w:tmpl w:val="ACB62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214A1E"/>
    <w:multiLevelType w:val="multilevel"/>
    <w:tmpl w:val="3FFC1C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E3028"/>
    <w:multiLevelType w:val="hybridMultilevel"/>
    <w:tmpl w:val="EE9EA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67988"/>
    <w:multiLevelType w:val="hybridMultilevel"/>
    <w:tmpl w:val="E3D01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30754"/>
    <w:multiLevelType w:val="multilevel"/>
    <w:tmpl w:val="BA3873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434E53"/>
    <w:multiLevelType w:val="hybridMultilevel"/>
    <w:tmpl w:val="C23E6DE6"/>
    <w:lvl w:ilvl="0" w:tplc="3C3E7EE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5D0F5925"/>
    <w:multiLevelType w:val="multilevel"/>
    <w:tmpl w:val="52DA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C80BED"/>
    <w:multiLevelType w:val="hybridMultilevel"/>
    <w:tmpl w:val="50B818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22375085">
    <w:abstractNumId w:val="9"/>
  </w:num>
  <w:num w:numId="2" w16cid:durableId="205455449">
    <w:abstractNumId w:val="8"/>
  </w:num>
  <w:num w:numId="3" w16cid:durableId="448163025">
    <w:abstractNumId w:val="6"/>
  </w:num>
  <w:num w:numId="4" w16cid:durableId="1059405642">
    <w:abstractNumId w:val="0"/>
  </w:num>
  <w:num w:numId="5" w16cid:durableId="1352534132">
    <w:abstractNumId w:val="3"/>
  </w:num>
  <w:num w:numId="6" w16cid:durableId="1860852012">
    <w:abstractNumId w:val="2"/>
  </w:num>
  <w:num w:numId="7" w16cid:durableId="873807963">
    <w:abstractNumId w:val="1"/>
  </w:num>
  <w:num w:numId="8" w16cid:durableId="417486897">
    <w:abstractNumId w:val="7"/>
  </w:num>
  <w:num w:numId="9" w16cid:durableId="1170874892">
    <w:abstractNumId w:val="5"/>
  </w:num>
  <w:num w:numId="10" w16cid:durableId="1110012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88"/>
    <w:rsid w:val="0003583D"/>
    <w:rsid w:val="000449CB"/>
    <w:rsid w:val="00046927"/>
    <w:rsid w:val="00065169"/>
    <w:rsid w:val="000A19BF"/>
    <w:rsid w:val="000B4443"/>
    <w:rsid w:val="000B7240"/>
    <w:rsid w:val="000C0C0E"/>
    <w:rsid w:val="000C3F0F"/>
    <w:rsid w:val="000E2D23"/>
    <w:rsid w:val="000E5F7E"/>
    <w:rsid w:val="00100BC3"/>
    <w:rsid w:val="00107A99"/>
    <w:rsid w:val="00111C88"/>
    <w:rsid w:val="00146655"/>
    <w:rsid w:val="00160898"/>
    <w:rsid w:val="0016201C"/>
    <w:rsid w:val="00176CEC"/>
    <w:rsid w:val="001A3BED"/>
    <w:rsid w:val="001C73FA"/>
    <w:rsid w:val="00236ADC"/>
    <w:rsid w:val="00257FA0"/>
    <w:rsid w:val="0026096C"/>
    <w:rsid w:val="00274573"/>
    <w:rsid w:val="00274972"/>
    <w:rsid w:val="00275E18"/>
    <w:rsid w:val="002A3292"/>
    <w:rsid w:val="003077F2"/>
    <w:rsid w:val="003130F8"/>
    <w:rsid w:val="0036774E"/>
    <w:rsid w:val="0039167B"/>
    <w:rsid w:val="00401C57"/>
    <w:rsid w:val="004428F9"/>
    <w:rsid w:val="00465B44"/>
    <w:rsid w:val="004706DC"/>
    <w:rsid w:val="004949E0"/>
    <w:rsid w:val="004A1539"/>
    <w:rsid w:val="004C0E0B"/>
    <w:rsid w:val="004E17EE"/>
    <w:rsid w:val="004E2348"/>
    <w:rsid w:val="004F4015"/>
    <w:rsid w:val="004F4B49"/>
    <w:rsid w:val="0050091E"/>
    <w:rsid w:val="0050534C"/>
    <w:rsid w:val="00507B2A"/>
    <w:rsid w:val="00520531"/>
    <w:rsid w:val="00526EB4"/>
    <w:rsid w:val="00563EB3"/>
    <w:rsid w:val="005F017B"/>
    <w:rsid w:val="006268E9"/>
    <w:rsid w:val="00630887"/>
    <w:rsid w:val="00656D23"/>
    <w:rsid w:val="00665F49"/>
    <w:rsid w:val="00675175"/>
    <w:rsid w:val="00691F3F"/>
    <w:rsid w:val="006B3FE3"/>
    <w:rsid w:val="006C5E4E"/>
    <w:rsid w:val="006E3BFC"/>
    <w:rsid w:val="006F10F5"/>
    <w:rsid w:val="00700483"/>
    <w:rsid w:val="007090DF"/>
    <w:rsid w:val="0071100B"/>
    <w:rsid w:val="00725C71"/>
    <w:rsid w:val="00742038"/>
    <w:rsid w:val="00747D59"/>
    <w:rsid w:val="0075D09D"/>
    <w:rsid w:val="007815BD"/>
    <w:rsid w:val="00783773"/>
    <w:rsid w:val="00784947"/>
    <w:rsid w:val="00796F7C"/>
    <w:rsid w:val="007B10FD"/>
    <w:rsid w:val="007E4F6E"/>
    <w:rsid w:val="007E7F20"/>
    <w:rsid w:val="00803F6E"/>
    <w:rsid w:val="008410CC"/>
    <w:rsid w:val="0085534A"/>
    <w:rsid w:val="0089368A"/>
    <w:rsid w:val="008E6542"/>
    <w:rsid w:val="00913D42"/>
    <w:rsid w:val="00921F90"/>
    <w:rsid w:val="00924974"/>
    <w:rsid w:val="009271F5"/>
    <w:rsid w:val="00954EBA"/>
    <w:rsid w:val="009A6CFE"/>
    <w:rsid w:val="009B080A"/>
    <w:rsid w:val="009D4A6C"/>
    <w:rsid w:val="009F1056"/>
    <w:rsid w:val="009F2940"/>
    <w:rsid w:val="00A2143A"/>
    <w:rsid w:val="00A3096F"/>
    <w:rsid w:val="00A70D8F"/>
    <w:rsid w:val="00AA2E35"/>
    <w:rsid w:val="00AB2B84"/>
    <w:rsid w:val="00AC50C6"/>
    <w:rsid w:val="00AC6829"/>
    <w:rsid w:val="00AD1072"/>
    <w:rsid w:val="00AE1025"/>
    <w:rsid w:val="00AE285D"/>
    <w:rsid w:val="00AE38DE"/>
    <w:rsid w:val="00AF4E8B"/>
    <w:rsid w:val="00B00856"/>
    <w:rsid w:val="00B1AA83"/>
    <w:rsid w:val="00B25D87"/>
    <w:rsid w:val="00B65FE3"/>
    <w:rsid w:val="00B96B58"/>
    <w:rsid w:val="00BA45DB"/>
    <w:rsid w:val="00BC2B4D"/>
    <w:rsid w:val="00BC590D"/>
    <w:rsid w:val="00C463B0"/>
    <w:rsid w:val="00C601BB"/>
    <w:rsid w:val="00C74C07"/>
    <w:rsid w:val="00C818DF"/>
    <w:rsid w:val="00C835A5"/>
    <w:rsid w:val="00CC03FF"/>
    <w:rsid w:val="00CC480A"/>
    <w:rsid w:val="00CD1AB0"/>
    <w:rsid w:val="00CD6277"/>
    <w:rsid w:val="00CD6454"/>
    <w:rsid w:val="00D03548"/>
    <w:rsid w:val="00D46A12"/>
    <w:rsid w:val="00D83835"/>
    <w:rsid w:val="00DE198A"/>
    <w:rsid w:val="00DE582C"/>
    <w:rsid w:val="00DF710F"/>
    <w:rsid w:val="00E5070B"/>
    <w:rsid w:val="00E671F9"/>
    <w:rsid w:val="00E77D75"/>
    <w:rsid w:val="00E81316"/>
    <w:rsid w:val="00E85881"/>
    <w:rsid w:val="00EA4BDA"/>
    <w:rsid w:val="00EC2E99"/>
    <w:rsid w:val="00EF45DB"/>
    <w:rsid w:val="00F0452B"/>
    <w:rsid w:val="00F061C1"/>
    <w:rsid w:val="00F14D67"/>
    <w:rsid w:val="00F21898"/>
    <w:rsid w:val="00F26242"/>
    <w:rsid w:val="00F57331"/>
    <w:rsid w:val="00F61C5A"/>
    <w:rsid w:val="00F73D4B"/>
    <w:rsid w:val="00F8468F"/>
    <w:rsid w:val="00FF799D"/>
    <w:rsid w:val="04644875"/>
    <w:rsid w:val="0467AAFD"/>
    <w:rsid w:val="05F60545"/>
    <w:rsid w:val="085ADEFC"/>
    <w:rsid w:val="0A3332A9"/>
    <w:rsid w:val="0AC202C8"/>
    <w:rsid w:val="0D3F3951"/>
    <w:rsid w:val="0D769107"/>
    <w:rsid w:val="0E971199"/>
    <w:rsid w:val="0FAB52BD"/>
    <w:rsid w:val="0FAC0B41"/>
    <w:rsid w:val="1136A561"/>
    <w:rsid w:val="1161A0C6"/>
    <w:rsid w:val="11C59DAA"/>
    <w:rsid w:val="1322BCCD"/>
    <w:rsid w:val="13B3214B"/>
    <w:rsid w:val="148710C3"/>
    <w:rsid w:val="1570B0D7"/>
    <w:rsid w:val="15B90D60"/>
    <w:rsid w:val="16E67415"/>
    <w:rsid w:val="18CC33BD"/>
    <w:rsid w:val="18FEC87F"/>
    <w:rsid w:val="1A3C2C54"/>
    <w:rsid w:val="1CB3E12F"/>
    <w:rsid w:val="1E1899AB"/>
    <w:rsid w:val="1EA95A77"/>
    <w:rsid w:val="1EBA5505"/>
    <w:rsid w:val="24072CE2"/>
    <w:rsid w:val="24B201B7"/>
    <w:rsid w:val="251081F0"/>
    <w:rsid w:val="27BB88B2"/>
    <w:rsid w:val="288C10DB"/>
    <w:rsid w:val="29915EF6"/>
    <w:rsid w:val="29BB4EB3"/>
    <w:rsid w:val="2D881ECE"/>
    <w:rsid w:val="2E1E487E"/>
    <w:rsid w:val="2E44BE44"/>
    <w:rsid w:val="2E51BDB5"/>
    <w:rsid w:val="2E52E5D9"/>
    <w:rsid w:val="3026DABB"/>
    <w:rsid w:val="302C5812"/>
    <w:rsid w:val="33079C86"/>
    <w:rsid w:val="352A71B2"/>
    <w:rsid w:val="359B6B20"/>
    <w:rsid w:val="38611C4D"/>
    <w:rsid w:val="3CBB13C5"/>
    <w:rsid w:val="3F78AED0"/>
    <w:rsid w:val="3FA243D6"/>
    <w:rsid w:val="40F73B67"/>
    <w:rsid w:val="431C35BB"/>
    <w:rsid w:val="4A5FBBFB"/>
    <w:rsid w:val="4B076738"/>
    <w:rsid w:val="4E2F2CCC"/>
    <w:rsid w:val="4EA0810A"/>
    <w:rsid w:val="4F7DC4BE"/>
    <w:rsid w:val="50A11386"/>
    <w:rsid w:val="543A4324"/>
    <w:rsid w:val="552A7CAF"/>
    <w:rsid w:val="5599F40D"/>
    <w:rsid w:val="56E52967"/>
    <w:rsid w:val="57843CE2"/>
    <w:rsid w:val="58A30497"/>
    <w:rsid w:val="58F88B44"/>
    <w:rsid w:val="5A17E08C"/>
    <w:rsid w:val="5A45F315"/>
    <w:rsid w:val="5AB0F103"/>
    <w:rsid w:val="5C950F6A"/>
    <w:rsid w:val="5CDA7B0F"/>
    <w:rsid w:val="5D043B30"/>
    <w:rsid w:val="62FE1DDB"/>
    <w:rsid w:val="663D5097"/>
    <w:rsid w:val="6BA1C14E"/>
    <w:rsid w:val="6E3B3D5F"/>
    <w:rsid w:val="6F005EAA"/>
    <w:rsid w:val="6F4E3F53"/>
    <w:rsid w:val="6FA9707C"/>
    <w:rsid w:val="70FCD872"/>
    <w:rsid w:val="7540CF6A"/>
    <w:rsid w:val="75D18EAF"/>
    <w:rsid w:val="7625AA5A"/>
    <w:rsid w:val="782A37D9"/>
    <w:rsid w:val="7A74D932"/>
    <w:rsid w:val="7A99D4B1"/>
    <w:rsid w:val="7AC7002C"/>
    <w:rsid w:val="7AF3311D"/>
    <w:rsid w:val="7E81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6147"/>
  <w15:chartTrackingRefBased/>
  <w15:docId w15:val="{72061ABF-FBB2-46DB-9EA1-39478ED7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C88"/>
    <w:rPr>
      <w:color w:val="0563C1" w:themeColor="hyperlink"/>
      <w:u w:val="single"/>
    </w:rPr>
  </w:style>
  <w:style w:type="paragraph" w:styleId="ListParagraph">
    <w:name w:val="List Paragraph"/>
    <w:basedOn w:val="Normal"/>
    <w:uiPriority w:val="34"/>
    <w:qFormat/>
    <w:rsid w:val="00111C88"/>
    <w:pPr>
      <w:ind w:left="720"/>
      <w:contextualSpacing/>
    </w:pPr>
  </w:style>
  <w:style w:type="character" w:styleId="UnresolvedMention">
    <w:name w:val="Unresolved Mention"/>
    <w:basedOn w:val="DefaultParagraphFont"/>
    <w:uiPriority w:val="99"/>
    <w:semiHidden/>
    <w:unhideWhenUsed/>
    <w:rsid w:val="00D83835"/>
    <w:rPr>
      <w:color w:val="605E5C"/>
      <w:shd w:val="clear" w:color="auto" w:fill="E1DFDD"/>
    </w:rPr>
  </w:style>
  <w:style w:type="paragraph" w:styleId="Title">
    <w:name w:val="Title"/>
    <w:basedOn w:val="Normal"/>
    <w:next w:val="Normal"/>
    <w:link w:val="TitleChar"/>
    <w:uiPriority w:val="1"/>
    <w:qFormat/>
    <w:rsid w:val="0085534A"/>
    <w:pPr>
      <w:autoSpaceDE w:val="0"/>
      <w:autoSpaceDN w:val="0"/>
      <w:adjustRightInd w:val="0"/>
      <w:spacing w:before="123" w:after="0" w:line="240" w:lineRule="auto"/>
      <w:ind w:left="348"/>
    </w:pPr>
    <w:rPr>
      <w:rFonts w:ascii="Bookman Old Style" w:hAnsi="Bookman Old Style" w:cs="Bookman Old Style"/>
      <w:b/>
      <w:bCs/>
      <w:i/>
      <w:iCs/>
      <w:sz w:val="24"/>
      <w:szCs w:val="24"/>
    </w:rPr>
  </w:style>
  <w:style w:type="character" w:customStyle="1" w:styleId="TitleChar">
    <w:name w:val="Title Char"/>
    <w:basedOn w:val="DefaultParagraphFont"/>
    <w:link w:val="Title"/>
    <w:uiPriority w:val="1"/>
    <w:rsid w:val="0085534A"/>
    <w:rPr>
      <w:rFonts w:ascii="Bookman Old Style" w:hAnsi="Bookman Old Style" w:cs="Bookman Old Style"/>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43956">
      <w:bodyDiv w:val="1"/>
      <w:marLeft w:val="0"/>
      <w:marRight w:val="0"/>
      <w:marTop w:val="0"/>
      <w:marBottom w:val="0"/>
      <w:divBdr>
        <w:top w:val="none" w:sz="0" w:space="0" w:color="auto"/>
        <w:left w:val="none" w:sz="0" w:space="0" w:color="auto"/>
        <w:bottom w:val="none" w:sz="0" w:space="0" w:color="auto"/>
        <w:right w:val="none" w:sz="0" w:space="0" w:color="auto"/>
      </w:divBdr>
    </w:div>
    <w:div w:id="124506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rnik@unt.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1177/0094582X221131046" TargetMode="External"/><Relationship Id="rId4" Type="http://schemas.openxmlformats.org/officeDocument/2006/relationships/numbering" Target="numbering.xml"/><Relationship Id="rId9" Type="http://schemas.openxmlformats.org/officeDocument/2006/relationships/hyperlink" Target="https://doi.org/10.1086/714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B9DD1B1DFD6346AF4ACFD873A465F9" ma:contentTypeVersion="4" ma:contentTypeDescription="Create a new document." ma:contentTypeScope="" ma:versionID="065d51639194faf1537c578a2a985191">
  <xsd:schema xmlns:xsd="http://www.w3.org/2001/XMLSchema" xmlns:xs="http://www.w3.org/2001/XMLSchema" xmlns:p="http://schemas.microsoft.com/office/2006/metadata/properties" xmlns:ns2="3869d2e0-def6-4331-b83c-6353e7c9e016" targetNamespace="http://schemas.microsoft.com/office/2006/metadata/properties" ma:root="true" ma:fieldsID="679831fd44f89a69479f07f2a3fb22ab" ns2:_="">
    <xsd:import namespace="3869d2e0-def6-4331-b83c-6353e7c9e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2e0-def6-4331-b83c-6353e7c9e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1F07F-F07E-481C-941E-A54D1D5D3925}">
  <ds:schemaRefs>
    <ds:schemaRef ds:uri="http://schemas.microsoft.com/sharepoint/v3/contenttype/forms"/>
  </ds:schemaRefs>
</ds:datastoreItem>
</file>

<file path=customXml/itemProps2.xml><?xml version="1.0" encoding="utf-8"?>
<ds:datastoreItem xmlns:ds="http://schemas.openxmlformats.org/officeDocument/2006/customXml" ds:itemID="{09A02E26-289E-43C3-8370-4E8E4C2A5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2e0-def6-4331-b83c-6353e7c9e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DAC80-588D-44FA-9BEC-A0AE118875A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3937</TotalTime>
  <Pages>8</Pages>
  <Words>2554</Words>
  <Characters>13742</Characters>
  <Application>Microsoft Office Word</Application>
  <DocSecurity>0</DocSecurity>
  <Lines>259</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Meernik, James</dc:creator>
  <cp:keywords/>
  <dc:description/>
  <cp:lastModifiedBy>Meernik, James</cp:lastModifiedBy>
  <cp:revision>39</cp:revision>
  <dcterms:created xsi:type="dcterms:W3CDTF">2025-05-12T14:58:00Z</dcterms:created>
  <dcterms:modified xsi:type="dcterms:W3CDTF">2026-01-02T13:23:00Z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0x0101004EB9DD1B1DFD6346AF4ACFD873A465F9</vt:lpwstr>
  </property>
</Properties>
</file>