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7097" w:rsidRDefault="00237097" w:rsidP="00E971EE">
      <w:pPr>
        <w:rPr>
          <w:noProof/>
          <w:snapToGrid/>
        </w:rPr>
      </w:pPr>
    </w:p>
    <w:p w:rsidR="00E971EE" w:rsidRDefault="00C0745B" w:rsidP="00C066AA">
      <w:pPr>
        <w:rPr>
          <w:b/>
          <w:color w:val="000000"/>
          <w:sz w:val="32"/>
          <w:szCs w:val="32"/>
        </w:rPr>
      </w:pPr>
      <w:r>
        <w:rPr>
          <w:noProof/>
          <w:snapToGrid/>
        </w:rPr>
        <w:drawing>
          <wp:inline distT="0" distB="0" distL="0" distR="0">
            <wp:extent cx="1514475" cy="1295400"/>
            <wp:effectExtent l="0" t="0" r="9525" b="0"/>
            <wp:docPr id="1" name="Picture 1" descr="Description: UNTlogo.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UNTlogo.wm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14475" cy="1295400"/>
                    </a:xfrm>
                    <a:prstGeom prst="rect">
                      <a:avLst/>
                    </a:prstGeom>
                    <a:noFill/>
                    <a:ln>
                      <a:noFill/>
                    </a:ln>
                  </pic:spPr>
                </pic:pic>
              </a:graphicData>
            </a:graphic>
          </wp:inline>
        </w:drawing>
      </w:r>
      <w:r w:rsidR="00E971EE">
        <w:rPr>
          <w:noProof/>
          <w:snapToGrid/>
        </w:rPr>
        <w:tab/>
        <w:t xml:space="preserve"> </w:t>
      </w:r>
      <w:r>
        <w:rPr>
          <w:noProof/>
          <w:snapToGrid/>
          <w:sz w:val="32"/>
        </w:rPr>
        <w:drawing>
          <wp:inline distT="0" distB="0" distL="0" distR="0">
            <wp:extent cx="2209800" cy="1282700"/>
            <wp:effectExtent l="0" t="0" r="0" b="12700"/>
            <wp:docPr id="2" name="Picture 3" descr="Description: Kinesiology, Health Promotion and Recreation department 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Kinesiology, Health Promotion and Recreation department banne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09800" cy="1282700"/>
                    </a:xfrm>
                    <a:prstGeom prst="rect">
                      <a:avLst/>
                    </a:prstGeom>
                    <a:noFill/>
                    <a:ln>
                      <a:noFill/>
                    </a:ln>
                  </pic:spPr>
                </pic:pic>
              </a:graphicData>
            </a:graphic>
          </wp:inline>
        </w:drawing>
      </w:r>
      <w:r w:rsidR="00E971EE">
        <w:rPr>
          <w:noProof/>
          <w:snapToGrid/>
        </w:rPr>
        <w:tab/>
        <w:t xml:space="preserve">     </w:t>
      </w:r>
      <w:r>
        <w:rPr>
          <w:noProof/>
          <w:snapToGrid/>
        </w:rPr>
        <w:drawing>
          <wp:inline distT="0" distB="0" distL="0" distR="0">
            <wp:extent cx="1549400" cy="1295400"/>
            <wp:effectExtent l="0" t="0" r="0" b="0"/>
            <wp:docPr id="3" name="Picture 1" descr="Description: UNTlogo.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UNTlogo.wm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49400" cy="1295400"/>
                    </a:xfrm>
                    <a:prstGeom prst="rect">
                      <a:avLst/>
                    </a:prstGeom>
                    <a:noFill/>
                    <a:ln>
                      <a:noFill/>
                    </a:ln>
                  </pic:spPr>
                </pic:pic>
              </a:graphicData>
            </a:graphic>
          </wp:inline>
        </w:drawing>
      </w:r>
      <w:r w:rsidR="00C066AA">
        <w:rPr>
          <w:noProof/>
          <w:snapToGrid/>
        </w:rPr>
        <w:tab/>
        <w:t xml:space="preserve">    </w:t>
      </w:r>
    </w:p>
    <w:p w:rsidR="0069329C" w:rsidRPr="00EC0115" w:rsidRDefault="0069329C" w:rsidP="0069329C">
      <w:pPr>
        <w:jc w:val="center"/>
        <w:rPr>
          <w:b/>
          <w:color w:val="000000"/>
          <w:sz w:val="28"/>
          <w:szCs w:val="28"/>
        </w:rPr>
      </w:pPr>
      <w:r w:rsidRPr="00EC0115">
        <w:rPr>
          <w:b/>
          <w:color w:val="000000"/>
          <w:sz w:val="28"/>
          <w:szCs w:val="28"/>
        </w:rPr>
        <w:t>HLTH 4300</w:t>
      </w:r>
      <w:r w:rsidR="00225BD8" w:rsidRPr="00EC0115">
        <w:rPr>
          <w:b/>
          <w:color w:val="000000"/>
          <w:sz w:val="28"/>
          <w:szCs w:val="28"/>
        </w:rPr>
        <w:t>.501</w:t>
      </w:r>
      <w:r w:rsidRPr="00EC0115">
        <w:rPr>
          <w:b/>
          <w:color w:val="000000"/>
          <w:sz w:val="28"/>
          <w:szCs w:val="28"/>
        </w:rPr>
        <w:t xml:space="preserve">: </w:t>
      </w:r>
      <w:r w:rsidR="00BB1272" w:rsidRPr="00EC0115">
        <w:rPr>
          <w:b/>
          <w:color w:val="000000"/>
          <w:sz w:val="28"/>
          <w:szCs w:val="28"/>
        </w:rPr>
        <w:t>Corporate Health</w:t>
      </w:r>
    </w:p>
    <w:p w:rsidR="0069329C" w:rsidRPr="00EC0115" w:rsidRDefault="00225BD8" w:rsidP="0069329C">
      <w:pPr>
        <w:jc w:val="center"/>
        <w:rPr>
          <w:b/>
          <w:color w:val="000000"/>
          <w:sz w:val="28"/>
          <w:szCs w:val="28"/>
        </w:rPr>
      </w:pPr>
      <w:r w:rsidRPr="00EC0115">
        <w:rPr>
          <w:b/>
          <w:color w:val="000000"/>
          <w:sz w:val="28"/>
          <w:szCs w:val="28"/>
        </w:rPr>
        <w:t xml:space="preserve">Frisco Camps, Room </w:t>
      </w:r>
      <w:proofErr w:type="gramStart"/>
      <w:r w:rsidRPr="00EC0115">
        <w:rPr>
          <w:b/>
          <w:color w:val="000000"/>
          <w:sz w:val="28"/>
          <w:szCs w:val="28"/>
        </w:rPr>
        <w:t xml:space="preserve">107 </w:t>
      </w:r>
      <w:r w:rsidR="00552CFA" w:rsidRPr="00EC0115">
        <w:rPr>
          <w:b/>
          <w:color w:val="000000"/>
          <w:sz w:val="28"/>
          <w:szCs w:val="28"/>
        </w:rPr>
        <w:t>,</w:t>
      </w:r>
      <w:proofErr w:type="gramEnd"/>
      <w:r w:rsidR="00552CFA" w:rsidRPr="00EC0115">
        <w:rPr>
          <w:b/>
          <w:color w:val="000000"/>
          <w:sz w:val="28"/>
          <w:szCs w:val="28"/>
        </w:rPr>
        <w:t xml:space="preserve"> </w:t>
      </w:r>
      <w:r w:rsidR="00F00E28" w:rsidRPr="00EC0115">
        <w:rPr>
          <w:b/>
          <w:color w:val="000000"/>
          <w:sz w:val="28"/>
          <w:szCs w:val="28"/>
        </w:rPr>
        <w:t>Fall</w:t>
      </w:r>
      <w:r w:rsidRPr="00EC0115">
        <w:rPr>
          <w:b/>
          <w:color w:val="000000"/>
          <w:sz w:val="28"/>
          <w:szCs w:val="28"/>
        </w:rPr>
        <w:t xml:space="preserve"> 2017</w:t>
      </w:r>
    </w:p>
    <w:p w:rsidR="0069329C" w:rsidRPr="00225BD8" w:rsidRDefault="00225BD8" w:rsidP="00225BD8">
      <w:pPr>
        <w:jc w:val="center"/>
        <w:rPr>
          <w:b/>
          <w:color w:val="000000"/>
          <w:sz w:val="28"/>
          <w:szCs w:val="28"/>
        </w:rPr>
      </w:pPr>
      <w:r>
        <w:rPr>
          <w:b/>
          <w:color w:val="000000"/>
          <w:sz w:val="28"/>
          <w:szCs w:val="28"/>
        </w:rPr>
        <w:t xml:space="preserve"> </w:t>
      </w:r>
    </w:p>
    <w:p w:rsidR="0069329C" w:rsidRDefault="0069329C" w:rsidP="0069329C">
      <w:pPr>
        <w:ind w:left="5040" w:hanging="5040"/>
        <w:rPr>
          <w:b/>
          <w:color w:val="000000"/>
        </w:rPr>
      </w:pPr>
      <w:r>
        <w:rPr>
          <w:b/>
          <w:color w:val="000000"/>
        </w:rPr>
        <w:t xml:space="preserve">Instructor: </w:t>
      </w:r>
      <w:r w:rsidR="00BB1272" w:rsidRPr="00225BD8">
        <w:rPr>
          <w:color w:val="000000"/>
        </w:rPr>
        <w:t xml:space="preserve">Jody A.C. Terrell </w:t>
      </w:r>
      <w:proofErr w:type="spellStart"/>
      <w:r w:rsidR="00BB1272" w:rsidRPr="00225BD8">
        <w:rPr>
          <w:color w:val="000000"/>
        </w:rPr>
        <w:t>Ph.D</w:t>
      </w:r>
      <w:proofErr w:type="spellEnd"/>
      <w:r>
        <w:rPr>
          <w:b/>
          <w:color w:val="000000"/>
        </w:rPr>
        <w:tab/>
      </w:r>
    </w:p>
    <w:p w:rsidR="0069329C" w:rsidRPr="00665DAF" w:rsidRDefault="0069329C" w:rsidP="0069329C">
      <w:pPr>
        <w:ind w:left="5040" w:hanging="5040"/>
        <w:rPr>
          <w:b/>
          <w:i/>
          <w:color w:val="000000"/>
        </w:rPr>
      </w:pPr>
      <w:r w:rsidRPr="00103BC5">
        <w:rPr>
          <w:b/>
          <w:color w:val="000000"/>
        </w:rPr>
        <w:t xml:space="preserve">Office Hours: </w:t>
      </w:r>
      <w:r w:rsidR="00225BD8" w:rsidRPr="00225BD8">
        <w:rPr>
          <w:color w:val="000000"/>
        </w:rPr>
        <w:t>M- 12:30 – 1:30 PM also, available upon request</w:t>
      </w:r>
      <w:r w:rsidR="00225BD8">
        <w:rPr>
          <w:b/>
          <w:color w:val="000000"/>
        </w:rPr>
        <w:t xml:space="preserve">. </w:t>
      </w:r>
    </w:p>
    <w:p w:rsidR="00225BD8" w:rsidRPr="004C228D" w:rsidRDefault="0069329C" w:rsidP="0069329C">
      <w:pPr>
        <w:tabs>
          <w:tab w:val="left" w:pos="720"/>
          <w:tab w:val="left" w:pos="1440"/>
          <w:tab w:val="left" w:pos="2160"/>
          <w:tab w:val="left" w:pos="2880"/>
          <w:tab w:val="left" w:pos="3405"/>
          <w:tab w:val="left" w:pos="3600"/>
          <w:tab w:val="left" w:pos="4320"/>
          <w:tab w:val="left" w:pos="5040"/>
          <w:tab w:val="left" w:pos="5760"/>
          <w:tab w:val="left" w:pos="6480"/>
          <w:tab w:val="left" w:pos="7200"/>
          <w:tab w:val="right" w:pos="9360"/>
        </w:tabs>
        <w:rPr>
          <w:b/>
          <w:color w:val="000000"/>
        </w:rPr>
      </w:pPr>
      <w:r>
        <w:rPr>
          <w:b/>
          <w:color w:val="000000"/>
        </w:rPr>
        <w:t xml:space="preserve">Office: </w:t>
      </w:r>
      <w:r w:rsidR="00BB1272" w:rsidRPr="00225BD8">
        <w:rPr>
          <w:color w:val="000000"/>
        </w:rPr>
        <w:t>TBA</w:t>
      </w:r>
      <w:r w:rsidRPr="00225BD8">
        <w:rPr>
          <w:color w:val="000000"/>
        </w:rPr>
        <w:tab/>
      </w:r>
      <w:r w:rsidR="004C228D">
        <w:rPr>
          <w:b/>
          <w:color w:val="000000"/>
        </w:rPr>
        <w:tab/>
      </w:r>
      <w:r w:rsidR="004C228D">
        <w:rPr>
          <w:b/>
          <w:color w:val="000000"/>
        </w:rPr>
        <w:tab/>
      </w:r>
      <w:r w:rsidR="004C228D">
        <w:rPr>
          <w:b/>
          <w:color w:val="000000"/>
        </w:rPr>
        <w:tab/>
      </w:r>
      <w:r w:rsidR="004C228D">
        <w:rPr>
          <w:b/>
          <w:color w:val="000000"/>
        </w:rPr>
        <w:tab/>
      </w:r>
      <w:r w:rsidR="004C228D">
        <w:rPr>
          <w:b/>
          <w:color w:val="000000"/>
        </w:rPr>
        <w:tab/>
      </w:r>
      <w:r w:rsidR="004C228D">
        <w:rPr>
          <w:b/>
          <w:color w:val="000000"/>
        </w:rPr>
        <w:tab/>
      </w:r>
      <w:r w:rsidR="004C228D">
        <w:rPr>
          <w:b/>
          <w:color w:val="000000"/>
        </w:rPr>
        <w:tab/>
      </w:r>
      <w:r>
        <w:rPr>
          <w:b/>
          <w:color w:val="000000"/>
        </w:rPr>
        <w:t xml:space="preserve">Office Phone: </w:t>
      </w:r>
      <w:r w:rsidR="00BB1272">
        <w:rPr>
          <w:b/>
          <w:color w:val="000000"/>
        </w:rPr>
        <w:t xml:space="preserve"> </w:t>
      </w:r>
      <w:r w:rsidR="00225BD8" w:rsidRPr="00225BD8">
        <w:rPr>
          <w:color w:val="000000"/>
        </w:rPr>
        <w:t>TBA</w:t>
      </w:r>
      <w:r w:rsidRPr="00225BD8">
        <w:rPr>
          <w:color w:val="FF0000"/>
        </w:rPr>
        <w:tab/>
      </w:r>
    </w:p>
    <w:p w:rsidR="0069329C" w:rsidRPr="00225BD8" w:rsidRDefault="00225BD8" w:rsidP="0069329C">
      <w:pPr>
        <w:tabs>
          <w:tab w:val="left" w:pos="720"/>
          <w:tab w:val="left" w:pos="1440"/>
          <w:tab w:val="left" w:pos="2160"/>
          <w:tab w:val="left" w:pos="2880"/>
          <w:tab w:val="left" w:pos="3405"/>
          <w:tab w:val="left" w:pos="3600"/>
          <w:tab w:val="left" w:pos="4320"/>
          <w:tab w:val="left" w:pos="5040"/>
          <w:tab w:val="left" w:pos="5760"/>
          <w:tab w:val="left" w:pos="6480"/>
          <w:tab w:val="left" w:pos="7200"/>
          <w:tab w:val="right" w:pos="9360"/>
        </w:tabs>
        <w:rPr>
          <w:b/>
        </w:rPr>
      </w:pPr>
      <w:r w:rsidRPr="00225BD8">
        <w:rPr>
          <w:b/>
        </w:rPr>
        <w:t xml:space="preserve">Class Time:  </w:t>
      </w:r>
      <w:r w:rsidRPr="00225BD8">
        <w:t>M: 2:00 – 3:20 PM</w:t>
      </w:r>
      <w:r w:rsidR="0069329C" w:rsidRPr="00225BD8">
        <w:tab/>
      </w:r>
      <w:r w:rsidR="0069329C" w:rsidRPr="00225BD8">
        <w:tab/>
      </w:r>
      <w:r w:rsidR="0069329C" w:rsidRPr="00225BD8">
        <w:rPr>
          <w:b/>
        </w:rPr>
        <w:tab/>
      </w:r>
      <w:r w:rsidR="0069329C" w:rsidRPr="00225BD8">
        <w:rPr>
          <w:b/>
        </w:rPr>
        <w:tab/>
        <w:t xml:space="preserve"> </w:t>
      </w:r>
    </w:p>
    <w:p w:rsidR="0069329C" w:rsidRPr="00103BC5" w:rsidRDefault="0069329C" w:rsidP="0069329C">
      <w:pPr>
        <w:rPr>
          <w:b/>
          <w:color w:val="000000"/>
        </w:rPr>
      </w:pPr>
      <w:r>
        <w:rPr>
          <w:b/>
          <w:color w:val="000000"/>
        </w:rPr>
        <w:t xml:space="preserve">Email: </w:t>
      </w:r>
      <w:r w:rsidR="00BB1272">
        <w:t>jody.terrell@unt.edu</w:t>
      </w:r>
      <w:r w:rsidR="005E7778">
        <w:rPr>
          <w:b/>
          <w:color w:val="000000"/>
        </w:rPr>
        <w:tab/>
      </w:r>
      <w:r>
        <w:rPr>
          <w:b/>
          <w:color w:val="000000"/>
        </w:rPr>
        <w:t xml:space="preserve"> </w:t>
      </w:r>
    </w:p>
    <w:p w:rsidR="0069329C" w:rsidRPr="00103BC5" w:rsidRDefault="0069329C" w:rsidP="0069329C">
      <w:pPr>
        <w:rPr>
          <w:b/>
          <w:color w:val="000000"/>
        </w:rPr>
      </w:pPr>
    </w:p>
    <w:p w:rsidR="0069329C" w:rsidRPr="00F00E28" w:rsidRDefault="0069329C" w:rsidP="0069329C">
      <w:pPr>
        <w:jc w:val="both"/>
        <w:rPr>
          <w:b/>
          <w:color w:val="000000"/>
          <w:u w:val="single"/>
        </w:rPr>
      </w:pPr>
      <w:r w:rsidRPr="00F00E28">
        <w:rPr>
          <w:b/>
          <w:color w:val="000000"/>
          <w:u w:val="single"/>
        </w:rPr>
        <w:t>Course</w:t>
      </w:r>
      <w:r w:rsidRPr="00F00E28">
        <w:rPr>
          <w:b/>
          <w:color w:val="000000"/>
        </w:rPr>
        <w:t xml:space="preserve"> </w:t>
      </w:r>
      <w:r w:rsidRPr="00F00E28">
        <w:rPr>
          <w:b/>
          <w:color w:val="000000"/>
          <w:u w:val="single"/>
        </w:rPr>
        <w:t>Description</w:t>
      </w:r>
      <w:r w:rsidRPr="0075294D">
        <w:rPr>
          <w:b/>
          <w:color w:val="000000"/>
        </w:rPr>
        <w:t>:</w:t>
      </w:r>
      <w:r w:rsidRPr="00F00E28">
        <w:rPr>
          <w:b/>
          <w:color w:val="000000"/>
          <w:u w:val="single"/>
        </w:rPr>
        <w:t xml:space="preserve"> </w:t>
      </w:r>
    </w:p>
    <w:p w:rsidR="00791584" w:rsidRDefault="00791584" w:rsidP="0069329C">
      <w:pPr>
        <w:jc w:val="both"/>
        <w:rPr>
          <w:b/>
          <w:color w:val="000000"/>
        </w:rPr>
      </w:pPr>
    </w:p>
    <w:p w:rsidR="0069329C" w:rsidRPr="00103BC5" w:rsidRDefault="00791584" w:rsidP="00791584">
      <w:r>
        <w:t>This c</w:t>
      </w:r>
      <w:r w:rsidRPr="00103BC5">
        <w:t xml:space="preserve">ourse will include the role of </w:t>
      </w:r>
      <w:r>
        <w:t>p</w:t>
      </w:r>
      <w:r w:rsidR="0069329C" w:rsidRPr="00103BC5">
        <w:t>lanning, implementing</w:t>
      </w:r>
      <w:r w:rsidR="0069329C">
        <w:t>,</w:t>
      </w:r>
      <w:r w:rsidR="0069329C" w:rsidRPr="00103BC5">
        <w:t xml:space="preserve"> and eval</w:t>
      </w:r>
      <w:r>
        <w:t xml:space="preserve">uating a comprehensive </w:t>
      </w:r>
      <w:r w:rsidR="0069329C" w:rsidRPr="00103BC5">
        <w:t xml:space="preserve">health promotion program in a corporate setting. </w:t>
      </w:r>
      <w:r>
        <w:t xml:space="preserve"> Students will be exposed to and interact with professionals on the front lines of worksite health promotion programs.</w:t>
      </w:r>
    </w:p>
    <w:p w:rsidR="0069329C" w:rsidRPr="00103BC5" w:rsidRDefault="0069329C" w:rsidP="0069329C">
      <w:pPr>
        <w:jc w:val="both"/>
        <w:rPr>
          <w:b/>
          <w:color w:val="000000"/>
        </w:rPr>
      </w:pPr>
    </w:p>
    <w:p w:rsidR="0069329C" w:rsidRPr="005A35A4" w:rsidRDefault="0069329C" w:rsidP="0069329C">
      <w:pPr>
        <w:jc w:val="both"/>
        <w:rPr>
          <w:b/>
          <w:color w:val="000000"/>
          <w:u w:val="single"/>
        </w:rPr>
      </w:pPr>
      <w:r w:rsidRPr="005A35A4">
        <w:rPr>
          <w:b/>
          <w:color w:val="000000"/>
          <w:u w:val="single"/>
        </w:rPr>
        <w:t>Required</w:t>
      </w:r>
      <w:r w:rsidRPr="00F00E28">
        <w:rPr>
          <w:b/>
          <w:color w:val="000000"/>
        </w:rPr>
        <w:t xml:space="preserve"> </w:t>
      </w:r>
      <w:r w:rsidRPr="005A35A4">
        <w:rPr>
          <w:b/>
          <w:color w:val="000000"/>
          <w:u w:val="single"/>
        </w:rPr>
        <w:t>Text</w:t>
      </w:r>
      <w:r w:rsidRPr="0075294D">
        <w:rPr>
          <w:b/>
          <w:color w:val="000000"/>
        </w:rPr>
        <w:t>:</w:t>
      </w:r>
    </w:p>
    <w:p w:rsidR="0069329C" w:rsidRDefault="0069329C" w:rsidP="0069329C">
      <w:pPr>
        <w:ind w:left="720" w:hanging="720"/>
        <w:jc w:val="both"/>
        <w:rPr>
          <w:color w:val="000000"/>
        </w:rPr>
      </w:pPr>
    </w:p>
    <w:p w:rsidR="0069329C" w:rsidRDefault="00C066AA" w:rsidP="0069329C">
      <w:pPr>
        <w:ind w:left="720" w:hanging="720"/>
        <w:jc w:val="both"/>
        <w:rPr>
          <w:color w:val="000000"/>
        </w:rPr>
      </w:pPr>
      <w:r>
        <w:rPr>
          <w:color w:val="000000"/>
        </w:rPr>
        <w:t>Chenoweth, D. (2011</w:t>
      </w:r>
      <w:r w:rsidR="0069329C" w:rsidRPr="00103BC5">
        <w:rPr>
          <w:color w:val="000000"/>
        </w:rPr>
        <w:t>). Worksite Health Promotion (</w:t>
      </w:r>
      <w:r w:rsidR="00237097">
        <w:rPr>
          <w:color w:val="000000"/>
        </w:rPr>
        <w:t>3</w:t>
      </w:r>
      <w:r w:rsidR="00237097" w:rsidRPr="00237097">
        <w:rPr>
          <w:color w:val="000000"/>
          <w:vertAlign w:val="superscript"/>
        </w:rPr>
        <w:t>rd</w:t>
      </w:r>
      <w:r w:rsidR="00237097">
        <w:rPr>
          <w:color w:val="000000"/>
        </w:rPr>
        <w:t xml:space="preserve"> </w:t>
      </w:r>
      <w:proofErr w:type="gramStart"/>
      <w:r w:rsidR="0069329C" w:rsidRPr="00103BC5">
        <w:rPr>
          <w:color w:val="000000"/>
        </w:rPr>
        <w:t>ed</w:t>
      </w:r>
      <w:proofErr w:type="gramEnd"/>
      <w:r w:rsidR="0069329C" w:rsidRPr="00103BC5">
        <w:rPr>
          <w:color w:val="000000"/>
        </w:rPr>
        <w:t>.). Champaign, IL: Human Kinetics.</w:t>
      </w:r>
    </w:p>
    <w:p w:rsidR="005F793A" w:rsidRPr="005F793A" w:rsidRDefault="005F793A" w:rsidP="0069329C">
      <w:pPr>
        <w:ind w:left="720" w:hanging="720"/>
        <w:jc w:val="both"/>
        <w:rPr>
          <w:i/>
          <w:color w:val="000000"/>
        </w:rPr>
      </w:pPr>
      <w:r w:rsidRPr="005F793A">
        <w:rPr>
          <w:i/>
          <w:color w:val="000000"/>
        </w:rPr>
        <w:t>Students can acquire either the 2</w:t>
      </w:r>
      <w:r w:rsidRPr="005F793A">
        <w:rPr>
          <w:i/>
          <w:color w:val="000000"/>
          <w:vertAlign w:val="superscript"/>
        </w:rPr>
        <w:t>nd</w:t>
      </w:r>
      <w:r w:rsidRPr="005F793A">
        <w:rPr>
          <w:i/>
          <w:color w:val="000000"/>
        </w:rPr>
        <w:t xml:space="preserve"> or the 3</w:t>
      </w:r>
      <w:r w:rsidRPr="005F793A">
        <w:rPr>
          <w:i/>
          <w:color w:val="000000"/>
          <w:vertAlign w:val="superscript"/>
        </w:rPr>
        <w:t>rd</w:t>
      </w:r>
      <w:r w:rsidRPr="005F793A">
        <w:rPr>
          <w:i/>
          <w:color w:val="000000"/>
        </w:rPr>
        <w:t xml:space="preserve"> edition.</w:t>
      </w:r>
    </w:p>
    <w:p w:rsidR="0069329C" w:rsidRDefault="0069329C" w:rsidP="0069329C">
      <w:pPr>
        <w:ind w:left="720" w:hanging="720"/>
        <w:jc w:val="both"/>
        <w:rPr>
          <w:b/>
          <w:color w:val="000000"/>
        </w:rPr>
      </w:pPr>
    </w:p>
    <w:p w:rsidR="0069329C" w:rsidRPr="005A35A4" w:rsidRDefault="00F00E28" w:rsidP="0069329C">
      <w:pPr>
        <w:ind w:left="720" w:hanging="720"/>
        <w:jc w:val="both"/>
        <w:rPr>
          <w:b/>
          <w:color w:val="000000"/>
          <w:u w:val="single"/>
        </w:rPr>
      </w:pPr>
      <w:r>
        <w:rPr>
          <w:b/>
          <w:color w:val="000000"/>
          <w:u w:val="single"/>
        </w:rPr>
        <w:t>Other</w:t>
      </w:r>
      <w:r w:rsidRPr="00F00E28">
        <w:rPr>
          <w:b/>
          <w:color w:val="000000"/>
        </w:rPr>
        <w:t xml:space="preserve"> </w:t>
      </w:r>
      <w:r w:rsidR="0069329C" w:rsidRPr="005A35A4">
        <w:rPr>
          <w:b/>
          <w:color w:val="000000"/>
          <w:u w:val="single"/>
        </w:rPr>
        <w:t>Recommended</w:t>
      </w:r>
      <w:r w:rsidR="0069329C" w:rsidRPr="00F00E28">
        <w:rPr>
          <w:b/>
          <w:color w:val="000000"/>
        </w:rPr>
        <w:t xml:space="preserve"> </w:t>
      </w:r>
      <w:r w:rsidR="001F046F">
        <w:rPr>
          <w:b/>
          <w:color w:val="000000"/>
          <w:u w:val="single"/>
        </w:rPr>
        <w:t>Articles</w:t>
      </w:r>
      <w:r w:rsidR="0069329C" w:rsidRPr="0075294D">
        <w:rPr>
          <w:b/>
          <w:color w:val="000000"/>
        </w:rPr>
        <w:t>:</w:t>
      </w:r>
    </w:p>
    <w:p w:rsidR="0069329C" w:rsidRDefault="001F046F" w:rsidP="0069329C">
      <w:pPr>
        <w:ind w:left="720" w:hanging="720"/>
        <w:jc w:val="both"/>
        <w:rPr>
          <w:color w:val="000000"/>
        </w:rPr>
      </w:pPr>
      <w:r>
        <w:rPr>
          <w:color w:val="000000"/>
        </w:rPr>
        <w:t>These recommended articles will appear as reading assignments in Blackboard or in class.</w:t>
      </w:r>
    </w:p>
    <w:p w:rsidR="0069329C" w:rsidRPr="00103BC5" w:rsidRDefault="001F046F" w:rsidP="001F046F">
      <w:pPr>
        <w:ind w:left="720" w:hanging="720"/>
        <w:jc w:val="both"/>
        <w:rPr>
          <w:color w:val="000000"/>
        </w:rPr>
      </w:pPr>
      <w:r>
        <w:rPr>
          <w:color w:val="000000"/>
        </w:rPr>
        <w:t xml:space="preserve"> </w:t>
      </w:r>
    </w:p>
    <w:p w:rsidR="0069329C" w:rsidRPr="005A35A4" w:rsidRDefault="0069329C" w:rsidP="0069329C">
      <w:pPr>
        <w:tabs>
          <w:tab w:val="left" w:pos="720"/>
        </w:tabs>
        <w:rPr>
          <w:b/>
          <w:u w:val="single"/>
        </w:rPr>
      </w:pPr>
      <w:r w:rsidRPr="005A35A4">
        <w:rPr>
          <w:b/>
          <w:u w:val="single"/>
        </w:rPr>
        <w:t>Course</w:t>
      </w:r>
      <w:r w:rsidRPr="00F00E28">
        <w:rPr>
          <w:b/>
        </w:rPr>
        <w:t xml:space="preserve"> </w:t>
      </w:r>
      <w:r w:rsidRPr="005A35A4">
        <w:rPr>
          <w:b/>
          <w:u w:val="single"/>
        </w:rPr>
        <w:t>and</w:t>
      </w:r>
      <w:r w:rsidRPr="00F00E28">
        <w:rPr>
          <w:b/>
        </w:rPr>
        <w:t xml:space="preserve"> </w:t>
      </w:r>
      <w:r w:rsidRPr="005A35A4">
        <w:rPr>
          <w:b/>
          <w:u w:val="single"/>
        </w:rPr>
        <w:t>Learning</w:t>
      </w:r>
      <w:r w:rsidRPr="00F00E28">
        <w:rPr>
          <w:b/>
        </w:rPr>
        <w:t xml:space="preserve"> </w:t>
      </w:r>
      <w:r w:rsidRPr="005A35A4">
        <w:rPr>
          <w:b/>
          <w:u w:val="single"/>
        </w:rPr>
        <w:t>Format</w:t>
      </w:r>
      <w:r w:rsidR="0075294D" w:rsidRPr="0075294D">
        <w:rPr>
          <w:b/>
        </w:rPr>
        <w:t>:</w:t>
      </w:r>
    </w:p>
    <w:p w:rsidR="0036656F" w:rsidRPr="00103BC5" w:rsidRDefault="0069329C" w:rsidP="0069329C">
      <w:pPr>
        <w:tabs>
          <w:tab w:val="left" w:pos="720"/>
        </w:tabs>
      </w:pPr>
      <w:r w:rsidRPr="00103BC5">
        <w:t>The course objectives will be presented through a variety of methods.</w:t>
      </w:r>
    </w:p>
    <w:p w:rsidR="0069329C" w:rsidRPr="00103BC5" w:rsidRDefault="0069329C" w:rsidP="0069329C">
      <w:pPr>
        <w:widowControl/>
        <w:numPr>
          <w:ilvl w:val="0"/>
          <w:numId w:val="26"/>
        </w:numPr>
      </w:pPr>
      <w:r w:rsidRPr="00103BC5">
        <w:t>Lectures</w:t>
      </w:r>
    </w:p>
    <w:p w:rsidR="0069329C" w:rsidRPr="00103BC5" w:rsidRDefault="0069329C" w:rsidP="0069329C">
      <w:pPr>
        <w:widowControl/>
        <w:numPr>
          <w:ilvl w:val="0"/>
          <w:numId w:val="26"/>
        </w:numPr>
      </w:pPr>
      <w:r w:rsidRPr="00103BC5">
        <w:t>Class discussions</w:t>
      </w:r>
    </w:p>
    <w:p w:rsidR="0069329C" w:rsidRPr="00103BC5" w:rsidRDefault="0069329C" w:rsidP="0069329C">
      <w:pPr>
        <w:widowControl/>
        <w:numPr>
          <w:ilvl w:val="0"/>
          <w:numId w:val="26"/>
        </w:numPr>
      </w:pPr>
      <w:r w:rsidRPr="00103BC5">
        <w:t>Assigned readings</w:t>
      </w:r>
    </w:p>
    <w:p w:rsidR="0036656F" w:rsidRDefault="0069329C" w:rsidP="0036656F">
      <w:pPr>
        <w:widowControl/>
        <w:numPr>
          <w:ilvl w:val="0"/>
          <w:numId w:val="26"/>
        </w:numPr>
      </w:pPr>
      <w:r w:rsidRPr="00103BC5">
        <w:t xml:space="preserve">Quizzes and Exams </w:t>
      </w:r>
    </w:p>
    <w:p w:rsidR="00225BD8" w:rsidRDefault="00E22AB5" w:rsidP="004C228D">
      <w:pPr>
        <w:widowControl/>
        <w:numPr>
          <w:ilvl w:val="0"/>
          <w:numId w:val="26"/>
        </w:numPr>
      </w:pPr>
      <w:r>
        <w:t>On-Line Videos</w:t>
      </w:r>
    </w:p>
    <w:p w:rsidR="004C228D" w:rsidRPr="004C228D" w:rsidRDefault="004C228D" w:rsidP="004C228D">
      <w:pPr>
        <w:widowControl/>
        <w:ind w:left="720"/>
      </w:pPr>
    </w:p>
    <w:p w:rsidR="00EC0115" w:rsidRPr="00EC0115" w:rsidRDefault="00225BD8" w:rsidP="00225BD8">
      <w:pPr>
        <w:autoSpaceDE w:val="0"/>
        <w:autoSpaceDN w:val="0"/>
        <w:adjustRightInd w:val="0"/>
        <w:rPr>
          <w:b/>
          <w:bCs/>
          <w:szCs w:val="24"/>
          <w:u w:val="single"/>
        </w:rPr>
      </w:pPr>
      <w:r w:rsidRPr="00225BD8">
        <w:rPr>
          <w:b/>
          <w:bCs/>
          <w:szCs w:val="24"/>
          <w:u w:val="single"/>
        </w:rPr>
        <w:t xml:space="preserve">Teaching Style </w:t>
      </w:r>
    </w:p>
    <w:p w:rsidR="004C228D" w:rsidRDefault="00225BD8" w:rsidP="004C228D">
      <w:pPr>
        <w:pStyle w:val="ListParagraph"/>
        <w:autoSpaceDE w:val="0"/>
        <w:autoSpaceDN w:val="0"/>
        <w:adjustRightInd w:val="0"/>
        <w:rPr>
          <w:szCs w:val="24"/>
        </w:rPr>
      </w:pPr>
      <w:r w:rsidRPr="00225BD8">
        <w:rPr>
          <w:szCs w:val="24"/>
        </w:rPr>
        <w:t xml:space="preserve">My teaching style tries to reach all the different learning styles for each of my students. I will lecture with visual power points. I have group discussions and activities to reach the kinesthetic learner, and we have class discussions for the auditor learner. I enjoy learning from my students and also enjoy when the class can have fun learning. It is my philosophy that if you are having fun you will learn. </w:t>
      </w:r>
    </w:p>
    <w:p w:rsidR="00225BD8" w:rsidRDefault="00225BD8" w:rsidP="004C228D">
      <w:pPr>
        <w:autoSpaceDE w:val="0"/>
        <w:autoSpaceDN w:val="0"/>
        <w:adjustRightInd w:val="0"/>
        <w:rPr>
          <w:b/>
          <w:u w:val="single"/>
        </w:rPr>
      </w:pPr>
      <w:r w:rsidRPr="004C228D">
        <w:rPr>
          <w:b/>
          <w:u w:val="single"/>
        </w:rPr>
        <w:lastRenderedPageBreak/>
        <w:t>Expectations</w:t>
      </w:r>
    </w:p>
    <w:p w:rsidR="004C228D" w:rsidRPr="004C228D" w:rsidRDefault="004C228D" w:rsidP="004C228D">
      <w:pPr>
        <w:autoSpaceDE w:val="0"/>
        <w:autoSpaceDN w:val="0"/>
        <w:adjustRightInd w:val="0"/>
        <w:rPr>
          <w:szCs w:val="24"/>
        </w:rPr>
      </w:pPr>
    </w:p>
    <w:p w:rsidR="00225BD8" w:rsidRPr="00657337" w:rsidRDefault="00225BD8" w:rsidP="00225BD8">
      <w:pPr>
        <w:autoSpaceDE w:val="0"/>
        <w:autoSpaceDN w:val="0"/>
        <w:adjustRightInd w:val="0"/>
        <w:rPr>
          <w:b/>
          <w:bCs/>
          <w:szCs w:val="24"/>
        </w:rPr>
      </w:pPr>
      <w:r w:rsidRPr="003830B8">
        <w:rPr>
          <w:color w:val="000000"/>
          <w:szCs w:val="24"/>
        </w:rPr>
        <w:t>You are part of creating a course climate in which everyone feels safe, comfortable, and willing to share thoughts and ideas. This involves active listening, preparing for class by completing assigned readings and assignments, and an actively contributing to class discussion. Respectful interactions with class members and with me are expected. By attending class, you are stating you are there to dedicate your time and attention to the learning and interactions related to this course. I expect students in this class to demonstrate the following behaviors:</w:t>
      </w:r>
    </w:p>
    <w:p w:rsidR="00225BD8" w:rsidRPr="003830B8" w:rsidRDefault="00225BD8" w:rsidP="00225BD8">
      <w:pPr>
        <w:rPr>
          <w:color w:val="000000"/>
          <w:szCs w:val="24"/>
        </w:rPr>
      </w:pPr>
    </w:p>
    <w:p w:rsidR="00225BD8" w:rsidRPr="003830B8" w:rsidRDefault="00225BD8" w:rsidP="00225BD8">
      <w:pPr>
        <w:rPr>
          <w:color w:val="000000"/>
          <w:szCs w:val="24"/>
        </w:rPr>
      </w:pPr>
      <w:r w:rsidRPr="003830B8">
        <w:rPr>
          <w:color w:val="000000"/>
          <w:szCs w:val="24"/>
        </w:rPr>
        <w:t>PREPAREDNESS</w:t>
      </w:r>
    </w:p>
    <w:p w:rsidR="00225BD8" w:rsidRPr="003830B8" w:rsidRDefault="00225BD8" w:rsidP="00225BD8">
      <w:pPr>
        <w:widowControl/>
        <w:numPr>
          <w:ilvl w:val="0"/>
          <w:numId w:val="30"/>
        </w:numPr>
        <w:rPr>
          <w:color w:val="000000"/>
          <w:szCs w:val="24"/>
        </w:rPr>
      </w:pPr>
      <w:r w:rsidRPr="003830B8">
        <w:rPr>
          <w:color w:val="000000"/>
          <w:szCs w:val="24"/>
        </w:rPr>
        <w:t>Prepare for each class period by completing the assigned readings.</w:t>
      </w:r>
    </w:p>
    <w:p w:rsidR="00225BD8" w:rsidRPr="003830B8" w:rsidRDefault="00225BD8" w:rsidP="00225BD8">
      <w:pPr>
        <w:widowControl/>
        <w:numPr>
          <w:ilvl w:val="0"/>
          <w:numId w:val="30"/>
        </w:numPr>
        <w:rPr>
          <w:color w:val="000000"/>
          <w:szCs w:val="24"/>
        </w:rPr>
      </w:pPr>
      <w:r w:rsidRPr="003830B8">
        <w:rPr>
          <w:color w:val="000000"/>
          <w:szCs w:val="24"/>
        </w:rPr>
        <w:t>Complete assignments and exams fully and on time.</w:t>
      </w:r>
    </w:p>
    <w:p w:rsidR="00225BD8" w:rsidRPr="003830B8" w:rsidRDefault="00225BD8" w:rsidP="00225BD8">
      <w:pPr>
        <w:widowControl/>
        <w:numPr>
          <w:ilvl w:val="0"/>
          <w:numId w:val="30"/>
        </w:numPr>
        <w:rPr>
          <w:color w:val="000000"/>
          <w:szCs w:val="24"/>
        </w:rPr>
      </w:pPr>
      <w:r w:rsidRPr="003830B8">
        <w:rPr>
          <w:color w:val="000000"/>
          <w:szCs w:val="24"/>
        </w:rPr>
        <w:t xml:space="preserve">Be aware of upcoming assignments and ask questions in advance. </w:t>
      </w:r>
    </w:p>
    <w:p w:rsidR="00225BD8" w:rsidRPr="003830B8" w:rsidRDefault="00225BD8" w:rsidP="00225BD8">
      <w:pPr>
        <w:rPr>
          <w:color w:val="000000"/>
          <w:szCs w:val="24"/>
        </w:rPr>
      </w:pPr>
      <w:r w:rsidRPr="003830B8">
        <w:rPr>
          <w:color w:val="000000"/>
          <w:szCs w:val="24"/>
        </w:rPr>
        <w:t>PARTICIPATION</w:t>
      </w:r>
    </w:p>
    <w:p w:rsidR="00225BD8" w:rsidRPr="003830B8" w:rsidRDefault="00225BD8" w:rsidP="00225BD8">
      <w:pPr>
        <w:widowControl/>
        <w:numPr>
          <w:ilvl w:val="0"/>
          <w:numId w:val="28"/>
        </w:numPr>
        <w:ind w:left="1440"/>
        <w:rPr>
          <w:color w:val="000000"/>
          <w:szCs w:val="24"/>
        </w:rPr>
      </w:pPr>
      <w:r w:rsidRPr="003830B8">
        <w:rPr>
          <w:color w:val="000000"/>
          <w:szCs w:val="24"/>
        </w:rPr>
        <w:t>Attend class regularly and on time.</w:t>
      </w:r>
    </w:p>
    <w:p w:rsidR="00225BD8" w:rsidRPr="003830B8" w:rsidRDefault="00225BD8" w:rsidP="00225BD8">
      <w:pPr>
        <w:widowControl/>
        <w:numPr>
          <w:ilvl w:val="0"/>
          <w:numId w:val="28"/>
        </w:numPr>
        <w:ind w:left="1440"/>
        <w:rPr>
          <w:color w:val="000000"/>
          <w:szCs w:val="24"/>
        </w:rPr>
      </w:pPr>
      <w:r w:rsidRPr="003830B8">
        <w:rPr>
          <w:color w:val="000000"/>
          <w:szCs w:val="24"/>
        </w:rPr>
        <w:t>Positively contribute to the class by sharing your thoughts, questions, and ideas.</w:t>
      </w:r>
    </w:p>
    <w:p w:rsidR="00225BD8" w:rsidRPr="003830B8" w:rsidRDefault="00225BD8" w:rsidP="00225BD8">
      <w:pPr>
        <w:widowControl/>
        <w:numPr>
          <w:ilvl w:val="0"/>
          <w:numId w:val="28"/>
        </w:numPr>
        <w:ind w:left="1440"/>
        <w:rPr>
          <w:color w:val="000000"/>
          <w:szCs w:val="24"/>
        </w:rPr>
      </w:pPr>
      <w:r w:rsidRPr="003830B8">
        <w:rPr>
          <w:color w:val="000000"/>
          <w:szCs w:val="24"/>
        </w:rPr>
        <w:t>Dedicate all of your attention to this course during course time.</w:t>
      </w:r>
    </w:p>
    <w:p w:rsidR="00225BD8" w:rsidRPr="003830B8" w:rsidRDefault="00225BD8" w:rsidP="00225BD8">
      <w:pPr>
        <w:widowControl/>
        <w:numPr>
          <w:ilvl w:val="0"/>
          <w:numId w:val="28"/>
        </w:numPr>
        <w:ind w:left="1440"/>
        <w:rPr>
          <w:color w:val="000000"/>
          <w:szCs w:val="24"/>
        </w:rPr>
      </w:pPr>
      <w:r w:rsidRPr="003830B8">
        <w:rPr>
          <w:color w:val="000000"/>
          <w:szCs w:val="24"/>
        </w:rPr>
        <w:t>Avoid behaviors that distract the atten</w:t>
      </w:r>
      <w:r w:rsidR="00EC0115">
        <w:rPr>
          <w:color w:val="000000"/>
          <w:szCs w:val="24"/>
        </w:rPr>
        <w:t>tion of you, your classmates, and</w:t>
      </w:r>
      <w:r w:rsidRPr="003830B8">
        <w:rPr>
          <w:color w:val="000000"/>
          <w:szCs w:val="24"/>
        </w:rPr>
        <w:t xml:space="preserve"> your</w:t>
      </w:r>
    </w:p>
    <w:p w:rsidR="00225BD8" w:rsidRDefault="00225BD8" w:rsidP="00225BD8">
      <w:pPr>
        <w:ind w:left="1440"/>
        <w:rPr>
          <w:color w:val="000000"/>
          <w:szCs w:val="24"/>
        </w:rPr>
      </w:pPr>
      <w:proofErr w:type="gramStart"/>
      <w:r w:rsidRPr="003830B8">
        <w:rPr>
          <w:color w:val="000000"/>
          <w:szCs w:val="24"/>
        </w:rPr>
        <w:t>instructor</w:t>
      </w:r>
      <w:proofErr w:type="gramEnd"/>
      <w:r w:rsidRPr="003830B8">
        <w:rPr>
          <w:color w:val="000000"/>
          <w:szCs w:val="24"/>
        </w:rPr>
        <w:t>.</w:t>
      </w:r>
    </w:p>
    <w:p w:rsidR="00225BD8" w:rsidRPr="003830B8" w:rsidRDefault="00225BD8" w:rsidP="00225BD8">
      <w:pPr>
        <w:rPr>
          <w:color w:val="000000"/>
          <w:szCs w:val="24"/>
        </w:rPr>
      </w:pPr>
      <w:r w:rsidRPr="003830B8">
        <w:rPr>
          <w:color w:val="000000"/>
          <w:szCs w:val="24"/>
        </w:rPr>
        <w:t>PROFESSIONALISM</w:t>
      </w:r>
    </w:p>
    <w:p w:rsidR="00225BD8" w:rsidRPr="003830B8" w:rsidRDefault="00225BD8" w:rsidP="00225BD8">
      <w:pPr>
        <w:widowControl/>
        <w:numPr>
          <w:ilvl w:val="0"/>
          <w:numId w:val="29"/>
        </w:numPr>
        <w:ind w:left="1440"/>
        <w:rPr>
          <w:color w:val="000000"/>
          <w:szCs w:val="24"/>
        </w:rPr>
      </w:pPr>
      <w:r w:rsidRPr="003830B8">
        <w:rPr>
          <w:color w:val="000000"/>
          <w:szCs w:val="24"/>
        </w:rPr>
        <w:t>Respect the participation and contributions of others.</w:t>
      </w:r>
    </w:p>
    <w:p w:rsidR="00225BD8" w:rsidRPr="003830B8" w:rsidRDefault="00225BD8" w:rsidP="00225BD8">
      <w:pPr>
        <w:widowControl/>
        <w:numPr>
          <w:ilvl w:val="0"/>
          <w:numId w:val="29"/>
        </w:numPr>
        <w:ind w:left="1440"/>
        <w:rPr>
          <w:color w:val="000000"/>
          <w:szCs w:val="24"/>
        </w:rPr>
      </w:pPr>
      <w:r w:rsidRPr="003830B8">
        <w:rPr>
          <w:color w:val="000000"/>
          <w:szCs w:val="24"/>
        </w:rPr>
        <w:t>Make sure all cell phones and other electronics are turned off throughout the class period.</w:t>
      </w:r>
    </w:p>
    <w:p w:rsidR="00225BD8" w:rsidRPr="003830B8" w:rsidRDefault="00225BD8" w:rsidP="00225BD8">
      <w:pPr>
        <w:widowControl/>
        <w:numPr>
          <w:ilvl w:val="0"/>
          <w:numId w:val="29"/>
        </w:numPr>
        <w:ind w:left="1440"/>
        <w:rPr>
          <w:color w:val="000000"/>
          <w:szCs w:val="24"/>
        </w:rPr>
      </w:pPr>
      <w:r w:rsidRPr="003830B8">
        <w:rPr>
          <w:color w:val="000000"/>
          <w:szCs w:val="24"/>
        </w:rPr>
        <w:t>Use appropriate language and manners.</w:t>
      </w:r>
    </w:p>
    <w:p w:rsidR="00225BD8" w:rsidRPr="003830B8" w:rsidRDefault="00225BD8" w:rsidP="00225BD8">
      <w:pPr>
        <w:widowControl/>
        <w:numPr>
          <w:ilvl w:val="0"/>
          <w:numId w:val="29"/>
        </w:numPr>
        <w:ind w:left="1440"/>
        <w:rPr>
          <w:color w:val="000000"/>
          <w:szCs w:val="24"/>
        </w:rPr>
      </w:pPr>
      <w:r w:rsidRPr="003830B8">
        <w:rPr>
          <w:color w:val="000000"/>
          <w:szCs w:val="24"/>
        </w:rPr>
        <w:t>Use proper writing structure, spelling, and grammar.</w:t>
      </w:r>
    </w:p>
    <w:p w:rsidR="00225BD8" w:rsidRDefault="00225BD8" w:rsidP="00225BD8">
      <w:pPr>
        <w:widowControl/>
        <w:numPr>
          <w:ilvl w:val="0"/>
          <w:numId w:val="29"/>
        </w:numPr>
        <w:ind w:left="1440"/>
        <w:rPr>
          <w:color w:val="000000"/>
          <w:szCs w:val="24"/>
        </w:rPr>
      </w:pPr>
      <w:r w:rsidRPr="003830B8">
        <w:rPr>
          <w:color w:val="000000"/>
          <w:szCs w:val="24"/>
        </w:rPr>
        <w:t>Type and staple all assignments unless instructed otherwise.</w:t>
      </w:r>
    </w:p>
    <w:p w:rsidR="00225BD8" w:rsidRPr="003830B8" w:rsidRDefault="00225BD8" w:rsidP="00225BD8">
      <w:pPr>
        <w:ind w:left="1440"/>
        <w:rPr>
          <w:color w:val="000000"/>
          <w:szCs w:val="24"/>
        </w:rPr>
      </w:pPr>
    </w:p>
    <w:p w:rsidR="00225BD8" w:rsidRPr="003830B8" w:rsidRDefault="00225BD8" w:rsidP="00225BD8">
      <w:pPr>
        <w:autoSpaceDE w:val="0"/>
        <w:autoSpaceDN w:val="0"/>
        <w:adjustRightInd w:val="0"/>
      </w:pPr>
      <w:r w:rsidRPr="003830B8">
        <w:t xml:space="preserve">The learner enrolled in this course will behave as mature adult learners engaged in undergraduate level of study. As a mature learner he/she will: </w:t>
      </w:r>
    </w:p>
    <w:p w:rsidR="00225BD8" w:rsidRPr="003830B8" w:rsidRDefault="00225BD8" w:rsidP="00225BD8">
      <w:pPr>
        <w:pStyle w:val="ListParagraph"/>
        <w:widowControl/>
        <w:numPr>
          <w:ilvl w:val="0"/>
          <w:numId w:val="31"/>
        </w:numPr>
        <w:autoSpaceDE w:val="0"/>
        <w:autoSpaceDN w:val="0"/>
        <w:adjustRightInd w:val="0"/>
      </w:pPr>
      <w:r w:rsidRPr="003830B8">
        <w:t xml:space="preserve">Interact with other learners in a respectful manner </w:t>
      </w:r>
    </w:p>
    <w:p w:rsidR="00225BD8" w:rsidRPr="003830B8" w:rsidRDefault="00225BD8" w:rsidP="00225BD8">
      <w:pPr>
        <w:pStyle w:val="ListParagraph"/>
        <w:widowControl/>
        <w:numPr>
          <w:ilvl w:val="0"/>
          <w:numId w:val="31"/>
        </w:numPr>
        <w:autoSpaceDE w:val="0"/>
        <w:autoSpaceDN w:val="0"/>
        <w:adjustRightInd w:val="0"/>
      </w:pPr>
      <w:r w:rsidRPr="003830B8">
        <w:t xml:space="preserve">Accept responsibility for his/her behavior and learning. </w:t>
      </w:r>
    </w:p>
    <w:p w:rsidR="00225BD8" w:rsidRPr="003830B8" w:rsidRDefault="00225BD8" w:rsidP="00225BD8">
      <w:pPr>
        <w:pStyle w:val="ListParagraph"/>
        <w:widowControl/>
        <w:numPr>
          <w:ilvl w:val="0"/>
          <w:numId w:val="31"/>
        </w:numPr>
        <w:autoSpaceDE w:val="0"/>
        <w:autoSpaceDN w:val="0"/>
        <w:adjustRightInd w:val="0"/>
      </w:pPr>
      <w:r w:rsidRPr="003830B8">
        <w:t xml:space="preserve">Assess his/her progress and request assistance as needed. </w:t>
      </w:r>
    </w:p>
    <w:p w:rsidR="00225BD8" w:rsidRPr="003830B8" w:rsidRDefault="00225BD8" w:rsidP="00225BD8">
      <w:pPr>
        <w:pStyle w:val="ListParagraph"/>
        <w:widowControl/>
        <w:numPr>
          <w:ilvl w:val="0"/>
          <w:numId w:val="31"/>
        </w:numPr>
        <w:autoSpaceDE w:val="0"/>
        <w:autoSpaceDN w:val="0"/>
        <w:adjustRightInd w:val="0"/>
      </w:pPr>
      <w:r w:rsidRPr="003830B8">
        <w:t xml:space="preserve">Accept constructive criticism as an essential component of learning </w:t>
      </w:r>
    </w:p>
    <w:p w:rsidR="00225BD8" w:rsidRDefault="00225BD8" w:rsidP="00225BD8">
      <w:pPr>
        <w:pStyle w:val="ListParagraph"/>
        <w:widowControl/>
        <w:numPr>
          <w:ilvl w:val="0"/>
          <w:numId w:val="31"/>
        </w:numPr>
        <w:autoSpaceDE w:val="0"/>
        <w:autoSpaceDN w:val="0"/>
        <w:adjustRightInd w:val="0"/>
      </w:pPr>
      <w:r w:rsidRPr="003830B8">
        <w:t>Accept responsibility for reading and following all directions and deadlines.</w:t>
      </w:r>
    </w:p>
    <w:p w:rsidR="00396A9E" w:rsidRDefault="00396A9E" w:rsidP="00396A9E">
      <w:pPr>
        <w:pStyle w:val="ListParagraph"/>
        <w:widowControl/>
        <w:autoSpaceDE w:val="0"/>
        <w:autoSpaceDN w:val="0"/>
        <w:adjustRightInd w:val="0"/>
        <w:ind w:left="1440"/>
      </w:pPr>
    </w:p>
    <w:p w:rsidR="00396A9E" w:rsidRPr="00B64CC2" w:rsidRDefault="00396A9E" w:rsidP="00396A9E">
      <w:pPr>
        <w:rPr>
          <w:b/>
          <w:u w:val="single"/>
        </w:rPr>
      </w:pPr>
      <w:r w:rsidRPr="00B64CC2">
        <w:rPr>
          <w:b/>
          <w:u w:val="single"/>
        </w:rPr>
        <w:t>Instructor Responsibilities</w:t>
      </w:r>
    </w:p>
    <w:p w:rsidR="00396A9E" w:rsidRPr="00B64CC2" w:rsidRDefault="00396A9E" w:rsidP="00396A9E">
      <w:r w:rsidRPr="00B64CC2">
        <w:t>The student can expect the following from the instructor:</w:t>
      </w:r>
    </w:p>
    <w:p w:rsidR="00396A9E" w:rsidRPr="00B64CC2" w:rsidRDefault="00396A9E" w:rsidP="00396A9E">
      <w:pPr>
        <w:widowControl/>
        <w:numPr>
          <w:ilvl w:val="0"/>
          <w:numId w:val="32"/>
        </w:numPr>
      </w:pPr>
      <w:r w:rsidRPr="00B64CC2">
        <w:t>Fair and impartial treatment</w:t>
      </w:r>
    </w:p>
    <w:p w:rsidR="00396A9E" w:rsidRPr="00B64CC2" w:rsidRDefault="00396A9E" w:rsidP="00396A9E">
      <w:pPr>
        <w:widowControl/>
        <w:numPr>
          <w:ilvl w:val="0"/>
          <w:numId w:val="32"/>
        </w:numPr>
      </w:pPr>
      <w:r w:rsidRPr="00B64CC2">
        <w:t>Regularly scheduled office hours and opportunities to schedule appointments if additional time is needed</w:t>
      </w:r>
    </w:p>
    <w:p w:rsidR="00396A9E" w:rsidRPr="00B64CC2" w:rsidRDefault="00396A9E" w:rsidP="00396A9E">
      <w:pPr>
        <w:widowControl/>
        <w:numPr>
          <w:ilvl w:val="0"/>
          <w:numId w:val="32"/>
        </w:numPr>
      </w:pPr>
      <w:r w:rsidRPr="00B64CC2">
        <w:t>Advance knowledge when possible of class or office hour cancellation</w:t>
      </w:r>
    </w:p>
    <w:p w:rsidR="00396A9E" w:rsidRPr="00B64CC2" w:rsidRDefault="00396A9E" w:rsidP="00396A9E">
      <w:pPr>
        <w:widowControl/>
        <w:numPr>
          <w:ilvl w:val="0"/>
          <w:numId w:val="32"/>
        </w:numPr>
      </w:pPr>
      <w:r w:rsidRPr="00B64CC2">
        <w:t>Prompt return of examinations and other assignments</w:t>
      </w:r>
    </w:p>
    <w:p w:rsidR="00396A9E" w:rsidRPr="00B64CC2" w:rsidRDefault="00396A9E" w:rsidP="00396A9E">
      <w:pPr>
        <w:widowControl/>
        <w:numPr>
          <w:ilvl w:val="0"/>
          <w:numId w:val="32"/>
        </w:numPr>
      </w:pPr>
      <w:r w:rsidRPr="00B64CC2">
        <w:t>Clear statements of acceptable work standards</w:t>
      </w:r>
    </w:p>
    <w:p w:rsidR="00396A9E" w:rsidRDefault="00396A9E" w:rsidP="001F046F">
      <w:pPr>
        <w:widowControl/>
        <w:numPr>
          <w:ilvl w:val="0"/>
          <w:numId w:val="32"/>
        </w:numPr>
      </w:pPr>
      <w:r w:rsidRPr="00B64CC2">
        <w:t>Respect for his/her ri</w:t>
      </w:r>
      <w:r>
        <w:t>ght of privacy to personal view</w:t>
      </w:r>
    </w:p>
    <w:p w:rsidR="004C228D" w:rsidRDefault="004C228D" w:rsidP="004C228D">
      <w:pPr>
        <w:widowControl/>
        <w:ind w:left="720"/>
      </w:pPr>
    </w:p>
    <w:p w:rsidR="004C228D" w:rsidRDefault="004C228D" w:rsidP="004C228D">
      <w:pPr>
        <w:widowControl/>
        <w:ind w:left="720"/>
      </w:pPr>
    </w:p>
    <w:p w:rsidR="00225BD8" w:rsidRPr="00396A9E" w:rsidRDefault="00225BD8" w:rsidP="00396A9E">
      <w:pPr>
        <w:widowControl/>
      </w:pPr>
      <w:r w:rsidRPr="00396A9E">
        <w:rPr>
          <w:b/>
          <w:bCs/>
          <w:szCs w:val="22"/>
          <w:u w:val="single"/>
        </w:rPr>
        <w:lastRenderedPageBreak/>
        <w:t>Student Responsibilities</w:t>
      </w:r>
    </w:p>
    <w:p w:rsidR="00225BD8" w:rsidRPr="00B64CC2" w:rsidRDefault="00225BD8" w:rsidP="00225BD8">
      <w:pPr>
        <w:tabs>
          <w:tab w:val="left" w:pos="720"/>
        </w:tabs>
      </w:pPr>
      <w:r w:rsidRPr="00B64CC2">
        <w:t>The student will be responsible for the all of the following:</w:t>
      </w:r>
    </w:p>
    <w:p w:rsidR="00225BD8" w:rsidRPr="00B64CC2" w:rsidRDefault="00225BD8" w:rsidP="00225BD8">
      <w:pPr>
        <w:widowControl/>
        <w:numPr>
          <w:ilvl w:val="0"/>
          <w:numId w:val="27"/>
        </w:numPr>
      </w:pPr>
      <w:r w:rsidRPr="00B64CC2">
        <w:t>Completion of assigned readings</w:t>
      </w:r>
      <w:r>
        <w:t xml:space="preserve">  </w:t>
      </w:r>
    </w:p>
    <w:p w:rsidR="00225BD8" w:rsidRPr="00B64CC2" w:rsidRDefault="00225BD8" w:rsidP="00225BD8">
      <w:pPr>
        <w:widowControl/>
        <w:numPr>
          <w:ilvl w:val="0"/>
          <w:numId w:val="27"/>
        </w:numPr>
      </w:pPr>
      <w:r w:rsidRPr="00B64CC2">
        <w:t>Taking all exams, including the final and any quiz given throughout the semester</w:t>
      </w:r>
    </w:p>
    <w:p w:rsidR="00225BD8" w:rsidRPr="00B64CC2" w:rsidRDefault="00225BD8" w:rsidP="00225BD8">
      <w:pPr>
        <w:widowControl/>
        <w:numPr>
          <w:ilvl w:val="0"/>
          <w:numId w:val="27"/>
        </w:numPr>
      </w:pPr>
      <w:r w:rsidRPr="00B64CC2">
        <w:t>Participation in class discussion, in class activity, or group work and or any other activity done during class</w:t>
      </w:r>
    </w:p>
    <w:p w:rsidR="00225BD8" w:rsidRPr="00B64CC2" w:rsidRDefault="00225BD8" w:rsidP="00225BD8">
      <w:pPr>
        <w:widowControl/>
        <w:numPr>
          <w:ilvl w:val="0"/>
          <w:numId w:val="27"/>
        </w:numPr>
      </w:pPr>
      <w:r w:rsidRPr="00B64CC2">
        <w:t>Completion of all course assignments</w:t>
      </w:r>
    </w:p>
    <w:p w:rsidR="00225BD8" w:rsidRPr="00B64CC2" w:rsidRDefault="00225BD8" w:rsidP="00225BD8">
      <w:pPr>
        <w:widowControl/>
        <w:numPr>
          <w:ilvl w:val="0"/>
          <w:numId w:val="27"/>
        </w:numPr>
      </w:pPr>
      <w:r w:rsidRPr="00B64CC2">
        <w:t>Attending class according to university policy</w:t>
      </w:r>
      <w:r>
        <w:t xml:space="preserve"> and be on time for every class</w:t>
      </w:r>
    </w:p>
    <w:p w:rsidR="00225BD8" w:rsidRPr="00B64CC2" w:rsidRDefault="00225BD8" w:rsidP="00225BD8">
      <w:pPr>
        <w:widowControl/>
        <w:numPr>
          <w:ilvl w:val="0"/>
          <w:numId w:val="27"/>
        </w:numPr>
      </w:pPr>
      <w:r w:rsidRPr="00B64CC2">
        <w:t>Securing notes and assignments if class is missed</w:t>
      </w:r>
    </w:p>
    <w:p w:rsidR="00225BD8" w:rsidRPr="00B64CC2" w:rsidRDefault="00225BD8" w:rsidP="00225BD8">
      <w:pPr>
        <w:widowControl/>
        <w:numPr>
          <w:ilvl w:val="0"/>
          <w:numId w:val="27"/>
        </w:numPr>
      </w:pPr>
      <w:r w:rsidRPr="00B64CC2">
        <w:t>Supplying materials needed for daily class participation and exams</w:t>
      </w:r>
    </w:p>
    <w:p w:rsidR="00225BD8" w:rsidRPr="00B64CC2" w:rsidRDefault="00225BD8" w:rsidP="00225BD8">
      <w:pPr>
        <w:widowControl/>
        <w:numPr>
          <w:ilvl w:val="0"/>
          <w:numId w:val="27"/>
        </w:numPr>
      </w:pPr>
      <w:r w:rsidRPr="00B64CC2">
        <w:t>The policies in the current Student Handbook of UNT</w:t>
      </w:r>
    </w:p>
    <w:p w:rsidR="00C066AA" w:rsidRPr="00225BD8" w:rsidRDefault="0036656F" w:rsidP="00396A9E">
      <w:pPr>
        <w:widowControl/>
      </w:pPr>
      <w:r>
        <w:rPr>
          <w:bCs/>
          <w:szCs w:val="22"/>
        </w:rPr>
        <w:t xml:space="preserve"> </w:t>
      </w:r>
    </w:p>
    <w:p w:rsidR="0069329C" w:rsidRPr="00DE5B97" w:rsidRDefault="0069329C" w:rsidP="0069329C">
      <w:pPr>
        <w:tabs>
          <w:tab w:val="left" w:pos="2964"/>
        </w:tabs>
        <w:autoSpaceDE w:val="0"/>
        <w:autoSpaceDN w:val="0"/>
        <w:adjustRightInd w:val="0"/>
        <w:rPr>
          <w:b/>
          <w:bCs/>
          <w:szCs w:val="22"/>
          <w:u w:val="single"/>
        </w:rPr>
      </w:pPr>
      <w:r w:rsidRPr="00DE5B97">
        <w:rPr>
          <w:b/>
          <w:bCs/>
          <w:szCs w:val="22"/>
          <w:u w:val="single"/>
        </w:rPr>
        <w:t>Use</w:t>
      </w:r>
      <w:r w:rsidRPr="00F00E28">
        <w:rPr>
          <w:b/>
          <w:bCs/>
          <w:szCs w:val="22"/>
        </w:rPr>
        <w:t xml:space="preserve"> </w:t>
      </w:r>
      <w:r w:rsidRPr="00DE5B97">
        <w:rPr>
          <w:b/>
          <w:bCs/>
          <w:szCs w:val="22"/>
          <w:u w:val="single"/>
        </w:rPr>
        <w:t>of</w:t>
      </w:r>
      <w:r w:rsidRPr="00F00E28">
        <w:rPr>
          <w:b/>
          <w:bCs/>
          <w:szCs w:val="22"/>
        </w:rPr>
        <w:t xml:space="preserve"> </w:t>
      </w:r>
      <w:r w:rsidRPr="00DE5B97">
        <w:rPr>
          <w:b/>
          <w:bCs/>
          <w:szCs w:val="22"/>
          <w:u w:val="single"/>
        </w:rPr>
        <w:t>Email</w:t>
      </w:r>
      <w:r w:rsidRPr="00F00E28">
        <w:rPr>
          <w:b/>
          <w:bCs/>
          <w:szCs w:val="22"/>
        </w:rPr>
        <w:t xml:space="preserve"> </w:t>
      </w:r>
      <w:r w:rsidRPr="00DE5B97">
        <w:rPr>
          <w:b/>
          <w:bCs/>
          <w:szCs w:val="22"/>
          <w:u w:val="single"/>
        </w:rPr>
        <w:t>and</w:t>
      </w:r>
      <w:r w:rsidRPr="00F00E28">
        <w:rPr>
          <w:b/>
          <w:bCs/>
          <w:szCs w:val="22"/>
        </w:rPr>
        <w:t xml:space="preserve"> </w:t>
      </w:r>
      <w:r w:rsidRPr="00DE5B97">
        <w:rPr>
          <w:b/>
          <w:bCs/>
          <w:szCs w:val="22"/>
          <w:u w:val="single"/>
        </w:rPr>
        <w:t>Blackboard Policy</w:t>
      </w:r>
    </w:p>
    <w:p w:rsidR="0069329C" w:rsidRPr="00DE5B97" w:rsidRDefault="0069329C" w:rsidP="0069329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bCs/>
          <w:szCs w:val="22"/>
          <w:u w:val="single"/>
        </w:rPr>
      </w:pPr>
    </w:p>
    <w:p w:rsidR="000B2E11" w:rsidRPr="00C066AA" w:rsidRDefault="0069329C" w:rsidP="00C066A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szCs w:val="22"/>
        </w:rPr>
      </w:pPr>
      <w:r w:rsidRPr="00DE5B97">
        <w:rPr>
          <w:szCs w:val="22"/>
        </w:rPr>
        <w:t>All students should activate and regularly check their UNT electronic account</w:t>
      </w:r>
      <w:r w:rsidR="001F046F">
        <w:rPr>
          <w:szCs w:val="22"/>
        </w:rPr>
        <w:t>s</w:t>
      </w:r>
      <w:r w:rsidRPr="00DE5B97">
        <w:rPr>
          <w:szCs w:val="22"/>
        </w:rPr>
        <w:t>.  E-Mail and Blackboard will be used for official communication from the University to students.  E-mail and Blackboard will be used for communication purposes outside of class.  It is expected that students u</w:t>
      </w:r>
      <w:r w:rsidR="001F046F">
        <w:rPr>
          <w:szCs w:val="22"/>
        </w:rPr>
        <w:t>se and check their e-mail and</w:t>
      </w:r>
      <w:r w:rsidRPr="00DE5B97">
        <w:rPr>
          <w:szCs w:val="22"/>
        </w:rPr>
        <w:t xml:space="preserve"> Blac</w:t>
      </w:r>
      <w:r w:rsidR="00410929">
        <w:rPr>
          <w:szCs w:val="22"/>
        </w:rPr>
        <w:t>kboard regularly</w:t>
      </w:r>
      <w:r w:rsidR="001F046F">
        <w:rPr>
          <w:szCs w:val="22"/>
        </w:rPr>
        <w:t>.</w:t>
      </w:r>
    </w:p>
    <w:p w:rsidR="000B2E11" w:rsidRDefault="000B2E11">
      <w:pPr>
        <w:rPr>
          <w:sz w:val="22"/>
        </w:rPr>
      </w:pPr>
    </w:p>
    <w:p w:rsidR="000B2E11" w:rsidRDefault="000B2E11">
      <w:pPr>
        <w:rPr>
          <w:b/>
          <w:sz w:val="22"/>
          <w:u w:val="single"/>
        </w:rPr>
      </w:pPr>
      <w:r>
        <w:rPr>
          <w:b/>
          <w:sz w:val="22"/>
          <w:u w:val="single"/>
        </w:rPr>
        <w:t>EVALUATION</w:t>
      </w:r>
      <w:r w:rsidRPr="00F00E28">
        <w:rPr>
          <w:b/>
          <w:sz w:val="22"/>
        </w:rPr>
        <w:t xml:space="preserve"> </w:t>
      </w:r>
      <w:r>
        <w:rPr>
          <w:b/>
          <w:sz w:val="22"/>
          <w:u w:val="single"/>
        </w:rPr>
        <w:t>PROCEDURE</w:t>
      </w:r>
    </w:p>
    <w:p w:rsidR="000B2E11" w:rsidRDefault="000B2E11">
      <w:pPr>
        <w:rPr>
          <w:sz w:val="22"/>
        </w:rPr>
      </w:pPr>
    </w:p>
    <w:p w:rsidR="00396A9E" w:rsidRPr="00B64CC2" w:rsidRDefault="0069329C" w:rsidP="00396A9E">
      <w:pPr>
        <w:rPr>
          <w:b/>
          <w:u w:val="single"/>
        </w:rPr>
      </w:pPr>
      <w:r>
        <w:rPr>
          <w:sz w:val="22"/>
        </w:rPr>
        <w:t xml:space="preserve">There will be </w:t>
      </w:r>
      <w:r w:rsidR="00317F0B">
        <w:rPr>
          <w:sz w:val="22"/>
        </w:rPr>
        <w:t>a mid-term and a final, equally weighted</w:t>
      </w:r>
      <w:r w:rsidR="000B2E11">
        <w:rPr>
          <w:sz w:val="22"/>
        </w:rPr>
        <w:t xml:space="preserve"> </w:t>
      </w:r>
      <w:r w:rsidR="00317F0B">
        <w:rPr>
          <w:sz w:val="22"/>
        </w:rPr>
        <w:t>and e</w:t>
      </w:r>
      <w:r w:rsidR="00552CFA">
        <w:rPr>
          <w:sz w:val="22"/>
        </w:rPr>
        <w:t>ach</w:t>
      </w:r>
      <w:r w:rsidR="000B2E11">
        <w:rPr>
          <w:sz w:val="22"/>
        </w:rPr>
        <w:t xml:space="preserve"> will be used to test your understanding of content presented in class, </w:t>
      </w:r>
      <w:r w:rsidR="009C0864">
        <w:rPr>
          <w:sz w:val="22"/>
        </w:rPr>
        <w:t xml:space="preserve">the </w:t>
      </w:r>
      <w:r w:rsidR="000B2E11">
        <w:rPr>
          <w:sz w:val="22"/>
        </w:rPr>
        <w:t>textbook, films</w:t>
      </w:r>
      <w:r w:rsidR="009C0864">
        <w:rPr>
          <w:sz w:val="22"/>
        </w:rPr>
        <w:t xml:space="preserve">, and by guest speakers.  The student is responsible for this material, even in the event of an absence.  </w:t>
      </w:r>
      <w:r w:rsidR="000B2E11">
        <w:rPr>
          <w:sz w:val="22"/>
        </w:rPr>
        <w:t xml:space="preserve">Each examination will only </w:t>
      </w:r>
      <w:r w:rsidR="000B2E11">
        <w:rPr>
          <w:b/>
          <w:sz w:val="22"/>
        </w:rPr>
        <w:t>cover</w:t>
      </w:r>
      <w:r w:rsidR="000B2E11">
        <w:rPr>
          <w:b/>
          <w:i/>
          <w:sz w:val="22"/>
          <w:u w:val="single"/>
        </w:rPr>
        <w:t xml:space="preserve"> selected chapters</w:t>
      </w:r>
      <w:r w:rsidR="000B2E11">
        <w:rPr>
          <w:sz w:val="22"/>
        </w:rPr>
        <w:t xml:space="preserve">.  </w:t>
      </w:r>
      <w:r w:rsidR="000B2E11">
        <w:rPr>
          <w:b/>
          <w:sz w:val="22"/>
          <w:u w:val="single"/>
        </w:rPr>
        <w:t>Examin</w:t>
      </w:r>
      <w:r w:rsidR="00396A9E">
        <w:rPr>
          <w:b/>
          <w:sz w:val="22"/>
          <w:u w:val="single"/>
        </w:rPr>
        <w:t>ations may or may</w:t>
      </w:r>
      <w:r w:rsidR="000B2E11">
        <w:rPr>
          <w:b/>
          <w:sz w:val="22"/>
          <w:u w:val="single"/>
        </w:rPr>
        <w:t xml:space="preserve"> not be comprehensive</w:t>
      </w:r>
      <w:r w:rsidR="000B2E11">
        <w:rPr>
          <w:b/>
          <w:sz w:val="22"/>
        </w:rPr>
        <w:t>.</w:t>
      </w:r>
      <w:r w:rsidR="000B2E11">
        <w:rPr>
          <w:sz w:val="22"/>
        </w:rPr>
        <w:t xml:space="preserve"> </w:t>
      </w:r>
      <w:r w:rsidR="00396A9E" w:rsidRPr="00B64CC2">
        <w:rPr>
          <w:b/>
          <w:u w:val="single"/>
        </w:rPr>
        <w:t>Exams/Quizzes</w:t>
      </w:r>
    </w:p>
    <w:p w:rsidR="00396A9E" w:rsidRDefault="00396A9E" w:rsidP="00396A9E">
      <w:pPr>
        <w:widowControl/>
      </w:pPr>
      <w:r>
        <w:t>If the exam is administered ONLINE and</w:t>
      </w:r>
      <w:r w:rsidRPr="00B64CC2">
        <w:t xml:space="preserve"> stu</w:t>
      </w:r>
      <w:r>
        <w:t>dents will have the entire class</w:t>
      </w:r>
      <w:r w:rsidRPr="00B64CC2">
        <w:t xml:space="preserve"> period</w:t>
      </w:r>
      <w:r>
        <w:t>/time allotted</w:t>
      </w:r>
      <w:r w:rsidRPr="00B64CC2">
        <w:t xml:space="preserve"> to complete the exam.  Failure to take quizzes or exams on the schedule date will result in a grade of zero for the quiz or exam unless the student has made arrangements with the instructor </w:t>
      </w:r>
      <w:r w:rsidRPr="00B64CC2">
        <w:rPr>
          <w:b/>
        </w:rPr>
        <w:t xml:space="preserve">PRIOR </w:t>
      </w:r>
      <w:r w:rsidRPr="00B64CC2">
        <w:t xml:space="preserve">to the class period. </w:t>
      </w:r>
    </w:p>
    <w:p w:rsidR="004C228D" w:rsidRDefault="004C228D" w:rsidP="00396A9E">
      <w:pPr>
        <w:widowControl/>
      </w:pPr>
    </w:p>
    <w:p w:rsidR="004C228D" w:rsidRPr="004C228D" w:rsidRDefault="004C228D" w:rsidP="00396A9E">
      <w:pPr>
        <w:widowControl/>
        <w:rPr>
          <w:b/>
          <w:u w:val="single"/>
        </w:rPr>
      </w:pPr>
      <w:r w:rsidRPr="004C228D">
        <w:rPr>
          <w:b/>
          <w:u w:val="single"/>
        </w:rPr>
        <w:t>Class Policies</w:t>
      </w:r>
    </w:p>
    <w:p w:rsidR="000B2E11" w:rsidRDefault="000B2E11" w:rsidP="000B2E11">
      <w:pPr>
        <w:tabs>
          <w:tab w:val="left" w:pos="-1440"/>
        </w:tabs>
        <w:rPr>
          <w:sz w:val="22"/>
        </w:rPr>
      </w:pPr>
    </w:p>
    <w:p w:rsidR="000B2E11" w:rsidRDefault="000B2E11" w:rsidP="000B2E11">
      <w:pPr>
        <w:numPr>
          <w:ilvl w:val="0"/>
          <w:numId w:val="13"/>
        </w:numPr>
        <w:tabs>
          <w:tab w:val="left" w:pos="-1440"/>
        </w:tabs>
        <w:rPr>
          <w:sz w:val="22"/>
        </w:rPr>
      </w:pPr>
      <w:r>
        <w:rPr>
          <w:sz w:val="22"/>
        </w:rPr>
        <w:t xml:space="preserve">Classes will begin on time and tardiness will </w:t>
      </w:r>
      <w:r>
        <w:rPr>
          <w:b/>
          <w:sz w:val="22"/>
        </w:rPr>
        <w:t>NOT</w:t>
      </w:r>
      <w:r>
        <w:rPr>
          <w:sz w:val="22"/>
        </w:rPr>
        <w:t xml:space="preserve"> be tolerated.  If you are late to class, please enter </w:t>
      </w:r>
      <w:r>
        <w:rPr>
          <w:b/>
          <w:sz w:val="22"/>
        </w:rPr>
        <w:t>QUIETLY.</w:t>
      </w:r>
      <w:r>
        <w:rPr>
          <w:sz w:val="22"/>
        </w:rPr>
        <w:t xml:space="preserve">  </w:t>
      </w:r>
      <w:r w:rsidR="00E7745D">
        <w:rPr>
          <w:sz w:val="22"/>
        </w:rPr>
        <w:t>Do</w:t>
      </w:r>
      <w:r>
        <w:rPr>
          <w:b/>
          <w:sz w:val="22"/>
        </w:rPr>
        <w:t xml:space="preserve"> NOT</w:t>
      </w:r>
      <w:r>
        <w:rPr>
          <w:sz w:val="22"/>
        </w:rPr>
        <w:t xml:space="preserve"> leave early because this behavior disrupts the class.  If you have to leave class early for an </w:t>
      </w:r>
      <w:r>
        <w:rPr>
          <w:sz w:val="22"/>
          <w:u w:val="single"/>
        </w:rPr>
        <w:t>anticipated personal emergency</w:t>
      </w:r>
      <w:r w:rsidR="00D26F62">
        <w:rPr>
          <w:sz w:val="22"/>
        </w:rPr>
        <w:t>, please l</w:t>
      </w:r>
      <w:r w:rsidR="00BB1272">
        <w:rPr>
          <w:sz w:val="22"/>
        </w:rPr>
        <w:t xml:space="preserve">et the instructor </w:t>
      </w:r>
      <w:r>
        <w:rPr>
          <w:sz w:val="22"/>
        </w:rPr>
        <w:t>know before class starts. (You may need to sit nea</w:t>
      </w:r>
      <w:r w:rsidR="007F26E7">
        <w:rPr>
          <w:sz w:val="22"/>
        </w:rPr>
        <w:t>r</w:t>
      </w:r>
      <w:r>
        <w:rPr>
          <w:sz w:val="22"/>
        </w:rPr>
        <w:t xml:space="preserve"> the door).  If you have an </w:t>
      </w:r>
      <w:r>
        <w:rPr>
          <w:sz w:val="22"/>
          <w:u w:val="single"/>
        </w:rPr>
        <w:t>unanticipated personal emergency</w:t>
      </w:r>
      <w:r>
        <w:rPr>
          <w:sz w:val="22"/>
        </w:rPr>
        <w:t xml:space="preserve"> during class, please leave the room quietly and explain yourself at the next period.  Leaving class early, </w:t>
      </w:r>
      <w:r>
        <w:rPr>
          <w:sz w:val="22"/>
          <w:u w:val="single"/>
        </w:rPr>
        <w:t>no matter the reason</w:t>
      </w:r>
      <w:r>
        <w:rPr>
          <w:sz w:val="22"/>
        </w:rPr>
        <w:t xml:space="preserve">, </w:t>
      </w:r>
      <w:r>
        <w:rPr>
          <w:sz w:val="22"/>
          <w:u w:val="single"/>
        </w:rPr>
        <w:t>no matter for how short a time</w:t>
      </w:r>
      <w:r>
        <w:rPr>
          <w:sz w:val="22"/>
        </w:rPr>
        <w:t xml:space="preserve">, will constitute an incident of tardiness. Two episodes of tardiness will be equivalent to one absence. </w:t>
      </w:r>
      <w:r>
        <w:rPr>
          <w:sz w:val="22"/>
          <w:u w:val="single"/>
        </w:rPr>
        <w:t>If you arrive to class past 30 minutes or leave class 30 minutes</w:t>
      </w:r>
      <w:r w:rsidR="005C5AF8">
        <w:rPr>
          <w:sz w:val="22"/>
          <w:u w:val="single"/>
        </w:rPr>
        <w:t xml:space="preserve"> early</w:t>
      </w:r>
      <w:r>
        <w:rPr>
          <w:sz w:val="22"/>
        </w:rPr>
        <w:t xml:space="preserve">, you will </w:t>
      </w:r>
      <w:r>
        <w:rPr>
          <w:b/>
          <w:sz w:val="22"/>
        </w:rPr>
        <w:t>NOT</w:t>
      </w:r>
      <w:r>
        <w:rPr>
          <w:sz w:val="22"/>
        </w:rPr>
        <w:t xml:space="preserve"> be counted as being present in class. Absences and chronic tardiness wi</w:t>
      </w:r>
      <w:r w:rsidR="00E7745D">
        <w:rPr>
          <w:sz w:val="22"/>
        </w:rPr>
        <w:t>ll affect your ability to earn</w:t>
      </w:r>
      <w:r w:rsidR="00D26F62">
        <w:rPr>
          <w:sz w:val="22"/>
        </w:rPr>
        <w:t xml:space="preserve"> </w:t>
      </w:r>
      <w:r>
        <w:rPr>
          <w:sz w:val="22"/>
        </w:rPr>
        <w:t>attendance</w:t>
      </w:r>
      <w:r w:rsidR="00D26F62">
        <w:rPr>
          <w:sz w:val="22"/>
        </w:rPr>
        <w:t xml:space="preserve"> points</w:t>
      </w:r>
      <w:r>
        <w:rPr>
          <w:sz w:val="22"/>
        </w:rPr>
        <w:t>.</w:t>
      </w:r>
    </w:p>
    <w:p w:rsidR="000B2E11" w:rsidRDefault="000B2E11" w:rsidP="000B2E11">
      <w:pPr>
        <w:tabs>
          <w:tab w:val="left" w:pos="-1440"/>
        </w:tabs>
        <w:rPr>
          <w:b/>
          <w:sz w:val="22"/>
        </w:rPr>
      </w:pPr>
    </w:p>
    <w:p w:rsidR="00396A9E" w:rsidRDefault="00396A9E" w:rsidP="000B2E11">
      <w:pPr>
        <w:numPr>
          <w:ilvl w:val="0"/>
          <w:numId w:val="13"/>
        </w:numPr>
        <w:tabs>
          <w:tab w:val="left" w:pos="-1440"/>
        </w:tabs>
        <w:rPr>
          <w:sz w:val="22"/>
        </w:rPr>
      </w:pPr>
      <w:r w:rsidRPr="00B64CC2">
        <w:rPr>
          <w:bCs/>
        </w:rPr>
        <w:t xml:space="preserve">Yes, there is one! </w:t>
      </w:r>
      <w:r w:rsidR="000B2E11" w:rsidRPr="0013731F">
        <w:rPr>
          <w:sz w:val="22"/>
        </w:rPr>
        <w:t xml:space="preserve">Attendance is defined as coming to class on time and staying until </w:t>
      </w:r>
      <w:r w:rsidR="00625D3F">
        <w:rPr>
          <w:sz w:val="22"/>
        </w:rPr>
        <w:t>the instructor has dismissed</w:t>
      </w:r>
      <w:r w:rsidR="000B2E11" w:rsidRPr="0013731F">
        <w:rPr>
          <w:sz w:val="22"/>
        </w:rPr>
        <w:t xml:space="preserve"> class. Class attendance will be taken daily as documentation. </w:t>
      </w:r>
      <w:r w:rsidR="007F26E7">
        <w:rPr>
          <w:sz w:val="22"/>
        </w:rPr>
        <w:t xml:space="preserve"> </w:t>
      </w:r>
      <w:r w:rsidR="00E7745D">
        <w:rPr>
          <w:sz w:val="22"/>
          <w:u w:val="single"/>
        </w:rPr>
        <w:t>Signing for another student</w:t>
      </w:r>
      <w:r w:rsidR="000B2E11" w:rsidRPr="0013731F">
        <w:rPr>
          <w:sz w:val="22"/>
          <w:u w:val="single"/>
        </w:rPr>
        <w:t xml:space="preserve"> constitute</w:t>
      </w:r>
      <w:r w:rsidR="007C66E4">
        <w:rPr>
          <w:sz w:val="22"/>
          <w:u w:val="single"/>
        </w:rPr>
        <w:t>s</w:t>
      </w:r>
      <w:r w:rsidR="000B2E11" w:rsidRPr="0013731F">
        <w:rPr>
          <w:sz w:val="22"/>
          <w:u w:val="single"/>
        </w:rPr>
        <w:t xml:space="preserve"> cheating</w:t>
      </w:r>
      <w:r w:rsidR="000B2E11" w:rsidRPr="0013731F">
        <w:rPr>
          <w:sz w:val="22"/>
        </w:rPr>
        <w:t xml:space="preserve"> and may result in </w:t>
      </w:r>
      <w:r w:rsidR="00E7745D">
        <w:rPr>
          <w:sz w:val="22"/>
        </w:rPr>
        <w:t xml:space="preserve">university sanctions or </w:t>
      </w:r>
      <w:r w:rsidR="000B2E11" w:rsidRPr="0013731F">
        <w:rPr>
          <w:sz w:val="22"/>
        </w:rPr>
        <w:t xml:space="preserve">removal from the class. </w:t>
      </w:r>
    </w:p>
    <w:p w:rsidR="00396A9E" w:rsidRDefault="00396A9E" w:rsidP="00396A9E">
      <w:pPr>
        <w:pStyle w:val="ListParagraph"/>
        <w:rPr>
          <w:sz w:val="22"/>
        </w:rPr>
      </w:pPr>
    </w:p>
    <w:p w:rsidR="00396A9E" w:rsidRDefault="00396A9E" w:rsidP="00396A9E">
      <w:pPr>
        <w:ind w:left="360"/>
        <w:rPr>
          <w:bCs/>
        </w:rPr>
      </w:pPr>
      <w:r w:rsidRPr="00B64CC2">
        <w:rPr>
          <w:bCs/>
        </w:rPr>
        <w:t xml:space="preserve">Due to the fact that this course involves a personal behavior change, is psychologically driven, and also if you want an ‘A’ for the course, then attendance is </w:t>
      </w:r>
      <w:r w:rsidRPr="00B64CC2">
        <w:rPr>
          <w:b/>
          <w:bCs/>
        </w:rPr>
        <w:t>MANDATORY</w:t>
      </w:r>
      <w:r w:rsidRPr="00B64CC2">
        <w:rPr>
          <w:bCs/>
        </w:rPr>
        <w:t xml:space="preserve">. </w:t>
      </w:r>
      <w:r w:rsidRPr="00B64CC2">
        <w:rPr>
          <w:b/>
        </w:rPr>
        <w:lastRenderedPageBreak/>
        <w:t>CLASSES WILL BEGIN ON TIME DAILY</w:t>
      </w:r>
      <w:r w:rsidRPr="00B64CC2">
        <w:t>-</w:t>
      </w:r>
      <w:r w:rsidRPr="00B64CC2">
        <w:rPr>
          <w:b/>
        </w:rPr>
        <w:t>NOT</w:t>
      </w:r>
      <w:r w:rsidRPr="00B64CC2">
        <w:t xml:space="preserve"> when you decide to walk in.</w:t>
      </w:r>
      <w:r w:rsidRPr="00B64CC2">
        <w:rPr>
          <w:bCs/>
        </w:rPr>
        <w:t xml:space="preserve"> </w:t>
      </w:r>
      <w:r w:rsidRPr="00B64CC2">
        <w:rPr>
          <w:b/>
          <w:bCs/>
        </w:rPr>
        <w:t>IF</w:t>
      </w:r>
      <w:r w:rsidRPr="00B64CC2">
        <w:rPr>
          <w:bCs/>
        </w:rPr>
        <w:t xml:space="preserve"> you are late to class, it is </w:t>
      </w:r>
      <w:r w:rsidRPr="00B64CC2">
        <w:rPr>
          <w:b/>
          <w:bCs/>
        </w:rPr>
        <w:t>YOUR</w:t>
      </w:r>
      <w:r w:rsidRPr="00B64CC2">
        <w:rPr>
          <w:bCs/>
        </w:rPr>
        <w:t xml:space="preserve"> responsibility to check in with me after class to make sure you are counted as present. Failure to do so will result in an ‘A’ for absence in the grade book. </w:t>
      </w:r>
      <w:r>
        <w:rPr>
          <w:bCs/>
        </w:rPr>
        <w:t xml:space="preserve"> An attendance sheet will be passed around at the beginning of class.  It is your responsibility to sign it.  If you fail to sign the attendance sheet you will be counted absent, even if you were in class.  There are no exceptions to this rule.  You are in college now and need to take responsibility for your actions.  </w:t>
      </w:r>
      <w:r w:rsidRPr="00B64CC2">
        <w:rPr>
          <w:bCs/>
        </w:rPr>
        <w:t xml:space="preserve"> If you are absent from class, it is </w:t>
      </w:r>
      <w:r w:rsidRPr="00B64CC2">
        <w:rPr>
          <w:b/>
          <w:bCs/>
        </w:rPr>
        <w:t>YOUR</w:t>
      </w:r>
      <w:r w:rsidRPr="00B64CC2">
        <w:rPr>
          <w:bCs/>
        </w:rPr>
        <w:t xml:space="preserve"> responsibility to let me know upon your return to class, the reason for your absence and </w:t>
      </w:r>
      <w:r w:rsidRPr="00B64CC2">
        <w:rPr>
          <w:b/>
          <w:bCs/>
        </w:rPr>
        <w:t>IF</w:t>
      </w:r>
      <w:r w:rsidRPr="00B64CC2">
        <w:rPr>
          <w:bCs/>
        </w:rPr>
        <w:t xml:space="preserve"> it is to be excused. Only </w:t>
      </w:r>
      <w:r w:rsidRPr="00B64CC2">
        <w:rPr>
          <w:b/>
          <w:bCs/>
        </w:rPr>
        <w:t>EXCUSED</w:t>
      </w:r>
      <w:r w:rsidRPr="00B64CC2">
        <w:rPr>
          <w:bCs/>
        </w:rPr>
        <w:t xml:space="preserve"> absences will be accepted, and that includes illnesses/hospitalizations, funerals of famil</w:t>
      </w:r>
      <w:r>
        <w:rPr>
          <w:bCs/>
        </w:rPr>
        <w:t xml:space="preserve">y members, pending court dates.  You </w:t>
      </w:r>
      <w:r w:rsidRPr="00B64CC2">
        <w:rPr>
          <w:bCs/>
        </w:rPr>
        <w:t xml:space="preserve">MUST bring me documentation of being present at any of the aforementioned events if you want it to </w:t>
      </w:r>
      <w:r w:rsidRPr="00B64CC2">
        <w:rPr>
          <w:b/>
          <w:bCs/>
        </w:rPr>
        <w:t>NOT</w:t>
      </w:r>
      <w:r w:rsidRPr="00B64CC2">
        <w:rPr>
          <w:bCs/>
        </w:rPr>
        <w:t xml:space="preserve"> count against you. It </w:t>
      </w:r>
      <w:r w:rsidRPr="00B64CC2">
        <w:rPr>
          <w:b/>
          <w:bCs/>
        </w:rPr>
        <w:t>DOES NOT</w:t>
      </w:r>
      <w:r w:rsidRPr="00B64CC2">
        <w:rPr>
          <w:bCs/>
        </w:rPr>
        <w:t xml:space="preserve"> include already booked flights to Cancun, or Padre Island, trips home to mom and dad, etc</w:t>
      </w:r>
      <w:r>
        <w:rPr>
          <w:bCs/>
        </w:rPr>
        <w:t>… Students may miss up to 3</w:t>
      </w:r>
      <w:r w:rsidRPr="00B64CC2">
        <w:rPr>
          <w:bCs/>
        </w:rPr>
        <w:t xml:space="preserve"> class periods without recei</w:t>
      </w:r>
      <w:r w:rsidR="004C228D">
        <w:rPr>
          <w:bCs/>
        </w:rPr>
        <w:t xml:space="preserve">ving a penalty. </w:t>
      </w:r>
      <w:proofErr w:type="gramStart"/>
      <w:r w:rsidR="004C228D">
        <w:rPr>
          <w:bCs/>
        </w:rPr>
        <w:t>Absences  3</w:t>
      </w:r>
      <w:proofErr w:type="gramEnd"/>
      <w:r w:rsidR="004C228D">
        <w:rPr>
          <w:bCs/>
        </w:rPr>
        <w:t>, 4,  5</w:t>
      </w:r>
      <w:r w:rsidRPr="00B64CC2">
        <w:rPr>
          <w:bCs/>
        </w:rPr>
        <w:t xml:space="preserve"> will result in an autom</w:t>
      </w:r>
      <w:r>
        <w:rPr>
          <w:bCs/>
        </w:rPr>
        <w:t>atic grade drop, and more than 7</w:t>
      </w:r>
      <w:r w:rsidRPr="00B64CC2">
        <w:rPr>
          <w:bCs/>
        </w:rPr>
        <w:t xml:space="preserve"> absences, students receive an automatic ‘F’ (see below).  </w:t>
      </w:r>
    </w:p>
    <w:p w:rsidR="00396A9E" w:rsidRDefault="00396A9E" w:rsidP="00396A9E">
      <w:pPr>
        <w:ind w:left="360"/>
        <w:rPr>
          <w:bCs/>
        </w:rPr>
      </w:pPr>
    </w:p>
    <w:p w:rsidR="00396A9E" w:rsidRPr="00B64CC2" w:rsidRDefault="00396A9E" w:rsidP="00396A9E">
      <w:pPr>
        <w:widowControl/>
        <w:numPr>
          <w:ilvl w:val="0"/>
          <w:numId w:val="33"/>
        </w:numPr>
        <w:rPr>
          <w:bCs/>
        </w:rPr>
      </w:pPr>
      <w:r>
        <w:rPr>
          <w:bCs/>
        </w:rPr>
        <w:t xml:space="preserve">Absences 0-2           </w:t>
      </w:r>
      <w:r w:rsidRPr="00B64CC2">
        <w:rPr>
          <w:bCs/>
        </w:rPr>
        <w:t>No penalty; no points</w:t>
      </w:r>
    </w:p>
    <w:p w:rsidR="00396A9E" w:rsidRDefault="00396A9E" w:rsidP="00396A9E">
      <w:pPr>
        <w:widowControl/>
        <w:numPr>
          <w:ilvl w:val="0"/>
          <w:numId w:val="33"/>
        </w:numPr>
        <w:rPr>
          <w:bCs/>
        </w:rPr>
      </w:pPr>
      <w:r w:rsidRPr="00B64CC2">
        <w:rPr>
          <w:bCs/>
        </w:rPr>
        <w:t>Absence</w:t>
      </w:r>
      <w:r>
        <w:rPr>
          <w:bCs/>
        </w:rPr>
        <w:t>s  3</w:t>
      </w:r>
      <w:r>
        <w:rPr>
          <w:bCs/>
        </w:rPr>
        <w:t xml:space="preserve">, </w:t>
      </w:r>
      <w:r>
        <w:rPr>
          <w:bCs/>
        </w:rPr>
        <w:tab/>
        <w:t xml:space="preserve">        Drop one letter grade</w:t>
      </w:r>
    </w:p>
    <w:p w:rsidR="00396A9E" w:rsidRDefault="00396A9E" w:rsidP="00396A9E">
      <w:pPr>
        <w:widowControl/>
        <w:numPr>
          <w:ilvl w:val="0"/>
          <w:numId w:val="33"/>
        </w:numPr>
        <w:rPr>
          <w:bCs/>
        </w:rPr>
      </w:pPr>
      <w:r>
        <w:rPr>
          <w:bCs/>
        </w:rPr>
        <w:t xml:space="preserve">Absences  </w:t>
      </w:r>
      <w:r>
        <w:rPr>
          <w:bCs/>
        </w:rPr>
        <w:t>4</w:t>
      </w:r>
      <w:r>
        <w:rPr>
          <w:bCs/>
        </w:rPr>
        <w:t>,</w:t>
      </w:r>
      <w:r>
        <w:rPr>
          <w:bCs/>
        </w:rPr>
        <w:tab/>
        <w:t xml:space="preserve">        Drop another letter grade</w:t>
      </w:r>
    </w:p>
    <w:p w:rsidR="00396A9E" w:rsidRPr="00B64CC2" w:rsidRDefault="00396A9E" w:rsidP="00396A9E">
      <w:pPr>
        <w:widowControl/>
        <w:numPr>
          <w:ilvl w:val="0"/>
          <w:numId w:val="33"/>
        </w:numPr>
        <w:rPr>
          <w:bCs/>
        </w:rPr>
      </w:pPr>
      <w:r>
        <w:rPr>
          <w:bCs/>
        </w:rPr>
        <w:t>Absences  5</w:t>
      </w:r>
      <w:r>
        <w:rPr>
          <w:bCs/>
        </w:rPr>
        <w:t xml:space="preserve">, </w:t>
      </w:r>
      <w:r>
        <w:rPr>
          <w:bCs/>
        </w:rPr>
        <w:tab/>
        <w:t xml:space="preserve">        </w:t>
      </w:r>
      <w:r w:rsidRPr="00B64CC2">
        <w:rPr>
          <w:bCs/>
        </w:rPr>
        <w:t xml:space="preserve">Drop </w:t>
      </w:r>
      <w:r>
        <w:rPr>
          <w:bCs/>
        </w:rPr>
        <w:t>another letter g</w:t>
      </w:r>
      <w:r w:rsidRPr="00B64CC2">
        <w:rPr>
          <w:bCs/>
        </w:rPr>
        <w:t>rade</w:t>
      </w:r>
      <w:r>
        <w:rPr>
          <w:bCs/>
        </w:rPr>
        <w:t xml:space="preserve"> </w:t>
      </w:r>
    </w:p>
    <w:p w:rsidR="00396A9E" w:rsidRPr="000A3A4D" w:rsidRDefault="00396A9E" w:rsidP="00396A9E">
      <w:pPr>
        <w:widowControl/>
        <w:numPr>
          <w:ilvl w:val="0"/>
          <w:numId w:val="33"/>
        </w:numPr>
      </w:pPr>
      <w:r>
        <w:rPr>
          <w:bCs/>
        </w:rPr>
        <w:t xml:space="preserve">Absences +6            </w:t>
      </w:r>
      <w:r w:rsidRPr="00B64CC2">
        <w:rPr>
          <w:bCs/>
        </w:rPr>
        <w:t>Automatic ‘F</w:t>
      </w:r>
    </w:p>
    <w:p w:rsidR="00396A9E" w:rsidRDefault="00396A9E" w:rsidP="00396A9E">
      <w:pPr>
        <w:ind w:left="360"/>
        <w:rPr>
          <w:bCs/>
        </w:rPr>
      </w:pPr>
      <w:r>
        <w:rPr>
          <w:bCs/>
        </w:rPr>
        <w:t xml:space="preserve">If you are not in class you will not be able to participate in the class activities and you will not receive credit for those activities.  Also, you will not receive the attendance points for that day, regardless of the reason you were not in class.  No class, no points. </w:t>
      </w:r>
    </w:p>
    <w:p w:rsidR="000B2E11" w:rsidRPr="0013731F" w:rsidRDefault="000B2E11" w:rsidP="00396A9E">
      <w:pPr>
        <w:tabs>
          <w:tab w:val="left" w:pos="-1440"/>
        </w:tabs>
        <w:ind w:left="360"/>
        <w:rPr>
          <w:sz w:val="22"/>
        </w:rPr>
      </w:pPr>
    </w:p>
    <w:p w:rsidR="0036656F" w:rsidRDefault="005F793A" w:rsidP="000B2E11">
      <w:pPr>
        <w:numPr>
          <w:ilvl w:val="0"/>
          <w:numId w:val="13"/>
        </w:numPr>
        <w:tabs>
          <w:tab w:val="left" w:pos="-1440"/>
        </w:tabs>
        <w:rPr>
          <w:sz w:val="22"/>
        </w:rPr>
      </w:pPr>
      <w:r>
        <w:rPr>
          <w:b/>
          <w:sz w:val="22"/>
        </w:rPr>
        <w:t xml:space="preserve">Your grade will be based </w:t>
      </w:r>
      <w:r>
        <w:rPr>
          <w:sz w:val="22"/>
        </w:rPr>
        <w:t>largely on</w:t>
      </w:r>
      <w:r w:rsidR="00625D3F" w:rsidRPr="00625D3F">
        <w:rPr>
          <w:b/>
          <w:sz w:val="22"/>
        </w:rPr>
        <w:t xml:space="preserve"> </w:t>
      </w:r>
      <w:r w:rsidR="000B2E11" w:rsidRPr="00015CAD">
        <w:rPr>
          <w:sz w:val="22"/>
        </w:rPr>
        <w:t xml:space="preserve">attendance for the semester, starting on the first class period and ending on final exam date. </w:t>
      </w:r>
      <w:r w:rsidR="00AF331F">
        <w:rPr>
          <w:sz w:val="22"/>
        </w:rPr>
        <w:t xml:space="preserve"> </w:t>
      </w:r>
      <w:r w:rsidR="00AF331F" w:rsidRPr="00410929">
        <w:rPr>
          <w:b/>
          <w:sz w:val="22"/>
          <w:u w:val="single"/>
        </w:rPr>
        <w:t>If you invest in the class with your attendance</w:t>
      </w:r>
      <w:r w:rsidR="00AF331F" w:rsidRPr="00410929">
        <w:rPr>
          <w:b/>
          <w:sz w:val="22"/>
        </w:rPr>
        <w:t xml:space="preserve">, </w:t>
      </w:r>
      <w:r w:rsidR="00AF331F" w:rsidRPr="00410929">
        <w:rPr>
          <w:b/>
          <w:sz w:val="22"/>
          <w:u w:val="single"/>
        </w:rPr>
        <w:t>your instructor will invest</w:t>
      </w:r>
      <w:r w:rsidR="00AF331F" w:rsidRPr="00410929">
        <w:rPr>
          <w:b/>
          <w:sz w:val="22"/>
        </w:rPr>
        <w:t xml:space="preserve"> </w:t>
      </w:r>
      <w:r w:rsidR="00AF331F" w:rsidRPr="00410929">
        <w:rPr>
          <w:b/>
          <w:sz w:val="22"/>
          <w:u w:val="single"/>
        </w:rPr>
        <w:t>in you</w:t>
      </w:r>
      <w:r w:rsidR="007F26E7" w:rsidRPr="00410929">
        <w:rPr>
          <w:b/>
          <w:sz w:val="22"/>
          <w:u w:val="single"/>
        </w:rPr>
        <w:t>r grade</w:t>
      </w:r>
      <w:r w:rsidR="007F26E7">
        <w:rPr>
          <w:sz w:val="22"/>
        </w:rPr>
        <w:t xml:space="preserve"> </w:t>
      </w:r>
      <w:r w:rsidR="001F046F">
        <w:rPr>
          <w:sz w:val="22"/>
        </w:rPr>
        <w:t xml:space="preserve"> </w:t>
      </w:r>
      <w:r w:rsidR="004F3274" w:rsidRPr="00D26F62">
        <w:rPr>
          <w:sz w:val="22"/>
        </w:rPr>
        <w:tab/>
      </w:r>
      <w:bookmarkStart w:id="0" w:name="_GoBack"/>
      <w:bookmarkEnd w:id="0"/>
      <w:r w:rsidR="004F3274" w:rsidRPr="00D26F62">
        <w:rPr>
          <w:sz w:val="22"/>
        </w:rPr>
        <w:t xml:space="preserve">  </w:t>
      </w:r>
      <w:r w:rsidR="001F046F">
        <w:rPr>
          <w:sz w:val="22"/>
        </w:rPr>
        <w:t xml:space="preserve"> </w:t>
      </w:r>
    </w:p>
    <w:p w:rsidR="000B2E11" w:rsidRPr="00D26F62" w:rsidRDefault="00D26F62" w:rsidP="0036656F">
      <w:pPr>
        <w:tabs>
          <w:tab w:val="left" w:pos="-1440"/>
        </w:tabs>
        <w:ind w:left="360"/>
        <w:rPr>
          <w:sz w:val="22"/>
        </w:rPr>
      </w:pPr>
      <w:r>
        <w:rPr>
          <w:sz w:val="22"/>
        </w:rPr>
        <w:tab/>
      </w:r>
      <w:r>
        <w:rPr>
          <w:sz w:val="22"/>
        </w:rPr>
        <w:tab/>
      </w:r>
      <w:r>
        <w:rPr>
          <w:sz w:val="22"/>
        </w:rPr>
        <w:tab/>
      </w:r>
      <w:r>
        <w:rPr>
          <w:sz w:val="22"/>
        </w:rPr>
        <w:tab/>
      </w:r>
      <w:r w:rsidR="000B2E11" w:rsidRPr="00D26F62">
        <w:rPr>
          <w:sz w:val="22"/>
        </w:rPr>
        <w:tab/>
      </w:r>
      <w:r w:rsidR="000B2E11" w:rsidRPr="00D26F62">
        <w:rPr>
          <w:sz w:val="22"/>
        </w:rPr>
        <w:tab/>
      </w:r>
      <w:r w:rsidR="000B2E11" w:rsidRPr="00D26F62">
        <w:rPr>
          <w:sz w:val="22"/>
        </w:rPr>
        <w:tab/>
        <w:t xml:space="preserve">  </w:t>
      </w:r>
      <w:r w:rsidR="000B2E11" w:rsidRPr="00D26F62">
        <w:rPr>
          <w:sz w:val="22"/>
        </w:rPr>
        <w:tab/>
      </w:r>
    </w:p>
    <w:p w:rsidR="000B2E11" w:rsidRPr="00D26F62" w:rsidRDefault="008559F4" w:rsidP="008559F4">
      <w:pPr>
        <w:pStyle w:val="Default"/>
        <w:numPr>
          <w:ilvl w:val="0"/>
          <w:numId w:val="13"/>
        </w:numPr>
        <w:rPr>
          <w:rFonts w:ascii="Times New Roman" w:hAnsi="Times New Roman" w:cs="Times New Roman"/>
          <w:b/>
          <w:bCs/>
          <w:iCs/>
          <w:sz w:val="22"/>
          <w:szCs w:val="22"/>
        </w:rPr>
      </w:pPr>
      <w:r w:rsidRPr="001E267F">
        <w:rPr>
          <w:rFonts w:ascii="Times New Roman" w:hAnsi="Times New Roman" w:cs="Times New Roman"/>
          <w:b/>
          <w:bCs/>
          <w:iCs/>
          <w:sz w:val="22"/>
          <w:szCs w:val="22"/>
        </w:rPr>
        <w:t xml:space="preserve">Acceptable Student Behavior:  </w:t>
      </w:r>
      <w:r w:rsidRPr="001E267F">
        <w:rPr>
          <w:rFonts w:ascii="Times New Roman" w:hAnsi="Times New Roman" w:cs="Times New Roman"/>
          <w:sz w:val="22"/>
          <w:szCs w:val="22"/>
        </w:rPr>
        <w:t>Student behavior that interferes with an i</w:t>
      </w:r>
      <w:r w:rsidR="001E267F">
        <w:rPr>
          <w:rFonts w:ascii="Times New Roman" w:hAnsi="Times New Roman" w:cs="Times New Roman"/>
          <w:sz w:val="22"/>
          <w:szCs w:val="22"/>
        </w:rPr>
        <w:t>nstructor’s ability to conduct</w:t>
      </w:r>
      <w:r w:rsidRPr="001E267F">
        <w:rPr>
          <w:rFonts w:ascii="Times New Roman" w:hAnsi="Times New Roman" w:cs="Times New Roman"/>
          <w:sz w:val="22"/>
          <w:szCs w:val="22"/>
        </w:rPr>
        <w:t xml:space="preserve"> class or other students' opportunity to learn is</w:t>
      </w:r>
      <w:r w:rsidR="004F3274">
        <w:rPr>
          <w:rFonts w:ascii="Times New Roman" w:hAnsi="Times New Roman" w:cs="Times New Roman"/>
          <w:sz w:val="22"/>
          <w:szCs w:val="22"/>
        </w:rPr>
        <w:t xml:space="preserve"> unacceptable;</w:t>
      </w:r>
      <w:r w:rsidR="001E267F">
        <w:rPr>
          <w:rFonts w:ascii="Times New Roman" w:hAnsi="Times New Roman" w:cs="Times New Roman"/>
          <w:sz w:val="22"/>
          <w:szCs w:val="22"/>
        </w:rPr>
        <w:t xml:space="preserve"> disruptive behavior</w:t>
      </w:r>
      <w:r w:rsidRPr="001E267F">
        <w:rPr>
          <w:rFonts w:ascii="Times New Roman" w:hAnsi="Times New Roman" w:cs="Times New Roman"/>
          <w:sz w:val="22"/>
          <w:szCs w:val="22"/>
        </w:rPr>
        <w:t xml:space="preserve"> will not be tolerated in any instructional forum at UNT. </w:t>
      </w:r>
      <w:r w:rsidR="009C0864">
        <w:rPr>
          <w:rFonts w:ascii="Times New Roman" w:hAnsi="Times New Roman" w:cs="Times New Roman"/>
          <w:sz w:val="22"/>
          <w:szCs w:val="22"/>
        </w:rPr>
        <w:t xml:space="preserve"> </w:t>
      </w:r>
      <w:r w:rsidRPr="001E267F">
        <w:rPr>
          <w:rFonts w:ascii="Times New Roman" w:hAnsi="Times New Roman" w:cs="Times New Roman"/>
          <w:sz w:val="22"/>
          <w:szCs w:val="22"/>
        </w:rPr>
        <w:t xml:space="preserve">Students engaging in unacceptable behavior will be directed to leave the classroom and the instructor may refer the student to </w:t>
      </w:r>
      <w:r w:rsidR="004F3274">
        <w:rPr>
          <w:rFonts w:ascii="Times New Roman" w:hAnsi="Times New Roman" w:cs="Times New Roman"/>
          <w:sz w:val="22"/>
          <w:szCs w:val="22"/>
        </w:rPr>
        <w:t>the Dean of Students to determine</w:t>
      </w:r>
      <w:r w:rsidRPr="001E267F">
        <w:rPr>
          <w:rFonts w:ascii="Times New Roman" w:hAnsi="Times New Roman" w:cs="Times New Roman"/>
          <w:sz w:val="22"/>
          <w:szCs w:val="22"/>
        </w:rPr>
        <w:t xml:space="preserve"> </w:t>
      </w:r>
      <w:r w:rsidR="004F3274">
        <w:rPr>
          <w:rFonts w:ascii="Times New Roman" w:hAnsi="Times New Roman" w:cs="Times New Roman"/>
          <w:sz w:val="22"/>
          <w:szCs w:val="22"/>
        </w:rPr>
        <w:t>if a violation of</w:t>
      </w:r>
      <w:r w:rsidRPr="001E267F">
        <w:rPr>
          <w:rFonts w:ascii="Times New Roman" w:hAnsi="Times New Roman" w:cs="Times New Roman"/>
          <w:sz w:val="22"/>
          <w:szCs w:val="22"/>
        </w:rPr>
        <w:t xml:space="preserve"> the Code of Student Conduct</w:t>
      </w:r>
      <w:r w:rsidR="004F3274">
        <w:rPr>
          <w:rFonts w:ascii="Times New Roman" w:hAnsi="Times New Roman" w:cs="Times New Roman"/>
          <w:sz w:val="22"/>
          <w:szCs w:val="22"/>
        </w:rPr>
        <w:t xml:space="preserve"> occurred</w:t>
      </w:r>
      <w:r w:rsidR="009C4E3B">
        <w:rPr>
          <w:rFonts w:ascii="Times New Roman" w:hAnsi="Times New Roman" w:cs="Times New Roman"/>
          <w:sz w:val="22"/>
          <w:szCs w:val="22"/>
        </w:rPr>
        <w:t xml:space="preserve">.  University </w:t>
      </w:r>
      <w:r w:rsidRPr="001E267F">
        <w:rPr>
          <w:rFonts w:ascii="Times New Roman" w:hAnsi="Times New Roman" w:cs="Times New Roman"/>
          <w:sz w:val="22"/>
          <w:szCs w:val="22"/>
        </w:rPr>
        <w:t>expect</w:t>
      </w:r>
      <w:r w:rsidR="004F3274">
        <w:rPr>
          <w:rFonts w:ascii="Times New Roman" w:hAnsi="Times New Roman" w:cs="Times New Roman"/>
          <w:sz w:val="22"/>
          <w:szCs w:val="22"/>
        </w:rPr>
        <w:t>ations for student conduct appl</w:t>
      </w:r>
      <w:r w:rsidR="009C4E3B">
        <w:rPr>
          <w:rFonts w:ascii="Times New Roman" w:hAnsi="Times New Roman" w:cs="Times New Roman"/>
          <w:sz w:val="22"/>
          <w:szCs w:val="22"/>
        </w:rPr>
        <w:t>ies</w:t>
      </w:r>
      <w:r w:rsidRPr="001E267F">
        <w:rPr>
          <w:rFonts w:ascii="Times New Roman" w:hAnsi="Times New Roman" w:cs="Times New Roman"/>
          <w:sz w:val="22"/>
          <w:szCs w:val="22"/>
        </w:rPr>
        <w:t xml:space="preserve"> to all instructional forums, including university and electronic classrooms, labs, discussion groups, field trips, etc.  The Code of Student Conduct can be found at </w:t>
      </w:r>
      <w:hyperlink r:id="rId8" w:history="1">
        <w:r w:rsidR="00D26F62" w:rsidRPr="009115DB">
          <w:rPr>
            <w:rStyle w:val="Hyperlink"/>
            <w:rFonts w:ascii="Times New Roman" w:hAnsi="Times New Roman" w:cs="Times New Roman"/>
            <w:sz w:val="22"/>
            <w:szCs w:val="22"/>
          </w:rPr>
          <w:t>www.deanofstudents.unt.edu</w:t>
        </w:r>
      </w:hyperlink>
    </w:p>
    <w:p w:rsidR="00D26F62" w:rsidRPr="00225BD8" w:rsidRDefault="00D26F62" w:rsidP="00225BD8">
      <w:pPr>
        <w:tabs>
          <w:tab w:val="left" w:pos="-1440"/>
        </w:tabs>
        <w:rPr>
          <w:sz w:val="22"/>
        </w:rPr>
      </w:pPr>
    </w:p>
    <w:p w:rsidR="00D26F62" w:rsidRDefault="00B67C51" w:rsidP="00225BD8">
      <w:pPr>
        <w:numPr>
          <w:ilvl w:val="0"/>
          <w:numId w:val="13"/>
        </w:numPr>
        <w:tabs>
          <w:tab w:val="left" w:pos="-1440"/>
        </w:tabs>
        <w:rPr>
          <w:i/>
          <w:sz w:val="22"/>
        </w:rPr>
      </w:pPr>
      <w:r w:rsidRPr="00D26F62">
        <w:rPr>
          <w:b/>
          <w:i/>
          <w:sz w:val="22"/>
          <w:u w:val="single"/>
        </w:rPr>
        <w:t>TURN OFF</w:t>
      </w:r>
      <w:r w:rsidRPr="00D26F62">
        <w:rPr>
          <w:b/>
          <w:sz w:val="22"/>
          <w:u w:val="single"/>
        </w:rPr>
        <w:t xml:space="preserve"> your cellular telephone or other electronic devices</w:t>
      </w:r>
      <w:r w:rsidR="00FD60FA" w:rsidRPr="00FD60FA">
        <w:rPr>
          <w:b/>
          <w:sz w:val="22"/>
        </w:rPr>
        <w:t xml:space="preserve"> – if the device causes a distraction y</w:t>
      </w:r>
      <w:r w:rsidR="00FD60FA">
        <w:rPr>
          <w:b/>
          <w:sz w:val="22"/>
        </w:rPr>
        <w:t>ou may be</w:t>
      </w:r>
      <w:r w:rsidR="00FD60FA" w:rsidRPr="00FD60FA">
        <w:rPr>
          <w:b/>
          <w:sz w:val="22"/>
        </w:rPr>
        <w:t xml:space="preserve"> asked to leave class. </w:t>
      </w:r>
      <w:r w:rsidR="00BB1272">
        <w:rPr>
          <w:i/>
          <w:sz w:val="22"/>
        </w:rPr>
        <w:t xml:space="preserve"> If any cell phones, laptops, IPads or other electronic devices are on, the notes for the class will not be posted on the blackboard.  This is for the whole class, so please do not be the one for your class mates to suffer. </w:t>
      </w:r>
    </w:p>
    <w:p w:rsidR="00225BD8" w:rsidRDefault="00225BD8" w:rsidP="00225BD8">
      <w:pPr>
        <w:pStyle w:val="ListParagraph"/>
        <w:rPr>
          <w:i/>
          <w:sz w:val="22"/>
        </w:rPr>
      </w:pPr>
    </w:p>
    <w:p w:rsidR="000B2E11" w:rsidRPr="00396A9E" w:rsidRDefault="000B2E11" w:rsidP="00396A9E">
      <w:pPr>
        <w:numPr>
          <w:ilvl w:val="0"/>
          <w:numId w:val="13"/>
        </w:numPr>
        <w:tabs>
          <w:tab w:val="left" w:pos="-1440"/>
        </w:tabs>
        <w:rPr>
          <w:i/>
          <w:sz w:val="22"/>
        </w:rPr>
      </w:pPr>
      <w:r w:rsidRPr="00396A9E">
        <w:rPr>
          <w:b/>
          <w:sz w:val="22"/>
        </w:rPr>
        <w:t xml:space="preserve">ADA and FERPA INFORMATION is available in the KHPR office.  Any questions may be directed to Dr. </w:t>
      </w:r>
      <w:r w:rsidR="00410929" w:rsidRPr="00396A9E">
        <w:rPr>
          <w:b/>
          <w:sz w:val="22"/>
        </w:rPr>
        <w:t xml:space="preserve">John </w:t>
      </w:r>
      <w:proofErr w:type="spellStart"/>
      <w:r w:rsidR="00410929" w:rsidRPr="00396A9E">
        <w:rPr>
          <w:b/>
          <w:sz w:val="22"/>
        </w:rPr>
        <w:t>Nauright</w:t>
      </w:r>
      <w:proofErr w:type="spellEnd"/>
      <w:r w:rsidRPr="00396A9E">
        <w:rPr>
          <w:b/>
          <w:sz w:val="22"/>
        </w:rPr>
        <w:t>, Department Chair</w:t>
      </w:r>
      <w:r w:rsidR="005C5AF8" w:rsidRPr="00396A9E">
        <w:rPr>
          <w:b/>
          <w:sz w:val="22"/>
        </w:rPr>
        <w:t>, 209A, PE</w:t>
      </w:r>
      <w:r w:rsidR="007F34D4" w:rsidRPr="00396A9E">
        <w:rPr>
          <w:b/>
          <w:sz w:val="22"/>
        </w:rPr>
        <w:t xml:space="preserve"> Building</w:t>
      </w:r>
      <w:r w:rsidRPr="00396A9E">
        <w:rPr>
          <w:b/>
          <w:sz w:val="22"/>
        </w:rPr>
        <w:t xml:space="preserve">. </w:t>
      </w:r>
    </w:p>
    <w:p w:rsidR="00396A9E" w:rsidRPr="00396A9E" w:rsidRDefault="00396A9E" w:rsidP="00396A9E">
      <w:pPr>
        <w:tabs>
          <w:tab w:val="left" w:pos="-1440"/>
        </w:tabs>
        <w:rPr>
          <w:i/>
          <w:sz w:val="22"/>
        </w:rPr>
      </w:pPr>
    </w:p>
    <w:p w:rsidR="004C228D" w:rsidRPr="004C228D" w:rsidRDefault="001E267F" w:rsidP="004C228D">
      <w:pPr>
        <w:numPr>
          <w:ilvl w:val="0"/>
          <w:numId w:val="13"/>
        </w:numPr>
        <w:tabs>
          <w:tab w:val="left" w:pos="-1440"/>
        </w:tabs>
        <w:rPr>
          <w:b/>
          <w:sz w:val="22"/>
        </w:rPr>
      </w:pPr>
      <w:r w:rsidRPr="00BB1272">
        <w:rPr>
          <w:b/>
          <w:sz w:val="22"/>
        </w:rPr>
        <w:t>EXTRA CREDIT</w:t>
      </w:r>
      <w:r w:rsidRPr="00BB1272">
        <w:rPr>
          <w:sz w:val="22"/>
        </w:rPr>
        <w:t xml:space="preserve">: </w:t>
      </w:r>
      <w:r w:rsidR="00BB1272">
        <w:rPr>
          <w:sz w:val="22"/>
        </w:rPr>
        <w:t xml:space="preserve">There is no Extra Credit. </w:t>
      </w:r>
    </w:p>
    <w:p w:rsidR="00275DD4" w:rsidRDefault="00275DD4">
      <w:pPr>
        <w:rPr>
          <w:b/>
          <w:sz w:val="22"/>
        </w:rPr>
      </w:pPr>
    </w:p>
    <w:p w:rsidR="0036656F" w:rsidRDefault="0036656F" w:rsidP="0036656F">
      <w:pPr>
        <w:jc w:val="center"/>
        <w:rPr>
          <w:b/>
          <w:u w:val="single"/>
        </w:rPr>
      </w:pPr>
      <w:r w:rsidRPr="0036656F">
        <w:rPr>
          <w:b/>
          <w:u w:val="single"/>
        </w:rPr>
        <w:lastRenderedPageBreak/>
        <w:t>GRADING SCALE</w:t>
      </w:r>
    </w:p>
    <w:p w:rsidR="004C228D" w:rsidRDefault="004C228D" w:rsidP="0036656F">
      <w:pPr>
        <w:jc w:val="center"/>
        <w:rPr>
          <w:b/>
          <w:u w:val="single"/>
        </w:rPr>
      </w:pPr>
    </w:p>
    <w:tbl>
      <w:tblPr>
        <w:tblW w:w="6958" w:type="dxa"/>
        <w:tblInd w:w="1430" w:type="dxa"/>
        <w:tblLook w:val="04A0" w:firstRow="1" w:lastRow="0" w:firstColumn="1" w:lastColumn="0" w:noHBand="0" w:noVBand="1"/>
      </w:tblPr>
      <w:tblGrid>
        <w:gridCol w:w="5248"/>
        <w:gridCol w:w="1710"/>
      </w:tblGrid>
      <w:tr w:rsidR="00396A9E" w:rsidRPr="00526909" w:rsidTr="00EC0115">
        <w:trPr>
          <w:trHeight w:val="615"/>
        </w:trPr>
        <w:tc>
          <w:tcPr>
            <w:tcW w:w="5248" w:type="dxa"/>
            <w:tcBorders>
              <w:top w:val="single" w:sz="8" w:space="0" w:color="auto"/>
              <w:left w:val="single" w:sz="8" w:space="0" w:color="auto"/>
              <w:bottom w:val="single" w:sz="4" w:space="0" w:color="auto"/>
              <w:right w:val="single" w:sz="4" w:space="0" w:color="auto"/>
            </w:tcBorders>
            <w:shd w:val="clear" w:color="auto" w:fill="D9D9D9" w:themeFill="background1" w:themeFillShade="D9"/>
            <w:noWrap/>
            <w:vAlign w:val="center"/>
            <w:hideMark/>
          </w:tcPr>
          <w:p w:rsidR="00396A9E" w:rsidRPr="00526909" w:rsidRDefault="00396A9E" w:rsidP="00852513">
            <w:pPr>
              <w:rPr>
                <w:b/>
                <w:bCs/>
                <w:color w:val="000000"/>
              </w:rPr>
            </w:pPr>
            <w:r w:rsidRPr="00526909">
              <w:rPr>
                <w:b/>
                <w:bCs/>
                <w:color w:val="000000"/>
              </w:rPr>
              <w:t>Assignments</w:t>
            </w:r>
          </w:p>
        </w:tc>
        <w:tc>
          <w:tcPr>
            <w:tcW w:w="1710" w:type="dxa"/>
            <w:tcBorders>
              <w:top w:val="single" w:sz="8" w:space="0" w:color="auto"/>
              <w:left w:val="nil"/>
              <w:bottom w:val="single" w:sz="4" w:space="0" w:color="auto"/>
              <w:right w:val="single" w:sz="8" w:space="0" w:color="auto"/>
            </w:tcBorders>
            <w:shd w:val="clear" w:color="auto" w:fill="D9D9D9" w:themeFill="background1" w:themeFillShade="D9"/>
            <w:vAlign w:val="center"/>
            <w:hideMark/>
          </w:tcPr>
          <w:p w:rsidR="00396A9E" w:rsidRPr="00526909" w:rsidRDefault="00396A9E" w:rsidP="00852513">
            <w:pPr>
              <w:jc w:val="center"/>
              <w:rPr>
                <w:b/>
                <w:bCs/>
                <w:color w:val="000000"/>
              </w:rPr>
            </w:pPr>
            <w:r w:rsidRPr="00526909">
              <w:rPr>
                <w:b/>
                <w:bCs/>
                <w:color w:val="000000"/>
              </w:rPr>
              <w:t>Point Value</w:t>
            </w:r>
          </w:p>
        </w:tc>
      </w:tr>
      <w:tr w:rsidR="00396A9E" w:rsidRPr="00526909" w:rsidTr="00EC0115">
        <w:trPr>
          <w:trHeight w:val="300"/>
        </w:trPr>
        <w:tc>
          <w:tcPr>
            <w:tcW w:w="5248" w:type="dxa"/>
            <w:tcBorders>
              <w:top w:val="nil"/>
              <w:left w:val="single" w:sz="8" w:space="0" w:color="auto"/>
              <w:bottom w:val="single" w:sz="4" w:space="0" w:color="auto"/>
              <w:right w:val="single" w:sz="4" w:space="0" w:color="auto"/>
            </w:tcBorders>
            <w:shd w:val="clear" w:color="auto" w:fill="auto"/>
            <w:noWrap/>
            <w:vAlign w:val="bottom"/>
            <w:hideMark/>
          </w:tcPr>
          <w:p w:rsidR="00396A9E" w:rsidRPr="00526909" w:rsidRDefault="00396A9E" w:rsidP="00852513">
            <w:pPr>
              <w:rPr>
                <w:color w:val="000000"/>
              </w:rPr>
            </w:pPr>
            <w:r>
              <w:rPr>
                <w:color w:val="000000"/>
              </w:rPr>
              <w:t>Exams (2</w:t>
            </w:r>
            <w:r>
              <w:rPr>
                <w:color w:val="000000"/>
              </w:rPr>
              <w:t xml:space="preserve"> @100 Each)</w:t>
            </w:r>
          </w:p>
        </w:tc>
        <w:tc>
          <w:tcPr>
            <w:tcW w:w="1710" w:type="dxa"/>
            <w:tcBorders>
              <w:top w:val="nil"/>
              <w:left w:val="nil"/>
              <w:bottom w:val="single" w:sz="4" w:space="0" w:color="auto"/>
              <w:right w:val="single" w:sz="8" w:space="0" w:color="auto"/>
            </w:tcBorders>
            <w:shd w:val="clear" w:color="auto" w:fill="auto"/>
            <w:noWrap/>
            <w:vAlign w:val="bottom"/>
            <w:hideMark/>
          </w:tcPr>
          <w:p w:rsidR="00396A9E" w:rsidRPr="00526909" w:rsidRDefault="00396A9E" w:rsidP="00852513">
            <w:pPr>
              <w:jc w:val="center"/>
              <w:rPr>
                <w:color w:val="000000"/>
              </w:rPr>
            </w:pPr>
            <w:r>
              <w:rPr>
                <w:color w:val="000000"/>
              </w:rPr>
              <w:t>200</w:t>
            </w:r>
          </w:p>
        </w:tc>
      </w:tr>
      <w:tr w:rsidR="00396A9E" w:rsidRPr="00526909" w:rsidTr="00EC0115">
        <w:trPr>
          <w:trHeight w:val="300"/>
        </w:trPr>
        <w:tc>
          <w:tcPr>
            <w:tcW w:w="5248" w:type="dxa"/>
            <w:tcBorders>
              <w:top w:val="nil"/>
              <w:left w:val="single" w:sz="8" w:space="0" w:color="auto"/>
              <w:bottom w:val="single" w:sz="4" w:space="0" w:color="auto"/>
              <w:right w:val="single" w:sz="4" w:space="0" w:color="auto"/>
            </w:tcBorders>
            <w:shd w:val="clear" w:color="auto" w:fill="F2F2F2" w:themeFill="background1" w:themeFillShade="F2"/>
            <w:noWrap/>
            <w:vAlign w:val="bottom"/>
            <w:hideMark/>
          </w:tcPr>
          <w:p w:rsidR="00396A9E" w:rsidRPr="00526909" w:rsidRDefault="00396A9E" w:rsidP="00852513">
            <w:pPr>
              <w:rPr>
                <w:color w:val="000000"/>
              </w:rPr>
            </w:pPr>
            <w:r w:rsidRPr="00526909">
              <w:rPr>
                <w:color w:val="000000"/>
              </w:rPr>
              <w:t>Activities</w:t>
            </w:r>
            <w:r w:rsidR="00EC0115">
              <w:rPr>
                <w:color w:val="000000"/>
              </w:rPr>
              <w:t xml:space="preserve"> and Assignments</w:t>
            </w:r>
          </w:p>
        </w:tc>
        <w:tc>
          <w:tcPr>
            <w:tcW w:w="1710" w:type="dxa"/>
            <w:tcBorders>
              <w:top w:val="nil"/>
              <w:left w:val="nil"/>
              <w:bottom w:val="single" w:sz="4" w:space="0" w:color="auto"/>
              <w:right w:val="single" w:sz="8" w:space="0" w:color="auto"/>
            </w:tcBorders>
            <w:shd w:val="clear" w:color="auto" w:fill="F2F2F2" w:themeFill="background1" w:themeFillShade="F2"/>
            <w:noWrap/>
            <w:vAlign w:val="bottom"/>
            <w:hideMark/>
          </w:tcPr>
          <w:p w:rsidR="00396A9E" w:rsidRPr="00526909" w:rsidRDefault="00396A9E" w:rsidP="004C228D">
            <w:pPr>
              <w:jc w:val="center"/>
              <w:rPr>
                <w:color w:val="000000"/>
              </w:rPr>
            </w:pPr>
            <w:r>
              <w:rPr>
                <w:color w:val="000000"/>
              </w:rPr>
              <w:t>3</w:t>
            </w:r>
            <w:r w:rsidR="004C228D">
              <w:rPr>
                <w:color w:val="000000"/>
              </w:rPr>
              <w:t>50</w:t>
            </w:r>
          </w:p>
        </w:tc>
      </w:tr>
      <w:tr w:rsidR="00396A9E" w:rsidRPr="00526909" w:rsidTr="00EC0115">
        <w:trPr>
          <w:trHeight w:val="300"/>
        </w:trPr>
        <w:tc>
          <w:tcPr>
            <w:tcW w:w="5248" w:type="dxa"/>
            <w:tcBorders>
              <w:top w:val="nil"/>
              <w:left w:val="single" w:sz="8" w:space="0" w:color="auto"/>
              <w:bottom w:val="single" w:sz="4" w:space="0" w:color="auto"/>
              <w:right w:val="single" w:sz="4" w:space="0" w:color="auto"/>
            </w:tcBorders>
            <w:shd w:val="clear" w:color="auto" w:fill="auto"/>
            <w:noWrap/>
            <w:vAlign w:val="bottom"/>
            <w:hideMark/>
          </w:tcPr>
          <w:p w:rsidR="00396A9E" w:rsidRPr="00526909" w:rsidRDefault="00396A9E" w:rsidP="00852513">
            <w:pPr>
              <w:rPr>
                <w:color w:val="000000"/>
              </w:rPr>
            </w:pPr>
            <w:r>
              <w:rPr>
                <w:color w:val="000000"/>
              </w:rPr>
              <w:t>Information Paper</w:t>
            </w:r>
          </w:p>
        </w:tc>
        <w:tc>
          <w:tcPr>
            <w:tcW w:w="1710" w:type="dxa"/>
            <w:tcBorders>
              <w:top w:val="nil"/>
              <w:left w:val="nil"/>
              <w:bottom w:val="single" w:sz="4" w:space="0" w:color="auto"/>
              <w:right w:val="single" w:sz="8" w:space="0" w:color="auto"/>
            </w:tcBorders>
            <w:shd w:val="clear" w:color="auto" w:fill="auto"/>
            <w:noWrap/>
            <w:vAlign w:val="bottom"/>
            <w:hideMark/>
          </w:tcPr>
          <w:p w:rsidR="00396A9E" w:rsidRPr="00526909" w:rsidRDefault="00EC0115" w:rsidP="00852513">
            <w:pPr>
              <w:jc w:val="center"/>
              <w:rPr>
                <w:color w:val="000000"/>
              </w:rPr>
            </w:pPr>
            <w:r>
              <w:rPr>
                <w:color w:val="000000"/>
              </w:rPr>
              <w:t xml:space="preserve"> </w:t>
            </w:r>
            <w:r w:rsidR="00396A9E">
              <w:rPr>
                <w:color w:val="000000"/>
              </w:rPr>
              <w:t>50</w:t>
            </w:r>
          </w:p>
        </w:tc>
      </w:tr>
      <w:tr w:rsidR="00396A9E" w:rsidRPr="00526909" w:rsidTr="00EC0115">
        <w:trPr>
          <w:trHeight w:val="300"/>
        </w:trPr>
        <w:tc>
          <w:tcPr>
            <w:tcW w:w="5248" w:type="dxa"/>
            <w:tcBorders>
              <w:top w:val="nil"/>
              <w:left w:val="single" w:sz="8" w:space="0" w:color="auto"/>
              <w:bottom w:val="single" w:sz="4" w:space="0" w:color="auto"/>
              <w:right w:val="single" w:sz="4" w:space="0" w:color="auto"/>
            </w:tcBorders>
            <w:shd w:val="clear" w:color="auto" w:fill="F2F2F2" w:themeFill="background1" w:themeFillShade="F2"/>
            <w:noWrap/>
            <w:vAlign w:val="bottom"/>
            <w:hideMark/>
          </w:tcPr>
          <w:p w:rsidR="00396A9E" w:rsidRPr="00526909" w:rsidRDefault="00396A9E" w:rsidP="00852513">
            <w:pPr>
              <w:rPr>
                <w:color w:val="000000"/>
              </w:rPr>
            </w:pPr>
            <w:r>
              <w:rPr>
                <w:color w:val="000000"/>
              </w:rPr>
              <w:t>Discussion boards  (7</w:t>
            </w:r>
            <w:r w:rsidRPr="00526909">
              <w:rPr>
                <w:color w:val="000000"/>
              </w:rPr>
              <w:t xml:space="preserve"> @15, 1@10 Points)</w:t>
            </w:r>
          </w:p>
        </w:tc>
        <w:tc>
          <w:tcPr>
            <w:tcW w:w="1710" w:type="dxa"/>
            <w:tcBorders>
              <w:top w:val="nil"/>
              <w:left w:val="nil"/>
              <w:bottom w:val="single" w:sz="4" w:space="0" w:color="auto"/>
              <w:right w:val="single" w:sz="8" w:space="0" w:color="auto"/>
            </w:tcBorders>
            <w:shd w:val="clear" w:color="auto" w:fill="F2F2F2" w:themeFill="background1" w:themeFillShade="F2"/>
            <w:noWrap/>
            <w:vAlign w:val="bottom"/>
            <w:hideMark/>
          </w:tcPr>
          <w:p w:rsidR="00396A9E" w:rsidRPr="00526909" w:rsidRDefault="00396A9E" w:rsidP="00852513">
            <w:pPr>
              <w:jc w:val="center"/>
            </w:pPr>
            <w:r w:rsidRPr="00526909">
              <w:t>100</w:t>
            </w:r>
          </w:p>
        </w:tc>
      </w:tr>
      <w:tr w:rsidR="00396A9E" w:rsidRPr="00526909" w:rsidTr="00EC0115">
        <w:trPr>
          <w:trHeight w:val="300"/>
        </w:trPr>
        <w:tc>
          <w:tcPr>
            <w:tcW w:w="5248" w:type="dxa"/>
            <w:tcBorders>
              <w:top w:val="nil"/>
              <w:left w:val="single" w:sz="8" w:space="0" w:color="auto"/>
              <w:bottom w:val="single" w:sz="4" w:space="0" w:color="auto"/>
              <w:right w:val="single" w:sz="4" w:space="0" w:color="auto"/>
            </w:tcBorders>
            <w:shd w:val="clear" w:color="auto" w:fill="auto"/>
            <w:noWrap/>
            <w:vAlign w:val="bottom"/>
            <w:hideMark/>
          </w:tcPr>
          <w:p w:rsidR="00396A9E" w:rsidRPr="00526909" w:rsidRDefault="00396A9E" w:rsidP="00852513">
            <w:pPr>
              <w:rPr>
                <w:color w:val="000000"/>
              </w:rPr>
            </w:pPr>
            <w:r>
              <w:rPr>
                <w:color w:val="000000"/>
              </w:rPr>
              <w:t>Business Cards</w:t>
            </w:r>
          </w:p>
        </w:tc>
        <w:tc>
          <w:tcPr>
            <w:tcW w:w="1710" w:type="dxa"/>
            <w:tcBorders>
              <w:top w:val="nil"/>
              <w:left w:val="nil"/>
              <w:bottom w:val="single" w:sz="4" w:space="0" w:color="auto"/>
              <w:right w:val="single" w:sz="8" w:space="0" w:color="auto"/>
            </w:tcBorders>
            <w:shd w:val="clear" w:color="auto" w:fill="auto"/>
            <w:noWrap/>
            <w:vAlign w:val="bottom"/>
            <w:hideMark/>
          </w:tcPr>
          <w:p w:rsidR="00396A9E" w:rsidRPr="00526909" w:rsidRDefault="00396A9E" w:rsidP="00396A9E">
            <w:pPr>
              <w:jc w:val="center"/>
              <w:rPr>
                <w:color w:val="000000"/>
              </w:rPr>
            </w:pPr>
            <w:r>
              <w:rPr>
                <w:color w:val="000000"/>
              </w:rPr>
              <w:t xml:space="preserve"> </w:t>
            </w:r>
            <w:r>
              <w:rPr>
                <w:color w:val="000000"/>
              </w:rPr>
              <w:t>50</w:t>
            </w:r>
          </w:p>
        </w:tc>
      </w:tr>
      <w:tr w:rsidR="00396A9E" w:rsidRPr="00526909" w:rsidTr="00EC0115">
        <w:trPr>
          <w:trHeight w:val="300"/>
        </w:trPr>
        <w:tc>
          <w:tcPr>
            <w:tcW w:w="5248" w:type="dxa"/>
            <w:tcBorders>
              <w:top w:val="nil"/>
              <w:left w:val="single" w:sz="8" w:space="0" w:color="auto"/>
              <w:bottom w:val="single" w:sz="4" w:space="0" w:color="auto"/>
              <w:right w:val="single" w:sz="4" w:space="0" w:color="auto"/>
            </w:tcBorders>
            <w:shd w:val="clear" w:color="auto" w:fill="F2F2F2" w:themeFill="background1" w:themeFillShade="F2"/>
            <w:noWrap/>
            <w:vAlign w:val="bottom"/>
            <w:hideMark/>
          </w:tcPr>
          <w:p w:rsidR="00396A9E" w:rsidRPr="00526909" w:rsidRDefault="00396A9E" w:rsidP="00852513">
            <w:pPr>
              <w:rPr>
                <w:color w:val="000000"/>
              </w:rPr>
            </w:pPr>
            <w:r w:rsidRPr="00526909">
              <w:rPr>
                <w:color w:val="000000"/>
              </w:rPr>
              <w:t>Project</w:t>
            </w:r>
            <w:r>
              <w:rPr>
                <w:color w:val="000000"/>
              </w:rPr>
              <w:t xml:space="preserve">  Power Point</w:t>
            </w:r>
          </w:p>
        </w:tc>
        <w:tc>
          <w:tcPr>
            <w:tcW w:w="1710" w:type="dxa"/>
            <w:tcBorders>
              <w:top w:val="nil"/>
              <w:left w:val="nil"/>
              <w:bottom w:val="single" w:sz="4" w:space="0" w:color="auto"/>
              <w:right w:val="single" w:sz="8" w:space="0" w:color="auto"/>
            </w:tcBorders>
            <w:shd w:val="clear" w:color="auto" w:fill="F2F2F2" w:themeFill="background1" w:themeFillShade="F2"/>
            <w:noWrap/>
            <w:vAlign w:val="bottom"/>
            <w:hideMark/>
          </w:tcPr>
          <w:p w:rsidR="00396A9E" w:rsidRPr="00526909" w:rsidRDefault="00EC0115" w:rsidP="00852513">
            <w:pPr>
              <w:jc w:val="center"/>
              <w:rPr>
                <w:color w:val="000000"/>
              </w:rPr>
            </w:pPr>
            <w:r>
              <w:rPr>
                <w:color w:val="000000"/>
              </w:rPr>
              <w:t xml:space="preserve"> </w:t>
            </w:r>
            <w:r w:rsidR="00396A9E">
              <w:rPr>
                <w:color w:val="000000"/>
              </w:rPr>
              <w:t>50</w:t>
            </w:r>
          </w:p>
        </w:tc>
      </w:tr>
      <w:tr w:rsidR="00396A9E" w:rsidRPr="00526909" w:rsidTr="00EC0115">
        <w:trPr>
          <w:trHeight w:val="300"/>
        </w:trPr>
        <w:tc>
          <w:tcPr>
            <w:tcW w:w="5248" w:type="dxa"/>
            <w:tcBorders>
              <w:top w:val="nil"/>
              <w:left w:val="single" w:sz="8" w:space="0" w:color="auto"/>
              <w:bottom w:val="single" w:sz="4" w:space="0" w:color="auto"/>
              <w:right w:val="single" w:sz="4" w:space="0" w:color="auto"/>
            </w:tcBorders>
            <w:shd w:val="clear" w:color="auto" w:fill="F2F2F2" w:themeFill="background1" w:themeFillShade="F2"/>
            <w:noWrap/>
            <w:vAlign w:val="bottom"/>
          </w:tcPr>
          <w:p w:rsidR="00396A9E" w:rsidRPr="00526909" w:rsidRDefault="00396A9E" w:rsidP="00852513">
            <w:pPr>
              <w:rPr>
                <w:color w:val="000000"/>
              </w:rPr>
            </w:pPr>
            <w:r>
              <w:rPr>
                <w:color w:val="000000"/>
              </w:rPr>
              <w:t xml:space="preserve">Project Presentation </w:t>
            </w:r>
          </w:p>
        </w:tc>
        <w:tc>
          <w:tcPr>
            <w:tcW w:w="1710" w:type="dxa"/>
            <w:tcBorders>
              <w:top w:val="nil"/>
              <w:left w:val="nil"/>
              <w:bottom w:val="single" w:sz="4" w:space="0" w:color="auto"/>
              <w:right w:val="single" w:sz="8" w:space="0" w:color="auto"/>
            </w:tcBorders>
            <w:shd w:val="clear" w:color="auto" w:fill="F2F2F2" w:themeFill="background1" w:themeFillShade="F2"/>
            <w:noWrap/>
            <w:vAlign w:val="bottom"/>
          </w:tcPr>
          <w:p w:rsidR="00396A9E" w:rsidRPr="00526909" w:rsidRDefault="00EC0115" w:rsidP="00852513">
            <w:pPr>
              <w:jc w:val="center"/>
              <w:rPr>
                <w:color w:val="000000"/>
              </w:rPr>
            </w:pPr>
            <w:r>
              <w:rPr>
                <w:color w:val="000000"/>
              </w:rPr>
              <w:t xml:space="preserve"> </w:t>
            </w:r>
            <w:r w:rsidR="00396A9E">
              <w:rPr>
                <w:color w:val="000000"/>
              </w:rPr>
              <w:t>50</w:t>
            </w:r>
          </w:p>
        </w:tc>
      </w:tr>
      <w:tr w:rsidR="00396A9E" w:rsidRPr="00526909" w:rsidTr="00EC0115">
        <w:trPr>
          <w:trHeight w:val="300"/>
        </w:trPr>
        <w:tc>
          <w:tcPr>
            <w:tcW w:w="5248" w:type="dxa"/>
            <w:tcBorders>
              <w:top w:val="nil"/>
              <w:left w:val="single" w:sz="8" w:space="0" w:color="auto"/>
              <w:bottom w:val="single" w:sz="4" w:space="0" w:color="auto"/>
              <w:right w:val="single" w:sz="4" w:space="0" w:color="auto"/>
            </w:tcBorders>
            <w:shd w:val="clear" w:color="auto" w:fill="F2F2F2" w:themeFill="background1" w:themeFillShade="F2"/>
            <w:noWrap/>
            <w:vAlign w:val="bottom"/>
          </w:tcPr>
          <w:p w:rsidR="00396A9E" w:rsidRPr="00526909" w:rsidRDefault="00396A9E" w:rsidP="00852513">
            <w:pPr>
              <w:rPr>
                <w:color w:val="000000"/>
              </w:rPr>
            </w:pPr>
            <w:r>
              <w:rPr>
                <w:color w:val="000000"/>
              </w:rPr>
              <w:t>Written Project Paper</w:t>
            </w:r>
          </w:p>
        </w:tc>
        <w:tc>
          <w:tcPr>
            <w:tcW w:w="1710" w:type="dxa"/>
            <w:tcBorders>
              <w:top w:val="nil"/>
              <w:left w:val="nil"/>
              <w:bottom w:val="single" w:sz="4" w:space="0" w:color="auto"/>
              <w:right w:val="single" w:sz="8" w:space="0" w:color="auto"/>
            </w:tcBorders>
            <w:shd w:val="clear" w:color="auto" w:fill="F2F2F2" w:themeFill="background1" w:themeFillShade="F2"/>
            <w:noWrap/>
            <w:vAlign w:val="bottom"/>
          </w:tcPr>
          <w:p w:rsidR="00396A9E" w:rsidRPr="00526909" w:rsidRDefault="004C228D" w:rsidP="004C228D">
            <w:pPr>
              <w:rPr>
                <w:color w:val="000000"/>
              </w:rPr>
            </w:pPr>
            <w:r>
              <w:rPr>
                <w:color w:val="000000"/>
              </w:rPr>
              <w:t xml:space="preserve">   </w:t>
            </w:r>
            <w:r w:rsidR="00EC0115">
              <w:rPr>
                <w:color w:val="000000"/>
              </w:rPr>
              <w:t xml:space="preserve">      </w:t>
            </w:r>
            <w:r>
              <w:rPr>
                <w:color w:val="000000"/>
              </w:rPr>
              <w:t>100</w:t>
            </w:r>
          </w:p>
        </w:tc>
      </w:tr>
      <w:tr w:rsidR="00396A9E" w:rsidRPr="00526909" w:rsidTr="00EC0115">
        <w:trPr>
          <w:trHeight w:val="300"/>
        </w:trPr>
        <w:tc>
          <w:tcPr>
            <w:tcW w:w="5248" w:type="dxa"/>
            <w:tcBorders>
              <w:top w:val="nil"/>
              <w:left w:val="single" w:sz="8" w:space="0" w:color="auto"/>
              <w:bottom w:val="single" w:sz="4" w:space="0" w:color="auto"/>
              <w:right w:val="single" w:sz="4" w:space="0" w:color="auto"/>
            </w:tcBorders>
            <w:shd w:val="clear" w:color="auto" w:fill="F2F2F2" w:themeFill="background1" w:themeFillShade="F2"/>
            <w:noWrap/>
            <w:vAlign w:val="bottom"/>
          </w:tcPr>
          <w:p w:rsidR="00396A9E" w:rsidRPr="00526909" w:rsidRDefault="00396A9E" w:rsidP="00852513">
            <w:pPr>
              <w:rPr>
                <w:color w:val="000000"/>
              </w:rPr>
            </w:pPr>
            <w:r>
              <w:rPr>
                <w:color w:val="000000"/>
              </w:rPr>
              <w:t>Course Reflection</w:t>
            </w:r>
          </w:p>
        </w:tc>
        <w:tc>
          <w:tcPr>
            <w:tcW w:w="1710" w:type="dxa"/>
            <w:tcBorders>
              <w:top w:val="nil"/>
              <w:left w:val="nil"/>
              <w:bottom w:val="single" w:sz="4" w:space="0" w:color="auto"/>
              <w:right w:val="single" w:sz="8" w:space="0" w:color="auto"/>
            </w:tcBorders>
            <w:shd w:val="clear" w:color="auto" w:fill="F2F2F2" w:themeFill="background1" w:themeFillShade="F2"/>
            <w:noWrap/>
            <w:vAlign w:val="bottom"/>
          </w:tcPr>
          <w:p w:rsidR="00396A9E" w:rsidRPr="00526909" w:rsidRDefault="00396A9E" w:rsidP="00852513">
            <w:pPr>
              <w:jc w:val="center"/>
              <w:rPr>
                <w:color w:val="000000"/>
              </w:rPr>
            </w:pPr>
            <w:r>
              <w:rPr>
                <w:color w:val="000000"/>
              </w:rPr>
              <w:t>50</w:t>
            </w:r>
          </w:p>
        </w:tc>
      </w:tr>
      <w:tr w:rsidR="00396A9E" w:rsidRPr="00526909" w:rsidTr="00EC0115">
        <w:trPr>
          <w:trHeight w:val="315"/>
        </w:trPr>
        <w:tc>
          <w:tcPr>
            <w:tcW w:w="5248" w:type="dxa"/>
            <w:tcBorders>
              <w:top w:val="nil"/>
              <w:left w:val="single" w:sz="8" w:space="0" w:color="auto"/>
              <w:bottom w:val="single" w:sz="8" w:space="0" w:color="auto"/>
              <w:right w:val="single" w:sz="4" w:space="0" w:color="auto"/>
            </w:tcBorders>
            <w:shd w:val="clear" w:color="auto" w:fill="auto"/>
            <w:noWrap/>
            <w:vAlign w:val="bottom"/>
            <w:hideMark/>
          </w:tcPr>
          <w:p w:rsidR="00396A9E" w:rsidRPr="00526909" w:rsidRDefault="00396A9E" w:rsidP="00852513">
            <w:pPr>
              <w:rPr>
                <w:b/>
                <w:bCs/>
                <w:color w:val="000000"/>
              </w:rPr>
            </w:pPr>
            <w:r w:rsidRPr="00526909">
              <w:rPr>
                <w:b/>
                <w:bCs/>
                <w:color w:val="000000"/>
              </w:rPr>
              <w:t xml:space="preserve">Total Points </w:t>
            </w:r>
          </w:p>
        </w:tc>
        <w:tc>
          <w:tcPr>
            <w:tcW w:w="1710" w:type="dxa"/>
            <w:tcBorders>
              <w:top w:val="nil"/>
              <w:left w:val="nil"/>
              <w:bottom w:val="single" w:sz="8" w:space="0" w:color="auto"/>
              <w:right w:val="single" w:sz="8" w:space="0" w:color="auto"/>
            </w:tcBorders>
            <w:shd w:val="clear" w:color="auto" w:fill="auto"/>
            <w:noWrap/>
            <w:vAlign w:val="bottom"/>
            <w:hideMark/>
          </w:tcPr>
          <w:p w:rsidR="00396A9E" w:rsidRPr="00526909" w:rsidRDefault="00396A9E" w:rsidP="00852513">
            <w:pPr>
              <w:jc w:val="center"/>
              <w:rPr>
                <w:b/>
                <w:color w:val="000000"/>
              </w:rPr>
            </w:pPr>
            <w:r w:rsidRPr="00C1538B">
              <w:rPr>
                <w:b/>
                <w:color w:val="000000"/>
              </w:rPr>
              <w:t>1000</w:t>
            </w:r>
          </w:p>
        </w:tc>
      </w:tr>
    </w:tbl>
    <w:p w:rsidR="00396A9E" w:rsidRDefault="00396A9E" w:rsidP="0036656F">
      <w:pPr>
        <w:jc w:val="center"/>
        <w:rPr>
          <w:b/>
          <w:u w:val="single"/>
        </w:rPr>
      </w:pPr>
    </w:p>
    <w:p w:rsidR="000B2E11" w:rsidRDefault="000B2E11" w:rsidP="004C228D">
      <w:pPr>
        <w:ind w:firstLine="720"/>
        <w:rPr>
          <w:sz w:val="22"/>
        </w:rPr>
      </w:pPr>
      <w:r>
        <w:rPr>
          <w:sz w:val="22"/>
        </w:rPr>
        <w:t>A = 90-100%    B = 80-89%    C = 70-79%    D = 60-69</w:t>
      </w:r>
      <w:r w:rsidR="001E3D16">
        <w:rPr>
          <w:sz w:val="22"/>
        </w:rPr>
        <w:t>%</w:t>
      </w:r>
      <w:r>
        <w:rPr>
          <w:sz w:val="22"/>
        </w:rPr>
        <w:t xml:space="preserve">   F = below 60%</w:t>
      </w:r>
    </w:p>
    <w:p w:rsidR="000B2E11" w:rsidRDefault="000B2E11" w:rsidP="00E971EE">
      <w:pPr>
        <w:rPr>
          <w:b/>
          <w:sz w:val="22"/>
        </w:rPr>
      </w:pPr>
    </w:p>
    <w:tbl>
      <w:tblPr>
        <w:tblW w:w="9710" w:type="dxa"/>
        <w:tblInd w:w="118" w:type="dxa"/>
        <w:tblLook w:val="04A0" w:firstRow="1" w:lastRow="0" w:firstColumn="1" w:lastColumn="0" w:noHBand="0" w:noVBand="1"/>
      </w:tblPr>
      <w:tblGrid>
        <w:gridCol w:w="1477"/>
        <w:gridCol w:w="823"/>
        <w:gridCol w:w="3502"/>
        <w:gridCol w:w="3908"/>
      </w:tblGrid>
      <w:tr w:rsidR="004C228D" w:rsidRPr="004C228D" w:rsidTr="004C228D">
        <w:trPr>
          <w:trHeight w:val="510"/>
        </w:trPr>
        <w:tc>
          <w:tcPr>
            <w:tcW w:w="9710" w:type="dxa"/>
            <w:gridSpan w:val="4"/>
            <w:tcBorders>
              <w:top w:val="single" w:sz="8" w:space="0" w:color="auto"/>
              <w:left w:val="single" w:sz="8" w:space="0" w:color="auto"/>
              <w:bottom w:val="single" w:sz="4" w:space="0" w:color="auto"/>
              <w:right w:val="single" w:sz="8" w:space="0" w:color="000000"/>
            </w:tcBorders>
            <w:shd w:val="clear" w:color="auto" w:fill="auto"/>
            <w:noWrap/>
            <w:vAlign w:val="bottom"/>
            <w:hideMark/>
          </w:tcPr>
          <w:p w:rsidR="004C228D" w:rsidRDefault="004C228D" w:rsidP="004C228D">
            <w:pPr>
              <w:widowControl/>
              <w:jc w:val="center"/>
              <w:rPr>
                <w:rFonts w:ascii="Calibri" w:hAnsi="Calibri"/>
                <w:b/>
                <w:bCs/>
                <w:snapToGrid/>
                <w:color w:val="000000"/>
                <w:sz w:val="28"/>
                <w:szCs w:val="28"/>
              </w:rPr>
            </w:pPr>
            <w:r w:rsidRPr="004C228D">
              <w:rPr>
                <w:rFonts w:ascii="Calibri" w:hAnsi="Calibri"/>
                <w:b/>
                <w:bCs/>
                <w:snapToGrid/>
                <w:color w:val="000000"/>
                <w:sz w:val="28"/>
                <w:szCs w:val="28"/>
              </w:rPr>
              <w:t xml:space="preserve">Tentative Schedule </w:t>
            </w:r>
          </w:p>
          <w:p w:rsidR="004C228D" w:rsidRPr="004C228D" w:rsidRDefault="004C228D" w:rsidP="004C228D">
            <w:pPr>
              <w:widowControl/>
              <w:jc w:val="center"/>
              <w:rPr>
                <w:rFonts w:ascii="Calibri" w:hAnsi="Calibri"/>
                <w:bCs/>
                <w:i/>
                <w:snapToGrid/>
                <w:color w:val="000000"/>
                <w:sz w:val="28"/>
                <w:szCs w:val="28"/>
              </w:rPr>
            </w:pPr>
            <w:r w:rsidRPr="004C228D">
              <w:rPr>
                <w:rFonts w:ascii="Calibri" w:hAnsi="Calibri"/>
                <w:bCs/>
                <w:i/>
                <w:snapToGrid/>
                <w:color w:val="000000"/>
                <w:szCs w:val="24"/>
              </w:rPr>
              <w:t>(</w:t>
            </w:r>
            <w:proofErr w:type="gramStart"/>
            <w:r w:rsidRPr="004C228D">
              <w:rPr>
                <w:rFonts w:ascii="Calibri" w:hAnsi="Calibri"/>
                <w:bCs/>
                <w:i/>
                <w:snapToGrid/>
                <w:color w:val="000000"/>
                <w:szCs w:val="24"/>
              </w:rPr>
              <w:t>this</w:t>
            </w:r>
            <w:proofErr w:type="gramEnd"/>
            <w:r w:rsidRPr="004C228D">
              <w:rPr>
                <w:rFonts w:ascii="Calibri" w:hAnsi="Calibri"/>
                <w:bCs/>
                <w:i/>
                <w:snapToGrid/>
                <w:color w:val="000000"/>
                <w:szCs w:val="24"/>
              </w:rPr>
              <w:t xml:space="preserve"> means it can be changed to accommodate the class progress.)</w:t>
            </w:r>
          </w:p>
        </w:tc>
      </w:tr>
      <w:tr w:rsidR="004C228D" w:rsidRPr="004C228D" w:rsidTr="004C228D">
        <w:trPr>
          <w:trHeight w:val="450"/>
        </w:trPr>
        <w:tc>
          <w:tcPr>
            <w:tcW w:w="1477" w:type="dxa"/>
            <w:tcBorders>
              <w:top w:val="nil"/>
              <w:left w:val="single" w:sz="8" w:space="0" w:color="auto"/>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b/>
                <w:bCs/>
                <w:snapToGrid/>
                <w:color w:val="000000"/>
                <w:sz w:val="28"/>
                <w:szCs w:val="28"/>
              </w:rPr>
            </w:pPr>
            <w:r w:rsidRPr="004C228D">
              <w:rPr>
                <w:rFonts w:ascii="Calibri" w:hAnsi="Calibri"/>
                <w:b/>
                <w:bCs/>
                <w:snapToGrid/>
                <w:color w:val="000000"/>
                <w:sz w:val="28"/>
                <w:szCs w:val="28"/>
              </w:rPr>
              <w:t>Date</w:t>
            </w:r>
          </w:p>
        </w:tc>
        <w:tc>
          <w:tcPr>
            <w:tcW w:w="823" w:type="dxa"/>
            <w:tcBorders>
              <w:top w:val="nil"/>
              <w:left w:val="nil"/>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b/>
                <w:bCs/>
                <w:snapToGrid/>
                <w:color w:val="000000"/>
                <w:sz w:val="28"/>
                <w:szCs w:val="28"/>
              </w:rPr>
            </w:pPr>
            <w:r w:rsidRPr="004C228D">
              <w:rPr>
                <w:rFonts w:ascii="Calibri" w:hAnsi="Calibri"/>
                <w:b/>
                <w:bCs/>
                <w:snapToGrid/>
                <w:color w:val="000000"/>
                <w:sz w:val="28"/>
                <w:szCs w:val="28"/>
              </w:rPr>
              <w:t>Class</w:t>
            </w:r>
          </w:p>
        </w:tc>
        <w:tc>
          <w:tcPr>
            <w:tcW w:w="3502" w:type="dxa"/>
            <w:tcBorders>
              <w:top w:val="nil"/>
              <w:left w:val="nil"/>
              <w:bottom w:val="single" w:sz="4" w:space="0" w:color="auto"/>
              <w:right w:val="single" w:sz="4" w:space="0" w:color="auto"/>
            </w:tcBorders>
            <w:shd w:val="clear" w:color="auto" w:fill="auto"/>
            <w:vAlign w:val="center"/>
            <w:hideMark/>
          </w:tcPr>
          <w:p w:rsidR="004C228D" w:rsidRPr="004C228D" w:rsidRDefault="004C228D" w:rsidP="004C228D">
            <w:pPr>
              <w:widowControl/>
              <w:jc w:val="center"/>
              <w:rPr>
                <w:rFonts w:ascii="Calibri" w:hAnsi="Calibri"/>
                <w:b/>
                <w:bCs/>
                <w:snapToGrid/>
                <w:color w:val="000000"/>
                <w:sz w:val="28"/>
                <w:szCs w:val="28"/>
              </w:rPr>
            </w:pPr>
            <w:r w:rsidRPr="004C228D">
              <w:rPr>
                <w:rFonts w:ascii="Calibri" w:hAnsi="Calibri"/>
                <w:b/>
                <w:bCs/>
                <w:snapToGrid/>
                <w:color w:val="000000"/>
                <w:sz w:val="28"/>
                <w:szCs w:val="28"/>
              </w:rPr>
              <w:t>Topics</w:t>
            </w:r>
          </w:p>
        </w:tc>
        <w:tc>
          <w:tcPr>
            <w:tcW w:w="3908" w:type="dxa"/>
            <w:tcBorders>
              <w:top w:val="nil"/>
              <w:left w:val="nil"/>
              <w:bottom w:val="single" w:sz="4" w:space="0" w:color="auto"/>
              <w:right w:val="single" w:sz="8" w:space="0" w:color="auto"/>
            </w:tcBorders>
            <w:shd w:val="clear" w:color="auto" w:fill="auto"/>
            <w:vAlign w:val="center"/>
            <w:hideMark/>
          </w:tcPr>
          <w:p w:rsidR="004C228D" w:rsidRPr="004C228D" w:rsidRDefault="004C228D" w:rsidP="004C228D">
            <w:pPr>
              <w:widowControl/>
              <w:jc w:val="center"/>
              <w:rPr>
                <w:rFonts w:ascii="Calibri" w:hAnsi="Calibri"/>
                <w:b/>
                <w:bCs/>
                <w:snapToGrid/>
                <w:color w:val="000000"/>
                <w:sz w:val="28"/>
                <w:szCs w:val="28"/>
              </w:rPr>
            </w:pPr>
            <w:r w:rsidRPr="004C228D">
              <w:rPr>
                <w:rFonts w:ascii="Calibri" w:hAnsi="Calibri"/>
                <w:b/>
                <w:bCs/>
                <w:snapToGrid/>
                <w:color w:val="000000"/>
                <w:sz w:val="28"/>
                <w:szCs w:val="28"/>
              </w:rPr>
              <w:t>Readings and assignments</w:t>
            </w:r>
          </w:p>
        </w:tc>
      </w:tr>
      <w:tr w:rsidR="004C228D" w:rsidRPr="004C228D" w:rsidTr="004C228D">
        <w:trPr>
          <w:trHeight w:val="900"/>
        </w:trPr>
        <w:tc>
          <w:tcPr>
            <w:tcW w:w="1477" w:type="dxa"/>
            <w:tcBorders>
              <w:top w:val="nil"/>
              <w:left w:val="single" w:sz="8" w:space="0" w:color="auto"/>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8/28/2017</w:t>
            </w:r>
          </w:p>
        </w:tc>
        <w:tc>
          <w:tcPr>
            <w:tcW w:w="823" w:type="dxa"/>
            <w:tcBorders>
              <w:top w:val="nil"/>
              <w:left w:val="nil"/>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1</w:t>
            </w:r>
          </w:p>
        </w:tc>
        <w:tc>
          <w:tcPr>
            <w:tcW w:w="3502" w:type="dxa"/>
            <w:tcBorders>
              <w:top w:val="nil"/>
              <w:left w:val="nil"/>
              <w:bottom w:val="single" w:sz="4" w:space="0" w:color="auto"/>
              <w:right w:val="single" w:sz="4" w:space="0" w:color="auto"/>
            </w:tcBorders>
            <w:shd w:val="clear" w:color="auto" w:fill="auto"/>
            <w:vAlign w:val="center"/>
            <w:hideMark/>
          </w:tcPr>
          <w:p w:rsidR="004C228D" w:rsidRPr="004C228D" w:rsidRDefault="004C228D" w:rsidP="004C228D">
            <w:pPr>
              <w:widowControl/>
              <w:rPr>
                <w:rFonts w:ascii="Calibri" w:hAnsi="Calibri"/>
                <w:snapToGrid/>
                <w:color w:val="000000"/>
                <w:sz w:val="22"/>
                <w:szCs w:val="22"/>
              </w:rPr>
            </w:pPr>
            <w:r w:rsidRPr="004C228D">
              <w:rPr>
                <w:rFonts w:ascii="Calibri" w:hAnsi="Calibri"/>
                <w:snapToGrid/>
                <w:color w:val="000000"/>
                <w:sz w:val="22"/>
                <w:szCs w:val="22"/>
              </w:rPr>
              <w:t>Introduction, Syllabus - Class Expectations, Introduction to Corporate Health</w:t>
            </w:r>
          </w:p>
        </w:tc>
        <w:tc>
          <w:tcPr>
            <w:tcW w:w="3908" w:type="dxa"/>
            <w:tcBorders>
              <w:top w:val="nil"/>
              <w:left w:val="nil"/>
              <w:bottom w:val="single" w:sz="4" w:space="0" w:color="auto"/>
              <w:right w:val="single" w:sz="8" w:space="0" w:color="auto"/>
            </w:tcBorders>
            <w:shd w:val="clear" w:color="auto" w:fill="auto"/>
            <w:vAlign w:val="center"/>
            <w:hideMark/>
          </w:tcPr>
          <w:p w:rsidR="004C228D" w:rsidRPr="004C228D" w:rsidRDefault="004C228D" w:rsidP="004C228D">
            <w:pPr>
              <w:widowControl/>
              <w:rPr>
                <w:rFonts w:ascii="Calibri" w:hAnsi="Calibri"/>
                <w:snapToGrid/>
                <w:sz w:val="22"/>
                <w:szCs w:val="22"/>
              </w:rPr>
            </w:pPr>
            <w:r w:rsidRPr="004C228D">
              <w:rPr>
                <w:rFonts w:ascii="Calibri" w:hAnsi="Calibri"/>
                <w:snapToGrid/>
                <w:sz w:val="22"/>
                <w:szCs w:val="22"/>
              </w:rPr>
              <w:t xml:space="preserve">Interview Assignment Due: September 11,    Read Chapter 1, </w:t>
            </w:r>
            <w:proofErr w:type="spellStart"/>
            <w:r w:rsidRPr="004C228D">
              <w:rPr>
                <w:rFonts w:ascii="Calibri" w:hAnsi="Calibri"/>
                <w:snapToGrid/>
                <w:sz w:val="22"/>
                <w:szCs w:val="22"/>
              </w:rPr>
              <w:t>Pg</w:t>
            </w:r>
            <w:proofErr w:type="spellEnd"/>
            <w:r w:rsidRPr="004C228D">
              <w:rPr>
                <w:rFonts w:ascii="Calibri" w:hAnsi="Calibri"/>
                <w:snapToGrid/>
                <w:sz w:val="22"/>
                <w:szCs w:val="22"/>
              </w:rPr>
              <w:t xml:space="preserve"> 3 - 20</w:t>
            </w:r>
          </w:p>
        </w:tc>
      </w:tr>
      <w:tr w:rsidR="004C228D" w:rsidRPr="004C228D" w:rsidTr="004C228D">
        <w:trPr>
          <w:trHeight w:val="300"/>
        </w:trPr>
        <w:tc>
          <w:tcPr>
            <w:tcW w:w="1477" w:type="dxa"/>
            <w:tcBorders>
              <w:top w:val="nil"/>
              <w:left w:val="single" w:sz="8" w:space="0" w:color="auto"/>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9/4/2017</w:t>
            </w:r>
          </w:p>
        </w:tc>
        <w:tc>
          <w:tcPr>
            <w:tcW w:w="823" w:type="dxa"/>
            <w:tcBorders>
              <w:top w:val="nil"/>
              <w:left w:val="nil"/>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No</w:t>
            </w:r>
          </w:p>
        </w:tc>
        <w:tc>
          <w:tcPr>
            <w:tcW w:w="3502" w:type="dxa"/>
            <w:tcBorders>
              <w:top w:val="nil"/>
              <w:left w:val="nil"/>
              <w:bottom w:val="single" w:sz="4" w:space="0" w:color="auto"/>
              <w:right w:val="single" w:sz="4" w:space="0" w:color="auto"/>
            </w:tcBorders>
            <w:shd w:val="clear" w:color="auto" w:fill="auto"/>
            <w:vAlign w:val="center"/>
            <w:hideMark/>
          </w:tcPr>
          <w:p w:rsidR="004C228D" w:rsidRPr="004C228D" w:rsidRDefault="004C228D" w:rsidP="004C228D">
            <w:pPr>
              <w:widowControl/>
              <w:rPr>
                <w:rFonts w:ascii="Calibri" w:hAnsi="Calibri"/>
                <w:snapToGrid/>
                <w:color w:val="000000"/>
                <w:sz w:val="22"/>
                <w:szCs w:val="22"/>
              </w:rPr>
            </w:pPr>
            <w:r w:rsidRPr="004C228D">
              <w:rPr>
                <w:rFonts w:ascii="Calibri" w:hAnsi="Calibri"/>
                <w:snapToGrid/>
                <w:color w:val="000000"/>
                <w:sz w:val="22"/>
                <w:szCs w:val="22"/>
              </w:rPr>
              <w:t>Labor Day - No Class today</w:t>
            </w:r>
          </w:p>
        </w:tc>
        <w:tc>
          <w:tcPr>
            <w:tcW w:w="3908" w:type="dxa"/>
            <w:tcBorders>
              <w:top w:val="nil"/>
              <w:left w:val="nil"/>
              <w:bottom w:val="single" w:sz="4" w:space="0" w:color="auto"/>
              <w:right w:val="single" w:sz="8" w:space="0" w:color="auto"/>
            </w:tcBorders>
            <w:shd w:val="clear" w:color="auto" w:fill="auto"/>
            <w:vAlign w:val="center"/>
            <w:hideMark/>
          </w:tcPr>
          <w:p w:rsidR="004C228D" w:rsidRPr="004C228D" w:rsidRDefault="004C228D" w:rsidP="004C228D">
            <w:pPr>
              <w:widowControl/>
              <w:rPr>
                <w:rFonts w:ascii="Calibri" w:hAnsi="Calibri"/>
                <w:snapToGrid/>
                <w:sz w:val="22"/>
                <w:szCs w:val="22"/>
              </w:rPr>
            </w:pPr>
            <w:r w:rsidRPr="004C228D">
              <w:rPr>
                <w:rFonts w:ascii="Calibri" w:hAnsi="Calibri"/>
                <w:snapToGrid/>
                <w:sz w:val="22"/>
                <w:szCs w:val="22"/>
              </w:rPr>
              <w:t>Please have a safe weekend</w:t>
            </w:r>
          </w:p>
        </w:tc>
      </w:tr>
      <w:tr w:rsidR="004C228D" w:rsidRPr="004C228D" w:rsidTr="004C228D">
        <w:trPr>
          <w:trHeight w:val="900"/>
        </w:trPr>
        <w:tc>
          <w:tcPr>
            <w:tcW w:w="1477" w:type="dxa"/>
            <w:tcBorders>
              <w:top w:val="nil"/>
              <w:left w:val="single" w:sz="8" w:space="0" w:color="auto"/>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9/11/2017</w:t>
            </w:r>
          </w:p>
        </w:tc>
        <w:tc>
          <w:tcPr>
            <w:tcW w:w="823" w:type="dxa"/>
            <w:tcBorders>
              <w:top w:val="nil"/>
              <w:left w:val="nil"/>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2</w:t>
            </w:r>
          </w:p>
        </w:tc>
        <w:tc>
          <w:tcPr>
            <w:tcW w:w="3502" w:type="dxa"/>
            <w:tcBorders>
              <w:top w:val="nil"/>
              <w:left w:val="nil"/>
              <w:bottom w:val="single" w:sz="4" w:space="0" w:color="auto"/>
              <w:right w:val="single" w:sz="4" w:space="0" w:color="auto"/>
            </w:tcBorders>
            <w:shd w:val="clear" w:color="auto" w:fill="auto"/>
            <w:vAlign w:val="center"/>
            <w:hideMark/>
          </w:tcPr>
          <w:p w:rsidR="004C228D" w:rsidRPr="004C228D" w:rsidRDefault="004C228D" w:rsidP="004C228D">
            <w:pPr>
              <w:widowControl/>
              <w:rPr>
                <w:rFonts w:ascii="Calibri" w:hAnsi="Calibri"/>
                <w:snapToGrid/>
                <w:color w:val="000000"/>
                <w:sz w:val="22"/>
                <w:szCs w:val="22"/>
              </w:rPr>
            </w:pPr>
            <w:r w:rsidRPr="004C228D">
              <w:rPr>
                <w:rFonts w:ascii="Calibri" w:hAnsi="Calibri"/>
                <w:snapToGrid/>
                <w:color w:val="000000"/>
                <w:sz w:val="22"/>
                <w:szCs w:val="22"/>
              </w:rPr>
              <w:t>Chapter 1 Notes: The Case for Worksite Health Promotion</w:t>
            </w:r>
          </w:p>
        </w:tc>
        <w:tc>
          <w:tcPr>
            <w:tcW w:w="3908" w:type="dxa"/>
            <w:tcBorders>
              <w:top w:val="nil"/>
              <w:left w:val="nil"/>
              <w:bottom w:val="single" w:sz="4" w:space="0" w:color="auto"/>
              <w:right w:val="single" w:sz="8" w:space="0" w:color="auto"/>
            </w:tcBorders>
            <w:shd w:val="clear" w:color="auto" w:fill="auto"/>
            <w:vAlign w:val="center"/>
            <w:hideMark/>
          </w:tcPr>
          <w:p w:rsidR="004C228D" w:rsidRPr="004C228D" w:rsidRDefault="004C228D" w:rsidP="004C228D">
            <w:pPr>
              <w:widowControl/>
              <w:rPr>
                <w:rFonts w:ascii="Calibri" w:hAnsi="Calibri"/>
                <w:snapToGrid/>
                <w:sz w:val="22"/>
                <w:szCs w:val="22"/>
              </w:rPr>
            </w:pPr>
            <w:r w:rsidRPr="004C228D">
              <w:rPr>
                <w:rFonts w:ascii="Calibri" w:hAnsi="Calibri"/>
                <w:snapToGrid/>
                <w:sz w:val="22"/>
                <w:szCs w:val="22"/>
              </w:rPr>
              <w:t xml:space="preserve">Interview Assignment Due Today at 11:59:00 PM, No exceptions. Read Chapter 2:  </w:t>
            </w:r>
            <w:proofErr w:type="spellStart"/>
            <w:r w:rsidRPr="004C228D">
              <w:rPr>
                <w:rFonts w:ascii="Calibri" w:hAnsi="Calibri"/>
                <w:snapToGrid/>
                <w:sz w:val="22"/>
                <w:szCs w:val="22"/>
              </w:rPr>
              <w:t>Pg</w:t>
            </w:r>
            <w:proofErr w:type="spellEnd"/>
            <w:r w:rsidRPr="004C228D">
              <w:rPr>
                <w:rFonts w:ascii="Calibri" w:hAnsi="Calibri"/>
                <w:snapToGrid/>
                <w:sz w:val="22"/>
                <w:szCs w:val="22"/>
              </w:rPr>
              <w:t xml:space="preserve"> 21 - 38</w:t>
            </w:r>
          </w:p>
        </w:tc>
      </w:tr>
      <w:tr w:rsidR="004C228D" w:rsidRPr="004C228D" w:rsidTr="004C228D">
        <w:trPr>
          <w:trHeight w:val="600"/>
        </w:trPr>
        <w:tc>
          <w:tcPr>
            <w:tcW w:w="1477" w:type="dxa"/>
            <w:tcBorders>
              <w:top w:val="nil"/>
              <w:left w:val="single" w:sz="8" w:space="0" w:color="auto"/>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9/18/2017</w:t>
            </w:r>
          </w:p>
        </w:tc>
        <w:tc>
          <w:tcPr>
            <w:tcW w:w="823" w:type="dxa"/>
            <w:tcBorders>
              <w:top w:val="nil"/>
              <w:left w:val="nil"/>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3</w:t>
            </w:r>
          </w:p>
        </w:tc>
        <w:tc>
          <w:tcPr>
            <w:tcW w:w="3502" w:type="dxa"/>
            <w:tcBorders>
              <w:top w:val="nil"/>
              <w:left w:val="nil"/>
              <w:bottom w:val="single" w:sz="4" w:space="0" w:color="auto"/>
              <w:right w:val="single" w:sz="4" w:space="0" w:color="auto"/>
            </w:tcBorders>
            <w:shd w:val="clear" w:color="auto" w:fill="auto"/>
            <w:vAlign w:val="center"/>
            <w:hideMark/>
          </w:tcPr>
          <w:p w:rsidR="004C228D" w:rsidRPr="004C228D" w:rsidRDefault="004C228D" w:rsidP="004C228D">
            <w:pPr>
              <w:widowControl/>
              <w:rPr>
                <w:rFonts w:ascii="Calibri" w:hAnsi="Calibri"/>
                <w:snapToGrid/>
                <w:color w:val="000000"/>
                <w:sz w:val="22"/>
                <w:szCs w:val="22"/>
              </w:rPr>
            </w:pPr>
            <w:r w:rsidRPr="004C228D">
              <w:rPr>
                <w:rFonts w:ascii="Calibri" w:hAnsi="Calibri"/>
                <w:snapToGrid/>
                <w:color w:val="000000"/>
                <w:sz w:val="22"/>
                <w:szCs w:val="22"/>
              </w:rPr>
              <w:t>Chapter 2:  Determining Employees' Needs and Interest</w:t>
            </w:r>
          </w:p>
        </w:tc>
        <w:tc>
          <w:tcPr>
            <w:tcW w:w="3908" w:type="dxa"/>
            <w:tcBorders>
              <w:top w:val="nil"/>
              <w:left w:val="nil"/>
              <w:bottom w:val="single" w:sz="4" w:space="0" w:color="auto"/>
              <w:right w:val="single" w:sz="8" w:space="0" w:color="auto"/>
            </w:tcBorders>
            <w:shd w:val="clear" w:color="auto" w:fill="auto"/>
            <w:vAlign w:val="center"/>
            <w:hideMark/>
          </w:tcPr>
          <w:p w:rsidR="004C228D" w:rsidRPr="004C228D" w:rsidRDefault="004C228D" w:rsidP="004C228D">
            <w:pPr>
              <w:widowControl/>
              <w:rPr>
                <w:rFonts w:ascii="Calibri" w:hAnsi="Calibri"/>
                <w:snapToGrid/>
                <w:sz w:val="22"/>
                <w:szCs w:val="22"/>
              </w:rPr>
            </w:pPr>
            <w:r w:rsidRPr="004C228D">
              <w:rPr>
                <w:rFonts w:ascii="Calibri" w:hAnsi="Calibri"/>
                <w:snapToGrid/>
                <w:sz w:val="22"/>
                <w:szCs w:val="22"/>
              </w:rPr>
              <w:t xml:space="preserve">Read Chapter 3: </w:t>
            </w:r>
            <w:proofErr w:type="spellStart"/>
            <w:r w:rsidRPr="004C228D">
              <w:rPr>
                <w:rFonts w:ascii="Calibri" w:hAnsi="Calibri"/>
                <w:snapToGrid/>
                <w:sz w:val="22"/>
                <w:szCs w:val="22"/>
              </w:rPr>
              <w:t>Pg</w:t>
            </w:r>
            <w:proofErr w:type="spellEnd"/>
            <w:r w:rsidRPr="004C228D">
              <w:rPr>
                <w:rFonts w:ascii="Calibri" w:hAnsi="Calibri"/>
                <w:snapToGrid/>
                <w:sz w:val="22"/>
                <w:szCs w:val="22"/>
              </w:rPr>
              <w:t xml:space="preserve"> 41-48 </w:t>
            </w:r>
          </w:p>
        </w:tc>
      </w:tr>
      <w:tr w:rsidR="004C228D" w:rsidRPr="004C228D" w:rsidTr="004C228D">
        <w:trPr>
          <w:trHeight w:val="450"/>
        </w:trPr>
        <w:tc>
          <w:tcPr>
            <w:tcW w:w="1477" w:type="dxa"/>
            <w:tcBorders>
              <w:top w:val="nil"/>
              <w:left w:val="single" w:sz="8" w:space="0" w:color="auto"/>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9/25/2017</w:t>
            </w:r>
          </w:p>
        </w:tc>
        <w:tc>
          <w:tcPr>
            <w:tcW w:w="823" w:type="dxa"/>
            <w:tcBorders>
              <w:top w:val="nil"/>
              <w:left w:val="nil"/>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4</w:t>
            </w:r>
          </w:p>
        </w:tc>
        <w:tc>
          <w:tcPr>
            <w:tcW w:w="3502" w:type="dxa"/>
            <w:tcBorders>
              <w:top w:val="nil"/>
              <w:left w:val="nil"/>
              <w:bottom w:val="single" w:sz="4" w:space="0" w:color="auto"/>
              <w:right w:val="single" w:sz="4" w:space="0" w:color="auto"/>
            </w:tcBorders>
            <w:shd w:val="clear" w:color="auto" w:fill="auto"/>
            <w:vAlign w:val="center"/>
            <w:hideMark/>
          </w:tcPr>
          <w:p w:rsidR="004C228D" w:rsidRPr="004C228D" w:rsidRDefault="004C228D" w:rsidP="004C228D">
            <w:pPr>
              <w:widowControl/>
              <w:rPr>
                <w:rFonts w:ascii="Calibri" w:hAnsi="Calibri"/>
                <w:snapToGrid/>
                <w:color w:val="000000"/>
                <w:sz w:val="22"/>
                <w:szCs w:val="22"/>
              </w:rPr>
            </w:pPr>
            <w:r w:rsidRPr="004C228D">
              <w:rPr>
                <w:rFonts w:ascii="Calibri" w:hAnsi="Calibri"/>
                <w:snapToGrid/>
                <w:color w:val="000000"/>
                <w:sz w:val="22"/>
                <w:szCs w:val="22"/>
              </w:rPr>
              <w:t>Chapter 3:  Preparing Program Goals</w:t>
            </w:r>
          </w:p>
        </w:tc>
        <w:tc>
          <w:tcPr>
            <w:tcW w:w="3908" w:type="dxa"/>
            <w:tcBorders>
              <w:top w:val="nil"/>
              <w:left w:val="nil"/>
              <w:bottom w:val="single" w:sz="4" w:space="0" w:color="auto"/>
              <w:right w:val="single" w:sz="8" w:space="0" w:color="auto"/>
            </w:tcBorders>
            <w:shd w:val="clear" w:color="auto" w:fill="auto"/>
            <w:vAlign w:val="center"/>
            <w:hideMark/>
          </w:tcPr>
          <w:p w:rsidR="004C228D" w:rsidRPr="004C228D" w:rsidRDefault="004C228D" w:rsidP="004C228D">
            <w:pPr>
              <w:widowControl/>
              <w:rPr>
                <w:rFonts w:ascii="Calibri" w:hAnsi="Calibri"/>
                <w:snapToGrid/>
                <w:sz w:val="22"/>
                <w:szCs w:val="22"/>
              </w:rPr>
            </w:pPr>
            <w:r w:rsidRPr="004C228D">
              <w:rPr>
                <w:rFonts w:ascii="Calibri" w:hAnsi="Calibri"/>
                <w:snapToGrid/>
                <w:sz w:val="22"/>
                <w:szCs w:val="22"/>
              </w:rPr>
              <w:t>Chapter 1 &amp; 2 Quiz</w:t>
            </w:r>
          </w:p>
        </w:tc>
      </w:tr>
      <w:tr w:rsidR="004C228D" w:rsidRPr="004C228D" w:rsidTr="004C228D">
        <w:trPr>
          <w:trHeight w:val="900"/>
        </w:trPr>
        <w:tc>
          <w:tcPr>
            <w:tcW w:w="1477" w:type="dxa"/>
            <w:tcBorders>
              <w:top w:val="nil"/>
              <w:left w:val="single" w:sz="8" w:space="0" w:color="auto"/>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10/2/2017</w:t>
            </w:r>
          </w:p>
        </w:tc>
        <w:tc>
          <w:tcPr>
            <w:tcW w:w="823" w:type="dxa"/>
            <w:tcBorders>
              <w:top w:val="nil"/>
              <w:left w:val="nil"/>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5</w:t>
            </w:r>
          </w:p>
        </w:tc>
        <w:tc>
          <w:tcPr>
            <w:tcW w:w="3502" w:type="dxa"/>
            <w:tcBorders>
              <w:top w:val="nil"/>
              <w:left w:val="nil"/>
              <w:bottom w:val="single" w:sz="4" w:space="0" w:color="auto"/>
              <w:right w:val="single" w:sz="4" w:space="0" w:color="auto"/>
            </w:tcBorders>
            <w:shd w:val="clear" w:color="auto" w:fill="auto"/>
            <w:vAlign w:val="center"/>
            <w:hideMark/>
          </w:tcPr>
          <w:p w:rsidR="004C228D" w:rsidRPr="004C228D" w:rsidRDefault="004C228D" w:rsidP="004C228D">
            <w:pPr>
              <w:widowControl/>
              <w:rPr>
                <w:rFonts w:ascii="Calibri" w:hAnsi="Calibri"/>
                <w:snapToGrid/>
                <w:color w:val="000000"/>
                <w:sz w:val="22"/>
                <w:szCs w:val="22"/>
              </w:rPr>
            </w:pPr>
            <w:r w:rsidRPr="004C228D">
              <w:rPr>
                <w:rFonts w:ascii="Calibri" w:hAnsi="Calibri"/>
                <w:snapToGrid/>
                <w:color w:val="000000"/>
                <w:sz w:val="22"/>
                <w:szCs w:val="22"/>
              </w:rPr>
              <w:t xml:space="preserve">Chapter 4: Establishing Healthy Life Style Programs Class discussion on Lifestyle Programs, </w:t>
            </w:r>
          </w:p>
        </w:tc>
        <w:tc>
          <w:tcPr>
            <w:tcW w:w="3908" w:type="dxa"/>
            <w:tcBorders>
              <w:top w:val="nil"/>
              <w:left w:val="nil"/>
              <w:bottom w:val="single" w:sz="4" w:space="0" w:color="auto"/>
              <w:right w:val="single" w:sz="8" w:space="0" w:color="auto"/>
            </w:tcBorders>
            <w:shd w:val="clear" w:color="auto" w:fill="auto"/>
            <w:vAlign w:val="center"/>
            <w:hideMark/>
          </w:tcPr>
          <w:p w:rsidR="004C228D" w:rsidRPr="004C228D" w:rsidRDefault="004C228D" w:rsidP="004C228D">
            <w:pPr>
              <w:widowControl/>
              <w:rPr>
                <w:rFonts w:ascii="Calibri" w:hAnsi="Calibri"/>
                <w:snapToGrid/>
                <w:sz w:val="22"/>
                <w:szCs w:val="22"/>
              </w:rPr>
            </w:pPr>
            <w:r w:rsidRPr="004C228D">
              <w:rPr>
                <w:rFonts w:ascii="Calibri" w:hAnsi="Calibri"/>
                <w:snapToGrid/>
                <w:sz w:val="22"/>
                <w:szCs w:val="22"/>
              </w:rPr>
              <w:t xml:space="preserve">Chapter 4, </w:t>
            </w:r>
            <w:proofErr w:type="spellStart"/>
            <w:r w:rsidRPr="004C228D">
              <w:rPr>
                <w:rFonts w:ascii="Calibri" w:hAnsi="Calibri"/>
                <w:snapToGrid/>
                <w:sz w:val="22"/>
                <w:szCs w:val="22"/>
              </w:rPr>
              <w:t>Pg</w:t>
            </w:r>
            <w:proofErr w:type="spellEnd"/>
            <w:r w:rsidRPr="004C228D">
              <w:rPr>
                <w:rFonts w:ascii="Calibri" w:hAnsi="Calibri"/>
                <w:snapToGrid/>
                <w:sz w:val="22"/>
                <w:szCs w:val="22"/>
              </w:rPr>
              <w:t xml:space="preserve"> 53 - 78  Defining your Program Due: October 16, 2017</w:t>
            </w:r>
          </w:p>
        </w:tc>
      </w:tr>
      <w:tr w:rsidR="004C228D" w:rsidRPr="004C228D" w:rsidTr="004C228D">
        <w:trPr>
          <w:trHeight w:val="1200"/>
        </w:trPr>
        <w:tc>
          <w:tcPr>
            <w:tcW w:w="1477" w:type="dxa"/>
            <w:tcBorders>
              <w:top w:val="nil"/>
              <w:left w:val="single" w:sz="8" w:space="0" w:color="auto"/>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10/9/2017</w:t>
            </w:r>
          </w:p>
        </w:tc>
        <w:tc>
          <w:tcPr>
            <w:tcW w:w="823" w:type="dxa"/>
            <w:tcBorders>
              <w:top w:val="nil"/>
              <w:left w:val="nil"/>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6</w:t>
            </w:r>
          </w:p>
        </w:tc>
        <w:tc>
          <w:tcPr>
            <w:tcW w:w="3502" w:type="dxa"/>
            <w:tcBorders>
              <w:top w:val="nil"/>
              <w:left w:val="nil"/>
              <w:bottom w:val="single" w:sz="4" w:space="0" w:color="auto"/>
              <w:right w:val="single" w:sz="4" w:space="0" w:color="auto"/>
            </w:tcBorders>
            <w:shd w:val="clear" w:color="auto" w:fill="auto"/>
            <w:vAlign w:val="center"/>
            <w:hideMark/>
          </w:tcPr>
          <w:p w:rsidR="004C228D" w:rsidRPr="004C228D" w:rsidRDefault="004C228D" w:rsidP="004C228D">
            <w:pPr>
              <w:widowControl/>
              <w:rPr>
                <w:rFonts w:ascii="Calibri" w:hAnsi="Calibri"/>
                <w:snapToGrid/>
                <w:color w:val="000000"/>
                <w:sz w:val="22"/>
                <w:szCs w:val="22"/>
              </w:rPr>
            </w:pPr>
            <w:r w:rsidRPr="004C228D">
              <w:rPr>
                <w:rFonts w:ascii="Calibri" w:hAnsi="Calibri"/>
                <w:snapToGrid/>
                <w:color w:val="000000"/>
                <w:sz w:val="22"/>
                <w:szCs w:val="22"/>
              </w:rPr>
              <w:t>Chapter 5:  Funding and Resource Considerations, Extra notes on Grant Funding</w:t>
            </w:r>
          </w:p>
        </w:tc>
        <w:tc>
          <w:tcPr>
            <w:tcW w:w="3908" w:type="dxa"/>
            <w:tcBorders>
              <w:top w:val="nil"/>
              <w:left w:val="nil"/>
              <w:bottom w:val="single" w:sz="4" w:space="0" w:color="auto"/>
              <w:right w:val="single" w:sz="8" w:space="0" w:color="auto"/>
            </w:tcBorders>
            <w:shd w:val="clear" w:color="auto" w:fill="auto"/>
            <w:vAlign w:val="center"/>
            <w:hideMark/>
          </w:tcPr>
          <w:p w:rsidR="004C228D" w:rsidRPr="004C228D" w:rsidRDefault="004C228D" w:rsidP="004C228D">
            <w:pPr>
              <w:widowControl/>
              <w:rPr>
                <w:rFonts w:ascii="Calibri" w:hAnsi="Calibri"/>
                <w:snapToGrid/>
                <w:sz w:val="22"/>
                <w:szCs w:val="22"/>
              </w:rPr>
            </w:pPr>
            <w:r w:rsidRPr="004C228D">
              <w:rPr>
                <w:rFonts w:ascii="Calibri" w:hAnsi="Calibri"/>
                <w:snapToGrid/>
                <w:sz w:val="22"/>
                <w:szCs w:val="22"/>
              </w:rPr>
              <w:t xml:space="preserve">In Class Activity: Working on a Budget, Out of Class Activity:  Finding a funding source  Due October 30, 2017 at 11:59:00 PM </w:t>
            </w:r>
          </w:p>
        </w:tc>
      </w:tr>
      <w:tr w:rsidR="004C228D" w:rsidRPr="004C228D" w:rsidTr="004C228D">
        <w:trPr>
          <w:trHeight w:val="600"/>
        </w:trPr>
        <w:tc>
          <w:tcPr>
            <w:tcW w:w="1477" w:type="dxa"/>
            <w:tcBorders>
              <w:top w:val="nil"/>
              <w:left w:val="single" w:sz="8" w:space="0" w:color="auto"/>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10/16/2017</w:t>
            </w:r>
          </w:p>
        </w:tc>
        <w:tc>
          <w:tcPr>
            <w:tcW w:w="823" w:type="dxa"/>
            <w:tcBorders>
              <w:top w:val="nil"/>
              <w:left w:val="nil"/>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7</w:t>
            </w:r>
          </w:p>
        </w:tc>
        <w:tc>
          <w:tcPr>
            <w:tcW w:w="3502" w:type="dxa"/>
            <w:tcBorders>
              <w:top w:val="nil"/>
              <w:left w:val="nil"/>
              <w:bottom w:val="single" w:sz="4" w:space="0" w:color="auto"/>
              <w:right w:val="single" w:sz="4" w:space="0" w:color="auto"/>
            </w:tcBorders>
            <w:shd w:val="clear" w:color="auto" w:fill="auto"/>
            <w:vAlign w:val="center"/>
            <w:hideMark/>
          </w:tcPr>
          <w:p w:rsidR="004C228D" w:rsidRPr="004C228D" w:rsidRDefault="004C228D" w:rsidP="004C228D">
            <w:pPr>
              <w:widowControl/>
              <w:rPr>
                <w:rFonts w:ascii="Calibri" w:hAnsi="Calibri"/>
                <w:snapToGrid/>
                <w:color w:val="000000"/>
                <w:sz w:val="22"/>
                <w:szCs w:val="22"/>
              </w:rPr>
            </w:pPr>
            <w:r w:rsidRPr="004C228D">
              <w:rPr>
                <w:rFonts w:ascii="Calibri" w:hAnsi="Calibri"/>
                <w:snapToGrid/>
                <w:color w:val="000000"/>
                <w:sz w:val="22"/>
                <w:szCs w:val="22"/>
              </w:rPr>
              <w:t xml:space="preserve">Continuing on Chapter 5:  Funding and Resources.  </w:t>
            </w:r>
          </w:p>
        </w:tc>
        <w:tc>
          <w:tcPr>
            <w:tcW w:w="3908" w:type="dxa"/>
            <w:tcBorders>
              <w:top w:val="nil"/>
              <w:left w:val="nil"/>
              <w:bottom w:val="single" w:sz="4" w:space="0" w:color="auto"/>
              <w:right w:val="single" w:sz="8" w:space="0" w:color="auto"/>
            </w:tcBorders>
            <w:shd w:val="clear" w:color="auto" w:fill="auto"/>
            <w:vAlign w:val="center"/>
            <w:hideMark/>
          </w:tcPr>
          <w:p w:rsidR="004C228D" w:rsidRPr="004C228D" w:rsidRDefault="004C228D" w:rsidP="004C228D">
            <w:pPr>
              <w:widowControl/>
              <w:rPr>
                <w:rFonts w:ascii="Calibri" w:hAnsi="Calibri"/>
                <w:snapToGrid/>
                <w:sz w:val="22"/>
                <w:szCs w:val="22"/>
              </w:rPr>
            </w:pPr>
            <w:r w:rsidRPr="004C228D">
              <w:rPr>
                <w:rFonts w:ascii="Calibri" w:hAnsi="Calibri"/>
                <w:snapToGrid/>
                <w:sz w:val="22"/>
                <w:szCs w:val="22"/>
              </w:rPr>
              <w:t>Defining your Program is due Today at 11:59:00 PM,   Read Chapter 6</w:t>
            </w:r>
          </w:p>
        </w:tc>
      </w:tr>
      <w:tr w:rsidR="004C228D" w:rsidRPr="004C228D" w:rsidTr="004C228D">
        <w:trPr>
          <w:trHeight w:val="600"/>
        </w:trPr>
        <w:tc>
          <w:tcPr>
            <w:tcW w:w="1477" w:type="dxa"/>
            <w:tcBorders>
              <w:top w:val="nil"/>
              <w:left w:val="single" w:sz="8" w:space="0" w:color="auto"/>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10/23/2017</w:t>
            </w:r>
          </w:p>
        </w:tc>
        <w:tc>
          <w:tcPr>
            <w:tcW w:w="823" w:type="dxa"/>
            <w:tcBorders>
              <w:top w:val="nil"/>
              <w:left w:val="nil"/>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8</w:t>
            </w:r>
          </w:p>
        </w:tc>
        <w:tc>
          <w:tcPr>
            <w:tcW w:w="3502" w:type="dxa"/>
            <w:tcBorders>
              <w:top w:val="nil"/>
              <w:left w:val="nil"/>
              <w:bottom w:val="single" w:sz="4" w:space="0" w:color="auto"/>
              <w:right w:val="single" w:sz="4" w:space="0" w:color="auto"/>
            </w:tcBorders>
            <w:shd w:val="clear" w:color="auto" w:fill="auto"/>
            <w:vAlign w:val="center"/>
            <w:hideMark/>
          </w:tcPr>
          <w:p w:rsidR="004C228D" w:rsidRPr="004C228D" w:rsidRDefault="004C228D" w:rsidP="004C228D">
            <w:pPr>
              <w:widowControl/>
              <w:rPr>
                <w:rFonts w:ascii="Calibri" w:hAnsi="Calibri"/>
                <w:snapToGrid/>
                <w:color w:val="000000"/>
                <w:sz w:val="22"/>
                <w:szCs w:val="22"/>
              </w:rPr>
            </w:pPr>
            <w:r w:rsidRPr="004C228D">
              <w:rPr>
                <w:rFonts w:ascii="Calibri" w:hAnsi="Calibri"/>
                <w:snapToGrid/>
                <w:color w:val="000000"/>
                <w:sz w:val="22"/>
                <w:szCs w:val="22"/>
              </w:rPr>
              <w:t>Chapter 6: Building a Healthy Worksite Environment</w:t>
            </w:r>
          </w:p>
        </w:tc>
        <w:tc>
          <w:tcPr>
            <w:tcW w:w="3908" w:type="dxa"/>
            <w:tcBorders>
              <w:top w:val="nil"/>
              <w:left w:val="nil"/>
              <w:bottom w:val="single" w:sz="4" w:space="0" w:color="auto"/>
              <w:right w:val="single" w:sz="8" w:space="0" w:color="auto"/>
            </w:tcBorders>
            <w:shd w:val="clear" w:color="auto" w:fill="auto"/>
            <w:vAlign w:val="center"/>
            <w:hideMark/>
          </w:tcPr>
          <w:p w:rsidR="004C228D" w:rsidRPr="004C228D" w:rsidRDefault="004C228D" w:rsidP="004C228D">
            <w:pPr>
              <w:widowControl/>
              <w:rPr>
                <w:rFonts w:ascii="Calibri" w:hAnsi="Calibri"/>
                <w:snapToGrid/>
                <w:sz w:val="22"/>
                <w:szCs w:val="22"/>
              </w:rPr>
            </w:pPr>
            <w:r w:rsidRPr="004C228D">
              <w:rPr>
                <w:rFonts w:ascii="Calibri" w:hAnsi="Calibri"/>
                <w:snapToGrid/>
                <w:sz w:val="22"/>
                <w:szCs w:val="22"/>
              </w:rPr>
              <w:t>Mid-Term:  Chapters 1 - 5</w:t>
            </w:r>
          </w:p>
        </w:tc>
      </w:tr>
      <w:tr w:rsidR="004C228D" w:rsidRPr="004C228D" w:rsidTr="004C228D">
        <w:trPr>
          <w:trHeight w:val="600"/>
        </w:trPr>
        <w:tc>
          <w:tcPr>
            <w:tcW w:w="1477" w:type="dxa"/>
            <w:tcBorders>
              <w:top w:val="single" w:sz="4" w:space="0" w:color="auto"/>
              <w:left w:val="single" w:sz="4" w:space="0" w:color="auto"/>
              <w:bottom w:val="single" w:sz="4" w:space="0" w:color="auto"/>
              <w:right w:val="single" w:sz="4" w:space="0" w:color="auto"/>
            </w:tcBorders>
            <w:shd w:val="clear" w:color="auto" w:fill="auto"/>
            <w:noWrap/>
            <w:vAlign w:val="center"/>
          </w:tcPr>
          <w:p w:rsidR="004C228D" w:rsidRPr="004C228D" w:rsidRDefault="004C228D" w:rsidP="004C228D">
            <w:pPr>
              <w:widowControl/>
              <w:jc w:val="center"/>
              <w:rPr>
                <w:rFonts w:ascii="Calibri" w:hAnsi="Calibri"/>
                <w:b/>
                <w:bCs/>
                <w:snapToGrid/>
                <w:color w:val="000000"/>
                <w:sz w:val="28"/>
                <w:szCs w:val="28"/>
              </w:rPr>
            </w:pPr>
            <w:r w:rsidRPr="004C228D">
              <w:rPr>
                <w:rFonts w:ascii="Calibri" w:hAnsi="Calibri"/>
                <w:b/>
                <w:bCs/>
                <w:snapToGrid/>
                <w:color w:val="000000"/>
                <w:sz w:val="28"/>
                <w:szCs w:val="28"/>
              </w:rPr>
              <w:lastRenderedPageBreak/>
              <w:t>Date</w:t>
            </w:r>
          </w:p>
        </w:tc>
        <w:tc>
          <w:tcPr>
            <w:tcW w:w="823" w:type="dxa"/>
            <w:tcBorders>
              <w:top w:val="single" w:sz="4" w:space="0" w:color="auto"/>
              <w:left w:val="nil"/>
              <w:bottom w:val="single" w:sz="4" w:space="0" w:color="auto"/>
              <w:right w:val="single" w:sz="4" w:space="0" w:color="auto"/>
            </w:tcBorders>
            <w:shd w:val="clear" w:color="auto" w:fill="auto"/>
            <w:noWrap/>
            <w:vAlign w:val="center"/>
          </w:tcPr>
          <w:p w:rsidR="004C228D" w:rsidRPr="004C228D" w:rsidRDefault="004C228D" w:rsidP="004C228D">
            <w:pPr>
              <w:widowControl/>
              <w:jc w:val="center"/>
              <w:rPr>
                <w:rFonts w:ascii="Calibri" w:hAnsi="Calibri"/>
                <w:b/>
                <w:bCs/>
                <w:snapToGrid/>
                <w:color w:val="000000"/>
                <w:sz w:val="28"/>
                <w:szCs w:val="28"/>
              </w:rPr>
            </w:pPr>
            <w:r w:rsidRPr="004C228D">
              <w:rPr>
                <w:rFonts w:ascii="Calibri" w:hAnsi="Calibri"/>
                <w:b/>
                <w:bCs/>
                <w:snapToGrid/>
                <w:color w:val="000000"/>
                <w:sz w:val="28"/>
                <w:szCs w:val="28"/>
              </w:rPr>
              <w:t>Class</w:t>
            </w:r>
          </w:p>
        </w:tc>
        <w:tc>
          <w:tcPr>
            <w:tcW w:w="3502" w:type="dxa"/>
            <w:tcBorders>
              <w:top w:val="single" w:sz="4" w:space="0" w:color="auto"/>
              <w:left w:val="nil"/>
              <w:bottom w:val="single" w:sz="4" w:space="0" w:color="auto"/>
              <w:right w:val="single" w:sz="4" w:space="0" w:color="auto"/>
            </w:tcBorders>
            <w:shd w:val="clear" w:color="auto" w:fill="auto"/>
            <w:vAlign w:val="center"/>
          </w:tcPr>
          <w:p w:rsidR="004C228D" w:rsidRPr="004C228D" w:rsidRDefault="004C228D" w:rsidP="004C228D">
            <w:pPr>
              <w:widowControl/>
              <w:jc w:val="center"/>
              <w:rPr>
                <w:rFonts w:ascii="Calibri" w:hAnsi="Calibri"/>
                <w:b/>
                <w:bCs/>
                <w:snapToGrid/>
                <w:color w:val="000000"/>
                <w:sz w:val="28"/>
                <w:szCs w:val="28"/>
              </w:rPr>
            </w:pPr>
            <w:r w:rsidRPr="004C228D">
              <w:rPr>
                <w:rFonts w:ascii="Calibri" w:hAnsi="Calibri"/>
                <w:b/>
                <w:bCs/>
                <w:snapToGrid/>
                <w:color w:val="000000"/>
                <w:sz w:val="28"/>
                <w:szCs w:val="28"/>
              </w:rPr>
              <w:t>Topics</w:t>
            </w:r>
          </w:p>
        </w:tc>
        <w:tc>
          <w:tcPr>
            <w:tcW w:w="3908" w:type="dxa"/>
            <w:tcBorders>
              <w:top w:val="single" w:sz="4" w:space="0" w:color="auto"/>
              <w:left w:val="nil"/>
              <w:bottom w:val="single" w:sz="4" w:space="0" w:color="auto"/>
              <w:right w:val="single" w:sz="4" w:space="0" w:color="auto"/>
            </w:tcBorders>
            <w:shd w:val="clear" w:color="auto" w:fill="auto"/>
            <w:vAlign w:val="center"/>
          </w:tcPr>
          <w:p w:rsidR="004C228D" w:rsidRPr="004C228D" w:rsidRDefault="004C228D" w:rsidP="004C228D">
            <w:pPr>
              <w:widowControl/>
              <w:jc w:val="center"/>
              <w:rPr>
                <w:rFonts w:ascii="Calibri" w:hAnsi="Calibri"/>
                <w:b/>
                <w:bCs/>
                <w:snapToGrid/>
                <w:color w:val="000000"/>
                <w:sz w:val="28"/>
                <w:szCs w:val="28"/>
              </w:rPr>
            </w:pPr>
            <w:r w:rsidRPr="004C228D">
              <w:rPr>
                <w:rFonts w:ascii="Calibri" w:hAnsi="Calibri"/>
                <w:b/>
                <w:bCs/>
                <w:snapToGrid/>
                <w:color w:val="000000"/>
                <w:sz w:val="28"/>
                <w:szCs w:val="28"/>
              </w:rPr>
              <w:t>Readings and assignments</w:t>
            </w:r>
          </w:p>
        </w:tc>
      </w:tr>
      <w:tr w:rsidR="004C228D" w:rsidRPr="004C228D" w:rsidTr="00EC0115">
        <w:trPr>
          <w:trHeight w:val="728"/>
        </w:trPr>
        <w:tc>
          <w:tcPr>
            <w:tcW w:w="147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10/30/2017</w:t>
            </w:r>
          </w:p>
        </w:tc>
        <w:tc>
          <w:tcPr>
            <w:tcW w:w="823" w:type="dxa"/>
            <w:tcBorders>
              <w:top w:val="single" w:sz="4" w:space="0" w:color="auto"/>
              <w:left w:val="nil"/>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9</w:t>
            </w:r>
          </w:p>
        </w:tc>
        <w:tc>
          <w:tcPr>
            <w:tcW w:w="3502" w:type="dxa"/>
            <w:tcBorders>
              <w:top w:val="single" w:sz="4" w:space="0" w:color="auto"/>
              <w:left w:val="nil"/>
              <w:bottom w:val="single" w:sz="4" w:space="0" w:color="auto"/>
              <w:right w:val="single" w:sz="4" w:space="0" w:color="auto"/>
            </w:tcBorders>
            <w:shd w:val="clear" w:color="auto" w:fill="auto"/>
            <w:vAlign w:val="center"/>
            <w:hideMark/>
          </w:tcPr>
          <w:p w:rsidR="004C228D" w:rsidRPr="004C228D" w:rsidRDefault="004C228D" w:rsidP="004C228D">
            <w:pPr>
              <w:widowControl/>
              <w:rPr>
                <w:rFonts w:ascii="Calibri" w:hAnsi="Calibri"/>
                <w:snapToGrid/>
                <w:color w:val="000000"/>
                <w:sz w:val="22"/>
                <w:szCs w:val="22"/>
              </w:rPr>
            </w:pPr>
            <w:r w:rsidRPr="004C228D">
              <w:rPr>
                <w:rFonts w:ascii="Calibri" w:hAnsi="Calibri"/>
                <w:snapToGrid/>
                <w:color w:val="000000"/>
                <w:sz w:val="22"/>
                <w:szCs w:val="22"/>
              </w:rPr>
              <w:t>Chapter 6 Continued</w:t>
            </w:r>
          </w:p>
        </w:tc>
        <w:tc>
          <w:tcPr>
            <w:tcW w:w="3908" w:type="dxa"/>
            <w:tcBorders>
              <w:top w:val="single" w:sz="4" w:space="0" w:color="auto"/>
              <w:left w:val="nil"/>
              <w:bottom w:val="single" w:sz="4" w:space="0" w:color="auto"/>
              <w:right w:val="single" w:sz="4" w:space="0" w:color="auto"/>
            </w:tcBorders>
            <w:shd w:val="clear" w:color="auto" w:fill="auto"/>
            <w:vAlign w:val="center"/>
            <w:hideMark/>
          </w:tcPr>
          <w:p w:rsidR="004C228D" w:rsidRPr="004C228D" w:rsidRDefault="004C228D" w:rsidP="004C228D">
            <w:pPr>
              <w:widowControl/>
              <w:rPr>
                <w:rFonts w:ascii="Calibri" w:hAnsi="Calibri"/>
                <w:snapToGrid/>
                <w:sz w:val="22"/>
                <w:szCs w:val="22"/>
              </w:rPr>
            </w:pPr>
            <w:r w:rsidRPr="004C228D">
              <w:rPr>
                <w:rFonts w:ascii="Calibri" w:hAnsi="Calibri"/>
                <w:snapToGrid/>
                <w:sz w:val="22"/>
                <w:szCs w:val="22"/>
              </w:rPr>
              <w:t>Finding a funding source  Due October 30, 2017 at 11:59:00 PM, Read Chapter 7</w:t>
            </w:r>
          </w:p>
        </w:tc>
      </w:tr>
      <w:tr w:rsidR="004C228D" w:rsidRPr="004C228D" w:rsidTr="004C228D">
        <w:trPr>
          <w:trHeight w:val="900"/>
        </w:trPr>
        <w:tc>
          <w:tcPr>
            <w:tcW w:w="1477" w:type="dxa"/>
            <w:tcBorders>
              <w:top w:val="nil"/>
              <w:left w:val="single" w:sz="8" w:space="0" w:color="auto"/>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11/6/2017</w:t>
            </w:r>
          </w:p>
        </w:tc>
        <w:tc>
          <w:tcPr>
            <w:tcW w:w="823" w:type="dxa"/>
            <w:tcBorders>
              <w:top w:val="nil"/>
              <w:left w:val="nil"/>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10</w:t>
            </w:r>
          </w:p>
        </w:tc>
        <w:tc>
          <w:tcPr>
            <w:tcW w:w="3502" w:type="dxa"/>
            <w:tcBorders>
              <w:top w:val="nil"/>
              <w:left w:val="nil"/>
              <w:bottom w:val="single" w:sz="4" w:space="0" w:color="auto"/>
              <w:right w:val="single" w:sz="4" w:space="0" w:color="auto"/>
            </w:tcBorders>
            <w:shd w:val="clear" w:color="auto" w:fill="auto"/>
            <w:vAlign w:val="center"/>
            <w:hideMark/>
          </w:tcPr>
          <w:p w:rsidR="004C228D" w:rsidRPr="004C228D" w:rsidRDefault="004C228D" w:rsidP="004C228D">
            <w:pPr>
              <w:widowControl/>
              <w:rPr>
                <w:rFonts w:ascii="Calibri" w:hAnsi="Calibri"/>
                <w:snapToGrid/>
                <w:color w:val="000000"/>
                <w:sz w:val="22"/>
                <w:szCs w:val="22"/>
              </w:rPr>
            </w:pPr>
            <w:r w:rsidRPr="004C228D">
              <w:rPr>
                <w:rFonts w:ascii="Calibri" w:hAnsi="Calibri"/>
                <w:snapToGrid/>
                <w:color w:val="000000"/>
                <w:sz w:val="22"/>
                <w:szCs w:val="22"/>
              </w:rPr>
              <w:t>Chapter 7:  Promoting and Launching Worksite Program</w:t>
            </w:r>
          </w:p>
        </w:tc>
        <w:tc>
          <w:tcPr>
            <w:tcW w:w="3908" w:type="dxa"/>
            <w:tcBorders>
              <w:top w:val="nil"/>
              <w:left w:val="nil"/>
              <w:bottom w:val="single" w:sz="4" w:space="0" w:color="auto"/>
              <w:right w:val="single" w:sz="8" w:space="0" w:color="auto"/>
            </w:tcBorders>
            <w:shd w:val="clear" w:color="auto" w:fill="auto"/>
            <w:vAlign w:val="center"/>
            <w:hideMark/>
          </w:tcPr>
          <w:p w:rsidR="004C228D" w:rsidRPr="004C228D" w:rsidRDefault="004C228D" w:rsidP="004C228D">
            <w:pPr>
              <w:widowControl/>
              <w:rPr>
                <w:rFonts w:ascii="Calibri" w:hAnsi="Calibri"/>
                <w:snapToGrid/>
                <w:sz w:val="22"/>
                <w:szCs w:val="22"/>
              </w:rPr>
            </w:pPr>
            <w:r w:rsidRPr="004C228D">
              <w:rPr>
                <w:rFonts w:ascii="Calibri" w:hAnsi="Calibri"/>
                <w:snapToGrid/>
                <w:sz w:val="22"/>
                <w:szCs w:val="22"/>
              </w:rPr>
              <w:t xml:space="preserve">Business Cards are due Today, Please bring them to class and give to your peers.  </w:t>
            </w:r>
          </w:p>
        </w:tc>
      </w:tr>
      <w:tr w:rsidR="004C228D" w:rsidRPr="004C228D" w:rsidTr="004C228D">
        <w:trPr>
          <w:trHeight w:val="600"/>
        </w:trPr>
        <w:tc>
          <w:tcPr>
            <w:tcW w:w="1477" w:type="dxa"/>
            <w:tcBorders>
              <w:top w:val="nil"/>
              <w:left w:val="single" w:sz="8" w:space="0" w:color="auto"/>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11/13/2017</w:t>
            </w:r>
          </w:p>
        </w:tc>
        <w:tc>
          <w:tcPr>
            <w:tcW w:w="823" w:type="dxa"/>
            <w:tcBorders>
              <w:top w:val="nil"/>
              <w:left w:val="nil"/>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11</w:t>
            </w:r>
          </w:p>
        </w:tc>
        <w:tc>
          <w:tcPr>
            <w:tcW w:w="3502" w:type="dxa"/>
            <w:tcBorders>
              <w:top w:val="nil"/>
              <w:left w:val="nil"/>
              <w:bottom w:val="single" w:sz="4" w:space="0" w:color="auto"/>
              <w:right w:val="single" w:sz="4" w:space="0" w:color="auto"/>
            </w:tcBorders>
            <w:shd w:val="clear" w:color="auto" w:fill="auto"/>
            <w:vAlign w:val="center"/>
            <w:hideMark/>
          </w:tcPr>
          <w:p w:rsidR="004C228D" w:rsidRPr="004C228D" w:rsidRDefault="004C228D" w:rsidP="004C228D">
            <w:pPr>
              <w:widowControl/>
              <w:rPr>
                <w:rFonts w:ascii="Calibri" w:hAnsi="Calibri"/>
                <w:snapToGrid/>
                <w:color w:val="000000"/>
                <w:sz w:val="22"/>
                <w:szCs w:val="22"/>
              </w:rPr>
            </w:pPr>
            <w:r w:rsidRPr="004C228D">
              <w:rPr>
                <w:rFonts w:ascii="Calibri" w:hAnsi="Calibri"/>
                <w:snapToGrid/>
                <w:color w:val="000000"/>
                <w:sz w:val="22"/>
                <w:szCs w:val="22"/>
              </w:rPr>
              <w:t xml:space="preserve">Chapter 8:Evaluating Health Promotion Effects </w:t>
            </w:r>
          </w:p>
        </w:tc>
        <w:tc>
          <w:tcPr>
            <w:tcW w:w="3908" w:type="dxa"/>
            <w:tcBorders>
              <w:top w:val="nil"/>
              <w:left w:val="nil"/>
              <w:bottom w:val="single" w:sz="4" w:space="0" w:color="auto"/>
              <w:right w:val="single" w:sz="8" w:space="0" w:color="auto"/>
            </w:tcBorders>
            <w:shd w:val="clear" w:color="auto" w:fill="auto"/>
            <w:vAlign w:val="center"/>
            <w:hideMark/>
          </w:tcPr>
          <w:p w:rsidR="004C228D" w:rsidRPr="004C228D" w:rsidRDefault="004C228D" w:rsidP="004C228D">
            <w:pPr>
              <w:widowControl/>
              <w:rPr>
                <w:rFonts w:ascii="Calibri" w:hAnsi="Calibri"/>
                <w:snapToGrid/>
                <w:sz w:val="22"/>
                <w:szCs w:val="22"/>
              </w:rPr>
            </w:pPr>
            <w:r w:rsidRPr="004C228D">
              <w:rPr>
                <w:rFonts w:ascii="Calibri" w:hAnsi="Calibri"/>
                <w:snapToGrid/>
                <w:sz w:val="22"/>
                <w:szCs w:val="22"/>
              </w:rPr>
              <w:t xml:space="preserve">Budget is due today at 11:59:00 PM. </w:t>
            </w:r>
          </w:p>
        </w:tc>
      </w:tr>
      <w:tr w:rsidR="004C228D" w:rsidRPr="004C228D" w:rsidTr="004C228D">
        <w:trPr>
          <w:trHeight w:val="600"/>
        </w:trPr>
        <w:tc>
          <w:tcPr>
            <w:tcW w:w="1477" w:type="dxa"/>
            <w:tcBorders>
              <w:top w:val="nil"/>
              <w:left w:val="single" w:sz="8" w:space="0" w:color="auto"/>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11/20/2017</w:t>
            </w:r>
          </w:p>
        </w:tc>
        <w:tc>
          <w:tcPr>
            <w:tcW w:w="823" w:type="dxa"/>
            <w:tcBorders>
              <w:top w:val="nil"/>
              <w:left w:val="nil"/>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12</w:t>
            </w:r>
          </w:p>
        </w:tc>
        <w:tc>
          <w:tcPr>
            <w:tcW w:w="3502" w:type="dxa"/>
            <w:tcBorders>
              <w:top w:val="nil"/>
              <w:left w:val="nil"/>
              <w:bottom w:val="single" w:sz="4" w:space="0" w:color="auto"/>
              <w:right w:val="single" w:sz="4" w:space="0" w:color="auto"/>
            </w:tcBorders>
            <w:shd w:val="clear" w:color="auto" w:fill="auto"/>
            <w:vAlign w:val="center"/>
            <w:hideMark/>
          </w:tcPr>
          <w:p w:rsidR="004C228D" w:rsidRPr="004C228D" w:rsidRDefault="004C228D" w:rsidP="004C228D">
            <w:pPr>
              <w:widowControl/>
              <w:rPr>
                <w:rFonts w:ascii="Calibri" w:hAnsi="Calibri"/>
                <w:snapToGrid/>
                <w:color w:val="000000"/>
                <w:sz w:val="22"/>
                <w:szCs w:val="22"/>
              </w:rPr>
            </w:pPr>
            <w:r w:rsidRPr="004C228D">
              <w:rPr>
                <w:rFonts w:ascii="Calibri" w:hAnsi="Calibri"/>
                <w:snapToGrid/>
                <w:color w:val="000000"/>
                <w:sz w:val="22"/>
                <w:szCs w:val="22"/>
              </w:rPr>
              <w:t xml:space="preserve">Chapter 9: Overcoming Challenges of Company Size </w:t>
            </w:r>
          </w:p>
        </w:tc>
        <w:tc>
          <w:tcPr>
            <w:tcW w:w="3908" w:type="dxa"/>
            <w:tcBorders>
              <w:top w:val="nil"/>
              <w:left w:val="nil"/>
              <w:bottom w:val="single" w:sz="4" w:space="0" w:color="auto"/>
              <w:right w:val="single" w:sz="8" w:space="0" w:color="auto"/>
            </w:tcBorders>
            <w:shd w:val="clear" w:color="auto" w:fill="auto"/>
            <w:vAlign w:val="center"/>
            <w:hideMark/>
          </w:tcPr>
          <w:p w:rsidR="004C228D" w:rsidRPr="004C228D" w:rsidRDefault="004C228D" w:rsidP="004C228D">
            <w:pPr>
              <w:widowControl/>
              <w:rPr>
                <w:rFonts w:ascii="Calibri" w:hAnsi="Calibri"/>
                <w:snapToGrid/>
                <w:sz w:val="22"/>
                <w:szCs w:val="22"/>
              </w:rPr>
            </w:pPr>
            <w:r w:rsidRPr="004C228D">
              <w:rPr>
                <w:rFonts w:ascii="Calibri" w:hAnsi="Calibri"/>
                <w:snapToGrid/>
                <w:sz w:val="22"/>
                <w:szCs w:val="22"/>
              </w:rPr>
              <w:t>Quiz on Chapters 6,7 &amp; 8</w:t>
            </w:r>
          </w:p>
        </w:tc>
      </w:tr>
      <w:tr w:rsidR="004C228D" w:rsidRPr="004C228D" w:rsidTr="004C228D">
        <w:trPr>
          <w:trHeight w:val="600"/>
        </w:trPr>
        <w:tc>
          <w:tcPr>
            <w:tcW w:w="1477" w:type="dxa"/>
            <w:tcBorders>
              <w:top w:val="nil"/>
              <w:left w:val="single" w:sz="8" w:space="0" w:color="auto"/>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11/27/2017</w:t>
            </w:r>
          </w:p>
        </w:tc>
        <w:tc>
          <w:tcPr>
            <w:tcW w:w="823" w:type="dxa"/>
            <w:tcBorders>
              <w:top w:val="nil"/>
              <w:left w:val="nil"/>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13</w:t>
            </w:r>
          </w:p>
        </w:tc>
        <w:tc>
          <w:tcPr>
            <w:tcW w:w="3502" w:type="dxa"/>
            <w:tcBorders>
              <w:top w:val="nil"/>
              <w:left w:val="nil"/>
              <w:bottom w:val="single" w:sz="4" w:space="0" w:color="auto"/>
              <w:right w:val="single" w:sz="4" w:space="0" w:color="auto"/>
            </w:tcBorders>
            <w:shd w:val="clear" w:color="auto" w:fill="auto"/>
            <w:vAlign w:val="center"/>
            <w:hideMark/>
          </w:tcPr>
          <w:p w:rsidR="004C228D" w:rsidRPr="004C228D" w:rsidRDefault="004C228D" w:rsidP="004C228D">
            <w:pPr>
              <w:widowControl/>
              <w:rPr>
                <w:rFonts w:ascii="Calibri" w:hAnsi="Calibri"/>
                <w:snapToGrid/>
                <w:color w:val="000000"/>
                <w:sz w:val="22"/>
                <w:szCs w:val="22"/>
              </w:rPr>
            </w:pPr>
            <w:r w:rsidRPr="004C228D">
              <w:rPr>
                <w:rFonts w:ascii="Calibri" w:hAnsi="Calibri"/>
                <w:snapToGrid/>
                <w:color w:val="000000"/>
                <w:sz w:val="22"/>
                <w:szCs w:val="22"/>
              </w:rPr>
              <w:t xml:space="preserve">Chapter 10:  Building a Career in Work Place Promotion. </w:t>
            </w:r>
          </w:p>
        </w:tc>
        <w:tc>
          <w:tcPr>
            <w:tcW w:w="3908" w:type="dxa"/>
            <w:tcBorders>
              <w:top w:val="nil"/>
              <w:left w:val="nil"/>
              <w:bottom w:val="single" w:sz="4" w:space="0" w:color="auto"/>
              <w:right w:val="single" w:sz="8" w:space="0" w:color="auto"/>
            </w:tcBorders>
            <w:shd w:val="clear" w:color="auto" w:fill="auto"/>
            <w:vAlign w:val="center"/>
            <w:hideMark/>
          </w:tcPr>
          <w:p w:rsidR="004C228D" w:rsidRPr="004C228D" w:rsidRDefault="004C228D" w:rsidP="004C228D">
            <w:pPr>
              <w:widowControl/>
              <w:rPr>
                <w:rFonts w:ascii="Calibri" w:hAnsi="Calibri"/>
                <w:snapToGrid/>
                <w:sz w:val="22"/>
                <w:szCs w:val="22"/>
              </w:rPr>
            </w:pPr>
            <w:r w:rsidRPr="004C228D">
              <w:rPr>
                <w:rFonts w:ascii="Calibri" w:hAnsi="Calibri"/>
                <w:snapToGrid/>
                <w:sz w:val="22"/>
                <w:szCs w:val="22"/>
              </w:rPr>
              <w:t> </w:t>
            </w:r>
          </w:p>
        </w:tc>
      </w:tr>
      <w:tr w:rsidR="004C228D" w:rsidRPr="004C228D" w:rsidTr="00EC0115">
        <w:trPr>
          <w:trHeight w:val="755"/>
        </w:trPr>
        <w:tc>
          <w:tcPr>
            <w:tcW w:w="1477" w:type="dxa"/>
            <w:tcBorders>
              <w:top w:val="nil"/>
              <w:left w:val="single" w:sz="8" w:space="0" w:color="auto"/>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12/4/2017</w:t>
            </w:r>
          </w:p>
        </w:tc>
        <w:tc>
          <w:tcPr>
            <w:tcW w:w="823" w:type="dxa"/>
            <w:tcBorders>
              <w:top w:val="nil"/>
              <w:left w:val="nil"/>
              <w:bottom w:val="single" w:sz="4" w:space="0" w:color="auto"/>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14</w:t>
            </w:r>
          </w:p>
        </w:tc>
        <w:tc>
          <w:tcPr>
            <w:tcW w:w="3502" w:type="dxa"/>
            <w:tcBorders>
              <w:top w:val="nil"/>
              <w:left w:val="nil"/>
              <w:bottom w:val="single" w:sz="4" w:space="0" w:color="auto"/>
              <w:right w:val="single" w:sz="4" w:space="0" w:color="auto"/>
            </w:tcBorders>
            <w:shd w:val="clear" w:color="auto" w:fill="auto"/>
            <w:vAlign w:val="center"/>
            <w:hideMark/>
          </w:tcPr>
          <w:p w:rsidR="004C228D" w:rsidRPr="004C228D" w:rsidRDefault="004C228D" w:rsidP="004C228D">
            <w:pPr>
              <w:widowControl/>
              <w:rPr>
                <w:rFonts w:ascii="Calibri" w:hAnsi="Calibri"/>
                <w:snapToGrid/>
                <w:color w:val="000000"/>
                <w:sz w:val="22"/>
                <w:szCs w:val="22"/>
              </w:rPr>
            </w:pPr>
            <w:r w:rsidRPr="004C228D">
              <w:rPr>
                <w:rFonts w:ascii="Calibri" w:hAnsi="Calibri"/>
                <w:snapToGrid/>
                <w:color w:val="000000"/>
                <w:sz w:val="22"/>
                <w:szCs w:val="22"/>
              </w:rPr>
              <w:t>Last Day of class</w:t>
            </w:r>
          </w:p>
        </w:tc>
        <w:tc>
          <w:tcPr>
            <w:tcW w:w="3908" w:type="dxa"/>
            <w:tcBorders>
              <w:top w:val="nil"/>
              <w:left w:val="nil"/>
              <w:bottom w:val="single" w:sz="4" w:space="0" w:color="auto"/>
              <w:right w:val="single" w:sz="8" w:space="0" w:color="auto"/>
            </w:tcBorders>
            <w:shd w:val="clear" w:color="auto" w:fill="auto"/>
            <w:vAlign w:val="center"/>
            <w:hideMark/>
          </w:tcPr>
          <w:p w:rsidR="004C228D" w:rsidRPr="004C228D" w:rsidRDefault="004C228D" w:rsidP="004C228D">
            <w:pPr>
              <w:widowControl/>
              <w:rPr>
                <w:rFonts w:ascii="Calibri" w:hAnsi="Calibri"/>
                <w:snapToGrid/>
                <w:sz w:val="22"/>
                <w:szCs w:val="22"/>
              </w:rPr>
            </w:pPr>
            <w:r w:rsidRPr="004C228D">
              <w:rPr>
                <w:rFonts w:ascii="Calibri" w:hAnsi="Calibri"/>
                <w:snapToGrid/>
                <w:sz w:val="22"/>
                <w:szCs w:val="22"/>
              </w:rPr>
              <w:t xml:space="preserve">Your Project Presentation &amp; Resume     Due Today at 11:59:00 PM,  </w:t>
            </w:r>
          </w:p>
        </w:tc>
      </w:tr>
      <w:tr w:rsidR="004C228D" w:rsidRPr="004C228D" w:rsidTr="00EC0115">
        <w:trPr>
          <w:trHeight w:val="782"/>
        </w:trPr>
        <w:tc>
          <w:tcPr>
            <w:tcW w:w="1477" w:type="dxa"/>
            <w:tcBorders>
              <w:top w:val="nil"/>
              <w:left w:val="single" w:sz="8" w:space="0" w:color="auto"/>
              <w:bottom w:val="nil"/>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12/11/2017</w:t>
            </w:r>
          </w:p>
        </w:tc>
        <w:tc>
          <w:tcPr>
            <w:tcW w:w="823" w:type="dxa"/>
            <w:tcBorders>
              <w:top w:val="nil"/>
              <w:left w:val="nil"/>
              <w:bottom w:val="nil"/>
              <w:right w:val="single" w:sz="4" w:space="0" w:color="auto"/>
            </w:tcBorders>
            <w:shd w:val="clear" w:color="auto" w:fill="auto"/>
            <w:noWrap/>
            <w:vAlign w:val="center"/>
            <w:hideMark/>
          </w:tcPr>
          <w:p w:rsidR="004C228D" w:rsidRPr="004C228D" w:rsidRDefault="004C228D" w:rsidP="004C228D">
            <w:pPr>
              <w:widowControl/>
              <w:jc w:val="center"/>
              <w:rPr>
                <w:rFonts w:ascii="Calibri" w:hAnsi="Calibri"/>
                <w:snapToGrid/>
                <w:color w:val="000000"/>
                <w:sz w:val="22"/>
                <w:szCs w:val="22"/>
              </w:rPr>
            </w:pPr>
            <w:r w:rsidRPr="004C228D">
              <w:rPr>
                <w:rFonts w:ascii="Calibri" w:hAnsi="Calibri"/>
                <w:snapToGrid/>
                <w:color w:val="000000"/>
                <w:sz w:val="22"/>
                <w:szCs w:val="22"/>
              </w:rPr>
              <w:t> </w:t>
            </w:r>
          </w:p>
        </w:tc>
        <w:tc>
          <w:tcPr>
            <w:tcW w:w="3502" w:type="dxa"/>
            <w:tcBorders>
              <w:top w:val="nil"/>
              <w:left w:val="nil"/>
              <w:bottom w:val="nil"/>
              <w:right w:val="single" w:sz="4" w:space="0" w:color="auto"/>
            </w:tcBorders>
            <w:shd w:val="clear" w:color="auto" w:fill="auto"/>
            <w:vAlign w:val="center"/>
            <w:hideMark/>
          </w:tcPr>
          <w:p w:rsidR="004C228D" w:rsidRPr="004C228D" w:rsidRDefault="004C228D" w:rsidP="004C228D">
            <w:pPr>
              <w:widowControl/>
              <w:rPr>
                <w:rFonts w:ascii="Calibri" w:hAnsi="Calibri"/>
                <w:snapToGrid/>
                <w:color w:val="000000"/>
                <w:sz w:val="22"/>
                <w:szCs w:val="22"/>
              </w:rPr>
            </w:pPr>
            <w:r w:rsidRPr="004C228D">
              <w:rPr>
                <w:rFonts w:ascii="Calibri" w:hAnsi="Calibri"/>
                <w:snapToGrid/>
                <w:color w:val="000000"/>
                <w:sz w:val="22"/>
                <w:szCs w:val="22"/>
              </w:rPr>
              <w:t>Final Exam</w:t>
            </w:r>
          </w:p>
        </w:tc>
        <w:tc>
          <w:tcPr>
            <w:tcW w:w="3908" w:type="dxa"/>
            <w:tcBorders>
              <w:top w:val="nil"/>
              <w:left w:val="nil"/>
              <w:bottom w:val="nil"/>
              <w:right w:val="single" w:sz="8" w:space="0" w:color="auto"/>
            </w:tcBorders>
            <w:shd w:val="clear" w:color="auto" w:fill="auto"/>
            <w:vAlign w:val="center"/>
            <w:hideMark/>
          </w:tcPr>
          <w:p w:rsidR="004C228D" w:rsidRPr="004C228D" w:rsidRDefault="004C228D" w:rsidP="004C228D">
            <w:pPr>
              <w:widowControl/>
              <w:rPr>
                <w:rFonts w:ascii="Calibri" w:hAnsi="Calibri"/>
                <w:snapToGrid/>
                <w:sz w:val="22"/>
                <w:szCs w:val="22"/>
              </w:rPr>
            </w:pPr>
            <w:r w:rsidRPr="004C228D">
              <w:rPr>
                <w:rFonts w:ascii="Calibri" w:hAnsi="Calibri"/>
                <w:snapToGrid/>
                <w:sz w:val="22"/>
                <w:szCs w:val="22"/>
              </w:rPr>
              <w:t>Course Reflection Paper  is due Today at 11:59:00 PM.</w:t>
            </w:r>
          </w:p>
        </w:tc>
      </w:tr>
      <w:tr w:rsidR="004C228D" w:rsidRPr="004C228D" w:rsidTr="004C228D">
        <w:trPr>
          <w:trHeight w:val="300"/>
        </w:trPr>
        <w:tc>
          <w:tcPr>
            <w:tcW w:w="9710" w:type="dxa"/>
            <w:gridSpan w:val="4"/>
            <w:tcBorders>
              <w:top w:val="single" w:sz="4" w:space="0" w:color="auto"/>
              <w:left w:val="single" w:sz="8" w:space="0" w:color="auto"/>
              <w:bottom w:val="single" w:sz="4" w:space="0" w:color="auto"/>
              <w:right w:val="single" w:sz="8" w:space="0" w:color="000000"/>
            </w:tcBorders>
            <w:shd w:val="clear" w:color="auto" w:fill="auto"/>
            <w:noWrap/>
            <w:vAlign w:val="center"/>
            <w:hideMark/>
          </w:tcPr>
          <w:p w:rsidR="004C228D" w:rsidRPr="004C228D" w:rsidRDefault="004C228D" w:rsidP="004C228D">
            <w:pPr>
              <w:widowControl/>
              <w:rPr>
                <w:rFonts w:ascii="Calibri" w:hAnsi="Calibri"/>
                <w:snapToGrid/>
                <w:color w:val="000000"/>
                <w:sz w:val="32"/>
                <w:szCs w:val="32"/>
              </w:rPr>
            </w:pPr>
            <w:r w:rsidRPr="004C228D">
              <w:rPr>
                <w:rFonts w:ascii="Calibri" w:hAnsi="Calibri"/>
                <w:snapToGrid/>
                <w:color w:val="000000"/>
                <w:sz w:val="32"/>
                <w:szCs w:val="32"/>
              </w:rPr>
              <w:t>Notes:</w:t>
            </w:r>
          </w:p>
        </w:tc>
      </w:tr>
      <w:tr w:rsidR="004C228D" w:rsidRPr="004C228D" w:rsidTr="004C228D">
        <w:trPr>
          <w:trHeight w:val="300"/>
        </w:trPr>
        <w:tc>
          <w:tcPr>
            <w:tcW w:w="9710" w:type="dxa"/>
            <w:gridSpan w:val="4"/>
            <w:tcBorders>
              <w:top w:val="single" w:sz="4" w:space="0" w:color="auto"/>
              <w:left w:val="single" w:sz="8" w:space="0" w:color="auto"/>
              <w:bottom w:val="single" w:sz="4" w:space="0" w:color="auto"/>
              <w:right w:val="single" w:sz="8" w:space="0" w:color="000000"/>
            </w:tcBorders>
            <w:shd w:val="clear" w:color="auto" w:fill="auto"/>
            <w:noWrap/>
            <w:vAlign w:val="center"/>
            <w:hideMark/>
          </w:tcPr>
          <w:p w:rsidR="004C228D" w:rsidRPr="004C228D" w:rsidRDefault="004C228D" w:rsidP="004C228D">
            <w:pPr>
              <w:widowControl/>
              <w:jc w:val="center"/>
              <w:rPr>
                <w:rFonts w:ascii="Calibri" w:hAnsi="Calibri"/>
                <w:snapToGrid/>
                <w:color w:val="000000"/>
                <w:sz w:val="32"/>
                <w:szCs w:val="32"/>
              </w:rPr>
            </w:pPr>
            <w:r w:rsidRPr="004C228D">
              <w:rPr>
                <w:rFonts w:ascii="Calibri" w:hAnsi="Calibri"/>
                <w:snapToGrid/>
                <w:color w:val="000000"/>
                <w:sz w:val="32"/>
                <w:szCs w:val="32"/>
              </w:rPr>
              <w:t> </w:t>
            </w:r>
          </w:p>
        </w:tc>
      </w:tr>
      <w:tr w:rsidR="004C228D" w:rsidRPr="004C228D" w:rsidTr="004C228D">
        <w:trPr>
          <w:trHeight w:val="300"/>
        </w:trPr>
        <w:tc>
          <w:tcPr>
            <w:tcW w:w="9710" w:type="dxa"/>
            <w:gridSpan w:val="4"/>
            <w:tcBorders>
              <w:top w:val="single" w:sz="4" w:space="0" w:color="auto"/>
              <w:left w:val="single" w:sz="8" w:space="0" w:color="auto"/>
              <w:bottom w:val="single" w:sz="4" w:space="0" w:color="auto"/>
              <w:right w:val="single" w:sz="8" w:space="0" w:color="000000"/>
            </w:tcBorders>
            <w:shd w:val="clear" w:color="auto" w:fill="auto"/>
            <w:noWrap/>
            <w:vAlign w:val="center"/>
            <w:hideMark/>
          </w:tcPr>
          <w:p w:rsidR="004C228D" w:rsidRPr="004C228D" w:rsidRDefault="004C228D" w:rsidP="004C228D">
            <w:pPr>
              <w:widowControl/>
              <w:jc w:val="center"/>
              <w:rPr>
                <w:rFonts w:ascii="Calibri" w:hAnsi="Calibri"/>
                <w:snapToGrid/>
                <w:color w:val="000000"/>
                <w:sz w:val="32"/>
                <w:szCs w:val="32"/>
              </w:rPr>
            </w:pPr>
            <w:r w:rsidRPr="004C228D">
              <w:rPr>
                <w:rFonts w:ascii="Calibri" w:hAnsi="Calibri"/>
                <w:snapToGrid/>
                <w:color w:val="000000"/>
                <w:sz w:val="32"/>
                <w:szCs w:val="32"/>
              </w:rPr>
              <w:t> </w:t>
            </w:r>
          </w:p>
        </w:tc>
      </w:tr>
      <w:tr w:rsidR="004C228D" w:rsidRPr="004C228D" w:rsidTr="004C228D">
        <w:trPr>
          <w:trHeight w:val="300"/>
        </w:trPr>
        <w:tc>
          <w:tcPr>
            <w:tcW w:w="9710" w:type="dxa"/>
            <w:gridSpan w:val="4"/>
            <w:tcBorders>
              <w:top w:val="single" w:sz="4" w:space="0" w:color="auto"/>
              <w:left w:val="single" w:sz="8" w:space="0" w:color="auto"/>
              <w:bottom w:val="single" w:sz="4" w:space="0" w:color="auto"/>
              <w:right w:val="single" w:sz="8" w:space="0" w:color="000000"/>
            </w:tcBorders>
            <w:shd w:val="clear" w:color="auto" w:fill="auto"/>
            <w:noWrap/>
            <w:vAlign w:val="center"/>
            <w:hideMark/>
          </w:tcPr>
          <w:p w:rsidR="004C228D" w:rsidRPr="004C228D" w:rsidRDefault="004C228D" w:rsidP="004C228D">
            <w:pPr>
              <w:widowControl/>
              <w:jc w:val="center"/>
              <w:rPr>
                <w:rFonts w:ascii="Calibri" w:hAnsi="Calibri"/>
                <w:snapToGrid/>
                <w:color w:val="000000"/>
                <w:sz w:val="32"/>
                <w:szCs w:val="32"/>
              </w:rPr>
            </w:pPr>
            <w:r w:rsidRPr="004C228D">
              <w:rPr>
                <w:rFonts w:ascii="Calibri" w:hAnsi="Calibri"/>
                <w:snapToGrid/>
                <w:color w:val="000000"/>
                <w:sz w:val="32"/>
                <w:szCs w:val="32"/>
              </w:rPr>
              <w:t> </w:t>
            </w:r>
          </w:p>
        </w:tc>
      </w:tr>
      <w:tr w:rsidR="004C228D" w:rsidRPr="004C228D" w:rsidTr="004C228D">
        <w:trPr>
          <w:trHeight w:val="300"/>
        </w:trPr>
        <w:tc>
          <w:tcPr>
            <w:tcW w:w="9710" w:type="dxa"/>
            <w:gridSpan w:val="4"/>
            <w:tcBorders>
              <w:top w:val="single" w:sz="4" w:space="0" w:color="auto"/>
              <w:left w:val="single" w:sz="8" w:space="0" w:color="auto"/>
              <w:bottom w:val="single" w:sz="4" w:space="0" w:color="auto"/>
              <w:right w:val="single" w:sz="8" w:space="0" w:color="000000"/>
            </w:tcBorders>
            <w:shd w:val="clear" w:color="auto" w:fill="auto"/>
            <w:noWrap/>
            <w:vAlign w:val="center"/>
            <w:hideMark/>
          </w:tcPr>
          <w:p w:rsidR="004C228D" w:rsidRPr="004C228D" w:rsidRDefault="004C228D" w:rsidP="004C228D">
            <w:pPr>
              <w:widowControl/>
              <w:jc w:val="center"/>
              <w:rPr>
                <w:rFonts w:ascii="Calibri" w:hAnsi="Calibri"/>
                <w:snapToGrid/>
                <w:color w:val="000000"/>
                <w:sz w:val="32"/>
                <w:szCs w:val="32"/>
              </w:rPr>
            </w:pPr>
            <w:r w:rsidRPr="004C228D">
              <w:rPr>
                <w:rFonts w:ascii="Calibri" w:hAnsi="Calibri"/>
                <w:snapToGrid/>
                <w:color w:val="000000"/>
                <w:sz w:val="32"/>
                <w:szCs w:val="32"/>
              </w:rPr>
              <w:t> </w:t>
            </w:r>
          </w:p>
        </w:tc>
      </w:tr>
      <w:tr w:rsidR="004C228D" w:rsidRPr="004C228D" w:rsidTr="004C228D">
        <w:trPr>
          <w:trHeight w:val="300"/>
        </w:trPr>
        <w:tc>
          <w:tcPr>
            <w:tcW w:w="9710" w:type="dxa"/>
            <w:gridSpan w:val="4"/>
            <w:tcBorders>
              <w:top w:val="single" w:sz="4" w:space="0" w:color="auto"/>
              <w:left w:val="single" w:sz="8" w:space="0" w:color="auto"/>
              <w:bottom w:val="single" w:sz="4" w:space="0" w:color="auto"/>
              <w:right w:val="single" w:sz="8" w:space="0" w:color="000000"/>
            </w:tcBorders>
            <w:shd w:val="clear" w:color="auto" w:fill="auto"/>
            <w:noWrap/>
            <w:vAlign w:val="center"/>
            <w:hideMark/>
          </w:tcPr>
          <w:p w:rsidR="004C228D" w:rsidRPr="004C228D" w:rsidRDefault="004C228D" w:rsidP="004C228D">
            <w:pPr>
              <w:widowControl/>
              <w:jc w:val="center"/>
              <w:rPr>
                <w:rFonts w:ascii="Calibri" w:hAnsi="Calibri"/>
                <w:snapToGrid/>
                <w:color w:val="000000"/>
                <w:sz w:val="32"/>
                <w:szCs w:val="32"/>
              </w:rPr>
            </w:pPr>
            <w:r w:rsidRPr="004C228D">
              <w:rPr>
                <w:rFonts w:ascii="Calibri" w:hAnsi="Calibri"/>
                <w:snapToGrid/>
                <w:color w:val="000000"/>
                <w:sz w:val="32"/>
                <w:szCs w:val="32"/>
              </w:rPr>
              <w:t> </w:t>
            </w:r>
          </w:p>
        </w:tc>
      </w:tr>
      <w:tr w:rsidR="004C228D" w:rsidRPr="004C228D" w:rsidTr="004C228D">
        <w:trPr>
          <w:trHeight w:val="315"/>
        </w:trPr>
        <w:tc>
          <w:tcPr>
            <w:tcW w:w="9710" w:type="dxa"/>
            <w:gridSpan w:val="4"/>
            <w:tcBorders>
              <w:top w:val="single" w:sz="4" w:space="0" w:color="auto"/>
              <w:left w:val="single" w:sz="8" w:space="0" w:color="auto"/>
              <w:bottom w:val="single" w:sz="8" w:space="0" w:color="auto"/>
              <w:right w:val="single" w:sz="8" w:space="0" w:color="000000"/>
            </w:tcBorders>
            <w:shd w:val="clear" w:color="auto" w:fill="auto"/>
            <w:noWrap/>
            <w:vAlign w:val="center"/>
            <w:hideMark/>
          </w:tcPr>
          <w:p w:rsidR="004C228D" w:rsidRPr="004C228D" w:rsidRDefault="004C228D" w:rsidP="004C228D">
            <w:pPr>
              <w:widowControl/>
              <w:jc w:val="center"/>
              <w:rPr>
                <w:rFonts w:ascii="Calibri" w:hAnsi="Calibri"/>
                <w:snapToGrid/>
                <w:color w:val="000000"/>
                <w:sz w:val="32"/>
                <w:szCs w:val="32"/>
              </w:rPr>
            </w:pPr>
            <w:r w:rsidRPr="004C228D">
              <w:rPr>
                <w:rFonts w:ascii="Calibri" w:hAnsi="Calibri"/>
                <w:snapToGrid/>
                <w:color w:val="000000"/>
                <w:sz w:val="32"/>
                <w:szCs w:val="32"/>
              </w:rPr>
              <w:t> </w:t>
            </w:r>
          </w:p>
        </w:tc>
      </w:tr>
      <w:tr w:rsidR="004C228D" w:rsidRPr="004C228D" w:rsidTr="004C228D">
        <w:trPr>
          <w:trHeight w:val="315"/>
        </w:trPr>
        <w:tc>
          <w:tcPr>
            <w:tcW w:w="9710" w:type="dxa"/>
            <w:gridSpan w:val="4"/>
            <w:tcBorders>
              <w:top w:val="single" w:sz="4" w:space="0" w:color="auto"/>
              <w:left w:val="single" w:sz="8" w:space="0" w:color="auto"/>
              <w:bottom w:val="single" w:sz="8" w:space="0" w:color="auto"/>
              <w:right w:val="single" w:sz="8" w:space="0" w:color="000000"/>
            </w:tcBorders>
            <w:shd w:val="clear" w:color="auto" w:fill="auto"/>
            <w:noWrap/>
            <w:vAlign w:val="center"/>
            <w:hideMark/>
          </w:tcPr>
          <w:p w:rsidR="004C228D" w:rsidRPr="004C228D" w:rsidRDefault="004C228D" w:rsidP="00852513">
            <w:pPr>
              <w:widowControl/>
              <w:jc w:val="center"/>
              <w:rPr>
                <w:rFonts w:ascii="Calibri" w:hAnsi="Calibri"/>
                <w:snapToGrid/>
                <w:color w:val="000000"/>
                <w:sz w:val="32"/>
                <w:szCs w:val="32"/>
              </w:rPr>
            </w:pPr>
            <w:r w:rsidRPr="004C228D">
              <w:rPr>
                <w:rFonts w:ascii="Calibri" w:hAnsi="Calibri"/>
                <w:snapToGrid/>
                <w:color w:val="000000"/>
                <w:sz w:val="32"/>
                <w:szCs w:val="32"/>
              </w:rPr>
              <w:t> </w:t>
            </w:r>
          </w:p>
        </w:tc>
      </w:tr>
      <w:tr w:rsidR="004C228D" w:rsidRPr="004C228D" w:rsidTr="004C228D">
        <w:trPr>
          <w:trHeight w:val="315"/>
        </w:trPr>
        <w:tc>
          <w:tcPr>
            <w:tcW w:w="9710" w:type="dxa"/>
            <w:gridSpan w:val="4"/>
            <w:tcBorders>
              <w:top w:val="single" w:sz="4" w:space="0" w:color="auto"/>
              <w:left w:val="single" w:sz="8" w:space="0" w:color="auto"/>
              <w:bottom w:val="single" w:sz="8" w:space="0" w:color="auto"/>
              <w:right w:val="single" w:sz="8" w:space="0" w:color="000000"/>
            </w:tcBorders>
            <w:shd w:val="clear" w:color="auto" w:fill="auto"/>
            <w:noWrap/>
            <w:vAlign w:val="center"/>
            <w:hideMark/>
          </w:tcPr>
          <w:p w:rsidR="004C228D" w:rsidRPr="004C228D" w:rsidRDefault="004C228D" w:rsidP="00852513">
            <w:pPr>
              <w:widowControl/>
              <w:jc w:val="center"/>
              <w:rPr>
                <w:rFonts w:ascii="Calibri" w:hAnsi="Calibri"/>
                <w:snapToGrid/>
                <w:color w:val="000000"/>
                <w:sz w:val="32"/>
                <w:szCs w:val="32"/>
              </w:rPr>
            </w:pPr>
            <w:r w:rsidRPr="004C228D">
              <w:rPr>
                <w:rFonts w:ascii="Calibri" w:hAnsi="Calibri"/>
                <w:snapToGrid/>
                <w:color w:val="000000"/>
                <w:sz w:val="32"/>
                <w:szCs w:val="32"/>
              </w:rPr>
              <w:t> </w:t>
            </w:r>
          </w:p>
        </w:tc>
      </w:tr>
      <w:tr w:rsidR="004C228D" w:rsidRPr="004C228D" w:rsidTr="004C228D">
        <w:trPr>
          <w:trHeight w:val="315"/>
        </w:trPr>
        <w:tc>
          <w:tcPr>
            <w:tcW w:w="9710" w:type="dxa"/>
            <w:gridSpan w:val="4"/>
            <w:tcBorders>
              <w:top w:val="single" w:sz="4" w:space="0" w:color="auto"/>
              <w:left w:val="single" w:sz="8" w:space="0" w:color="auto"/>
              <w:bottom w:val="single" w:sz="8" w:space="0" w:color="auto"/>
              <w:right w:val="single" w:sz="8" w:space="0" w:color="000000"/>
            </w:tcBorders>
            <w:shd w:val="clear" w:color="auto" w:fill="auto"/>
            <w:noWrap/>
            <w:vAlign w:val="center"/>
            <w:hideMark/>
          </w:tcPr>
          <w:p w:rsidR="004C228D" w:rsidRPr="004C228D" w:rsidRDefault="004C228D" w:rsidP="00852513">
            <w:pPr>
              <w:widowControl/>
              <w:jc w:val="center"/>
              <w:rPr>
                <w:rFonts w:ascii="Calibri" w:hAnsi="Calibri"/>
                <w:snapToGrid/>
                <w:color w:val="000000"/>
                <w:sz w:val="32"/>
                <w:szCs w:val="32"/>
              </w:rPr>
            </w:pPr>
            <w:r w:rsidRPr="004C228D">
              <w:rPr>
                <w:rFonts w:ascii="Calibri" w:hAnsi="Calibri"/>
                <w:snapToGrid/>
                <w:color w:val="000000"/>
                <w:sz w:val="32"/>
                <w:szCs w:val="32"/>
              </w:rPr>
              <w:t> </w:t>
            </w:r>
          </w:p>
        </w:tc>
      </w:tr>
      <w:tr w:rsidR="004C228D" w:rsidRPr="004C228D" w:rsidTr="004C228D">
        <w:trPr>
          <w:trHeight w:val="315"/>
        </w:trPr>
        <w:tc>
          <w:tcPr>
            <w:tcW w:w="9710" w:type="dxa"/>
            <w:gridSpan w:val="4"/>
            <w:tcBorders>
              <w:top w:val="single" w:sz="4" w:space="0" w:color="auto"/>
              <w:left w:val="single" w:sz="8" w:space="0" w:color="auto"/>
              <w:bottom w:val="single" w:sz="8" w:space="0" w:color="auto"/>
              <w:right w:val="single" w:sz="8" w:space="0" w:color="000000"/>
            </w:tcBorders>
            <w:shd w:val="clear" w:color="auto" w:fill="auto"/>
            <w:noWrap/>
            <w:vAlign w:val="center"/>
            <w:hideMark/>
          </w:tcPr>
          <w:p w:rsidR="004C228D" w:rsidRPr="004C228D" w:rsidRDefault="004C228D" w:rsidP="00852513">
            <w:pPr>
              <w:widowControl/>
              <w:jc w:val="center"/>
              <w:rPr>
                <w:rFonts w:ascii="Calibri" w:hAnsi="Calibri"/>
                <w:snapToGrid/>
                <w:color w:val="000000"/>
                <w:sz w:val="32"/>
                <w:szCs w:val="32"/>
              </w:rPr>
            </w:pPr>
            <w:r w:rsidRPr="004C228D">
              <w:rPr>
                <w:rFonts w:ascii="Calibri" w:hAnsi="Calibri"/>
                <w:snapToGrid/>
                <w:color w:val="000000"/>
                <w:sz w:val="32"/>
                <w:szCs w:val="32"/>
              </w:rPr>
              <w:t> </w:t>
            </w:r>
          </w:p>
        </w:tc>
      </w:tr>
      <w:tr w:rsidR="004C228D" w:rsidRPr="004C228D" w:rsidTr="004C228D">
        <w:trPr>
          <w:trHeight w:val="315"/>
        </w:trPr>
        <w:tc>
          <w:tcPr>
            <w:tcW w:w="9710" w:type="dxa"/>
            <w:gridSpan w:val="4"/>
            <w:tcBorders>
              <w:top w:val="single" w:sz="4" w:space="0" w:color="auto"/>
              <w:left w:val="single" w:sz="8" w:space="0" w:color="auto"/>
              <w:bottom w:val="single" w:sz="8" w:space="0" w:color="auto"/>
              <w:right w:val="single" w:sz="8" w:space="0" w:color="000000"/>
            </w:tcBorders>
            <w:shd w:val="clear" w:color="auto" w:fill="auto"/>
            <w:noWrap/>
            <w:vAlign w:val="center"/>
            <w:hideMark/>
          </w:tcPr>
          <w:p w:rsidR="004C228D" w:rsidRPr="004C228D" w:rsidRDefault="004C228D" w:rsidP="00852513">
            <w:pPr>
              <w:widowControl/>
              <w:jc w:val="center"/>
              <w:rPr>
                <w:rFonts w:ascii="Calibri" w:hAnsi="Calibri"/>
                <w:snapToGrid/>
                <w:color w:val="000000"/>
                <w:sz w:val="32"/>
                <w:szCs w:val="32"/>
              </w:rPr>
            </w:pPr>
            <w:r w:rsidRPr="004C228D">
              <w:rPr>
                <w:rFonts w:ascii="Calibri" w:hAnsi="Calibri"/>
                <w:snapToGrid/>
                <w:color w:val="000000"/>
                <w:sz w:val="32"/>
                <w:szCs w:val="32"/>
              </w:rPr>
              <w:t> </w:t>
            </w:r>
          </w:p>
        </w:tc>
      </w:tr>
      <w:tr w:rsidR="004C228D" w:rsidRPr="004C228D" w:rsidTr="004C228D">
        <w:trPr>
          <w:trHeight w:val="315"/>
        </w:trPr>
        <w:tc>
          <w:tcPr>
            <w:tcW w:w="9710" w:type="dxa"/>
            <w:gridSpan w:val="4"/>
            <w:tcBorders>
              <w:top w:val="single" w:sz="4" w:space="0" w:color="auto"/>
              <w:left w:val="single" w:sz="8" w:space="0" w:color="auto"/>
              <w:bottom w:val="single" w:sz="8" w:space="0" w:color="auto"/>
              <w:right w:val="single" w:sz="8" w:space="0" w:color="000000"/>
            </w:tcBorders>
            <w:shd w:val="clear" w:color="auto" w:fill="auto"/>
            <w:noWrap/>
            <w:vAlign w:val="center"/>
            <w:hideMark/>
          </w:tcPr>
          <w:p w:rsidR="004C228D" w:rsidRPr="004C228D" w:rsidRDefault="004C228D" w:rsidP="00852513">
            <w:pPr>
              <w:widowControl/>
              <w:jc w:val="center"/>
              <w:rPr>
                <w:rFonts w:ascii="Calibri" w:hAnsi="Calibri"/>
                <w:snapToGrid/>
                <w:color w:val="000000"/>
                <w:sz w:val="32"/>
                <w:szCs w:val="32"/>
              </w:rPr>
            </w:pPr>
          </w:p>
        </w:tc>
      </w:tr>
    </w:tbl>
    <w:p w:rsidR="00417234" w:rsidRDefault="00EC0115" w:rsidP="000B2E11">
      <w:pPr>
        <w:rPr>
          <w:b/>
          <w:sz w:val="22"/>
        </w:rPr>
      </w:pPr>
      <w:r>
        <w:rPr>
          <w:b/>
          <w:sz w:val="22"/>
        </w:rPr>
        <w:t xml:space="preserve">                                                                     </w:t>
      </w:r>
      <w:r>
        <w:rPr>
          <w:b/>
          <w:noProof/>
          <w:snapToGrid/>
          <w:sz w:val="22"/>
        </w:rPr>
        <w:drawing>
          <wp:inline distT="0" distB="0" distL="0" distR="0">
            <wp:extent cx="1257300" cy="1265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un[1].gif"/>
                    <pic:cNvPicPr/>
                  </pic:nvPicPr>
                  <pic:blipFill>
                    <a:blip r:embed="rId9">
                      <a:extLst>
                        <a:ext uri="{28A0092B-C50C-407E-A947-70E740481C1C}">
                          <a14:useLocalDpi xmlns:a14="http://schemas.microsoft.com/office/drawing/2010/main" val="0"/>
                        </a:ext>
                      </a:extLst>
                    </a:blip>
                    <a:stretch>
                      <a:fillRect/>
                    </a:stretch>
                  </pic:blipFill>
                  <pic:spPr>
                    <a:xfrm>
                      <a:off x="0" y="0"/>
                      <a:ext cx="1311297" cy="1319327"/>
                    </a:xfrm>
                    <a:prstGeom prst="rect">
                      <a:avLst/>
                    </a:prstGeom>
                  </pic:spPr>
                </pic:pic>
              </a:graphicData>
            </a:graphic>
          </wp:inline>
        </w:drawing>
      </w:r>
    </w:p>
    <w:sectPr w:rsidR="00417234" w:rsidSect="002556F5">
      <w:endnotePr>
        <w:numFmt w:val="decimal"/>
      </w:endnotePr>
      <w:pgSz w:w="12240" w:h="15840"/>
      <w:pgMar w:top="1440" w:right="1440" w:bottom="1440" w:left="1440" w:header="1440" w:footer="144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E4D23"/>
    <w:multiLevelType w:val="hybridMultilevel"/>
    <w:tmpl w:val="10B0B36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B75BC0"/>
    <w:multiLevelType w:val="hybridMultilevel"/>
    <w:tmpl w:val="3EACB9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6D5548E"/>
    <w:multiLevelType w:val="singleLevel"/>
    <w:tmpl w:val="90E2CA0C"/>
    <w:lvl w:ilvl="0">
      <w:start w:val="5"/>
      <w:numFmt w:val="decimal"/>
      <w:lvlText w:val="%1"/>
      <w:lvlJc w:val="left"/>
      <w:pPr>
        <w:tabs>
          <w:tab w:val="num" w:pos="720"/>
        </w:tabs>
        <w:ind w:left="720" w:hanging="720"/>
      </w:pPr>
      <w:rPr>
        <w:rFonts w:hint="default"/>
      </w:rPr>
    </w:lvl>
  </w:abstractNum>
  <w:abstractNum w:abstractNumId="3" w15:restartNumberingAfterBreak="0">
    <w:nsid w:val="06E23C03"/>
    <w:multiLevelType w:val="hybridMultilevel"/>
    <w:tmpl w:val="52C4858C"/>
    <w:lvl w:ilvl="0" w:tplc="1F462810">
      <w:start w:val="9"/>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AD6763C"/>
    <w:multiLevelType w:val="hybridMultilevel"/>
    <w:tmpl w:val="2304C9B4"/>
    <w:lvl w:ilvl="0" w:tplc="B88C52CC">
      <w:start w:val="1"/>
      <w:numFmt w:val="upperLetter"/>
      <w:lvlText w:val="%1."/>
      <w:lvlJc w:val="left"/>
      <w:pPr>
        <w:tabs>
          <w:tab w:val="num" w:pos="360"/>
        </w:tabs>
        <w:ind w:left="360" w:hanging="360"/>
      </w:pPr>
      <w:rPr>
        <w:b/>
        <w:i w:val="0"/>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5" w15:restartNumberingAfterBreak="0">
    <w:nsid w:val="0CC17C38"/>
    <w:multiLevelType w:val="hybridMultilevel"/>
    <w:tmpl w:val="A75AD970"/>
    <w:lvl w:ilvl="0" w:tplc="ACE2D8BE">
      <w:start w:val="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14287061"/>
    <w:multiLevelType w:val="singleLevel"/>
    <w:tmpl w:val="4E244C8C"/>
    <w:lvl w:ilvl="0">
      <w:start w:val="18"/>
      <w:numFmt w:val="decimal"/>
      <w:lvlText w:val="%1."/>
      <w:lvlJc w:val="left"/>
      <w:pPr>
        <w:tabs>
          <w:tab w:val="num" w:pos="720"/>
        </w:tabs>
        <w:ind w:left="720" w:hanging="720"/>
      </w:pPr>
      <w:rPr>
        <w:rFonts w:hint="default"/>
      </w:rPr>
    </w:lvl>
  </w:abstractNum>
  <w:abstractNum w:abstractNumId="7" w15:restartNumberingAfterBreak="0">
    <w:nsid w:val="17F718C6"/>
    <w:multiLevelType w:val="singleLevel"/>
    <w:tmpl w:val="90E2CA0C"/>
    <w:lvl w:ilvl="0">
      <w:start w:val="5"/>
      <w:numFmt w:val="decimal"/>
      <w:lvlText w:val="%1"/>
      <w:lvlJc w:val="left"/>
      <w:pPr>
        <w:tabs>
          <w:tab w:val="num" w:pos="720"/>
        </w:tabs>
        <w:ind w:left="720" w:hanging="720"/>
      </w:pPr>
      <w:rPr>
        <w:rFonts w:hint="default"/>
      </w:rPr>
    </w:lvl>
  </w:abstractNum>
  <w:abstractNum w:abstractNumId="8" w15:restartNumberingAfterBreak="0">
    <w:nsid w:val="18355E5C"/>
    <w:multiLevelType w:val="hybridMultilevel"/>
    <w:tmpl w:val="9ED26F32"/>
    <w:lvl w:ilvl="0" w:tplc="319EC476">
      <w:start w:val="31"/>
      <w:numFmt w:val="decimal"/>
      <w:lvlText w:val="%1"/>
      <w:lvlJc w:val="left"/>
      <w:pPr>
        <w:tabs>
          <w:tab w:val="num" w:pos="750"/>
        </w:tabs>
        <w:ind w:left="7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1A8D370D"/>
    <w:multiLevelType w:val="multilevel"/>
    <w:tmpl w:val="6CD23444"/>
    <w:lvl w:ilvl="0">
      <w:start w:val="1"/>
      <w:numFmt w:val="bullet"/>
      <w:lvlText w:val=""/>
      <w:lvlJc w:val="left"/>
      <w:pPr>
        <w:tabs>
          <w:tab w:val="num" w:pos="1440"/>
        </w:tabs>
        <w:ind w:left="1440" w:hanging="360"/>
      </w:pPr>
      <w:rPr>
        <w:rFonts w:ascii="Symbol" w:hAnsi="Symbol" w:hint="default"/>
        <w:sz w:val="20"/>
      </w:rPr>
    </w:lvl>
    <w:lvl w:ilvl="1">
      <w:start w:val="1"/>
      <w:numFmt w:val="decimal"/>
      <w:lvlText w:val="%2."/>
      <w:lvlJc w:val="left"/>
      <w:pPr>
        <w:ind w:left="2160" w:hanging="360"/>
      </w:pPr>
      <w:rPr>
        <w:rFonts w:hint="default"/>
        <w:b/>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0" w15:restartNumberingAfterBreak="0">
    <w:nsid w:val="1B9E234E"/>
    <w:multiLevelType w:val="multilevel"/>
    <w:tmpl w:val="23D856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D3F411A"/>
    <w:multiLevelType w:val="singleLevel"/>
    <w:tmpl w:val="90E2CA0C"/>
    <w:lvl w:ilvl="0">
      <w:start w:val="5"/>
      <w:numFmt w:val="decimal"/>
      <w:lvlText w:val="%1"/>
      <w:lvlJc w:val="left"/>
      <w:pPr>
        <w:tabs>
          <w:tab w:val="num" w:pos="720"/>
        </w:tabs>
        <w:ind w:left="720" w:hanging="720"/>
      </w:pPr>
      <w:rPr>
        <w:rFonts w:hint="default"/>
      </w:rPr>
    </w:lvl>
  </w:abstractNum>
  <w:abstractNum w:abstractNumId="12" w15:restartNumberingAfterBreak="0">
    <w:nsid w:val="1DB84096"/>
    <w:multiLevelType w:val="hybridMultilevel"/>
    <w:tmpl w:val="ECFE80AE"/>
    <w:lvl w:ilvl="0" w:tplc="C6F4F29C">
      <w:start w:val="6"/>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1557BED"/>
    <w:multiLevelType w:val="hybridMultilevel"/>
    <w:tmpl w:val="38707C6E"/>
    <w:lvl w:ilvl="0" w:tplc="0409000F">
      <w:start w:val="1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45D3728"/>
    <w:multiLevelType w:val="singleLevel"/>
    <w:tmpl w:val="7EF6309C"/>
    <w:lvl w:ilvl="0">
      <w:start w:val="3"/>
      <w:numFmt w:val="upperLetter"/>
      <w:lvlText w:val="%1)"/>
      <w:lvlJc w:val="left"/>
      <w:pPr>
        <w:tabs>
          <w:tab w:val="num" w:pos="360"/>
        </w:tabs>
        <w:ind w:left="360" w:hanging="360"/>
      </w:pPr>
      <w:rPr>
        <w:rFonts w:hint="default"/>
      </w:rPr>
    </w:lvl>
  </w:abstractNum>
  <w:abstractNum w:abstractNumId="15" w15:restartNumberingAfterBreak="0">
    <w:nsid w:val="25CB0D65"/>
    <w:multiLevelType w:val="singleLevel"/>
    <w:tmpl w:val="ED86BE02"/>
    <w:lvl w:ilvl="0">
      <w:start w:val="2"/>
      <w:numFmt w:val="upperLetter"/>
      <w:lvlText w:val="%1)"/>
      <w:lvlJc w:val="left"/>
      <w:pPr>
        <w:tabs>
          <w:tab w:val="num" w:pos="360"/>
        </w:tabs>
        <w:ind w:left="360" w:hanging="360"/>
      </w:pPr>
      <w:rPr>
        <w:rFonts w:hint="default"/>
      </w:rPr>
    </w:lvl>
  </w:abstractNum>
  <w:abstractNum w:abstractNumId="16" w15:restartNumberingAfterBreak="0">
    <w:nsid w:val="29D46C7E"/>
    <w:multiLevelType w:val="hybridMultilevel"/>
    <w:tmpl w:val="5452607E"/>
    <w:lvl w:ilvl="0" w:tplc="0409000F">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324C58CE"/>
    <w:multiLevelType w:val="hybridMultilevel"/>
    <w:tmpl w:val="07220872"/>
    <w:lvl w:ilvl="0" w:tplc="0409000F">
      <w:start w:val="1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32546F73"/>
    <w:multiLevelType w:val="hybridMultilevel"/>
    <w:tmpl w:val="D3C012C6"/>
    <w:lvl w:ilvl="0" w:tplc="613472DC">
      <w:start w:val="3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CD867F2"/>
    <w:multiLevelType w:val="hybridMultilevel"/>
    <w:tmpl w:val="965EFC52"/>
    <w:lvl w:ilvl="0" w:tplc="6A74493A">
      <w:start w:val="13"/>
      <w:numFmt w:val="upperRoman"/>
      <w:lvlText w:val="%1)"/>
      <w:lvlJc w:val="left"/>
      <w:pPr>
        <w:tabs>
          <w:tab w:val="num" w:pos="900"/>
        </w:tabs>
        <w:ind w:left="900" w:hanging="720"/>
      </w:pPr>
      <w:rPr>
        <w:rFonts w:hint="default"/>
        <w:b/>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20" w15:restartNumberingAfterBreak="0">
    <w:nsid w:val="427F41B5"/>
    <w:multiLevelType w:val="hybridMultilevel"/>
    <w:tmpl w:val="E28C92E6"/>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21" w15:restartNumberingAfterBreak="0">
    <w:nsid w:val="48A76CD4"/>
    <w:multiLevelType w:val="hybridMultilevel"/>
    <w:tmpl w:val="BD7E33DE"/>
    <w:lvl w:ilvl="0" w:tplc="65887E60">
      <w:start w:val="3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4D4C2E12"/>
    <w:multiLevelType w:val="multilevel"/>
    <w:tmpl w:val="2D5A1E6A"/>
    <w:lvl w:ilvl="0">
      <w:start w:val="1"/>
      <w:numFmt w:val="bullet"/>
      <w:lvlText w:val=""/>
      <w:lvlJc w:val="left"/>
      <w:pPr>
        <w:tabs>
          <w:tab w:val="num" w:pos="1440"/>
        </w:tabs>
        <w:ind w:left="1440" w:hanging="360"/>
      </w:pPr>
      <w:rPr>
        <w:rFonts w:ascii="Symbol" w:hAnsi="Symbol" w:hint="default"/>
        <w:sz w:val="20"/>
      </w:rPr>
    </w:lvl>
    <w:lvl w:ilvl="1">
      <w:start w:val="1"/>
      <w:numFmt w:val="decimal"/>
      <w:lvlText w:val="%2."/>
      <w:lvlJc w:val="left"/>
      <w:pPr>
        <w:ind w:left="1800" w:hanging="360"/>
      </w:pPr>
      <w:rPr>
        <w:rFonts w:hint="default"/>
        <w:b w:val="0"/>
      </w:rPr>
    </w:lvl>
    <w:lvl w:ilvl="2">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3" w15:restartNumberingAfterBreak="0">
    <w:nsid w:val="4E031C18"/>
    <w:multiLevelType w:val="hybridMultilevel"/>
    <w:tmpl w:val="11D803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4F7C17FD"/>
    <w:multiLevelType w:val="hybridMultilevel"/>
    <w:tmpl w:val="515E0DB0"/>
    <w:lvl w:ilvl="0" w:tplc="BDE22B24">
      <w:start w:val="8"/>
      <w:numFmt w:val="upperRoman"/>
      <w:lvlText w:val="%1)"/>
      <w:lvlJc w:val="left"/>
      <w:pPr>
        <w:tabs>
          <w:tab w:val="num" w:pos="720"/>
        </w:tabs>
        <w:ind w:left="720" w:hanging="720"/>
      </w:pPr>
      <w:rPr>
        <w:rFonts w:hint="default"/>
        <w:b/>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5" w15:restartNumberingAfterBreak="0">
    <w:nsid w:val="55AF757E"/>
    <w:multiLevelType w:val="hybridMultilevel"/>
    <w:tmpl w:val="93964C56"/>
    <w:lvl w:ilvl="0" w:tplc="6284DA34">
      <w:start w:val="13"/>
      <w:numFmt w:val="upperLetter"/>
      <w:lvlText w:val="%1."/>
      <w:lvlJc w:val="left"/>
      <w:pPr>
        <w:tabs>
          <w:tab w:val="num" w:pos="540"/>
        </w:tabs>
        <w:ind w:left="540" w:hanging="360"/>
      </w:pPr>
      <w:rPr>
        <w:rFonts w:hint="default"/>
        <w:b/>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26" w15:restartNumberingAfterBreak="0">
    <w:nsid w:val="5AA77E7C"/>
    <w:multiLevelType w:val="hybridMultilevel"/>
    <w:tmpl w:val="33E6502E"/>
    <w:lvl w:ilvl="0" w:tplc="420675AE">
      <w:start w:val="12"/>
      <w:numFmt w:val="upperRoman"/>
      <w:lvlText w:val="%1)"/>
      <w:lvlJc w:val="left"/>
      <w:pPr>
        <w:tabs>
          <w:tab w:val="num" w:pos="900"/>
        </w:tabs>
        <w:ind w:left="900" w:hanging="720"/>
      </w:pPr>
      <w:rPr>
        <w:rFonts w:hint="default"/>
        <w:b/>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27" w15:restartNumberingAfterBreak="0">
    <w:nsid w:val="5C962CF9"/>
    <w:multiLevelType w:val="singleLevel"/>
    <w:tmpl w:val="90E2CA0C"/>
    <w:lvl w:ilvl="0">
      <w:start w:val="5"/>
      <w:numFmt w:val="decimal"/>
      <w:lvlText w:val="%1"/>
      <w:lvlJc w:val="left"/>
      <w:pPr>
        <w:tabs>
          <w:tab w:val="num" w:pos="720"/>
        </w:tabs>
        <w:ind w:left="720" w:hanging="720"/>
      </w:pPr>
      <w:rPr>
        <w:rFonts w:hint="default"/>
      </w:rPr>
    </w:lvl>
  </w:abstractNum>
  <w:abstractNum w:abstractNumId="28" w15:restartNumberingAfterBreak="0">
    <w:nsid w:val="666909D5"/>
    <w:multiLevelType w:val="multilevel"/>
    <w:tmpl w:val="DBF87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6E77830"/>
    <w:multiLevelType w:val="hybridMultilevel"/>
    <w:tmpl w:val="F962D8B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1D959CA"/>
    <w:multiLevelType w:val="hybridMultilevel"/>
    <w:tmpl w:val="0C36AEA2"/>
    <w:lvl w:ilvl="0" w:tplc="1A440EE6">
      <w:start w:val="9"/>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7422003A"/>
    <w:multiLevelType w:val="hybridMultilevel"/>
    <w:tmpl w:val="E31E7A90"/>
    <w:lvl w:ilvl="0" w:tplc="4ACA97A4">
      <w:start w:val="9"/>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7DBC5740"/>
    <w:multiLevelType w:val="singleLevel"/>
    <w:tmpl w:val="E5CC7A9C"/>
    <w:lvl w:ilvl="0">
      <w:start w:val="2"/>
      <w:numFmt w:val="upperRoman"/>
      <w:lvlText w:val="%1)"/>
      <w:lvlJc w:val="left"/>
      <w:pPr>
        <w:tabs>
          <w:tab w:val="num" w:pos="720"/>
        </w:tabs>
        <w:ind w:left="720" w:hanging="720"/>
      </w:pPr>
      <w:rPr>
        <w:rFonts w:hint="default"/>
        <w:b/>
        <w:i/>
      </w:rPr>
    </w:lvl>
  </w:abstractNum>
  <w:abstractNum w:abstractNumId="33" w15:restartNumberingAfterBreak="0">
    <w:nsid w:val="7E236314"/>
    <w:multiLevelType w:val="hybridMultilevel"/>
    <w:tmpl w:val="8754028E"/>
    <w:lvl w:ilvl="0" w:tplc="50BA5F90">
      <w:start w:val="12"/>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6"/>
  </w:num>
  <w:num w:numId="2">
    <w:abstractNumId w:val="11"/>
  </w:num>
  <w:num w:numId="3">
    <w:abstractNumId w:val="27"/>
  </w:num>
  <w:num w:numId="4">
    <w:abstractNumId w:val="2"/>
  </w:num>
  <w:num w:numId="5">
    <w:abstractNumId w:val="7"/>
  </w:num>
  <w:num w:numId="6">
    <w:abstractNumId w:val="14"/>
  </w:num>
  <w:num w:numId="7">
    <w:abstractNumId w:val="15"/>
  </w:num>
  <w:num w:numId="8">
    <w:abstractNumId w:val="32"/>
  </w:num>
  <w:num w:numId="9">
    <w:abstractNumId w:val="12"/>
  </w:num>
  <w:num w:numId="10">
    <w:abstractNumId w:val="24"/>
  </w:num>
  <w:num w:numId="11">
    <w:abstractNumId w:val="26"/>
  </w:num>
  <w:num w:numId="12">
    <w:abstractNumId w:val="19"/>
  </w:num>
  <w:num w:numId="13">
    <w:abstractNumId w:val="4"/>
  </w:num>
  <w:num w:numId="14">
    <w:abstractNumId w:val="25"/>
  </w:num>
  <w:num w:numId="15">
    <w:abstractNumId w:val="8"/>
  </w:num>
  <w:num w:numId="16">
    <w:abstractNumId w:val="18"/>
  </w:num>
  <w:num w:numId="17">
    <w:abstractNumId w:val="21"/>
  </w:num>
  <w:num w:numId="18">
    <w:abstractNumId w:val="5"/>
  </w:num>
  <w:num w:numId="19">
    <w:abstractNumId w:val="13"/>
  </w:num>
  <w:num w:numId="20">
    <w:abstractNumId w:val="30"/>
  </w:num>
  <w:num w:numId="21">
    <w:abstractNumId w:val="3"/>
  </w:num>
  <w:num w:numId="22">
    <w:abstractNumId w:val="31"/>
  </w:num>
  <w:num w:numId="23">
    <w:abstractNumId w:val="17"/>
  </w:num>
  <w:num w:numId="24">
    <w:abstractNumId w:val="16"/>
  </w:num>
  <w:num w:numId="25">
    <w:abstractNumId w:val="33"/>
  </w:num>
  <w:num w:numId="26">
    <w:abstractNumId w:val="1"/>
  </w:num>
  <w:num w:numId="27">
    <w:abstractNumId w:val="0"/>
  </w:num>
  <w:num w:numId="28">
    <w:abstractNumId w:val="28"/>
  </w:num>
  <w:num w:numId="29">
    <w:abstractNumId w:val="10"/>
  </w:num>
  <w:num w:numId="30">
    <w:abstractNumId w:val="9"/>
  </w:num>
  <w:num w:numId="31">
    <w:abstractNumId w:val="22"/>
  </w:num>
  <w:num w:numId="32">
    <w:abstractNumId w:val="29"/>
  </w:num>
  <w:num w:numId="33">
    <w:abstractNumId w:val="20"/>
  </w:num>
  <w:num w:numId="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3E75"/>
    <w:rsid w:val="00015CAD"/>
    <w:rsid w:val="00024529"/>
    <w:rsid w:val="00030E05"/>
    <w:rsid w:val="00034A6D"/>
    <w:rsid w:val="000B2E11"/>
    <w:rsid w:val="000F537E"/>
    <w:rsid w:val="0014110D"/>
    <w:rsid w:val="00147B47"/>
    <w:rsid w:val="001E267F"/>
    <w:rsid w:val="001E3D16"/>
    <w:rsid w:val="001F046F"/>
    <w:rsid w:val="00225BD8"/>
    <w:rsid w:val="00237097"/>
    <w:rsid w:val="00246A6D"/>
    <w:rsid w:val="002556F5"/>
    <w:rsid w:val="00275DD4"/>
    <w:rsid w:val="00317F0B"/>
    <w:rsid w:val="003215D8"/>
    <w:rsid w:val="0036656F"/>
    <w:rsid w:val="00371160"/>
    <w:rsid w:val="00374528"/>
    <w:rsid w:val="00396A9E"/>
    <w:rsid w:val="003A2B23"/>
    <w:rsid w:val="003B3E75"/>
    <w:rsid w:val="003C0E4B"/>
    <w:rsid w:val="003D50D9"/>
    <w:rsid w:val="00410929"/>
    <w:rsid w:val="00417234"/>
    <w:rsid w:val="00451953"/>
    <w:rsid w:val="004C228D"/>
    <w:rsid w:val="004F3274"/>
    <w:rsid w:val="005153F1"/>
    <w:rsid w:val="00552CFA"/>
    <w:rsid w:val="005619F3"/>
    <w:rsid w:val="0058776C"/>
    <w:rsid w:val="005B2885"/>
    <w:rsid w:val="005C5AF8"/>
    <w:rsid w:val="005E7778"/>
    <w:rsid w:val="005F793A"/>
    <w:rsid w:val="00625D3F"/>
    <w:rsid w:val="006277D5"/>
    <w:rsid w:val="00634054"/>
    <w:rsid w:val="00634D2A"/>
    <w:rsid w:val="00635EA0"/>
    <w:rsid w:val="006448A7"/>
    <w:rsid w:val="00657AA4"/>
    <w:rsid w:val="00680A5E"/>
    <w:rsid w:val="00691EC1"/>
    <w:rsid w:val="0069262A"/>
    <w:rsid w:val="0069329C"/>
    <w:rsid w:val="006B568D"/>
    <w:rsid w:val="006E2CE5"/>
    <w:rsid w:val="00707B37"/>
    <w:rsid w:val="0075294D"/>
    <w:rsid w:val="0078280F"/>
    <w:rsid w:val="00783BD5"/>
    <w:rsid w:val="00786093"/>
    <w:rsid w:val="00791584"/>
    <w:rsid w:val="0079246C"/>
    <w:rsid w:val="007C66E4"/>
    <w:rsid w:val="007F26E7"/>
    <w:rsid w:val="007F34D4"/>
    <w:rsid w:val="0081081F"/>
    <w:rsid w:val="008430E0"/>
    <w:rsid w:val="008559F4"/>
    <w:rsid w:val="008B1FA8"/>
    <w:rsid w:val="008F566A"/>
    <w:rsid w:val="00920A2F"/>
    <w:rsid w:val="00963730"/>
    <w:rsid w:val="00994CC3"/>
    <w:rsid w:val="009A7DA2"/>
    <w:rsid w:val="009B018A"/>
    <w:rsid w:val="009C0864"/>
    <w:rsid w:val="009C4E3B"/>
    <w:rsid w:val="009F57D3"/>
    <w:rsid w:val="00A377A1"/>
    <w:rsid w:val="00AE4BAF"/>
    <w:rsid w:val="00AF331F"/>
    <w:rsid w:val="00AF675A"/>
    <w:rsid w:val="00B1308A"/>
    <w:rsid w:val="00B245E7"/>
    <w:rsid w:val="00B337A5"/>
    <w:rsid w:val="00B67C51"/>
    <w:rsid w:val="00B774DC"/>
    <w:rsid w:val="00BB1272"/>
    <w:rsid w:val="00BE7F46"/>
    <w:rsid w:val="00C066AA"/>
    <w:rsid w:val="00C0745B"/>
    <w:rsid w:val="00C210ED"/>
    <w:rsid w:val="00CE1293"/>
    <w:rsid w:val="00D06D2A"/>
    <w:rsid w:val="00D26F62"/>
    <w:rsid w:val="00D5084F"/>
    <w:rsid w:val="00D677E0"/>
    <w:rsid w:val="00DE5068"/>
    <w:rsid w:val="00DE6EBA"/>
    <w:rsid w:val="00E22AB5"/>
    <w:rsid w:val="00E64649"/>
    <w:rsid w:val="00E73851"/>
    <w:rsid w:val="00E7745D"/>
    <w:rsid w:val="00E81F8F"/>
    <w:rsid w:val="00E84238"/>
    <w:rsid w:val="00E9242B"/>
    <w:rsid w:val="00E971EE"/>
    <w:rsid w:val="00EB26A7"/>
    <w:rsid w:val="00EC0115"/>
    <w:rsid w:val="00F00E28"/>
    <w:rsid w:val="00FC3C61"/>
    <w:rsid w:val="00FD60FA"/>
    <w:rsid w:val="00FE552B"/>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53EC8FB"/>
  <w15:docId w15:val="{1F599F40-D632-4D20-B41C-442464EF8E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56F5"/>
    <w:pPr>
      <w:widowControl w:val="0"/>
    </w:pPr>
    <w:rPr>
      <w:snapToGrid w:val="0"/>
      <w:sz w:val="24"/>
    </w:rPr>
  </w:style>
  <w:style w:type="paragraph" w:styleId="Heading1">
    <w:name w:val="heading 1"/>
    <w:basedOn w:val="Normal"/>
    <w:next w:val="Normal"/>
    <w:qFormat/>
    <w:rsid w:val="002556F5"/>
    <w:pPr>
      <w:keepNext/>
      <w:outlineLvl w:val="0"/>
    </w:pPr>
    <w:rPr>
      <w:i/>
      <w:u w:val="single"/>
    </w:rPr>
  </w:style>
  <w:style w:type="paragraph" w:styleId="Heading2">
    <w:name w:val="heading 2"/>
    <w:basedOn w:val="Normal"/>
    <w:next w:val="Normal"/>
    <w:qFormat/>
    <w:rsid w:val="002556F5"/>
    <w:pPr>
      <w:keepNext/>
      <w:outlineLvl w:val="1"/>
    </w:pPr>
    <w:rPr>
      <w:b/>
      <w:sz w:val="22"/>
    </w:rPr>
  </w:style>
  <w:style w:type="paragraph" w:styleId="Heading3">
    <w:name w:val="heading 3"/>
    <w:basedOn w:val="Normal"/>
    <w:next w:val="Normal"/>
    <w:qFormat/>
    <w:rsid w:val="002556F5"/>
    <w:pPr>
      <w:keepNext/>
      <w:outlineLvl w:val="2"/>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2556F5"/>
  </w:style>
  <w:style w:type="paragraph" w:styleId="BodyText">
    <w:name w:val="Body Text"/>
    <w:basedOn w:val="Normal"/>
    <w:rsid w:val="002556F5"/>
    <w:rPr>
      <w:sz w:val="20"/>
    </w:rPr>
  </w:style>
  <w:style w:type="paragraph" w:styleId="Title">
    <w:name w:val="Title"/>
    <w:basedOn w:val="Normal"/>
    <w:qFormat/>
    <w:rsid w:val="002556F5"/>
    <w:pPr>
      <w:jc w:val="center"/>
    </w:pPr>
    <w:rPr>
      <w:b/>
      <w:sz w:val="22"/>
    </w:rPr>
  </w:style>
  <w:style w:type="character" w:styleId="Hyperlink">
    <w:name w:val="Hyperlink"/>
    <w:rsid w:val="002556F5"/>
    <w:rPr>
      <w:color w:val="0000FF"/>
      <w:u w:val="single"/>
    </w:rPr>
  </w:style>
  <w:style w:type="paragraph" w:styleId="BodyTextIndent">
    <w:name w:val="Body Text Indent"/>
    <w:basedOn w:val="Normal"/>
    <w:rsid w:val="002556F5"/>
    <w:pPr>
      <w:ind w:left="5040"/>
    </w:pPr>
    <w:rPr>
      <w:b/>
      <w:sz w:val="22"/>
    </w:rPr>
  </w:style>
  <w:style w:type="paragraph" w:styleId="BodyText2">
    <w:name w:val="Body Text 2"/>
    <w:basedOn w:val="Normal"/>
    <w:rsid w:val="002556F5"/>
    <w:rPr>
      <w:sz w:val="22"/>
    </w:rPr>
  </w:style>
  <w:style w:type="paragraph" w:customStyle="1" w:styleId="Default">
    <w:name w:val="Default"/>
    <w:rsid w:val="008559F4"/>
    <w:pPr>
      <w:autoSpaceDE w:val="0"/>
      <w:autoSpaceDN w:val="0"/>
      <w:adjustRightInd w:val="0"/>
    </w:pPr>
    <w:rPr>
      <w:rFonts w:ascii="Calibri" w:eastAsia="Calibri" w:hAnsi="Calibri" w:cs="Calibri"/>
      <w:color w:val="000000"/>
      <w:sz w:val="24"/>
      <w:szCs w:val="24"/>
    </w:rPr>
  </w:style>
  <w:style w:type="paragraph" w:styleId="BalloonText">
    <w:name w:val="Balloon Text"/>
    <w:basedOn w:val="Normal"/>
    <w:link w:val="BalloonTextChar"/>
    <w:uiPriority w:val="99"/>
    <w:semiHidden/>
    <w:unhideWhenUsed/>
    <w:rsid w:val="00417234"/>
    <w:rPr>
      <w:rFonts w:ascii="Tahoma" w:hAnsi="Tahoma" w:cs="Tahoma"/>
      <w:sz w:val="16"/>
      <w:szCs w:val="16"/>
    </w:rPr>
  </w:style>
  <w:style w:type="character" w:customStyle="1" w:styleId="BalloonTextChar">
    <w:name w:val="Balloon Text Char"/>
    <w:basedOn w:val="DefaultParagraphFont"/>
    <w:link w:val="BalloonText"/>
    <w:uiPriority w:val="99"/>
    <w:semiHidden/>
    <w:rsid w:val="00417234"/>
    <w:rPr>
      <w:rFonts w:ascii="Tahoma" w:hAnsi="Tahoma" w:cs="Tahoma"/>
      <w:snapToGrid w:val="0"/>
      <w:sz w:val="16"/>
      <w:szCs w:val="16"/>
    </w:rPr>
  </w:style>
  <w:style w:type="paragraph" w:styleId="ListParagraph">
    <w:name w:val="List Paragraph"/>
    <w:basedOn w:val="Normal"/>
    <w:uiPriority w:val="34"/>
    <w:qFormat/>
    <w:rsid w:val="005B28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65416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deanofstudents.unt.edu" TargetMode="Externa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41443A-EDB1-4A6F-A130-46D918A2A8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1890</Words>
  <Characters>10773</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UNIVERSITY OF NORTH TEXAS</vt:lpstr>
    </vt:vector>
  </TitlesOfParts>
  <Company>UNT</Company>
  <LinksUpToDate>false</LinksUpToDate>
  <CharactersWithSpaces>12638</CharactersWithSpaces>
  <SharedDoc>false</SharedDoc>
  <HLinks>
    <vt:vector size="6" baseType="variant">
      <vt:variant>
        <vt:i4>6488176</vt:i4>
      </vt:variant>
      <vt:variant>
        <vt:i4>0</vt:i4>
      </vt:variant>
      <vt:variant>
        <vt:i4>0</vt:i4>
      </vt:variant>
      <vt:variant>
        <vt:i4>5</vt:i4>
      </vt:variant>
      <vt:variant>
        <vt:lpwstr>mailto:Lee.Ancona@unt.edu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UNIVERSITY OF NORTH TEXAS</dc:title>
  <dc:creator>COE USER</dc:creator>
  <cp:lastModifiedBy>Terrell, Jody</cp:lastModifiedBy>
  <cp:revision>2</cp:revision>
  <cp:lastPrinted>2017-08-25T16:21:00Z</cp:lastPrinted>
  <dcterms:created xsi:type="dcterms:W3CDTF">2017-08-25T16:28:00Z</dcterms:created>
  <dcterms:modified xsi:type="dcterms:W3CDTF">2017-08-25T16:28:00Z</dcterms:modified>
</cp:coreProperties>
</file>