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3277" w14:textId="4D7718DF" w:rsidR="00C71738" w:rsidRPr="00196D84" w:rsidRDefault="00B84621" w:rsidP="00BA20A5">
      <w:pPr>
        <w:jc w:val="center"/>
        <w:rPr>
          <w:rFonts w:cs="Arial"/>
          <w:color w:val="006600"/>
          <w:sz w:val="20"/>
          <w:szCs w:val="20"/>
        </w:rPr>
      </w:pPr>
      <w:r>
        <w:fldChar w:fldCharType="begin"/>
      </w:r>
      <w:r>
        <w:instrText xml:space="preserve"> HYPERLINK \l "_COURSE_INFORMATION" </w:instrText>
      </w:r>
      <w:r>
        <w:fldChar w:fldCharType="separate"/>
      </w:r>
      <w:r w:rsidR="00BA20A5" w:rsidRPr="00196D84">
        <w:rPr>
          <w:rStyle w:val="Hyperlink"/>
          <w:rFonts w:cs="Arial"/>
          <w:color w:val="006600"/>
          <w:sz w:val="20"/>
          <w:szCs w:val="20"/>
        </w:rPr>
        <w:t>Course Information</w:t>
      </w:r>
      <w:r>
        <w:rPr>
          <w:rStyle w:val="Hyperlink"/>
          <w:rFonts w:cs="Arial"/>
          <w:color w:val="006600"/>
          <w:sz w:val="20"/>
          <w:szCs w:val="20"/>
        </w:rPr>
        <w:fldChar w:fldCharType="end"/>
      </w:r>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OBJECTIVES_&amp;" w:history="1">
        <w:r w:rsidR="00BA20A5" w:rsidRPr="00196D84">
          <w:rPr>
            <w:rStyle w:val="Hyperlink"/>
            <w:rFonts w:cs="Arial"/>
            <w:color w:val="006600"/>
            <w:sz w:val="20"/>
            <w:szCs w:val="20"/>
          </w:rPr>
          <w:t>Course Objectives &amp; Outcomes</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TECHNICAL_REQUIREMENTS/ASSISTANCE" w:history="1">
        <w:r w:rsidR="00587953" w:rsidRPr="00196D84">
          <w:rPr>
            <w:rStyle w:val="Hyperlink"/>
            <w:rFonts w:cs="Arial"/>
            <w:color w:val="006600"/>
            <w:sz w:val="20"/>
            <w:szCs w:val="20"/>
          </w:rPr>
          <w:t>Technical Requirements/Assistance</w:t>
        </w:r>
      </w:hyperlink>
      <w:r w:rsidR="00196D84">
        <w:rPr>
          <w:rFonts w:cs="Arial"/>
          <w:color w:val="006600"/>
          <w:sz w:val="20"/>
          <w:szCs w:val="20"/>
        </w:rPr>
        <w:t xml:space="preserve"> </w:t>
      </w:r>
      <w:r w:rsidR="00D90FF0" w:rsidRPr="00196D84">
        <w:rPr>
          <w:rFonts w:cs="Arial"/>
          <w:color w:val="006600"/>
          <w:sz w:val="20"/>
          <w:szCs w:val="20"/>
        </w:rPr>
        <w:sym w:font="Symbol" w:char="F07C"/>
      </w:r>
      <w:r w:rsidR="00D90FF0" w:rsidRPr="00196D84">
        <w:rPr>
          <w:rFonts w:cs="Arial"/>
          <w:color w:val="006600"/>
          <w:sz w:val="20"/>
          <w:szCs w:val="20"/>
        </w:rPr>
        <w:t xml:space="preserve"> </w:t>
      </w:r>
      <w:hyperlink w:anchor="_ACADEMIC_ACCOMODATIONS" w:history="1">
        <w:r w:rsidR="00587953" w:rsidRPr="00196D84">
          <w:rPr>
            <w:rStyle w:val="Hyperlink"/>
            <w:rFonts w:cs="Arial"/>
            <w:color w:val="006600"/>
            <w:sz w:val="20"/>
            <w:szCs w:val="20"/>
          </w:rPr>
          <w:t>Access</w:t>
        </w:r>
      </w:hyperlink>
      <w:r w:rsidR="00587953" w:rsidRPr="00196D84">
        <w:rPr>
          <w:rStyle w:val="Hyperlink"/>
          <w:rFonts w:cs="Arial"/>
          <w:color w:val="006600"/>
          <w:sz w:val="20"/>
          <w:szCs w:val="20"/>
        </w:rPr>
        <w:t xml:space="preserve"> &amp; Navigation</w:t>
      </w:r>
      <w:r w:rsidR="00BA20A5" w:rsidRPr="00196D84">
        <w:rPr>
          <w:rFonts w:cs="Arial"/>
          <w:color w:val="006600"/>
          <w:sz w:val="20"/>
          <w:szCs w:val="20"/>
        </w:rPr>
        <w:t xml:space="preserve">  </w:t>
      </w:r>
      <w:hyperlink w:anchor="_COMMUNICATIONS" w:history="1">
        <w:r w:rsidR="00587953" w:rsidRPr="00196D84">
          <w:rPr>
            <w:rStyle w:val="Hyperlink"/>
            <w:rFonts w:cs="Arial"/>
            <w:color w:val="006600"/>
            <w:sz w:val="20"/>
            <w:szCs w:val="20"/>
          </w:rPr>
          <w:t>Communications</w:t>
        </w:r>
      </w:hyperlink>
      <w:r w:rsidR="00587953" w:rsidRPr="00196D84">
        <w:rPr>
          <w:rFonts w:cs="Arial"/>
          <w:color w:val="006600"/>
          <w:sz w:val="20"/>
          <w:szCs w:val="20"/>
        </w:rPr>
        <w:t xml:space="preserve"> </w:t>
      </w:r>
      <w:r w:rsidR="00587953" w:rsidRPr="00196D84">
        <w:rPr>
          <w:rFonts w:cs="Arial"/>
          <w:color w:val="006600"/>
          <w:sz w:val="20"/>
          <w:szCs w:val="20"/>
        </w:rPr>
        <w:sym w:font="Symbol" w:char="F07C"/>
      </w:r>
      <w:r w:rsidR="00587953" w:rsidRPr="00196D84">
        <w:rPr>
          <w:rFonts w:cs="Arial"/>
          <w:color w:val="006600"/>
          <w:sz w:val="20"/>
          <w:szCs w:val="20"/>
        </w:rPr>
        <w:t xml:space="preserve"> </w:t>
      </w:r>
      <w:hyperlink w:anchor="_ASSESSMENTS_&amp;_GRADING" w:history="1">
        <w:r w:rsidR="00587953" w:rsidRPr="00196D84">
          <w:rPr>
            <w:rStyle w:val="Hyperlink"/>
            <w:rFonts w:cs="Arial"/>
            <w:color w:val="006600"/>
            <w:sz w:val="20"/>
            <w:szCs w:val="20"/>
          </w:rPr>
          <w:t>Assessments &amp; Grading</w:t>
        </w:r>
      </w:hyperlink>
      <w:r w:rsidR="00587953"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EVALUATION" w:history="1">
        <w:r w:rsidR="00587953" w:rsidRPr="00196D84">
          <w:rPr>
            <w:rStyle w:val="Hyperlink"/>
            <w:rFonts w:cs="Arial"/>
            <w:color w:val="006600"/>
            <w:sz w:val="20"/>
            <w:szCs w:val="20"/>
          </w:rPr>
          <w:t>Course Evaluation</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POLICIES" w:history="1">
        <w:r w:rsidR="00587953" w:rsidRPr="00196D84">
          <w:rPr>
            <w:rStyle w:val="Hyperlink"/>
            <w:rFonts w:cs="Arial"/>
            <w:color w:val="006600"/>
            <w:sz w:val="20"/>
            <w:szCs w:val="20"/>
          </w:rPr>
          <w:t>Course Policies</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UNT_POLICIES" w:history="1">
        <w:r w:rsidR="00587953" w:rsidRPr="00196D84">
          <w:rPr>
            <w:rStyle w:val="Hyperlink"/>
            <w:rFonts w:cs="Arial"/>
            <w:color w:val="006600"/>
            <w:sz w:val="20"/>
            <w:szCs w:val="20"/>
          </w:rPr>
          <w:t>UNT Policies</w:t>
        </w:r>
      </w:hyperlink>
      <w:r w:rsidR="00BA20A5" w:rsidRPr="00196D84">
        <w:rPr>
          <w:rFonts w:cs="Arial"/>
          <w:color w:val="006600"/>
          <w:sz w:val="20"/>
          <w:szCs w:val="20"/>
        </w:rPr>
        <w:t xml:space="preserve"> </w:t>
      </w:r>
      <w:r w:rsidR="00196D84" w:rsidRPr="00196D84">
        <w:rPr>
          <w:rFonts w:cs="Arial"/>
          <w:color w:val="006600"/>
          <w:sz w:val="20"/>
          <w:szCs w:val="20"/>
        </w:rPr>
        <w:sym w:font="Symbol" w:char="F07C"/>
      </w:r>
      <w:r w:rsidR="00196D84">
        <w:rPr>
          <w:rFonts w:cs="Arial"/>
          <w:color w:val="006600"/>
          <w:sz w:val="20"/>
          <w:szCs w:val="20"/>
        </w:rPr>
        <w:t xml:space="preserve"> </w:t>
      </w:r>
      <w:hyperlink w:anchor="_RESOURCES" w:history="1">
        <w:r w:rsidR="00BA20A5" w:rsidRPr="00196D84">
          <w:rPr>
            <w:rStyle w:val="Hyperlink"/>
            <w:rFonts w:cs="Arial"/>
            <w:color w:val="006600"/>
            <w:sz w:val="20"/>
            <w:szCs w:val="20"/>
          </w:rPr>
          <w:t>Resources</w:t>
        </w:r>
      </w:hyperlink>
    </w:p>
    <w:p w14:paraId="0F16B781" w14:textId="1EEB9786" w:rsidR="009E0606" w:rsidRDefault="009E0606" w:rsidP="00BA20A5">
      <w:pPr>
        <w:jc w:val="center"/>
        <w:rPr>
          <w:rFonts w:cs="Arial"/>
          <w:sz w:val="20"/>
          <w:szCs w:val="20"/>
        </w:rPr>
      </w:pPr>
    </w:p>
    <w:p w14:paraId="33173C15" w14:textId="68B93958" w:rsidR="00372218" w:rsidRPr="008A188C" w:rsidRDefault="00372218" w:rsidP="008D6AA3">
      <w:pPr>
        <w:pStyle w:val="Heading1"/>
        <w:jc w:val="center"/>
      </w:pPr>
      <w:r>
        <w:t>RHAB 4880</w:t>
      </w:r>
      <w:r w:rsidR="00A55BC1">
        <w:t>/ADDS 4881</w:t>
      </w:r>
      <w:r>
        <w:t xml:space="preserve"> </w:t>
      </w:r>
      <w:r w:rsidR="00B2700A">
        <w:t>Fall</w:t>
      </w:r>
      <w:r>
        <w:t xml:space="preserve"> 202</w:t>
      </w:r>
      <w:r w:rsidR="008D6AA3">
        <w:t>4</w:t>
      </w:r>
    </w:p>
    <w:p w14:paraId="1D68C1E1" w14:textId="77777777" w:rsidR="00372218" w:rsidRPr="008D6AA3" w:rsidRDefault="00372218" w:rsidP="00372218">
      <w:pPr>
        <w:pStyle w:val="Heading2"/>
        <w:rPr>
          <w:sz w:val="22"/>
          <w:szCs w:val="22"/>
        </w:rPr>
      </w:pPr>
      <w:r w:rsidRPr="008D6AA3">
        <w:rPr>
          <w:sz w:val="22"/>
          <w:szCs w:val="22"/>
        </w:rPr>
        <w:t>Instructor Contact</w:t>
      </w:r>
    </w:p>
    <w:p w14:paraId="559D7024" w14:textId="2FA9C56D" w:rsidR="001148B2" w:rsidRPr="008D6AA3" w:rsidRDefault="001148B2" w:rsidP="001148B2">
      <w:pPr>
        <w:rPr>
          <w:szCs w:val="22"/>
        </w:rPr>
      </w:pPr>
      <w:r w:rsidRPr="008D6AA3">
        <w:rPr>
          <w:b/>
          <w:bCs/>
          <w:szCs w:val="22"/>
        </w:rPr>
        <w:t>Instructor:</w:t>
      </w:r>
      <w:r w:rsidRPr="008D6AA3">
        <w:rPr>
          <w:szCs w:val="22"/>
        </w:rPr>
        <w:t xml:space="preserve"> </w:t>
      </w:r>
      <w:r w:rsidR="008D6AA3" w:rsidRPr="008D6AA3">
        <w:rPr>
          <w:szCs w:val="22"/>
        </w:rPr>
        <w:t>Jill Denniston</w:t>
      </w:r>
      <w:r w:rsidRPr="008D6AA3">
        <w:rPr>
          <w:szCs w:val="22"/>
        </w:rPr>
        <w:t xml:space="preserve"> </w:t>
      </w:r>
    </w:p>
    <w:p w14:paraId="674C345E" w14:textId="2654A9F2" w:rsidR="001148B2" w:rsidRPr="008D6AA3" w:rsidRDefault="001148B2" w:rsidP="001148B2">
      <w:pPr>
        <w:rPr>
          <w:b/>
          <w:szCs w:val="22"/>
        </w:rPr>
      </w:pPr>
      <w:r w:rsidRPr="008D6AA3">
        <w:rPr>
          <w:b/>
          <w:szCs w:val="22"/>
        </w:rPr>
        <w:t xml:space="preserve">Email: </w:t>
      </w:r>
      <w:hyperlink r:id="rId11" w:history="1">
        <w:r w:rsidR="008D6AA3" w:rsidRPr="008D6AA3">
          <w:rPr>
            <w:rStyle w:val="Hyperlink"/>
            <w:rFonts w:cstheme="minorBidi"/>
            <w:szCs w:val="22"/>
          </w:rPr>
          <w:t>Jill.Denniston@unt.edu</w:t>
        </w:r>
      </w:hyperlink>
    </w:p>
    <w:p w14:paraId="2E22D313" w14:textId="1D78E37A" w:rsidR="001148B2" w:rsidRPr="008D6AA3" w:rsidRDefault="001148B2" w:rsidP="001148B2">
      <w:pPr>
        <w:rPr>
          <w:szCs w:val="22"/>
        </w:rPr>
      </w:pPr>
      <w:r w:rsidRPr="008D6AA3">
        <w:rPr>
          <w:b/>
          <w:szCs w:val="22"/>
        </w:rPr>
        <w:t xml:space="preserve">Phone: </w:t>
      </w:r>
      <w:r w:rsidRPr="008D6AA3">
        <w:rPr>
          <w:bCs/>
          <w:szCs w:val="22"/>
        </w:rPr>
        <w:t xml:space="preserve">(940) </w:t>
      </w:r>
      <w:r w:rsidR="008D6AA3" w:rsidRPr="008D6AA3">
        <w:rPr>
          <w:bCs/>
          <w:szCs w:val="22"/>
        </w:rPr>
        <w:t>369-5343</w:t>
      </w:r>
      <w:r w:rsidRPr="008D6AA3">
        <w:rPr>
          <w:b/>
          <w:szCs w:val="22"/>
        </w:rPr>
        <w:t xml:space="preserve">  </w:t>
      </w:r>
      <w:r w:rsidRPr="008D6AA3">
        <w:rPr>
          <w:szCs w:val="22"/>
        </w:rPr>
        <w:t xml:space="preserve"> </w:t>
      </w:r>
      <w:r w:rsidRPr="008D6AA3">
        <w:rPr>
          <w:szCs w:val="22"/>
        </w:rPr>
        <w:br/>
      </w:r>
      <w:r w:rsidRPr="008D6AA3">
        <w:rPr>
          <w:b/>
          <w:bCs/>
          <w:szCs w:val="22"/>
        </w:rPr>
        <w:t xml:space="preserve">Office Hours: </w:t>
      </w:r>
      <w:r w:rsidRPr="008D6AA3">
        <w:rPr>
          <w:szCs w:val="22"/>
        </w:rPr>
        <w:t xml:space="preserve">by appointment        </w:t>
      </w:r>
    </w:p>
    <w:p w14:paraId="7B5B3310" w14:textId="77777777" w:rsidR="00372218" w:rsidRDefault="00372218" w:rsidP="00372218">
      <w:pPr>
        <w:rPr>
          <w:b/>
        </w:rPr>
      </w:pPr>
    </w:p>
    <w:p w14:paraId="664FB13F" w14:textId="7CAFF2E4" w:rsidR="008D6AA3" w:rsidRPr="00ED6B75" w:rsidRDefault="00372218" w:rsidP="008D6AA3">
      <w:pPr>
        <w:rPr>
          <w:rFonts w:asciiTheme="majorHAnsi" w:hAnsiTheme="majorHAnsi" w:cstheme="majorHAnsi"/>
          <w:b/>
        </w:rPr>
      </w:pPr>
      <w:r w:rsidRPr="00ED6B75">
        <w:rPr>
          <w:rFonts w:asciiTheme="majorHAnsi" w:hAnsiTheme="majorHAnsi" w:cstheme="majorHAnsi"/>
          <w:b/>
        </w:rPr>
        <w:t>Communication Expectations</w:t>
      </w:r>
    </w:p>
    <w:p w14:paraId="3719CE4D" w14:textId="77328120" w:rsidR="007138D4" w:rsidRPr="00ED6B75" w:rsidRDefault="008D6AA3" w:rsidP="008D6AA3">
      <w:pPr>
        <w:rPr>
          <w:rFonts w:asciiTheme="majorHAnsi" w:eastAsiaTheme="majorEastAsia" w:hAnsiTheme="majorHAnsi" w:cstheme="majorHAnsi"/>
          <w:color w:val="000000"/>
          <w:szCs w:val="22"/>
          <w:shd w:val="clear" w:color="auto" w:fill="FFFFFF"/>
        </w:rPr>
      </w:pPr>
      <w:r w:rsidRPr="00ED6B75">
        <w:rPr>
          <w:rFonts w:asciiTheme="majorHAnsi" w:eastAsiaTheme="majorEastAsia" w:hAnsiTheme="majorHAnsi" w:cstheme="majorHAnsi"/>
          <w:color w:val="000000"/>
          <w:szCs w:val="22"/>
          <w:shd w:val="clear" w:color="auto" w:fill="FFFFFF"/>
        </w:rPr>
        <w:t>Communication will primarily happen through Canvas announcements and UNT email</w:t>
      </w:r>
      <w:r w:rsidR="00DA25FD">
        <w:rPr>
          <w:rFonts w:asciiTheme="majorHAnsi" w:eastAsiaTheme="majorEastAsia" w:hAnsiTheme="majorHAnsi" w:cstheme="majorHAnsi"/>
          <w:color w:val="000000"/>
          <w:szCs w:val="22"/>
          <w:shd w:val="clear" w:color="auto" w:fill="FFFFFF"/>
        </w:rPr>
        <w:t>. However, s</w:t>
      </w:r>
      <w:r w:rsidRPr="00ED6B75">
        <w:rPr>
          <w:rFonts w:asciiTheme="majorHAnsi" w:eastAsiaTheme="majorEastAsia" w:hAnsiTheme="majorHAnsi" w:cstheme="majorHAnsi"/>
          <w:color w:val="000000"/>
          <w:szCs w:val="22"/>
          <w:shd w:val="clear" w:color="auto" w:fill="FFFFFF"/>
        </w:rPr>
        <w:t xml:space="preserve">tudents should reach out via phone when additional supports are needed. I </w:t>
      </w:r>
      <w:r w:rsidR="00650A31">
        <w:rPr>
          <w:rFonts w:asciiTheme="majorHAnsi" w:eastAsiaTheme="majorEastAsia" w:hAnsiTheme="majorHAnsi" w:cstheme="majorHAnsi"/>
          <w:color w:val="000000"/>
          <w:szCs w:val="22"/>
          <w:shd w:val="clear" w:color="auto" w:fill="FFFFFF"/>
        </w:rPr>
        <w:t>aim</w:t>
      </w:r>
      <w:r w:rsidRPr="00ED6B75">
        <w:rPr>
          <w:rFonts w:asciiTheme="majorHAnsi" w:eastAsiaTheme="majorEastAsia" w:hAnsiTheme="majorHAnsi" w:cstheme="majorHAnsi"/>
          <w:color w:val="000000"/>
          <w:szCs w:val="22"/>
          <w:shd w:val="clear" w:color="auto" w:fill="FFFFFF"/>
        </w:rPr>
        <w:t xml:space="preserve"> to respond to students within 24 </w:t>
      </w:r>
      <w:r w:rsidR="00650A31" w:rsidRPr="00650A31">
        <w:rPr>
          <w:rFonts w:asciiTheme="majorHAnsi" w:eastAsiaTheme="majorEastAsia" w:hAnsiTheme="majorHAnsi" w:cstheme="majorHAnsi"/>
          <w:i/>
          <w:iCs/>
          <w:color w:val="000000"/>
          <w:szCs w:val="22"/>
          <w:shd w:val="clear" w:color="auto" w:fill="FFFFFF"/>
        </w:rPr>
        <w:t>business</w:t>
      </w:r>
      <w:r w:rsidR="00650A31">
        <w:rPr>
          <w:rFonts w:asciiTheme="majorHAnsi" w:eastAsiaTheme="majorEastAsia" w:hAnsiTheme="majorHAnsi" w:cstheme="majorHAnsi"/>
          <w:color w:val="000000"/>
          <w:szCs w:val="22"/>
          <w:shd w:val="clear" w:color="auto" w:fill="FFFFFF"/>
        </w:rPr>
        <w:t xml:space="preserve"> </w:t>
      </w:r>
      <w:r w:rsidRPr="00ED6B75">
        <w:rPr>
          <w:rFonts w:asciiTheme="majorHAnsi" w:eastAsiaTheme="majorEastAsia" w:hAnsiTheme="majorHAnsi" w:cstheme="majorHAnsi"/>
          <w:color w:val="000000"/>
          <w:szCs w:val="22"/>
          <w:shd w:val="clear" w:color="auto" w:fill="FFFFFF"/>
        </w:rPr>
        <w:t>hours</w:t>
      </w:r>
      <w:r w:rsidR="00094164">
        <w:rPr>
          <w:rFonts w:asciiTheme="majorHAnsi" w:eastAsiaTheme="majorEastAsia" w:hAnsiTheme="majorHAnsi" w:cstheme="majorHAnsi"/>
          <w:color w:val="000000"/>
          <w:szCs w:val="22"/>
          <w:shd w:val="clear" w:color="auto" w:fill="FFFFFF"/>
        </w:rPr>
        <w:t xml:space="preserve"> (</w:t>
      </w:r>
      <w:r w:rsidR="00650A31">
        <w:rPr>
          <w:rFonts w:asciiTheme="majorHAnsi" w:eastAsiaTheme="majorEastAsia" w:hAnsiTheme="majorHAnsi" w:cstheme="majorHAnsi"/>
          <w:color w:val="000000"/>
          <w:szCs w:val="22"/>
          <w:shd w:val="clear" w:color="auto" w:fill="FFFFFF"/>
        </w:rPr>
        <w:t>excluding weekends</w:t>
      </w:r>
      <w:r w:rsidR="00094164">
        <w:rPr>
          <w:rFonts w:asciiTheme="majorHAnsi" w:eastAsiaTheme="majorEastAsia" w:hAnsiTheme="majorHAnsi" w:cstheme="majorHAnsi"/>
          <w:color w:val="000000"/>
          <w:szCs w:val="22"/>
          <w:shd w:val="clear" w:color="auto" w:fill="FFFFFF"/>
        </w:rPr>
        <w:t>)</w:t>
      </w:r>
      <w:r w:rsidR="00650A31">
        <w:rPr>
          <w:rFonts w:asciiTheme="majorHAnsi" w:eastAsiaTheme="majorEastAsia" w:hAnsiTheme="majorHAnsi" w:cstheme="majorHAnsi"/>
          <w:color w:val="000000"/>
          <w:szCs w:val="22"/>
          <w:shd w:val="clear" w:color="auto" w:fill="FFFFFF"/>
        </w:rPr>
        <w:t xml:space="preserve">. If I don’t, </w:t>
      </w:r>
      <w:r w:rsidRPr="00ED6B75">
        <w:rPr>
          <w:rFonts w:asciiTheme="majorHAnsi" w:eastAsiaTheme="majorEastAsia" w:hAnsiTheme="majorHAnsi" w:cstheme="majorHAnsi"/>
          <w:color w:val="000000"/>
          <w:szCs w:val="22"/>
          <w:shd w:val="clear" w:color="auto" w:fill="FFFFFF"/>
        </w:rPr>
        <w:t xml:space="preserve">please resend your </w:t>
      </w:r>
      <w:r w:rsidR="00650A31">
        <w:rPr>
          <w:rFonts w:asciiTheme="majorHAnsi" w:eastAsiaTheme="majorEastAsia" w:hAnsiTheme="majorHAnsi" w:cstheme="majorHAnsi"/>
          <w:color w:val="000000"/>
          <w:szCs w:val="22"/>
          <w:shd w:val="clear" w:color="auto" w:fill="FFFFFF"/>
        </w:rPr>
        <w:t>email</w:t>
      </w:r>
      <w:r w:rsidRPr="00ED6B75">
        <w:rPr>
          <w:rFonts w:asciiTheme="majorHAnsi" w:eastAsiaTheme="majorEastAsia" w:hAnsiTheme="majorHAnsi" w:cstheme="majorHAnsi"/>
          <w:color w:val="000000"/>
          <w:szCs w:val="22"/>
          <w:shd w:val="clear" w:color="auto" w:fill="FFFFFF"/>
        </w:rPr>
        <w:t xml:space="preserve">. </w:t>
      </w:r>
      <w:r w:rsidR="008C5C2A" w:rsidRPr="008C5C2A">
        <w:rPr>
          <w:rFonts w:asciiTheme="majorHAnsi" w:eastAsiaTheme="majorEastAsia" w:hAnsiTheme="majorHAnsi" w:cstheme="majorHAnsi"/>
          <w:color w:val="000000"/>
          <w:szCs w:val="22"/>
          <w:u w:val="single"/>
          <w:shd w:val="clear" w:color="auto" w:fill="FFFFFF"/>
        </w:rPr>
        <w:t xml:space="preserve">If you have questions about an assignment, please </w:t>
      </w:r>
      <w:r w:rsidR="00DA25FD">
        <w:rPr>
          <w:rFonts w:asciiTheme="majorHAnsi" w:eastAsiaTheme="majorEastAsia" w:hAnsiTheme="majorHAnsi" w:cstheme="majorHAnsi"/>
          <w:color w:val="000000"/>
          <w:szCs w:val="22"/>
          <w:u w:val="single"/>
          <w:shd w:val="clear" w:color="auto" w:fill="FFFFFF"/>
        </w:rPr>
        <w:t>contact</w:t>
      </w:r>
      <w:r w:rsidR="008C5C2A" w:rsidRPr="008C5C2A">
        <w:rPr>
          <w:rFonts w:asciiTheme="majorHAnsi" w:eastAsiaTheme="majorEastAsia" w:hAnsiTheme="majorHAnsi" w:cstheme="majorHAnsi"/>
          <w:color w:val="000000"/>
          <w:szCs w:val="22"/>
          <w:u w:val="single"/>
          <w:shd w:val="clear" w:color="auto" w:fill="FFFFFF"/>
        </w:rPr>
        <w:t xml:space="preserve"> me via UNT email at least 72 hours </w:t>
      </w:r>
      <w:r w:rsidR="008C5C2A" w:rsidRPr="008C5C2A">
        <w:rPr>
          <w:rFonts w:asciiTheme="majorHAnsi" w:eastAsiaTheme="majorEastAsia" w:hAnsiTheme="majorHAnsi" w:cstheme="majorHAnsi"/>
          <w:i/>
          <w:iCs/>
          <w:color w:val="000000"/>
          <w:szCs w:val="22"/>
          <w:u w:val="single"/>
          <w:shd w:val="clear" w:color="auto" w:fill="FFFFFF"/>
        </w:rPr>
        <w:t>prior to</w:t>
      </w:r>
      <w:r w:rsidR="008C5C2A" w:rsidRPr="008C5C2A">
        <w:rPr>
          <w:rFonts w:asciiTheme="majorHAnsi" w:eastAsiaTheme="majorEastAsia" w:hAnsiTheme="majorHAnsi" w:cstheme="majorHAnsi"/>
          <w:color w:val="000000"/>
          <w:szCs w:val="22"/>
          <w:u w:val="single"/>
          <w:shd w:val="clear" w:color="auto" w:fill="FFFFFF"/>
        </w:rPr>
        <w:t xml:space="preserve"> the assignment deadline</w:t>
      </w:r>
      <w:r w:rsidR="008C5C2A" w:rsidRPr="008C5C2A">
        <w:rPr>
          <w:rFonts w:asciiTheme="majorHAnsi" w:eastAsiaTheme="majorEastAsia" w:hAnsiTheme="majorHAnsi" w:cstheme="majorHAnsi"/>
          <w:color w:val="000000"/>
          <w:szCs w:val="22"/>
          <w:shd w:val="clear" w:color="auto" w:fill="FFFFFF"/>
        </w:rPr>
        <w:t>.</w:t>
      </w:r>
      <w:r w:rsidR="008C5C2A">
        <w:rPr>
          <w:rFonts w:asciiTheme="majorHAnsi" w:eastAsiaTheme="majorEastAsia" w:hAnsiTheme="majorHAnsi" w:cstheme="majorHAnsi"/>
          <w:color w:val="000000"/>
          <w:szCs w:val="22"/>
          <w:shd w:val="clear" w:color="auto" w:fill="FFFFFF"/>
        </w:rPr>
        <w:t xml:space="preserve"> </w:t>
      </w:r>
      <w:r w:rsidR="0034147D" w:rsidRPr="00ED6B75">
        <w:rPr>
          <w:rFonts w:asciiTheme="majorHAnsi" w:eastAsiaTheme="majorEastAsia" w:hAnsiTheme="majorHAnsi" w:cstheme="majorHAnsi"/>
          <w:color w:val="000000"/>
          <w:szCs w:val="22"/>
          <w:shd w:val="clear" w:color="auto" w:fill="FFFFFF"/>
        </w:rPr>
        <w:t>D</w:t>
      </w:r>
      <w:r w:rsidRPr="00ED6B75">
        <w:rPr>
          <w:rFonts w:asciiTheme="majorHAnsi" w:eastAsiaTheme="majorEastAsia" w:hAnsiTheme="majorHAnsi" w:cstheme="majorHAnsi"/>
          <w:color w:val="000000"/>
          <w:szCs w:val="22"/>
          <w:shd w:val="clear" w:color="auto" w:fill="FFFFFF"/>
        </w:rPr>
        <w:t xml:space="preserve">o </w:t>
      </w:r>
      <w:r w:rsidRPr="00ED6B75">
        <w:rPr>
          <w:rFonts w:asciiTheme="majorHAnsi" w:eastAsiaTheme="majorEastAsia" w:hAnsiTheme="majorHAnsi" w:cstheme="majorHAnsi"/>
          <w:color w:val="000000"/>
          <w:szCs w:val="22"/>
          <w:u w:val="single"/>
          <w:shd w:val="clear" w:color="auto" w:fill="FFFFFF"/>
        </w:rPr>
        <w:t>not</w:t>
      </w:r>
      <w:r w:rsidRPr="00ED6B75">
        <w:rPr>
          <w:rFonts w:asciiTheme="majorHAnsi" w:eastAsiaTheme="majorEastAsia" w:hAnsiTheme="majorHAnsi" w:cstheme="majorHAnsi"/>
          <w:color w:val="000000"/>
          <w:szCs w:val="22"/>
          <w:shd w:val="clear" w:color="auto" w:fill="FFFFFF"/>
        </w:rPr>
        <w:t xml:space="preserve"> use Canvas or Canvas assignments to communicate with me</w:t>
      </w:r>
      <w:r w:rsidR="00DA25FD">
        <w:rPr>
          <w:rFonts w:asciiTheme="majorHAnsi" w:eastAsiaTheme="majorEastAsia" w:hAnsiTheme="majorHAnsi" w:cstheme="majorHAnsi"/>
          <w:color w:val="000000"/>
          <w:szCs w:val="22"/>
          <w:shd w:val="clear" w:color="auto" w:fill="FFFFFF"/>
        </w:rPr>
        <w:t>,</w:t>
      </w:r>
      <w:r w:rsidRPr="00ED6B75">
        <w:rPr>
          <w:rFonts w:asciiTheme="majorHAnsi" w:eastAsiaTheme="majorEastAsia" w:hAnsiTheme="majorHAnsi" w:cstheme="majorHAnsi"/>
          <w:color w:val="000000"/>
          <w:szCs w:val="22"/>
          <w:shd w:val="clear" w:color="auto" w:fill="FFFFFF"/>
        </w:rPr>
        <w:t xml:space="preserve"> </w:t>
      </w:r>
      <w:r w:rsidR="00DA25FD">
        <w:rPr>
          <w:rFonts w:asciiTheme="majorHAnsi" w:eastAsiaTheme="majorEastAsia" w:hAnsiTheme="majorHAnsi" w:cstheme="majorHAnsi"/>
          <w:color w:val="000000"/>
          <w:szCs w:val="22"/>
          <w:shd w:val="clear" w:color="auto" w:fill="FFFFFF"/>
        </w:rPr>
        <w:t>and do not</w:t>
      </w:r>
      <w:r w:rsidRPr="00ED6B75">
        <w:rPr>
          <w:rFonts w:asciiTheme="majorHAnsi" w:eastAsiaTheme="majorEastAsia" w:hAnsiTheme="majorHAnsi" w:cstheme="majorHAnsi"/>
          <w:color w:val="000000"/>
          <w:szCs w:val="22"/>
          <w:shd w:val="clear" w:color="auto" w:fill="FFFFFF"/>
        </w:rPr>
        <w:t xml:space="preserve"> contact me regarding Canvas technical issues. Instead, </w:t>
      </w:r>
      <w:r w:rsidR="00245F9F">
        <w:rPr>
          <w:rFonts w:asciiTheme="majorHAnsi" w:eastAsiaTheme="majorEastAsia" w:hAnsiTheme="majorHAnsi" w:cstheme="majorHAnsi"/>
          <w:color w:val="000000"/>
          <w:szCs w:val="22"/>
          <w:shd w:val="clear" w:color="auto" w:fill="FFFFFF"/>
        </w:rPr>
        <w:t>use</w:t>
      </w:r>
      <w:r w:rsidRPr="00ED6B75">
        <w:rPr>
          <w:rFonts w:asciiTheme="majorHAnsi" w:eastAsiaTheme="majorEastAsia" w:hAnsiTheme="majorHAnsi" w:cstheme="majorHAnsi"/>
          <w:color w:val="000000"/>
          <w:szCs w:val="22"/>
          <w:shd w:val="clear" w:color="auto" w:fill="FFFFFF"/>
        </w:rPr>
        <w:t xml:space="preserve"> your UNT email</w:t>
      </w:r>
      <w:r w:rsidR="0034147D" w:rsidRPr="00ED6B75">
        <w:rPr>
          <w:rFonts w:asciiTheme="majorHAnsi" w:eastAsiaTheme="majorEastAsia" w:hAnsiTheme="majorHAnsi" w:cstheme="majorHAnsi"/>
          <w:color w:val="000000"/>
          <w:szCs w:val="22"/>
          <w:shd w:val="clear" w:color="auto" w:fill="FFFFFF"/>
        </w:rPr>
        <w:t>,</w:t>
      </w:r>
      <w:r w:rsidRPr="00ED6B75">
        <w:rPr>
          <w:rFonts w:asciiTheme="majorHAnsi" w:eastAsiaTheme="majorEastAsia" w:hAnsiTheme="majorHAnsi" w:cstheme="majorHAnsi"/>
          <w:color w:val="000000"/>
          <w:szCs w:val="22"/>
          <w:shd w:val="clear" w:color="auto" w:fill="FFFFFF"/>
        </w:rPr>
        <w:t xml:space="preserve"> and contact the UNT Help Desk when necessary. Here are some general communication guidelines provided by CLEAR: </w:t>
      </w:r>
      <w:hyperlink r:id="rId12" w:history="1">
        <w:r w:rsidRPr="00ED6B75">
          <w:rPr>
            <w:rStyle w:val="Hyperlink"/>
            <w:rFonts w:asciiTheme="majorHAnsi" w:eastAsiaTheme="majorEastAsia" w:hAnsiTheme="majorHAnsi" w:cstheme="majorHAnsi"/>
            <w:szCs w:val="22"/>
            <w:shd w:val="clear" w:color="auto" w:fill="FFFFFF"/>
          </w:rPr>
          <w:t>https://clear.unt.edu/online-communication-tips</w:t>
        </w:r>
      </w:hyperlink>
      <w:r w:rsidRPr="00ED6B75">
        <w:rPr>
          <w:rFonts w:asciiTheme="majorHAnsi" w:eastAsiaTheme="majorEastAsia" w:hAnsiTheme="majorHAnsi" w:cstheme="majorHAnsi"/>
          <w:color w:val="000000"/>
          <w:szCs w:val="22"/>
          <w:shd w:val="clear" w:color="auto" w:fill="FFFFFF"/>
        </w:rPr>
        <w:t xml:space="preserve">  </w:t>
      </w:r>
    </w:p>
    <w:p w14:paraId="7E463A5E" w14:textId="77777777" w:rsidR="005C4F82" w:rsidRPr="00ED6B75" w:rsidRDefault="005C4F82" w:rsidP="008D6AA3">
      <w:pPr>
        <w:rPr>
          <w:rFonts w:asciiTheme="majorHAnsi" w:hAnsiTheme="majorHAnsi" w:cstheme="majorHAnsi"/>
        </w:rPr>
      </w:pPr>
    </w:p>
    <w:p w14:paraId="6BFE68BB" w14:textId="77727D84" w:rsidR="00372218" w:rsidRPr="00ED6B75" w:rsidRDefault="00372218" w:rsidP="008D6AA3">
      <w:pPr>
        <w:rPr>
          <w:rFonts w:asciiTheme="majorHAnsi" w:hAnsiTheme="majorHAnsi" w:cstheme="majorHAnsi"/>
          <w:b/>
          <w:bCs/>
        </w:rPr>
      </w:pPr>
      <w:r w:rsidRPr="00ED6B75">
        <w:rPr>
          <w:rFonts w:asciiTheme="majorHAnsi" w:hAnsiTheme="majorHAnsi" w:cstheme="majorHAnsi"/>
          <w:b/>
          <w:bCs/>
        </w:rPr>
        <w:t>Course Description</w:t>
      </w:r>
    </w:p>
    <w:p w14:paraId="6E866F83" w14:textId="3670EDAD" w:rsidR="005C4F82" w:rsidRPr="00ED6B75" w:rsidRDefault="005C4F82" w:rsidP="005C4F82">
      <w:pPr>
        <w:pStyle w:val="Heading2"/>
        <w:spacing w:before="0"/>
        <w:rPr>
          <w:rFonts w:asciiTheme="majorHAnsi" w:hAnsiTheme="majorHAnsi" w:cstheme="majorHAnsi"/>
          <w:color w:val="000000"/>
          <w:sz w:val="22"/>
          <w:szCs w:val="22"/>
          <w:shd w:val="clear" w:color="auto" w:fill="FFFFFF"/>
        </w:rPr>
      </w:pPr>
      <w:r w:rsidRPr="00ED6B75">
        <w:rPr>
          <w:rFonts w:asciiTheme="majorHAnsi" w:hAnsiTheme="majorHAnsi" w:cstheme="majorHAnsi"/>
          <w:color w:val="000000"/>
          <w:sz w:val="22"/>
          <w:szCs w:val="22"/>
          <w:shd w:val="clear" w:color="auto" w:fill="FFFFFF"/>
        </w:rPr>
        <w:t>RHAB 4880:</w:t>
      </w:r>
    </w:p>
    <w:p w14:paraId="1A04B304" w14:textId="69EAC4A2" w:rsidR="00372218" w:rsidRPr="00ED6B75" w:rsidRDefault="00372218" w:rsidP="005C4F82">
      <w:pPr>
        <w:pStyle w:val="Heading2"/>
        <w:spacing w:before="0"/>
        <w:rPr>
          <w:rFonts w:asciiTheme="majorHAnsi" w:hAnsiTheme="majorHAnsi" w:cstheme="majorHAnsi"/>
          <w:b w:val="0"/>
          <w:bCs w:val="0"/>
          <w:color w:val="000000"/>
          <w:sz w:val="22"/>
          <w:szCs w:val="22"/>
          <w:shd w:val="clear" w:color="auto" w:fill="FFFFFF"/>
        </w:rPr>
      </w:pPr>
      <w:r w:rsidRPr="00ED6B75">
        <w:rPr>
          <w:rFonts w:asciiTheme="majorHAnsi" w:hAnsiTheme="majorHAnsi" w:cstheme="majorHAnsi"/>
          <w:b w:val="0"/>
          <w:bCs w:val="0"/>
          <w:color w:val="000000"/>
          <w:sz w:val="22"/>
          <w:szCs w:val="22"/>
          <w:shd w:val="clear" w:color="auto" w:fill="FFFFFF"/>
        </w:rPr>
        <w:t>Practical experience in a supervised setting aimed at the integration of theory and practice and refinement of skills. Requires a minimum of 200 hours within the practicum setting plus weekly on-line assignments. May be repeated for additional credit. Prerequisite(s): a minimum of 18 hours of rehabilitation course work, including RHAB 3000, RHAB 3100, RHAB 3200 and RHAB 3900. Application for approval of the practicum site occurs in the term/semester prior to enrollment in this course and is facilitated by the practicum instructor and/or student advisor.</w:t>
      </w:r>
    </w:p>
    <w:p w14:paraId="49B441EB" w14:textId="2351A393" w:rsidR="005C4F82" w:rsidRDefault="005C4F82" w:rsidP="005C4F82"/>
    <w:p w14:paraId="3BCF76CC" w14:textId="77777777" w:rsidR="005C4F82" w:rsidRPr="00ED6B75" w:rsidRDefault="005C4F82" w:rsidP="005C4F82">
      <w:pPr>
        <w:rPr>
          <w:rFonts w:asciiTheme="majorHAnsi" w:eastAsiaTheme="majorEastAsia" w:hAnsiTheme="majorHAnsi" w:cstheme="majorHAnsi"/>
          <w:b/>
          <w:bCs/>
          <w:color w:val="000000"/>
          <w:szCs w:val="22"/>
          <w:shd w:val="clear" w:color="auto" w:fill="FFFFFF"/>
        </w:rPr>
      </w:pPr>
      <w:r w:rsidRPr="00ED6B75">
        <w:rPr>
          <w:rFonts w:asciiTheme="majorHAnsi" w:eastAsiaTheme="majorEastAsia" w:hAnsiTheme="majorHAnsi" w:cstheme="majorHAnsi"/>
          <w:b/>
          <w:bCs/>
          <w:color w:val="000000"/>
          <w:szCs w:val="22"/>
          <w:shd w:val="clear" w:color="auto" w:fill="FFFFFF"/>
        </w:rPr>
        <w:t>ADDS 4881:</w:t>
      </w:r>
    </w:p>
    <w:p w14:paraId="210D55DD" w14:textId="77777777" w:rsidR="005C4F82" w:rsidRPr="00ED6B75" w:rsidRDefault="005C4F82" w:rsidP="005C4F82">
      <w:pPr>
        <w:rPr>
          <w:rFonts w:asciiTheme="majorHAnsi" w:eastAsiaTheme="majorEastAsia" w:hAnsiTheme="majorHAnsi" w:cstheme="majorHAnsi"/>
          <w:color w:val="000000"/>
          <w:szCs w:val="22"/>
          <w:shd w:val="clear" w:color="auto" w:fill="FFFFFF"/>
        </w:rPr>
      </w:pPr>
      <w:r w:rsidRPr="00ED6B75">
        <w:rPr>
          <w:rFonts w:asciiTheme="majorHAnsi" w:eastAsiaTheme="majorEastAsia" w:hAnsiTheme="majorHAnsi" w:cstheme="majorHAnsi"/>
          <w:color w:val="000000"/>
          <w:szCs w:val="22"/>
          <w:shd w:val="clear" w:color="auto" w:fill="FFFFFF"/>
        </w:rPr>
        <w:t>Representing the applied experience stage of the undergraduate program, this course is designed to provide students with supervised practical experience in appropriate addiction settings. Emphasis is placed on the application of concepts, principles, and skills acquired in previous and concurrent courses.  Supervised experiences related to the practicum provide the student with the opportunity to explore specific areas of career emphasis.  Requires completion of a minimum of 300 clock hours within the practicum setting plus attendance at weekly integrative seminars. Prerequisite(s): Addiction Studies majors only or consent of department.</w:t>
      </w:r>
    </w:p>
    <w:p w14:paraId="0DFCF1A8" w14:textId="77777777" w:rsidR="005C4F82" w:rsidRPr="00ED6B75" w:rsidRDefault="005C4F82" w:rsidP="005C4F82">
      <w:pPr>
        <w:rPr>
          <w:rFonts w:asciiTheme="majorHAnsi" w:hAnsiTheme="majorHAnsi" w:cstheme="majorHAnsi"/>
        </w:rPr>
      </w:pPr>
    </w:p>
    <w:p w14:paraId="41545547" w14:textId="77777777" w:rsidR="00372218" w:rsidRPr="00ED6B75" w:rsidRDefault="00372218" w:rsidP="00925F7F">
      <w:pPr>
        <w:pStyle w:val="Heading2"/>
        <w:spacing w:before="0"/>
        <w:rPr>
          <w:rFonts w:asciiTheme="majorHAnsi" w:hAnsiTheme="majorHAnsi" w:cstheme="majorHAnsi"/>
        </w:rPr>
      </w:pPr>
      <w:r w:rsidRPr="00ED6B75">
        <w:rPr>
          <w:rFonts w:asciiTheme="majorHAnsi" w:hAnsiTheme="majorHAnsi" w:cstheme="majorHAnsi"/>
        </w:rPr>
        <w:t>Course Structure</w:t>
      </w:r>
    </w:p>
    <w:p w14:paraId="5B5860CE" w14:textId="02E1428A"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This course is fully asynchronous, on-line with weekly modules administered through CANVAS.  This section is a </w:t>
      </w:r>
      <w:r w:rsidR="005C4F82" w:rsidRPr="00ED6B75">
        <w:rPr>
          <w:rFonts w:asciiTheme="majorHAnsi" w:hAnsiTheme="majorHAnsi" w:cstheme="majorHAnsi"/>
        </w:rPr>
        <w:t>16-week</w:t>
      </w:r>
      <w:r w:rsidRPr="00ED6B75">
        <w:rPr>
          <w:rFonts w:asciiTheme="majorHAnsi" w:hAnsiTheme="majorHAnsi" w:cstheme="majorHAnsi"/>
        </w:rPr>
        <w:t xml:space="preserve"> course that runs from </w:t>
      </w:r>
      <w:r w:rsidR="00B2700A" w:rsidRPr="00ED6B75">
        <w:rPr>
          <w:rFonts w:asciiTheme="majorHAnsi" w:hAnsiTheme="majorHAnsi" w:cstheme="majorHAnsi"/>
        </w:rPr>
        <w:t xml:space="preserve">August </w:t>
      </w:r>
      <w:r w:rsidR="005C4F82" w:rsidRPr="00ED6B75">
        <w:rPr>
          <w:rFonts w:asciiTheme="majorHAnsi" w:hAnsiTheme="majorHAnsi" w:cstheme="majorHAnsi"/>
        </w:rPr>
        <w:t>1</w:t>
      </w:r>
      <w:r w:rsidR="00B2700A" w:rsidRPr="00ED6B75">
        <w:rPr>
          <w:rFonts w:asciiTheme="majorHAnsi" w:hAnsiTheme="majorHAnsi" w:cstheme="majorHAnsi"/>
        </w:rPr>
        <w:t>9</w:t>
      </w:r>
      <w:r w:rsidR="00B2700A" w:rsidRPr="00ED6B75">
        <w:rPr>
          <w:rFonts w:asciiTheme="majorHAnsi" w:hAnsiTheme="majorHAnsi" w:cstheme="majorHAnsi"/>
          <w:vertAlign w:val="superscript"/>
        </w:rPr>
        <w:t>th</w:t>
      </w:r>
      <w:r w:rsidR="00B2700A" w:rsidRPr="00ED6B75">
        <w:rPr>
          <w:rFonts w:asciiTheme="majorHAnsi" w:hAnsiTheme="majorHAnsi" w:cstheme="majorHAnsi"/>
        </w:rPr>
        <w:t xml:space="preserve"> –</w:t>
      </w:r>
      <w:r w:rsidRPr="00ED6B75">
        <w:rPr>
          <w:rFonts w:asciiTheme="majorHAnsi" w:hAnsiTheme="majorHAnsi" w:cstheme="majorHAnsi"/>
        </w:rPr>
        <w:t xml:space="preserve"> </w:t>
      </w:r>
      <w:r w:rsidR="00B2700A" w:rsidRPr="00ED6B75">
        <w:rPr>
          <w:rFonts w:asciiTheme="majorHAnsi" w:hAnsiTheme="majorHAnsi" w:cstheme="majorHAnsi"/>
        </w:rPr>
        <w:t>December 1</w:t>
      </w:r>
      <w:r w:rsidR="005C4F82" w:rsidRPr="00ED6B75">
        <w:rPr>
          <w:rFonts w:asciiTheme="majorHAnsi" w:hAnsiTheme="majorHAnsi" w:cstheme="majorHAnsi"/>
        </w:rPr>
        <w:t>3</w:t>
      </w:r>
      <w:r w:rsidRPr="00ED6B75">
        <w:rPr>
          <w:rFonts w:asciiTheme="majorHAnsi" w:hAnsiTheme="majorHAnsi" w:cstheme="majorHAnsi"/>
          <w:vertAlign w:val="superscript"/>
        </w:rPr>
        <w:t>th</w:t>
      </w:r>
      <w:r w:rsidRPr="00ED6B75">
        <w:rPr>
          <w:rFonts w:asciiTheme="majorHAnsi" w:hAnsiTheme="majorHAnsi" w:cstheme="majorHAnsi"/>
        </w:rPr>
        <w:t xml:space="preserve">.  There is 1 module to complete each week. </w:t>
      </w:r>
      <w:r w:rsidRPr="000D324C">
        <w:rPr>
          <w:rFonts w:asciiTheme="majorHAnsi" w:hAnsiTheme="majorHAnsi" w:cstheme="majorHAnsi"/>
        </w:rPr>
        <w:t xml:space="preserve">Unless otherwise noted, all assignments will be due on Mondays by 11:59pm </w:t>
      </w:r>
      <w:r w:rsidR="001148B2" w:rsidRPr="000D324C">
        <w:rPr>
          <w:rFonts w:asciiTheme="majorHAnsi" w:hAnsiTheme="majorHAnsi" w:cstheme="majorHAnsi"/>
        </w:rPr>
        <w:t xml:space="preserve">the </w:t>
      </w:r>
      <w:r w:rsidRPr="000D324C">
        <w:rPr>
          <w:rFonts w:asciiTheme="majorHAnsi" w:hAnsiTheme="majorHAnsi" w:cstheme="majorHAnsi"/>
        </w:rPr>
        <w:t>week after they are introduced in the learning module.</w:t>
      </w:r>
    </w:p>
    <w:p w14:paraId="68869AC5" w14:textId="77777777" w:rsidR="00372218" w:rsidRPr="00ED6B75" w:rsidRDefault="00372218" w:rsidP="00372218">
      <w:pPr>
        <w:pStyle w:val="Heading2"/>
        <w:rPr>
          <w:rFonts w:asciiTheme="majorHAnsi" w:hAnsiTheme="majorHAnsi" w:cstheme="majorHAnsi"/>
        </w:rPr>
      </w:pPr>
      <w:r w:rsidRPr="00ED6B75">
        <w:rPr>
          <w:rFonts w:asciiTheme="majorHAnsi" w:hAnsiTheme="majorHAnsi" w:cstheme="majorHAnsi"/>
        </w:rPr>
        <w:lastRenderedPageBreak/>
        <w:t>Course Prerequisites or Other Restrictions</w:t>
      </w:r>
    </w:p>
    <w:p w14:paraId="0EEC72E7" w14:textId="77777777" w:rsidR="00372218" w:rsidRPr="00ED6B75" w:rsidRDefault="00372218" w:rsidP="005C4F82">
      <w:pPr>
        <w:pStyle w:val="Heading2"/>
        <w:spacing w:before="0"/>
        <w:rPr>
          <w:rFonts w:asciiTheme="majorHAnsi" w:hAnsiTheme="majorHAnsi" w:cstheme="majorHAnsi"/>
          <w:b w:val="0"/>
          <w:bCs w:val="0"/>
          <w:color w:val="000000"/>
          <w:sz w:val="22"/>
          <w:szCs w:val="22"/>
          <w:shd w:val="clear" w:color="auto" w:fill="FFFFFF"/>
        </w:rPr>
      </w:pPr>
      <w:r w:rsidRPr="00ED6B75">
        <w:rPr>
          <w:rFonts w:asciiTheme="majorHAnsi" w:hAnsiTheme="majorHAnsi" w:cstheme="majorHAnsi"/>
          <w:b w:val="0"/>
          <w:bCs w:val="0"/>
          <w:color w:val="000000"/>
          <w:sz w:val="22"/>
          <w:szCs w:val="22"/>
          <w:shd w:val="clear" w:color="auto" w:fill="FFFFFF"/>
        </w:rPr>
        <w:t>Prerequisite(s): a minimum of 18 hours of rehabilitation course work, including RHAB 3000, RHAB 3100, RHAB 3200 and RHAB 3900. Application for approval of the practicum site occurs in the term/semester prior to enrollment in this course and is facilitated by the practicum instructor and/or student advisor.</w:t>
      </w:r>
    </w:p>
    <w:p w14:paraId="2000BAA6" w14:textId="77777777" w:rsidR="00372218" w:rsidRPr="00ED6B75" w:rsidRDefault="00372218" w:rsidP="00372218">
      <w:pPr>
        <w:pStyle w:val="Heading2"/>
        <w:rPr>
          <w:rFonts w:asciiTheme="majorHAnsi" w:hAnsiTheme="majorHAnsi" w:cstheme="majorHAnsi"/>
        </w:rPr>
      </w:pPr>
      <w:r w:rsidRPr="00ED6B75">
        <w:rPr>
          <w:rFonts w:asciiTheme="majorHAnsi" w:hAnsiTheme="majorHAnsi" w:cstheme="majorHAnsi"/>
        </w:rPr>
        <w:t>Course Objectives</w:t>
      </w:r>
    </w:p>
    <w:p w14:paraId="570524A8"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By the end of this course, students will be able to:</w:t>
      </w:r>
    </w:p>
    <w:p w14:paraId="7B5C1D44" w14:textId="77777777" w:rsidR="00372218" w:rsidRPr="00ED6B75" w:rsidRDefault="00372218" w:rsidP="00ED6B75">
      <w:pPr>
        <w:pStyle w:val="a"/>
        <w:numPr>
          <w:ilvl w:val="0"/>
          <w:numId w:val="9"/>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To understand the program processes and administrative structure of at least one human service agency.</w:t>
      </w:r>
    </w:p>
    <w:p w14:paraId="17DBAA8C" w14:textId="77777777" w:rsidR="00372218" w:rsidRPr="00ED6B75" w:rsidRDefault="00372218" w:rsidP="00ED6B75">
      <w:pPr>
        <w:pStyle w:val="a"/>
        <w:numPr>
          <w:ilvl w:val="0"/>
          <w:numId w:val="9"/>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To practice individual helping skills, program planning, advocacy, and other skills unique to working with consumers in an applied setting.</w:t>
      </w:r>
    </w:p>
    <w:p w14:paraId="612A859D" w14:textId="77777777" w:rsidR="00372218" w:rsidRPr="00ED6B75" w:rsidRDefault="00372218" w:rsidP="00ED6B75">
      <w:pPr>
        <w:pStyle w:val="a"/>
        <w:numPr>
          <w:ilvl w:val="0"/>
          <w:numId w:val="9"/>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To satisfactorily participate and learn from individual and group supervision, in both agency and on-campus course supervision.</w:t>
      </w:r>
    </w:p>
    <w:p w14:paraId="3754C030" w14:textId="77777777" w:rsidR="00372218" w:rsidRPr="00ED6B75" w:rsidRDefault="00372218" w:rsidP="00ED6B75">
      <w:pPr>
        <w:pStyle w:val="a"/>
        <w:numPr>
          <w:ilvl w:val="0"/>
          <w:numId w:val="9"/>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To identify specific professional and personal strengths and weaknesses of performance during the practicum experience.</w:t>
      </w:r>
    </w:p>
    <w:p w14:paraId="495DB758" w14:textId="77777777" w:rsidR="00372218" w:rsidRPr="00ED6B75" w:rsidRDefault="00372218" w:rsidP="00ED6B75">
      <w:pPr>
        <w:pStyle w:val="a"/>
        <w:numPr>
          <w:ilvl w:val="0"/>
          <w:numId w:val="9"/>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To develop realistic and effective job seeking skills.</w:t>
      </w:r>
    </w:p>
    <w:p w14:paraId="2B4F96DE" w14:textId="77777777" w:rsidR="00372218" w:rsidRPr="00ED6B75" w:rsidRDefault="00372218" w:rsidP="00ED6B75">
      <w:pPr>
        <w:pStyle w:val="a"/>
        <w:numPr>
          <w:ilvl w:val="0"/>
          <w:numId w:val="9"/>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To develop a professional identification in rehabilitation, that includes affiliation with other rehabilitation professionals and an awareness of professional ethics and issues.</w:t>
      </w:r>
    </w:p>
    <w:p w14:paraId="275B8BB5" w14:textId="77777777" w:rsidR="00372218" w:rsidRDefault="00372218" w:rsidP="00372218"/>
    <w:p w14:paraId="7E0B560C" w14:textId="4AEFCF44" w:rsidR="00372218" w:rsidRPr="00ED6B75" w:rsidRDefault="00B2700A" w:rsidP="00925F7F">
      <w:pPr>
        <w:pStyle w:val="Heading2"/>
        <w:spacing w:before="0"/>
        <w:rPr>
          <w:rFonts w:asciiTheme="majorHAnsi" w:hAnsiTheme="majorHAnsi" w:cstheme="majorHAnsi"/>
        </w:rPr>
      </w:pPr>
      <w:r w:rsidRPr="00ED6B75">
        <w:rPr>
          <w:rFonts w:asciiTheme="majorHAnsi" w:hAnsiTheme="majorHAnsi" w:cstheme="majorHAnsi"/>
        </w:rPr>
        <w:t>Requirements</w:t>
      </w:r>
    </w:p>
    <w:p w14:paraId="13F10C83" w14:textId="1DC76D32" w:rsidR="00372218" w:rsidRPr="00ED6B75" w:rsidRDefault="00372218" w:rsidP="00ED6B75">
      <w:pPr>
        <w:pStyle w:val="a"/>
        <w:numPr>
          <w:ilvl w:val="0"/>
          <w:numId w:val="11"/>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 xml:space="preserve">Completion of on-site supervised practicum experience within an approved rehabilitation setting for </w:t>
      </w:r>
      <w:r w:rsidRPr="008C5C2A">
        <w:rPr>
          <w:rFonts w:asciiTheme="majorHAnsi" w:hAnsiTheme="majorHAnsi" w:cstheme="majorHAnsi"/>
          <w:i/>
          <w:iCs/>
          <w:sz w:val="22"/>
          <w:szCs w:val="22"/>
        </w:rPr>
        <w:t>a minimum of</w:t>
      </w:r>
      <w:r w:rsidRPr="003D36D2">
        <w:rPr>
          <w:rFonts w:asciiTheme="majorHAnsi" w:hAnsiTheme="majorHAnsi" w:cstheme="majorHAnsi"/>
          <w:sz w:val="22"/>
          <w:szCs w:val="22"/>
        </w:rPr>
        <w:t xml:space="preserve"> 1</w:t>
      </w:r>
      <w:r w:rsidR="00EF0B64" w:rsidRPr="003D36D2">
        <w:rPr>
          <w:rFonts w:asciiTheme="majorHAnsi" w:hAnsiTheme="majorHAnsi" w:cstheme="majorHAnsi"/>
          <w:sz w:val="22"/>
          <w:szCs w:val="22"/>
        </w:rPr>
        <w:t>4</w:t>
      </w:r>
      <w:r w:rsidRPr="003D36D2">
        <w:rPr>
          <w:rFonts w:asciiTheme="majorHAnsi" w:hAnsiTheme="majorHAnsi" w:cstheme="majorHAnsi"/>
          <w:sz w:val="22"/>
          <w:szCs w:val="22"/>
        </w:rPr>
        <w:t xml:space="preserve"> weeks</w:t>
      </w:r>
      <w:r w:rsidR="008C5C2A">
        <w:rPr>
          <w:rFonts w:asciiTheme="majorHAnsi" w:hAnsiTheme="majorHAnsi" w:cstheme="majorHAnsi"/>
          <w:sz w:val="22"/>
          <w:szCs w:val="22"/>
        </w:rPr>
        <w:t xml:space="preserve"> during the semester</w:t>
      </w:r>
      <w:r w:rsidRPr="00ED6B75">
        <w:rPr>
          <w:rFonts w:asciiTheme="majorHAnsi" w:hAnsiTheme="majorHAnsi" w:cstheme="majorHAnsi"/>
          <w:sz w:val="22"/>
          <w:szCs w:val="22"/>
        </w:rPr>
        <w:t xml:space="preserve">.  </w:t>
      </w:r>
    </w:p>
    <w:p w14:paraId="2179C4B3" w14:textId="42EAC108" w:rsidR="00372218" w:rsidRPr="00ED6B75" w:rsidRDefault="00372218" w:rsidP="00ED6B75">
      <w:pPr>
        <w:pStyle w:val="a"/>
        <w:numPr>
          <w:ilvl w:val="0"/>
          <w:numId w:val="11"/>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 xml:space="preserve">Development of a signed goals agreement by the </w:t>
      </w:r>
      <w:r w:rsidR="000D22A9" w:rsidRPr="003D36D2">
        <w:rPr>
          <w:rFonts w:asciiTheme="majorHAnsi" w:hAnsiTheme="majorHAnsi" w:cstheme="majorHAnsi"/>
          <w:sz w:val="22"/>
          <w:szCs w:val="22"/>
        </w:rPr>
        <w:t>second</w:t>
      </w:r>
      <w:r w:rsidRPr="003D36D2">
        <w:rPr>
          <w:rFonts w:asciiTheme="majorHAnsi" w:hAnsiTheme="majorHAnsi" w:cstheme="majorHAnsi"/>
          <w:sz w:val="22"/>
          <w:szCs w:val="22"/>
        </w:rPr>
        <w:t xml:space="preserve"> week</w:t>
      </w:r>
      <w:r w:rsidRPr="00ED6B75">
        <w:rPr>
          <w:rFonts w:asciiTheme="majorHAnsi" w:hAnsiTheme="majorHAnsi" w:cstheme="majorHAnsi"/>
          <w:sz w:val="22"/>
          <w:szCs w:val="22"/>
        </w:rPr>
        <w:t xml:space="preserve"> of the start of the fiel</w:t>
      </w:r>
      <w:r w:rsidR="000D22A9">
        <w:rPr>
          <w:rFonts w:asciiTheme="majorHAnsi" w:hAnsiTheme="majorHAnsi" w:cstheme="majorHAnsi"/>
          <w:sz w:val="22"/>
          <w:szCs w:val="22"/>
        </w:rPr>
        <w:t xml:space="preserve">d </w:t>
      </w:r>
      <w:r w:rsidRPr="00ED6B75">
        <w:rPr>
          <w:rFonts w:asciiTheme="majorHAnsi" w:hAnsiTheme="majorHAnsi" w:cstheme="majorHAnsi"/>
          <w:sz w:val="22"/>
          <w:szCs w:val="22"/>
        </w:rPr>
        <w:t>experience.</w:t>
      </w:r>
    </w:p>
    <w:p w14:paraId="577BC8F7" w14:textId="77777777" w:rsidR="00372218" w:rsidRPr="00ED6B75" w:rsidRDefault="00372218" w:rsidP="00ED6B75">
      <w:pPr>
        <w:pStyle w:val="a"/>
        <w:numPr>
          <w:ilvl w:val="0"/>
          <w:numId w:val="11"/>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Participation in class discussions as well as individually arranged conferences with instructor and on-site supervisor.</w:t>
      </w:r>
    </w:p>
    <w:p w14:paraId="42D97F93" w14:textId="77777777" w:rsidR="00372218" w:rsidRPr="00ED6B75" w:rsidRDefault="00372218" w:rsidP="00ED6B75">
      <w:pPr>
        <w:pStyle w:val="a"/>
        <w:numPr>
          <w:ilvl w:val="0"/>
          <w:numId w:val="11"/>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Discussion of case information and experiences relevant to practicum.</w:t>
      </w:r>
    </w:p>
    <w:p w14:paraId="2D000E0F" w14:textId="77777777" w:rsidR="00372218" w:rsidRPr="00ED6B75" w:rsidRDefault="00372218" w:rsidP="00ED6B75">
      <w:pPr>
        <w:pStyle w:val="a"/>
        <w:numPr>
          <w:ilvl w:val="0"/>
          <w:numId w:val="11"/>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Maintenance of a weekly log that contains information regarding hours completed and duties performed.</w:t>
      </w:r>
    </w:p>
    <w:p w14:paraId="76281F40" w14:textId="77777777" w:rsidR="00372218" w:rsidRPr="00ED6B75" w:rsidRDefault="00372218" w:rsidP="00ED6B75">
      <w:pPr>
        <w:pStyle w:val="a"/>
        <w:numPr>
          <w:ilvl w:val="0"/>
          <w:numId w:val="11"/>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Completion of a self-evaluation critique as well as an evaluation of the agency itself.</w:t>
      </w:r>
    </w:p>
    <w:p w14:paraId="7C43D73A" w14:textId="7BA732A0" w:rsidR="00372218" w:rsidRPr="00ED6B75" w:rsidRDefault="00372218" w:rsidP="00ED6B75">
      <w:pPr>
        <w:pStyle w:val="a"/>
        <w:numPr>
          <w:ilvl w:val="0"/>
          <w:numId w:val="11"/>
        </w:numPr>
        <w:tabs>
          <w:tab w:val="left" w:pos="-1440"/>
        </w:tabs>
        <w:rPr>
          <w:rFonts w:asciiTheme="majorHAnsi" w:hAnsiTheme="majorHAnsi" w:cstheme="majorHAnsi"/>
          <w:sz w:val="22"/>
          <w:szCs w:val="22"/>
        </w:rPr>
      </w:pPr>
      <w:r w:rsidRPr="00ED6B75">
        <w:rPr>
          <w:rFonts w:asciiTheme="majorHAnsi" w:hAnsiTheme="majorHAnsi" w:cstheme="majorHAnsi"/>
          <w:sz w:val="22"/>
          <w:szCs w:val="22"/>
        </w:rPr>
        <w:t xml:space="preserve">Submission of a mid-term and final evaluation completed by practicum </w:t>
      </w:r>
      <w:r w:rsidR="009311B6">
        <w:rPr>
          <w:rFonts w:asciiTheme="majorHAnsi" w:hAnsiTheme="majorHAnsi" w:cstheme="majorHAnsi"/>
          <w:sz w:val="22"/>
          <w:szCs w:val="22"/>
        </w:rPr>
        <w:t xml:space="preserve">on-site </w:t>
      </w:r>
      <w:r w:rsidRPr="00ED6B75">
        <w:rPr>
          <w:rFonts w:asciiTheme="majorHAnsi" w:hAnsiTheme="majorHAnsi" w:cstheme="majorHAnsi"/>
          <w:sz w:val="22"/>
          <w:szCs w:val="22"/>
        </w:rPr>
        <w:t>supervisor, with input from student, submitted via Canvas.</w:t>
      </w:r>
    </w:p>
    <w:p w14:paraId="51A4CB5F" w14:textId="77777777" w:rsidR="00372218" w:rsidRPr="00ED6B75" w:rsidRDefault="00372218" w:rsidP="00372218">
      <w:pPr>
        <w:rPr>
          <w:rFonts w:asciiTheme="majorHAnsi" w:hAnsiTheme="majorHAnsi" w:cstheme="majorHAnsi"/>
        </w:rPr>
      </w:pPr>
    </w:p>
    <w:p w14:paraId="3A1AECBB" w14:textId="77777777" w:rsidR="00372218" w:rsidRPr="00ED6B75" w:rsidRDefault="00372218" w:rsidP="00925F7F">
      <w:pPr>
        <w:pStyle w:val="Heading2"/>
        <w:spacing w:before="0"/>
        <w:rPr>
          <w:rFonts w:asciiTheme="majorHAnsi" w:hAnsiTheme="majorHAnsi" w:cstheme="majorHAnsi"/>
          <w:szCs w:val="28"/>
        </w:rPr>
      </w:pPr>
      <w:r w:rsidRPr="00ED6B75">
        <w:rPr>
          <w:rFonts w:asciiTheme="majorHAnsi" w:hAnsiTheme="majorHAnsi" w:cstheme="majorHAnsi"/>
          <w:szCs w:val="28"/>
        </w:rPr>
        <w:t>Technical Requirements &amp; Skills</w:t>
      </w:r>
    </w:p>
    <w:p w14:paraId="35F88705" w14:textId="77777777" w:rsidR="00372218" w:rsidRPr="00ED6B75" w:rsidRDefault="00372218" w:rsidP="00ED6B75">
      <w:pPr>
        <w:pStyle w:val="ListParagraph"/>
        <w:widowControl w:val="0"/>
        <w:numPr>
          <w:ilvl w:val="0"/>
          <w:numId w:val="12"/>
        </w:numPr>
        <w:autoSpaceDE w:val="0"/>
        <w:autoSpaceDN w:val="0"/>
        <w:adjustRightInd w:val="0"/>
        <w:rPr>
          <w:rFonts w:asciiTheme="majorHAnsi" w:hAnsiTheme="majorHAnsi" w:cstheme="majorHAnsi"/>
          <w:szCs w:val="22"/>
        </w:rPr>
      </w:pPr>
      <w:r w:rsidRPr="00ED6B75">
        <w:rPr>
          <w:rFonts w:asciiTheme="majorHAnsi" w:hAnsiTheme="majorHAnsi" w:cstheme="majorHAnsi"/>
          <w:szCs w:val="22"/>
        </w:rPr>
        <w:t>Access to a scanner or scanner app on smartphone.</w:t>
      </w:r>
    </w:p>
    <w:p w14:paraId="1A60906D" w14:textId="66924A3C" w:rsidR="00372218" w:rsidRPr="00ED6B75" w:rsidRDefault="00372218" w:rsidP="00ED6B75">
      <w:pPr>
        <w:pStyle w:val="ListParagraph"/>
        <w:widowControl w:val="0"/>
        <w:numPr>
          <w:ilvl w:val="0"/>
          <w:numId w:val="12"/>
        </w:numPr>
        <w:autoSpaceDE w:val="0"/>
        <w:autoSpaceDN w:val="0"/>
        <w:adjustRightInd w:val="0"/>
        <w:rPr>
          <w:rFonts w:asciiTheme="majorHAnsi" w:hAnsiTheme="majorHAnsi" w:cstheme="majorHAnsi"/>
          <w:szCs w:val="22"/>
        </w:rPr>
      </w:pPr>
      <w:r w:rsidRPr="00ED6B75">
        <w:rPr>
          <w:rFonts w:asciiTheme="majorHAnsi" w:hAnsiTheme="majorHAnsi" w:cstheme="majorHAnsi"/>
          <w:szCs w:val="22"/>
        </w:rPr>
        <w:t xml:space="preserve">Internet access </w:t>
      </w:r>
      <w:r w:rsidR="00DA25FD">
        <w:rPr>
          <w:rFonts w:asciiTheme="majorHAnsi" w:hAnsiTheme="majorHAnsi" w:cstheme="majorHAnsi"/>
          <w:szCs w:val="22"/>
        </w:rPr>
        <w:t>for</w:t>
      </w:r>
      <w:r w:rsidRPr="00ED6B75">
        <w:rPr>
          <w:rFonts w:asciiTheme="majorHAnsi" w:hAnsiTheme="majorHAnsi" w:cstheme="majorHAnsi"/>
          <w:szCs w:val="22"/>
        </w:rPr>
        <w:t xml:space="preserve"> the following: </w:t>
      </w:r>
    </w:p>
    <w:p w14:paraId="059175A0" w14:textId="77777777" w:rsidR="00372218" w:rsidRPr="00ED6B75" w:rsidRDefault="00372218" w:rsidP="00ED6B75">
      <w:pPr>
        <w:pStyle w:val="ListParagraph"/>
        <w:widowControl w:val="0"/>
        <w:numPr>
          <w:ilvl w:val="1"/>
          <w:numId w:val="12"/>
        </w:numPr>
        <w:autoSpaceDE w:val="0"/>
        <w:autoSpaceDN w:val="0"/>
        <w:adjustRightInd w:val="0"/>
        <w:rPr>
          <w:rFonts w:asciiTheme="majorHAnsi" w:hAnsiTheme="majorHAnsi" w:cstheme="majorHAnsi"/>
          <w:szCs w:val="22"/>
        </w:rPr>
      </w:pPr>
      <w:r w:rsidRPr="00ED6B75">
        <w:rPr>
          <w:rFonts w:asciiTheme="majorHAnsi" w:hAnsiTheme="majorHAnsi" w:cstheme="majorHAnsi"/>
          <w:szCs w:val="22"/>
        </w:rPr>
        <w:t>Canvas</w:t>
      </w:r>
    </w:p>
    <w:p w14:paraId="385A2E4D" w14:textId="371EA4C3" w:rsidR="00372218" w:rsidRDefault="00372218" w:rsidP="00ED6B75">
      <w:pPr>
        <w:pStyle w:val="ListParagraph"/>
        <w:widowControl w:val="0"/>
        <w:numPr>
          <w:ilvl w:val="2"/>
          <w:numId w:val="10"/>
        </w:numPr>
        <w:autoSpaceDE w:val="0"/>
        <w:autoSpaceDN w:val="0"/>
        <w:adjustRightInd w:val="0"/>
        <w:rPr>
          <w:rFonts w:asciiTheme="majorHAnsi" w:hAnsiTheme="majorHAnsi" w:cstheme="majorHAnsi"/>
          <w:szCs w:val="22"/>
        </w:rPr>
      </w:pPr>
      <w:r w:rsidRPr="00ED6B75">
        <w:rPr>
          <w:rFonts w:asciiTheme="majorHAnsi" w:hAnsiTheme="majorHAnsi" w:cstheme="majorHAnsi"/>
          <w:szCs w:val="22"/>
        </w:rPr>
        <w:t>Articles/readings may be assigned and will be available in the Canvas Course site.</w:t>
      </w:r>
    </w:p>
    <w:p w14:paraId="2DA39453" w14:textId="1536CA20" w:rsidR="00DA25FD" w:rsidRPr="00DA25FD" w:rsidRDefault="00DA25FD" w:rsidP="00DA25FD">
      <w:pPr>
        <w:pStyle w:val="ListParagraph"/>
        <w:numPr>
          <w:ilvl w:val="1"/>
          <w:numId w:val="10"/>
        </w:numPr>
        <w:rPr>
          <w:rFonts w:asciiTheme="majorHAnsi" w:hAnsiTheme="majorHAnsi" w:cstheme="majorHAnsi"/>
        </w:rPr>
      </w:pPr>
      <w:r>
        <w:rPr>
          <w:rFonts w:asciiTheme="majorHAnsi" w:hAnsiTheme="majorHAnsi" w:cstheme="majorHAnsi"/>
        </w:rPr>
        <w:t>Zoom</w:t>
      </w:r>
    </w:p>
    <w:p w14:paraId="36D72E3A" w14:textId="77777777" w:rsidR="00372218" w:rsidRPr="00ED6B75" w:rsidRDefault="00372218" w:rsidP="00ED6B75">
      <w:pPr>
        <w:pStyle w:val="ListParagraph"/>
        <w:numPr>
          <w:ilvl w:val="0"/>
          <w:numId w:val="1"/>
        </w:numPr>
        <w:rPr>
          <w:rFonts w:asciiTheme="majorHAnsi" w:hAnsiTheme="majorHAnsi" w:cstheme="majorHAnsi"/>
        </w:rPr>
      </w:pPr>
      <w:r w:rsidRPr="00ED6B75">
        <w:rPr>
          <w:rFonts w:asciiTheme="majorHAnsi" w:hAnsiTheme="majorHAnsi" w:cstheme="majorHAnsi"/>
        </w:rPr>
        <w:t>Using Canvas (</w:t>
      </w:r>
      <w:hyperlink r:id="rId13" w:history="1">
        <w:r w:rsidRPr="00ED6B75">
          <w:rPr>
            <w:rStyle w:val="Hyperlink"/>
            <w:rFonts w:asciiTheme="majorHAnsi" w:hAnsiTheme="majorHAnsi" w:cstheme="majorHAnsi"/>
          </w:rPr>
          <w:t>Canvas Technical Requirements</w:t>
        </w:r>
      </w:hyperlink>
      <w:r w:rsidRPr="00ED6B75">
        <w:rPr>
          <w:rStyle w:val="Hyperlink"/>
          <w:rFonts w:asciiTheme="majorHAnsi" w:hAnsiTheme="majorHAnsi" w:cstheme="majorHAnsi"/>
        </w:rPr>
        <w:t>)</w:t>
      </w:r>
    </w:p>
    <w:p w14:paraId="781533DE" w14:textId="679098F1" w:rsidR="00372218" w:rsidRDefault="00372218" w:rsidP="00ED6B75">
      <w:pPr>
        <w:pStyle w:val="ListParagraph"/>
        <w:numPr>
          <w:ilvl w:val="0"/>
          <w:numId w:val="1"/>
        </w:numPr>
        <w:rPr>
          <w:rFonts w:asciiTheme="majorHAnsi" w:hAnsiTheme="majorHAnsi" w:cstheme="majorHAnsi"/>
        </w:rPr>
      </w:pPr>
      <w:r w:rsidRPr="00ED6B75">
        <w:rPr>
          <w:rFonts w:asciiTheme="majorHAnsi" w:hAnsiTheme="majorHAnsi" w:cstheme="majorHAnsi"/>
        </w:rPr>
        <w:t>Using email with attachments</w:t>
      </w:r>
    </w:p>
    <w:p w14:paraId="6798F3FE" w14:textId="77777777" w:rsidR="00372218" w:rsidRPr="00ED6B75" w:rsidRDefault="00372218" w:rsidP="00372218">
      <w:pPr>
        <w:pStyle w:val="Heading3"/>
        <w:rPr>
          <w:rFonts w:asciiTheme="majorHAnsi" w:hAnsiTheme="majorHAnsi" w:cstheme="majorHAnsi"/>
          <w:color w:val="000000" w:themeColor="text1"/>
          <w:sz w:val="24"/>
          <w:szCs w:val="26"/>
        </w:rPr>
      </w:pPr>
      <w:r w:rsidRPr="00ED6B75">
        <w:rPr>
          <w:rFonts w:asciiTheme="majorHAnsi" w:hAnsiTheme="majorHAnsi" w:cstheme="majorHAnsi"/>
          <w:color w:val="000000" w:themeColor="text1"/>
          <w:sz w:val="24"/>
          <w:szCs w:val="26"/>
        </w:rPr>
        <w:t>Rules of Engagement</w:t>
      </w:r>
    </w:p>
    <w:p w14:paraId="71D548C9" w14:textId="77777777" w:rsidR="00372218" w:rsidRPr="00ED6B75" w:rsidRDefault="00372218" w:rsidP="00372218">
      <w:pPr>
        <w:rPr>
          <w:rFonts w:asciiTheme="majorHAnsi" w:hAnsiTheme="majorHAnsi" w:cstheme="majorHAnsi"/>
          <w:shd w:val="clear" w:color="auto" w:fill="FFFFFF"/>
        </w:rPr>
      </w:pPr>
      <w:r w:rsidRPr="00ED6B75">
        <w:rPr>
          <w:rFonts w:asciiTheme="majorHAnsi" w:hAnsiTheme="majorHAnsi" w:cstheme="majorHAnsi"/>
          <w:shd w:val="clear" w:color="auto" w:fill="FFFFFF"/>
        </w:rPr>
        <w:t>Rules of engagement refer to the way students are expected to interact with each other and with their instructors online. Here are some general guidelines:</w:t>
      </w:r>
    </w:p>
    <w:p w14:paraId="1E564E58" w14:textId="77777777" w:rsidR="00372218" w:rsidRPr="00ED6B75"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t xml:space="preserve">Treat your instructor and classmates with respect in email or any other communication. </w:t>
      </w:r>
    </w:p>
    <w:p w14:paraId="70083B3D" w14:textId="2AF0F013" w:rsidR="00372218" w:rsidRPr="00ED6B75"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t xml:space="preserve">Address others with their proper title: You may call me Professor </w:t>
      </w:r>
      <w:r w:rsidR="00A130F5">
        <w:rPr>
          <w:rFonts w:asciiTheme="majorHAnsi" w:hAnsiTheme="majorHAnsi" w:cstheme="majorHAnsi"/>
        </w:rPr>
        <w:t>Denniston</w:t>
      </w:r>
      <w:r w:rsidRPr="00ED6B75">
        <w:rPr>
          <w:rFonts w:asciiTheme="majorHAnsi" w:hAnsiTheme="majorHAnsi" w:cstheme="majorHAnsi"/>
        </w:rPr>
        <w:t xml:space="preserve">, when in doubt for others, use Mr. or Ms. </w:t>
      </w:r>
    </w:p>
    <w:p w14:paraId="06D598FC" w14:textId="77777777" w:rsidR="00372218" w:rsidRPr="00ED6B75"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lastRenderedPageBreak/>
        <w:t xml:space="preserve">Use clear and concise language. </w:t>
      </w:r>
    </w:p>
    <w:p w14:paraId="4B5ABEE8" w14:textId="77777777" w:rsidR="00372218" w:rsidRPr="00ED6B75"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t xml:space="preserve">Remember that all college level communication should have correct spelling and grammar (this includes discussion boards). </w:t>
      </w:r>
    </w:p>
    <w:p w14:paraId="735AAF6E" w14:textId="77777777" w:rsidR="00372218" w:rsidRPr="00ED6B75"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t xml:space="preserve">Avoid slang terms and texting abbreviations </w:t>
      </w:r>
    </w:p>
    <w:p w14:paraId="79091767" w14:textId="0C937D24" w:rsidR="00372218" w:rsidRPr="00ED6B75"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t xml:space="preserve">Use standard fonts such as Ariel, </w:t>
      </w:r>
      <w:r w:rsidR="00650A31" w:rsidRPr="00ED6B75">
        <w:rPr>
          <w:rFonts w:asciiTheme="majorHAnsi" w:hAnsiTheme="majorHAnsi" w:cstheme="majorHAnsi"/>
        </w:rPr>
        <w:t>Calibri,</w:t>
      </w:r>
      <w:r w:rsidRPr="00ED6B75">
        <w:rPr>
          <w:rFonts w:asciiTheme="majorHAnsi" w:hAnsiTheme="majorHAnsi" w:cstheme="majorHAnsi"/>
        </w:rPr>
        <w:t xml:space="preserve"> or Times new Roman and use a size </w:t>
      </w:r>
      <w:r w:rsidR="002D3B3E" w:rsidRPr="00ED6B75">
        <w:rPr>
          <w:rFonts w:asciiTheme="majorHAnsi" w:hAnsiTheme="majorHAnsi" w:cstheme="majorHAnsi"/>
        </w:rPr>
        <w:t>10- or 12-point</w:t>
      </w:r>
      <w:r w:rsidRPr="00ED6B75">
        <w:rPr>
          <w:rFonts w:asciiTheme="majorHAnsi" w:hAnsiTheme="majorHAnsi" w:cstheme="majorHAnsi"/>
        </w:rPr>
        <w:t xml:space="preserve"> font </w:t>
      </w:r>
    </w:p>
    <w:p w14:paraId="6CD3C1C7" w14:textId="77777777" w:rsidR="00372218" w:rsidRPr="00ED6B75"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t xml:space="preserve">Avoid using the caps lock feature AS IT CAN BE INTERPRETTED AS YELLING. </w:t>
      </w:r>
    </w:p>
    <w:p w14:paraId="12BDD6C6" w14:textId="77777777" w:rsidR="00372218" w:rsidRPr="00ED6B75"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t xml:space="preserve">Be cautious when using humor or sarcasm as tone is sometimes lost in an email or discussion post and your message might be taken seriously or sound offensive. </w:t>
      </w:r>
    </w:p>
    <w:p w14:paraId="17E51790" w14:textId="77777777" w:rsidR="00372218" w:rsidRPr="00ED6B75"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t xml:space="preserve">Be careful with personal information (both yours and other’s). </w:t>
      </w:r>
    </w:p>
    <w:p w14:paraId="4AC5BA8A" w14:textId="536E684E" w:rsidR="00372218" w:rsidRDefault="00372218" w:rsidP="00ED6B75">
      <w:pPr>
        <w:pStyle w:val="ListParagraph"/>
        <w:numPr>
          <w:ilvl w:val="0"/>
          <w:numId w:val="2"/>
        </w:numPr>
        <w:rPr>
          <w:rFonts w:asciiTheme="majorHAnsi" w:hAnsiTheme="majorHAnsi" w:cstheme="majorHAnsi"/>
        </w:rPr>
      </w:pPr>
      <w:r w:rsidRPr="00ED6B75">
        <w:rPr>
          <w:rFonts w:asciiTheme="majorHAnsi" w:hAnsiTheme="majorHAnsi" w:cstheme="majorHAnsi"/>
        </w:rPr>
        <w:t>Do not send confidential information via e-mail</w:t>
      </w:r>
      <w:r w:rsidR="00042901">
        <w:rPr>
          <w:rFonts w:asciiTheme="majorHAnsi" w:hAnsiTheme="majorHAnsi" w:cstheme="majorHAnsi"/>
        </w:rPr>
        <w:t>.</w:t>
      </w:r>
    </w:p>
    <w:p w14:paraId="1E922810"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See these </w:t>
      </w:r>
      <w:hyperlink r:id="rId14" w:history="1">
        <w:r w:rsidRPr="00ED6B75">
          <w:rPr>
            <w:rStyle w:val="Hyperlink"/>
            <w:rFonts w:asciiTheme="majorHAnsi" w:hAnsiTheme="majorHAnsi" w:cstheme="majorHAnsi"/>
          </w:rPr>
          <w:t>Engagement Guidelines</w:t>
        </w:r>
      </w:hyperlink>
      <w:r w:rsidRPr="00ED6B75">
        <w:rPr>
          <w:rFonts w:asciiTheme="majorHAnsi" w:hAnsiTheme="majorHAnsi" w:cstheme="majorHAnsi"/>
        </w:rPr>
        <w:t xml:space="preserve"> (https://clear.unt.edu/online-communication-tips) for more information.</w:t>
      </w:r>
    </w:p>
    <w:p w14:paraId="68179ED0" w14:textId="77777777" w:rsidR="00372218" w:rsidRPr="00ED6B75" w:rsidRDefault="00372218" w:rsidP="00372218">
      <w:pPr>
        <w:pStyle w:val="Heading3"/>
        <w:rPr>
          <w:rFonts w:asciiTheme="majorHAnsi" w:hAnsiTheme="majorHAnsi" w:cstheme="majorHAnsi"/>
          <w:color w:val="000000" w:themeColor="text1"/>
          <w:sz w:val="24"/>
          <w:szCs w:val="26"/>
        </w:rPr>
      </w:pPr>
      <w:r w:rsidRPr="00ED6B75">
        <w:rPr>
          <w:rFonts w:asciiTheme="majorHAnsi" w:hAnsiTheme="majorHAnsi" w:cstheme="majorHAnsi"/>
          <w:color w:val="000000" w:themeColor="text1"/>
          <w:sz w:val="24"/>
          <w:szCs w:val="26"/>
        </w:rPr>
        <w:t>Success in an Online Course</w:t>
      </w:r>
    </w:p>
    <w:p w14:paraId="6D3489D2" w14:textId="4B77F13C"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While the online classroom shares many similarities with the face-to-face classroom, success in online education requires certain skills and expectations. Consider reviewing the following link for ideas:  </w:t>
      </w:r>
      <w:hyperlink r:id="rId15" w:history="1">
        <w:r w:rsidRPr="00ED6B75">
          <w:rPr>
            <w:rStyle w:val="Hyperlink"/>
            <w:rFonts w:asciiTheme="majorHAnsi" w:hAnsiTheme="majorHAnsi" w:cstheme="majorHAnsi"/>
          </w:rPr>
          <w:t>“How to Succeed as an Online Student</w:t>
        </w:r>
      </w:hyperlink>
      <w:r w:rsidRPr="00ED6B75">
        <w:rPr>
          <w:rFonts w:asciiTheme="majorHAnsi" w:hAnsiTheme="majorHAnsi" w:cstheme="majorHAnsi"/>
        </w:rPr>
        <w:t xml:space="preserve">” </w:t>
      </w:r>
    </w:p>
    <w:p w14:paraId="2706B84F" w14:textId="77777777" w:rsidR="005C4F82" w:rsidRPr="00ED6B75" w:rsidRDefault="005C4F82" w:rsidP="005C4F82">
      <w:pPr>
        <w:pStyle w:val="Heading2"/>
        <w:spacing w:before="0"/>
        <w:rPr>
          <w:rFonts w:asciiTheme="majorHAnsi" w:hAnsiTheme="majorHAnsi" w:cstheme="majorHAnsi"/>
          <w:bCs w:val="0"/>
        </w:rPr>
      </w:pPr>
    </w:p>
    <w:p w14:paraId="4FCCDB5B" w14:textId="756E8369" w:rsidR="00372218" w:rsidRPr="00ED6B75" w:rsidRDefault="00372218" w:rsidP="005C4F82">
      <w:pPr>
        <w:pStyle w:val="Heading2"/>
        <w:spacing w:before="0"/>
        <w:rPr>
          <w:rFonts w:asciiTheme="majorHAnsi" w:hAnsiTheme="majorHAnsi" w:cstheme="majorHAnsi"/>
          <w:bCs w:val="0"/>
        </w:rPr>
      </w:pPr>
      <w:r w:rsidRPr="00ED6B75">
        <w:rPr>
          <w:rFonts w:asciiTheme="majorHAnsi" w:hAnsiTheme="majorHAnsi" w:cstheme="majorHAnsi"/>
          <w:bCs w:val="0"/>
        </w:rPr>
        <w:t>Getting Help</w:t>
      </w:r>
    </w:p>
    <w:p w14:paraId="0107FEF0" w14:textId="6BCAC490" w:rsidR="00372218" w:rsidRPr="00ED6B75" w:rsidRDefault="00372218" w:rsidP="005C4F82">
      <w:pPr>
        <w:pStyle w:val="Heading3"/>
        <w:spacing w:before="0"/>
        <w:rPr>
          <w:rFonts w:asciiTheme="majorHAnsi" w:hAnsiTheme="majorHAnsi" w:cstheme="majorHAnsi"/>
          <w:color w:val="auto"/>
        </w:rPr>
      </w:pPr>
      <w:r w:rsidRPr="00ED6B75">
        <w:rPr>
          <w:rFonts w:asciiTheme="majorHAnsi" w:hAnsiTheme="majorHAnsi" w:cstheme="majorHAnsi"/>
          <w:color w:val="auto"/>
        </w:rPr>
        <w:t>Technical Assistance</w:t>
      </w:r>
    </w:p>
    <w:p w14:paraId="2ACBFE9A" w14:textId="2563D79C" w:rsidR="00372218" w:rsidRPr="00ED6B75" w:rsidRDefault="00372218" w:rsidP="005C4F82">
      <w:pPr>
        <w:pStyle w:val="BodyText"/>
        <w:ind w:left="0" w:right="147"/>
        <w:rPr>
          <w:rFonts w:asciiTheme="majorHAnsi" w:hAnsiTheme="majorHAnsi" w:cstheme="majorHAnsi"/>
          <w:sz w:val="22"/>
          <w:szCs w:val="22"/>
        </w:rPr>
      </w:pPr>
      <w:r w:rsidRPr="00ED6B75">
        <w:rPr>
          <w:rFonts w:asciiTheme="majorHAnsi" w:hAnsiTheme="majorHAnsi" w:cstheme="majorHAns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2532FC0" w14:textId="77777777" w:rsidR="005C4F82" w:rsidRPr="00ED6B75" w:rsidRDefault="005C4F82" w:rsidP="005C4F82">
      <w:pPr>
        <w:pStyle w:val="BodyText"/>
        <w:ind w:left="0" w:right="147"/>
        <w:rPr>
          <w:rFonts w:asciiTheme="majorHAnsi" w:hAnsiTheme="majorHAnsi" w:cstheme="majorHAnsi"/>
          <w:sz w:val="22"/>
          <w:szCs w:val="22"/>
        </w:rPr>
      </w:pPr>
    </w:p>
    <w:p w14:paraId="6EF32360" w14:textId="5D823993" w:rsidR="00372218" w:rsidRPr="00ED6B75" w:rsidRDefault="00372218" w:rsidP="00372218">
      <w:pPr>
        <w:rPr>
          <w:rFonts w:asciiTheme="majorHAnsi" w:hAnsiTheme="majorHAnsi" w:cstheme="majorHAnsi"/>
          <w:highlight w:val="yellow"/>
        </w:rPr>
      </w:pPr>
      <w:r w:rsidRPr="00ED6B75">
        <w:rPr>
          <w:rFonts w:asciiTheme="majorHAnsi" w:hAnsiTheme="majorHAnsi" w:cstheme="majorHAnsi"/>
          <w:b/>
          <w:highlight w:val="yellow"/>
        </w:rPr>
        <w:t>U</w:t>
      </w:r>
      <w:r w:rsidR="005C4F82" w:rsidRPr="00ED6B75">
        <w:rPr>
          <w:rFonts w:asciiTheme="majorHAnsi" w:hAnsiTheme="majorHAnsi" w:cstheme="majorHAnsi"/>
          <w:b/>
          <w:highlight w:val="yellow"/>
        </w:rPr>
        <w:t>N</w:t>
      </w:r>
      <w:r w:rsidRPr="00ED6B75">
        <w:rPr>
          <w:rFonts w:asciiTheme="majorHAnsi" w:hAnsiTheme="majorHAnsi" w:cstheme="majorHAnsi"/>
          <w:b/>
          <w:highlight w:val="yellow"/>
        </w:rPr>
        <w:t>T Help Desk</w:t>
      </w:r>
      <w:r w:rsidRPr="00ED6B75">
        <w:rPr>
          <w:rFonts w:asciiTheme="majorHAnsi" w:hAnsiTheme="majorHAnsi" w:cstheme="majorHAnsi"/>
          <w:highlight w:val="yellow"/>
        </w:rPr>
        <w:t xml:space="preserve">: </w:t>
      </w:r>
      <w:hyperlink r:id="rId16" w:history="1">
        <w:r w:rsidRPr="00ED6B75">
          <w:rPr>
            <w:rStyle w:val="Hyperlink"/>
            <w:rFonts w:asciiTheme="majorHAnsi" w:hAnsiTheme="majorHAnsi" w:cstheme="majorHAnsi"/>
            <w:highlight w:val="yellow"/>
          </w:rPr>
          <w:t>http://www.unt.edu/helpdesk/index.htm</w:t>
        </w:r>
      </w:hyperlink>
    </w:p>
    <w:p w14:paraId="00A0FF85" w14:textId="77777777" w:rsidR="00372218" w:rsidRPr="00ED6B75" w:rsidRDefault="00372218" w:rsidP="00372218">
      <w:pPr>
        <w:rPr>
          <w:rFonts w:asciiTheme="majorHAnsi" w:hAnsiTheme="majorHAnsi" w:cstheme="majorHAnsi"/>
          <w:highlight w:val="yellow"/>
        </w:rPr>
      </w:pPr>
      <w:r w:rsidRPr="00ED6B75">
        <w:rPr>
          <w:rFonts w:asciiTheme="majorHAnsi" w:hAnsiTheme="majorHAnsi" w:cstheme="majorHAnsi"/>
          <w:b/>
          <w:highlight w:val="yellow"/>
        </w:rPr>
        <w:t>Email</w:t>
      </w:r>
      <w:r w:rsidRPr="00ED6B75">
        <w:rPr>
          <w:rFonts w:asciiTheme="majorHAnsi" w:hAnsiTheme="majorHAnsi" w:cstheme="majorHAnsi"/>
          <w:highlight w:val="yellow"/>
        </w:rPr>
        <w:t xml:space="preserve">: </w:t>
      </w:r>
      <w:hyperlink r:id="rId17" w:history="1">
        <w:r w:rsidRPr="00ED6B75">
          <w:rPr>
            <w:rStyle w:val="Hyperlink"/>
            <w:rFonts w:asciiTheme="majorHAnsi" w:hAnsiTheme="majorHAnsi" w:cstheme="majorHAnsi"/>
            <w:highlight w:val="yellow"/>
          </w:rPr>
          <w:t>helpdesk@unt.edu</w:t>
        </w:r>
      </w:hyperlink>
      <w:r w:rsidRPr="00ED6B75">
        <w:rPr>
          <w:rFonts w:asciiTheme="majorHAnsi" w:hAnsiTheme="majorHAnsi" w:cstheme="majorHAnsi"/>
          <w:highlight w:val="yellow"/>
        </w:rPr>
        <w:t xml:space="preserve">     </w:t>
      </w:r>
    </w:p>
    <w:p w14:paraId="3B7740E5" w14:textId="77777777" w:rsidR="00372218" w:rsidRPr="00ED6B75" w:rsidRDefault="00372218" w:rsidP="00372218">
      <w:pPr>
        <w:pStyle w:val="BodyText"/>
        <w:ind w:left="0" w:right="6649"/>
        <w:rPr>
          <w:rFonts w:asciiTheme="majorHAnsi" w:hAnsiTheme="majorHAnsi" w:cstheme="majorHAnsi"/>
          <w:sz w:val="22"/>
          <w:szCs w:val="22"/>
          <w:highlight w:val="yellow"/>
        </w:rPr>
      </w:pPr>
      <w:r w:rsidRPr="00ED6B75">
        <w:rPr>
          <w:rFonts w:asciiTheme="majorHAnsi" w:hAnsiTheme="majorHAnsi" w:cstheme="majorHAnsi"/>
          <w:b/>
          <w:sz w:val="22"/>
          <w:szCs w:val="22"/>
          <w:highlight w:val="yellow"/>
        </w:rPr>
        <w:t>Phone</w:t>
      </w:r>
      <w:r w:rsidRPr="00ED6B75">
        <w:rPr>
          <w:rFonts w:asciiTheme="majorHAnsi" w:hAnsiTheme="majorHAnsi" w:cstheme="majorHAnsi"/>
          <w:sz w:val="22"/>
          <w:szCs w:val="22"/>
          <w:highlight w:val="yellow"/>
        </w:rPr>
        <w:t>: 940-565-2324</w:t>
      </w:r>
    </w:p>
    <w:p w14:paraId="69017824" w14:textId="77777777" w:rsidR="00372218" w:rsidRPr="00ED6B75" w:rsidRDefault="00372218" w:rsidP="00372218">
      <w:pPr>
        <w:pStyle w:val="BodyText"/>
        <w:ind w:left="0"/>
        <w:rPr>
          <w:rFonts w:asciiTheme="majorHAnsi" w:hAnsiTheme="majorHAnsi" w:cstheme="majorHAnsi"/>
          <w:sz w:val="22"/>
          <w:szCs w:val="22"/>
        </w:rPr>
      </w:pPr>
      <w:r w:rsidRPr="00ED6B75">
        <w:rPr>
          <w:rFonts w:asciiTheme="majorHAnsi" w:hAnsiTheme="majorHAnsi" w:cstheme="majorHAnsi"/>
          <w:b/>
          <w:sz w:val="22"/>
          <w:szCs w:val="22"/>
          <w:highlight w:val="yellow"/>
        </w:rPr>
        <w:t>In Person</w:t>
      </w:r>
      <w:r w:rsidRPr="00ED6B75">
        <w:rPr>
          <w:rFonts w:asciiTheme="majorHAnsi" w:hAnsiTheme="majorHAnsi" w:cstheme="majorHAnsi"/>
          <w:sz w:val="22"/>
          <w:szCs w:val="22"/>
          <w:highlight w:val="yellow"/>
        </w:rPr>
        <w:t>: Sage Hall, Room 130</w:t>
      </w:r>
    </w:p>
    <w:p w14:paraId="79345979" w14:textId="77777777" w:rsidR="005C4F82" w:rsidRPr="00ED6B75" w:rsidRDefault="005C4F82" w:rsidP="005C4F82">
      <w:pPr>
        <w:rPr>
          <w:rFonts w:asciiTheme="majorHAnsi" w:hAnsiTheme="majorHAnsi" w:cstheme="majorHAnsi"/>
          <w:szCs w:val="22"/>
        </w:rPr>
      </w:pPr>
      <w:r w:rsidRPr="00ED6B75">
        <w:rPr>
          <w:rFonts w:asciiTheme="majorHAnsi" w:hAnsiTheme="majorHAnsi" w:cstheme="majorHAnsi"/>
          <w:szCs w:val="22"/>
        </w:rPr>
        <w:t>Regular hours are maintained to provide support to students. Please refer to the website (</w:t>
      </w:r>
      <w:hyperlink r:id="rId18" w:history="1">
        <w:r w:rsidRPr="00ED6B75">
          <w:rPr>
            <w:rStyle w:val="Hyperlink"/>
            <w:rFonts w:asciiTheme="majorHAnsi" w:hAnsiTheme="majorHAnsi" w:cstheme="majorHAnsi"/>
            <w:szCs w:val="22"/>
          </w:rPr>
          <w:t>http://www.unt.edu/helpdesk/hours.htm</w:t>
        </w:r>
      </w:hyperlink>
      <w:r w:rsidRPr="00ED6B75">
        <w:rPr>
          <w:rFonts w:asciiTheme="majorHAnsi" w:hAnsiTheme="majorHAnsi" w:cstheme="majorHAnsi"/>
          <w:szCs w:val="22"/>
        </w:rPr>
        <w:t xml:space="preserve">) for updated hours. </w:t>
      </w:r>
    </w:p>
    <w:p w14:paraId="68595EF5" w14:textId="77777777" w:rsidR="005C4F82" w:rsidRPr="00ED6B75" w:rsidRDefault="005C4F82" w:rsidP="005C4F82">
      <w:pPr>
        <w:pStyle w:val="BodyText"/>
        <w:ind w:left="0" w:right="147"/>
        <w:rPr>
          <w:rFonts w:asciiTheme="majorHAnsi" w:hAnsiTheme="majorHAnsi" w:cstheme="majorHAnsi"/>
          <w:sz w:val="22"/>
          <w:szCs w:val="22"/>
        </w:rPr>
      </w:pPr>
    </w:p>
    <w:p w14:paraId="479CBB57" w14:textId="77777777" w:rsidR="005C4F82" w:rsidRPr="00ED6B75" w:rsidRDefault="005C4F82" w:rsidP="005C4F82">
      <w:pPr>
        <w:pStyle w:val="BodyText"/>
        <w:spacing w:after="240"/>
        <w:ind w:left="0" w:right="147"/>
        <w:rPr>
          <w:rFonts w:asciiTheme="majorHAnsi" w:hAnsiTheme="majorHAnsi" w:cstheme="majorHAnsi"/>
          <w:sz w:val="22"/>
          <w:szCs w:val="22"/>
        </w:rPr>
      </w:pPr>
      <w:r w:rsidRPr="00ED6B75">
        <w:rPr>
          <w:rFonts w:asciiTheme="majorHAnsi" w:hAnsiTheme="majorHAnsi" w:cstheme="majorHAnsi"/>
          <w:sz w:val="22"/>
          <w:szCs w:val="22"/>
        </w:rPr>
        <w:t xml:space="preserve">For additional support, visit </w:t>
      </w:r>
      <w:hyperlink r:id="rId19" w:history="1">
        <w:r w:rsidRPr="00ED6B75">
          <w:rPr>
            <w:rStyle w:val="Hyperlink"/>
            <w:rFonts w:asciiTheme="majorHAnsi" w:hAnsiTheme="majorHAnsi" w:cstheme="majorHAnsi"/>
            <w:sz w:val="22"/>
            <w:szCs w:val="22"/>
          </w:rPr>
          <w:t>Canvas Technical Help</w:t>
        </w:r>
      </w:hyperlink>
      <w:r w:rsidRPr="00ED6B75">
        <w:rPr>
          <w:rFonts w:asciiTheme="majorHAnsi" w:hAnsiTheme="majorHAnsi" w:cstheme="majorHAnsi"/>
          <w:sz w:val="22"/>
          <w:szCs w:val="22"/>
        </w:rPr>
        <w:t xml:space="preserve"> </w:t>
      </w:r>
    </w:p>
    <w:p w14:paraId="244B874B" w14:textId="77777777" w:rsidR="00372218" w:rsidRPr="00ED6B75" w:rsidRDefault="00372218" w:rsidP="00372218">
      <w:pPr>
        <w:pStyle w:val="Heading3"/>
        <w:rPr>
          <w:rFonts w:asciiTheme="majorHAnsi" w:hAnsiTheme="majorHAnsi" w:cstheme="majorHAnsi"/>
          <w:color w:val="auto"/>
          <w:sz w:val="24"/>
          <w:szCs w:val="28"/>
        </w:rPr>
      </w:pPr>
      <w:r w:rsidRPr="00ED6B75">
        <w:rPr>
          <w:rFonts w:asciiTheme="majorHAnsi" w:hAnsiTheme="majorHAnsi" w:cstheme="majorHAnsi"/>
          <w:color w:val="auto"/>
          <w:sz w:val="24"/>
          <w:szCs w:val="28"/>
        </w:rPr>
        <w:t>Student Support Services</w:t>
      </w:r>
    </w:p>
    <w:p w14:paraId="009215E0" w14:textId="77777777" w:rsidR="00372218" w:rsidRPr="00ED6B75" w:rsidRDefault="00372218" w:rsidP="00372218">
      <w:pPr>
        <w:contextualSpacing/>
        <w:rPr>
          <w:rFonts w:asciiTheme="majorHAnsi" w:hAnsiTheme="majorHAnsi" w:cstheme="majorHAnsi"/>
        </w:rPr>
      </w:pPr>
      <w:r w:rsidRPr="00ED6B75">
        <w:rPr>
          <w:rFonts w:asciiTheme="majorHAnsi" w:hAnsiTheme="majorHAnsi" w:cs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F5DECBE" w14:textId="77777777" w:rsidR="00372218" w:rsidRPr="00ED6B75" w:rsidRDefault="00B84621" w:rsidP="00372218">
      <w:pPr>
        <w:pStyle w:val="ListParagraph"/>
        <w:numPr>
          <w:ilvl w:val="0"/>
          <w:numId w:val="8"/>
        </w:numPr>
        <w:spacing w:after="160" w:line="259" w:lineRule="auto"/>
        <w:rPr>
          <w:rFonts w:asciiTheme="majorHAnsi" w:hAnsiTheme="majorHAnsi" w:cstheme="majorHAnsi"/>
        </w:rPr>
      </w:pPr>
      <w:hyperlink r:id="rId20" w:history="1">
        <w:r w:rsidR="00372218" w:rsidRPr="00ED6B75">
          <w:rPr>
            <w:rStyle w:val="Hyperlink"/>
            <w:rFonts w:asciiTheme="majorHAnsi" w:hAnsiTheme="majorHAnsi" w:cstheme="majorHAnsi"/>
          </w:rPr>
          <w:t>Student Health and Wellness Center</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https://studentaffairs.unt.edu/student-health-and-wellness-center</w:t>
      </w:r>
      <w:r w:rsidR="00372218" w:rsidRPr="00ED6B75">
        <w:rPr>
          <w:rFonts w:asciiTheme="majorHAnsi" w:hAnsiTheme="majorHAnsi" w:cstheme="majorHAnsi"/>
        </w:rPr>
        <w:t>)</w:t>
      </w:r>
    </w:p>
    <w:p w14:paraId="515021F8" w14:textId="77777777" w:rsidR="00372218" w:rsidRPr="00ED6B75" w:rsidRDefault="00B84621" w:rsidP="00372218">
      <w:pPr>
        <w:pStyle w:val="ListParagraph"/>
        <w:numPr>
          <w:ilvl w:val="0"/>
          <w:numId w:val="8"/>
        </w:numPr>
        <w:spacing w:after="160" w:line="259" w:lineRule="auto"/>
        <w:rPr>
          <w:rFonts w:asciiTheme="majorHAnsi" w:hAnsiTheme="majorHAnsi" w:cstheme="majorHAnsi"/>
        </w:rPr>
      </w:pPr>
      <w:hyperlink r:id="rId21" w:history="1">
        <w:r w:rsidR="00372218" w:rsidRPr="00ED6B75">
          <w:rPr>
            <w:rStyle w:val="Hyperlink"/>
            <w:rFonts w:asciiTheme="majorHAnsi" w:hAnsiTheme="majorHAnsi" w:cstheme="majorHAnsi"/>
          </w:rPr>
          <w:t>Counseling and Testing Services</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https://studentaffairs.unt.edu/counseling-and-testing-services</w:t>
      </w:r>
      <w:r w:rsidR="00372218" w:rsidRPr="00ED6B75">
        <w:rPr>
          <w:rFonts w:asciiTheme="majorHAnsi" w:hAnsiTheme="majorHAnsi" w:cstheme="majorHAnsi"/>
        </w:rPr>
        <w:t>)</w:t>
      </w:r>
    </w:p>
    <w:p w14:paraId="0A341085" w14:textId="77777777" w:rsidR="00372218" w:rsidRPr="00ED6B75" w:rsidRDefault="00B84621" w:rsidP="00372218">
      <w:pPr>
        <w:pStyle w:val="ListParagraph"/>
        <w:numPr>
          <w:ilvl w:val="0"/>
          <w:numId w:val="8"/>
        </w:numPr>
        <w:spacing w:after="160" w:line="259" w:lineRule="auto"/>
        <w:rPr>
          <w:rFonts w:asciiTheme="majorHAnsi" w:hAnsiTheme="majorHAnsi" w:cstheme="majorHAnsi"/>
        </w:rPr>
      </w:pPr>
      <w:hyperlink r:id="rId22" w:history="1">
        <w:r w:rsidR="00372218" w:rsidRPr="00ED6B75">
          <w:rPr>
            <w:rStyle w:val="Hyperlink"/>
            <w:rFonts w:asciiTheme="majorHAnsi" w:hAnsiTheme="majorHAnsi" w:cstheme="majorHAnsi"/>
          </w:rPr>
          <w:t>UNT Care Team</w:t>
        </w:r>
      </w:hyperlink>
      <w:r w:rsidR="00372218" w:rsidRPr="00ED6B75">
        <w:rPr>
          <w:rFonts w:asciiTheme="majorHAnsi" w:hAnsiTheme="majorHAnsi" w:cstheme="majorHAnsi"/>
        </w:rPr>
        <w:t xml:space="preserve"> (https://studentaffairs.unt.edu/care)</w:t>
      </w:r>
    </w:p>
    <w:p w14:paraId="0A6A879A" w14:textId="77777777" w:rsidR="00372218" w:rsidRPr="00ED6B75" w:rsidRDefault="00B84621" w:rsidP="00372218">
      <w:pPr>
        <w:pStyle w:val="ListParagraph"/>
        <w:numPr>
          <w:ilvl w:val="0"/>
          <w:numId w:val="8"/>
        </w:numPr>
        <w:spacing w:after="160" w:line="259" w:lineRule="auto"/>
        <w:rPr>
          <w:rFonts w:asciiTheme="majorHAnsi" w:hAnsiTheme="majorHAnsi" w:cstheme="majorHAnsi"/>
        </w:rPr>
      </w:pPr>
      <w:hyperlink r:id="rId23" w:history="1">
        <w:r w:rsidR="00372218" w:rsidRPr="00ED6B75">
          <w:rPr>
            <w:rStyle w:val="Hyperlink"/>
            <w:rFonts w:asciiTheme="majorHAnsi" w:hAnsiTheme="majorHAnsi" w:cstheme="majorHAnsi"/>
          </w:rPr>
          <w:t>UNT Psychiatric Services</w:t>
        </w:r>
      </w:hyperlink>
      <w:r w:rsidR="00372218" w:rsidRPr="00ED6B75">
        <w:rPr>
          <w:rFonts w:asciiTheme="majorHAnsi" w:hAnsiTheme="majorHAnsi" w:cstheme="majorHAnsi"/>
        </w:rPr>
        <w:t xml:space="preserve"> (https://studentaffairs.unt.edu/student-health-and-wellness-center/services/psychiatry)</w:t>
      </w:r>
    </w:p>
    <w:p w14:paraId="33E0C4C9" w14:textId="77777777" w:rsidR="00372218" w:rsidRPr="00ED6B75" w:rsidRDefault="00B84621" w:rsidP="00372218">
      <w:pPr>
        <w:pStyle w:val="ListParagraph"/>
        <w:numPr>
          <w:ilvl w:val="0"/>
          <w:numId w:val="8"/>
        </w:numPr>
        <w:spacing w:after="160" w:line="259" w:lineRule="auto"/>
        <w:rPr>
          <w:rFonts w:asciiTheme="majorHAnsi" w:hAnsiTheme="majorHAnsi" w:cstheme="majorHAnsi"/>
        </w:rPr>
      </w:pPr>
      <w:hyperlink r:id="rId24" w:history="1">
        <w:r w:rsidR="00372218" w:rsidRPr="00ED6B75">
          <w:rPr>
            <w:rStyle w:val="Hyperlink"/>
            <w:rFonts w:asciiTheme="majorHAnsi" w:hAnsiTheme="majorHAnsi" w:cstheme="majorHAnsi"/>
          </w:rPr>
          <w:t>Individual Counseling</w:t>
        </w:r>
      </w:hyperlink>
      <w:r w:rsidR="00372218" w:rsidRPr="00ED6B75">
        <w:rPr>
          <w:rFonts w:asciiTheme="majorHAnsi" w:hAnsiTheme="majorHAnsi" w:cstheme="majorHAnsi"/>
        </w:rPr>
        <w:t xml:space="preserve"> (https://studentaffairs.unt.edu/counseling-and-testing-services/services/individual-counseling)</w:t>
      </w:r>
    </w:p>
    <w:p w14:paraId="50EA2271"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Other student support services offered by UNT include</w:t>
      </w:r>
    </w:p>
    <w:p w14:paraId="41383792" w14:textId="77777777" w:rsidR="00372218" w:rsidRPr="00ED6B75" w:rsidRDefault="00B84621" w:rsidP="00372218">
      <w:pPr>
        <w:pStyle w:val="ListParagraph"/>
        <w:numPr>
          <w:ilvl w:val="0"/>
          <w:numId w:val="4"/>
        </w:numPr>
        <w:spacing w:after="160" w:line="259" w:lineRule="auto"/>
        <w:rPr>
          <w:rFonts w:asciiTheme="majorHAnsi" w:hAnsiTheme="majorHAnsi" w:cstheme="majorHAnsi"/>
        </w:rPr>
      </w:pPr>
      <w:hyperlink r:id="rId25" w:history="1">
        <w:r w:rsidR="00372218" w:rsidRPr="00ED6B75">
          <w:rPr>
            <w:rStyle w:val="Hyperlink"/>
            <w:rFonts w:asciiTheme="majorHAnsi" w:hAnsiTheme="majorHAnsi" w:cstheme="majorHAnsi"/>
          </w:rPr>
          <w:t>Registrar</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https://registrar.unt.edu/registration</w:t>
      </w:r>
      <w:r w:rsidR="00372218" w:rsidRPr="00ED6B75">
        <w:rPr>
          <w:rFonts w:asciiTheme="majorHAnsi" w:hAnsiTheme="majorHAnsi" w:cstheme="majorHAnsi"/>
        </w:rPr>
        <w:t>)</w:t>
      </w:r>
    </w:p>
    <w:p w14:paraId="24B8B2CF" w14:textId="77777777" w:rsidR="00372218" w:rsidRPr="00ED6B75" w:rsidRDefault="00B84621" w:rsidP="00372218">
      <w:pPr>
        <w:pStyle w:val="ListParagraph"/>
        <w:numPr>
          <w:ilvl w:val="0"/>
          <w:numId w:val="4"/>
        </w:numPr>
        <w:spacing w:after="160" w:line="259" w:lineRule="auto"/>
        <w:rPr>
          <w:rFonts w:asciiTheme="majorHAnsi" w:hAnsiTheme="majorHAnsi" w:cstheme="majorHAnsi"/>
        </w:rPr>
      </w:pPr>
      <w:hyperlink r:id="rId26" w:history="1">
        <w:r w:rsidR="00372218" w:rsidRPr="00ED6B75">
          <w:rPr>
            <w:rStyle w:val="Hyperlink"/>
            <w:rFonts w:asciiTheme="majorHAnsi" w:hAnsiTheme="majorHAnsi" w:cstheme="majorHAnsi"/>
          </w:rPr>
          <w:t>Financial Aid</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https://financialaid.unt.edu/</w:t>
      </w:r>
      <w:r w:rsidR="00372218" w:rsidRPr="00ED6B75">
        <w:rPr>
          <w:rFonts w:asciiTheme="majorHAnsi" w:hAnsiTheme="majorHAnsi" w:cstheme="majorHAnsi"/>
        </w:rPr>
        <w:t>)</w:t>
      </w:r>
    </w:p>
    <w:p w14:paraId="5CB06FB6" w14:textId="77777777" w:rsidR="00372218" w:rsidRPr="00ED6B75" w:rsidRDefault="00B84621" w:rsidP="00372218">
      <w:pPr>
        <w:pStyle w:val="ListParagraph"/>
        <w:numPr>
          <w:ilvl w:val="0"/>
          <w:numId w:val="4"/>
        </w:numPr>
        <w:spacing w:after="160" w:line="259" w:lineRule="auto"/>
        <w:rPr>
          <w:rFonts w:asciiTheme="majorHAnsi" w:hAnsiTheme="majorHAnsi" w:cstheme="majorHAnsi"/>
        </w:rPr>
      </w:pPr>
      <w:hyperlink r:id="rId27" w:history="1">
        <w:r w:rsidR="00372218" w:rsidRPr="00ED6B75">
          <w:rPr>
            <w:rStyle w:val="Hyperlink"/>
            <w:rFonts w:asciiTheme="majorHAnsi" w:hAnsiTheme="majorHAnsi" w:cstheme="majorHAnsi"/>
          </w:rPr>
          <w:t>Student Legal Services</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https://studentaffairs.unt.edu/student-legal-services</w:t>
      </w:r>
      <w:r w:rsidR="00372218" w:rsidRPr="00ED6B75">
        <w:rPr>
          <w:rFonts w:asciiTheme="majorHAnsi" w:hAnsiTheme="majorHAnsi" w:cstheme="majorHAnsi"/>
        </w:rPr>
        <w:t>)</w:t>
      </w:r>
    </w:p>
    <w:p w14:paraId="77BA8204" w14:textId="77777777" w:rsidR="00372218" w:rsidRPr="00ED6B75" w:rsidRDefault="00B84621" w:rsidP="00372218">
      <w:pPr>
        <w:pStyle w:val="ListParagraph"/>
        <w:numPr>
          <w:ilvl w:val="0"/>
          <w:numId w:val="4"/>
        </w:numPr>
        <w:spacing w:after="160" w:line="259" w:lineRule="auto"/>
        <w:rPr>
          <w:rFonts w:asciiTheme="majorHAnsi" w:hAnsiTheme="majorHAnsi" w:cstheme="majorHAnsi"/>
        </w:rPr>
      </w:pPr>
      <w:hyperlink r:id="rId28" w:history="1">
        <w:r w:rsidR="00372218" w:rsidRPr="00ED6B75">
          <w:rPr>
            <w:rStyle w:val="Hyperlink"/>
            <w:rFonts w:asciiTheme="majorHAnsi" w:hAnsiTheme="majorHAnsi" w:cstheme="majorHAnsi"/>
          </w:rPr>
          <w:t>Career Center</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https://studentaffairs.unt.edu/career-center</w:t>
      </w:r>
      <w:r w:rsidR="00372218" w:rsidRPr="00ED6B75">
        <w:rPr>
          <w:rFonts w:asciiTheme="majorHAnsi" w:hAnsiTheme="majorHAnsi" w:cstheme="majorHAnsi"/>
        </w:rPr>
        <w:t>)</w:t>
      </w:r>
    </w:p>
    <w:p w14:paraId="491AB8AE" w14:textId="77777777" w:rsidR="00372218" w:rsidRPr="00ED6B75" w:rsidRDefault="00B84621" w:rsidP="00372218">
      <w:pPr>
        <w:pStyle w:val="ListParagraph"/>
        <w:numPr>
          <w:ilvl w:val="0"/>
          <w:numId w:val="4"/>
        </w:numPr>
        <w:spacing w:after="160" w:line="259" w:lineRule="auto"/>
        <w:rPr>
          <w:rFonts w:asciiTheme="majorHAnsi" w:hAnsiTheme="majorHAnsi" w:cstheme="majorHAnsi"/>
        </w:rPr>
      </w:pPr>
      <w:hyperlink r:id="rId29" w:history="1">
        <w:r w:rsidR="00372218" w:rsidRPr="00ED6B75">
          <w:rPr>
            <w:rStyle w:val="Hyperlink"/>
            <w:rFonts w:asciiTheme="majorHAnsi" w:hAnsiTheme="majorHAnsi" w:cstheme="majorHAnsi"/>
          </w:rPr>
          <w:t>Multicultural Center</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https://edo.unt.edu/multicultural-center</w:t>
      </w:r>
      <w:r w:rsidR="00372218" w:rsidRPr="00ED6B75">
        <w:rPr>
          <w:rFonts w:asciiTheme="majorHAnsi" w:hAnsiTheme="majorHAnsi" w:cstheme="majorHAnsi"/>
        </w:rPr>
        <w:t>)</w:t>
      </w:r>
    </w:p>
    <w:p w14:paraId="212BD456" w14:textId="77777777" w:rsidR="00372218" w:rsidRPr="00ED6B75" w:rsidRDefault="00B84621" w:rsidP="00372218">
      <w:pPr>
        <w:pStyle w:val="ListParagraph"/>
        <w:numPr>
          <w:ilvl w:val="0"/>
          <w:numId w:val="4"/>
        </w:numPr>
        <w:spacing w:after="160" w:line="259" w:lineRule="auto"/>
        <w:rPr>
          <w:rFonts w:asciiTheme="majorHAnsi" w:hAnsiTheme="majorHAnsi" w:cstheme="majorHAnsi"/>
        </w:rPr>
      </w:pPr>
      <w:hyperlink r:id="rId30" w:history="1">
        <w:r w:rsidR="00372218" w:rsidRPr="00ED6B75">
          <w:rPr>
            <w:rStyle w:val="Hyperlink"/>
            <w:rFonts w:asciiTheme="majorHAnsi" w:hAnsiTheme="majorHAnsi" w:cstheme="majorHAnsi"/>
          </w:rPr>
          <w:t>Counseling and Testing Services</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https://studentaffairs.unt.edu/counseling-and-testing-services</w:t>
      </w:r>
      <w:r w:rsidR="00372218" w:rsidRPr="00ED6B75">
        <w:rPr>
          <w:rFonts w:asciiTheme="majorHAnsi" w:hAnsiTheme="majorHAnsi" w:cstheme="majorHAnsi"/>
        </w:rPr>
        <w:t>)</w:t>
      </w:r>
    </w:p>
    <w:p w14:paraId="297DBB04" w14:textId="77777777" w:rsidR="00372218" w:rsidRPr="00ED6B75" w:rsidRDefault="00B84621" w:rsidP="00372218">
      <w:pPr>
        <w:pStyle w:val="ListParagraph"/>
        <w:numPr>
          <w:ilvl w:val="0"/>
          <w:numId w:val="4"/>
        </w:numPr>
        <w:spacing w:after="160" w:line="259" w:lineRule="auto"/>
        <w:rPr>
          <w:rFonts w:asciiTheme="majorHAnsi" w:hAnsiTheme="majorHAnsi" w:cstheme="majorHAnsi"/>
        </w:rPr>
      </w:pPr>
      <w:hyperlink r:id="rId31" w:history="1">
        <w:r w:rsidR="00372218" w:rsidRPr="00ED6B75">
          <w:rPr>
            <w:rStyle w:val="Hyperlink"/>
            <w:rFonts w:asciiTheme="majorHAnsi" w:hAnsiTheme="majorHAnsi" w:cstheme="majorHAnsi"/>
          </w:rPr>
          <w:t>Pride Alliance</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https://edo.unt.edu/pridealliance</w:t>
      </w:r>
      <w:r w:rsidR="00372218" w:rsidRPr="00ED6B75">
        <w:rPr>
          <w:rFonts w:asciiTheme="majorHAnsi" w:hAnsiTheme="majorHAnsi" w:cstheme="majorHAnsi"/>
        </w:rPr>
        <w:t>)</w:t>
      </w:r>
    </w:p>
    <w:p w14:paraId="577C3EC6" w14:textId="77777777" w:rsidR="00372218" w:rsidRPr="00ED6B75" w:rsidRDefault="00B84621" w:rsidP="00372218">
      <w:pPr>
        <w:pStyle w:val="ListParagraph"/>
        <w:numPr>
          <w:ilvl w:val="0"/>
          <w:numId w:val="4"/>
        </w:numPr>
        <w:spacing w:after="160" w:line="259" w:lineRule="auto"/>
        <w:rPr>
          <w:rFonts w:asciiTheme="majorHAnsi" w:hAnsiTheme="majorHAnsi" w:cstheme="majorHAnsi"/>
        </w:rPr>
      </w:pPr>
      <w:hyperlink r:id="rId32" w:history="1">
        <w:r w:rsidR="00372218" w:rsidRPr="00ED6B75">
          <w:rPr>
            <w:rStyle w:val="Hyperlink"/>
            <w:rFonts w:asciiTheme="majorHAnsi" w:hAnsiTheme="majorHAnsi" w:cstheme="majorHAnsi"/>
          </w:rPr>
          <w:t>UNT Food Pantry</w:t>
        </w:r>
      </w:hyperlink>
      <w:r w:rsidR="00372218" w:rsidRPr="00ED6B75">
        <w:rPr>
          <w:rFonts w:asciiTheme="majorHAnsi" w:hAnsiTheme="majorHAnsi" w:cstheme="majorHAnsi"/>
        </w:rPr>
        <w:t xml:space="preserve"> (https://deanofstudents.unt.edu/resources/food-pantry)</w:t>
      </w:r>
    </w:p>
    <w:p w14:paraId="54812638"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Academic Support Services</w:t>
      </w:r>
    </w:p>
    <w:p w14:paraId="79A40895" w14:textId="77777777" w:rsidR="00372218" w:rsidRPr="00ED6B75" w:rsidRDefault="00B84621" w:rsidP="00372218">
      <w:pPr>
        <w:pStyle w:val="ListParagraph"/>
        <w:numPr>
          <w:ilvl w:val="0"/>
          <w:numId w:val="5"/>
        </w:numPr>
        <w:spacing w:after="160" w:line="259" w:lineRule="auto"/>
        <w:rPr>
          <w:rFonts w:asciiTheme="majorHAnsi" w:hAnsiTheme="majorHAnsi" w:cstheme="majorHAnsi"/>
        </w:rPr>
      </w:pPr>
      <w:hyperlink r:id="rId33" w:history="1">
        <w:r w:rsidR="00372218" w:rsidRPr="00ED6B75">
          <w:rPr>
            <w:rStyle w:val="Hyperlink"/>
            <w:rFonts w:asciiTheme="majorHAnsi" w:hAnsiTheme="majorHAnsi" w:cstheme="majorHAnsi"/>
          </w:rPr>
          <w:t>Academic Resource Center</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https://clear.unt.edu/canvas/student-resources</w:t>
      </w:r>
      <w:r w:rsidR="00372218" w:rsidRPr="00ED6B75">
        <w:rPr>
          <w:rFonts w:asciiTheme="majorHAnsi" w:hAnsiTheme="majorHAnsi" w:cstheme="majorHAnsi"/>
        </w:rPr>
        <w:t>)</w:t>
      </w:r>
    </w:p>
    <w:p w14:paraId="24EA3EF5" w14:textId="77777777" w:rsidR="00372218" w:rsidRPr="00ED6B75" w:rsidRDefault="00B84621" w:rsidP="00372218">
      <w:pPr>
        <w:pStyle w:val="ListParagraph"/>
        <w:numPr>
          <w:ilvl w:val="0"/>
          <w:numId w:val="5"/>
        </w:numPr>
        <w:spacing w:after="160" w:line="259" w:lineRule="auto"/>
        <w:rPr>
          <w:rFonts w:asciiTheme="majorHAnsi" w:hAnsiTheme="majorHAnsi" w:cstheme="majorHAnsi"/>
        </w:rPr>
      </w:pPr>
      <w:hyperlink r:id="rId34" w:history="1">
        <w:r w:rsidR="00372218" w:rsidRPr="00ED6B75">
          <w:rPr>
            <w:rStyle w:val="Hyperlink"/>
            <w:rFonts w:asciiTheme="majorHAnsi" w:hAnsiTheme="majorHAnsi" w:cstheme="majorHAnsi"/>
          </w:rPr>
          <w:t>Academic Success Center</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https://success.unt.edu/asc</w:t>
      </w:r>
      <w:r w:rsidR="00372218" w:rsidRPr="00ED6B75">
        <w:rPr>
          <w:rFonts w:asciiTheme="majorHAnsi" w:hAnsiTheme="majorHAnsi" w:cstheme="majorHAnsi"/>
        </w:rPr>
        <w:t>)</w:t>
      </w:r>
    </w:p>
    <w:p w14:paraId="497DF62D" w14:textId="77777777" w:rsidR="00372218" w:rsidRPr="00ED6B75" w:rsidRDefault="00B84621" w:rsidP="00372218">
      <w:pPr>
        <w:pStyle w:val="ListParagraph"/>
        <w:numPr>
          <w:ilvl w:val="0"/>
          <w:numId w:val="5"/>
        </w:numPr>
        <w:spacing w:after="160" w:line="259" w:lineRule="auto"/>
        <w:rPr>
          <w:rFonts w:asciiTheme="majorHAnsi" w:hAnsiTheme="majorHAnsi" w:cstheme="majorHAnsi"/>
        </w:rPr>
      </w:pPr>
      <w:hyperlink r:id="rId35" w:history="1">
        <w:r w:rsidR="00372218" w:rsidRPr="00ED6B75">
          <w:rPr>
            <w:rStyle w:val="Hyperlink"/>
            <w:rFonts w:asciiTheme="majorHAnsi" w:hAnsiTheme="majorHAnsi" w:cstheme="majorHAnsi"/>
          </w:rPr>
          <w:t>UNT Libraries</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https://library.unt.edu/</w:t>
      </w:r>
      <w:r w:rsidR="00372218" w:rsidRPr="00ED6B75">
        <w:rPr>
          <w:rFonts w:asciiTheme="majorHAnsi" w:hAnsiTheme="majorHAnsi" w:cstheme="majorHAnsi"/>
        </w:rPr>
        <w:t>)</w:t>
      </w:r>
    </w:p>
    <w:p w14:paraId="0059E688" w14:textId="77777777" w:rsidR="00372218" w:rsidRPr="00ED6B75" w:rsidRDefault="00B84621" w:rsidP="00372218">
      <w:pPr>
        <w:pStyle w:val="ListParagraph"/>
        <w:numPr>
          <w:ilvl w:val="0"/>
          <w:numId w:val="5"/>
        </w:numPr>
        <w:spacing w:after="160" w:line="259" w:lineRule="auto"/>
        <w:rPr>
          <w:rFonts w:asciiTheme="majorHAnsi" w:hAnsiTheme="majorHAnsi" w:cstheme="majorHAnsi"/>
        </w:rPr>
      </w:pPr>
      <w:hyperlink r:id="rId36" w:history="1">
        <w:r w:rsidR="00372218" w:rsidRPr="00ED6B75">
          <w:rPr>
            <w:rStyle w:val="Hyperlink"/>
            <w:rFonts w:asciiTheme="majorHAnsi" w:hAnsiTheme="majorHAnsi" w:cstheme="majorHAnsi"/>
          </w:rPr>
          <w:t>Writing Lab</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http://writingcenter.unt.edu/</w:t>
      </w:r>
      <w:r w:rsidR="00372218" w:rsidRPr="00ED6B75">
        <w:rPr>
          <w:rFonts w:asciiTheme="majorHAnsi" w:hAnsiTheme="majorHAnsi" w:cstheme="majorHAnsi"/>
        </w:rPr>
        <w:t>)</w:t>
      </w:r>
    </w:p>
    <w:p w14:paraId="13ED9C24" w14:textId="77777777" w:rsidR="00372218" w:rsidRPr="00ED6B75" w:rsidRDefault="00B84621" w:rsidP="00372218">
      <w:pPr>
        <w:pStyle w:val="ListParagraph"/>
        <w:numPr>
          <w:ilvl w:val="0"/>
          <w:numId w:val="5"/>
        </w:numPr>
        <w:spacing w:after="160" w:line="259" w:lineRule="auto"/>
        <w:rPr>
          <w:rFonts w:asciiTheme="majorHAnsi" w:hAnsiTheme="majorHAnsi" w:cstheme="majorHAnsi"/>
        </w:rPr>
      </w:pPr>
      <w:hyperlink r:id="rId37" w:history="1">
        <w:r w:rsidR="00372218" w:rsidRPr="00ED6B75">
          <w:rPr>
            <w:rStyle w:val="Hyperlink"/>
            <w:rFonts w:asciiTheme="majorHAnsi" w:hAnsiTheme="majorHAnsi" w:cstheme="majorHAnsi"/>
          </w:rPr>
          <w:t>MathLab</w:t>
        </w:r>
      </w:hyperlink>
      <w:r w:rsidR="00372218" w:rsidRPr="00ED6B75">
        <w:rPr>
          <w:rFonts w:asciiTheme="majorHAnsi" w:hAnsiTheme="majorHAnsi" w:cstheme="majorHAnsi"/>
        </w:rPr>
        <w:t xml:space="preserve"> (</w:t>
      </w:r>
      <w:r w:rsidR="00372218" w:rsidRPr="00ED6B75">
        <w:rPr>
          <w:rStyle w:val="Hyperlink"/>
          <w:rFonts w:asciiTheme="majorHAnsi" w:hAnsiTheme="majorHAnsi" w:cstheme="majorHAnsi"/>
        </w:rPr>
        <w:t>https://math.unt.edu/mathlab</w:t>
      </w:r>
      <w:r w:rsidR="00372218" w:rsidRPr="00ED6B75">
        <w:rPr>
          <w:rFonts w:asciiTheme="majorHAnsi" w:hAnsiTheme="majorHAnsi" w:cstheme="majorHAnsi"/>
        </w:rPr>
        <w:t>)</w:t>
      </w:r>
    </w:p>
    <w:p w14:paraId="1D8BD56B" w14:textId="77777777" w:rsidR="00372218" w:rsidRPr="00ED6B75" w:rsidRDefault="00372218" w:rsidP="00372218">
      <w:pPr>
        <w:pStyle w:val="Heading2"/>
        <w:rPr>
          <w:rFonts w:asciiTheme="majorHAnsi" w:hAnsiTheme="majorHAnsi" w:cstheme="majorHAnsi"/>
        </w:rPr>
      </w:pPr>
      <w:r w:rsidRPr="00ED6B75">
        <w:rPr>
          <w:rFonts w:asciiTheme="majorHAnsi" w:hAnsiTheme="majorHAnsi" w:cstheme="majorHAnsi"/>
        </w:rPr>
        <w:t>Course Requirements</w:t>
      </w:r>
    </w:p>
    <w:p w14:paraId="483B02F5" w14:textId="0C5B0463" w:rsidR="005C4F82" w:rsidRDefault="005C4F82" w:rsidP="005C4F82">
      <w:pPr>
        <w:rPr>
          <w:rFonts w:asciiTheme="majorHAnsi" w:hAnsiTheme="majorHAnsi" w:cstheme="majorHAnsi"/>
        </w:rPr>
      </w:pPr>
      <w:r w:rsidRPr="00ED6B75">
        <w:rPr>
          <w:rFonts w:asciiTheme="majorHAnsi" w:hAnsiTheme="majorHAnsi" w:cstheme="majorHAnsi"/>
        </w:rPr>
        <w:t xml:space="preserve">All forms for the assignments and documentation are already created for you </w:t>
      </w:r>
      <w:r w:rsidR="009649EE">
        <w:rPr>
          <w:rFonts w:asciiTheme="majorHAnsi" w:hAnsiTheme="majorHAnsi" w:cstheme="majorHAnsi"/>
        </w:rPr>
        <w:t xml:space="preserve">in CANVAS </w:t>
      </w:r>
      <w:r w:rsidRPr="00ED6B75">
        <w:rPr>
          <w:rFonts w:asciiTheme="majorHAnsi" w:hAnsiTheme="majorHAnsi" w:cstheme="majorHAnsi"/>
        </w:rPr>
        <w:t>and included in the weekly learning module. Unless otherwise noted, all assignments will be due the Monday after the information is introduced by 11:59pm.</w:t>
      </w:r>
    </w:p>
    <w:p w14:paraId="68163B49" w14:textId="77777777" w:rsidR="009649EE" w:rsidRPr="00ED6B75" w:rsidRDefault="009649EE" w:rsidP="005C4F82">
      <w:pPr>
        <w:rPr>
          <w:rFonts w:asciiTheme="majorHAnsi" w:hAnsiTheme="majorHAnsi" w:cstheme="majorHAnsi"/>
        </w:rPr>
      </w:pPr>
    </w:p>
    <w:p w14:paraId="1AED4E11" w14:textId="3E35E506" w:rsidR="005C4F82" w:rsidRPr="00ED6B75" w:rsidRDefault="005C4F82" w:rsidP="005C4F82">
      <w:pPr>
        <w:rPr>
          <w:rFonts w:asciiTheme="majorHAnsi" w:hAnsiTheme="majorHAnsi" w:cstheme="majorHAnsi"/>
        </w:rPr>
      </w:pPr>
      <w:r w:rsidRPr="00ED6B75">
        <w:rPr>
          <w:rFonts w:asciiTheme="majorHAnsi" w:hAnsiTheme="majorHAnsi" w:cstheme="majorHAnsi"/>
          <w:szCs w:val="22"/>
        </w:rPr>
        <w:t xml:space="preserve">The student must begin the on-site practicum experience </w:t>
      </w:r>
      <w:r w:rsidR="00ED439F" w:rsidRPr="00ED6B75">
        <w:rPr>
          <w:rFonts w:asciiTheme="majorHAnsi" w:hAnsiTheme="majorHAnsi" w:cstheme="majorHAnsi"/>
          <w:szCs w:val="22"/>
        </w:rPr>
        <w:t>no later than week 2</w:t>
      </w:r>
      <w:r w:rsidRPr="00ED6B75">
        <w:rPr>
          <w:rFonts w:asciiTheme="majorHAnsi" w:hAnsiTheme="majorHAnsi" w:cstheme="majorHAnsi"/>
          <w:szCs w:val="22"/>
        </w:rPr>
        <w:t xml:space="preserve"> of the 16-week course.   </w:t>
      </w:r>
    </w:p>
    <w:p w14:paraId="1CD8AC95" w14:textId="65F719B3" w:rsidR="005C4F82" w:rsidRPr="00ED6B75" w:rsidRDefault="005C4F82" w:rsidP="005C4F82">
      <w:pPr>
        <w:rPr>
          <w:rFonts w:asciiTheme="majorHAnsi" w:hAnsiTheme="majorHAnsi" w:cstheme="majorHAnsi"/>
        </w:rPr>
      </w:pPr>
      <w:r w:rsidRPr="00ED6B75">
        <w:rPr>
          <w:rFonts w:asciiTheme="majorHAnsi" w:hAnsiTheme="majorHAnsi" w:cstheme="majorHAnsi"/>
        </w:rPr>
        <w:t xml:space="preserve">Class participation is required—weekly engagement in the online coursework is mandatory so that students may get the most out of their practicum experience. It is the student’s responsibility to log into Canvas weekly to access the course material and submit assignments timely. </w:t>
      </w:r>
      <w:r w:rsidRPr="00ED6B75">
        <w:rPr>
          <w:rFonts w:asciiTheme="majorHAnsi" w:hAnsiTheme="majorHAnsi" w:cstheme="majorHAnsi"/>
          <w:u w:val="single"/>
        </w:rPr>
        <w:t>No email submissions of assignments will be accepted by the instructor. Failure to submit an assignment by its due date will result in a grade of zero</w:t>
      </w:r>
      <w:r w:rsidR="000B3921">
        <w:rPr>
          <w:rFonts w:asciiTheme="majorHAnsi" w:hAnsiTheme="majorHAnsi" w:cstheme="majorHAnsi"/>
          <w:u w:val="single"/>
        </w:rPr>
        <w:t xml:space="preserve"> </w:t>
      </w:r>
      <w:r w:rsidRPr="00ED6B75">
        <w:rPr>
          <w:rFonts w:asciiTheme="majorHAnsi" w:hAnsiTheme="majorHAnsi" w:cstheme="majorHAnsi"/>
          <w:u w:val="single"/>
        </w:rPr>
        <w:t xml:space="preserve">for the assignment. </w:t>
      </w:r>
    </w:p>
    <w:p w14:paraId="43D20880" w14:textId="77777777" w:rsidR="00372218" w:rsidRPr="00ED6B75" w:rsidRDefault="00372218" w:rsidP="00372218">
      <w:pPr>
        <w:rPr>
          <w:rFonts w:asciiTheme="majorHAnsi" w:hAnsiTheme="majorHAnsi" w:cstheme="majorHAnsi"/>
          <w:b/>
          <w:i/>
          <w:color w:val="C0504D" w:themeColor="accent2"/>
        </w:rPr>
      </w:pPr>
    </w:p>
    <w:p w14:paraId="6B9CE001" w14:textId="77777777" w:rsidR="00372218" w:rsidRPr="00ED6B75" w:rsidRDefault="00372218" w:rsidP="00372218">
      <w:pPr>
        <w:rPr>
          <w:rFonts w:asciiTheme="majorHAnsi" w:hAnsiTheme="majorHAnsi" w:cstheme="majorHAnsi"/>
          <w:b/>
          <w:i/>
          <w:color w:val="4F81BD" w:themeColor="accent1"/>
          <w:u w:val="single"/>
        </w:rPr>
      </w:pPr>
      <w:r w:rsidRPr="00ED6B75">
        <w:rPr>
          <w:rFonts w:asciiTheme="majorHAnsi" w:hAnsiTheme="majorHAnsi" w:cstheme="majorHAnsi"/>
          <w:b/>
          <w:i/>
          <w:color w:val="4F81BD" w:themeColor="accent1"/>
          <w:u w:val="single"/>
        </w:rPr>
        <w:t xml:space="preserve">Assignments will Include: </w:t>
      </w:r>
    </w:p>
    <w:p w14:paraId="7C4A6778" w14:textId="6B66E117" w:rsidR="00372218" w:rsidRPr="00ED6B75" w:rsidRDefault="00372218" w:rsidP="00372218">
      <w:pPr>
        <w:rPr>
          <w:rFonts w:asciiTheme="majorHAnsi" w:hAnsiTheme="majorHAnsi" w:cstheme="majorHAnsi"/>
          <w:color w:val="000000" w:themeColor="text1"/>
        </w:rPr>
      </w:pPr>
      <w:r w:rsidRPr="00ED6B75">
        <w:rPr>
          <w:rFonts w:asciiTheme="majorHAnsi" w:hAnsiTheme="majorHAnsi" w:cstheme="majorHAnsi"/>
          <w:b/>
          <w:i/>
          <w:color w:val="4F81BD" w:themeColor="accent1"/>
        </w:rPr>
        <w:t xml:space="preserve">Student Information Form (4 points): </w:t>
      </w:r>
      <w:r w:rsidRPr="00ED6B75">
        <w:rPr>
          <w:rFonts w:asciiTheme="majorHAnsi" w:hAnsiTheme="majorHAnsi" w:cstheme="majorHAnsi"/>
          <w:color w:val="000000" w:themeColor="text1"/>
        </w:rPr>
        <w:t xml:space="preserve">Students </w:t>
      </w:r>
      <w:r w:rsidR="005D6745">
        <w:rPr>
          <w:rFonts w:asciiTheme="majorHAnsi" w:hAnsiTheme="majorHAnsi" w:cstheme="majorHAnsi"/>
          <w:color w:val="000000" w:themeColor="text1"/>
        </w:rPr>
        <w:t>are</w:t>
      </w:r>
      <w:r w:rsidRPr="00ED6B75">
        <w:rPr>
          <w:rFonts w:asciiTheme="majorHAnsi" w:hAnsiTheme="majorHAnsi" w:cstheme="majorHAnsi"/>
          <w:color w:val="000000" w:themeColor="text1"/>
        </w:rPr>
        <w:t xml:space="preserve"> required to complete the Student Information Form found in the Week </w:t>
      </w:r>
      <w:r w:rsidR="000D324C">
        <w:rPr>
          <w:rFonts w:asciiTheme="majorHAnsi" w:hAnsiTheme="majorHAnsi" w:cstheme="majorHAnsi"/>
          <w:color w:val="000000" w:themeColor="text1"/>
        </w:rPr>
        <w:t>1</w:t>
      </w:r>
      <w:r w:rsidRPr="00ED6B75">
        <w:rPr>
          <w:rFonts w:asciiTheme="majorHAnsi" w:hAnsiTheme="majorHAnsi" w:cstheme="majorHAnsi"/>
          <w:color w:val="000000" w:themeColor="text1"/>
        </w:rPr>
        <w:t xml:space="preserve"> Learning Module and submit it on Canvas to earn 4 points for this assignment. </w:t>
      </w:r>
      <w:r w:rsidRPr="00ED6B75">
        <w:rPr>
          <w:rFonts w:asciiTheme="majorHAnsi" w:hAnsiTheme="majorHAnsi" w:cstheme="majorHAnsi"/>
          <w:color w:val="000000" w:themeColor="text1"/>
        </w:rPr>
        <w:br/>
      </w:r>
    </w:p>
    <w:p w14:paraId="4C12C59B" w14:textId="01DEDA72" w:rsidR="00AA26EE" w:rsidRDefault="00372218" w:rsidP="00372218">
      <w:pPr>
        <w:rPr>
          <w:rFonts w:asciiTheme="majorHAnsi" w:hAnsiTheme="majorHAnsi" w:cstheme="majorHAnsi"/>
        </w:rPr>
      </w:pPr>
      <w:r w:rsidRPr="00ED6B75">
        <w:rPr>
          <w:rFonts w:asciiTheme="majorHAnsi" w:hAnsiTheme="majorHAnsi" w:cstheme="majorHAnsi"/>
          <w:b/>
          <w:i/>
          <w:color w:val="4F81BD" w:themeColor="accent1"/>
        </w:rPr>
        <w:t>Submission of weekly logs (</w:t>
      </w:r>
      <w:r w:rsidR="00EF0B64" w:rsidRPr="00ED6B75">
        <w:rPr>
          <w:rFonts w:asciiTheme="majorHAnsi" w:hAnsiTheme="majorHAnsi" w:cstheme="majorHAnsi"/>
          <w:b/>
          <w:i/>
          <w:color w:val="4F81BD" w:themeColor="accent1"/>
        </w:rPr>
        <w:t>1</w:t>
      </w:r>
      <w:r w:rsidRPr="00ED6B75">
        <w:rPr>
          <w:rFonts w:asciiTheme="majorHAnsi" w:hAnsiTheme="majorHAnsi" w:cstheme="majorHAnsi"/>
          <w:b/>
          <w:i/>
          <w:color w:val="4F81BD" w:themeColor="accent1"/>
        </w:rPr>
        <w:t xml:space="preserve"> points for each weekly log- </w:t>
      </w:r>
      <w:r w:rsidR="00EF0B64" w:rsidRPr="00ED6B75">
        <w:rPr>
          <w:rFonts w:asciiTheme="majorHAnsi" w:hAnsiTheme="majorHAnsi" w:cstheme="majorHAnsi"/>
          <w:b/>
          <w:i/>
          <w:color w:val="4F81BD" w:themeColor="accent1"/>
        </w:rPr>
        <w:t>16</w:t>
      </w:r>
      <w:r w:rsidRPr="00ED6B75">
        <w:rPr>
          <w:rFonts w:asciiTheme="majorHAnsi" w:hAnsiTheme="majorHAnsi" w:cstheme="majorHAnsi"/>
          <w:b/>
          <w:i/>
          <w:color w:val="4F81BD" w:themeColor="accent1"/>
        </w:rPr>
        <w:t xml:space="preserve"> points): </w:t>
      </w:r>
      <w:r w:rsidR="009A5E37" w:rsidRPr="00AB67B3">
        <w:rPr>
          <w:rFonts w:asciiTheme="majorHAnsi" w:hAnsiTheme="majorHAnsi" w:cstheme="majorHAnsi"/>
        </w:rPr>
        <w:t xml:space="preserve">Weekly logs are </w:t>
      </w:r>
      <w:r w:rsidR="00E54229" w:rsidRPr="00AB67B3">
        <w:rPr>
          <w:rFonts w:asciiTheme="majorHAnsi" w:hAnsiTheme="majorHAnsi" w:cstheme="majorHAnsi"/>
        </w:rPr>
        <w:t>required</w:t>
      </w:r>
      <w:r w:rsidR="009A5E37" w:rsidRPr="00AB67B3">
        <w:rPr>
          <w:rFonts w:asciiTheme="majorHAnsi" w:hAnsiTheme="majorHAnsi" w:cstheme="majorHAnsi"/>
        </w:rPr>
        <w:t>.</w:t>
      </w:r>
      <w:r w:rsidR="009A5E37">
        <w:rPr>
          <w:rFonts w:asciiTheme="majorHAnsi" w:hAnsiTheme="majorHAnsi" w:cstheme="majorHAnsi"/>
          <w:b/>
          <w:i/>
          <w:color w:val="4F81BD" w:themeColor="accent1"/>
        </w:rPr>
        <w:t xml:space="preserve"> </w:t>
      </w:r>
      <w:r w:rsidR="00A102D4" w:rsidRPr="00A102D4">
        <w:rPr>
          <w:b/>
          <w:bCs/>
        </w:rPr>
        <w:t>If a stude</w:t>
      </w:r>
      <w:r w:rsidR="00A102D4">
        <w:rPr>
          <w:b/>
          <w:bCs/>
        </w:rPr>
        <w:t>n</w:t>
      </w:r>
      <w:r w:rsidR="00A102D4" w:rsidRPr="00A102D4">
        <w:rPr>
          <w:b/>
          <w:bCs/>
        </w:rPr>
        <w:t xml:space="preserve">t fails to submit a weekly log, they will </w:t>
      </w:r>
      <w:r w:rsidR="00CB35F3">
        <w:rPr>
          <w:b/>
          <w:bCs/>
        </w:rPr>
        <w:t xml:space="preserve">receive a zero for the assignment and </w:t>
      </w:r>
      <w:r w:rsidR="00A102D4" w:rsidRPr="00A102D4">
        <w:rPr>
          <w:b/>
          <w:bCs/>
        </w:rPr>
        <w:t xml:space="preserve">forfeit </w:t>
      </w:r>
      <w:r w:rsidR="005D6745">
        <w:rPr>
          <w:b/>
          <w:bCs/>
        </w:rPr>
        <w:t>any</w:t>
      </w:r>
      <w:r w:rsidR="00A102D4" w:rsidRPr="00A102D4">
        <w:rPr>
          <w:b/>
          <w:bCs/>
        </w:rPr>
        <w:t xml:space="preserve"> practicum hours completed that week.</w:t>
      </w:r>
      <w:r w:rsidR="00A102D4">
        <w:rPr>
          <w:rFonts w:asciiTheme="majorHAnsi" w:hAnsiTheme="majorHAnsi" w:cstheme="majorHAnsi"/>
          <w:b/>
          <w:iCs/>
          <w:color w:val="4F81BD" w:themeColor="accent1"/>
        </w:rPr>
        <w:t xml:space="preserve"> </w:t>
      </w:r>
      <w:r w:rsidR="00873C62">
        <w:t xml:space="preserve">See the Weekly Hours Log </w:t>
      </w:r>
      <w:r w:rsidR="005D6745">
        <w:t>page</w:t>
      </w:r>
      <w:r w:rsidR="00FD0BBB">
        <w:t xml:space="preserve"> </w:t>
      </w:r>
      <w:r w:rsidR="00042901">
        <w:t xml:space="preserve">located </w:t>
      </w:r>
      <w:r w:rsidR="00873C62">
        <w:t xml:space="preserve">under the Forms module in Canvas for more information. </w:t>
      </w:r>
    </w:p>
    <w:p w14:paraId="62847DC9" w14:textId="77777777" w:rsidR="00AA26EE" w:rsidRPr="00AB347F" w:rsidRDefault="00AA26EE" w:rsidP="00372218">
      <w:pPr>
        <w:rPr>
          <w:rFonts w:asciiTheme="majorHAnsi" w:hAnsiTheme="majorHAnsi" w:cstheme="majorHAnsi"/>
        </w:rPr>
      </w:pPr>
    </w:p>
    <w:p w14:paraId="426D0F4C" w14:textId="20910349" w:rsidR="00AA26EE" w:rsidRPr="00873C62" w:rsidRDefault="00873C62" w:rsidP="00372218">
      <w:r>
        <w:t>T</w:t>
      </w:r>
      <w:r w:rsidR="00372218" w:rsidRPr="00ED6B75">
        <w:rPr>
          <w:rFonts w:asciiTheme="majorHAnsi" w:hAnsiTheme="majorHAnsi" w:cstheme="majorHAnsi"/>
        </w:rPr>
        <w:t xml:space="preserve">imely submission of </w:t>
      </w:r>
      <w:r w:rsidR="005D6745">
        <w:rPr>
          <w:rFonts w:asciiTheme="majorHAnsi" w:hAnsiTheme="majorHAnsi" w:cstheme="majorHAnsi"/>
        </w:rPr>
        <w:t>weekly</w:t>
      </w:r>
      <w:r w:rsidR="00372218" w:rsidRPr="00ED6B75">
        <w:rPr>
          <w:rFonts w:asciiTheme="majorHAnsi" w:hAnsiTheme="majorHAnsi" w:cstheme="majorHAnsi"/>
        </w:rPr>
        <w:t xml:space="preserve"> logs is critical to keep the instructor informed of possible issues that arise</w:t>
      </w:r>
      <w:r>
        <w:rPr>
          <w:rFonts w:asciiTheme="majorHAnsi" w:hAnsiTheme="majorHAnsi" w:cstheme="majorHAnsi"/>
        </w:rPr>
        <w:t xml:space="preserve">. </w:t>
      </w:r>
    </w:p>
    <w:p w14:paraId="4D705004" w14:textId="3CE99967" w:rsidR="00372218" w:rsidRPr="00ED6B75" w:rsidRDefault="00372218" w:rsidP="00372218">
      <w:pPr>
        <w:rPr>
          <w:rFonts w:asciiTheme="majorHAnsi" w:hAnsiTheme="majorHAnsi" w:cstheme="majorHAnsi"/>
          <w:b/>
          <w:i/>
          <w:color w:val="C0504D" w:themeColor="accent2"/>
        </w:rPr>
      </w:pPr>
      <w:r w:rsidRPr="00ED6B75">
        <w:rPr>
          <w:rFonts w:asciiTheme="majorHAnsi" w:hAnsiTheme="majorHAnsi" w:cstheme="majorHAnsi"/>
        </w:rPr>
        <w:t xml:space="preserve">As a reminder, Rehab majors who are enrolled in RHAB 4880 need to complete a </w:t>
      </w:r>
      <w:r w:rsidRPr="00ED6B75">
        <w:rPr>
          <w:rFonts w:asciiTheme="majorHAnsi" w:hAnsiTheme="majorHAnsi" w:cstheme="majorHAnsi"/>
          <w:i/>
        </w:rPr>
        <w:t>minimum</w:t>
      </w:r>
      <w:r w:rsidRPr="00ED6B75">
        <w:rPr>
          <w:rFonts w:asciiTheme="majorHAnsi" w:hAnsiTheme="majorHAnsi" w:cstheme="majorHAnsi"/>
        </w:rPr>
        <w:t xml:space="preserve"> of 200 hours of practicum work this semester while non-rehab majors who are enrolled in RHAB 4881 need to complete a </w:t>
      </w:r>
      <w:r w:rsidRPr="00ED6B75">
        <w:rPr>
          <w:rFonts w:asciiTheme="majorHAnsi" w:hAnsiTheme="majorHAnsi" w:cstheme="majorHAnsi"/>
          <w:i/>
        </w:rPr>
        <w:t xml:space="preserve">minimum </w:t>
      </w:r>
      <w:r w:rsidRPr="00ED6B75">
        <w:rPr>
          <w:rFonts w:asciiTheme="majorHAnsi" w:hAnsiTheme="majorHAnsi" w:cstheme="majorHAnsi"/>
        </w:rPr>
        <w:t xml:space="preserve">of 300 hours of practicum work this semester. Each student must also meet with his/her site supervisor for a </w:t>
      </w:r>
      <w:r w:rsidRPr="00ED6B75">
        <w:rPr>
          <w:rFonts w:asciiTheme="majorHAnsi" w:hAnsiTheme="majorHAnsi" w:cstheme="majorHAnsi"/>
          <w:i/>
        </w:rPr>
        <w:t xml:space="preserve">minimum </w:t>
      </w:r>
      <w:r w:rsidRPr="00ED6B75">
        <w:rPr>
          <w:rFonts w:asciiTheme="majorHAnsi" w:hAnsiTheme="majorHAnsi" w:cstheme="majorHAnsi"/>
        </w:rPr>
        <w:t xml:space="preserve">of one hour each week for supervision throughout the semester. </w:t>
      </w:r>
      <w:r w:rsidR="005F694B">
        <w:rPr>
          <w:rFonts w:asciiTheme="majorHAnsi" w:hAnsiTheme="majorHAnsi" w:cstheme="majorHAnsi"/>
        </w:rPr>
        <w:t xml:space="preserve">Only the final log of hours (Week </w:t>
      </w:r>
      <w:r w:rsidR="006E1C7B">
        <w:rPr>
          <w:rFonts w:asciiTheme="majorHAnsi" w:hAnsiTheme="majorHAnsi" w:cstheme="majorHAnsi"/>
        </w:rPr>
        <w:t xml:space="preserve">16 </w:t>
      </w:r>
      <w:r w:rsidR="005F694B">
        <w:rPr>
          <w:rFonts w:asciiTheme="majorHAnsi" w:hAnsiTheme="majorHAnsi" w:cstheme="majorHAnsi"/>
        </w:rPr>
        <w:t xml:space="preserve">Log) needs to be </w:t>
      </w:r>
      <w:r w:rsidR="000D324C" w:rsidRPr="00AF3075">
        <w:rPr>
          <w:rFonts w:asciiTheme="majorHAnsi" w:hAnsiTheme="majorHAnsi" w:cstheme="majorHAnsi"/>
          <w:i/>
          <w:iCs/>
        </w:rPr>
        <w:t>hand-</w:t>
      </w:r>
      <w:r w:rsidR="005F694B" w:rsidRPr="00AF3075">
        <w:rPr>
          <w:rFonts w:asciiTheme="majorHAnsi" w:hAnsiTheme="majorHAnsi" w:cstheme="majorHAnsi"/>
          <w:i/>
          <w:iCs/>
        </w:rPr>
        <w:t>signed</w:t>
      </w:r>
      <w:r w:rsidR="005F694B">
        <w:rPr>
          <w:rFonts w:asciiTheme="majorHAnsi" w:hAnsiTheme="majorHAnsi" w:cstheme="majorHAnsi"/>
        </w:rPr>
        <w:t xml:space="preserve"> by </w:t>
      </w:r>
      <w:r w:rsidR="006E1C7B">
        <w:rPr>
          <w:rFonts w:asciiTheme="majorHAnsi" w:hAnsiTheme="majorHAnsi" w:cstheme="majorHAnsi"/>
        </w:rPr>
        <w:t>the</w:t>
      </w:r>
      <w:r w:rsidR="005F694B">
        <w:rPr>
          <w:rFonts w:asciiTheme="majorHAnsi" w:hAnsiTheme="majorHAnsi" w:cstheme="majorHAnsi"/>
        </w:rPr>
        <w:t xml:space="preserve"> </w:t>
      </w:r>
      <w:r w:rsidR="009311B6">
        <w:rPr>
          <w:rFonts w:asciiTheme="majorHAnsi" w:hAnsiTheme="majorHAnsi" w:cstheme="majorHAnsi"/>
        </w:rPr>
        <w:t xml:space="preserve">on-site </w:t>
      </w:r>
      <w:r w:rsidR="005F694B">
        <w:rPr>
          <w:rFonts w:asciiTheme="majorHAnsi" w:hAnsiTheme="majorHAnsi" w:cstheme="majorHAnsi"/>
        </w:rPr>
        <w:t xml:space="preserve">supervisor. </w:t>
      </w:r>
      <w:r w:rsidR="00F16E92" w:rsidRPr="00ED6B75">
        <w:rPr>
          <w:rFonts w:asciiTheme="majorHAnsi" w:hAnsiTheme="majorHAnsi" w:cstheme="majorHAnsi"/>
          <w:u w:val="single"/>
        </w:rPr>
        <w:t>Students MUST submit a weekly log for each week even if no hours were completed that week</w:t>
      </w:r>
      <w:r w:rsidR="00F16E92" w:rsidRPr="00ED6B75">
        <w:rPr>
          <w:rFonts w:asciiTheme="majorHAnsi" w:hAnsiTheme="majorHAnsi" w:cstheme="majorHAnsi"/>
        </w:rPr>
        <w:t>.</w:t>
      </w:r>
      <w:r w:rsidRPr="00ED6B75">
        <w:rPr>
          <w:rFonts w:asciiTheme="majorHAnsi" w:hAnsiTheme="majorHAnsi" w:cstheme="majorHAnsi"/>
        </w:rPr>
        <w:br/>
      </w:r>
    </w:p>
    <w:p w14:paraId="68BA992B" w14:textId="41C69085" w:rsidR="00372218" w:rsidRPr="00ED6B75" w:rsidRDefault="00372218" w:rsidP="00372218">
      <w:pPr>
        <w:rPr>
          <w:rFonts w:asciiTheme="majorHAnsi" w:hAnsiTheme="majorHAnsi" w:cstheme="majorHAnsi"/>
          <w:b/>
          <w:i/>
          <w:color w:val="C0504D" w:themeColor="accent2"/>
        </w:rPr>
      </w:pPr>
      <w:r w:rsidRPr="00ED6B75">
        <w:rPr>
          <w:rFonts w:asciiTheme="majorHAnsi" w:hAnsiTheme="majorHAnsi" w:cstheme="majorHAnsi"/>
          <w:b/>
          <w:i/>
          <w:color w:val="4F81BD" w:themeColor="accent1"/>
        </w:rPr>
        <w:t xml:space="preserve">Learning Contract (10 points):  </w:t>
      </w:r>
      <w:r w:rsidR="00C40166" w:rsidRPr="00ED6B75">
        <w:rPr>
          <w:rFonts w:asciiTheme="majorHAnsi" w:hAnsiTheme="majorHAnsi" w:cstheme="majorHAnsi"/>
        </w:rPr>
        <w:t xml:space="preserve">Each student will determine their own goals to obtain at the practicum site and develop objectives to meet each goal. The on-site supervisor will collaborate. Use the Sample Learning Contract as a guide so that the student and supervisor agree on a minimum of 3 goals each with 3-5 measurable (SMART) objectives. Supervisor and Student will </w:t>
      </w:r>
      <w:r w:rsidR="00AF3075" w:rsidRPr="00AF3075">
        <w:rPr>
          <w:rFonts w:asciiTheme="majorHAnsi" w:hAnsiTheme="majorHAnsi" w:cstheme="majorHAnsi"/>
          <w:i/>
          <w:iCs/>
        </w:rPr>
        <w:t>hand-</w:t>
      </w:r>
      <w:r w:rsidR="00C40166" w:rsidRPr="00AF3075">
        <w:rPr>
          <w:rFonts w:asciiTheme="majorHAnsi" w:hAnsiTheme="majorHAnsi" w:cstheme="majorHAnsi"/>
          <w:i/>
          <w:iCs/>
        </w:rPr>
        <w:t>sign</w:t>
      </w:r>
      <w:r w:rsidR="00C40166" w:rsidRPr="00ED6B75">
        <w:rPr>
          <w:rFonts w:asciiTheme="majorHAnsi" w:hAnsiTheme="majorHAnsi" w:cstheme="majorHAnsi"/>
        </w:rPr>
        <w:t xml:space="preserve"> the contract and turn in </w:t>
      </w:r>
      <w:r w:rsidR="00C40166" w:rsidRPr="00ED6B75">
        <w:rPr>
          <w:rFonts w:asciiTheme="majorHAnsi" w:hAnsiTheme="majorHAnsi" w:cstheme="majorHAnsi"/>
        </w:rPr>
        <w:lastRenderedPageBreak/>
        <w:t>a scanned copy via Canvas. Students will earn 7 points for creating appropriate Goals and Objectives, and 3 points for ensuring the document is hand-signed by on-site supervisor.</w:t>
      </w:r>
      <w:r w:rsidRPr="00ED6B75">
        <w:rPr>
          <w:rFonts w:asciiTheme="majorHAnsi" w:hAnsiTheme="majorHAnsi" w:cstheme="majorHAnsi"/>
        </w:rPr>
        <w:br/>
      </w:r>
    </w:p>
    <w:p w14:paraId="59930027" w14:textId="1044EBD9" w:rsidR="00372218" w:rsidRPr="00ED6B75" w:rsidRDefault="00372218" w:rsidP="00372218">
      <w:pPr>
        <w:rPr>
          <w:rFonts w:asciiTheme="majorHAnsi" w:hAnsiTheme="majorHAnsi" w:cstheme="majorHAnsi"/>
        </w:rPr>
      </w:pPr>
      <w:r w:rsidRPr="00ED6B75">
        <w:rPr>
          <w:rFonts w:asciiTheme="majorHAnsi" w:hAnsiTheme="majorHAnsi" w:cstheme="majorHAnsi"/>
          <w:b/>
          <w:i/>
          <w:color w:val="4F81BD" w:themeColor="accent1"/>
        </w:rPr>
        <w:t xml:space="preserve">Supervisor evaluation (Midterm and Final; 10 points each): </w:t>
      </w:r>
      <w:r w:rsidR="00CD492F" w:rsidRPr="00ED6B75">
        <w:rPr>
          <w:rFonts w:asciiTheme="majorHAnsi" w:hAnsiTheme="majorHAnsi" w:cstheme="majorHAnsi"/>
        </w:rPr>
        <w:t xml:space="preserve">Students will submit a Mid-Term and Final Evaluation completed by their on-site supervisor. </w:t>
      </w:r>
      <w:r w:rsidR="0077062A" w:rsidRPr="00ED6B75">
        <w:rPr>
          <w:rFonts w:asciiTheme="majorHAnsi" w:hAnsiTheme="majorHAnsi" w:cstheme="majorHAnsi"/>
        </w:rPr>
        <w:t>It is expected that the on-site supervisor will review the evaluation with the student. The forms will be made available to</w:t>
      </w:r>
      <w:r w:rsidR="009311B6">
        <w:rPr>
          <w:rFonts w:asciiTheme="majorHAnsi" w:hAnsiTheme="majorHAnsi" w:cstheme="majorHAnsi"/>
        </w:rPr>
        <w:t xml:space="preserve"> </w:t>
      </w:r>
      <w:r w:rsidR="0077062A" w:rsidRPr="00ED6B75">
        <w:rPr>
          <w:rFonts w:asciiTheme="majorHAnsi" w:hAnsiTheme="majorHAnsi" w:cstheme="majorHAnsi"/>
        </w:rPr>
        <w:t>students</w:t>
      </w:r>
      <w:r w:rsidR="005D6745">
        <w:rPr>
          <w:rFonts w:asciiTheme="majorHAnsi" w:hAnsiTheme="majorHAnsi" w:cstheme="majorHAnsi"/>
        </w:rPr>
        <w:t xml:space="preserve"> in Canvas</w:t>
      </w:r>
      <w:r w:rsidR="0077062A" w:rsidRPr="00ED6B75">
        <w:rPr>
          <w:rFonts w:asciiTheme="majorHAnsi" w:hAnsiTheme="majorHAnsi" w:cstheme="majorHAnsi"/>
        </w:rPr>
        <w:t xml:space="preserve">, and it is each student’s responsibility to provide </w:t>
      </w:r>
      <w:r w:rsidR="00CD492F">
        <w:rPr>
          <w:rFonts w:asciiTheme="majorHAnsi" w:hAnsiTheme="majorHAnsi" w:cstheme="majorHAnsi"/>
        </w:rPr>
        <w:t>their</w:t>
      </w:r>
      <w:r w:rsidR="0077062A" w:rsidRPr="00ED6B75">
        <w:rPr>
          <w:rFonts w:asciiTheme="majorHAnsi" w:hAnsiTheme="majorHAnsi" w:cstheme="majorHAnsi"/>
        </w:rPr>
        <w:t xml:space="preserve"> supervisor with a copy of the form a week before they are due. </w:t>
      </w:r>
      <w:r w:rsidR="009311B6">
        <w:rPr>
          <w:rFonts w:asciiTheme="majorHAnsi" w:hAnsiTheme="majorHAnsi" w:cstheme="majorHAnsi"/>
        </w:rPr>
        <w:t>E</w:t>
      </w:r>
      <w:r w:rsidR="0077062A" w:rsidRPr="00ED6B75">
        <w:rPr>
          <w:rFonts w:asciiTheme="majorHAnsi" w:hAnsiTheme="majorHAnsi" w:cstheme="majorHAnsi"/>
        </w:rPr>
        <w:t xml:space="preserve">valuations must be </w:t>
      </w:r>
      <w:r w:rsidR="0077062A" w:rsidRPr="00AF3075">
        <w:rPr>
          <w:rFonts w:asciiTheme="majorHAnsi" w:hAnsiTheme="majorHAnsi" w:cstheme="majorHAnsi"/>
          <w:i/>
          <w:iCs/>
        </w:rPr>
        <w:t>hand-signed</w:t>
      </w:r>
      <w:r w:rsidR="0077062A" w:rsidRPr="00ED6B75">
        <w:rPr>
          <w:rFonts w:asciiTheme="majorHAnsi" w:hAnsiTheme="majorHAnsi" w:cstheme="majorHAnsi"/>
        </w:rPr>
        <w:t xml:space="preserve"> by the supervisor</w:t>
      </w:r>
      <w:r w:rsidR="00A42BCE">
        <w:rPr>
          <w:rFonts w:asciiTheme="majorHAnsi" w:hAnsiTheme="majorHAnsi" w:cstheme="majorHAnsi"/>
        </w:rPr>
        <w:t xml:space="preserve"> to receive credit</w:t>
      </w:r>
      <w:r w:rsidR="0077062A" w:rsidRPr="00ED6B75">
        <w:rPr>
          <w:rFonts w:asciiTheme="majorHAnsi" w:hAnsiTheme="majorHAnsi" w:cstheme="majorHAnsi"/>
        </w:rPr>
        <w:t xml:space="preserve">.  </w:t>
      </w:r>
    </w:p>
    <w:p w14:paraId="7779C9D5" w14:textId="77777777" w:rsidR="00372218" w:rsidRPr="00ED6B75" w:rsidRDefault="00372218" w:rsidP="00372218">
      <w:pPr>
        <w:rPr>
          <w:rFonts w:asciiTheme="majorHAnsi" w:hAnsiTheme="majorHAnsi" w:cstheme="majorHAnsi"/>
          <w:b/>
          <w:i/>
          <w:color w:val="C0504D" w:themeColor="accent2"/>
        </w:rPr>
      </w:pPr>
    </w:p>
    <w:p w14:paraId="1640DF47" w14:textId="475E4AC8" w:rsidR="00372218" w:rsidRPr="00ED6B75" w:rsidRDefault="00372218" w:rsidP="00372218">
      <w:pPr>
        <w:rPr>
          <w:rFonts w:asciiTheme="majorHAnsi" w:hAnsiTheme="majorHAnsi" w:cstheme="majorHAnsi"/>
          <w:b/>
          <w:i/>
          <w:color w:val="C0504D" w:themeColor="accent2"/>
        </w:rPr>
      </w:pPr>
      <w:r w:rsidRPr="00ED6B75">
        <w:rPr>
          <w:rFonts w:asciiTheme="majorHAnsi" w:hAnsiTheme="majorHAnsi" w:cstheme="majorHAnsi"/>
          <w:b/>
          <w:i/>
          <w:color w:val="4F81BD" w:themeColor="accent1"/>
        </w:rPr>
        <w:t xml:space="preserve">Self-evaluation (10 points): </w:t>
      </w:r>
      <w:r w:rsidRPr="00ED6B75">
        <w:rPr>
          <w:rFonts w:asciiTheme="majorHAnsi" w:hAnsiTheme="majorHAnsi" w:cstheme="majorHAnsi"/>
        </w:rPr>
        <w:t xml:space="preserve">A typed 5-page reflection-based paper is required toward the end of the course. Fill out and use the cover page attached on Canvas. Students will earn 6 points for the content, 2 points for using the appropriate template and adhering to the guidelines of the assignment, and 2 points for use of proper spelling and grammar. </w:t>
      </w:r>
    </w:p>
    <w:p w14:paraId="51C253AD"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At a minimum, the following questions should be answered by the student in his/her self-evaluation:</w:t>
      </w:r>
      <w:r w:rsidRPr="00ED6B75">
        <w:rPr>
          <w:rFonts w:asciiTheme="majorHAnsi" w:hAnsiTheme="majorHAnsi" w:cstheme="majorHAnsi"/>
        </w:rPr>
        <w:br/>
      </w:r>
    </w:p>
    <w:p w14:paraId="2710E61F" w14:textId="3D85AC8B" w:rsidR="00372218" w:rsidRPr="00ED6B75" w:rsidRDefault="00372218" w:rsidP="00372218">
      <w:pPr>
        <w:pStyle w:val="Level1"/>
        <w:tabs>
          <w:tab w:val="left" w:pos="-1440"/>
          <w:tab w:val="num" w:pos="720"/>
        </w:tabs>
        <w:ind w:left="1080" w:hanging="360"/>
        <w:rPr>
          <w:rFonts w:asciiTheme="majorHAnsi" w:hAnsiTheme="majorHAnsi" w:cstheme="majorHAnsi"/>
          <w:i/>
          <w:sz w:val="22"/>
          <w:szCs w:val="22"/>
        </w:rPr>
      </w:pPr>
      <w:r w:rsidRPr="00ED6B75">
        <w:rPr>
          <w:rFonts w:asciiTheme="majorHAnsi" w:hAnsiTheme="majorHAnsi" w:cstheme="majorHAnsi"/>
          <w:i/>
          <w:sz w:val="22"/>
          <w:szCs w:val="22"/>
        </w:rPr>
        <w:t>Discuss your strengths. What did you learn about yourself during the practicum? How might this relate your career development?</w:t>
      </w:r>
    </w:p>
    <w:p w14:paraId="4E58F7AC" w14:textId="4C393679" w:rsidR="00372218" w:rsidRPr="00ED6B75" w:rsidRDefault="00372218" w:rsidP="00372218">
      <w:pPr>
        <w:pStyle w:val="Level1"/>
        <w:tabs>
          <w:tab w:val="left" w:pos="-1440"/>
        </w:tabs>
        <w:ind w:left="1080" w:hanging="360"/>
        <w:rPr>
          <w:rFonts w:asciiTheme="majorHAnsi" w:hAnsiTheme="majorHAnsi" w:cstheme="majorHAnsi"/>
          <w:i/>
          <w:sz w:val="22"/>
          <w:szCs w:val="22"/>
        </w:rPr>
      </w:pPr>
      <w:r w:rsidRPr="00ED6B75">
        <w:rPr>
          <w:rFonts w:asciiTheme="majorHAnsi" w:hAnsiTheme="majorHAnsi" w:cstheme="majorHAnsi"/>
          <w:i/>
          <w:sz w:val="22"/>
          <w:szCs w:val="22"/>
        </w:rPr>
        <w:t>Discuss your weakness. What strategies do you intend to utilize to minimize/overcome these areas?</w:t>
      </w:r>
    </w:p>
    <w:p w14:paraId="4622551B" w14:textId="49EBA1F7" w:rsidR="00372218" w:rsidRPr="00ED6B75" w:rsidRDefault="00372218" w:rsidP="00372218">
      <w:pPr>
        <w:pStyle w:val="Level1"/>
        <w:tabs>
          <w:tab w:val="left" w:pos="-1440"/>
        </w:tabs>
        <w:ind w:left="1080" w:hanging="360"/>
        <w:rPr>
          <w:rFonts w:asciiTheme="majorHAnsi" w:hAnsiTheme="majorHAnsi" w:cstheme="majorHAnsi"/>
          <w:i/>
          <w:sz w:val="22"/>
          <w:szCs w:val="22"/>
        </w:rPr>
      </w:pPr>
      <w:r w:rsidRPr="00ED6B75">
        <w:rPr>
          <w:rFonts w:asciiTheme="majorHAnsi" w:hAnsiTheme="majorHAnsi" w:cstheme="majorHAnsi"/>
          <w:i/>
          <w:sz w:val="22"/>
          <w:szCs w:val="22"/>
        </w:rPr>
        <w:t>Specify the skills you believe you acquired during your practicum experience, as well as those you believe you still need to work on. Be specific.</w:t>
      </w:r>
    </w:p>
    <w:p w14:paraId="2E27BB8F" w14:textId="6FB14AAF" w:rsidR="00372218" w:rsidRPr="00ED6B75" w:rsidRDefault="00372218" w:rsidP="00372218">
      <w:pPr>
        <w:pStyle w:val="Level1"/>
        <w:tabs>
          <w:tab w:val="left" w:pos="-1440"/>
        </w:tabs>
        <w:ind w:left="1080" w:hanging="360"/>
        <w:rPr>
          <w:rFonts w:asciiTheme="majorHAnsi" w:hAnsiTheme="majorHAnsi" w:cstheme="majorHAnsi"/>
          <w:i/>
          <w:sz w:val="22"/>
          <w:szCs w:val="22"/>
        </w:rPr>
      </w:pPr>
      <w:r w:rsidRPr="00ED6B75">
        <w:rPr>
          <w:rFonts w:asciiTheme="majorHAnsi" w:hAnsiTheme="majorHAnsi" w:cstheme="majorHAnsi"/>
          <w:i/>
          <w:sz w:val="22"/>
          <w:szCs w:val="22"/>
        </w:rPr>
        <w:t>Describe a situation that you have dealt with which have contributed to your progress and which you feel you handled well. Also describe a situation which caused you difficulty and which you did not handle as well as you would have liked.</w:t>
      </w:r>
    </w:p>
    <w:p w14:paraId="4553331E" w14:textId="1290C2D7" w:rsidR="00372218" w:rsidRPr="00ED6B75" w:rsidRDefault="00372218" w:rsidP="00372218">
      <w:pPr>
        <w:pStyle w:val="Level1"/>
        <w:tabs>
          <w:tab w:val="left" w:pos="-1440"/>
        </w:tabs>
        <w:ind w:left="1080" w:hanging="360"/>
        <w:rPr>
          <w:rFonts w:asciiTheme="majorHAnsi" w:hAnsiTheme="majorHAnsi" w:cstheme="majorHAnsi"/>
          <w:i/>
          <w:sz w:val="22"/>
          <w:szCs w:val="22"/>
        </w:rPr>
      </w:pPr>
      <w:r w:rsidRPr="00ED6B75">
        <w:rPr>
          <w:rFonts w:asciiTheme="majorHAnsi" w:hAnsiTheme="majorHAnsi" w:cstheme="majorHAnsi"/>
          <w:i/>
          <w:sz w:val="22"/>
          <w:szCs w:val="22"/>
        </w:rPr>
        <w:t>Articulate the B.S. degree in Rehabilitation Studies to a potential employer. How would you describe the degree? What makes it unique from the social science, social work, and/or psychology degrees?</w:t>
      </w:r>
      <w:r w:rsidRPr="00ED6B75">
        <w:rPr>
          <w:rFonts w:asciiTheme="majorHAnsi" w:hAnsiTheme="majorHAnsi" w:cstheme="majorHAnsi"/>
          <w:i/>
          <w:color w:val="4F81BD" w:themeColor="accent1"/>
          <w:sz w:val="22"/>
          <w:szCs w:val="22"/>
        </w:rPr>
        <w:br/>
      </w:r>
    </w:p>
    <w:p w14:paraId="23DCDB65" w14:textId="2E2898F8" w:rsidR="00372218" w:rsidRPr="00E21522" w:rsidRDefault="00372218" w:rsidP="00372218">
      <w:pPr>
        <w:rPr>
          <w:rFonts w:asciiTheme="majorHAnsi" w:hAnsiTheme="majorHAnsi" w:cstheme="majorHAnsi"/>
          <w:color w:val="000000" w:themeColor="text1"/>
        </w:rPr>
      </w:pPr>
      <w:r w:rsidRPr="00ED6B75">
        <w:rPr>
          <w:rFonts w:asciiTheme="majorHAnsi" w:hAnsiTheme="majorHAnsi" w:cstheme="majorHAnsi"/>
          <w:b/>
          <w:i/>
          <w:color w:val="4F81BD" w:themeColor="accent1"/>
        </w:rPr>
        <w:t xml:space="preserve">Career Readiness activity (10 points): </w:t>
      </w:r>
      <w:r w:rsidRPr="00ED6B75">
        <w:rPr>
          <w:rFonts w:asciiTheme="majorHAnsi" w:hAnsiTheme="majorHAnsi" w:cstheme="majorHAnsi"/>
          <w:color w:val="000000" w:themeColor="text1"/>
        </w:rPr>
        <w:t xml:space="preserve">Each student will complete the “Identify Soft/Transferable skills” activity from the Career Readiness workbook presented in the week </w:t>
      </w:r>
      <w:r w:rsidR="00A313C8" w:rsidRPr="00ED6B75">
        <w:rPr>
          <w:rFonts w:asciiTheme="majorHAnsi" w:hAnsiTheme="majorHAnsi" w:cstheme="majorHAnsi"/>
          <w:color w:val="000000" w:themeColor="text1"/>
        </w:rPr>
        <w:t>13</w:t>
      </w:r>
      <w:r w:rsidRPr="00ED6B75">
        <w:rPr>
          <w:rFonts w:asciiTheme="majorHAnsi" w:hAnsiTheme="majorHAnsi" w:cstheme="majorHAnsi"/>
          <w:color w:val="000000" w:themeColor="text1"/>
        </w:rPr>
        <w:t xml:space="preserve"> module. The assignment is available on pages 8-10 of the workbook but has been replicated in a Word document for student use. To receive full credit for this assignment, students do NOT need to complete the entire activity. Instead, students need to select only 5 skills in </w:t>
      </w:r>
      <w:r w:rsidRPr="00ED6B75">
        <w:rPr>
          <w:rFonts w:asciiTheme="majorHAnsi" w:hAnsiTheme="majorHAnsi" w:cstheme="majorHAnsi"/>
          <w:color w:val="000000" w:themeColor="text1"/>
          <w:u w:val="single"/>
        </w:rPr>
        <w:t>each</w:t>
      </w:r>
      <w:r w:rsidRPr="00ED6B75">
        <w:rPr>
          <w:rFonts w:asciiTheme="majorHAnsi" w:hAnsiTheme="majorHAnsi" w:cstheme="majorHAnsi"/>
          <w:color w:val="000000" w:themeColor="text1"/>
        </w:rPr>
        <w:t xml:space="preserve"> of the 8 listed domains of soft skills for a total of 39 soft skills. </w:t>
      </w:r>
      <w:r w:rsidRPr="00ED6B75">
        <w:rPr>
          <w:rFonts w:asciiTheme="majorHAnsi" w:hAnsiTheme="majorHAnsi" w:cstheme="majorHAnsi"/>
          <w:color w:val="000000" w:themeColor="text1"/>
        </w:rPr>
        <w:br/>
        <w:t>Please note: the last domain (Career Management) has only 4 skills so students must complete all 4 skills in this domain.</w:t>
      </w:r>
      <w:r w:rsidRPr="00E21522">
        <w:rPr>
          <w:rFonts w:asciiTheme="majorHAnsi" w:hAnsiTheme="majorHAnsi" w:cstheme="majorHAnsi"/>
          <w:color w:val="000000" w:themeColor="text1"/>
        </w:rPr>
        <w:t xml:space="preserve"> </w:t>
      </w:r>
    </w:p>
    <w:p w14:paraId="17BAF485" w14:textId="77777777" w:rsidR="0041617C" w:rsidRDefault="0041617C" w:rsidP="00372218">
      <w:pPr>
        <w:rPr>
          <w:rFonts w:asciiTheme="majorHAnsi" w:hAnsiTheme="majorHAnsi" w:cstheme="majorHAnsi"/>
          <w:b/>
          <w:i/>
          <w:color w:val="4F81BD" w:themeColor="accent1"/>
        </w:rPr>
      </w:pPr>
    </w:p>
    <w:p w14:paraId="6AD96ED5" w14:textId="66812A8C" w:rsidR="00372218" w:rsidRPr="00ED6B75" w:rsidRDefault="00372218" w:rsidP="00372218">
      <w:pPr>
        <w:rPr>
          <w:rFonts w:asciiTheme="majorHAnsi" w:hAnsiTheme="majorHAnsi" w:cstheme="majorHAnsi"/>
          <w:b/>
          <w:i/>
          <w:color w:val="C0504D" w:themeColor="accent2"/>
        </w:rPr>
      </w:pPr>
      <w:r w:rsidRPr="00ED6B75">
        <w:rPr>
          <w:rFonts w:asciiTheme="majorHAnsi" w:hAnsiTheme="majorHAnsi" w:cstheme="majorHAnsi"/>
          <w:b/>
          <w:i/>
          <w:color w:val="4F81BD" w:themeColor="accent1"/>
        </w:rPr>
        <w:t xml:space="preserve">Evaluation of Site (5 points):  </w:t>
      </w:r>
      <w:r w:rsidRPr="00ED6B75">
        <w:rPr>
          <w:rFonts w:asciiTheme="majorHAnsi" w:hAnsiTheme="majorHAnsi" w:cstheme="majorHAnsi"/>
        </w:rPr>
        <w:t xml:space="preserve">Each student will be asked to submit a short list of positive and negative aspects of their practicum site. Students will earn 4 points for the content, and 1 point for using the appropriate form on Canvas. </w:t>
      </w:r>
      <w:r w:rsidRPr="00ED6B75">
        <w:rPr>
          <w:rFonts w:asciiTheme="majorHAnsi" w:hAnsiTheme="majorHAnsi" w:cstheme="majorHAnsi"/>
        </w:rPr>
        <w:br/>
      </w:r>
    </w:p>
    <w:p w14:paraId="327DC39C" w14:textId="50F72DE7" w:rsidR="00372218" w:rsidRPr="00ED6B75" w:rsidRDefault="00372218" w:rsidP="00372218">
      <w:pPr>
        <w:rPr>
          <w:rFonts w:asciiTheme="majorHAnsi" w:hAnsiTheme="majorHAnsi" w:cstheme="majorHAnsi"/>
          <w:b/>
          <w:i/>
          <w:color w:val="C0504D" w:themeColor="accent2"/>
        </w:rPr>
      </w:pPr>
      <w:r w:rsidRPr="00ED6B75">
        <w:rPr>
          <w:rFonts w:asciiTheme="majorHAnsi" w:hAnsiTheme="majorHAnsi" w:cstheme="majorHAnsi"/>
          <w:b/>
          <w:i/>
          <w:color w:val="4F81BD" w:themeColor="accent1"/>
        </w:rPr>
        <w:t>Discussion Board (</w:t>
      </w:r>
      <w:r w:rsidR="00577C3D">
        <w:rPr>
          <w:rFonts w:asciiTheme="majorHAnsi" w:hAnsiTheme="majorHAnsi" w:cstheme="majorHAnsi"/>
          <w:b/>
          <w:i/>
          <w:color w:val="4F81BD" w:themeColor="accent1"/>
        </w:rPr>
        <w:t>4</w:t>
      </w:r>
      <w:r w:rsidRPr="00ED6B75">
        <w:rPr>
          <w:rFonts w:asciiTheme="majorHAnsi" w:hAnsiTheme="majorHAnsi" w:cstheme="majorHAnsi"/>
          <w:b/>
          <w:i/>
          <w:color w:val="4F81BD" w:themeColor="accent1"/>
        </w:rPr>
        <w:t xml:space="preserve"> points for each DB= </w:t>
      </w:r>
      <w:r w:rsidR="00EF0B64" w:rsidRPr="00ED6B75">
        <w:rPr>
          <w:rFonts w:asciiTheme="majorHAnsi" w:hAnsiTheme="majorHAnsi" w:cstheme="majorHAnsi"/>
          <w:b/>
          <w:i/>
          <w:color w:val="4F81BD" w:themeColor="accent1"/>
        </w:rPr>
        <w:t>20</w:t>
      </w:r>
      <w:r w:rsidRPr="00ED6B75">
        <w:rPr>
          <w:rFonts w:asciiTheme="majorHAnsi" w:hAnsiTheme="majorHAnsi" w:cstheme="majorHAnsi"/>
          <w:b/>
          <w:i/>
          <w:color w:val="4F81BD" w:themeColor="accent1"/>
        </w:rPr>
        <w:t xml:space="preserve"> points): </w:t>
      </w:r>
      <w:r w:rsidRPr="00ED6B75">
        <w:rPr>
          <w:rFonts w:asciiTheme="majorHAnsi" w:hAnsiTheme="majorHAnsi" w:cstheme="majorHAnsi"/>
        </w:rPr>
        <w:t xml:space="preserve">Students will submit </w:t>
      </w:r>
      <w:r w:rsidR="00EF0B64" w:rsidRPr="00ED6B75">
        <w:rPr>
          <w:rFonts w:asciiTheme="majorHAnsi" w:hAnsiTheme="majorHAnsi" w:cstheme="majorHAnsi"/>
        </w:rPr>
        <w:t>5</w:t>
      </w:r>
      <w:r w:rsidRPr="00ED6B75">
        <w:rPr>
          <w:rFonts w:asciiTheme="majorHAnsi" w:hAnsiTheme="majorHAnsi" w:cstheme="majorHAnsi"/>
        </w:rPr>
        <w:t xml:space="preserve"> discussion board entries during the semester on Canvas. Each entry will constitute a response to the question prompt, AND a response to the entries made by two of your peers on the same topic, spaced at least 2 days apart. Each discussion board will open at the start of the </w:t>
      </w:r>
      <w:proofErr w:type="gramStart"/>
      <w:r w:rsidRPr="00ED6B75">
        <w:rPr>
          <w:rFonts w:asciiTheme="majorHAnsi" w:hAnsiTheme="majorHAnsi" w:cstheme="majorHAnsi"/>
        </w:rPr>
        <w:t>particular week</w:t>
      </w:r>
      <w:proofErr w:type="gramEnd"/>
      <w:r w:rsidRPr="00ED6B75">
        <w:rPr>
          <w:rFonts w:asciiTheme="majorHAnsi" w:hAnsiTheme="majorHAnsi" w:cstheme="majorHAnsi"/>
        </w:rPr>
        <w:t xml:space="preserve"> and close by the end of it. It is the student’s responsibility to check the course schedule and access the discussion board while it is open. Students will earn 2 points for their post to the weekly prompt, and 1 point each for two entries made in response to their peers’ posts. </w:t>
      </w:r>
      <w:r w:rsidRPr="00ED6B75">
        <w:rPr>
          <w:rFonts w:asciiTheme="majorHAnsi" w:hAnsiTheme="majorHAnsi" w:cstheme="majorHAnsi"/>
        </w:rPr>
        <w:br/>
      </w:r>
    </w:p>
    <w:p w14:paraId="3861D7DC" w14:textId="69BFDA43" w:rsidR="00E21522" w:rsidRDefault="00372218" w:rsidP="00372218">
      <w:pPr>
        <w:rPr>
          <w:rFonts w:asciiTheme="majorHAnsi" w:hAnsiTheme="majorHAnsi" w:cstheme="majorHAnsi"/>
        </w:rPr>
      </w:pPr>
      <w:r w:rsidRPr="00ED6B75">
        <w:rPr>
          <w:rFonts w:asciiTheme="majorHAnsi" w:hAnsiTheme="majorHAnsi" w:cstheme="majorHAnsi"/>
          <w:b/>
          <w:i/>
          <w:color w:val="4F81BD" w:themeColor="accent1"/>
        </w:rPr>
        <w:lastRenderedPageBreak/>
        <w:t xml:space="preserve">Site visit (5 points): </w:t>
      </w:r>
      <w:r w:rsidRPr="00ED6B75">
        <w:rPr>
          <w:rFonts w:asciiTheme="majorHAnsi" w:hAnsiTheme="majorHAnsi" w:cstheme="majorHAnsi"/>
        </w:rPr>
        <w:t xml:space="preserve">Students are required to arrange a </w:t>
      </w:r>
      <w:r w:rsidR="00242C9F">
        <w:rPr>
          <w:rFonts w:asciiTheme="majorHAnsi" w:hAnsiTheme="majorHAnsi" w:cstheme="majorHAnsi"/>
        </w:rPr>
        <w:t xml:space="preserve">video </w:t>
      </w:r>
      <w:r w:rsidRPr="00ED6B75">
        <w:rPr>
          <w:rFonts w:asciiTheme="majorHAnsi" w:hAnsiTheme="majorHAnsi" w:cstheme="majorHAnsi"/>
        </w:rPr>
        <w:t xml:space="preserve">teleconference between the instructor and field supervisor. Students </w:t>
      </w:r>
      <w:r w:rsidR="00837DC5">
        <w:rPr>
          <w:rFonts w:asciiTheme="majorHAnsi" w:hAnsiTheme="majorHAnsi" w:cstheme="majorHAnsi"/>
        </w:rPr>
        <w:t>must</w:t>
      </w:r>
      <w:r w:rsidRPr="00ED6B75">
        <w:rPr>
          <w:rFonts w:asciiTheme="majorHAnsi" w:hAnsiTheme="majorHAnsi" w:cstheme="majorHAnsi"/>
        </w:rPr>
        <w:t xml:space="preserve"> also attend this </w:t>
      </w:r>
      <w:r w:rsidR="008D30D1">
        <w:rPr>
          <w:rFonts w:asciiTheme="majorHAnsi" w:hAnsiTheme="majorHAnsi" w:cstheme="majorHAnsi"/>
        </w:rPr>
        <w:t>meeting</w:t>
      </w:r>
      <w:r w:rsidRPr="00ED6B75">
        <w:rPr>
          <w:rFonts w:asciiTheme="majorHAnsi" w:hAnsiTheme="majorHAnsi" w:cstheme="majorHAnsi"/>
        </w:rPr>
        <w:t>. It is the student’s responsibility to schedule th</w:t>
      </w:r>
      <w:r w:rsidR="00977D24">
        <w:rPr>
          <w:rFonts w:asciiTheme="majorHAnsi" w:hAnsiTheme="majorHAnsi" w:cstheme="majorHAnsi"/>
        </w:rPr>
        <w:t>is</w:t>
      </w:r>
      <w:r w:rsidRPr="00ED6B75">
        <w:rPr>
          <w:rFonts w:asciiTheme="majorHAnsi" w:hAnsiTheme="majorHAnsi" w:cstheme="majorHAnsi"/>
        </w:rPr>
        <w:t xml:space="preserve"> conference</w:t>
      </w:r>
      <w:r w:rsidR="00567CFC">
        <w:rPr>
          <w:rFonts w:asciiTheme="majorHAnsi" w:hAnsiTheme="majorHAnsi" w:cstheme="majorHAnsi"/>
        </w:rPr>
        <w:t xml:space="preserve">. </w:t>
      </w:r>
      <w:r w:rsidRPr="00ED6B75">
        <w:rPr>
          <w:rFonts w:asciiTheme="majorHAnsi" w:hAnsiTheme="majorHAnsi" w:cstheme="majorHAnsi"/>
        </w:rPr>
        <w:t xml:space="preserve">Students will earn </w:t>
      </w:r>
      <w:r w:rsidR="009E22D8">
        <w:rPr>
          <w:rFonts w:asciiTheme="majorHAnsi" w:hAnsiTheme="majorHAnsi" w:cstheme="majorHAnsi"/>
        </w:rPr>
        <w:t>3</w:t>
      </w:r>
      <w:r w:rsidRPr="00ED6B75">
        <w:rPr>
          <w:rFonts w:asciiTheme="majorHAnsi" w:hAnsiTheme="majorHAnsi" w:cstheme="majorHAnsi"/>
        </w:rPr>
        <w:t xml:space="preserve"> points for scheduling the conference </w:t>
      </w:r>
      <w:r w:rsidR="009311B6">
        <w:rPr>
          <w:rFonts w:asciiTheme="majorHAnsi" w:hAnsiTheme="majorHAnsi" w:cstheme="majorHAnsi"/>
        </w:rPr>
        <w:t>two</w:t>
      </w:r>
      <w:r w:rsidRPr="00ED6B75">
        <w:rPr>
          <w:rFonts w:asciiTheme="majorHAnsi" w:hAnsiTheme="majorHAnsi" w:cstheme="majorHAnsi"/>
        </w:rPr>
        <w:t xml:space="preserve"> weeks in advance, and </w:t>
      </w:r>
      <w:r w:rsidR="009E22D8">
        <w:rPr>
          <w:rFonts w:asciiTheme="majorHAnsi" w:hAnsiTheme="majorHAnsi" w:cstheme="majorHAnsi"/>
        </w:rPr>
        <w:t>2</w:t>
      </w:r>
      <w:r w:rsidRPr="00ED6B75">
        <w:rPr>
          <w:rFonts w:asciiTheme="majorHAnsi" w:hAnsiTheme="majorHAnsi" w:cstheme="majorHAnsi"/>
        </w:rPr>
        <w:t xml:space="preserve"> points for attending it at the scheduled time</w:t>
      </w:r>
      <w:r w:rsidR="008D30D1">
        <w:rPr>
          <w:rFonts w:asciiTheme="majorHAnsi" w:hAnsiTheme="majorHAnsi" w:cstheme="majorHAnsi"/>
        </w:rPr>
        <w:t xml:space="preserve">. </w:t>
      </w:r>
      <w:r w:rsidRPr="00ED6B75">
        <w:rPr>
          <w:rFonts w:asciiTheme="majorHAnsi" w:hAnsiTheme="majorHAnsi" w:cstheme="majorHAnsi"/>
        </w:rPr>
        <w:t xml:space="preserve">The </w:t>
      </w:r>
      <w:r w:rsidR="00977D24">
        <w:rPr>
          <w:rFonts w:asciiTheme="majorHAnsi" w:hAnsiTheme="majorHAnsi" w:cstheme="majorHAnsi"/>
        </w:rPr>
        <w:t>meeting</w:t>
      </w:r>
      <w:r w:rsidRPr="00ED6B75">
        <w:rPr>
          <w:rFonts w:asciiTheme="majorHAnsi" w:hAnsiTheme="majorHAnsi" w:cstheme="majorHAnsi"/>
        </w:rPr>
        <w:t xml:space="preserve"> must be scheduled to occur in </w:t>
      </w:r>
      <w:r w:rsidR="002C6414">
        <w:rPr>
          <w:rFonts w:asciiTheme="majorHAnsi" w:hAnsiTheme="majorHAnsi" w:cstheme="majorHAnsi"/>
        </w:rPr>
        <w:t>w</w:t>
      </w:r>
      <w:r w:rsidRPr="00ED6B75">
        <w:rPr>
          <w:rFonts w:asciiTheme="majorHAnsi" w:hAnsiTheme="majorHAnsi" w:cstheme="majorHAnsi"/>
        </w:rPr>
        <w:t>eek 1</w:t>
      </w:r>
      <w:r w:rsidR="002C6414">
        <w:rPr>
          <w:rFonts w:asciiTheme="majorHAnsi" w:hAnsiTheme="majorHAnsi" w:cstheme="majorHAnsi"/>
        </w:rPr>
        <w:t>4 or 16</w:t>
      </w:r>
      <w:r w:rsidRPr="00ED6B75">
        <w:rPr>
          <w:rFonts w:asciiTheme="majorHAnsi" w:hAnsiTheme="majorHAnsi" w:cstheme="majorHAnsi"/>
        </w:rPr>
        <w:t xml:space="preserve">. </w:t>
      </w:r>
      <w:r w:rsidR="00696D90">
        <w:rPr>
          <w:rFonts w:asciiTheme="majorHAnsi" w:hAnsiTheme="majorHAnsi" w:cstheme="majorHAnsi"/>
        </w:rPr>
        <w:t xml:space="preserve">Instructions for scheduling the teleconference will be posted </w:t>
      </w:r>
      <w:r w:rsidR="009311B6">
        <w:rPr>
          <w:rFonts w:asciiTheme="majorHAnsi" w:hAnsiTheme="majorHAnsi" w:cstheme="majorHAnsi"/>
        </w:rPr>
        <w:t>i</w:t>
      </w:r>
      <w:r w:rsidR="00696D90">
        <w:rPr>
          <w:rFonts w:asciiTheme="majorHAnsi" w:hAnsiTheme="majorHAnsi" w:cstheme="majorHAnsi"/>
        </w:rPr>
        <w:t xml:space="preserve">n Canvas </w:t>
      </w:r>
      <w:r w:rsidR="00D4186E">
        <w:rPr>
          <w:rFonts w:asciiTheme="majorHAnsi" w:hAnsiTheme="majorHAnsi" w:cstheme="majorHAnsi"/>
        </w:rPr>
        <w:t>a</w:t>
      </w:r>
      <w:r w:rsidR="00696D90">
        <w:rPr>
          <w:rFonts w:asciiTheme="majorHAnsi" w:hAnsiTheme="majorHAnsi" w:cstheme="majorHAnsi"/>
        </w:rPr>
        <w:t xml:space="preserve">nnouncements during week 12. </w:t>
      </w:r>
      <w:r w:rsidR="00396FA9" w:rsidRPr="00ED6B75">
        <w:rPr>
          <w:rFonts w:asciiTheme="majorHAnsi" w:hAnsiTheme="majorHAnsi" w:cstheme="majorHAnsi"/>
          <w:u w:val="single"/>
        </w:rPr>
        <w:t>Students’ inability to schedule this teleconference and/or attend it will result in a grade of Incomplete for this course this semester</w:t>
      </w:r>
      <w:r w:rsidR="00396FA9" w:rsidRPr="00ED6B75">
        <w:rPr>
          <w:rFonts w:asciiTheme="majorHAnsi" w:hAnsiTheme="majorHAnsi" w:cstheme="majorHAnsi"/>
        </w:rPr>
        <w:t>.</w:t>
      </w:r>
    </w:p>
    <w:p w14:paraId="19D60F8A" w14:textId="441EDBA7" w:rsidR="00D60ACB" w:rsidRPr="00D60ACB" w:rsidRDefault="00D60ACB" w:rsidP="00372218">
      <w:pPr>
        <w:rPr>
          <w:rFonts w:asciiTheme="majorHAnsi" w:hAnsiTheme="majorHAnsi" w:cstheme="majorHAnsi"/>
          <w:szCs w:val="22"/>
        </w:rPr>
      </w:pPr>
    </w:p>
    <w:p w14:paraId="3F3F8915" w14:textId="451C0804" w:rsidR="00D60ACB" w:rsidRDefault="00EB5379" w:rsidP="00177C2B">
      <w:pPr>
        <w:rPr>
          <w:rFonts w:asciiTheme="majorHAnsi" w:hAnsiTheme="majorHAnsi" w:cstheme="majorHAnsi"/>
          <w:bCs/>
          <w:szCs w:val="22"/>
        </w:rPr>
      </w:pPr>
      <w:r>
        <w:rPr>
          <w:rFonts w:asciiTheme="majorHAnsi" w:hAnsiTheme="majorHAnsi" w:cstheme="majorHAnsi"/>
          <w:b/>
          <w:szCs w:val="22"/>
          <w:u w:val="single"/>
        </w:rPr>
        <w:t>Canvas a</w:t>
      </w:r>
      <w:r w:rsidR="00D60ACB" w:rsidRPr="00D60ACB">
        <w:rPr>
          <w:rFonts w:asciiTheme="majorHAnsi" w:hAnsiTheme="majorHAnsi" w:cstheme="majorHAnsi"/>
          <w:b/>
          <w:szCs w:val="22"/>
          <w:u w:val="single"/>
        </w:rPr>
        <w:t>ssignments</w:t>
      </w:r>
      <w:r w:rsidR="00D60ACB" w:rsidRPr="00D60ACB">
        <w:rPr>
          <w:rFonts w:asciiTheme="majorHAnsi" w:hAnsiTheme="majorHAnsi" w:cstheme="majorHAnsi"/>
          <w:bCs/>
          <w:szCs w:val="22"/>
        </w:rPr>
        <w:t xml:space="preserve">. </w:t>
      </w:r>
      <w:r>
        <w:rPr>
          <w:rFonts w:asciiTheme="majorHAnsi" w:hAnsiTheme="majorHAnsi" w:cstheme="majorHAnsi"/>
          <w:bCs/>
          <w:szCs w:val="22"/>
        </w:rPr>
        <w:t>Each student is responsible for ensuring</w:t>
      </w:r>
      <w:r w:rsidR="00D60ACB" w:rsidRPr="00D60ACB">
        <w:rPr>
          <w:rFonts w:asciiTheme="majorHAnsi" w:hAnsiTheme="majorHAnsi" w:cstheme="majorHAnsi"/>
          <w:bCs/>
          <w:szCs w:val="22"/>
        </w:rPr>
        <w:t xml:space="preserve"> they submit the correct work for assignment</w:t>
      </w:r>
      <w:r w:rsidR="00056B8D">
        <w:rPr>
          <w:rFonts w:asciiTheme="majorHAnsi" w:hAnsiTheme="majorHAnsi" w:cstheme="majorHAnsi"/>
          <w:bCs/>
          <w:szCs w:val="22"/>
        </w:rPr>
        <w:t>s</w:t>
      </w:r>
      <w:r w:rsidR="00D60ACB" w:rsidRPr="00D60ACB">
        <w:rPr>
          <w:rFonts w:asciiTheme="majorHAnsi" w:hAnsiTheme="majorHAnsi" w:cstheme="majorHAnsi"/>
          <w:bCs/>
          <w:szCs w:val="22"/>
        </w:rPr>
        <w:t xml:space="preserve"> in Canvas. Students must submit assignment</w:t>
      </w:r>
      <w:r w:rsidR="005D6745">
        <w:rPr>
          <w:rFonts w:asciiTheme="majorHAnsi" w:hAnsiTheme="majorHAnsi" w:cstheme="majorHAnsi"/>
          <w:bCs/>
          <w:szCs w:val="22"/>
        </w:rPr>
        <w:t>s</w:t>
      </w:r>
      <w:r w:rsidR="00D60ACB" w:rsidRPr="00D60ACB">
        <w:rPr>
          <w:rFonts w:asciiTheme="majorHAnsi" w:hAnsiTheme="majorHAnsi" w:cstheme="majorHAnsi"/>
          <w:bCs/>
          <w:szCs w:val="22"/>
        </w:rPr>
        <w:t xml:space="preserve"> </w:t>
      </w:r>
      <w:r w:rsidR="005C5AF5">
        <w:rPr>
          <w:rFonts w:asciiTheme="majorHAnsi" w:hAnsiTheme="majorHAnsi" w:cstheme="majorHAnsi"/>
          <w:bCs/>
          <w:szCs w:val="22"/>
        </w:rPr>
        <w:t xml:space="preserve">in Canvas </w:t>
      </w:r>
      <w:r w:rsidR="00D60ACB" w:rsidRPr="00D60ACB">
        <w:rPr>
          <w:rFonts w:asciiTheme="majorHAnsi" w:hAnsiTheme="majorHAnsi" w:cstheme="majorHAnsi"/>
          <w:bCs/>
          <w:szCs w:val="22"/>
        </w:rPr>
        <w:t>prior to the due date and check their work prior to each assignment closing. Canvas does not allow submissions/resubmissions once an assignment due date has been reached</w:t>
      </w:r>
      <w:r w:rsidR="00177C2B">
        <w:rPr>
          <w:rFonts w:asciiTheme="majorHAnsi" w:hAnsiTheme="majorHAnsi" w:cstheme="majorHAnsi"/>
          <w:bCs/>
          <w:szCs w:val="22"/>
        </w:rPr>
        <w:t>, and i</w:t>
      </w:r>
      <w:r w:rsidR="00D60ACB" w:rsidRPr="00D60ACB">
        <w:rPr>
          <w:rFonts w:asciiTheme="majorHAnsi" w:hAnsiTheme="majorHAnsi" w:cstheme="majorHAnsi"/>
          <w:bCs/>
          <w:szCs w:val="22"/>
        </w:rPr>
        <w:t xml:space="preserve">f you have already made a </w:t>
      </w:r>
      <w:r w:rsidR="00DA2E35" w:rsidRPr="00D60ACB">
        <w:rPr>
          <w:rFonts w:asciiTheme="majorHAnsi" w:hAnsiTheme="majorHAnsi" w:cstheme="majorHAnsi"/>
          <w:bCs/>
          <w:szCs w:val="22"/>
        </w:rPr>
        <w:t>submission,</w:t>
      </w:r>
      <w:r w:rsidR="00D60ACB" w:rsidRPr="00D60ACB">
        <w:rPr>
          <w:rFonts w:asciiTheme="majorHAnsi" w:hAnsiTheme="majorHAnsi" w:cstheme="majorHAnsi"/>
          <w:bCs/>
          <w:szCs w:val="22"/>
        </w:rPr>
        <w:t xml:space="preserve"> you will not be able to make another submission after the assignment deadline has passed. Late assignments are not accepted, including those where a student may have uploaded the wrong document for the assignment. </w:t>
      </w:r>
      <w:r w:rsidR="00D60ACB" w:rsidRPr="004A1018">
        <w:rPr>
          <w:rFonts w:asciiTheme="majorHAnsi" w:hAnsiTheme="majorHAnsi" w:cstheme="majorHAnsi"/>
          <w:bCs/>
          <w:szCs w:val="22"/>
        </w:rPr>
        <w:t>If you submit the wrong document, you will receive a zero for the assignment</w:t>
      </w:r>
      <w:r w:rsidR="00D60ACB" w:rsidRPr="00D60ACB">
        <w:rPr>
          <w:rFonts w:asciiTheme="majorHAnsi" w:hAnsiTheme="majorHAnsi" w:cstheme="majorHAnsi"/>
          <w:bCs/>
          <w:szCs w:val="22"/>
        </w:rPr>
        <w:t xml:space="preserve">. </w:t>
      </w:r>
      <w:r w:rsidR="00F270EE" w:rsidRPr="00DA2E35">
        <w:rPr>
          <w:rFonts w:asciiTheme="majorHAnsi" w:hAnsiTheme="majorHAnsi" w:cstheme="majorHAnsi"/>
          <w:b/>
          <w:szCs w:val="22"/>
        </w:rPr>
        <w:t>C</w:t>
      </w:r>
      <w:r w:rsidR="00D60ACB" w:rsidRPr="00DA2E35">
        <w:rPr>
          <w:rFonts w:asciiTheme="majorHAnsi" w:hAnsiTheme="majorHAnsi" w:cstheme="majorHAnsi"/>
          <w:b/>
          <w:szCs w:val="22"/>
        </w:rPr>
        <w:t>heck your work</w:t>
      </w:r>
      <w:r w:rsidR="00284B62">
        <w:rPr>
          <w:rFonts w:asciiTheme="majorHAnsi" w:hAnsiTheme="majorHAnsi" w:cstheme="majorHAnsi"/>
          <w:b/>
          <w:szCs w:val="22"/>
        </w:rPr>
        <w:t>.</w:t>
      </w:r>
      <w:r w:rsidR="00D60ACB" w:rsidRPr="004A1018">
        <w:rPr>
          <w:rFonts w:asciiTheme="majorHAnsi" w:hAnsiTheme="majorHAnsi" w:cstheme="majorHAnsi"/>
          <w:bCs/>
          <w:szCs w:val="22"/>
          <w:u w:val="single"/>
        </w:rPr>
        <w:t xml:space="preserve"> </w:t>
      </w:r>
    </w:p>
    <w:p w14:paraId="09CE6F5F" w14:textId="4F933C51" w:rsidR="00932A5E" w:rsidRDefault="00932A5E" w:rsidP="00177C2B">
      <w:pPr>
        <w:rPr>
          <w:rFonts w:asciiTheme="majorHAnsi" w:hAnsiTheme="majorHAnsi" w:cstheme="majorHAnsi"/>
          <w:bCs/>
          <w:szCs w:val="22"/>
        </w:rPr>
      </w:pPr>
    </w:p>
    <w:p w14:paraId="5E7DE117" w14:textId="7D668239" w:rsidR="00932A5E" w:rsidRPr="00D60ACB" w:rsidRDefault="00932A5E" w:rsidP="00177C2B">
      <w:pPr>
        <w:rPr>
          <w:rFonts w:asciiTheme="majorHAnsi" w:hAnsiTheme="majorHAnsi" w:cstheme="majorHAnsi"/>
          <w:bCs/>
          <w:szCs w:val="22"/>
        </w:rPr>
      </w:pPr>
      <w:r w:rsidRPr="00AB5B81">
        <w:rPr>
          <w:rFonts w:asciiTheme="majorHAnsi" w:hAnsiTheme="majorHAnsi" w:cstheme="majorHAnsi"/>
          <w:b/>
          <w:szCs w:val="22"/>
          <w:highlight w:val="yellow"/>
          <w:u w:val="single"/>
        </w:rPr>
        <w:t xml:space="preserve">Assignments </w:t>
      </w:r>
      <w:r w:rsidR="00AB5B81" w:rsidRPr="00AB5B81">
        <w:rPr>
          <w:rFonts w:asciiTheme="majorHAnsi" w:hAnsiTheme="majorHAnsi" w:cstheme="majorHAnsi"/>
          <w:b/>
          <w:szCs w:val="22"/>
          <w:highlight w:val="yellow"/>
          <w:u w:val="single"/>
        </w:rPr>
        <w:t xml:space="preserve">requiring </w:t>
      </w:r>
      <w:r w:rsidR="00FA7D2E">
        <w:rPr>
          <w:rFonts w:asciiTheme="majorHAnsi" w:hAnsiTheme="majorHAnsi" w:cstheme="majorHAnsi"/>
          <w:b/>
          <w:szCs w:val="22"/>
          <w:highlight w:val="yellow"/>
          <w:u w:val="single"/>
        </w:rPr>
        <w:t xml:space="preserve">on-site </w:t>
      </w:r>
      <w:r w:rsidR="00AB5B81" w:rsidRPr="00AB5B81">
        <w:rPr>
          <w:rFonts w:asciiTheme="majorHAnsi" w:hAnsiTheme="majorHAnsi" w:cstheme="majorHAnsi"/>
          <w:b/>
          <w:szCs w:val="22"/>
          <w:highlight w:val="yellow"/>
          <w:u w:val="single"/>
        </w:rPr>
        <w:t>supervisor’s involvement</w:t>
      </w:r>
      <w:r w:rsidRPr="00AB5B81">
        <w:rPr>
          <w:rFonts w:asciiTheme="majorHAnsi" w:hAnsiTheme="majorHAnsi" w:cstheme="majorHAnsi"/>
          <w:b/>
          <w:szCs w:val="22"/>
        </w:rPr>
        <w:t>.</w:t>
      </w:r>
      <w:r>
        <w:rPr>
          <w:rFonts w:asciiTheme="majorHAnsi" w:hAnsiTheme="majorHAnsi" w:cstheme="majorHAnsi"/>
          <w:bCs/>
          <w:szCs w:val="22"/>
        </w:rPr>
        <w:t xml:space="preserve"> </w:t>
      </w:r>
      <w:r w:rsidR="00650A31">
        <w:rPr>
          <w:rFonts w:asciiTheme="majorHAnsi" w:hAnsiTheme="majorHAnsi" w:cstheme="majorHAnsi"/>
          <w:bCs/>
          <w:szCs w:val="22"/>
        </w:rPr>
        <w:t xml:space="preserve">Each student must have </w:t>
      </w:r>
      <w:r w:rsidR="00F270EE">
        <w:rPr>
          <w:rFonts w:asciiTheme="majorHAnsi" w:hAnsiTheme="majorHAnsi" w:cstheme="majorHAnsi"/>
          <w:b/>
          <w:szCs w:val="22"/>
        </w:rPr>
        <w:t>ONE</w:t>
      </w:r>
      <w:r w:rsidR="00170BE8">
        <w:rPr>
          <w:rFonts w:asciiTheme="majorHAnsi" w:hAnsiTheme="majorHAnsi" w:cstheme="majorHAnsi"/>
          <w:bCs/>
          <w:szCs w:val="22"/>
        </w:rPr>
        <w:t xml:space="preserve"> </w:t>
      </w:r>
      <w:r w:rsidR="00650A31">
        <w:rPr>
          <w:rFonts w:asciiTheme="majorHAnsi" w:hAnsiTheme="majorHAnsi" w:cstheme="majorHAnsi"/>
          <w:bCs/>
          <w:szCs w:val="22"/>
        </w:rPr>
        <w:t>designated on-site supervisor to oversee their practicum, evaluate performance, participate in weekly 1-hour supervisory meetings, sign course assignments</w:t>
      </w:r>
      <w:r w:rsidR="001B4CC5">
        <w:rPr>
          <w:rFonts w:asciiTheme="majorHAnsi" w:hAnsiTheme="majorHAnsi" w:cstheme="majorHAnsi"/>
          <w:bCs/>
          <w:szCs w:val="22"/>
        </w:rPr>
        <w:t xml:space="preserve">, and </w:t>
      </w:r>
      <w:r w:rsidR="00FE5726">
        <w:rPr>
          <w:rFonts w:asciiTheme="majorHAnsi" w:hAnsiTheme="majorHAnsi" w:cstheme="majorHAnsi"/>
          <w:bCs/>
          <w:szCs w:val="22"/>
        </w:rPr>
        <w:t>participate in</w:t>
      </w:r>
      <w:r w:rsidR="001B4CC5">
        <w:rPr>
          <w:rFonts w:asciiTheme="majorHAnsi" w:hAnsiTheme="majorHAnsi" w:cstheme="majorHAnsi"/>
          <w:bCs/>
          <w:szCs w:val="22"/>
        </w:rPr>
        <w:t xml:space="preserve"> </w:t>
      </w:r>
      <w:r w:rsidR="00AB5B81">
        <w:rPr>
          <w:rFonts w:asciiTheme="majorHAnsi" w:hAnsiTheme="majorHAnsi" w:cstheme="majorHAnsi"/>
          <w:bCs/>
          <w:szCs w:val="22"/>
        </w:rPr>
        <w:t>the</w:t>
      </w:r>
      <w:r w:rsidR="001B4CC5">
        <w:rPr>
          <w:rFonts w:asciiTheme="majorHAnsi" w:hAnsiTheme="majorHAnsi" w:cstheme="majorHAnsi"/>
          <w:bCs/>
          <w:szCs w:val="22"/>
        </w:rPr>
        <w:t xml:space="preserve"> video teleconference with the instructor</w:t>
      </w:r>
      <w:r w:rsidR="00650A31">
        <w:rPr>
          <w:rFonts w:asciiTheme="majorHAnsi" w:hAnsiTheme="majorHAnsi" w:cstheme="majorHAnsi"/>
          <w:bCs/>
          <w:szCs w:val="22"/>
        </w:rPr>
        <w:t xml:space="preserve">. </w:t>
      </w:r>
      <w:r w:rsidR="00FA7D2E" w:rsidRPr="00284B62">
        <w:rPr>
          <w:rFonts w:asciiTheme="majorHAnsi" w:hAnsiTheme="majorHAnsi" w:cstheme="majorHAnsi"/>
          <w:bCs/>
          <w:szCs w:val="22"/>
        </w:rPr>
        <w:t>The</w:t>
      </w:r>
      <w:r w:rsidR="00AB5B81" w:rsidRPr="00284B62">
        <w:rPr>
          <w:rFonts w:asciiTheme="majorHAnsi" w:hAnsiTheme="majorHAnsi" w:cstheme="majorHAnsi"/>
          <w:bCs/>
          <w:szCs w:val="22"/>
        </w:rPr>
        <w:t xml:space="preserve"> </w:t>
      </w:r>
      <w:r w:rsidR="00FA7D2E" w:rsidRPr="00284B62">
        <w:rPr>
          <w:rFonts w:asciiTheme="majorHAnsi" w:hAnsiTheme="majorHAnsi" w:cstheme="majorHAnsi"/>
          <w:bCs/>
          <w:szCs w:val="22"/>
        </w:rPr>
        <w:t xml:space="preserve">on-site </w:t>
      </w:r>
      <w:r w:rsidR="003861FC" w:rsidRPr="00284B62">
        <w:rPr>
          <w:rFonts w:asciiTheme="majorHAnsi" w:hAnsiTheme="majorHAnsi" w:cstheme="majorHAnsi"/>
          <w:bCs/>
          <w:szCs w:val="22"/>
        </w:rPr>
        <w:t>supervisor</w:t>
      </w:r>
      <w:r w:rsidR="00AB5B81" w:rsidRPr="00284B62">
        <w:rPr>
          <w:rFonts w:asciiTheme="majorHAnsi" w:hAnsiTheme="majorHAnsi" w:cstheme="majorHAnsi"/>
          <w:bCs/>
          <w:szCs w:val="22"/>
        </w:rPr>
        <w:t xml:space="preserve"> is to remain consistent </w:t>
      </w:r>
      <w:r w:rsidR="003861FC" w:rsidRPr="00284B62">
        <w:rPr>
          <w:rFonts w:asciiTheme="majorHAnsi" w:hAnsiTheme="majorHAnsi" w:cstheme="majorHAnsi"/>
          <w:bCs/>
          <w:szCs w:val="22"/>
        </w:rPr>
        <w:t>throughout</w:t>
      </w:r>
      <w:r w:rsidR="00AB5B81" w:rsidRPr="00284B62">
        <w:rPr>
          <w:rFonts w:asciiTheme="majorHAnsi" w:hAnsiTheme="majorHAnsi" w:cstheme="majorHAnsi"/>
          <w:bCs/>
          <w:szCs w:val="22"/>
        </w:rPr>
        <w:t xml:space="preserve"> the semester</w:t>
      </w:r>
      <w:r w:rsidR="00FE5726" w:rsidRPr="00284B62">
        <w:rPr>
          <w:rFonts w:asciiTheme="majorHAnsi" w:hAnsiTheme="majorHAnsi" w:cstheme="majorHAnsi"/>
          <w:bCs/>
          <w:szCs w:val="22"/>
        </w:rPr>
        <w:t>. A</w:t>
      </w:r>
      <w:r w:rsidR="00AB5B81" w:rsidRPr="00284B62">
        <w:rPr>
          <w:rFonts w:asciiTheme="majorHAnsi" w:hAnsiTheme="majorHAnsi" w:cstheme="majorHAnsi"/>
          <w:bCs/>
          <w:szCs w:val="22"/>
        </w:rPr>
        <w:t xml:space="preserve">ny changes </w:t>
      </w:r>
      <w:r w:rsidR="00FA7D2E" w:rsidRPr="00284B62">
        <w:rPr>
          <w:rFonts w:asciiTheme="majorHAnsi" w:hAnsiTheme="majorHAnsi" w:cstheme="majorHAnsi"/>
          <w:bCs/>
          <w:szCs w:val="22"/>
        </w:rPr>
        <w:t xml:space="preserve">in supervision </w:t>
      </w:r>
      <w:r w:rsidR="00AB5B81" w:rsidRPr="00284B62">
        <w:rPr>
          <w:rFonts w:asciiTheme="majorHAnsi" w:hAnsiTheme="majorHAnsi" w:cstheme="majorHAnsi"/>
          <w:bCs/>
          <w:szCs w:val="22"/>
        </w:rPr>
        <w:t>must be communicated to the instructor in writing.</w:t>
      </w:r>
      <w:r w:rsidR="00AB5B81" w:rsidRPr="00FA7D2E">
        <w:rPr>
          <w:rFonts w:asciiTheme="majorHAnsi" w:hAnsiTheme="majorHAnsi" w:cstheme="majorHAnsi"/>
          <w:bCs/>
          <w:szCs w:val="22"/>
        </w:rPr>
        <w:t xml:space="preserve"> </w:t>
      </w:r>
      <w:r w:rsidR="00C045A8">
        <w:rPr>
          <w:rFonts w:asciiTheme="majorHAnsi" w:hAnsiTheme="majorHAnsi" w:cstheme="majorHAnsi"/>
          <w:bCs/>
          <w:szCs w:val="22"/>
        </w:rPr>
        <w:t xml:space="preserve">The instructor may contact </w:t>
      </w:r>
      <w:r w:rsidR="00FE5726">
        <w:rPr>
          <w:rFonts w:asciiTheme="majorHAnsi" w:hAnsiTheme="majorHAnsi" w:cstheme="majorHAnsi"/>
          <w:bCs/>
          <w:szCs w:val="22"/>
        </w:rPr>
        <w:t>the</w:t>
      </w:r>
      <w:r w:rsidR="00C045A8">
        <w:rPr>
          <w:rFonts w:asciiTheme="majorHAnsi" w:hAnsiTheme="majorHAnsi" w:cstheme="majorHAnsi"/>
          <w:bCs/>
          <w:szCs w:val="22"/>
        </w:rPr>
        <w:t xml:space="preserve"> supervisor at any time for any reason. </w:t>
      </w:r>
      <w:r w:rsidR="00650A31">
        <w:rPr>
          <w:rFonts w:asciiTheme="majorHAnsi" w:hAnsiTheme="majorHAnsi" w:cstheme="majorHAnsi"/>
          <w:bCs/>
          <w:szCs w:val="22"/>
        </w:rPr>
        <w:t>A</w:t>
      </w:r>
      <w:r w:rsidRPr="0026222F">
        <w:rPr>
          <w:rFonts w:asciiTheme="majorHAnsi" w:hAnsiTheme="majorHAnsi" w:cstheme="majorHAnsi"/>
          <w:bCs/>
          <w:szCs w:val="22"/>
        </w:rPr>
        <w:t xml:space="preserve">ssignments </w:t>
      </w:r>
      <w:r w:rsidR="003861FC">
        <w:rPr>
          <w:rFonts w:asciiTheme="majorHAnsi" w:hAnsiTheme="majorHAnsi" w:cstheme="majorHAnsi"/>
          <w:bCs/>
          <w:szCs w:val="22"/>
        </w:rPr>
        <w:t>requiring</w:t>
      </w:r>
      <w:r w:rsidRPr="0026222F">
        <w:rPr>
          <w:rFonts w:asciiTheme="majorHAnsi" w:hAnsiTheme="majorHAnsi" w:cstheme="majorHAnsi"/>
          <w:bCs/>
          <w:szCs w:val="22"/>
        </w:rPr>
        <w:t xml:space="preserve"> </w:t>
      </w:r>
      <w:r w:rsidR="000B3921">
        <w:rPr>
          <w:rFonts w:asciiTheme="majorHAnsi" w:hAnsiTheme="majorHAnsi" w:cstheme="majorHAnsi"/>
          <w:bCs/>
          <w:szCs w:val="22"/>
        </w:rPr>
        <w:t>the</w:t>
      </w:r>
      <w:r w:rsidR="00B365D0" w:rsidRPr="0026222F">
        <w:rPr>
          <w:rFonts w:asciiTheme="majorHAnsi" w:hAnsiTheme="majorHAnsi" w:cstheme="majorHAnsi"/>
          <w:bCs/>
          <w:szCs w:val="22"/>
        </w:rPr>
        <w:t xml:space="preserve"> supervisor’s</w:t>
      </w:r>
      <w:r w:rsidRPr="0026222F">
        <w:rPr>
          <w:rFonts w:asciiTheme="majorHAnsi" w:hAnsiTheme="majorHAnsi" w:cstheme="majorHAnsi"/>
          <w:bCs/>
          <w:szCs w:val="22"/>
        </w:rPr>
        <w:t xml:space="preserve"> signature must include a </w:t>
      </w:r>
      <w:r w:rsidR="0026222F" w:rsidRPr="0026222F">
        <w:rPr>
          <w:rFonts w:asciiTheme="majorHAnsi" w:hAnsiTheme="majorHAnsi" w:cstheme="majorHAnsi"/>
          <w:b/>
          <w:szCs w:val="22"/>
        </w:rPr>
        <w:t xml:space="preserve">legible </w:t>
      </w:r>
      <w:r w:rsidRPr="0026222F">
        <w:rPr>
          <w:rFonts w:asciiTheme="majorHAnsi" w:hAnsiTheme="majorHAnsi" w:cstheme="majorHAnsi"/>
          <w:b/>
          <w:szCs w:val="22"/>
        </w:rPr>
        <w:t>handwritten signature</w:t>
      </w:r>
      <w:r w:rsidR="003861FC">
        <w:rPr>
          <w:rFonts w:asciiTheme="majorHAnsi" w:hAnsiTheme="majorHAnsi" w:cstheme="majorHAnsi"/>
          <w:bCs/>
          <w:szCs w:val="22"/>
        </w:rPr>
        <w:t xml:space="preserve">; </w:t>
      </w:r>
      <w:r>
        <w:rPr>
          <w:rFonts w:asciiTheme="majorHAnsi" w:hAnsiTheme="majorHAnsi" w:cstheme="majorHAnsi"/>
          <w:bCs/>
          <w:szCs w:val="22"/>
        </w:rPr>
        <w:t xml:space="preserve">electronic or digital signatures </w:t>
      </w:r>
      <w:r w:rsidR="00662B0F">
        <w:rPr>
          <w:rFonts w:asciiTheme="majorHAnsi" w:hAnsiTheme="majorHAnsi" w:cstheme="majorHAnsi"/>
          <w:bCs/>
          <w:szCs w:val="22"/>
        </w:rPr>
        <w:t>are</w:t>
      </w:r>
      <w:r>
        <w:rPr>
          <w:rFonts w:asciiTheme="majorHAnsi" w:hAnsiTheme="majorHAnsi" w:cstheme="majorHAnsi"/>
          <w:bCs/>
          <w:szCs w:val="22"/>
        </w:rPr>
        <w:t xml:space="preserve"> </w:t>
      </w:r>
      <w:r w:rsidR="003861FC">
        <w:rPr>
          <w:rFonts w:asciiTheme="majorHAnsi" w:hAnsiTheme="majorHAnsi" w:cstheme="majorHAnsi"/>
          <w:bCs/>
          <w:szCs w:val="22"/>
        </w:rPr>
        <w:t xml:space="preserve">not </w:t>
      </w:r>
      <w:r>
        <w:rPr>
          <w:rFonts w:asciiTheme="majorHAnsi" w:hAnsiTheme="majorHAnsi" w:cstheme="majorHAnsi"/>
          <w:bCs/>
          <w:szCs w:val="22"/>
        </w:rPr>
        <w:t xml:space="preserve">accepted. </w:t>
      </w:r>
      <w:r w:rsidRPr="00932A5E">
        <w:rPr>
          <w:rFonts w:asciiTheme="majorHAnsi" w:hAnsiTheme="majorHAnsi" w:cstheme="majorHAnsi"/>
          <w:bCs/>
          <w:szCs w:val="22"/>
          <w:u w:val="single"/>
        </w:rPr>
        <w:t>Assignments submitted without a hand</w:t>
      </w:r>
      <w:r w:rsidR="009311B6">
        <w:rPr>
          <w:rFonts w:asciiTheme="majorHAnsi" w:hAnsiTheme="majorHAnsi" w:cstheme="majorHAnsi"/>
          <w:bCs/>
          <w:szCs w:val="22"/>
          <w:u w:val="single"/>
        </w:rPr>
        <w:t xml:space="preserve">written </w:t>
      </w:r>
      <w:r w:rsidRPr="00932A5E">
        <w:rPr>
          <w:rFonts w:asciiTheme="majorHAnsi" w:hAnsiTheme="majorHAnsi" w:cstheme="majorHAnsi"/>
          <w:bCs/>
          <w:szCs w:val="22"/>
          <w:u w:val="single"/>
        </w:rPr>
        <w:t xml:space="preserve">signature will </w:t>
      </w:r>
      <w:r w:rsidR="003861FC">
        <w:rPr>
          <w:rFonts w:asciiTheme="majorHAnsi" w:hAnsiTheme="majorHAnsi" w:cstheme="majorHAnsi"/>
          <w:bCs/>
          <w:szCs w:val="22"/>
          <w:u w:val="single"/>
        </w:rPr>
        <w:t>receive a zero.</w:t>
      </w:r>
      <w:r>
        <w:rPr>
          <w:rFonts w:asciiTheme="majorHAnsi" w:hAnsiTheme="majorHAnsi" w:cstheme="majorHAnsi"/>
          <w:bCs/>
          <w:szCs w:val="22"/>
        </w:rPr>
        <w:t xml:space="preserve"> </w:t>
      </w:r>
    </w:p>
    <w:p w14:paraId="1DC6169C" w14:textId="5C8FEE24" w:rsidR="00372218" w:rsidRPr="00D60ACB" w:rsidRDefault="00372218" w:rsidP="00372218">
      <w:pPr>
        <w:rPr>
          <w:rFonts w:asciiTheme="majorHAnsi" w:hAnsiTheme="majorHAnsi" w:cstheme="majorHAnsi"/>
          <w:szCs w:val="22"/>
        </w:rPr>
      </w:pPr>
    </w:p>
    <w:tbl>
      <w:tblPr>
        <w:tblStyle w:val="GridTable4-Accent11"/>
        <w:tblpPr w:leftFromText="180" w:rightFromText="180" w:vertAnchor="text" w:tblpY="1"/>
        <w:tblOverlap w:val="never"/>
        <w:tblW w:w="0" w:type="auto"/>
        <w:tblLook w:val="04A0" w:firstRow="1" w:lastRow="0" w:firstColumn="1" w:lastColumn="0" w:noHBand="0" w:noVBand="1"/>
      </w:tblPr>
      <w:tblGrid>
        <w:gridCol w:w="3970"/>
        <w:gridCol w:w="803"/>
      </w:tblGrid>
      <w:tr w:rsidR="00372218" w:rsidRPr="00D81E48" w14:paraId="1BF838F3" w14:textId="77777777" w:rsidTr="00951C56">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970" w:type="dxa"/>
          </w:tcPr>
          <w:p w14:paraId="535E1777" w14:textId="77777777" w:rsidR="00372218" w:rsidRPr="00D81E48" w:rsidRDefault="00372218" w:rsidP="00951C56">
            <w:pPr>
              <w:jc w:val="center"/>
              <w:rPr>
                <w:rFonts w:ascii="Times New Roman" w:hAnsi="Times New Roman" w:cs="Times New Roman"/>
                <w:szCs w:val="22"/>
              </w:rPr>
            </w:pPr>
            <w:r w:rsidRPr="00D81E48">
              <w:rPr>
                <w:rFonts w:ascii="Times New Roman" w:hAnsi="Times New Roman" w:cs="Times New Roman"/>
                <w:szCs w:val="22"/>
              </w:rPr>
              <w:t>Assignment</w:t>
            </w:r>
          </w:p>
        </w:tc>
        <w:tc>
          <w:tcPr>
            <w:tcW w:w="783" w:type="dxa"/>
          </w:tcPr>
          <w:p w14:paraId="5BB7244B" w14:textId="77777777" w:rsidR="00372218" w:rsidRPr="00D81E48" w:rsidRDefault="00372218" w:rsidP="00951C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Points</w:t>
            </w:r>
          </w:p>
        </w:tc>
      </w:tr>
      <w:tr w:rsidR="00372218" w:rsidRPr="00D81E48" w14:paraId="30F7388B" w14:textId="77777777" w:rsidTr="00951C56">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970" w:type="dxa"/>
          </w:tcPr>
          <w:p w14:paraId="1CAD84BE" w14:textId="77777777" w:rsidR="00372218" w:rsidRPr="00D81E48" w:rsidRDefault="00372218" w:rsidP="00951C56">
            <w:pPr>
              <w:jc w:val="center"/>
              <w:rPr>
                <w:rFonts w:ascii="Times New Roman" w:hAnsi="Times New Roman" w:cs="Times New Roman"/>
                <w:b w:val="0"/>
                <w:szCs w:val="22"/>
              </w:rPr>
            </w:pPr>
            <w:r w:rsidRPr="00D81E48">
              <w:rPr>
                <w:rFonts w:ascii="Times New Roman" w:hAnsi="Times New Roman" w:cs="Times New Roman"/>
                <w:b w:val="0"/>
                <w:szCs w:val="22"/>
              </w:rPr>
              <w:t>Student Information Form</w:t>
            </w:r>
          </w:p>
        </w:tc>
        <w:tc>
          <w:tcPr>
            <w:tcW w:w="783" w:type="dxa"/>
          </w:tcPr>
          <w:p w14:paraId="47CA24EB" w14:textId="77777777" w:rsidR="00372218" w:rsidRPr="00D81E48" w:rsidRDefault="00372218" w:rsidP="00951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4</w:t>
            </w:r>
          </w:p>
        </w:tc>
      </w:tr>
      <w:tr w:rsidR="00372218" w:rsidRPr="00D81E48" w14:paraId="667DF9F7" w14:textId="77777777" w:rsidTr="00951C56">
        <w:trPr>
          <w:trHeight w:val="325"/>
        </w:trPr>
        <w:tc>
          <w:tcPr>
            <w:cnfStyle w:val="001000000000" w:firstRow="0" w:lastRow="0" w:firstColumn="1" w:lastColumn="0" w:oddVBand="0" w:evenVBand="0" w:oddHBand="0" w:evenHBand="0" w:firstRowFirstColumn="0" w:firstRowLastColumn="0" w:lastRowFirstColumn="0" w:lastRowLastColumn="0"/>
            <w:tcW w:w="3970" w:type="dxa"/>
          </w:tcPr>
          <w:p w14:paraId="1740F8ED" w14:textId="77777777" w:rsidR="00372218" w:rsidRPr="00D81E48" w:rsidRDefault="00372218" w:rsidP="00951C56">
            <w:pPr>
              <w:jc w:val="center"/>
              <w:rPr>
                <w:rFonts w:ascii="Times New Roman" w:hAnsi="Times New Roman" w:cs="Times New Roman"/>
                <w:b w:val="0"/>
                <w:szCs w:val="22"/>
              </w:rPr>
            </w:pPr>
            <w:r w:rsidRPr="00D81E48">
              <w:rPr>
                <w:rFonts w:ascii="Times New Roman" w:hAnsi="Times New Roman" w:cs="Times New Roman"/>
                <w:b w:val="0"/>
                <w:szCs w:val="22"/>
              </w:rPr>
              <w:t>Learning Goals</w:t>
            </w:r>
          </w:p>
        </w:tc>
        <w:tc>
          <w:tcPr>
            <w:tcW w:w="783" w:type="dxa"/>
          </w:tcPr>
          <w:p w14:paraId="329A5A11" w14:textId="77777777" w:rsidR="00372218" w:rsidRPr="00D81E48" w:rsidRDefault="00372218" w:rsidP="00951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10</w:t>
            </w:r>
          </w:p>
        </w:tc>
      </w:tr>
      <w:tr w:rsidR="00372218" w:rsidRPr="00D81E48" w14:paraId="2A29325F" w14:textId="77777777" w:rsidTr="00951C56">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970" w:type="dxa"/>
          </w:tcPr>
          <w:p w14:paraId="09EB76FD" w14:textId="4B5EA369" w:rsidR="00372218" w:rsidRPr="00D81E48" w:rsidRDefault="00372218" w:rsidP="00951C56">
            <w:pPr>
              <w:jc w:val="center"/>
              <w:rPr>
                <w:rFonts w:ascii="Times New Roman" w:hAnsi="Times New Roman" w:cs="Times New Roman"/>
                <w:b w:val="0"/>
                <w:szCs w:val="22"/>
              </w:rPr>
            </w:pPr>
            <w:r w:rsidRPr="00D81E48">
              <w:rPr>
                <w:rFonts w:ascii="Times New Roman" w:hAnsi="Times New Roman" w:cs="Times New Roman"/>
                <w:b w:val="0"/>
                <w:szCs w:val="22"/>
              </w:rPr>
              <w:t>Discussion Boards (</w:t>
            </w:r>
            <w:r w:rsidR="00FB24E1">
              <w:rPr>
                <w:rFonts w:ascii="Times New Roman" w:hAnsi="Times New Roman" w:cs="Times New Roman"/>
                <w:b w:val="0"/>
                <w:szCs w:val="22"/>
              </w:rPr>
              <w:t xml:space="preserve">5 </w:t>
            </w:r>
            <w:r w:rsidRPr="00D81E48">
              <w:rPr>
                <w:rFonts w:ascii="Times New Roman" w:hAnsi="Times New Roman" w:cs="Times New Roman"/>
                <w:b w:val="0"/>
                <w:szCs w:val="22"/>
              </w:rPr>
              <w:t>@ 4 points each)</w:t>
            </w:r>
          </w:p>
        </w:tc>
        <w:tc>
          <w:tcPr>
            <w:tcW w:w="783" w:type="dxa"/>
          </w:tcPr>
          <w:p w14:paraId="29407DDC" w14:textId="5E257D90" w:rsidR="00372218" w:rsidRPr="00D81E48" w:rsidRDefault="00EF0B64" w:rsidP="00951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20</w:t>
            </w:r>
            <w:r w:rsidR="00372218" w:rsidRPr="00D81E48">
              <w:rPr>
                <w:rFonts w:ascii="Times New Roman" w:hAnsi="Times New Roman" w:cs="Times New Roman"/>
                <w:szCs w:val="22"/>
              </w:rPr>
              <w:t xml:space="preserve"> </w:t>
            </w:r>
          </w:p>
        </w:tc>
      </w:tr>
      <w:tr w:rsidR="00372218" w:rsidRPr="00D81E48" w14:paraId="0039A2B4" w14:textId="77777777" w:rsidTr="00951C56">
        <w:trPr>
          <w:trHeight w:val="311"/>
        </w:trPr>
        <w:tc>
          <w:tcPr>
            <w:cnfStyle w:val="001000000000" w:firstRow="0" w:lastRow="0" w:firstColumn="1" w:lastColumn="0" w:oddVBand="0" w:evenVBand="0" w:oddHBand="0" w:evenHBand="0" w:firstRowFirstColumn="0" w:firstRowLastColumn="0" w:lastRowFirstColumn="0" w:lastRowLastColumn="0"/>
            <w:tcW w:w="3970" w:type="dxa"/>
          </w:tcPr>
          <w:p w14:paraId="097E2B00" w14:textId="77777777" w:rsidR="00372218" w:rsidRPr="00D81E48" w:rsidRDefault="00372218" w:rsidP="00951C56">
            <w:pPr>
              <w:jc w:val="center"/>
              <w:rPr>
                <w:rFonts w:ascii="Times New Roman" w:hAnsi="Times New Roman" w:cs="Times New Roman"/>
                <w:b w:val="0"/>
                <w:szCs w:val="22"/>
              </w:rPr>
            </w:pPr>
            <w:r w:rsidRPr="00D81E48">
              <w:rPr>
                <w:rFonts w:ascii="Times New Roman" w:hAnsi="Times New Roman" w:cs="Times New Roman"/>
                <w:b w:val="0"/>
                <w:szCs w:val="22"/>
              </w:rPr>
              <w:t>Midterm Evaluation by Supervisor</w:t>
            </w:r>
          </w:p>
        </w:tc>
        <w:tc>
          <w:tcPr>
            <w:tcW w:w="783" w:type="dxa"/>
          </w:tcPr>
          <w:p w14:paraId="4844533A" w14:textId="77777777" w:rsidR="00372218" w:rsidRPr="00D81E48" w:rsidRDefault="00372218" w:rsidP="00951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10</w:t>
            </w:r>
          </w:p>
        </w:tc>
      </w:tr>
      <w:tr w:rsidR="00372218" w:rsidRPr="00D81E48" w14:paraId="5BD33260" w14:textId="77777777" w:rsidTr="00951C56">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970" w:type="dxa"/>
          </w:tcPr>
          <w:p w14:paraId="3E238392" w14:textId="77777777" w:rsidR="00372218" w:rsidRPr="005875D1" w:rsidRDefault="00372218" w:rsidP="00951C56">
            <w:pPr>
              <w:jc w:val="center"/>
              <w:rPr>
                <w:rFonts w:ascii="Times New Roman" w:hAnsi="Times New Roman" w:cs="Times New Roman"/>
                <w:b w:val="0"/>
              </w:rPr>
            </w:pPr>
            <w:r w:rsidRPr="005875D1">
              <w:rPr>
                <w:rFonts w:ascii="Times New Roman" w:hAnsi="Times New Roman" w:cs="Times New Roman"/>
                <w:b w:val="0"/>
              </w:rPr>
              <w:t xml:space="preserve">Completion of </w:t>
            </w:r>
            <w:r>
              <w:rPr>
                <w:rFonts w:ascii="Times New Roman" w:hAnsi="Times New Roman" w:cs="Times New Roman"/>
                <w:b w:val="0"/>
              </w:rPr>
              <w:t>activity from Career Readiness Workbook</w:t>
            </w:r>
          </w:p>
        </w:tc>
        <w:tc>
          <w:tcPr>
            <w:tcW w:w="783" w:type="dxa"/>
          </w:tcPr>
          <w:p w14:paraId="737B4A02" w14:textId="77777777" w:rsidR="00372218" w:rsidRPr="00D81E48" w:rsidRDefault="00372218" w:rsidP="00951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372218" w:rsidRPr="00D81E48" w14:paraId="7A1DE977" w14:textId="77777777" w:rsidTr="00951C56">
        <w:trPr>
          <w:trHeight w:val="311"/>
        </w:trPr>
        <w:tc>
          <w:tcPr>
            <w:cnfStyle w:val="001000000000" w:firstRow="0" w:lastRow="0" w:firstColumn="1" w:lastColumn="0" w:oddVBand="0" w:evenVBand="0" w:oddHBand="0" w:evenHBand="0" w:firstRowFirstColumn="0" w:firstRowLastColumn="0" w:lastRowFirstColumn="0" w:lastRowLastColumn="0"/>
            <w:tcW w:w="3970" w:type="dxa"/>
          </w:tcPr>
          <w:p w14:paraId="50406C42" w14:textId="77777777" w:rsidR="00372218" w:rsidRPr="00D81E48" w:rsidRDefault="00372218" w:rsidP="00951C56">
            <w:pPr>
              <w:jc w:val="center"/>
              <w:rPr>
                <w:rFonts w:ascii="Times New Roman" w:hAnsi="Times New Roman" w:cs="Times New Roman"/>
                <w:b w:val="0"/>
                <w:szCs w:val="22"/>
              </w:rPr>
            </w:pPr>
            <w:r w:rsidRPr="00D81E48">
              <w:rPr>
                <w:rFonts w:ascii="Times New Roman" w:hAnsi="Times New Roman" w:cs="Times New Roman"/>
                <w:b w:val="0"/>
                <w:szCs w:val="22"/>
              </w:rPr>
              <w:t>Final Evaluation by Supervisor</w:t>
            </w:r>
          </w:p>
        </w:tc>
        <w:tc>
          <w:tcPr>
            <w:tcW w:w="783" w:type="dxa"/>
          </w:tcPr>
          <w:p w14:paraId="52860295" w14:textId="77777777" w:rsidR="00372218" w:rsidRPr="00D81E48" w:rsidRDefault="00372218" w:rsidP="00951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10</w:t>
            </w:r>
          </w:p>
        </w:tc>
      </w:tr>
      <w:tr w:rsidR="00372218" w:rsidRPr="00D81E48" w14:paraId="2960873E" w14:textId="77777777" w:rsidTr="00951C56">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970" w:type="dxa"/>
          </w:tcPr>
          <w:p w14:paraId="6892642D" w14:textId="77777777" w:rsidR="00372218" w:rsidRPr="00D81E48" w:rsidRDefault="00372218" w:rsidP="00951C56">
            <w:pPr>
              <w:jc w:val="center"/>
              <w:rPr>
                <w:rFonts w:ascii="Times New Roman" w:hAnsi="Times New Roman" w:cs="Times New Roman"/>
                <w:b w:val="0"/>
                <w:szCs w:val="22"/>
              </w:rPr>
            </w:pPr>
            <w:r w:rsidRPr="00D81E48">
              <w:rPr>
                <w:rFonts w:ascii="Times New Roman" w:hAnsi="Times New Roman" w:cs="Times New Roman"/>
                <w:b w:val="0"/>
                <w:szCs w:val="22"/>
              </w:rPr>
              <w:t>Evaluation of site by student</w:t>
            </w:r>
          </w:p>
        </w:tc>
        <w:tc>
          <w:tcPr>
            <w:tcW w:w="783" w:type="dxa"/>
          </w:tcPr>
          <w:p w14:paraId="531A0C8E" w14:textId="77777777" w:rsidR="00372218" w:rsidRPr="00D81E48" w:rsidRDefault="00372218" w:rsidP="00951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5</w:t>
            </w:r>
          </w:p>
        </w:tc>
      </w:tr>
      <w:tr w:rsidR="00372218" w:rsidRPr="00D81E48" w14:paraId="33F0E14B" w14:textId="77777777" w:rsidTr="00951C56">
        <w:trPr>
          <w:trHeight w:val="325"/>
        </w:trPr>
        <w:tc>
          <w:tcPr>
            <w:cnfStyle w:val="001000000000" w:firstRow="0" w:lastRow="0" w:firstColumn="1" w:lastColumn="0" w:oddVBand="0" w:evenVBand="0" w:oddHBand="0" w:evenHBand="0" w:firstRowFirstColumn="0" w:firstRowLastColumn="0" w:lastRowFirstColumn="0" w:lastRowLastColumn="0"/>
            <w:tcW w:w="3970" w:type="dxa"/>
          </w:tcPr>
          <w:p w14:paraId="77311F53" w14:textId="77777777" w:rsidR="00372218" w:rsidRPr="00D81E48" w:rsidRDefault="00372218" w:rsidP="00951C56">
            <w:pPr>
              <w:jc w:val="center"/>
              <w:rPr>
                <w:rFonts w:ascii="Times New Roman" w:hAnsi="Times New Roman" w:cs="Times New Roman"/>
                <w:b w:val="0"/>
                <w:szCs w:val="22"/>
              </w:rPr>
            </w:pPr>
            <w:r w:rsidRPr="00D81E48">
              <w:rPr>
                <w:rFonts w:ascii="Times New Roman" w:hAnsi="Times New Roman" w:cs="Times New Roman"/>
                <w:b w:val="0"/>
                <w:szCs w:val="22"/>
              </w:rPr>
              <w:t xml:space="preserve">Site visit/call (completed </w:t>
            </w:r>
            <w:r>
              <w:rPr>
                <w:rFonts w:ascii="Times New Roman" w:hAnsi="Times New Roman" w:cs="Times New Roman"/>
                <w:b w:val="0"/>
                <w:szCs w:val="22"/>
              </w:rPr>
              <w:t>in</w:t>
            </w:r>
            <w:r w:rsidRPr="00D81E48">
              <w:rPr>
                <w:rFonts w:ascii="Times New Roman" w:hAnsi="Times New Roman" w:cs="Times New Roman"/>
                <w:b w:val="0"/>
                <w:szCs w:val="22"/>
              </w:rPr>
              <w:t xml:space="preserve"> </w:t>
            </w:r>
            <w:r>
              <w:rPr>
                <w:rFonts w:ascii="Times New Roman" w:hAnsi="Times New Roman" w:cs="Times New Roman"/>
                <w:b w:val="0"/>
                <w:szCs w:val="22"/>
              </w:rPr>
              <w:t xml:space="preserve">Finals </w:t>
            </w:r>
            <w:proofErr w:type="gramStart"/>
            <w:r>
              <w:rPr>
                <w:rFonts w:ascii="Times New Roman" w:hAnsi="Times New Roman" w:cs="Times New Roman"/>
                <w:b w:val="0"/>
                <w:szCs w:val="22"/>
              </w:rPr>
              <w:t>Week</w:t>
            </w:r>
            <w:r w:rsidRPr="00D81E48">
              <w:rPr>
                <w:rFonts w:ascii="Times New Roman" w:hAnsi="Times New Roman" w:cs="Times New Roman"/>
                <w:b w:val="0"/>
                <w:szCs w:val="22"/>
              </w:rPr>
              <w:t xml:space="preserve"> )</w:t>
            </w:r>
            <w:proofErr w:type="gramEnd"/>
          </w:p>
        </w:tc>
        <w:tc>
          <w:tcPr>
            <w:tcW w:w="783" w:type="dxa"/>
          </w:tcPr>
          <w:p w14:paraId="328BB022" w14:textId="77777777" w:rsidR="00372218" w:rsidRPr="00D81E48" w:rsidRDefault="00372218" w:rsidP="00951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5</w:t>
            </w:r>
          </w:p>
        </w:tc>
      </w:tr>
      <w:tr w:rsidR="00372218" w:rsidRPr="00D81E48" w14:paraId="1D672C20" w14:textId="77777777" w:rsidTr="00951C56">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970" w:type="dxa"/>
          </w:tcPr>
          <w:p w14:paraId="3AFFC506" w14:textId="77777777" w:rsidR="00372218" w:rsidRPr="00D81E48" w:rsidRDefault="00372218" w:rsidP="00951C56">
            <w:pPr>
              <w:jc w:val="center"/>
              <w:rPr>
                <w:rFonts w:ascii="Times New Roman" w:hAnsi="Times New Roman" w:cs="Times New Roman"/>
                <w:b w:val="0"/>
                <w:szCs w:val="22"/>
              </w:rPr>
            </w:pPr>
            <w:r>
              <w:rPr>
                <w:rFonts w:ascii="Times New Roman" w:hAnsi="Times New Roman" w:cs="Times New Roman"/>
                <w:b w:val="0"/>
                <w:szCs w:val="22"/>
              </w:rPr>
              <w:t>Self-evaluation</w:t>
            </w:r>
            <w:r w:rsidRPr="00D81E48">
              <w:rPr>
                <w:rFonts w:ascii="Times New Roman" w:hAnsi="Times New Roman" w:cs="Times New Roman"/>
                <w:b w:val="0"/>
                <w:szCs w:val="22"/>
              </w:rPr>
              <w:t xml:space="preserve"> Reflection Paper</w:t>
            </w:r>
          </w:p>
        </w:tc>
        <w:tc>
          <w:tcPr>
            <w:tcW w:w="783" w:type="dxa"/>
          </w:tcPr>
          <w:p w14:paraId="01365BAA" w14:textId="77777777" w:rsidR="00372218" w:rsidRPr="00D81E48" w:rsidRDefault="00372218" w:rsidP="00951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w:t>
            </w:r>
            <w:r w:rsidRPr="00D81E48">
              <w:rPr>
                <w:rFonts w:ascii="Times New Roman" w:hAnsi="Times New Roman" w:cs="Times New Roman"/>
                <w:szCs w:val="22"/>
              </w:rPr>
              <w:t>0</w:t>
            </w:r>
          </w:p>
        </w:tc>
      </w:tr>
      <w:tr w:rsidR="00372218" w:rsidRPr="00D81E48" w14:paraId="42562953" w14:textId="77777777" w:rsidTr="00951C56">
        <w:trPr>
          <w:trHeight w:val="311"/>
        </w:trPr>
        <w:tc>
          <w:tcPr>
            <w:cnfStyle w:val="001000000000" w:firstRow="0" w:lastRow="0" w:firstColumn="1" w:lastColumn="0" w:oddVBand="0" w:evenVBand="0" w:oddHBand="0" w:evenHBand="0" w:firstRowFirstColumn="0" w:firstRowLastColumn="0" w:lastRowFirstColumn="0" w:lastRowLastColumn="0"/>
            <w:tcW w:w="3970" w:type="dxa"/>
          </w:tcPr>
          <w:p w14:paraId="1A149747" w14:textId="7181B461" w:rsidR="00372218" w:rsidRPr="00D81E48" w:rsidRDefault="00372218" w:rsidP="00951C56">
            <w:pPr>
              <w:jc w:val="center"/>
              <w:rPr>
                <w:rFonts w:ascii="Times New Roman" w:hAnsi="Times New Roman" w:cs="Times New Roman"/>
                <w:b w:val="0"/>
                <w:szCs w:val="22"/>
              </w:rPr>
            </w:pPr>
            <w:r w:rsidRPr="00D81E48">
              <w:rPr>
                <w:rFonts w:ascii="Times New Roman" w:hAnsi="Times New Roman" w:cs="Times New Roman"/>
                <w:b w:val="0"/>
                <w:szCs w:val="22"/>
              </w:rPr>
              <w:t>Weekly Logs (</w:t>
            </w:r>
            <w:r w:rsidR="006C10CE">
              <w:rPr>
                <w:rFonts w:ascii="Times New Roman" w:hAnsi="Times New Roman" w:cs="Times New Roman"/>
                <w:b w:val="0"/>
                <w:szCs w:val="22"/>
              </w:rPr>
              <w:t>1</w:t>
            </w:r>
            <w:r w:rsidRPr="00D81E48">
              <w:rPr>
                <w:rFonts w:ascii="Times New Roman" w:hAnsi="Times New Roman" w:cs="Times New Roman"/>
                <w:b w:val="0"/>
                <w:szCs w:val="22"/>
              </w:rPr>
              <w:t xml:space="preserve"> point for each week)</w:t>
            </w:r>
          </w:p>
        </w:tc>
        <w:tc>
          <w:tcPr>
            <w:tcW w:w="783" w:type="dxa"/>
          </w:tcPr>
          <w:p w14:paraId="22FC40FF" w14:textId="1B7B4DDD" w:rsidR="00372218" w:rsidRPr="00D81E48" w:rsidRDefault="00D473D2" w:rsidP="00951C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w:t>
            </w:r>
            <w:r w:rsidR="00EF0B64">
              <w:rPr>
                <w:rFonts w:ascii="Times New Roman" w:hAnsi="Times New Roman" w:cs="Times New Roman"/>
                <w:szCs w:val="22"/>
              </w:rPr>
              <w:t>6</w:t>
            </w:r>
          </w:p>
        </w:tc>
      </w:tr>
      <w:tr w:rsidR="00372218" w:rsidRPr="00D81E48" w14:paraId="2206FC41" w14:textId="77777777" w:rsidTr="00951C56">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970" w:type="dxa"/>
          </w:tcPr>
          <w:p w14:paraId="7E7C3D90" w14:textId="77777777" w:rsidR="00372218" w:rsidRPr="00D81E48" w:rsidRDefault="00372218" w:rsidP="00951C56">
            <w:pPr>
              <w:jc w:val="center"/>
              <w:rPr>
                <w:rFonts w:ascii="Times New Roman" w:hAnsi="Times New Roman" w:cs="Times New Roman"/>
                <w:szCs w:val="22"/>
              </w:rPr>
            </w:pPr>
            <w:r w:rsidRPr="00D81E48">
              <w:rPr>
                <w:rFonts w:ascii="Times New Roman" w:hAnsi="Times New Roman" w:cs="Times New Roman"/>
                <w:szCs w:val="22"/>
              </w:rPr>
              <w:t>TOTAL</w:t>
            </w:r>
          </w:p>
        </w:tc>
        <w:tc>
          <w:tcPr>
            <w:tcW w:w="783" w:type="dxa"/>
          </w:tcPr>
          <w:p w14:paraId="7F52AEC0" w14:textId="77777777" w:rsidR="00372218" w:rsidRPr="00D81E48" w:rsidRDefault="00372218" w:rsidP="00951C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2"/>
              </w:rPr>
            </w:pPr>
            <w:r w:rsidRPr="00D81E48">
              <w:rPr>
                <w:rFonts w:ascii="Times New Roman" w:hAnsi="Times New Roman" w:cs="Times New Roman"/>
                <w:b/>
                <w:szCs w:val="22"/>
              </w:rPr>
              <w:t>100</w:t>
            </w:r>
          </w:p>
        </w:tc>
      </w:tr>
    </w:tbl>
    <w:p w14:paraId="37719A69" w14:textId="37B3A22E" w:rsidR="00951C56" w:rsidRDefault="00951C56" w:rsidP="00925F7F">
      <w:pPr>
        <w:pStyle w:val="Heading2"/>
        <w:spacing w:before="0"/>
      </w:pPr>
    </w:p>
    <w:p w14:paraId="0ABA7212" w14:textId="6B2AA1DE" w:rsidR="00372218" w:rsidRDefault="00951C56" w:rsidP="00951C56">
      <w:pPr>
        <w:pStyle w:val="Heading2"/>
        <w:spacing w:before="0"/>
      </w:pPr>
      <w:r>
        <w:t xml:space="preserve">     </w:t>
      </w:r>
      <w:r w:rsidR="00372218">
        <w:t>Grading</w:t>
      </w:r>
      <w:r w:rsidR="00372218">
        <w:tab/>
      </w:r>
    </w:p>
    <w:tbl>
      <w:tblPr>
        <w:tblStyle w:val="GridTable4-Accent11"/>
        <w:tblW w:w="0" w:type="auto"/>
        <w:tblInd w:w="265" w:type="dxa"/>
        <w:tblLook w:val="04A0" w:firstRow="1" w:lastRow="0" w:firstColumn="1" w:lastColumn="0" w:noHBand="0" w:noVBand="1"/>
      </w:tblPr>
      <w:tblGrid>
        <w:gridCol w:w="1705"/>
        <w:gridCol w:w="1710"/>
      </w:tblGrid>
      <w:tr w:rsidR="00372218" w:rsidRPr="008916DE" w14:paraId="54EDA4D0" w14:textId="77777777" w:rsidTr="00951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DB6E615" w14:textId="77777777" w:rsidR="00372218" w:rsidRPr="008916DE" w:rsidRDefault="00372218" w:rsidP="00F70700">
            <w:pPr>
              <w:ind w:left="-180"/>
              <w:jc w:val="center"/>
              <w:rPr>
                <w:rFonts w:ascii="Times New Roman" w:hAnsi="Times New Roman" w:cs="Times New Roman"/>
                <w:sz w:val="24"/>
              </w:rPr>
            </w:pPr>
            <w:r w:rsidRPr="008916DE">
              <w:rPr>
                <w:rFonts w:ascii="Times New Roman" w:hAnsi="Times New Roman" w:cs="Times New Roman"/>
                <w:sz w:val="24"/>
              </w:rPr>
              <w:t>Total points</w:t>
            </w:r>
          </w:p>
        </w:tc>
        <w:tc>
          <w:tcPr>
            <w:tcW w:w="1710" w:type="dxa"/>
          </w:tcPr>
          <w:p w14:paraId="5CA58509" w14:textId="77777777" w:rsidR="00372218" w:rsidRPr="008916DE" w:rsidRDefault="00372218" w:rsidP="00F70700">
            <w:pPr>
              <w:ind w:left="-1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916DE">
              <w:rPr>
                <w:rFonts w:ascii="Times New Roman" w:hAnsi="Times New Roman" w:cs="Times New Roman"/>
                <w:sz w:val="24"/>
              </w:rPr>
              <w:t>Letter Grade</w:t>
            </w:r>
          </w:p>
        </w:tc>
      </w:tr>
      <w:tr w:rsidR="00372218" w:rsidRPr="008218EC" w14:paraId="69963BB5" w14:textId="77777777" w:rsidTr="0095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BD8AF5B" w14:textId="77777777" w:rsidR="00372218" w:rsidRPr="008916DE" w:rsidRDefault="00372218" w:rsidP="00F70700">
            <w:pPr>
              <w:ind w:left="-180"/>
              <w:jc w:val="center"/>
              <w:rPr>
                <w:rFonts w:ascii="Times New Roman" w:hAnsi="Times New Roman" w:cs="Times New Roman"/>
                <w:b w:val="0"/>
                <w:sz w:val="24"/>
              </w:rPr>
            </w:pPr>
            <w:r w:rsidRPr="008916DE">
              <w:rPr>
                <w:rFonts w:ascii="Times New Roman" w:hAnsi="Times New Roman" w:cs="Times New Roman"/>
                <w:b w:val="0"/>
                <w:sz w:val="24"/>
              </w:rPr>
              <w:t>90-100</w:t>
            </w:r>
          </w:p>
        </w:tc>
        <w:tc>
          <w:tcPr>
            <w:tcW w:w="1710" w:type="dxa"/>
          </w:tcPr>
          <w:p w14:paraId="02CC1034" w14:textId="77777777" w:rsidR="00372218" w:rsidRPr="008218EC" w:rsidRDefault="00372218" w:rsidP="00F70700">
            <w:pPr>
              <w:ind w:left="-1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A</w:t>
            </w:r>
          </w:p>
        </w:tc>
      </w:tr>
      <w:tr w:rsidR="00372218" w:rsidRPr="008218EC" w14:paraId="2108A93F" w14:textId="77777777" w:rsidTr="00951C56">
        <w:tc>
          <w:tcPr>
            <w:cnfStyle w:val="001000000000" w:firstRow="0" w:lastRow="0" w:firstColumn="1" w:lastColumn="0" w:oddVBand="0" w:evenVBand="0" w:oddHBand="0" w:evenHBand="0" w:firstRowFirstColumn="0" w:firstRowLastColumn="0" w:lastRowFirstColumn="0" w:lastRowLastColumn="0"/>
            <w:tcW w:w="1705" w:type="dxa"/>
          </w:tcPr>
          <w:p w14:paraId="437D7E06" w14:textId="77777777" w:rsidR="00372218" w:rsidRPr="008916DE" w:rsidRDefault="00372218" w:rsidP="00F70700">
            <w:pPr>
              <w:ind w:left="-180"/>
              <w:jc w:val="center"/>
              <w:rPr>
                <w:rFonts w:ascii="Times New Roman" w:hAnsi="Times New Roman" w:cs="Times New Roman"/>
                <w:b w:val="0"/>
                <w:sz w:val="24"/>
              </w:rPr>
            </w:pPr>
            <w:r w:rsidRPr="008916DE">
              <w:rPr>
                <w:rFonts w:ascii="Times New Roman" w:hAnsi="Times New Roman" w:cs="Times New Roman"/>
                <w:b w:val="0"/>
                <w:sz w:val="24"/>
              </w:rPr>
              <w:t>80-89</w:t>
            </w:r>
          </w:p>
        </w:tc>
        <w:tc>
          <w:tcPr>
            <w:tcW w:w="1710" w:type="dxa"/>
          </w:tcPr>
          <w:p w14:paraId="405892E8" w14:textId="77777777" w:rsidR="00372218" w:rsidRPr="008218EC" w:rsidRDefault="00372218" w:rsidP="00F70700">
            <w:pPr>
              <w:ind w:left="-1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B</w:t>
            </w:r>
          </w:p>
        </w:tc>
      </w:tr>
      <w:tr w:rsidR="00372218" w:rsidRPr="008218EC" w14:paraId="75B66F3F" w14:textId="77777777" w:rsidTr="0095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4519CFE" w14:textId="77777777" w:rsidR="00372218" w:rsidRPr="008916DE" w:rsidRDefault="00372218" w:rsidP="00F70700">
            <w:pPr>
              <w:ind w:left="-180"/>
              <w:jc w:val="center"/>
              <w:rPr>
                <w:rFonts w:ascii="Times New Roman" w:hAnsi="Times New Roman" w:cs="Times New Roman"/>
                <w:b w:val="0"/>
                <w:sz w:val="24"/>
              </w:rPr>
            </w:pPr>
            <w:r w:rsidRPr="008916DE">
              <w:rPr>
                <w:rFonts w:ascii="Times New Roman" w:hAnsi="Times New Roman" w:cs="Times New Roman"/>
                <w:b w:val="0"/>
                <w:sz w:val="24"/>
              </w:rPr>
              <w:t>70-79</w:t>
            </w:r>
          </w:p>
        </w:tc>
        <w:tc>
          <w:tcPr>
            <w:tcW w:w="1710" w:type="dxa"/>
          </w:tcPr>
          <w:p w14:paraId="2A00A493" w14:textId="77777777" w:rsidR="00372218" w:rsidRPr="008218EC" w:rsidRDefault="00372218" w:rsidP="00F70700">
            <w:pPr>
              <w:ind w:left="-1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C</w:t>
            </w:r>
          </w:p>
        </w:tc>
      </w:tr>
      <w:tr w:rsidR="00372218" w:rsidRPr="008218EC" w14:paraId="309CA568" w14:textId="77777777" w:rsidTr="00951C56">
        <w:tc>
          <w:tcPr>
            <w:cnfStyle w:val="001000000000" w:firstRow="0" w:lastRow="0" w:firstColumn="1" w:lastColumn="0" w:oddVBand="0" w:evenVBand="0" w:oddHBand="0" w:evenHBand="0" w:firstRowFirstColumn="0" w:firstRowLastColumn="0" w:lastRowFirstColumn="0" w:lastRowLastColumn="0"/>
            <w:tcW w:w="1705" w:type="dxa"/>
          </w:tcPr>
          <w:p w14:paraId="72D6A78A" w14:textId="77777777" w:rsidR="00372218" w:rsidRPr="008916DE" w:rsidRDefault="00372218" w:rsidP="00F70700">
            <w:pPr>
              <w:ind w:left="-180"/>
              <w:jc w:val="center"/>
              <w:rPr>
                <w:rFonts w:ascii="Times New Roman" w:hAnsi="Times New Roman" w:cs="Times New Roman"/>
                <w:b w:val="0"/>
                <w:sz w:val="24"/>
              </w:rPr>
            </w:pPr>
            <w:r w:rsidRPr="008916DE">
              <w:rPr>
                <w:rFonts w:ascii="Times New Roman" w:hAnsi="Times New Roman" w:cs="Times New Roman"/>
                <w:b w:val="0"/>
                <w:sz w:val="24"/>
              </w:rPr>
              <w:t>60-69</w:t>
            </w:r>
          </w:p>
        </w:tc>
        <w:tc>
          <w:tcPr>
            <w:tcW w:w="1710" w:type="dxa"/>
          </w:tcPr>
          <w:p w14:paraId="2FE64974" w14:textId="77777777" w:rsidR="00372218" w:rsidRPr="008218EC" w:rsidRDefault="00372218" w:rsidP="00F70700">
            <w:pPr>
              <w:ind w:left="-1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D</w:t>
            </w:r>
          </w:p>
        </w:tc>
      </w:tr>
      <w:tr w:rsidR="00372218" w:rsidRPr="008218EC" w14:paraId="552ECDE2" w14:textId="77777777" w:rsidTr="0095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4825E74" w14:textId="77777777" w:rsidR="00372218" w:rsidRPr="008916DE" w:rsidRDefault="00372218" w:rsidP="00F70700">
            <w:pPr>
              <w:ind w:left="-180"/>
              <w:jc w:val="center"/>
              <w:rPr>
                <w:rFonts w:ascii="Times New Roman" w:hAnsi="Times New Roman" w:cs="Times New Roman"/>
                <w:b w:val="0"/>
                <w:sz w:val="24"/>
              </w:rPr>
            </w:pPr>
            <w:r w:rsidRPr="008916DE">
              <w:rPr>
                <w:rFonts w:ascii="Times New Roman" w:hAnsi="Times New Roman" w:cs="Times New Roman"/>
                <w:b w:val="0"/>
                <w:sz w:val="24"/>
              </w:rPr>
              <w:t>59 and below</w:t>
            </w:r>
          </w:p>
        </w:tc>
        <w:tc>
          <w:tcPr>
            <w:tcW w:w="1710" w:type="dxa"/>
          </w:tcPr>
          <w:p w14:paraId="186E2930" w14:textId="77777777" w:rsidR="00372218" w:rsidRPr="008218EC" w:rsidRDefault="00372218" w:rsidP="00F70700">
            <w:pPr>
              <w:ind w:left="-1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F</w:t>
            </w:r>
          </w:p>
        </w:tc>
      </w:tr>
    </w:tbl>
    <w:p w14:paraId="1FD8F053" w14:textId="522C5954" w:rsidR="00951C56" w:rsidRDefault="00951C56" w:rsidP="00E21522">
      <w:pPr>
        <w:rPr>
          <w:rStyle w:val="Strong"/>
          <w:rFonts w:asciiTheme="majorHAnsi" w:hAnsiTheme="majorHAnsi" w:cstheme="majorHAnsi"/>
        </w:rPr>
      </w:pPr>
    </w:p>
    <w:p w14:paraId="0A6BDF95" w14:textId="676D1877" w:rsidR="00951C56" w:rsidRDefault="00951C56" w:rsidP="00E21522">
      <w:pPr>
        <w:rPr>
          <w:rStyle w:val="Strong"/>
          <w:rFonts w:asciiTheme="majorHAnsi" w:hAnsiTheme="majorHAnsi" w:cstheme="majorHAnsi"/>
        </w:rPr>
      </w:pPr>
    </w:p>
    <w:p w14:paraId="5F50760E" w14:textId="2CCDD559" w:rsidR="00951C56" w:rsidRDefault="00951C56" w:rsidP="00E21522">
      <w:pPr>
        <w:rPr>
          <w:rStyle w:val="Strong"/>
          <w:rFonts w:asciiTheme="majorHAnsi" w:hAnsiTheme="majorHAnsi" w:cstheme="majorHAnsi"/>
        </w:rPr>
      </w:pPr>
    </w:p>
    <w:p w14:paraId="6F7E7E23" w14:textId="62B9F781" w:rsidR="00951C56" w:rsidRDefault="00951C56" w:rsidP="00E21522">
      <w:pPr>
        <w:rPr>
          <w:rStyle w:val="Strong"/>
          <w:rFonts w:asciiTheme="majorHAnsi" w:hAnsiTheme="majorHAnsi" w:cstheme="majorHAnsi"/>
        </w:rPr>
      </w:pPr>
    </w:p>
    <w:p w14:paraId="1358F432" w14:textId="569CDDF5" w:rsidR="00951C56" w:rsidRDefault="00951C56" w:rsidP="00E21522">
      <w:pPr>
        <w:rPr>
          <w:rStyle w:val="Strong"/>
          <w:rFonts w:asciiTheme="majorHAnsi" w:hAnsiTheme="majorHAnsi" w:cstheme="majorHAnsi"/>
        </w:rPr>
      </w:pPr>
    </w:p>
    <w:p w14:paraId="5AFBD7E5" w14:textId="0A964882" w:rsidR="00951C56" w:rsidRDefault="00951C56" w:rsidP="00E21522">
      <w:pPr>
        <w:rPr>
          <w:rStyle w:val="Strong"/>
          <w:rFonts w:asciiTheme="majorHAnsi" w:hAnsiTheme="majorHAnsi" w:cstheme="majorHAnsi"/>
        </w:rPr>
      </w:pPr>
    </w:p>
    <w:p w14:paraId="42684E4F" w14:textId="3691178C" w:rsidR="00951C56" w:rsidRDefault="00951C56" w:rsidP="00E21522">
      <w:pPr>
        <w:rPr>
          <w:rStyle w:val="Strong"/>
          <w:rFonts w:asciiTheme="majorHAnsi" w:hAnsiTheme="majorHAnsi" w:cstheme="majorHAnsi"/>
        </w:rPr>
      </w:pPr>
    </w:p>
    <w:p w14:paraId="71079D8E" w14:textId="6D3B241F" w:rsidR="00E21522" w:rsidRDefault="00E21522" w:rsidP="00E21522">
      <w:pPr>
        <w:rPr>
          <w:rStyle w:val="Strong"/>
          <w:rFonts w:asciiTheme="majorHAnsi" w:hAnsiTheme="majorHAnsi" w:cstheme="majorHAnsi"/>
        </w:rPr>
      </w:pPr>
      <w:r w:rsidRPr="00ED6B75">
        <w:rPr>
          <w:rStyle w:val="Strong"/>
          <w:rFonts w:asciiTheme="majorHAnsi" w:hAnsiTheme="majorHAnsi" w:cstheme="majorHAnsi"/>
        </w:rPr>
        <w:t>***</w:t>
      </w:r>
      <w:r w:rsidRPr="00ED6B75">
        <w:rPr>
          <w:rStyle w:val="Strong"/>
          <w:rFonts w:asciiTheme="majorHAnsi" w:hAnsiTheme="majorHAnsi" w:cstheme="majorHAnsi"/>
          <w:i/>
          <w:iCs/>
        </w:rPr>
        <w:t xml:space="preserve">Do not email me regarding extra credit or giving you a higher letter </w:t>
      </w:r>
      <w:proofErr w:type="gramStart"/>
      <w:r w:rsidRPr="00ED6B75">
        <w:rPr>
          <w:rStyle w:val="Strong"/>
          <w:rFonts w:asciiTheme="majorHAnsi" w:hAnsiTheme="majorHAnsi" w:cstheme="majorHAnsi"/>
          <w:i/>
          <w:iCs/>
        </w:rPr>
        <w:t>grade</w:t>
      </w:r>
      <w:r w:rsidRPr="00ED6B75">
        <w:rPr>
          <w:rStyle w:val="Strong"/>
          <w:rFonts w:asciiTheme="majorHAnsi" w:hAnsiTheme="majorHAnsi" w:cstheme="majorHAnsi"/>
        </w:rPr>
        <w:t>.*</w:t>
      </w:r>
      <w:proofErr w:type="gramEnd"/>
      <w:r w:rsidRPr="00ED6B75">
        <w:rPr>
          <w:rStyle w:val="Strong"/>
          <w:rFonts w:asciiTheme="majorHAnsi" w:hAnsiTheme="majorHAnsi" w:cstheme="majorHAnsi"/>
        </w:rPr>
        <w:t>** I base your final grade on the Canvas gradebook. Late work is not accepted in this class and there is no extra credit.</w:t>
      </w:r>
    </w:p>
    <w:p w14:paraId="10E5AEAD" w14:textId="77777777" w:rsidR="00951C56" w:rsidRPr="00ED6B75" w:rsidRDefault="00951C56" w:rsidP="00E21522">
      <w:pPr>
        <w:rPr>
          <w:rStyle w:val="Strong"/>
          <w:rFonts w:asciiTheme="majorHAnsi" w:hAnsiTheme="majorHAnsi" w:cstheme="majorHAnsi"/>
          <w:b w:val="0"/>
          <w:bCs w:val="0"/>
        </w:rPr>
      </w:pPr>
    </w:p>
    <w:p w14:paraId="4ECCC3CE" w14:textId="77777777" w:rsidR="00372218" w:rsidRPr="00ED6B75" w:rsidRDefault="00372218" w:rsidP="00372218">
      <w:pPr>
        <w:pStyle w:val="Heading2"/>
        <w:rPr>
          <w:rStyle w:val="Strong"/>
          <w:rFonts w:asciiTheme="majorHAnsi" w:hAnsiTheme="majorHAnsi" w:cstheme="majorHAnsi"/>
          <w:b/>
          <w:bCs/>
        </w:rPr>
      </w:pPr>
      <w:r w:rsidRPr="00ED6B75">
        <w:rPr>
          <w:rStyle w:val="Strong"/>
          <w:rFonts w:asciiTheme="majorHAnsi" w:hAnsiTheme="majorHAnsi" w:cstheme="majorHAnsi"/>
          <w:b/>
          <w:bCs/>
        </w:rPr>
        <w:t>Course Evaluation</w:t>
      </w:r>
    </w:p>
    <w:p w14:paraId="20809812" w14:textId="77777777" w:rsidR="00372218" w:rsidRPr="00ED6B75" w:rsidRDefault="00372218" w:rsidP="00372218">
      <w:pPr>
        <w:rPr>
          <w:rFonts w:asciiTheme="majorHAnsi" w:hAnsiTheme="majorHAnsi" w:cstheme="majorHAnsi"/>
          <w:shd w:val="clear" w:color="auto" w:fill="FFFFFF"/>
        </w:rPr>
      </w:pPr>
      <w:r w:rsidRPr="00ED6B75">
        <w:rPr>
          <w:rFonts w:asciiTheme="majorHAnsi" w:hAnsiTheme="majorHAnsi" w:cstheme="majorHAnsi"/>
          <w:shd w:val="clear" w:color="auto" w:fill="FFFFFF"/>
        </w:rPr>
        <w:t xml:space="preserve">Student Perceptions of Teaching (SPOT) is the student evaluation system for UNT and allows students the ability to confidentially provide constructive feedback to their instructor and department to improve </w:t>
      </w:r>
      <w:r w:rsidRPr="00ED6B75">
        <w:rPr>
          <w:rFonts w:asciiTheme="majorHAnsi" w:hAnsiTheme="majorHAnsi" w:cstheme="majorHAnsi"/>
          <w:shd w:val="clear" w:color="auto" w:fill="FFFFFF"/>
        </w:rPr>
        <w:lastRenderedPageBreak/>
        <w:t>the quality of student experiences in the course. SPOT evaluations will be available towards the end of the summer semester.  An announcement with additional details will be shared at that time.</w:t>
      </w:r>
    </w:p>
    <w:p w14:paraId="0056A30A" w14:textId="77777777" w:rsidR="00372218" w:rsidRPr="00ED6B75" w:rsidRDefault="00372218" w:rsidP="00372218">
      <w:pPr>
        <w:pStyle w:val="Heading2"/>
        <w:rPr>
          <w:rFonts w:asciiTheme="majorHAnsi" w:hAnsiTheme="majorHAnsi" w:cstheme="majorHAnsi"/>
        </w:rPr>
      </w:pPr>
      <w:r w:rsidRPr="00ED6B75">
        <w:rPr>
          <w:rFonts w:asciiTheme="majorHAnsi" w:hAnsiTheme="majorHAnsi" w:cstheme="majorHAnsi"/>
        </w:rPr>
        <w:t>Course Policies</w:t>
      </w:r>
    </w:p>
    <w:p w14:paraId="16B96877" w14:textId="77777777" w:rsidR="00372218" w:rsidRPr="00ED6B75" w:rsidRDefault="00372218" w:rsidP="00CF1324">
      <w:pPr>
        <w:pStyle w:val="Heading3"/>
        <w:spacing w:before="0"/>
        <w:rPr>
          <w:rFonts w:asciiTheme="majorHAnsi" w:hAnsiTheme="majorHAnsi" w:cstheme="majorHAnsi"/>
        </w:rPr>
      </w:pPr>
      <w:r w:rsidRPr="00ED6B75">
        <w:rPr>
          <w:rFonts w:asciiTheme="majorHAnsi" w:hAnsiTheme="majorHAnsi" w:cstheme="majorHAnsi"/>
        </w:rPr>
        <w:t>Assignment Policy</w:t>
      </w:r>
    </w:p>
    <w:p w14:paraId="61E948B0" w14:textId="3561E291"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Students can review the </w:t>
      </w:r>
      <w:r w:rsidR="00D44548">
        <w:rPr>
          <w:rFonts w:asciiTheme="majorHAnsi" w:hAnsiTheme="majorHAnsi" w:cstheme="majorHAnsi"/>
        </w:rPr>
        <w:t>c</w:t>
      </w:r>
      <w:r w:rsidRPr="00ED6B75">
        <w:rPr>
          <w:rFonts w:asciiTheme="majorHAnsi" w:hAnsiTheme="majorHAnsi" w:cstheme="majorHAnsi"/>
        </w:rPr>
        <w:t xml:space="preserve">ourse schedule at the bottom of this syllabus or on CANVAS on the Syllabus page to review due dates for each assignment. Assignment instructions are included in the syllabus, with more detail included in the module. </w:t>
      </w:r>
      <w:r w:rsidRPr="00A130F5">
        <w:rPr>
          <w:rFonts w:asciiTheme="majorHAnsi" w:hAnsiTheme="majorHAnsi" w:cstheme="majorHAnsi"/>
          <w:highlight w:val="yellow"/>
        </w:rPr>
        <w:t>All assignments should be turned in as .doc or .pdf documents within the assignment drop box.</w:t>
      </w:r>
      <w:r w:rsidRPr="00ED6B75">
        <w:rPr>
          <w:rFonts w:asciiTheme="majorHAnsi" w:hAnsiTheme="majorHAnsi" w:cstheme="majorHAnsi"/>
        </w:rPr>
        <w:t xml:space="preserve"> </w:t>
      </w:r>
      <w:r w:rsidRPr="00ED6B75">
        <w:rPr>
          <w:rFonts w:asciiTheme="majorHAnsi" w:hAnsiTheme="majorHAnsi" w:cstheme="majorHAnsi"/>
          <w:b/>
          <w:bCs/>
          <w:u w:val="single"/>
        </w:rPr>
        <w:t>Do not submit assignments via email.</w:t>
      </w:r>
    </w:p>
    <w:p w14:paraId="5BDF8621" w14:textId="77777777" w:rsidR="00E21522" w:rsidRPr="00ED6B75" w:rsidRDefault="00E21522" w:rsidP="00372218">
      <w:pPr>
        <w:rPr>
          <w:rFonts w:asciiTheme="majorHAnsi" w:hAnsiTheme="majorHAnsi" w:cstheme="majorHAnsi"/>
        </w:rPr>
      </w:pPr>
    </w:p>
    <w:p w14:paraId="4D967DA1" w14:textId="2929794E"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8" w:history="1">
        <w:r w:rsidRPr="00ED6B75">
          <w:rPr>
            <w:rStyle w:val="Hyperlink"/>
            <w:rFonts w:asciiTheme="majorHAnsi" w:hAnsiTheme="majorHAnsi" w:cstheme="majorHAnsi"/>
          </w:rPr>
          <w:t>helpdesk@unt.edu</w:t>
        </w:r>
      </w:hyperlink>
      <w:r w:rsidRPr="00ED6B75">
        <w:rPr>
          <w:rFonts w:asciiTheme="majorHAnsi" w:hAnsiTheme="majorHAnsi" w:cstheme="majorHAnsi"/>
        </w:rPr>
        <w:t xml:space="preserve"> or 940.565.2324 and obtain a ticket number. The instructor and the UNT Student Help Desk will work with the student to resolve any issues at the earliest possible time.</w:t>
      </w:r>
    </w:p>
    <w:p w14:paraId="371F6C98" w14:textId="77777777" w:rsidR="00E21522" w:rsidRPr="00ED6B75" w:rsidRDefault="00E21522" w:rsidP="00372218">
      <w:pPr>
        <w:rPr>
          <w:rFonts w:asciiTheme="majorHAnsi" w:hAnsiTheme="majorHAnsi" w:cstheme="majorHAnsi"/>
        </w:rPr>
      </w:pPr>
    </w:p>
    <w:p w14:paraId="215E78E9" w14:textId="03785939" w:rsidR="00372218" w:rsidRPr="00ED6B75" w:rsidRDefault="00372218" w:rsidP="00372218">
      <w:pPr>
        <w:rPr>
          <w:rFonts w:asciiTheme="majorHAnsi" w:hAnsiTheme="majorHAnsi" w:cstheme="majorHAnsi"/>
          <w:iCs/>
        </w:rPr>
      </w:pPr>
      <w:r w:rsidRPr="00ED6B75">
        <w:rPr>
          <w:rStyle w:val="Heading3Char"/>
          <w:rFonts w:asciiTheme="majorHAnsi" w:hAnsiTheme="majorHAnsi" w:cstheme="majorHAnsi"/>
        </w:rPr>
        <w:t>Instructor Responsibilities and Feedback</w:t>
      </w:r>
      <w:r w:rsidRPr="00ED6B75">
        <w:rPr>
          <w:rFonts w:asciiTheme="majorHAnsi" w:hAnsiTheme="majorHAnsi" w:cstheme="majorHAnsi"/>
          <w:b/>
          <w:iCs/>
        </w:rPr>
        <w:br/>
      </w:r>
      <w:r w:rsidR="0002123C" w:rsidRPr="00ED6B75">
        <w:rPr>
          <w:rFonts w:asciiTheme="majorHAnsi" w:hAnsiTheme="majorHAnsi" w:cstheme="majorHAnsi"/>
          <w:iCs/>
        </w:rPr>
        <w:t xml:space="preserve">It is my goal to assist you with learning and help you meet the objectives of this course. I will attempt to provide clear instructions and constructive feedback. Please allow 24-48 </w:t>
      </w:r>
      <w:r w:rsidR="0002123C" w:rsidRPr="00ED6B75">
        <w:rPr>
          <w:rFonts w:asciiTheme="majorHAnsi" w:hAnsiTheme="majorHAnsi" w:cstheme="majorHAnsi"/>
          <w:i/>
        </w:rPr>
        <w:t>business hours</w:t>
      </w:r>
      <w:r w:rsidR="0002123C" w:rsidRPr="00ED6B75">
        <w:rPr>
          <w:rFonts w:asciiTheme="majorHAnsi" w:hAnsiTheme="majorHAnsi" w:cstheme="majorHAnsi"/>
          <w:iCs/>
        </w:rPr>
        <w:t xml:space="preserve"> to respond to email and phone calls. I do attempt to have all assignments graded within 1 week of the due date.</w:t>
      </w:r>
    </w:p>
    <w:p w14:paraId="4042743C" w14:textId="77777777" w:rsidR="0002123C" w:rsidRPr="00ED6B75" w:rsidRDefault="0002123C" w:rsidP="00372218">
      <w:pPr>
        <w:rPr>
          <w:rStyle w:val="Heading3Char"/>
          <w:rFonts w:asciiTheme="majorHAnsi" w:hAnsiTheme="majorHAnsi" w:cstheme="majorHAnsi"/>
        </w:rPr>
      </w:pPr>
    </w:p>
    <w:p w14:paraId="405139F1" w14:textId="4D1F2E5D" w:rsidR="00372218" w:rsidRPr="00ED6B75" w:rsidRDefault="00372218" w:rsidP="00372218">
      <w:pPr>
        <w:rPr>
          <w:rFonts w:asciiTheme="majorHAnsi" w:hAnsiTheme="majorHAnsi" w:cstheme="majorHAnsi"/>
          <w:iCs/>
        </w:rPr>
      </w:pPr>
      <w:r w:rsidRPr="00ED6B75">
        <w:rPr>
          <w:rStyle w:val="Heading3Char"/>
          <w:rFonts w:asciiTheme="majorHAnsi" w:hAnsiTheme="majorHAnsi" w:cstheme="majorHAnsi"/>
        </w:rPr>
        <w:t>Late Work</w:t>
      </w:r>
      <w:r w:rsidRPr="00ED6B75">
        <w:rPr>
          <w:rFonts w:asciiTheme="majorHAnsi" w:hAnsiTheme="majorHAnsi" w:cstheme="majorHAnsi"/>
          <w:b/>
          <w:iCs/>
        </w:rPr>
        <w:t xml:space="preserve"> </w:t>
      </w:r>
      <w:r w:rsidRPr="00ED6B75">
        <w:rPr>
          <w:rFonts w:asciiTheme="majorHAnsi" w:hAnsiTheme="majorHAnsi" w:cstheme="majorHAnsi"/>
          <w:b/>
          <w:iCs/>
        </w:rPr>
        <w:br/>
      </w:r>
      <w:r w:rsidRPr="00ED6B75">
        <w:rPr>
          <w:rFonts w:asciiTheme="majorHAnsi" w:hAnsiTheme="majorHAnsi" w:cstheme="majorHAnsi"/>
          <w:iCs/>
        </w:rPr>
        <w:t>Late work is generally not accepted, except in the event of a catastrophic event.  Please contact me if you have questions.</w:t>
      </w:r>
    </w:p>
    <w:p w14:paraId="40D5021E" w14:textId="77777777" w:rsidR="0002123C" w:rsidRDefault="0002123C" w:rsidP="00372218">
      <w:pPr>
        <w:rPr>
          <w:rStyle w:val="Heading3Char"/>
        </w:rPr>
      </w:pPr>
    </w:p>
    <w:p w14:paraId="0728AE57" w14:textId="3791AA87" w:rsidR="00372218" w:rsidRPr="00ED6B75" w:rsidRDefault="00372218" w:rsidP="00372218">
      <w:pPr>
        <w:rPr>
          <w:rFonts w:asciiTheme="majorHAnsi" w:hAnsiTheme="majorHAnsi" w:cstheme="majorHAnsi"/>
          <w:iCs/>
        </w:rPr>
      </w:pPr>
      <w:r w:rsidRPr="00ED6B75">
        <w:rPr>
          <w:rStyle w:val="Heading3Char"/>
          <w:rFonts w:asciiTheme="majorHAnsi" w:hAnsiTheme="majorHAnsi" w:cstheme="majorHAnsi"/>
        </w:rPr>
        <w:t>Attendance &amp; Class Participation Policy</w:t>
      </w:r>
      <w:r w:rsidRPr="00ED6B75">
        <w:rPr>
          <w:rFonts w:asciiTheme="majorHAnsi" w:hAnsiTheme="majorHAnsi" w:cstheme="majorHAnsi"/>
          <w:b/>
        </w:rPr>
        <w:br/>
      </w:r>
      <w:r w:rsidRPr="00ED6B75">
        <w:rPr>
          <w:rFonts w:asciiTheme="majorHAnsi" w:hAnsiTheme="majorHAnsi" w:cstheme="majorHAnsi"/>
        </w:rPr>
        <w:t>Students should be logging into CANVAS each week and engaging with the material as needed.  All assignments should be turned in timely. For any missed assignments, please contact me.</w:t>
      </w:r>
    </w:p>
    <w:p w14:paraId="2C78003D" w14:textId="77777777" w:rsidR="0002123C" w:rsidRPr="00ED6B75" w:rsidRDefault="0002123C" w:rsidP="00372218">
      <w:pPr>
        <w:rPr>
          <w:rStyle w:val="Heading3Char"/>
          <w:rFonts w:asciiTheme="majorHAnsi" w:hAnsiTheme="majorHAnsi" w:cstheme="majorHAnsi"/>
        </w:rPr>
      </w:pPr>
    </w:p>
    <w:p w14:paraId="3EB506A3" w14:textId="46BF1AE8" w:rsidR="00372218" w:rsidRPr="00ED6B75" w:rsidRDefault="00372218" w:rsidP="00372218">
      <w:pPr>
        <w:rPr>
          <w:rFonts w:asciiTheme="majorHAnsi" w:hAnsiTheme="majorHAnsi" w:cstheme="majorHAnsi"/>
        </w:rPr>
      </w:pPr>
      <w:r w:rsidRPr="00ED6B75">
        <w:rPr>
          <w:rStyle w:val="Heading3Char"/>
          <w:rFonts w:asciiTheme="majorHAnsi" w:hAnsiTheme="majorHAnsi" w:cstheme="majorHAnsi"/>
        </w:rPr>
        <w:t>Syllabus Change Policy</w:t>
      </w:r>
      <w:r w:rsidRPr="00ED6B75">
        <w:rPr>
          <w:rFonts w:asciiTheme="majorHAnsi" w:hAnsiTheme="majorHAnsi" w:cstheme="majorHAnsi"/>
          <w:b/>
        </w:rPr>
        <w:br/>
      </w:r>
      <w:r w:rsidRPr="00ED6B75">
        <w:rPr>
          <w:rFonts w:asciiTheme="majorHAnsi" w:hAnsiTheme="majorHAnsi" w:cstheme="majorHAnsi"/>
        </w:rPr>
        <w:t>Syllabus, course information and due dates may be subject to change upon Instructor’s discretion.</w:t>
      </w:r>
    </w:p>
    <w:p w14:paraId="41CC7C8C" w14:textId="77777777" w:rsidR="00372218" w:rsidRPr="00ED6B75" w:rsidRDefault="00372218" w:rsidP="00372218">
      <w:pPr>
        <w:pStyle w:val="Heading2"/>
        <w:rPr>
          <w:rFonts w:asciiTheme="majorHAnsi" w:hAnsiTheme="majorHAnsi" w:cstheme="majorHAnsi"/>
        </w:rPr>
      </w:pPr>
      <w:r w:rsidRPr="00ED6B75">
        <w:rPr>
          <w:rFonts w:asciiTheme="majorHAnsi" w:hAnsiTheme="majorHAnsi" w:cstheme="majorHAnsi"/>
        </w:rPr>
        <w:t>UNT Policies</w:t>
      </w:r>
    </w:p>
    <w:p w14:paraId="5CD2DED3" w14:textId="77777777" w:rsidR="00372218" w:rsidRPr="00ED6B75" w:rsidRDefault="00372218" w:rsidP="00CF1324">
      <w:pPr>
        <w:pStyle w:val="Heading3"/>
        <w:spacing w:before="0"/>
        <w:rPr>
          <w:rFonts w:asciiTheme="majorHAnsi" w:hAnsiTheme="majorHAnsi" w:cstheme="majorHAnsi"/>
        </w:rPr>
      </w:pPr>
      <w:r w:rsidRPr="00ED6B75">
        <w:rPr>
          <w:rFonts w:asciiTheme="majorHAnsi" w:hAnsiTheme="majorHAnsi" w:cstheme="majorHAnsi"/>
        </w:rPr>
        <w:t>Academic Integrity Policy</w:t>
      </w:r>
    </w:p>
    <w:p w14:paraId="04BC7186" w14:textId="77777777" w:rsidR="0002123C" w:rsidRPr="00ED6B75" w:rsidRDefault="0002123C" w:rsidP="0002123C">
      <w:pPr>
        <w:rPr>
          <w:rFonts w:asciiTheme="majorHAnsi" w:hAnsiTheme="majorHAnsi" w:cstheme="majorHAnsi"/>
        </w:rPr>
      </w:pPr>
      <w:r w:rsidRPr="00ED6B75">
        <w:rPr>
          <w:rFonts w:asciiTheme="majorHAnsi" w:hAnsiTheme="majorHAnsi" w:cstheme="majorHAnsi"/>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C5BD65B" w14:textId="77777777" w:rsidR="0002123C" w:rsidRPr="00ED6B75" w:rsidRDefault="0002123C" w:rsidP="0002123C">
      <w:pPr>
        <w:rPr>
          <w:rFonts w:asciiTheme="majorHAnsi" w:hAnsiTheme="majorHAnsi" w:cstheme="majorHAnsi"/>
        </w:rPr>
      </w:pPr>
    </w:p>
    <w:p w14:paraId="7A3B2F21" w14:textId="77777777" w:rsidR="0002123C" w:rsidRPr="00ED6B75" w:rsidRDefault="0002123C" w:rsidP="0002123C">
      <w:pPr>
        <w:rPr>
          <w:rFonts w:asciiTheme="majorHAnsi" w:hAnsiTheme="majorHAnsi" w:cstheme="majorHAnsi"/>
        </w:rPr>
      </w:pPr>
      <w:r w:rsidRPr="00ED6B75">
        <w:rPr>
          <w:rFonts w:asciiTheme="majorHAnsi" w:hAnsiTheme="majorHAnsi" w:cstheme="majorHAnsi"/>
        </w:rPr>
        <w:t xml:space="preserve">Policies regarding student conduct and academic honesty posted by the University Center for Student Rights and Responsibilities in the Student Handbook apply to this class. See the full policy here: </w:t>
      </w:r>
      <w:hyperlink r:id="rId39" w:history="1">
        <w:r w:rsidRPr="00ED6B75">
          <w:rPr>
            <w:rStyle w:val="Hyperlink"/>
            <w:rFonts w:asciiTheme="majorHAnsi" w:hAnsiTheme="majorHAnsi" w:cstheme="majorHAnsi"/>
          </w:rPr>
          <w:t>https://policy.unt.edu/policy/06-003</w:t>
        </w:r>
      </w:hyperlink>
      <w:r w:rsidRPr="00ED6B75">
        <w:rPr>
          <w:rFonts w:asciiTheme="majorHAnsi" w:hAnsiTheme="majorHAnsi" w:cstheme="majorHAnsi"/>
        </w:rPr>
        <w:t xml:space="preserve"> </w:t>
      </w:r>
    </w:p>
    <w:p w14:paraId="46F7C926"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ADA Policy</w:t>
      </w:r>
    </w:p>
    <w:p w14:paraId="2AECA207" w14:textId="12E6575F" w:rsidR="00372218" w:rsidRPr="00ED6B75" w:rsidRDefault="00B84621" w:rsidP="00372218">
      <w:pPr>
        <w:rPr>
          <w:rFonts w:asciiTheme="majorHAnsi" w:hAnsiTheme="majorHAnsi" w:cstheme="majorHAnsi"/>
        </w:rPr>
      </w:pPr>
      <w:r w:rsidRPr="00752FA1">
        <w:t xml:space="preserve">The University of North Texas makes reasonable accommodation for students with disabilities. Students needing a </w:t>
      </w:r>
      <w:proofErr w:type="gramStart"/>
      <w:r w:rsidRPr="00752FA1">
        <w:t>reasonable academic accommodations</w:t>
      </w:r>
      <w:proofErr w:type="gramEnd"/>
      <w:r w:rsidRPr="00752FA1">
        <w:t xml:space="preserve"> must first register with the Office of Disability Access (ODA) to verify their eligibility. If a disability is verified, the student will request their letter of </w:t>
      </w:r>
      <w:r w:rsidRPr="00752FA1">
        <w:lastRenderedPageBreak/>
        <w:t xml:space="preserve">accommodation. ODA will provide faculty with a reasonable accommodation letter via email to begin a private discussion regarding a student’s specific needs in a course. Students may request reasonable accommodations at any </w:t>
      </w:r>
      <w:proofErr w:type="gramStart"/>
      <w:r w:rsidRPr="00752FA1">
        <w:t>time,</w:t>
      </w:r>
      <w:proofErr w:type="gramEnd"/>
      <w:r w:rsidRPr="00752FA1">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w:t>
      </w:r>
      <w:r w:rsidR="00372218" w:rsidRPr="00ED6B75">
        <w:rPr>
          <w:rFonts w:asciiTheme="majorHAnsi" w:hAnsiTheme="majorHAnsi" w:cstheme="majorHAnsi"/>
        </w:rPr>
        <w:t xml:space="preserve">For additional information, refer to the </w:t>
      </w:r>
      <w:hyperlink r:id="rId40" w:history="1">
        <w:r w:rsidR="00372218" w:rsidRPr="00ED6B75">
          <w:rPr>
            <w:rStyle w:val="Hyperlink"/>
            <w:rFonts w:asciiTheme="majorHAnsi" w:hAnsiTheme="majorHAnsi" w:cstheme="majorHAnsi"/>
          </w:rPr>
          <w:t>Office of Disability Access website</w:t>
        </w:r>
      </w:hyperlink>
      <w:r w:rsidR="00372218" w:rsidRPr="00ED6B75">
        <w:rPr>
          <w:rFonts w:asciiTheme="majorHAnsi" w:hAnsiTheme="majorHAnsi" w:cstheme="majorHAnsi"/>
        </w:rPr>
        <w:t xml:space="preserve"> at </w:t>
      </w:r>
      <w:hyperlink r:id="rId41" w:history="1">
        <w:r w:rsidRPr="00F46293">
          <w:rPr>
            <w:rStyle w:val="Hyperlink"/>
            <w:rFonts w:asciiTheme="majorHAnsi" w:hAnsiTheme="majorHAnsi" w:cstheme="majorHAnsi"/>
          </w:rPr>
          <w:t>http://www.unt.edu/oda</w:t>
        </w:r>
      </w:hyperlink>
      <w:r>
        <w:rPr>
          <w:rFonts w:asciiTheme="majorHAnsi" w:hAnsiTheme="majorHAnsi" w:cstheme="majorHAnsi"/>
        </w:rPr>
        <w:t xml:space="preserve">. </w:t>
      </w:r>
      <w:r w:rsidR="00372218" w:rsidRPr="00ED6B75">
        <w:rPr>
          <w:rFonts w:asciiTheme="majorHAnsi" w:hAnsiTheme="majorHAnsi" w:cstheme="majorHAnsi"/>
        </w:rPr>
        <w:t>You may also contact ODA by phone at (940) 565-4323.</w:t>
      </w:r>
    </w:p>
    <w:p w14:paraId="5310BD9C"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Emergency Notification &amp; Procedures</w:t>
      </w:r>
    </w:p>
    <w:p w14:paraId="4446E60F" w14:textId="346D4789"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02123C" w:rsidRPr="00ED6B75">
        <w:rPr>
          <w:rFonts w:asciiTheme="majorHAnsi" w:hAnsiTheme="majorHAnsi" w:cstheme="majorHAnsi"/>
        </w:rPr>
        <w:t>Canvas</w:t>
      </w:r>
      <w:r w:rsidRPr="00ED6B75">
        <w:rPr>
          <w:rFonts w:asciiTheme="majorHAnsi" w:hAnsiTheme="majorHAnsi" w:cstheme="majorHAnsi"/>
        </w:rPr>
        <w:t xml:space="preserve"> for contingency plans for covering course materials.</w:t>
      </w:r>
    </w:p>
    <w:p w14:paraId="6EF4A5DD"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Retention of Student Records</w:t>
      </w:r>
    </w:p>
    <w:p w14:paraId="3A8BF603"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669AC21"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Acceptable Student Behavior</w:t>
      </w:r>
    </w:p>
    <w:p w14:paraId="3EFD3C10"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2" w:history="1">
        <w:r w:rsidRPr="00ED6B75">
          <w:rPr>
            <w:rStyle w:val="Hyperlink"/>
            <w:rFonts w:asciiTheme="majorHAnsi" w:hAnsiTheme="majorHAnsi" w:cstheme="majorHAnsi"/>
          </w:rPr>
          <w:t>Code of Student Conduct</w:t>
        </w:r>
      </w:hyperlink>
      <w:r w:rsidRPr="00ED6B75">
        <w:rPr>
          <w:rFonts w:asciiTheme="majorHAnsi" w:hAnsiTheme="majorHAnsi" w:cstheme="majorHAnsi"/>
        </w:rPr>
        <w:t xml:space="preserve"> (https://deanofstudents.unt.edu/conduct) to learn more. </w:t>
      </w:r>
    </w:p>
    <w:p w14:paraId="13F615FF"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Access to Information - Eagle Connect</w:t>
      </w:r>
    </w:p>
    <w:p w14:paraId="62B6857E"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Students’ access point for business and academic services at UNT is located at: </w:t>
      </w:r>
      <w:hyperlink r:id="rId43" w:history="1">
        <w:r w:rsidRPr="00ED6B75">
          <w:rPr>
            <w:rStyle w:val="Hyperlink"/>
            <w:rFonts w:asciiTheme="majorHAnsi" w:hAnsiTheme="majorHAnsi" w:cstheme="majorHAnsi"/>
          </w:rPr>
          <w:t>my.unt.edu</w:t>
        </w:r>
      </w:hyperlink>
      <w:r w:rsidRPr="00ED6B75">
        <w:rPr>
          <w:rFonts w:asciiTheme="majorHAnsi" w:hAnsiTheme="majorHAnsi" w:cstheme="majorHAnsi"/>
        </w:rPr>
        <w:t xml:space="preserve">. All official communication from the University will be delivered to a student’s Eagle Connect account. For more information, please visit the website that explains Eagle Connect and how to forward e-mail </w:t>
      </w:r>
      <w:hyperlink r:id="rId44" w:history="1">
        <w:r w:rsidRPr="00ED6B75">
          <w:rPr>
            <w:rStyle w:val="Hyperlink"/>
            <w:rFonts w:asciiTheme="majorHAnsi" w:hAnsiTheme="majorHAnsi" w:cstheme="majorHAnsi"/>
          </w:rPr>
          <w:t>Eagle Connect</w:t>
        </w:r>
      </w:hyperlink>
      <w:r w:rsidRPr="00ED6B75">
        <w:rPr>
          <w:rFonts w:asciiTheme="majorHAnsi" w:hAnsiTheme="majorHAnsi" w:cstheme="majorHAnsi"/>
        </w:rPr>
        <w:t xml:space="preserve"> (https://it.unt.edu/eagleconnect).</w:t>
      </w:r>
    </w:p>
    <w:p w14:paraId="0F2C12E9"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Student Evaluation Administration Dates</w:t>
      </w:r>
    </w:p>
    <w:p w14:paraId="7C388D3E" w14:textId="77777777" w:rsidR="0002123C" w:rsidRPr="00ED6B75" w:rsidRDefault="0002123C" w:rsidP="0002123C">
      <w:pPr>
        <w:rPr>
          <w:rFonts w:asciiTheme="majorHAnsi" w:hAnsiTheme="majorHAnsi" w:cstheme="majorHAnsi"/>
        </w:rPr>
      </w:pPr>
      <w:r w:rsidRPr="00ED6B75">
        <w:rPr>
          <w:rFonts w:asciiTheme="majorHAnsi" w:hAnsiTheme="majorHAnsi" w:cstheme="majorHAnsi"/>
        </w:rPr>
        <w:t xml:space="preserve">Student feedback is important and an essential part of participation in this course. The student evaluation of instruction is a requirement for all organized classes at UNT. The survey will be made available </w:t>
      </w:r>
      <w:proofErr w:type="gramStart"/>
      <w:r w:rsidRPr="00ED6B75">
        <w:rPr>
          <w:rFonts w:asciiTheme="majorHAnsi" w:hAnsiTheme="majorHAnsi" w:cstheme="majorHAnsi"/>
        </w:rPr>
        <w:t>during  to</w:t>
      </w:r>
      <w:proofErr w:type="gramEnd"/>
      <w:r w:rsidRPr="00ED6B75">
        <w:rPr>
          <w:rFonts w:asciiTheme="majorHAnsi" w:hAnsiTheme="majorHAnsi" w:cstheme="majorHAnsi"/>
        </w:rPr>
        <w:t xml:space="preserve"> provide students with an opportunity to evaluate how this course is taught. Students will receive an email from "UNT SPOT Course Evaluations via </w:t>
      </w:r>
      <w:proofErr w:type="spellStart"/>
      <w:r w:rsidRPr="00ED6B75">
        <w:rPr>
          <w:rFonts w:asciiTheme="majorHAnsi" w:hAnsiTheme="majorHAnsi" w:cstheme="majorHAnsi"/>
        </w:rPr>
        <w:t>IASystem</w:t>
      </w:r>
      <w:proofErr w:type="spellEnd"/>
      <w:r w:rsidRPr="00ED6B75">
        <w:rPr>
          <w:rFonts w:asciiTheme="majorHAnsi" w:hAnsiTheme="majorHAnsi" w:cstheme="majorHAnsi"/>
        </w:rPr>
        <w:t xml:space="preserve"> Notification" (</w:t>
      </w:r>
      <w:hyperlink r:id="rId45" w:history="1">
        <w:r w:rsidRPr="00ED6B75">
          <w:rPr>
            <w:rStyle w:val="Hyperlink"/>
            <w:rFonts w:asciiTheme="majorHAnsi" w:hAnsiTheme="majorHAnsi" w:cstheme="majorHAnsi"/>
          </w:rPr>
          <w:t>no-reply@iasystem.org</w:t>
        </w:r>
      </w:hyperlink>
      <w:r w:rsidRPr="00ED6B75">
        <w:rPr>
          <w:rFonts w:asciiTheme="majorHAnsi" w:hAnsiTheme="majorHAnsi" w:cstheme="majorHAnsi"/>
        </w:rPr>
        <w:t xml:space="preserve">) with the survey link. Students should look for the email in their UNT email inbox. Simply click on the link and complete the survey. Once students complete the </w:t>
      </w:r>
      <w:proofErr w:type="gramStart"/>
      <w:r w:rsidRPr="00ED6B75">
        <w:rPr>
          <w:rFonts w:asciiTheme="majorHAnsi" w:hAnsiTheme="majorHAnsi" w:cstheme="majorHAnsi"/>
        </w:rPr>
        <w:t>survey</w:t>
      </w:r>
      <w:proofErr w:type="gramEnd"/>
      <w:r w:rsidRPr="00ED6B75">
        <w:rPr>
          <w:rFonts w:asciiTheme="majorHAnsi" w:hAnsiTheme="majorHAnsi" w:cstheme="majorHAnsi"/>
        </w:rPr>
        <w:t xml:space="preserve"> they will receive a </w:t>
      </w:r>
      <w:r w:rsidRPr="00ED6B75">
        <w:rPr>
          <w:rFonts w:asciiTheme="majorHAnsi" w:hAnsiTheme="majorHAnsi" w:cstheme="majorHAnsi"/>
        </w:rPr>
        <w:lastRenderedPageBreak/>
        <w:t xml:space="preserve">confirmation email that the survey has been submitted. For additional information, please visit the </w:t>
      </w:r>
      <w:hyperlink r:id="rId46" w:history="1">
        <w:r w:rsidRPr="00ED6B75">
          <w:rPr>
            <w:rStyle w:val="Hyperlink"/>
            <w:rFonts w:asciiTheme="majorHAnsi" w:hAnsiTheme="majorHAnsi" w:cstheme="majorHAnsi"/>
          </w:rPr>
          <w:t>SPOT website</w:t>
        </w:r>
      </w:hyperlink>
      <w:r w:rsidRPr="00ED6B75">
        <w:rPr>
          <w:rFonts w:asciiTheme="majorHAnsi" w:hAnsiTheme="majorHAnsi" w:cstheme="majorHAnsi"/>
        </w:rPr>
        <w:t xml:space="preserve"> (</w:t>
      </w:r>
      <w:r w:rsidRPr="00ED6B75">
        <w:rPr>
          <w:rStyle w:val="Hyperlink"/>
          <w:rFonts w:asciiTheme="majorHAnsi" w:hAnsiTheme="majorHAnsi" w:cstheme="majorHAnsi"/>
        </w:rPr>
        <w:t>http://spot.unt.edu/)</w:t>
      </w:r>
      <w:r w:rsidRPr="00ED6B75">
        <w:rPr>
          <w:rFonts w:asciiTheme="majorHAnsi" w:hAnsiTheme="majorHAnsi" w:cstheme="majorHAnsi"/>
        </w:rPr>
        <w:t xml:space="preserve"> or email </w:t>
      </w:r>
      <w:hyperlink r:id="rId47" w:history="1">
        <w:r w:rsidRPr="00ED6B75">
          <w:rPr>
            <w:rStyle w:val="Hyperlink"/>
            <w:rFonts w:asciiTheme="majorHAnsi" w:hAnsiTheme="majorHAnsi" w:cstheme="majorHAnsi"/>
          </w:rPr>
          <w:t>spot@unt.edu</w:t>
        </w:r>
      </w:hyperlink>
      <w:r w:rsidRPr="00ED6B75">
        <w:rPr>
          <w:rFonts w:asciiTheme="majorHAnsi" w:hAnsiTheme="majorHAnsi" w:cstheme="majorHAnsi"/>
        </w:rPr>
        <w:t>.</w:t>
      </w:r>
    </w:p>
    <w:p w14:paraId="6DF81BF5"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Sexual Assault Prevention</w:t>
      </w:r>
    </w:p>
    <w:p w14:paraId="625573B2"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ED6B75">
        <w:rPr>
          <w:rFonts w:asciiTheme="majorHAnsi" w:hAnsiTheme="majorHAnsi" w:cstheme="majorHAnsi"/>
        </w:rPr>
        <w:t>on the basis of</w:t>
      </w:r>
      <w:proofErr w:type="gramEnd"/>
      <w:r w:rsidRPr="00ED6B75">
        <w:rPr>
          <w:rFonts w:asciiTheme="majorHAnsi" w:hAnsiTheme="majorHAnsi" w:cstheme="majorHAnsi"/>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8" w:history="1">
        <w:r w:rsidRPr="00ED6B75">
          <w:rPr>
            <w:rStyle w:val="Hyperlink"/>
            <w:rFonts w:asciiTheme="majorHAnsi" w:hAnsiTheme="majorHAnsi" w:cstheme="majorHAnsi"/>
          </w:rPr>
          <w:t>SurvivorAdvocate@unt.edu</w:t>
        </w:r>
      </w:hyperlink>
      <w:r w:rsidRPr="00ED6B75">
        <w:rPr>
          <w:rFonts w:asciiTheme="majorHAnsi" w:hAnsiTheme="majorHAnsi" w:cstheme="majorHAnsi"/>
        </w:rPr>
        <w:t xml:space="preserve"> or by calling the Dean of Students Office at 940-565- 2648. Additionally, alleged sexual misconduct can be non-confidentially reported to the Title IX Coordinator at </w:t>
      </w:r>
      <w:hyperlink r:id="rId49" w:history="1">
        <w:r w:rsidRPr="00ED6B75">
          <w:rPr>
            <w:rStyle w:val="Hyperlink"/>
            <w:rFonts w:asciiTheme="majorHAnsi" w:hAnsiTheme="majorHAnsi" w:cstheme="majorHAnsi"/>
          </w:rPr>
          <w:t>oeo@unt.edu</w:t>
        </w:r>
      </w:hyperlink>
      <w:r w:rsidRPr="00ED6B75">
        <w:rPr>
          <w:rFonts w:asciiTheme="majorHAnsi" w:hAnsiTheme="majorHAnsi" w:cstheme="majorHAnsi"/>
        </w:rPr>
        <w:t xml:space="preserve"> or at (940) 565 2759.</w:t>
      </w:r>
    </w:p>
    <w:p w14:paraId="034470E0"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 xml:space="preserve">Important Notice for F-1 Students taking Distance Education Courses </w:t>
      </w:r>
    </w:p>
    <w:p w14:paraId="73AAE27E" w14:textId="77777777" w:rsidR="00372218" w:rsidRPr="00ED6B75" w:rsidRDefault="00372218" w:rsidP="00372218">
      <w:pPr>
        <w:rPr>
          <w:rFonts w:asciiTheme="majorHAnsi" w:hAnsiTheme="majorHAnsi" w:cstheme="majorHAnsi"/>
          <w:b/>
        </w:rPr>
      </w:pPr>
      <w:r w:rsidRPr="00ED6B75">
        <w:rPr>
          <w:rFonts w:asciiTheme="majorHAnsi" w:hAnsiTheme="majorHAnsi" w:cstheme="majorHAnsi"/>
          <w:b/>
        </w:rPr>
        <w:t>Federal Regulation</w:t>
      </w:r>
    </w:p>
    <w:p w14:paraId="7DBFE08D"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To read detailed Immigration and Customs Enforcement regulations for F-1 students taking online courses, please go to the </w:t>
      </w:r>
      <w:hyperlink r:id="rId50" w:history="1">
        <w:r w:rsidRPr="00ED6B75">
          <w:rPr>
            <w:rStyle w:val="Hyperlink"/>
            <w:rFonts w:asciiTheme="majorHAnsi" w:hAnsiTheme="majorHAnsi" w:cstheme="majorHAnsi"/>
          </w:rPr>
          <w:t>Electronic Code of Federal Regulations website</w:t>
        </w:r>
      </w:hyperlink>
      <w:r w:rsidRPr="00ED6B75">
        <w:rPr>
          <w:rFonts w:asciiTheme="majorHAnsi" w:hAnsiTheme="majorHAnsi" w:cstheme="majorHAnsi"/>
        </w:rPr>
        <w:t xml:space="preserve"> (</w:t>
      </w:r>
      <w:hyperlink r:id="rId51" w:history="1">
        <w:r w:rsidRPr="00ED6B75">
          <w:rPr>
            <w:rStyle w:val="Hyperlink"/>
            <w:rFonts w:asciiTheme="majorHAnsi" w:hAnsiTheme="majorHAnsi" w:cstheme="majorHAnsi"/>
          </w:rPr>
          <w:t>http://www.ecfr.gov/</w:t>
        </w:r>
      </w:hyperlink>
      <w:r w:rsidRPr="00ED6B75">
        <w:rPr>
          <w:rStyle w:val="Hyperlink"/>
          <w:rFonts w:asciiTheme="majorHAnsi" w:hAnsiTheme="majorHAnsi" w:cstheme="majorHAnsi"/>
        </w:rPr>
        <w:t>)</w:t>
      </w:r>
      <w:r w:rsidRPr="00ED6B75">
        <w:rPr>
          <w:rFonts w:asciiTheme="majorHAnsi" w:hAnsiTheme="majorHAnsi" w:cstheme="majorHAnsi"/>
        </w:rPr>
        <w:t>. The specific portion concerning distance education courses is located at Title 8 CFR 214.2 Paragraph (f)(6)(i)(G).</w:t>
      </w:r>
    </w:p>
    <w:p w14:paraId="45167DD4"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The paragraph reads: </w:t>
      </w:r>
    </w:p>
    <w:p w14:paraId="0AE60A8E" w14:textId="77777777" w:rsidR="00372218" w:rsidRPr="00ED6B75" w:rsidRDefault="00372218" w:rsidP="00372218">
      <w:pPr>
        <w:rPr>
          <w:rFonts w:asciiTheme="majorHAnsi" w:hAnsiTheme="majorHAnsi" w:cstheme="majorHAnsi"/>
          <w:b/>
        </w:rPr>
      </w:pPr>
      <w:r w:rsidRPr="00ED6B75">
        <w:rPr>
          <w:rFonts w:asciiTheme="majorHAnsi" w:hAnsiTheme="majorHAnsi" w:cstheme="majorHAnsi"/>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ED6B75">
        <w:rPr>
          <w:rFonts w:asciiTheme="majorHAnsi" w:hAnsiTheme="majorHAnsi" w:cstheme="majorHAnsi"/>
        </w:rPr>
        <w:t>examination</w:t>
      </w:r>
      <w:proofErr w:type="gramEnd"/>
      <w:r w:rsidRPr="00ED6B75">
        <w:rPr>
          <w:rFonts w:asciiTheme="majorHAnsi" w:hAnsiTheme="majorHAnsi" w:cstheme="majorHAnsi"/>
        </w:rPr>
        <w:t xml:space="preserve"> or other purposes integral to completion of the class. An on-line or distance education course is a course that is offered principally </w:t>
      </w:r>
      <w:proofErr w:type="gramStart"/>
      <w:r w:rsidRPr="00ED6B75">
        <w:rPr>
          <w:rFonts w:asciiTheme="majorHAnsi" w:hAnsiTheme="majorHAnsi" w:cstheme="majorHAnsi"/>
        </w:rPr>
        <w:t>through the use of</w:t>
      </w:r>
      <w:proofErr w:type="gramEnd"/>
      <w:r w:rsidRPr="00ED6B75">
        <w:rPr>
          <w:rFonts w:asciiTheme="majorHAnsi" w:hAnsiTheme="majorHAnsi" w:cstheme="majorHAnsi"/>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62FA993" w14:textId="77777777" w:rsidR="00372218" w:rsidRPr="00ED6B75" w:rsidRDefault="00372218" w:rsidP="00372218">
      <w:pPr>
        <w:rPr>
          <w:rFonts w:asciiTheme="majorHAnsi" w:hAnsiTheme="majorHAnsi" w:cstheme="majorHAnsi"/>
          <w:b/>
        </w:rPr>
      </w:pPr>
      <w:r w:rsidRPr="00ED6B75">
        <w:rPr>
          <w:rFonts w:asciiTheme="majorHAnsi" w:hAnsiTheme="majorHAnsi" w:cstheme="majorHAnsi"/>
          <w:b/>
        </w:rPr>
        <w:t xml:space="preserve">University of North Texas Compliance </w:t>
      </w:r>
    </w:p>
    <w:p w14:paraId="5D894AE3"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70AC22D"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If such an on-campus activity is required, it is the student’s responsibility to do the following:</w:t>
      </w:r>
    </w:p>
    <w:p w14:paraId="72C81EC6"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(1) Submit a written request to the instructor for an on-campus experiential component within one week of the start of the course.</w:t>
      </w:r>
    </w:p>
    <w:p w14:paraId="02517776"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(2) Ensure that the activity on campus takes place and the instructor documents it in writing with a notice sent to the International Student and Scholar Services Office.  ISSS has a form available that you may use for this purpose.</w:t>
      </w:r>
    </w:p>
    <w:p w14:paraId="0A60A224"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2" w:history="1">
        <w:r w:rsidRPr="00ED6B75">
          <w:rPr>
            <w:rStyle w:val="Hyperlink"/>
            <w:rFonts w:asciiTheme="majorHAnsi" w:hAnsiTheme="majorHAnsi" w:cstheme="majorHAnsi"/>
          </w:rPr>
          <w:t>internationaladvising@unt.edu</w:t>
        </w:r>
      </w:hyperlink>
      <w:r w:rsidRPr="00ED6B75">
        <w:rPr>
          <w:rFonts w:asciiTheme="majorHAnsi" w:hAnsiTheme="majorHAnsi" w:cstheme="majorHAnsi"/>
        </w:rPr>
        <w:t>) to get clarification before the one-week deadline.</w:t>
      </w:r>
    </w:p>
    <w:p w14:paraId="3839025E"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lastRenderedPageBreak/>
        <w:t>Student Verification</w:t>
      </w:r>
    </w:p>
    <w:p w14:paraId="7E1C9EF6"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B0B3795"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See </w:t>
      </w:r>
      <w:hyperlink r:id="rId53" w:history="1">
        <w:r w:rsidRPr="00ED6B75">
          <w:rPr>
            <w:rStyle w:val="Hyperlink"/>
            <w:rFonts w:asciiTheme="majorHAnsi" w:hAnsiTheme="majorHAnsi" w:cstheme="majorHAnsi"/>
          </w:rPr>
          <w:t>UNT Policy 07-002 Student Identity Verification, Privacy, and Notification and Distance Education Courses</w:t>
        </w:r>
      </w:hyperlink>
      <w:r w:rsidRPr="00ED6B75">
        <w:rPr>
          <w:rFonts w:asciiTheme="majorHAnsi" w:hAnsiTheme="majorHAnsi" w:cstheme="majorHAnsi"/>
        </w:rPr>
        <w:t xml:space="preserve"> (https://policy.unt.edu/policy/07-002).</w:t>
      </w:r>
    </w:p>
    <w:p w14:paraId="68601E7A" w14:textId="77777777" w:rsidR="00372218" w:rsidRPr="00ED6B75" w:rsidRDefault="00372218" w:rsidP="00372218">
      <w:pPr>
        <w:pStyle w:val="Heading3"/>
        <w:rPr>
          <w:rFonts w:asciiTheme="majorHAnsi" w:hAnsiTheme="majorHAnsi" w:cstheme="majorHAnsi"/>
        </w:rPr>
      </w:pPr>
      <w:r w:rsidRPr="00ED6B75">
        <w:rPr>
          <w:rFonts w:asciiTheme="majorHAnsi" w:hAnsiTheme="majorHAnsi" w:cstheme="majorHAnsi"/>
        </w:rPr>
        <w:t>Use of Student Work</w:t>
      </w:r>
    </w:p>
    <w:p w14:paraId="4A7E15DF"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A student owns the copyright for all work (</w:t>
      </w:r>
      <w:proofErr w:type="gramStart"/>
      <w:r w:rsidRPr="00ED6B75">
        <w:rPr>
          <w:rFonts w:asciiTheme="majorHAnsi" w:hAnsiTheme="majorHAnsi" w:cstheme="majorHAnsi"/>
        </w:rPr>
        <w:t>e.g.</w:t>
      </w:r>
      <w:proofErr w:type="gramEnd"/>
      <w:r w:rsidRPr="00ED6B75">
        <w:rPr>
          <w:rFonts w:asciiTheme="majorHAnsi" w:hAnsiTheme="majorHAnsi" w:cstheme="majorHAnsi"/>
        </w:rPr>
        <w:t xml:space="preserve"> software, photographs, reports, presentations, and email postings) he or she creates within a class and the University is not entitled to use any student work without the student’s permission unless all of the following criteria are met:</w:t>
      </w:r>
    </w:p>
    <w:p w14:paraId="6219E6E6" w14:textId="77777777" w:rsidR="00372218" w:rsidRPr="00ED6B75" w:rsidRDefault="00372218" w:rsidP="00ED6B75">
      <w:pPr>
        <w:numPr>
          <w:ilvl w:val="0"/>
          <w:numId w:val="6"/>
        </w:numPr>
        <w:rPr>
          <w:rFonts w:asciiTheme="majorHAnsi" w:hAnsiTheme="majorHAnsi" w:cstheme="majorHAnsi"/>
        </w:rPr>
      </w:pPr>
      <w:r w:rsidRPr="00ED6B75">
        <w:rPr>
          <w:rFonts w:asciiTheme="majorHAnsi" w:hAnsiTheme="majorHAnsi" w:cstheme="majorHAnsi"/>
        </w:rPr>
        <w:t>The work is used only once.</w:t>
      </w:r>
    </w:p>
    <w:p w14:paraId="16BBEC0F" w14:textId="77777777" w:rsidR="00372218" w:rsidRPr="00ED6B75" w:rsidRDefault="00372218" w:rsidP="00ED6B75">
      <w:pPr>
        <w:numPr>
          <w:ilvl w:val="0"/>
          <w:numId w:val="6"/>
        </w:numPr>
        <w:rPr>
          <w:rFonts w:asciiTheme="majorHAnsi" w:hAnsiTheme="majorHAnsi" w:cstheme="majorHAnsi"/>
        </w:rPr>
      </w:pPr>
      <w:r w:rsidRPr="00ED6B75">
        <w:rPr>
          <w:rFonts w:asciiTheme="majorHAnsi" w:hAnsiTheme="majorHAnsi" w:cstheme="majorHAnsi"/>
        </w:rPr>
        <w:t>The work is not used in its entirety.</w:t>
      </w:r>
    </w:p>
    <w:p w14:paraId="425BC182" w14:textId="77777777" w:rsidR="00372218" w:rsidRPr="00ED6B75" w:rsidRDefault="00372218" w:rsidP="00ED6B75">
      <w:pPr>
        <w:numPr>
          <w:ilvl w:val="0"/>
          <w:numId w:val="6"/>
        </w:numPr>
        <w:rPr>
          <w:rFonts w:asciiTheme="majorHAnsi" w:hAnsiTheme="majorHAnsi" w:cstheme="majorHAnsi"/>
        </w:rPr>
      </w:pPr>
      <w:r w:rsidRPr="00ED6B75">
        <w:rPr>
          <w:rFonts w:asciiTheme="majorHAnsi" w:hAnsiTheme="majorHAnsi" w:cstheme="majorHAnsi"/>
        </w:rPr>
        <w:t>Use of the work does not affect any potential profits from the work.</w:t>
      </w:r>
    </w:p>
    <w:p w14:paraId="551B6BB2" w14:textId="77777777" w:rsidR="00372218" w:rsidRPr="00ED6B75" w:rsidRDefault="00372218" w:rsidP="00ED6B75">
      <w:pPr>
        <w:numPr>
          <w:ilvl w:val="0"/>
          <w:numId w:val="6"/>
        </w:numPr>
        <w:rPr>
          <w:rFonts w:asciiTheme="majorHAnsi" w:hAnsiTheme="majorHAnsi" w:cstheme="majorHAnsi"/>
        </w:rPr>
      </w:pPr>
      <w:r w:rsidRPr="00ED6B75">
        <w:rPr>
          <w:rFonts w:asciiTheme="majorHAnsi" w:hAnsiTheme="majorHAnsi" w:cstheme="majorHAnsi"/>
        </w:rPr>
        <w:t>The student is not identified.</w:t>
      </w:r>
    </w:p>
    <w:p w14:paraId="17FF72D8" w14:textId="77777777" w:rsidR="00372218" w:rsidRPr="00ED6B75" w:rsidRDefault="00372218" w:rsidP="00ED6B75">
      <w:pPr>
        <w:numPr>
          <w:ilvl w:val="0"/>
          <w:numId w:val="6"/>
        </w:numPr>
        <w:rPr>
          <w:rFonts w:asciiTheme="majorHAnsi" w:hAnsiTheme="majorHAnsi" w:cstheme="majorHAnsi"/>
        </w:rPr>
      </w:pPr>
      <w:r w:rsidRPr="00ED6B75">
        <w:rPr>
          <w:rFonts w:asciiTheme="majorHAnsi" w:hAnsiTheme="majorHAnsi" w:cstheme="majorHAnsi"/>
        </w:rPr>
        <w:t xml:space="preserve">The work is identified as student work. </w:t>
      </w:r>
    </w:p>
    <w:p w14:paraId="030D9AA8" w14:textId="77777777" w:rsidR="0002123C" w:rsidRPr="00ED6B75" w:rsidRDefault="0002123C" w:rsidP="00372218">
      <w:pPr>
        <w:rPr>
          <w:rFonts w:asciiTheme="majorHAnsi" w:hAnsiTheme="majorHAnsi" w:cstheme="majorHAnsi"/>
        </w:rPr>
      </w:pPr>
    </w:p>
    <w:p w14:paraId="28801CB3" w14:textId="7E1EEA40" w:rsidR="00372218" w:rsidRPr="00ED6B75" w:rsidRDefault="00372218" w:rsidP="00372218">
      <w:pPr>
        <w:rPr>
          <w:rFonts w:asciiTheme="majorHAnsi" w:hAnsiTheme="majorHAnsi" w:cstheme="majorHAnsi"/>
        </w:rPr>
      </w:pPr>
      <w:r w:rsidRPr="00ED6B75">
        <w:rPr>
          <w:rFonts w:asciiTheme="majorHAnsi" w:hAnsiTheme="majorHAnsi" w:cstheme="majorHAnsi"/>
        </w:rPr>
        <w:t xml:space="preserve">If the use of the work does not meet </w:t>
      </w:r>
      <w:proofErr w:type="gramStart"/>
      <w:r w:rsidRPr="00ED6B75">
        <w:rPr>
          <w:rFonts w:asciiTheme="majorHAnsi" w:hAnsiTheme="majorHAnsi" w:cstheme="majorHAnsi"/>
        </w:rPr>
        <w:t>all of</w:t>
      </w:r>
      <w:proofErr w:type="gramEnd"/>
      <w:r w:rsidRPr="00ED6B75">
        <w:rPr>
          <w:rFonts w:asciiTheme="majorHAnsi" w:hAnsiTheme="majorHAnsi" w:cstheme="majorHAnsi"/>
        </w:rPr>
        <w:t xml:space="preserve"> the above criteria, then the University office or department using the work must obtain the student’s written permission.</w:t>
      </w:r>
    </w:p>
    <w:p w14:paraId="55D9C336" w14:textId="77777777" w:rsidR="00372218" w:rsidRPr="00ED6B75" w:rsidRDefault="00372218" w:rsidP="00372218">
      <w:pPr>
        <w:rPr>
          <w:rFonts w:asciiTheme="majorHAnsi" w:hAnsiTheme="majorHAnsi" w:cstheme="majorHAnsi"/>
        </w:rPr>
      </w:pPr>
      <w:r w:rsidRPr="00ED6B75">
        <w:rPr>
          <w:rFonts w:asciiTheme="majorHAnsi" w:hAnsiTheme="majorHAnsi" w:cstheme="majorHAnsi"/>
        </w:rPr>
        <w:t>Download the UNT System Permission, Waiver and Release Form</w:t>
      </w:r>
    </w:p>
    <w:p w14:paraId="1E22D3B3" w14:textId="77777777" w:rsidR="00372218" w:rsidRPr="00ED6B75" w:rsidRDefault="00372218" w:rsidP="00372218">
      <w:pPr>
        <w:rPr>
          <w:rFonts w:asciiTheme="majorHAnsi" w:hAnsiTheme="majorHAnsi" w:cstheme="majorHAnsi"/>
          <w:b/>
        </w:rPr>
      </w:pPr>
      <w:r w:rsidRPr="00ED6B75">
        <w:rPr>
          <w:rFonts w:asciiTheme="majorHAnsi" w:hAnsiTheme="majorHAnsi" w:cstheme="majorHAnsi"/>
          <w:b/>
        </w:rPr>
        <w:t xml:space="preserve">Transmission and Recording of Student Images in </w:t>
      </w:r>
      <w:proofErr w:type="gramStart"/>
      <w:r w:rsidRPr="00ED6B75">
        <w:rPr>
          <w:rFonts w:asciiTheme="majorHAnsi" w:hAnsiTheme="majorHAnsi" w:cstheme="majorHAnsi"/>
          <w:b/>
        </w:rPr>
        <w:t>Electronically-Delivered</w:t>
      </w:r>
      <w:proofErr w:type="gramEnd"/>
      <w:r w:rsidRPr="00ED6B75">
        <w:rPr>
          <w:rFonts w:asciiTheme="majorHAnsi" w:hAnsiTheme="majorHAnsi" w:cstheme="majorHAnsi"/>
          <w:b/>
        </w:rPr>
        <w:t xml:space="preserve"> Courses</w:t>
      </w:r>
    </w:p>
    <w:p w14:paraId="39202EC7" w14:textId="77777777" w:rsidR="00372218" w:rsidRPr="00ED6B75" w:rsidRDefault="00372218" w:rsidP="00ED6B75">
      <w:pPr>
        <w:numPr>
          <w:ilvl w:val="0"/>
          <w:numId w:val="7"/>
        </w:numPr>
        <w:spacing w:line="276" w:lineRule="auto"/>
        <w:rPr>
          <w:rFonts w:asciiTheme="majorHAnsi" w:hAnsiTheme="majorHAnsi" w:cstheme="majorHAnsi"/>
        </w:rPr>
      </w:pPr>
      <w:r w:rsidRPr="00ED6B75">
        <w:rPr>
          <w:rFonts w:asciiTheme="majorHAnsi" w:hAnsiTheme="majorHAnsi" w:cstheme="majorHAnsi"/>
        </w:rPr>
        <w:t xml:space="preserve">No permission is needed from a student for his or her image or voice to be transmitted live via videoconference or streaming media, but all students should be informed when courses are to be conducted using either method of delivery. </w:t>
      </w:r>
    </w:p>
    <w:p w14:paraId="22AF5D57" w14:textId="77777777" w:rsidR="00372218" w:rsidRPr="00ED6B75" w:rsidRDefault="00372218" w:rsidP="00ED6B75">
      <w:pPr>
        <w:numPr>
          <w:ilvl w:val="0"/>
          <w:numId w:val="7"/>
        </w:numPr>
        <w:spacing w:line="276" w:lineRule="auto"/>
        <w:rPr>
          <w:rFonts w:asciiTheme="majorHAnsi" w:hAnsiTheme="majorHAnsi" w:cstheme="majorHAnsi"/>
        </w:rPr>
      </w:pPr>
      <w:r w:rsidRPr="00ED6B75">
        <w:rPr>
          <w:rFonts w:asciiTheme="majorHAnsi" w:hAnsiTheme="majorHAnsi" w:cstheme="majorHAnsi"/>
        </w:rPr>
        <w:t xml:space="preserve">In the event an instructor records student presentations, he or she must obtain permission from the student using a signed release </w:t>
      </w:r>
      <w:proofErr w:type="gramStart"/>
      <w:r w:rsidRPr="00ED6B75">
        <w:rPr>
          <w:rFonts w:asciiTheme="majorHAnsi" w:hAnsiTheme="majorHAnsi" w:cstheme="majorHAnsi"/>
        </w:rPr>
        <w:t>in order to</w:t>
      </w:r>
      <w:proofErr w:type="gramEnd"/>
      <w:r w:rsidRPr="00ED6B75">
        <w:rPr>
          <w:rFonts w:asciiTheme="majorHAnsi" w:hAnsiTheme="majorHAnsi" w:cstheme="majorHAnsi"/>
        </w:rPr>
        <w:t xml:space="preserve"> use the recording for future classes in accordance with the Use of Student-Created Work guidelines above.</w:t>
      </w:r>
    </w:p>
    <w:p w14:paraId="3C9C8C4D" w14:textId="35BE6FB1" w:rsidR="00372218" w:rsidRDefault="00372218" w:rsidP="00ED6B75">
      <w:pPr>
        <w:numPr>
          <w:ilvl w:val="0"/>
          <w:numId w:val="7"/>
        </w:numPr>
        <w:spacing w:line="276" w:lineRule="auto"/>
        <w:rPr>
          <w:rFonts w:asciiTheme="majorHAnsi" w:hAnsiTheme="majorHAnsi" w:cstheme="majorHAnsi"/>
        </w:rPr>
      </w:pPr>
      <w:r w:rsidRPr="00ED6B75">
        <w:rPr>
          <w:rFonts w:asciiTheme="majorHAnsi" w:hAnsiTheme="majorHAnsi" w:cstheme="majorHAnsi"/>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5CFA93F" w14:textId="77777777" w:rsidR="00ED6B75" w:rsidRPr="00ED6B75" w:rsidRDefault="00ED6B75" w:rsidP="00ED6B75">
      <w:pPr>
        <w:ind w:left="360"/>
        <w:rPr>
          <w:rFonts w:asciiTheme="majorHAnsi" w:hAnsiTheme="majorHAnsi" w:cstheme="majorHAnsi"/>
        </w:rPr>
      </w:pPr>
    </w:p>
    <w:p w14:paraId="5CBF3A91" w14:textId="37F0BDAF" w:rsidR="00372218" w:rsidRDefault="00372218" w:rsidP="00372218">
      <w:pPr>
        <w:ind w:left="720"/>
        <w:rPr>
          <w:rFonts w:asciiTheme="majorHAnsi" w:hAnsiTheme="majorHAnsi" w:cstheme="majorHAnsi"/>
        </w:rPr>
      </w:pPr>
      <w:r w:rsidRPr="00ED6B75">
        <w:rPr>
          <w:rFonts w:asciiTheme="majorHAnsi" w:hAnsiTheme="majorHAnsi" w:cstheme="majorHAnsi"/>
        </w:rPr>
        <w:t>Example: This course employs lecture capture technology to record class sessions. Students may occasionally appear on video. The lecture recordings will be available to you for study purposes and may also be reused in future course offerings.</w:t>
      </w:r>
    </w:p>
    <w:p w14:paraId="29A9B260" w14:textId="77777777" w:rsidR="00ED6B75" w:rsidRPr="00ED6B75" w:rsidRDefault="00ED6B75" w:rsidP="00ED6B75">
      <w:pPr>
        <w:ind w:left="720"/>
        <w:rPr>
          <w:rFonts w:asciiTheme="majorHAnsi" w:hAnsiTheme="majorHAnsi" w:cstheme="majorHAnsi"/>
        </w:rPr>
      </w:pPr>
    </w:p>
    <w:p w14:paraId="70664C00" w14:textId="5D90B124" w:rsidR="00D4186E" w:rsidRDefault="00372218" w:rsidP="00D4186E">
      <w:pPr>
        <w:rPr>
          <w:rFonts w:asciiTheme="majorHAnsi" w:hAnsiTheme="majorHAnsi" w:cstheme="majorHAnsi"/>
        </w:rPr>
      </w:pPr>
      <w:r w:rsidRPr="00ED6B75">
        <w:rPr>
          <w:rFonts w:asciiTheme="majorHAnsi" w:hAnsiTheme="majorHAnsi" w:cstheme="majorHAnsi"/>
        </w:rPr>
        <w:t>No notification is needed if only audio and slide capture is used or if the video only records the instructor's image. However, the instructor is encouraged to let students know the recordings will be available to them for study purposes.</w:t>
      </w:r>
    </w:p>
    <w:p w14:paraId="12E896B6" w14:textId="7FEA756B" w:rsidR="00951C56" w:rsidRDefault="00951C56" w:rsidP="00D4186E">
      <w:pPr>
        <w:rPr>
          <w:rFonts w:asciiTheme="majorHAnsi" w:hAnsiTheme="majorHAnsi" w:cstheme="majorHAnsi"/>
        </w:rPr>
      </w:pPr>
    </w:p>
    <w:p w14:paraId="60A777A4" w14:textId="13A5AC77" w:rsidR="00951C56" w:rsidRDefault="00951C56" w:rsidP="00D4186E">
      <w:pPr>
        <w:rPr>
          <w:rFonts w:asciiTheme="majorHAnsi" w:hAnsiTheme="majorHAnsi" w:cstheme="majorHAnsi"/>
        </w:rPr>
      </w:pPr>
    </w:p>
    <w:p w14:paraId="55D61B8F" w14:textId="11EC1DFC" w:rsidR="00951C56" w:rsidRDefault="00951C56" w:rsidP="00D4186E">
      <w:pPr>
        <w:rPr>
          <w:rFonts w:asciiTheme="majorHAnsi" w:hAnsiTheme="majorHAnsi" w:cstheme="majorHAnsi"/>
        </w:rPr>
      </w:pPr>
    </w:p>
    <w:p w14:paraId="2A4708A4" w14:textId="51749297" w:rsidR="00951C56" w:rsidRDefault="00951C56" w:rsidP="00D4186E">
      <w:pPr>
        <w:rPr>
          <w:rFonts w:asciiTheme="majorHAnsi" w:hAnsiTheme="majorHAnsi" w:cstheme="majorHAnsi"/>
        </w:rPr>
      </w:pPr>
    </w:p>
    <w:p w14:paraId="00288D77" w14:textId="096637F5" w:rsidR="00434787" w:rsidRDefault="00434787" w:rsidP="00D4186E">
      <w:pPr>
        <w:rPr>
          <w:rFonts w:asciiTheme="majorHAnsi" w:hAnsiTheme="majorHAnsi" w:cstheme="majorHAnsi"/>
        </w:rPr>
      </w:pPr>
    </w:p>
    <w:p w14:paraId="317D7345" w14:textId="34BBD98F" w:rsidR="006B1F43" w:rsidRDefault="006B1F43" w:rsidP="00D4186E">
      <w:pPr>
        <w:rPr>
          <w:rFonts w:asciiTheme="majorHAnsi" w:hAnsiTheme="majorHAnsi" w:cstheme="majorHAnsi"/>
        </w:rPr>
      </w:pPr>
    </w:p>
    <w:p w14:paraId="25962555" w14:textId="0C22F451" w:rsidR="006B1F43" w:rsidRDefault="006B1F43" w:rsidP="00D4186E">
      <w:pPr>
        <w:rPr>
          <w:rFonts w:asciiTheme="majorHAnsi" w:hAnsiTheme="majorHAnsi" w:cstheme="majorHAnsi"/>
        </w:rPr>
      </w:pPr>
    </w:p>
    <w:p w14:paraId="34037103" w14:textId="77777777" w:rsidR="006B1F43" w:rsidRDefault="006B1F43" w:rsidP="00D4186E">
      <w:pPr>
        <w:rPr>
          <w:rFonts w:asciiTheme="majorHAnsi" w:hAnsiTheme="majorHAnsi" w:cstheme="majorHAnsi"/>
        </w:rPr>
      </w:pPr>
    </w:p>
    <w:p w14:paraId="5F0942D7" w14:textId="472EFB2A" w:rsidR="00372218" w:rsidRPr="00ED6B75" w:rsidRDefault="00372218" w:rsidP="00372218">
      <w:pPr>
        <w:jc w:val="center"/>
        <w:rPr>
          <w:rFonts w:asciiTheme="majorHAnsi" w:hAnsiTheme="majorHAnsi" w:cstheme="majorHAnsi"/>
          <w:b/>
          <w:color w:val="4F81BD" w:themeColor="accent1"/>
          <w:u w:val="single"/>
        </w:rPr>
      </w:pPr>
      <w:r w:rsidRPr="00ED6B75">
        <w:rPr>
          <w:rFonts w:asciiTheme="majorHAnsi" w:hAnsiTheme="majorHAnsi" w:cstheme="majorHAnsi"/>
          <w:b/>
          <w:color w:val="4F81BD" w:themeColor="accent1"/>
          <w:u w:val="single"/>
        </w:rPr>
        <w:lastRenderedPageBreak/>
        <w:t>Course Schedule</w:t>
      </w:r>
    </w:p>
    <w:p w14:paraId="5D2933AE" w14:textId="41EDE148" w:rsidR="00372218" w:rsidRPr="00D81E48" w:rsidRDefault="00372218" w:rsidP="00571CBD">
      <w:pPr>
        <w:jc w:val="center"/>
        <w:rPr>
          <w:rStyle w:val="Strong"/>
          <w:rFonts w:ascii="Times New Roman" w:hAnsi="Times New Roman" w:cs="Times New Roman"/>
          <w:b w:val="0"/>
          <w:i/>
        </w:rPr>
      </w:pPr>
      <w:r w:rsidRPr="00ED6B75">
        <w:rPr>
          <w:rFonts w:asciiTheme="majorHAnsi" w:hAnsiTheme="majorHAnsi" w:cstheme="majorHAnsi"/>
          <w:b/>
          <w:i/>
        </w:rPr>
        <w:t>Unless otherwise noted, all assignments will be due on MONDAY by 11:59PM, the week after they are introduced in the learning modules. Course schedule is subject to change by the instructor, IF needed. In the event of a change, students will be notified via course announcements.</w:t>
      </w:r>
    </w:p>
    <w:tbl>
      <w:tblPr>
        <w:tblStyle w:val="GridTable4-Accent11"/>
        <w:tblW w:w="0" w:type="auto"/>
        <w:tblLook w:val="04A0" w:firstRow="1" w:lastRow="0" w:firstColumn="1" w:lastColumn="0" w:noHBand="0" w:noVBand="1"/>
      </w:tblPr>
      <w:tblGrid>
        <w:gridCol w:w="1255"/>
        <w:gridCol w:w="1080"/>
        <w:gridCol w:w="3420"/>
        <w:gridCol w:w="3595"/>
      </w:tblGrid>
      <w:tr w:rsidR="00372218" w14:paraId="19D602FC" w14:textId="77777777" w:rsidTr="000D1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0B07D1F" w14:textId="77777777" w:rsidR="00372218" w:rsidRDefault="00372218" w:rsidP="000D15DA">
            <w:pPr>
              <w:jc w:val="center"/>
            </w:pPr>
            <w:r>
              <w:t>Date</w:t>
            </w:r>
          </w:p>
        </w:tc>
        <w:tc>
          <w:tcPr>
            <w:tcW w:w="1080" w:type="dxa"/>
          </w:tcPr>
          <w:p w14:paraId="5DBCC435" w14:textId="77777777" w:rsidR="00372218" w:rsidRDefault="00372218" w:rsidP="000D15DA">
            <w:pPr>
              <w:jc w:val="center"/>
              <w:cnfStyle w:val="100000000000" w:firstRow="1" w:lastRow="0" w:firstColumn="0" w:lastColumn="0" w:oddVBand="0" w:evenVBand="0" w:oddHBand="0" w:evenHBand="0" w:firstRowFirstColumn="0" w:firstRowLastColumn="0" w:lastRowFirstColumn="0" w:lastRowLastColumn="0"/>
            </w:pPr>
            <w:r>
              <w:t>Week</w:t>
            </w:r>
          </w:p>
        </w:tc>
        <w:tc>
          <w:tcPr>
            <w:tcW w:w="3420" w:type="dxa"/>
          </w:tcPr>
          <w:p w14:paraId="2DC01D11" w14:textId="77777777" w:rsidR="00372218" w:rsidRDefault="00372218" w:rsidP="000D15DA">
            <w:pPr>
              <w:jc w:val="center"/>
              <w:cnfStyle w:val="100000000000" w:firstRow="1" w:lastRow="0" w:firstColumn="0" w:lastColumn="0" w:oddVBand="0" w:evenVBand="0" w:oddHBand="0" w:evenHBand="0" w:firstRowFirstColumn="0" w:firstRowLastColumn="0" w:lastRowFirstColumn="0" w:lastRowLastColumn="0"/>
            </w:pPr>
            <w:r>
              <w:t>Topic</w:t>
            </w:r>
          </w:p>
        </w:tc>
        <w:tc>
          <w:tcPr>
            <w:tcW w:w="3595" w:type="dxa"/>
          </w:tcPr>
          <w:p w14:paraId="3E27D9A9" w14:textId="77777777" w:rsidR="00372218" w:rsidRDefault="00372218" w:rsidP="000D15DA">
            <w:pPr>
              <w:jc w:val="center"/>
              <w:cnfStyle w:val="100000000000" w:firstRow="1" w:lastRow="0" w:firstColumn="0" w:lastColumn="0" w:oddVBand="0" w:evenVBand="0" w:oddHBand="0" w:evenHBand="0" w:firstRowFirstColumn="0" w:firstRowLastColumn="0" w:lastRowFirstColumn="0" w:lastRowLastColumn="0"/>
            </w:pPr>
            <w:r>
              <w:t>Assignments Due/Date</w:t>
            </w:r>
          </w:p>
        </w:tc>
      </w:tr>
      <w:tr w:rsidR="00372218" w14:paraId="2BCBA18F"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23D482D" w14:textId="2768F44E" w:rsidR="00372218" w:rsidRDefault="00372218" w:rsidP="000D15DA">
            <w:pPr>
              <w:jc w:val="center"/>
            </w:pPr>
            <w:r>
              <w:t>0</w:t>
            </w:r>
            <w:r w:rsidR="00EF0B64">
              <w:t>8</w:t>
            </w:r>
            <w:r>
              <w:t>/</w:t>
            </w:r>
            <w:r w:rsidR="00A174C9">
              <w:t>1</w:t>
            </w:r>
            <w:r w:rsidR="00EF0B64">
              <w:t>9</w:t>
            </w:r>
            <w:r>
              <w:t>/2</w:t>
            </w:r>
            <w:r w:rsidR="00A174C9">
              <w:t>4</w:t>
            </w:r>
          </w:p>
        </w:tc>
        <w:tc>
          <w:tcPr>
            <w:tcW w:w="1080" w:type="dxa"/>
          </w:tcPr>
          <w:p w14:paraId="4406BCE4"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1</w:t>
            </w:r>
          </w:p>
        </w:tc>
        <w:tc>
          <w:tcPr>
            <w:tcW w:w="3420" w:type="dxa"/>
          </w:tcPr>
          <w:p w14:paraId="518948CD"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Intro to Course: Myths about Practicum</w:t>
            </w:r>
          </w:p>
        </w:tc>
        <w:tc>
          <w:tcPr>
            <w:tcW w:w="3595" w:type="dxa"/>
          </w:tcPr>
          <w:p w14:paraId="1ABAAF60" w14:textId="77777777" w:rsidR="00372218"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pPr>
            <w:r>
              <w:t>Week 1 Log</w:t>
            </w:r>
          </w:p>
          <w:p w14:paraId="06E6B39F" w14:textId="77777777" w:rsidR="00372218"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pPr>
            <w:r>
              <w:t>Student Info Form</w:t>
            </w:r>
          </w:p>
          <w:p w14:paraId="5B8581A6" w14:textId="1F2A0E11" w:rsidR="00372218" w:rsidRPr="009E4865"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rPr>
                <w:i/>
              </w:rPr>
            </w:pPr>
            <w:r w:rsidRPr="00010025">
              <w:t>Due: 0</w:t>
            </w:r>
            <w:r w:rsidR="00A174C9" w:rsidRPr="00010025">
              <w:t>8</w:t>
            </w:r>
            <w:r w:rsidRPr="00010025">
              <w:t>/</w:t>
            </w:r>
            <w:r w:rsidR="00A174C9" w:rsidRPr="00010025">
              <w:t>26</w:t>
            </w:r>
            <w:r w:rsidRPr="00010025">
              <w:t xml:space="preserve"> @ 11:59pm</w:t>
            </w:r>
          </w:p>
        </w:tc>
      </w:tr>
      <w:tr w:rsidR="00372218" w14:paraId="064AE2C2"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3E01C623" w14:textId="0C1BAE9A" w:rsidR="00372218" w:rsidRDefault="00372218" w:rsidP="000D15DA">
            <w:pPr>
              <w:jc w:val="center"/>
            </w:pPr>
            <w:r>
              <w:t>0</w:t>
            </w:r>
            <w:r w:rsidR="00A174C9">
              <w:t>8</w:t>
            </w:r>
            <w:r>
              <w:t>/</w:t>
            </w:r>
            <w:r w:rsidR="00A174C9">
              <w:t>26</w:t>
            </w:r>
            <w:r>
              <w:t>/2</w:t>
            </w:r>
            <w:r w:rsidR="00A174C9">
              <w:t>4</w:t>
            </w:r>
          </w:p>
        </w:tc>
        <w:tc>
          <w:tcPr>
            <w:tcW w:w="1080" w:type="dxa"/>
          </w:tcPr>
          <w:p w14:paraId="651B08BA"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2</w:t>
            </w:r>
          </w:p>
        </w:tc>
        <w:tc>
          <w:tcPr>
            <w:tcW w:w="3420" w:type="dxa"/>
          </w:tcPr>
          <w:p w14:paraId="592AA382"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Creating SMART Goals</w:t>
            </w:r>
          </w:p>
        </w:tc>
        <w:tc>
          <w:tcPr>
            <w:tcW w:w="3595" w:type="dxa"/>
          </w:tcPr>
          <w:p w14:paraId="53CF8732" w14:textId="77777777" w:rsidR="00372218"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pPr>
            <w:r>
              <w:t>Week 2 Log</w:t>
            </w:r>
          </w:p>
          <w:p w14:paraId="5B826241" w14:textId="77777777" w:rsidR="00372218"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pPr>
            <w:r>
              <w:t>Learning Goals/Contract</w:t>
            </w:r>
          </w:p>
          <w:p w14:paraId="34003054" w14:textId="3BE05571" w:rsidR="00372218" w:rsidRPr="00010025"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pPr>
            <w:r w:rsidRPr="00010025">
              <w:t xml:space="preserve">Due: </w:t>
            </w:r>
            <w:r w:rsidR="00153DE9" w:rsidRPr="00010025">
              <w:t>09/</w:t>
            </w:r>
            <w:r w:rsidR="00677506" w:rsidRPr="00010025">
              <w:t>0</w:t>
            </w:r>
            <w:r w:rsidR="00A174C9" w:rsidRPr="00010025">
              <w:t>2</w:t>
            </w:r>
            <w:r w:rsidRPr="00010025">
              <w:t xml:space="preserve"> @ 11:59pm</w:t>
            </w:r>
          </w:p>
        </w:tc>
      </w:tr>
      <w:tr w:rsidR="00372218" w14:paraId="2EFF1F0A"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1E9D099" w14:textId="0C2AC393" w:rsidR="00372218" w:rsidRDefault="00372218" w:rsidP="000D15DA">
            <w:pPr>
              <w:jc w:val="center"/>
            </w:pPr>
            <w:r>
              <w:t>0</w:t>
            </w:r>
            <w:r w:rsidR="00FE5184">
              <w:t>9/</w:t>
            </w:r>
            <w:r w:rsidR="00677506">
              <w:t>0</w:t>
            </w:r>
            <w:r w:rsidR="00FE5184">
              <w:t>2</w:t>
            </w:r>
            <w:r>
              <w:t>/2</w:t>
            </w:r>
            <w:r w:rsidR="00A174C9">
              <w:t>4</w:t>
            </w:r>
          </w:p>
        </w:tc>
        <w:tc>
          <w:tcPr>
            <w:tcW w:w="1080" w:type="dxa"/>
          </w:tcPr>
          <w:p w14:paraId="01F41FD4"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3</w:t>
            </w:r>
          </w:p>
        </w:tc>
        <w:tc>
          <w:tcPr>
            <w:tcW w:w="3420" w:type="dxa"/>
          </w:tcPr>
          <w:p w14:paraId="0D75BBDF"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Traits of Professionals</w:t>
            </w:r>
          </w:p>
        </w:tc>
        <w:tc>
          <w:tcPr>
            <w:tcW w:w="3595" w:type="dxa"/>
          </w:tcPr>
          <w:p w14:paraId="78B518CB" w14:textId="77777777" w:rsidR="00372218"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pPr>
            <w:r>
              <w:t>Week 3 Log</w:t>
            </w:r>
          </w:p>
          <w:p w14:paraId="56852491" w14:textId="77777777" w:rsidR="00372218"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pPr>
            <w:r>
              <w:t>Discussion Board 1</w:t>
            </w:r>
          </w:p>
          <w:p w14:paraId="4CD8AA03" w14:textId="64F23B78" w:rsidR="00372218" w:rsidRPr="006A333C"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rPr>
                <w:i/>
              </w:rPr>
            </w:pPr>
            <w:r w:rsidRPr="00010025">
              <w:t>Due: 0</w:t>
            </w:r>
            <w:r w:rsidR="00153DE9" w:rsidRPr="00010025">
              <w:t>9/</w:t>
            </w:r>
            <w:r w:rsidR="00677506" w:rsidRPr="00010025">
              <w:t>0</w:t>
            </w:r>
            <w:r w:rsidR="00153DE9" w:rsidRPr="00010025">
              <w:t>9</w:t>
            </w:r>
            <w:r w:rsidRPr="00010025">
              <w:t xml:space="preserve"> @ 11:59pm</w:t>
            </w:r>
          </w:p>
        </w:tc>
      </w:tr>
      <w:tr w:rsidR="00372218" w14:paraId="3536A896"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0C569655" w14:textId="3C11A66F" w:rsidR="00372218" w:rsidRDefault="00372218" w:rsidP="000D15DA">
            <w:pPr>
              <w:jc w:val="center"/>
            </w:pPr>
            <w:r>
              <w:t>0</w:t>
            </w:r>
            <w:r w:rsidR="00FE5184">
              <w:t>9</w:t>
            </w:r>
            <w:r>
              <w:t>/</w:t>
            </w:r>
            <w:r w:rsidR="00677506">
              <w:t>0</w:t>
            </w:r>
            <w:r w:rsidR="00FE5184">
              <w:t>9</w:t>
            </w:r>
            <w:r>
              <w:t>/2</w:t>
            </w:r>
            <w:r w:rsidR="00677506">
              <w:t>4</w:t>
            </w:r>
          </w:p>
        </w:tc>
        <w:tc>
          <w:tcPr>
            <w:tcW w:w="1080" w:type="dxa"/>
          </w:tcPr>
          <w:p w14:paraId="70D1EA3B"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4</w:t>
            </w:r>
          </w:p>
        </w:tc>
        <w:tc>
          <w:tcPr>
            <w:tcW w:w="3420" w:type="dxa"/>
          </w:tcPr>
          <w:p w14:paraId="4013D1D8"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The Helping Relationship</w:t>
            </w:r>
          </w:p>
        </w:tc>
        <w:tc>
          <w:tcPr>
            <w:tcW w:w="3595" w:type="dxa"/>
          </w:tcPr>
          <w:p w14:paraId="53662169" w14:textId="77777777" w:rsidR="00372218"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pPr>
            <w:r>
              <w:t>Week 4 Log</w:t>
            </w:r>
          </w:p>
          <w:p w14:paraId="101CA019" w14:textId="7B7C4924" w:rsidR="00372218" w:rsidRPr="006A333C"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rPr>
                <w:i/>
              </w:rPr>
            </w:pPr>
            <w:r w:rsidRPr="00010025">
              <w:t>Due: 0</w:t>
            </w:r>
            <w:r w:rsidR="00153DE9" w:rsidRPr="00010025">
              <w:t>9/</w:t>
            </w:r>
            <w:r w:rsidR="00677506" w:rsidRPr="00010025">
              <w:t>1</w:t>
            </w:r>
            <w:r w:rsidR="00153DE9" w:rsidRPr="00010025">
              <w:t>6</w:t>
            </w:r>
            <w:r w:rsidRPr="00010025">
              <w:t xml:space="preserve"> @ 11:59pm</w:t>
            </w:r>
          </w:p>
        </w:tc>
      </w:tr>
      <w:tr w:rsidR="00372218" w14:paraId="306C80EC"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CEE639A" w14:textId="1DA16EE7" w:rsidR="00372218" w:rsidRDefault="00372218" w:rsidP="000D15DA">
            <w:pPr>
              <w:jc w:val="center"/>
            </w:pPr>
            <w:r>
              <w:t>0</w:t>
            </w:r>
            <w:r w:rsidR="00FE5184">
              <w:t>9</w:t>
            </w:r>
            <w:r>
              <w:t>/</w:t>
            </w:r>
            <w:r w:rsidR="00677506">
              <w:t>1</w:t>
            </w:r>
            <w:r w:rsidR="00FE5184">
              <w:t>6</w:t>
            </w:r>
            <w:r>
              <w:t>/2</w:t>
            </w:r>
            <w:r w:rsidR="00677506">
              <w:t>4</w:t>
            </w:r>
          </w:p>
        </w:tc>
        <w:tc>
          <w:tcPr>
            <w:tcW w:w="1080" w:type="dxa"/>
          </w:tcPr>
          <w:p w14:paraId="306FCE02"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5</w:t>
            </w:r>
          </w:p>
        </w:tc>
        <w:tc>
          <w:tcPr>
            <w:tcW w:w="3420" w:type="dxa"/>
          </w:tcPr>
          <w:p w14:paraId="4C3EEC02"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Multiculturalism at the Worksite</w:t>
            </w:r>
          </w:p>
        </w:tc>
        <w:tc>
          <w:tcPr>
            <w:tcW w:w="3595" w:type="dxa"/>
          </w:tcPr>
          <w:p w14:paraId="24F0D4EE" w14:textId="77777777" w:rsidR="00372218"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pPr>
            <w:r>
              <w:t>Week 5 Log</w:t>
            </w:r>
          </w:p>
          <w:p w14:paraId="46257DE3" w14:textId="77777777" w:rsidR="00372218"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pPr>
            <w:r>
              <w:t>Discussion Board 2</w:t>
            </w:r>
          </w:p>
          <w:p w14:paraId="7124EB87" w14:textId="075AE549" w:rsidR="00372218" w:rsidRPr="006A333C"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rPr>
                <w:i/>
              </w:rPr>
            </w:pPr>
            <w:r w:rsidRPr="00010025">
              <w:t xml:space="preserve">Due: </w:t>
            </w:r>
            <w:r w:rsidR="00677506" w:rsidRPr="00010025">
              <w:t>09</w:t>
            </w:r>
            <w:r w:rsidRPr="00010025">
              <w:t>/</w:t>
            </w:r>
            <w:r w:rsidR="00677506" w:rsidRPr="00010025">
              <w:t>2</w:t>
            </w:r>
            <w:r w:rsidR="00153DE9" w:rsidRPr="00010025">
              <w:t>3</w:t>
            </w:r>
            <w:r w:rsidRPr="00010025">
              <w:t xml:space="preserve"> @ 11:59pm</w:t>
            </w:r>
          </w:p>
        </w:tc>
      </w:tr>
      <w:tr w:rsidR="00372218" w14:paraId="6D579596"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4D9AA058" w14:textId="1AC14A66" w:rsidR="00372218" w:rsidRDefault="00677506" w:rsidP="000D15DA">
            <w:pPr>
              <w:jc w:val="center"/>
            </w:pPr>
            <w:r>
              <w:t>09</w:t>
            </w:r>
            <w:r w:rsidR="00372218">
              <w:t>/</w:t>
            </w:r>
            <w:r>
              <w:t>2</w:t>
            </w:r>
            <w:r w:rsidR="00FE5184">
              <w:t>3</w:t>
            </w:r>
            <w:r w:rsidR="00372218">
              <w:t>/2</w:t>
            </w:r>
            <w:r>
              <w:t>4</w:t>
            </w:r>
          </w:p>
        </w:tc>
        <w:tc>
          <w:tcPr>
            <w:tcW w:w="1080" w:type="dxa"/>
          </w:tcPr>
          <w:p w14:paraId="40063C2A"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6</w:t>
            </w:r>
          </w:p>
        </w:tc>
        <w:tc>
          <w:tcPr>
            <w:tcW w:w="3420" w:type="dxa"/>
          </w:tcPr>
          <w:p w14:paraId="4A3EFC30" w14:textId="7F1EEB31" w:rsidR="00372218" w:rsidRDefault="00153DE9" w:rsidP="000D15DA">
            <w:pPr>
              <w:jc w:val="center"/>
              <w:cnfStyle w:val="000000000000" w:firstRow="0" w:lastRow="0" w:firstColumn="0" w:lastColumn="0" w:oddVBand="0" w:evenVBand="0" w:oddHBand="0" w:evenHBand="0" w:firstRowFirstColumn="0" w:firstRowLastColumn="0" w:lastRowFirstColumn="0" w:lastRowLastColumn="0"/>
            </w:pPr>
            <w:r>
              <w:t>Resource Building</w:t>
            </w:r>
          </w:p>
        </w:tc>
        <w:tc>
          <w:tcPr>
            <w:tcW w:w="3595" w:type="dxa"/>
          </w:tcPr>
          <w:p w14:paraId="6D5D8A9C" w14:textId="77777777" w:rsidR="00372218"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pPr>
            <w:r>
              <w:t>Week 6 Log</w:t>
            </w:r>
          </w:p>
          <w:p w14:paraId="417CD72C" w14:textId="4DD0A0EE" w:rsidR="00372218" w:rsidRPr="006A333C"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rPr>
                <w:i/>
              </w:rPr>
            </w:pPr>
            <w:r w:rsidRPr="00010025">
              <w:t xml:space="preserve">Due: </w:t>
            </w:r>
            <w:r w:rsidR="00677506" w:rsidRPr="00010025">
              <w:t>09</w:t>
            </w:r>
            <w:r w:rsidR="003D5D15" w:rsidRPr="00010025">
              <w:t>/</w:t>
            </w:r>
            <w:r w:rsidR="00677506" w:rsidRPr="00010025">
              <w:t>3</w:t>
            </w:r>
            <w:r w:rsidR="003D5D15" w:rsidRPr="00010025">
              <w:t>0</w:t>
            </w:r>
            <w:r w:rsidRPr="00010025">
              <w:t xml:space="preserve"> @ 11:59pm</w:t>
            </w:r>
          </w:p>
        </w:tc>
      </w:tr>
      <w:tr w:rsidR="00372218" w14:paraId="1086E24B"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C8986EC" w14:textId="425EBF08" w:rsidR="00372218" w:rsidRDefault="00677506" w:rsidP="000D15DA">
            <w:pPr>
              <w:jc w:val="center"/>
              <w:rPr>
                <w:b w:val="0"/>
                <w:bCs w:val="0"/>
              </w:rPr>
            </w:pPr>
            <w:r>
              <w:t>09</w:t>
            </w:r>
            <w:r w:rsidR="00372218">
              <w:t>/</w:t>
            </w:r>
            <w:r>
              <w:t>3</w:t>
            </w:r>
            <w:r w:rsidR="00FE5184">
              <w:t>0</w:t>
            </w:r>
            <w:r w:rsidR="00372218">
              <w:t>/2</w:t>
            </w:r>
            <w:r>
              <w:t>4</w:t>
            </w:r>
          </w:p>
          <w:p w14:paraId="54129D31" w14:textId="75AF2E20" w:rsidR="00FE5184" w:rsidRDefault="00FE5184" w:rsidP="000D15DA">
            <w:pPr>
              <w:jc w:val="center"/>
            </w:pPr>
          </w:p>
        </w:tc>
        <w:tc>
          <w:tcPr>
            <w:tcW w:w="1080" w:type="dxa"/>
          </w:tcPr>
          <w:p w14:paraId="69254AD2"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7</w:t>
            </w:r>
          </w:p>
        </w:tc>
        <w:tc>
          <w:tcPr>
            <w:tcW w:w="3420" w:type="dxa"/>
          </w:tcPr>
          <w:p w14:paraId="56B45B51" w14:textId="649850EC" w:rsidR="00153DE9" w:rsidRDefault="00153DE9" w:rsidP="000D15DA">
            <w:pPr>
              <w:jc w:val="center"/>
              <w:cnfStyle w:val="000000100000" w:firstRow="0" w:lastRow="0" w:firstColumn="0" w:lastColumn="0" w:oddVBand="0" w:evenVBand="0" w:oddHBand="1" w:evenHBand="0" w:firstRowFirstColumn="0" w:firstRowLastColumn="0" w:lastRowFirstColumn="0" w:lastRowLastColumn="0"/>
            </w:pPr>
            <w:r>
              <w:t>Conflict Resolution Skills</w:t>
            </w:r>
          </w:p>
        </w:tc>
        <w:tc>
          <w:tcPr>
            <w:tcW w:w="3595" w:type="dxa"/>
          </w:tcPr>
          <w:p w14:paraId="60200405" w14:textId="1DC48399" w:rsidR="00372218"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pPr>
            <w:r>
              <w:t>Week 7 Log</w:t>
            </w:r>
          </w:p>
          <w:p w14:paraId="16F9562F" w14:textId="26A7EBB3" w:rsidR="00153DE9" w:rsidRDefault="00153DE9" w:rsidP="00010025">
            <w:pPr>
              <w:spacing w:before="60"/>
              <w:jc w:val="center"/>
              <w:cnfStyle w:val="000000100000" w:firstRow="0" w:lastRow="0" w:firstColumn="0" w:lastColumn="0" w:oddVBand="0" w:evenVBand="0" w:oddHBand="1" w:evenHBand="0" w:firstRowFirstColumn="0" w:firstRowLastColumn="0" w:lastRowFirstColumn="0" w:lastRowLastColumn="0"/>
            </w:pPr>
            <w:r>
              <w:t>Discussion Board 3</w:t>
            </w:r>
          </w:p>
          <w:p w14:paraId="47472C9A" w14:textId="665BA5BD" w:rsidR="00372218" w:rsidRPr="006A333C"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rPr>
                <w:i/>
              </w:rPr>
            </w:pPr>
            <w:r w:rsidRPr="00010025">
              <w:t xml:space="preserve">Due: </w:t>
            </w:r>
            <w:r w:rsidR="003D5D15" w:rsidRPr="00010025">
              <w:t>10</w:t>
            </w:r>
            <w:r w:rsidRPr="00010025">
              <w:t>/</w:t>
            </w:r>
            <w:r w:rsidR="00677506" w:rsidRPr="00010025">
              <w:t>0</w:t>
            </w:r>
            <w:r w:rsidR="003D5D15" w:rsidRPr="00010025">
              <w:t>7</w:t>
            </w:r>
            <w:r w:rsidRPr="00010025">
              <w:t xml:space="preserve"> @ 11:59pm</w:t>
            </w:r>
          </w:p>
        </w:tc>
      </w:tr>
      <w:tr w:rsidR="00372218" w14:paraId="41BCA00D" w14:textId="77777777" w:rsidTr="00735A2D">
        <w:trPr>
          <w:trHeight w:val="1025"/>
        </w:trPr>
        <w:tc>
          <w:tcPr>
            <w:cnfStyle w:val="001000000000" w:firstRow="0" w:lastRow="0" w:firstColumn="1" w:lastColumn="0" w:oddVBand="0" w:evenVBand="0" w:oddHBand="0" w:evenHBand="0" w:firstRowFirstColumn="0" w:firstRowLastColumn="0" w:lastRowFirstColumn="0" w:lastRowLastColumn="0"/>
            <w:tcW w:w="1255" w:type="dxa"/>
          </w:tcPr>
          <w:p w14:paraId="21A422A0" w14:textId="3A3FC913" w:rsidR="00372218" w:rsidRDefault="00FE5184" w:rsidP="000D15DA">
            <w:pPr>
              <w:jc w:val="center"/>
            </w:pPr>
            <w:r>
              <w:t>10</w:t>
            </w:r>
            <w:r w:rsidR="00372218">
              <w:t>/</w:t>
            </w:r>
            <w:r w:rsidR="00677506">
              <w:t>0</w:t>
            </w:r>
            <w:r>
              <w:t>7</w:t>
            </w:r>
            <w:r w:rsidR="00372218">
              <w:t>/2</w:t>
            </w:r>
            <w:r w:rsidR="00677506">
              <w:t>4</w:t>
            </w:r>
          </w:p>
        </w:tc>
        <w:tc>
          <w:tcPr>
            <w:tcW w:w="1080" w:type="dxa"/>
          </w:tcPr>
          <w:p w14:paraId="30D123A0" w14:textId="77777777" w:rsidR="00372218" w:rsidRDefault="00372218" w:rsidP="00010025">
            <w:pPr>
              <w:spacing w:before="0"/>
              <w:jc w:val="center"/>
              <w:cnfStyle w:val="000000000000" w:firstRow="0" w:lastRow="0" w:firstColumn="0" w:lastColumn="0" w:oddVBand="0" w:evenVBand="0" w:oddHBand="0" w:evenHBand="0" w:firstRowFirstColumn="0" w:firstRowLastColumn="0" w:lastRowFirstColumn="0" w:lastRowLastColumn="0"/>
            </w:pPr>
            <w:r>
              <w:t>8</w:t>
            </w:r>
          </w:p>
        </w:tc>
        <w:tc>
          <w:tcPr>
            <w:tcW w:w="3420" w:type="dxa"/>
          </w:tcPr>
          <w:p w14:paraId="6250803F" w14:textId="40767797" w:rsidR="00372218" w:rsidRDefault="00153DE9" w:rsidP="008B685B">
            <w:pPr>
              <w:jc w:val="center"/>
              <w:cnfStyle w:val="000000000000" w:firstRow="0" w:lastRow="0" w:firstColumn="0" w:lastColumn="0" w:oddVBand="0" w:evenVBand="0" w:oddHBand="0" w:evenHBand="0" w:firstRowFirstColumn="0" w:firstRowLastColumn="0" w:lastRowFirstColumn="0" w:lastRowLastColumn="0"/>
            </w:pPr>
            <w:r>
              <w:t>Considerations in Social Media Use and Electronic Communication</w:t>
            </w:r>
          </w:p>
        </w:tc>
        <w:tc>
          <w:tcPr>
            <w:tcW w:w="3595" w:type="dxa"/>
          </w:tcPr>
          <w:p w14:paraId="4554E9E5" w14:textId="47E5AF9D" w:rsidR="00372218"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pPr>
            <w:r>
              <w:t>Week 8 Log</w:t>
            </w:r>
          </w:p>
          <w:p w14:paraId="518EE26A" w14:textId="5F280739" w:rsidR="00153DE9" w:rsidRDefault="00153DE9" w:rsidP="00010025">
            <w:pPr>
              <w:spacing w:before="60"/>
              <w:jc w:val="center"/>
              <w:cnfStyle w:val="000000000000" w:firstRow="0" w:lastRow="0" w:firstColumn="0" w:lastColumn="0" w:oddVBand="0" w:evenVBand="0" w:oddHBand="0" w:evenHBand="0" w:firstRowFirstColumn="0" w:firstRowLastColumn="0" w:lastRowFirstColumn="0" w:lastRowLastColumn="0"/>
            </w:pPr>
            <w:r>
              <w:t>Mid-Term Supervisor Evaluations</w:t>
            </w:r>
          </w:p>
          <w:p w14:paraId="1A86D596" w14:textId="39CFE379" w:rsidR="00372218" w:rsidRPr="006A333C"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rPr>
                <w:i/>
              </w:rPr>
            </w:pPr>
            <w:r w:rsidRPr="00010025">
              <w:t xml:space="preserve">Due: </w:t>
            </w:r>
            <w:r w:rsidR="003D5D15" w:rsidRPr="00010025">
              <w:t>10</w:t>
            </w:r>
            <w:r w:rsidRPr="00010025">
              <w:t>/</w:t>
            </w:r>
            <w:r w:rsidR="00677506" w:rsidRPr="00010025">
              <w:t>1</w:t>
            </w:r>
            <w:r w:rsidR="003D5D15" w:rsidRPr="00010025">
              <w:t>4</w:t>
            </w:r>
            <w:r w:rsidRPr="00010025">
              <w:t xml:space="preserve"> @ 11:59pm</w:t>
            </w:r>
          </w:p>
        </w:tc>
      </w:tr>
      <w:tr w:rsidR="00372218" w14:paraId="031D4997"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C54F447" w14:textId="50F5B8A0" w:rsidR="00372218" w:rsidRDefault="00FE5184" w:rsidP="000D15DA">
            <w:pPr>
              <w:jc w:val="center"/>
            </w:pPr>
            <w:r>
              <w:t>10</w:t>
            </w:r>
            <w:r w:rsidR="00372218">
              <w:t>/</w:t>
            </w:r>
            <w:r w:rsidR="00677506">
              <w:t>1</w:t>
            </w:r>
            <w:r>
              <w:t>4</w:t>
            </w:r>
            <w:r w:rsidR="00372218">
              <w:t>/2</w:t>
            </w:r>
            <w:r w:rsidR="00677506">
              <w:t>4</w:t>
            </w:r>
          </w:p>
        </w:tc>
        <w:tc>
          <w:tcPr>
            <w:tcW w:w="1080" w:type="dxa"/>
          </w:tcPr>
          <w:p w14:paraId="622C34A9"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9</w:t>
            </w:r>
          </w:p>
        </w:tc>
        <w:tc>
          <w:tcPr>
            <w:tcW w:w="3420" w:type="dxa"/>
          </w:tcPr>
          <w:p w14:paraId="54ED34C0" w14:textId="37F882E7" w:rsidR="00372218" w:rsidRDefault="00153DE9" w:rsidP="009E34E7">
            <w:pPr>
              <w:jc w:val="center"/>
              <w:cnfStyle w:val="000000100000" w:firstRow="0" w:lastRow="0" w:firstColumn="0" w:lastColumn="0" w:oddVBand="0" w:evenVBand="0" w:oddHBand="1" w:evenHBand="0" w:firstRowFirstColumn="0" w:firstRowLastColumn="0" w:lastRowFirstColumn="0" w:lastRowLastColumn="0"/>
            </w:pPr>
            <w:r>
              <w:t>Ethics in Rehabilitation</w:t>
            </w:r>
            <w:r w:rsidR="008B685B">
              <w:t xml:space="preserve"> </w:t>
            </w:r>
          </w:p>
        </w:tc>
        <w:tc>
          <w:tcPr>
            <w:tcW w:w="3595" w:type="dxa"/>
          </w:tcPr>
          <w:p w14:paraId="2B0D7F2B" w14:textId="77777777" w:rsidR="00372218"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pPr>
            <w:r>
              <w:t>Week 9 Log</w:t>
            </w:r>
          </w:p>
          <w:p w14:paraId="5405F1E2" w14:textId="317EAAD5" w:rsidR="00372218" w:rsidRPr="006A333C" w:rsidRDefault="00372218" w:rsidP="00010025">
            <w:pPr>
              <w:spacing w:before="60"/>
              <w:jc w:val="center"/>
              <w:cnfStyle w:val="000000100000" w:firstRow="0" w:lastRow="0" w:firstColumn="0" w:lastColumn="0" w:oddVBand="0" w:evenVBand="0" w:oddHBand="1" w:evenHBand="0" w:firstRowFirstColumn="0" w:firstRowLastColumn="0" w:lastRowFirstColumn="0" w:lastRowLastColumn="0"/>
              <w:rPr>
                <w:i/>
              </w:rPr>
            </w:pPr>
            <w:r w:rsidRPr="00010025">
              <w:t xml:space="preserve">Due: </w:t>
            </w:r>
            <w:r w:rsidR="003D5D15" w:rsidRPr="00010025">
              <w:t>10/</w:t>
            </w:r>
            <w:r w:rsidR="00677506" w:rsidRPr="00010025">
              <w:t>2</w:t>
            </w:r>
            <w:r w:rsidR="003D5D15" w:rsidRPr="00010025">
              <w:t>1</w:t>
            </w:r>
            <w:r w:rsidRPr="00010025">
              <w:t xml:space="preserve"> @ 11:59pm</w:t>
            </w:r>
          </w:p>
        </w:tc>
      </w:tr>
      <w:tr w:rsidR="00372218" w14:paraId="24694289"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159CDB35" w14:textId="70CB0F76" w:rsidR="00372218" w:rsidRDefault="00FE5184" w:rsidP="000D15DA">
            <w:pPr>
              <w:jc w:val="center"/>
            </w:pPr>
            <w:r>
              <w:t>10</w:t>
            </w:r>
            <w:r w:rsidR="00372218">
              <w:t>/</w:t>
            </w:r>
            <w:r w:rsidR="00677506">
              <w:t>2</w:t>
            </w:r>
            <w:r>
              <w:t>1</w:t>
            </w:r>
            <w:r w:rsidR="00372218">
              <w:t>/2</w:t>
            </w:r>
            <w:r w:rsidR="00677506">
              <w:t>4</w:t>
            </w:r>
          </w:p>
        </w:tc>
        <w:tc>
          <w:tcPr>
            <w:tcW w:w="1080" w:type="dxa"/>
          </w:tcPr>
          <w:p w14:paraId="3D924052"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10</w:t>
            </w:r>
          </w:p>
        </w:tc>
        <w:tc>
          <w:tcPr>
            <w:tcW w:w="3420" w:type="dxa"/>
          </w:tcPr>
          <w:p w14:paraId="1A74C548" w14:textId="0CC12A82" w:rsidR="00153DE9" w:rsidRDefault="00153DE9" w:rsidP="000D15DA">
            <w:pPr>
              <w:jc w:val="center"/>
              <w:cnfStyle w:val="000000000000" w:firstRow="0" w:lastRow="0" w:firstColumn="0" w:lastColumn="0" w:oddVBand="0" w:evenVBand="0" w:oddHBand="0" w:evenHBand="0" w:firstRowFirstColumn="0" w:firstRowLastColumn="0" w:lastRowFirstColumn="0" w:lastRowLastColumn="0"/>
            </w:pPr>
            <w:r>
              <w:t>Crisis Intervention Skills</w:t>
            </w:r>
          </w:p>
          <w:p w14:paraId="2EBA5FE2" w14:textId="3B8AB22E"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p>
        </w:tc>
        <w:tc>
          <w:tcPr>
            <w:tcW w:w="3595" w:type="dxa"/>
          </w:tcPr>
          <w:p w14:paraId="3EFD2FA0" w14:textId="77777777" w:rsidR="00372218" w:rsidRDefault="00372218" w:rsidP="00010025">
            <w:pPr>
              <w:spacing w:before="60"/>
              <w:jc w:val="center"/>
              <w:cnfStyle w:val="000000000000" w:firstRow="0" w:lastRow="0" w:firstColumn="0" w:lastColumn="0" w:oddVBand="0" w:evenVBand="0" w:oddHBand="0" w:evenHBand="0" w:firstRowFirstColumn="0" w:firstRowLastColumn="0" w:lastRowFirstColumn="0" w:lastRowLastColumn="0"/>
            </w:pPr>
            <w:r>
              <w:t>Week 10 Log</w:t>
            </w:r>
          </w:p>
          <w:p w14:paraId="544C2037" w14:textId="77777777" w:rsidR="003D5D15" w:rsidRDefault="003D5D15" w:rsidP="00010025">
            <w:pPr>
              <w:spacing w:before="60"/>
              <w:jc w:val="center"/>
              <w:cnfStyle w:val="000000000000" w:firstRow="0" w:lastRow="0" w:firstColumn="0" w:lastColumn="0" w:oddVBand="0" w:evenVBand="0" w:oddHBand="0" w:evenHBand="0" w:firstRowFirstColumn="0" w:firstRowLastColumn="0" w:lastRowFirstColumn="0" w:lastRowLastColumn="0"/>
            </w:pPr>
            <w:r>
              <w:t>Discussion Board 4</w:t>
            </w:r>
          </w:p>
          <w:p w14:paraId="31910B3F" w14:textId="1B70CA56" w:rsidR="00372218" w:rsidRPr="006A333C" w:rsidRDefault="003D5D15" w:rsidP="00010025">
            <w:pPr>
              <w:spacing w:before="60"/>
              <w:jc w:val="center"/>
              <w:cnfStyle w:val="000000000000" w:firstRow="0" w:lastRow="0" w:firstColumn="0" w:lastColumn="0" w:oddVBand="0" w:evenVBand="0" w:oddHBand="0" w:evenHBand="0" w:firstRowFirstColumn="0" w:firstRowLastColumn="0" w:lastRowFirstColumn="0" w:lastRowLastColumn="0"/>
              <w:rPr>
                <w:i/>
              </w:rPr>
            </w:pPr>
            <w:r w:rsidRPr="00010025">
              <w:t>Due: 1</w:t>
            </w:r>
            <w:r w:rsidR="00677506" w:rsidRPr="00010025">
              <w:t>0</w:t>
            </w:r>
            <w:r w:rsidRPr="00010025">
              <w:t>/</w:t>
            </w:r>
            <w:r w:rsidR="00677506" w:rsidRPr="00010025">
              <w:t>28</w:t>
            </w:r>
            <w:r w:rsidRPr="00010025">
              <w:t xml:space="preserve"> @ 11:59pm</w:t>
            </w:r>
          </w:p>
        </w:tc>
      </w:tr>
      <w:tr w:rsidR="00FE5184" w14:paraId="16955055"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A162EC8" w14:textId="4444520A" w:rsidR="00FE5184" w:rsidRDefault="00FE5184" w:rsidP="00FE5184">
            <w:pPr>
              <w:jc w:val="center"/>
            </w:pPr>
            <w:r>
              <w:t>1</w:t>
            </w:r>
            <w:r w:rsidR="00677506">
              <w:t>0</w:t>
            </w:r>
            <w:r>
              <w:t>/</w:t>
            </w:r>
            <w:r w:rsidR="00677506">
              <w:t>28</w:t>
            </w:r>
            <w:r>
              <w:t>/2</w:t>
            </w:r>
            <w:r w:rsidR="00677506">
              <w:t>4</w:t>
            </w:r>
          </w:p>
        </w:tc>
        <w:tc>
          <w:tcPr>
            <w:tcW w:w="1080" w:type="dxa"/>
          </w:tcPr>
          <w:p w14:paraId="500D8F3D" w14:textId="3C24AB47" w:rsidR="00FE5184" w:rsidRDefault="00FE5184" w:rsidP="00FE5184">
            <w:pPr>
              <w:jc w:val="center"/>
              <w:cnfStyle w:val="000000100000" w:firstRow="0" w:lastRow="0" w:firstColumn="0" w:lastColumn="0" w:oddVBand="0" w:evenVBand="0" w:oddHBand="1" w:evenHBand="0" w:firstRowFirstColumn="0" w:firstRowLastColumn="0" w:lastRowFirstColumn="0" w:lastRowLastColumn="0"/>
            </w:pPr>
            <w:r>
              <w:t>11</w:t>
            </w:r>
          </w:p>
        </w:tc>
        <w:tc>
          <w:tcPr>
            <w:tcW w:w="3420" w:type="dxa"/>
          </w:tcPr>
          <w:p w14:paraId="333CF62C" w14:textId="2569EF27" w:rsidR="00FE5184" w:rsidRDefault="008B685B" w:rsidP="00FE5184">
            <w:pPr>
              <w:jc w:val="center"/>
              <w:cnfStyle w:val="000000100000" w:firstRow="0" w:lastRow="0" w:firstColumn="0" w:lastColumn="0" w:oddVBand="0" w:evenVBand="0" w:oddHBand="1" w:evenHBand="0" w:firstRowFirstColumn="0" w:firstRowLastColumn="0" w:lastRowFirstColumn="0" w:lastRowLastColumn="0"/>
            </w:pPr>
            <w:r>
              <w:t>Self-Care</w:t>
            </w:r>
            <w:r w:rsidR="00153DE9">
              <w:t xml:space="preserve"> in Helping Professions</w:t>
            </w:r>
          </w:p>
        </w:tc>
        <w:tc>
          <w:tcPr>
            <w:tcW w:w="3595" w:type="dxa"/>
          </w:tcPr>
          <w:p w14:paraId="4708FA5C" w14:textId="28653C34" w:rsidR="00FE5184" w:rsidRDefault="00FE5184" w:rsidP="00010025">
            <w:pPr>
              <w:spacing w:before="60"/>
              <w:jc w:val="center"/>
              <w:cnfStyle w:val="000000100000" w:firstRow="0" w:lastRow="0" w:firstColumn="0" w:lastColumn="0" w:oddVBand="0" w:evenVBand="0" w:oddHBand="1" w:evenHBand="0" w:firstRowFirstColumn="0" w:firstRowLastColumn="0" w:lastRowFirstColumn="0" w:lastRowLastColumn="0"/>
            </w:pPr>
            <w:r>
              <w:t xml:space="preserve">Week </w:t>
            </w:r>
            <w:r w:rsidR="003D5D15">
              <w:t>11</w:t>
            </w:r>
            <w:r>
              <w:t xml:space="preserve"> Log</w:t>
            </w:r>
          </w:p>
          <w:p w14:paraId="44BCB5C0" w14:textId="49F8BC46" w:rsidR="00FE5184" w:rsidRDefault="00FE5184" w:rsidP="00010025">
            <w:pPr>
              <w:spacing w:before="60"/>
              <w:jc w:val="center"/>
              <w:cnfStyle w:val="000000100000" w:firstRow="0" w:lastRow="0" w:firstColumn="0" w:lastColumn="0" w:oddVBand="0" w:evenVBand="0" w:oddHBand="1" w:evenHBand="0" w:firstRowFirstColumn="0" w:firstRowLastColumn="0" w:lastRowFirstColumn="0" w:lastRowLastColumn="0"/>
            </w:pPr>
            <w:r w:rsidRPr="00010025">
              <w:t xml:space="preserve">Due: </w:t>
            </w:r>
            <w:r w:rsidR="003D5D15" w:rsidRPr="00010025">
              <w:t>11</w:t>
            </w:r>
            <w:r w:rsidRPr="00010025">
              <w:t>/</w:t>
            </w:r>
            <w:r w:rsidR="00677506" w:rsidRPr="00010025">
              <w:t>0</w:t>
            </w:r>
            <w:r w:rsidR="003D5D15" w:rsidRPr="00010025">
              <w:t>4</w:t>
            </w:r>
            <w:r w:rsidRPr="00010025">
              <w:t xml:space="preserve"> @ 11:59pm</w:t>
            </w:r>
          </w:p>
        </w:tc>
      </w:tr>
      <w:tr w:rsidR="00FE5184" w14:paraId="37D7B31D"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17888E1A" w14:textId="01887F45" w:rsidR="00FE5184" w:rsidRDefault="00FE5184" w:rsidP="00FE5184">
            <w:pPr>
              <w:jc w:val="center"/>
            </w:pPr>
            <w:r>
              <w:t>11/</w:t>
            </w:r>
            <w:r w:rsidR="00677506">
              <w:t>0</w:t>
            </w:r>
            <w:r>
              <w:t>4/2</w:t>
            </w:r>
            <w:r w:rsidR="00677506">
              <w:t>4</w:t>
            </w:r>
          </w:p>
        </w:tc>
        <w:tc>
          <w:tcPr>
            <w:tcW w:w="1080" w:type="dxa"/>
          </w:tcPr>
          <w:p w14:paraId="6CC04579" w14:textId="68BF2BF4" w:rsidR="00FE5184" w:rsidRDefault="00FE5184" w:rsidP="00FE5184">
            <w:pPr>
              <w:jc w:val="center"/>
              <w:cnfStyle w:val="000000000000" w:firstRow="0" w:lastRow="0" w:firstColumn="0" w:lastColumn="0" w:oddVBand="0" w:evenVBand="0" w:oddHBand="0" w:evenHBand="0" w:firstRowFirstColumn="0" w:firstRowLastColumn="0" w:lastRowFirstColumn="0" w:lastRowLastColumn="0"/>
            </w:pPr>
            <w:r>
              <w:t>12</w:t>
            </w:r>
          </w:p>
        </w:tc>
        <w:tc>
          <w:tcPr>
            <w:tcW w:w="3420" w:type="dxa"/>
          </w:tcPr>
          <w:p w14:paraId="4F01A11A" w14:textId="77777777" w:rsidR="00FE5184" w:rsidRDefault="00153DE9" w:rsidP="00FE5184">
            <w:pPr>
              <w:jc w:val="center"/>
              <w:cnfStyle w:val="000000000000" w:firstRow="0" w:lastRow="0" w:firstColumn="0" w:lastColumn="0" w:oddVBand="0" w:evenVBand="0" w:oddHBand="0" w:evenHBand="0" w:firstRowFirstColumn="0" w:firstRowLastColumn="0" w:lastRowFirstColumn="0" w:lastRowLastColumn="0"/>
            </w:pPr>
            <w:r>
              <w:t>Current Issues in Rehabilitation</w:t>
            </w:r>
          </w:p>
          <w:p w14:paraId="27361E7B" w14:textId="183BF3B8" w:rsidR="00153DE9" w:rsidRDefault="00153DE9" w:rsidP="00FE5184">
            <w:pPr>
              <w:jc w:val="center"/>
              <w:cnfStyle w:val="000000000000" w:firstRow="0" w:lastRow="0" w:firstColumn="0" w:lastColumn="0" w:oddVBand="0" w:evenVBand="0" w:oddHBand="0" w:evenHBand="0" w:firstRowFirstColumn="0" w:firstRowLastColumn="0" w:lastRowFirstColumn="0" w:lastRowLastColumn="0"/>
            </w:pPr>
          </w:p>
        </w:tc>
        <w:tc>
          <w:tcPr>
            <w:tcW w:w="3595" w:type="dxa"/>
          </w:tcPr>
          <w:p w14:paraId="4C1410A6" w14:textId="64EDAB5E" w:rsidR="00FE5184" w:rsidRDefault="00FE5184" w:rsidP="00010025">
            <w:pPr>
              <w:spacing w:before="60"/>
              <w:jc w:val="center"/>
              <w:cnfStyle w:val="000000000000" w:firstRow="0" w:lastRow="0" w:firstColumn="0" w:lastColumn="0" w:oddVBand="0" w:evenVBand="0" w:oddHBand="0" w:evenHBand="0" w:firstRowFirstColumn="0" w:firstRowLastColumn="0" w:lastRowFirstColumn="0" w:lastRowLastColumn="0"/>
            </w:pPr>
            <w:r>
              <w:t xml:space="preserve">Week </w:t>
            </w:r>
            <w:r w:rsidR="003D5D15">
              <w:t>12</w:t>
            </w:r>
            <w:r>
              <w:t xml:space="preserve"> Log</w:t>
            </w:r>
          </w:p>
          <w:p w14:paraId="38CF8A38" w14:textId="52421645" w:rsidR="00FE5184" w:rsidRDefault="00FE5184" w:rsidP="00010025">
            <w:pPr>
              <w:spacing w:before="60"/>
              <w:jc w:val="center"/>
              <w:cnfStyle w:val="000000000000" w:firstRow="0" w:lastRow="0" w:firstColumn="0" w:lastColumn="0" w:oddVBand="0" w:evenVBand="0" w:oddHBand="0" w:evenHBand="0" w:firstRowFirstColumn="0" w:firstRowLastColumn="0" w:lastRowFirstColumn="0" w:lastRowLastColumn="0"/>
            </w:pPr>
            <w:r>
              <w:t xml:space="preserve">Discussion Board </w:t>
            </w:r>
            <w:r w:rsidR="003D5D15">
              <w:t>5</w:t>
            </w:r>
          </w:p>
          <w:p w14:paraId="4C5D40AA" w14:textId="30868D4E" w:rsidR="000E2E40" w:rsidRPr="009A75DD" w:rsidRDefault="000E2E40" w:rsidP="00010025">
            <w:pPr>
              <w:spacing w:before="60"/>
              <w:jc w:val="center"/>
              <w:cnfStyle w:val="000000000000" w:firstRow="0" w:lastRow="0" w:firstColumn="0" w:lastColumn="0" w:oddVBand="0" w:evenVBand="0" w:oddHBand="0" w:evenHBand="0" w:firstRowFirstColumn="0" w:firstRowLastColumn="0" w:lastRowFirstColumn="0" w:lastRowLastColumn="0"/>
              <w:rPr>
                <w:b/>
                <w:bCs/>
              </w:rPr>
            </w:pPr>
            <w:r w:rsidRPr="009A75DD">
              <w:rPr>
                <w:b/>
                <w:bCs/>
              </w:rPr>
              <w:t>Due: 11/11 @ 11:59pm</w:t>
            </w:r>
          </w:p>
          <w:p w14:paraId="042E2C7C" w14:textId="1FCD71E4" w:rsidR="006B1F43" w:rsidRDefault="003D5D15" w:rsidP="001214AF">
            <w:pPr>
              <w:spacing w:before="60"/>
              <w:jc w:val="center"/>
              <w:cnfStyle w:val="000000000000" w:firstRow="0" w:lastRow="0" w:firstColumn="0" w:lastColumn="0" w:oddVBand="0" w:evenVBand="0" w:oddHBand="0" w:evenHBand="0" w:firstRowFirstColumn="0" w:firstRowLastColumn="0" w:lastRowFirstColumn="0" w:lastRowLastColumn="0"/>
              <w:rPr>
                <w:b/>
                <w:bCs/>
              </w:rPr>
            </w:pPr>
            <w:r w:rsidRPr="009A75DD">
              <w:t>Schedule Eval Call for Week 1</w:t>
            </w:r>
            <w:r w:rsidR="0025273C" w:rsidRPr="009A75DD">
              <w:t>4</w:t>
            </w:r>
            <w:r w:rsidR="002C6414" w:rsidRPr="009A75DD">
              <w:t xml:space="preserve"> </w:t>
            </w:r>
            <w:r w:rsidR="006E76AF">
              <w:t>or</w:t>
            </w:r>
            <w:r w:rsidR="002C6414" w:rsidRPr="009A75DD">
              <w:t xml:space="preserve"> </w:t>
            </w:r>
            <w:r w:rsidRPr="009A75DD">
              <w:t>1</w:t>
            </w:r>
            <w:r w:rsidR="0025273C" w:rsidRPr="009A75DD">
              <w:t>6</w:t>
            </w:r>
            <w:r w:rsidR="00567CFC" w:rsidRPr="009A75DD">
              <w:t xml:space="preserve"> </w:t>
            </w:r>
            <w:r w:rsidR="00567CFC" w:rsidRPr="009A75DD">
              <w:rPr>
                <w:b/>
                <w:bCs/>
              </w:rPr>
              <w:t>Due: 11/15 @ 11:59 pm</w:t>
            </w:r>
          </w:p>
          <w:p w14:paraId="623C2155" w14:textId="41A2233A" w:rsidR="001214AF" w:rsidRPr="001214AF" w:rsidRDefault="001214AF" w:rsidP="001214AF">
            <w:pPr>
              <w:spacing w:before="60"/>
              <w:jc w:val="center"/>
              <w:cnfStyle w:val="000000000000" w:firstRow="0" w:lastRow="0" w:firstColumn="0" w:lastColumn="0" w:oddVBand="0" w:evenVBand="0" w:oddHBand="0" w:evenHBand="0" w:firstRowFirstColumn="0" w:firstRowLastColumn="0" w:lastRowFirstColumn="0" w:lastRowLastColumn="0"/>
              <w:rPr>
                <w:b/>
                <w:bCs/>
              </w:rPr>
            </w:pPr>
          </w:p>
        </w:tc>
      </w:tr>
      <w:tr w:rsidR="00FE5184" w14:paraId="3DBE60B8"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EDA5825" w14:textId="611AF4DD" w:rsidR="00FE5184" w:rsidRDefault="00FE5184" w:rsidP="00FE5184">
            <w:pPr>
              <w:jc w:val="center"/>
            </w:pPr>
            <w:r>
              <w:lastRenderedPageBreak/>
              <w:t>11/</w:t>
            </w:r>
            <w:r w:rsidR="00677506">
              <w:t>1</w:t>
            </w:r>
            <w:r>
              <w:t>1/2</w:t>
            </w:r>
            <w:r w:rsidR="00677506">
              <w:t>4</w:t>
            </w:r>
          </w:p>
        </w:tc>
        <w:tc>
          <w:tcPr>
            <w:tcW w:w="1080" w:type="dxa"/>
          </w:tcPr>
          <w:p w14:paraId="197475EF" w14:textId="09526F29" w:rsidR="00FE5184" w:rsidRDefault="00FE5184" w:rsidP="00FE5184">
            <w:pPr>
              <w:jc w:val="center"/>
              <w:cnfStyle w:val="000000100000" w:firstRow="0" w:lastRow="0" w:firstColumn="0" w:lastColumn="0" w:oddVBand="0" w:evenVBand="0" w:oddHBand="1" w:evenHBand="0" w:firstRowFirstColumn="0" w:firstRowLastColumn="0" w:lastRowFirstColumn="0" w:lastRowLastColumn="0"/>
            </w:pPr>
            <w:r>
              <w:t>13</w:t>
            </w:r>
          </w:p>
        </w:tc>
        <w:tc>
          <w:tcPr>
            <w:tcW w:w="3420" w:type="dxa"/>
          </w:tcPr>
          <w:p w14:paraId="23DD1A48" w14:textId="006324A9" w:rsidR="005942BE" w:rsidRDefault="00153DE9" w:rsidP="001E46A8">
            <w:pPr>
              <w:jc w:val="center"/>
              <w:cnfStyle w:val="000000100000" w:firstRow="0" w:lastRow="0" w:firstColumn="0" w:lastColumn="0" w:oddVBand="0" w:evenVBand="0" w:oddHBand="1" w:evenHBand="0" w:firstRowFirstColumn="0" w:firstRowLastColumn="0" w:lastRowFirstColumn="0" w:lastRowLastColumn="0"/>
            </w:pPr>
            <w:r>
              <w:t>Career Readiness</w:t>
            </w:r>
          </w:p>
        </w:tc>
        <w:tc>
          <w:tcPr>
            <w:tcW w:w="3595" w:type="dxa"/>
          </w:tcPr>
          <w:p w14:paraId="6E3A60FF" w14:textId="4A2C6FE6" w:rsidR="00FE5184" w:rsidRDefault="00FE5184" w:rsidP="00010025">
            <w:pPr>
              <w:spacing w:before="60"/>
              <w:jc w:val="center"/>
              <w:cnfStyle w:val="000000100000" w:firstRow="0" w:lastRow="0" w:firstColumn="0" w:lastColumn="0" w:oddVBand="0" w:evenVBand="0" w:oddHBand="1" w:evenHBand="0" w:firstRowFirstColumn="0" w:firstRowLastColumn="0" w:lastRowFirstColumn="0" w:lastRowLastColumn="0"/>
            </w:pPr>
            <w:r>
              <w:t xml:space="preserve">Week </w:t>
            </w:r>
            <w:r w:rsidR="003D5D15">
              <w:t>13</w:t>
            </w:r>
            <w:r>
              <w:t xml:space="preserve"> Log</w:t>
            </w:r>
          </w:p>
          <w:p w14:paraId="5DE35FF5" w14:textId="08A45B7E" w:rsidR="009340DF" w:rsidRDefault="009E34E7" w:rsidP="009340DF">
            <w:pPr>
              <w:spacing w:before="60"/>
              <w:jc w:val="center"/>
              <w:cnfStyle w:val="000000100000" w:firstRow="0" w:lastRow="0" w:firstColumn="0" w:lastColumn="0" w:oddVBand="0" w:evenVBand="0" w:oddHBand="1" w:evenHBand="0" w:firstRowFirstColumn="0" w:firstRowLastColumn="0" w:lastRowFirstColumn="0" w:lastRowLastColumn="0"/>
            </w:pPr>
            <w:r>
              <w:t xml:space="preserve">Complete the </w:t>
            </w:r>
            <w:r w:rsidR="009340DF" w:rsidRPr="009E34E7">
              <w:t>“Identify Soft/Transferable Skills” activity</w:t>
            </w:r>
          </w:p>
          <w:p w14:paraId="7446086E" w14:textId="2C6B11B6" w:rsidR="00FE5184" w:rsidRDefault="00FE5184" w:rsidP="00010025">
            <w:pPr>
              <w:spacing w:before="60"/>
              <w:jc w:val="center"/>
              <w:cnfStyle w:val="000000100000" w:firstRow="0" w:lastRow="0" w:firstColumn="0" w:lastColumn="0" w:oddVBand="0" w:evenVBand="0" w:oddHBand="1" w:evenHBand="0" w:firstRowFirstColumn="0" w:firstRowLastColumn="0" w:lastRowFirstColumn="0" w:lastRowLastColumn="0"/>
            </w:pPr>
            <w:r w:rsidRPr="00010025">
              <w:t xml:space="preserve">Due: </w:t>
            </w:r>
            <w:r w:rsidR="005942BE" w:rsidRPr="00010025">
              <w:t>11</w:t>
            </w:r>
            <w:r w:rsidRPr="00010025">
              <w:t>/</w:t>
            </w:r>
            <w:r w:rsidR="00677506" w:rsidRPr="00010025">
              <w:t>1</w:t>
            </w:r>
            <w:r w:rsidR="005942BE" w:rsidRPr="00010025">
              <w:t>8</w:t>
            </w:r>
            <w:r w:rsidRPr="00010025">
              <w:t xml:space="preserve"> @ 11:59pm</w:t>
            </w:r>
          </w:p>
        </w:tc>
      </w:tr>
      <w:tr w:rsidR="00FE5184" w14:paraId="5106A564"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1AFA5990" w14:textId="317FA047" w:rsidR="00FE5184" w:rsidRDefault="00FE5184" w:rsidP="00FE5184">
            <w:pPr>
              <w:jc w:val="center"/>
            </w:pPr>
            <w:r>
              <w:t>11/</w:t>
            </w:r>
            <w:r w:rsidR="00677506">
              <w:t>1</w:t>
            </w:r>
            <w:r>
              <w:t>8/2</w:t>
            </w:r>
            <w:r w:rsidR="00677506">
              <w:t>4</w:t>
            </w:r>
          </w:p>
        </w:tc>
        <w:tc>
          <w:tcPr>
            <w:tcW w:w="1080" w:type="dxa"/>
          </w:tcPr>
          <w:p w14:paraId="114AAC3A" w14:textId="770800EF" w:rsidR="00FE5184" w:rsidRDefault="00FE5184" w:rsidP="00FE5184">
            <w:pPr>
              <w:jc w:val="center"/>
              <w:cnfStyle w:val="000000000000" w:firstRow="0" w:lastRow="0" w:firstColumn="0" w:lastColumn="0" w:oddVBand="0" w:evenVBand="0" w:oddHBand="0" w:evenHBand="0" w:firstRowFirstColumn="0" w:firstRowLastColumn="0" w:lastRowFirstColumn="0" w:lastRowLastColumn="0"/>
            </w:pPr>
            <w:r>
              <w:t>14</w:t>
            </w:r>
          </w:p>
        </w:tc>
        <w:tc>
          <w:tcPr>
            <w:tcW w:w="3420" w:type="dxa"/>
          </w:tcPr>
          <w:p w14:paraId="7EABAAC5" w14:textId="05636C56" w:rsidR="005942BE" w:rsidRDefault="00153DE9" w:rsidP="00FE5184">
            <w:pPr>
              <w:jc w:val="center"/>
              <w:cnfStyle w:val="000000000000" w:firstRow="0" w:lastRow="0" w:firstColumn="0" w:lastColumn="0" w:oddVBand="0" w:evenVBand="0" w:oddHBand="0" w:evenHBand="0" w:firstRowFirstColumn="0" w:firstRowLastColumn="0" w:lastRowFirstColumn="0" w:lastRowLastColumn="0"/>
            </w:pPr>
            <w:r>
              <w:t>Wrap Up</w:t>
            </w:r>
          </w:p>
          <w:p w14:paraId="78BDE869" w14:textId="1AC3540F" w:rsidR="005942BE" w:rsidRDefault="005942BE" w:rsidP="00FE5184">
            <w:pPr>
              <w:jc w:val="center"/>
              <w:cnfStyle w:val="000000000000" w:firstRow="0" w:lastRow="0" w:firstColumn="0" w:lastColumn="0" w:oddVBand="0" w:evenVBand="0" w:oddHBand="0" w:evenHBand="0" w:firstRowFirstColumn="0" w:firstRowLastColumn="0" w:lastRowFirstColumn="0" w:lastRowLastColumn="0"/>
            </w:pPr>
          </w:p>
        </w:tc>
        <w:tc>
          <w:tcPr>
            <w:tcW w:w="3595" w:type="dxa"/>
          </w:tcPr>
          <w:p w14:paraId="64382D97" w14:textId="4579E8D2" w:rsidR="00FE5184" w:rsidRDefault="00FE5184" w:rsidP="00010025">
            <w:pPr>
              <w:spacing w:before="60"/>
              <w:jc w:val="center"/>
              <w:cnfStyle w:val="000000000000" w:firstRow="0" w:lastRow="0" w:firstColumn="0" w:lastColumn="0" w:oddVBand="0" w:evenVBand="0" w:oddHBand="0" w:evenHBand="0" w:firstRowFirstColumn="0" w:firstRowLastColumn="0" w:lastRowFirstColumn="0" w:lastRowLastColumn="0"/>
            </w:pPr>
            <w:r>
              <w:t xml:space="preserve">Week </w:t>
            </w:r>
            <w:r w:rsidR="003D5D15">
              <w:t>14</w:t>
            </w:r>
            <w:r>
              <w:t xml:space="preserve"> Log</w:t>
            </w:r>
          </w:p>
          <w:p w14:paraId="3522A0F8" w14:textId="047C5F0F" w:rsidR="009E34E7" w:rsidRDefault="009E34E7" w:rsidP="009E34E7">
            <w:pPr>
              <w:spacing w:before="60"/>
              <w:jc w:val="center"/>
              <w:cnfStyle w:val="000000000000" w:firstRow="0" w:lastRow="0" w:firstColumn="0" w:lastColumn="0" w:oddVBand="0" w:evenVBand="0" w:oddHBand="0" w:evenHBand="0" w:firstRowFirstColumn="0" w:firstRowLastColumn="0" w:lastRowFirstColumn="0" w:lastRowLastColumn="0"/>
            </w:pPr>
            <w:r w:rsidRPr="00742727">
              <w:t>Student Self-evaluation</w:t>
            </w:r>
          </w:p>
          <w:p w14:paraId="2889FEF4" w14:textId="68908D01" w:rsidR="00FE5184" w:rsidRDefault="00FE5184" w:rsidP="00010025">
            <w:pPr>
              <w:spacing w:before="60"/>
              <w:jc w:val="center"/>
              <w:cnfStyle w:val="000000000000" w:firstRow="0" w:lastRow="0" w:firstColumn="0" w:lastColumn="0" w:oddVBand="0" w:evenVBand="0" w:oddHBand="0" w:evenHBand="0" w:firstRowFirstColumn="0" w:firstRowLastColumn="0" w:lastRowFirstColumn="0" w:lastRowLastColumn="0"/>
            </w:pPr>
            <w:r w:rsidRPr="00010025">
              <w:t xml:space="preserve">Due: </w:t>
            </w:r>
            <w:r w:rsidR="009331A9" w:rsidRPr="00010025">
              <w:t>1</w:t>
            </w:r>
            <w:r w:rsidR="00C120E9">
              <w:t>2/02</w:t>
            </w:r>
            <w:r w:rsidRPr="00010025">
              <w:t xml:space="preserve"> @ 11:59pm</w:t>
            </w:r>
          </w:p>
        </w:tc>
      </w:tr>
      <w:tr w:rsidR="00FE5184" w14:paraId="5A8F79F2"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DA2FCCD" w14:textId="471B3A0E" w:rsidR="00FE5184" w:rsidRDefault="00FE5184" w:rsidP="00FE5184">
            <w:pPr>
              <w:jc w:val="center"/>
            </w:pPr>
            <w:r>
              <w:t>1</w:t>
            </w:r>
            <w:r w:rsidR="0055004F">
              <w:t>1</w:t>
            </w:r>
            <w:r w:rsidR="00153DE9">
              <w:t>/</w:t>
            </w:r>
            <w:r w:rsidR="0055004F">
              <w:t>2</w:t>
            </w:r>
            <w:r w:rsidR="00153DE9">
              <w:t>5</w:t>
            </w:r>
            <w:r>
              <w:t>/2</w:t>
            </w:r>
            <w:r w:rsidR="0055004F">
              <w:t>4</w:t>
            </w:r>
          </w:p>
        </w:tc>
        <w:tc>
          <w:tcPr>
            <w:tcW w:w="1080" w:type="dxa"/>
          </w:tcPr>
          <w:p w14:paraId="10C8FD59" w14:textId="11B10267" w:rsidR="00FE5184" w:rsidRDefault="00FE5184" w:rsidP="00FE5184">
            <w:pPr>
              <w:jc w:val="center"/>
              <w:cnfStyle w:val="000000100000" w:firstRow="0" w:lastRow="0" w:firstColumn="0" w:lastColumn="0" w:oddVBand="0" w:evenVBand="0" w:oddHBand="1" w:evenHBand="0" w:firstRowFirstColumn="0" w:firstRowLastColumn="0" w:lastRowFirstColumn="0" w:lastRowLastColumn="0"/>
            </w:pPr>
            <w:r>
              <w:t>15</w:t>
            </w:r>
          </w:p>
        </w:tc>
        <w:tc>
          <w:tcPr>
            <w:tcW w:w="3420" w:type="dxa"/>
          </w:tcPr>
          <w:p w14:paraId="09ABEDA4" w14:textId="744D38C8" w:rsidR="003D5D15" w:rsidRDefault="00AF37CC" w:rsidP="0022026E">
            <w:pPr>
              <w:spacing w:after="100"/>
              <w:jc w:val="center"/>
              <w:cnfStyle w:val="000000100000" w:firstRow="0" w:lastRow="0" w:firstColumn="0" w:lastColumn="0" w:oddVBand="0" w:evenVBand="0" w:oddHBand="1" w:evenHBand="0" w:firstRowFirstColumn="0" w:firstRowLastColumn="0" w:lastRowFirstColumn="0" w:lastRowLastColumn="0"/>
            </w:pPr>
            <w:r>
              <w:t xml:space="preserve">Thanksgiving Break (11/25 – 12/1) </w:t>
            </w:r>
          </w:p>
        </w:tc>
        <w:tc>
          <w:tcPr>
            <w:tcW w:w="3595" w:type="dxa"/>
          </w:tcPr>
          <w:p w14:paraId="23C869CC" w14:textId="67F124B4" w:rsidR="00FE5184" w:rsidRDefault="00FE5184" w:rsidP="00010025">
            <w:pPr>
              <w:spacing w:before="60"/>
              <w:jc w:val="center"/>
              <w:cnfStyle w:val="000000100000" w:firstRow="0" w:lastRow="0" w:firstColumn="0" w:lastColumn="0" w:oddVBand="0" w:evenVBand="0" w:oddHBand="1" w:evenHBand="0" w:firstRowFirstColumn="0" w:firstRowLastColumn="0" w:lastRowFirstColumn="0" w:lastRowLastColumn="0"/>
            </w:pPr>
          </w:p>
        </w:tc>
      </w:tr>
      <w:tr w:rsidR="00FE5184" w14:paraId="2F634475"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083F5DB2" w14:textId="1F2DB9C4" w:rsidR="00FE5184" w:rsidRDefault="00153DE9" w:rsidP="00FE5184">
            <w:pPr>
              <w:jc w:val="center"/>
            </w:pPr>
            <w:r>
              <w:t>12/</w:t>
            </w:r>
            <w:r w:rsidR="0055004F">
              <w:t>0</w:t>
            </w:r>
            <w:r>
              <w:t>2</w:t>
            </w:r>
            <w:r w:rsidR="00FE5184">
              <w:t>/2</w:t>
            </w:r>
            <w:r w:rsidR="0055004F">
              <w:t>4</w:t>
            </w:r>
          </w:p>
        </w:tc>
        <w:tc>
          <w:tcPr>
            <w:tcW w:w="1080" w:type="dxa"/>
          </w:tcPr>
          <w:p w14:paraId="01FA3090" w14:textId="222DE097" w:rsidR="00FE5184" w:rsidRDefault="00FE5184" w:rsidP="00FE5184">
            <w:pPr>
              <w:jc w:val="center"/>
              <w:cnfStyle w:val="000000000000" w:firstRow="0" w:lastRow="0" w:firstColumn="0" w:lastColumn="0" w:oddVBand="0" w:evenVBand="0" w:oddHBand="0" w:evenHBand="0" w:firstRowFirstColumn="0" w:firstRowLastColumn="0" w:lastRowFirstColumn="0" w:lastRowLastColumn="0"/>
            </w:pPr>
            <w:r>
              <w:t>16</w:t>
            </w:r>
          </w:p>
        </w:tc>
        <w:tc>
          <w:tcPr>
            <w:tcW w:w="3420" w:type="dxa"/>
          </w:tcPr>
          <w:p w14:paraId="66E7529A" w14:textId="11EA7F51" w:rsidR="00AF37CC" w:rsidRDefault="00AF37CC" w:rsidP="00AF37CC">
            <w:pPr>
              <w:jc w:val="center"/>
              <w:cnfStyle w:val="000000000000" w:firstRow="0" w:lastRow="0" w:firstColumn="0" w:lastColumn="0" w:oddVBand="0" w:evenVBand="0" w:oddHBand="0" w:evenHBand="0" w:firstRowFirstColumn="0" w:firstRowLastColumn="0" w:lastRowFirstColumn="0" w:lastRowLastColumn="0"/>
            </w:pPr>
            <w:r>
              <w:t xml:space="preserve">Pre-Finals </w:t>
            </w:r>
            <w:r w:rsidR="00A21DE6">
              <w:t>Days</w:t>
            </w:r>
          </w:p>
          <w:p w14:paraId="7625AEF2" w14:textId="7DB15C18" w:rsidR="00FE5184" w:rsidRDefault="00FE5184" w:rsidP="00FE5184">
            <w:pPr>
              <w:jc w:val="center"/>
              <w:cnfStyle w:val="000000000000" w:firstRow="0" w:lastRow="0" w:firstColumn="0" w:lastColumn="0" w:oddVBand="0" w:evenVBand="0" w:oddHBand="0" w:evenHBand="0" w:firstRowFirstColumn="0" w:firstRowLastColumn="0" w:lastRowFirstColumn="0" w:lastRowLastColumn="0"/>
            </w:pPr>
          </w:p>
        </w:tc>
        <w:tc>
          <w:tcPr>
            <w:tcW w:w="3595" w:type="dxa"/>
          </w:tcPr>
          <w:p w14:paraId="2919F41E" w14:textId="77777777" w:rsidR="00AF37CC" w:rsidRDefault="00AF37CC" w:rsidP="00AF37CC">
            <w:pPr>
              <w:spacing w:before="60"/>
              <w:jc w:val="center"/>
              <w:cnfStyle w:val="000000000000" w:firstRow="0" w:lastRow="0" w:firstColumn="0" w:lastColumn="0" w:oddVBand="0" w:evenVBand="0" w:oddHBand="0" w:evenHBand="0" w:firstRowFirstColumn="0" w:firstRowLastColumn="0" w:lastRowFirstColumn="0" w:lastRowLastColumn="0"/>
            </w:pPr>
            <w:r>
              <w:t>Week 15 Log</w:t>
            </w:r>
          </w:p>
          <w:p w14:paraId="7E35CE63" w14:textId="77777777" w:rsidR="00AF37CC" w:rsidRDefault="00AF37CC" w:rsidP="00AF37CC">
            <w:pPr>
              <w:spacing w:before="60"/>
              <w:jc w:val="center"/>
              <w:cnfStyle w:val="000000000000" w:firstRow="0" w:lastRow="0" w:firstColumn="0" w:lastColumn="0" w:oddVBand="0" w:evenVBand="0" w:oddHBand="0" w:evenHBand="0" w:firstRowFirstColumn="0" w:firstRowLastColumn="0" w:lastRowFirstColumn="0" w:lastRowLastColumn="0"/>
            </w:pPr>
            <w:r>
              <w:t>Final Supervisor Evaluation</w:t>
            </w:r>
          </w:p>
          <w:p w14:paraId="713BBAA0" w14:textId="77777777" w:rsidR="00AF37CC" w:rsidRDefault="00AF37CC" w:rsidP="00AF37CC">
            <w:pPr>
              <w:spacing w:before="60"/>
              <w:jc w:val="center"/>
              <w:cnfStyle w:val="000000000000" w:firstRow="0" w:lastRow="0" w:firstColumn="0" w:lastColumn="0" w:oddVBand="0" w:evenVBand="0" w:oddHBand="0" w:evenHBand="0" w:firstRowFirstColumn="0" w:firstRowLastColumn="0" w:lastRowFirstColumn="0" w:lastRowLastColumn="0"/>
            </w:pPr>
            <w:r>
              <w:t>Student Evaluation of Site</w:t>
            </w:r>
          </w:p>
          <w:p w14:paraId="1EB56152" w14:textId="01668FE6" w:rsidR="00FE5184" w:rsidRDefault="00AF37CC" w:rsidP="00AF37CC">
            <w:pPr>
              <w:spacing w:before="60"/>
              <w:jc w:val="center"/>
              <w:cnfStyle w:val="000000000000" w:firstRow="0" w:lastRow="0" w:firstColumn="0" w:lastColumn="0" w:oddVBand="0" w:evenVBand="0" w:oddHBand="0" w:evenHBand="0" w:firstRowFirstColumn="0" w:firstRowLastColumn="0" w:lastRowFirstColumn="0" w:lastRowLastColumn="0"/>
            </w:pPr>
            <w:r w:rsidRPr="00713972">
              <w:t>Due: 12/09 @ 11:59pm</w:t>
            </w:r>
          </w:p>
        </w:tc>
      </w:tr>
      <w:tr w:rsidR="00AF37CC" w14:paraId="1BBCC411"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C8D8BCF" w14:textId="0F1439E3" w:rsidR="00AF37CC" w:rsidRDefault="00AF37CC" w:rsidP="00AF37CC">
            <w:pPr>
              <w:jc w:val="center"/>
            </w:pPr>
            <w:r>
              <w:t>12/09/24</w:t>
            </w:r>
          </w:p>
        </w:tc>
        <w:tc>
          <w:tcPr>
            <w:tcW w:w="1080" w:type="dxa"/>
          </w:tcPr>
          <w:p w14:paraId="0D397C63" w14:textId="3A00A06B" w:rsidR="00AF37CC" w:rsidRDefault="00AF37CC" w:rsidP="00AF37CC">
            <w:pPr>
              <w:jc w:val="center"/>
              <w:cnfStyle w:val="000000100000" w:firstRow="0" w:lastRow="0" w:firstColumn="0" w:lastColumn="0" w:oddVBand="0" w:evenVBand="0" w:oddHBand="1" w:evenHBand="0" w:firstRowFirstColumn="0" w:firstRowLastColumn="0" w:lastRowFirstColumn="0" w:lastRowLastColumn="0"/>
            </w:pPr>
            <w:r>
              <w:t>17</w:t>
            </w:r>
          </w:p>
        </w:tc>
        <w:tc>
          <w:tcPr>
            <w:tcW w:w="3420" w:type="dxa"/>
          </w:tcPr>
          <w:p w14:paraId="7165A2ED" w14:textId="0291E9A7" w:rsidR="00AF37CC" w:rsidRDefault="00AF37CC" w:rsidP="00AF37CC">
            <w:pPr>
              <w:jc w:val="center"/>
              <w:cnfStyle w:val="000000100000" w:firstRow="0" w:lastRow="0" w:firstColumn="0" w:lastColumn="0" w:oddVBand="0" w:evenVBand="0" w:oddHBand="1" w:evenHBand="0" w:firstRowFirstColumn="0" w:firstRowLastColumn="0" w:lastRowFirstColumn="0" w:lastRowLastColumn="0"/>
            </w:pPr>
            <w:r>
              <w:t>Finals Week</w:t>
            </w:r>
          </w:p>
        </w:tc>
        <w:tc>
          <w:tcPr>
            <w:tcW w:w="3595" w:type="dxa"/>
          </w:tcPr>
          <w:p w14:paraId="32BD50C2" w14:textId="77777777" w:rsidR="00AF37CC" w:rsidRDefault="00AF37CC" w:rsidP="00AF37CC">
            <w:pPr>
              <w:spacing w:before="60"/>
              <w:jc w:val="center"/>
              <w:cnfStyle w:val="000000100000" w:firstRow="0" w:lastRow="0" w:firstColumn="0" w:lastColumn="0" w:oddVBand="0" w:evenVBand="0" w:oddHBand="1" w:evenHBand="0" w:firstRowFirstColumn="0" w:firstRowLastColumn="0" w:lastRowFirstColumn="0" w:lastRowLastColumn="0"/>
            </w:pPr>
            <w:r>
              <w:t>Week 16 Log</w:t>
            </w:r>
          </w:p>
          <w:p w14:paraId="63284A71" w14:textId="4CB9D524" w:rsidR="00AF37CC" w:rsidRDefault="00AF37CC" w:rsidP="00AF37CC">
            <w:pPr>
              <w:spacing w:before="60"/>
              <w:jc w:val="center"/>
              <w:cnfStyle w:val="000000100000" w:firstRow="0" w:lastRow="0" w:firstColumn="0" w:lastColumn="0" w:oddVBand="0" w:evenVBand="0" w:oddHBand="1" w:evenHBand="0" w:firstRowFirstColumn="0" w:firstRowLastColumn="0" w:lastRowFirstColumn="0" w:lastRowLastColumn="0"/>
            </w:pPr>
            <w:r w:rsidRPr="00713972">
              <w:t>Due: 12/12 @ 11:59pm</w:t>
            </w:r>
          </w:p>
        </w:tc>
      </w:tr>
    </w:tbl>
    <w:p w14:paraId="752A42A8" w14:textId="77777777" w:rsidR="00372218" w:rsidRPr="009476BD" w:rsidRDefault="00372218" w:rsidP="00372218"/>
    <w:p w14:paraId="714C0C68" w14:textId="77777777" w:rsidR="00372218" w:rsidRDefault="00372218" w:rsidP="00372218">
      <w:pPr>
        <w:rPr>
          <w:rStyle w:val="Strong"/>
          <w:b w:val="0"/>
        </w:rPr>
      </w:pPr>
    </w:p>
    <w:p w14:paraId="0D84E8D9" w14:textId="77777777" w:rsidR="00372218" w:rsidRPr="00B32B4A" w:rsidRDefault="00372218" w:rsidP="00372218">
      <w:pPr>
        <w:rPr>
          <w:rStyle w:val="Strong"/>
          <w:b w:val="0"/>
        </w:rPr>
      </w:pPr>
    </w:p>
    <w:p w14:paraId="4F20A999" w14:textId="77777777" w:rsidR="00372218" w:rsidRPr="0005334C" w:rsidRDefault="00372218" w:rsidP="00BA20A5">
      <w:pPr>
        <w:jc w:val="center"/>
        <w:rPr>
          <w:rFonts w:cs="Arial"/>
          <w:sz w:val="20"/>
          <w:szCs w:val="20"/>
        </w:rPr>
      </w:pPr>
    </w:p>
    <w:sectPr w:rsidR="00372218" w:rsidRPr="0005334C" w:rsidSect="00DD41A4">
      <w:headerReference w:type="even" r:id="rId54"/>
      <w:headerReference w:type="default" r:id="rId55"/>
      <w:footerReference w:type="even" r:id="rId56"/>
      <w:footerReference w:type="default" r:id="rId57"/>
      <w:headerReference w:type="first" r:id="rId58"/>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4FC0" w14:textId="77777777" w:rsidR="003A31E2" w:rsidRDefault="003A31E2" w:rsidP="009E0606">
      <w:r>
        <w:separator/>
      </w:r>
    </w:p>
  </w:endnote>
  <w:endnote w:type="continuationSeparator" w:id="0">
    <w:p w14:paraId="6FE5C780" w14:textId="77777777" w:rsidR="003A31E2" w:rsidRDefault="003A31E2" w:rsidP="009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7C2B" w14:textId="7286E1E2" w:rsidR="00400320" w:rsidRPr="009468F9" w:rsidRDefault="00400320"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4A6251">
      <w:rPr>
        <w:rStyle w:val="PageNumber"/>
        <w:rFonts w:ascii="Helvetica Neue" w:hAnsi="Helvetica Neue"/>
        <w:noProof/>
        <w:sz w:val="20"/>
        <w:szCs w:val="20"/>
      </w:rPr>
      <w:t>12</w:t>
    </w:r>
    <w:r w:rsidRPr="009468F9">
      <w:rPr>
        <w:rStyle w:val="PageNumber"/>
        <w:rFonts w:ascii="Helvetica Neue" w:hAnsi="Helvetica Neue"/>
        <w:sz w:val="20"/>
        <w:szCs w:val="20"/>
      </w:rPr>
      <w:fldChar w:fldCharType="end"/>
    </w:r>
  </w:p>
  <w:p w14:paraId="2008256D" w14:textId="77777777" w:rsidR="00400320" w:rsidRDefault="00400320" w:rsidP="009B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78F5" w14:textId="6284E3D5" w:rsidR="00400320" w:rsidRPr="009468F9" w:rsidRDefault="00400320"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4A6251">
      <w:rPr>
        <w:rStyle w:val="PageNumber"/>
        <w:rFonts w:ascii="Helvetica Neue" w:hAnsi="Helvetica Neue"/>
        <w:noProof/>
        <w:sz w:val="20"/>
        <w:szCs w:val="20"/>
      </w:rPr>
      <w:t>13</w:t>
    </w:r>
    <w:r w:rsidRPr="009468F9">
      <w:rPr>
        <w:rStyle w:val="PageNumber"/>
        <w:rFonts w:ascii="Helvetica Neue" w:hAnsi="Helvetica Neue"/>
        <w:sz w:val="20"/>
        <w:szCs w:val="20"/>
      </w:rPr>
      <w:fldChar w:fldCharType="end"/>
    </w:r>
  </w:p>
  <w:p w14:paraId="069AD151" w14:textId="77777777" w:rsidR="00400320" w:rsidRPr="00B8618B" w:rsidRDefault="00400320" w:rsidP="009B323C">
    <w:pPr>
      <w:pStyle w:val="Footer"/>
      <w:ind w:right="360"/>
      <w:rPr>
        <w:rFonts w:ascii="Helvetica Neue" w:hAnsi="Helvetica Neue"/>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AB57" w14:textId="77777777" w:rsidR="003A31E2" w:rsidRDefault="003A31E2" w:rsidP="009E0606">
      <w:r>
        <w:separator/>
      </w:r>
    </w:p>
  </w:footnote>
  <w:footnote w:type="continuationSeparator" w:id="0">
    <w:p w14:paraId="054AD1D4" w14:textId="77777777" w:rsidR="003A31E2" w:rsidRDefault="003A31E2" w:rsidP="009E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5A4E" w14:textId="4704840D" w:rsidR="00400320" w:rsidRDefault="00400320">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803D" w14:textId="645C8E6E" w:rsidR="00400320" w:rsidRDefault="00400320" w:rsidP="00CB3A3B">
    <w:pPr>
      <w:pStyle w:val="Header"/>
      <w:tabs>
        <w:tab w:val="clear" w:pos="4320"/>
        <w:tab w:val="clear" w:pos="8640"/>
        <w:tab w:val="right"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8C3" w14:textId="3EE20EEE" w:rsidR="00400320" w:rsidRDefault="00400320">
    <w:pPr>
      <w:pStyle w:val="Header"/>
    </w:pPr>
    <w:r>
      <w:rPr>
        <w:noProof/>
      </w:rPr>
      <mc:AlternateContent>
        <mc:Choice Requires="wps">
          <w:drawing>
            <wp:anchor distT="0" distB="0" distL="114300" distR="114300" simplePos="0" relativeHeight="251664384" behindDoc="0" locked="0" layoutInCell="1" allowOverlap="1" wp14:anchorId="3B001320" wp14:editId="4C07F75B">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3536F3" w14:textId="001DB54D" w:rsidR="00400320" w:rsidRPr="008963C4" w:rsidRDefault="00400320" w:rsidP="00022F72">
                          <w:pPr>
                            <w:spacing w:line="360" w:lineRule="auto"/>
                            <w:rPr>
                              <w:rFonts w:cs="Arial"/>
                              <w:sz w:val="20"/>
                              <w:szCs w:val="20"/>
                            </w:rPr>
                          </w:pPr>
                          <w:r w:rsidRPr="008963C4">
                            <w:rPr>
                              <w:rFonts w:cs="Arial"/>
                              <w:sz w:val="20"/>
                              <w:szCs w:val="20"/>
                            </w:rPr>
                            <w:t>Department of Rehabilitation</w:t>
                          </w:r>
                          <w:r w:rsidR="00075255">
                            <w:rPr>
                              <w:rFonts w:cs="Arial"/>
                              <w:sz w:val="20"/>
                              <w:szCs w:val="20"/>
                            </w:rPr>
                            <w:t xml:space="preserve"> &amp; Health Services</w:t>
                          </w:r>
                        </w:p>
                        <w:p w14:paraId="3189D993"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01320" id="_x0000_t202" coordsize="21600,21600" o:spt="202" path="m,l,21600r21600,l21600,xe">
              <v:stroke joinstyle="miter"/>
              <v:path gradientshapeok="t" o:connecttype="rect"/>
            </v:shapetype>
            <v:shape id="Text Box 18" o:spid="_x0000_s1026" type="#_x0000_t202" style="position:absolute;margin-left:93pt;margin-top:1.2pt;width:333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" filled="f" stroked="f">
              <v:textbox>
                <w:txbxContent>
                  <w:p w14:paraId="413536F3" w14:textId="001DB54D" w:rsidR="00400320" w:rsidRPr="008963C4" w:rsidRDefault="00400320" w:rsidP="00022F72">
                    <w:pPr>
                      <w:spacing w:line="360" w:lineRule="auto"/>
                      <w:rPr>
                        <w:rFonts w:cs="Arial"/>
                        <w:sz w:val="20"/>
                        <w:szCs w:val="20"/>
                      </w:rPr>
                    </w:pPr>
                    <w:r w:rsidRPr="008963C4">
                      <w:rPr>
                        <w:rFonts w:cs="Arial"/>
                        <w:sz w:val="20"/>
                        <w:szCs w:val="20"/>
                      </w:rPr>
                      <w:t>Department of Rehabilitation</w:t>
                    </w:r>
                    <w:r w:rsidR="00075255">
                      <w:rPr>
                        <w:rFonts w:cs="Arial"/>
                        <w:sz w:val="20"/>
                        <w:szCs w:val="20"/>
                      </w:rPr>
                      <w:t xml:space="preserve"> &amp; Health Services</w:t>
                    </w:r>
                  </w:p>
                  <w:p w14:paraId="3189D993"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2DF225" wp14:editId="6B73F340">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2340B"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" strokecolor="black [3213]" strokeweight=".25pt"/>
          </w:pict>
        </mc:Fallback>
      </mc:AlternateContent>
    </w:r>
    <w:r>
      <w:rPr>
        <w:noProof/>
      </w:rPr>
      <w:drawing>
        <wp:inline distT="0" distB="0" distL="0" distR="0" wp14:anchorId="04ECAF83" wp14:editId="0163913D">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14:paraId="4B9A7C07" w14:textId="6BD8DA25" w:rsidR="00400320" w:rsidRDefault="00400320">
    <w:pPr>
      <w:pStyle w:val="Header"/>
    </w:pPr>
    <w:r>
      <w:rPr>
        <w:noProof/>
      </w:rPr>
      <mc:AlternateContent>
        <mc:Choice Requires="wps">
          <w:drawing>
            <wp:anchor distT="0" distB="0" distL="114300" distR="114300" simplePos="0" relativeHeight="251665408" behindDoc="0" locked="0" layoutInCell="1" allowOverlap="1" wp14:anchorId="7935A464" wp14:editId="4A5747EE">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2BA02"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256DC"/>
    <w:multiLevelType w:val="hybridMultilevel"/>
    <w:tmpl w:val="1AEE7EE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9416788"/>
    <w:multiLevelType w:val="hybridMultilevel"/>
    <w:tmpl w:val="40F8E9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43329"/>
    <w:multiLevelType w:val="hybridMultilevel"/>
    <w:tmpl w:val="EF3A424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07344"/>
    <w:multiLevelType w:val="hybridMultilevel"/>
    <w:tmpl w:val="91AE3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7"/>
  </w:num>
  <w:num w:numId="5">
    <w:abstractNumId w:val="2"/>
  </w:num>
  <w:num w:numId="6">
    <w:abstractNumId w:val="6"/>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lvlOverride w:ilvl="0">
      <w:lvl w:ilvl="0">
        <w:start w:val="1"/>
        <w:numFmt w:val="decimal"/>
        <w:pStyle w:val="Level1"/>
        <w:lvlText w:val="%1."/>
        <w:lvlJc w:val="left"/>
        <w:pPr>
          <w:ind w:left="1080" w:hanging="360"/>
        </w:pPr>
      </w:lvl>
    </w:lvlOverride>
    <w:lvlOverride w:ilvl="1">
      <w:lvl w:ilvl="1">
        <w:start w:val="1"/>
        <w:numFmt w:val="decimal"/>
        <w:lvlText w:val="%1.%2."/>
        <w:lvlJc w:val="left"/>
        <w:pPr>
          <w:ind w:left="1512" w:hanging="432"/>
        </w:pPr>
      </w:lvl>
    </w:lvlOverride>
    <w:lvlOverride w:ilvl="2">
      <w:lvl w:ilvl="2">
        <w:start w:val="1"/>
        <w:numFmt w:val="decimal"/>
        <w:lvlText w:val="%1.%2.%3."/>
        <w:lvlJc w:val="left"/>
        <w:pPr>
          <w:ind w:left="1944" w:hanging="504"/>
        </w:pPr>
      </w:lvl>
    </w:lvlOverride>
    <w:lvlOverride w:ilvl="3">
      <w:lvl w:ilvl="3">
        <w:start w:val="1"/>
        <w:numFmt w:val="decimal"/>
        <w:lvlText w:val="%1.%2.%3.%4."/>
        <w:lvlJc w:val="left"/>
        <w:pPr>
          <w:ind w:left="2448" w:hanging="648"/>
        </w:pPr>
      </w:lvl>
    </w:lvlOverride>
    <w:lvlOverride w:ilvl="4">
      <w:lvl w:ilvl="4">
        <w:start w:val="1"/>
        <w:numFmt w:val="decimal"/>
        <w:lvlText w:val="%1.%2.%3.%4.%5."/>
        <w:lvlJc w:val="left"/>
        <w:pPr>
          <w:ind w:left="2952" w:hanging="792"/>
        </w:pPr>
      </w:lvl>
    </w:lvlOverride>
    <w:lvlOverride w:ilvl="5">
      <w:lvl w:ilvl="5">
        <w:start w:val="1"/>
        <w:numFmt w:val="decimal"/>
        <w:lvlText w:val="%1.%2.%3.%4.%5.%6."/>
        <w:lvlJc w:val="left"/>
        <w:pPr>
          <w:ind w:left="3456" w:hanging="936"/>
        </w:pPr>
      </w:lvl>
    </w:lvlOverride>
    <w:lvlOverride w:ilvl="6">
      <w:lvl w:ilvl="6">
        <w:start w:val="1"/>
        <w:numFmt w:val="decimal"/>
        <w:lvlText w:val="%1.%2.%3.%4.%5.%6.%7."/>
        <w:lvlJc w:val="left"/>
        <w:pPr>
          <w:ind w:left="3960" w:hanging="1080"/>
        </w:pPr>
      </w:lvl>
    </w:lvlOverride>
    <w:lvlOverride w:ilvl="7">
      <w:lvl w:ilvl="7">
        <w:start w:val="1"/>
        <w:numFmt w:val="decimal"/>
        <w:lvlText w:val="%1.%2.%3.%4.%5.%6.%7.%8."/>
        <w:lvlJc w:val="left"/>
        <w:pPr>
          <w:ind w:left="4464" w:hanging="1224"/>
        </w:pPr>
      </w:lvl>
    </w:lvlOverride>
    <w:lvlOverride w:ilvl="8">
      <w:lvl w:ilvl="8">
        <w:start w:val="1"/>
        <w:numFmt w:val="decimal"/>
        <w:lvlText w:val="%1.%2.%3.%4.%5.%6.%7.%8.%9."/>
        <w:lvlJc w:val="left"/>
        <w:pPr>
          <w:ind w:left="5040" w:hanging="144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wNDExNTYyMTOwMLVU0lEKTi0uzszPAykwrAUABHEfHSwAAAA="/>
  </w:docVars>
  <w:rsids>
    <w:rsidRoot w:val="009E0606"/>
    <w:rsid w:val="0000558F"/>
    <w:rsid w:val="00010025"/>
    <w:rsid w:val="000124E2"/>
    <w:rsid w:val="0002123C"/>
    <w:rsid w:val="00021FB9"/>
    <w:rsid w:val="000222C2"/>
    <w:rsid w:val="000229F1"/>
    <w:rsid w:val="00022F72"/>
    <w:rsid w:val="00023F42"/>
    <w:rsid w:val="00027C93"/>
    <w:rsid w:val="00042901"/>
    <w:rsid w:val="0005334C"/>
    <w:rsid w:val="00056B8D"/>
    <w:rsid w:val="00075255"/>
    <w:rsid w:val="00086692"/>
    <w:rsid w:val="00094164"/>
    <w:rsid w:val="000B3921"/>
    <w:rsid w:val="000B5473"/>
    <w:rsid w:val="000C5313"/>
    <w:rsid w:val="000C6D0C"/>
    <w:rsid w:val="000D11CC"/>
    <w:rsid w:val="000D22A9"/>
    <w:rsid w:val="000D3000"/>
    <w:rsid w:val="000D324C"/>
    <w:rsid w:val="000E2E40"/>
    <w:rsid w:val="000E3B41"/>
    <w:rsid w:val="001148B2"/>
    <w:rsid w:val="001214AF"/>
    <w:rsid w:val="001440DB"/>
    <w:rsid w:val="001466BC"/>
    <w:rsid w:val="00153DE9"/>
    <w:rsid w:val="00156379"/>
    <w:rsid w:val="00157DAF"/>
    <w:rsid w:val="00162380"/>
    <w:rsid w:val="00163747"/>
    <w:rsid w:val="00170BE8"/>
    <w:rsid w:val="00171C3A"/>
    <w:rsid w:val="00177C2B"/>
    <w:rsid w:val="001858B5"/>
    <w:rsid w:val="0019281D"/>
    <w:rsid w:val="00196D84"/>
    <w:rsid w:val="001A777E"/>
    <w:rsid w:val="001B2564"/>
    <w:rsid w:val="001B4CC5"/>
    <w:rsid w:val="001B5870"/>
    <w:rsid w:val="001D19FC"/>
    <w:rsid w:val="001D7E6F"/>
    <w:rsid w:val="001E46A8"/>
    <w:rsid w:val="0020301F"/>
    <w:rsid w:val="00214890"/>
    <w:rsid w:val="00216677"/>
    <w:rsid w:val="0022026E"/>
    <w:rsid w:val="00242C9F"/>
    <w:rsid w:val="00245F9F"/>
    <w:rsid w:val="0025273C"/>
    <w:rsid w:val="00261B6B"/>
    <w:rsid w:val="0026222F"/>
    <w:rsid w:val="00265CF4"/>
    <w:rsid w:val="00271BB4"/>
    <w:rsid w:val="002775C2"/>
    <w:rsid w:val="00284B62"/>
    <w:rsid w:val="00284ED2"/>
    <w:rsid w:val="002A2F25"/>
    <w:rsid w:val="002B5BA8"/>
    <w:rsid w:val="002C0183"/>
    <w:rsid w:val="002C6414"/>
    <w:rsid w:val="002D3B3E"/>
    <w:rsid w:val="002F1C79"/>
    <w:rsid w:val="00316FF2"/>
    <w:rsid w:val="00324498"/>
    <w:rsid w:val="0034147D"/>
    <w:rsid w:val="00346931"/>
    <w:rsid w:val="00372218"/>
    <w:rsid w:val="003861FC"/>
    <w:rsid w:val="00396FA9"/>
    <w:rsid w:val="003975AD"/>
    <w:rsid w:val="003A31E2"/>
    <w:rsid w:val="003B69F8"/>
    <w:rsid w:val="003B6CE5"/>
    <w:rsid w:val="003D36D2"/>
    <w:rsid w:val="003D3FF5"/>
    <w:rsid w:val="003D5D15"/>
    <w:rsid w:val="003F0A2D"/>
    <w:rsid w:val="00400320"/>
    <w:rsid w:val="00402E80"/>
    <w:rsid w:val="0041617C"/>
    <w:rsid w:val="00417051"/>
    <w:rsid w:val="00434787"/>
    <w:rsid w:val="00444EAE"/>
    <w:rsid w:val="00464BA9"/>
    <w:rsid w:val="00484611"/>
    <w:rsid w:val="00492E6D"/>
    <w:rsid w:val="00494D86"/>
    <w:rsid w:val="004A1018"/>
    <w:rsid w:val="004A269B"/>
    <w:rsid w:val="004A6251"/>
    <w:rsid w:val="004B1612"/>
    <w:rsid w:val="004D1B23"/>
    <w:rsid w:val="004D2C80"/>
    <w:rsid w:val="004D7BC5"/>
    <w:rsid w:val="004F0FA0"/>
    <w:rsid w:val="0051570D"/>
    <w:rsid w:val="00515FBE"/>
    <w:rsid w:val="00521055"/>
    <w:rsid w:val="00524871"/>
    <w:rsid w:val="00534F79"/>
    <w:rsid w:val="00535035"/>
    <w:rsid w:val="00537563"/>
    <w:rsid w:val="0055004F"/>
    <w:rsid w:val="005508BF"/>
    <w:rsid w:val="00556735"/>
    <w:rsid w:val="00561AC5"/>
    <w:rsid w:val="00561D3B"/>
    <w:rsid w:val="00567CFC"/>
    <w:rsid w:val="00571CBD"/>
    <w:rsid w:val="00577C3D"/>
    <w:rsid w:val="00587953"/>
    <w:rsid w:val="00590E43"/>
    <w:rsid w:val="005942BE"/>
    <w:rsid w:val="005B7E6C"/>
    <w:rsid w:val="005C4F82"/>
    <w:rsid w:val="005C5AF5"/>
    <w:rsid w:val="005D6745"/>
    <w:rsid w:val="005F694B"/>
    <w:rsid w:val="00625501"/>
    <w:rsid w:val="00642799"/>
    <w:rsid w:val="00650A31"/>
    <w:rsid w:val="00662B0F"/>
    <w:rsid w:val="00671757"/>
    <w:rsid w:val="00677506"/>
    <w:rsid w:val="00677CA9"/>
    <w:rsid w:val="0068496F"/>
    <w:rsid w:val="006865A8"/>
    <w:rsid w:val="00690C36"/>
    <w:rsid w:val="00693D11"/>
    <w:rsid w:val="00696D90"/>
    <w:rsid w:val="006B1F43"/>
    <w:rsid w:val="006C10CE"/>
    <w:rsid w:val="006E1C7B"/>
    <w:rsid w:val="006E76AF"/>
    <w:rsid w:val="00707748"/>
    <w:rsid w:val="007138D4"/>
    <w:rsid w:val="00713972"/>
    <w:rsid w:val="00721406"/>
    <w:rsid w:val="00733C5B"/>
    <w:rsid w:val="00735A2D"/>
    <w:rsid w:val="00737A1E"/>
    <w:rsid w:val="00742727"/>
    <w:rsid w:val="0077062A"/>
    <w:rsid w:val="00782A27"/>
    <w:rsid w:val="007A2B98"/>
    <w:rsid w:val="007B0745"/>
    <w:rsid w:val="007B2DD5"/>
    <w:rsid w:val="007D1E2F"/>
    <w:rsid w:val="007E1F47"/>
    <w:rsid w:val="007E44DD"/>
    <w:rsid w:val="00800417"/>
    <w:rsid w:val="008006BE"/>
    <w:rsid w:val="00807AE8"/>
    <w:rsid w:val="00820232"/>
    <w:rsid w:val="00837DC5"/>
    <w:rsid w:val="00863A05"/>
    <w:rsid w:val="008734AE"/>
    <w:rsid w:val="00873C62"/>
    <w:rsid w:val="008857D6"/>
    <w:rsid w:val="008963C4"/>
    <w:rsid w:val="008967C8"/>
    <w:rsid w:val="00897FF6"/>
    <w:rsid w:val="008A3DC6"/>
    <w:rsid w:val="008B3E22"/>
    <w:rsid w:val="008B5B6D"/>
    <w:rsid w:val="008B685B"/>
    <w:rsid w:val="008C5C2A"/>
    <w:rsid w:val="008C6F17"/>
    <w:rsid w:val="008D25FB"/>
    <w:rsid w:val="008D30D1"/>
    <w:rsid w:val="008D6AA3"/>
    <w:rsid w:val="008F4A27"/>
    <w:rsid w:val="008F6A9E"/>
    <w:rsid w:val="00925F7F"/>
    <w:rsid w:val="009311B6"/>
    <w:rsid w:val="00932A5E"/>
    <w:rsid w:val="009331A9"/>
    <w:rsid w:val="009340DF"/>
    <w:rsid w:val="009468F9"/>
    <w:rsid w:val="00947CDC"/>
    <w:rsid w:val="00951C56"/>
    <w:rsid w:val="0095214C"/>
    <w:rsid w:val="009649EE"/>
    <w:rsid w:val="00974033"/>
    <w:rsid w:val="009769A2"/>
    <w:rsid w:val="00977D24"/>
    <w:rsid w:val="009879BF"/>
    <w:rsid w:val="00991A37"/>
    <w:rsid w:val="009A5E37"/>
    <w:rsid w:val="009A75DD"/>
    <w:rsid w:val="009B323C"/>
    <w:rsid w:val="009C35EC"/>
    <w:rsid w:val="009C36AA"/>
    <w:rsid w:val="009E0606"/>
    <w:rsid w:val="009E22D8"/>
    <w:rsid w:val="009E3156"/>
    <w:rsid w:val="009E34E7"/>
    <w:rsid w:val="009E5195"/>
    <w:rsid w:val="00A102D4"/>
    <w:rsid w:val="00A130F5"/>
    <w:rsid w:val="00A150B7"/>
    <w:rsid w:val="00A174C9"/>
    <w:rsid w:val="00A21DE6"/>
    <w:rsid w:val="00A313C8"/>
    <w:rsid w:val="00A32C4E"/>
    <w:rsid w:val="00A32F05"/>
    <w:rsid w:val="00A34570"/>
    <w:rsid w:val="00A359CC"/>
    <w:rsid w:val="00A42BCE"/>
    <w:rsid w:val="00A46C7A"/>
    <w:rsid w:val="00A5029A"/>
    <w:rsid w:val="00A55BC1"/>
    <w:rsid w:val="00A61B20"/>
    <w:rsid w:val="00A77406"/>
    <w:rsid w:val="00A91C4A"/>
    <w:rsid w:val="00A921FD"/>
    <w:rsid w:val="00A93B41"/>
    <w:rsid w:val="00AA26EE"/>
    <w:rsid w:val="00AB20AB"/>
    <w:rsid w:val="00AB347F"/>
    <w:rsid w:val="00AB4FE3"/>
    <w:rsid w:val="00AB5B81"/>
    <w:rsid w:val="00AB67B3"/>
    <w:rsid w:val="00AE105C"/>
    <w:rsid w:val="00AE2B78"/>
    <w:rsid w:val="00AF2AFA"/>
    <w:rsid w:val="00AF3075"/>
    <w:rsid w:val="00AF37CC"/>
    <w:rsid w:val="00B02CA9"/>
    <w:rsid w:val="00B149D8"/>
    <w:rsid w:val="00B153C8"/>
    <w:rsid w:val="00B23F13"/>
    <w:rsid w:val="00B2550E"/>
    <w:rsid w:val="00B2700A"/>
    <w:rsid w:val="00B27D84"/>
    <w:rsid w:val="00B365D0"/>
    <w:rsid w:val="00B40F2E"/>
    <w:rsid w:val="00B60F84"/>
    <w:rsid w:val="00B84621"/>
    <w:rsid w:val="00B8618B"/>
    <w:rsid w:val="00B910C1"/>
    <w:rsid w:val="00B953EA"/>
    <w:rsid w:val="00BA20A5"/>
    <w:rsid w:val="00BB1507"/>
    <w:rsid w:val="00BB6ADC"/>
    <w:rsid w:val="00BD1587"/>
    <w:rsid w:val="00C045A8"/>
    <w:rsid w:val="00C120E9"/>
    <w:rsid w:val="00C20A2F"/>
    <w:rsid w:val="00C2474E"/>
    <w:rsid w:val="00C247BD"/>
    <w:rsid w:val="00C33835"/>
    <w:rsid w:val="00C40166"/>
    <w:rsid w:val="00C542B8"/>
    <w:rsid w:val="00C6777A"/>
    <w:rsid w:val="00C71738"/>
    <w:rsid w:val="00C818A9"/>
    <w:rsid w:val="00C85F5F"/>
    <w:rsid w:val="00C9462D"/>
    <w:rsid w:val="00CA11D3"/>
    <w:rsid w:val="00CB35F3"/>
    <w:rsid w:val="00CB3A3B"/>
    <w:rsid w:val="00CD492F"/>
    <w:rsid w:val="00CE41F6"/>
    <w:rsid w:val="00CF1324"/>
    <w:rsid w:val="00D06916"/>
    <w:rsid w:val="00D14B22"/>
    <w:rsid w:val="00D16517"/>
    <w:rsid w:val="00D179D0"/>
    <w:rsid w:val="00D24AC3"/>
    <w:rsid w:val="00D26581"/>
    <w:rsid w:val="00D4186E"/>
    <w:rsid w:val="00D44548"/>
    <w:rsid w:val="00D473D2"/>
    <w:rsid w:val="00D5220A"/>
    <w:rsid w:val="00D60ACB"/>
    <w:rsid w:val="00D6119F"/>
    <w:rsid w:val="00D744B8"/>
    <w:rsid w:val="00D90FF0"/>
    <w:rsid w:val="00DA25FD"/>
    <w:rsid w:val="00DA2E35"/>
    <w:rsid w:val="00DD41A4"/>
    <w:rsid w:val="00DF759B"/>
    <w:rsid w:val="00E06A1F"/>
    <w:rsid w:val="00E21522"/>
    <w:rsid w:val="00E25601"/>
    <w:rsid w:val="00E33BDB"/>
    <w:rsid w:val="00E45796"/>
    <w:rsid w:val="00E54229"/>
    <w:rsid w:val="00E70CCF"/>
    <w:rsid w:val="00E71FDE"/>
    <w:rsid w:val="00E76A12"/>
    <w:rsid w:val="00E76C1C"/>
    <w:rsid w:val="00E90307"/>
    <w:rsid w:val="00EA2854"/>
    <w:rsid w:val="00EA7F48"/>
    <w:rsid w:val="00EB5379"/>
    <w:rsid w:val="00ED439F"/>
    <w:rsid w:val="00ED6B75"/>
    <w:rsid w:val="00EE3AE6"/>
    <w:rsid w:val="00EF0B64"/>
    <w:rsid w:val="00EF3F0D"/>
    <w:rsid w:val="00F02661"/>
    <w:rsid w:val="00F12FF8"/>
    <w:rsid w:val="00F16E92"/>
    <w:rsid w:val="00F270EE"/>
    <w:rsid w:val="00F27E47"/>
    <w:rsid w:val="00F31750"/>
    <w:rsid w:val="00F36301"/>
    <w:rsid w:val="00F531C3"/>
    <w:rsid w:val="00F70700"/>
    <w:rsid w:val="00F81409"/>
    <w:rsid w:val="00F82465"/>
    <w:rsid w:val="00FA7D2E"/>
    <w:rsid w:val="00FB24E1"/>
    <w:rsid w:val="00FC535C"/>
    <w:rsid w:val="00FD0BBB"/>
    <w:rsid w:val="00FE5184"/>
    <w:rsid w:val="00FE5726"/>
    <w:rsid w:val="00FF06D5"/>
    <w:rsid w:val="00FF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8D67BCB"/>
  <w15:docId w15:val="{C250A3B1-D38C-4890-ABF8-CA17055A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FA"/>
    <w:rPr>
      <w:rFonts w:ascii="Calibri" w:hAnsi="Calibri"/>
      <w:sz w:val="22"/>
    </w:rPr>
  </w:style>
  <w:style w:type="paragraph" w:styleId="Heading1">
    <w:name w:val="heading 1"/>
    <w:basedOn w:val="Normal"/>
    <w:next w:val="Normal"/>
    <w:link w:val="Heading1Char"/>
    <w:uiPriority w:val="9"/>
    <w:qFormat/>
    <w:rsid w:val="008963C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AFA"/>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963C4"/>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06"/>
    <w:pPr>
      <w:tabs>
        <w:tab w:val="center" w:pos="4320"/>
        <w:tab w:val="right" w:pos="8640"/>
      </w:tabs>
    </w:pPr>
  </w:style>
  <w:style w:type="character" w:customStyle="1" w:styleId="HeaderChar">
    <w:name w:val="Header Char"/>
    <w:basedOn w:val="DefaultParagraphFont"/>
    <w:link w:val="Header"/>
    <w:uiPriority w:val="99"/>
    <w:rsid w:val="009E0606"/>
  </w:style>
  <w:style w:type="paragraph" w:styleId="Footer">
    <w:name w:val="footer"/>
    <w:basedOn w:val="Normal"/>
    <w:link w:val="FooterChar"/>
    <w:uiPriority w:val="99"/>
    <w:unhideWhenUsed/>
    <w:rsid w:val="009E0606"/>
    <w:pPr>
      <w:tabs>
        <w:tab w:val="center" w:pos="4320"/>
        <w:tab w:val="right" w:pos="8640"/>
      </w:tabs>
    </w:pPr>
  </w:style>
  <w:style w:type="character" w:customStyle="1" w:styleId="FooterChar">
    <w:name w:val="Footer Char"/>
    <w:basedOn w:val="DefaultParagraphFont"/>
    <w:link w:val="Footer"/>
    <w:uiPriority w:val="99"/>
    <w:rsid w:val="009E0606"/>
  </w:style>
  <w:style w:type="paragraph" w:styleId="BalloonText">
    <w:name w:val="Balloon Text"/>
    <w:basedOn w:val="Normal"/>
    <w:link w:val="BalloonTextChar"/>
    <w:unhideWhenUsed/>
    <w:rsid w:val="009E0606"/>
    <w:rPr>
      <w:rFonts w:ascii="Lucida Grande" w:hAnsi="Lucida Grande" w:cs="Lucida Grande"/>
      <w:sz w:val="18"/>
      <w:szCs w:val="18"/>
    </w:rPr>
  </w:style>
  <w:style w:type="character" w:customStyle="1" w:styleId="BalloonTextChar">
    <w:name w:val="Balloon Text Char"/>
    <w:basedOn w:val="DefaultParagraphFont"/>
    <w:link w:val="BalloonText"/>
    <w:rsid w:val="009E0606"/>
    <w:rPr>
      <w:rFonts w:ascii="Lucida Grande" w:hAnsi="Lucida Grande" w:cs="Lucida Grande"/>
      <w:sz w:val="18"/>
      <w:szCs w:val="18"/>
    </w:rPr>
  </w:style>
  <w:style w:type="table" w:styleId="TableGrid">
    <w:name w:val="Table Grid"/>
    <w:basedOn w:val="TableNormal"/>
    <w:uiPriority w:val="1"/>
    <w:rsid w:val="009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41"/>
    <w:pPr>
      <w:ind w:left="720"/>
      <w:contextualSpacing/>
    </w:pPr>
  </w:style>
  <w:style w:type="character" w:styleId="PageNumber">
    <w:name w:val="page number"/>
    <w:basedOn w:val="DefaultParagraphFont"/>
    <w:uiPriority w:val="99"/>
    <w:semiHidden/>
    <w:unhideWhenUsed/>
    <w:rsid w:val="00B8618B"/>
  </w:style>
  <w:style w:type="character" w:styleId="Hyperlink">
    <w:name w:val="Hyperlink"/>
    <w:uiPriority w:val="99"/>
    <w:unhideWhenUsed/>
    <w:rsid w:val="00B8618B"/>
    <w:rPr>
      <w:rFonts w:cs="Times New Roman"/>
      <w:color w:val="0000FF"/>
      <w:u w:val="single"/>
    </w:rPr>
  </w:style>
  <w:style w:type="paragraph" w:styleId="NormalWeb">
    <w:name w:val="Normal (Web)"/>
    <w:basedOn w:val="Normal"/>
    <w:uiPriority w:val="99"/>
    <w:unhideWhenUsed/>
    <w:rsid w:val="00897FF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1FB9"/>
    <w:rPr>
      <w:color w:val="800080" w:themeColor="followedHyperlink"/>
      <w:u w:val="single"/>
    </w:rPr>
  </w:style>
  <w:style w:type="character" w:customStyle="1" w:styleId="Heading2Char">
    <w:name w:val="Heading 2 Char"/>
    <w:basedOn w:val="DefaultParagraphFont"/>
    <w:link w:val="Heading2"/>
    <w:uiPriority w:val="9"/>
    <w:rsid w:val="00AF2AFA"/>
    <w:rPr>
      <w:rFonts w:ascii="Calibri" w:eastAsiaTheme="majorEastAsia" w:hAnsi="Calibri" w:cstheme="majorBidi"/>
      <w:b/>
      <w:bCs/>
      <w:color w:val="000000" w:themeColor="text1"/>
      <w:szCs w:val="26"/>
    </w:rPr>
  </w:style>
  <w:style w:type="character" w:customStyle="1" w:styleId="Heading3Char">
    <w:name w:val="Heading 3 Char"/>
    <w:basedOn w:val="DefaultParagraphFont"/>
    <w:link w:val="Heading3"/>
    <w:uiPriority w:val="9"/>
    <w:rsid w:val="008963C4"/>
    <w:rPr>
      <w:rFonts w:ascii="Calibri" w:eastAsiaTheme="majorEastAsia" w:hAnsi="Calibri" w:cstheme="majorBidi"/>
      <w:b/>
      <w:bCs/>
      <w:color w:val="595959" w:themeColor="text1" w:themeTint="A6"/>
    </w:rPr>
  </w:style>
  <w:style w:type="paragraph" w:styleId="Quote">
    <w:name w:val="Quote"/>
    <w:basedOn w:val="Normal"/>
    <w:next w:val="Normal"/>
    <w:link w:val="QuoteChar"/>
    <w:uiPriority w:val="29"/>
    <w:qFormat/>
    <w:rsid w:val="000C6D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6D0C"/>
    <w:rPr>
      <w:i/>
      <w:iCs/>
      <w:color w:val="404040" w:themeColor="text1" w:themeTint="BF"/>
    </w:rPr>
  </w:style>
  <w:style w:type="character" w:styleId="SubtleEmphasis">
    <w:name w:val="Subtle Emphasis"/>
    <w:basedOn w:val="DefaultParagraphFont"/>
    <w:uiPriority w:val="19"/>
    <w:qFormat/>
    <w:rsid w:val="00E90307"/>
    <w:rPr>
      <w:i/>
      <w:iCs/>
      <w:color w:val="404040" w:themeColor="text1" w:themeTint="BF"/>
    </w:rPr>
  </w:style>
  <w:style w:type="character" w:customStyle="1" w:styleId="Heading1Char">
    <w:name w:val="Heading 1 Char"/>
    <w:basedOn w:val="DefaultParagraphFont"/>
    <w:link w:val="Heading1"/>
    <w:uiPriority w:val="9"/>
    <w:rsid w:val="008963C4"/>
    <w:rPr>
      <w:rFonts w:ascii="Calibri" w:eastAsiaTheme="majorEastAsia" w:hAnsi="Calibri" w:cstheme="majorBidi"/>
      <w:b/>
      <w:color w:val="000000" w:themeColor="text1"/>
      <w:sz w:val="28"/>
      <w:szCs w:val="32"/>
    </w:rPr>
  </w:style>
  <w:style w:type="table" w:customStyle="1" w:styleId="PlainTable31">
    <w:name w:val="Plain Table 31"/>
    <w:basedOn w:val="TableNormal"/>
    <w:uiPriority w:val="43"/>
    <w:rsid w:val="00261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261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ocumentMap">
    <w:name w:val="Document Map"/>
    <w:basedOn w:val="Normal"/>
    <w:link w:val="DocumentMapChar"/>
    <w:uiPriority w:val="99"/>
    <w:semiHidden/>
    <w:unhideWhenUsed/>
    <w:rsid w:val="00A34570"/>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34570"/>
    <w:rPr>
      <w:rFonts w:ascii="Lucida Grande" w:hAnsi="Lucida Grande" w:cs="Lucida Grande"/>
    </w:rPr>
  </w:style>
  <w:style w:type="character" w:styleId="Strong">
    <w:name w:val="Strong"/>
    <w:basedOn w:val="DefaultParagraphFont"/>
    <w:uiPriority w:val="22"/>
    <w:qFormat/>
    <w:rsid w:val="00B23F13"/>
    <w:rPr>
      <w:b/>
      <w:bCs/>
    </w:rPr>
  </w:style>
  <w:style w:type="character" w:customStyle="1" w:styleId="mceitemhiddenspellword">
    <w:name w:val="mceitemhiddenspellword"/>
    <w:basedOn w:val="DefaultParagraphFont"/>
    <w:rsid w:val="00B23F13"/>
  </w:style>
  <w:style w:type="character" w:styleId="Emphasis">
    <w:name w:val="Emphasis"/>
    <w:basedOn w:val="DefaultParagraphFont"/>
    <w:uiPriority w:val="20"/>
    <w:qFormat/>
    <w:rsid w:val="00B02CA9"/>
    <w:rPr>
      <w:i/>
      <w:iCs/>
    </w:rPr>
  </w:style>
  <w:style w:type="character" w:customStyle="1" w:styleId="UnresolvedMention1">
    <w:name w:val="Unresolved Mention1"/>
    <w:basedOn w:val="DefaultParagraphFont"/>
    <w:uiPriority w:val="99"/>
    <w:semiHidden/>
    <w:unhideWhenUsed/>
    <w:rsid w:val="00316FF2"/>
    <w:rPr>
      <w:color w:val="808080"/>
      <w:shd w:val="clear" w:color="auto" w:fill="E6E6E6"/>
    </w:rPr>
  </w:style>
  <w:style w:type="character" w:customStyle="1" w:styleId="Mention1">
    <w:name w:val="Mention1"/>
    <w:basedOn w:val="DefaultParagraphFont"/>
    <w:uiPriority w:val="99"/>
    <w:semiHidden/>
    <w:unhideWhenUsed/>
    <w:rsid w:val="00EF3F0D"/>
    <w:rPr>
      <w:color w:val="2B579A"/>
      <w:shd w:val="clear" w:color="auto" w:fill="E6E6E6"/>
    </w:rPr>
  </w:style>
  <w:style w:type="paragraph" w:styleId="BodyText">
    <w:name w:val="Body Text"/>
    <w:basedOn w:val="Normal"/>
    <w:link w:val="BodyTextChar"/>
    <w:uiPriority w:val="1"/>
    <w:unhideWhenUsed/>
    <w:qFormat/>
    <w:rsid w:val="00372218"/>
    <w:pPr>
      <w:widowControl w:val="0"/>
      <w:ind w:left="100"/>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372218"/>
    <w:rPr>
      <w:rFonts w:ascii="Times New Roman" w:eastAsia="Times New Roman" w:hAnsi="Times New Roman" w:cs="Times New Roman"/>
    </w:rPr>
  </w:style>
  <w:style w:type="paragraph" w:customStyle="1" w:styleId="a">
    <w:name w:val="_"/>
    <w:basedOn w:val="Normal"/>
    <w:rsid w:val="00372218"/>
    <w:pPr>
      <w:widowControl w:val="0"/>
      <w:snapToGrid w:val="0"/>
      <w:ind w:left="720" w:hanging="720"/>
    </w:pPr>
    <w:rPr>
      <w:rFonts w:ascii="Times New Roman" w:eastAsia="Times New Roman" w:hAnsi="Times New Roman" w:cs="Times New Roman"/>
      <w:sz w:val="24"/>
      <w:szCs w:val="20"/>
    </w:rPr>
  </w:style>
  <w:style w:type="paragraph" w:customStyle="1" w:styleId="Level1">
    <w:name w:val="Level 1"/>
    <w:basedOn w:val="Normal"/>
    <w:rsid w:val="00372218"/>
    <w:pPr>
      <w:widowControl w:val="0"/>
      <w:numPr>
        <w:numId w:val="13"/>
      </w:numPr>
      <w:ind w:left="720" w:hanging="720"/>
      <w:outlineLvl w:val="0"/>
    </w:pPr>
    <w:rPr>
      <w:rFonts w:ascii="Times New Roman" w:eastAsia="Times New Roman" w:hAnsi="Times New Roman" w:cs="Times New Roman"/>
      <w:snapToGrid w:val="0"/>
      <w:sz w:val="24"/>
      <w:szCs w:val="20"/>
    </w:rPr>
  </w:style>
  <w:style w:type="table" w:customStyle="1" w:styleId="GridTable4-Accent11">
    <w:name w:val="Grid Table 4 - Accent 11"/>
    <w:basedOn w:val="TableNormal"/>
    <w:uiPriority w:val="49"/>
    <w:rsid w:val="00372218"/>
    <w:pPr>
      <w:spacing w:before="100"/>
    </w:pPr>
    <w:rPr>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1148B2"/>
    <w:rPr>
      <w:color w:val="605E5C"/>
      <w:shd w:val="clear" w:color="auto" w:fill="E1DFDD"/>
    </w:rPr>
  </w:style>
  <w:style w:type="character" w:customStyle="1" w:styleId="UnresolvedMention3">
    <w:name w:val="Unresolved Mention3"/>
    <w:basedOn w:val="DefaultParagraphFont"/>
    <w:uiPriority w:val="99"/>
    <w:semiHidden/>
    <w:unhideWhenUsed/>
    <w:rsid w:val="00B2700A"/>
    <w:rPr>
      <w:color w:val="605E5C"/>
      <w:shd w:val="clear" w:color="auto" w:fill="E1DFDD"/>
    </w:rPr>
  </w:style>
  <w:style w:type="character" w:styleId="UnresolvedMention">
    <w:name w:val="Unresolved Mention"/>
    <w:basedOn w:val="DefaultParagraphFont"/>
    <w:uiPriority w:val="99"/>
    <w:semiHidden/>
    <w:unhideWhenUsed/>
    <w:rsid w:val="008D6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7532">
      <w:bodyDiv w:val="1"/>
      <w:marLeft w:val="0"/>
      <w:marRight w:val="0"/>
      <w:marTop w:val="0"/>
      <w:marBottom w:val="0"/>
      <w:divBdr>
        <w:top w:val="none" w:sz="0" w:space="0" w:color="auto"/>
        <w:left w:val="none" w:sz="0" w:space="0" w:color="auto"/>
        <w:bottom w:val="none" w:sz="0" w:space="0" w:color="auto"/>
        <w:right w:val="none" w:sz="0" w:space="0" w:color="auto"/>
      </w:divBdr>
    </w:div>
    <w:div w:id="1132135611">
      <w:bodyDiv w:val="1"/>
      <w:marLeft w:val="0"/>
      <w:marRight w:val="0"/>
      <w:marTop w:val="0"/>
      <w:marBottom w:val="0"/>
      <w:divBdr>
        <w:top w:val="none" w:sz="0" w:space="0" w:color="auto"/>
        <w:left w:val="none" w:sz="0" w:space="0" w:color="auto"/>
        <w:bottom w:val="none" w:sz="0" w:space="0" w:color="auto"/>
        <w:right w:val="none" w:sz="0" w:space="0" w:color="auto"/>
      </w:divBdr>
    </w:div>
    <w:div w:id="1158694516">
      <w:bodyDiv w:val="1"/>
      <w:marLeft w:val="0"/>
      <w:marRight w:val="0"/>
      <w:marTop w:val="0"/>
      <w:marBottom w:val="0"/>
      <w:divBdr>
        <w:top w:val="none" w:sz="0" w:space="0" w:color="auto"/>
        <w:left w:val="none" w:sz="0" w:space="0" w:color="auto"/>
        <w:bottom w:val="none" w:sz="0" w:space="0" w:color="auto"/>
        <w:right w:val="none" w:sz="0" w:space="0" w:color="auto"/>
      </w:divBdr>
    </w:div>
    <w:div w:id="1223298683">
      <w:bodyDiv w:val="1"/>
      <w:marLeft w:val="0"/>
      <w:marRight w:val="0"/>
      <w:marTop w:val="0"/>
      <w:marBottom w:val="0"/>
      <w:divBdr>
        <w:top w:val="none" w:sz="0" w:space="0" w:color="auto"/>
        <w:left w:val="none" w:sz="0" w:space="0" w:color="auto"/>
        <w:bottom w:val="none" w:sz="0" w:space="0" w:color="auto"/>
        <w:right w:val="none" w:sz="0" w:space="0" w:color="auto"/>
      </w:divBdr>
    </w:div>
    <w:div w:id="1798254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requirements" TargetMode="External"/><Relationship Id="rId18" Type="http://schemas.openxmlformats.org/officeDocument/2006/relationships/hyperlink" Target="http://www.unt.edu/helpdesk/hours.htm" TargetMode="External"/><Relationship Id="rId26" Type="http://schemas.openxmlformats.org/officeDocument/2006/relationships/hyperlink" Target="https://financialaid.unt.edu/" TargetMode="External"/><Relationship Id="rId39" Type="http://schemas.openxmlformats.org/officeDocument/2006/relationships/hyperlink" Target="https://policy.unt.edu/policy/06-003"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uccess.unt.edu/asc" TargetMode="External"/><Relationship Id="rId42" Type="http://schemas.openxmlformats.org/officeDocument/2006/relationships/hyperlink" Target="https://deanofstudents.unt.edu/conduct" TargetMode="External"/><Relationship Id="rId47" Type="http://schemas.openxmlformats.org/officeDocument/2006/relationships/hyperlink" Target="file:///C:\Users\jdl0126\AppData\Local\Temp\OneNote\16.0\NT\0\spot@unt.edu" TargetMode="External"/><Relationship Id="rId50" Type="http://schemas.openxmlformats.org/officeDocument/2006/relationships/hyperlink" Target="http://www.ecfr.gov/"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t.edu/helpdesk/index.htm" TargetMode="External"/><Relationship Id="rId29" Type="http://schemas.openxmlformats.org/officeDocument/2006/relationships/hyperlink" Target="https://edo.unt.edu/multicultural-center" TargetMode="External"/><Relationship Id="rId11" Type="http://schemas.openxmlformats.org/officeDocument/2006/relationships/hyperlink" Target="mailto:Jill.Denniston@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deanofstudents.unt.edu/resources/food-pantry" TargetMode="External"/><Relationship Id="rId37" Type="http://schemas.openxmlformats.org/officeDocument/2006/relationships/hyperlink" Target="https://math.unt.edu/mathlab" TargetMode="External"/><Relationship Id="rId40" Type="http://schemas.openxmlformats.org/officeDocument/2006/relationships/hyperlink" Target="http://www.unt.edu/oda" TargetMode="External"/><Relationship Id="rId45" Type="http://schemas.openxmlformats.org/officeDocument/2006/relationships/hyperlink" Target="file:///C:\Users\jdl0126\AppData\Local\Temp\OneNote\16.0\NT\0\no-reply@iasystem.org" TargetMode="External"/><Relationship Id="rId53" Type="http://schemas.openxmlformats.org/officeDocument/2006/relationships/hyperlink" Target="https://policy.unt.edu/policy/07-002" TargetMode="External"/><Relationship Id="rId58"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hyperlink" Target="https://community.canvaslms.com/t5/user/ssoregistrationpage?dest_url=https:%2F%2Fcommunity.canvaslms.com%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ear.unt.edu/online-communication-tips" TargetMode="External"/><Relationship Id="rId22" Type="http://schemas.openxmlformats.org/officeDocument/2006/relationships/hyperlink" Target="https://studentaffairs.unt.edu/care"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library.unt.edu/" TargetMode="External"/><Relationship Id="rId43" Type="http://schemas.openxmlformats.org/officeDocument/2006/relationships/hyperlink" Target="https://my.unt.edu/" TargetMode="External"/><Relationship Id="rId48" Type="http://schemas.openxmlformats.org/officeDocument/2006/relationships/hyperlink" Target="file:///C:\Users\jdl0126\AppData\Local\Temp\OneNote\16.0\NT\0\SurvivorAdvocate@unt.edu"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ecfr.gov/"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mailto:helpdesk@unt.edu" TargetMode="External"/><Relationship Id="rId25" Type="http://schemas.openxmlformats.org/officeDocument/2006/relationships/hyperlink" Target="file:///C:\Users\jdl0126\AppData\Local\Temp\OneNote\16.0\NT\0\Registrar" TargetMode="External"/><Relationship Id="rId33" Type="http://schemas.openxmlformats.org/officeDocument/2006/relationships/hyperlink" Target="https://clear.unt.edu/canvas/student-resources" TargetMode="External"/><Relationship Id="rId38" Type="http://schemas.openxmlformats.org/officeDocument/2006/relationships/hyperlink" Target="mailto:helpdesk@unt.edu" TargetMode="External"/><Relationship Id="rId46" Type="http://schemas.openxmlformats.org/officeDocument/2006/relationships/hyperlink" Target="http://spot.unt.edu/" TargetMode="External"/><Relationship Id="rId59" Type="http://schemas.openxmlformats.org/officeDocument/2006/relationships/fontTable" Target="fontTable.xml"/><Relationship Id="rId20" Type="http://schemas.openxmlformats.org/officeDocument/2006/relationships/hyperlink" Target="https://studentaffairs.unt.edu/student-health-and-wellness-center" TargetMode="External"/><Relationship Id="rId41" Type="http://schemas.openxmlformats.org/officeDocument/2006/relationships/hyperlink" Target="http://www.unt.edu/oda"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lear.unt.edu/teaching-resources/online-teaching/succeed-online"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career-center" TargetMode="External"/><Relationship Id="rId36" Type="http://schemas.openxmlformats.org/officeDocument/2006/relationships/hyperlink" Target="http://writingcenter.unt.edu/" TargetMode="External"/><Relationship Id="rId49" Type="http://schemas.openxmlformats.org/officeDocument/2006/relationships/hyperlink" Target="file:///C:\Users\jdl0126\AppData\Local\Temp\OneNote\16.0\NT\0\oeo@unt.edu"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edo.unt.edu/pridealliance" TargetMode="External"/><Relationship Id="rId44" Type="http://schemas.openxmlformats.org/officeDocument/2006/relationships/hyperlink" Target="https://it.unt.edu/eagleconnect" TargetMode="External"/><Relationship Id="rId52" Type="http://schemas.openxmlformats.org/officeDocument/2006/relationships/hyperlink" Target="mailto:internationaladvising@unt.edu" TargetMode="External"/><Relationship Id="rId6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F9C0CF0D36043A5A5AAB6A0A405BC" ma:contentTypeVersion="12" ma:contentTypeDescription="Create a new document." ma:contentTypeScope="" ma:versionID="0b2918dc9931eec5404e8cb062ca4ade">
  <xsd:schema xmlns:xsd="http://www.w3.org/2001/XMLSchema" xmlns:xs="http://www.w3.org/2001/XMLSchema" xmlns:p="http://schemas.microsoft.com/office/2006/metadata/properties" xmlns:ns3="3cc373f5-1a8d-46f0-b2ce-245b0d31b1f0" xmlns:ns4="502255de-15a9-4eac-b116-db882fb4b1c1" targetNamespace="http://schemas.microsoft.com/office/2006/metadata/properties" ma:root="true" ma:fieldsID="71055f66672ee8b08b3010085d363d86" ns3:_="" ns4:_="">
    <xsd:import namespace="3cc373f5-1a8d-46f0-b2ce-245b0d31b1f0"/>
    <xsd:import namespace="502255de-15a9-4eac-b116-db882fb4b1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373f5-1a8d-46f0-b2ce-245b0d31b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255de-15a9-4eac-b116-db882fb4b1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20F0-FB6E-46D7-B729-BBC2883A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373f5-1a8d-46f0-b2ce-245b0d31b1f0"/>
    <ds:schemaRef ds:uri="502255de-15a9-4eac-b116-db882fb4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D0630-42D9-4069-8BDE-91EB3E6B2E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42DB41-8138-4160-B3CC-FAF0236C2AC8}">
  <ds:schemaRefs>
    <ds:schemaRef ds:uri="http://schemas.microsoft.com/sharepoint/v3/contenttype/forms"/>
  </ds:schemaRefs>
</ds:datastoreItem>
</file>

<file path=customXml/itemProps4.xml><?xml version="1.0" encoding="utf-8"?>
<ds:datastoreItem xmlns:ds="http://schemas.openxmlformats.org/officeDocument/2006/customXml" ds:itemID="{D7136D1D-CB3E-4959-99FF-C1F651DB71A2}">
  <ds:schemaRefs>
    <ds:schemaRef ds:uri="http://schemas.openxmlformats.org/officeDocument/2006/bibliography"/>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946</TotalTime>
  <Pages>12</Pages>
  <Words>5441</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Trail</dc:creator>
  <cp:lastModifiedBy>Denniston, Jill</cp:lastModifiedBy>
  <cp:revision>140</cp:revision>
  <dcterms:created xsi:type="dcterms:W3CDTF">2024-06-14T21:02:00Z</dcterms:created>
  <dcterms:modified xsi:type="dcterms:W3CDTF">2024-08-12T16:39:00Z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0x01010049EF9C0CF0D36043A5A5AAB6A0A405BC</vt:lpwstr>
  </property>
</Properties>
</file>