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42259" w14:textId="2E451C9A" w:rsidR="00282B1F" w:rsidRDefault="00282B1F" w:rsidP="00282B1F">
      <w:pPr>
        <w:pStyle w:val="Heading2"/>
        <w:spacing w:before="90" w:after="90"/>
        <w:rPr>
          <w:rFonts w:ascii="Lato" w:hAnsi="Lato"/>
          <w:color w:val="333333"/>
          <w:sz w:val="43"/>
          <w:szCs w:val="43"/>
        </w:rPr>
      </w:pPr>
      <w:r>
        <w:rPr>
          <w:rFonts w:ascii="Lato" w:hAnsi="Lato"/>
          <w:b/>
          <w:bCs/>
          <w:color w:val="333333"/>
          <w:sz w:val="43"/>
          <w:szCs w:val="43"/>
        </w:rPr>
        <w:t>PHYS 1540 – General Physics with Calculus II Lab Fall 202</w:t>
      </w:r>
      <w:r w:rsidR="00093669">
        <w:rPr>
          <w:rFonts w:ascii="Lato" w:hAnsi="Lato"/>
          <w:b/>
          <w:bCs/>
          <w:color w:val="333333"/>
          <w:sz w:val="43"/>
          <w:szCs w:val="43"/>
        </w:rPr>
        <w:t>5</w:t>
      </w:r>
    </w:p>
    <w:p w14:paraId="45A6AA2A" w14:textId="77777777" w:rsidR="00282B1F" w:rsidRDefault="00282B1F" w:rsidP="00282B1F">
      <w:pPr>
        <w:pStyle w:val="NormalWeb"/>
        <w:spacing w:before="180" w:beforeAutospacing="0" w:after="180" w:afterAutospacing="0"/>
        <w:rPr>
          <w:rFonts w:ascii="Lato" w:hAnsi="Lato"/>
          <w:color w:val="333333"/>
        </w:rPr>
      </w:pPr>
      <w:r>
        <w:rPr>
          <w:rFonts w:ascii="Lato" w:hAnsi="Lato"/>
          <w:color w:val="333333"/>
        </w:rPr>
        <w:t> </w:t>
      </w:r>
    </w:p>
    <w:tbl>
      <w:tblPr>
        <w:tblW w:w="0" w:type="auto"/>
        <w:tblCellMar>
          <w:top w:w="15" w:type="dxa"/>
          <w:left w:w="15" w:type="dxa"/>
          <w:bottom w:w="15" w:type="dxa"/>
          <w:right w:w="15" w:type="dxa"/>
        </w:tblCellMar>
        <w:tblLook w:val="04A0" w:firstRow="1" w:lastRow="0" w:firstColumn="1" w:lastColumn="0" w:noHBand="0" w:noVBand="1"/>
      </w:tblPr>
      <w:tblGrid>
        <w:gridCol w:w="5193"/>
        <w:gridCol w:w="4167"/>
      </w:tblGrid>
      <w:tr w:rsidR="00282B1F" w14:paraId="3EFEDB08" w14:textId="77777777" w:rsidTr="00282B1F">
        <w:tc>
          <w:tcPr>
            <w:tcW w:w="0" w:type="auto"/>
            <w:shd w:val="clear" w:color="auto" w:fill="auto"/>
            <w:tcMar>
              <w:top w:w="30" w:type="dxa"/>
              <w:left w:w="30" w:type="dxa"/>
              <w:bottom w:w="30" w:type="dxa"/>
              <w:right w:w="30" w:type="dxa"/>
            </w:tcMar>
            <w:vAlign w:val="center"/>
            <w:hideMark/>
          </w:tcPr>
          <w:p w14:paraId="25DAF470" w14:textId="77777777" w:rsidR="00282B1F" w:rsidRDefault="00282B1F">
            <w:pPr>
              <w:pStyle w:val="NormalWeb"/>
              <w:spacing w:before="180" w:beforeAutospacing="0" w:after="180" w:afterAutospacing="0"/>
              <w:rPr>
                <w:rFonts w:ascii="Lato" w:hAnsi="Lato"/>
                <w:color w:val="333333"/>
              </w:rPr>
            </w:pPr>
            <w:r>
              <w:rPr>
                <w:rFonts w:ascii="Lato" w:hAnsi="Lato"/>
                <w:color w:val="333333"/>
              </w:rPr>
              <w:t>Lecture Instructor: Dr. Jingbiao Cui (he/him)</w:t>
            </w:r>
            <w:r>
              <w:rPr>
                <w:rFonts w:ascii="Lato" w:hAnsi="Lato"/>
                <w:color w:val="333333"/>
              </w:rPr>
              <w:br/>
              <w:t>Jingbiao.Cui@unt.edu</w:t>
            </w:r>
          </w:p>
          <w:p w14:paraId="5BE024BC" w14:textId="77777777" w:rsidR="00282B1F" w:rsidRDefault="00282B1F">
            <w:pPr>
              <w:pStyle w:val="NormalWeb"/>
              <w:spacing w:before="180" w:beforeAutospacing="0" w:after="180" w:afterAutospacing="0"/>
              <w:rPr>
                <w:rFonts w:ascii="Lato" w:hAnsi="Lato"/>
                <w:color w:val="333333"/>
              </w:rPr>
            </w:pPr>
            <w:r>
              <w:rPr>
                <w:rFonts w:ascii="Lato" w:hAnsi="Lato"/>
                <w:color w:val="333333"/>
              </w:rPr>
              <w:t> </w:t>
            </w:r>
          </w:p>
          <w:p w14:paraId="40EE150B" w14:textId="77777777" w:rsidR="00282B1F" w:rsidRDefault="00282B1F">
            <w:pPr>
              <w:pStyle w:val="NormalWeb"/>
              <w:spacing w:before="180" w:beforeAutospacing="0" w:after="180" w:afterAutospacing="0"/>
              <w:rPr>
                <w:rFonts w:ascii="Lato" w:hAnsi="Lato"/>
                <w:color w:val="333333"/>
              </w:rPr>
            </w:pPr>
            <w:r>
              <w:rPr>
                <w:rFonts w:ascii="Lato" w:hAnsi="Lato"/>
                <w:color w:val="333333"/>
              </w:rPr>
              <w:br/>
              <w:t>T.A.:</w:t>
            </w:r>
            <w:r>
              <w:rPr>
                <w:rFonts w:ascii="Lato" w:hAnsi="Lato"/>
                <w:color w:val="333333"/>
              </w:rPr>
              <w:br/>
              <w:t xml:space="preserve">Andrew </w:t>
            </w:r>
            <w:proofErr w:type="spellStart"/>
            <w:r>
              <w:rPr>
                <w:rFonts w:ascii="Lato" w:hAnsi="Lato"/>
                <w:color w:val="333333"/>
              </w:rPr>
              <w:t>Aoueille</w:t>
            </w:r>
            <w:proofErr w:type="spellEnd"/>
            <w:r>
              <w:rPr>
                <w:rFonts w:ascii="Lato" w:hAnsi="Lato"/>
                <w:color w:val="333333"/>
              </w:rPr>
              <w:t xml:space="preserve"> (he/him), AndrewAoueille@my.unt.edu</w:t>
            </w:r>
          </w:p>
          <w:p w14:paraId="08AA0B2F" w14:textId="77777777" w:rsidR="00282B1F" w:rsidRDefault="00282B1F">
            <w:pPr>
              <w:pStyle w:val="NormalWeb"/>
              <w:spacing w:before="180" w:beforeAutospacing="0" w:after="180" w:afterAutospacing="0"/>
              <w:rPr>
                <w:rFonts w:ascii="Lato" w:hAnsi="Lato"/>
                <w:color w:val="333333"/>
              </w:rPr>
            </w:pPr>
            <w:r>
              <w:rPr>
                <w:rFonts w:ascii="Lato" w:hAnsi="Lato"/>
                <w:color w:val="333333"/>
              </w:rPr>
              <w:t>Office hours</w:t>
            </w:r>
            <w:proofErr w:type="gramStart"/>
            <w:r>
              <w:rPr>
                <w:rFonts w:ascii="Lato" w:hAnsi="Lato"/>
                <w:color w:val="333333"/>
              </w:rPr>
              <w:t>:</w:t>
            </w:r>
            <w:r>
              <w:rPr>
                <w:rStyle w:val="apple-converted-space"/>
                <w:rFonts w:ascii="Lato" w:eastAsiaTheme="majorEastAsia" w:hAnsi="Lato"/>
                <w:color w:val="333333"/>
              </w:rPr>
              <w:t> </w:t>
            </w:r>
            <w:r>
              <w:rPr>
                <w:rFonts w:ascii="Lato" w:hAnsi="Lato"/>
                <w:color w:val="333333"/>
              </w:rPr>
              <w:t>??????</w:t>
            </w:r>
            <w:proofErr w:type="gramEnd"/>
          </w:p>
          <w:p w14:paraId="7E7BC8C9" w14:textId="77777777" w:rsidR="00282B1F" w:rsidRDefault="00282B1F">
            <w:pPr>
              <w:pStyle w:val="NormalWeb"/>
              <w:spacing w:before="0" w:beforeAutospacing="0" w:after="0" w:afterAutospacing="0"/>
              <w:rPr>
                <w:rFonts w:ascii="Lato" w:hAnsi="Lato"/>
                <w:color w:val="333333"/>
              </w:rPr>
            </w:pPr>
            <w:r>
              <w:rPr>
                <w:rFonts w:ascii="Lato" w:hAnsi="Lato"/>
                <w:color w:val="333333"/>
              </w:rPr>
              <w:t>Link to Trinket:</w:t>
            </w:r>
            <w:r>
              <w:rPr>
                <w:rStyle w:val="apple-converted-space"/>
                <w:rFonts w:ascii="Lato" w:eastAsiaTheme="majorEastAsia" w:hAnsi="Lato"/>
                <w:color w:val="333333"/>
              </w:rPr>
              <w:t> </w:t>
            </w:r>
            <w:hyperlink r:id="rId5" w:tgtFrame="_blank" w:tooltip="Link" w:history="1">
              <w:r>
                <w:rPr>
                  <w:rStyle w:val="Hyperlink"/>
                  <w:rFonts w:ascii="Lato" w:eastAsiaTheme="majorEastAsia" w:hAnsi="Lato"/>
                </w:rPr>
                <w:t>https://trinket.io/courses/join/wATWGY</w:t>
              </w:r>
              <w:r>
                <w:rPr>
                  <w:rStyle w:val="screenreader-only"/>
                  <w:rFonts w:ascii="Lato" w:eastAsiaTheme="majorEastAsia" w:hAnsi="Lato"/>
                  <w:color w:val="0000FF"/>
                  <w:u w:val="single"/>
                  <w:bdr w:val="none" w:sz="0" w:space="0" w:color="auto" w:frame="1"/>
                </w:rPr>
                <w:t>Links to an external site.</w:t>
              </w:r>
            </w:hyperlink>
          </w:p>
          <w:p w14:paraId="6DD2C87E" w14:textId="77777777" w:rsidR="00282B1F" w:rsidRDefault="00282B1F">
            <w:pPr>
              <w:pStyle w:val="NormalWeb"/>
              <w:spacing w:before="180" w:beforeAutospacing="0" w:after="180" w:afterAutospacing="0"/>
              <w:rPr>
                <w:rFonts w:ascii="Lato" w:hAnsi="Lato"/>
                <w:color w:val="333333"/>
              </w:rPr>
            </w:pPr>
            <w:r>
              <w:rPr>
                <w:rFonts w:ascii="Lato" w:hAnsi="Lato"/>
                <w:color w:val="333333"/>
              </w:rPr>
              <w:t>Sec. 501: Fri 3:00 – 4:50 PM</w:t>
            </w:r>
          </w:p>
          <w:p w14:paraId="4A62852E" w14:textId="77777777" w:rsidR="00282B1F" w:rsidRDefault="00282B1F">
            <w:pPr>
              <w:pStyle w:val="NormalWeb"/>
              <w:spacing w:before="180" w:beforeAutospacing="0" w:after="180" w:afterAutospacing="0"/>
              <w:rPr>
                <w:rFonts w:ascii="Lato" w:hAnsi="Lato"/>
                <w:color w:val="333333"/>
              </w:rPr>
            </w:pPr>
            <w:r>
              <w:rPr>
                <w:rFonts w:ascii="Lato" w:hAnsi="Lato"/>
                <w:color w:val="333333"/>
              </w:rPr>
              <w:t>Sec. 502: Fri 1:00 - 2:50 PM</w:t>
            </w:r>
          </w:p>
        </w:tc>
        <w:tc>
          <w:tcPr>
            <w:tcW w:w="0" w:type="auto"/>
            <w:shd w:val="clear" w:color="auto" w:fill="auto"/>
            <w:tcMar>
              <w:top w:w="30" w:type="dxa"/>
              <w:left w:w="30" w:type="dxa"/>
              <w:bottom w:w="30" w:type="dxa"/>
              <w:right w:w="30" w:type="dxa"/>
            </w:tcMar>
            <w:vAlign w:val="center"/>
            <w:hideMark/>
          </w:tcPr>
          <w:p w14:paraId="409C15D8" w14:textId="59EA7645" w:rsidR="00282B1F" w:rsidRDefault="00282B1F">
            <w:pPr>
              <w:rPr>
                <w:rFonts w:ascii="Lato" w:hAnsi="Lato"/>
                <w:color w:val="333333"/>
              </w:rPr>
            </w:pPr>
            <w:r>
              <w:rPr>
                <w:rFonts w:ascii="Lato" w:hAnsi="Lato"/>
                <w:color w:val="333333"/>
              </w:rPr>
              <w:fldChar w:fldCharType="begin"/>
            </w:r>
            <w:r>
              <w:rPr>
                <w:rFonts w:ascii="Lato" w:hAnsi="Lato"/>
                <w:color w:val="333333"/>
              </w:rPr>
              <w:instrText xml:space="preserve"> INCLUDEPICTURE "/Users/jingbiao.cui/Library/Group Containers/UBF8T346G9.ms/WebArchiveCopyPasteTempFiles/com.microsoft.Word/preview" \* MERGEFORMATINET </w:instrText>
            </w:r>
            <w:r>
              <w:rPr>
                <w:rFonts w:ascii="Lato" w:hAnsi="Lato"/>
                <w:color w:val="333333"/>
              </w:rPr>
              <w:fldChar w:fldCharType="separate"/>
            </w:r>
            <w:r>
              <w:rPr>
                <w:rFonts w:ascii="Lato" w:hAnsi="Lato"/>
                <w:noProof/>
                <w:color w:val="333333"/>
              </w:rPr>
              <w:drawing>
                <wp:inline distT="0" distB="0" distL="0" distR="0" wp14:anchorId="465312C6" wp14:editId="4D2BB011">
                  <wp:extent cx="2928620" cy="2592705"/>
                  <wp:effectExtent l="0" t="0" r="5080" b="0"/>
                  <wp:docPr id="1850199734" name="Picture 1" descr="A diagram of a circular object with a red arr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199734" name="Picture 1" descr="A diagram of a circular object with a red arrow&#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8620" cy="2592705"/>
                          </a:xfrm>
                          <a:prstGeom prst="rect">
                            <a:avLst/>
                          </a:prstGeom>
                          <a:noFill/>
                          <a:ln>
                            <a:noFill/>
                          </a:ln>
                        </pic:spPr>
                      </pic:pic>
                    </a:graphicData>
                  </a:graphic>
                </wp:inline>
              </w:drawing>
            </w:r>
            <w:r>
              <w:rPr>
                <w:rFonts w:ascii="Lato" w:hAnsi="Lato"/>
                <w:color w:val="333333"/>
              </w:rPr>
              <w:fldChar w:fldCharType="end"/>
            </w:r>
          </w:p>
        </w:tc>
      </w:tr>
    </w:tbl>
    <w:p w14:paraId="52259A65" w14:textId="77777777" w:rsidR="00282B1F" w:rsidRDefault="00282B1F" w:rsidP="00282B1F">
      <w:pPr>
        <w:pStyle w:val="NormalWeb"/>
        <w:spacing w:before="180" w:beforeAutospacing="0" w:after="180" w:afterAutospacing="0"/>
        <w:rPr>
          <w:rFonts w:ascii="Lato" w:hAnsi="Lato"/>
          <w:color w:val="333333"/>
        </w:rPr>
      </w:pPr>
      <w:r>
        <w:rPr>
          <w:rFonts w:ascii="Lato" w:hAnsi="Lato"/>
          <w:color w:val="333333"/>
        </w:rPr>
        <w:t> </w:t>
      </w:r>
    </w:p>
    <w:p w14:paraId="07A10264" w14:textId="77777777" w:rsidR="00282B1F" w:rsidRDefault="00282B1F" w:rsidP="00282B1F">
      <w:pPr>
        <w:pStyle w:val="Heading3"/>
        <w:spacing w:before="90" w:after="90"/>
        <w:rPr>
          <w:rFonts w:ascii="Lato" w:hAnsi="Lato"/>
          <w:color w:val="333333"/>
          <w:sz w:val="36"/>
          <w:szCs w:val="36"/>
        </w:rPr>
      </w:pPr>
      <w:r>
        <w:rPr>
          <w:rFonts w:ascii="Lato" w:hAnsi="Lato"/>
          <w:b/>
          <w:bCs/>
          <w:color w:val="333333"/>
          <w:sz w:val="36"/>
          <w:szCs w:val="36"/>
        </w:rPr>
        <w:t>Course Description</w:t>
      </w:r>
    </w:p>
    <w:p w14:paraId="46E566CE" w14:textId="77777777" w:rsidR="00282B1F" w:rsidRDefault="00282B1F" w:rsidP="00282B1F">
      <w:pPr>
        <w:pStyle w:val="NormalWeb"/>
        <w:spacing w:before="180" w:beforeAutospacing="0" w:after="180" w:afterAutospacing="0"/>
        <w:rPr>
          <w:rFonts w:ascii="Lato" w:hAnsi="Lato"/>
          <w:color w:val="333333"/>
        </w:rPr>
      </w:pPr>
      <w:r>
        <w:rPr>
          <w:rFonts w:ascii="Lato" w:hAnsi="Lato"/>
          <w:color w:val="333333"/>
        </w:rPr>
        <w:t>Physics 1540 is the companion laboratory to PHYS 1520, the second semester of General Physics with Calculus.  The lab is a separate course and is separately graded, but it is tightly tied to the sequence and content of PHYS 1520.</w:t>
      </w:r>
    </w:p>
    <w:p w14:paraId="69A5DAAE" w14:textId="77777777" w:rsidR="00282B1F" w:rsidRDefault="00282B1F" w:rsidP="00282B1F">
      <w:pPr>
        <w:pStyle w:val="NormalWeb"/>
        <w:spacing w:before="180" w:beforeAutospacing="0" w:after="180" w:afterAutospacing="0"/>
        <w:rPr>
          <w:rFonts w:ascii="Lato" w:hAnsi="Lato"/>
          <w:color w:val="333333"/>
        </w:rPr>
      </w:pPr>
      <w:r>
        <w:rPr>
          <w:rFonts w:ascii="Lato" w:hAnsi="Lato"/>
          <w:color w:val="333333"/>
        </w:rPr>
        <w:t>The purpose of the laboratory is to give you experience in two areas: </w:t>
      </w:r>
    </w:p>
    <w:p w14:paraId="1AC329FE" w14:textId="77777777" w:rsidR="00282B1F" w:rsidRDefault="00282B1F" w:rsidP="00282B1F">
      <w:pPr>
        <w:numPr>
          <w:ilvl w:val="0"/>
          <w:numId w:val="12"/>
        </w:numPr>
        <w:spacing w:before="100" w:beforeAutospacing="1" w:after="100" w:afterAutospacing="1" w:line="240" w:lineRule="auto"/>
        <w:ind w:left="1095"/>
        <w:rPr>
          <w:rFonts w:ascii="Lato" w:hAnsi="Lato"/>
          <w:color w:val="333333"/>
        </w:rPr>
      </w:pPr>
      <w:r>
        <w:rPr>
          <w:rFonts w:ascii="Lato" w:hAnsi="Lato"/>
          <w:color w:val="333333"/>
        </w:rPr>
        <w:t xml:space="preserve">Experimental data analysis. Experiments will be related to principles discussed in lecture.  Experimental labs will focus on deciding what to measure in an experiment, and how to analyze data </w:t>
      </w:r>
      <w:proofErr w:type="gramStart"/>
      <w:r>
        <w:rPr>
          <w:rFonts w:ascii="Lato" w:hAnsi="Lato"/>
          <w:color w:val="333333"/>
        </w:rPr>
        <w:t>in order to</w:t>
      </w:r>
      <w:proofErr w:type="gramEnd"/>
      <w:r>
        <w:rPr>
          <w:rFonts w:ascii="Lato" w:hAnsi="Lato"/>
          <w:color w:val="333333"/>
        </w:rPr>
        <w:t xml:space="preserve"> be able to apply physical principles to determine an unknown quantity.</w:t>
      </w:r>
    </w:p>
    <w:p w14:paraId="4C2EB483" w14:textId="77777777" w:rsidR="00282B1F" w:rsidRDefault="00282B1F" w:rsidP="00282B1F">
      <w:pPr>
        <w:numPr>
          <w:ilvl w:val="0"/>
          <w:numId w:val="12"/>
        </w:numPr>
        <w:spacing w:before="100" w:beforeAutospacing="1" w:after="100" w:afterAutospacing="1" w:line="240" w:lineRule="auto"/>
        <w:ind w:left="1095"/>
        <w:rPr>
          <w:rFonts w:ascii="Lato" w:hAnsi="Lato"/>
          <w:color w:val="333333"/>
        </w:rPr>
      </w:pPr>
      <w:r>
        <w:rPr>
          <w:rFonts w:ascii="Lato" w:hAnsi="Lato"/>
          <w:color w:val="333333"/>
        </w:rPr>
        <w:t>Computational modeling: Computational labs focus on building computational models based on physics principles discussed in lecture, on exploring these models to observe the range of behaviors predicted by the models, and on using models to answer questions.  No previous computing experience is necessary.</w:t>
      </w:r>
    </w:p>
    <w:p w14:paraId="36CFEB1E" w14:textId="77777777" w:rsidR="00282B1F" w:rsidRDefault="00282B1F" w:rsidP="00282B1F">
      <w:pPr>
        <w:pStyle w:val="Heading3"/>
        <w:spacing w:before="90" w:after="90"/>
        <w:rPr>
          <w:rFonts w:ascii="Lato" w:hAnsi="Lato"/>
          <w:color w:val="333333"/>
          <w:sz w:val="36"/>
          <w:szCs w:val="36"/>
        </w:rPr>
      </w:pPr>
      <w:r>
        <w:rPr>
          <w:rFonts w:ascii="Lato" w:hAnsi="Lato"/>
          <w:b/>
          <w:bCs/>
          <w:color w:val="333333"/>
          <w:sz w:val="36"/>
          <w:szCs w:val="36"/>
        </w:rPr>
        <w:lastRenderedPageBreak/>
        <w:t>Course Structure</w:t>
      </w:r>
    </w:p>
    <w:p w14:paraId="617BBC75" w14:textId="77777777" w:rsidR="00282B1F" w:rsidRDefault="00282B1F" w:rsidP="00282B1F">
      <w:pPr>
        <w:pStyle w:val="NormalWeb"/>
        <w:spacing w:before="180" w:beforeAutospacing="0" w:after="180" w:afterAutospacing="0"/>
        <w:rPr>
          <w:rFonts w:ascii="Lato" w:hAnsi="Lato"/>
          <w:color w:val="333333"/>
        </w:rPr>
      </w:pPr>
      <w:r>
        <w:rPr>
          <w:rStyle w:val="Strong"/>
          <w:rFonts w:ascii="Lato" w:eastAsiaTheme="majorEastAsia" w:hAnsi="Lato"/>
          <w:i/>
          <w:iCs/>
          <w:color w:val="333333"/>
        </w:rPr>
        <w:t>Labs start the first week of the semester.</w:t>
      </w:r>
      <w:r>
        <w:rPr>
          <w:rStyle w:val="apple-converted-space"/>
          <w:rFonts w:ascii="Lato" w:eastAsiaTheme="majorEastAsia" w:hAnsi="Lato"/>
          <w:color w:val="333333"/>
        </w:rPr>
        <w:t> </w:t>
      </w:r>
      <w:r>
        <w:rPr>
          <w:rFonts w:ascii="Lato" w:hAnsi="Lato"/>
          <w:color w:val="333333"/>
        </w:rPr>
        <w:t> Labs meet face-to-face in Physics Room 204, and attendance is required at every lab.</w:t>
      </w:r>
      <w:r>
        <w:rPr>
          <w:rStyle w:val="apple-converted-space"/>
          <w:rFonts w:ascii="Lato" w:eastAsiaTheme="majorEastAsia" w:hAnsi="Lato"/>
          <w:color w:val="333333"/>
        </w:rPr>
        <w:t> </w:t>
      </w:r>
      <w:r>
        <w:rPr>
          <w:rFonts w:ascii="Lato" w:hAnsi="Lato"/>
          <w:color w:val="333333"/>
        </w:rPr>
        <w:t>You will work in groups so you can discuss your work and measurements with other students.  You are encouraged to bring your laptop or tablet to the labs that are done in a browser.</w:t>
      </w:r>
    </w:p>
    <w:p w14:paraId="62F9B72F" w14:textId="77777777" w:rsidR="00282B1F" w:rsidRDefault="00282B1F" w:rsidP="00282B1F">
      <w:pPr>
        <w:pStyle w:val="Heading3"/>
        <w:spacing w:before="90" w:after="90"/>
        <w:rPr>
          <w:rFonts w:ascii="Lato" w:hAnsi="Lato"/>
          <w:color w:val="333333"/>
          <w:sz w:val="36"/>
          <w:szCs w:val="36"/>
        </w:rPr>
      </w:pPr>
      <w:r>
        <w:rPr>
          <w:rFonts w:ascii="Lato" w:hAnsi="Lato"/>
          <w:b/>
          <w:bCs/>
          <w:color w:val="333333"/>
          <w:sz w:val="36"/>
          <w:szCs w:val="36"/>
        </w:rPr>
        <w:t>Course Materials</w:t>
      </w:r>
    </w:p>
    <w:p w14:paraId="20F56862" w14:textId="77777777" w:rsidR="00282B1F" w:rsidRDefault="00282B1F" w:rsidP="00282B1F">
      <w:pPr>
        <w:pStyle w:val="NormalWeb"/>
        <w:spacing w:before="180" w:beforeAutospacing="0" w:after="180" w:afterAutospacing="0"/>
        <w:rPr>
          <w:rFonts w:ascii="Lato" w:hAnsi="Lato"/>
          <w:color w:val="333333"/>
        </w:rPr>
      </w:pPr>
      <w:r>
        <w:rPr>
          <w:rFonts w:ascii="Lato" w:hAnsi="Lato"/>
          <w:color w:val="333333"/>
        </w:rPr>
        <w:t>You</w:t>
      </w:r>
      <w:r>
        <w:rPr>
          <w:rStyle w:val="apple-converted-space"/>
          <w:rFonts w:ascii="Lato" w:eastAsiaTheme="majorEastAsia" w:hAnsi="Lato"/>
          <w:color w:val="333333"/>
        </w:rPr>
        <w:t> </w:t>
      </w:r>
      <w:r>
        <w:rPr>
          <w:rStyle w:val="Emphasis"/>
          <w:rFonts w:ascii="Lato" w:hAnsi="Lato"/>
          <w:color w:val="333333"/>
        </w:rPr>
        <w:t>do not</w:t>
      </w:r>
      <w:r>
        <w:rPr>
          <w:rStyle w:val="apple-converted-space"/>
          <w:rFonts w:ascii="Lato" w:eastAsiaTheme="majorEastAsia" w:hAnsi="Lato"/>
          <w:color w:val="333333"/>
        </w:rPr>
        <w:t> </w:t>
      </w:r>
      <w:r>
        <w:rPr>
          <w:rFonts w:ascii="Lato" w:hAnsi="Lato"/>
          <w:color w:val="333333"/>
        </w:rPr>
        <w:t>need a lab manual for this class.  Lab instructions will be made available through Canvas.  </w:t>
      </w:r>
    </w:p>
    <w:p w14:paraId="01B23712" w14:textId="77777777" w:rsidR="00282B1F" w:rsidRDefault="00282B1F" w:rsidP="00282B1F">
      <w:pPr>
        <w:pStyle w:val="NormalWeb"/>
        <w:spacing w:before="180" w:beforeAutospacing="0" w:after="180" w:afterAutospacing="0"/>
        <w:rPr>
          <w:rFonts w:ascii="Lato" w:hAnsi="Lato"/>
          <w:color w:val="333333"/>
        </w:rPr>
      </w:pPr>
      <w:r>
        <w:rPr>
          <w:rFonts w:ascii="Lato" w:hAnsi="Lato"/>
          <w:color w:val="333333"/>
        </w:rPr>
        <w:t>You are encouraged to bring your own laptop or tablet to the lab.</w:t>
      </w:r>
    </w:p>
    <w:p w14:paraId="2CF75B3F" w14:textId="77777777" w:rsidR="00282B1F" w:rsidRDefault="00282B1F" w:rsidP="00282B1F">
      <w:pPr>
        <w:pStyle w:val="Heading3"/>
        <w:spacing w:before="90" w:after="90"/>
        <w:rPr>
          <w:rFonts w:ascii="Lato" w:hAnsi="Lato"/>
          <w:color w:val="333333"/>
          <w:sz w:val="36"/>
          <w:szCs w:val="36"/>
        </w:rPr>
      </w:pPr>
      <w:r>
        <w:rPr>
          <w:rFonts w:ascii="Lato" w:hAnsi="Lato"/>
          <w:b/>
          <w:bCs/>
          <w:color w:val="333333"/>
          <w:sz w:val="36"/>
          <w:szCs w:val="36"/>
        </w:rPr>
        <w:t>Learning Objectives</w:t>
      </w:r>
    </w:p>
    <w:p w14:paraId="28745216" w14:textId="77777777" w:rsidR="00282B1F" w:rsidRDefault="00282B1F" w:rsidP="00282B1F">
      <w:pPr>
        <w:pStyle w:val="NormalWeb"/>
        <w:spacing w:before="180" w:beforeAutospacing="0" w:after="180" w:afterAutospacing="0"/>
        <w:rPr>
          <w:rFonts w:ascii="Lato" w:hAnsi="Lato"/>
          <w:color w:val="333333"/>
        </w:rPr>
      </w:pPr>
      <w:r>
        <w:rPr>
          <w:rFonts w:ascii="Lato" w:hAnsi="Lato"/>
          <w:color w:val="333333"/>
        </w:rPr>
        <w:t xml:space="preserve">In this lab you’ll apply what you learn in lecture in two areas:  Experimental data collection and analysis, and computational modeling.   By the end of the </w:t>
      </w:r>
      <w:proofErr w:type="gramStart"/>
      <w:r>
        <w:rPr>
          <w:rFonts w:ascii="Lato" w:hAnsi="Lato"/>
          <w:color w:val="333333"/>
        </w:rPr>
        <w:t>course</w:t>
      </w:r>
      <w:proofErr w:type="gramEnd"/>
      <w:r>
        <w:rPr>
          <w:rFonts w:ascii="Lato" w:hAnsi="Lato"/>
          <w:color w:val="333333"/>
        </w:rPr>
        <w:t xml:space="preserve"> you should be able to:</w:t>
      </w:r>
    </w:p>
    <w:p w14:paraId="117DEA71" w14:textId="77777777" w:rsidR="00282B1F" w:rsidRDefault="00282B1F" w:rsidP="00282B1F">
      <w:pPr>
        <w:pStyle w:val="Heading4"/>
        <w:spacing w:before="90" w:after="90"/>
        <w:rPr>
          <w:rFonts w:ascii="Lato" w:hAnsi="Lato"/>
          <w:color w:val="333333"/>
          <w:sz w:val="27"/>
          <w:szCs w:val="27"/>
        </w:rPr>
      </w:pPr>
      <w:r>
        <w:rPr>
          <w:rFonts w:ascii="Lato" w:hAnsi="Lato"/>
          <w:b/>
          <w:bCs/>
          <w:color w:val="333333"/>
          <w:sz w:val="27"/>
          <w:szCs w:val="27"/>
        </w:rPr>
        <w:t>Computational modeling: Prediction and explanation</w:t>
      </w:r>
    </w:p>
    <w:p w14:paraId="2697995D" w14:textId="77777777" w:rsidR="00282B1F" w:rsidRDefault="00282B1F" w:rsidP="00282B1F">
      <w:pPr>
        <w:numPr>
          <w:ilvl w:val="0"/>
          <w:numId w:val="13"/>
        </w:numPr>
        <w:spacing w:before="100" w:beforeAutospacing="1" w:after="100" w:afterAutospacing="1" w:line="240" w:lineRule="auto"/>
        <w:ind w:left="1095"/>
        <w:rPr>
          <w:rFonts w:ascii="Lato" w:hAnsi="Lato"/>
          <w:color w:val="333333"/>
        </w:rPr>
      </w:pPr>
      <w:r>
        <w:rPr>
          <w:rFonts w:ascii="Lato" w:hAnsi="Lato"/>
          <w:color w:val="333333"/>
        </w:rPr>
        <w:t>Plan the organization of a computational model.</w:t>
      </w:r>
    </w:p>
    <w:p w14:paraId="20E353FD" w14:textId="77777777" w:rsidR="00282B1F" w:rsidRDefault="00282B1F" w:rsidP="00282B1F">
      <w:pPr>
        <w:numPr>
          <w:ilvl w:val="0"/>
          <w:numId w:val="13"/>
        </w:numPr>
        <w:spacing w:before="100" w:beforeAutospacing="1" w:after="100" w:afterAutospacing="1" w:line="240" w:lineRule="auto"/>
        <w:ind w:left="1095"/>
        <w:rPr>
          <w:rFonts w:ascii="Lato" w:hAnsi="Lato"/>
          <w:color w:val="333333"/>
        </w:rPr>
      </w:pPr>
      <w:r>
        <w:rPr>
          <w:rFonts w:ascii="Lato" w:hAnsi="Lato"/>
          <w:color w:val="333333"/>
        </w:rPr>
        <w:t>Numerically calculate and visualize electric and magnetic fields due to multiple sources.</w:t>
      </w:r>
    </w:p>
    <w:p w14:paraId="4C19C429" w14:textId="77777777" w:rsidR="00282B1F" w:rsidRDefault="00282B1F" w:rsidP="00282B1F">
      <w:pPr>
        <w:numPr>
          <w:ilvl w:val="0"/>
          <w:numId w:val="13"/>
        </w:numPr>
        <w:spacing w:before="100" w:beforeAutospacing="1" w:after="100" w:afterAutospacing="1" w:line="240" w:lineRule="auto"/>
        <w:ind w:left="1095"/>
        <w:rPr>
          <w:rFonts w:ascii="Lato" w:hAnsi="Lato"/>
          <w:color w:val="333333"/>
        </w:rPr>
      </w:pPr>
      <w:r>
        <w:rPr>
          <w:rFonts w:ascii="Lato" w:hAnsi="Lato"/>
          <w:color w:val="333333"/>
        </w:rPr>
        <w:t>Model the motion of charged particles under the influence of electric and magnetic fields.</w:t>
      </w:r>
    </w:p>
    <w:p w14:paraId="13873C07" w14:textId="77777777" w:rsidR="00282B1F" w:rsidRDefault="00282B1F" w:rsidP="00282B1F">
      <w:pPr>
        <w:pStyle w:val="Heading4"/>
        <w:spacing w:before="90" w:after="90"/>
        <w:rPr>
          <w:rFonts w:ascii="Lato" w:hAnsi="Lato"/>
          <w:color w:val="333333"/>
          <w:sz w:val="27"/>
          <w:szCs w:val="27"/>
        </w:rPr>
      </w:pPr>
      <w:r>
        <w:rPr>
          <w:rFonts w:ascii="Lato" w:hAnsi="Lato"/>
          <w:b/>
          <w:bCs/>
          <w:color w:val="333333"/>
          <w:sz w:val="27"/>
          <w:szCs w:val="27"/>
        </w:rPr>
        <w:t>Experimental data collection and analysis: Measurement and explanation</w:t>
      </w:r>
    </w:p>
    <w:p w14:paraId="461697EF" w14:textId="77777777" w:rsidR="00282B1F" w:rsidRDefault="00282B1F" w:rsidP="00282B1F">
      <w:pPr>
        <w:numPr>
          <w:ilvl w:val="0"/>
          <w:numId w:val="14"/>
        </w:numPr>
        <w:spacing w:before="100" w:beforeAutospacing="1" w:after="100" w:afterAutospacing="1" w:line="240" w:lineRule="auto"/>
        <w:ind w:left="1095"/>
        <w:rPr>
          <w:rFonts w:ascii="Lato" w:hAnsi="Lato"/>
          <w:color w:val="333333"/>
        </w:rPr>
      </w:pPr>
      <w:r>
        <w:rPr>
          <w:rFonts w:ascii="Lato" w:hAnsi="Lato"/>
          <w:color w:val="333333"/>
        </w:rPr>
        <w:t>Decide what must be measured in an experiment.</w:t>
      </w:r>
    </w:p>
    <w:p w14:paraId="6BCF78EC" w14:textId="77777777" w:rsidR="00282B1F" w:rsidRDefault="00282B1F" w:rsidP="00282B1F">
      <w:pPr>
        <w:numPr>
          <w:ilvl w:val="0"/>
          <w:numId w:val="14"/>
        </w:numPr>
        <w:spacing w:before="100" w:beforeAutospacing="1" w:after="100" w:afterAutospacing="1" w:line="240" w:lineRule="auto"/>
        <w:ind w:left="1095"/>
        <w:rPr>
          <w:rFonts w:ascii="Lato" w:hAnsi="Lato"/>
          <w:color w:val="333333"/>
        </w:rPr>
      </w:pPr>
      <w:r>
        <w:rPr>
          <w:rFonts w:ascii="Lato" w:hAnsi="Lato"/>
          <w:color w:val="333333"/>
        </w:rPr>
        <w:t xml:space="preserve">Either make the measurements </w:t>
      </w:r>
      <w:proofErr w:type="gramStart"/>
      <w:r>
        <w:rPr>
          <w:rFonts w:ascii="Lato" w:hAnsi="Lato"/>
          <w:color w:val="333333"/>
        </w:rPr>
        <w:t>yourself, or</w:t>
      </w:r>
      <w:proofErr w:type="gramEnd"/>
      <w:r>
        <w:rPr>
          <w:rFonts w:ascii="Lato" w:hAnsi="Lato"/>
          <w:color w:val="333333"/>
        </w:rPr>
        <w:t xml:space="preserve"> direct an instructor to make the correct measurements.</w:t>
      </w:r>
    </w:p>
    <w:p w14:paraId="115EF26B" w14:textId="77777777" w:rsidR="00282B1F" w:rsidRDefault="00282B1F" w:rsidP="00282B1F">
      <w:pPr>
        <w:numPr>
          <w:ilvl w:val="0"/>
          <w:numId w:val="14"/>
        </w:numPr>
        <w:spacing w:before="100" w:beforeAutospacing="1" w:after="100" w:afterAutospacing="1" w:line="240" w:lineRule="auto"/>
        <w:ind w:left="1095"/>
        <w:rPr>
          <w:rFonts w:ascii="Lato" w:hAnsi="Lato"/>
          <w:color w:val="333333"/>
        </w:rPr>
      </w:pPr>
      <w:r>
        <w:rPr>
          <w:rFonts w:ascii="Lato" w:hAnsi="Lato"/>
          <w:color w:val="333333"/>
        </w:rPr>
        <w:t>Record data in tables</w:t>
      </w:r>
    </w:p>
    <w:p w14:paraId="0286AFF1" w14:textId="77777777" w:rsidR="00282B1F" w:rsidRDefault="00282B1F" w:rsidP="00282B1F">
      <w:pPr>
        <w:numPr>
          <w:ilvl w:val="0"/>
          <w:numId w:val="14"/>
        </w:numPr>
        <w:spacing w:before="100" w:beforeAutospacing="1" w:after="100" w:afterAutospacing="1" w:line="240" w:lineRule="auto"/>
        <w:ind w:left="1095"/>
        <w:rPr>
          <w:rFonts w:ascii="Lato" w:hAnsi="Lato"/>
          <w:color w:val="333333"/>
        </w:rPr>
      </w:pPr>
      <w:r>
        <w:rPr>
          <w:rFonts w:ascii="Lato" w:hAnsi="Lato"/>
          <w:color w:val="333333"/>
        </w:rPr>
        <w:t>Create plots of the data, and of quantities calculated from the data (for example, position and velocity)</w:t>
      </w:r>
    </w:p>
    <w:p w14:paraId="04186574" w14:textId="77777777" w:rsidR="00282B1F" w:rsidRDefault="00282B1F" w:rsidP="00282B1F">
      <w:pPr>
        <w:numPr>
          <w:ilvl w:val="0"/>
          <w:numId w:val="14"/>
        </w:numPr>
        <w:spacing w:before="100" w:beforeAutospacing="1" w:after="100" w:afterAutospacing="1" w:line="240" w:lineRule="auto"/>
        <w:ind w:left="1095"/>
        <w:rPr>
          <w:rFonts w:ascii="Lato" w:hAnsi="Lato"/>
          <w:color w:val="333333"/>
        </w:rPr>
      </w:pPr>
      <w:r>
        <w:rPr>
          <w:rFonts w:ascii="Lato" w:hAnsi="Lato"/>
          <w:color w:val="333333"/>
        </w:rPr>
        <w:t>Interpret the slope of a graph of experimental data or derived quantities</w:t>
      </w:r>
    </w:p>
    <w:p w14:paraId="36F8CFC3" w14:textId="77777777" w:rsidR="00282B1F" w:rsidRDefault="00282B1F" w:rsidP="00282B1F">
      <w:pPr>
        <w:numPr>
          <w:ilvl w:val="0"/>
          <w:numId w:val="14"/>
        </w:numPr>
        <w:spacing w:before="100" w:beforeAutospacing="1" w:after="100" w:afterAutospacing="1" w:line="240" w:lineRule="auto"/>
        <w:ind w:left="1095"/>
        <w:rPr>
          <w:rFonts w:ascii="Lato" w:hAnsi="Lato"/>
          <w:color w:val="333333"/>
        </w:rPr>
      </w:pPr>
      <w:r>
        <w:rPr>
          <w:rFonts w:ascii="Lato" w:hAnsi="Lato"/>
          <w:color w:val="333333"/>
        </w:rPr>
        <w:t>Use your data to determine unknown quantities by applying fundamental physics principles</w:t>
      </w:r>
    </w:p>
    <w:p w14:paraId="0247344B" w14:textId="77777777" w:rsidR="00282B1F" w:rsidRDefault="00282B1F" w:rsidP="00282B1F">
      <w:pPr>
        <w:pStyle w:val="NormalWeb"/>
        <w:spacing w:before="180" w:beforeAutospacing="0" w:after="180" w:afterAutospacing="0"/>
        <w:rPr>
          <w:rFonts w:ascii="Lato" w:hAnsi="Lato"/>
          <w:color w:val="333333"/>
        </w:rPr>
      </w:pPr>
      <w:r>
        <w:rPr>
          <w:rFonts w:ascii="Lato" w:hAnsi="Lato"/>
          <w:color w:val="333333"/>
        </w:rPr>
        <w:t>The Lab Practical Exam at the end of the semester will cover these objectives.</w:t>
      </w:r>
    </w:p>
    <w:p w14:paraId="00ADE5E2" w14:textId="77777777" w:rsidR="00282B1F" w:rsidRDefault="00282B1F" w:rsidP="00282B1F">
      <w:pPr>
        <w:pStyle w:val="Heading3"/>
        <w:spacing w:before="90" w:after="90"/>
        <w:rPr>
          <w:rFonts w:ascii="Lato" w:hAnsi="Lato"/>
          <w:color w:val="333333"/>
          <w:sz w:val="36"/>
          <w:szCs w:val="36"/>
        </w:rPr>
      </w:pPr>
      <w:r>
        <w:rPr>
          <w:rFonts w:ascii="Lato" w:hAnsi="Lato"/>
          <w:b/>
          <w:bCs/>
          <w:color w:val="333333"/>
          <w:sz w:val="36"/>
          <w:szCs w:val="36"/>
        </w:rPr>
        <w:lastRenderedPageBreak/>
        <w:t>Grading</w:t>
      </w:r>
    </w:p>
    <w:p w14:paraId="2A58D144" w14:textId="77777777" w:rsidR="00282B1F" w:rsidRDefault="00282B1F" w:rsidP="00282B1F">
      <w:pPr>
        <w:pStyle w:val="NormalWeb"/>
        <w:spacing w:before="180" w:beforeAutospacing="0" w:after="180" w:afterAutospacing="0"/>
        <w:rPr>
          <w:rFonts w:ascii="Lato" w:hAnsi="Lato"/>
          <w:color w:val="333333"/>
        </w:rPr>
      </w:pPr>
      <w:r>
        <w:rPr>
          <w:rFonts w:ascii="Lato" w:hAnsi="Lato"/>
          <w:color w:val="333333"/>
        </w:rPr>
        <w:t>Your final lab grade will be calculated as follows:</w:t>
      </w:r>
    </w:p>
    <w:tbl>
      <w:tblPr>
        <w:tblW w:w="0" w:type="auto"/>
        <w:tblCellMar>
          <w:top w:w="15" w:type="dxa"/>
          <w:left w:w="15" w:type="dxa"/>
          <w:bottom w:w="15" w:type="dxa"/>
          <w:right w:w="15" w:type="dxa"/>
        </w:tblCellMar>
        <w:tblLook w:val="04A0" w:firstRow="1" w:lastRow="0" w:firstColumn="1" w:lastColumn="0" w:noHBand="0" w:noVBand="1"/>
      </w:tblPr>
      <w:tblGrid>
        <w:gridCol w:w="531"/>
        <w:gridCol w:w="2270"/>
        <w:gridCol w:w="6559"/>
      </w:tblGrid>
      <w:tr w:rsidR="00282B1F" w14:paraId="084685F7" w14:textId="77777777" w:rsidTr="00282B1F">
        <w:tc>
          <w:tcPr>
            <w:tcW w:w="0" w:type="auto"/>
            <w:shd w:val="clear" w:color="auto" w:fill="auto"/>
            <w:tcMar>
              <w:top w:w="30" w:type="dxa"/>
              <w:left w:w="30" w:type="dxa"/>
              <w:bottom w:w="30" w:type="dxa"/>
              <w:right w:w="30" w:type="dxa"/>
            </w:tcMar>
            <w:vAlign w:val="center"/>
            <w:hideMark/>
          </w:tcPr>
          <w:p w14:paraId="2C60F717" w14:textId="77777777" w:rsidR="00282B1F" w:rsidRDefault="00282B1F">
            <w:pPr>
              <w:pStyle w:val="NormalWeb"/>
              <w:spacing w:before="180" w:beforeAutospacing="0" w:after="180" w:afterAutospacing="0"/>
              <w:rPr>
                <w:rFonts w:ascii="Lato" w:hAnsi="Lato"/>
                <w:color w:val="333333"/>
              </w:rPr>
            </w:pPr>
            <w:r>
              <w:rPr>
                <w:rFonts w:ascii="Lato" w:hAnsi="Lato"/>
                <w:color w:val="333333"/>
              </w:rPr>
              <w:t>65%</w:t>
            </w:r>
          </w:p>
        </w:tc>
        <w:tc>
          <w:tcPr>
            <w:tcW w:w="0" w:type="auto"/>
            <w:shd w:val="clear" w:color="auto" w:fill="auto"/>
            <w:tcMar>
              <w:top w:w="30" w:type="dxa"/>
              <w:left w:w="30" w:type="dxa"/>
              <w:bottom w:w="30" w:type="dxa"/>
              <w:right w:w="30" w:type="dxa"/>
            </w:tcMar>
            <w:vAlign w:val="center"/>
            <w:hideMark/>
          </w:tcPr>
          <w:p w14:paraId="1EF3E87A" w14:textId="77777777" w:rsidR="00282B1F" w:rsidRDefault="00282B1F">
            <w:pPr>
              <w:pStyle w:val="NormalWeb"/>
              <w:spacing w:before="180" w:beforeAutospacing="0" w:after="180" w:afterAutospacing="0"/>
              <w:rPr>
                <w:rFonts w:ascii="Lato" w:hAnsi="Lato"/>
                <w:color w:val="333333"/>
              </w:rPr>
            </w:pPr>
            <w:r>
              <w:rPr>
                <w:rFonts w:ascii="Lato" w:hAnsi="Lato"/>
                <w:color w:val="333333"/>
              </w:rPr>
              <w:t xml:space="preserve">Work done in lab plus </w:t>
            </w:r>
            <w:proofErr w:type="spellStart"/>
            <w:r>
              <w:rPr>
                <w:rFonts w:ascii="Lato" w:hAnsi="Lato"/>
                <w:color w:val="333333"/>
              </w:rPr>
              <w:t>PreLab</w:t>
            </w:r>
            <w:proofErr w:type="spellEnd"/>
            <w:r>
              <w:rPr>
                <w:rFonts w:ascii="Lato" w:hAnsi="Lato"/>
                <w:color w:val="333333"/>
              </w:rPr>
              <w:t xml:space="preserve"> and Lab follow-up assignments</w:t>
            </w:r>
          </w:p>
        </w:tc>
        <w:tc>
          <w:tcPr>
            <w:tcW w:w="0" w:type="auto"/>
            <w:shd w:val="clear" w:color="auto" w:fill="auto"/>
            <w:tcMar>
              <w:top w:w="30" w:type="dxa"/>
              <w:left w:w="30" w:type="dxa"/>
              <w:bottom w:w="30" w:type="dxa"/>
              <w:right w:w="30" w:type="dxa"/>
            </w:tcMar>
            <w:vAlign w:val="center"/>
            <w:hideMark/>
          </w:tcPr>
          <w:p w14:paraId="0E2A4FDD" w14:textId="77777777" w:rsidR="00282B1F" w:rsidRDefault="00282B1F">
            <w:pPr>
              <w:pStyle w:val="NormalWeb"/>
              <w:spacing w:before="180" w:beforeAutospacing="0" w:after="180" w:afterAutospacing="0"/>
              <w:rPr>
                <w:rFonts w:ascii="Lato" w:hAnsi="Lato"/>
                <w:color w:val="333333"/>
              </w:rPr>
            </w:pPr>
            <w:r>
              <w:rPr>
                <w:rFonts w:ascii="Lato" w:hAnsi="Lato"/>
                <w:color w:val="333333"/>
              </w:rPr>
              <w:t>Complete pre-lab assignments prior to the start of lab. Participate actively and thoughtfully in lab activities, and complete in-class assignments.  Be prepared to answer questions about what you are doing and how it relates to the physics concepts discussed in lecture.    </w:t>
            </w:r>
          </w:p>
        </w:tc>
      </w:tr>
      <w:tr w:rsidR="00282B1F" w14:paraId="6D3E9CCC" w14:textId="77777777" w:rsidTr="00282B1F">
        <w:tc>
          <w:tcPr>
            <w:tcW w:w="0" w:type="auto"/>
            <w:shd w:val="clear" w:color="auto" w:fill="auto"/>
            <w:tcMar>
              <w:top w:w="30" w:type="dxa"/>
              <w:left w:w="30" w:type="dxa"/>
              <w:bottom w:w="30" w:type="dxa"/>
              <w:right w:w="30" w:type="dxa"/>
            </w:tcMar>
            <w:vAlign w:val="center"/>
            <w:hideMark/>
          </w:tcPr>
          <w:p w14:paraId="148DFC72" w14:textId="77777777" w:rsidR="00282B1F" w:rsidRDefault="00282B1F">
            <w:pPr>
              <w:pStyle w:val="NormalWeb"/>
              <w:spacing w:before="180" w:beforeAutospacing="0" w:after="180" w:afterAutospacing="0"/>
              <w:rPr>
                <w:rFonts w:ascii="Lato" w:hAnsi="Lato"/>
                <w:color w:val="333333"/>
              </w:rPr>
            </w:pPr>
            <w:r>
              <w:rPr>
                <w:rFonts w:ascii="Lato" w:hAnsi="Lato"/>
                <w:color w:val="333333"/>
              </w:rPr>
              <w:t>15%</w:t>
            </w:r>
          </w:p>
        </w:tc>
        <w:tc>
          <w:tcPr>
            <w:tcW w:w="0" w:type="auto"/>
            <w:shd w:val="clear" w:color="auto" w:fill="auto"/>
            <w:tcMar>
              <w:top w:w="30" w:type="dxa"/>
              <w:left w:w="30" w:type="dxa"/>
              <w:bottom w:w="30" w:type="dxa"/>
              <w:right w:w="30" w:type="dxa"/>
            </w:tcMar>
            <w:vAlign w:val="center"/>
            <w:hideMark/>
          </w:tcPr>
          <w:p w14:paraId="261A5F3B" w14:textId="77777777" w:rsidR="00282B1F" w:rsidRDefault="00282B1F">
            <w:pPr>
              <w:pStyle w:val="NormalWeb"/>
              <w:spacing w:before="180" w:beforeAutospacing="0" w:after="180" w:afterAutospacing="0"/>
              <w:rPr>
                <w:rFonts w:ascii="Lato" w:hAnsi="Lato"/>
                <w:color w:val="333333"/>
              </w:rPr>
            </w:pPr>
            <w:r>
              <w:rPr>
                <w:rFonts w:ascii="Lato" w:hAnsi="Lato"/>
                <w:color w:val="333333"/>
              </w:rPr>
              <w:t>Lab Reports</w:t>
            </w:r>
          </w:p>
        </w:tc>
        <w:tc>
          <w:tcPr>
            <w:tcW w:w="0" w:type="auto"/>
            <w:shd w:val="clear" w:color="auto" w:fill="auto"/>
            <w:tcMar>
              <w:top w:w="30" w:type="dxa"/>
              <w:left w:w="30" w:type="dxa"/>
              <w:bottom w:w="30" w:type="dxa"/>
              <w:right w:w="30" w:type="dxa"/>
            </w:tcMar>
            <w:vAlign w:val="center"/>
            <w:hideMark/>
          </w:tcPr>
          <w:p w14:paraId="5CC42EA7" w14:textId="77777777" w:rsidR="00282B1F" w:rsidRDefault="00282B1F">
            <w:pPr>
              <w:pStyle w:val="NormalWeb"/>
              <w:spacing w:before="180" w:beforeAutospacing="0" w:after="180" w:afterAutospacing="0"/>
              <w:rPr>
                <w:rFonts w:ascii="Lato" w:hAnsi="Lato"/>
                <w:color w:val="333333"/>
              </w:rPr>
            </w:pPr>
            <w:r>
              <w:rPr>
                <w:rFonts w:ascii="Lato" w:hAnsi="Lato"/>
                <w:color w:val="333333"/>
              </w:rPr>
              <w:t>Two lab reports are required.  In these reports you will discuss the point of the experiment, the data collected and how they were analyzed, and what conclusions you drew.  A more detailed description of requirements is published separately.</w:t>
            </w:r>
          </w:p>
        </w:tc>
      </w:tr>
      <w:tr w:rsidR="00282B1F" w14:paraId="6D0227D3" w14:textId="77777777" w:rsidTr="00282B1F">
        <w:tc>
          <w:tcPr>
            <w:tcW w:w="0" w:type="auto"/>
            <w:shd w:val="clear" w:color="auto" w:fill="auto"/>
            <w:tcMar>
              <w:top w:w="30" w:type="dxa"/>
              <w:left w:w="30" w:type="dxa"/>
              <w:bottom w:w="30" w:type="dxa"/>
              <w:right w:w="30" w:type="dxa"/>
            </w:tcMar>
            <w:vAlign w:val="center"/>
            <w:hideMark/>
          </w:tcPr>
          <w:p w14:paraId="1612400A" w14:textId="77777777" w:rsidR="00282B1F" w:rsidRDefault="00282B1F">
            <w:pPr>
              <w:pStyle w:val="NormalWeb"/>
              <w:spacing w:before="180" w:beforeAutospacing="0" w:after="180" w:afterAutospacing="0"/>
              <w:rPr>
                <w:rFonts w:ascii="Lato" w:hAnsi="Lato"/>
                <w:color w:val="333333"/>
              </w:rPr>
            </w:pPr>
            <w:r>
              <w:rPr>
                <w:rFonts w:ascii="Lato" w:hAnsi="Lato"/>
                <w:color w:val="333333"/>
              </w:rPr>
              <w:t>20%</w:t>
            </w:r>
          </w:p>
        </w:tc>
        <w:tc>
          <w:tcPr>
            <w:tcW w:w="0" w:type="auto"/>
            <w:shd w:val="clear" w:color="auto" w:fill="auto"/>
            <w:tcMar>
              <w:top w:w="30" w:type="dxa"/>
              <w:left w:w="30" w:type="dxa"/>
              <w:bottom w:w="30" w:type="dxa"/>
              <w:right w:w="30" w:type="dxa"/>
            </w:tcMar>
            <w:vAlign w:val="center"/>
            <w:hideMark/>
          </w:tcPr>
          <w:p w14:paraId="552F71C2" w14:textId="77777777" w:rsidR="00282B1F" w:rsidRDefault="00282B1F">
            <w:pPr>
              <w:pStyle w:val="NormalWeb"/>
              <w:spacing w:before="180" w:beforeAutospacing="0" w:after="180" w:afterAutospacing="0"/>
              <w:rPr>
                <w:rFonts w:ascii="Lato" w:hAnsi="Lato"/>
                <w:color w:val="333333"/>
              </w:rPr>
            </w:pPr>
            <w:r>
              <w:rPr>
                <w:rFonts w:ascii="Lato" w:hAnsi="Lato"/>
                <w:color w:val="333333"/>
              </w:rPr>
              <w:t>Lab Final Exam</w:t>
            </w:r>
          </w:p>
        </w:tc>
        <w:tc>
          <w:tcPr>
            <w:tcW w:w="0" w:type="auto"/>
            <w:shd w:val="clear" w:color="auto" w:fill="auto"/>
            <w:tcMar>
              <w:top w:w="30" w:type="dxa"/>
              <w:left w:w="30" w:type="dxa"/>
              <w:bottom w:w="30" w:type="dxa"/>
              <w:right w:w="30" w:type="dxa"/>
            </w:tcMar>
            <w:vAlign w:val="center"/>
            <w:hideMark/>
          </w:tcPr>
          <w:p w14:paraId="182C0D2D" w14:textId="77777777" w:rsidR="00282B1F" w:rsidRDefault="00282B1F">
            <w:pPr>
              <w:pStyle w:val="NormalWeb"/>
              <w:spacing w:before="180" w:beforeAutospacing="0" w:after="180" w:afterAutospacing="0"/>
              <w:rPr>
                <w:rFonts w:ascii="Lato" w:hAnsi="Lato"/>
                <w:color w:val="333333"/>
              </w:rPr>
            </w:pPr>
            <w:r>
              <w:rPr>
                <w:rFonts w:ascii="Lato" w:hAnsi="Lato"/>
                <w:color w:val="333333"/>
              </w:rPr>
              <w:t>The lab final is a practical test.  You will be asked to collect, analyze, and interpret data; and to read, interpret, and modify a computational model.</w:t>
            </w:r>
          </w:p>
        </w:tc>
      </w:tr>
    </w:tbl>
    <w:p w14:paraId="06BEB780" w14:textId="77777777" w:rsidR="00282B1F" w:rsidRDefault="00282B1F" w:rsidP="00282B1F">
      <w:pPr>
        <w:pStyle w:val="Heading3"/>
        <w:spacing w:before="90" w:after="90"/>
        <w:rPr>
          <w:rFonts w:ascii="Lato" w:hAnsi="Lato"/>
          <w:color w:val="333333"/>
          <w:sz w:val="36"/>
          <w:szCs w:val="36"/>
        </w:rPr>
      </w:pPr>
      <w:r>
        <w:rPr>
          <w:rFonts w:ascii="Lato" w:hAnsi="Lato"/>
          <w:b/>
          <w:bCs/>
          <w:color w:val="333333"/>
          <w:sz w:val="36"/>
          <w:szCs w:val="36"/>
        </w:rPr>
        <w:t>Lab Calendar</w:t>
      </w:r>
    </w:p>
    <w:p w14:paraId="5D9267EA" w14:textId="77777777" w:rsidR="00282B1F" w:rsidRDefault="00282B1F" w:rsidP="00282B1F">
      <w:pPr>
        <w:pStyle w:val="NormalWeb"/>
        <w:spacing w:before="180" w:beforeAutospacing="0" w:after="180" w:afterAutospacing="0"/>
        <w:rPr>
          <w:rFonts w:ascii="Lato" w:hAnsi="Lato"/>
          <w:color w:val="333333"/>
        </w:rPr>
      </w:pPr>
      <w:r>
        <w:rPr>
          <w:rFonts w:ascii="Lato" w:hAnsi="Lato"/>
          <w:color w:val="333333"/>
        </w:rPr>
        <w:t>This lab calendar may be revised.  Most recent revision: 2025-8-16</w:t>
      </w:r>
    </w:p>
    <w:tbl>
      <w:tblPr>
        <w:tblW w:w="11235" w:type="dxa"/>
        <w:tblCellMar>
          <w:top w:w="15" w:type="dxa"/>
          <w:left w:w="15" w:type="dxa"/>
          <w:bottom w:w="15" w:type="dxa"/>
          <w:right w:w="15" w:type="dxa"/>
        </w:tblCellMar>
        <w:tblLook w:val="04A0" w:firstRow="1" w:lastRow="0" w:firstColumn="1" w:lastColumn="0" w:noHBand="0" w:noVBand="1"/>
      </w:tblPr>
      <w:tblGrid>
        <w:gridCol w:w="1002"/>
        <w:gridCol w:w="1594"/>
        <w:gridCol w:w="2699"/>
        <w:gridCol w:w="5940"/>
      </w:tblGrid>
      <w:tr w:rsidR="00282B1F" w14:paraId="7061D440" w14:textId="77777777" w:rsidTr="00282B1F">
        <w:tc>
          <w:tcPr>
            <w:tcW w:w="1005" w:type="dxa"/>
            <w:shd w:val="clear" w:color="auto" w:fill="auto"/>
            <w:tcMar>
              <w:top w:w="30" w:type="dxa"/>
              <w:left w:w="30" w:type="dxa"/>
              <w:bottom w:w="30" w:type="dxa"/>
              <w:right w:w="30" w:type="dxa"/>
            </w:tcMar>
            <w:vAlign w:val="center"/>
            <w:hideMark/>
          </w:tcPr>
          <w:p w14:paraId="54A9619C" w14:textId="77777777" w:rsidR="00282B1F" w:rsidRDefault="00282B1F">
            <w:pPr>
              <w:pStyle w:val="NormalWeb"/>
              <w:spacing w:before="180" w:beforeAutospacing="0" w:after="180" w:afterAutospacing="0"/>
              <w:rPr>
                <w:rFonts w:ascii="Lato" w:hAnsi="Lato"/>
                <w:color w:val="333333"/>
              </w:rPr>
            </w:pPr>
            <w:r>
              <w:rPr>
                <w:rFonts w:ascii="Lato" w:hAnsi="Lato"/>
                <w:color w:val="333333"/>
              </w:rPr>
              <w:t>Week</w:t>
            </w:r>
          </w:p>
        </w:tc>
        <w:tc>
          <w:tcPr>
            <w:tcW w:w="1545" w:type="dxa"/>
            <w:shd w:val="clear" w:color="auto" w:fill="auto"/>
            <w:tcMar>
              <w:top w:w="30" w:type="dxa"/>
              <w:left w:w="30" w:type="dxa"/>
              <w:bottom w:w="30" w:type="dxa"/>
              <w:right w:w="30" w:type="dxa"/>
            </w:tcMar>
            <w:vAlign w:val="center"/>
            <w:hideMark/>
          </w:tcPr>
          <w:p w14:paraId="01128334" w14:textId="77777777" w:rsidR="00282B1F" w:rsidRDefault="00282B1F">
            <w:pPr>
              <w:pStyle w:val="NormalWeb"/>
              <w:spacing w:before="180" w:beforeAutospacing="0" w:after="180" w:afterAutospacing="0"/>
              <w:rPr>
                <w:rFonts w:ascii="Lato" w:hAnsi="Lato"/>
                <w:color w:val="333333"/>
              </w:rPr>
            </w:pPr>
            <w:r>
              <w:rPr>
                <w:rFonts w:ascii="Lato" w:hAnsi="Lato"/>
                <w:color w:val="333333"/>
              </w:rPr>
              <w:t>Dates</w:t>
            </w:r>
          </w:p>
        </w:tc>
        <w:tc>
          <w:tcPr>
            <w:tcW w:w="2715" w:type="dxa"/>
            <w:shd w:val="clear" w:color="auto" w:fill="auto"/>
            <w:tcMar>
              <w:top w:w="30" w:type="dxa"/>
              <w:left w:w="30" w:type="dxa"/>
              <w:bottom w:w="30" w:type="dxa"/>
              <w:right w:w="30" w:type="dxa"/>
            </w:tcMar>
            <w:vAlign w:val="center"/>
            <w:hideMark/>
          </w:tcPr>
          <w:p w14:paraId="3E401A16" w14:textId="77777777" w:rsidR="00282B1F" w:rsidRDefault="00282B1F">
            <w:pPr>
              <w:pStyle w:val="NormalWeb"/>
              <w:spacing w:before="180" w:beforeAutospacing="0" w:after="180" w:afterAutospacing="0"/>
              <w:rPr>
                <w:rFonts w:ascii="Lato" w:hAnsi="Lato"/>
                <w:color w:val="333333"/>
              </w:rPr>
            </w:pPr>
            <w:r>
              <w:rPr>
                <w:rFonts w:ascii="Lato" w:hAnsi="Lato"/>
                <w:color w:val="333333"/>
              </w:rPr>
              <w:t>Prelab</w:t>
            </w:r>
          </w:p>
        </w:tc>
        <w:tc>
          <w:tcPr>
            <w:tcW w:w="5985" w:type="dxa"/>
            <w:shd w:val="clear" w:color="auto" w:fill="auto"/>
            <w:tcMar>
              <w:top w:w="30" w:type="dxa"/>
              <w:left w:w="30" w:type="dxa"/>
              <w:bottom w:w="30" w:type="dxa"/>
              <w:right w:w="30" w:type="dxa"/>
            </w:tcMar>
            <w:vAlign w:val="center"/>
            <w:hideMark/>
          </w:tcPr>
          <w:p w14:paraId="3C35A0AD" w14:textId="77777777" w:rsidR="00282B1F" w:rsidRDefault="00282B1F">
            <w:pPr>
              <w:pStyle w:val="NormalWeb"/>
              <w:spacing w:before="180" w:beforeAutospacing="0" w:after="180" w:afterAutospacing="0"/>
              <w:rPr>
                <w:rFonts w:ascii="Lato" w:hAnsi="Lato"/>
                <w:color w:val="333333"/>
              </w:rPr>
            </w:pPr>
            <w:r>
              <w:rPr>
                <w:rFonts w:ascii="Lato" w:hAnsi="Lato"/>
                <w:color w:val="333333"/>
              </w:rPr>
              <w:t>Lab Activity</w:t>
            </w:r>
          </w:p>
        </w:tc>
      </w:tr>
      <w:tr w:rsidR="00282B1F" w14:paraId="250CC4B9" w14:textId="77777777" w:rsidTr="00282B1F">
        <w:tc>
          <w:tcPr>
            <w:tcW w:w="1005" w:type="dxa"/>
            <w:shd w:val="clear" w:color="auto" w:fill="auto"/>
            <w:tcMar>
              <w:top w:w="30" w:type="dxa"/>
              <w:left w:w="30" w:type="dxa"/>
              <w:bottom w:w="30" w:type="dxa"/>
              <w:right w:w="30" w:type="dxa"/>
            </w:tcMar>
            <w:vAlign w:val="center"/>
            <w:hideMark/>
          </w:tcPr>
          <w:p w14:paraId="74189F6C" w14:textId="77777777" w:rsidR="00282B1F" w:rsidRDefault="00282B1F">
            <w:pPr>
              <w:pStyle w:val="NormalWeb"/>
              <w:spacing w:before="180" w:beforeAutospacing="0" w:after="180" w:afterAutospacing="0"/>
              <w:rPr>
                <w:rFonts w:ascii="Lato" w:hAnsi="Lato"/>
                <w:color w:val="333333"/>
              </w:rPr>
            </w:pPr>
            <w:r>
              <w:rPr>
                <w:rFonts w:ascii="Lato" w:hAnsi="Lato"/>
                <w:color w:val="333333"/>
              </w:rPr>
              <w:t>1</w:t>
            </w:r>
          </w:p>
        </w:tc>
        <w:tc>
          <w:tcPr>
            <w:tcW w:w="1545" w:type="dxa"/>
            <w:shd w:val="clear" w:color="auto" w:fill="auto"/>
            <w:tcMar>
              <w:top w:w="30" w:type="dxa"/>
              <w:left w:w="30" w:type="dxa"/>
              <w:bottom w:w="30" w:type="dxa"/>
              <w:right w:w="30" w:type="dxa"/>
            </w:tcMar>
            <w:vAlign w:val="center"/>
            <w:hideMark/>
          </w:tcPr>
          <w:p w14:paraId="6FA8DBF5" w14:textId="77777777" w:rsidR="00282B1F" w:rsidRDefault="00282B1F">
            <w:pPr>
              <w:pStyle w:val="NormalWeb"/>
              <w:spacing w:before="180" w:beforeAutospacing="0" w:after="180" w:afterAutospacing="0"/>
              <w:rPr>
                <w:rFonts w:ascii="Lato" w:hAnsi="Lato"/>
                <w:color w:val="333333"/>
              </w:rPr>
            </w:pPr>
            <w:r>
              <w:rPr>
                <w:rFonts w:ascii="Lato" w:hAnsi="Lato"/>
                <w:color w:val="333333"/>
              </w:rPr>
              <w:t>8/18 - 8/22</w:t>
            </w:r>
          </w:p>
        </w:tc>
        <w:tc>
          <w:tcPr>
            <w:tcW w:w="2715" w:type="dxa"/>
            <w:shd w:val="clear" w:color="auto" w:fill="auto"/>
            <w:tcMar>
              <w:top w:w="30" w:type="dxa"/>
              <w:left w:w="30" w:type="dxa"/>
              <w:bottom w:w="30" w:type="dxa"/>
              <w:right w:w="30" w:type="dxa"/>
            </w:tcMar>
            <w:vAlign w:val="center"/>
            <w:hideMark/>
          </w:tcPr>
          <w:p w14:paraId="3C0B2B3C" w14:textId="77777777" w:rsidR="00282B1F" w:rsidRDefault="00282B1F">
            <w:pPr>
              <w:pStyle w:val="NormalWeb"/>
              <w:spacing w:before="180" w:beforeAutospacing="0" w:after="180" w:afterAutospacing="0"/>
              <w:rPr>
                <w:rFonts w:ascii="Lato" w:hAnsi="Lato"/>
                <w:color w:val="333333"/>
              </w:rPr>
            </w:pPr>
            <w:r>
              <w:rPr>
                <w:rFonts w:ascii="Lato" w:hAnsi="Lato"/>
                <w:color w:val="333333"/>
              </w:rPr>
              <w:t> -</w:t>
            </w:r>
          </w:p>
        </w:tc>
        <w:tc>
          <w:tcPr>
            <w:tcW w:w="5985" w:type="dxa"/>
            <w:shd w:val="clear" w:color="auto" w:fill="auto"/>
            <w:tcMar>
              <w:top w:w="30" w:type="dxa"/>
              <w:left w:w="30" w:type="dxa"/>
              <w:bottom w:w="30" w:type="dxa"/>
              <w:right w:w="30" w:type="dxa"/>
            </w:tcMar>
            <w:vAlign w:val="center"/>
            <w:hideMark/>
          </w:tcPr>
          <w:p w14:paraId="13865F90" w14:textId="77777777" w:rsidR="00282B1F" w:rsidRDefault="00282B1F">
            <w:pPr>
              <w:pStyle w:val="NormalWeb"/>
              <w:spacing w:before="180" w:beforeAutospacing="0" w:after="180" w:afterAutospacing="0"/>
              <w:rPr>
                <w:rFonts w:ascii="Lato" w:hAnsi="Lato"/>
                <w:color w:val="333333"/>
              </w:rPr>
            </w:pPr>
            <w:r>
              <w:rPr>
                <w:rFonts w:ascii="Lato" w:hAnsi="Lato"/>
                <w:color w:val="333333"/>
              </w:rPr>
              <w:t>Electric Field Hockey: A computer game</w:t>
            </w:r>
          </w:p>
        </w:tc>
      </w:tr>
      <w:tr w:rsidR="00282B1F" w14:paraId="4610DE97" w14:textId="77777777" w:rsidTr="00282B1F">
        <w:tc>
          <w:tcPr>
            <w:tcW w:w="1005" w:type="dxa"/>
            <w:shd w:val="clear" w:color="auto" w:fill="auto"/>
            <w:tcMar>
              <w:top w:w="30" w:type="dxa"/>
              <w:left w:w="30" w:type="dxa"/>
              <w:bottom w:w="30" w:type="dxa"/>
              <w:right w:w="30" w:type="dxa"/>
            </w:tcMar>
            <w:vAlign w:val="center"/>
            <w:hideMark/>
          </w:tcPr>
          <w:p w14:paraId="75E3A387" w14:textId="77777777" w:rsidR="00282B1F" w:rsidRDefault="00282B1F">
            <w:pPr>
              <w:pStyle w:val="NormalWeb"/>
              <w:spacing w:before="180" w:beforeAutospacing="0" w:after="180" w:afterAutospacing="0"/>
              <w:rPr>
                <w:rFonts w:ascii="Lato" w:hAnsi="Lato"/>
                <w:color w:val="333333"/>
              </w:rPr>
            </w:pPr>
            <w:r>
              <w:rPr>
                <w:rFonts w:ascii="Lato" w:hAnsi="Lato"/>
                <w:color w:val="333333"/>
              </w:rPr>
              <w:t>2</w:t>
            </w:r>
          </w:p>
        </w:tc>
        <w:tc>
          <w:tcPr>
            <w:tcW w:w="1545" w:type="dxa"/>
            <w:shd w:val="clear" w:color="auto" w:fill="auto"/>
            <w:tcMar>
              <w:top w:w="30" w:type="dxa"/>
              <w:left w:w="30" w:type="dxa"/>
              <w:bottom w:w="30" w:type="dxa"/>
              <w:right w:w="30" w:type="dxa"/>
            </w:tcMar>
            <w:vAlign w:val="center"/>
            <w:hideMark/>
          </w:tcPr>
          <w:p w14:paraId="39056655" w14:textId="77777777" w:rsidR="00282B1F" w:rsidRDefault="00282B1F">
            <w:pPr>
              <w:pStyle w:val="NormalWeb"/>
              <w:spacing w:before="180" w:beforeAutospacing="0" w:after="180" w:afterAutospacing="0"/>
              <w:rPr>
                <w:rFonts w:ascii="Lato" w:hAnsi="Lato"/>
                <w:color w:val="333333"/>
              </w:rPr>
            </w:pPr>
            <w:r>
              <w:rPr>
                <w:rFonts w:ascii="Lato" w:hAnsi="Lato"/>
                <w:color w:val="333333"/>
              </w:rPr>
              <w:t>8/25 - 8/29</w:t>
            </w:r>
          </w:p>
        </w:tc>
        <w:tc>
          <w:tcPr>
            <w:tcW w:w="2715" w:type="dxa"/>
            <w:shd w:val="clear" w:color="auto" w:fill="auto"/>
            <w:tcMar>
              <w:top w:w="30" w:type="dxa"/>
              <w:left w:w="30" w:type="dxa"/>
              <w:bottom w:w="30" w:type="dxa"/>
              <w:right w:w="30" w:type="dxa"/>
            </w:tcMar>
            <w:vAlign w:val="center"/>
            <w:hideMark/>
          </w:tcPr>
          <w:p w14:paraId="1F33A120" w14:textId="77777777" w:rsidR="00282B1F" w:rsidRDefault="00282B1F">
            <w:pPr>
              <w:pStyle w:val="NormalWeb"/>
              <w:spacing w:before="180" w:beforeAutospacing="0" w:after="180" w:afterAutospacing="0"/>
              <w:rPr>
                <w:rFonts w:ascii="Lato" w:hAnsi="Lato"/>
                <w:color w:val="333333"/>
              </w:rPr>
            </w:pPr>
            <w:r>
              <w:rPr>
                <w:rFonts w:ascii="Lato" w:hAnsi="Lato"/>
                <w:color w:val="333333"/>
              </w:rPr>
              <w:t>Electric field</w:t>
            </w:r>
          </w:p>
        </w:tc>
        <w:tc>
          <w:tcPr>
            <w:tcW w:w="5985" w:type="dxa"/>
            <w:shd w:val="clear" w:color="auto" w:fill="auto"/>
            <w:tcMar>
              <w:top w:w="30" w:type="dxa"/>
              <w:left w:w="30" w:type="dxa"/>
              <w:bottom w:w="30" w:type="dxa"/>
              <w:right w:w="30" w:type="dxa"/>
            </w:tcMar>
            <w:vAlign w:val="center"/>
            <w:hideMark/>
          </w:tcPr>
          <w:p w14:paraId="1AB8FEBA" w14:textId="77777777" w:rsidR="00282B1F" w:rsidRDefault="00282B1F">
            <w:pPr>
              <w:pStyle w:val="NormalWeb"/>
              <w:spacing w:before="180" w:beforeAutospacing="0" w:after="180" w:afterAutospacing="0"/>
              <w:rPr>
                <w:rFonts w:ascii="Lato" w:hAnsi="Lato"/>
                <w:color w:val="333333"/>
              </w:rPr>
            </w:pPr>
            <w:r>
              <w:rPr>
                <w:rFonts w:ascii="Lato" w:hAnsi="Lato"/>
                <w:color w:val="333333"/>
              </w:rPr>
              <w:t>Comp: Electric field of a dipole</w:t>
            </w:r>
          </w:p>
        </w:tc>
      </w:tr>
      <w:tr w:rsidR="00282B1F" w14:paraId="1A110C31" w14:textId="77777777" w:rsidTr="00282B1F">
        <w:tc>
          <w:tcPr>
            <w:tcW w:w="1005" w:type="dxa"/>
            <w:shd w:val="clear" w:color="auto" w:fill="auto"/>
            <w:tcMar>
              <w:top w:w="30" w:type="dxa"/>
              <w:left w:w="30" w:type="dxa"/>
              <w:bottom w:w="30" w:type="dxa"/>
              <w:right w:w="30" w:type="dxa"/>
            </w:tcMar>
            <w:vAlign w:val="center"/>
            <w:hideMark/>
          </w:tcPr>
          <w:p w14:paraId="10382977" w14:textId="77777777" w:rsidR="00282B1F" w:rsidRDefault="00282B1F">
            <w:pPr>
              <w:pStyle w:val="NormalWeb"/>
              <w:spacing w:before="180" w:beforeAutospacing="0" w:after="180" w:afterAutospacing="0"/>
              <w:rPr>
                <w:rFonts w:ascii="Lato" w:hAnsi="Lato"/>
                <w:color w:val="333333"/>
              </w:rPr>
            </w:pPr>
            <w:r>
              <w:rPr>
                <w:rFonts w:ascii="Lato" w:hAnsi="Lato"/>
                <w:color w:val="333333"/>
              </w:rPr>
              <w:t>3</w:t>
            </w:r>
          </w:p>
        </w:tc>
        <w:tc>
          <w:tcPr>
            <w:tcW w:w="1545" w:type="dxa"/>
            <w:shd w:val="clear" w:color="auto" w:fill="auto"/>
            <w:tcMar>
              <w:top w:w="30" w:type="dxa"/>
              <w:left w:w="30" w:type="dxa"/>
              <w:bottom w:w="30" w:type="dxa"/>
              <w:right w:w="30" w:type="dxa"/>
            </w:tcMar>
            <w:vAlign w:val="center"/>
            <w:hideMark/>
          </w:tcPr>
          <w:p w14:paraId="559B6F34" w14:textId="77777777" w:rsidR="00282B1F" w:rsidRDefault="00282B1F">
            <w:pPr>
              <w:pStyle w:val="NormalWeb"/>
              <w:spacing w:before="180" w:beforeAutospacing="0" w:after="180" w:afterAutospacing="0"/>
              <w:rPr>
                <w:rFonts w:ascii="Lato" w:hAnsi="Lato"/>
                <w:color w:val="333333"/>
              </w:rPr>
            </w:pPr>
            <w:r>
              <w:rPr>
                <w:rFonts w:ascii="Lato" w:hAnsi="Lato"/>
                <w:color w:val="333333"/>
              </w:rPr>
              <w:t>9/1 - 9/5</w:t>
            </w:r>
          </w:p>
        </w:tc>
        <w:tc>
          <w:tcPr>
            <w:tcW w:w="2715" w:type="dxa"/>
            <w:shd w:val="clear" w:color="auto" w:fill="auto"/>
            <w:tcMar>
              <w:top w:w="30" w:type="dxa"/>
              <w:left w:w="30" w:type="dxa"/>
              <w:bottom w:w="30" w:type="dxa"/>
              <w:right w:w="30" w:type="dxa"/>
            </w:tcMar>
            <w:vAlign w:val="center"/>
            <w:hideMark/>
          </w:tcPr>
          <w:p w14:paraId="470607D7" w14:textId="77777777" w:rsidR="00282B1F" w:rsidRDefault="00282B1F">
            <w:pPr>
              <w:pStyle w:val="NormalWeb"/>
              <w:spacing w:before="180" w:beforeAutospacing="0" w:after="180" w:afterAutospacing="0"/>
              <w:rPr>
                <w:rFonts w:ascii="Lato" w:hAnsi="Lato"/>
                <w:color w:val="333333"/>
              </w:rPr>
            </w:pPr>
            <w:r>
              <w:rPr>
                <w:rFonts w:ascii="Lato" w:hAnsi="Lato"/>
                <w:color w:val="333333"/>
              </w:rPr>
              <w:t> -</w:t>
            </w:r>
          </w:p>
        </w:tc>
        <w:tc>
          <w:tcPr>
            <w:tcW w:w="5985" w:type="dxa"/>
            <w:shd w:val="clear" w:color="auto" w:fill="auto"/>
            <w:tcMar>
              <w:top w:w="30" w:type="dxa"/>
              <w:left w:w="30" w:type="dxa"/>
              <w:bottom w:w="30" w:type="dxa"/>
              <w:right w:w="30" w:type="dxa"/>
            </w:tcMar>
            <w:vAlign w:val="center"/>
            <w:hideMark/>
          </w:tcPr>
          <w:p w14:paraId="4D6796CD" w14:textId="77777777" w:rsidR="00282B1F" w:rsidRDefault="00282B1F">
            <w:pPr>
              <w:pStyle w:val="NormalWeb"/>
              <w:spacing w:before="180" w:beforeAutospacing="0" w:after="180" w:afterAutospacing="0"/>
              <w:rPr>
                <w:rFonts w:ascii="Lato" w:hAnsi="Lato"/>
                <w:color w:val="333333"/>
              </w:rPr>
            </w:pPr>
            <w:proofErr w:type="spellStart"/>
            <w:r>
              <w:rPr>
                <w:rFonts w:ascii="Lato" w:hAnsi="Lato"/>
                <w:color w:val="333333"/>
              </w:rPr>
              <w:t>Expt</w:t>
            </w:r>
            <w:proofErr w:type="spellEnd"/>
            <w:r>
              <w:rPr>
                <w:rFonts w:ascii="Lato" w:hAnsi="Lato"/>
                <w:color w:val="333333"/>
              </w:rPr>
              <w:t>: Charged tapes</w:t>
            </w:r>
          </w:p>
        </w:tc>
      </w:tr>
      <w:tr w:rsidR="00282B1F" w14:paraId="5F8D4F15" w14:textId="77777777" w:rsidTr="00282B1F">
        <w:tc>
          <w:tcPr>
            <w:tcW w:w="1005" w:type="dxa"/>
            <w:shd w:val="clear" w:color="auto" w:fill="auto"/>
            <w:tcMar>
              <w:top w:w="30" w:type="dxa"/>
              <w:left w:w="30" w:type="dxa"/>
              <w:bottom w:w="30" w:type="dxa"/>
              <w:right w:w="30" w:type="dxa"/>
            </w:tcMar>
            <w:vAlign w:val="center"/>
            <w:hideMark/>
          </w:tcPr>
          <w:p w14:paraId="1B0D85DA" w14:textId="77777777" w:rsidR="00282B1F" w:rsidRDefault="00282B1F">
            <w:pPr>
              <w:pStyle w:val="NormalWeb"/>
              <w:spacing w:before="180" w:beforeAutospacing="0" w:after="180" w:afterAutospacing="0"/>
              <w:rPr>
                <w:rFonts w:ascii="Lato" w:hAnsi="Lato"/>
                <w:color w:val="333333"/>
              </w:rPr>
            </w:pPr>
            <w:r>
              <w:rPr>
                <w:rFonts w:ascii="Lato" w:hAnsi="Lato"/>
                <w:color w:val="333333"/>
              </w:rPr>
              <w:t>4</w:t>
            </w:r>
          </w:p>
        </w:tc>
        <w:tc>
          <w:tcPr>
            <w:tcW w:w="1545" w:type="dxa"/>
            <w:shd w:val="clear" w:color="auto" w:fill="auto"/>
            <w:tcMar>
              <w:top w:w="30" w:type="dxa"/>
              <w:left w:w="30" w:type="dxa"/>
              <w:bottom w:w="30" w:type="dxa"/>
              <w:right w:w="30" w:type="dxa"/>
            </w:tcMar>
            <w:vAlign w:val="center"/>
            <w:hideMark/>
          </w:tcPr>
          <w:p w14:paraId="70D4ABB2" w14:textId="77777777" w:rsidR="00282B1F" w:rsidRDefault="00282B1F">
            <w:pPr>
              <w:pStyle w:val="NormalWeb"/>
              <w:spacing w:before="180" w:beforeAutospacing="0" w:after="180" w:afterAutospacing="0"/>
              <w:rPr>
                <w:rFonts w:ascii="Lato" w:hAnsi="Lato"/>
                <w:color w:val="333333"/>
              </w:rPr>
            </w:pPr>
            <w:r>
              <w:rPr>
                <w:rFonts w:ascii="Lato" w:hAnsi="Lato"/>
                <w:color w:val="333333"/>
              </w:rPr>
              <w:t>9/8 - 9/12</w:t>
            </w:r>
          </w:p>
        </w:tc>
        <w:tc>
          <w:tcPr>
            <w:tcW w:w="2715" w:type="dxa"/>
            <w:shd w:val="clear" w:color="auto" w:fill="auto"/>
            <w:tcMar>
              <w:top w:w="30" w:type="dxa"/>
              <w:left w:w="30" w:type="dxa"/>
              <w:bottom w:w="30" w:type="dxa"/>
              <w:right w:w="30" w:type="dxa"/>
            </w:tcMar>
            <w:vAlign w:val="center"/>
            <w:hideMark/>
          </w:tcPr>
          <w:p w14:paraId="29CBD203" w14:textId="77777777" w:rsidR="00282B1F" w:rsidRDefault="00282B1F">
            <w:pPr>
              <w:pStyle w:val="NormalWeb"/>
              <w:spacing w:before="180" w:beforeAutospacing="0" w:after="180" w:afterAutospacing="0"/>
              <w:rPr>
                <w:rFonts w:ascii="Lato" w:hAnsi="Lato"/>
                <w:color w:val="333333"/>
              </w:rPr>
            </w:pPr>
            <w:r>
              <w:rPr>
                <w:rFonts w:ascii="Lato" w:hAnsi="Lato"/>
                <w:color w:val="333333"/>
              </w:rPr>
              <w:t>Modeling extended objects</w:t>
            </w:r>
          </w:p>
        </w:tc>
        <w:tc>
          <w:tcPr>
            <w:tcW w:w="5985" w:type="dxa"/>
            <w:shd w:val="clear" w:color="auto" w:fill="auto"/>
            <w:tcMar>
              <w:top w:w="30" w:type="dxa"/>
              <w:left w:w="30" w:type="dxa"/>
              <w:bottom w:w="30" w:type="dxa"/>
              <w:right w:w="30" w:type="dxa"/>
            </w:tcMar>
            <w:vAlign w:val="center"/>
            <w:hideMark/>
          </w:tcPr>
          <w:p w14:paraId="0B448ACB" w14:textId="77777777" w:rsidR="00282B1F" w:rsidRDefault="00282B1F">
            <w:pPr>
              <w:pStyle w:val="NormalWeb"/>
              <w:spacing w:before="180" w:beforeAutospacing="0" w:after="180" w:afterAutospacing="0"/>
              <w:rPr>
                <w:rFonts w:ascii="Lato" w:hAnsi="Lato"/>
                <w:color w:val="333333"/>
              </w:rPr>
            </w:pPr>
            <w:r>
              <w:rPr>
                <w:rFonts w:ascii="Lato" w:hAnsi="Lato"/>
                <w:color w:val="333333"/>
              </w:rPr>
              <w:t>Comp: Electric field of a charged rod </w:t>
            </w:r>
          </w:p>
        </w:tc>
      </w:tr>
      <w:tr w:rsidR="00282B1F" w14:paraId="2EAB8C78" w14:textId="77777777" w:rsidTr="00282B1F">
        <w:tc>
          <w:tcPr>
            <w:tcW w:w="1005" w:type="dxa"/>
            <w:shd w:val="clear" w:color="auto" w:fill="auto"/>
            <w:tcMar>
              <w:top w:w="30" w:type="dxa"/>
              <w:left w:w="30" w:type="dxa"/>
              <w:bottom w:w="30" w:type="dxa"/>
              <w:right w:w="30" w:type="dxa"/>
            </w:tcMar>
            <w:vAlign w:val="center"/>
            <w:hideMark/>
          </w:tcPr>
          <w:p w14:paraId="4B1FC174" w14:textId="77777777" w:rsidR="00282B1F" w:rsidRDefault="00282B1F">
            <w:pPr>
              <w:pStyle w:val="NormalWeb"/>
              <w:spacing w:before="180" w:beforeAutospacing="0" w:after="180" w:afterAutospacing="0"/>
              <w:rPr>
                <w:rFonts w:ascii="Lato" w:hAnsi="Lato"/>
                <w:color w:val="333333"/>
              </w:rPr>
            </w:pPr>
            <w:r>
              <w:rPr>
                <w:rFonts w:ascii="Lato" w:hAnsi="Lato"/>
                <w:color w:val="333333"/>
              </w:rPr>
              <w:t>5</w:t>
            </w:r>
          </w:p>
        </w:tc>
        <w:tc>
          <w:tcPr>
            <w:tcW w:w="1545" w:type="dxa"/>
            <w:shd w:val="clear" w:color="auto" w:fill="auto"/>
            <w:tcMar>
              <w:top w:w="30" w:type="dxa"/>
              <w:left w:w="30" w:type="dxa"/>
              <w:bottom w:w="30" w:type="dxa"/>
              <w:right w:w="30" w:type="dxa"/>
            </w:tcMar>
            <w:vAlign w:val="center"/>
            <w:hideMark/>
          </w:tcPr>
          <w:p w14:paraId="1C4D5D67" w14:textId="77777777" w:rsidR="00282B1F" w:rsidRDefault="00282B1F">
            <w:pPr>
              <w:pStyle w:val="NormalWeb"/>
              <w:spacing w:before="180" w:beforeAutospacing="0" w:after="180" w:afterAutospacing="0"/>
              <w:rPr>
                <w:rFonts w:ascii="Lato" w:hAnsi="Lato"/>
                <w:color w:val="333333"/>
              </w:rPr>
            </w:pPr>
            <w:r>
              <w:rPr>
                <w:rFonts w:ascii="Lato" w:hAnsi="Lato"/>
                <w:color w:val="333333"/>
              </w:rPr>
              <w:t>9/15 - 9/19</w:t>
            </w:r>
          </w:p>
        </w:tc>
        <w:tc>
          <w:tcPr>
            <w:tcW w:w="2715" w:type="dxa"/>
            <w:shd w:val="clear" w:color="auto" w:fill="auto"/>
            <w:tcMar>
              <w:top w:w="30" w:type="dxa"/>
              <w:left w:w="30" w:type="dxa"/>
              <w:bottom w:w="30" w:type="dxa"/>
              <w:right w:w="30" w:type="dxa"/>
            </w:tcMar>
            <w:vAlign w:val="center"/>
            <w:hideMark/>
          </w:tcPr>
          <w:p w14:paraId="5F04FF39" w14:textId="77777777" w:rsidR="00282B1F" w:rsidRDefault="00282B1F">
            <w:pPr>
              <w:pStyle w:val="NormalWeb"/>
              <w:spacing w:before="180" w:beforeAutospacing="0" w:after="180" w:afterAutospacing="0"/>
              <w:rPr>
                <w:rFonts w:ascii="Lato" w:hAnsi="Lato"/>
                <w:color w:val="333333"/>
              </w:rPr>
            </w:pPr>
            <w:r>
              <w:rPr>
                <w:rFonts w:ascii="Lato" w:hAnsi="Lato"/>
                <w:color w:val="333333"/>
              </w:rPr>
              <w:t>Nested loops</w:t>
            </w:r>
          </w:p>
        </w:tc>
        <w:tc>
          <w:tcPr>
            <w:tcW w:w="5985" w:type="dxa"/>
            <w:shd w:val="clear" w:color="auto" w:fill="auto"/>
            <w:tcMar>
              <w:top w:w="30" w:type="dxa"/>
              <w:left w:w="30" w:type="dxa"/>
              <w:bottom w:w="30" w:type="dxa"/>
              <w:right w:w="30" w:type="dxa"/>
            </w:tcMar>
            <w:vAlign w:val="center"/>
            <w:hideMark/>
          </w:tcPr>
          <w:p w14:paraId="5DC0207F" w14:textId="77777777" w:rsidR="00282B1F" w:rsidRDefault="00282B1F">
            <w:pPr>
              <w:pStyle w:val="NormalWeb"/>
              <w:spacing w:before="180" w:beforeAutospacing="0" w:after="180" w:afterAutospacing="0"/>
              <w:rPr>
                <w:rFonts w:ascii="Lato" w:hAnsi="Lato"/>
                <w:color w:val="333333"/>
              </w:rPr>
            </w:pPr>
            <w:r>
              <w:rPr>
                <w:rFonts w:ascii="Lato" w:hAnsi="Lato"/>
                <w:color w:val="333333"/>
              </w:rPr>
              <w:t>Comp: Testing a hypothesis: is a video faked? (Lab Report)</w:t>
            </w:r>
          </w:p>
        </w:tc>
      </w:tr>
      <w:tr w:rsidR="00282B1F" w14:paraId="6F6F7859" w14:textId="77777777" w:rsidTr="00282B1F">
        <w:tc>
          <w:tcPr>
            <w:tcW w:w="1005" w:type="dxa"/>
            <w:shd w:val="clear" w:color="auto" w:fill="auto"/>
            <w:tcMar>
              <w:top w:w="30" w:type="dxa"/>
              <w:left w:w="30" w:type="dxa"/>
              <w:bottom w:w="30" w:type="dxa"/>
              <w:right w:w="30" w:type="dxa"/>
            </w:tcMar>
            <w:vAlign w:val="center"/>
            <w:hideMark/>
          </w:tcPr>
          <w:p w14:paraId="06389364" w14:textId="77777777" w:rsidR="00282B1F" w:rsidRDefault="00282B1F">
            <w:pPr>
              <w:pStyle w:val="NormalWeb"/>
              <w:spacing w:before="180" w:beforeAutospacing="0" w:after="180" w:afterAutospacing="0"/>
              <w:rPr>
                <w:rFonts w:ascii="Lato" w:hAnsi="Lato"/>
                <w:color w:val="333333"/>
              </w:rPr>
            </w:pPr>
            <w:r>
              <w:rPr>
                <w:rFonts w:ascii="Lato" w:hAnsi="Lato"/>
                <w:color w:val="333333"/>
              </w:rPr>
              <w:t>6</w:t>
            </w:r>
          </w:p>
        </w:tc>
        <w:tc>
          <w:tcPr>
            <w:tcW w:w="1545" w:type="dxa"/>
            <w:shd w:val="clear" w:color="auto" w:fill="auto"/>
            <w:tcMar>
              <w:top w:w="30" w:type="dxa"/>
              <w:left w:w="30" w:type="dxa"/>
              <w:bottom w:w="30" w:type="dxa"/>
              <w:right w:w="30" w:type="dxa"/>
            </w:tcMar>
            <w:vAlign w:val="center"/>
            <w:hideMark/>
          </w:tcPr>
          <w:p w14:paraId="437B14DB" w14:textId="77777777" w:rsidR="00282B1F" w:rsidRDefault="00282B1F">
            <w:pPr>
              <w:pStyle w:val="NormalWeb"/>
              <w:spacing w:before="180" w:beforeAutospacing="0" w:after="180" w:afterAutospacing="0"/>
              <w:rPr>
                <w:rFonts w:ascii="Lato" w:hAnsi="Lato"/>
                <w:color w:val="333333"/>
              </w:rPr>
            </w:pPr>
            <w:r>
              <w:rPr>
                <w:rFonts w:ascii="Lato" w:hAnsi="Lato"/>
                <w:color w:val="333333"/>
              </w:rPr>
              <w:t>9/22 - 9/26</w:t>
            </w:r>
          </w:p>
        </w:tc>
        <w:tc>
          <w:tcPr>
            <w:tcW w:w="2715" w:type="dxa"/>
            <w:shd w:val="clear" w:color="auto" w:fill="auto"/>
            <w:tcMar>
              <w:top w:w="30" w:type="dxa"/>
              <w:left w:w="30" w:type="dxa"/>
              <w:bottom w:w="30" w:type="dxa"/>
              <w:right w:w="30" w:type="dxa"/>
            </w:tcMar>
            <w:vAlign w:val="center"/>
            <w:hideMark/>
          </w:tcPr>
          <w:p w14:paraId="63DBF1DE" w14:textId="77777777" w:rsidR="00282B1F" w:rsidRDefault="00282B1F">
            <w:pPr>
              <w:pStyle w:val="NormalWeb"/>
              <w:spacing w:before="180" w:beforeAutospacing="0" w:after="180" w:afterAutospacing="0"/>
              <w:rPr>
                <w:rFonts w:ascii="Lato" w:hAnsi="Lato"/>
                <w:color w:val="333333"/>
              </w:rPr>
            </w:pPr>
            <w:r>
              <w:rPr>
                <w:rFonts w:ascii="Lato" w:hAnsi="Lato"/>
                <w:color w:val="333333"/>
              </w:rPr>
              <w:t> -</w:t>
            </w:r>
          </w:p>
        </w:tc>
        <w:tc>
          <w:tcPr>
            <w:tcW w:w="5985" w:type="dxa"/>
            <w:shd w:val="clear" w:color="auto" w:fill="auto"/>
            <w:tcMar>
              <w:top w:w="30" w:type="dxa"/>
              <w:left w:w="30" w:type="dxa"/>
              <w:bottom w:w="30" w:type="dxa"/>
              <w:right w:w="30" w:type="dxa"/>
            </w:tcMar>
            <w:vAlign w:val="center"/>
            <w:hideMark/>
          </w:tcPr>
          <w:p w14:paraId="07DAC976" w14:textId="77777777" w:rsidR="00282B1F" w:rsidRDefault="00282B1F">
            <w:pPr>
              <w:rPr>
                <w:rFonts w:ascii="Lato" w:hAnsi="Lato"/>
                <w:color w:val="333333"/>
              </w:rPr>
            </w:pPr>
            <w:proofErr w:type="spellStart"/>
            <w:r>
              <w:rPr>
                <w:rFonts w:ascii="Lato" w:hAnsi="Lato"/>
                <w:color w:val="333333"/>
              </w:rPr>
              <w:t>Expt</w:t>
            </w:r>
            <w:proofErr w:type="spellEnd"/>
            <w:r>
              <w:rPr>
                <w:rFonts w:ascii="Lato" w:hAnsi="Lato"/>
                <w:color w:val="333333"/>
              </w:rPr>
              <w:t>: Potential and Electric Field in Circuits</w:t>
            </w:r>
          </w:p>
        </w:tc>
      </w:tr>
      <w:tr w:rsidR="00282B1F" w14:paraId="232CE571" w14:textId="77777777" w:rsidTr="00282B1F">
        <w:tc>
          <w:tcPr>
            <w:tcW w:w="1005" w:type="dxa"/>
            <w:shd w:val="clear" w:color="auto" w:fill="auto"/>
            <w:tcMar>
              <w:top w:w="30" w:type="dxa"/>
              <w:left w:w="30" w:type="dxa"/>
              <w:bottom w:w="30" w:type="dxa"/>
              <w:right w:w="30" w:type="dxa"/>
            </w:tcMar>
            <w:vAlign w:val="center"/>
            <w:hideMark/>
          </w:tcPr>
          <w:p w14:paraId="2268EF49" w14:textId="77777777" w:rsidR="00282B1F" w:rsidRDefault="00282B1F">
            <w:pPr>
              <w:pStyle w:val="NormalWeb"/>
              <w:spacing w:before="180" w:beforeAutospacing="0" w:after="180" w:afterAutospacing="0"/>
              <w:rPr>
                <w:rFonts w:ascii="Lato" w:hAnsi="Lato"/>
                <w:color w:val="333333"/>
              </w:rPr>
            </w:pPr>
            <w:r>
              <w:rPr>
                <w:rFonts w:ascii="Lato" w:hAnsi="Lato"/>
                <w:color w:val="333333"/>
              </w:rPr>
              <w:lastRenderedPageBreak/>
              <w:t>7</w:t>
            </w:r>
          </w:p>
        </w:tc>
        <w:tc>
          <w:tcPr>
            <w:tcW w:w="1545" w:type="dxa"/>
            <w:shd w:val="clear" w:color="auto" w:fill="auto"/>
            <w:tcMar>
              <w:top w:w="30" w:type="dxa"/>
              <w:left w:w="30" w:type="dxa"/>
              <w:bottom w:w="30" w:type="dxa"/>
              <w:right w:w="30" w:type="dxa"/>
            </w:tcMar>
            <w:vAlign w:val="center"/>
            <w:hideMark/>
          </w:tcPr>
          <w:p w14:paraId="2EB08E39" w14:textId="77777777" w:rsidR="00282B1F" w:rsidRDefault="00282B1F">
            <w:pPr>
              <w:pStyle w:val="NormalWeb"/>
              <w:spacing w:before="180" w:beforeAutospacing="0" w:after="180" w:afterAutospacing="0"/>
              <w:rPr>
                <w:rFonts w:ascii="Lato" w:hAnsi="Lato"/>
                <w:color w:val="333333"/>
              </w:rPr>
            </w:pPr>
            <w:r>
              <w:rPr>
                <w:rFonts w:ascii="Lato" w:hAnsi="Lato"/>
                <w:color w:val="333333"/>
              </w:rPr>
              <w:t>9/29 - 10/4</w:t>
            </w:r>
          </w:p>
        </w:tc>
        <w:tc>
          <w:tcPr>
            <w:tcW w:w="2715" w:type="dxa"/>
            <w:shd w:val="clear" w:color="auto" w:fill="auto"/>
            <w:tcMar>
              <w:top w:w="30" w:type="dxa"/>
              <w:left w:w="30" w:type="dxa"/>
              <w:bottom w:w="30" w:type="dxa"/>
              <w:right w:w="30" w:type="dxa"/>
            </w:tcMar>
            <w:vAlign w:val="center"/>
            <w:hideMark/>
          </w:tcPr>
          <w:p w14:paraId="464CFE38" w14:textId="77777777" w:rsidR="00282B1F" w:rsidRDefault="00282B1F">
            <w:pPr>
              <w:pStyle w:val="NormalWeb"/>
              <w:spacing w:before="180" w:beforeAutospacing="0" w:after="180" w:afterAutospacing="0"/>
              <w:rPr>
                <w:rFonts w:ascii="Lato" w:hAnsi="Lato"/>
                <w:color w:val="333333"/>
              </w:rPr>
            </w:pPr>
            <w:r>
              <w:rPr>
                <w:rFonts w:ascii="Lato" w:hAnsi="Lato"/>
                <w:color w:val="333333"/>
              </w:rPr>
              <w:t> -</w:t>
            </w:r>
          </w:p>
        </w:tc>
        <w:tc>
          <w:tcPr>
            <w:tcW w:w="5985" w:type="dxa"/>
            <w:shd w:val="clear" w:color="auto" w:fill="auto"/>
            <w:tcMar>
              <w:top w:w="30" w:type="dxa"/>
              <w:left w:w="30" w:type="dxa"/>
              <w:bottom w:w="30" w:type="dxa"/>
              <w:right w:w="30" w:type="dxa"/>
            </w:tcMar>
            <w:vAlign w:val="center"/>
            <w:hideMark/>
          </w:tcPr>
          <w:p w14:paraId="12C17833" w14:textId="77777777" w:rsidR="00282B1F" w:rsidRDefault="00282B1F">
            <w:pPr>
              <w:pStyle w:val="NormalWeb"/>
              <w:spacing w:before="180" w:beforeAutospacing="0" w:after="180" w:afterAutospacing="0"/>
              <w:rPr>
                <w:rFonts w:ascii="Lato" w:hAnsi="Lato"/>
                <w:color w:val="333333"/>
              </w:rPr>
            </w:pPr>
            <w:proofErr w:type="spellStart"/>
            <w:r>
              <w:rPr>
                <w:rFonts w:ascii="Lato" w:hAnsi="Lato"/>
                <w:color w:val="333333"/>
              </w:rPr>
              <w:t>Expt</w:t>
            </w:r>
            <w:proofErr w:type="spellEnd"/>
            <w:r>
              <w:rPr>
                <w:rFonts w:ascii="Lato" w:hAnsi="Lato"/>
                <w:color w:val="333333"/>
              </w:rPr>
              <w:t>: Magnetic field of current-carrying wires</w:t>
            </w:r>
          </w:p>
        </w:tc>
      </w:tr>
      <w:tr w:rsidR="00282B1F" w14:paraId="6F94E7FE" w14:textId="77777777" w:rsidTr="00282B1F">
        <w:tc>
          <w:tcPr>
            <w:tcW w:w="0" w:type="auto"/>
            <w:shd w:val="clear" w:color="auto" w:fill="auto"/>
            <w:tcMar>
              <w:top w:w="30" w:type="dxa"/>
              <w:left w:w="30" w:type="dxa"/>
              <w:bottom w:w="30" w:type="dxa"/>
              <w:right w:w="30" w:type="dxa"/>
            </w:tcMar>
            <w:vAlign w:val="center"/>
            <w:hideMark/>
          </w:tcPr>
          <w:p w14:paraId="0C6ADA46" w14:textId="77777777" w:rsidR="00282B1F" w:rsidRDefault="00282B1F">
            <w:pPr>
              <w:pStyle w:val="NormalWeb"/>
              <w:spacing w:before="180" w:beforeAutospacing="0" w:after="180" w:afterAutospacing="0"/>
              <w:rPr>
                <w:rFonts w:ascii="Lato" w:hAnsi="Lato"/>
                <w:color w:val="333333"/>
              </w:rPr>
            </w:pPr>
            <w:r>
              <w:rPr>
                <w:rFonts w:ascii="Lato" w:hAnsi="Lato"/>
                <w:color w:val="333333"/>
              </w:rPr>
              <w:t>8</w:t>
            </w:r>
          </w:p>
        </w:tc>
        <w:tc>
          <w:tcPr>
            <w:tcW w:w="0" w:type="auto"/>
            <w:shd w:val="clear" w:color="auto" w:fill="auto"/>
            <w:tcMar>
              <w:top w:w="30" w:type="dxa"/>
              <w:left w:w="30" w:type="dxa"/>
              <w:bottom w:w="30" w:type="dxa"/>
              <w:right w:w="30" w:type="dxa"/>
            </w:tcMar>
            <w:vAlign w:val="center"/>
            <w:hideMark/>
          </w:tcPr>
          <w:p w14:paraId="7A446812" w14:textId="77777777" w:rsidR="00282B1F" w:rsidRDefault="00282B1F">
            <w:pPr>
              <w:pStyle w:val="NormalWeb"/>
              <w:spacing w:before="180" w:beforeAutospacing="0" w:after="180" w:afterAutospacing="0"/>
              <w:rPr>
                <w:rFonts w:ascii="Lato" w:hAnsi="Lato"/>
                <w:color w:val="333333"/>
              </w:rPr>
            </w:pPr>
            <w:r>
              <w:rPr>
                <w:rFonts w:ascii="Lato" w:hAnsi="Lato"/>
                <w:color w:val="333333"/>
              </w:rPr>
              <w:t>10/6 - 10/10</w:t>
            </w:r>
          </w:p>
        </w:tc>
        <w:tc>
          <w:tcPr>
            <w:tcW w:w="0" w:type="auto"/>
            <w:shd w:val="clear" w:color="auto" w:fill="auto"/>
            <w:tcMar>
              <w:top w:w="30" w:type="dxa"/>
              <w:left w:w="30" w:type="dxa"/>
              <w:bottom w:w="30" w:type="dxa"/>
              <w:right w:w="30" w:type="dxa"/>
            </w:tcMar>
            <w:vAlign w:val="center"/>
            <w:hideMark/>
          </w:tcPr>
          <w:p w14:paraId="2D598708" w14:textId="77777777" w:rsidR="00282B1F" w:rsidRDefault="00282B1F">
            <w:pPr>
              <w:rPr>
                <w:rFonts w:ascii="Lato" w:hAnsi="Lato"/>
                <w:color w:val="333333"/>
              </w:rPr>
            </w:pPr>
          </w:p>
        </w:tc>
        <w:tc>
          <w:tcPr>
            <w:tcW w:w="5985" w:type="dxa"/>
            <w:shd w:val="clear" w:color="auto" w:fill="auto"/>
            <w:tcMar>
              <w:top w:w="30" w:type="dxa"/>
              <w:left w:w="30" w:type="dxa"/>
              <w:bottom w:w="30" w:type="dxa"/>
              <w:right w:w="30" w:type="dxa"/>
            </w:tcMar>
            <w:vAlign w:val="center"/>
            <w:hideMark/>
          </w:tcPr>
          <w:p w14:paraId="5E9E078F" w14:textId="77777777" w:rsidR="00282B1F" w:rsidRDefault="00282B1F">
            <w:pPr>
              <w:pStyle w:val="NormalWeb"/>
              <w:spacing w:before="180" w:beforeAutospacing="0" w:after="180" w:afterAutospacing="0"/>
              <w:rPr>
                <w:rFonts w:ascii="Lato" w:hAnsi="Lato"/>
                <w:color w:val="333333"/>
              </w:rPr>
            </w:pPr>
            <w:r>
              <w:rPr>
                <w:rFonts w:ascii="Lato" w:hAnsi="Lato"/>
                <w:color w:val="333333"/>
              </w:rPr>
              <w:t>Comp: Magnetic field of a moving charge</w:t>
            </w:r>
          </w:p>
        </w:tc>
      </w:tr>
      <w:tr w:rsidR="00282B1F" w14:paraId="1093B8BE" w14:textId="77777777" w:rsidTr="00282B1F">
        <w:tc>
          <w:tcPr>
            <w:tcW w:w="1005" w:type="dxa"/>
            <w:shd w:val="clear" w:color="auto" w:fill="auto"/>
            <w:tcMar>
              <w:top w:w="30" w:type="dxa"/>
              <w:left w:w="30" w:type="dxa"/>
              <w:bottom w:w="30" w:type="dxa"/>
              <w:right w:w="30" w:type="dxa"/>
            </w:tcMar>
            <w:vAlign w:val="center"/>
            <w:hideMark/>
          </w:tcPr>
          <w:p w14:paraId="3E94DC75" w14:textId="77777777" w:rsidR="00282B1F" w:rsidRDefault="00282B1F">
            <w:pPr>
              <w:pStyle w:val="NormalWeb"/>
              <w:spacing w:before="180" w:beforeAutospacing="0" w:after="180" w:afterAutospacing="0"/>
              <w:rPr>
                <w:rFonts w:ascii="Lato" w:hAnsi="Lato"/>
                <w:color w:val="333333"/>
              </w:rPr>
            </w:pPr>
            <w:r>
              <w:rPr>
                <w:rFonts w:ascii="Lato" w:hAnsi="Lato"/>
                <w:color w:val="333333"/>
              </w:rPr>
              <w:t>9</w:t>
            </w:r>
          </w:p>
        </w:tc>
        <w:tc>
          <w:tcPr>
            <w:tcW w:w="1545" w:type="dxa"/>
            <w:shd w:val="clear" w:color="auto" w:fill="auto"/>
            <w:tcMar>
              <w:top w:w="30" w:type="dxa"/>
              <w:left w:w="30" w:type="dxa"/>
              <w:bottom w:w="30" w:type="dxa"/>
              <w:right w:w="30" w:type="dxa"/>
            </w:tcMar>
            <w:vAlign w:val="center"/>
            <w:hideMark/>
          </w:tcPr>
          <w:p w14:paraId="6FDA3E9B" w14:textId="77777777" w:rsidR="00282B1F" w:rsidRDefault="00282B1F">
            <w:pPr>
              <w:pStyle w:val="NormalWeb"/>
              <w:spacing w:before="180" w:beforeAutospacing="0" w:after="180" w:afterAutospacing="0"/>
              <w:rPr>
                <w:rFonts w:ascii="Lato" w:hAnsi="Lato"/>
                <w:color w:val="333333"/>
              </w:rPr>
            </w:pPr>
            <w:r>
              <w:rPr>
                <w:rFonts w:ascii="Lato" w:hAnsi="Lato"/>
                <w:color w:val="333333"/>
              </w:rPr>
              <w:t>10/13 - 10/17</w:t>
            </w:r>
          </w:p>
        </w:tc>
        <w:tc>
          <w:tcPr>
            <w:tcW w:w="2715" w:type="dxa"/>
            <w:shd w:val="clear" w:color="auto" w:fill="auto"/>
            <w:tcMar>
              <w:top w:w="30" w:type="dxa"/>
              <w:left w:w="30" w:type="dxa"/>
              <w:bottom w:w="30" w:type="dxa"/>
              <w:right w:w="30" w:type="dxa"/>
            </w:tcMar>
            <w:vAlign w:val="center"/>
            <w:hideMark/>
          </w:tcPr>
          <w:p w14:paraId="22A0B2CD" w14:textId="77777777" w:rsidR="00282B1F" w:rsidRDefault="00282B1F">
            <w:pPr>
              <w:pStyle w:val="NormalWeb"/>
              <w:spacing w:before="180" w:beforeAutospacing="0" w:after="180" w:afterAutospacing="0"/>
              <w:rPr>
                <w:rFonts w:ascii="Lato" w:hAnsi="Lato"/>
                <w:color w:val="333333"/>
              </w:rPr>
            </w:pPr>
            <w:r>
              <w:rPr>
                <w:rFonts w:ascii="Lato" w:hAnsi="Lato"/>
                <w:color w:val="333333"/>
              </w:rPr>
              <w:t> -</w:t>
            </w:r>
          </w:p>
        </w:tc>
        <w:tc>
          <w:tcPr>
            <w:tcW w:w="5985" w:type="dxa"/>
            <w:shd w:val="clear" w:color="auto" w:fill="auto"/>
            <w:tcMar>
              <w:top w:w="30" w:type="dxa"/>
              <w:left w:w="30" w:type="dxa"/>
              <w:bottom w:w="30" w:type="dxa"/>
              <w:right w:w="30" w:type="dxa"/>
            </w:tcMar>
            <w:vAlign w:val="center"/>
            <w:hideMark/>
          </w:tcPr>
          <w:p w14:paraId="09F82AEF" w14:textId="77777777" w:rsidR="00282B1F" w:rsidRDefault="00282B1F">
            <w:pPr>
              <w:pStyle w:val="NormalWeb"/>
              <w:spacing w:before="180" w:beforeAutospacing="0" w:after="180" w:afterAutospacing="0"/>
              <w:rPr>
                <w:rFonts w:ascii="Lato" w:hAnsi="Lato"/>
                <w:color w:val="333333"/>
              </w:rPr>
            </w:pPr>
            <w:proofErr w:type="spellStart"/>
            <w:r>
              <w:rPr>
                <w:rFonts w:ascii="Lato" w:hAnsi="Lato"/>
                <w:color w:val="333333"/>
              </w:rPr>
              <w:t>Expt</w:t>
            </w:r>
            <w:proofErr w:type="spellEnd"/>
            <w:r>
              <w:rPr>
                <w:rFonts w:ascii="Lato" w:hAnsi="Lato"/>
                <w:color w:val="333333"/>
              </w:rPr>
              <w:t>: Energy Conservation in Circuits</w:t>
            </w:r>
          </w:p>
        </w:tc>
      </w:tr>
      <w:tr w:rsidR="00282B1F" w14:paraId="60D6A818" w14:textId="77777777" w:rsidTr="00282B1F">
        <w:tc>
          <w:tcPr>
            <w:tcW w:w="1005" w:type="dxa"/>
            <w:shd w:val="clear" w:color="auto" w:fill="auto"/>
            <w:tcMar>
              <w:top w:w="30" w:type="dxa"/>
              <w:left w:w="30" w:type="dxa"/>
              <w:bottom w:w="30" w:type="dxa"/>
              <w:right w:w="30" w:type="dxa"/>
            </w:tcMar>
            <w:vAlign w:val="center"/>
            <w:hideMark/>
          </w:tcPr>
          <w:p w14:paraId="0E23010E" w14:textId="77777777" w:rsidR="00282B1F" w:rsidRDefault="00282B1F">
            <w:pPr>
              <w:pStyle w:val="NormalWeb"/>
              <w:spacing w:before="180" w:beforeAutospacing="0" w:after="180" w:afterAutospacing="0"/>
              <w:rPr>
                <w:rFonts w:ascii="Lato" w:hAnsi="Lato"/>
                <w:color w:val="333333"/>
              </w:rPr>
            </w:pPr>
            <w:r>
              <w:rPr>
                <w:rFonts w:ascii="Lato" w:hAnsi="Lato"/>
                <w:color w:val="333333"/>
              </w:rPr>
              <w:t>10</w:t>
            </w:r>
          </w:p>
        </w:tc>
        <w:tc>
          <w:tcPr>
            <w:tcW w:w="1545" w:type="dxa"/>
            <w:shd w:val="clear" w:color="auto" w:fill="auto"/>
            <w:tcMar>
              <w:top w:w="30" w:type="dxa"/>
              <w:left w:w="30" w:type="dxa"/>
              <w:bottom w:w="30" w:type="dxa"/>
              <w:right w:w="30" w:type="dxa"/>
            </w:tcMar>
            <w:vAlign w:val="center"/>
            <w:hideMark/>
          </w:tcPr>
          <w:p w14:paraId="6FEC3A1E" w14:textId="77777777" w:rsidR="00282B1F" w:rsidRDefault="00282B1F">
            <w:pPr>
              <w:pStyle w:val="NormalWeb"/>
              <w:spacing w:before="180" w:beforeAutospacing="0" w:after="180" w:afterAutospacing="0"/>
              <w:rPr>
                <w:rFonts w:ascii="Lato" w:hAnsi="Lato"/>
                <w:color w:val="333333"/>
              </w:rPr>
            </w:pPr>
            <w:r>
              <w:rPr>
                <w:rFonts w:ascii="Lato" w:hAnsi="Lato"/>
                <w:color w:val="333333"/>
              </w:rPr>
              <w:t>10/20 - 10/24</w:t>
            </w:r>
          </w:p>
        </w:tc>
        <w:tc>
          <w:tcPr>
            <w:tcW w:w="2715" w:type="dxa"/>
            <w:shd w:val="clear" w:color="auto" w:fill="auto"/>
            <w:tcMar>
              <w:top w:w="30" w:type="dxa"/>
              <w:left w:w="30" w:type="dxa"/>
              <w:bottom w:w="30" w:type="dxa"/>
              <w:right w:w="30" w:type="dxa"/>
            </w:tcMar>
            <w:vAlign w:val="center"/>
            <w:hideMark/>
          </w:tcPr>
          <w:p w14:paraId="547E8E67" w14:textId="77777777" w:rsidR="00282B1F" w:rsidRDefault="00282B1F">
            <w:pPr>
              <w:rPr>
                <w:rFonts w:ascii="Lato" w:hAnsi="Lato"/>
                <w:color w:val="333333"/>
              </w:rPr>
            </w:pPr>
            <w:r>
              <w:rPr>
                <w:rFonts w:ascii="Lato" w:hAnsi="Lato"/>
                <w:color w:val="333333"/>
              </w:rPr>
              <w:t> -</w:t>
            </w:r>
          </w:p>
        </w:tc>
        <w:tc>
          <w:tcPr>
            <w:tcW w:w="5985" w:type="dxa"/>
            <w:shd w:val="clear" w:color="auto" w:fill="auto"/>
            <w:tcMar>
              <w:top w:w="30" w:type="dxa"/>
              <w:left w:w="30" w:type="dxa"/>
              <w:bottom w:w="30" w:type="dxa"/>
              <w:right w:w="30" w:type="dxa"/>
            </w:tcMar>
            <w:vAlign w:val="center"/>
            <w:hideMark/>
          </w:tcPr>
          <w:p w14:paraId="1629E8DA" w14:textId="77777777" w:rsidR="00282B1F" w:rsidRDefault="00282B1F">
            <w:pPr>
              <w:pStyle w:val="NormalWeb"/>
              <w:spacing w:before="180" w:beforeAutospacing="0" w:after="180" w:afterAutospacing="0"/>
              <w:rPr>
                <w:rFonts w:ascii="Lato" w:hAnsi="Lato"/>
                <w:color w:val="333333"/>
              </w:rPr>
            </w:pPr>
            <w:proofErr w:type="spellStart"/>
            <w:r>
              <w:rPr>
                <w:rFonts w:ascii="Lato" w:hAnsi="Lato"/>
                <w:color w:val="333333"/>
              </w:rPr>
              <w:t>Expt</w:t>
            </w:r>
            <w:proofErr w:type="spellEnd"/>
            <w:r>
              <w:rPr>
                <w:rFonts w:ascii="Lato" w:hAnsi="Lato"/>
                <w:color w:val="333333"/>
              </w:rPr>
              <w:t>: Capacitors in circuits (Lab report)</w:t>
            </w:r>
          </w:p>
        </w:tc>
      </w:tr>
      <w:tr w:rsidR="00282B1F" w14:paraId="7AF98975" w14:textId="77777777" w:rsidTr="00282B1F">
        <w:tc>
          <w:tcPr>
            <w:tcW w:w="1005" w:type="dxa"/>
            <w:shd w:val="clear" w:color="auto" w:fill="auto"/>
            <w:tcMar>
              <w:top w:w="30" w:type="dxa"/>
              <w:left w:w="30" w:type="dxa"/>
              <w:bottom w:w="30" w:type="dxa"/>
              <w:right w:w="30" w:type="dxa"/>
            </w:tcMar>
            <w:vAlign w:val="center"/>
            <w:hideMark/>
          </w:tcPr>
          <w:p w14:paraId="25FB83B3" w14:textId="77777777" w:rsidR="00282B1F" w:rsidRDefault="00282B1F">
            <w:pPr>
              <w:pStyle w:val="NormalWeb"/>
              <w:spacing w:before="180" w:beforeAutospacing="0" w:after="180" w:afterAutospacing="0"/>
              <w:rPr>
                <w:rFonts w:ascii="Lato" w:hAnsi="Lato"/>
                <w:color w:val="333333"/>
              </w:rPr>
            </w:pPr>
            <w:r>
              <w:rPr>
                <w:rFonts w:ascii="Lato" w:hAnsi="Lato"/>
                <w:color w:val="333333"/>
              </w:rPr>
              <w:t>11</w:t>
            </w:r>
          </w:p>
        </w:tc>
        <w:tc>
          <w:tcPr>
            <w:tcW w:w="1545" w:type="dxa"/>
            <w:shd w:val="clear" w:color="auto" w:fill="auto"/>
            <w:tcMar>
              <w:top w:w="30" w:type="dxa"/>
              <w:left w:w="30" w:type="dxa"/>
              <w:bottom w:w="30" w:type="dxa"/>
              <w:right w:w="30" w:type="dxa"/>
            </w:tcMar>
            <w:vAlign w:val="center"/>
            <w:hideMark/>
          </w:tcPr>
          <w:p w14:paraId="3CF841D8" w14:textId="77777777" w:rsidR="00282B1F" w:rsidRDefault="00282B1F">
            <w:pPr>
              <w:pStyle w:val="NormalWeb"/>
              <w:spacing w:before="180" w:beforeAutospacing="0" w:after="180" w:afterAutospacing="0"/>
              <w:rPr>
                <w:rFonts w:ascii="Lato" w:hAnsi="Lato"/>
                <w:color w:val="333333"/>
              </w:rPr>
            </w:pPr>
            <w:r>
              <w:rPr>
                <w:rFonts w:ascii="Lato" w:hAnsi="Lato"/>
                <w:color w:val="333333"/>
              </w:rPr>
              <w:t>10/27 - 10/31</w:t>
            </w:r>
          </w:p>
        </w:tc>
        <w:tc>
          <w:tcPr>
            <w:tcW w:w="2715" w:type="dxa"/>
            <w:shd w:val="clear" w:color="auto" w:fill="auto"/>
            <w:tcMar>
              <w:top w:w="30" w:type="dxa"/>
              <w:left w:w="30" w:type="dxa"/>
              <w:bottom w:w="30" w:type="dxa"/>
              <w:right w:w="30" w:type="dxa"/>
            </w:tcMar>
            <w:vAlign w:val="center"/>
            <w:hideMark/>
          </w:tcPr>
          <w:p w14:paraId="1B02D0D1" w14:textId="77777777" w:rsidR="00282B1F" w:rsidRDefault="00282B1F">
            <w:pPr>
              <w:pStyle w:val="NormalWeb"/>
              <w:spacing w:before="180" w:beforeAutospacing="0" w:after="180" w:afterAutospacing="0"/>
              <w:rPr>
                <w:rFonts w:ascii="Lato" w:hAnsi="Lato"/>
                <w:color w:val="333333"/>
              </w:rPr>
            </w:pPr>
            <w:r>
              <w:rPr>
                <w:rFonts w:ascii="Lato" w:hAnsi="Lato"/>
                <w:color w:val="333333"/>
              </w:rPr>
              <w:t> -</w:t>
            </w:r>
          </w:p>
        </w:tc>
        <w:tc>
          <w:tcPr>
            <w:tcW w:w="5985" w:type="dxa"/>
            <w:shd w:val="clear" w:color="auto" w:fill="auto"/>
            <w:tcMar>
              <w:top w:w="30" w:type="dxa"/>
              <w:left w:w="30" w:type="dxa"/>
              <w:bottom w:w="30" w:type="dxa"/>
              <w:right w:w="30" w:type="dxa"/>
            </w:tcMar>
            <w:vAlign w:val="center"/>
            <w:hideMark/>
          </w:tcPr>
          <w:p w14:paraId="56119121" w14:textId="77777777" w:rsidR="00282B1F" w:rsidRDefault="00282B1F">
            <w:pPr>
              <w:pStyle w:val="NormalWeb"/>
              <w:spacing w:before="180" w:beforeAutospacing="0" w:after="180" w:afterAutospacing="0"/>
              <w:rPr>
                <w:rFonts w:ascii="Lato" w:hAnsi="Lato"/>
                <w:color w:val="333333"/>
              </w:rPr>
            </w:pPr>
            <w:r>
              <w:rPr>
                <w:rFonts w:ascii="Lato" w:hAnsi="Lato"/>
                <w:color w:val="333333"/>
              </w:rPr>
              <w:t>Comp: Magnetic force</w:t>
            </w:r>
          </w:p>
        </w:tc>
      </w:tr>
      <w:tr w:rsidR="00282B1F" w14:paraId="27D28680" w14:textId="77777777" w:rsidTr="00282B1F">
        <w:tc>
          <w:tcPr>
            <w:tcW w:w="1005" w:type="dxa"/>
            <w:shd w:val="clear" w:color="auto" w:fill="auto"/>
            <w:tcMar>
              <w:top w:w="30" w:type="dxa"/>
              <w:left w:w="30" w:type="dxa"/>
              <w:bottom w:w="30" w:type="dxa"/>
              <w:right w:w="30" w:type="dxa"/>
            </w:tcMar>
            <w:vAlign w:val="center"/>
            <w:hideMark/>
          </w:tcPr>
          <w:p w14:paraId="521B51FA" w14:textId="77777777" w:rsidR="00282B1F" w:rsidRDefault="00282B1F">
            <w:pPr>
              <w:pStyle w:val="NormalWeb"/>
              <w:spacing w:before="180" w:beforeAutospacing="0" w:after="180" w:afterAutospacing="0"/>
              <w:rPr>
                <w:rFonts w:ascii="Lato" w:hAnsi="Lato"/>
                <w:color w:val="333333"/>
              </w:rPr>
            </w:pPr>
            <w:r>
              <w:rPr>
                <w:rFonts w:ascii="Lato" w:hAnsi="Lato"/>
                <w:color w:val="333333"/>
              </w:rPr>
              <w:t>12</w:t>
            </w:r>
          </w:p>
        </w:tc>
        <w:tc>
          <w:tcPr>
            <w:tcW w:w="1545" w:type="dxa"/>
            <w:shd w:val="clear" w:color="auto" w:fill="auto"/>
            <w:tcMar>
              <w:top w:w="30" w:type="dxa"/>
              <w:left w:w="30" w:type="dxa"/>
              <w:bottom w:w="30" w:type="dxa"/>
              <w:right w:w="30" w:type="dxa"/>
            </w:tcMar>
            <w:vAlign w:val="center"/>
            <w:hideMark/>
          </w:tcPr>
          <w:p w14:paraId="7D24C30D" w14:textId="77777777" w:rsidR="00282B1F" w:rsidRDefault="00282B1F">
            <w:pPr>
              <w:pStyle w:val="NormalWeb"/>
              <w:spacing w:before="180" w:beforeAutospacing="0" w:after="180" w:afterAutospacing="0"/>
              <w:rPr>
                <w:rFonts w:ascii="Lato" w:hAnsi="Lato"/>
                <w:color w:val="333333"/>
              </w:rPr>
            </w:pPr>
            <w:r>
              <w:rPr>
                <w:rFonts w:ascii="Lato" w:hAnsi="Lato"/>
                <w:color w:val="333333"/>
              </w:rPr>
              <w:t>11/3 - 11/7</w:t>
            </w:r>
          </w:p>
        </w:tc>
        <w:tc>
          <w:tcPr>
            <w:tcW w:w="2715" w:type="dxa"/>
            <w:shd w:val="clear" w:color="auto" w:fill="auto"/>
            <w:tcMar>
              <w:top w:w="30" w:type="dxa"/>
              <w:left w:w="30" w:type="dxa"/>
              <w:bottom w:w="30" w:type="dxa"/>
              <w:right w:w="30" w:type="dxa"/>
            </w:tcMar>
            <w:vAlign w:val="center"/>
            <w:hideMark/>
          </w:tcPr>
          <w:p w14:paraId="065BC4C2" w14:textId="77777777" w:rsidR="00282B1F" w:rsidRDefault="00282B1F">
            <w:pPr>
              <w:pStyle w:val="NormalWeb"/>
              <w:spacing w:before="180" w:beforeAutospacing="0" w:after="180" w:afterAutospacing="0"/>
              <w:rPr>
                <w:rFonts w:ascii="Lato" w:hAnsi="Lato"/>
                <w:color w:val="333333"/>
              </w:rPr>
            </w:pPr>
            <w:r>
              <w:rPr>
                <w:rFonts w:ascii="Lato" w:hAnsi="Lato"/>
                <w:color w:val="333333"/>
              </w:rPr>
              <w:t> -</w:t>
            </w:r>
          </w:p>
        </w:tc>
        <w:tc>
          <w:tcPr>
            <w:tcW w:w="5985" w:type="dxa"/>
            <w:shd w:val="clear" w:color="auto" w:fill="auto"/>
            <w:tcMar>
              <w:top w:w="30" w:type="dxa"/>
              <w:left w:w="30" w:type="dxa"/>
              <w:bottom w:w="30" w:type="dxa"/>
              <w:right w:w="30" w:type="dxa"/>
            </w:tcMar>
            <w:vAlign w:val="center"/>
            <w:hideMark/>
          </w:tcPr>
          <w:p w14:paraId="099803B2" w14:textId="77777777" w:rsidR="00282B1F" w:rsidRDefault="00282B1F">
            <w:pPr>
              <w:pStyle w:val="NormalWeb"/>
              <w:spacing w:before="180" w:beforeAutospacing="0" w:after="180" w:afterAutospacing="0"/>
              <w:rPr>
                <w:rFonts w:ascii="Lato" w:hAnsi="Lato"/>
                <w:color w:val="333333"/>
              </w:rPr>
            </w:pPr>
            <w:r>
              <w:rPr>
                <w:rFonts w:ascii="Lato" w:hAnsi="Lato"/>
                <w:color w:val="333333"/>
              </w:rPr>
              <w:t>Comp: Cyclotron</w:t>
            </w:r>
          </w:p>
        </w:tc>
      </w:tr>
      <w:tr w:rsidR="00282B1F" w14:paraId="630E4527" w14:textId="77777777" w:rsidTr="00282B1F">
        <w:tc>
          <w:tcPr>
            <w:tcW w:w="1005" w:type="dxa"/>
            <w:shd w:val="clear" w:color="auto" w:fill="auto"/>
            <w:tcMar>
              <w:top w:w="30" w:type="dxa"/>
              <w:left w:w="30" w:type="dxa"/>
              <w:bottom w:w="30" w:type="dxa"/>
              <w:right w:w="30" w:type="dxa"/>
            </w:tcMar>
            <w:vAlign w:val="center"/>
            <w:hideMark/>
          </w:tcPr>
          <w:p w14:paraId="527EB73D" w14:textId="77777777" w:rsidR="00282B1F" w:rsidRDefault="00282B1F">
            <w:pPr>
              <w:pStyle w:val="NormalWeb"/>
              <w:spacing w:before="180" w:beforeAutospacing="0" w:after="180" w:afterAutospacing="0"/>
              <w:rPr>
                <w:rFonts w:ascii="Lato" w:hAnsi="Lato"/>
                <w:color w:val="333333"/>
              </w:rPr>
            </w:pPr>
            <w:r>
              <w:rPr>
                <w:rFonts w:ascii="Lato" w:hAnsi="Lato"/>
                <w:color w:val="333333"/>
              </w:rPr>
              <w:t>13</w:t>
            </w:r>
          </w:p>
        </w:tc>
        <w:tc>
          <w:tcPr>
            <w:tcW w:w="1545" w:type="dxa"/>
            <w:shd w:val="clear" w:color="auto" w:fill="auto"/>
            <w:tcMar>
              <w:top w:w="30" w:type="dxa"/>
              <w:left w:w="30" w:type="dxa"/>
              <w:bottom w:w="30" w:type="dxa"/>
              <w:right w:w="30" w:type="dxa"/>
            </w:tcMar>
            <w:vAlign w:val="center"/>
            <w:hideMark/>
          </w:tcPr>
          <w:p w14:paraId="624877B9" w14:textId="77777777" w:rsidR="00282B1F" w:rsidRDefault="00282B1F">
            <w:pPr>
              <w:pStyle w:val="NormalWeb"/>
              <w:spacing w:before="180" w:beforeAutospacing="0" w:after="180" w:afterAutospacing="0"/>
              <w:rPr>
                <w:rFonts w:ascii="Lato" w:hAnsi="Lato"/>
                <w:color w:val="333333"/>
              </w:rPr>
            </w:pPr>
            <w:r>
              <w:rPr>
                <w:rFonts w:ascii="Lato" w:hAnsi="Lato"/>
                <w:color w:val="333333"/>
              </w:rPr>
              <w:t>11/10 - 11/14</w:t>
            </w:r>
          </w:p>
        </w:tc>
        <w:tc>
          <w:tcPr>
            <w:tcW w:w="2715" w:type="dxa"/>
            <w:shd w:val="clear" w:color="auto" w:fill="auto"/>
            <w:tcMar>
              <w:top w:w="30" w:type="dxa"/>
              <w:left w:w="30" w:type="dxa"/>
              <w:bottom w:w="30" w:type="dxa"/>
              <w:right w:w="30" w:type="dxa"/>
            </w:tcMar>
            <w:vAlign w:val="center"/>
            <w:hideMark/>
          </w:tcPr>
          <w:p w14:paraId="1125E8E0" w14:textId="77777777" w:rsidR="00282B1F" w:rsidRDefault="00282B1F">
            <w:pPr>
              <w:rPr>
                <w:rFonts w:ascii="Lato" w:hAnsi="Lato"/>
                <w:color w:val="333333"/>
              </w:rPr>
            </w:pPr>
          </w:p>
        </w:tc>
        <w:tc>
          <w:tcPr>
            <w:tcW w:w="5985" w:type="dxa"/>
            <w:shd w:val="clear" w:color="auto" w:fill="auto"/>
            <w:tcMar>
              <w:top w:w="30" w:type="dxa"/>
              <w:left w:w="30" w:type="dxa"/>
              <w:bottom w:w="30" w:type="dxa"/>
              <w:right w:w="30" w:type="dxa"/>
            </w:tcMar>
            <w:vAlign w:val="center"/>
            <w:hideMark/>
          </w:tcPr>
          <w:p w14:paraId="766385BB" w14:textId="77777777" w:rsidR="00282B1F" w:rsidRDefault="00282B1F">
            <w:pPr>
              <w:pStyle w:val="NormalWeb"/>
              <w:spacing w:before="180" w:beforeAutospacing="0" w:after="180" w:afterAutospacing="0"/>
              <w:rPr>
                <w:rFonts w:ascii="Lato" w:hAnsi="Lato"/>
                <w:color w:val="333333"/>
              </w:rPr>
            </w:pPr>
            <w:proofErr w:type="spellStart"/>
            <w:r>
              <w:rPr>
                <w:rFonts w:ascii="Lato" w:hAnsi="Lato"/>
                <w:color w:val="333333"/>
              </w:rPr>
              <w:t>Expt</w:t>
            </w:r>
            <w:proofErr w:type="spellEnd"/>
            <w:r>
              <w:rPr>
                <w:rFonts w:ascii="Lato" w:hAnsi="Lato"/>
                <w:color w:val="333333"/>
              </w:rPr>
              <w:t>: TBD</w:t>
            </w:r>
          </w:p>
        </w:tc>
      </w:tr>
      <w:tr w:rsidR="00282B1F" w14:paraId="5D2C893B" w14:textId="77777777" w:rsidTr="00282B1F">
        <w:tc>
          <w:tcPr>
            <w:tcW w:w="1005" w:type="dxa"/>
            <w:shd w:val="clear" w:color="auto" w:fill="auto"/>
            <w:tcMar>
              <w:top w:w="30" w:type="dxa"/>
              <w:left w:w="30" w:type="dxa"/>
              <w:bottom w:w="30" w:type="dxa"/>
              <w:right w:w="30" w:type="dxa"/>
            </w:tcMar>
            <w:vAlign w:val="center"/>
            <w:hideMark/>
          </w:tcPr>
          <w:p w14:paraId="357FCA80" w14:textId="77777777" w:rsidR="00282B1F" w:rsidRDefault="00282B1F">
            <w:pPr>
              <w:pStyle w:val="NormalWeb"/>
              <w:spacing w:before="180" w:beforeAutospacing="0" w:after="180" w:afterAutospacing="0"/>
              <w:rPr>
                <w:rFonts w:ascii="Lato" w:hAnsi="Lato"/>
                <w:color w:val="333333"/>
              </w:rPr>
            </w:pPr>
            <w:r>
              <w:rPr>
                <w:rFonts w:ascii="Lato" w:hAnsi="Lato"/>
                <w:color w:val="333333"/>
              </w:rPr>
              <w:t>14</w:t>
            </w:r>
          </w:p>
        </w:tc>
        <w:tc>
          <w:tcPr>
            <w:tcW w:w="1545" w:type="dxa"/>
            <w:shd w:val="clear" w:color="auto" w:fill="auto"/>
            <w:tcMar>
              <w:top w:w="30" w:type="dxa"/>
              <w:left w:w="30" w:type="dxa"/>
              <w:bottom w:w="30" w:type="dxa"/>
              <w:right w:w="30" w:type="dxa"/>
            </w:tcMar>
            <w:vAlign w:val="center"/>
            <w:hideMark/>
          </w:tcPr>
          <w:p w14:paraId="02886878" w14:textId="77777777" w:rsidR="00282B1F" w:rsidRDefault="00282B1F">
            <w:pPr>
              <w:pStyle w:val="NormalWeb"/>
              <w:spacing w:before="180" w:beforeAutospacing="0" w:after="180" w:afterAutospacing="0"/>
              <w:rPr>
                <w:rFonts w:ascii="Lato" w:hAnsi="Lato"/>
                <w:color w:val="333333"/>
              </w:rPr>
            </w:pPr>
            <w:r>
              <w:rPr>
                <w:rFonts w:ascii="Lato" w:hAnsi="Lato"/>
                <w:color w:val="333333"/>
              </w:rPr>
              <w:t>11/17 - 11/21</w:t>
            </w:r>
          </w:p>
        </w:tc>
        <w:tc>
          <w:tcPr>
            <w:tcW w:w="2715" w:type="dxa"/>
            <w:shd w:val="clear" w:color="auto" w:fill="auto"/>
            <w:tcMar>
              <w:top w:w="30" w:type="dxa"/>
              <w:left w:w="30" w:type="dxa"/>
              <w:bottom w:w="30" w:type="dxa"/>
              <w:right w:w="30" w:type="dxa"/>
            </w:tcMar>
            <w:vAlign w:val="center"/>
            <w:hideMark/>
          </w:tcPr>
          <w:p w14:paraId="461C8083" w14:textId="77777777" w:rsidR="00282B1F" w:rsidRDefault="00282B1F">
            <w:pPr>
              <w:pStyle w:val="NormalWeb"/>
              <w:spacing w:before="180" w:beforeAutospacing="0" w:after="180" w:afterAutospacing="0"/>
              <w:rPr>
                <w:rFonts w:ascii="Lato" w:hAnsi="Lato"/>
                <w:color w:val="333333"/>
              </w:rPr>
            </w:pPr>
            <w:r>
              <w:rPr>
                <w:rFonts w:ascii="Lato" w:hAnsi="Lato"/>
                <w:color w:val="333333"/>
              </w:rPr>
              <w:t> </w:t>
            </w:r>
          </w:p>
        </w:tc>
        <w:tc>
          <w:tcPr>
            <w:tcW w:w="5985" w:type="dxa"/>
            <w:shd w:val="clear" w:color="auto" w:fill="auto"/>
            <w:tcMar>
              <w:top w:w="30" w:type="dxa"/>
              <w:left w:w="30" w:type="dxa"/>
              <w:bottom w:w="30" w:type="dxa"/>
              <w:right w:w="30" w:type="dxa"/>
            </w:tcMar>
            <w:vAlign w:val="center"/>
            <w:hideMark/>
          </w:tcPr>
          <w:p w14:paraId="4E7AEEEB" w14:textId="77777777" w:rsidR="00282B1F" w:rsidRDefault="00282B1F">
            <w:pPr>
              <w:rPr>
                <w:rFonts w:ascii="Lato" w:hAnsi="Lato"/>
                <w:color w:val="333333"/>
              </w:rPr>
            </w:pPr>
            <w:r>
              <w:rPr>
                <w:rFonts w:ascii="Lato" w:hAnsi="Lato"/>
                <w:color w:val="333333"/>
              </w:rPr>
              <w:t>Lab Practical Test</w:t>
            </w:r>
          </w:p>
        </w:tc>
      </w:tr>
      <w:tr w:rsidR="00282B1F" w14:paraId="1260B858" w14:textId="77777777" w:rsidTr="00282B1F">
        <w:tc>
          <w:tcPr>
            <w:tcW w:w="0" w:type="auto"/>
            <w:shd w:val="clear" w:color="auto" w:fill="auto"/>
            <w:tcMar>
              <w:top w:w="30" w:type="dxa"/>
              <w:left w:w="30" w:type="dxa"/>
              <w:bottom w:w="30" w:type="dxa"/>
              <w:right w:w="30" w:type="dxa"/>
            </w:tcMar>
            <w:vAlign w:val="center"/>
            <w:hideMark/>
          </w:tcPr>
          <w:p w14:paraId="109990CD" w14:textId="77777777" w:rsidR="00282B1F" w:rsidRDefault="00282B1F">
            <w:pPr>
              <w:pStyle w:val="NormalWeb"/>
              <w:spacing w:before="180" w:beforeAutospacing="0" w:after="180" w:afterAutospacing="0"/>
              <w:rPr>
                <w:rFonts w:ascii="Lato" w:hAnsi="Lato"/>
                <w:color w:val="333333"/>
              </w:rPr>
            </w:pPr>
            <w:r>
              <w:rPr>
                <w:rFonts w:ascii="Lato" w:hAnsi="Lato"/>
                <w:color w:val="333333"/>
              </w:rPr>
              <w:t> </w:t>
            </w:r>
          </w:p>
        </w:tc>
        <w:tc>
          <w:tcPr>
            <w:tcW w:w="0" w:type="auto"/>
            <w:shd w:val="clear" w:color="auto" w:fill="auto"/>
            <w:tcMar>
              <w:top w:w="30" w:type="dxa"/>
              <w:left w:w="30" w:type="dxa"/>
              <w:bottom w:w="30" w:type="dxa"/>
              <w:right w:w="30" w:type="dxa"/>
            </w:tcMar>
            <w:vAlign w:val="center"/>
            <w:hideMark/>
          </w:tcPr>
          <w:p w14:paraId="6E54BF51" w14:textId="77777777" w:rsidR="00282B1F" w:rsidRDefault="00282B1F">
            <w:pPr>
              <w:pStyle w:val="NormalWeb"/>
              <w:spacing w:before="180" w:beforeAutospacing="0" w:after="180" w:afterAutospacing="0"/>
              <w:rPr>
                <w:rFonts w:ascii="Lato" w:hAnsi="Lato"/>
                <w:color w:val="333333"/>
              </w:rPr>
            </w:pPr>
            <w:r>
              <w:rPr>
                <w:rFonts w:ascii="Lato" w:hAnsi="Lato"/>
                <w:color w:val="333333"/>
              </w:rPr>
              <w:t>11/24 - 11/28</w:t>
            </w:r>
          </w:p>
        </w:tc>
        <w:tc>
          <w:tcPr>
            <w:tcW w:w="0" w:type="auto"/>
            <w:shd w:val="clear" w:color="auto" w:fill="auto"/>
            <w:tcMar>
              <w:top w:w="30" w:type="dxa"/>
              <w:left w:w="30" w:type="dxa"/>
              <w:bottom w:w="30" w:type="dxa"/>
              <w:right w:w="30" w:type="dxa"/>
            </w:tcMar>
            <w:vAlign w:val="center"/>
            <w:hideMark/>
          </w:tcPr>
          <w:p w14:paraId="443C8521" w14:textId="77777777" w:rsidR="00282B1F" w:rsidRDefault="00282B1F">
            <w:pPr>
              <w:rPr>
                <w:rFonts w:ascii="Lato" w:hAnsi="Lato"/>
                <w:color w:val="333333"/>
              </w:rPr>
            </w:pPr>
          </w:p>
        </w:tc>
        <w:tc>
          <w:tcPr>
            <w:tcW w:w="0" w:type="auto"/>
            <w:shd w:val="clear" w:color="auto" w:fill="auto"/>
            <w:tcMar>
              <w:top w:w="30" w:type="dxa"/>
              <w:left w:w="30" w:type="dxa"/>
              <w:bottom w:w="30" w:type="dxa"/>
              <w:right w:w="30" w:type="dxa"/>
            </w:tcMar>
            <w:vAlign w:val="center"/>
            <w:hideMark/>
          </w:tcPr>
          <w:p w14:paraId="60CC22D2" w14:textId="77777777" w:rsidR="00282B1F" w:rsidRDefault="00282B1F">
            <w:pPr>
              <w:pStyle w:val="NormalWeb"/>
              <w:spacing w:before="180" w:beforeAutospacing="0" w:after="180" w:afterAutospacing="0"/>
              <w:rPr>
                <w:rFonts w:ascii="Lato" w:hAnsi="Lato"/>
                <w:color w:val="333333"/>
              </w:rPr>
            </w:pPr>
            <w:r>
              <w:rPr>
                <w:rFonts w:ascii="Lato" w:hAnsi="Lato"/>
                <w:color w:val="333333"/>
              </w:rPr>
              <w:t>No lab - Thanksgiving Break</w:t>
            </w:r>
          </w:p>
        </w:tc>
      </w:tr>
      <w:tr w:rsidR="00282B1F" w14:paraId="57D1052D" w14:textId="77777777" w:rsidTr="00282B1F">
        <w:tc>
          <w:tcPr>
            <w:tcW w:w="1005" w:type="dxa"/>
            <w:shd w:val="clear" w:color="auto" w:fill="auto"/>
            <w:tcMar>
              <w:top w:w="30" w:type="dxa"/>
              <w:left w:w="30" w:type="dxa"/>
              <w:bottom w:w="30" w:type="dxa"/>
              <w:right w:w="30" w:type="dxa"/>
            </w:tcMar>
            <w:vAlign w:val="center"/>
            <w:hideMark/>
          </w:tcPr>
          <w:p w14:paraId="238CCA95" w14:textId="77777777" w:rsidR="00282B1F" w:rsidRDefault="00282B1F">
            <w:pPr>
              <w:pStyle w:val="NormalWeb"/>
              <w:spacing w:before="180" w:beforeAutospacing="0" w:after="180" w:afterAutospacing="0"/>
              <w:rPr>
                <w:rFonts w:ascii="Lato" w:hAnsi="Lato"/>
                <w:color w:val="333333"/>
              </w:rPr>
            </w:pPr>
            <w:r>
              <w:rPr>
                <w:rFonts w:ascii="Lato" w:hAnsi="Lato"/>
                <w:color w:val="333333"/>
              </w:rPr>
              <w:t>15</w:t>
            </w:r>
          </w:p>
        </w:tc>
        <w:tc>
          <w:tcPr>
            <w:tcW w:w="1545" w:type="dxa"/>
            <w:shd w:val="clear" w:color="auto" w:fill="auto"/>
            <w:tcMar>
              <w:top w:w="30" w:type="dxa"/>
              <w:left w:w="30" w:type="dxa"/>
              <w:bottom w:w="30" w:type="dxa"/>
              <w:right w:w="30" w:type="dxa"/>
            </w:tcMar>
            <w:vAlign w:val="center"/>
            <w:hideMark/>
          </w:tcPr>
          <w:p w14:paraId="6B447BF6" w14:textId="77777777" w:rsidR="00282B1F" w:rsidRDefault="00282B1F">
            <w:pPr>
              <w:pStyle w:val="NormalWeb"/>
              <w:spacing w:before="180" w:beforeAutospacing="0" w:after="180" w:afterAutospacing="0"/>
              <w:rPr>
                <w:rFonts w:ascii="Lato" w:hAnsi="Lato"/>
                <w:color w:val="333333"/>
              </w:rPr>
            </w:pPr>
            <w:r>
              <w:rPr>
                <w:rFonts w:ascii="Lato" w:hAnsi="Lato"/>
                <w:color w:val="333333"/>
              </w:rPr>
              <w:t>12/1 - 12/5</w:t>
            </w:r>
          </w:p>
        </w:tc>
        <w:tc>
          <w:tcPr>
            <w:tcW w:w="2715" w:type="dxa"/>
            <w:shd w:val="clear" w:color="auto" w:fill="auto"/>
            <w:tcMar>
              <w:top w:w="30" w:type="dxa"/>
              <w:left w:w="30" w:type="dxa"/>
              <w:bottom w:w="30" w:type="dxa"/>
              <w:right w:w="30" w:type="dxa"/>
            </w:tcMar>
            <w:vAlign w:val="center"/>
            <w:hideMark/>
          </w:tcPr>
          <w:p w14:paraId="3D54714C" w14:textId="77777777" w:rsidR="00282B1F" w:rsidRDefault="00282B1F">
            <w:pPr>
              <w:rPr>
                <w:rFonts w:ascii="Lato" w:hAnsi="Lato"/>
                <w:color w:val="333333"/>
              </w:rPr>
            </w:pPr>
          </w:p>
        </w:tc>
        <w:tc>
          <w:tcPr>
            <w:tcW w:w="5985" w:type="dxa"/>
            <w:shd w:val="clear" w:color="auto" w:fill="auto"/>
            <w:tcMar>
              <w:top w:w="30" w:type="dxa"/>
              <w:left w:w="30" w:type="dxa"/>
              <w:bottom w:w="30" w:type="dxa"/>
              <w:right w:w="30" w:type="dxa"/>
            </w:tcMar>
            <w:vAlign w:val="center"/>
            <w:hideMark/>
          </w:tcPr>
          <w:p w14:paraId="6B8B3DDC" w14:textId="77777777" w:rsidR="00282B1F" w:rsidRDefault="00282B1F">
            <w:pPr>
              <w:pStyle w:val="NormalWeb"/>
              <w:spacing w:before="180" w:beforeAutospacing="0" w:after="180" w:afterAutospacing="0"/>
              <w:rPr>
                <w:rFonts w:ascii="Lato" w:hAnsi="Lato"/>
                <w:color w:val="333333"/>
              </w:rPr>
            </w:pPr>
            <w:r>
              <w:rPr>
                <w:rFonts w:ascii="Lato" w:hAnsi="Lato"/>
                <w:color w:val="333333"/>
              </w:rPr>
              <w:t>No lab - Pre-finals week</w:t>
            </w:r>
          </w:p>
        </w:tc>
      </w:tr>
    </w:tbl>
    <w:p w14:paraId="08C06A8A" w14:textId="77777777" w:rsidR="00282B1F" w:rsidRDefault="00282B1F" w:rsidP="00282B1F">
      <w:pPr>
        <w:pStyle w:val="Heading2"/>
        <w:spacing w:before="90" w:after="90"/>
        <w:rPr>
          <w:rFonts w:ascii="Lato" w:hAnsi="Lato"/>
          <w:color w:val="333333"/>
          <w:sz w:val="43"/>
          <w:szCs w:val="43"/>
        </w:rPr>
      </w:pPr>
      <w:r>
        <w:rPr>
          <w:rFonts w:ascii="Lato" w:hAnsi="Lato"/>
          <w:b/>
          <w:bCs/>
          <w:color w:val="333333"/>
          <w:sz w:val="43"/>
          <w:szCs w:val="43"/>
        </w:rPr>
        <w:t>University Policies:</w:t>
      </w:r>
    </w:p>
    <w:p w14:paraId="58C3E5C8" w14:textId="77777777" w:rsidR="00282B1F" w:rsidRDefault="00282B1F" w:rsidP="00282B1F">
      <w:pPr>
        <w:pStyle w:val="Heading3"/>
        <w:spacing w:before="90" w:after="90"/>
        <w:rPr>
          <w:rFonts w:ascii="Lato" w:hAnsi="Lato"/>
          <w:b/>
          <w:bCs/>
          <w:color w:val="333333"/>
          <w:sz w:val="36"/>
          <w:szCs w:val="36"/>
        </w:rPr>
      </w:pPr>
      <w:r>
        <w:rPr>
          <w:rFonts w:ascii="Lato" w:hAnsi="Lato"/>
          <w:b/>
          <w:bCs/>
          <w:color w:val="333333"/>
          <w:sz w:val="36"/>
          <w:szCs w:val="36"/>
        </w:rPr>
        <w:t>Academic Integrity Policy</w:t>
      </w:r>
    </w:p>
    <w:p w14:paraId="6E530597" w14:textId="77777777" w:rsidR="00282B1F" w:rsidRDefault="00282B1F" w:rsidP="00282B1F">
      <w:pPr>
        <w:pStyle w:val="NormalWeb"/>
        <w:spacing w:before="180" w:beforeAutospacing="0" w:after="180" w:afterAutospacing="0"/>
        <w:rPr>
          <w:rFonts w:ascii="Lato" w:hAnsi="Lato"/>
          <w:color w:val="333333"/>
        </w:rPr>
      </w:pPr>
      <w:r>
        <w:rPr>
          <w:rFonts w:ascii="Lato" w:hAnsi="Lato"/>
          <w:color w:val="333333"/>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020A6D31" w14:textId="77777777" w:rsidR="00282B1F" w:rsidRDefault="00282B1F" w:rsidP="00282B1F">
      <w:pPr>
        <w:pStyle w:val="Heading3"/>
        <w:spacing w:before="90" w:after="90"/>
        <w:rPr>
          <w:rFonts w:ascii="Lato" w:hAnsi="Lato"/>
          <w:color w:val="333333"/>
          <w:sz w:val="36"/>
          <w:szCs w:val="36"/>
        </w:rPr>
      </w:pPr>
      <w:r>
        <w:rPr>
          <w:rFonts w:ascii="Lato" w:hAnsi="Lato"/>
          <w:b/>
          <w:bCs/>
          <w:color w:val="333333"/>
          <w:sz w:val="36"/>
          <w:szCs w:val="36"/>
        </w:rPr>
        <w:lastRenderedPageBreak/>
        <w:t>ADA Policy</w:t>
      </w:r>
    </w:p>
    <w:p w14:paraId="650BA386" w14:textId="77777777" w:rsidR="00282B1F" w:rsidRDefault="00282B1F" w:rsidP="00282B1F">
      <w:pPr>
        <w:pStyle w:val="NormalWeb"/>
        <w:spacing w:before="0" w:beforeAutospacing="0" w:after="0" w:afterAutospacing="0"/>
        <w:rPr>
          <w:rFonts w:ascii="Lato" w:hAnsi="Lato"/>
          <w:color w:val="333333"/>
        </w:rPr>
      </w:pPr>
      <w:r>
        <w:rPr>
          <w:rFonts w:ascii="Lato" w:hAnsi="Lato"/>
          <w:color w:val="333333"/>
        </w:rPr>
        <w:t xml:space="preserve">UNT makes reasonable academic accommodations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Pr>
          <w:rFonts w:ascii="Lato" w:hAnsi="Lato"/>
          <w:color w:val="333333"/>
        </w:rPr>
        <w:t>time,</w:t>
      </w:r>
      <w:proofErr w:type="gramEnd"/>
      <w:r>
        <w:rPr>
          <w:rFonts w:ascii="Lato" w:hAnsi="Lato"/>
          <w:color w:val="333333"/>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w:t>
      </w:r>
      <w:r>
        <w:rPr>
          <w:rStyle w:val="apple-converted-space"/>
          <w:rFonts w:ascii="Lato" w:eastAsiaTheme="majorEastAsia" w:hAnsi="Lato"/>
          <w:color w:val="333333"/>
        </w:rPr>
        <w:t> </w:t>
      </w:r>
      <w:hyperlink r:id="rId7" w:tgtFrame="_blank" w:history="1">
        <w:r>
          <w:rPr>
            <w:rStyle w:val="Hyperlink"/>
            <w:rFonts w:ascii="Lato" w:eastAsiaTheme="majorEastAsia" w:hAnsi="Lato"/>
          </w:rPr>
          <w:t>ODA website</w:t>
        </w:r>
        <w:r>
          <w:rPr>
            <w:rStyle w:val="screenreader-only"/>
            <w:rFonts w:ascii="Lato" w:eastAsiaTheme="majorEastAsia" w:hAnsi="Lato"/>
            <w:color w:val="0000FF"/>
            <w:u w:val="single"/>
            <w:bdr w:val="none" w:sz="0" w:space="0" w:color="auto" w:frame="1"/>
          </w:rPr>
          <w:t>Links to an external site.</w:t>
        </w:r>
      </w:hyperlink>
      <w:r>
        <w:rPr>
          <w:rStyle w:val="apple-converted-space"/>
          <w:rFonts w:ascii="Lato" w:eastAsiaTheme="majorEastAsia" w:hAnsi="Lato"/>
          <w:color w:val="333333"/>
        </w:rPr>
        <w:t> </w:t>
      </w:r>
      <w:r>
        <w:rPr>
          <w:rFonts w:ascii="Lato" w:hAnsi="Lato"/>
          <w:color w:val="333333"/>
        </w:rPr>
        <w:t>(https://disability.unt.edu/).</w:t>
      </w:r>
    </w:p>
    <w:p w14:paraId="0A8D4AC4" w14:textId="77777777" w:rsidR="00282B1F" w:rsidRDefault="00282B1F" w:rsidP="00282B1F">
      <w:pPr>
        <w:pStyle w:val="Heading3"/>
        <w:spacing w:before="90" w:after="90"/>
        <w:rPr>
          <w:rFonts w:ascii="Lato" w:hAnsi="Lato"/>
          <w:color w:val="333333"/>
          <w:sz w:val="36"/>
          <w:szCs w:val="36"/>
        </w:rPr>
      </w:pPr>
      <w:r>
        <w:rPr>
          <w:rFonts w:ascii="Lato" w:hAnsi="Lato"/>
          <w:b/>
          <w:bCs/>
          <w:color w:val="333333"/>
          <w:sz w:val="36"/>
          <w:szCs w:val="36"/>
        </w:rPr>
        <w:t>Emergency Notification &amp; Procedures</w:t>
      </w:r>
    </w:p>
    <w:p w14:paraId="6979E7B7" w14:textId="77777777" w:rsidR="00282B1F" w:rsidRDefault="00282B1F" w:rsidP="00282B1F">
      <w:pPr>
        <w:pStyle w:val="NormalWeb"/>
        <w:spacing w:before="180" w:beforeAutospacing="0" w:after="180" w:afterAutospacing="0"/>
        <w:rPr>
          <w:rFonts w:ascii="Lato" w:hAnsi="Lato"/>
          <w:color w:val="333333"/>
        </w:rPr>
      </w:pPr>
      <w:r>
        <w:rPr>
          <w:rFonts w:ascii="Lato" w:hAnsi="Lato"/>
          <w:color w:val="333333"/>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2C3690B1" w14:textId="7C7C4B15" w:rsidR="00FD50A0" w:rsidRPr="00282B1F" w:rsidRDefault="00FD50A0" w:rsidP="00282B1F"/>
    <w:sectPr w:rsidR="00FD50A0" w:rsidRPr="00282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Lato">
    <w:panose1 w:val="020F0502020204030203"/>
    <w:charset w:val="00"/>
    <w:family w:val="swiss"/>
    <w:pitch w:val="variable"/>
    <w:sig w:usb0="E10002FF" w:usb1="5000ECFF" w:usb2="0000002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87104"/>
    <w:multiLevelType w:val="multilevel"/>
    <w:tmpl w:val="F262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D4837"/>
    <w:multiLevelType w:val="multilevel"/>
    <w:tmpl w:val="7054D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A33D25"/>
    <w:multiLevelType w:val="multilevel"/>
    <w:tmpl w:val="C3AA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C253D7"/>
    <w:multiLevelType w:val="multilevel"/>
    <w:tmpl w:val="4B2C6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6B7CF5"/>
    <w:multiLevelType w:val="multilevel"/>
    <w:tmpl w:val="42449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D14649"/>
    <w:multiLevelType w:val="multilevel"/>
    <w:tmpl w:val="68AE3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A46605"/>
    <w:multiLevelType w:val="multilevel"/>
    <w:tmpl w:val="36329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2007C3"/>
    <w:multiLevelType w:val="multilevel"/>
    <w:tmpl w:val="C8F85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F00FAA"/>
    <w:multiLevelType w:val="multilevel"/>
    <w:tmpl w:val="19C02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F01DF2"/>
    <w:multiLevelType w:val="multilevel"/>
    <w:tmpl w:val="E7A4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E4267E"/>
    <w:multiLevelType w:val="multilevel"/>
    <w:tmpl w:val="E872F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EB4ABA"/>
    <w:multiLevelType w:val="multilevel"/>
    <w:tmpl w:val="FF446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EE7DAF"/>
    <w:multiLevelType w:val="multilevel"/>
    <w:tmpl w:val="F5764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7D1779"/>
    <w:multiLevelType w:val="multilevel"/>
    <w:tmpl w:val="5D586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8480020">
    <w:abstractNumId w:val="9"/>
  </w:num>
  <w:num w:numId="2" w16cid:durableId="934288778">
    <w:abstractNumId w:val="13"/>
  </w:num>
  <w:num w:numId="3" w16cid:durableId="646668590">
    <w:abstractNumId w:val="5"/>
  </w:num>
  <w:num w:numId="4" w16cid:durableId="1628778770">
    <w:abstractNumId w:val="11"/>
  </w:num>
  <w:num w:numId="5" w16cid:durableId="1659111591">
    <w:abstractNumId w:val="2"/>
  </w:num>
  <w:num w:numId="6" w16cid:durableId="636842363">
    <w:abstractNumId w:val="4"/>
  </w:num>
  <w:num w:numId="7" w16cid:durableId="1655910002">
    <w:abstractNumId w:val="12"/>
  </w:num>
  <w:num w:numId="8" w16cid:durableId="2017732887">
    <w:abstractNumId w:val="3"/>
  </w:num>
  <w:num w:numId="9" w16cid:durableId="1785997948">
    <w:abstractNumId w:val="8"/>
  </w:num>
  <w:num w:numId="10" w16cid:durableId="990982781">
    <w:abstractNumId w:val="1"/>
  </w:num>
  <w:num w:numId="11" w16cid:durableId="1804737313">
    <w:abstractNumId w:val="7"/>
  </w:num>
  <w:num w:numId="12" w16cid:durableId="1726296185">
    <w:abstractNumId w:val="0"/>
  </w:num>
  <w:num w:numId="13" w16cid:durableId="313682645">
    <w:abstractNumId w:val="10"/>
  </w:num>
  <w:num w:numId="14" w16cid:durableId="2576424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0A0"/>
    <w:rsid w:val="0001610C"/>
    <w:rsid w:val="000170D5"/>
    <w:rsid w:val="0003164A"/>
    <w:rsid w:val="00047FD8"/>
    <w:rsid w:val="00070E60"/>
    <w:rsid w:val="00071876"/>
    <w:rsid w:val="00080289"/>
    <w:rsid w:val="00093669"/>
    <w:rsid w:val="00095695"/>
    <w:rsid w:val="000A52E2"/>
    <w:rsid w:val="000E01A6"/>
    <w:rsid w:val="00112C0D"/>
    <w:rsid w:val="0012022F"/>
    <w:rsid w:val="001302D6"/>
    <w:rsid w:val="00161174"/>
    <w:rsid w:val="00167821"/>
    <w:rsid w:val="0017054E"/>
    <w:rsid w:val="00174C40"/>
    <w:rsid w:val="001816C4"/>
    <w:rsid w:val="001A47A1"/>
    <w:rsid w:val="001B04E6"/>
    <w:rsid w:val="001C70D4"/>
    <w:rsid w:val="001E7158"/>
    <w:rsid w:val="001F0694"/>
    <w:rsid w:val="002171B4"/>
    <w:rsid w:val="002202C4"/>
    <w:rsid w:val="0022048C"/>
    <w:rsid w:val="00223149"/>
    <w:rsid w:val="00250C55"/>
    <w:rsid w:val="002557A0"/>
    <w:rsid w:val="00257D48"/>
    <w:rsid w:val="002718A0"/>
    <w:rsid w:val="00273CBD"/>
    <w:rsid w:val="002750EB"/>
    <w:rsid w:val="00277249"/>
    <w:rsid w:val="00282B1F"/>
    <w:rsid w:val="002D165A"/>
    <w:rsid w:val="002E7E34"/>
    <w:rsid w:val="003079CF"/>
    <w:rsid w:val="00310977"/>
    <w:rsid w:val="00324254"/>
    <w:rsid w:val="00353CAC"/>
    <w:rsid w:val="0036422D"/>
    <w:rsid w:val="003648B3"/>
    <w:rsid w:val="003B6984"/>
    <w:rsid w:val="003E2D87"/>
    <w:rsid w:val="004038DC"/>
    <w:rsid w:val="00404BAA"/>
    <w:rsid w:val="00445403"/>
    <w:rsid w:val="00493C77"/>
    <w:rsid w:val="004C5359"/>
    <w:rsid w:val="00513EC3"/>
    <w:rsid w:val="0053094C"/>
    <w:rsid w:val="00533646"/>
    <w:rsid w:val="00533AE7"/>
    <w:rsid w:val="00567B01"/>
    <w:rsid w:val="005714F2"/>
    <w:rsid w:val="0057306B"/>
    <w:rsid w:val="00575AFD"/>
    <w:rsid w:val="00597413"/>
    <w:rsid w:val="005D2701"/>
    <w:rsid w:val="005E19BD"/>
    <w:rsid w:val="005F5CF5"/>
    <w:rsid w:val="005F7089"/>
    <w:rsid w:val="00612731"/>
    <w:rsid w:val="006148F4"/>
    <w:rsid w:val="00614D55"/>
    <w:rsid w:val="006227DA"/>
    <w:rsid w:val="00627E06"/>
    <w:rsid w:val="00652FA8"/>
    <w:rsid w:val="00686735"/>
    <w:rsid w:val="00696240"/>
    <w:rsid w:val="006A15C6"/>
    <w:rsid w:val="006A42C2"/>
    <w:rsid w:val="006A4C2C"/>
    <w:rsid w:val="006A63A8"/>
    <w:rsid w:val="0071140F"/>
    <w:rsid w:val="00723768"/>
    <w:rsid w:val="00724A32"/>
    <w:rsid w:val="00740D7C"/>
    <w:rsid w:val="0074318F"/>
    <w:rsid w:val="00746DCC"/>
    <w:rsid w:val="00767435"/>
    <w:rsid w:val="0077072C"/>
    <w:rsid w:val="007813BE"/>
    <w:rsid w:val="00796648"/>
    <w:rsid w:val="007C7647"/>
    <w:rsid w:val="007D5DC8"/>
    <w:rsid w:val="00806640"/>
    <w:rsid w:val="008108CB"/>
    <w:rsid w:val="00815EB5"/>
    <w:rsid w:val="0083257E"/>
    <w:rsid w:val="00846EF5"/>
    <w:rsid w:val="00863B73"/>
    <w:rsid w:val="00864E94"/>
    <w:rsid w:val="00865651"/>
    <w:rsid w:val="008722CC"/>
    <w:rsid w:val="008939E3"/>
    <w:rsid w:val="008A25B4"/>
    <w:rsid w:val="008B3939"/>
    <w:rsid w:val="008B3E54"/>
    <w:rsid w:val="008C7BC2"/>
    <w:rsid w:val="008F0F4D"/>
    <w:rsid w:val="00933953"/>
    <w:rsid w:val="00942730"/>
    <w:rsid w:val="00947C54"/>
    <w:rsid w:val="00951323"/>
    <w:rsid w:val="00961BC6"/>
    <w:rsid w:val="009806F1"/>
    <w:rsid w:val="009B23F9"/>
    <w:rsid w:val="009B4F6F"/>
    <w:rsid w:val="009D48E0"/>
    <w:rsid w:val="009E5C77"/>
    <w:rsid w:val="00A0613D"/>
    <w:rsid w:val="00A36766"/>
    <w:rsid w:val="00A62FCE"/>
    <w:rsid w:val="00A713FF"/>
    <w:rsid w:val="00A909BD"/>
    <w:rsid w:val="00AA761E"/>
    <w:rsid w:val="00AC2DB3"/>
    <w:rsid w:val="00AC30CD"/>
    <w:rsid w:val="00AD28F5"/>
    <w:rsid w:val="00AD749D"/>
    <w:rsid w:val="00AF0D1F"/>
    <w:rsid w:val="00B06405"/>
    <w:rsid w:val="00B12B53"/>
    <w:rsid w:val="00B21B85"/>
    <w:rsid w:val="00B420C1"/>
    <w:rsid w:val="00BA36D7"/>
    <w:rsid w:val="00BB5F62"/>
    <w:rsid w:val="00BC2ECA"/>
    <w:rsid w:val="00BC3BD3"/>
    <w:rsid w:val="00BE619E"/>
    <w:rsid w:val="00C02E13"/>
    <w:rsid w:val="00C04833"/>
    <w:rsid w:val="00C21522"/>
    <w:rsid w:val="00C55007"/>
    <w:rsid w:val="00C61CAD"/>
    <w:rsid w:val="00C6249D"/>
    <w:rsid w:val="00C62F93"/>
    <w:rsid w:val="00C75B09"/>
    <w:rsid w:val="00C817D0"/>
    <w:rsid w:val="00C84778"/>
    <w:rsid w:val="00CB54FC"/>
    <w:rsid w:val="00CD26F1"/>
    <w:rsid w:val="00CF12A9"/>
    <w:rsid w:val="00CF442C"/>
    <w:rsid w:val="00CF7682"/>
    <w:rsid w:val="00D1134A"/>
    <w:rsid w:val="00D169FA"/>
    <w:rsid w:val="00D3180C"/>
    <w:rsid w:val="00D50D9B"/>
    <w:rsid w:val="00D55CE1"/>
    <w:rsid w:val="00D67489"/>
    <w:rsid w:val="00D81E07"/>
    <w:rsid w:val="00DB2CD8"/>
    <w:rsid w:val="00DC0A57"/>
    <w:rsid w:val="00DD2849"/>
    <w:rsid w:val="00DE4163"/>
    <w:rsid w:val="00E05945"/>
    <w:rsid w:val="00E20415"/>
    <w:rsid w:val="00E350FE"/>
    <w:rsid w:val="00E50C27"/>
    <w:rsid w:val="00E51909"/>
    <w:rsid w:val="00E575A2"/>
    <w:rsid w:val="00E64456"/>
    <w:rsid w:val="00E75346"/>
    <w:rsid w:val="00E85950"/>
    <w:rsid w:val="00E85C46"/>
    <w:rsid w:val="00EA7DEB"/>
    <w:rsid w:val="00EB2674"/>
    <w:rsid w:val="00EC0CFE"/>
    <w:rsid w:val="00F039B5"/>
    <w:rsid w:val="00F10A0D"/>
    <w:rsid w:val="00F202B4"/>
    <w:rsid w:val="00F479F2"/>
    <w:rsid w:val="00F6090C"/>
    <w:rsid w:val="00F65059"/>
    <w:rsid w:val="00FA4007"/>
    <w:rsid w:val="00FB137A"/>
    <w:rsid w:val="00FC1C5A"/>
    <w:rsid w:val="00FD50A0"/>
    <w:rsid w:val="00FF0B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A8501"/>
  <w15:chartTrackingRefBased/>
  <w15:docId w15:val="{30CE9D61-451C-45B1-BEB4-54D6E3491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50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D50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D50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D50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50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50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50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50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50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0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D50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D50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D50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50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50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50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50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50A0"/>
    <w:rPr>
      <w:rFonts w:eastAsiaTheme="majorEastAsia" w:cstheme="majorBidi"/>
      <w:color w:val="272727" w:themeColor="text1" w:themeTint="D8"/>
    </w:rPr>
  </w:style>
  <w:style w:type="paragraph" w:styleId="Title">
    <w:name w:val="Title"/>
    <w:basedOn w:val="Normal"/>
    <w:next w:val="Normal"/>
    <w:link w:val="TitleChar"/>
    <w:uiPriority w:val="10"/>
    <w:qFormat/>
    <w:rsid w:val="00FD50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50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50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50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50A0"/>
    <w:pPr>
      <w:spacing w:before="160"/>
      <w:jc w:val="center"/>
    </w:pPr>
    <w:rPr>
      <w:i/>
      <w:iCs/>
      <w:color w:val="404040" w:themeColor="text1" w:themeTint="BF"/>
    </w:rPr>
  </w:style>
  <w:style w:type="character" w:customStyle="1" w:styleId="QuoteChar">
    <w:name w:val="Quote Char"/>
    <w:basedOn w:val="DefaultParagraphFont"/>
    <w:link w:val="Quote"/>
    <w:uiPriority w:val="29"/>
    <w:rsid w:val="00FD50A0"/>
    <w:rPr>
      <w:i/>
      <w:iCs/>
      <w:color w:val="404040" w:themeColor="text1" w:themeTint="BF"/>
    </w:rPr>
  </w:style>
  <w:style w:type="paragraph" w:styleId="ListParagraph">
    <w:name w:val="List Paragraph"/>
    <w:basedOn w:val="Normal"/>
    <w:uiPriority w:val="34"/>
    <w:qFormat/>
    <w:rsid w:val="00FD50A0"/>
    <w:pPr>
      <w:ind w:left="720"/>
      <w:contextualSpacing/>
    </w:pPr>
  </w:style>
  <w:style w:type="character" w:styleId="IntenseEmphasis">
    <w:name w:val="Intense Emphasis"/>
    <w:basedOn w:val="DefaultParagraphFont"/>
    <w:uiPriority w:val="21"/>
    <w:qFormat/>
    <w:rsid w:val="00FD50A0"/>
    <w:rPr>
      <w:i/>
      <w:iCs/>
      <w:color w:val="0F4761" w:themeColor="accent1" w:themeShade="BF"/>
    </w:rPr>
  </w:style>
  <w:style w:type="paragraph" w:styleId="IntenseQuote">
    <w:name w:val="Intense Quote"/>
    <w:basedOn w:val="Normal"/>
    <w:next w:val="Normal"/>
    <w:link w:val="IntenseQuoteChar"/>
    <w:uiPriority w:val="30"/>
    <w:qFormat/>
    <w:rsid w:val="00FD50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50A0"/>
    <w:rPr>
      <w:i/>
      <w:iCs/>
      <w:color w:val="0F4761" w:themeColor="accent1" w:themeShade="BF"/>
    </w:rPr>
  </w:style>
  <w:style w:type="character" w:styleId="IntenseReference">
    <w:name w:val="Intense Reference"/>
    <w:basedOn w:val="DefaultParagraphFont"/>
    <w:uiPriority w:val="32"/>
    <w:qFormat/>
    <w:rsid w:val="00FD50A0"/>
    <w:rPr>
      <w:b/>
      <w:bCs/>
      <w:smallCaps/>
      <w:color w:val="0F4761" w:themeColor="accent1" w:themeShade="BF"/>
      <w:spacing w:val="5"/>
    </w:rPr>
  </w:style>
  <w:style w:type="character" w:styleId="Hyperlink">
    <w:name w:val="Hyperlink"/>
    <w:basedOn w:val="DefaultParagraphFont"/>
    <w:uiPriority w:val="99"/>
    <w:unhideWhenUsed/>
    <w:rsid w:val="00FD50A0"/>
    <w:rPr>
      <w:color w:val="467886" w:themeColor="hyperlink"/>
      <w:u w:val="single"/>
    </w:rPr>
  </w:style>
  <w:style w:type="character" w:styleId="UnresolvedMention">
    <w:name w:val="Unresolved Mention"/>
    <w:basedOn w:val="DefaultParagraphFont"/>
    <w:uiPriority w:val="99"/>
    <w:semiHidden/>
    <w:unhideWhenUsed/>
    <w:rsid w:val="00FD50A0"/>
    <w:rPr>
      <w:color w:val="605E5C"/>
      <w:shd w:val="clear" w:color="auto" w:fill="E1DFDD"/>
    </w:rPr>
  </w:style>
  <w:style w:type="paragraph" w:styleId="NormalWeb">
    <w:name w:val="Normal (Web)"/>
    <w:basedOn w:val="Normal"/>
    <w:uiPriority w:val="99"/>
    <w:semiHidden/>
    <w:unhideWhenUsed/>
    <w:rsid w:val="00E0594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E05945"/>
    <w:rPr>
      <w:b/>
      <w:bCs/>
    </w:rPr>
  </w:style>
  <w:style w:type="character" w:styleId="Emphasis">
    <w:name w:val="Emphasis"/>
    <w:basedOn w:val="DefaultParagraphFont"/>
    <w:uiPriority w:val="20"/>
    <w:qFormat/>
    <w:rsid w:val="00E05945"/>
    <w:rPr>
      <w:i/>
      <w:iCs/>
    </w:rPr>
  </w:style>
  <w:style w:type="character" w:customStyle="1" w:styleId="apple-converted-space">
    <w:name w:val="apple-converted-space"/>
    <w:basedOn w:val="DefaultParagraphFont"/>
    <w:rsid w:val="00E05945"/>
  </w:style>
  <w:style w:type="character" w:customStyle="1" w:styleId="screenreader-only">
    <w:name w:val="screenreader-only"/>
    <w:basedOn w:val="DefaultParagraphFont"/>
    <w:rsid w:val="00DC0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774538">
      <w:bodyDiv w:val="1"/>
      <w:marLeft w:val="0"/>
      <w:marRight w:val="0"/>
      <w:marTop w:val="0"/>
      <w:marBottom w:val="0"/>
      <w:divBdr>
        <w:top w:val="none" w:sz="0" w:space="0" w:color="auto"/>
        <w:left w:val="none" w:sz="0" w:space="0" w:color="auto"/>
        <w:bottom w:val="none" w:sz="0" w:space="0" w:color="auto"/>
        <w:right w:val="none" w:sz="0" w:space="0" w:color="auto"/>
      </w:divBdr>
    </w:div>
    <w:div w:id="1395196744">
      <w:bodyDiv w:val="1"/>
      <w:marLeft w:val="0"/>
      <w:marRight w:val="0"/>
      <w:marTop w:val="0"/>
      <w:marBottom w:val="0"/>
      <w:divBdr>
        <w:top w:val="none" w:sz="0" w:space="0" w:color="auto"/>
        <w:left w:val="none" w:sz="0" w:space="0" w:color="auto"/>
        <w:bottom w:val="none" w:sz="0" w:space="0" w:color="auto"/>
        <w:right w:val="none" w:sz="0" w:space="0" w:color="auto"/>
      </w:divBdr>
    </w:div>
    <w:div w:id="191758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sability.un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trinket.io/courses/join/wATWG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1007</Words>
  <Characters>5742</Characters>
  <Application>Microsoft Office Word</Application>
  <DocSecurity>0</DocSecurity>
  <Lines>47</Lines>
  <Paragraphs>13</Paragraphs>
  <ScaleCrop>false</ScaleCrop>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Cui, Jingbiao</dc:creator>
  <cp:keywords/>
  <dc:description/>
  <cp:lastModifiedBy>Cui, Jingbiao</cp:lastModifiedBy>
  <cp:revision>3</cp:revision>
  <dcterms:created xsi:type="dcterms:W3CDTF">2025-08-18T17:14:00Z</dcterms:created>
  <dcterms:modified xsi:type="dcterms:W3CDTF">2025-08-18T17:14:00Z</dcterms:modified>
</cp:coreProperties>
</file>