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B2DD" w14:textId="77777777" w:rsidR="007C373C" w:rsidRPr="007C373C" w:rsidRDefault="007C373C" w:rsidP="007C373C">
      <w:pPr>
        <w:shd w:val="clear" w:color="auto" w:fill="00853E"/>
        <w:spacing w:after="90" w:line="240" w:lineRule="auto"/>
        <w:jc w:val="center"/>
        <w:outlineLvl w:val="0"/>
        <w:rPr>
          <w:rFonts w:ascii="Lato" w:eastAsia="Times New Roman" w:hAnsi="Lato" w:cs="Times New Roman"/>
          <w:color w:val="FFFFFF"/>
          <w:kern w:val="36"/>
          <w:sz w:val="48"/>
          <w:szCs w:val="48"/>
          <w14:ligatures w14:val="none"/>
        </w:rPr>
      </w:pPr>
      <w:r w:rsidRPr="007C373C">
        <w:rPr>
          <w:rFonts w:ascii="Lato" w:eastAsia="Times New Roman" w:hAnsi="Lato" w:cs="Times New Roman"/>
          <w:color w:val="FFFFFF"/>
          <w:kern w:val="36"/>
          <w:sz w:val="48"/>
          <w:szCs w:val="48"/>
          <w14:ligatures w14:val="none"/>
        </w:rPr>
        <w:t>MGMT 3660</w:t>
      </w:r>
    </w:p>
    <w:p w14:paraId="5EEA9490" w14:textId="77777777" w:rsidR="007C373C" w:rsidRPr="007C373C" w:rsidRDefault="007C373C" w:rsidP="00FA0C60">
      <w:pPr>
        <w:shd w:val="clear" w:color="auto" w:fill="00853E"/>
        <w:spacing w:after="0" w:line="276" w:lineRule="auto"/>
        <w:jc w:val="center"/>
        <w:rPr>
          <w:rFonts w:ascii="Lato" w:eastAsia="Times New Roman" w:hAnsi="Lato" w:cs="Times New Roman"/>
          <w:color w:val="FFFFFF"/>
          <w:kern w:val="0"/>
          <w:sz w:val="36"/>
          <w:szCs w:val="36"/>
          <w14:ligatures w14:val="none"/>
        </w:rPr>
      </w:pPr>
      <w:r w:rsidRPr="007C373C">
        <w:rPr>
          <w:rFonts w:ascii="Lato" w:eastAsia="Times New Roman" w:hAnsi="Lato" w:cs="Times New Roman"/>
          <w:color w:val="FFFFFF"/>
          <w:kern w:val="0"/>
          <w:sz w:val="36"/>
          <w:szCs w:val="36"/>
          <w14:ligatures w14:val="none"/>
        </w:rPr>
        <w:t>Contemporary Business Writing &amp; Presentation Skills</w:t>
      </w:r>
    </w:p>
    <w:p w14:paraId="68522EB4" w14:textId="5459E01D" w:rsidR="007C373C" w:rsidRPr="007C373C" w:rsidRDefault="007C373C" w:rsidP="00FA0C60">
      <w:pPr>
        <w:shd w:val="clear" w:color="auto" w:fill="53565A"/>
        <w:spacing w:after="75" w:line="276" w:lineRule="auto"/>
        <w:rPr>
          <w:rFonts w:ascii="Lato" w:eastAsia="Times New Roman" w:hAnsi="Lato" w:cs="Times New Roman"/>
          <w:color w:val="FFFFFF"/>
          <w:kern w:val="0"/>
          <w14:ligatures w14:val="none"/>
        </w:rPr>
      </w:pPr>
      <w:r w:rsidRPr="007C373C">
        <w:rPr>
          <w:rFonts w:ascii="Lato" w:eastAsia="Times New Roman" w:hAnsi="Lato" w:cs="Times New Roman"/>
          <w:b/>
          <w:bCs/>
          <w:color w:val="FFFFFF"/>
          <w:kern w:val="0"/>
          <w14:ligatures w14:val="none"/>
        </w:rPr>
        <w:t>Semester:</w:t>
      </w:r>
      <w:r w:rsidRPr="007C373C">
        <w:rPr>
          <w:rFonts w:ascii="Lato" w:eastAsia="Times New Roman" w:hAnsi="Lato" w:cs="Times New Roman"/>
          <w:color w:val="FFFFFF"/>
          <w:kern w:val="0"/>
          <w14:ligatures w14:val="none"/>
        </w:rPr>
        <w:t> Fall 2026</w:t>
      </w:r>
    </w:p>
    <w:p w14:paraId="33D699CA" w14:textId="77777777" w:rsidR="007C373C" w:rsidRPr="007C373C" w:rsidRDefault="007C373C" w:rsidP="00FA0C60">
      <w:pPr>
        <w:shd w:val="clear" w:color="auto" w:fill="53565A"/>
        <w:spacing w:after="75" w:line="276" w:lineRule="auto"/>
        <w:rPr>
          <w:rFonts w:ascii="Lato" w:eastAsia="Times New Roman" w:hAnsi="Lato" w:cs="Times New Roman"/>
          <w:color w:val="FFFFFF"/>
          <w:kern w:val="0"/>
          <w14:ligatures w14:val="none"/>
        </w:rPr>
      </w:pPr>
      <w:r w:rsidRPr="007C373C">
        <w:rPr>
          <w:rFonts w:ascii="Lato" w:eastAsia="Times New Roman" w:hAnsi="Lato" w:cs="Times New Roman"/>
          <w:b/>
          <w:bCs/>
          <w:color w:val="FFFFFF"/>
          <w:kern w:val="0"/>
          <w14:ligatures w14:val="none"/>
        </w:rPr>
        <w:t>Class Meets:</w:t>
      </w:r>
      <w:r w:rsidRPr="007C373C">
        <w:rPr>
          <w:rFonts w:ascii="Lato" w:eastAsia="Times New Roman" w:hAnsi="Lato" w:cs="Times New Roman"/>
          <w:color w:val="FFFFFF"/>
          <w:kern w:val="0"/>
          <w14:ligatures w14:val="none"/>
        </w:rPr>
        <w:t> Tuesdays, 6:35p.m. - 7:55p.m. </w:t>
      </w:r>
    </w:p>
    <w:p w14:paraId="4AD6B186" w14:textId="5D899844" w:rsidR="007C373C" w:rsidRPr="007C373C" w:rsidRDefault="007C373C" w:rsidP="00FA0C60">
      <w:pPr>
        <w:shd w:val="clear" w:color="auto" w:fill="53565A"/>
        <w:spacing w:after="0" w:line="276" w:lineRule="auto"/>
        <w:rPr>
          <w:rFonts w:ascii="Lato" w:eastAsia="Times New Roman" w:hAnsi="Lato" w:cs="Times New Roman"/>
          <w:color w:val="FFFFFF"/>
          <w:kern w:val="0"/>
          <w14:ligatures w14:val="none"/>
        </w:rPr>
      </w:pPr>
      <w:r w:rsidRPr="007C373C">
        <w:rPr>
          <w:rFonts w:ascii="Lato" w:eastAsia="Times New Roman" w:hAnsi="Lato" w:cs="Times New Roman"/>
          <w:b/>
          <w:bCs/>
          <w:color w:val="FFFFFF"/>
          <w:kern w:val="0"/>
          <w14:ligatures w14:val="none"/>
        </w:rPr>
        <w:t>Location:</w:t>
      </w:r>
      <w:r w:rsidRPr="007C373C">
        <w:rPr>
          <w:rFonts w:ascii="Lato" w:eastAsia="Times New Roman" w:hAnsi="Lato" w:cs="Times New Roman"/>
          <w:color w:val="FFFFFF"/>
          <w:kern w:val="0"/>
          <w14:ligatures w14:val="none"/>
        </w:rPr>
        <w:t> BLB 245</w:t>
      </w:r>
    </w:p>
    <w:p w14:paraId="29654509" w14:textId="1DE6E722" w:rsidR="007C373C" w:rsidRPr="007C373C" w:rsidRDefault="007C373C" w:rsidP="007C373C">
      <w:pPr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This Canvas page is the official course syllabus. Use the weekly Modules and individual assignment pages for current instructions, rubrics, submission requirements, and deadlines.</w:t>
      </w: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</w:p>
    <w:tbl>
      <w:tblPr>
        <w:tblW w:w="503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6"/>
        <w:gridCol w:w="4870"/>
      </w:tblGrid>
      <w:tr w:rsidR="007C373C" w:rsidRPr="007C373C" w14:paraId="27824E0D" w14:textId="77777777" w:rsidTr="00FA0C60">
        <w:trPr>
          <w:trHeight w:val="2985"/>
          <w:tblCellSpacing w:w="15" w:type="dxa"/>
        </w:trPr>
        <w:tc>
          <w:tcPr>
            <w:tcW w:w="2393" w:type="pct"/>
            <w:tcBorders>
              <w:top w:val="single" w:sz="36" w:space="0" w:color="00853E"/>
            </w:tcBorders>
            <w:shd w:val="clear" w:color="auto" w:fill="F2F2F2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2D163E91" w14:textId="77777777" w:rsidR="007C373C" w:rsidRPr="007C373C" w:rsidRDefault="007C373C" w:rsidP="007C373C">
            <w:pPr>
              <w:spacing w:after="150" w:line="240" w:lineRule="auto"/>
              <w:outlineLvl w:val="1"/>
              <w:rPr>
                <w:rFonts w:ascii="Lato" w:eastAsia="Times New Roman" w:hAnsi="Lato" w:cs="Times New Roman"/>
                <w:color w:val="00853E"/>
                <w:kern w:val="0"/>
                <w:sz w:val="30"/>
                <w:szCs w:val="30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853E"/>
                <w:kern w:val="0"/>
                <w:sz w:val="30"/>
                <w:szCs w:val="30"/>
                <w14:ligatures w14:val="none"/>
              </w:rPr>
              <w:t>Instructor</w:t>
            </w:r>
          </w:p>
          <w:p w14:paraId="496B016A" w14:textId="77777777" w:rsidR="007C373C" w:rsidRPr="007C373C" w:rsidRDefault="007C373C" w:rsidP="007C373C">
            <w:pPr>
              <w:spacing w:after="60" w:line="240" w:lineRule="auto"/>
              <w:rPr>
                <w:rFonts w:ascii="Lato" w:eastAsia="Times New Roman" w:hAnsi="Lato" w:cs="Times New Roman"/>
                <w:color w:val="000000"/>
                <w:kern w:val="0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14:ligatures w14:val="none"/>
              </w:rPr>
              <w:t>Justin Hawkins</w:t>
            </w:r>
          </w:p>
          <w:p w14:paraId="292216F3" w14:textId="77777777" w:rsidR="007C373C" w:rsidRPr="007C373C" w:rsidRDefault="007C373C" w:rsidP="007C373C">
            <w:pPr>
              <w:spacing w:after="60" w:line="240" w:lineRule="auto"/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  <w:t>Email: </w:t>
            </w:r>
            <w:hyperlink r:id="rId5" w:history="1">
              <w:r w:rsidRPr="007C373C">
                <w:rPr>
                  <w:rFonts w:ascii="Lato" w:eastAsia="Times New Roman" w:hAnsi="Lato" w:cs="Times New Roman"/>
                  <w:color w:val="00853E"/>
                  <w:kern w:val="0"/>
                  <w:sz w:val="23"/>
                  <w:szCs w:val="23"/>
                  <w:u w:val="single"/>
                  <w14:ligatures w14:val="none"/>
                </w:rPr>
                <w:t>Justin.Hawkins@UNT.edu</w:t>
              </w:r>
            </w:hyperlink>
          </w:p>
          <w:p w14:paraId="1BD74125" w14:textId="5D2BE7A1" w:rsidR="007C373C" w:rsidRPr="007C373C" w:rsidRDefault="007C373C" w:rsidP="007C373C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  <w:t>Zoom: </w:t>
            </w:r>
            <w:hyperlink r:id="rId6" w:tgtFrame="_blank" w:history="1">
              <w:r w:rsidRPr="007C373C">
                <w:rPr>
                  <w:rFonts w:ascii="Lato" w:eastAsia="Times New Roman" w:hAnsi="Lato" w:cs="Times New Roman"/>
                  <w:color w:val="00853E"/>
                  <w:kern w:val="0"/>
                  <w:sz w:val="23"/>
                  <w:szCs w:val="23"/>
                  <w:u w:val="single"/>
                  <w14:ligatures w14:val="none"/>
                </w:rPr>
                <w:t>unt.zoom.us/my/</w:t>
              </w:r>
              <w:proofErr w:type="spellStart"/>
              <w:r w:rsidRPr="007C373C">
                <w:rPr>
                  <w:rFonts w:ascii="Lato" w:eastAsia="Times New Roman" w:hAnsi="Lato" w:cs="Times New Roman"/>
                  <w:color w:val="00853E"/>
                  <w:kern w:val="0"/>
                  <w:sz w:val="23"/>
                  <w:szCs w:val="23"/>
                  <w:u w:val="single"/>
                  <w14:ligatures w14:val="none"/>
                </w:rPr>
                <w:t>Justin.Hawkins</w:t>
              </w:r>
              <w:proofErr w:type="spellEnd"/>
            </w:hyperlink>
          </w:p>
          <w:p w14:paraId="2BEAEC41" w14:textId="4A230A69" w:rsidR="007C373C" w:rsidRPr="007C373C" w:rsidRDefault="007C373C" w:rsidP="007C373C">
            <w:pPr>
              <w:spacing w:after="75" w:line="240" w:lineRule="auto"/>
              <w:rPr>
                <w:rFonts w:ascii="Lato" w:eastAsia="Times New Roman" w:hAnsi="Lato" w:cs="Times New Roman"/>
                <w:color w:val="53565A"/>
                <w:kern w:val="0"/>
                <w:sz w:val="23"/>
                <w:szCs w:val="23"/>
                <w14:ligatures w14:val="none"/>
              </w:rPr>
            </w:pPr>
            <w:r>
              <w:rPr>
                <w:rFonts w:ascii="Lato" w:eastAsia="Times New Roman" w:hAnsi="Lato" w:cs="Times New Roman"/>
                <w:color w:val="53565A"/>
                <w:kern w:val="0"/>
                <w:sz w:val="23"/>
                <w:szCs w:val="23"/>
                <w14:ligatures w14:val="none"/>
              </w:rPr>
              <w:br/>
            </w:r>
            <w:r w:rsidRPr="007C373C">
              <w:rPr>
                <w:rFonts w:ascii="Lato" w:eastAsia="Times New Roman" w:hAnsi="Lato" w:cs="Times New Roman"/>
                <w:color w:val="53565A"/>
                <w:kern w:val="0"/>
                <w:sz w:val="23"/>
                <w:szCs w:val="23"/>
                <w14:ligatures w14:val="none"/>
              </w:rPr>
              <w:t>Office Hours</w:t>
            </w:r>
          </w:p>
          <w:p w14:paraId="6E763BD9" w14:textId="77777777" w:rsidR="007C373C" w:rsidRPr="007C373C" w:rsidRDefault="007C373C" w:rsidP="007C37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  <w:t>Mondays, 10:00–11:00 a.m. via Zoom</w:t>
            </w:r>
          </w:p>
          <w:p w14:paraId="48E2E38D" w14:textId="77777777" w:rsidR="007C373C" w:rsidRPr="007C373C" w:rsidRDefault="007C373C" w:rsidP="007C37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  <w:t>By appointment via Zoom</w:t>
            </w:r>
          </w:p>
        </w:tc>
        <w:tc>
          <w:tcPr>
            <w:tcW w:w="2559" w:type="pct"/>
            <w:tcBorders>
              <w:top w:val="single" w:sz="36" w:space="0" w:color="00853E"/>
            </w:tcBorders>
            <w:shd w:val="clear" w:color="auto" w:fill="F2F2F2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3406B78" w14:textId="77777777" w:rsidR="007C373C" w:rsidRPr="007C373C" w:rsidRDefault="007C373C" w:rsidP="007C373C">
            <w:pPr>
              <w:spacing w:after="150" w:line="240" w:lineRule="auto"/>
              <w:outlineLvl w:val="1"/>
              <w:rPr>
                <w:rFonts w:ascii="Lato" w:eastAsia="Times New Roman" w:hAnsi="Lato" w:cs="Times New Roman"/>
                <w:color w:val="00853E"/>
                <w:kern w:val="0"/>
                <w:sz w:val="30"/>
                <w:szCs w:val="30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853E"/>
                <w:kern w:val="0"/>
                <w:sz w:val="30"/>
                <w:szCs w:val="30"/>
                <w14:ligatures w14:val="none"/>
              </w:rPr>
              <w:t>Teaching Assistant</w:t>
            </w:r>
          </w:p>
          <w:p w14:paraId="1967ACDE" w14:textId="77777777" w:rsidR="007C373C" w:rsidRPr="007C373C" w:rsidRDefault="007C373C" w:rsidP="007C373C">
            <w:pPr>
              <w:spacing w:after="60" w:line="240" w:lineRule="auto"/>
              <w:rPr>
                <w:rFonts w:ascii="Lato" w:eastAsia="Times New Roman" w:hAnsi="Lato" w:cs="Times New Roman"/>
                <w:color w:val="000000"/>
                <w:kern w:val="0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14:ligatures w14:val="none"/>
              </w:rPr>
              <w:t>N/A</w:t>
            </w:r>
          </w:p>
          <w:p w14:paraId="395F850F" w14:textId="77777777" w:rsidR="007C373C" w:rsidRPr="007C373C" w:rsidRDefault="007C373C" w:rsidP="007C373C">
            <w:pPr>
              <w:spacing w:after="60" w:line="240" w:lineRule="auto"/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  <w:t>Email: N/A</w:t>
            </w:r>
          </w:p>
          <w:p w14:paraId="20806412" w14:textId="77777777" w:rsidR="007C373C" w:rsidRPr="007C373C" w:rsidRDefault="007C373C" w:rsidP="007C373C">
            <w:pPr>
              <w:spacing w:after="180" w:line="240" w:lineRule="auto"/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  <w:t>Zoom: N/A</w:t>
            </w:r>
          </w:p>
          <w:p w14:paraId="788BD549" w14:textId="77777777" w:rsidR="007C373C" w:rsidRPr="007C373C" w:rsidRDefault="007C373C" w:rsidP="007C373C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7C373C">
              <w:rPr>
                <w:rFonts w:ascii="Lato" w:eastAsia="Times New Roman" w:hAnsi="Lato" w:cs="Times New Roman"/>
                <w:color w:val="000000"/>
                <w:kern w:val="0"/>
                <w:sz w:val="23"/>
                <w:szCs w:val="23"/>
                <w14:ligatures w14:val="none"/>
              </w:rPr>
              <w:t> </w:t>
            </w:r>
          </w:p>
        </w:tc>
      </w:tr>
    </w:tbl>
    <w:p w14:paraId="4CF91E37" w14:textId="5CE2924E" w:rsidR="007C373C" w:rsidRPr="007C373C" w:rsidRDefault="007C373C" w:rsidP="007C373C">
      <w:pP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Course Purpose</w:t>
      </w:r>
    </w:p>
    <w:p w14:paraId="0C09077D" w14:textId="77777777" w:rsidR="007C373C" w:rsidRPr="007C373C" w:rsidRDefault="007C373C" w:rsidP="007C373C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MGMT 3660 develops the written, oral, interpersonal, team, and client-facing communication skills required in professional settings.</w:t>
      </w:r>
    </w:p>
    <w:p w14:paraId="51710247" w14:textId="77777777" w:rsidR="007C373C" w:rsidRPr="007C373C" w:rsidRDefault="007C373C" w:rsidP="007C373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You will practice communicating clearly, understanding audiences and stakeholders, working effectively with others, managing professional relationships, presenting recommendations, responding to questions, and using artificial intelligence critically and responsibly.</w:t>
      </w:r>
    </w:p>
    <w:p w14:paraId="77713CA6" w14:textId="5D637E12" w:rsidR="007C373C" w:rsidRPr="007C373C" w:rsidRDefault="007C373C" w:rsidP="007C373C">
      <w:pPr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Professional Competencies</w:t>
      </w:r>
    </w:p>
    <w:p w14:paraId="4E30AADC" w14:textId="77777777" w:rsidR="007C373C" w:rsidRPr="007C373C" w:rsidRDefault="007C373C" w:rsidP="007C373C">
      <w:pPr>
        <w:spacing w:after="18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Course activities and assignments develop seven professional competencies: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2"/>
        <w:gridCol w:w="4762"/>
      </w:tblGrid>
      <w:tr w:rsidR="007C373C" w:rsidRPr="007C373C" w14:paraId="50C3AF91" w14:textId="77777777" w:rsidTr="00FA0C60">
        <w:tc>
          <w:tcPr>
            <w:tcW w:w="2452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3C178BD2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Emotional intelligence</w:t>
            </w:r>
          </w:p>
        </w:tc>
        <w:tc>
          <w:tcPr>
            <w:tcW w:w="2548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6E5BBF38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Active and adaptive listening</w:t>
            </w:r>
          </w:p>
        </w:tc>
      </w:tr>
      <w:tr w:rsidR="007C373C" w:rsidRPr="007C373C" w14:paraId="352BAA57" w14:textId="77777777" w:rsidTr="00FA0C60">
        <w:tc>
          <w:tcPr>
            <w:tcW w:w="2452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7E3340FD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Collaboration</w:t>
            </w:r>
          </w:p>
        </w:tc>
        <w:tc>
          <w:tcPr>
            <w:tcW w:w="2548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0F5118A8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Networking</w:t>
            </w:r>
          </w:p>
        </w:tc>
      </w:tr>
      <w:tr w:rsidR="007C373C" w:rsidRPr="007C373C" w14:paraId="4B455666" w14:textId="77777777" w:rsidTr="00FA0C60">
        <w:tc>
          <w:tcPr>
            <w:tcW w:w="2452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6732A61E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Relationship-building</w:t>
            </w:r>
          </w:p>
        </w:tc>
        <w:tc>
          <w:tcPr>
            <w:tcW w:w="2548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1D1BB6ED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Adaptability</w:t>
            </w:r>
          </w:p>
        </w:tc>
      </w:tr>
      <w:tr w:rsidR="007C373C" w:rsidRPr="007C373C" w14:paraId="1425D118" w14:textId="77777777" w:rsidTr="007C373C">
        <w:tc>
          <w:tcPr>
            <w:tcW w:w="5000" w:type="pct"/>
            <w:gridSpan w:val="2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3E1058A7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Ethical and responsible use of artificial intelligence</w:t>
            </w:r>
          </w:p>
        </w:tc>
      </w:tr>
    </w:tbl>
    <w:p w14:paraId="09D331B5" w14:textId="589A418C" w:rsidR="007C373C" w:rsidRPr="007C373C" w:rsidRDefault="007C373C" w:rsidP="007C373C">
      <w:pPr>
        <w:pBdr>
          <w:bottom w:val="single" w:sz="18" w:space="6" w:color="53565A"/>
        </w:pBd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How the Course Works</w:t>
      </w:r>
    </w:p>
    <w:p w14:paraId="062691C6" w14:textId="77777777" w:rsidR="007C373C" w:rsidRPr="007C373C" w:rsidRDefault="007C373C" w:rsidP="007C373C">
      <w:pPr>
        <w:shd w:val="clear" w:color="auto" w:fill="FFFFFF"/>
        <w:spacing w:after="21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This course uses a flipped-classroom format. You will complete concise preparation before class so that class time can be used for application, workshops, simulations, feedback, presentations, and other active learning.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3330"/>
        <w:gridCol w:w="3052"/>
      </w:tblGrid>
      <w:tr w:rsidR="007C373C" w:rsidRPr="007C373C" w14:paraId="5DF27DA6" w14:textId="77777777" w:rsidTr="007C373C">
        <w:trPr>
          <w:tblHeader/>
        </w:trPr>
        <w:tc>
          <w:tcPr>
            <w:tcW w:w="158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3565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B30212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Before Class</w:t>
            </w:r>
          </w:p>
        </w:tc>
        <w:tc>
          <w:tcPr>
            <w:tcW w:w="178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3565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E63154D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During Class</w:t>
            </w:r>
          </w:p>
        </w:tc>
        <w:tc>
          <w:tcPr>
            <w:tcW w:w="163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3565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A34FD9E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After Class</w:t>
            </w:r>
          </w:p>
        </w:tc>
      </w:tr>
      <w:tr w:rsidR="007C373C" w:rsidRPr="007C373C" w14:paraId="5F01128C" w14:textId="77777777" w:rsidTr="007C373C">
        <w:tc>
          <w:tcPr>
            <w:tcW w:w="1585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14:paraId="3ACB2EAF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Complete the preparation listed in the weekly module.</w:t>
            </w:r>
          </w:p>
        </w:tc>
        <w:tc>
          <w:tcPr>
            <w:tcW w:w="1782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14:paraId="1FCAC033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Participate in activities, workshops, simulations, presentations, and feedback.</w:t>
            </w:r>
          </w:p>
        </w:tc>
        <w:tc>
          <w:tcPr>
            <w:tcW w:w="1633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2F2F2"/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14:paraId="403C2916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Apply feedback, complete assignments, and prepare for the next class.</w:t>
            </w:r>
          </w:p>
        </w:tc>
      </w:tr>
    </w:tbl>
    <w:p w14:paraId="473171BB" w14:textId="0CFCDB78" w:rsidR="007C373C" w:rsidRPr="007C373C" w:rsidRDefault="007C373C" w:rsidP="007C373C">
      <w:pPr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Use the </w:t>
      </w:r>
      <w:r w:rsidRPr="007C373C">
        <w:rPr>
          <w:rFonts w:ascii="Lato" w:eastAsia="Times New Roman" w:hAnsi="Lato" w:cs="Times New Roman"/>
          <w:b/>
          <w:bCs/>
          <w:color w:val="000000"/>
          <w:kern w:val="0"/>
          <w14:ligatures w14:val="none"/>
        </w:rPr>
        <w:t>Modules page</w:t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 as your primary guide for preparation, class activities, assignments, and deadlines.</w:t>
      </w:r>
    </w:p>
    <w:p w14:paraId="4EE4E9DA" w14:textId="11C7BCE1" w:rsidR="007C373C" w:rsidRPr="007C373C" w:rsidRDefault="007C373C" w:rsidP="007C373C">
      <w:pPr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Assignments and Points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0"/>
        <w:gridCol w:w="1334"/>
      </w:tblGrid>
      <w:tr w:rsidR="007C373C" w:rsidRPr="007C373C" w14:paraId="28325390" w14:textId="77777777" w:rsidTr="007C373C">
        <w:trPr>
          <w:tblHeader/>
        </w:trPr>
        <w:tc>
          <w:tcPr>
            <w:tcW w:w="449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3565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EEC1EA5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Assignment Category</w:t>
            </w:r>
          </w:p>
        </w:tc>
        <w:tc>
          <w:tcPr>
            <w:tcW w:w="50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3565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360809A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Available Points</w:t>
            </w:r>
          </w:p>
        </w:tc>
      </w:tr>
      <w:tr w:rsidR="007C373C" w:rsidRPr="007C373C" w14:paraId="6B43C18E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2DBC76F5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Orientation - Syllabus Quiz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322C5EF6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</w:tr>
      <w:tr w:rsidR="007C373C" w:rsidRPr="007C373C" w14:paraId="01043AB0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21655BA6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AI Critical Thinking Series </w:t>
            </w: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(Advisory Board 30 + AI Client Response Simulation 20 + Presentation Rehearsal with AI Feedback 20)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4879BAE8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</w:tr>
      <w:tr w:rsidR="007C373C" w:rsidRPr="007C373C" w14:paraId="0F6F9C4D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1A4C34B4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Written Assignments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788E8ACC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230</w:t>
            </w:r>
          </w:p>
        </w:tc>
      </w:tr>
      <w:tr w:rsidR="007C373C" w:rsidRPr="007C373C" w14:paraId="2DFCA33B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47CBEC25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Oral Assignments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752F2DCA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180</w:t>
            </w:r>
          </w:p>
        </w:tc>
      </w:tr>
      <w:tr w:rsidR="007C373C" w:rsidRPr="007C373C" w14:paraId="10655AFF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500EEA38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Draft Deck for Critique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673C53BD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</w:tr>
      <w:tr w:rsidR="007C373C" w:rsidRPr="007C373C" w14:paraId="6DB33160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1B609A3E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Final Client Recommendation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6409F970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</w:t>
            </w:r>
          </w:p>
        </w:tc>
      </w:tr>
      <w:tr w:rsidR="007C373C" w:rsidRPr="007C373C" w14:paraId="0F2E1F11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0E7A1B1A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Weekly Applied Practice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7D6E6538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</w:tr>
      <w:tr w:rsidR="007C373C" w:rsidRPr="007C373C" w14:paraId="1828D117" w14:textId="77777777" w:rsidTr="007C373C">
        <w:tc>
          <w:tcPr>
            <w:tcW w:w="4499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776A7D1B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Final Client Follow-Up Email</w:t>
            </w:r>
          </w:p>
        </w:tc>
        <w:tc>
          <w:tcPr>
            <w:tcW w:w="501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195" w:type="dxa"/>
              <w:bottom w:w="165" w:type="dxa"/>
              <w:right w:w="195" w:type="dxa"/>
            </w:tcMar>
            <w:vAlign w:val="center"/>
            <w:hideMark/>
          </w:tcPr>
          <w:p w14:paraId="4B4E5BE9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</w:tr>
      <w:tr w:rsidR="007C373C" w:rsidRPr="007C373C" w14:paraId="69DC369B" w14:textId="77777777" w:rsidTr="007C373C">
        <w:tc>
          <w:tcPr>
            <w:tcW w:w="449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853E"/>
            <w:tcMar>
              <w:top w:w="180" w:type="dxa"/>
              <w:left w:w="195" w:type="dxa"/>
              <w:bottom w:w="180" w:type="dxa"/>
              <w:right w:w="195" w:type="dxa"/>
            </w:tcMar>
            <w:vAlign w:val="center"/>
            <w:hideMark/>
          </w:tcPr>
          <w:p w14:paraId="70EA11DB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  <w:t>Total Available</w:t>
            </w:r>
          </w:p>
        </w:tc>
        <w:tc>
          <w:tcPr>
            <w:tcW w:w="50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853E"/>
            <w:tcMar>
              <w:top w:w="180" w:type="dxa"/>
              <w:left w:w="195" w:type="dxa"/>
              <w:bottom w:w="180" w:type="dxa"/>
              <w:right w:w="195" w:type="dxa"/>
            </w:tcMar>
            <w:vAlign w:val="center"/>
            <w:hideMark/>
          </w:tcPr>
          <w:p w14:paraId="5EBBE8BB" w14:textId="77777777" w:rsidR="007C373C" w:rsidRPr="007C373C" w:rsidRDefault="007C373C" w:rsidP="007C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  <w:t>790</w:t>
            </w:r>
          </w:p>
        </w:tc>
      </w:tr>
    </w:tbl>
    <w:p w14:paraId="4027CEFF" w14:textId="43524A40" w:rsidR="007C373C" w:rsidRPr="007C373C" w:rsidRDefault="007C373C" w:rsidP="007C373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Ten Weekly Applied Practice activities are offered at five points each. All ten count toward your final grade — there is no drop rule. These points reward attending and engaging in class; missing a session means missing that session's points.</w:t>
      </w:r>
    </w:p>
    <w:p w14:paraId="523CDBAF" w14:textId="424E9CCF" w:rsidR="007C373C" w:rsidRPr="007C373C" w:rsidRDefault="007C373C" w:rsidP="007C373C">
      <w:pPr>
        <w:pBdr>
          <w:bottom w:val="single" w:sz="18" w:space="6" w:color="53565A"/>
        </w:pBd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Major Assignments</w:t>
      </w:r>
    </w:p>
    <w:p w14:paraId="03C4BA9E" w14:textId="77777777" w:rsidR="007C373C" w:rsidRPr="007C373C" w:rsidRDefault="007C373C" w:rsidP="007C373C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Workplace Message Package</w:t>
      </w:r>
    </w:p>
    <w:p w14:paraId="2D380469" w14:textId="77777777" w:rsidR="007C373C" w:rsidRPr="007C373C" w:rsidRDefault="007C373C" w:rsidP="007C373C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Professional Communication Development Briefing</w:t>
      </w:r>
    </w:p>
    <w:p w14:paraId="590DEEC9" w14:textId="77777777" w:rsidR="007C373C" w:rsidRPr="007C373C" w:rsidRDefault="007C373C" w:rsidP="007C373C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Internal Strategy Briefing</w:t>
      </w:r>
    </w:p>
    <w:p w14:paraId="068E692B" w14:textId="77777777" w:rsidR="007C373C" w:rsidRPr="007C373C" w:rsidRDefault="007C373C" w:rsidP="007C373C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Networking Experience and Personal Brand Audit</w:t>
      </w:r>
    </w:p>
    <w:p w14:paraId="2065496D" w14:textId="77777777" w:rsidR="007C373C" w:rsidRPr="007C373C" w:rsidRDefault="007C373C" w:rsidP="007C373C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Final Client Recommendation: Slide Deck and Virtual Presentation</w:t>
      </w:r>
    </w:p>
    <w:p w14:paraId="68BE93EA" w14:textId="77777777" w:rsidR="007C373C" w:rsidRPr="007C373C" w:rsidRDefault="007C373C" w:rsidP="007C37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b/>
          <w:bCs/>
          <w:color w:val="000000"/>
          <w:kern w:val="0"/>
          <w14:ligatures w14:val="none"/>
        </w:rPr>
        <w:t>Finals Week:</w:t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 Final Client Follow-Up Email</w:t>
      </w:r>
    </w:p>
    <w:p w14:paraId="723D767C" w14:textId="77777777" w:rsidR="007C373C" w:rsidRPr="007C373C" w:rsidRDefault="007C373C" w:rsidP="007C373C">
      <w:pPr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Grading Scale</w:t>
      </w:r>
    </w:p>
    <w:p w14:paraId="3AF76444" w14:textId="77777777" w:rsidR="007C373C" w:rsidRPr="007C373C" w:rsidRDefault="007C373C" w:rsidP="007C373C">
      <w:pPr>
        <w:spacing w:after="18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 xml:space="preserve">This course uses whole-letter grades. </w:t>
      </w:r>
      <w:proofErr w:type="gramStart"/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Plus</w:t>
      </w:r>
      <w:proofErr w:type="gramEnd"/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 xml:space="preserve"> and minus grades are not used.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7C373C" w:rsidRPr="007C373C" w14:paraId="27743D30" w14:textId="77777777" w:rsidTr="007C373C">
        <w:trPr>
          <w:tblHeader/>
        </w:trPr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3565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FCE49DD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Letter Grade</w:t>
            </w:r>
          </w:p>
        </w:tc>
        <w:tc>
          <w:tcPr>
            <w:tcW w:w="25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3565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F46FDC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Final Percentage</w:t>
            </w:r>
          </w:p>
        </w:tc>
      </w:tr>
      <w:tr w:rsidR="007C373C" w:rsidRPr="007C373C" w14:paraId="7C116D82" w14:textId="77777777" w:rsidTr="007C373C"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315C345A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</w:t>
            </w:r>
          </w:p>
        </w:tc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39513956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90–100%</w:t>
            </w:r>
          </w:p>
        </w:tc>
      </w:tr>
      <w:tr w:rsidR="007C373C" w:rsidRPr="007C373C" w14:paraId="1DC7A184" w14:textId="77777777" w:rsidTr="007C373C"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43A30931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</w:t>
            </w:r>
          </w:p>
        </w:tc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60A4651B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80–89.99%</w:t>
            </w:r>
          </w:p>
        </w:tc>
      </w:tr>
      <w:tr w:rsidR="007C373C" w:rsidRPr="007C373C" w14:paraId="29D04A3F" w14:textId="77777777" w:rsidTr="007C373C"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0E8BFD3A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</w:t>
            </w:r>
          </w:p>
        </w:tc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2B7E5D5C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70–79.99%</w:t>
            </w:r>
          </w:p>
        </w:tc>
      </w:tr>
      <w:tr w:rsidR="007C373C" w:rsidRPr="007C373C" w14:paraId="01B674DB" w14:textId="77777777" w:rsidTr="007C373C"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36BD12BA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</w:t>
            </w:r>
          </w:p>
        </w:tc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0E843A1F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60–69.99%</w:t>
            </w:r>
          </w:p>
        </w:tc>
      </w:tr>
      <w:tr w:rsidR="007C373C" w:rsidRPr="007C373C" w14:paraId="75265BAA" w14:textId="77777777" w:rsidTr="007C373C"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4FADB4DF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F</w:t>
            </w:r>
          </w:p>
        </w:tc>
        <w:tc>
          <w:tcPr>
            <w:tcW w:w="2500" w:type="pct"/>
            <w:tcBorders>
              <w:top w:val="single" w:sz="6" w:space="0" w:color="D5D7D8"/>
              <w:left w:val="single" w:sz="6" w:space="0" w:color="D5D7D8"/>
              <w:bottom w:val="single" w:sz="6" w:space="0" w:color="D5D7D8"/>
              <w:right w:val="single" w:sz="6" w:space="0" w:color="D5D7D8"/>
            </w:tcBorders>
            <w:shd w:val="clear" w:color="auto" w:fill="FFFFFF"/>
            <w:tcMar>
              <w:top w:w="165" w:type="dxa"/>
              <w:left w:w="210" w:type="dxa"/>
              <w:bottom w:w="165" w:type="dxa"/>
              <w:right w:w="210" w:type="dxa"/>
            </w:tcMar>
            <w:vAlign w:val="center"/>
            <w:hideMark/>
          </w:tcPr>
          <w:p w14:paraId="5600BB82" w14:textId="77777777" w:rsidR="007C373C" w:rsidRPr="007C373C" w:rsidRDefault="007C373C" w:rsidP="007C37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37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Below 60%</w:t>
            </w:r>
          </w:p>
        </w:tc>
      </w:tr>
    </w:tbl>
    <w:p w14:paraId="5B97891C" w14:textId="78B29998" w:rsidR="007C373C" w:rsidRPr="007C373C" w:rsidRDefault="007C373C" w:rsidP="007C373C">
      <w:pPr>
        <w:pBdr>
          <w:bottom w:val="single" w:sz="18" w:space="6" w:color="53565A"/>
        </w:pBd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Deadlines and Late Work</w:t>
      </w:r>
    </w:p>
    <w:p w14:paraId="5F73D6DB" w14:textId="77777777" w:rsidR="007C373C" w:rsidRPr="007C373C" w:rsidRDefault="007C373C" w:rsidP="007C373C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Unless an assignment states otherwise, work is due Sunday at 11:59 p.m.</w:t>
      </w:r>
    </w:p>
    <w:p w14:paraId="7A0667AC" w14:textId="77777777" w:rsidR="007C373C" w:rsidRPr="007C373C" w:rsidRDefault="007C373C" w:rsidP="007C373C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Assignments may still be submitted through Monday at 12:00 p.m. Work submitted during this late-submission window will receive a deduction equal to 10% of the assignment’s total possible points.</w:t>
      </w:r>
    </w:p>
    <w:p w14:paraId="62C422B3" w14:textId="2EE5DCBF" w:rsidR="007C373C" w:rsidRPr="007C373C" w:rsidRDefault="007C373C" w:rsidP="007C373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After Monday at 12:00 p.m., the assignment will close unless an approved extension has been arranged. Some major assignments use different deadlines; always follow the date shown on the individual assignment page.</w:t>
      </w: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</w:p>
    <w:p w14:paraId="1974188D" w14:textId="77777777" w:rsidR="007C373C" w:rsidRPr="007C373C" w:rsidRDefault="007C373C" w:rsidP="007C373C">
      <w:pPr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b/>
          <w:bCs/>
          <w:color w:val="000000"/>
          <w:kern w:val="0"/>
          <w14:ligatures w14:val="none"/>
        </w:rPr>
        <w:t>Example:</w:t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 A late submission for a 100-point assignment receives a 10-point deduction. A late submission for a 115-point assignment receives an 11.5-point deduction.</w:t>
      </w:r>
    </w:p>
    <w:p w14:paraId="15DEA5CD" w14:textId="5A39D46A" w:rsidR="007C373C" w:rsidRPr="007C373C" w:rsidRDefault="007C373C" w:rsidP="007C373C">
      <w:pPr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Attendance, Preparation, and Participation</w:t>
      </w:r>
    </w:p>
    <w:p w14:paraId="198B7561" w14:textId="77777777" w:rsidR="007C373C" w:rsidRPr="007C373C" w:rsidRDefault="007C373C" w:rsidP="007C373C">
      <w:pPr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Class time centers on workshops, simulations, presentations, team activities, and feedback. Regular attendance and preparation are therefore important.</w:t>
      </w:r>
    </w:p>
    <w:p w14:paraId="1622BDCB" w14:textId="77777777" w:rsidR="007C373C" w:rsidRPr="007C373C" w:rsidRDefault="007C373C" w:rsidP="007C373C">
      <w:pPr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Attendance may be recorded using an in-class sign-in sheet. Signing in for another student or asking another student to sign in for you is a violation of academic integrity.</w:t>
      </w:r>
    </w:p>
    <w:p w14:paraId="4DD7C706" w14:textId="03B225A3" w:rsidR="007C373C" w:rsidRPr="007C373C" w:rsidRDefault="007C373C" w:rsidP="007C373C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>
        <w:rPr>
          <w:rFonts w:ascii="Lato" w:eastAsia="Times New Roman" w:hAnsi="Lato" w:cs="Times New Roman"/>
          <w:b/>
          <w:bCs/>
          <w:color w:val="000000"/>
          <w:kern w:val="0"/>
          <w14:ligatures w14:val="none"/>
        </w:rPr>
        <w:br/>
      </w:r>
      <w:r w:rsidRPr="007C373C">
        <w:rPr>
          <w:rFonts w:ascii="Lato" w:eastAsia="Times New Roman" w:hAnsi="Lato" w:cs="Times New Roman"/>
          <w:b/>
          <w:bCs/>
          <w:color w:val="000000"/>
          <w:kern w:val="0"/>
          <w14:ligatures w14:val="none"/>
        </w:rPr>
        <w:t>Attendance policy:</w:t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 You may have up to three unexcused absences without an attendance-based grade penalty.</w:t>
      </w:r>
    </w:p>
    <w:p w14:paraId="69FB0672" w14:textId="77777777" w:rsidR="007C373C" w:rsidRPr="007C373C" w:rsidRDefault="007C373C" w:rsidP="007C373C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A fourth unexcused absence lowers your final course grade by one full letter grade.</w:t>
      </w:r>
    </w:p>
    <w:p w14:paraId="5E333860" w14:textId="7598D862" w:rsidR="007C373C" w:rsidRPr="007C373C" w:rsidRDefault="007C373C" w:rsidP="007C373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More than four unexcused absences in the semester results in a grade of </w:t>
      </w:r>
      <w:r w:rsidRPr="007C373C">
        <w:rPr>
          <w:rFonts w:ascii="Lato" w:eastAsia="Times New Roman" w:hAnsi="Lato" w:cs="Times New Roman"/>
          <w:b/>
          <w:bCs/>
          <w:color w:val="000000"/>
          <w:kern w:val="0"/>
          <w14:ligatures w14:val="none"/>
        </w:rPr>
        <w:t>F</w:t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 for the course, regardless of your standing on individual assignments.</w:t>
      </w: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</w:p>
    <w:p w14:paraId="6E06A977" w14:textId="1CE0C2AB" w:rsidR="007C373C" w:rsidRPr="007C373C" w:rsidRDefault="007C373C" w:rsidP="007C373C">
      <w:pPr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Weekly Applied Practice activities document engagement and help you apply course concepts. These activities are graded primarily on preparation and genuine participation rather than polish, and reward attendance directly — there is no drop rule, so missing a class session means missing that week's points in addition to counting toward the attendance policy above.</w:t>
      </w:r>
    </w:p>
    <w:p w14:paraId="71435B20" w14:textId="77777777" w:rsidR="007C373C" w:rsidRDefault="007C373C" w:rsidP="007C373C">
      <w:pPr>
        <w:pBdr>
          <w:bottom w:val="single" w:sz="18" w:space="6" w:color="53565A"/>
        </w:pBd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</w:p>
    <w:p w14:paraId="10A03E55" w14:textId="7796DA58" w:rsidR="007C373C" w:rsidRPr="007C373C" w:rsidRDefault="007C373C" w:rsidP="007C373C">
      <w:pPr>
        <w:pBdr>
          <w:bottom w:val="single" w:sz="18" w:space="6" w:color="53565A"/>
        </w:pBd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lastRenderedPageBreak/>
        <w:t>Artificial Intelligence</w:t>
      </w:r>
    </w:p>
    <w:p w14:paraId="6E83FF58" w14:textId="77777777" w:rsidR="007C373C" w:rsidRPr="007C373C" w:rsidRDefault="007C373C" w:rsidP="007C373C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AI may be used when permitted to support brainstorming, critique, simulation, revision, rehearsal, and analysis.</w:t>
      </w:r>
    </w:p>
    <w:p w14:paraId="58E7C336" w14:textId="77777777" w:rsidR="007C373C" w:rsidRPr="007C373C" w:rsidRDefault="007C373C" w:rsidP="007C373C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You remain responsible for the accuracy, evidence, ethics, judgment, and final communication submitted in your name. AI-generated facts, sources, statistics, and claims must be verified.</w:t>
      </w:r>
    </w:p>
    <w:p w14:paraId="4E38CC34" w14:textId="7AB2151C" w:rsidR="007C373C" w:rsidRPr="007C373C" w:rsidRDefault="007C373C" w:rsidP="007C373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Assignment-specific AI expectations appear in the individual assignment instructions.</w:t>
      </w: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</w:p>
    <w:p w14:paraId="73FEBBB5" w14:textId="4F25DD92" w:rsidR="007C373C" w:rsidRPr="007C373C" w:rsidRDefault="007C373C" w:rsidP="007C373C">
      <w:pPr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b/>
          <w:bCs/>
          <w:color w:val="000000"/>
          <w:kern w:val="0"/>
          <w14:ligatures w14:val="none"/>
        </w:rPr>
        <w:t>Course standard:</w:t>
      </w: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 Use AI to strengthen your thinking, not to avoid thinking.</w:t>
      </w:r>
    </w:p>
    <w:p w14:paraId="0E740046" w14:textId="24AA515F" w:rsidR="007C373C" w:rsidRPr="007C373C" w:rsidRDefault="007C373C" w:rsidP="007C373C">
      <w:pPr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Communication and Course Support</w:t>
      </w:r>
    </w:p>
    <w:p w14:paraId="133B381A" w14:textId="77777777" w:rsidR="007C373C" w:rsidRPr="007C373C" w:rsidRDefault="007C373C" w:rsidP="007C373C">
      <w:pPr>
        <w:numPr>
          <w:ilvl w:val="0"/>
          <w:numId w:val="3"/>
        </w:numPr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Check the weekly Module and assignment instructions before emailing with a question.</w:t>
      </w:r>
    </w:p>
    <w:p w14:paraId="61E3F989" w14:textId="77777777" w:rsidR="007C373C" w:rsidRPr="007C373C" w:rsidRDefault="007C373C" w:rsidP="007C373C">
      <w:pPr>
        <w:numPr>
          <w:ilvl w:val="0"/>
          <w:numId w:val="3"/>
        </w:numPr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Include the course number and a clear subject line in course-related email.</w:t>
      </w:r>
    </w:p>
    <w:p w14:paraId="01E8F08A" w14:textId="77777777" w:rsidR="007C373C" w:rsidRPr="007C373C" w:rsidRDefault="007C373C" w:rsidP="007C373C">
      <w:pPr>
        <w:numPr>
          <w:ilvl w:val="0"/>
          <w:numId w:val="3"/>
        </w:numPr>
        <w:spacing w:before="100" w:beforeAutospacing="1" w:after="12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Use professional and respectful language in email, discussions, peer feedback, presentations, and team communication.</w:t>
      </w:r>
    </w:p>
    <w:p w14:paraId="60608398" w14:textId="77777777" w:rsidR="007C373C" w:rsidRPr="007C373C" w:rsidRDefault="007C373C" w:rsidP="007C37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Contact the instructor or teaching assistant early when you need clarification or support.</w:t>
      </w:r>
    </w:p>
    <w:p w14:paraId="71A55787" w14:textId="77777777" w:rsidR="007C373C" w:rsidRPr="007C373C" w:rsidRDefault="007C373C" w:rsidP="007C373C">
      <w:pPr>
        <w:pBdr>
          <w:bottom w:val="single" w:sz="18" w:space="6" w:color="53565A"/>
        </w:pBd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Academic Integrity</w:t>
      </w:r>
    </w:p>
    <w:p w14:paraId="6F1BC9CE" w14:textId="77777777" w:rsidR="007C373C" w:rsidRPr="007C373C" w:rsidRDefault="007C373C" w:rsidP="007C373C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Students are expected to submit work that accurately represents their own judgment, analysis, participation, and contributions.</w:t>
      </w:r>
    </w:p>
    <w:p w14:paraId="1819D61B" w14:textId="645A7F42" w:rsidR="007C373C" w:rsidRPr="007C373C" w:rsidRDefault="007C373C" w:rsidP="007C373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Plagiarism, falsification, unauthorized collaboration, misrepresentation of attendance or participation, fabricated sources, and undisclosed or prohibited AI use may be addressed under University of North Texas academic-integrity procedures.</w:t>
      </w:r>
      <w:r>
        <w:rPr>
          <w:rFonts w:ascii="Lato" w:eastAsia="Times New Roman" w:hAnsi="Lato" w:cs="Times New Roman"/>
          <w:color w:val="000000"/>
          <w:kern w:val="0"/>
          <w14:ligatures w14:val="none"/>
        </w:rPr>
        <w:br/>
      </w:r>
    </w:p>
    <w:p w14:paraId="32377D6F" w14:textId="77777777" w:rsidR="007C373C" w:rsidRPr="007C373C" w:rsidRDefault="007C373C" w:rsidP="007C373C">
      <w:pPr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Access, Accommodations, and Student Support</w:t>
      </w:r>
    </w:p>
    <w:p w14:paraId="15D3EAF0" w14:textId="77777777" w:rsidR="007C373C" w:rsidRPr="007C373C" w:rsidRDefault="007C373C" w:rsidP="007C373C">
      <w:pPr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Students who need disability-related accommodations should work through the appropriate UNT accessibility process and communicate approved accommodations to the instructor as early as possible.</w:t>
      </w:r>
    </w:p>
    <w:p w14:paraId="7DE8A3F8" w14:textId="77777777" w:rsidR="007C373C" w:rsidRPr="007C373C" w:rsidRDefault="007C373C" w:rsidP="007C373C">
      <w:pPr>
        <w:spacing w:after="15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Students experiencing academic, personal, financial, health, or technology-related challenges are encouraged to contact the instructor and use available UNT support services.</w:t>
      </w:r>
    </w:p>
    <w:p w14:paraId="60E7566E" w14:textId="77777777" w:rsidR="007C373C" w:rsidRPr="007C373C" w:rsidRDefault="007C373C" w:rsidP="007C373C">
      <w:pPr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Official university policies concerning accessibility, academic integrity, nondiscrimination, Title IX, emergency procedures, and student support apply to this course.</w:t>
      </w:r>
    </w:p>
    <w:p w14:paraId="25EBA509" w14:textId="7ED0E4C9" w:rsidR="007C373C" w:rsidRPr="007C373C" w:rsidRDefault="007C373C" w:rsidP="007C373C">
      <w:pPr>
        <w:pBdr>
          <w:bottom w:val="single" w:sz="18" w:space="6" w:color="53565A"/>
        </w:pBdr>
        <w:shd w:val="clear" w:color="auto" w:fill="FFFFFF"/>
        <w:spacing w:after="180" w:line="240" w:lineRule="auto"/>
        <w:outlineLvl w:val="1"/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</w:pPr>
      <w:r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lastRenderedPageBreak/>
        <w:br/>
      </w:r>
      <w:r w:rsidRPr="007C373C">
        <w:rPr>
          <w:rFonts w:ascii="Lato" w:eastAsia="Times New Roman" w:hAnsi="Lato" w:cs="Times New Roman"/>
          <w:color w:val="00853E"/>
          <w:kern w:val="0"/>
          <w:sz w:val="32"/>
          <w:szCs w:val="32"/>
          <w14:ligatures w14:val="none"/>
        </w:rPr>
        <w:t>Course Changes</w:t>
      </w:r>
    </w:p>
    <w:p w14:paraId="5C271366" w14:textId="77777777" w:rsidR="007C373C" w:rsidRPr="007C373C" w:rsidRDefault="007C373C" w:rsidP="007C373C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000000"/>
          <w:kern w:val="0"/>
          <w14:ligatures w14:val="none"/>
        </w:rPr>
      </w:pPr>
      <w:r w:rsidRPr="007C373C">
        <w:rPr>
          <w:rFonts w:ascii="Lato" w:eastAsia="Times New Roman" w:hAnsi="Lato" w:cs="Times New Roman"/>
          <w:color w:val="000000"/>
          <w:kern w:val="0"/>
          <w14:ligatures w14:val="none"/>
        </w:rPr>
        <w:t>Course activities, preparation materials, or deadlines may be adjusted when necessary to support learning or respond to university schedule changes. Material changes will be communicated through Canvas.</w:t>
      </w:r>
    </w:p>
    <w:p w14:paraId="313B8A13" w14:textId="35A68F21" w:rsidR="00E02D91" w:rsidRPr="00E02D91" w:rsidRDefault="00E02D91" w:rsidP="00E02D91">
      <w:pPr>
        <w:pStyle w:val="Heading2"/>
        <w:rPr>
          <w:rFonts w:cstheme="minorHAnsi"/>
        </w:rPr>
      </w:pPr>
      <w:r>
        <w:br/>
      </w:r>
      <w:r w:rsidRPr="007C373C">
        <w:rPr>
          <w:rFonts w:ascii="Lato" w:eastAsia="Times New Roman" w:hAnsi="Lato" w:cs="Times New Roman"/>
          <w:color w:val="00853E"/>
          <w:kern w:val="0"/>
          <w14:ligatures w14:val="none"/>
        </w:rPr>
        <w:t xml:space="preserve">Course </w:t>
      </w:r>
      <w:r>
        <w:rPr>
          <w:rFonts w:ascii="Lato" w:eastAsia="Times New Roman" w:hAnsi="Lato" w:cs="Times New Roman"/>
          <w:color w:val="00853E"/>
          <w:kern w:val="0"/>
          <w14:ligatures w14:val="none"/>
        </w:rPr>
        <w:t>Schedule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5566"/>
        <w:gridCol w:w="1770"/>
      </w:tblGrid>
      <w:tr w:rsidR="00E02D91" w:rsidRPr="00E02D91" w14:paraId="0C76982A" w14:textId="77777777" w:rsidTr="00E02D91">
        <w:trPr>
          <w:tblHeader/>
        </w:trPr>
        <w:tc>
          <w:tcPr>
            <w:tcW w:w="991" w:type="pct"/>
            <w:tcBorders>
              <w:bottom w:val="single" w:sz="6" w:space="0" w:color="6A7883"/>
            </w:tcBorders>
            <w:tcMar>
              <w:top w:w="105" w:type="dxa"/>
              <w:left w:w="105" w:type="dxa"/>
              <w:bottom w:w="53" w:type="dxa"/>
              <w:right w:w="105" w:type="dxa"/>
            </w:tcMar>
            <w:vAlign w:val="center"/>
            <w:hideMark/>
          </w:tcPr>
          <w:p w14:paraId="542CD09F" w14:textId="77777777" w:rsidR="00E02D91" w:rsidRPr="00E02D91" w:rsidRDefault="00E02D91" w:rsidP="00E02D9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</w:t>
            </w:r>
          </w:p>
        </w:tc>
        <w:tc>
          <w:tcPr>
            <w:tcW w:w="3143" w:type="pct"/>
            <w:tcBorders>
              <w:bottom w:val="single" w:sz="6" w:space="0" w:color="6A7883"/>
            </w:tcBorders>
            <w:tcMar>
              <w:top w:w="105" w:type="dxa"/>
              <w:left w:w="105" w:type="dxa"/>
              <w:bottom w:w="53" w:type="dxa"/>
              <w:right w:w="105" w:type="dxa"/>
            </w:tcMar>
            <w:vAlign w:val="center"/>
            <w:hideMark/>
          </w:tcPr>
          <w:p w14:paraId="564C35CF" w14:textId="77777777" w:rsidR="00E02D91" w:rsidRPr="00E02D91" w:rsidRDefault="00E02D91" w:rsidP="00E02D9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Details</w:t>
            </w:r>
          </w:p>
        </w:tc>
        <w:tc>
          <w:tcPr>
            <w:tcW w:w="866" w:type="pct"/>
            <w:tcBorders>
              <w:bottom w:val="single" w:sz="6" w:space="0" w:color="6A7883"/>
            </w:tcBorders>
            <w:tcMar>
              <w:top w:w="105" w:type="dxa"/>
              <w:left w:w="105" w:type="dxa"/>
              <w:bottom w:w="53" w:type="dxa"/>
              <w:right w:w="105" w:type="dxa"/>
            </w:tcMar>
            <w:vAlign w:val="center"/>
            <w:hideMark/>
          </w:tcPr>
          <w:p w14:paraId="44B91C11" w14:textId="77777777" w:rsidR="00E02D91" w:rsidRPr="00E02D91" w:rsidRDefault="00E02D91" w:rsidP="00E02D9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Due</w:t>
            </w:r>
          </w:p>
        </w:tc>
      </w:tr>
      <w:tr w:rsidR="00E02D91" w:rsidRPr="00E02D91" w14:paraId="43E61C39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CB82A85" w14:textId="77777777" w:rsidR="00E02D91" w:rsidRPr="00E02D91" w:rsidRDefault="00E02D91" w:rsidP="00E02D9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Aug 23,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0044110E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7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Syllabus and Course Orientation Quiz.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4E4EE64E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56349B2A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DD58F6B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Aug 30,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34EBFE79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8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Audience Decision Lab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C8E3282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588B5E06" w14:textId="77777777" w:rsidTr="00E02D91">
        <w:tc>
          <w:tcPr>
            <w:tcW w:w="991" w:type="pct"/>
            <w:vMerge w:val="restar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B31705A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Sep 6,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72AFFB38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9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AI Advisory Board: Disagree, Decide, Defend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64457AF8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62E65B8A" w14:textId="77777777" w:rsidTr="00E02D91">
        <w:tc>
          <w:tcPr>
            <w:tcW w:w="991" w:type="pct"/>
            <w:vMerge/>
            <w:tcBorders>
              <w:bottom w:val="single" w:sz="6" w:space="0" w:color="E8EAEC"/>
            </w:tcBorders>
            <w:vAlign w:val="center"/>
            <w:hideMark/>
          </w:tcPr>
          <w:p w14:paraId="75A2F587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07B224B9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0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Meta-prompting &amp; Persona Design Lab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837773E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0EDBACCF" w14:textId="77777777" w:rsidTr="00E02D91">
        <w:tc>
          <w:tcPr>
            <w:tcW w:w="991" w:type="pct"/>
            <w:vMerge w:val="restar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A52AB0E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Sep 13,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1078FD79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1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Workplace Message Package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0CA0C614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11366E3A" w14:textId="77777777" w:rsidTr="00E02D91">
        <w:tc>
          <w:tcPr>
            <w:tcW w:w="991" w:type="pct"/>
            <w:vMerge/>
            <w:tcBorders>
              <w:bottom w:val="single" w:sz="6" w:space="0" w:color="E8EAEC"/>
            </w:tcBorders>
            <w:vAlign w:val="center"/>
            <w:hideMark/>
          </w:tcPr>
          <w:p w14:paraId="1C8135E0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23FCA074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2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Workplace Message Revision Lab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2DA43FF5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4C45B15E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02F60D6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Sep 20,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64A2F3AA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3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Active Listening and Response Lab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A6ABF9C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7DE88C6D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8B239FE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Wed Sep 23,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8678CC1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4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Presentation Rehearsal Lab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178FACE5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68B4A620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D603D7D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Sep 27,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023C30B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5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Professional Communication Development Briefing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06FE66A6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26578654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555FFD3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Oct 4,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7F44388F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6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Team Charter and Work Plan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773AD057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7E0CBDF4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6C90D93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Oct 11,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6A1A77B2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7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Slide Design Lab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146EE9D1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79DCDAFC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9E04156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Sun Oct 18,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3B375849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8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Module 9: AI Client Response Simulation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542AC67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6C62E096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8C9E125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Wed Oct 21,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63CF1BFC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19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Internal Strategy Briefing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1B7180B2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0380D44E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84ED5FA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Thu Oct 29,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7373987B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0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Module 11: Rubric Workshop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34AD9D85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60098C3D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05D77C7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Thu Nov 5,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1CC8ACB1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1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Pressure Test Workshop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995B9E6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594F48EF" w14:textId="77777777" w:rsidTr="00E02D91">
        <w:tc>
          <w:tcPr>
            <w:tcW w:w="991" w:type="pct"/>
            <w:vMerge w:val="restar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955D846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Nov 15,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1D56E6A6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2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Draft Deck for Critique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29DB3364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3DD8862D" w14:textId="77777777" w:rsidTr="00E02D91">
        <w:tc>
          <w:tcPr>
            <w:tcW w:w="991" w:type="pct"/>
            <w:vMerge/>
            <w:tcBorders>
              <w:bottom w:val="single" w:sz="6" w:space="0" w:color="E8EAEC"/>
            </w:tcBorders>
            <w:vAlign w:val="center"/>
            <w:hideMark/>
          </w:tcPr>
          <w:p w14:paraId="51ADEF36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18BEC429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3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Networking Experience and Personal Brand Audit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69780EB1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7689470D" w14:textId="77777777" w:rsidTr="00E02D91">
        <w:tc>
          <w:tcPr>
            <w:tcW w:w="991" w:type="pct"/>
            <w:vMerge/>
            <w:tcBorders>
              <w:bottom w:val="single" w:sz="6" w:space="0" w:color="E8EAEC"/>
            </w:tcBorders>
            <w:vAlign w:val="center"/>
            <w:hideMark/>
          </w:tcPr>
          <w:p w14:paraId="36A03913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3BBA67BE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4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Professional Relationship Workshop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792AB5B1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349A43E5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B77B264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 Nov 22,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0A0352C4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5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Presentation Rehearsal with AI Feedback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3C8AD1AA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7D859ED7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D2B7991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Thu Dec 3,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27E36D32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6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Final Client Recommendation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AE0CF82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55B6FBC0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A2B9E89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Wed Dec 9, 2026</w:t>
            </w: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466DADFC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7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Finals Week: Client Follow-Up Email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78B86992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due by 11:59pm</w:t>
            </w:r>
          </w:p>
        </w:tc>
      </w:tr>
      <w:tr w:rsidR="00E02D91" w:rsidRPr="00E02D91" w14:paraId="5859E1DB" w14:textId="77777777" w:rsidTr="00E02D91">
        <w:tc>
          <w:tcPr>
            <w:tcW w:w="991" w:type="pct"/>
            <w:tcBorders>
              <w:bottom w:val="single" w:sz="6" w:space="0" w:color="E8EAEC"/>
            </w:tcBorders>
            <w:noWrap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7E4DC60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43" w:type="pct"/>
            <w:tcBorders>
              <w:bottom w:val="single" w:sz="6" w:space="0" w:color="E8EAEC"/>
            </w:tcBorders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51E730BB" w14:textId="77777777" w:rsidR="00E02D91" w:rsidRPr="00E02D91" w:rsidRDefault="00E02D91" w:rsidP="00E02D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Assignment</w:t>
            </w: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hyperlink r:id="rId28" w:history="1">
              <w:r w:rsidRPr="00E02D91">
                <w:rPr>
                  <w:rFonts w:ascii="Times New Roman" w:eastAsia="Times New Roman" w:hAnsi="Times New Roman" w:cs="Times New Roman"/>
                  <w:color w:val="0000FF"/>
                  <w:kern w:val="0"/>
                  <w14:ligatures w14:val="none"/>
                </w:rPr>
                <w:t>Final Client Recommendation Deck &amp; Presentation</w:t>
              </w:r>
            </w:hyperlink>
          </w:p>
        </w:tc>
        <w:tc>
          <w:tcPr>
            <w:tcW w:w="866" w:type="pct"/>
            <w:tcBorders>
              <w:bottom w:val="single" w:sz="6" w:space="0" w:color="E8EAEC"/>
            </w:tcBorders>
            <w:noWrap/>
            <w:tcMar>
              <w:top w:w="225" w:type="dxa"/>
              <w:left w:w="105" w:type="dxa"/>
              <w:bottom w:w="225" w:type="dxa"/>
              <w:right w:w="105" w:type="dxa"/>
            </w:tcMar>
            <w:vAlign w:val="center"/>
            <w:hideMark/>
          </w:tcPr>
          <w:p w14:paraId="2D455851" w14:textId="77777777" w:rsidR="00E02D91" w:rsidRPr="00E02D91" w:rsidRDefault="00E02D91" w:rsidP="00E02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D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4AB50AA9" w14:textId="4C6747D5" w:rsidR="00030041" w:rsidRDefault="00030041"/>
    <w:sectPr w:rsidR="00030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19E2"/>
    <w:multiLevelType w:val="multilevel"/>
    <w:tmpl w:val="5886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B3A4A"/>
    <w:multiLevelType w:val="multilevel"/>
    <w:tmpl w:val="E210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25166C"/>
    <w:multiLevelType w:val="multilevel"/>
    <w:tmpl w:val="B2AE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524271">
    <w:abstractNumId w:val="0"/>
  </w:num>
  <w:num w:numId="2" w16cid:durableId="1991401060">
    <w:abstractNumId w:val="1"/>
  </w:num>
  <w:num w:numId="3" w16cid:durableId="1213226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3C"/>
    <w:rsid w:val="00030041"/>
    <w:rsid w:val="00771D4A"/>
    <w:rsid w:val="007C373C"/>
    <w:rsid w:val="008901FB"/>
    <w:rsid w:val="008F3A3E"/>
    <w:rsid w:val="00A56B7F"/>
    <w:rsid w:val="00C46C1E"/>
    <w:rsid w:val="00E02D91"/>
    <w:rsid w:val="00FA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1178D"/>
  <w15:chartTrackingRefBased/>
  <w15:docId w15:val="{5A45A912-E3CE-C546-A4DF-935DD9C3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3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3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73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C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C373C"/>
    <w:rPr>
      <w:b/>
      <w:bCs/>
    </w:rPr>
  </w:style>
  <w:style w:type="character" w:customStyle="1" w:styleId="apple-converted-space">
    <w:name w:val="apple-converted-space"/>
    <w:basedOn w:val="DefaultParagraphFont"/>
    <w:rsid w:val="007C373C"/>
  </w:style>
  <w:style w:type="character" w:styleId="Hyperlink">
    <w:name w:val="Hyperlink"/>
    <w:basedOn w:val="DefaultParagraphFont"/>
    <w:uiPriority w:val="99"/>
    <w:semiHidden/>
    <w:unhideWhenUsed/>
    <w:rsid w:val="007C373C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7C373C"/>
  </w:style>
  <w:style w:type="character" w:customStyle="1" w:styleId="css-1ihz85b-position">
    <w:name w:val="css-1ihz85b-position"/>
    <w:basedOn w:val="DefaultParagraphFont"/>
    <w:rsid w:val="00E02D91"/>
  </w:style>
  <w:style w:type="character" w:customStyle="1" w:styleId="monthname">
    <w:name w:val="month_name"/>
    <w:basedOn w:val="DefaultParagraphFont"/>
    <w:rsid w:val="00E02D91"/>
  </w:style>
  <w:style w:type="character" w:customStyle="1" w:styleId="yearnumber">
    <w:name w:val="year_number"/>
    <w:basedOn w:val="DefaultParagraphFont"/>
    <w:rsid w:val="00E02D91"/>
  </w:style>
  <w:style w:type="character" w:customStyle="1" w:styleId="daynumber">
    <w:name w:val="day_number"/>
    <w:basedOn w:val="DefaultParagraphFont"/>
    <w:rsid w:val="00E02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t.instructure.com/courses/149419/assignments/3133282" TargetMode="External"/><Relationship Id="rId13" Type="http://schemas.openxmlformats.org/officeDocument/2006/relationships/hyperlink" Target="https://unt.instructure.com/courses/149419/assignments/3133281" TargetMode="External"/><Relationship Id="rId18" Type="http://schemas.openxmlformats.org/officeDocument/2006/relationships/hyperlink" Target="https://unt.instructure.com/courses/149419/assignments/3133290" TargetMode="External"/><Relationship Id="rId26" Type="http://schemas.openxmlformats.org/officeDocument/2006/relationships/hyperlink" Target="https://unt.instructure.com/courses/149419/assignments/31332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nt.instructure.com/courses/149419/assignments/3133294" TargetMode="External"/><Relationship Id="rId7" Type="http://schemas.openxmlformats.org/officeDocument/2006/relationships/hyperlink" Target="https://unt.instructure.com/courses/149419/assignments/3133298" TargetMode="External"/><Relationship Id="rId12" Type="http://schemas.openxmlformats.org/officeDocument/2006/relationships/hyperlink" Target="https://unt.instructure.com/courses/149419/assignments/3133301" TargetMode="External"/><Relationship Id="rId17" Type="http://schemas.openxmlformats.org/officeDocument/2006/relationships/hyperlink" Target="https://unt.instructure.com/courses/149419/assignments/3133297" TargetMode="External"/><Relationship Id="rId25" Type="http://schemas.openxmlformats.org/officeDocument/2006/relationships/hyperlink" Target="https://unt.instructure.com/courses/149419/assignments/31332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t.instructure.com/courses/149419/assignments/3133299" TargetMode="External"/><Relationship Id="rId20" Type="http://schemas.openxmlformats.org/officeDocument/2006/relationships/hyperlink" Target="https://unt.instructure.com/courses/149419/assignments/313328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nt.zoom.us/my/Justin.Hawkins" TargetMode="External"/><Relationship Id="rId11" Type="http://schemas.openxmlformats.org/officeDocument/2006/relationships/hyperlink" Target="https://unt.instructure.com/courses/149419/assignments/3133300" TargetMode="External"/><Relationship Id="rId24" Type="http://schemas.openxmlformats.org/officeDocument/2006/relationships/hyperlink" Target="https://unt.instructure.com/courses/149419/assignments/3133296" TargetMode="External"/><Relationship Id="rId5" Type="http://schemas.openxmlformats.org/officeDocument/2006/relationships/hyperlink" Target="mailto:Justin.Hawkins@UNT.edu" TargetMode="External"/><Relationship Id="rId15" Type="http://schemas.openxmlformats.org/officeDocument/2006/relationships/hyperlink" Target="https://unt.instructure.com/courses/149419/assignments/3133295" TargetMode="External"/><Relationship Id="rId23" Type="http://schemas.openxmlformats.org/officeDocument/2006/relationships/hyperlink" Target="https://unt.instructure.com/courses/149419/assignments/3133291" TargetMode="External"/><Relationship Id="rId28" Type="http://schemas.openxmlformats.org/officeDocument/2006/relationships/hyperlink" Target="https://unt.instructure.com/courses/149419/assignments/3133285" TargetMode="External"/><Relationship Id="rId10" Type="http://schemas.openxmlformats.org/officeDocument/2006/relationships/hyperlink" Target="https://unt.instructure.com/courses/149419/assignments/3133288" TargetMode="External"/><Relationship Id="rId19" Type="http://schemas.openxmlformats.org/officeDocument/2006/relationships/hyperlink" Target="https://unt.instructure.com/courses/149419/assignments/3133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t.instructure.com/courses/149419/assignments/3133280" TargetMode="External"/><Relationship Id="rId14" Type="http://schemas.openxmlformats.org/officeDocument/2006/relationships/hyperlink" Target="https://unt.instructure.com/courses/149419/assignments/3133292" TargetMode="External"/><Relationship Id="rId22" Type="http://schemas.openxmlformats.org/officeDocument/2006/relationships/hyperlink" Target="https://unt.instructure.com/courses/149419/assignments/3133283" TargetMode="External"/><Relationship Id="rId27" Type="http://schemas.openxmlformats.org/officeDocument/2006/relationships/hyperlink" Target="https://unt.instructure.com/courses/149419/assignments/313328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1534</Words>
  <Characters>8689</Characters>
  <Application>Microsoft Office Word</Application>
  <DocSecurity>0</DocSecurity>
  <Lines>157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Hawkins</dc:creator>
  <cp:keywords/>
  <dc:description/>
  <cp:lastModifiedBy>Justin Hawkins</cp:lastModifiedBy>
  <cp:revision>2</cp:revision>
  <dcterms:created xsi:type="dcterms:W3CDTF">2026-08-16T19:58:00Z</dcterms:created>
  <dcterms:modified xsi:type="dcterms:W3CDTF">2026-08-16T20:21:00Z</dcterms:modified>
</cp:coreProperties>
</file>