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AF0E" w14:textId="77777777" w:rsidR="009F3E51" w:rsidRDefault="009F3E51" w:rsidP="009F3E51">
      <w:pPr>
        <w:jc w:val="center"/>
        <w:rPr>
          <w:sz w:val="28"/>
          <w:szCs w:val="28"/>
        </w:rPr>
      </w:pPr>
      <w:r w:rsidRPr="009F3E51">
        <w:rPr>
          <w:sz w:val="28"/>
          <w:szCs w:val="28"/>
        </w:rPr>
        <w:t>ASLP 1040     American Sig</w:t>
      </w:r>
      <w:r>
        <w:rPr>
          <w:sz w:val="28"/>
          <w:szCs w:val="28"/>
        </w:rPr>
        <w:t>n</w:t>
      </w:r>
      <w:r w:rsidRPr="009F3E51">
        <w:rPr>
          <w:sz w:val="28"/>
          <w:szCs w:val="28"/>
        </w:rPr>
        <w:t xml:space="preserve"> Language I     </w:t>
      </w:r>
      <w:r>
        <w:rPr>
          <w:sz w:val="28"/>
          <w:szCs w:val="28"/>
        </w:rPr>
        <w:t xml:space="preserve">Summer </w:t>
      </w:r>
      <w:r w:rsidRPr="009F3E51">
        <w:rPr>
          <w:sz w:val="28"/>
          <w:szCs w:val="28"/>
        </w:rPr>
        <w:t>202</w:t>
      </w:r>
      <w:r>
        <w:rPr>
          <w:sz w:val="28"/>
          <w:szCs w:val="28"/>
        </w:rPr>
        <w:t>1</w:t>
      </w:r>
    </w:p>
    <w:p w14:paraId="2281918A" w14:textId="77777777" w:rsidR="009F3E51" w:rsidRDefault="009F3E51" w:rsidP="009F3E51">
      <w:pPr>
        <w:jc w:val="center"/>
        <w:rPr>
          <w:sz w:val="28"/>
          <w:szCs w:val="28"/>
        </w:rPr>
      </w:pPr>
      <w:r w:rsidRPr="009F3E51">
        <w:rPr>
          <w:sz w:val="28"/>
          <w:szCs w:val="28"/>
        </w:rPr>
        <w:t>Department of Audiology and Speech Language Pathology</w:t>
      </w:r>
    </w:p>
    <w:p w14:paraId="5FB932B9" w14:textId="77777777" w:rsidR="00CE1599" w:rsidRDefault="009F3E51" w:rsidP="009F3E51">
      <w:pPr>
        <w:jc w:val="center"/>
        <w:rPr>
          <w:sz w:val="28"/>
          <w:szCs w:val="28"/>
        </w:rPr>
      </w:pPr>
      <w:r w:rsidRPr="009F3E51">
        <w:rPr>
          <w:sz w:val="28"/>
          <w:szCs w:val="28"/>
        </w:rPr>
        <w:t>University of North Texas</w:t>
      </w:r>
    </w:p>
    <w:p w14:paraId="5EDBCA02" w14:textId="77777777" w:rsidR="003A3739" w:rsidRDefault="003A3739" w:rsidP="009F3E51">
      <w:pPr>
        <w:jc w:val="center"/>
        <w:rPr>
          <w:sz w:val="28"/>
          <w:szCs w:val="28"/>
        </w:rPr>
      </w:pPr>
    </w:p>
    <w:p w14:paraId="30E190A9" w14:textId="77777777" w:rsidR="003A3739" w:rsidRPr="003A3739" w:rsidRDefault="003A3739" w:rsidP="003A3739">
      <w:pPr>
        <w:rPr>
          <w:sz w:val="24"/>
          <w:szCs w:val="24"/>
        </w:rPr>
      </w:pPr>
      <w:r w:rsidRPr="003A3739">
        <w:rPr>
          <w:sz w:val="24"/>
          <w:szCs w:val="24"/>
        </w:rPr>
        <w:t>Instructor:  Jo Ann Nunnelly</w:t>
      </w:r>
      <w:r w:rsidRPr="003A3739">
        <w:rPr>
          <w:sz w:val="24"/>
          <w:szCs w:val="24"/>
        </w:rPr>
        <w:tab/>
      </w:r>
      <w:r>
        <w:rPr>
          <w:sz w:val="24"/>
          <w:szCs w:val="24"/>
        </w:rPr>
        <w:tab/>
      </w:r>
      <w:r>
        <w:rPr>
          <w:sz w:val="24"/>
          <w:szCs w:val="24"/>
        </w:rPr>
        <w:tab/>
      </w:r>
      <w:r>
        <w:rPr>
          <w:sz w:val="24"/>
          <w:szCs w:val="24"/>
        </w:rPr>
        <w:tab/>
      </w:r>
      <w:r w:rsidRPr="003A3739">
        <w:rPr>
          <w:sz w:val="24"/>
          <w:szCs w:val="24"/>
        </w:rPr>
        <w:t>Office:  Speech &amp; Hearing Clinic Room 155</w:t>
      </w:r>
    </w:p>
    <w:p w14:paraId="58776661" w14:textId="77777777" w:rsidR="003A3739" w:rsidRPr="003A3739" w:rsidRDefault="003A3739" w:rsidP="003A3739">
      <w:pPr>
        <w:rPr>
          <w:sz w:val="24"/>
          <w:szCs w:val="24"/>
        </w:rPr>
      </w:pPr>
      <w:r w:rsidRPr="003A3739">
        <w:rPr>
          <w:sz w:val="24"/>
          <w:szCs w:val="24"/>
        </w:rPr>
        <w:t>Office Hours:  By appointment only</w:t>
      </w:r>
      <w:r w:rsidRPr="003A3739">
        <w:rPr>
          <w:sz w:val="24"/>
          <w:szCs w:val="24"/>
        </w:rPr>
        <w:tab/>
      </w:r>
      <w:r>
        <w:rPr>
          <w:sz w:val="24"/>
          <w:szCs w:val="24"/>
        </w:rPr>
        <w:tab/>
      </w:r>
      <w:r>
        <w:rPr>
          <w:sz w:val="24"/>
          <w:szCs w:val="24"/>
        </w:rPr>
        <w:tab/>
      </w:r>
      <w:r w:rsidRPr="003A3739">
        <w:rPr>
          <w:sz w:val="24"/>
          <w:szCs w:val="24"/>
        </w:rPr>
        <w:t xml:space="preserve">Classroom:  </w:t>
      </w:r>
      <w:r>
        <w:rPr>
          <w:sz w:val="24"/>
          <w:szCs w:val="24"/>
        </w:rPr>
        <w:t>BLB 155</w:t>
      </w:r>
    </w:p>
    <w:p w14:paraId="779F7FE9" w14:textId="77777777" w:rsidR="003A3739" w:rsidRPr="003A3739" w:rsidRDefault="003A3739" w:rsidP="003A3739">
      <w:pPr>
        <w:rPr>
          <w:sz w:val="24"/>
          <w:szCs w:val="24"/>
        </w:rPr>
      </w:pPr>
      <w:r w:rsidRPr="003A3739">
        <w:rPr>
          <w:sz w:val="24"/>
          <w:szCs w:val="24"/>
        </w:rPr>
        <w:t>Office Phone:  (940) 369-7367</w:t>
      </w:r>
      <w:r w:rsidRPr="003A3739">
        <w:rPr>
          <w:sz w:val="24"/>
          <w:szCs w:val="24"/>
        </w:rPr>
        <w:tab/>
      </w:r>
      <w:r w:rsidRPr="003A3739">
        <w:rPr>
          <w:sz w:val="24"/>
          <w:szCs w:val="24"/>
        </w:rPr>
        <w:tab/>
      </w:r>
      <w:r>
        <w:rPr>
          <w:sz w:val="24"/>
          <w:szCs w:val="24"/>
        </w:rPr>
        <w:tab/>
      </w:r>
      <w:r w:rsidRPr="003A3739">
        <w:rPr>
          <w:sz w:val="24"/>
          <w:szCs w:val="24"/>
        </w:rPr>
        <w:t xml:space="preserve">Email:  </w:t>
      </w:r>
      <w:hyperlink r:id="rId4" w:history="1">
        <w:r w:rsidRPr="003A3739">
          <w:rPr>
            <w:rStyle w:val="Hyperlink"/>
            <w:sz w:val="24"/>
            <w:szCs w:val="24"/>
          </w:rPr>
          <w:t>jo.nunnelly@unt.edu</w:t>
        </w:r>
      </w:hyperlink>
    </w:p>
    <w:p w14:paraId="3CFB0455" w14:textId="77777777" w:rsidR="003A3739" w:rsidRDefault="003A3739" w:rsidP="003A3739">
      <w:pPr>
        <w:rPr>
          <w:sz w:val="24"/>
          <w:szCs w:val="24"/>
        </w:rPr>
      </w:pPr>
      <w:r w:rsidRPr="003A3739">
        <w:rPr>
          <w:sz w:val="24"/>
          <w:szCs w:val="24"/>
        </w:rPr>
        <w:t xml:space="preserve">Teaching Assistants:  Demi Johnson   </w:t>
      </w:r>
      <w:hyperlink r:id="rId5" w:history="1">
        <w:r w:rsidRPr="003A3739">
          <w:rPr>
            <w:rStyle w:val="Hyperlink"/>
            <w:sz w:val="24"/>
            <w:szCs w:val="24"/>
          </w:rPr>
          <w:t>demijohnson2@my.unt.edu</w:t>
        </w:r>
      </w:hyperlink>
    </w:p>
    <w:p w14:paraId="04E1FFEF" w14:textId="77777777" w:rsidR="00026DB2" w:rsidRDefault="00026DB2" w:rsidP="003A3739">
      <w:pPr>
        <w:rPr>
          <w:sz w:val="24"/>
          <w:szCs w:val="24"/>
        </w:rPr>
      </w:pPr>
    </w:p>
    <w:p w14:paraId="6D241923" w14:textId="77777777" w:rsidR="00026DB2" w:rsidRPr="00026DB2" w:rsidRDefault="00026DB2" w:rsidP="003A3739">
      <w:pPr>
        <w:rPr>
          <w:b/>
          <w:sz w:val="24"/>
          <w:szCs w:val="24"/>
        </w:rPr>
      </w:pPr>
      <w:r w:rsidRPr="00026DB2">
        <w:rPr>
          <w:b/>
          <w:sz w:val="24"/>
          <w:szCs w:val="24"/>
        </w:rPr>
        <w:t>Course Description</w:t>
      </w:r>
    </w:p>
    <w:p w14:paraId="1CE53F17" w14:textId="77777777" w:rsidR="00026DB2" w:rsidRDefault="00026DB2" w:rsidP="00E74322">
      <w:pPr>
        <w:jc w:val="both"/>
        <w:rPr>
          <w:sz w:val="24"/>
          <w:szCs w:val="24"/>
        </w:rPr>
      </w:pPr>
      <w:r w:rsidRPr="00026DB2">
        <w:rPr>
          <w:sz w:val="24"/>
          <w:szCs w:val="24"/>
        </w:rPr>
        <w:t>American Sign Language I is an elementary course in ASL utilizing a meaningful communicati</w:t>
      </w:r>
      <w:r>
        <w:rPr>
          <w:sz w:val="24"/>
          <w:szCs w:val="24"/>
        </w:rPr>
        <w:t>on</w:t>
      </w:r>
      <w:r w:rsidRPr="00026DB2">
        <w:rPr>
          <w:sz w:val="24"/>
          <w:szCs w:val="24"/>
        </w:rPr>
        <w:t xml:space="preser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14:paraId="21B21413" w14:textId="77777777" w:rsidR="00026DB2" w:rsidRPr="00E74322" w:rsidRDefault="00026DB2" w:rsidP="00026DB2">
      <w:pPr>
        <w:rPr>
          <w:b/>
          <w:sz w:val="24"/>
          <w:szCs w:val="24"/>
        </w:rPr>
      </w:pPr>
      <w:r w:rsidRPr="00E74322">
        <w:rPr>
          <w:b/>
          <w:sz w:val="24"/>
          <w:szCs w:val="24"/>
        </w:rPr>
        <w:t>Course Objectives</w:t>
      </w:r>
    </w:p>
    <w:p w14:paraId="47B8D1A7" w14:textId="77777777" w:rsidR="00026DB2" w:rsidRDefault="00026DB2" w:rsidP="00026DB2">
      <w:pPr>
        <w:rPr>
          <w:sz w:val="24"/>
          <w:szCs w:val="24"/>
        </w:rPr>
      </w:pPr>
      <w:r w:rsidRPr="00026DB2">
        <w:rPr>
          <w:sz w:val="24"/>
          <w:szCs w:val="24"/>
        </w:rPr>
        <w:sym w:font="Symbol" w:char="F0B7"/>
      </w:r>
      <w:r w:rsidR="00E74322">
        <w:rPr>
          <w:sz w:val="24"/>
          <w:szCs w:val="24"/>
        </w:rPr>
        <w:t xml:space="preserve">  </w:t>
      </w:r>
      <w:r w:rsidRPr="00026DB2">
        <w:rPr>
          <w:sz w:val="24"/>
          <w:szCs w:val="24"/>
        </w:rPr>
        <w:t>Students will learn to use a variety of simple phrases and sentences in one-to-one and small group conversations</w:t>
      </w:r>
    </w:p>
    <w:p w14:paraId="184FC8B7" w14:textId="77777777" w:rsidR="00E74322" w:rsidRDefault="00026DB2" w:rsidP="00026DB2">
      <w:pPr>
        <w:rPr>
          <w:sz w:val="24"/>
          <w:szCs w:val="24"/>
        </w:rPr>
      </w:pPr>
      <w:r w:rsidRPr="00026DB2">
        <w:rPr>
          <w:sz w:val="24"/>
          <w:szCs w:val="24"/>
        </w:rPr>
        <w:t>.</w:t>
      </w:r>
      <w:r w:rsidRPr="00026DB2">
        <w:rPr>
          <w:sz w:val="24"/>
          <w:szCs w:val="24"/>
        </w:rPr>
        <w:sym w:font="Symbol" w:char="F0B7"/>
      </w:r>
      <w:r>
        <w:rPr>
          <w:sz w:val="24"/>
          <w:szCs w:val="24"/>
        </w:rPr>
        <w:t xml:space="preserve">  </w:t>
      </w:r>
      <w:r w:rsidRPr="00026DB2">
        <w:rPr>
          <w:sz w:val="24"/>
          <w:szCs w:val="24"/>
        </w:rPr>
        <w:t>Students will demonstrate an understanding of the relationship between the practices and perspectives of American Deaf culture</w:t>
      </w:r>
    </w:p>
    <w:p w14:paraId="47D3CE2D" w14:textId="77777777" w:rsidR="00E74322" w:rsidRDefault="00026DB2" w:rsidP="00026DB2">
      <w:pPr>
        <w:rPr>
          <w:sz w:val="24"/>
          <w:szCs w:val="24"/>
        </w:rPr>
      </w:pPr>
      <w:r w:rsidRPr="00026DB2">
        <w:rPr>
          <w:sz w:val="24"/>
          <w:szCs w:val="24"/>
        </w:rPr>
        <w:t>.</w:t>
      </w:r>
      <w:r w:rsidRPr="00026DB2">
        <w:rPr>
          <w:sz w:val="24"/>
          <w:szCs w:val="24"/>
        </w:rPr>
        <w:sym w:font="Symbol" w:char="F0B7"/>
      </w:r>
      <w:r w:rsidR="00E74322">
        <w:rPr>
          <w:sz w:val="24"/>
          <w:szCs w:val="24"/>
        </w:rPr>
        <w:t xml:space="preserve">  </w:t>
      </w:r>
      <w:r w:rsidRPr="00026DB2">
        <w:rPr>
          <w:sz w:val="24"/>
          <w:szCs w:val="24"/>
        </w:rPr>
        <w:t>Students will compare and contrast ASL with English.</w:t>
      </w:r>
    </w:p>
    <w:p w14:paraId="239968F2" w14:textId="77777777" w:rsidR="003A3739" w:rsidRDefault="00026DB2" w:rsidP="003A1E52">
      <w:pPr>
        <w:rPr>
          <w:sz w:val="24"/>
          <w:szCs w:val="24"/>
        </w:rPr>
      </w:pPr>
      <w:r w:rsidRPr="00026DB2">
        <w:rPr>
          <w:sz w:val="24"/>
          <w:szCs w:val="24"/>
        </w:rPr>
        <w:sym w:font="Symbol" w:char="F0B7"/>
      </w:r>
      <w:r w:rsidR="00E74322">
        <w:rPr>
          <w:sz w:val="24"/>
          <w:szCs w:val="24"/>
        </w:rPr>
        <w:t xml:space="preserve">  </w:t>
      </w:r>
      <w:r w:rsidRPr="00026DB2">
        <w:rPr>
          <w:sz w:val="24"/>
          <w:szCs w:val="24"/>
        </w:rPr>
        <w:t>Students will use ASL in non-classroom conversational experiences with the Deaf community.</w:t>
      </w:r>
      <w:r w:rsidR="003A1E52" w:rsidRPr="003A1E52">
        <w:rPr>
          <w:rStyle w:val="Hyperlink"/>
          <w:rFonts w:ascii="Arial" w:hAnsi="Arial" w:cs="Arial"/>
          <w:sz w:val="23"/>
          <w:szCs w:val="23"/>
          <w:shd w:val="clear" w:color="auto" w:fill="F2F2F2"/>
        </w:rPr>
        <w:t xml:space="preserve"> </w:t>
      </w:r>
    </w:p>
    <w:p w14:paraId="4F5BC229" w14:textId="77777777" w:rsidR="003A1E52" w:rsidRPr="003A1E52" w:rsidRDefault="003A1E52" w:rsidP="00026DB2">
      <w:pPr>
        <w:rPr>
          <w:b/>
          <w:sz w:val="24"/>
          <w:szCs w:val="24"/>
        </w:rPr>
      </w:pPr>
      <w:r w:rsidRPr="003A1E52">
        <w:rPr>
          <w:b/>
          <w:sz w:val="24"/>
          <w:szCs w:val="24"/>
        </w:rPr>
        <w:t>Required Resources</w:t>
      </w:r>
    </w:p>
    <w:p w14:paraId="0E348C38" w14:textId="77777777" w:rsidR="003A1E52" w:rsidRDefault="003A1E52" w:rsidP="00026DB2">
      <w:pPr>
        <w:rPr>
          <w:sz w:val="24"/>
          <w:szCs w:val="24"/>
        </w:rPr>
      </w:pPr>
      <w:r w:rsidRPr="003A1E52">
        <w:rPr>
          <w:sz w:val="24"/>
          <w:szCs w:val="24"/>
        </w:rPr>
        <w:t>ASLDeafined.com   go to website, click Buy Now, click Educational Use, enter Promo</w:t>
      </w:r>
      <w:r>
        <w:rPr>
          <w:sz w:val="24"/>
          <w:szCs w:val="24"/>
        </w:rPr>
        <w:t xml:space="preserve"> ASLP40</w:t>
      </w:r>
    </w:p>
    <w:p w14:paraId="10F3F459" w14:textId="77777777" w:rsidR="0025261E" w:rsidRPr="0025261E" w:rsidRDefault="0025261E" w:rsidP="00026DB2">
      <w:pPr>
        <w:rPr>
          <w:b/>
          <w:sz w:val="24"/>
          <w:szCs w:val="24"/>
        </w:rPr>
      </w:pPr>
      <w:r w:rsidRPr="0025261E">
        <w:rPr>
          <w:b/>
          <w:sz w:val="24"/>
          <w:szCs w:val="24"/>
        </w:rPr>
        <w:t>ODA</w:t>
      </w:r>
    </w:p>
    <w:p w14:paraId="79F1B00D" w14:textId="77777777" w:rsidR="003A1E52" w:rsidRDefault="0025261E" w:rsidP="00026DB2">
      <w:r w:rsidRPr="0025261E">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p w14:paraId="47FBEBFE" w14:textId="77777777" w:rsidR="0025261E" w:rsidRPr="005D7595" w:rsidRDefault="0025261E" w:rsidP="00026DB2">
      <w:pPr>
        <w:rPr>
          <w:b/>
          <w:sz w:val="24"/>
          <w:szCs w:val="24"/>
        </w:rPr>
      </w:pPr>
      <w:r w:rsidRPr="005D7595">
        <w:rPr>
          <w:b/>
          <w:sz w:val="24"/>
          <w:szCs w:val="24"/>
        </w:rPr>
        <w:lastRenderedPageBreak/>
        <w:t>Course Requirements</w:t>
      </w:r>
    </w:p>
    <w:p w14:paraId="2699401F" w14:textId="77777777" w:rsidR="0025261E" w:rsidRDefault="0025261E" w:rsidP="00026DB2">
      <w:pPr>
        <w:rPr>
          <w:sz w:val="24"/>
          <w:szCs w:val="24"/>
        </w:rPr>
      </w:pPr>
      <w:r w:rsidRPr="0025261E">
        <w:rPr>
          <w:sz w:val="24"/>
          <w:szCs w:val="24"/>
        </w:rPr>
        <w:t>5 Exams</w:t>
      </w:r>
      <w:r w:rsidR="005D7595">
        <w:rPr>
          <w:sz w:val="24"/>
          <w:szCs w:val="24"/>
        </w:rPr>
        <w:t xml:space="preserve"> </w:t>
      </w:r>
      <w:r w:rsidR="005D7595">
        <w:rPr>
          <w:sz w:val="24"/>
          <w:szCs w:val="24"/>
        </w:rPr>
        <w:tab/>
        <w:t>(</w:t>
      </w:r>
      <w:r w:rsidRPr="0025261E">
        <w:rPr>
          <w:sz w:val="24"/>
          <w:szCs w:val="24"/>
        </w:rPr>
        <w:t>100 points each)</w:t>
      </w:r>
      <w:r w:rsidR="005D7595">
        <w:rPr>
          <w:sz w:val="24"/>
          <w:szCs w:val="24"/>
        </w:rPr>
        <w:tab/>
      </w:r>
      <w:r w:rsidR="005D7595">
        <w:rPr>
          <w:sz w:val="24"/>
          <w:szCs w:val="24"/>
        </w:rPr>
        <w:tab/>
      </w:r>
      <w:r w:rsidR="005D7595">
        <w:rPr>
          <w:sz w:val="24"/>
          <w:szCs w:val="24"/>
        </w:rPr>
        <w:tab/>
        <w:t>50%</w:t>
      </w:r>
    </w:p>
    <w:p w14:paraId="603DBEB9" w14:textId="77777777" w:rsidR="0025261E" w:rsidRDefault="005D7595" w:rsidP="00026DB2">
      <w:pPr>
        <w:rPr>
          <w:sz w:val="24"/>
          <w:szCs w:val="24"/>
        </w:rPr>
      </w:pPr>
      <w:r>
        <w:rPr>
          <w:sz w:val="24"/>
          <w:szCs w:val="24"/>
        </w:rPr>
        <w:t xml:space="preserve">Attendance &amp; Participation </w:t>
      </w:r>
      <w:r>
        <w:rPr>
          <w:sz w:val="24"/>
          <w:szCs w:val="24"/>
        </w:rPr>
        <w:tab/>
      </w:r>
      <w:r>
        <w:rPr>
          <w:sz w:val="24"/>
          <w:szCs w:val="24"/>
        </w:rPr>
        <w:tab/>
      </w:r>
      <w:r>
        <w:rPr>
          <w:sz w:val="24"/>
          <w:szCs w:val="24"/>
        </w:rPr>
        <w:tab/>
      </w:r>
      <w:r>
        <w:rPr>
          <w:sz w:val="24"/>
          <w:szCs w:val="24"/>
        </w:rPr>
        <w:tab/>
        <w:t>2</w:t>
      </w:r>
      <w:r w:rsidR="0025261E" w:rsidRPr="0025261E">
        <w:rPr>
          <w:sz w:val="24"/>
          <w:szCs w:val="24"/>
        </w:rPr>
        <w:t>0%</w:t>
      </w:r>
    </w:p>
    <w:p w14:paraId="3BCABAC4" w14:textId="77777777" w:rsidR="005D7595" w:rsidRDefault="005D7595" w:rsidP="00026DB2">
      <w:pPr>
        <w:rPr>
          <w:sz w:val="24"/>
          <w:szCs w:val="24"/>
        </w:rPr>
      </w:pPr>
      <w:r>
        <w:rPr>
          <w:sz w:val="24"/>
          <w:szCs w:val="24"/>
        </w:rPr>
        <w:t>5 Questions/Homework</w:t>
      </w:r>
      <w:r>
        <w:rPr>
          <w:sz w:val="24"/>
          <w:szCs w:val="24"/>
        </w:rPr>
        <w:tab/>
      </w:r>
      <w:r>
        <w:rPr>
          <w:sz w:val="24"/>
          <w:szCs w:val="24"/>
        </w:rPr>
        <w:tab/>
      </w:r>
      <w:r>
        <w:rPr>
          <w:sz w:val="24"/>
          <w:szCs w:val="24"/>
        </w:rPr>
        <w:tab/>
      </w:r>
      <w:r>
        <w:rPr>
          <w:sz w:val="24"/>
          <w:szCs w:val="24"/>
        </w:rPr>
        <w:tab/>
        <w:t>30%</w:t>
      </w:r>
    </w:p>
    <w:p w14:paraId="6B6BB8D5" w14:textId="77777777" w:rsidR="00D94C16" w:rsidRDefault="0025261E" w:rsidP="00026DB2">
      <w:pPr>
        <w:rPr>
          <w:sz w:val="24"/>
          <w:szCs w:val="24"/>
        </w:rPr>
      </w:pPr>
      <w:r w:rsidRPr="0025261E">
        <w:rPr>
          <w:sz w:val="24"/>
          <w:szCs w:val="24"/>
        </w:rPr>
        <w:t>Grade Calculations</w:t>
      </w:r>
      <w:r w:rsidR="005D7595">
        <w:rPr>
          <w:sz w:val="24"/>
          <w:szCs w:val="24"/>
        </w:rPr>
        <w:t xml:space="preserve">          </w:t>
      </w:r>
      <w:r w:rsidR="00D94C16">
        <w:rPr>
          <w:sz w:val="24"/>
          <w:szCs w:val="24"/>
        </w:rPr>
        <w:tab/>
      </w:r>
      <w:r w:rsidR="005D7595">
        <w:rPr>
          <w:sz w:val="24"/>
          <w:szCs w:val="24"/>
        </w:rPr>
        <w:t xml:space="preserve"> </w:t>
      </w:r>
      <w:r w:rsidRPr="0025261E">
        <w:rPr>
          <w:sz w:val="24"/>
          <w:szCs w:val="24"/>
        </w:rPr>
        <w:t>90-100%</w:t>
      </w:r>
      <w:r w:rsidR="00D94C16">
        <w:rPr>
          <w:sz w:val="24"/>
          <w:szCs w:val="24"/>
        </w:rPr>
        <w:tab/>
      </w:r>
      <w:r w:rsidRPr="0025261E">
        <w:rPr>
          <w:sz w:val="24"/>
          <w:szCs w:val="24"/>
        </w:rPr>
        <w:t>A</w:t>
      </w:r>
    </w:p>
    <w:p w14:paraId="1E9EB619" w14:textId="77777777" w:rsidR="00D94C16" w:rsidRDefault="00D94C16" w:rsidP="00D94C16">
      <w:pPr>
        <w:ind w:left="2160" w:firstLine="720"/>
        <w:rPr>
          <w:sz w:val="24"/>
          <w:szCs w:val="24"/>
        </w:rPr>
      </w:pPr>
      <w:r>
        <w:rPr>
          <w:sz w:val="24"/>
          <w:szCs w:val="24"/>
        </w:rPr>
        <w:t>8</w:t>
      </w:r>
      <w:r w:rsidR="0025261E" w:rsidRPr="0025261E">
        <w:rPr>
          <w:sz w:val="24"/>
          <w:szCs w:val="24"/>
        </w:rPr>
        <w:t>0-89.999</w:t>
      </w:r>
      <w:r>
        <w:rPr>
          <w:sz w:val="24"/>
          <w:szCs w:val="24"/>
        </w:rPr>
        <w:tab/>
      </w:r>
      <w:r w:rsidR="0025261E" w:rsidRPr="0025261E">
        <w:rPr>
          <w:sz w:val="24"/>
          <w:szCs w:val="24"/>
        </w:rPr>
        <w:t>B</w:t>
      </w:r>
      <w:r>
        <w:rPr>
          <w:sz w:val="24"/>
          <w:szCs w:val="24"/>
        </w:rPr>
        <w:t xml:space="preserve">    </w:t>
      </w:r>
    </w:p>
    <w:p w14:paraId="49BC9427" w14:textId="77777777" w:rsidR="00D94C16" w:rsidRDefault="0025261E" w:rsidP="00D94C16">
      <w:pPr>
        <w:ind w:left="2160" w:firstLine="720"/>
        <w:rPr>
          <w:sz w:val="24"/>
          <w:szCs w:val="24"/>
        </w:rPr>
      </w:pPr>
      <w:r w:rsidRPr="0025261E">
        <w:rPr>
          <w:sz w:val="24"/>
          <w:szCs w:val="24"/>
        </w:rPr>
        <w:t>70-79.999</w:t>
      </w:r>
      <w:r w:rsidR="00D94C16">
        <w:rPr>
          <w:sz w:val="24"/>
          <w:szCs w:val="24"/>
        </w:rPr>
        <w:tab/>
      </w:r>
      <w:r w:rsidRPr="0025261E">
        <w:rPr>
          <w:sz w:val="24"/>
          <w:szCs w:val="24"/>
        </w:rPr>
        <w:t>C</w:t>
      </w:r>
    </w:p>
    <w:p w14:paraId="628C8969" w14:textId="77777777" w:rsidR="00D94C16" w:rsidRDefault="00D94C16" w:rsidP="00D94C16">
      <w:pPr>
        <w:ind w:left="2160" w:firstLine="720"/>
        <w:rPr>
          <w:sz w:val="24"/>
          <w:szCs w:val="24"/>
        </w:rPr>
      </w:pPr>
      <w:r>
        <w:rPr>
          <w:sz w:val="24"/>
          <w:szCs w:val="24"/>
        </w:rPr>
        <w:t>6</w:t>
      </w:r>
      <w:r w:rsidR="0025261E" w:rsidRPr="0025261E">
        <w:rPr>
          <w:sz w:val="24"/>
          <w:szCs w:val="24"/>
        </w:rPr>
        <w:t>0-69.99</w:t>
      </w:r>
      <w:r>
        <w:rPr>
          <w:sz w:val="24"/>
          <w:szCs w:val="24"/>
        </w:rPr>
        <w:tab/>
        <w:t>D</w:t>
      </w:r>
    </w:p>
    <w:p w14:paraId="44807AE7" w14:textId="77777777" w:rsidR="0025261E" w:rsidRDefault="0025261E" w:rsidP="00D94C16">
      <w:pPr>
        <w:ind w:left="2880"/>
        <w:rPr>
          <w:sz w:val="24"/>
          <w:szCs w:val="24"/>
        </w:rPr>
      </w:pPr>
      <w:r w:rsidRPr="0025261E">
        <w:rPr>
          <w:sz w:val="24"/>
          <w:szCs w:val="24"/>
        </w:rPr>
        <w:t>&lt; 60</w:t>
      </w:r>
      <w:r w:rsidR="00D94C16">
        <w:rPr>
          <w:sz w:val="24"/>
          <w:szCs w:val="24"/>
        </w:rPr>
        <w:tab/>
      </w:r>
      <w:r w:rsidR="00D94C16">
        <w:rPr>
          <w:sz w:val="24"/>
          <w:szCs w:val="24"/>
        </w:rPr>
        <w:tab/>
      </w:r>
      <w:r w:rsidRPr="0025261E">
        <w:rPr>
          <w:sz w:val="24"/>
          <w:szCs w:val="24"/>
        </w:rPr>
        <w:t>F</w:t>
      </w:r>
    </w:p>
    <w:p w14:paraId="0FF7D021" w14:textId="77777777" w:rsidR="00A169F4" w:rsidRPr="00A169F4" w:rsidRDefault="00A169F4" w:rsidP="00A169F4">
      <w:pPr>
        <w:rPr>
          <w:b/>
          <w:sz w:val="24"/>
          <w:szCs w:val="24"/>
        </w:rPr>
      </w:pPr>
      <w:r w:rsidRPr="00A169F4">
        <w:rPr>
          <w:b/>
          <w:sz w:val="24"/>
          <w:szCs w:val="24"/>
        </w:rPr>
        <w:t>Examinations</w:t>
      </w:r>
    </w:p>
    <w:p w14:paraId="30F83E28" w14:textId="77777777" w:rsidR="00A169F4" w:rsidRDefault="00A169F4" w:rsidP="00A169F4">
      <w:pPr>
        <w:rPr>
          <w:sz w:val="24"/>
          <w:szCs w:val="24"/>
        </w:rPr>
      </w:pPr>
      <w:r w:rsidRPr="00A169F4">
        <w:rPr>
          <w:sz w:val="24"/>
          <w:szCs w:val="24"/>
        </w:rPr>
        <w:t xml:space="preserve">Examinations must be taken at the assigned time.  </w:t>
      </w:r>
      <w:r w:rsidRPr="00A169F4">
        <w:rPr>
          <w:b/>
          <w:i/>
          <w:sz w:val="24"/>
          <w:szCs w:val="24"/>
          <w:u w:val="single"/>
        </w:rPr>
        <w:t>NO MAKEUP EXAMS</w:t>
      </w:r>
      <w:r w:rsidRPr="00A169F4">
        <w:rPr>
          <w:sz w:val="24"/>
          <w:szCs w:val="24"/>
        </w:rPr>
        <w:t xml:space="preserve"> will be given.  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has the documentation.  </w:t>
      </w:r>
      <w:r w:rsidRPr="00A169F4">
        <w:rPr>
          <w:sz w:val="24"/>
          <w:szCs w:val="24"/>
          <w:u w:val="single"/>
        </w:rPr>
        <w:t>Academic dishonesty is a serious offence and will not be tolerated</w:t>
      </w:r>
      <w:r w:rsidRPr="00A169F4">
        <w:rPr>
          <w:sz w:val="24"/>
          <w:szCs w:val="24"/>
        </w:rPr>
        <w:t xml:space="preserve">.  If you are caught cheating on an exam, you will be assigned a grade of zero.  </w:t>
      </w:r>
    </w:p>
    <w:p w14:paraId="3E7558E7" w14:textId="77777777" w:rsidR="00987F01" w:rsidRPr="007B5C72" w:rsidRDefault="00987F01" w:rsidP="00026DB2">
      <w:pPr>
        <w:rPr>
          <w:b/>
          <w:sz w:val="24"/>
          <w:szCs w:val="24"/>
        </w:rPr>
      </w:pPr>
      <w:r w:rsidRPr="007B5C72">
        <w:rPr>
          <w:b/>
          <w:sz w:val="24"/>
          <w:szCs w:val="24"/>
        </w:rPr>
        <w:t>Attendance/Participation</w:t>
      </w:r>
    </w:p>
    <w:p w14:paraId="36E05DA0" w14:textId="77777777" w:rsidR="007B5C72" w:rsidRDefault="00987F01" w:rsidP="00026DB2">
      <w:pPr>
        <w:rPr>
          <w:sz w:val="24"/>
          <w:szCs w:val="24"/>
        </w:rPr>
      </w:pPr>
      <w:r w:rsidRPr="00987F01">
        <w:rPr>
          <w:sz w:val="24"/>
          <w:szCs w:val="24"/>
        </w:rPr>
        <w:t xml:space="preserve">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  In the event of absences due to illness, family emergency or other extreme circumstances, you must turn in supporting documents when you return to class.  Please note that UNT Policy 18.5.2.1 states that the Student Health &amp; Wellness Center does not give medical excuses from class; the document is only a verification of a clinical visit.   </w:t>
      </w:r>
    </w:p>
    <w:p w14:paraId="58749672" w14:textId="77777777" w:rsidR="007B5C72" w:rsidRPr="007B5C72" w:rsidRDefault="007B5C72" w:rsidP="00026DB2">
      <w:pPr>
        <w:rPr>
          <w:b/>
          <w:sz w:val="24"/>
          <w:szCs w:val="24"/>
        </w:rPr>
      </w:pPr>
      <w:r w:rsidRPr="007B5C72">
        <w:rPr>
          <w:b/>
          <w:sz w:val="24"/>
          <w:szCs w:val="24"/>
        </w:rPr>
        <w:t>Homework and Five Questions</w:t>
      </w:r>
    </w:p>
    <w:p w14:paraId="0BBC6CA8" w14:textId="77777777" w:rsidR="000A2177" w:rsidRDefault="009A2935" w:rsidP="00026DB2">
      <w:pPr>
        <w:rPr>
          <w:rFonts w:ascii="Arial" w:hAnsi="Arial" w:cs="Arial"/>
          <w:sz w:val="23"/>
          <w:szCs w:val="23"/>
          <w:shd w:val="clear" w:color="auto" w:fill="F2F2F2"/>
        </w:rPr>
      </w:pPr>
      <w:r>
        <w:rPr>
          <w:sz w:val="24"/>
          <w:szCs w:val="24"/>
        </w:rPr>
        <w:t>Homework will include review of ASLD lessons (see calendar), reading and written assignments.   Written</w:t>
      </w:r>
      <w:r w:rsidRPr="009A2935">
        <w:rPr>
          <w:sz w:val="24"/>
          <w:szCs w:val="24"/>
        </w:rPr>
        <w:t xml:space="preserve"> assignments must be TYPED, double spaced, written in ASL Gloss and brought to class </w:t>
      </w:r>
      <w:r w:rsidRPr="009A2935">
        <w:rPr>
          <w:b/>
          <w:sz w:val="24"/>
          <w:szCs w:val="24"/>
          <w:u w:val="single"/>
        </w:rPr>
        <w:t>each day</w:t>
      </w:r>
      <w:r w:rsidRPr="009A2935">
        <w:rPr>
          <w:sz w:val="24"/>
          <w:szCs w:val="24"/>
        </w:rPr>
        <w:t xml:space="preserve"> as they will be used during the lab portion of the class.  </w:t>
      </w:r>
      <w:r>
        <w:rPr>
          <w:sz w:val="24"/>
          <w:szCs w:val="24"/>
        </w:rPr>
        <w:t>Five questions will be asked at the beginning of each class which will cover the material from the previous class.</w:t>
      </w:r>
      <w:r w:rsidR="000A2177" w:rsidRPr="000A2177">
        <w:rPr>
          <w:rFonts w:ascii="Arial" w:hAnsi="Arial" w:cs="Arial"/>
          <w:sz w:val="23"/>
          <w:szCs w:val="23"/>
          <w:shd w:val="clear" w:color="auto" w:fill="F2F2F2"/>
        </w:rPr>
        <w:t xml:space="preserve"> </w:t>
      </w:r>
    </w:p>
    <w:p w14:paraId="56A12952" w14:textId="77777777" w:rsidR="000A2177" w:rsidRDefault="000A2177" w:rsidP="00026DB2">
      <w:pPr>
        <w:rPr>
          <w:sz w:val="24"/>
          <w:szCs w:val="24"/>
        </w:rPr>
      </w:pPr>
    </w:p>
    <w:p w14:paraId="7FBB02C8" w14:textId="77777777" w:rsidR="000A2177" w:rsidRPr="000A2177" w:rsidRDefault="000A2177" w:rsidP="00026DB2">
      <w:pPr>
        <w:rPr>
          <w:b/>
          <w:sz w:val="24"/>
          <w:szCs w:val="24"/>
        </w:rPr>
      </w:pPr>
      <w:r w:rsidRPr="000A2177">
        <w:rPr>
          <w:b/>
          <w:sz w:val="24"/>
          <w:szCs w:val="24"/>
        </w:rPr>
        <w:lastRenderedPageBreak/>
        <w:t xml:space="preserve">COVID-19 </w:t>
      </w:r>
    </w:p>
    <w:p w14:paraId="4466A43F" w14:textId="77777777" w:rsidR="000A2177" w:rsidRDefault="000A2177" w:rsidP="00026DB2">
      <w:pPr>
        <w:rPr>
          <w:sz w:val="24"/>
          <w:szCs w:val="24"/>
        </w:rPr>
      </w:pPr>
      <w:r w:rsidRPr="000A2177">
        <w:rPr>
          <w:sz w:val="24"/>
          <w:szCs w:val="24"/>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w:t>
      </w:r>
      <w:r w:rsidRPr="000A2177">
        <w:rPr>
          <w:i/>
          <w:sz w:val="24"/>
          <w:szCs w:val="24"/>
        </w:rPr>
        <w:t xml:space="preserve"> prior</w:t>
      </w:r>
      <w:r w:rsidRPr="000A2177">
        <w:rPr>
          <w:sz w:val="24"/>
          <w:szCs w:val="24"/>
        </w:rPr>
        <w:t xml:space="preserve"> to being absent as to what may be preventing you from coming to class so </w:t>
      </w:r>
      <w:r>
        <w:rPr>
          <w:sz w:val="24"/>
          <w:szCs w:val="24"/>
        </w:rPr>
        <w:t xml:space="preserve">that </w:t>
      </w:r>
      <w:r w:rsidRPr="000A2177">
        <w:rPr>
          <w:sz w:val="24"/>
          <w:szCs w:val="24"/>
        </w:rPr>
        <w:t xml:space="preserve">I may </w:t>
      </w:r>
      <w:proofErr w:type="gramStart"/>
      <w:r w:rsidRPr="000A2177">
        <w:rPr>
          <w:sz w:val="24"/>
          <w:szCs w:val="24"/>
        </w:rPr>
        <w:t>make a decision</w:t>
      </w:r>
      <w:proofErr w:type="gramEnd"/>
      <w:r w:rsidRPr="000A2177">
        <w:rPr>
          <w:sz w:val="24"/>
          <w:szCs w:val="24"/>
        </w:rPr>
        <w:t xml:space="preserve"> about accommodating your request to be excused from class.</w:t>
      </w:r>
    </w:p>
    <w:p w14:paraId="30B7ECD0" w14:textId="77777777" w:rsidR="00D94C16" w:rsidRDefault="000A2177" w:rsidP="00026DB2">
      <w:pPr>
        <w:rPr>
          <w:sz w:val="24"/>
          <w:szCs w:val="24"/>
        </w:rPr>
      </w:pPr>
      <w:r w:rsidRPr="000A2177">
        <w:rPr>
          <w:sz w:val="24"/>
          <w:szCs w:val="24"/>
        </w:rPr>
        <w:t>If you are experiencing cough, shortness of breath or difficulty breathing, fever, or any of the other possible symptoms of COVID-19 (https://www.cdc.gov/coronavirus/2019-ncov/symptoms-testing/symptoms.html) please seek medical attention from the Student Health and Wellness Center (940-565-2333 or askSHWC@unt.edu) or your health care provider. While attendance is an important part of succeeding in this class, your own health, and those of others in the community, is more important.</w:t>
      </w:r>
    </w:p>
    <w:p w14:paraId="1B04BEEE" w14:textId="77777777" w:rsidR="000A2177" w:rsidRDefault="000A2177" w:rsidP="00026DB2">
      <w:pPr>
        <w:rPr>
          <w:sz w:val="24"/>
          <w:szCs w:val="24"/>
        </w:rPr>
      </w:pPr>
    </w:p>
    <w:p w14:paraId="201D825C" w14:textId="77777777" w:rsidR="000A2177" w:rsidRDefault="000A2177" w:rsidP="00026DB2">
      <w:pPr>
        <w:rPr>
          <w:sz w:val="24"/>
          <w:szCs w:val="24"/>
        </w:rPr>
      </w:pPr>
    </w:p>
    <w:p w14:paraId="271ECB5B" w14:textId="77777777" w:rsidR="000A2177" w:rsidRDefault="000A2177" w:rsidP="00026DB2">
      <w:pPr>
        <w:rPr>
          <w:sz w:val="24"/>
          <w:szCs w:val="24"/>
        </w:rPr>
      </w:pPr>
    </w:p>
    <w:p w14:paraId="636C23EB" w14:textId="77777777" w:rsidR="000A2177" w:rsidRPr="0025261E" w:rsidRDefault="000A2177" w:rsidP="00026DB2">
      <w:pPr>
        <w:rPr>
          <w:sz w:val="24"/>
          <w:szCs w:val="24"/>
        </w:rPr>
      </w:pPr>
    </w:p>
    <w:sectPr w:rsidR="000A2177" w:rsidRPr="00252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51"/>
    <w:rsid w:val="00026DB2"/>
    <w:rsid w:val="000A2177"/>
    <w:rsid w:val="000F60AE"/>
    <w:rsid w:val="0025261E"/>
    <w:rsid w:val="003A1E52"/>
    <w:rsid w:val="003A3739"/>
    <w:rsid w:val="003B11B9"/>
    <w:rsid w:val="003C2749"/>
    <w:rsid w:val="005874E0"/>
    <w:rsid w:val="005D7595"/>
    <w:rsid w:val="007B5C72"/>
    <w:rsid w:val="00924DD5"/>
    <w:rsid w:val="00987F01"/>
    <w:rsid w:val="009A2935"/>
    <w:rsid w:val="009F3E51"/>
    <w:rsid w:val="00A169F4"/>
    <w:rsid w:val="00B27BD9"/>
    <w:rsid w:val="00D94C16"/>
    <w:rsid w:val="00DA6651"/>
    <w:rsid w:val="00E7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0573"/>
  <w15:chartTrackingRefBased/>
  <w15:docId w15:val="{6733E7ED-7C48-4CA1-8EE3-4B80D3D7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739"/>
    <w:rPr>
      <w:color w:val="0563C1" w:themeColor="hyperlink"/>
      <w:u w:val="single"/>
    </w:rPr>
  </w:style>
  <w:style w:type="character" w:styleId="UnresolvedMention">
    <w:name w:val="Unresolved Mention"/>
    <w:basedOn w:val="DefaultParagraphFont"/>
    <w:uiPriority w:val="99"/>
    <w:semiHidden/>
    <w:unhideWhenUsed/>
    <w:rsid w:val="003A3739"/>
    <w:rPr>
      <w:color w:val="605E5C"/>
      <w:shd w:val="clear" w:color="auto" w:fill="E1DFDD"/>
    </w:rPr>
  </w:style>
  <w:style w:type="character" w:customStyle="1" w:styleId="textlayer--absolute">
    <w:name w:val="textlayer--absolute"/>
    <w:basedOn w:val="DefaultParagraphFont"/>
    <w:rsid w:val="003A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mijohnson2@my.unt.edu" TargetMode="External"/><Relationship Id="rId4" Type="http://schemas.openxmlformats.org/officeDocument/2006/relationships/hyperlink" Target="mailto:jo.nunnell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Yu, Jianrong</cp:lastModifiedBy>
  <cp:revision>2</cp:revision>
  <dcterms:created xsi:type="dcterms:W3CDTF">2022-04-05T22:01:00Z</dcterms:created>
  <dcterms:modified xsi:type="dcterms:W3CDTF">2022-04-05T22:01:00Z</dcterms:modified>
</cp:coreProperties>
</file>