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B505" w14:textId="05E66FD5" w:rsidR="004E332A" w:rsidRDefault="00AB3E66" w:rsidP="00A66CB3">
      <w:pPr>
        <w:jc w:val="center"/>
      </w:pPr>
      <w:r>
        <w:t>ASLP 1040</w:t>
      </w:r>
      <w:r w:rsidR="001F1146">
        <w:t xml:space="preserve"> (</w:t>
      </w:r>
      <w:r w:rsidR="009F0187">
        <w:t>Sections</w:t>
      </w:r>
      <w:r w:rsidR="00D53BB8">
        <w:t xml:space="preserve"> 1, 3,</w:t>
      </w:r>
      <w:r w:rsidR="009F0187">
        <w:t xml:space="preserve"> </w:t>
      </w:r>
      <w:r w:rsidR="001F1146">
        <w:t>5, 7)</w:t>
      </w:r>
      <w:r w:rsidR="00A66CB3">
        <w:t xml:space="preserve">   </w:t>
      </w:r>
      <w:r>
        <w:t xml:space="preserve">  </w:t>
      </w:r>
      <w:r w:rsidRPr="00137D0A">
        <w:rPr>
          <w:b/>
          <w:sz w:val="40"/>
          <w:szCs w:val="40"/>
        </w:rPr>
        <w:t>American Sign Language I</w:t>
      </w:r>
      <w:r>
        <w:t xml:space="preserve">  </w:t>
      </w:r>
      <w:r w:rsidR="00A66CB3">
        <w:t xml:space="preserve">   </w:t>
      </w:r>
      <w:r w:rsidR="001F1146">
        <w:t>Fall 202</w:t>
      </w:r>
      <w:r w:rsidR="00D53BB8">
        <w:t>1</w:t>
      </w:r>
    </w:p>
    <w:p w14:paraId="3BE162C0" w14:textId="77777777" w:rsidR="00A66CB3" w:rsidRDefault="00A66CB3" w:rsidP="00A66CB3">
      <w:pPr>
        <w:jc w:val="center"/>
      </w:pPr>
      <w:r>
        <w:t>Department of Audiology and Speech Language Pathology</w:t>
      </w:r>
    </w:p>
    <w:p w14:paraId="509622BC" w14:textId="77777777" w:rsidR="00A66CB3" w:rsidRDefault="00A66CB3" w:rsidP="00A66CB3">
      <w:pPr>
        <w:jc w:val="center"/>
      </w:pPr>
      <w:r>
        <w:t>University of North Texas</w:t>
      </w:r>
    </w:p>
    <w:p w14:paraId="2ABF6EF9" w14:textId="77777777" w:rsidR="00A66CB3" w:rsidRDefault="00A66CB3" w:rsidP="00A66CB3">
      <w:pPr>
        <w:jc w:val="center"/>
      </w:pPr>
    </w:p>
    <w:p w14:paraId="0D1116C9" w14:textId="77777777" w:rsidR="00A66CB3" w:rsidRDefault="00A66CB3" w:rsidP="00A66CB3">
      <w:r>
        <w:t>Instructor:  Jo Ann Nunnelly</w:t>
      </w:r>
      <w:r>
        <w:tab/>
      </w:r>
      <w:r>
        <w:tab/>
      </w:r>
      <w:r>
        <w:tab/>
      </w:r>
      <w:r>
        <w:tab/>
        <w:t>Office:  Speech &amp; Hearing Clinic Room 155</w:t>
      </w:r>
    </w:p>
    <w:p w14:paraId="63A3C5B4" w14:textId="18221BDC" w:rsidR="00A66CB3" w:rsidRDefault="001F1146" w:rsidP="00A66CB3">
      <w:r>
        <w:t>Office Hours:  By appointment only</w:t>
      </w:r>
      <w:r w:rsidR="00A66CB3">
        <w:tab/>
      </w:r>
      <w:r w:rsidR="00A66CB3">
        <w:tab/>
      </w:r>
      <w:r w:rsidR="00A66CB3">
        <w:tab/>
        <w:t xml:space="preserve">Classroom:  </w:t>
      </w:r>
      <w:r w:rsidR="00D35119">
        <w:t>Sage Hall 355</w:t>
      </w:r>
    </w:p>
    <w:p w14:paraId="1CE47C6F" w14:textId="77777777" w:rsidR="00A66CB3" w:rsidRDefault="00A66CB3" w:rsidP="00A66CB3">
      <w:r>
        <w:t>Office Phone:  (940) 369-7367</w:t>
      </w:r>
      <w:r>
        <w:tab/>
      </w:r>
      <w:r>
        <w:tab/>
      </w:r>
      <w:r>
        <w:tab/>
      </w:r>
      <w:r>
        <w:tab/>
        <w:t xml:space="preserve">Email:  </w:t>
      </w:r>
      <w:hyperlink r:id="rId6" w:history="1">
        <w:r w:rsidRPr="009A310C">
          <w:rPr>
            <w:rStyle w:val="Hyperlink"/>
          </w:rPr>
          <w:t>jo.nunnelly@unt.edu</w:t>
        </w:r>
      </w:hyperlink>
    </w:p>
    <w:p w14:paraId="350368E2" w14:textId="2A875FFF" w:rsidR="00EE1A7B" w:rsidRDefault="001F1146" w:rsidP="00A66CB3">
      <w:r>
        <w:t>T</w:t>
      </w:r>
      <w:r w:rsidR="00FE1ECD">
        <w:t>.A.</w:t>
      </w:r>
      <w:r>
        <w:t xml:space="preserve">:  Demi Johnson </w:t>
      </w:r>
      <w:r w:rsidR="000D2B6C">
        <w:t xml:space="preserve"> </w:t>
      </w:r>
      <w:r>
        <w:t xml:space="preserve"> </w:t>
      </w:r>
      <w:hyperlink r:id="rId7" w:history="1">
        <w:r w:rsidRPr="00723DFA">
          <w:rPr>
            <w:rStyle w:val="Hyperlink"/>
          </w:rPr>
          <w:t>demijohnson2@my.unt.edu</w:t>
        </w:r>
      </w:hyperlink>
      <w:r>
        <w:t xml:space="preserve"> </w:t>
      </w:r>
      <w:r>
        <w:tab/>
      </w:r>
      <w:r w:rsidR="00FE1ECD">
        <w:t xml:space="preserve">Debbie Xoca  </w:t>
      </w:r>
      <w:hyperlink r:id="rId8" w:history="1">
        <w:r w:rsidR="00FE1ECD" w:rsidRPr="005B0B82">
          <w:rPr>
            <w:rStyle w:val="Hyperlink"/>
          </w:rPr>
          <w:t>debbiexoca@my.unt.edu</w:t>
        </w:r>
      </w:hyperlink>
    </w:p>
    <w:p w14:paraId="5EDB7A3F" w14:textId="77777777" w:rsidR="00137D0A" w:rsidRPr="00137D0A" w:rsidRDefault="00137D0A" w:rsidP="00A66CB3">
      <w:pPr>
        <w:rPr>
          <w:b/>
        </w:rPr>
      </w:pPr>
      <w:r w:rsidRPr="00137D0A">
        <w:rPr>
          <w:b/>
        </w:rPr>
        <w:t>Course Description</w:t>
      </w:r>
    </w:p>
    <w:p w14:paraId="24ED9C0E" w14:textId="77777777" w:rsidR="00137D0A" w:rsidRDefault="00137D0A" w:rsidP="00A66CB3">
      <w:r>
        <w:tab/>
        <w:t>American Sign Language I is an elementary course in ASL utilizing a meaningful communicative approach to teaching language.  Common communicative events and interactions are employed to gain knowledge of a basic vocabulary and grammar of ASL.  The course includes development of social linguistic behaviors appropriate within the cultural diversity functioning in the Deaf community.</w:t>
      </w:r>
    </w:p>
    <w:p w14:paraId="4A887E68" w14:textId="77777777" w:rsidR="00137D0A" w:rsidRDefault="00137D0A" w:rsidP="00A66CB3"/>
    <w:p w14:paraId="716633E5" w14:textId="77777777" w:rsidR="00137D0A" w:rsidRPr="00137D0A" w:rsidRDefault="00137D0A" w:rsidP="00A66CB3">
      <w:pPr>
        <w:rPr>
          <w:b/>
        </w:rPr>
      </w:pPr>
      <w:r w:rsidRPr="00137D0A">
        <w:rPr>
          <w:b/>
        </w:rPr>
        <w:t>Course Objectives</w:t>
      </w:r>
    </w:p>
    <w:p w14:paraId="78E1C968" w14:textId="3D4E6F2B" w:rsidR="00137D0A" w:rsidRDefault="00137D0A" w:rsidP="00137D0A">
      <w:pPr>
        <w:pStyle w:val="ListParagraph"/>
        <w:numPr>
          <w:ilvl w:val="0"/>
          <w:numId w:val="1"/>
        </w:numPr>
      </w:pPr>
      <w:r>
        <w:t>Students will learn to use a variety of simple phrases and sentences in one-to-one and s</w:t>
      </w:r>
      <w:r w:rsidR="001F1146">
        <w:t>mall group conversations</w:t>
      </w:r>
      <w:r>
        <w:t>.</w:t>
      </w:r>
    </w:p>
    <w:p w14:paraId="08F8864F" w14:textId="77777777" w:rsidR="00137D0A" w:rsidRDefault="00137D0A" w:rsidP="00137D0A">
      <w:pPr>
        <w:pStyle w:val="ListParagraph"/>
        <w:numPr>
          <w:ilvl w:val="0"/>
          <w:numId w:val="1"/>
        </w:numPr>
      </w:pPr>
      <w:r>
        <w:t>Students will demonstrate an understanding of the relationship between the practices and perspectives of American Deaf culture.</w:t>
      </w:r>
    </w:p>
    <w:p w14:paraId="41452AFD" w14:textId="77777777" w:rsidR="00137D0A" w:rsidRDefault="00137D0A" w:rsidP="00137D0A">
      <w:pPr>
        <w:pStyle w:val="ListParagraph"/>
        <w:numPr>
          <w:ilvl w:val="0"/>
          <w:numId w:val="1"/>
        </w:numPr>
      </w:pPr>
      <w:r>
        <w:t>Students will compare and contrast ASL with English.</w:t>
      </w:r>
    </w:p>
    <w:p w14:paraId="158EFEC9" w14:textId="77777777" w:rsidR="00137D0A" w:rsidRDefault="00137D0A" w:rsidP="00137D0A">
      <w:pPr>
        <w:pStyle w:val="ListParagraph"/>
        <w:numPr>
          <w:ilvl w:val="0"/>
          <w:numId w:val="1"/>
        </w:numPr>
      </w:pPr>
      <w:r>
        <w:t>Students will use ASL in non-classroom conversational experiences with the Deaf community.</w:t>
      </w:r>
    </w:p>
    <w:p w14:paraId="29D11473" w14:textId="77777777" w:rsidR="00137D0A" w:rsidRDefault="00137D0A" w:rsidP="00137D0A"/>
    <w:p w14:paraId="550A58CB" w14:textId="521168D6" w:rsidR="00137D0A" w:rsidRPr="00137D0A" w:rsidRDefault="001F1146" w:rsidP="00137D0A">
      <w:pPr>
        <w:rPr>
          <w:b/>
        </w:rPr>
      </w:pPr>
      <w:r>
        <w:rPr>
          <w:b/>
        </w:rPr>
        <w:t>Required Resources</w:t>
      </w:r>
    </w:p>
    <w:p w14:paraId="6B27BEFA" w14:textId="4E21F24A" w:rsidR="00A015BE" w:rsidRDefault="00137D0A" w:rsidP="00A66CB3">
      <w:r>
        <w:tab/>
      </w:r>
      <w:r w:rsidRPr="001F1146">
        <w:t>ASLDeafined</w:t>
      </w:r>
      <w:r w:rsidR="001F1146">
        <w:t>.com</w:t>
      </w:r>
      <w:r w:rsidR="00A015BE">
        <w:t xml:space="preserve"> </w:t>
      </w:r>
      <w:r w:rsidR="00522EFB">
        <w:t xml:space="preserve"> </w:t>
      </w:r>
      <w:r w:rsidR="00A015BE">
        <w:t xml:space="preserve"> go to website, click Buy Now, click Educational Use, enter Promo</w:t>
      </w:r>
      <w:r w:rsidR="00522EFB">
        <w:t>, check out</w:t>
      </w:r>
      <w:r w:rsidR="000D2B6C">
        <w:tab/>
      </w:r>
    </w:p>
    <w:p w14:paraId="0758D149" w14:textId="1D82BB88" w:rsidR="001D0995" w:rsidRDefault="001D0995" w:rsidP="00A66CB3">
      <w:r>
        <w:tab/>
      </w:r>
      <w:r>
        <w:tab/>
      </w:r>
      <w:r>
        <w:tab/>
      </w:r>
      <w:r>
        <w:tab/>
        <w:t>Section 1</w:t>
      </w:r>
      <w:r>
        <w:tab/>
        <w:t>use promo code ASL 154</w:t>
      </w:r>
    </w:p>
    <w:p w14:paraId="3CE5AE7B" w14:textId="3D9705E5" w:rsidR="00A015BE" w:rsidRDefault="000D2B6C" w:rsidP="00A015BE">
      <w:pPr>
        <w:ind w:left="2160" w:firstLine="720"/>
      </w:pPr>
      <w:r>
        <w:t xml:space="preserve">Section </w:t>
      </w:r>
      <w:r w:rsidR="001D0995">
        <w:t>3</w:t>
      </w:r>
      <w:r>
        <w:t xml:space="preserve">  </w:t>
      </w:r>
      <w:r>
        <w:tab/>
      </w:r>
      <w:r w:rsidR="001D0995">
        <w:t>ASL 155</w:t>
      </w:r>
    </w:p>
    <w:p w14:paraId="216701BF" w14:textId="19C0BAAF" w:rsidR="000D2B6C" w:rsidRDefault="000D2B6C" w:rsidP="00A66CB3">
      <w:r>
        <w:tab/>
      </w:r>
      <w:r>
        <w:tab/>
      </w:r>
      <w:r>
        <w:tab/>
      </w:r>
      <w:r>
        <w:tab/>
        <w:t xml:space="preserve">Section </w:t>
      </w:r>
      <w:r w:rsidR="001D0995">
        <w:t>5</w:t>
      </w:r>
      <w:r w:rsidR="00A015BE">
        <w:tab/>
        <w:t>ASL</w:t>
      </w:r>
      <w:r w:rsidR="001D0995">
        <w:t xml:space="preserve"> 156</w:t>
      </w:r>
    </w:p>
    <w:p w14:paraId="7CD97AA3" w14:textId="49E36C7A" w:rsidR="000D2B6C" w:rsidRPr="001F1146" w:rsidRDefault="000D2B6C" w:rsidP="00A66CB3">
      <w:r>
        <w:tab/>
      </w:r>
      <w:r>
        <w:tab/>
      </w:r>
      <w:r>
        <w:tab/>
      </w:r>
      <w:r>
        <w:tab/>
        <w:t>Section 7</w:t>
      </w:r>
      <w:r w:rsidR="00A015BE">
        <w:tab/>
        <w:t>ASL</w:t>
      </w:r>
      <w:r w:rsidR="001D0995">
        <w:t xml:space="preserve"> 157</w:t>
      </w:r>
    </w:p>
    <w:p w14:paraId="41ACC9B5" w14:textId="309C9385" w:rsidR="00137D0A" w:rsidRDefault="001F1146" w:rsidP="00A66CB3">
      <w:r>
        <w:tab/>
        <w:t>GoReact.com</w:t>
      </w:r>
      <w:r w:rsidR="00137D0A">
        <w:t xml:space="preserve"> </w:t>
      </w:r>
      <w:r>
        <w:t xml:space="preserve">  </w:t>
      </w:r>
      <w:r w:rsidR="00137D0A">
        <w:t xml:space="preserve"> Go to ASLP 1040 and locate your class meeting time.</w:t>
      </w:r>
    </w:p>
    <w:p w14:paraId="09754E06" w14:textId="1E76F0EC" w:rsidR="001F1146" w:rsidRDefault="001F1146" w:rsidP="00A66CB3">
      <w:r>
        <w:tab/>
      </w:r>
    </w:p>
    <w:p w14:paraId="16C6B16B" w14:textId="32E95548" w:rsidR="001F1146" w:rsidRDefault="001F1146" w:rsidP="00A66CB3"/>
    <w:p w14:paraId="7E1E50DD" w14:textId="77777777" w:rsidR="00137D0A" w:rsidRPr="00821E43" w:rsidRDefault="00664DFB" w:rsidP="00A66CB3">
      <w:pPr>
        <w:rPr>
          <w:b/>
        </w:rPr>
      </w:pPr>
      <w:r w:rsidRPr="00821E43">
        <w:rPr>
          <w:b/>
        </w:rPr>
        <w:t>Course Requirements</w:t>
      </w:r>
    </w:p>
    <w:p w14:paraId="6C112B6A" w14:textId="7AE4CD3B" w:rsidR="00664DFB" w:rsidRDefault="00664DFB" w:rsidP="00A66CB3">
      <w:r>
        <w:tab/>
        <w:t>5 Exams</w:t>
      </w:r>
      <w:r>
        <w:tab/>
      </w:r>
      <w:r w:rsidR="009F0187">
        <w:t>(</w:t>
      </w:r>
      <w:r>
        <w:t>100 points each</w:t>
      </w:r>
      <w:r w:rsidR="009F0187">
        <w:t>)</w:t>
      </w:r>
      <w:r w:rsidR="009F0187">
        <w:tab/>
      </w:r>
      <w:r w:rsidR="009F0187">
        <w:tab/>
      </w:r>
      <w:r>
        <w:tab/>
        <w:t>500</w:t>
      </w:r>
      <w:r w:rsidR="00821E43">
        <w:tab/>
      </w:r>
      <w:r w:rsidR="00821E43">
        <w:tab/>
        <w:t>50%</w:t>
      </w:r>
    </w:p>
    <w:p w14:paraId="69BB6888" w14:textId="793353B2" w:rsidR="00664DFB" w:rsidRDefault="001F1146" w:rsidP="00A66CB3">
      <w:r>
        <w:tab/>
      </w:r>
      <w:r w:rsidR="00664DFB">
        <w:t>Participation</w:t>
      </w:r>
      <w:r>
        <w:t>/5 Qs</w:t>
      </w:r>
      <w:r w:rsidR="009F0187">
        <w:t>/Homework (30 x 10 points)</w:t>
      </w:r>
      <w:r w:rsidR="00EE1A7B">
        <w:tab/>
      </w:r>
      <w:r w:rsidR="00EE1A7B">
        <w:tab/>
        <w:t>300</w:t>
      </w:r>
      <w:r w:rsidR="00EE1A7B">
        <w:tab/>
      </w:r>
      <w:r w:rsidR="00EE1A7B">
        <w:tab/>
        <w:t>30%</w:t>
      </w:r>
    </w:p>
    <w:p w14:paraId="55A62051" w14:textId="2F94DF75" w:rsidR="00664DFB" w:rsidRDefault="00664DFB" w:rsidP="00A66CB3">
      <w:r>
        <w:tab/>
      </w:r>
      <w:r w:rsidR="007F298E">
        <w:t>8</w:t>
      </w:r>
      <w:r w:rsidR="00EE1A7B">
        <w:t xml:space="preserve"> </w:t>
      </w:r>
      <w:r w:rsidR="001F1146">
        <w:t>GoReact</w:t>
      </w:r>
      <w:r>
        <w:t xml:space="preserve"> assignments/</w:t>
      </w:r>
      <w:r w:rsidR="00EE1A7B">
        <w:t xml:space="preserve">1 </w:t>
      </w:r>
      <w:r w:rsidR="00086666">
        <w:t>reflection paper</w:t>
      </w:r>
      <w:r w:rsidR="00EE1A7B">
        <w:tab/>
      </w:r>
      <w:r w:rsidR="00EE1A7B">
        <w:tab/>
        <w:t>100</w:t>
      </w:r>
      <w:r w:rsidR="00EE1A7B">
        <w:tab/>
      </w:r>
      <w:r w:rsidR="00EE1A7B">
        <w:tab/>
        <w:t>10%</w:t>
      </w:r>
    </w:p>
    <w:p w14:paraId="6132A761" w14:textId="483EE154" w:rsidR="00EE1A7B" w:rsidRDefault="00EE1A7B" w:rsidP="00A66CB3">
      <w:r>
        <w:tab/>
        <w:t>Fin</w:t>
      </w:r>
      <w:r w:rsidR="001F1146">
        <w:t>al exam</w:t>
      </w:r>
      <w:r w:rsidR="001F1146">
        <w:tab/>
      </w:r>
      <w:r w:rsidR="001F1146">
        <w:tab/>
      </w:r>
      <w:r w:rsidR="001F1146">
        <w:tab/>
      </w:r>
      <w:r>
        <w:tab/>
      </w:r>
      <w:r>
        <w:tab/>
      </w:r>
      <w:r>
        <w:tab/>
        <w:t>100</w:t>
      </w:r>
      <w:r>
        <w:tab/>
      </w:r>
      <w:r>
        <w:tab/>
        <w:t>10%</w:t>
      </w:r>
    </w:p>
    <w:p w14:paraId="6F4C19EA" w14:textId="77777777" w:rsidR="00EE1A7B" w:rsidRDefault="00EE1A7B" w:rsidP="00EE1A7B">
      <w:pPr>
        <w:rPr>
          <w:b/>
        </w:rPr>
      </w:pPr>
    </w:p>
    <w:p w14:paraId="558B1281" w14:textId="77777777" w:rsidR="00EE1A7B" w:rsidRPr="00CA3709" w:rsidRDefault="00EE1A7B" w:rsidP="00EE1A7B">
      <w:pPr>
        <w:rPr>
          <w:b/>
        </w:rPr>
      </w:pPr>
      <w:r w:rsidRPr="00CA3709">
        <w:rPr>
          <w:b/>
        </w:rPr>
        <w:t>Grade Calculations</w:t>
      </w:r>
    </w:p>
    <w:p w14:paraId="5B1F9C54" w14:textId="6F862E51" w:rsidR="00664DFB" w:rsidRDefault="00EE1A7B" w:rsidP="00A66CB3">
      <w:r>
        <w:t>90-100</w:t>
      </w:r>
      <w:r w:rsidR="001F1146">
        <w:t>%</w:t>
      </w:r>
      <w:r w:rsidR="0016146A">
        <w:t xml:space="preserve">   A</w:t>
      </w:r>
      <w:r w:rsidR="0016146A">
        <w:tab/>
        <w:t xml:space="preserve">80-89.999   </w:t>
      </w:r>
      <w:r>
        <w:t>B</w:t>
      </w:r>
      <w:r w:rsidR="0016146A">
        <w:tab/>
        <w:t xml:space="preserve">70-79.999   </w:t>
      </w:r>
      <w:r>
        <w:t>C</w:t>
      </w:r>
      <w:r w:rsidR="0016146A">
        <w:tab/>
        <w:t xml:space="preserve">60-69.99   </w:t>
      </w:r>
      <w:r>
        <w:t>D</w:t>
      </w:r>
      <w:r w:rsidR="0016146A">
        <w:tab/>
        <w:t xml:space="preserve">&lt; 60   </w:t>
      </w:r>
      <w:r>
        <w:t>F</w:t>
      </w:r>
    </w:p>
    <w:p w14:paraId="09ABD0B7" w14:textId="77777777" w:rsidR="0016146A" w:rsidRDefault="0016146A" w:rsidP="00A66CB3"/>
    <w:p w14:paraId="66BD3694" w14:textId="66EE33AB" w:rsidR="00664DFB" w:rsidRPr="00821E43" w:rsidRDefault="009F0187" w:rsidP="00A66CB3">
      <w:pPr>
        <w:rPr>
          <w:b/>
        </w:rPr>
      </w:pPr>
      <w:r>
        <w:rPr>
          <w:b/>
        </w:rPr>
        <w:t xml:space="preserve">GoReact video </w:t>
      </w:r>
      <w:r w:rsidR="00664DFB" w:rsidRPr="00821E43">
        <w:rPr>
          <w:b/>
        </w:rPr>
        <w:t>homework</w:t>
      </w:r>
    </w:p>
    <w:p w14:paraId="1DD0E1B0" w14:textId="341DEA7B" w:rsidR="00201550" w:rsidRDefault="00664DFB" w:rsidP="00A66CB3">
      <w:r>
        <w:tab/>
        <w:t>Students</w:t>
      </w:r>
      <w:r w:rsidR="00FC360D">
        <w:t xml:space="preserve"> are expected to complete </w:t>
      </w:r>
      <w:r w:rsidR="007F298E">
        <w:t>eight</w:t>
      </w:r>
      <w:r>
        <w:t xml:space="preserve"> video homework assignments on GoReact.  The vide</w:t>
      </w:r>
      <w:r w:rsidR="009F0187">
        <w:t>o criteria will be posted</w:t>
      </w:r>
      <w:r w:rsidR="00FC360D">
        <w:t xml:space="preserve"> </w:t>
      </w:r>
      <w:r>
        <w:t>by the instructor</w:t>
      </w:r>
      <w:r w:rsidR="00FC360D">
        <w:t xml:space="preserve"> on Monday and will be due on Friday at 11:59pm.</w:t>
      </w:r>
      <w:r>
        <w:t xml:space="preserve">  Peer feedback must be </w:t>
      </w:r>
      <w:r w:rsidR="00FC360D">
        <w:t>left on t</w:t>
      </w:r>
      <w:r w:rsidR="007F298E">
        <w:t>wo</w:t>
      </w:r>
      <w:r w:rsidR="00FC360D">
        <w:t xml:space="preserve"> </w:t>
      </w:r>
      <w:r w:rsidR="003C066D">
        <w:t xml:space="preserve">of your peer’s videos </w:t>
      </w:r>
      <w:r>
        <w:t xml:space="preserve">and must not be shorter than 25 words (not characters).  Full credit will not be given to students who upload a weekly assignment, but fail to leave feedback comments on other student’s videos.  </w:t>
      </w:r>
      <w:r w:rsidR="00201550">
        <w:t>Students must choose t</w:t>
      </w:r>
      <w:r w:rsidR="007F298E">
        <w:t>wo</w:t>
      </w:r>
      <w:r w:rsidR="00201550">
        <w:t xml:space="preserve"> DIFFERENT students to review for each assignment.  If a student already has t</w:t>
      </w:r>
      <w:r w:rsidR="007F298E">
        <w:t>wo</w:t>
      </w:r>
      <w:r w:rsidR="00201550">
        <w:t xml:space="preserve"> reviews, please select a different video.  </w:t>
      </w:r>
      <w:r>
        <w:t>Feedback must be constructive, thorough and demonstrate understandin</w:t>
      </w:r>
      <w:r w:rsidR="00201550">
        <w:t xml:space="preserve">g.  </w:t>
      </w:r>
    </w:p>
    <w:p w14:paraId="1DE0BBDC" w14:textId="77777777" w:rsidR="007F298E" w:rsidRDefault="00201550" w:rsidP="00A66CB3">
      <w:pPr>
        <w:rPr>
          <w:b/>
        </w:rPr>
      </w:pPr>
      <w:r>
        <w:rPr>
          <w:b/>
        </w:rPr>
        <w:t xml:space="preserve"> Reflection Paper</w:t>
      </w:r>
    </w:p>
    <w:p w14:paraId="67E78523" w14:textId="30393631" w:rsidR="00821E43" w:rsidRPr="007F298E" w:rsidRDefault="00E05FFF" w:rsidP="00A66CB3">
      <w:pPr>
        <w:rPr>
          <w:b/>
        </w:rPr>
      </w:pPr>
      <w:r>
        <w:tab/>
        <w:t>During the middle of the semester</w:t>
      </w:r>
      <w:r w:rsidR="00821E43">
        <w:t>, students will submit a cumulative document containing all feedback comments left for them on each of their weekly prompt videos, paying special attention to any feedback left by their TA.  Students will then write a paragraph (approximately 200-300 words), reflecting on this feedback as it pertains to their expressive skills, analyzing where they’ve improved and what areas they still need to continue working on.  Students should summarize their own skill development and provide specific examples detailing how this feedback has impacted their ASL fluency.</w:t>
      </w:r>
    </w:p>
    <w:p w14:paraId="37EB8281" w14:textId="77777777" w:rsidR="00821E43" w:rsidRPr="00CA3709" w:rsidRDefault="00821E43" w:rsidP="00A66CB3">
      <w:pPr>
        <w:rPr>
          <w:b/>
        </w:rPr>
      </w:pPr>
    </w:p>
    <w:p w14:paraId="4A8B8EE5" w14:textId="0ED2104C" w:rsidR="00821E43" w:rsidRPr="00CA3709" w:rsidRDefault="00821E43" w:rsidP="00A66CB3">
      <w:pPr>
        <w:rPr>
          <w:b/>
        </w:rPr>
      </w:pPr>
      <w:r w:rsidRPr="00CA3709">
        <w:rPr>
          <w:b/>
        </w:rPr>
        <w:t>Examinations</w:t>
      </w:r>
    </w:p>
    <w:p w14:paraId="66F5C381" w14:textId="6C2737E5" w:rsidR="00821E43" w:rsidRDefault="00821E43" w:rsidP="00A66CB3">
      <w:r>
        <w:tab/>
        <w:t xml:space="preserve">Examinations must be taken at the assigned time.  </w:t>
      </w:r>
      <w:r w:rsidRPr="00CA3709">
        <w:rPr>
          <w:b/>
        </w:rPr>
        <w:t>NO MAKEUP EXAMS</w:t>
      </w:r>
      <w:r>
        <w:t xml:space="preserve"> will be given.  E</w:t>
      </w:r>
      <w:r w:rsidR="00CA3709">
        <w:t xml:space="preserve">xceptions will only be given for EXTREME emergencies (at the teacher’s discretion) and documentation WILL be required.  Students who miss examinations will be assigned a grade of zero.  If you are a student who is registered with the Office of Disability Access (ODA), you must provide the instructor with documentation PRIOR to the first exam.  No accommodations will be made unless the instructor </w:t>
      </w:r>
      <w:r w:rsidR="00E05FFF">
        <w:t>h</w:t>
      </w:r>
      <w:r w:rsidR="00CA3709">
        <w:t xml:space="preserve">as the documentation.  </w:t>
      </w:r>
      <w:r w:rsidR="00CA3709" w:rsidRPr="00E05FFF">
        <w:rPr>
          <w:u w:val="single"/>
        </w:rPr>
        <w:t>Academic dishonesty is a serious offence and will not be tolerated</w:t>
      </w:r>
      <w:r w:rsidR="00CA3709">
        <w:t xml:space="preserve">.  If you are caught cheating on an exam, you will be assigned a grade of zero.  </w:t>
      </w:r>
    </w:p>
    <w:p w14:paraId="7D5A144F" w14:textId="77777777" w:rsidR="00CA3709" w:rsidRDefault="00CA3709" w:rsidP="00A66CB3"/>
    <w:p w14:paraId="03CA22D9" w14:textId="772F119D" w:rsidR="00CA3709" w:rsidRDefault="00CA3709" w:rsidP="00A66CB3">
      <w:pPr>
        <w:rPr>
          <w:b/>
        </w:rPr>
      </w:pPr>
      <w:r w:rsidRPr="00CA3709">
        <w:rPr>
          <w:b/>
        </w:rPr>
        <w:lastRenderedPageBreak/>
        <w:t>Attendance/Participation</w:t>
      </w:r>
      <w:r w:rsidR="00E05FFF">
        <w:rPr>
          <w:b/>
        </w:rPr>
        <w:t>/5 Qs/</w:t>
      </w:r>
      <w:r w:rsidR="0041490A">
        <w:rPr>
          <w:b/>
        </w:rPr>
        <w:t xml:space="preserve">10 </w:t>
      </w:r>
      <w:r w:rsidR="00E05FFF">
        <w:rPr>
          <w:b/>
        </w:rPr>
        <w:t>Sentences</w:t>
      </w:r>
    </w:p>
    <w:p w14:paraId="4928439C" w14:textId="77777777" w:rsidR="00983AB9" w:rsidRDefault="00CA3709" w:rsidP="00983AB9">
      <w:pPr>
        <w:rPr>
          <w:rFonts w:ascii="Times New Roman" w:eastAsia="Times New Roman" w:hAnsi="Times New Roman" w:cs="Times New Roman"/>
          <w:color w:val="000000"/>
          <w:sz w:val="24"/>
          <w:szCs w:val="24"/>
          <w:u w:val="single"/>
          <w:bdr w:val="none" w:sz="0" w:space="0" w:color="auto" w:frame="1"/>
        </w:rPr>
      </w:pPr>
      <w:r>
        <w:t>Plan to attend every class and be punctual.  If you must miss a class for any reason, you are responsible for getting any material that you missed during your absence.  Given the type of material that you are learning, there is no practical way for passing the course without consistent attendance</w:t>
      </w:r>
      <w:r w:rsidR="000E1E31">
        <w:t xml:space="preserve">.  </w:t>
      </w:r>
      <w:r>
        <w:t xml:space="preserve">In the event of absences due to illness, family emergency or other extreme circumstances, you must turn in supporting documents when you return to class.  Please note that UNT Policy 18.5.2.1 states that the Student Health &amp; Wellness Center does not give medical excuses from class; the document is only a verification of a clinical visit.  </w:t>
      </w:r>
      <w:r w:rsidR="000E1E31">
        <w:t>Participation will be graded through homework assignments such as 10 sentences or 5 Qs (five questions).</w:t>
      </w:r>
      <w:r w:rsidR="00983AB9" w:rsidRPr="00983AB9">
        <w:rPr>
          <w:rFonts w:ascii="Times New Roman" w:eastAsia="Times New Roman" w:hAnsi="Times New Roman" w:cs="Times New Roman"/>
          <w:color w:val="000000"/>
          <w:sz w:val="24"/>
          <w:szCs w:val="24"/>
          <w:u w:val="single"/>
          <w:bdr w:val="none" w:sz="0" w:space="0" w:color="auto" w:frame="1"/>
        </w:rPr>
        <w:t xml:space="preserve"> </w:t>
      </w:r>
    </w:p>
    <w:p w14:paraId="4D799FE2" w14:textId="5D560C71" w:rsidR="00983AB9" w:rsidRPr="00983AB9" w:rsidRDefault="00983AB9" w:rsidP="00983AB9">
      <w:pPr>
        <w:rPr>
          <w:b/>
        </w:rPr>
      </w:pPr>
      <w:r w:rsidRPr="00983AB9">
        <w:rPr>
          <w:b/>
          <w:u w:val="single"/>
        </w:rPr>
        <w:t>COVID-19 impact on attendance</w:t>
      </w:r>
    </w:p>
    <w:p w14:paraId="29DE051B" w14:textId="0D0B1622" w:rsidR="00983AB9" w:rsidRPr="00983AB9" w:rsidRDefault="00983AB9" w:rsidP="00983AB9">
      <w:r w:rsidRPr="00983AB9">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w:t>
      </w:r>
      <w:r w:rsidRPr="00983AB9">
        <w:rPr>
          <w:i/>
          <w:iCs/>
        </w:rPr>
        <w:t>prior to being absent</w:t>
      </w:r>
      <w:r w:rsidRPr="00983AB9">
        <w:t> as to what may be preventing you from coming to class so I may make a decision about accommodating your request to be excused from class.</w:t>
      </w:r>
    </w:p>
    <w:p w14:paraId="459116F4" w14:textId="13DE9ACD" w:rsidR="007A3EE4" w:rsidRDefault="00983AB9" w:rsidP="00A66CB3">
      <w:r w:rsidRPr="00983AB9">
        <w:t>If you are experiencing cough, shortness of breath or difficulty breathing, fever, or any of the other possible symptoms of COVID-19 (</w:t>
      </w:r>
      <w:hyperlink r:id="rId9" w:tgtFrame="_blank" w:tooltip="Original URL: https://www.cdc.gov/coronavirus/2019-ncov/symptoms-testing/symptoms.html. Click or tap if you trust this link." w:history="1">
        <w:r w:rsidRPr="00983AB9">
          <w:rPr>
            <w:rStyle w:val="Hyperlink"/>
          </w:rPr>
          <w:t>https://www.cdc.gov/coronavirus/2019-ncov/symptoms-testing/symptoms.html</w:t>
        </w:r>
      </w:hyperlink>
      <w:r w:rsidRPr="00983AB9">
        <w:t>) please seek medical attention from the Student Health and Wellness Center (940-565-2333 or </w:t>
      </w:r>
      <w:hyperlink r:id="rId10" w:tgtFrame="_blank" w:history="1">
        <w:r w:rsidRPr="00983AB9">
          <w:rPr>
            <w:rStyle w:val="Hyperlink"/>
          </w:rPr>
          <w:t>askSHWC@unt.edu</w:t>
        </w:r>
      </w:hyperlink>
      <w:r w:rsidRPr="00983AB9">
        <w:t>) or your health care provider. While attendance is an important part of succeeding in this class, your own health, and those of others in the community, is more important.</w:t>
      </w:r>
    </w:p>
    <w:p w14:paraId="75D4E0ED" w14:textId="5B7F6D1D" w:rsidR="007A3EE4" w:rsidRPr="007A3EE4" w:rsidRDefault="007A3EE4" w:rsidP="00A66CB3">
      <w:pPr>
        <w:rPr>
          <w:b/>
        </w:rPr>
      </w:pPr>
      <w:r w:rsidRPr="007A3EE4">
        <w:rPr>
          <w:b/>
        </w:rPr>
        <w:t>ODA</w:t>
      </w:r>
    </w:p>
    <w:p w14:paraId="3D532FA9" w14:textId="6A2A5A3E" w:rsidR="004A746B" w:rsidRPr="00CA3709" w:rsidRDefault="004A746B" w:rsidP="00A66CB3">
      <w:r>
        <w:t>The Department of Audiology and Speech Language Pathology cooperates with the Office of Disability Access (ODA) to make reasonable accommodations for qualified students with disabilities, per the Americans with Disabilities Act (ADA) and Section 504 of the Rehabilitation Act.  We encourage all students with disabilities to register with ODA.  Requests for accommodations must be verified with ODA and written documentation provided by the office to the instructor.</w:t>
      </w:r>
    </w:p>
    <w:sectPr w:rsidR="004A746B" w:rsidRPr="00CA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D3653"/>
    <w:multiLevelType w:val="hybridMultilevel"/>
    <w:tmpl w:val="AAA6175E"/>
    <w:lvl w:ilvl="0" w:tplc="5B9C0B8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66"/>
    <w:rsid w:val="000172D1"/>
    <w:rsid w:val="00086666"/>
    <w:rsid w:val="000D2B6C"/>
    <w:rsid w:val="000E1E31"/>
    <w:rsid w:val="00137D0A"/>
    <w:rsid w:val="001524A5"/>
    <w:rsid w:val="0016146A"/>
    <w:rsid w:val="001D0995"/>
    <w:rsid w:val="001F1146"/>
    <w:rsid w:val="00201550"/>
    <w:rsid w:val="003C066D"/>
    <w:rsid w:val="0041490A"/>
    <w:rsid w:val="004A746B"/>
    <w:rsid w:val="004E332A"/>
    <w:rsid w:val="00522EFB"/>
    <w:rsid w:val="00556E73"/>
    <w:rsid w:val="006231AC"/>
    <w:rsid w:val="00664DFB"/>
    <w:rsid w:val="007A3EE4"/>
    <w:rsid w:val="007B2B9F"/>
    <w:rsid w:val="007F298E"/>
    <w:rsid w:val="00810D30"/>
    <w:rsid w:val="00821E43"/>
    <w:rsid w:val="00967C89"/>
    <w:rsid w:val="00983AB9"/>
    <w:rsid w:val="009F0187"/>
    <w:rsid w:val="00A015BE"/>
    <w:rsid w:val="00A66CB3"/>
    <w:rsid w:val="00A67982"/>
    <w:rsid w:val="00A97C7B"/>
    <w:rsid w:val="00AB3E66"/>
    <w:rsid w:val="00B3708E"/>
    <w:rsid w:val="00B7059A"/>
    <w:rsid w:val="00CA3709"/>
    <w:rsid w:val="00D35119"/>
    <w:rsid w:val="00D53BB8"/>
    <w:rsid w:val="00E05FFF"/>
    <w:rsid w:val="00EE1A7B"/>
    <w:rsid w:val="00FC360D"/>
    <w:rsid w:val="00FE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F060"/>
  <w15:chartTrackingRefBased/>
  <w15:docId w15:val="{6144257D-0771-4BDA-92F8-1AE5662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B3"/>
    <w:rPr>
      <w:color w:val="0563C1" w:themeColor="hyperlink"/>
      <w:u w:val="single"/>
    </w:rPr>
  </w:style>
  <w:style w:type="paragraph" w:styleId="ListParagraph">
    <w:name w:val="List Paragraph"/>
    <w:basedOn w:val="Normal"/>
    <w:uiPriority w:val="34"/>
    <w:qFormat/>
    <w:rsid w:val="00137D0A"/>
    <w:pPr>
      <w:ind w:left="720"/>
      <w:contextualSpacing/>
    </w:pPr>
  </w:style>
  <w:style w:type="paragraph" w:styleId="NormalWeb">
    <w:name w:val="Normal (Web)"/>
    <w:basedOn w:val="Normal"/>
    <w:uiPriority w:val="99"/>
    <w:semiHidden/>
    <w:unhideWhenUsed/>
    <w:rsid w:val="00983AB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E1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xoca@my.unt.edu" TargetMode="External"/><Relationship Id="rId3" Type="http://schemas.openxmlformats.org/officeDocument/2006/relationships/styles" Target="styles.xml"/><Relationship Id="rId7" Type="http://schemas.openxmlformats.org/officeDocument/2006/relationships/hyperlink" Target="mailto:demijohnson2@my.unt.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nunnelly@unt.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kSHWC@unt.edu" TargetMode="External"/><Relationship Id="rId4" Type="http://schemas.openxmlformats.org/officeDocument/2006/relationships/settings" Target="settings.xml"/><Relationship Id="rId9" Type="http://schemas.openxmlformats.org/officeDocument/2006/relationships/hyperlink" Target="https://nam04.safelinks.protection.outlook.com/?url=https%3A%2F%2Fwww.cdc.gov%2Fcoronavirus%2F2019-ncov%2Fsymptoms-testing%2Fsymptoms.html&amp;data=02%7C01%7CJo.Nunnelly%40unt.edu%7Ccde2196cdbcc4fed190108d84459aa9e%7C70de199207c6480fa318a1afcba03983%7C0%7C0%7C637334499202753291&amp;sdata=mptErjll2ZzML9G%2FWhXB%2B0PJ2zR2LwmcgG9yQv42Sm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3325-64AB-437A-B1E1-FCEA8DBC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Denton</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librarycustomer</dc:creator>
  <cp:keywords/>
  <dc:description/>
  <cp:lastModifiedBy>Yu, Jianrong</cp:lastModifiedBy>
  <cp:revision>2</cp:revision>
  <dcterms:created xsi:type="dcterms:W3CDTF">2022-04-05T22:13:00Z</dcterms:created>
  <dcterms:modified xsi:type="dcterms:W3CDTF">2022-04-05T22:13:00Z</dcterms:modified>
</cp:coreProperties>
</file>