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ind w:right="-170"/>
        <w:jc w:val="center"/>
        <w:rPr>
          <w:rFonts w:ascii="Avenir" w:cs="Avenir" w:eastAsia="Avenir" w:hAnsi="Avenir"/>
          <w:color w:val="00853e"/>
          <w:sz w:val="32"/>
          <w:szCs w:val="32"/>
        </w:rPr>
      </w:pPr>
      <w:r w:rsidDel="00000000" w:rsidR="00000000" w:rsidRPr="00000000">
        <w:rPr>
          <w:rFonts w:ascii="Avenir" w:cs="Avenir" w:eastAsia="Avenir" w:hAnsi="Avenir"/>
          <w:color w:val="00853e"/>
          <w:sz w:val="32"/>
          <w:szCs w:val="32"/>
          <w:rtl w:val="0"/>
        </w:rPr>
        <w:t xml:space="preserve">EDRE 4850: Teaching the Tools and Practices of Reading Across the Curriculum</w:t>
      </w:r>
    </w:p>
    <w:p w:rsidR="00000000" w:rsidDel="00000000" w:rsidP="00000000" w:rsidRDefault="00000000" w:rsidRPr="00000000" w14:paraId="00000002">
      <w:pPr>
        <w:pStyle w:val="Heading2"/>
        <w:spacing w:after="0" w:before="0" w:line="240" w:lineRule="auto"/>
        <w:rPr/>
      </w:pPr>
      <w:r w:rsidDel="00000000" w:rsidR="00000000" w:rsidRPr="00000000">
        <w:rPr>
          <w:rtl w:val="0"/>
        </w:rPr>
      </w:r>
    </w:p>
    <w:p w:rsidR="00000000" w:rsidDel="00000000" w:rsidP="00000000" w:rsidRDefault="00000000" w:rsidRPr="00000000" w14:paraId="00000003">
      <w:pPr>
        <w:spacing w:after="0" w:line="276" w:lineRule="auto"/>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“Any book that helps a child to form a habit of reading, to make reading one of his deep and continuing needs, is good for him.”</w:t>
      </w:r>
    </w:p>
    <w:p w:rsidR="00000000" w:rsidDel="00000000" w:rsidP="00000000" w:rsidRDefault="00000000" w:rsidRPr="00000000" w14:paraId="00000004">
      <w:pPr>
        <w:jc w:val="center"/>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 –Maya Angelou</w:t>
      </w:r>
      <w:r w:rsidDel="00000000" w:rsidR="00000000" w:rsidRPr="00000000">
        <w:rPr>
          <w:rtl w:val="0"/>
        </w:rPr>
      </w:r>
    </w:p>
    <w:p w:rsidR="00000000" w:rsidDel="00000000" w:rsidP="00000000" w:rsidRDefault="00000000" w:rsidRPr="00000000" w14:paraId="00000005">
      <w:pPr>
        <w:widowControl w:val="0"/>
        <w:spacing w:after="0" w:line="276" w:lineRule="auto"/>
        <w:jc w:val="center"/>
        <w:rPr>
          <w:rFonts w:ascii="Avenir" w:cs="Avenir" w:eastAsia="Avenir" w:hAnsi="Avenir"/>
          <w:b w:val="1"/>
          <w:i w:val="1"/>
          <w:sz w:val="20"/>
          <w:szCs w:val="20"/>
        </w:rPr>
      </w:pPr>
      <w:r w:rsidDel="00000000" w:rsidR="00000000" w:rsidRPr="00000000">
        <w:rPr>
          <w:rtl w:val="0"/>
        </w:rPr>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1E0"/>
      </w:tblPr>
      <w:tblGrid>
        <w:gridCol w:w="4320"/>
        <w:gridCol w:w="5256"/>
        <w:tblGridChange w:id="0">
          <w:tblGrid>
            <w:gridCol w:w="4320"/>
            <w:gridCol w:w="52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6">
            <w:pPr>
              <w:spacing w:after="0" w:line="240" w:lineRule="auto"/>
              <w:ind w:right="240"/>
              <w:jc w:val="both"/>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Instructor</w:t>
            </w:r>
            <w:r w:rsidDel="00000000" w:rsidR="00000000" w:rsidRPr="00000000">
              <w:rPr>
                <w:rFonts w:ascii="Avenir" w:cs="Avenir" w:eastAsia="Avenir" w:hAnsi="Avenir"/>
                <w:b w:val="0"/>
                <w:color w:val="000000"/>
                <w:sz w:val="18"/>
                <w:szCs w:val="18"/>
                <w:rtl w:val="0"/>
              </w:rPr>
              <w:t xml:space="preserve">: Jessica (Jessi) Murdter-Atkinson, Ph.D.</w:t>
            </w:r>
            <w:r w:rsidDel="00000000" w:rsidR="00000000" w:rsidRPr="00000000">
              <w:rPr>
                <w:rtl w:val="0"/>
              </w:rPr>
            </w:r>
          </w:p>
          <w:p w:rsidR="00000000" w:rsidDel="00000000" w:rsidP="00000000" w:rsidRDefault="00000000" w:rsidRPr="00000000" w14:paraId="00000007">
            <w:pPr>
              <w:spacing w:after="0" w:line="240" w:lineRule="auto"/>
              <w:jc w:val="both"/>
              <w:rPr>
                <w:rFonts w:ascii="Avenir" w:cs="Avenir" w:eastAsia="Avenir" w:hAnsi="Avenir"/>
                <w:b w:val="0"/>
                <w:color w:val="000000"/>
                <w:sz w:val="18"/>
                <w:szCs w:val="18"/>
              </w:rPr>
            </w:pPr>
            <w:r w:rsidDel="00000000" w:rsidR="00000000" w:rsidRPr="00000000">
              <w:rPr>
                <w:rFonts w:ascii="Avenir" w:cs="Avenir" w:eastAsia="Avenir" w:hAnsi="Avenir"/>
                <w:color w:val="000000"/>
                <w:sz w:val="18"/>
                <w:szCs w:val="18"/>
                <w:rtl w:val="0"/>
              </w:rPr>
              <w:t xml:space="preserve">Please call me:</w:t>
            </w:r>
            <w:r w:rsidDel="00000000" w:rsidR="00000000" w:rsidRPr="00000000">
              <w:rPr>
                <w:rFonts w:ascii="Avenir" w:cs="Avenir" w:eastAsia="Avenir" w:hAnsi="Avenir"/>
                <w:b w:val="0"/>
                <w:color w:val="000000"/>
                <w:sz w:val="18"/>
                <w:szCs w:val="18"/>
                <w:rtl w:val="0"/>
              </w:rPr>
              <w:t xml:space="preserve"> Dr. Murdter-Atkinson</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8">
            <w:pPr>
              <w:spacing w:after="0" w:line="240" w:lineRule="auto"/>
              <w:jc w:val="both"/>
              <w:rPr>
                <w:rFonts w:ascii="Avenir" w:cs="Avenir" w:eastAsia="Avenir" w:hAnsi="Avenir"/>
                <w:b w:val="0"/>
                <w:color w:val="000000"/>
                <w:sz w:val="18"/>
                <w:szCs w:val="18"/>
              </w:rPr>
            </w:pPr>
            <w:r w:rsidDel="00000000" w:rsidR="00000000" w:rsidRPr="00000000">
              <w:rPr>
                <w:rFonts w:ascii="Avenir" w:cs="Avenir" w:eastAsia="Avenir" w:hAnsi="Avenir"/>
                <w:color w:val="000000"/>
                <w:sz w:val="18"/>
                <w:szCs w:val="18"/>
                <w:rtl w:val="0"/>
              </w:rPr>
              <w:t xml:space="preserve">Pronouns: </w:t>
            </w:r>
            <w:r w:rsidDel="00000000" w:rsidR="00000000" w:rsidRPr="00000000">
              <w:rPr>
                <w:rFonts w:ascii="Avenir" w:cs="Avenir" w:eastAsia="Avenir" w:hAnsi="Avenir"/>
                <w:b w:val="0"/>
                <w:color w:val="000000"/>
                <w:sz w:val="18"/>
                <w:szCs w:val="18"/>
                <w:rtl w:val="0"/>
              </w:rPr>
              <w:t xml:space="preserve">she/her/hers</w:t>
            </w:r>
          </w:p>
          <w:p w:rsidR="00000000" w:rsidDel="00000000" w:rsidP="00000000" w:rsidRDefault="00000000" w:rsidRPr="00000000" w14:paraId="00000009">
            <w:pPr>
              <w:spacing w:after="0" w:line="240" w:lineRule="auto"/>
              <w:jc w:val="both"/>
              <w:rPr>
                <w:rFonts w:ascii="Avenir" w:cs="Avenir" w:eastAsia="Avenir" w:hAnsi="Avenir"/>
                <w:color w:val="000000"/>
                <w:sz w:val="18"/>
                <w:szCs w:val="18"/>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A">
            <w:pPr>
              <w:spacing w:after="0" w:line="240" w:lineRule="auto"/>
              <w:jc w:val="both"/>
              <w:rPr>
                <w:rFonts w:ascii="Avenir" w:cs="Avenir" w:eastAsia="Avenir" w:hAnsi="Avenir"/>
                <w:b w:val="0"/>
                <w:sz w:val="18"/>
                <w:szCs w:val="18"/>
              </w:rPr>
            </w:pPr>
            <w:r w:rsidDel="00000000" w:rsidR="00000000" w:rsidRPr="00000000">
              <w:rPr>
                <w:rFonts w:ascii="Avenir" w:cs="Avenir" w:eastAsia="Avenir" w:hAnsi="Avenir"/>
                <w:sz w:val="18"/>
                <w:szCs w:val="18"/>
                <w:rtl w:val="0"/>
              </w:rPr>
              <w:t xml:space="preserve">Meeting Place/Time: </w:t>
            </w:r>
            <w:r w:rsidDel="00000000" w:rsidR="00000000" w:rsidRPr="00000000">
              <w:rPr>
                <w:rFonts w:ascii="Avenir" w:cs="Avenir" w:eastAsia="Avenir" w:hAnsi="Avenir"/>
                <w:b w:val="0"/>
                <w:sz w:val="18"/>
                <w:szCs w:val="18"/>
                <w:rtl w:val="0"/>
              </w:rPr>
              <w:t xml:space="preserve">Borman ES</w:t>
            </w:r>
          </w:p>
          <w:p w:rsidR="00000000" w:rsidDel="00000000" w:rsidP="00000000" w:rsidRDefault="00000000" w:rsidRPr="00000000" w14:paraId="0000000B">
            <w:pPr>
              <w:spacing w:after="0" w:line="240" w:lineRule="auto"/>
              <w:jc w:val="both"/>
              <w:rPr>
                <w:rFonts w:ascii="Avenir" w:cs="Avenir" w:eastAsia="Avenir" w:hAnsi="Avenir"/>
                <w:b w:val="0"/>
                <w:sz w:val="18"/>
                <w:szCs w:val="18"/>
              </w:rPr>
            </w:pPr>
            <w:r w:rsidDel="00000000" w:rsidR="00000000" w:rsidRPr="00000000">
              <w:rPr>
                <w:rFonts w:ascii="Avenir" w:cs="Avenir" w:eastAsia="Avenir" w:hAnsi="Avenir"/>
                <w:b w:val="0"/>
                <w:sz w:val="18"/>
                <w:szCs w:val="18"/>
                <w:rtl w:val="0"/>
              </w:rPr>
              <w:t xml:space="preserve">Tuesdays, 9:00 -11:50 am</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C">
            <w:pPr>
              <w:spacing w:after="0" w:line="240" w:lineRule="auto"/>
              <w:rPr>
                <w:rFonts w:ascii="Avenir" w:cs="Avenir" w:eastAsia="Avenir" w:hAnsi="Avenir"/>
                <w:sz w:val="18"/>
                <w:szCs w:val="18"/>
                <w:u w:val="single"/>
              </w:rPr>
            </w:pPr>
            <w:r w:rsidDel="00000000" w:rsidR="00000000" w:rsidRPr="00000000">
              <w:rPr>
                <w:rFonts w:ascii="Avenir" w:cs="Avenir" w:eastAsia="Avenir" w:hAnsi="Avenir"/>
                <w:sz w:val="18"/>
                <w:szCs w:val="18"/>
                <w:rtl w:val="0"/>
              </w:rPr>
              <w:t xml:space="preserve">Office Hours: </w:t>
            </w:r>
            <w:r w:rsidDel="00000000" w:rsidR="00000000" w:rsidRPr="00000000">
              <w:rPr>
                <w:rFonts w:ascii="Avenir" w:cs="Avenir" w:eastAsia="Avenir" w:hAnsi="Avenir"/>
                <w:b w:val="0"/>
                <w:sz w:val="18"/>
                <w:szCs w:val="18"/>
                <w:rtl w:val="0"/>
              </w:rPr>
              <w:t xml:space="preserve">Tuesdays 8:00-9:00 am or 12:00-1:00 pm &amp; by virtual appointment</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D">
            <w:pPr>
              <w:spacing w:after="0" w:line="240" w:lineRule="auto"/>
              <w:jc w:val="both"/>
              <w:rPr>
                <w:rFonts w:ascii="Avenir" w:cs="Avenir" w:eastAsia="Avenir" w:hAnsi="Avenir"/>
                <w:b w:val="0"/>
                <w:sz w:val="18"/>
                <w:szCs w:val="18"/>
              </w:rPr>
            </w:pPr>
            <w:r w:rsidDel="00000000" w:rsidR="00000000" w:rsidRPr="00000000">
              <w:rPr>
                <w:rFonts w:ascii="Avenir" w:cs="Avenir" w:eastAsia="Avenir" w:hAnsi="Avenir"/>
                <w:sz w:val="18"/>
                <w:szCs w:val="18"/>
                <w:rtl w:val="0"/>
              </w:rPr>
              <w:t xml:space="preserve">Contact info: </w:t>
            </w:r>
            <w:r w:rsidDel="00000000" w:rsidR="00000000" w:rsidRPr="00000000">
              <w:rPr>
                <w:rFonts w:ascii="Avenir" w:cs="Avenir" w:eastAsia="Avenir" w:hAnsi="Avenir"/>
                <w:b w:val="0"/>
                <w:sz w:val="18"/>
                <w:szCs w:val="18"/>
                <w:rtl w:val="0"/>
              </w:rPr>
              <w:t xml:space="preserve">jessica.murdter-atkinson@unt.edu</w:t>
            </w:r>
          </w:p>
          <w:p w:rsidR="00000000" w:rsidDel="00000000" w:rsidP="00000000" w:rsidRDefault="00000000" w:rsidRPr="00000000" w14:paraId="0000000E">
            <w:pPr>
              <w:spacing w:after="0" w:line="240" w:lineRule="auto"/>
              <w:jc w:val="both"/>
              <w:rPr>
                <w:rFonts w:ascii="Avenir" w:cs="Avenir" w:eastAsia="Avenir" w:hAnsi="Avenir"/>
                <w:b w:val="0"/>
                <w:sz w:val="18"/>
                <w:szCs w:val="18"/>
              </w:rPr>
            </w:pPr>
            <w:r w:rsidDel="00000000" w:rsidR="00000000" w:rsidRPr="00000000">
              <w:rPr>
                <w:rFonts w:ascii="Avenir" w:cs="Avenir" w:eastAsia="Avenir" w:hAnsi="Avenir"/>
                <w:b w:val="0"/>
                <w:sz w:val="18"/>
                <w:szCs w:val="18"/>
                <w:rtl w:val="0"/>
              </w:rPr>
              <w:t xml:space="preserve">(M-F; 9-5 pm)</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F">
            <w:pPr>
              <w:spacing w:after="0" w:line="240" w:lineRule="auto"/>
              <w:jc w:val="both"/>
              <w:rPr>
                <w:rFonts w:ascii="Avenir" w:cs="Avenir" w:eastAsia="Avenir" w:hAnsi="Avenir"/>
                <w:b w:val="0"/>
                <w:sz w:val="18"/>
                <w:szCs w:val="18"/>
              </w:rPr>
            </w:pPr>
            <w:r w:rsidDel="00000000" w:rsidR="00000000" w:rsidRPr="00000000">
              <w:rPr>
                <w:rFonts w:ascii="Avenir" w:cs="Avenir" w:eastAsia="Avenir" w:hAnsi="Avenir"/>
                <w:sz w:val="18"/>
                <w:szCs w:val="18"/>
                <w:rtl w:val="0"/>
              </w:rPr>
              <w:t xml:space="preserve">Office Location: </w:t>
            </w:r>
            <w:r w:rsidDel="00000000" w:rsidR="00000000" w:rsidRPr="00000000">
              <w:rPr>
                <w:rFonts w:ascii="Avenir" w:cs="Avenir" w:eastAsia="Avenir" w:hAnsi="Avenir"/>
                <w:b w:val="0"/>
                <w:sz w:val="18"/>
                <w:szCs w:val="18"/>
                <w:rtl w:val="0"/>
              </w:rPr>
              <w:t xml:space="preserve">Matthews Hall 206-P (Denton)</w:t>
            </w:r>
          </w:p>
        </w:tc>
      </w:tr>
    </w:tbl>
    <w:p w:rsidR="00000000" w:rsidDel="00000000" w:rsidP="00000000" w:rsidRDefault="00000000" w:rsidRPr="00000000" w14:paraId="00000010">
      <w:pPr>
        <w:pStyle w:val="Heading1"/>
        <w:keepLines w:val="0"/>
        <w:tabs>
          <w:tab w:val="left" w:leader="none" w:pos="20880"/>
          <w:tab w:val="left" w:leader="none" w:pos="21600"/>
        </w:tabs>
        <w:spacing w:after="0" w:before="0" w:line="240" w:lineRule="auto"/>
        <w:rPr/>
      </w:pPr>
      <w:bookmarkStart w:colFirst="0" w:colLast="0" w:name="_heading=h.5b84d7hwcdvf" w:id="0"/>
      <w:bookmarkEnd w:id="0"/>
      <w:r w:rsidDel="00000000" w:rsidR="00000000" w:rsidRPr="00000000">
        <w:rPr>
          <w:rtl w:val="0"/>
        </w:rPr>
      </w:r>
    </w:p>
    <w:p w:rsidR="00000000" w:rsidDel="00000000" w:rsidP="00000000" w:rsidRDefault="00000000" w:rsidRPr="00000000" w14:paraId="00000011">
      <w:pPr>
        <w:spacing w:after="0" w:line="240" w:lineRule="auto"/>
        <w:rPr>
          <w:rFonts w:ascii="Avenir" w:cs="Avenir" w:eastAsia="Avenir" w:hAnsi="Avenir"/>
          <w:b w:val="1"/>
          <w:color w:val="06893e"/>
          <w:sz w:val="24"/>
          <w:szCs w:val="24"/>
        </w:rPr>
      </w:pPr>
      <w:r w:rsidDel="00000000" w:rsidR="00000000" w:rsidRPr="00000000">
        <w:rPr>
          <w:rFonts w:ascii="Avenir" w:cs="Avenir" w:eastAsia="Avenir" w:hAnsi="Avenir"/>
          <w:b w:val="1"/>
          <w:color w:val="06893e"/>
          <w:sz w:val="24"/>
          <w:szCs w:val="24"/>
          <w:rtl w:val="0"/>
        </w:rPr>
        <w:t xml:space="preserve">DEPARTMENT OF TEACHER EDUCATION AND ADMINISTRATION: PREPARING TOMORROW’S EDUCATORS AND SCHOLARS</w:t>
      </w:r>
    </w:p>
    <w:p w:rsidR="00000000" w:rsidDel="00000000" w:rsidP="00000000" w:rsidRDefault="00000000" w:rsidRPr="00000000" w14:paraId="00000012">
      <w:pPr>
        <w:spacing w:after="0" w:line="240" w:lineRule="auto"/>
        <w:rPr>
          <w:rFonts w:ascii="Avenir" w:cs="Avenir" w:eastAsia="Avenir" w:hAnsi="Avenir"/>
          <w:b w:val="1"/>
          <w:color w:val="00b05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venir" w:cs="Avenir" w:eastAsia="Avenir" w:hAnsi="Avenir"/>
        </w:rPr>
      </w:pPr>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b w:val="1"/>
          <w:rtl w:val="0"/>
        </w:rPr>
        <w:t xml:space="preserve">Department of Teacher Education and Administration</w:t>
      </w:r>
      <w:r w:rsidDel="00000000" w:rsidR="00000000" w:rsidRPr="00000000">
        <w:rPr>
          <w:rFonts w:ascii="Avenir" w:cs="Avenir" w:eastAsia="Avenir" w:hAnsi="Avenir"/>
          <w:rtl w:val="0"/>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000000" w:rsidDel="00000000" w:rsidP="00000000" w:rsidRDefault="00000000" w:rsidRPr="00000000" w14:paraId="00000014">
      <w:pPr>
        <w:spacing w:after="0" w:line="240" w:lineRule="auto"/>
        <w:rPr>
          <w:rFonts w:ascii="Avenir" w:cs="Avenir" w:eastAsia="Avenir" w:hAnsi="Avenir"/>
          <w:i w:val="1"/>
        </w:rPr>
      </w:pPr>
      <w:r w:rsidDel="00000000" w:rsidR="00000000" w:rsidRPr="00000000">
        <w:rPr>
          <w:rtl w:val="0"/>
        </w:rPr>
      </w:r>
    </w:p>
    <w:p w:rsidR="00000000" w:rsidDel="00000000" w:rsidP="00000000" w:rsidRDefault="00000000" w:rsidRPr="00000000" w14:paraId="00000015">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Mission </w:t>
      </w:r>
    </w:p>
    <w:p w:rsidR="00000000" w:rsidDel="00000000" w:rsidP="00000000" w:rsidRDefault="00000000" w:rsidRPr="00000000" w14:paraId="00000016">
      <w:pPr>
        <w:spacing w:after="0" w:line="240" w:lineRule="auto"/>
        <w:ind w:left="720" w:firstLine="0"/>
        <w:rPr>
          <w:rFonts w:ascii="Avenir" w:cs="Avenir" w:eastAsia="Avenir" w:hAnsi="Avenir"/>
          <w:b w:val="1"/>
        </w:rPr>
      </w:pPr>
      <w:r w:rsidDel="00000000" w:rsidR="00000000" w:rsidRPr="00000000">
        <w:rPr>
          <w:rFonts w:ascii="Avenir" w:cs="Avenir" w:eastAsia="Avenir" w:hAnsi="Avenir"/>
          <w:rtl w:val="0"/>
        </w:rPr>
        <w:t xml:space="preserve">The Department of Teacher Education and Administration integrates theory, research, and practice to generate knowledge and develop educational leaders who advance the potential of all learners. </w:t>
      </w:r>
      <w:r w:rsidDel="00000000" w:rsidR="00000000" w:rsidRPr="00000000">
        <w:rPr>
          <w:rtl w:val="0"/>
        </w:rPr>
      </w:r>
    </w:p>
    <w:p w:rsidR="00000000" w:rsidDel="00000000" w:rsidP="00000000" w:rsidRDefault="00000000" w:rsidRPr="00000000" w14:paraId="00000017">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Vision </w:t>
      </w:r>
    </w:p>
    <w:p w:rsidR="00000000" w:rsidDel="00000000" w:rsidP="00000000" w:rsidRDefault="00000000" w:rsidRPr="00000000" w14:paraId="00000018">
      <w:pPr>
        <w:spacing w:after="0" w:line="240" w:lineRule="auto"/>
        <w:ind w:left="720" w:firstLine="0"/>
        <w:rPr>
          <w:rFonts w:ascii="Avenir" w:cs="Avenir" w:eastAsia="Avenir" w:hAnsi="Avenir"/>
          <w:b w:val="1"/>
        </w:rPr>
      </w:pPr>
      <w:r w:rsidDel="00000000" w:rsidR="00000000" w:rsidRPr="00000000">
        <w:rPr>
          <w:rFonts w:ascii="Avenir" w:cs="Avenir" w:eastAsia="Avenir" w:hAnsi="Avenir"/>
          <w:rtl w:val="0"/>
        </w:rPr>
        <w:t xml:space="preserve">We aspire to be internationally recognized for developing visionary educators who provide leadership, promote social justice, and effectively educate all learners.</w:t>
      </w:r>
      <w:r w:rsidDel="00000000" w:rsidR="00000000" w:rsidRPr="00000000">
        <w:rPr>
          <w:rtl w:val="0"/>
        </w:rPr>
      </w:r>
    </w:p>
    <w:p w:rsidR="00000000" w:rsidDel="00000000" w:rsidP="00000000" w:rsidRDefault="00000000" w:rsidRPr="00000000" w14:paraId="00000019">
      <w:pPr>
        <w:spacing w:after="0" w:line="240" w:lineRule="auto"/>
        <w:ind w:left="360" w:firstLine="0"/>
        <w:rPr>
          <w:rFonts w:ascii="Avenir" w:cs="Avenir" w:eastAsia="Avenir" w:hAnsi="Avenir"/>
        </w:rPr>
      </w:pPr>
      <w:r w:rsidDel="00000000" w:rsidR="00000000" w:rsidRPr="00000000">
        <w:rPr>
          <w:rtl w:val="0"/>
        </w:rPr>
      </w:r>
    </w:p>
    <w:p w:rsidR="00000000" w:rsidDel="00000000" w:rsidP="00000000" w:rsidRDefault="00000000" w:rsidRPr="00000000" w14:paraId="0000001A">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Commitments</w:t>
      </w:r>
    </w:p>
    <w:p w:rsidR="00000000" w:rsidDel="00000000" w:rsidP="00000000" w:rsidRDefault="00000000" w:rsidRPr="00000000" w14:paraId="0000001B">
      <w:pPr>
        <w:spacing w:after="0" w:line="240" w:lineRule="auto"/>
        <w:ind w:left="720" w:firstLine="0"/>
        <w:rPr>
          <w:rFonts w:ascii="Avenir" w:cs="Avenir" w:eastAsia="Avenir" w:hAnsi="Avenir"/>
        </w:rPr>
      </w:pPr>
      <w:r w:rsidDel="00000000" w:rsidR="00000000" w:rsidRPr="00000000">
        <w:rPr>
          <w:rFonts w:ascii="Avenir" w:cs="Avenir" w:eastAsia="Avenir" w:hAnsi="Avenir"/>
          <w:rtl w:val="0"/>
        </w:rPr>
        <w:t xml:space="preserve">We are activists in providing strategies for teaching that are aligned with the core commitments of our UNT Teacher Preparation Program to transform teaching.</w:t>
      </w:r>
    </w:p>
    <w:p w:rsidR="00000000" w:rsidDel="00000000" w:rsidP="00000000" w:rsidRDefault="00000000" w:rsidRPr="00000000" w14:paraId="0000001C">
      <w:pPr>
        <w:widowControl w:val="0"/>
        <w:spacing w:after="0"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venir" w:cs="Avenir" w:eastAsia="Avenir" w:hAnsi="Avenir"/>
          <w:b w:val="1"/>
          <w:color w:val="06893e"/>
          <w:sz w:val="24"/>
          <w:szCs w:val="24"/>
        </w:rPr>
      </w:pPr>
      <w:r w:rsidDel="00000000" w:rsidR="00000000" w:rsidRPr="00000000">
        <w:rPr>
          <w:rFonts w:ascii="Avenir" w:cs="Avenir" w:eastAsia="Avenir" w:hAnsi="Avenir"/>
          <w:b w:val="1"/>
          <w:color w:val="06893e"/>
          <w:sz w:val="24"/>
          <w:szCs w:val="24"/>
          <w:rtl w:val="0"/>
        </w:rPr>
        <w:t xml:space="preserve">COURSE PREREQUISITES:</w:t>
      </w:r>
    </w:p>
    <w:p w:rsidR="00000000" w:rsidDel="00000000" w:rsidP="00000000" w:rsidRDefault="00000000" w:rsidRPr="00000000" w14:paraId="0000001E">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1F">
      <w:pPr>
        <w:spacing w:after="0" w:line="240" w:lineRule="auto"/>
        <w:rPr>
          <w:rFonts w:ascii="Avenir" w:cs="Avenir" w:eastAsia="Avenir" w:hAnsi="Avenir"/>
        </w:rPr>
      </w:pPr>
      <w:r w:rsidDel="00000000" w:rsidR="00000000" w:rsidRPr="00000000">
        <w:rPr>
          <w:rFonts w:ascii="Avenir" w:cs="Avenir" w:eastAsia="Avenir" w:hAnsi="Avenir"/>
          <w:rtl w:val="0"/>
        </w:rPr>
        <w:t xml:space="preserve">EDRE 3350; Admission to Teacher Education program. </w:t>
      </w:r>
    </w:p>
    <w:p w:rsidR="00000000" w:rsidDel="00000000" w:rsidP="00000000" w:rsidRDefault="00000000" w:rsidRPr="00000000" w14:paraId="00000020">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1">
      <w:pPr>
        <w:spacing w:after="0" w:line="240" w:lineRule="auto"/>
        <w:rPr>
          <w:rFonts w:ascii="Avenir" w:cs="Avenir" w:eastAsia="Avenir" w:hAnsi="Avenir"/>
        </w:rPr>
      </w:pPr>
      <w:r w:rsidDel="00000000" w:rsidR="00000000" w:rsidRPr="00000000">
        <w:rPr>
          <w:rFonts w:ascii="Avenir" w:cs="Avenir" w:eastAsia="Avenir" w:hAnsi="Avenir"/>
          <w:rtl w:val="0"/>
        </w:rPr>
        <w:t xml:space="preserve">Some of the assignments in your coursework will overlap. We try to think of the curriculum (artificially divided into courses) as integrated. This is a challenge for both the course instructors and for students but in the best interest of learning. In your “teacher life,” you will face similar challenges to integrate across curriculum areas that have been artificially divided.  </w:t>
      </w:r>
    </w:p>
    <w:p w:rsidR="00000000" w:rsidDel="00000000" w:rsidP="00000000" w:rsidRDefault="00000000" w:rsidRPr="00000000" w14:paraId="00000022">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3">
      <w:pPr>
        <w:spacing w:after="0" w:line="240" w:lineRule="auto"/>
        <w:rPr>
          <w:rFonts w:ascii="Avenir" w:cs="Avenir" w:eastAsia="Avenir" w:hAnsi="Avenir"/>
          <w:b w:val="1"/>
          <w:color w:val="00853e"/>
          <w:sz w:val="24"/>
          <w:szCs w:val="24"/>
        </w:rPr>
      </w:pPr>
      <w:r w:rsidDel="00000000" w:rsidR="00000000" w:rsidRPr="00000000">
        <w:rPr>
          <w:rFonts w:ascii="Avenir" w:cs="Avenir" w:eastAsia="Avenir" w:hAnsi="Avenir"/>
          <w:b w:val="1"/>
          <w:color w:val="00853e"/>
          <w:sz w:val="24"/>
          <w:szCs w:val="24"/>
          <w:rtl w:val="0"/>
        </w:rPr>
        <w:t xml:space="preserve">COURSE DESCRIPTION, STRUCTURE, &amp; OBJECTIVES: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478"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highlight w:val="white"/>
          <w:u w:val="none"/>
          <w:vertAlign w:val="baseline"/>
        </w:rPr>
      </w:pPr>
      <w:r w:rsidDel="00000000" w:rsidR="00000000" w:rsidRPr="00000000">
        <w:rPr>
          <w:rFonts w:ascii="Avenir" w:cs="Avenir" w:eastAsia="Avenir" w:hAnsi="Avenir"/>
          <w:b w:val="1"/>
          <w:i w:val="0"/>
          <w:smallCaps w:val="0"/>
          <w:strike w:val="0"/>
          <w:color w:val="000000"/>
          <w:u w:val="single"/>
          <w:shd w:fill="auto" w:val="clear"/>
          <w:vertAlign w:val="baseline"/>
          <w:rtl w:val="0"/>
        </w:rPr>
        <w:t xml:space="preserve">Course Description</w:t>
      </w:r>
      <w:r w:rsidDel="00000000" w:rsidR="00000000" w:rsidRPr="00000000">
        <w:rPr>
          <w:rFonts w:ascii="Avenir" w:cs="Avenir" w:eastAsia="Avenir" w:hAnsi="Avenir"/>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highlight w:val="white"/>
          <w:u w:val="none"/>
          <w:vertAlign w:val="baseline"/>
          <w:rtl w:val="0"/>
        </w:rPr>
        <w:t xml:space="preserve">In this course, we will explore the many ways that people use reading across the spaces of their lives, homes</w:t>
      </w:r>
      <w:r w:rsidDel="00000000" w:rsidR="00000000" w:rsidRPr="00000000">
        <w:rPr>
          <w:rFonts w:ascii="Avenir" w:cs="Avenir" w:eastAsia="Avenir" w:hAnsi="Avenir"/>
          <w:highlight w:val="white"/>
          <w:rtl w:val="0"/>
        </w:rPr>
        <w:t xml:space="preserve">,</w:t>
      </w:r>
      <w:r w:rsidDel="00000000" w:rsidR="00000000" w:rsidRPr="00000000">
        <w:rPr>
          <w:rFonts w:ascii="Avenir" w:cs="Avenir" w:eastAsia="Avenir" w:hAnsi="Avenir"/>
          <w:i w:val="0"/>
          <w:smallCaps w:val="0"/>
          <w:strike w:val="0"/>
          <w:color w:val="000000"/>
          <w:highlight w:val="white"/>
          <w:u w:val="none"/>
          <w:vertAlign w:val="baseline"/>
          <w:rtl w:val="0"/>
        </w:rPr>
        <w:t xml:space="preserve"> and communities. Together, we will read and discuss texts, essays, stories</w:t>
      </w:r>
      <w:r w:rsidDel="00000000" w:rsidR="00000000" w:rsidRPr="00000000">
        <w:rPr>
          <w:rFonts w:ascii="Avenir" w:cs="Avenir" w:eastAsia="Avenir" w:hAnsi="Avenir"/>
          <w:highlight w:val="white"/>
          <w:rtl w:val="0"/>
        </w:rPr>
        <w:t xml:space="preserve">,</w:t>
      </w:r>
      <w:r w:rsidDel="00000000" w:rsidR="00000000" w:rsidRPr="00000000">
        <w:rPr>
          <w:rFonts w:ascii="Avenir" w:cs="Avenir" w:eastAsia="Avenir" w:hAnsi="Avenir"/>
          <w:i w:val="0"/>
          <w:smallCaps w:val="0"/>
          <w:strike w:val="0"/>
          <w:color w:val="000000"/>
          <w:highlight w:val="white"/>
          <w:u w:val="none"/>
          <w:vertAlign w:val="baseline"/>
          <w:rtl w:val="0"/>
        </w:rPr>
        <w:t xml:space="preserve"> and research articles as embodied examples of the transformative power of literacy as a tool to learn, heal, </w:t>
      </w:r>
      <w:r w:rsidDel="00000000" w:rsidR="00000000" w:rsidRPr="00000000">
        <w:rPr>
          <w:rFonts w:ascii="Avenir" w:cs="Avenir" w:eastAsia="Avenir" w:hAnsi="Avenir"/>
          <w:highlight w:val="white"/>
          <w:rtl w:val="0"/>
        </w:rPr>
        <w:t xml:space="preserve">advocate</w:t>
      </w:r>
      <w:r w:rsidDel="00000000" w:rsidR="00000000" w:rsidRPr="00000000">
        <w:rPr>
          <w:rFonts w:ascii="Avenir" w:cs="Avenir" w:eastAsia="Avenir" w:hAnsi="Avenir"/>
          <w:i w:val="0"/>
          <w:smallCaps w:val="0"/>
          <w:strike w:val="0"/>
          <w:color w:val="000000"/>
          <w:highlight w:val="white"/>
          <w:u w:val="none"/>
          <w:vertAlign w:val="baseline"/>
          <w:rtl w:val="0"/>
        </w:rPr>
        <w:t xml:space="preserve">, and share joy. We will reflect on our own reading histories and begin to unpack our schooling experiences, including </w:t>
      </w:r>
      <w:r w:rsidDel="00000000" w:rsidR="00000000" w:rsidRPr="00000000">
        <w:rPr>
          <w:rFonts w:ascii="Avenir" w:cs="Avenir" w:eastAsia="Avenir" w:hAnsi="Avenir"/>
          <w:highlight w:val="white"/>
          <w:rtl w:val="0"/>
        </w:rPr>
        <w:t xml:space="preserve">how we learned to read and write, to</w:t>
      </w:r>
      <w:r w:rsidDel="00000000" w:rsidR="00000000" w:rsidRPr="00000000">
        <w:rPr>
          <w:rFonts w:ascii="Avenir" w:cs="Avenir" w:eastAsia="Avenir" w:hAnsi="Avenir"/>
          <w:i w:val="0"/>
          <w:smallCaps w:val="0"/>
          <w:strike w:val="0"/>
          <w:color w:val="000000"/>
          <w:highlight w:val="white"/>
          <w:u w:val="none"/>
          <w:vertAlign w:val="baseline"/>
          <w:rtl w:val="0"/>
        </w:rPr>
        <w:t xml:space="preserve"> theorize and re-theorize what it means to learn to read and write – beyond the written word and into our world.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i w:val="0"/>
          <w:smallCaps w:val="0"/>
          <w:strike w:val="0"/>
          <w:color w:val="000000"/>
          <w:highlight w:val="white"/>
          <w:u w:val="none"/>
          <w:vertAlign w:val="baseline"/>
          <w:rtl w:val="0"/>
        </w:rPr>
        <w:t xml:space="preserve">As such, t</w:t>
      </w:r>
      <w:r w:rsidDel="00000000" w:rsidR="00000000" w:rsidRPr="00000000">
        <w:rPr>
          <w:rFonts w:ascii="Avenir" w:cs="Avenir" w:eastAsia="Avenir" w:hAnsi="Avenir"/>
          <w:i w:val="0"/>
          <w:smallCaps w:val="0"/>
          <w:strike w:val="0"/>
          <w:color w:val="000000"/>
          <w:u w:val="none"/>
          <w:shd w:fill="auto" w:val="clear"/>
          <w:vertAlign w:val="baseline"/>
          <w:rtl w:val="0"/>
        </w:rPr>
        <w:t xml:space="preserve">he purpose of this course is to prepare preservice teachers in the area of reading as a process for </w:t>
      </w:r>
      <w:r w:rsidDel="00000000" w:rsidR="00000000" w:rsidRPr="00000000">
        <w:rPr>
          <w:rFonts w:ascii="Avenir" w:cs="Avenir" w:eastAsia="Avenir" w:hAnsi="Avenir"/>
          <w:rtl w:val="0"/>
        </w:rPr>
        <w:t xml:space="preserve">meaning-making</w:t>
      </w:r>
      <w:r w:rsidDel="00000000" w:rsidR="00000000" w:rsidRPr="00000000">
        <w:rPr>
          <w:rFonts w:ascii="Avenir" w:cs="Avenir" w:eastAsia="Avenir" w:hAnsi="Avenir"/>
          <w:i w:val="0"/>
          <w:smallCaps w:val="0"/>
          <w:strike w:val="0"/>
          <w:color w:val="000000"/>
          <w:u w:val="none"/>
          <w:shd w:fill="auto" w:val="clear"/>
          <w:vertAlign w:val="baseline"/>
          <w:rtl w:val="0"/>
        </w:rPr>
        <w:t xml:space="preserve">, as a tool for inquiry, </w:t>
      </w:r>
      <w:r w:rsidDel="00000000" w:rsidR="00000000" w:rsidRPr="00000000">
        <w:rPr>
          <w:rFonts w:ascii="Avenir" w:cs="Avenir" w:eastAsia="Avenir" w:hAnsi="Avenir"/>
          <w:rtl w:val="0"/>
        </w:rPr>
        <w:t xml:space="preserve">and </w:t>
      </w:r>
      <w:r w:rsidDel="00000000" w:rsidR="00000000" w:rsidRPr="00000000">
        <w:rPr>
          <w:rFonts w:ascii="Avenir" w:cs="Avenir" w:eastAsia="Avenir" w:hAnsi="Avenir"/>
          <w:i w:val="0"/>
          <w:smallCaps w:val="0"/>
          <w:strike w:val="0"/>
          <w:color w:val="000000"/>
          <w:u w:val="none"/>
          <w:shd w:fill="auto" w:val="clear"/>
          <w:vertAlign w:val="baseline"/>
          <w:rtl w:val="0"/>
        </w:rPr>
        <w:t xml:space="preserve">as a tool for activism. This course will cover various </w:t>
      </w:r>
      <w:r w:rsidDel="00000000" w:rsidR="00000000" w:rsidRPr="00000000">
        <w:rPr>
          <w:rFonts w:ascii="Avenir" w:cs="Avenir" w:eastAsia="Avenir" w:hAnsi="Avenir"/>
          <w:rtl w:val="0"/>
        </w:rPr>
        <w:t xml:space="preserve">teaching models ranging from skills-oriented</w:t>
      </w:r>
      <w:r w:rsidDel="00000000" w:rsidR="00000000" w:rsidRPr="00000000">
        <w:rPr>
          <w:rFonts w:ascii="Avenir" w:cs="Avenir" w:eastAsia="Avenir" w:hAnsi="Avenir"/>
          <w:i w:val="0"/>
          <w:smallCaps w:val="0"/>
          <w:strike w:val="0"/>
          <w:color w:val="000000"/>
          <w:u w:val="none"/>
          <w:shd w:fill="auto" w:val="clear"/>
          <w:vertAlign w:val="baseline"/>
          <w:rtl w:val="0"/>
        </w:rPr>
        <w:t xml:space="preserve"> to </w:t>
      </w:r>
      <w:r w:rsidDel="00000000" w:rsidR="00000000" w:rsidRPr="00000000">
        <w:rPr>
          <w:rFonts w:ascii="Avenir" w:cs="Avenir" w:eastAsia="Avenir" w:hAnsi="Avenir"/>
          <w:rtl w:val="0"/>
        </w:rPr>
        <w:t xml:space="preserve">process-oriented</w:t>
      </w:r>
      <w:r w:rsidDel="00000000" w:rsidR="00000000" w:rsidRPr="00000000">
        <w:rPr>
          <w:rFonts w:ascii="Avenir" w:cs="Avenir" w:eastAsia="Avenir" w:hAnsi="Avenir"/>
          <w:i w:val="0"/>
          <w:smallCaps w:val="0"/>
          <w:strike w:val="0"/>
          <w:color w:val="000000"/>
          <w:u w:val="none"/>
          <w:shd w:fill="auto" w:val="clear"/>
          <w:vertAlign w:val="baseline"/>
          <w:rtl w:val="0"/>
        </w:rPr>
        <w:t xml:space="preserve"> to </w:t>
      </w:r>
      <w:r w:rsidDel="00000000" w:rsidR="00000000" w:rsidRPr="00000000">
        <w:rPr>
          <w:rFonts w:ascii="Avenir" w:cs="Avenir" w:eastAsia="Avenir" w:hAnsi="Avenir"/>
          <w:rtl w:val="0"/>
        </w:rPr>
        <w:t xml:space="preserve">practice-oriented</w:t>
      </w:r>
      <w:r w:rsidDel="00000000" w:rsidR="00000000" w:rsidRPr="00000000">
        <w:rPr>
          <w:rFonts w:ascii="Avenir" w:cs="Avenir" w:eastAsia="Avenir" w:hAnsi="Avenir"/>
          <w:i w:val="0"/>
          <w:smallCaps w:val="0"/>
          <w:strike w:val="0"/>
          <w:color w:val="000000"/>
          <w:u w:val="none"/>
          <w:shd w:fill="auto" w:val="clear"/>
          <w:vertAlign w:val="baseline"/>
          <w:rtl w:val="0"/>
        </w:rPr>
        <w:t xml:space="preserve"> perspectives. Each reading, assignment, and teaching demonstration will focus our minds and hearts </w:t>
      </w:r>
      <w:r w:rsidDel="00000000" w:rsidR="00000000" w:rsidRPr="00000000">
        <w:rPr>
          <w:rFonts w:ascii="Avenir" w:cs="Avenir" w:eastAsia="Avenir" w:hAnsi="Avenir"/>
          <w:rtl w:val="0"/>
        </w:rPr>
        <w:t xml:space="preserve">toward</w:t>
      </w:r>
      <w:r w:rsidDel="00000000" w:rsidR="00000000" w:rsidRPr="00000000">
        <w:rPr>
          <w:rFonts w:ascii="Avenir" w:cs="Avenir" w:eastAsia="Avenir" w:hAnsi="Avenir"/>
          <w:i w:val="0"/>
          <w:smallCaps w:val="0"/>
          <w:strike w:val="0"/>
          <w:color w:val="000000"/>
          <w:u w:val="none"/>
          <w:shd w:fill="auto" w:val="clear"/>
          <w:vertAlign w:val="baseline"/>
          <w:rtl w:val="0"/>
        </w:rPr>
        <w:t xml:space="preserve"> furthering our thinking around our roles as reading teachers.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0"/>
          <w:smallCaps w:val="0"/>
          <w:strike w:val="0"/>
          <w:color w:val="000000"/>
          <w:u w:val="single"/>
          <w:shd w:fill="auto" w:val="clear"/>
          <w:vertAlign w:val="baseline"/>
          <w:rtl w:val="0"/>
        </w:rPr>
        <w:t xml:space="preserve">Course Structure:</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This is a </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field-based course</w:t>
      </w:r>
      <w:r w:rsidDel="00000000" w:rsidR="00000000" w:rsidRPr="00000000">
        <w:rPr>
          <w:rFonts w:ascii="Avenir" w:cs="Avenir" w:eastAsia="Avenir" w:hAnsi="Avenir"/>
          <w:i w:val="0"/>
          <w:smallCaps w:val="0"/>
          <w:strike w:val="0"/>
          <w:color w:val="000000"/>
          <w:u w:val="none"/>
          <w:shd w:fill="auto" w:val="clear"/>
          <w:vertAlign w:val="baseline"/>
          <w:rtl w:val="0"/>
        </w:rPr>
        <w:t xml:space="preserve">, and our fieldwork will be aligned with expectations from the university to meet the needs of teacher preparation. We meet at a partnering elementary school, Borman Elementary, for a collaborative experience working alongside students and teachers. We will observe teachers teaching young readers, examine different approaches to teaching readers, </w:t>
      </w:r>
      <w:r w:rsidDel="00000000" w:rsidR="00000000" w:rsidRPr="00000000">
        <w:rPr>
          <w:rFonts w:ascii="Avenir" w:cs="Avenir" w:eastAsia="Avenir" w:hAnsi="Avenir"/>
          <w:rtl w:val="0"/>
        </w:rPr>
        <w:t xml:space="preserve">and </w:t>
      </w:r>
      <w:r w:rsidDel="00000000" w:rsidR="00000000" w:rsidRPr="00000000">
        <w:rPr>
          <w:rFonts w:ascii="Avenir" w:cs="Avenir" w:eastAsia="Avenir" w:hAnsi="Avenir"/>
          <w:i w:val="0"/>
          <w:smallCaps w:val="0"/>
          <w:strike w:val="0"/>
          <w:color w:val="000000"/>
          <w:u w:val="none"/>
          <w:shd w:fill="auto" w:val="clear"/>
          <w:vertAlign w:val="baseline"/>
          <w:rtl w:val="0"/>
        </w:rPr>
        <w:t xml:space="preserve">practice noticing and naming the strengths of readers while developing strategies for support. As future educators, I ask that you practice openness and flexibility as we continue to adjust and adapt assignments and experiences to honor our collective goals alongside our community partners. Please note: A criminal background check is required. </w:t>
      </w:r>
    </w:p>
    <w:p w:rsidR="00000000" w:rsidDel="00000000" w:rsidP="00000000" w:rsidRDefault="00000000" w:rsidRPr="00000000" w14:paraId="0000002A">
      <w:pPr>
        <w:widowControl w:val="0"/>
        <w:spacing w:after="0" w:line="240" w:lineRule="auto"/>
        <w:rPr>
          <w:rFonts w:ascii="Avenir" w:cs="Avenir" w:eastAsia="Avenir" w:hAnsi="Avenir"/>
          <w:i w:val="1"/>
        </w:rPr>
      </w:pPr>
      <w:r w:rsidDel="00000000" w:rsidR="00000000" w:rsidRPr="00000000">
        <w:rPr>
          <w:rFonts w:ascii="Avenir" w:cs="Avenir" w:eastAsia="Avenir" w:hAnsi="Avenir"/>
          <w:i w:val="1"/>
          <w:rtl w:val="0"/>
        </w:rPr>
        <w:t xml:space="preserve">This syllabus is created in a specific context and thus informed by current situations (e.g., residency, Covid), extant research, and predicted needs and expectations for the class. Therefore, it is a working document, and changes in the course format, readings, and/or assignments may be necessary. Any changes will be made by the instructors in a timely manner and will be communicated with students to provide as much advance notice as possible.</w:t>
      </w:r>
    </w:p>
    <w:p w:rsidR="00000000" w:rsidDel="00000000" w:rsidP="00000000" w:rsidRDefault="00000000" w:rsidRPr="00000000" w14:paraId="0000002B">
      <w:pPr>
        <w:widowControl w:val="0"/>
        <w:spacing w:after="0" w:line="240" w:lineRule="auto"/>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0"/>
          <w:smallCaps w:val="0"/>
          <w:strike w:val="0"/>
          <w:color w:val="000000"/>
          <w:u w:val="single"/>
          <w:shd w:fill="auto" w:val="clear"/>
          <w:vertAlign w:val="baseline"/>
          <w:rtl w:val="0"/>
        </w:rPr>
        <w:t xml:space="preserve">Course Objectives</w:t>
      </w:r>
      <w:r w:rsidDel="00000000" w:rsidR="00000000" w:rsidRPr="00000000">
        <w:rPr>
          <w:rFonts w:ascii="Avenir" w:cs="Avenir" w:eastAsia="Avenir" w:hAnsi="Avenir"/>
          <w:i w:val="0"/>
          <w:smallCaps w:val="0"/>
          <w:strike w:val="0"/>
          <w:color w:val="000000"/>
          <w:u w:val="none"/>
          <w:shd w:fill="auto" w:val="clear"/>
          <w:vertAlign w:val="baseline"/>
          <w:rtl w:val="0"/>
        </w:rPr>
        <w:t xml:space="preserve">: In this course, preservice teachers will,</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 w:line="246.99999999999994" w:lineRule="auto"/>
        <w:ind w:left="837" w:right="41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rtl w:val="0"/>
        </w:rPr>
        <w:t xml:space="preserve">Unders</w:t>
      </w:r>
      <w:r w:rsidDel="00000000" w:rsidR="00000000" w:rsidRPr="00000000">
        <w:rPr>
          <w:rFonts w:ascii="Avenir" w:cs="Avenir" w:eastAsia="Avenir" w:hAnsi="Avenir"/>
          <w:i w:val="0"/>
          <w:smallCaps w:val="0"/>
          <w:strike w:val="0"/>
          <w:color w:val="000000"/>
          <w:u w:val="none"/>
          <w:shd w:fill="auto" w:val="clear"/>
          <w:vertAlign w:val="baseline"/>
          <w:rtl w:val="0"/>
        </w:rPr>
        <w:t xml:space="preserve">tand that reading development is a lifelong process intertwined with identity and sociocultural knowledge;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46.99999999999994" w:lineRule="auto"/>
        <w:ind w:left="837" w:right="41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rtl w:val="0"/>
        </w:rPr>
        <w:t xml:space="preserve">Expand understandings and build</w:t>
      </w:r>
      <w:r w:rsidDel="00000000" w:rsidR="00000000" w:rsidRPr="00000000">
        <w:rPr>
          <w:rFonts w:ascii="Avenir" w:cs="Avenir" w:eastAsia="Avenir" w:hAnsi="Avenir"/>
          <w:i w:val="0"/>
          <w:smallCaps w:val="0"/>
          <w:strike w:val="0"/>
          <w:color w:val="000000"/>
          <w:u w:val="none"/>
          <w:shd w:fill="auto" w:val="clear"/>
          <w:vertAlign w:val="baseline"/>
          <w:rtl w:val="0"/>
        </w:rPr>
        <w:t xml:space="preserve"> on the content of the Early Literacy course taken the previous semester;</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46.99999999999994" w:lineRule="auto"/>
        <w:ind w:left="837" w:right="41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Examine and extend frameworks for teaching reading (e.g., Reading Workshop);</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46.99999999999994" w:lineRule="auto"/>
        <w:ind w:left="837" w:right="41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Select culturally sustaining mentor texts for read-aloud/shared reading and to use as a tool for teaching reading strategies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837"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Practice teaching literacy using assessment and reflection to inform teaching;</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69" w:lineRule="auto"/>
        <w:ind w:left="837"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Engage in asset-based, appreciative teaching to plan for instruction;</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44" w:lineRule="auto"/>
        <w:ind w:left="837" w:right="517"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Consider the demands of literacy assessment associated with different audiences and how these forms of assessment can be used to inform instruction;</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837"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Learn the history of policies and mandates regarding the teaching of reading (e.g., the “science of reading”);</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837"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Reflect on your own identity as a reader as well as how your identity influences your teaching practice</w:t>
      </w:r>
      <w:r w:rsidDel="00000000" w:rsidR="00000000" w:rsidRPr="00000000">
        <w:rPr>
          <w:rtl w:val="0"/>
        </w:rPr>
      </w:r>
    </w:p>
    <w:p w:rsidR="00000000" w:rsidDel="00000000" w:rsidP="00000000" w:rsidRDefault="00000000" w:rsidRPr="00000000" w14:paraId="00000036">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7">
      <w:pPr>
        <w:pStyle w:val="Heading2"/>
        <w:rPr>
          <w:rFonts w:ascii="Avenir" w:cs="Avenir" w:eastAsia="Avenir" w:hAnsi="Avenir"/>
          <w:color w:val="00853e"/>
          <w:sz w:val="24"/>
          <w:szCs w:val="24"/>
        </w:rPr>
      </w:pPr>
      <w:r w:rsidDel="00000000" w:rsidR="00000000" w:rsidRPr="00000000">
        <w:rPr>
          <w:rFonts w:ascii="Avenir" w:cs="Avenir" w:eastAsia="Avenir" w:hAnsi="Avenir"/>
          <w:color w:val="00853e"/>
          <w:sz w:val="24"/>
          <w:szCs w:val="24"/>
          <w:rtl w:val="0"/>
        </w:rPr>
        <w:t xml:space="preserve">HOW TO FEEL SUCCESSFUL IN THIS COURSE</w:t>
      </w:r>
    </w:p>
    <w:p w:rsidR="00000000" w:rsidDel="00000000" w:rsidP="00000000" w:rsidRDefault="00000000" w:rsidRPr="00000000" w14:paraId="00000038">
      <w:pPr>
        <w:spacing w:after="0" w:line="240" w:lineRule="auto"/>
        <w:rPr>
          <w:rFonts w:ascii="Avenir" w:cs="Avenir" w:eastAsia="Avenir" w:hAnsi="Avenir"/>
        </w:rPr>
      </w:pPr>
      <w:r w:rsidDel="00000000" w:rsidR="00000000" w:rsidRPr="00000000">
        <w:rPr>
          <w:rFonts w:ascii="Avenir" w:cs="Avenir" w:eastAsia="Avenir" w:hAnsi="Avenir"/>
          <w:b w:val="1"/>
          <w:color w:val="000000"/>
          <w:u w:val="single"/>
          <w:rtl w:val="0"/>
        </w:rPr>
        <w:t xml:space="preserve">Communication:</w:t>
      </w:r>
      <w:r w:rsidDel="00000000" w:rsidR="00000000" w:rsidRPr="00000000">
        <w:rPr>
          <w:rFonts w:ascii="Avenir" w:cs="Avenir" w:eastAsia="Avenir" w:hAnsi="Avenir"/>
          <w:color w:val="000000"/>
          <w:rtl w:val="0"/>
        </w:rPr>
        <w:t xml:space="preserve"> Communication is really important! </w:t>
      </w:r>
      <w:r w:rsidDel="00000000" w:rsidR="00000000" w:rsidRPr="00000000">
        <w:rPr>
          <w:rFonts w:ascii="Avenir" w:cs="Avenir" w:eastAsia="Avenir" w:hAnsi="Avenir"/>
          <w:rtl w:val="0"/>
        </w:rPr>
        <w:t xml:space="preserve">Connect with me through email, Canvas, or by phone. I may not be able to respond right away during busy times, but if you do not hear from me within 24 hours, please follow up. A gentle nudge is always appreciated! If the situation is urgent, please text me. For example, if you are unable to attend class due to illness or injury, please text or call me. It is important for me to ensure that you are safe and that we can cover your Eagle Reader. I promise you there is no situation we can’t work through together as long as you let me know what is happening.</w:t>
      </w:r>
    </w:p>
    <w:p w:rsidR="00000000" w:rsidDel="00000000" w:rsidP="00000000" w:rsidRDefault="00000000" w:rsidRPr="00000000" w14:paraId="00000039">
      <w:pPr>
        <w:spacing w:after="0" w:line="240" w:lineRule="auto"/>
        <w:ind w:left="72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3A">
      <w:pPr>
        <w:spacing w:after="0" w:line="240" w:lineRule="auto"/>
        <w:rPr>
          <w:rFonts w:ascii="Avenir" w:cs="Avenir" w:eastAsia="Avenir" w:hAnsi="Avenir"/>
        </w:rPr>
      </w:pPr>
      <w:bookmarkStart w:colFirst="0" w:colLast="0" w:name="_heading=h.gjdgxs" w:id="1"/>
      <w:bookmarkEnd w:id="1"/>
      <w:r w:rsidDel="00000000" w:rsidR="00000000" w:rsidRPr="00000000">
        <w:rPr>
          <w:rFonts w:ascii="Avenir" w:cs="Avenir" w:eastAsia="Avenir" w:hAnsi="Avenir"/>
          <w:rtl w:val="0"/>
        </w:rPr>
        <w:t xml:space="preserve">I will be available for office hours by appointment. You are welcome to meet me at my office or touch base via Zoom at your convenience. Office hours offer you an opportunity to ask for clarification or find support with class materials and assignments. Your success is my goal! </w:t>
      </w:r>
    </w:p>
    <w:p w:rsidR="00000000" w:rsidDel="00000000" w:rsidP="00000000" w:rsidRDefault="00000000" w:rsidRPr="00000000" w14:paraId="0000003B">
      <w:pPr>
        <w:spacing w:after="0" w:line="240"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mallCaps w:val="0"/>
          <w:strike w:val="0"/>
          <w:color w:val="000000"/>
          <w:u w:val="none"/>
          <w:shd w:fill="auto" w:val="clear"/>
          <w:vertAlign w:val="baseline"/>
        </w:rPr>
      </w:pPr>
      <w:r w:rsidDel="00000000" w:rsidR="00000000" w:rsidRPr="00000000">
        <w:rPr>
          <w:rFonts w:ascii="Avenir" w:cs="Avenir" w:eastAsia="Avenir" w:hAnsi="Avenir"/>
          <w:b w:val="1"/>
          <w:i w:val="0"/>
          <w:smallCaps w:val="0"/>
          <w:strike w:val="0"/>
          <w:color w:val="000000"/>
          <w:u w:val="single"/>
          <w:shd w:fill="auto" w:val="clear"/>
          <w:vertAlign w:val="baseline"/>
          <w:rtl w:val="0"/>
        </w:rPr>
        <w:t xml:space="preserve">Academic Success Resources</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highlight w:val="white"/>
          <w:u w:val="none"/>
          <w:vertAlign w:val="baseline"/>
          <w:rtl w:val="0"/>
        </w:rPr>
        <w:t xml:space="preserve">UNT strives to offer you a high-quality education and a supportive environment so you learn and grow. As a faculty member, I am committed to helping you be successful as a student. To learn more about campus resources and </w:t>
      </w:r>
      <w:r w:rsidDel="00000000" w:rsidR="00000000" w:rsidRPr="00000000">
        <w:rPr>
          <w:rFonts w:ascii="Avenir" w:cs="Avenir" w:eastAsia="Avenir" w:hAnsi="Avenir"/>
          <w:highlight w:val="white"/>
          <w:rtl w:val="0"/>
        </w:rPr>
        <w:t xml:space="preserve">how to succeed</w:t>
      </w:r>
      <w:r w:rsidDel="00000000" w:rsidR="00000000" w:rsidRPr="00000000">
        <w:rPr>
          <w:rFonts w:ascii="Avenir" w:cs="Avenir" w:eastAsia="Avenir" w:hAnsi="Avenir"/>
          <w:i w:val="0"/>
          <w:smallCaps w:val="0"/>
          <w:strike w:val="0"/>
          <w:color w:val="000000"/>
          <w:highlight w:val="white"/>
          <w:u w:val="none"/>
          <w:vertAlign w:val="baseline"/>
          <w:rtl w:val="0"/>
        </w:rPr>
        <w:t xml:space="preserve"> at UNT, </w:t>
      </w:r>
      <w:r w:rsidDel="00000000" w:rsidR="00000000" w:rsidRPr="00000000">
        <w:rPr>
          <w:rFonts w:ascii="Avenir" w:cs="Avenir" w:eastAsia="Avenir" w:hAnsi="Avenir"/>
          <w:highlight w:val="white"/>
          <w:rtl w:val="0"/>
        </w:rPr>
        <w:t xml:space="preserve">visit</w:t>
      </w:r>
      <w:r w:rsidDel="00000000" w:rsidR="00000000" w:rsidRPr="00000000">
        <w:rPr>
          <w:rFonts w:ascii="Avenir" w:cs="Avenir" w:eastAsia="Avenir" w:hAnsi="Avenir"/>
          <w:i w:val="0"/>
          <w:smallCaps w:val="0"/>
          <w:strike w:val="0"/>
          <w:color w:val="000000"/>
          <w:highlight w:val="white"/>
          <w:u w:val="none"/>
          <w:vertAlign w:val="baseline"/>
          <w:rtl w:val="0"/>
        </w:rPr>
        <w:t xml:space="preserve"> </w:t>
      </w:r>
      <w:hyperlink r:id="rId7">
        <w:r w:rsidDel="00000000" w:rsidR="00000000" w:rsidRPr="00000000">
          <w:rPr>
            <w:rFonts w:ascii="Avenir" w:cs="Avenir" w:eastAsia="Avenir" w:hAnsi="Avenir"/>
            <w:i w:val="0"/>
            <w:smallCaps w:val="0"/>
            <w:strike w:val="0"/>
            <w:color w:val="00853e"/>
            <w:highlight w:val="white"/>
            <w:u w:val="single"/>
            <w:vertAlign w:val="baseline"/>
            <w:rtl w:val="0"/>
          </w:rPr>
          <w:t xml:space="preserve">unt.edu/succes</w:t>
        </w:r>
      </w:hyperlink>
      <w:hyperlink r:id="rId8">
        <w:r w:rsidDel="00000000" w:rsidR="00000000" w:rsidRPr="00000000">
          <w:rPr>
            <w:rFonts w:ascii="Avenir" w:cs="Avenir" w:eastAsia="Avenir" w:hAnsi="Avenir"/>
            <w:i w:val="0"/>
            <w:smallCaps w:val="0"/>
            <w:strike w:val="0"/>
            <w:color w:val="0563c1"/>
            <w:highlight w:val="white"/>
            <w:u w:val="single"/>
            <w:vertAlign w:val="baseline"/>
            <w:rtl w:val="0"/>
          </w:rPr>
          <w:t xml:space="preserve">s</w:t>
        </w:r>
      </w:hyperlink>
      <w:r w:rsidDel="00000000" w:rsidR="00000000" w:rsidRPr="00000000">
        <w:rPr>
          <w:rFonts w:ascii="Avenir" w:cs="Avenir" w:eastAsia="Avenir" w:hAnsi="Avenir"/>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333333"/>
          <w:u w:val="none"/>
          <w:shd w:fill="auto" w:val="clear"/>
          <w:vertAlign w:val="baseline"/>
          <w:rtl w:val="0"/>
        </w:rPr>
        <w:t xml:space="preserve">and explore </w:t>
      </w:r>
      <w:hyperlink r:id="rId9">
        <w:r w:rsidDel="00000000" w:rsidR="00000000" w:rsidRPr="00000000">
          <w:rPr>
            <w:rFonts w:ascii="Avenir" w:cs="Avenir" w:eastAsia="Avenir" w:hAnsi="Avenir"/>
            <w:i w:val="0"/>
            <w:smallCaps w:val="0"/>
            <w:strike w:val="0"/>
            <w:color w:val="00853e"/>
            <w:u w:val="single"/>
            <w:shd w:fill="auto" w:val="clear"/>
            <w:vertAlign w:val="baseline"/>
            <w:rtl w:val="0"/>
          </w:rPr>
          <w:t xml:space="preserve">unt.edu/wellness</w:t>
        </w:r>
      </w:hyperlink>
      <w:r w:rsidDel="00000000" w:rsidR="00000000" w:rsidRPr="00000000">
        <w:rPr>
          <w:rFonts w:ascii="Avenir" w:cs="Avenir" w:eastAsia="Avenir" w:hAnsi="Avenir"/>
          <w:i w:val="0"/>
          <w:smallCaps w:val="0"/>
          <w:strike w:val="0"/>
          <w:color w:val="000000"/>
          <w:highlight w:val="white"/>
          <w:u w:val="none"/>
          <w:vertAlign w:val="baseline"/>
          <w:rtl w:val="0"/>
        </w:rPr>
        <w:t xml:space="preserve">. To get all your enrollment and student financial-related questions answered, go to </w:t>
      </w:r>
      <w:hyperlink r:id="rId10">
        <w:r w:rsidDel="00000000" w:rsidR="00000000" w:rsidRPr="00000000">
          <w:rPr>
            <w:rFonts w:ascii="Avenir" w:cs="Avenir" w:eastAsia="Avenir" w:hAnsi="Avenir"/>
            <w:i w:val="0"/>
            <w:smallCaps w:val="0"/>
            <w:strike w:val="0"/>
            <w:color w:val="00853e"/>
            <w:highlight w:val="white"/>
            <w:u w:val="single"/>
            <w:vertAlign w:val="baseline"/>
            <w:rtl w:val="0"/>
          </w:rPr>
          <w:t xml:space="preserve">scrappysays.unt.edu</w:t>
        </w:r>
      </w:hyperlink>
      <w:r w:rsidDel="00000000" w:rsidR="00000000" w:rsidRPr="00000000">
        <w:rPr>
          <w:rFonts w:ascii="Avenir" w:cs="Avenir" w:eastAsia="Avenir" w:hAnsi="Avenir"/>
          <w:i w:val="1"/>
          <w:smallCaps w:val="0"/>
          <w:strike w:val="0"/>
          <w:color w:val="00000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D">
      <w:pPr>
        <w:widowControl w:val="0"/>
        <w:tabs>
          <w:tab w:val="left" w:leader="none" w:pos="837"/>
        </w:tabs>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Style w:val="Heading2"/>
        <w:rPr>
          <w:rFonts w:ascii="Avenir" w:cs="Avenir" w:eastAsia="Avenir" w:hAnsi="Avenir"/>
          <w:sz w:val="24"/>
          <w:szCs w:val="24"/>
        </w:rPr>
      </w:pPr>
      <w:r w:rsidDel="00000000" w:rsidR="00000000" w:rsidRPr="00000000">
        <w:rPr>
          <w:rFonts w:ascii="Avenir" w:cs="Avenir" w:eastAsia="Avenir" w:hAnsi="Avenir"/>
          <w:sz w:val="24"/>
          <w:szCs w:val="24"/>
          <w:rtl w:val="0"/>
        </w:rPr>
        <w:t xml:space="preserve">CREATING AN INCLUSIVE LEARNING ENVIRONMENT  </w:t>
      </w:r>
    </w:p>
    <w:p w:rsidR="00000000" w:rsidDel="00000000" w:rsidP="00000000" w:rsidRDefault="00000000" w:rsidRPr="00000000" w14:paraId="0000003F">
      <w:pPr>
        <w:widowControl w:val="0"/>
        <w:tabs>
          <w:tab w:val="left" w:leader="none" w:pos="837"/>
        </w:tabs>
        <w:spacing w:after="0" w:line="264" w:lineRule="auto"/>
        <w:rPr>
          <w:rFonts w:ascii="Avenir" w:cs="Avenir" w:eastAsia="Avenir" w:hAnsi="Avenir"/>
        </w:rPr>
      </w:pPr>
      <w:r w:rsidDel="00000000" w:rsidR="00000000" w:rsidRPr="00000000">
        <w:rPr>
          <w:rFonts w:ascii="Avenir" w:cs="Avenir" w:eastAsia="Avenir" w:hAnsi="Avenir"/>
          <w:rtl w:val="0"/>
        </w:rPr>
        <w:t xml:space="preserve">I value the many perspectives students bring to our campus. Let’s work together to create a classroom community and culture of belonging, mutual respect, and open communication. All discussions should be respectful and civil. Although disagreements and debates may surface, personal attacks are unacceptable. Together, we can ensure a safe and welcoming classroom for all. If you ever feel this is not the case, please stop by my office and let me know. We are all learning together. </w:t>
      </w:r>
      <w:r w:rsidDel="00000000" w:rsidR="00000000" w:rsidRPr="00000000">
        <w:rPr>
          <w:rFonts w:ascii="Avenir" w:cs="Avenir" w:eastAsia="Avenir" w:hAnsi="Avenir"/>
          <w:color w:val="00853e"/>
          <w:rtl w:val="0"/>
        </w:rPr>
        <w:t xml:space="preserve">(</w:t>
      </w:r>
      <w:hyperlink r:id="rId11">
        <w:r w:rsidDel="00000000" w:rsidR="00000000" w:rsidRPr="00000000">
          <w:rPr>
            <w:rFonts w:ascii="Avenir" w:cs="Avenir" w:eastAsia="Avenir" w:hAnsi="Avenir"/>
            <w:color w:val="00853e"/>
            <w:u w:val="single"/>
            <w:rtl w:val="0"/>
          </w:rPr>
          <w:t xml:space="preserve">Code of Student Conduct</w:t>
        </w:r>
      </w:hyperlink>
      <w:r w:rsidDel="00000000" w:rsidR="00000000" w:rsidRPr="00000000">
        <w:rPr>
          <w:rFonts w:ascii="Avenir" w:cs="Avenir" w:eastAsia="Avenir" w:hAnsi="Avenir"/>
          <w:rtl w:val="0"/>
        </w:rPr>
        <w:t xml:space="preserve">) (</w:t>
      </w:r>
      <w:hyperlink r:id="rId12">
        <w:r w:rsidDel="00000000" w:rsidR="00000000" w:rsidRPr="00000000">
          <w:rPr>
            <w:rFonts w:ascii="Avenir" w:cs="Avenir" w:eastAsia="Avenir" w:hAnsi="Avenir"/>
            <w:color w:val="00853e"/>
            <w:u w:val="single"/>
            <w:rtl w:val="0"/>
          </w:rPr>
          <w:t xml:space="preserve">https://policy.unt.edu/policy/07-012</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40">
      <w:pPr>
        <w:widowControl w:val="0"/>
        <w:tabs>
          <w:tab w:val="left" w:leader="none" w:pos="837"/>
        </w:tabs>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Style w:val="Heading2"/>
        <w:rPr>
          <w:rFonts w:ascii="Avenir" w:cs="Avenir" w:eastAsia="Avenir" w:hAnsi="Avenir"/>
          <w:sz w:val="24"/>
          <w:szCs w:val="24"/>
        </w:rPr>
      </w:pPr>
      <w:r w:rsidDel="00000000" w:rsidR="00000000" w:rsidRPr="00000000">
        <w:rPr>
          <w:rFonts w:ascii="Avenir" w:cs="Avenir" w:eastAsia="Avenir" w:hAnsi="Avenir"/>
          <w:sz w:val="24"/>
          <w:szCs w:val="24"/>
          <w:rtl w:val="0"/>
        </w:rPr>
        <w:t xml:space="preserve">REQUIRED MATERIALS</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7"/>
        </w:tabs>
        <w:spacing w:after="0" w:before="1" w:line="269"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1"/>
          <w:smallCaps w:val="0"/>
          <w:strike w:val="0"/>
          <w:color w:val="0000ff"/>
          <w:u w:val="single"/>
          <w:shd w:fill="auto" w:val="clear"/>
          <w:vertAlign w:val="baseline"/>
          <w:rtl w:val="0"/>
        </w:rPr>
        <w:t xml:space="preserve">Critical Literacy</w:t>
      </w:r>
      <w:r w:rsidDel="00000000" w:rsidR="00000000" w:rsidRPr="00000000">
        <w:rPr>
          <w:rFonts w:ascii="Avenir" w:cs="Avenir" w:eastAsia="Avenir" w:hAnsi="Avenir"/>
          <w:i w:val="1"/>
          <w:smallCaps w:val="0"/>
          <w:strike w:val="0"/>
          <w:color w:val="0000ff"/>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by Vivian Vasquez</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7"/>
        </w:tabs>
        <w:spacing w:after="0" w:before="1" w:line="269" w:lineRule="auto"/>
        <w:ind w:left="720" w:right="0" w:hanging="360"/>
        <w:jc w:val="left"/>
        <w:rPr>
          <w:rFonts w:ascii="Avenir" w:cs="Avenir" w:eastAsia="Avenir" w:hAnsi="Avenir"/>
          <w:u w:val="none"/>
        </w:rPr>
      </w:pPr>
      <w:r w:rsidDel="00000000" w:rsidR="00000000" w:rsidRPr="00000000">
        <w:rPr>
          <w:rFonts w:ascii="Avenir" w:cs="Avenir" w:eastAsia="Avenir" w:hAnsi="Avenir"/>
          <w:i w:val="1"/>
          <w:color w:val="0000ff"/>
          <w:u w:val="single"/>
          <w:rtl w:val="0"/>
        </w:rPr>
        <w:t xml:space="preserve">Textured Teaching</w:t>
      </w:r>
      <w:r w:rsidDel="00000000" w:rsidR="00000000" w:rsidRPr="00000000">
        <w:rPr>
          <w:rFonts w:ascii="Avenir" w:cs="Avenir" w:eastAsia="Avenir" w:hAnsi="Avenir"/>
          <w:rtl w:val="0"/>
        </w:rPr>
        <w:t xml:space="preserve"> by Lorena Germán</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Additional readings in Canvas drawn from the professional literature on literacy</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One of the following </w:t>
      </w:r>
      <w:r w:rsidDel="00000000" w:rsidR="00000000" w:rsidRPr="00000000">
        <w:rPr>
          <w:rFonts w:ascii="Avenir" w:cs="Avenir" w:eastAsia="Avenir" w:hAnsi="Avenir"/>
          <w:rtl w:val="0"/>
        </w:rPr>
        <w:t xml:space="preserve">Middle-Grade</w:t>
      </w:r>
      <w:r w:rsidDel="00000000" w:rsidR="00000000" w:rsidRPr="00000000">
        <w:rPr>
          <w:rFonts w:ascii="Avenir" w:cs="Avenir" w:eastAsia="Avenir" w:hAnsi="Avenir"/>
          <w:i w:val="0"/>
          <w:smallCaps w:val="0"/>
          <w:strike w:val="0"/>
          <w:color w:val="000000"/>
          <w:u w:val="none"/>
          <w:shd w:fill="auto" w:val="clear"/>
          <w:vertAlign w:val="baseline"/>
          <w:rtl w:val="0"/>
        </w:rPr>
        <w:t xml:space="preserve"> books*: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144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Warga, J. (2019). </w:t>
      </w:r>
      <w:r w:rsidDel="00000000" w:rsidR="00000000" w:rsidRPr="00000000">
        <w:rPr>
          <w:rFonts w:ascii="Avenir" w:cs="Avenir" w:eastAsia="Avenir" w:hAnsi="Avenir"/>
          <w:i w:val="0"/>
          <w:smallCaps w:val="0"/>
          <w:strike w:val="0"/>
          <w:color w:val="1155cd"/>
          <w:u w:val="none"/>
          <w:shd w:fill="auto" w:val="clear"/>
          <w:vertAlign w:val="baseline"/>
          <w:rtl w:val="0"/>
        </w:rPr>
        <w:t xml:space="preserve">Other Words For Home. </w:t>
      </w:r>
      <w:r w:rsidDel="00000000" w:rsidR="00000000" w:rsidRPr="00000000">
        <w:rPr>
          <w:rFonts w:ascii="Avenir" w:cs="Avenir" w:eastAsia="Avenir" w:hAnsi="Avenir"/>
          <w:i w:val="0"/>
          <w:smallCaps w:val="0"/>
          <w:strike w:val="0"/>
          <w:color w:val="000000"/>
          <w:u w:val="none"/>
          <w:shd w:fill="auto" w:val="clear"/>
          <w:vertAlign w:val="baseline"/>
          <w:rtl w:val="0"/>
        </w:rPr>
        <w:t xml:space="preserve">Balzer + Bray.</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144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Yang, K. (2018). </w:t>
      </w:r>
      <w:r w:rsidDel="00000000" w:rsidR="00000000" w:rsidRPr="00000000">
        <w:rPr>
          <w:rFonts w:ascii="Avenir" w:cs="Avenir" w:eastAsia="Avenir" w:hAnsi="Avenir"/>
          <w:i w:val="0"/>
          <w:smallCaps w:val="0"/>
          <w:strike w:val="0"/>
          <w:color w:val="1155cd"/>
          <w:u w:val="none"/>
          <w:shd w:fill="auto" w:val="clear"/>
          <w:vertAlign w:val="baseline"/>
          <w:rtl w:val="0"/>
        </w:rPr>
        <w:t xml:space="preserve">Front Desk</w:t>
      </w:r>
      <w:r w:rsidDel="00000000" w:rsidR="00000000" w:rsidRPr="00000000">
        <w:rPr>
          <w:rFonts w:ascii="Avenir" w:cs="Avenir" w:eastAsia="Avenir" w:hAnsi="Avenir"/>
          <w:i w:val="0"/>
          <w:smallCaps w:val="0"/>
          <w:strike w:val="0"/>
          <w:color w:val="000000"/>
          <w:u w:val="none"/>
          <w:shd w:fill="auto" w:val="clear"/>
          <w:vertAlign w:val="baseline"/>
          <w:rtl w:val="0"/>
        </w:rPr>
        <w:t xml:space="preserve">. Arthur A. Levine Books/Scholastic Inc.</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144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Jamieson, V., &amp; Mohamed, O. (2020). </w:t>
      </w:r>
      <w:r w:rsidDel="00000000" w:rsidR="00000000" w:rsidRPr="00000000">
        <w:rPr>
          <w:rFonts w:ascii="Avenir" w:cs="Avenir" w:eastAsia="Avenir" w:hAnsi="Avenir"/>
          <w:i w:val="0"/>
          <w:smallCaps w:val="0"/>
          <w:strike w:val="0"/>
          <w:color w:val="1155cd"/>
          <w:u w:val="none"/>
          <w:shd w:fill="auto" w:val="clear"/>
          <w:vertAlign w:val="baseline"/>
          <w:rtl w:val="0"/>
        </w:rPr>
        <w:t xml:space="preserve">When Stars Are Scattered</w:t>
      </w:r>
      <w:r w:rsidDel="00000000" w:rsidR="00000000" w:rsidRPr="00000000">
        <w:rPr>
          <w:rFonts w:ascii="Avenir" w:cs="Avenir" w:eastAsia="Avenir" w:hAnsi="Avenir"/>
          <w:i w:val="0"/>
          <w:smallCaps w:val="0"/>
          <w:strike w:val="0"/>
          <w:color w:val="000000"/>
          <w:u w:val="none"/>
          <w:shd w:fill="auto" w:val="clear"/>
          <w:vertAlign w:val="baseline"/>
          <w:rtl w:val="0"/>
        </w:rPr>
        <w:t xml:space="preserve">. Penguin Random House.</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s>
        <w:spacing w:after="0" w:before="0" w:line="264" w:lineRule="auto"/>
        <w:ind w:left="144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Pérez, C. C. (2017). </w:t>
      </w:r>
      <w:r w:rsidDel="00000000" w:rsidR="00000000" w:rsidRPr="00000000">
        <w:rPr>
          <w:rFonts w:ascii="Avenir" w:cs="Avenir" w:eastAsia="Avenir" w:hAnsi="Avenir"/>
          <w:i w:val="0"/>
          <w:smallCaps w:val="0"/>
          <w:strike w:val="0"/>
          <w:color w:val="1155cd"/>
          <w:u w:val="none"/>
          <w:shd w:fill="auto" w:val="clear"/>
          <w:vertAlign w:val="baseline"/>
          <w:rtl w:val="0"/>
        </w:rPr>
        <w:t xml:space="preserve">The First Rule of Punk</w:t>
      </w:r>
      <w:r w:rsidDel="00000000" w:rsidR="00000000" w:rsidRPr="00000000">
        <w:rPr>
          <w:rFonts w:ascii="Avenir" w:cs="Avenir" w:eastAsia="Avenir" w:hAnsi="Avenir"/>
          <w:i w:val="0"/>
          <w:smallCaps w:val="0"/>
          <w:strike w:val="0"/>
          <w:color w:val="000000"/>
          <w:u w:val="none"/>
          <w:shd w:fill="auto" w:val="clear"/>
          <w:vertAlign w:val="baseline"/>
          <w:rtl w:val="0"/>
        </w:rPr>
        <w:t xml:space="preserve">. Penguin Random House.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Technology requirements:</w:t>
      </w:r>
      <w:r w:rsidDel="00000000" w:rsidR="00000000" w:rsidRPr="00000000">
        <w:rPr>
          <w:rtl w:val="0"/>
        </w:rPr>
      </w:r>
    </w:p>
    <w:p w:rsidR="00000000" w:rsidDel="00000000" w:rsidP="00000000" w:rsidRDefault="00000000" w:rsidRPr="00000000" w14:paraId="0000004B">
      <w:pPr>
        <w:spacing w:after="0" w:line="240" w:lineRule="auto"/>
        <w:ind w:left="1008" w:firstLine="0"/>
        <w:rPr>
          <w:rFonts w:ascii="Avenir" w:cs="Avenir" w:eastAsia="Avenir" w:hAnsi="Avenir"/>
        </w:rPr>
      </w:pPr>
      <w:r w:rsidDel="00000000" w:rsidR="00000000" w:rsidRPr="00000000">
        <w:rPr>
          <w:rFonts w:ascii="Avenir" w:cs="Avenir" w:eastAsia="Avenir" w:hAnsi="Avenir"/>
          <w:rtl w:val="0"/>
        </w:rPr>
        <w:t xml:space="preserve">Course materials and assignments will be posted to Canvas. To fully participate in this class, students will need internet access to reference content on Canvas. If circumstances change, you will be informed of other technical needs to access course content.  Information on how to be successful in a digital learning environment can be found at </w:t>
      </w:r>
      <w:hyperlink r:id="rId13">
        <w:r w:rsidDel="00000000" w:rsidR="00000000" w:rsidRPr="00000000">
          <w:rPr>
            <w:rFonts w:ascii="Avenir" w:cs="Avenir" w:eastAsia="Avenir" w:hAnsi="Avenir"/>
            <w:color w:val="00853e"/>
            <w:u w:val="single"/>
            <w:rtl w:val="0"/>
          </w:rPr>
          <w:t xml:space="preserve">Learn Anywhere</w:t>
        </w:r>
      </w:hyperlink>
      <w:r w:rsidDel="00000000" w:rsidR="00000000" w:rsidRPr="00000000">
        <w:rPr>
          <w:rFonts w:ascii="Avenir" w:cs="Avenir" w:eastAsia="Avenir" w:hAnsi="Avenir"/>
          <w:color w:val="00853e"/>
          <w:rtl w:val="0"/>
        </w:rPr>
        <w:t xml:space="preserve"> </w:t>
      </w:r>
      <w:r w:rsidDel="00000000" w:rsidR="00000000" w:rsidRPr="00000000">
        <w:rPr>
          <w:rFonts w:ascii="Avenir" w:cs="Avenir" w:eastAsia="Avenir" w:hAnsi="Avenir"/>
          <w:rtl w:val="0"/>
        </w:rPr>
        <w:t xml:space="preserve">(</w:t>
      </w:r>
      <w:hyperlink r:id="rId14">
        <w:r w:rsidDel="00000000" w:rsidR="00000000" w:rsidRPr="00000000">
          <w:rPr>
            <w:rFonts w:ascii="Avenir" w:cs="Avenir" w:eastAsia="Avenir" w:hAnsi="Avenir"/>
            <w:color w:val="00853e"/>
            <w:u w:val="single"/>
            <w:rtl w:val="0"/>
          </w:rPr>
          <w:t xml:space="preserve">https://online.unt.edu/learn</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4C">
      <w:pPr>
        <w:widowControl w:val="0"/>
        <w:tabs>
          <w:tab w:val="left" w:leader="none" w:pos="837"/>
        </w:tabs>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venir" w:cs="Avenir" w:eastAsia="Avenir" w:hAnsi="Avenir"/>
          <w:b w:val="1"/>
          <w:sz w:val="24"/>
          <w:szCs w:val="24"/>
        </w:rPr>
      </w:pPr>
      <w:r w:rsidDel="00000000" w:rsidR="00000000" w:rsidRPr="00000000">
        <w:rPr>
          <w:rFonts w:ascii="Avenir" w:cs="Avenir" w:eastAsia="Avenir" w:hAnsi="Avenir"/>
          <w:b w:val="1"/>
          <w:color w:val="00853e"/>
          <w:sz w:val="24"/>
          <w:szCs w:val="24"/>
          <w:rtl w:val="0"/>
        </w:rPr>
        <w:t xml:space="preserve">MAJOR ASSIGNMENTS</w:t>
      </w:r>
      <w:r w:rsidDel="00000000" w:rsidR="00000000" w:rsidRPr="00000000">
        <w:rPr>
          <w:rtl w:val="0"/>
        </w:rPr>
      </w:r>
    </w:p>
    <w:p w:rsidR="00000000" w:rsidDel="00000000" w:rsidP="00000000" w:rsidRDefault="00000000" w:rsidRPr="00000000" w14:paraId="0000004E">
      <w:pPr>
        <w:spacing w:after="0" w:line="240" w:lineRule="auto"/>
        <w:rPr>
          <w:rFonts w:ascii="Avenir" w:cs="Avenir" w:eastAsia="Avenir" w:hAnsi="Avenir"/>
          <w:i w:val="1"/>
        </w:rPr>
      </w:pPr>
      <w:r w:rsidDel="00000000" w:rsidR="00000000" w:rsidRPr="00000000">
        <w:rPr>
          <w:rFonts w:ascii="Avenir" w:cs="Avenir" w:eastAsia="Avenir" w:hAnsi="Avenir"/>
          <w:rtl w:val="0"/>
        </w:rPr>
        <w:t xml:space="preserve">There are six categories of assignments for this course: 1) Reading Identity project (2) Critical Reading Responses (3) Literature Unit (4) Mentoring experiences (5) Book clubs (6) Attendance and Participation. Below is a brief description of each, but </w:t>
      </w:r>
      <w:r w:rsidDel="00000000" w:rsidR="00000000" w:rsidRPr="00000000">
        <w:rPr>
          <w:rFonts w:ascii="Avenir" w:cs="Avenir" w:eastAsia="Avenir" w:hAnsi="Avenir"/>
          <w:i w:val="1"/>
          <w:rtl w:val="0"/>
        </w:rPr>
        <w:t xml:space="preserve">please see Canvas for detailed descriptions and tentative course schedules!</w:t>
      </w:r>
    </w:p>
    <w:p w:rsidR="00000000" w:rsidDel="00000000" w:rsidP="00000000" w:rsidRDefault="00000000" w:rsidRPr="00000000" w14:paraId="0000004F">
      <w:pPr>
        <w:spacing w:after="0" w:line="240" w:lineRule="auto"/>
        <w:rPr>
          <w:rFonts w:ascii="Avenir" w:cs="Avenir" w:eastAsia="Avenir" w:hAnsi="Avenir"/>
          <w:color w:val="4c661a"/>
        </w:rPr>
      </w:pPr>
      <w:r w:rsidDel="00000000" w:rsidR="00000000" w:rsidRPr="00000000">
        <w:rPr>
          <w:rtl w:val="0"/>
        </w:rPr>
      </w:r>
    </w:p>
    <w:tbl>
      <w:tblPr>
        <w:tblStyle w:val="Table2"/>
        <w:tblW w:w="963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2520"/>
        <w:gridCol w:w="2430"/>
        <w:tblGridChange w:id="0">
          <w:tblGrid>
            <w:gridCol w:w="4680"/>
            <w:gridCol w:w="2520"/>
            <w:gridCol w:w="2430"/>
          </w:tblGrid>
        </w:tblGridChange>
      </w:tblGrid>
      <w:tr>
        <w:trPr>
          <w:cantSplit w:val="0"/>
          <w:trHeight w:val="411" w:hRule="atLeast"/>
          <w:tblHeader w:val="1"/>
        </w:trPr>
        <w:tc>
          <w:tcPr/>
          <w:p w:rsidR="00000000" w:rsidDel="00000000" w:rsidP="00000000" w:rsidRDefault="00000000" w:rsidRPr="00000000" w14:paraId="00000050">
            <w:pPr>
              <w:ind w:left="0" w:firstLine="0"/>
              <w:jc w:val="center"/>
              <w:rPr>
                <w:rFonts w:ascii="Avenir" w:cs="Avenir" w:eastAsia="Avenir" w:hAnsi="Avenir"/>
                <w:b w:val="1"/>
                <w:i w:val="1"/>
              </w:rPr>
            </w:pPr>
            <w:r w:rsidDel="00000000" w:rsidR="00000000" w:rsidRPr="00000000">
              <w:rPr>
                <w:rFonts w:ascii="Avenir" w:cs="Avenir" w:eastAsia="Avenir" w:hAnsi="Avenir"/>
                <w:b w:val="1"/>
                <w:i w:val="1"/>
                <w:rtl w:val="0"/>
              </w:rPr>
              <w:t xml:space="preserve">Assignment</w:t>
            </w:r>
          </w:p>
        </w:tc>
        <w:tc>
          <w:tcPr/>
          <w:p w:rsidR="00000000" w:rsidDel="00000000" w:rsidP="00000000" w:rsidRDefault="00000000" w:rsidRPr="00000000" w14:paraId="00000051">
            <w:pPr>
              <w:ind w:left="0" w:firstLine="0"/>
              <w:jc w:val="center"/>
              <w:rPr>
                <w:rFonts w:ascii="Avenir" w:cs="Avenir" w:eastAsia="Avenir" w:hAnsi="Avenir"/>
                <w:b w:val="1"/>
                <w:i w:val="1"/>
              </w:rPr>
            </w:pPr>
            <w:r w:rsidDel="00000000" w:rsidR="00000000" w:rsidRPr="00000000">
              <w:rPr>
                <w:rFonts w:ascii="Avenir" w:cs="Avenir" w:eastAsia="Avenir" w:hAnsi="Avenir"/>
                <w:b w:val="1"/>
                <w:i w:val="1"/>
                <w:rtl w:val="0"/>
              </w:rPr>
              <w:t xml:space="preserve">Points Possible</w:t>
            </w:r>
          </w:p>
        </w:tc>
        <w:tc>
          <w:tcPr/>
          <w:p w:rsidR="00000000" w:rsidDel="00000000" w:rsidP="00000000" w:rsidRDefault="00000000" w:rsidRPr="00000000" w14:paraId="00000052">
            <w:pPr>
              <w:ind w:left="0" w:firstLine="0"/>
              <w:jc w:val="center"/>
              <w:rPr>
                <w:rFonts w:ascii="Avenir" w:cs="Avenir" w:eastAsia="Avenir" w:hAnsi="Avenir"/>
                <w:b w:val="1"/>
                <w:i w:val="1"/>
              </w:rPr>
            </w:pPr>
            <w:r w:rsidDel="00000000" w:rsidR="00000000" w:rsidRPr="00000000">
              <w:rPr>
                <w:rFonts w:ascii="Avenir" w:cs="Avenir" w:eastAsia="Avenir" w:hAnsi="Avenir"/>
                <w:b w:val="1"/>
                <w:i w:val="1"/>
                <w:rtl w:val="0"/>
              </w:rPr>
              <w:t xml:space="preserve">% of Final Grade</w:t>
            </w:r>
          </w:p>
        </w:tc>
      </w:tr>
      <w:tr>
        <w:trPr>
          <w:cantSplit w:val="0"/>
          <w:trHeight w:val="211" w:hRule="atLeast"/>
          <w:tblHeader w:val="1"/>
        </w:trPr>
        <w:tc>
          <w:tcPr/>
          <w:p w:rsidR="00000000" w:rsidDel="00000000" w:rsidP="00000000" w:rsidRDefault="00000000" w:rsidRPr="00000000" w14:paraId="00000053">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Reading Identity (multimodal)</w:t>
            </w:r>
          </w:p>
        </w:tc>
        <w:tc>
          <w:tcPr/>
          <w:p w:rsidR="00000000" w:rsidDel="00000000" w:rsidP="00000000" w:rsidRDefault="00000000" w:rsidRPr="00000000" w14:paraId="00000054">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5 points</w:t>
            </w:r>
          </w:p>
        </w:tc>
        <w:tc>
          <w:tcPr/>
          <w:p w:rsidR="00000000" w:rsidDel="00000000" w:rsidP="00000000" w:rsidRDefault="00000000" w:rsidRPr="00000000" w14:paraId="00000055">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5%</w:t>
            </w:r>
          </w:p>
        </w:tc>
      </w:tr>
      <w:tr>
        <w:trPr>
          <w:cantSplit w:val="0"/>
          <w:trHeight w:val="211" w:hRule="atLeast"/>
          <w:tblHeader w:val="1"/>
        </w:trPr>
        <w:tc>
          <w:tcPr/>
          <w:p w:rsidR="00000000" w:rsidDel="00000000" w:rsidP="00000000" w:rsidRDefault="00000000" w:rsidRPr="00000000" w14:paraId="00000056">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Critical Reading Responses</w:t>
            </w:r>
          </w:p>
        </w:tc>
        <w:tc>
          <w:tcPr/>
          <w:p w:rsidR="00000000" w:rsidDel="00000000" w:rsidP="00000000" w:rsidRDefault="00000000" w:rsidRPr="00000000" w14:paraId="00000057">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20 points</w:t>
            </w:r>
          </w:p>
        </w:tc>
        <w:tc>
          <w:tcPr/>
          <w:p w:rsidR="00000000" w:rsidDel="00000000" w:rsidP="00000000" w:rsidRDefault="00000000" w:rsidRPr="00000000" w14:paraId="00000058">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20%</w:t>
            </w:r>
          </w:p>
        </w:tc>
      </w:tr>
      <w:tr>
        <w:trPr>
          <w:cantSplit w:val="0"/>
          <w:trHeight w:val="199" w:hRule="atLeast"/>
          <w:tblHeader w:val="1"/>
        </w:trPr>
        <w:tc>
          <w:tcPr/>
          <w:p w:rsidR="00000000" w:rsidDel="00000000" w:rsidP="00000000" w:rsidRDefault="00000000" w:rsidRPr="00000000" w14:paraId="00000059">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Literature Unit</w:t>
            </w:r>
          </w:p>
        </w:tc>
        <w:tc>
          <w:tcPr/>
          <w:p w:rsidR="00000000" w:rsidDel="00000000" w:rsidP="00000000" w:rsidRDefault="00000000" w:rsidRPr="00000000" w14:paraId="0000005A">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20 points</w:t>
            </w:r>
          </w:p>
        </w:tc>
        <w:tc>
          <w:tcPr/>
          <w:p w:rsidR="00000000" w:rsidDel="00000000" w:rsidP="00000000" w:rsidRDefault="00000000" w:rsidRPr="00000000" w14:paraId="0000005B">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20%</w:t>
            </w:r>
          </w:p>
        </w:tc>
      </w:tr>
      <w:tr>
        <w:trPr>
          <w:cantSplit w:val="0"/>
          <w:trHeight w:val="211" w:hRule="atLeast"/>
          <w:tblHeader w:val="1"/>
        </w:trPr>
        <w:tc>
          <w:tcPr/>
          <w:p w:rsidR="00000000" w:rsidDel="00000000" w:rsidP="00000000" w:rsidRDefault="00000000" w:rsidRPr="00000000" w14:paraId="0000005C">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Mentoring Experience(s)</w:t>
            </w:r>
          </w:p>
        </w:tc>
        <w:tc>
          <w:tcPr/>
          <w:p w:rsidR="00000000" w:rsidDel="00000000" w:rsidP="00000000" w:rsidRDefault="00000000" w:rsidRPr="00000000" w14:paraId="0000005D">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30 points</w:t>
            </w:r>
          </w:p>
        </w:tc>
        <w:tc>
          <w:tcPr/>
          <w:p w:rsidR="00000000" w:rsidDel="00000000" w:rsidP="00000000" w:rsidRDefault="00000000" w:rsidRPr="00000000" w14:paraId="0000005E">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30%</w:t>
            </w:r>
          </w:p>
        </w:tc>
      </w:tr>
      <w:tr>
        <w:trPr>
          <w:cantSplit w:val="0"/>
          <w:trHeight w:val="199" w:hRule="atLeast"/>
          <w:tblHeader w:val="1"/>
        </w:trPr>
        <w:tc>
          <w:tcPr/>
          <w:p w:rsidR="00000000" w:rsidDel="00000000" w:rsidP="00000000" w:rsidRDefault="00000000" w:rsidRPr="00000000" w14:paraId="0000005F">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Book clubs</w:t>
            </w:r>
          </w:p>
        </w:tc>
        <w:tc>
          <w:tcPr/>
          <w:p w:rsidR="00000000" w:rsidDel="00000000" w:rsidP="00000000" w:rsidRDefault="00000000" w:rsidRPr="00000000" w14:paraId="00000060">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15 points</w:t>
            </w:r>
          </w:p>
        </w:tc>
        <w:tc>
          <w:tcPr/>
          <w:p w:rsidR="00000000" w:rsidDel="00000000" w:rsidP="00000000" w:rsidRDefault="00000000" w:rsidRPr="00000000" w14:paraId="00000061">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15%</w:t>
            </w:r>
          </w:p>
        </w:tc>
      </w:tr>
      <w:tr>
        <w:trPr>
          <w:cantSplit w:val="0"/>
          <w:trHeight w:val="211" w:hRule="atLeast"/>
          <w:tblHeader w:val="1"/>
        </w:trPr>
        <w:tc>
          <w:tcPr>
            <w:tcBorders>
              <w:bottom w:color="000000" w:space="0" w:sz="4" w:val="single"/>
            </w:tcBorders>
          </w:tcPr>
          <w:p w:rsidR="00000000" w:rsidDel="00000000" w:rsidP="00000000" w:rsidRDefault="00000000" w:rsidRPr="00000000" w14:paraId="00000062">
            <w:pPr>
              <w:ind w:left="0" w:firstLine="0"/>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Attendance and Participation</w:t>
            </w:r>
          </w:p>
        </w:tc>
        <w:tc>
          <w:tcPr>
            <w:tcBorders>
              <w:bottom w:color="000000" w:space="0" w:sz="4" w:val="single"/>
            </w:tcBorders>
          </w:tcPr>
          <w:p w:rsidR="00000000" w:rsidDel="00000000" w:rsidP="00000000" w:rsidRDefault="00000000" w:rsidRPr="00000000" w14:paraId="00000063">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10 points</w:t>
            </w:r>
          </w:p>
        </w:tc>
        <w:tc>
          <w:tcPr>
            <w:tcBorders>
              <w:bottom w:color="000000" w:space="0" w:sz="4" w:val="single"/>
            </w:tcBorders>
          </w:tcPr>
          <w:p w:rsidR="00000000" w:rsidDel="00000000" w:rsidP="00000000" w:rsidRDefault="00000000" w:rsidRPr="00000000" w14:paraId="00000064">
            <w:pPr>
              <w:ind w:left="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10%</w:t>
            </w:r>
          </w:p>
        </w:tc>
      </w:tr>
    </w:tbl>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Style w:val="Heading2"/>
        <w:rPr>
          <w:rFonts w:ascii="Avenir" w:cs="Avenir" w:eastAsia="Avenir" w:hAnsi="Avenir"/>
          <w:b w:val="1"/>
          <w:sz w:val="24"/>
          <w:szCs w:val="24"/>
        </w:rPr>
      </w:pPr>
      <w:bookmarkStart w:colFirst="0" w:colLast="0" w:name="_heading=h.hxgmrplbdpqm" w:id="2"/>
      <w:bookmarkEnd w:id="2"/>
      <w:r w:rsidDel="00000000" w:rsidR="00000000" w:rsidRPr="00000000">
        <w:rPr>
          <w:rFonts w:ascii="Avenir" w:cs="Avenir" w:eastAsia="Avenir" w:hAnsi="Avenir"/>
          <w:b w:val="1"/>
          <w:sz w:val="24"/>
          <w:szCs w:val="24"/>
          <w:rtl w:val="0"/>
        </w:rPr>
        <w:t xml:space="preserve">ASSESSING YOUR WORK</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due dates are subject to change based on context and student needs. If you, the student, need an extension on an assignment, please email me </w:t>
      </w:r>
      <w:r w:rsidDel="00000000" w:rsidR="00000000" w:rsidRPr="00000000">
        <w:rPr>
          <w:rFonts w:ascii="Times New Roman" w:cs="Times New Roman" w:eastAsia="Times New Roman" w:hAnsi="Times New Roman"/>
          <w:i w:val="1"/>
          <w:sz w:val="24"/>
          <w:szCs w:val="24"/>
          <w:rtl w:val="0"/>
        </w:rPr>
        <w:t xml:space="preserve">before</w:t>
      </w:r>
      <w:r w:rsidDel="00000000" w:rsidR="00000000" w:rsidRPr="00000000">
        <w:rPr>
          <w:rFonts w:ascii="Times New Roman" w:cs="Times New Roman" w:eastAsia="Times New Roman" w:hAnsi="Times New Roman"/>
          <w:sz w:val="24"/>
          <w:szCs w:val="24"/>
          <w:rtl w:val="0"/>
        </w:rPr>
        <w:t xml:space="preserve"> the assignment is due. Always turn in your work – even if it’s late because you will receive partial credit. If I grow concerned about late or missing assignments, I will ask you to meet with me one-on-one. This is not punitive in any way but rather will help me better support you.</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scale for this course is as follows: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90-100</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80-89 </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70-79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65-69</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0-64</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venir" w:cs="Avenir" w:eastAsia="Avenir" w:hAnsi="Avenir"/>
          <w:b w:val="1"/>
          <w:color w:val="06893e"/>
          <w:sz w:val="24"/>
          <w:szCs w:val="24"/>
        </w:rPr>
      </w:pPr>
      <w:r w:rsidDel="00000000" w:rsidR="00000000" w:rsidRPr="00000000">
        <w:rPr>
          <w:rFonts w:ascii="Avenir" w:cs="Avenir" w:eastAsia="Avenir" w:hAnsi="Avenir"/>
          <w:b w:val="1"/>
          <w:color w:val="06893e"/>
          <w:sz w:val="24"/>
          <w:szCs w:val="24"/>
          <w:rtl w:val="0"/>
        </w:rPr>
        <w:t xml:space="preserve">COURSE OUTLINE/CALENDAR</w:t>
      </w:r>
    </w:p>
    <w:p w:rsidR="00000000" w:rsidDel="00000000" w:rsidP="00000000" w:rsidRDefault="00000000" w:rsidRPr="00000000" w14:paraId="00000071">
      <w:pPr>
        <w:tabs>
          <w:tab w:val="left" w:leader="none" w:pos="-90"/>
        </w:tabs>
        <w:spacing w:after="0" w:line="240" w:lineRule="auto"/>
        <w:jc w:val="center"/>
        <w:rPr>
          <w:rFonts w:ascii="Avenir" w:cs="Avenir" w:eastAsia="Avenir" w:hAnsi="Avenir"/>
          <w:i w:val="1"/>
        </w:rPr>
      </w:pPr>
      <w:r w:rsidDel="00000000" w:rsidR="00000000" w:rsidRPr="00000000">
        <w:rPr>
          <w:rFonts w:ascii="Avenir" w:cs="Avenir" w:eastAsia="Avenir" w:hAnsi="Avenir"/>
          <w:i w:val="1"/>
          <w:rtl w:val="0"/>
        </w:rPr>
        <w:t xml:space="preserve">*This course syllabus/schedule is intended to be a guide and may be modified at any time at the instructor’s discretion to enhance students' learning experiences.</w:t>
      </w:r>
    </w:p>
    <w:p w:rsidR="00000000" w:rsidDel="00000000" w:rsidP="00000000" w:rsidRDefault="00000000" w:rsidRPr="00000000" w14:paraId="00000072">
      <w:pPr>
        <w:tabs>
          <w:tab w:val="left" w:leader="none" w:pos="-90"/>
        </w:tabs>
        <w:spacing w:after="0" w:line="240" w:lineRule="auto"/>
        <w:jc w:val="center"/>
        <w:rPr>
          <w:rFonts w:ascii="Avenir" w:cs="Avenir" w:eastAsia="Avenir" w:hAnsi="Avenir"/>
        </w:rPr>
      </w:pPr>
      <w:r w:rsidDel="00000000" w:rsidR="00000000" w:rsidRPr="00000000">
        <w:rPr>
          <w:rtl w:val="0"/>
        </w:rPr>
      </w:r>
    </w:p>
    <w:tbl>
      <w:tblPr>
        <w:tblStyle w:val="Table3"/>
        <w:tblW w:w="9705.0" w:type="dxa"/>
        <w:jc w:val="left"/>
        <w:tblInd w:w="-50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0"/>
        <w:gridCol w:w="4035"/>
        <w:gridCol w:w="3360"/>
        <w:tblGridChange w:id="0">
          <w:tblGrid>
            <w:gridCol w:w="2310"/>
            <w:gridCol w:w="4035"/>
            <w:gridCol w:w="3360"/>
          </w:tblGrid>
        </w:tblGridChange>
      </w:tblGrid>
      <w:tr>
        <w:trPr>
          <w:cantSplit w:val="0"/>
          <w:trHeight w:val="197" w:hRule="atLeast"/>
          <w:tblHeader w:val="0"/>
        </w:trPr>
        <w:tc>
          <w:tcPr>
            <w:shd w:fill="d9d9d9" w:val="clear"/>
            <w:tcMar>
              <w:top w:w="144.0" w:type="dxa"/>
              <w:left w:w="144.0" w:type="dxa"/>
              <w:bottom w:w="144.0" w:type="dxa"/>
              <w:right w:w="144.0" w:type="dxa"/>
            </w:tcMar>
            <w:vAlign w:val="center"/>
          </w:tcPr>
          <w:p w:rsidR="00000000" w:rsidDel="00000000" w:rsidP="00000000" w:rsidRDefault="00000000" w:rsidRPr="00000000" w14:paraId="00000073">
            <w:pPr>
              <w:tabs>
                <w:tab w:val="left" w:leader="none" w:pos="-90"/>
              </w:tabs>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Week</w:t>
            </w:r>
          </w:p>
        </w:tc>
        <w:tc>
          <w:tcPr>
            <w:shd w:fill="d9d9d9" w:val="clear"/>
          </w:tcPr>
          <w:p w:rsidR="00000000" w:rsidDel="00000000" w:rsidP="00000000" w:rsidRDefault="00000000" w:rsidRPr="00000000" w14:paraId="00000074">
            <w:pPr>
              <w:tabs>
                <w:tab w:val="left" w:leader="none" w:pos="-90"/>
              </w:tabs>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Topics</w:t>
            </w:r>
          </w:p>
        </w:tc>
        <w:tc>
          <w:tcPr>
            <w:shd w:fill="d9d9d9" w:val="clear"/>
          </w:tcPr>
          <w:p w:rsidR="00000000" w:rsidDel="00000000" w:rsidP="00000000" w:rsidRDefault="00000000" w:rsidRPr="00000000" w14:paraId="00000075">
            <w:pPr>
              <w:tabs>
                <w:tab w:val="left" w:leader="none" w:pos="-90"/>
              </w:tabs>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Assignments Due</w:t>
            </w:r>
          </w:p>
        </w:tc>
      </w:tr>
      <w:tr>
        <w:trPr>
          <w:cantSplit w:val="0"/>
          <w:trHeight w:val="80" w:hRule="atLeast"/>
          <w:tblHeader w:val="0"/>
        </w:trPr>
        <w:tc>
          <w:tcPr>
            <w:gridSpan w:val="3"/>
            <w:shd w:fill="00b050" w:val="clear"/>
            <w:tcMar>
              <w:top w:w="144.0" w:type="dxa"/>
              <w:left w:w="144.0" w:type="dxa"/>
              <w:bottom w:w="144.0" w:type="dxa"/>
              <w:right w:w="144.0" w:type="dxa"/>
            </w:tcMar>
            <w:vAlign w:val="center"/>
          </w:tcPr>
          <w:p w:rsidR="00000000" w:rsidDel="00000000" w:rsidP="00000000" w:rsidRDefault="00000000" w:rsidRPr="00000000" w14:paraId="00000076">
            <w:pPr>
              <w:tabs>
                <w:tab w:val="left" w:leader="none" w:pos="-90"/>
              </w:tabs>
              <w:spacing w:after="0" w:line="240" w:lineRule="auto"/>
              <w:jc w:val="center"/>
              <w:rPr>
                <w:rFonts w:ascii="Avenir" w:cs="Avenir" w:eastAsia="Avenir" w:hAnsi="Avenir"/>
                <w:b w:val="1"/>
              </w:rPr>
            </w:pPr>
            <w:r w:rsidDel="00000000" w:rsidR="00000000" w:rsidRPr="00000000">
              <w:rPr>
                <w:rFonts w:ascii="Avenir" w:cs="Avenir" w:eastAsia="Avenir" w:hAnsi="Avenir"/>
                <w:b w:val="1"/>
                <w:rtl w:val="0"/>
              </w:rPr>
              <w:t xml:space="preserve">Introduction to Justice-Oriented Literacy Instruction &amp; Theoretical Concepts</w:t>
            </w:r>
          </w:p>
        </w:tc>
      </w:tr>
      <w:tr>
        <w:trPr>
          <w:cantSplit w:val="0"/>
          <w:trHeight w:val="665"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79">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w:t>
            </w:r>
          </w:p>
          <w:p w:rsidR="00000000" w:rsidDel="00000000" w:rsidP="00000000" w:rsidRDefault="00000000" w:rsidRPr="00000000" w14:paraId="0000007A">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August 22</w:t>
            </w:r>
          </w:p>
          <w:p w:rsidR="00000000" w:rsidDel="00000000" w:rsidP="00000000" w:rsidRDefault="00000000" w:rsidRPr="00000000" w14:paraId="0000007B">
            <w:pPr>
              <w:tabs>
                <w:tab w:val="left" w:leader="none" w:pos="-90"/>
              </w:tabs>
              <w:spacing w:after="0" w:line="240" w:lineRule="auto"/>
              <w:rPr>
                <w:rFonts w:ascii="Avenir" w:cs="Avenir" w:eastAsia="Avenir" w:hAnsi="Avenir"/>
                <w:sz w:val="20"/>
                <w:szCs w:val="20"/>
              </w:rPr>
            </w:pPr>
            <w:r w:rsidDel="00000000" w:rsidR="00000000" w:rsidRPr="00000000">
              <w:rPr>
                <w:rtl w:val="0"/>
              </w:rPr>
            </w:r>
          </w:p>
        </w:tc>
        <w:tc>
          <w:tcPr>
            <w:shd w:fill="ffffff" w:val="clear"/>
          </w:tcPr>
          <w:p w:rsidR="00000000" w:rsidDel="00000000" w:rsidP="00000000" w:rsidRDefault="00000000" w:rsidRPr="00000000" w14:paraId="0000007C">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Course Introduction/</w:t>
            </w:r>
          </w:p>
          <w:p w:rsidR="00000000" w:rsidDel="00000000" w:rsidP="00000000" w:rsidRDefault="00000000" w:rsidRPr="00000000" w14:paraId="0000007D">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A Dynamic View of Literacy &amp; Critical Literacy</w:t>
            </w:r>
          </w:p>
        </w:tc>
        <w:tc>
          <w:tcPr>
            <w:shd w:fill="ffffff" w:val="clear"/>
          </w:tcPr>
          <w:p w:rsidR="00000000" w:rsidDel="00000000" w:rsidP="00000000" w:rsidRDefault="00000000" w:rsidRPr="00000000" w14:paraId="0000007E">
            <w:pPr>
              <w:spacing w:after="0" w:line="240" w:lineRule="auto"/>
              <w:rPr>
                <w:rFonts w:ascii="Avenir" w:cs="Avenir" w:eastAsia="Avenir" w:hAnsi="Avenir"/>
                <w:b w:val="1"/>
                <w:sz w:val="20"/>
                <w:szCs w:val="20"/>
              </w:rPr>
            </w:pPr>
            <w:r w:rsidDel="00000000" w:rsidR="00000000" w:rsidRPr="00000000">
              <w:rPr>
                <w:rtl w:val="0"/>
              </w:rPr>
            </w:r>
          </w:p>
        </w:tc>
      </w:tr>
      <w:tr>
        <w:trPr>
          <w:cantSplit w:val="0"/>
          <w:trHeight w:val="638"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7F">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2</w:t>
            </w:r>
          </w:p>
          <w:p w:rsidR="00000000" w:rsidDel="00000000" w:rsidP="00000000" w:rsidRDefault="00000000" w:rsidRPr="00000000" w14:paraId="00000080">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August 29</w:t>
            </w:r>
          </w:p>
        </w:tc>
        <w:tc>
          <w:tcPr>
            <w:shd w:fill="d9d9d9" w:val="clear"/>
          </w:tcPr>
          <w:p w:rsidR="00000000" w:rsidDel="00000000" w:rsidP="00000000" w:rsidRDefault="00000000" w:rsidRPr="00000000" w14:paraId="00000081">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Creating a Textured Teaching Classroom Landscape</w:t>
            </w:r>
          </w:p>
        </w:tc>
        <w:tc>
          <w:tcPr>
            <w:shd w:fill="d9d9d9" w:val="clear"/>
          </w:tcPr>
          <w:p w:rsidR="00000000" w:rsidDel="00000000" w:rsidP="00000000" w:rsidRDefault="00000000" w:rsidRPr="00000000" w14:paraId="00000082">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Survey (in class)</w:t>
            </w:r>
          </w:p>
        </w:tc>
      </w:tr>
      <w:tr>
        <w:trPr>
          <w:cantSplit w:val="0"/>
          <w:trHeight w:val="476" w:hRule="atLeast"/>
          <w:tblHeader w:val="0"/>
        </w:trPr>
        <w:tc>
          <w:tcPr>
            <w:tcMar>
              <w:top w:w="144.0" w:type="dxa"/>
              <w:left w:w="144.0" w:type="dxa"/>
              <w:bottom w:w="144.0" w:type="dxa"/>
              <w:right w:w="144.0" w:type="dxa"/>
            </w:tcMar>
          </w:tcPr>
          <w:p w:rsidR="00000000" w:rsidDel="00000000" w:rsidP="00000000" w:rsidRDefault="00000000" w:rsidRPr="00000000" w14:paraId="00000083">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3</w:t>
            </w:r>
          </w:p>
          <w:p w:rsidR="00000000" w:rsidDel="00000000" w:rsidP="00000000" w:rsidRDefault="00000000" w:rsidRPr="00000000" w14:paraId="00000084">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September 5</w:t>
            </w:r>
          </w:p>
        </w:tc>
        <w:tc>
          <w:tcPr/>
          <w:p w:rsidR="00000000" w:rsidDel="00000000" w:rsidP="00000000" w:rsidRDefault="00000000" w:rsidRPr="00000000" w14:paraId="00000085">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Cultivating Critical Consumers of Reading</w:t>
            </w:r>
          </w:p>
        </w:tc>
        <w:tc>
          <w:tcPr/>
          <w:p w:rsidR="00000000" w:rsidDel="00000000" w:rsidP="00000000" w:rsidRDefault="00000000" w:rsidRPr="00000000" w14:paraId="00000086">
            <w:pPr>
              <w:spacing w:after="0" w:line="240" w:lineRule="auto"/>
              <w:rPr>
                <w:rFonts w:ascii="Avenir" w:cs="Avenir" w:eastAsia="Avenir" w:hAnsi="Avenir"/>
                <w:sz w:val="20"/>
                <w:szCs w:val="20"/>
              </w:rPr>
            </w:pPr>
            <w:r w:rsidDel="00000000" w:rsidR="00000000" w:rsidRPr="00000000">
              <w:rPr>
                <w:rtl w:val="0"/>
              </w:rPr>
            </w:r>
          </w:p>
        </w:tc>
      </w:tr>
      <w:tr>
        <w:trPr>
          <w:cantSplit w:val="0"/>
          <w:trHeight w:val="737"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87">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4</w:t>
            </w:r>
          </w:p>
          <w:p w:rsidR="00000000" w:rsidDel="00000000" w:rsidP="00000000" w:rsidRDefault="00000000" w:rsidRPr="00000000" w14:paraId="00000088">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September 12</w:t>
            </w:r>
          </w:p>
        </w:tc>
        <w:tc>
          <w:tcPr>
            <w:shd w:fill="d9d9d9" w:val="clear"/>
          </w:tcPr>
          <w:p w:rsidR="00000000" w:rsidDel="00000000" w:rsidP="00000000" w:rsidRDefault="00000000" w:rsidRPr="00000000" w14:paraId="00000089">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Honoring Funds of Knowledge in Literacy Classrooms</w:t>
            </w:r>
          </w:p>
        </w:tc>
        <w:tc>
          <w:tcPr>
            <w:shd w:fill="d9d9d9" w:val="clear"/>
          </w:tcPr>
          <w:p w:rsidR="00000000" w:rsidDel="00000000" w:rsidP="00000000" w:rsidRDefault="00000000" w:rsidRPr="00000000" w14:paraId="0000008A">
            <w:pPr>
              <w:spacing w:after="0" w:line="240" w:lineRule="auto"/>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Reading Identity project</w:t>
            </w:r>
            <w:r w:rsidDel="00000000" w:rsidR="00000000" w:rsidRPr="00000000">
              <w:rPr>
                <w:rtl w:val="0"/>
              </w:rPr>
            </w:r>
          </w:p>
        </w:tc>
      </w:tr>
      <w:tr>
        <w:trPr>
          <w:cantSplit w:val="0"/>
          <w:trHeight w:val="251" w:hRule="atLeast"/>
          <w:tblHeader w:val="0"/>
        </w:trPr>
        <w:tc>
          <w:tcPr>
            <w:gridSpan w:val="3"/>
            <w:shd w:fill="00b050" w:val="clear"/>
            <w:tcMar>
              <w:top w:w="144.0" w:type="dxa"/>
              <w:left w:w="144.0" w:type="dxa"/>
              <w:bottom w:w="144.0" w:type="dxa"/>
              <w:right w:w="144.0" w:type="dxa"/>
            </w:tcMar>
          </w:tcPr>
          <w:p w:rsidR="00000000" w:rsidDel="00000000" w:rsidP="00000000" w:rsidRDefault="00000000" w:rsidRPr="00000000" w14:paraId="0000008B">
            <w:pPr>
              <w:ind w:left="0" w:firstLine="0"/>
              <w:jc w:val="center"/>
              <w:rPr>
                <w:rFonts w:ascii="Avenir" w:cs="Avenir" w:eastAsia="Avenir" w:hAnsi="Avenir"/>
                <w:b w:val="1"/>
              </w:rPr>
            </w:pPr>
            <w:r w:rsidDel="00000000" w:rsidR="00000000" w:rsidRPr="00000000">
              <w:rPr>
                <w:rFonts w:ascii="Avenir" w:cs="Avenir" w:eastAsia="Avenir" w:hAnsi="Avenir"/>
                <w:b w:val="1"/>
                <w:sz w:val="22"/>
                <w:szCs w:val="22"/>
                <w:rtl w:val="0"/>
              </w:rPr>
              <w:t xml:space="preserve">Critical Approaches to Language, Identity, &amp; Culture in Literacy Instruction</w:t>
            </w:r>
            <w:r w:rsidDel="00000000" w:rsidR="00000000" w:rsidRPr="00000000">
              <w:rPr>
                <w:rtl w:val="0"/>
              </w:rPr>
            </w:r>
          </w:p>
        </w:tc>
      </w:tr>
      <w:tr>
        <w:trPr>
          <w:cantSplit w:val="0"/>
          <w:trHeight w:val="548"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8E">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5</w:t>
            </w:r>
          </w:p>
          <w:p w:rsidR="00000000" w:rsidDel="00000000" w:rsidP="00000000" w:rsidRDefault="00000000" w:rsidRPr="00000000" w14:paraId="0000008F">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September 19</w:t>
            </w:r>
          </w:p>
        </w:tc>
        <w:tc>
          <w:tcPr>
            <w:shd w:fill="ffffff" w:val="clear"/>
          </w:tcPr>
          <w:p w:rsidR="00000000" w:rsidDel="00000000" w:rsidP="00000000" w:rsidRDefault="00000000" w:rsidRPr="00000000" w14:paraId="00000090">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Selecting and Utilizing Diverse Children’s Literature</w:t>
            </w:r>
          </w:p>
        </w:tc>
        <w:tc>
          <w:tcPr>
            <w:shd w:fill="ffffff" w:val="clear"/>
          </w:tcPr>
          <w:p w:rsidR="00000000" w:rsidDel="00000000" w:rsidP="00000000" w:rsidRDefault="00000000" w:rsidRPr="00000000" w14:paraId="00000091">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Critical Reading Response #1</w:t>
            </w:r>
          </w:p>
        </w:tc>
      </w:tr>
      <w:tr>
        <w:trPr>
          <w:cantSplit w:val="0"/>
          <w:trHeight w:val="638"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92">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6</w:t>
            </w:r>
          </w:p>
          <w:p w:rsidR="00000000" w:rsidDel="00000000" w:rsidP="00000000" w:rsidRDefault="00000000" w:rsidRPr="00000000" w14:paraId="00000093">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September 26</w:t>
            </w:r>
          </w:p>
        </w:tc>
        <w:tc>
          <w:tcPr>
            <w:shd w:fill="d9d9d9" w:val="clear"/>
          </w:tcPr>
          <w:p w:rsidR="00000000" w:rsidDel="00000000" w:rsidP="00000000" w:rsidRDefault="00000000" w:rsidRPr="00000000" w14:paraId="00000094">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Community Literacies</w:t>
            </w:r>
          </w:p>
        </w:tc>
        <w:tc>
          <w:tcPr>
            <w:shd w:fill="d9d9d9" w:val="clear"/>
          </w:tcPr>
          <w:p w:rsidR="00000000" w:rsidDel="00000000" w:rsidP="00000000" w:rsidRDefault="00000000" w:rsidRPr="00000000" w14:paraId="00000095">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Eagle Reader LP &amp; Reflection</w:t>
            </w:r>
          </w:p>
        </w:tc>
      </w:tr>
      <w:tr>
        <w:trPr>
          <w:cantSplit w:val="0"/>
          <w:trHeight w:val="818"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96">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7</w:t>
            </w:r>
          </w:p>
          <w:p w:rsidR="00000000" w:rsidDel="00000000" w:rsidP="00000000" w:rsidRDefault="00000000" w:rsidRPr="00000000" w14:paraId="00000097">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October 3</w:t>
            </w:r>
          </w:p>
        </w:tc>
        <w:tc>
          <w:tcPr>
            <w:shd w:fill="ffffff" w:val="clear"/>
          </w:tcPr>
          <w:p w:rsidR="00000000" w:rsidDel="00000000" w:rsidP="00000000" w:rsidRDefault="00000000" w:rsidRPr="00000000" w14:paraId="00000098">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Prioritizing Multilingual in the Reading Process</w:t>
            </w:r>
          </w:p>
          <w:p w:rsidR="00000000" w:rsidDel="00000000" w:rsidP="00000000" w:rsidRDefault="00000000" w:rsidRPr="00000000" w14:paraId="00000099">
            <w:pPr>
              <w:tabs>
                <w:tab w:val="left" w:leader="none" w:pos="-90"/>
              </w:tabs>
              <w:spacing w:after="0" w:line="240" w:lineRule="auto"/>
              <w:rPr>
                <w:rFonts w:ascii="Avenir" w:cs="Avenir" w:eastAsia="Avenir" w:hAnsi="Avenir"/>
                <w:sz w:val="20"/>
                <w:szCs w:val="20"/>
              </w:rPr>
            </w:pPr>
            <w:r w:rsidDel="00000000" w:rsidR="00000000" w:rsidRPr="00000000">
              <w:rPr>
                <w:rtl w:val="0"/>
              </w:rPr>
            </w:r>
          </w:p>
        </w:tc>
        <w:tc>
          <w:tcPr>
            <w:shd w:fill="ffffff" w:val="clear"/>
          </w:tcPr>
          <w:p w:rsidR="00000000" w:rsidDel="00000000" w:rsidP="00000000" w:rsidRDefault="00000000" w:rsidRPr="00000000" w14:paraId="0000009A">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Eagle Reader LP &amp; Reflection</w:t>
            </w:r>
          </w:p>
        </w:tc>
      </w:tr>
      <w:tr>
        <w:trPr>
          <w:cantSplit w:val="0"/>
          <w:trHeight w:val="17" w:hRule="atLeast"/>
          <w:tblHeader w:val="0"/>
        </w:trPr>
        <w:tc>
          <w:tcPr>
            <w:gridSpan w:val="3"/>
            <w:shd w:fill="00b050" w:val="clear"/>
            <w:tcMar>
              <w:top w:w="144.0" w:type="dxa"/>
              <w:left w:w="144.0" w:type="dxa"/>
              <w:bottom w:w="144.0" w:type="dxa"/>
              <w:right w:w="144.0" w:type="dxa"/>
            </w:tcMar>
          </w:tcPr>
          <w:p w:rsidR="00000000" w:rsidDel="00000000" w:rsidP="00000000" w:rsidRDefault="00000000" w:rsidRPr="00000000" w14:paraId="0000009B">
            <w:pPr>
              <w:spacing w:after="0" w:line="276" w:lineRule="auto"/>
              <w:jc w:val="center"/>
              <w:rPr>
                <w:rFonts w:ascii="Avenir" w:cs="Avenir" w:eastAsia="Avenir" w:hAnsi="Avenir"/>
                <w:b w:val="1"/>
              </w:rPr>
            </w:pPr>
            <w:r w:rsidDel="00000000" w:rsidR="00000000" w:rsidRPr="00000000">
              <w:rPr>
                <w:rFonts w:ascii="Avenir" w:cs="Avenir" w:eastAsia="Avenir" w:hAnsi="Avenir"/>
                <w:b w:val="1"/>
                <w:rtl w:val="0"/>
              </w:rPr>
              <w:t xml:space="preserve">Critical Pedagogical Approaches &amp; Curriculum Practices in Literacy</w:t>
            </w:r>
          </w:p>
        </w:tc>
      </w:tr>
      <w:tr>
        <w:trPr>
          <w:cantSplit w:val="0"/>
          <w:trHeight w:val="926"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9E">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8</w:t>
            </w:r>
          </w:p>
          <w:p w:rsidR="00000000" w:rsidDel="00000000" w:rsidP="00000000" w:rsidRDefault="00000000" w:rsidRPr="00000000" w14:paraId="0000009F">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October 10</w:t>
            </w:r>
            <w:r w:rsidDel="00000000" w:rsidR="00000000" w:rsidRPr="00000000">
              <w:rPr>
                <w:rtl w:val="0"/>
              </w:rPr>
            </w:r>
          </w:p>
        </w:tc>
        <w:tc>
          <w:tcPr>
            <w:shd w:fill="d9d9d9" w:val="clear"/>
          </w:tcPr>
          <w:p w:rsidR="00000000" w:rsidDel="00000000" w:rsidP="00000000" w:rsidRDefault="00000000" w:rsidRPr="00000000" w14:paraId="000000A0">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Translanguaging &amp; Reading Assessments from Critical Perspectives</w:t>
            </w:r>
          </w:p>
        </w:tc>
        <w:tc>
          <w:tcPr>
            <w:shd w:fill="d9d9d9" w:val="clear"/>
          </w:tcPr>
          <w:p w:rsidR="00000000" w:rsidDel="00000000" w:rsidP="00000000" w:rsidRDefault="00000000" w:rsidRPr="00000000" w14:paraId="000000A1">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Eagle Reader LP &amp; Reflection</w:t>
            </w:r>
          </w:p>
          <w:p w:rsidR="00000000" w:rsidDel="00000000" w:rsidP="00000000" w:rsidRDefault="00000000" w:rsidRPr="00000000" w14:paraId="000000A2">
            <w:pPr>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A3">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Critical Reading Response #2</w:t>
            </w:r>
          </w:p>
        </w:tc>
      </w:tr>
      <w:tr>
        <w:trPr>
          <w:cantSplit w:val="0"/>
          <w:trHeight w:val="422"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A4">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9</w:t>
            </w:r>
          </w:p>
          <w:p w:rsidR="00000000" w:rsidDel="00000000" w:rsidP="00000000" w:rsidRDefault="00000000" w:rsidRPr="00000000" w14:paraId="000000A5">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October 17</w:t>
            </w:r>
          </w:p>
        </w:tc>
        <w:tc>
          <w:tcPr>
            <w:shd w:fill="ffffff" w:val="clear"/>
          </w:tcPr>
          <w:p w:rsidR="00000000" w:rsidDel="00000000" w:rsidP="00000000" w:rsidRDefault="00000000" w:rsidRPr="00000000" w14:paraId="000000A6">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Whole group practices: Read Aloud &amp; Shared Reading </w:t>
            </w:r>
          </w:p>
        </w:tc>
        <w:tc>
          <w:tcPr>
            <w:shd w:fill="ffffff" w:val="clear"/>
          </w:tcPr>
          <w:p w:rsidR="00000000" w:rsidDel="00000000" w:rsidP="00000000" w:rsidRDefault="00000000" w:rsidRPr="00000000" w14:paraId="000000A7">
            <w:pPr>
              <w:spacing w:after="0" w:line="240" w:lineRule="auto"/>
              <w:rPr>
                <w:rFonts w:ascii="Avenir" w:cs="Avenir" w:eastAsia="Avenir" w:hAnsi="Avenir"/>
                <w:b w:val="1"/>
                <w:sz w:val="20"/>
                <w:szCs w:val="20"/>
                <w:shd w:fill="fff2cc" w:val="clear"/>
              </w:rPr>
            </w:pPr>
            <w:r w:rsidDel="00000000" w:rsidR="00000000" w:rsidRPr="00000000">
              <w:rPr>
                <w:rFonts w:ascii="Avenir" w:cs="Avenir" w:eastAsia="Avenir" w:hAnsi="Avenir"/>
                <w:b w:val="1"/>
                <w:sz w:val="20"/>
                <w:szCs w:val="20"/>
                <w:rtl w:val="0"/>
              </w:rPr>
              <w:t xml:space="preserve">Eagle Reader LP &amp; Reflection</w:t>
            </w:r>
            <w:r w:rsidDel="00000000" w:rsidR="00000000" w:rsidRPr="00000000">
              <w:rPr>
                <w:rtl w:val="0"/>
              </w:rPr>
            </w:r>
          </w:p>
        </w:tc>
      </w:tr>
      <w:tr>
        <w:trPr>
          <w:cantSplit w:val="0"/>
          <w:trHeight w:val="764"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A8">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10</w:t>
            </w:r>
          </w:p>
          <w:p w:rsidR="00000000" w:rsidDel="00000000" w:rsidP="00000000" w:rsidRDefault="00000000" w:rsidRPr="00000000" w14:paraId="000000A9">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October 24</w:t>
            </w:r>
          </w:p>
          <w:p w:rsidR="00000000" w:rsidDel="00000000" w:rsidP="00000000" w:rsidRDefault="00000000" w:rsidRPr="00000000" w14:paraId="000000AA">
            <w:pPr>
              <w:tabs>
                <w:tab w:val="left" w:leader="none" w:pos="-90"/>
              </w:tabs>
              <w:spacing w:after="0" w:line="240" w:lineRule="auto"/>
              <w:rPr>
                <w:rFonts w:ascii="Avenir" w:cs="Avenir" w:eastAsia="Avenir" w:hAnsi="Avenir"/>
                <w:sz w:val="20"/>
                <w:szCs w:val="20"/>
                <w:shd w:fill="fff2cc" w:val="clear"/>
              </w:rPr>
            </w:pPr>
            <w:r w:rsidDel="00000000" w:rsidR="00000000" w:rsidRPr="00000000">
              <w:rPr>
                <w:rtl w:val="0"/>
              </w:rPr>
            </w:r>
          </w:p>
        </w:tc>
        <w:tc>
          <w:tcPr>
            <w:shd w:fill="d9d9d9" w:val="clear"/>
          </w:tcPr>
          <w:p w:rsidR="00000000" w:rsidDel="00000000" w:rsidP="00000000" w:rsidRDefault="00000000" w:rsidRPr="00000000" w14:paraId="000000AB">
            <w:pPr>
              <w:tabs>
                <w:tab w:val="left" w:leader="none" w:pos="-90"/>
              </w:tabs>
              <w:spacing w:after="0" w:line="240" w:lineRule="auto"/>
              <w:rPr>
                <w:rFonts w:ascii="Avenir" w:cs="Avenir" w:eastAsia="Avenir" w:hAnsi="Avenir"/>
                <w:sz w:val="20"/>
                <w:szCs w:val="20"/>
                <w:shd w:fill="fff2cc" w:val="clear"/>
              </w:rPr>
            </w:pPr>
            <w:r w:rsidDel="00000000" w:rsidR="00000000" w:rsidRPr="00000000">
              <w:rPr>
                <w:rFonts w:ascii="Avenir" w:cs="Avenir" w:eastAsia="Avenir" w:hAnsi="Avenir"/>
                <w:sz w:val="20"/>
                <w:szCs w:val="20"/>
                <w:rtl w:val="0"/>
              </w:rPr>
              <w:t xml:space="preserve">Independent Reading &amp; Conferring with Readers</w:t>
            </w:r>
            <w:r w:rsidDel="00000000" w:rsidR="00000000" w:rsidRPr="00000000">
              <w:rPr>
                <w:rtl w:val="0"/>
              </w:rPr>
            </w:r>
          </w:p>
        </w:tc>
        <w:tc>
          <w:tcPr>
            <w:shd w:fill="d9d9d9" w:val="clear"/>
          </w:tcPr>
          <w:p w:rsidR="00000000" w:rsidDel="00000000" w:rsidP="00000000" w:rsidRDefault="00000000" w:rsidRPr="00000000" w14:paraId="000000AC">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Eagle Reader LP &amp; Reflection</w:t>
            </w:r>
          </w:p>
          <w:p w:rsidR="00000000" w:rsidDel="00000000" w:rsidP="00000000" w:rsidRDefault="00000000" w:rsidRPr="00000000" w14:paraId="000000AD">
            <w:pPr>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AE">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Literature Unit Part 1</w:t>
            </w:r>
          </w:p>
        </w:tc>
      </w:tr>
      <w:tr>
        <w:trPr>
          <w:cantSplit w:val="0"/>
          <w:trHeight w:val="629"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AF">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11</w:t>
            </w:r>
          </w:p>
          <w:p w:rsidR="00000000" w:rsidDel="00000000" w:rsidP="00000000" w:rsidRDefault="00000000" w:rsidRPr="00000000" w14:paraId="000000B0">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October 31</w:t>
            </w:r>
          </w:p>
        </w:tc>
        <w:tc>
          <w:tcPr>
            <w:shd w:fill="ffffff" w:val="clear"/>
          </w:tcPr>
          <w:p w:rsidR="00000000" w:rsidDel="00000000" w:rsidP="00000000" w:rsidRDefault="00000000" w:rsidRPr="00000000" w14:paraId="000000B1">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Small group instruction</w:t>
            </w:r>
          </w:p>
        </w:tc>
        <w:tc>
          <w:tcPr>
            <w:shd w:fill="ffffff" w:val="clear"/>
          </w:tcPr>
          <w:p w:rsidR="00000000" w:rsidDel="00000000" w:rsidP="00000000" w:rsidRDefault="00000000" w:rsidRPr="00000000" w14:paraId="000000B2">
            <w:pPr>
              <w:spacing w:after="0" w:line="240" w:lineRule="auto"/>
              <w:rPr>
                <w:rFonts w:ascii="Avenir" w:cs="Avenir" w:eastAsia="Avenir" w:hAnsi="Avenir"/>
                <w:b w:val="1"/>
                <w:sz w:val="20"/>
                <w:szCs w:val="20"/>
                <w:shd w:fill="fff2cc" w:val="clear"/>
              </w:rPr>
            </w:pPr>
            <w:r w:rsidDel="00000000" w:rsidR="00000000" w:rsidRPr="00000000">
              <w:rPr>
                <w:rFonts w:ascii="Avenir" w:cs="Avenir" w:eastAsia="Avenir" w:hAnsi="Avenir"/>
                <w:b w:val="1"/>
                <w:sz w:val="20"/>
                <w:szCs w:val="20"/>
                <w:rtl w:val="0"/>
              </w:rPr>
              <w:t xml:space="preserve">Eagle Reader LP &amp; Reflection</w:t>
            </w:r>
            <w:r w:rsidDel="00000000" w:rsidR="00000000" w:rsidRPr="00000000">
              <w:rPr>
                <w:rtl w:val="0"/>
              </w:rPr>
            </w:r>
          </w:p>
        </w:tc>
      </w:tr>
      <w:tr>
        <w:trPr>
          <w:cantSplit w:val="0"/>
          <w:trHeight w:val="735"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B3">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12</w:t>
            </w:r>
          </w:p>
          <w:p w:rsidR="00000000" w:rsidDel="00000000" w:rsidP="00000000" w:rsidRDefault="00000000" w:rsidRPr="00000000" w14:paraId="000000B4">
            <w:pPr>
              <w:tabs>
                <w:tab w:val="left" w:leader="none" w:pos="-90"/>
              </w:tabs>
              <w:spacing w:after="0" w:line="240" w:lineRule="auto"/>
              <w:rPr>
                <w:rFonts w:ascii="Avenir" w:cs="Avenir" w:eastAsia="Avenir" w:hAnsi="Avenir"/>
                <w:sz w:val="20"/>
                <w:szCs w:val="20"/>
                <w:shd w:fill="fff2cc" w:val="clear"/>
              </w:rPr>
            </w:pPr>
            <w:r w:rsidDel="00000000" w:rsidR="00000000" w:rsidRPr="00000000">
              <w:rPr>
                <w:rFonts w:ascii="Avenir" w:cs="Avenir" w:eastAsia="Avenir" w:hAnsi="Avenir"/>
                <w:sz w:val="20"/>
                <w:szCs w:val="20"/>
                <w:rtl w:val="0"/>
              </w:rPr>
              <w:t xml:space="preserve">November 7</w:t>
            </w:r>
            <w:r w:rsidDel="00000000" w:rsidR="00000000" w:rsidRPr="00000000">
              <w:rPr>
                <w:rtl w:val="0"/>
              </w:rPr>
            </w:r>
          </w:p>
        </w:tc>
        <w:tc>
          <w:tcPr>
            <w:shd w:fill="d9d9d9" w:val="clear"/>
          </w:tcPr>
          <w:p w:rsidR="00000000" w:rsidDel="00000000" w:rsidP="00000000" w:rsidRDefault="00000000" w:rsidRPr="00000000" w14:paraId="000000B5">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Critical Literacy Assessment</w:t>
            </w:r>
          </w:p>
        </w:tc>
        <w:tc>
          <w:tcPr>
            <w:shd w:fill="d9d9d9" w:val="clear"/>
          </w:tcPr>
          <w:p w:rsidR="00000000" w:rsidDel="00000000" w:rsidP="00000000" w:rsidRDefault="00000000" w:rsidRPr="00000000" w14:paraId="000000B6">
            <w:pPr>
              <w:spacing w:after="0" w:line="240" w:lineRule="auto"/>
              <w:rPr>
                <w:rFonts w:ascii="Avenir" w:cs="Avenir" w:eastAsia="Avenir" w:hAnsi="Avenir"/>
                <w:b w:val="1"/>
                <w:sz w:val="20"/>
                <w:szCs w:val="20"/>
                <w:shd w:fill="fff2cc" w:val="clear"/>
              </w:rPr>
            </w:pPr>
            <w:r w:rsidDel="00000000" w:rsidR="00000000" w:rsidRPr="00000000">
              <w:rPr>
                <w:rFonts w:ascii="Avenir" w:cs="Avenir" w:eastAsia="Avenir" w:hAnsi="Avenir"/>
                <w:b w:val="1"/>
                <w:sz w:val="20"/>
                <w:szCs w:val="20"/>
                <w:rtl w:val="0"/>
              </w:rPr>
              <w:t xml:space="preserve">Eagle Reader LP &amp; Reflection</w:t>
            </w:r>
            <w:r w:rsidDel="00000000" w:rsidR="00000000" w:rsidRPr="00000000">
              <w:rPr>
                <w:rtl w:val="0"/>
              </w:rPr>
            </w:r>
          </w:p>
        </w:tc>
      </w:tr>
      <w:tr>
        <w:trPr>
          <w:cantSplit w:val="0"/>
          <w:tblHeader w:val="0"/>
        </w:trPr>
        <w:tc>
          <w:tcPr>
            <w:shd w:fill="ffffff" w:val="clear"/>
            <w:tcMar>
              <w:top w:w="144.0" w:type="dxa"/>
              <w:left w:w="144.0" w:type="dxa"/>
              <w:bottom w:w="144.0" w:type="dxa"/>
              <w:right w:w="144.0" w:type="dxa"/>
            </w:tcMar>
          </w:tcPr>
          <w:p w:rsidR="00000000" w:rsidDel="00000000" w:rsidP="00000000" w:rsidRDefault="00000000" w:rsidRPr="00000000" w14:paraId="000000B7">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13  </w:t>
            </w:r>
          </w:p>
          <w:p w:rsidR="00000000" w:rsidDel="00000000" w:rsidP="00000000" w:rsidRDefault="00000000" w:rsidRPr="00000000" w14:paraId="000000B8">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November 14</w:t>
            </w:r>
          </w:p>
        </w:tc>
        <w:tc>
          <w:tcPr>
            <w:shd w:fill="ffffff" w:val="clear"/>
          </w:tcPr>
          <w:p w:rsidR="00000000" w:rsidDel="00000000" w:rsidP="00000000" w:rsidRDefault="00000000" w:rsidRPr="00000000" w14:paraId="000000B9">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Critical Literacy Across the Disciplines: The Arts</w:t>
            </w:r>
          </w:p>
        </w:tc>
        <w:tc>
          <w:tcPr>
            <w:shd w:fill="ffffff" w:val="clear"/>
          </w:tcPr>
          <w:p w:rsidR="00000000" w:rsidDel="00000000" w:rsidP="00000000" w:rsidRDefault="00000000" w:rsidRPr="00000000" w14:paraId="000000BA">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Eagle Reader LP &amp; Reflection</w:t>
            </w:r>
          </w:p>
          <w:p w:rsidR="00000000" w:rsidDel="00000000" w:rsidP="00000000" w:rsidRDefault="00000000" w:rsidRPr="00000000" w14:paraId="000000BB">
            <w:pPr>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BC">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Critical Reading Response #3</w:t>
            </w:r>
          </w:p>
        </w:tc>
      </w:tr>
      <w:tr>
        <w:trPr>
          <w:cantSplit w:val="0"/>
          <w:trHeight w:val="566" w:hRule="atLeast"/>
          <w:tblHeader w:val="0"/>
        </w:trPr>
        <w:tc>
          <w:tcPr>
            <w:shd w:fill="d9d9d9" w:val="clear"/>
            <w:tcMar>
              <w:top w:w="144.0" w:type="dxa"/>
              <w:left w:w="144.0" w:type="dxa"/>
              <w:bottom w:w="144.0" w:type="dxa"/>
              <w:right w:w="144.0" w:type="dxa"/>
            </w:tcMar>
          </w:tcPr>
          <w:p w:rsidR="00000000" w:rsidDel="00000000" w:rsidP="00000000" w:rsidRDefault="00000000" w:rsidRPr="00000000" w14:paraId="000000BD">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14</w:t>
            </w:r>
          </w:p>
          <w:p w:rsidR="00000000" w:rsidDel="00000000" w:rsidP="00000000" w:rsidRDefault="00000000" w:rsidRPr="00000000" w14:paraId="000000BE">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November 23</w:t>
            </w:r>
          </w:p>
        </w:tc>
        <w:tc>
          <w:tcPr>
            <w:shd w:fill="d9d9d9" w:val="clear"/>
          </w:tcPr>
          <w:p w:rsidR="00000000" w:rsidDel="00000000" w:rsidP="00000000" w:rsidRDefault="00000000" w:rsidRPr="00000000" w14:paraId="000000BF">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NO CLASSES - FALL BREAK!</w:t>
            </w:r>
          </w:p>
        </w:tc>
        <w:tc>
          <w:tcPr>
            <w:shd w:fill="d9d9d9" w:val="clear"/>
          </w:tcPr>
          <w:p w:rsidR="00000000" w:rsidDel="00000000" w:rsidP="00000000" w:rsidRDefault="00000000" w:rsidRPr="00000000" w14:paraId="000000C0">
            <w:pPr>
              <w:tabs>
                <w:tab w:val="left" w:leader="none" w:pos="-90"/>
              </w:tabs>
              <w:spacing w:after="0" w:line="240" w:lineRule="auto"/>
              <w:rPr>
                <w:rFonts w:ascii="Avenir" w:cs="Avenir" w:eastAsia="Avenir" w:hAnsi="Avenir"/>
                <w:sz w:val="20"/>
                <w:szCs w:val="20"/>
              </w:rPr>
            </w:pPr>
            <w:r w:rsidDel="00000000" w:rsidR="00000000" w:rsidRPr="00000000">
              <w:rPr>
                <w:rtl w:val="0"/>
              </w:rPr>
            </w:r>
          </w:p>
        </w:tc>
      </w:tr>
      <w:tr>
        <w:trPr>
          <w:cantSplit w:val="0"/>
          <w:trHeight w:val="413" w:hRule="atLeast"/>
          <w:tblHeader w:val="0"/>
        </w:trPr>
        <w:tc>
          <w:tcPr>
            <w:shd w:fill="ffffff" w:val="clear"/>
            <w:tcMar>
              <w:top w:w="144.0" w:type="dxa"/>
              <w:left w:w="144.0" w:type="dxa"/>
              <w:bottom w:w="144.0" w:type="dxa"/>
              <w:right w:w="144.0" w:type="dxa"/>
            </w:tcMar>
          </w:tcPr>
          <w:p w:rsidR="00000000" w:rsidDel="00000000" w:rsidP="00000000" w:rsidRDefault="00000000" w:rsidRPr="00000000" w14:paraId="000000C1">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15</w:t>
            </w:r>
          </w:p>
          <w:p w:rsidR="00000000" w:rsidDel="00000000" w:rsidP="00000000" w:rsidRDefault="00000000" w:rsidRPr="00000000" w14:paraId="000000C2">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November 28</w:t>
            </w:r>
          </w:p>
        </w:tc>
        <w:tc>
          <w:tcPr>
            <w:shd w:fill="ffffff" w:val="clear"/>
          </w:tcPr>
          <w:p w:rsidR="00000000" w:rsidDel="00000000" w:rsidP="00000000" w:rsidRDefault="00000000" w:rsidRPr="00000000" w14:paraId="000000C3">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Growing Critical Literacy Consumers of Media</w:t>
            </w:r>
          </w:p>
        </w:tc>
        <w:tc>
          <w:tcPr>
            <w:shd w:fill="ffffff" w:val="clear"/>
          </w:tcPr>
          <w:p w:rsidR="00000000" w:rsidDel="00000000" w:rsidP="00000000" w:rsidRDefault="00000000" w:rsidRPr="00000000" w14:paraId="000000C4">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Book club presentations</w:t>
            </w:r>
          </w:p>
        </w:tc>
      </w:tr>
      <w:tr>
        <w:trPr>
          <w:cantSplit w:val="0"/>
          <w:trHeight w:val="18" w:hRule="atLeast"/>
          <w:tblHeader w:val="0"/>
        </w:trPr>
        <w:tc>
          <w:tcPr>
            <w:shd w:fill="cccccc" w:val="clear"/>
            <w:tcMar>
              <w:top w:w="144.0" w:type="dxa"/>
              <w:left w:w="144.0" w:type="dxa"/>
              <w:bottom w:w="144.0" w:type="dxa"/>
              <w:right w:w="144.0" w:type="dxa"/>
            </w:tcMar>
          </w:tcPr>
          <w:p w:rsidR="00000000" w:rsidDel="00000000" w:rsidP="00000000" w:rsidRDefault="00000000" w:rsidRPr="00000000" w14:paraId="000000C5">
            <w:pPr>
              <w:tabs>
                <w:tab w:val="left" w:leader="none" w:pos="-90"/>
              </w:tabs>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Week 16</w:t>
            </w:r>
          </w:p>
          <w:p w:rsidR="00000000" w:rsidDel="00000000" w:rsidP="00000000" w:rsidRDefault="00000000" w:rsidRPr="00000000" w14:paraId="000000C6">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December 5</w:t>
            </w:r>
          </w:p>
        </w:tc>
        <w:tc>
          <w:tcPr>
            <w:shd w:fill="cccccc" w:val="clear"/>
          </w:tcPr>
          <w:p w:rsidR="00000000" w:rsidDel="00000000" w:rsidP="00000000" w:rsidRDefault="00000000" w:rsidRPr="00000000" w14:paraId="000000C7">
            <w:pPr>
              <w:tabs>
                <w:tab w:val="left" w:leader="none" w:pos="-90"/>
              </w:tabs>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Final Reflections &amp; Course Wrap-Up</w:t>
            </w:r>
          </w:p>
        </w:tc>
        <w:tc>
          <w:tcPr>
            <w:shd w:fill="cccccc" w:val="clear"/>
          </w:tcPr>
          <w:p w:rsidR="00000000" w:rsidDel="00000000" w:rsidP="00000000" w:rsidRDefault="00000000" w:rsidRPr="00000000" w14:paraId="000000C8">
            <w:pPr>
              <w:widowControl w:val="0"/>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Critical Reading Response #4</w:t>
            </w:r>
          </w:p>
          <w:p w:rsidR="00000000" w:rsidDel="00000000" w:rsidP="00000000" w:rsidRDefault="00000000" w:rsidRPr="00000000" w14:paraId="000000C9">
            <w:pPr>
              <w:widowControl w:val="0"/>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CA">
            <w:pPr>
              <w:widowControl w:val="0"/>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Literature Unit Part 2 (Dec. 12)</w:t>
            </w:r>
          </w:p>
        </w:tc>
      </w:tr>
    </w:tbl>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sectPr>
          <w:footerReference r:id="rId15" w:type="default"/>
          <w:pgSz w:h="15840" w:w="12240" w:orient="portrait"/>
          <w:pgMar w:bottom="280" w:top="1420" w:left="1320" w:right="1100" w:header="720" w:footer="720"/>
          <w:pgNumType w:start="1"/>
        </w:sectPr>
      </w:pPr>
      <w:r w:rsidDel="00000000" w:rsidR="00000000" w:rsidRPr="00000000">
        <w:rPr>
          <w:rtl w:val="0"/>
        </w:rPr>
      </w:r>
    </w:p>
    <w:p w:rsidR="00000000" w:rsidDel="00000000" w:rsidP="00000000" w:rsidRDefault="00000000" w:rsidRPr="00000000" w14:paraId="000000CC">
      <w:pPr>
        <w:pStyle w:val="Heading1"/>
        <w:spacing w:before="97" w:lineRule="auto"/>
        <w:ind w:left="0" w:right="2112"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UNT TEACHER EDUCATION PROGRAM COMMITMENTS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336"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i w:val="0"/>
          <w:smallCaps w:val="0"/>
          <w:strike w:val="0"/>
          <w:color w:val="000000"/>
          <w:u w:val="none"/>
          <w:shd w:fill="auto" w:val="clear"/>
          <w:vertAlign w:val="baseline"/>
          <w:rtl w:val="0"/>
        </w:rPr>
        <w:t xml:space="preserve">While teaching has always been a relational and intellectual endeavor, we acknowledge that </w:t>
      </w:r>
      <w:r w:rsidDel="00000000" w:rsidR="00000000" w:rsidRPr="00000000">
        <w:rPr>
          <w:rFonts w:ascii="Avenir" w:cs="Avenir" w:eastAsia="Avenir" w:hAnsi="Avenir"/>
          <w:i w:val="1"/>
          <w:smallCaps w:val="0"/>
          <w:strike w:val="0"/>
          <w:color w:val="000000"/>
          <w:u w:val="none"/>
          <w:shd w:fill="auto" w:val="clear"/>
          <w:vertAlign w:val="baseline"/>
          <w:rtl w:val="0"/>
        </w:rPr>
        <w:t xml:space="preserve">teaching is </w:t>
      </w:r>
      <w:r w:rsidDel="00000000" w:rsidR="00000000" w:rsidRPr="00000000">
        <w:rPr>
          <w:rFonts w:ascii="Avenir" w:cs="Avenir" w:eastAsia="Avenir" w:hAnsi="Avenir"/>
          <w:i w:val="1"/>
          <w:rtl w:val="0"/>
        </w:rPr>
        <w:t xml:space="preserve">both ethical and political</w:t>
      </w:r>
      <w:r w:rsidDel="00000000" w:rsidR="00000000" w:rsidRPr="00000000">
        <w:rPr>
          <w:rFonts w:ascii="Avenir" w:cs="Avenir" w:eastAsia="Avenir" w:hAnsi="Avenir"/>
          <w:i w:val="1"/>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We recognize that many practices and traditions in schools today perpetuate long-seated historical and social oppressions. These social inequities are structural </w:t>
      </w:r>
      <w:r w:rsidDel="00000000" w:rsidR="00000000" w:rsidRPr="00000000">
        <w:rPr>
          <w:rFonts w:ascii="Avenir" w:cs="Avenir" w:eastAsia="Avenir" w:hAnsi="Avenir"/>
          <w:i w:val="1"/>
          <w:smallCaps w:val="0"/>
          <w:strike w:val="0"/>
          <w:color w:val="000000"/>
          <w:u w:val="none"/>
          <w:shd w:fill="auto" w:val="clear"/>
          <w:vertAlign w:val="baseline"/>
          <w:rtl w:val="0"/>
        </w:rPr>
        <w:t xml:space="preserve">and </w:t>
      </w:r>
      <w:r w:rsidDel="00000000" w:rsidR="00000000" w:rsidRPr="00000000">
        <w:rPr>
          <w:rFonts w:ascii="Avenir" w:cs="Avenir" w:eastAsia="Avenir" w:hAnsi="Avenir"/>
          <w:i w:val="0"/>
          <w:smallCaps w:val="0"/>
          <w:strike w:val="0"/>
          <w:color w:val="000000"/>
          <w:u w:val="none"/>
          <w:shd w:fill="auto" w:val="clear"/>
          <w:vertAlign w:val="baseline"/>
          <w:rtl w:val="0"/>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336"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rtl w:val="0"/>
        </w:rPr>
        <w:t xml:space="preserve">Through our radical imaginations, we</w:t>
      </w:r>
      <w:r w:rsidDel="00000000" w:rsidR="00000000" w:rsidRPr="00000000">
        <w:rPr>
          <w:rFonts w:ascii="Avenir" w:cs="Avenir" w:eastAsia="Avenir" w:hAnsi="Avenir"/>
          <w:i w:val="0"/>
          <w:smallCaps w:val="0"/>
          <w:strike w:val="0"/>
          <w:color w:val="000000"/>
          <w:u w:val="none"/>
          <w:shd w:fill="auto" w:val="clear"/>
          <w:vertAlign w:val="baseline"/>
          <w:rtl w:val="0"/>
        </w:rPr>
        <w:t xml:space="preserve"> can create spaces for critical inquiry and engagement in schools at multiple levels: intellectual, ethical, physical, social, emotional, ecological, and aesthetic. We envision classrooms </w:t>
      </w:r>
      <w:r w:rsidDel="00000000" w:rsidR="00000000" w:rsidRPr="00000000">
        <w:rPr>
          <w:rFonts w:ascii="Avenir" w:cs="Avenir" w:eastAsia="Avenir" w:hAnsi="Avenir"/>
          <w:rtl w:val="0"/>
        </w:rPr>
        <w:t xml:space="preserve">as</w:t>
      </w:r>
      <w:r w:rsidDel="00000000" w:rsidR="00000000" w:rsidRPr="00000000">
        <w:rPr>
          <w:rFonts w:ascii="Avenir" w:cs="Avenir" w:eastAsia="Avenir" w:hAnsi="Avenir"/>
          <w:i w:val="0"/>
          <w:smallCaps w:val="0"/>
          <w:strike w:val="0"/>
          <w:color w:val="000000"/>
          <w:u w:val="none"/>
          <w:shd w:fill="auto" w:val="clear"/>
          <w:vertAlign w:val="baseline"/>
          <w:rtl w:val="0"/>
        </w:rPr>
        <w:t xml:space="preserv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337"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1"/>
          <w:smallCaps w:val="0"/>
          <w:strike w:val="0"/>
          <w:color w:val="000000"/>
          <w:u w:val="none"/>
          <w:shd w:fill="auto" w:val="clear"/>
          <w:vertAlign w:val="baseline"/>
          <w:rtl w:val="0"/>
        </w:rPr>
        <w:t xml:space="preserve">Identity</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Preparing teachers who have agency and critically reflect on their lived experiences and identities </w:t>
      </w:r>
      <w:r w:rsidDel="00000000" w:rsidR="00000000" w:rsidRPr="00000000">
        <w:rPr>
          <w:rFonts w:ascii="Avenir" w:cs="Avenir" w:eastAsia="Avenir" w:hAnsi="Avenir"/>
          <w:rtl w:val="0"/>
        </w:rPr>
        <w:t xml:space="preserve">to inform</w:t>
      </w:r>
      <w:r w:rsidDel="00000000" w:rsidR="00000000" w:rsidRPr="00000000">
        <w:rPr>
          <w:rFonts w:ascii="Avenir" w:cs="Avenir" w:eastAsia="Avenir" w:hAnsi="Avenir"/>
          <w:i w:val="0"/>
          <w:smallCaps w:val="0"/>
          <w:strike w:val="0"/>
          <w:color w:val="000000"/>
          <w:u w:val="none"/>
          <w:shd w:fill="auto" w:val="clear"/>
          <w:vertAlign w:val="baseline"/>
          <w:rtl w:val="0"/>
        </w:rPr>
        <w:t xml:space="preserve"> their professional knowledge and humanizing pedagogies.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338"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1"/>
          <w:rtl w:val="0"/>
        </w:rPr>
        <w:t xml:space="preserve">I</w:t>
      </w:r>
      <w:r w:rsidDel="00000000" w:rsidR="00000000" w:rsidRPr="00000000">
        <w:rPr>
          <w:rFonts w:ascii="Avenir" w:cs="Avenir" w:eastAsia="Avenir" w:hAnsi="Avenir"/>
          <w:b w:val="1"/>
          <w:i w:val="1"/>
          <w:smallCaps w:val="0"/>
          <w:strike w:val="0"/>
          <w:color w:val="000000"/>
          <w:u w:val="none"/>
          <w:shd w:fill="auto" w:val="clear"/>
          <w:vertAlign w:val="baseline"/>
          <w:rtl w:val="0"/>
        </w:rPr>
        <w:t xml:space="preserve">nquiry</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Preparing teachers who value and inquire into the complex identities</w:t>
      </w:r>
      <w:r w:rsidDel="00000000" w:rsidR="00000000" w:rsidRPr="00000000">
        <w:rPr>
          <w:rFonts w:ascii="Avenir" w:cs="Avenir" w:eastAsia="Avenir" w:hAnsi="Avenir"/>
          <w:rtl w:val="0"/>
        </w:rPr>
        <w:t xml:space="preserve"> and intellectual and transformational capacities</w:t>
      </w:r>
      <w:r w:rsidDel="00000000" w:rsidR="00000000" w:rsidRPr="00000000">
        <w:rPr>
          <w:rFonts w:ascii="Avenir" w:cs="Avenir" w:eastAsia="Avenir" w:hAnsi="Avenir"/>
          <w:i w:val="0"/>
          <w:smallCaps w:val="0"/>
          <w:strike w:val="0"/>
          <w:color w:val="000000"/>
          <w:u w:val="none"/>
          <w:shd w:fill="auto" w:val="clear"/>
          <w:vertAlign w:val="baseline"/>
          <w:rtl w:val="0"/>
        </w:rPr>
        <w:t xml:space="preserve"> of children and youth.</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0" w:right="335"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1"/>
          <w:smallCaps w:val="0"/>
          <w:strike w:val="0"/>
          <w:color w:val="000000"/>
          <w:u w:val="none"/>
          <w:shd w:fill="auto" w:val="clear"/>
          <w:vertAlign w:val="baseline"/>
          <w:rtl w:val="0"/>
        </w:rPr>
        <w:t xml:space="preserve">Activism</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Preparing teachers who create curriculum that responds to children’s and youth’s inquiries and identities, as well as the sociopolitical and socioeconomic conditions of the world outside of schools—in neighborhoods, communities, and </w:t>
      </w:r>
      <w:r w:rsidDel="00000000" w:rsidR="00000000" w:rsidRPr="00000000">
        <w:rPr>
          <w:rFonts w:ascii="Avenir" w:cs="Avenir" w:eastAsia="Avenir" w:hAnsi="Avenir"/>
          <w:rtl w:val="0"/>
        </w:rPr>
        <w:t xml:space="preserve">society at large</w:t>
      </w:r>
      <w:r w:rsidDel="00000000" w:rsidR="00000000" w:rsidRPr="00000000">
        <w:rPr>
          <w:rFonts w:ascii="Avenir" w:cs="Avenir" w:eastAsia="Avenir" w:hAnsi="Avenir"/>
          <w:i w:val="0"/>
          <w:smallCaps w:val="0"/>
          <w:strike w:val="0"/>
          <w:color w:val="000000"/>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venir" w:cs="Avenir" w:eastAsia="Avenir" w:hAnsi="Aveni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338" w:firstLine="0"/>
        <w:jc w:val="both"/>
        <w:rPr>
          <w:rFonts w:ascii="Avenir" w:cs="Avenir" w:eastAsia="Avenir" w:hAnsi="Avenir"/>
          <w:i w:val="0"/>
          <w:smallCaps w:val="0"/>
          <w:strike w:val="0"/>
          <w:color w:val="000000"/>
          <w:u w:val="none"/>
          <w:shd w:fill="auto" w:val="clear"/>
          <w:vertAlign w:val="baseline"/>
        </w:rPr>
      </w:pPr>
      <w:r w:rsidDel="00000000" w:rsidR="00000000" w:rsidRPr="00000000">
        <w:rPr>
          <w:rFonts w:ascii="Avenir" w:cs="Avenir" w:eastAsia="Avenir" w:hAnsi="Avenir"/>
          <w:b w:val="1"/>
          <w:i w:val="1"/>
          <w:smallCaps w:val="0"/>
          <w:strike w:val="0"/>
          <w:color w:val="000000"/>
          <w:u w:val="none"/>
          <w:shd w:fill="auto" w:val="clear"/>
          <w:vertAlign w:val="baseline"/>
          <w:rtl w:val="0"/>
        </w:rPr>
        <w:t xml:space="preserve">Community</w:t>
      </w:r>
      <w:r w:rsidDel="00000000" w:rsidR="00000000" w:rsidRPr="00000000">
        <w:rPr>
          <w:rFonts w:ascii="Avenir" w:cs="Avenir" w:eastAsia="Avenir" w:hAnsi="Avenir"/>
          <w:b w:val="1"/>
          <w:i w:val="0"/>
          <w:smallCaps w:val="0"/>
          <w:strike w:val="0"/>
          <w:color w:val="000000"/>
          <w:u w:val="none"/>
          <w:shd w:fill="auto" w:val="clear"/>
          <w:vertAlign w:val="baseline"/>
          <w:rtl w:val="0"/>
        </w:rPr>
        <w:t xml:space="preserve">. </w:t>
      </w:r>
      <w:r w:rsidDel="00000000" w:rsidR="00000000" w:rsidRPr="00000000">
        <w:rPr>
          <w:rFonts w:ascii="Avenir" w:cs="Avenir" w:eastAsia="Avenir" w:hAnsi="Avenir"/>
          <w:i w:val="0"/>
          <w:smallCaps w:val="0"/>
          <w:strike w:val="0"/>
          <w:color w:val="000000"/>
          <w:u w:val="none"/>
          <w:shd w:fill="auto" w:val="clear"/>
          <w:vertAlign w:val="baseline"/>
          <w:rtl w:val="0"/>
        </w:rPr>
        <w:t xml:space="preserve">Preparing teachers who recognize and honor the unique sociocultural experiences and communities of children and youth with whom they work.</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99999999999994" w:lineRule="auto"/>
        <w:ind w:left="0" w:right="338"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99999999999994" w:lineRule="auto"/>
        <w:ind w:left="0" w:right="338" w:firstLine="0"/>
        <w:jc w:val="both"/>
        <w:rPr>
          <w:rFonts w:ascii="Avenir" w:cs="Avenir" w:eastAsia="Avenir" w:hAnsi="Avenir"/>
          <w:i w:val="0"/>
          <w:smallCaps w:val="0"/>
          <w:strike w:val="0"/>
          <w:color w:val="000000"/>
          <w:u w:val="none"/>
          <w:shd w:fill="auto" w:val="clear"/>
          <w:vertAlign w:val="baseline"/>
        </w:rPr>
        <w:sectPr>
          <w:type w:val="nextPage"/>
          <w:pgSz w:h="15840" w:w="12240" w:orient="portrait"/>
          <w:pgMar w:bottom="280" w:top="1360" w:left="1320" w:right="1100" w:header="720" w:footer="720"/>
        </w:sectPr>
      </w:pPr>
      <w:r w:rsidDel="00000000" w:rsidR="00000000" w:rsidRPr="00000000">
        <w:rPr>
          <w:rFonts w:ascii="Avenir" w:cs="Avenir" w:eastAsia="Avenir" w:hAnsi="Avenir"/>
          <w:i w:val="0"/>
          <w:smallCaps w:val="0"/>
          <w:strike w:val="0"/>
          <w:color w:val="000000"/>
          <w:u w:val="none"/>
          <w:shd w:fill="auto" w:val="clear"/>
          <w:vertAlign w:val="baseline"/>
          <w:rtl w:val="0"/>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w:t>
      </w:r>
    </w:p>
    <w:p w:rsidR="00000000" w:rsidDel="00000000" w:rsidP="00000000" w:rsidRDefault="00000000" w:rsidRPr="00000000" w14:paraId="000000DA">
      <w:pPr>
        <w:spacing w:before="97" w:line="254" w:lineRule="auto"/>
        <w:ind w:left="0" w:right="1825" w:firstLine="0"/>
        <w:rPr>
          <w:rFonts w:ascii="Avenir" w:cs="Avenir" w:eastAsia="Avenir" w:hAnsi="Avenir"/>
          <w:b w:val="1"/>
          <w:color w:val="00853e"/>
          <w:sz w:val="24"/>
          <w:szCs w:val="24"/>
        </w:rPr>
      </w:pPr>
      <w:r w:rsidDel="00000000" w:rsidR="00000000" w:rsidRPr="00000000">
        <w:rPr>
          <w:rFonts w:ascii="Avenir" w:cs="Avenir" w:eastAsia="Avenir" w:hAnsi="Avenir"/>
          <w:b w:val="1"/>
          <w:color w:val="00853e"/>
          <w:sz w:val="24"/>
          <w:szCs w:val="24"/>
          <w:rtl w:val="0"/>
        </w:rPr>
        <w:t xml:space="preserve">Teacher Preparation at The University of North Texas Core Commitments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4"/>
        <w:tblW w:w="9357.0" w:type="dxa"/>
        <w:jc w:val="left"/>
        <w:tblInd w:w="1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74"/>
        <w:gridCol w:w="1929"/>
        <w:gridCol w:w="1881"/>
        <w:gridCol w:w="2068"/>
        <w:gridCol w:w="1905"/>
        <w:tblGridChange w:id="0">
          <w:tblGrid>
            <w:gridCol w:w="1574"/>
            <w:gridCol w:w="1929"/>
            <w:gridCol w:w="1881"/>
            <w:gridCol w:w="2068"/>
            <w:gridCol w:w="1905"/>
          </w:tblGrid>
        </w:tblGridChange>
      </w:tblGrid>
      <w:tr>
        <w:trPr>
          <w:cantSplit w:val="0"/>
          <w:trHeight w:val="685" w:hRule="atLeast"/>
          <w:tblHeader w:val="0"/>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90" w:firstLine="0"/>
              <w:jc w:val="center"/>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Commitments</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3"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As Teachers</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09" w:line="254" w:lineRule="auto"/>
              <w:ind w:left="660" w:right="298" w:hanging="326"/>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Children and Youth</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In our Practice</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09" w:line="254" w:lineRule="auto"/>
              <w:ind w:left="574" w:right="0" w:hanging="204"/>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To Radically Imagine</w:t>
            </w:r>
          </w:p>
        </w:tc>
      </w:tr>
      <w:tr>
        <w:trPr>
          <w:cantSplit w:val="0"/>
          <w:trHeight w:val="2250" w:hRule="atLeast"/>
          <w:tblHeader w:val="0"/>
        </w:trPr>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90" w:firstLine="0"/>
              <w:jc w:val="center"/>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Identity</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1" w:right="75"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are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individuals with cultural histories, knowledge, talents, and interests that we use as resources in our teaching.</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14" w:line="249" w:lineRule="auto"/>
              <w:ind w:left="149" w:right="124"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value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and nurture the love, grace, humor, compassion, creativity, patience, joy, and peace young people bring into our teaching spaces.</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43" w:right="116"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practice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humanizing pedagogies that are asset-based, equitable, and appreciative of who we are and who we are becoming.</w:t>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5" w:right="75"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imagine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schools as spaces where teachers are encouraged and given space to be different in what they do with young people and their communities.</w:t>
            </w:r>
          </w:p>
        </w:tc>
      </w:tr>
      <w:tr>
        <w:trPr>
          <w:cantSplit w:val="0"/>
          <w:trHeight w:val="2445" w:hRule="atLeast"/>
          <w:tblHeader w:val="0"/>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05" w:line="240" w:lineRule="auto"/>
              <w:ind w:left="111" w:right="90" w:firstLine="0"/>
              <w:jc w:val="center"/>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Inquiry</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36" w:right="110"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are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intellectuals with a deep understanding of academic content, curriculum development, and flexible pedagogies.</w:t>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14" w:line="249" w:lineRule="auto"/>
              <w:ind w:left="114" w:right="88"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value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young people’s knowledge, creativity, curiosity, aesthetics, imagination, and embodied ways of being as essential, educative and liberating.</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3" w:right="87"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practice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curriculum as critical inquiry and research where children and youth are positioned as capable, knowledgeable and social agents for change.</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3" w:right="83"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imagine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 curriculum in schools that is shaped by societal goals and influenced daily by events unfolding in the world around us.</w:t>
            </w:r>
          </w:p>
        </w:tc>
      </w:tr>
      <w:tr>
        <w:trPr>
          <w:cantSplit w:val="0"/>
          <w:trHeight w:val="2640" w:hRule="atLeast"/>
          <w:tblHeader w:val="0"/>
        </w:trPr>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378" w:right="196" w:hanging="155"/>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Advocacy &amp; Activism</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40" w:right="114" w:firstLine="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are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activists working against injustice for young people, teachers, and communities rooted in racism and other forms of discrimination.</w:t>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4" w:right="79" w:hanging="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value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and embody caring in all its forms- personal, social, cultural, linguistic, and ecological0 as essential to growing a positive learning and living environment.</w:t>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3" w:right="87"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practice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activism in the curriculum by engaging children and youth in work that contributes to the creation of a more just, more caring, and more peaceful world.</w:t>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14" w:line="249" w:lineRule="auto"/>
              <w:ind w:left="164" w:right="135"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imagine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metaphors for schools as nurturing spaces for the whole individual rather than as efficient factories or businesses that produce products and profit.</w:t>
            </w:r>
          </w:p>
        </w:tc>
      </w:tr>
      <w:tr>
        <w:trPr>
          <w:cantSplit w:val="0"/>
          <w:trHeight w:val="1800" w:hRule="atLeast"/>
          <w:tblHeader w:val="0"/>
        </w:trPr>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90" w:firstLine="0"/>
              <w:jc w:val="center"/>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Communities</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9" w:right="103"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are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members of multiple communities- connected in ways that make our successes intertwined.</w:t>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6" w:right="102"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value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inclusive learning communities that connect us within and outside of our classrooms.</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14" w:line="249" w:lineRule="auto"/>
              <w:ind w:left="102" w:right="76" w:firstLine="0"/>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practice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humility throughout vulnerability; hope in the face of adversity; and resilience in response to our efforts that have fallen short.</w:t>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33" w:right="105" w:firstLine="0.9999999999999964"/>
              <w:jc w:val="center"/>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We imagine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schools as sustaining intersecting ways of being, knowing, and languaging.</w:t>
            </w:r>
          </w:p>
        </w:tc>
      </w:tr>
    </w:tbl>
    <w:p w:rsidR="00000000" w:rsidDel="00000000" w:rsidP="00000000" w:rsidRDefault="00000000" w:rsidRPr="00000000" w14:paraId="00000114">
      <w:pPr>
        <w:widowControl w:val="0"/>
        <w:tabs>
          <w:tab w:val="left" w:leader="none" w:pos="6564"/>
        </w:tabs>
        <w:spacing w:after="0" w:before="11" w:line="246.99999999999994" w:lineRule="auto"/>
        <w:ind w:right="344"/>
        <w:rPr>
          <w:rFonts w:ascii="Avenir" w:cs="Avenir" w:eastAsia="Avenir" w:hAnsi="Avenir"/>
          <w:b w:val="1"/>
          <w:color w:val="00853e"/>
          <w:sz w:val="24"/>
          <w:szCs w:val="24"/>
        </w:rPr>
      </w:pPr>
      <w:r w:rsidDel="00000000" w:rsidR="00000000" w:rsidRPr="00000000">
        <w:rPr>
          <w:rtl w:val="0"/>
        </w:rPr>
      </w:r>
    </w:p>
    <w:p w:rsidR="00000000" w:rsidDel="00000000" w:rsidP="00000000" w:rsidRDefault="00000000" w:rsidRPr="00000000" w14:paraId="00000115">
      <w:pPr>
        <w:widowControl w:val="0"/>
        <w:tabs>
          <w:tab w:val="left" w:leader="none" w:pos="6564"/>
        </w:tabs>
        <w:spacing w:after="0" w:before="11" w:line="246.99999999999994" w:lineRule="auto"/>
        <w:ind w:right="344"/>
        <w:rPr>
          <w:rFonts w:ascii="Avenir" w:cs="Avenir" w:eastAsia="Avenir" w:hAnsi="Avenir"/>
          <w:b w:val="1"/>
          <w:color w:val="00853e"/>
          <w:sz w:val="24"/>
          <w:szCs w:val="24"/>
        </w:rPr>
      </w:pPr>
      <w:r w:rsidDel="00000000" w:rsidR="00000000" w:rsidRPr="00000000">
        <w:rPr>
          <w:rFonts w:ascii="Avenir" w:cs="Avenir" w:eastAsia="Avenir" w:hAnsi="Avenir"/>
          <w:b w:val="1"/>
          <w:color w:val="00853e"/>
          <w:sz w:val="24"/>
          <w:szCs w:val="24"/>
          <w:rtl w:val="0"/>
        </w:rPr>
        <w:t xml:space="preserve">COURSE POLICIES</w:t>
      </w:r>
    </w:p>
    <w:p w:rsidR="00000000" w:rsidDel="00000000" w:rsidP="00000000" w:rsidRDefault="00000000" w:rsidRPr="00000000" w14:paraId="00000116">
      <w:pPr>
        <w:widowControl w:val="0"/>
        <w:tabs>
          <w:tab w:val="left" w:leader="none" w:pos="6564"/>
        </w:tabs>
        <w:spacing w:after="0" w:before="11" w:line="246.99999999999994" w:lineRule="auto"/>
        <w:ind w:right="344"/>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Standards.</w:t>
      </w:r>
      <w:r w:rsidDel="00000000" w:rsidR="00000000" w:rsidRPr="00000000">
        <w:rPr>
          <w:rFonts w:ascii="Avenir" w:cs="Avenir" w:eastAsia="Avenir" w:hAnsi="Avenir"/>
          <w:sz w:val="20"/>
          <w:szCs w:val="20"/>
          <w:rtl w:val="0"/>
        </w:rPr>
        <w:t xml:space="preserve"> The content and activities you will engage with in this course reflect the State of Texas standards for teacher preparation. Following this link you will see the specific standards addressed in this course. Some of the standards addressed in this course are new. Some are extensions of standards engaged with in previous courses. All of these standards will be assessed on the Texas certification exams.</w:t>
      </w:r>
    </w:p>
    <w:p w:rsidR="00000000" w:rsidDel="00000000" w:rsidP="00000000" w:rsidRDefault="00000000" w:rsidRPr="00000000" w14:paraId="00000117">
      <w:pPr>
        <w:widowControl w:val="0"/>
        <w:spacing w:after="0" w:before="5" w:line="240" w:lineRule="auto"/>
        <w:ind w:left="10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18">
      <w:pPr>
        <w:widowControl w:val="0"/>
        <w:spacing w:after="0" w:line="249" w:lineRule="auto"/>
        <w:ind w:right="478"/>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Academic Integrity Standards and Consequences. </w:t>
      </w:r>
      <w:r w:rsidDel="00000000" w:rsidR="00000000" w:rsidRPr="00000000">
        <w:rPr>
          <w:rFonts w:ascii="Avenir" w:cs="Avenir" w:eastAsia="Avenir" w:hAnsi="Avenir"/>
          <w:sz w:val="20"/>
          <w:szCs w:val="20"/>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Since you will be asked to turn in writing reflecting your own experiences and thinking, using AI (to draft your writing) is not permitted.  </w:t>
      </w:r>
    </w:p>
    <w:p w:rsidR="00000000" w:rsidDel="00000000" w:rsidP="00000000" w:rsidRDefault="00000000" w:rsidRPr="00000000" w14:paraId="00000119">
      <w:pPr>
        <w:widowControl w:val="0"/>
        <w:spacing w:after="0" w:before="8" w:line="240" w:lineRule="auto"/>
        <w:ind w:left="10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1A">
      <w:pPr>
        <w:widowControl w:val="0"/>
        <w:spacing w:after="0" w:before="1" w:line="249" w:lineRule="auto"/>
        <w:ind w:right="42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ADA Accommodation Statement. </w:t>
      </w:r>
      <w:r w:rsidDel="00000000" w:rsidR="00000000" w:rsidRPr="00000000">
        <w:rPr>
          <w:rFonts w:ascii="Avenir" w:cs="Avenir" w:eastAsia="Avenir" w:hAnsi="Avenir"/>
          <w:sz w:val="20"/>
          <w:szCs w:val="20"/>
          <w:rtl w:val="0"/>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rsidR="00000000" w:rsidDel="00000000" w:rsidP="00000000" w:rsidRDefault="00000000" w:rsidRPr="00000000" w14:paraId="0000011B">
      <w:pPr>
        <w:widowControl w:val="0"/>
        <w:spacing w:after="0" w:line="249" w:lineRule="auto"/>
        <w:ind w:right="344"/>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Emergency Notification &amp; Procedures. </w:t>
      </w:r>
      <w:r w:rsidDel="00000000" w:rsidR="00000000" w:rsidRPr="00000000">
        <w:rPr>
          <w:rFonts w:ascii="Avenir" w:cs="Avenir" w:eastAsia="Avenir" w:hAnsi="Avenir"/>
          <w:sz w:val="20"/>
          <w:szCs w:val="20"/>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the course.</w:t>
      </w:r>
    </w:p>
    <w:p w:rsidR="00000000" w:rsidDel="00000000" w:rsidP="00000000" w:rsidRDefault="00000000" w:rsidRPr="00000000" w14:paraId="0000011C">
      <w:pPr>
        <w:widowControl w:val="0"/>
        <w:spacing w:after="0" w:before="11" w:line="240" w:lineRule="auto"/>
        <w:ind w:left="10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1D">
      <w:pPr>
        <w:widowControl w:val="0"/>
        <w:spacing w:after="0" w:line="249" w:lineRule="auto"/>
        <w:ind w:right="359"/>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Student Evaluation Administration Dates. </w:t>
      </w:r>
      <w:r w:rsidDel="00000000" w:rsidR="00000000" w:rsidRPr="00000000">
        <w:rPr>
          <w:rFonts w:ascii="Avenir" w:cs="Avenir" w:eastAsia="Avenir" w:hAnsi="Avenir"/>
          <w:color w:val="211e1e"/>
          <w:sz w:val="20"/>
          <w:szCs w:val="20"/>
          <w:rtl w:val="0"/>
        </w:rPr>
        <w:t xml:space="preserve">Student feedback is important and an essential part of participation in this course. The student evaluation of instruction is a requirement for all organized classes at UNT. The survey will be made available </w:t>
      </w:r>
      <w:r w:rsidDel="00000000" w:rsidR="00000000" w:rsidRPr="00000000">
        <w:rPr>
          <w:rFonts w:ascii="Avenir" w:cs="Avenir" w:eastAsia="Avenir" w:hAnsi="Avenir"/>
          <w:sz w:val="20"/>
          <w:szCs w:val="20"/>
          <w:rtl w:val="0"/>
        </w:rPr>
        <w:t xml:space="preserve">during weeks 13, 14 and 15 of the long semesters </w:t>
      </w:r>
      <w:r w:rsidDel="00000000" w:rsidR="00000000" w:rsidRPr="00000000">
        <w:rPr>
          <w:rFonts w:ascii="Avenir" w:cs="Avenir" w:eastAsia="Avenir" w:hAnsi="Avenir"/>
          <w:color w:val="211e1e"/>
          <w:sz w:val="20"/>
          <w:szCs w:val="20"/>
          <w:rtl w:val="0"/>
        </w:rPr>
        <w:t xml:space="preserve">to provide students with an opportunity to evaluate how this course is taught. Students will receive an email from "UNT SPOT Course Evaluations via </w:t>
      </w:r>
      <w:r w:rsidDel="00000000" w:rsidR="00000000" w:rsidRPr="00000000">
        <w:rPr>
          <w:rFonts w:ascii="Avenir" w:cs="Avenir" w:eastAsia="Avenir" w:hAnsi="Avenir"/>
          <w:i w:val="1"/>
          <w:color w:val="211e1e"/>
          <w:sz w:val="20"/>
          <w:szCs w:val="20"/>
          <w:rtl w:val="0"/>
        </w:rPr>
        <w:t xml:space="preserve">IASystem </w:t>
      </w:r>
      <w:r w:rsidDel="00000000" w:rsidR="00000000" w:rsidRPr="00000000">
        <w:rPr>
          <w:rFonts w:ascii="Avenir" w:cs="Avenir" w:eastAsia="Avenir" w:hAnsi="Avenir"/>
          <w:color w:val="211e1e"/>
          <w:sz w:val="20"/>
          <w:szCs w:val="20"/>
          <w:rtl w:val="0"/>
        </w:rPr>
        <w:t xml:space="preserve">Notification" (</w:t>
      </w:r>
      <w:r w:rsidDel="00000000" w:rsidR="00000000" w:rsidRPr="00000000">
        <w:rPr>
          <w:rFonts w:ascii="Avenir" w:cs="Avenir" w:eastAsia="Avenir" w:hAnsi="Avenir"/>
          <w:color w:val="0000ff"/>
          <w:sz w:val="20"/>
          <w:szCs w:val="20"/>
          <w:rtl w:val="0"/>
        </w:rPr>
        <w:t xml:space="preserve">no-reply@iasystem.org</w:t>
      </w:r>
      <w:r w:rsidDel="00000000" w:rsidR="00000000" w:rsidRPr="00000000">
        <w:rPr>
          <w:rFonts w:ascii="Avenir" w:cs="Avenir" w:eastAsia="Avenir" w:hAnsi="Avenir"/>
          <w:color w:val="211e1e"/>
          <w:sz w:val="20"/>
          <w:szCs w:val="20"/>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6">
        <w:r w:rsidDel="00000000" w:rsidR="00000000" w:rsidRPr="00000000">
          <w:rPr>
            <w:rFonts w:ascii="Avenir" w:cs="Avenir" w:eastAsia="Avenir" w:hAnsi="Avenir"/>
            <w:color w:val="0000ff"/>
            <w:sz w:val="20"/>
            <w:szCs w:val="20"/>
            <w:rtl w:val="0"/>
          </w:rPr>
          <w:t xml:space="preserve">www.spot.unt.edu</w:t>
        </w:r>
      </w:hyperlink>
      <w:r w:rsidDel="00000000" w:rsidR="00000000" w:rsidRPr="00000000">
        <w:rPr>
          <w:rFonts w:ascii="Avenir" w:cs="Avenir" w:eastAsia="Avenir" w:hAnsi="Avenir"/>
          <w:color w:val="0000ff"/>
          <w:sz w:val="20"/>
          <w:szCs w:val="20"/>
          <w:rtl w:val="0"/>
        </w:rPr>
        <w:t xml:space="preserve"> </w:t>
      </w:r>
      <w:r w:rsidDel="00000000" w:rsidR="00000000" w:rsidRPr="00000000">
        <w:rPr>
          <w:rFonts w:ascii="Avenir" w:cs="Avenir" w:eastAsia="Avenir" w:hAnsi="Avenir"/>
          <w:color w:val="211e1e"/>
          <w:sz w:val="20"/>
          <w:szCs w:val="20"/>
          <w:rtl w:val="0"/>
        </w:rPr>
        <w:t xml:space="preserve">or email </w:t>
      </w:r>
      <w:hyperlink r:id="rId17">
        <w:r w:rsidDel="00000000" w:rsidR="00000000" w:rsidRPr="00000000">
          <w:rPr>
            <w:rFonts w:ascii="Avenir" w:cs="Avenir" w:eastAsia="Avenir" w:hAnsi="Avenir"/>
            <w:color w:val="0000ff"/>
            <w:sz w:val="20"/>
            <w:szCs w:val="20"/>
            <w:u w:val="single"/>
            <w:rtl w:val="0"/>
          </w:rPr>
          <w:t xml:space="preserve">spot@unt.edu</w:t>
        </w:r>
      </w:hyperlink>
      <w:hyperlink r:id="rId18">
        <w:r w:rsidDel="00000000" w:rsidR="00000000" w:rsidRPr="00000000">
          <w:rPr>
            <w:rFonts w:ascii="Avenir" w:cs="Avenir" w:eastAsia="Avenir" w:hAnsi="Avenir"/>
            <w:color w:val="211e1e"/>
            <w:sz w:val="20"/>
            <w:szCs w:val="20"/>
            <w:rtl w:val="0"/>
          </w:rPr>
          <w:t xml:space="preserve">.</w:t>
        </w:r>
      </w:hyperlink>
      <w:r w:rsidDel="00000000" w:rsidR="00000000" w:rsidRPr="00000000">
        <w:rPr>
          <w:rtl w:val="0"/>
        </w:rPr>
      </w:r>
    </w:p>
    <w:p w:rsidR="00000000" w:rsidDel="00000000" w:rsidP="00000000" w:rsidRDefault="00000000" w:rsidRPr="00000000" w14:paraId="0000011E">
      <w:pPr>
        <w:widowControl w:val="0"/>
        <w:spacing w:after="0" w:before="10" w:line="240" w:lineRule="auto"/>
        <w:ind w:left="10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1F">
      <w:pPr>
        <w:widowControl w:val="0"/>
        <w:spacing w:after="0" w:before="109" w:line="249" w:lineRule="auto"/>
        <w:ind w:right="295"/>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Sexual Assault Prevention. </w:t>
      </w:r>
      <w:r w:rsidDel="00000000" w:rsidR="00000000" w:rsidRPr="00000000">
        <w:rPr>
          <w:rFonts w:ascii="Avenir" w:cs="Avenir" w:eastAsia="Avenir" w:hAnsi="Avenir"/>
          <w:color w:val="211e1e"/>
          <w:sz w:val="20"/>
          <w:szCs w:val="20"/>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9">
        <w:r w:rsidDel="00000000" w:rsidR="00000000" w:rsidRPr="00000000">
          <w:rPr>
            <w:rFonts w:ascii="Avenir" w:cs="Avenir" w:eastAsia="Avenir" w:hAnsi="Avenir"/>
            <w:color w:val="211e1e"/>
            <w:sz w:val="20"/>
            <w:szCs w:val="20"/>
            <w:rtl w:val="0"/>
          </w:rPr>
          <w:t xml:space="preserve">SurvivorAdvocate@unt.edu</w:t>
        </w:r>
      </w:hyperlink>
      <w:r w:rsidDel="00000000" w:rsidR="00000000" w:rsidRPr="00000000">
        <w:rPr>
          <w:rFonts w:ascii="Avenir" w:cs="Avenir" w:eastAsia="Avenir" w:hAnsi="Avenir"/>
          <w:color w:val="211e1e"/>
          <w:sz w:val="20"/>
          <w:szCs w:val="20"/>
          <w:rtl w:val="0"/>
        </w:rPr>
        <w:t xml:space="preserve"> or by calling the Dean of Students Office at 940-565- 2648.</w:t>
      </w:r>
      <w:r w:rsidDel="00000000" w:rsidR="00000000" w:rsidRPr="00000000">
        <w:rPr>
          <w:rtl w:val="0"/>
        </w:rPr>
      </w:r>
    </w:p>
    <w:p w:rsidR="00000000" w:rsidDel="00000000" w:rsidP="00000000" w:rsidRDefault="00000000" w:rsidRPr="00000000" w14:paraId="00000120">
      <w:pPr>
        <w:spacing w:line="249"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21">
      <w:pPr>
        <w:widowControl w:val="0"/>
        <w:spacing w:after="0" w:before="97" w:line="249" w:lineRule="auto"/>
        <w:ind w:right="506"/>
        <w:rPr>
          <w:sz w:val="20"/>
          <w:szCs w:val="20"/>
        </w:rPr>
        <w:sectPr>
          <w:type w:val="nextPage"/>
          <w:pgSz w:h="15840" w:w="12240" w:orient="portrait"/>
          <w:pgMar w:bottom="280" w:top="1360" w:left="1320" w:right="1100" w:header="720" w:footer="720"/>
        </w:sectPr>
      </w:pPr>
      <w:r w:rsidDel="00000000" w:rsidR="00000000" w:rsidRPr="00000000">
        <w:rPr>
          <w:rFonts w:ascii="Avenir" w:cs="Avenir" w:eastAsia="Avenir" w:hAnsi="Avenir"/>
          <w:b w:val="1"/>
          <w:sz w:val="20"/>
          <w:szCs w:val="20"/>
          <w:rtl w:val="0"/>
        </w:rPr>
        <w:t xml:space="preserve">Acceptable Student Behavior. </w:t>
      </w:r>
      <w:r w:rsidDel="00000000" w:rsidR="00000000" w:rsidRPr="00000000">
        <w:rPr>
          <w:rFonts w:ascii="Avenir" w:cs="Avenir" w:eastAsia="Avenir" w:hAnsi="Avenir"/>
          <w:sz w:val="20"/>
          <w:szCs w:val="20"/>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Del="00000000" w:rsidR="00000000" w:rsidRPr="00000000">
        <w:rPr>
          <w:rFonts w:ascii="Avenir" w:cs="Avenir" w:eastAsia="Avenir" w:hAnsi="Avenir"/>
          <w:color w:val="1053cc"/>
          <w:sz w:val="20"/>
          <w:szCs w:val="20"/>
          <w:rtl w:val="0"/>
        </w:rPr>
        <w:t xml:space="preserve">deanofstudents.unt.edu/conduct</w:t>
      </w:r>
      <w:r w:rsidDel="00000000" w:rsidR="00000000" w:rsidRPr="00000000">
        <w:rPr>
          <w:rtl w:val="0"/>
        </w:rPr>
      </w:r>
    </w:p>
    <w:p w:rsidR="00000000" w:rsidDel="00000000" w:rsidP="00000000" w:rsidRDefault="00000000" w:rsidRPr="00000000" w14:paraId="00000122">
      <w:pPr>
        <w:tabs>
          <w:tab w:val="left" w:leader="none" w:pos="9060"/>
        </w:tabs>
        <w:rPr/>
      </w:pPr>
      <w:r w:rsidDel="00000000" w:rsidR="00000000" w:rsidRPr="00000000">
        <w:rPr>
          <w:rtl w:val="0"/>
        </w:rPr>
      </w:r>
    </w:p>
    <w:sectPr>
      <w:type w:val="nextPage"/>
      <w:pgSz w:h="15840" w:w="12240" w:orient="portrait"/>
      <w:pgMar w:bottom="280" w:top="1360" w:left="1320" w:right="11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7" w:hanging="360"/>
      </w:pPr>
      <w:rPr>
        <w:rFonts w:ascii="Noto Sans Symbols" w:cs="Noto Sans Symbols" w:eastAsia="Noto Sans Symbols" w:hAnsi="Noto Sans Symbols"/>
      </w:rPr>
    </w:lvl>
    <w:lvl w:ilvl="1">
      <w:start w:val="0"/>
      <w:numFmt w:val="bullet"/>
      <w:lvlText w:val="●"/>
      <w:lvlJc w:val="left"/>
      <w:pPr>
        <w:ind w:left="1197" w:hanging="360"/>
      </w:pPr>
      <w:rPr>
        <w:rFonts w:ascii="Noto Sans Symbols" w:cs="Noto Sans Symbols" w:eastAsia="Noto Sans Symbols" w:hAnsi="Noto Sans Symbols"/>
        <w:b w:val="0"/>
        <w:i w:val="0"/>
        <w:sz w:val="22"/>
        <w:szCs w:val="22"/>
      </w:rPr>
    </w:lvl>
    <w:lvl w:ilvl="2">
      <w:start w:val="0"/>
      <w:numFmt w:val="bullet"/>
      <w:lvlText w:val="•"/>
      <w:lvlJc w:val="left"/>
      <w:pPr>
        <w:ind w:left="2157" w:hanging="360"/>
      </w:pPr>
      <w:rPr/>
    </w:lvl>
    <w:lvl w:ilvl="3">
      <w:start w:val="0"/>
      <w:numFmt w:val="bullet"/>
      <w:lvlText w:val="•"/>
      <w:lvlJc w:val="left"/>
      <w:pPr>
        <w:ind w:left="3115" w:hanging="360"/>
      </w:pPr>
      <w:rPr/>
    </w:lvl>
    <w:lvl w:ilvl="4">
      <w:start w:val="0"/>
      <w:numFmt w:val="bullet"/>
      <w:lvlText w:val="•"/>
      <w:lvlJc w:val="left"/>
      <w:pPr>
        <w:ind w:left="4073" w:hanging="360"/>
      </w:pPr>
      <w:rPr/>
    </w:lvl>
    <w:lvl w:ilvl="5">
      <w:start w:val="0"/>
      <w:numFmt w:val="bullet"/>
      <w:lvlText w:val="•"/>
      <w:lvlJc w:val="left"/>
      <w:pPr>
        <w:ind w:left="5031" w:hanging="360"/>
      </w:pPr>
      <w:rPr/>
    </w:lvl>
    <w:lvl w:ilvl="6">
      <w:start w:val="0"/>
      <w:numFmt w:val="bullet"/>
      <w:lvlText w:val="•"/>
      <w:lvlJc w:val="left"/>
      <w:pPr>
        <w:ind w:left="5988" w:hanging="360"/>
      </w:pPr>
      <w:rPr/>
    </w:lvl>
    <w:lvl w:ilvl="7">
      <w:start w:val="0"/>
      <w:numFmt w:val="bullet"/>
      <w:lvlText w:val="•"/>
      <w:lvlJc w:val="left"/>
      <w:pPr>
        <w:ind w:left="6946" w:hanging="360"/>
      </w:pPr>
      <w:rPr/>
    </w:lvl>
    <w:lvl w:ilvl="8">
      <w:start w:val="0"/>
      <w:numFmt w:val="bullet"/>
      <w:lvlText w:val="•"/>
      <w:lvlJc w:val="left"/>
      <w:pPr>
        <w:ind w:left="7904"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1"/>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customStyle="1">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TableParagraph" w:customStyle="1">
    <w:name w:val="Table Paragraph"/>
    <w:basedOn w:val="Normal"/>
    <w:uiPriority w:val="1"/>
    <w:qFormat w:val="1"/>
    <w:rsid w:val="0050730D"/>
    <w:pPr>
      <w:widowControl w:val="0"/>
      <w:autoSpaceDE w:val="0"/>
      <w:autoSpaceDN w:val="0"/>
      <w:spacing w:after="0" w:line="240" w:lineRule="auto"/>
    </w:pPr>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0.0" w:type="dxa"/>
        <w:bottom w:w="0.0" w:type="dxa"/>
        <w:right w:w="0.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olicy.unt.edu/policy/07-012" TargetMode="External"/><Relationship Id="rId10" Type="http://schemas.openxmlformats.org/officeDocument/2006/relationships/hyperlink" Target="http://scrappysays.unt.edu/" TargetMode="External"/><Relationship Id="rId13" Type="http://schemas.openxmlformats.org/officeDocument/2006/relationships/hyperlink" Target="https://online.unt.edu/learn" TargetMode="External"/><Relationship Id="rId12" Type="http://schemas.openxmlformats.org/officeDocument/2006/relationships/hyperlink" Target="https://policy.unt.edu/policy/07-0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llness.unt.edu/" TargetMode="External"/><Relationship Id="rId15" Type="http://schemas.openxmlformats.org/officeDocument/2006/relationships/footer" Target="footer1.xml"/><Relationship Id="rId14" Type="http://schemas.openxmlformats.org/officeDocument/2006/relationships/hyperlink" Target="https://online.unt.edu/learn" TargetMode="External"/><Relationship Id="rId17" Type="http://schemas.openxmlformats.org/officeDocument/2006/relationships/hyperlink" Target="mailto:spot@unt.edu" TargetMode="External"/><Relationship Id="rId16" Type="http://schemas.openxmlformats.org/officeDocument/2006/relationships/hyperlink" Target="http://www.spot.unt.edu/" TargetMode="External"/><Relationship Id="rId5" Type="http://schemas.openxmlformats.org/officeDocument/2006/relationships/styles" Target="styles.xml"/><Relationship Id="rId19" Type="http://schemas.openxmlformats.org/officeDocument/2006/relationships/hyperlink" Target="mailto:SurvivorAdvocate@unt.edu" TargetMode="External"/><Relationship Id="rId6" Type="http://schemas.openxmlformats.org/officeDocument/2006/relationships/customXml" Target="../customXML/item1.xml"/><Relationship Id="rId18" Type="http://schemas.openxmlformats.org/officeDocument/2006/relationships/hyperlink" Target="mailto:spot@unt.edu" TargetMode="External"/><Relationship Id="rId7" Type="http://schemas.openxmlformats.org/officeDocument/2006/relationships/hyperlink" Target="https://www.unt.edu/success/" TargetMode="External"/><Relationship Id="rId8" Type="http://schemas.openxmlformats.org/officeDocument/2006/relationships/hyperlink" Target="https://www.unt.edu/succ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isVZNabgxuUyGMJ5yJ7oDiJmg==">CgMxLjAyDmguNWI4NGQ3aHdjZHZmMghoLmdqZGd4czIOaC5oeGdtcnBsYmRwcW04AHIhMW1jbGhydGRtQm9mT1FZUWxtSUU1M0FLNXBIY1c2Tm1Q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2023-08-14T15:15:00Z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