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01F6" w14:textId="77777777" w:rsidR="003E1D87" w:rsidRPr="003E1D87" w:rsidRDefault="003E1D87" w:rsidP="003E1D87">
      <w:pPr>
        <w:shd w:val="clear" w:color="auto" w:fill="FFFFFF"/>
        <w:spacing w:before="225" w:after="225"/>
        <w:outlineLvl w:val="0"/>
        <w:rPr>
          <w:rFonts w:ascii="Calibri" w:eastAsia="Times New Roman" w:hAnsi="Calibri" w:cs="Calibri"/>
          <w:color w:val="666666"/>
          <w:kern w:val="36"/>
          <w:sz w:val="36"/>
          <w:szCs w:val="36"/>
          <w14:ligatures w14:val="none"/>
        </w:rPr>
      </w:pPr>
      <w:r w:rsidRPr="003E1D87">
        <w:rPr>
          <w:rFonts w:ascii="Calibri" w:eastAsia="Times New Roman" w:hAnsi="Calibri" w:cs="Calibri"/>
          <w:color w:val="666666"/>
          <w:kern w:val="36"/>
          <w:sz w:val="36"/>
          <w:szCs w:val="36"/>
          <w14:ligatures w14:val="none"/>
        </w:rPr>
        <w:t>Course Introduction and Overview - Formalities</w:t>
      </w:r>
    </w:p>
    <w:p w14:paraId="51B8CAFD" w14:textId="6D4918A6"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 </w:t>
      </w:r>
      <w:r w:rsidRPr="003E1D87">
        <w:rPr>
          <w:rFonts w:ascii="Calibri" w:eastAsia="Times New Roman" w:hAnsi="Calibri" w:cs="Calibri"/>
          <w:b/>
          <w:bCs/>
          <w:color w:val="333333"/>
          <w:kern w:val="0"/>
          <w:sz w:val="28"/>
          <w:szCs w:val="28"/>
          <w14:ligatures w14:val="none"/>
        </w:rPr>
        <w:t>Course:</w:t>
      </w:r>
      <w:r w:rsidRPr="003E1D87">
        <w:rPr>
          <w:rFonts w:ascii="Calibri" w:eastAsia="Times New Roman" w:hAnsi="Calibri" w:cs="Calibri"/>
          <w:color w:val="333333"/>
          <w:kern w:val="0"/>
          <w:sz w:val="28"/>
          <w:szCs w:val="28"/>
          <w14:ligatures w14:val="none"/>
        </w:rPr>
        <w:t> ECONOMICS 1100.016 – PRINCIPLES OF MICROECONOMICS</w:t>
      </w:r>
      <w:r w:rsidRPr="003E1D87">
        <w:rPr>
          <w:rFonts w:ascii="Calibri" w:eastAsia="Times New Roman" w:hAnsi="Calibri" w:cs="Calibri"/>
          <w:color w:val="333333"/>
          <w:kern w:val="0"/>
          <w14:ligatures w14:val="none"/>
        </w:rPr>
        <w:br/>
      </w:r>
      <w:r w:rsidRPr="003E1D87">
        <w:rPr>
          <w:rFonts w:ascii="Calibri" w:eastAsia="Times New Roman" w:hAnsi="Calibri" w:cs="Calibri"/>
          <w:b/>
          <w:bCs/>
          <w:color w:val="333333"/>
          <w:kern w:val="0"/>
          <w14:ligatures w14:val="none"/>
        </w:rPr>
        <w:t>Location &amp; Time:</w:t>
      </w:r>
      <w:r w:rsidRPr="003E1D87">
        <w:rPr>
          <w:rFonts w:ascii="Calibri" w:eastAsia="Times New Roman" w:hAnsi="Calibri" w:cs="Calibri"/>
          <w:color w:val="333333"/>
          <w:kern w:val="0"/>
          <w14:ligatures w14:val="none"/>
        </w:rPr>
        <w:t> </w:t>
      </w:r>
      <w:proofErr w:type="spellStart"/>
      <w:r w:rsidRPr="003E1D87">
        <w:rPr>
          <w:rFonts w:ascii="Calibri" w:eastAsia="Times New Roman" w:hAnsi="Calibri" w:cs="Calibri"/>
          <w:color w:val="333333"/>
          <w:kern w:val="0"/>
          <w14:ligatures w14:val="none"/>
        </w:rPr>
        <w:t>BLB</w:t>
      </w:r>
      <w:proofErr w:type="spellEnd"/>
      <w:r w:rsidRPr="003E1D87">
        <w:rPr>
          <w:rFonts w:ascii="Calibri" w:eastAsia="Times New Roman" w:hAnsi="Calibri" w:cs="Calibri"/>
          <w:color w:val="333333"/>
          <w:kern w:val="0"/>
          <w14:ligatures w14:val="none"/>
        </w:rPr>
        <w:t xml:space="preserve"> 055, Tuesdays and Thursdays, 8:00 AM - 9:20 AM</w:t>
      </w:r>
      <w:r w:rsidRPr="003E1D87">
        <w:rPr>
          <w:rFonts w:ascii="Calibri" w:eastAsia="Times New Roman" w:hAnsi="Calibri" w:cs="Calibri"/>
          <w:color w:val="333333"/>
          <w:kern w:val="0"/>
          <w14:ligatures w14:val="none"/>
        </w:rPr>
        <w:br/>
      </w:r>
      <w:r w:rsidRPr="003E1D87">
        <w:rPr>
          <w:rFonts w:ascii="Calibri" w:eastAsia="Times New Roman" w:hAnsi="Calibri" w:cs="Calibri"/>
          <w:b/>
          <w:bCs/>
          <w:color w:val="333333"/>
          <w:kern w:val="0"/>
          <w14:ligatures w14:val="none"/>
        </w:rPr>
        <w:t>Instructor:</w:t>
      </w:r>
      <w:r w:rsidRPr="003E1D87">
        <w:rPr>
          <w:rFonts w:ascii="Calibri" w:eastAsia="Times New Roman" w:hAnsi="Calibri" w:cs="Calibri"/>
          <w:color w:val="333333"/>
          <w:kern w:val="0"/>
          <w14:ligatures w14:val="none"/>
        </w:rPr>
        <w:t> Dr. Janice Hauge</w:t>
      </w:r>
      <w:r w:rsidRPr="003E1D87">
        <w:rPr>
          <w:rFonts w:ascii="Calibri" w:eastAsia="Times New Roman" w:hAnsi="Calibri" w:cs="Calibri"/>
          <w:color w:val="333333"/>
          <w:kern w:val="0"/>
          <w14:ligatures w14:val="none"/>
        </w:rPr>
        <w:br/>
      </w:r>
      <w:r w:rsidRPr="003E1D87">
        <w:rPr>
          <w:rFonts w:ascii="Calibri" w:eastAsia="Times New Roman" w:hAnsi="Calibri" w:cs="Calibri"/>
          <w:b/>
          <w:bCs/>
          <w:color w:val="333333"/>
          <w:kern w:val="0"/>
          <w14:ligatures w14:val="none"/>
        </w:rPr>
        <w:t>Email:</w:t>
      </w:r>
      <w:r w:rsidRPr="003E1D87">
        <w:rPr>
          <w:rFonts w:ascii="Calibri" w:eastAsia="Times New Roman" w:hAnsi="Calibri" w:cs="Calibri"/>
          <w:color w:val="333333"/>
          <w:kern w:val="0"/>
          <w14:ligatures w14:val="none"/>
        </w:rPr>
        <w:t> </w:t>
      </w:r>
      <w:hyperlink r:id="rId5" w:tgtFrame="_blank" w:history="1">
        <w:r w:rsidRPr="003E1D87">
          <w:rPr>
            <w:rFonts w:ascii="Calibri" w:eastAsia="Times New Roman" w:hAnsi="Calibri" w:cs="Calibri"/>
            <w:color w:val="005326"/>
            <w:kern w:val="0"/>
            <w:u w:val="single"/>
            <w14:ligatures w14:val="none"/>
          </w:rPr>
          <w:t>janice.hauge@unt.edu</w:t>
        </w:r>
      </w:hyperlink>
      <w:r w:rsidRPr="003E1D87">
        <w:rPr>
          <w:rFonts w:ascii="Calibri" w:eastAsia="Times New Roman" w:hAnsi="Calibri" w:cs="Calibri"/>
          <w:color w:val="333333"/>
          <w:kern w:val="0"/>
          <w14:ligatures w14:val="none"/>
        </w:rPr>
        <w:br/>
      </w:r>
      <w:r w:rsidRPr="003E1D87">
        <w:rPr>
          <w:rFonts w:ascii="Calibri" w:eastAsia="Times New Roman" w:hAnsi="Calibri" w:cs="Calibri"/>
          <w:b/>
          <w:bCs/>
          <w:color w:val="333333"/>
          <w:kern w:val="0"/>
          <w14:ligatures w14:val="none"/>
        </w:rPr>
        <w:t>Office:</w:t>
      </w:r>
      <w:r w:rsidRPr="003E1D87">
        <w:rPr>
          <w:rFonts w:ascii="Calibri" w:eastAsia="Times New Roman" w:hAnsi="Calibri" w:cs="Calibri"/>
          <w:color w:val="333333"/>
          <w:kern w:val="0"/>
          <w14:ligatures w14:val="none"/>
        </w:rPr>
        <w:t> Wooten Hall 348</w:t>
      </w:r>
      <w:r w:rsidRPr="003E1D87">
        <w:rPr>
          <w:rFonts w:ascii="Calibri" w:eastAsia="Times New Roman" w:hAnsi="Calibri" w:cs="Calibri"/>
          <w:color w:val="333333"/>
          <w:kern w:val="0"/>
          <w14:ligatures w14:val="none"/>
        </w:rPr>
        <w:br/>
      </w:r>
      <w:r w:rsidRPr="003E1D87">
        <w:rPr>
          <w:rFonts w:ascii="Calibri" w:eastAsia="Times New Roman" w:hAnsi="Calibri" w:cs="Calibri"/>
          <w:b/>
          <w:bCs/>
          <w:color w:val="333333"/>
          <w:kern w:val="0"/>
          <w14:ligatures w14:val="none"/>
        </w:rPr>
        <w:t>Office Hours:</w:t>
      </w:r>
    </w:p>
    <w:p w14:paraId="39503CD4" w14:textId="77777777" w:rsidR="003E1D87" w:rsidRPr="003E1D87" w:rsidRDefault="003E1D87" w:rsidP="003E1D87">
      <w:pPr>
        <w:numPr>
          <w:ilvl w:val="0"/>
          <w:numId w:val="1"/>
        </w:numPr>
        <w:shd w:val="clear" w:color="auto" w:fill="FFFFFF"/>
        <w:spacing w:before="180" w:after="180"/>
        <w:ind w:left="1095"/>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Tuesday &amp; Thursday: 11:00 AM – 1:00 PM</w:t>
      </w:r>
    </w:p>
    <w:p w14:paraId="563A6097" w14:textId="77777777" w:rsidR="003E1D87" w:rsidRPr="003E1D87" w:rsidRDefault="003E1D87" w:rsidP="003E1D87">
      <w:pPr>
        <w:numPr>
          <w:ilvl w:val="0"/>
          <w:numId w:val="1"/>
        </w:numPr>
        <w:shd w:val="clear" w:color="auto" w:fill="FFFFFF"/>
        <w:spacing w:before="100" w:beforeAutospacing="1" w:after="100" w:afterAutospacing="1"/>
        <w:ind w:left="1095"/>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Additional hours by appointment</w:t>
      </w:r>
    </w:p>
    <w:p w14:paraId="189856F3" w14:textId="77777777" w:rsidR="003E1D87" w:rsidRP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r w:rsidRPr="003E1D87">
        <w:rPr>
          <w:rFonts w:ascii="Calibri" w:eastAsia="Times New Roman" w:hAnsi="Calibri" w:cs="Calibri"/>
          <w:color w:val="333333"/>
          <w:kern w:val="0"/>
          <w:sz w:val="36"/>
          <w:szCs w:val="36"/>
          <w14:ligatures w14:val="none"/>
        </w:rPr>
        <w:t>Course Textbooks and Materials</w:t>
      </w:r>
    </w:p>
    <w:p w14:paraId="274C76CE"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No textbook purchase is required. All course materials will be provided via Canvas. Students will need:</w:t>
      </w:r>
      <w:r w:rsidRPr="003E1D87">
        <w:rPr>
          <w:rFonts w:ascii="Calibri" w:eastAsia="Times New Roman" w:hAnsi="Calibri" w:cs="Calibri"/>
          <w:color w:val="333333"/>
          <w:kern w:val="0"/>
          <w14:ligatures w14:val="none"/>
        </w:rPr>
        <w:br/>
        <w:t>* Note-taking supplies</w:t>
      </w:r>
      <w:r w:rsidRPr="003E1D87">
        <w:rPr>
          <w:rFonts w:ascii="Calibri" w:eastAsia="Times New Roman" w:hAnsi="Calibri" w:cs="Calibri"/>
          <w:color w:val="333333"/>
          <w:kern w:val="0"/>
          <w14:ligatures w14:val="none"/>
        </w:rPr>
        <w:br/>
        <w:t>* A pencil</w:t>
      </w:r>
      <w:r w:rsidRPr="003E1D87">
        <w:rPr>
          <w:rFonts w:ascii="Calibri" w:eastAsia="Times New Roman" w:hAnsi="Calibri" w:cs="Calibri"/>
          <w:color w:val="333333"/>
          <w:kern w:val="0"/>
          <w14:ligatures w14:val="none"/>
        </w:rPr>
        <w:br/>
        <w:t>* A calculator</w:t>
      </w:r>
      <w:r w:rsidRPr="003E1D87">
        <w:rPr>
          <w:rFonts w:ascii="Calibri" w:eastAsia="Times New Roman" w:hAnsi="Calibri" w:cs="Calibri"/>
          <w:color w:val="333333"/>
          <w:kern w:val="0"/>
          <w14:ligatures w14:val="none"/>
        </w:rPr>
        <w:br/>
      </w:r>
      <w:r w:rsidRPr="003E1D87">
        <w:rPr>
          <w:rFonts w:ascii="Calibri" w:eastAsia="Times New Roman" w:hAnsi="Calibri" w:cs="Calibri"/>
          <w:color w:val="333333"/>
          <w:kern w:val="0"/>
          <w14:ligatures w14:val="none"/>
        </w:rPr>
        <w:br/>
      </w:r>
      <w:r w:rsidRPr="003E1D87">
        <w:rPr>
          <w:rFonts w:ascii="Calibri" w:eastAsia="Times New Roman" w:hAnsi="Calibri" w:cs="Calibri"/>
          <w:color w:val="333333"/>
          <w:kern w:val="0"/>
          <w:sz w:val="36"/>
          <w:szCs w:val="36"/>
          <w14:ligatures w14:val="none"/>
        </w:rPr>
        <w:t>Principles Help Center – Wooten Hall Room 310</w:t>
      </w:r>
      <w:r w:rsidRPr="003E1D87">
        <w:rPr>
          <w:rFonts w:ascii="Calibri" w:eastAsia="Times New Roman" w:hAnsi="Calibri" w:cs="Calibri"/>
          <w:color w:val="333333"/>
          <w:kern w:val="0"/>
          <w:sz w:val="36"/>
          <w:szCs w:val="36"/>
          <w14:ligatures w14:val="none"/>
        </w:rPr>
        <w:br/>
      </w:r>
      <w:r w:rsidRPr="003E1D87">
        <w:rPr>
          <w:rFonts w:ascii="Calibri" w:eastAsia="Times New Roman" w:hAnsi="Calibri" w:cs="Calibri"/>
          <w:color w:val="333333"/>
          <w:kern w:val="0"/>
          <w14:ligatures w14:val="none"/>
        </w:rPr>
        <w:t>Available Monday August 25 through Friday December 5</w:t>
      </w:r>
      <w:r w:rsidRPr="003E1D87">
        <w:rPr>
          <w:rFonts w:ascii="Calibri" w:eastAsia="Times New Roman" w:hAnsi="Calibri" w:cs="Calibri"/>
          <w:color w:val="333333"/>
          <w:kern w:val="0"/>
          <w:sz w:val="28"/>
          <w:szCs w:val="28"/>
          <w14:ligatures w14:val="none"/>
        </w:rPr>
        <w:t>.</w:t>
      </w:r>
    </w:p>
    <w:p w14:paraId="3B767E19"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u w:val="single"/>
          <w14:ligatures w14:val="none"/>
        </w:rPr>
        <w:t>In-person Hours</w:t>
      </w:r>
      <w:r w:rsidRPr="003E1D87">
        <w:rPr>
          <w:rFonts w:ascii="Calibri" w:eastAsia="Times New Roman" w:hAnsi="Calibri" w:cs="Calibri"/>
          <w:color w:val="333333"/>
          <w:kern w:val="0"/>
          <w:u w:val="single"/>
          <w14:ligatures w14:val="none"/>
        </w:rPr>
        <w:br/>
      </w:r>
      <w:r w:rsidRPr="003E1D87">
        <w:rPr>
          <w:rFonts w:ascii="Calibri" w:eastAsia="Times New Roman" w:hAnsi="Calibri" w:cs="Calibri"/>
          <w:color w:val="333333"/>
          <w:kern w:val="0"/>
          <w14:ligatures w14:val="none"/>
        </w:rPr>
        <w:t xml:space="preserve">Monday through Thursday </w:t>
      </w:r>
      <w:proofErr w:type="spellStart"/>
      <w:r w:rsidRPr="003E1D87">
        <w:rPr>
          <w:rFonts w:ascii="Calibri" w:eastAsia="Times New Roman" w:hAnsi="Calibri" w:cs="Calibri"/>
          <w:color w:val="333333"/>
          <w:kern w:val="0"/>
          <w14:ligatures w14:val="none"/>
        </w:rPr>
        <w:t>9am-5pm</w:t>
      </w:r>
      <w:proofErr w:type="spellEnd"/>
      <w:r w:rsidRPr="003E1D87">
        <w:rPr>
          <w:rFonts w:ascii="Calibri" w:eastAsia="Times New Roman" w:hAnsi="Calibri" w:cs="Calibri"/>
          <w:color w:val="333333"/>
          <w:kern w:val="0"/>
          <w14:ligatures w14:val="none"/>
        </w:rPr>
        <w:br/>
        <w:t xml:space="preserve">Friday </w:t>
      </w:r>
      <w:proofErr w:type="spellStart"/>
      <w:r w:rsidRPr="003E1D87">
        <w:rPr>
          <w:rFonts w:ascii="Calibri" w:eastAsia="Times New Roman" w:hAnsi="Calibri" w:cs="Calibri"/>
          <w:color w:val="333333"/>
          <w:kern w:val="0"/>
          <w14:ligatures w14:val="none"/>
        </w:rPr>
        <w:t>9am-1pm</w:t>
      </w:r>
      <w:proofErr w:type="spellEnd"/>
    </w:p>
    <w:p w14:paraId="4BD066F0"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u w:val="single"/>
          <w14:ligatures w14:val="none"/>
        </w:rPr>
        <w:t>Online Help Center Evening Hours</w:t>
      </w:r>
      <w:r w:rsidRPr="003E1D87">
        <w:rPr>
          <w:rFonts w:ascii="Calibri" w:eastAsia="Times New Roman" w:hAnsi="Calibri" w:cs="Calibri"/>
          <w:color w:val="333333"/>
          <w:kern w:val="0"/>
          <w:u w:val="single"/>
          <w14:ligatures w14:val="none"/>
        </w:rPr>
        <w:br/>
      </w:r>
      <w:r w:rsidRPr="003E1D87">
        <w:rPr>
          <w:rFonts w:ascii="Calibri" w:eastAsia="Times New Roman" w:hAnsi="Calibri" w:cs="Calibri"/>
          <w:color w:val="333333"/>
          <w:kern w:val="0"/>
          <w14:ligatures w14:val="none"/>
        </w:rPr>
        <w:t xml:space="preserve">Monday through Thursday </w:t>
      </w:r>
      <w:proofErr w:type="spellStart"/>
      <w:r w:rsidRPr="003E1D87">
        <w:rPr>
          <w:rFonts w:ascii="Calibri" w:eastAsia="Times New Roman" w:hAnsi="Calibri" w:cs="Calibri"/>
          <w:color w:val="333333"/>
          <w:kern w:val="0"/>
          <w14:ligatures w14:val="none"/>
        </w:rPr>
        <w:t>6pm-8pm</w:t>
      </w:r>
      <w:proofErr w:type="spellEnd"/>
    </w:p>
    <w:p w14:paraId="1509E792" w14:textId="558696D6" w:rsidR="003E1D87" w:rsidRPr="003E1D87" w:rsidRDefault="003E1D87" w:rsidP="003E1D87">
      <w:pPr>
        <w:shd w:val="clear" w:color="auto" w:fill="FFFFFF"/>
        <w:outlineLvl w:val="2"/>
        <w:rPr>
          <w:rFonts w:ascii="Calibri" w:eastAsia="Times New Roman" w:hAnsi="Calibri" w:cs="Calibri"/>
          <w:color w:val="333333"/>
          <w:kern w:val="0"/>
          <w:sz w:val="36"/>
          <w:szCs w:val="36"/>
          <w14:ligatures w14:val="none"/>
        </w:rPr>
      </w:pPr>
      <w:r w:rsidRPr="003E1D87">
        <w:rPr>
          <w:rFonts w:ascii="Calibri" w:eastAsia="Times New Roman" w:hAnsi="Calibri" w:cs="Calibri"/>
          <w:color w:val="333333"/>
          <w:kern w:val="0"/>
          <w14:ligatures w14:val="none"/>
        </w:rPr>
        <w:t>Zoom Link for online help center, </w:t>
      </w:r>
      <w:hyperlink r:id="rId6" w:history="1">
        <w:r w:rsidRPr="003E1D87">
          <w:rPr>
            <w:rStyle w:val="Hyperlink"/>
            <w:rFonts w:ascii="Calibri" w:eastAsia="Times New Roman" w:hAnsi="Calibri" w:cs="Calibri"/>
            <w:kern w:val="0"/>
            <w14:ligatures w14:val="none"/>
          </w:rPr>
          <w:t>https://unt.zoom.us/j/82412935748</w:t>
        </w:r>
        <w:r w:rsidRPr="003E1D87">
          <w:rPr>
            <w:rStyle w:val="Hyperlink"/>
            <w:rFonts w:ascii="Calibri" w:eastAsia="Times New Roman" w:hAnsi="Calibri" w:cs="Calibri"/>
            <w:kern w:val="0"/>
            <w:bdr w:val="none" w:sz="0" w:space="0" w:color="auto" w:frame="1"/>
            <w14:ligatures w14:val="none"/>
          </w:rPr>
          <w:t>.</w:t>
        </w:r>
      </w:hyperlink>
      <w:r w:rsidRPr="003E1D87">
        <w:rPr>
          <w:rFonts w:ascii="Calibri" w:eastAsia="Times New Roman" w:hAnsi="Calibri" w:cs="Calibri"/>
          <w:color w:val="333333"/>
          <w:kern w:val="0"/>
          <w14:ligatures w14:val="none"/>
        </w:rPr>
        <w:t> </w:t>
      </w:r>
    </w:p>
    <w:p w14:paraId="38059279" w14:textId="77777777" w:rsidR="003E1D87" w:rsidRP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r w:rsidRPr="003E1D87">
        <w:rPr>
          <w:rFonts w:ascii="Calibri" w:eastAsia="Times New Roman" w:hAnsi="Calibri" w:cs="Calibri"/>
          <w:color w:val="333333"/>
          <w:kern w:val="0"/>
          <w:sz w:val="36"/>
          <w:szCs w:val="36"/>
          <w14:ligatures w14:val="none"/>
        </w:rPr>
        <w:t>Course Summary and Objectives</w:t>
      </w:r>
    </w:p>
    <w:p w14:paraId="48D0FBE8"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This course introduces consumer and business decision-making in a market-based economy. Students will learn economic analysis techniques to examine:</w:t>
      </w:r>
      <w:r w:rsidRPr="003E1D87">
        <w:rPr>
          <w:rFonts w:ascii="Calibri" w:eastAsia="Times New Roman" w:hAnsi="Calibri" w:cs="Calibri"/>
          <w:color w:val="333333"/>
          <w:kern w:val="0"/>
          <w14:ligatures w14:val="none"/>
        </w:rPr>
        <w:br/>
        <w:t>* Consumer and producer behavior</w:t>
      </w:r>
      <w:r w:rsidRPr="003E1D87">
        <w:rPr>
          <w:rFonts w:ascii="Calibri" w:eastAsia="Times New Roman" w:hAnsi="Calibri" w:cs="Calibri"/>
          <w:color w:val="333333"/>
          <w:kern w:val="0"/>
          <w14:ligatures w14:val="none"/>
        </w:rPr>
        <w:br/>
        <w:t>* The effects of competitive market conditions on prices</w:t>
      </w:r>
      <w:r w:rsidRPr="003E1D87">
        <w:rPr>
          <w:rFonts w:ascii="Calibri" w:eastAsia="Times New Roman" w:hAnsi="Calibri" w:cs="Calibri"/>
          <w:color w:val="333333"/>
          <w:kern w:val="0"/>
          <w14:ligatures w14:val="none"/>
        </w:rPr>
        <w:br/>
        <w:t>* Government involvement in markets</w:t>
      </w:r>
    </w:p>
    <w:p w14:paraId="145CC5DB"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These analytical tools will be applied to current economic situations. Specific course objectives are available on Canvas.</w:t>
      </w:r>
    </w:p>
    <w:p w14:paraId="538AF6E1" w14:textId="77777777" w:rsid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p>
    <w:p w14:paraId="461F1C7A" w14:textId="60345AC4" w:rsidR="003E1D87" w:rsidRP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r w:rsidRPr="003E1D87">
        <w:rPr>
          <w:rFonts w:ascii="Calibri" w:eastAsia="Times New Roman" w:hAnsi="Calibri" w:cs="Calibri"/>
          <w:color w:val="333333"/>
          <w:kern w:val="0"/>
          <w:sz w:val="36"/>
          <w:szCs w:val="36"/>
          <w14:ligatures w14:val="none"/>
        </w:rPr>
        <w:lastRenderedPageBreak/>
        <w:t>Grading Policy</w:t>
      </w:r>
    </w:p>
    <w:p w14:paraId="32945DD2"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Your final grade will be based on the following components: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19"/>
        <w:gridCol w:w="754"/>
      </w:tblGrid>
      <w:tr w:rsidR="003E1D87" w:rsidRPr="003E1D87" w14:paraId="393B44C8" w14:textId="77777777">
        <w:trPr>
          <w:tblHeader/>
        </w:trPr>
        <w:tc>
          <w:tcPr>
            <w:tcW w:w="0" w:type="auto"/>
            <w:shd w:val="clear" w:color="auto" w:fill="FFFFFF"/>
            <w:vAlign w:val="center"/>
            <w:hideMark/>
          </w:tcPr>
          <w:p w14:paraId="00E0118B" w14:textId="77777777" w:rsidR="003E1D87" w:rsidRPr="003E1D87" w:rsidRDefault="003E1D87" w:rsidP="003E1D87">
            <w:pPr>
              <w:jc w:val="center"/>
              <w:rPr>
                <w:rFonts w:ascii="Calibri" w:eastAsia="Times New Roman" w:hAnsi="Calibri" w:cs="Calibri"/>
                <w:b/>
                <w:bCs/>
                <w:color w:val="333333"/>
                <w:kern w:val="0"/>
                <w14:ligatures w14:val="none"/>
              </w:rPr>
            </w:pPr>
            <w:r w:rsidRPr="003E1D87">
              <w:rPr>
                <w:rFonts w:ascii="Calibri" w:eastAsia="Times New Roman" w:hAnsi="Calibri" w:cs="Calibri"/>
                <w:b/>
                <w:bCs/>
                <w:color w:val="333333"/>
                <w:kern w:val="0"/>
                <w14:ligatures w14:val="none"/>
              </w:rPr>
              <w:t>Component</w:t>
            </w:r>
          </w:p>
        </w:tc>
        <w:tc>
          <w:tcPr>
            <w:tcW w:w="0" w:type="auto"/>
            <w:shd w:val="clear" w:color="auto" w:fill="FFFFFF"/>
            <w:vAlign w:val="center"/>
            <w:hideMark/>
          </w:tcPr>
          <w:p w14:paraId="2F0DA337" w14:textId="77777777" w:rsidR="003E1D87" w:rsidRPr="003E1D87" w:rsidRDefault="003E1D87" w:rsidP="003E1D87">
            <w:pPr>
              <w:jc w:val="center"/>
              <w:rPr>
                <w:rFonts w:ascii="Calibri" w:eastAsia="Times New Roman" w:hAnsi="Calibri" w:cs="Calibri"/>
                <w:b/>
                <w:bCs/>
                <w:color w:val="333333"/>
                <w:kern w:val="0"/>
                <w14:ligatures w14:val="none"/>
              </w:rPr>
            </w:pPr>
            <w:r w:rsidRPr="003E1D87">
              <w:rPr>
                <w:rFonts w:ascii="Calibri" w:eastAsia="Times New Roman" w:hAnsi="Calibri" w:cs="Calibri"/>
                <w:b/>
                <w:bCs/>
                <w:color w:val="333333"/>
                <w:kern w:val="0"/>
                <w14:ligatures w14:val="none"/>
              </w:rPr>
              <w:t>Weight</w:t>
            </w:r>
          </w:p>
        </w:tc>
      </w:tr>
      <w:tr w:rsidR="003E1D87" w:rsidRPr="003E1D87" w14:paraId="7E44E8CF" w14:textId="77777777">
        <w:tc>
          <w:tcPr>
            <w:tcW w:w="0" w:type="auto"/>
            <w:shd w:val="clear" w:color="auto" w:fill="FFFFFF"/>
            <w:tcMar>
              <w:top w:w="30" w:type="dxa"/>
              <w:left w:w="30" w:type="dxa"/>
              <w:bottom w:w="30" w:type="dxa"/>
              <w:right w:w="30" w:type="dxa"/>
            </w:tcMar>
            <w:vAlign w:val="center"/>
            <w:hideMark/>
          </w:tcPr>
          <w:p w14:paraId="31CA7CCB"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Pre-Class Assignments (Canvas)</w:t>
            </w:r>
          </w:p>
        </w:tc>
        <w:tc>
          <w:tcPr>
            <w:tcW w:w="0" w:type="auto"/>
            <w:shd w:val="clear" w:color="auto" w:fill="FFFFFF"/>
            <w:tcMar>
              <w:top w:w="30" w:type="dxa"/>
              <w:left w:w="30" w:type="dxa"/>
              <w:bottom w:w="30" w:type="dxa"/>
              <w:right w:w="30" w:type="dxa"/>
            </w:tcMar>
            <w:vAlign w:val="center"/>
            <w:hideMark/>
          </w:tcPr>
          <w:p w14:paraId="40224885"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 15%</w:t>
            </w:r>
          </w:p>
        </w:tc>
      </w:tr>
      <w:tr w:rsidR="003E1D87" w:rsidRPr="003E1D87" w14:paraId="36E67883" w14:textId="77777777">
        <w:tc>
          <w:tcPr>
            <w:tcW w:w="0" w:type="auto"/>
            <w:shd w:val="clear" w:color="auto" w:fill="FFFFFF"/>
            <w:tcMar>
              <w:top w:w="30" w:type="dxa"/>
              <w:left w:w="30" w:type="dxa"/>
              <w:bottom w:w="30" w:type="dxa"/>
              <w:right w:w="30" w:type="dxa"/>
            </w:tcMar>
            <w:vAlign w:val="center"/>
            <w:hideMark/>
          </w:tcPr>
          <w:p w14:paraId="34A44CE1"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In-Class Quizzes</w:t>
            </w:r>
          </w:p>
        </w:tc>
        <w:tc>
          <w:tcPr>
            <w:tcW w:w="0" w:type="auto"/>
            <w:shd w:val="clear" w:color="auto" w:fill="FFFFFF"/>
            <w:tcMar>
              <w:top w:w="30" w:type="dxa"/>
              <w:left w:w="30" w:type="dxa"/>
              <w:bottom w:w="30" w:type="dxa"/>
              <w:right w:w="30" w:type="dxa"/>
            </w:tcMar>
            <w:vAlign w:val="center"/>
            <w:hideMark/>
          </w:tcPr>
          <w:p w14:paraId="1E261AFF"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 20%</w:t>
            </w:r>
          </w:p>
        </w:tc>
      </w:tr>
      <w:tr w:rsidR="003E1D87" w:rsidRPr="003E1D87" w14:paraId="0A856D05" w14:textId="77777777">
        <w:tc>
          <w:tcPr>
            <w:tcW w:w="0" w:type="auto"/>
            <w:shd w:val="clear" w:color="auto" w:fill="FFFFFF"/>
            <w:tcMar>
              <w:top w:w="30" w:type="dxa"/>
              <w:left w:w="30" w:type="dxa"/>
              <w:bottom w:w="30" w:type="dxa"/>
              <w:right w:w="30" w:type="dxa"/>
            </w:tcMar>
            <w:vAlign w:val="center"/>
            <w:hideMark/>
          </w:tcPr>
          <w:p w14:paraId="42AA0531"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In-Class Essays</w:t>
            </w:r>
          </w:p>
        </w:tc>
        <w:tc>
          <w:tcPr>
            <w:tcW w:w="0" w:type="auto"/>
            <w:shd w:val="clear" w:color="auto" w:fill="FFFFFF"/>
            <w:tcMar>
              <w:top w:w="30" w:type="dxa"/>
              <w:left w:w="30" w:type="dxa"/>
              <w:bottom w:w="30" w:type="dxa"/>
              <w:right w:w="30" w:type="dxa"/>
            </w:tcMar>
            <w:vAlign w:val="center"/>
            <w:hideMark/>
          </w:tcPr>
          <w:p w14:paraId="0F960D35"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 15%</w:t>
            </w:r>
          </w:p>
        </w:tc>
      </w:tr>
      <w:tr w:rsidR="003E1D87" w:rsidRPr="003E1D87" w14:paraId="61F3119D" w14:textId="77777777">
        <w:tc>
          <w:tcPr>
            <w:tcW w:w="0" w:type="auto"/>
            <w:shd w:val="clear" w:color="auto" w:fill="FFFFFF"/>
            <w:tcMar>
              <w:top w:w="30" w:type="dxa"/>
              <w:left w:w="30" w:type="dxa"/>
              <w:bottom w:w="30" w:type="dxa"/>
              <w:right w:w="30" w:type="dxa"/>
            </w:tcMar>
            <w:vAlign w:val="center"/>
            <w:hideMark/>
          </w:tcPr>
          <w:p w14:paraId="3BB40639"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Exam 1</w:t>
            </w:r>
          </w:p>
        </w:tc>
        <w:tc>
          <w:tcPr>
            <w:tcW w:w="0" w:type="auto"/>
            <w:shd w:val="clear" w:color="auto" w:fill="FFFFFF"/>
            <w:tcMar>
              <w:top w:w="30" w:type="dxa"/>
              <w:left w:w="30" w:type="dxa"/>
              <w:bottom w:w="30" w:type="dxa"/>
              <w:right w:w="30" w:type="dxa"/>
            </w:tcMar>
            <w:vAlign w:val="center"/>
            <w:hideMark/>
          </w:tcPr>
          <w:p w14:paraId="045F9566"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 16.7%</w:t>
            </w:r>
          </w:p>
        </w:tc>
      </w:tr>
      <w:tr w:rsidR="003E1D87" w:rsidRPr="003E1D87" w14:paraId="59B13F04" w14:textId="77777777">
        <w:tc>
          <w:tcPr>
            <w:tcW w:w="0" w:type="auto"/>
            <w:shd w:val="clear" w:color="auto" w:fill="FFFFFF"/>
            <w:tcMar>
              <w:top w:w="30" w:type="dxa"/>
              <w:left w:w="30" w:type="dxa"/>
              <w:bottom w:w="30" w:type="dxa"/>
              <w:right w:w="30" w:type="dxa"/>
            </w:tcMar>
            <w:vAlign w:val="center"/>
            <w:hideMark/>
          </w:tcPr>
          <w:p w14:paraId="44F7B0A4"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Exam 2</w:t>
            </w:r>
          </w:p>
        </w:tc>
        <w:tc>
          <w:tcPr>
            <w:tcW w:w="0" w:type="auto"/>
            <w:shd w:val="clear" w:color="auto" w:fill="FFFFFF"/>
            <w:tcMar>
              <w:top w:w="30" w:type="dxa"/>
              <w:left w:w="30" w:type="dxa"/>
              <w:bottom w:w="30" w:type="dxa"/>
              <w:right w:w="30" w:type="dxa"/>
            </w:tcMar>
            <w:vAlign w:val="center"/>
            <w:hideMark/>
          </w:tcPr>
          <w:p w14:paraId="6D40600A"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 16.7%</w:t>
            </w:r>
          </w:p>
        </w:tc>
      </w:tr>
      <w:tr w:rsidR="003E1D87" w:rsidRPr="003E1D87" w14:paraId="789A7BDB" w14:textId="77777777">
        <w:tc>
          <w:tcPr>
            <w:tcW w:w="0" w:type="auto"/>
            <w:shd w:val="clear" w:color="auto" w:fill="FFFFFF"/>
            <w:tcMar>
              <w:top w:w="30" w:type="dxa"/>
              <w:left w:w="30" w:type="dxa"/>
              <w:bottom w:w="30" w:type="dxa"/>
              <w:right w:w="30" w:type="dxa"/>
            </w:tcMar>
            <w:vAlign w:val="center"/>
            <w:hideMark/>
          </w:tcPr>
          <w:p w14:paraId="7FCB5F21"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Comprehensive Final Exam</w:t>
            </w:r>
          </w:p>
        </w:tc>
        <w:tc>
          <w:tcPr>
            <w:tcW w:w="0" w:type="auto"/>
            <w:shd w:val="clear" w:color="auto" w:fill="FFFFFF"/>
            <w:tcMar>
              <w:top w:w="30" w:type="dxa"/>
              <w:left w:w="30" w:type="dxa"/>
              <w:bottom w:w="30" w:type="dxa"/>
              <w:right w:w="30" w:type="dxa"/>
            </w:tcMar>
            <w:vAlign w:val="center"/>
            <w:hideMark/>
          </w:tcPr>
          <w:p w14:paraId="380D7DA9"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 16.6%</w:t>
            </w:r>
          </w:p>
        </w:tc>
      </w:tr>
      <w:tr w:rsidR="003E1D87" w:rsidRPr="003E1D87" w14:paraId="111C8325" w14:textId="77777777">
        <w:tc>
          <w:tcPr>
            <w:tcW w:w="0" w:type="auto"/>
            <w:shd w:val="clear" w:color="auto" w:fill="FFFFFF"/>
            <w:tcMar>
              <w:top w:w="30" w:type="dxa"/>
              <w:left w:w="30" w:type="dxa"/>
              <w:bottom w:w="30" w:type="dxa"/>
              <w:right w:w="30" w:type="dxa"/>
            </w:tcMar>
            <w:vAlign w:val="center"/>
            <w:hideMark/>
          </w:tcPr>
          <w:p w14:paraId="598E7AFD"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b/>
                <w:bCs/>
                <w:color w:val="333333"/>
                <w:kern w:val="0"/>
                <w14:ligatures w14:val="none"/>
              </w:rPr>
              <w:t>Total</w:t>
            </w:r>
          </w:p>
        </w:tc>
        <w:tc>
          <w:tcPr>
            <w:tcW w:w="0" w:type="auto"/>
            <w:shd w:val="clear" w:color="auto" w:fill="FFFFFF"/>
            <w:tcMar>
              <w:top w:w="30" w:type="dxa"/>
              <w:left w:w="30" w:type="dxa"/>
              <w:bottom w:w="30" w:type="dxa"/>
              <w:right w:w="30" w:type="dxa"/>
            </w:tcMar>
            <w:vAlign w:val="center"/>
            <w:hideMark/>
          </w:tcPr>
          <w:p w14:paraId="4A11349F" w14:textId="77777777" w:rsidR="003E1D87" w:rsidRPr="003E1D87" w:rsidRDefault="003E1D87" w:rsidP="003E1D87">
            <w:pPr>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 </w:t>
            </w:r>
            <w:r w:rsidRPr="003E1D87">
              <w:rPr>
                <w:rFonts w:ascii="Calibri" w:eastAsia="Times New Roman" w:hAnsi="Calibri" w:cs="Calibri"/>
                <w:b/>
                <w:bCs/>
                <w:color w:val="333333"/>
                <w:kern w:val="0"/>
                <w14:ligatures w14:val="none"/>
              </w:rPr>
              <w:t>100%</w:t>
            </w:r>
          </w:p>
        </w:tc>
      </w:tr>
    </w:tbl>
    <w:p w14:paraId="0DDFCB95"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b/>
          <w:bCs/>
          <w:color w:val="333333"/>
          <w:kern w:val="0"/>
          <w14:ligatures w14:val="none"/>
        </w:rPr>
        <w:t>Grade Scale:</w:t>
      </w:r>
    </w:p>
    <w:p w14:paraId="5D91BBE3"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A = 90% or above</w:t>
      </w:r>
      <w:r w:rsidRPr="003E1D87">
        <w:rPr>
          <w:rFonts w:ascii="Calibri" w:eastAsia="Times New Roman" w:hAnsi="Calibri" w:cs="Calibri"/>
          <w:color w:val="333333"/>
          <w:kern w:val="0"/>
          <w14:ligatures w14:val="none"/>
        </w:rPr>
        <w:br/>
        <w:t>B = 80 – 89%</w:t>
      </w:r>
      <w:r w:rsidRPr="003E1D87">
        <w:rPr>
          <w:rFonts w:ascii="Calibri" w:eastAsia="Times New Roman" w:hAnsi="Calibri" w:cs="Calibri"/>
          <w:color w:val="333333"/>
          <w:kern w:val="0"/>
          <w14:ligatures w14:val="none"/>
        </w:rPr>
        <w:br/>
        <w:t>C = 65 – 79%</w:t>
      </w:r>
      <w:r w:rsidRPr="003E1D87">
        <w:rPr>
          <w:rFonts w:ascii="Calibri" w:eastAsia="Times New Roman" w:hAnsi="Calibri" w:cs="Calibri"/>
          <w:color w:val="333333"/>
          <w:kern w:val="0"/>
          <w14:ligatures w14:val="none"/>
        </w:rPr>
        <w:br/>
        <w:t>D = 50 – 64%</w:t>
      </w:r>
      <w:r w:rsidRPr="003E1D87">
        <w:rPr>
          <w:rFonts w:ascii="Calibri" w:eastAsia="Times New Roman" w:hAnsi="Calibri" w:cs="Calibri"/>
          <w:color w:val="333333"/>
          <w:kern w:val="0"/>
          <w14:ligatures w14:val="none"/>
        </w:rPr>
        <w:br/>
        <w:t>F = below 50%</w:t>
      </w:r>
    </w:p>
    <w:p w14:paraId="3AE1EC7A" w14:textId="77777777" w:rsidR="003E1D87" w:rsidRP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r w:rsidRPr="003E1D87">
        <w:rPr>
          <w:rFonts w:ascii="Calibri" w:eastAsia="Times New Roman" w:hAnsi="Calibri" w:cs="Calibri"/>
          <w:color w:val="333333"/>
          <w:kern w:val="0"/>
          <w:sz w:val="36"/>
          <w:szCs w:val="36"/>
          <w14:ligatures w14:val="none"/>
        </w:rPr>
        <w:t>Additional Information</w:t>
      </w:r>
    </w:p>
    <w:p w14:paraId="0839C536"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 xml:space="preserve">If you decide to drop this course, you do so in your </w:t>
      </w:r>
      <w:proofErr w:type="spellStart"/>
      <w:r w:rsidRPr="003E1D87">
        <w:rPr>
          <w:rFonts w:ascii="Calibri" w:eastAsia="Times New Roman" w:hAnsi="Calibri" w:cs="Calibri"/>
          <w:color w:val="333333"/>
          <w:kern w:val="0"/>
          <w14:ligatures w14:val="none"/>
        </w:rPr>
        <w:t>MyUNT</w:t>
      </w:r>
      <w:proofErr w:type="spellEnd"/>
      <w:r w:rsidRPr="003E1D87">
        <w:rPr>
          <w:rFonts w:ascii="Calibri" w:eastAsia="Times New Roman" w:hAnsi="Calibri" w:cs="Calibri"/>
          <w:color w:val="333333"/>
          <w:kern w:val="0"/>
          <w14:ligatures w14:val="none"/>
        </w:rPr>
        <w:t xml:space="preserve"> portal. Instructors </w:t>
      </w:r>
      <w:proofErr w:type="gramStart"/>
      <w:r w:rsidRPr="003E1D87">
        <w:rPr>
          <w:rFonts w:ascii="Calibri" w:eastAsia="Times New Roman" w:hAnsi="Calibri" w:cs="Calibri"/>
          <w:color w:val="333333"/>
          <w:kern w:val="0"/>
          <w14:ligatures w14:val="none"/>
        </w:rPr>
        <w:t>are not able to</w:t>
      </w:r>
      <w:proofErr w:type="gramEnd"/>
      <w:r w:rsidRPr="003E1D87">
        <w:rPr>
          <w:rFonts w:ascii="Calibri" w:eastAsia="Times New Roman" w:hAnsi="Calibri" w:cs="Calibri"/>
          <w:color w:val="333333"/>
          <w:kern w:val="0"/>
          <w14:ligatures w14:val="none"/>
        </w:rPr>
        <w:t xml:space="preserve"> drop students from their class.</w:t>
      </w:r>
    </w:p>
    <w:p w14:paraId="2B4F67A2" w14:textId="6C972D53" w:rsidR="003E1D87" w:rsidRPr="003E1D87" w:rsidRDefault="003E1D87" w:rsidP="003E1D87">
      <w:pPr>
        <w:shd w:val="clear" w:color="auto" w:fill="FFFFFF"/>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A grade of incomplete will be assigned according to UNT policy on incompletes. Before requesting a grade of incomplete, read the policy here: </w:t>
      </w:r>
      <w:hyperlink r:id="rId7" w:tgtFrame="_blank" w:history="1">
        <w:r w:rsidRPr="003E1D87">
          <w:rPr>
            <w:rFonts w:ascii="Calibri" w:eastAsia="Times New Roman" w:hAnsi="Calibri" w:cs="Calibri"/>
            <w:color w:val="005326"/>
            <w:kern w:val="0"/>
            <w:u w:val="single"/>
            <w14:ligatures w14:val="none"/>
          </w:rPr>
          <w:t>UNT Incompletes</w:t>
        </w:r>
      </w:hyperlink>
      <w:r w:rsidRPr="003E1D87">
        <w:rPr>
          <w:rFonts w:ascii="Calibri" w:eastAsia="Times New Roman" w:hAnsi="Calibri" w:cs="Calibri"/>
          <w:color w:val="333333"/>
          <w:kern w:val="0"/>
          <w14:ligatures w14:val="none"/>
        </w:rPr>
        <w:t>. </w:t>
      </w:r>
    </w:p>
    <w:p w14:paraId="2047827A" w14:textId="77777777" w:rsidR="003E1D87" w:rsidRP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r w:rsidRPr="003E1D87">
        <w:rPr>
          <w:rFonts w:ascii="Calibri" w:eastAsia="Times New Roman" w:hAnsi="Calibri" w:cs="Calibri"/>
          <w:color w:val="333333"/>
          <w:kern w:val="0"/>
          <w:sz w:val="36"/>
          <w:szCs w:val="36"/>
          <w14:ligatures w14:val="none"/>
        </w:rPr>
        <w:t>Pre-Class Assignments</w:t>
      </w:r>
    </w:p>
    <w:p w14:paraId="726546E0"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Pre-Class Assignments are posted on Canvas and account for </w:t>
      </w:r>
      <w:r w:rsidRPr="003E1D87">
        <w:rPr>
          <w:rFonts w:ascii="Calibri" w:eastAsia="Times New Roman" w:hAnsi="Calibri" w:cs="Calibri"/>
          <w:b/>
          <w:bCs/>
          <w:color w:val="333333"/>
          <w:kern w:val="0"/>
          <w14:ligatures w14:val="none"/>
        </w:rPr>
        <w:t>15% of your course grade</w:t>
      </w:r>
      <w:r w:rsidRPr="003E1D87">
        <w:rPr>
          <w:rFonts w:ascii="Calibri" w:eastAsia="Times New Roman" w:hAnsi="Calibri" w:cs="Calibri"/>
          <w:color w:val="333333"/>
          <w:kern w:val="0"/>
          <w14:ligatures w14:val="none"/>
        </w:rPr>
        <w:t>. Assignments are due weekly, except during exam weeks.</w:t>
      </w:r>
    </w:p>
    <w:p w14:paraId="325D074C" w14:textId="77777777" w:rsidR="003E1D87" w:rsidRP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r w:rsidRPr="003E1D87">
        <w:rPr>
          <w:rFonts w:ascii="Calibri" w:eastAsia="Times New Roman" w:hAnsi="Calibri" w:cs="Calibri"/>
          <w:color w:val="333333"/>
          <w:kern w:val="0"/>
          <w:sz w:val="36"/>
          <w:szCs w:val="36"/>
          <w14:ligatures w14:val="none"/>
        </w:rPr>
        <w:t>In-Class Quizzes</w:t>
      </w:r>
    </w:p>
    <w:p w14:paraId="35EDB545"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In-class quizzes must be completed </w:t>
      </w:r>
      <w:r w:rsidRPr="003E1D87">
        <w:rPr>
          <w:rFonts w:ascii="Calibri" w:eastAsia="Times New Roman" w:hAnsi="Calibri" w:cs="Calibri"/>
          <w:b/>
          <w:bCs/>
          <w:color w:val="333333"/>
          <w:kern w:val="0"/>
          <w14:ligatures w14:val="none"/>
        </w:rPr>
        <w:t>in person on the day of class</w:t>
      </w:r>
      <w:r w:rsidRPr="003E1D87">
        <w:rPr>
          <w:rFonts w:ascii="Calibri" w:eastAsia="Times New Roman" w:hAnsi="Calibri" w:cs="Calibri"/>
          <w:color w:val="333333"/>
          <w:kern w:val="0"/>
          <w14:ligatures w14:val="none"/>
        </w:rPr>
        <w:t>. Quizzes are due weekly, except during exam weeks, and contribute </w:t>
      </w:r>
      <w:r w:rsidRPr="003E1D87">
        <w:rPr>
          <w:rFonts w:ascii="Calibri" w:eastAsia="Times New Roman" w:hAnsi="Calibri" w:cs="Calibri"/>
          <w:b/>
          <w:bCs/>
          <w:color w:val="333333"/>
          <w:kern w:val="0"/>
          <w14:ligatures w14:val="none"/>
        </w:rPr>
        <w:t>20% of your course grade</w:t>
      </w:r>
      <w:r w:rsidRPr="003E1D87">
        <w:rPr>
          <w:rFonts w:ascii="Calibri" w:eastAsia="Times New Roman" w:hAnsi="Calibri" w:cs="Calibri"/>
          <w:color w:val="333333"/>
          <w:kern w:val="0"/>
          <w14:ligatures w14:val="none"/>
        </w:rPr>
        <w:t>.</w:t>
      </w:r>
    </w:p>
    <w:p w14:paraId="7B4FD68E" w14:textId="77777777" w:rsidR="003E1D87" w:rsidRP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r w:rsidRPr="003E1D87">
        <w:rPr>
          <w:rFonts w:ascii="Calibri" w:eastAsia="Times New Roman" w:hAnsi="Calibri" w:cs="Calibri"/>
          <w:color w:val="333333"/>
          <w:kern w:val="0"/>
          <w:sz w:val="36"/>
          <w:szCs w:val="36"/>
          <w14:ligatures w14:val="none"/>
        </w:rPr>
        <w:t>In-Class Essays</w:t>
      </w:r>
    </w:p>
    <w:p w14:paraId="40E6F228"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In-class essays require students to use course concepts and analytical tools to interpret and analyze real-world events. There are </w:t>
      </w:r>
      <w:r w:rsidRPr="003E1D87">
        <w:rPr>
          <w:rFonts w:ascii="Calibri" w:eastAsia="Times New Roman" w:hAnsi="Calibri" w:cs="Calibri"/>
          <w:b/>
          <w:bCs/>
          <w:color w:val="333333"/>
          <w:kern w:val="0"/>
          <w14:ligatures w14:val="none"/>
        </w:rPr>
        <w:t>three in-class essays</w:t>
      </w:r>
      <w:r w:rsidRPr="003E1D87">
        <w:rPr>
          <w:rFonts w:ascii="Calibri" w:eastAsia="Times New Roman" w:hAnsi="Calibri" w:cs="Calibri"/>
          <w:color w:val="333333"/>
          <w:kern w:val="0"/>
          <w14:ligatures w14:val="none"/>
        </w:rPr>
        <w:t>, each worth 5%, for a total of </w:t>
      </w:r>
      <w:r w:rsidRPr="003E1D87">
        <w:rPr>
          <w:rFonts w:ascii="Calibri" w:eastAsia="Times New Roman" w:hAnsi="Calibri" w:cs="Calibri"/>
          <w:b/>
          <w:bCs/>
          <w:color w:val="333333"/>
          <w:kern w:val="0"/>
          <w14:ligatures w14:val="none"/>
        </w:rPr>
        <w:t>15% of your course grade</w:t>
      </w:r>
      <w:r w:rsidRPr="003E1D87">
        <w:rPr>
          <w:rFonts w:ascii="Calibri" w:eastAsia="Times New Roman" w:hAnsi="Calibri" w:cs="Calibri"/>
          <w:color w:val="333333"/>
          <w:kern w:val="0"/>
          <w14:ligatures w14:val="none"/>
        </w:rPr>
        <w:t>.</w:t>
      </w:r>
    </w:p>
    <w:p w14:paraId="76E4CA03" w14:textId="77777777" w:rsidR="003E1D87" w:rsidRP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r w:rsidRPr="003E1D87">
        <w:rPr>
          <w:rFonts w:ascii="Calibri" w:eastAsia="Times New Roman" w:hAnsi="Calibri" w:cs="Calibri"/>
          <w:color w:val="333333"/>
          <w:kern w:val="0"/>
          <w:sz w:val="36"/>
          <w:szCs w:val="36"/>
          <w14:ligatures w14:val="none"/>
        </w:rPr>
        <w:lastRenderedPageBreak/>
        <w:t>Exams</w:t>
      </w:r>
    </w:p>
    <w:p w14:paraId="4226BAFE"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Exam dates and the chapters covered are listed in the </w:t>
      </w:r>
      <w:r w:rsidRPr="003E1D87">
        <w:rPr>
          <w:rFonts w:ascii="Calibri" w:eastAsia="Times New Roman" w:hAnsi="Calibri" w:cs="Calibri"/>
          <w:b/>
          <w:bCs/>
          <w:color w:val="333333"/>
          <w:kern w:val="0"/>
          <w14:ligatures w14:val="none"/>
        </w:rPr>
        <w:t>Course Calendar</w:t>
      </w:r>
      <w:r w:rsidRPr="003E1D87">
        <w:rPr>
          <w:rFonts w:ascii="Calibri" w:eastAsia="Times New Roman" w:hAnsi="Calibri" w:cs="Calibri"/>
          <w:color w:val="333333"/>
          <w:kern w:val="0"/>
          <w14:ligatures w14:val="none"/>
        </w:rPr>
        <w:t>. Exams will be returned in class. Students must bring a </w:t>
      </w:r>
      <w:r w:rsidRPr="003E1D87">
        <w:rPr>
          <w:rFonts w:ascii="Calibri" w:eastAsia="Times New Roman" w:hAnsi="Calibri" w:cs="Calibri"/>
          <w:b/>
          <w:bCs/>
          <w:color w:val="333333"/>
          <w:kern w:val="0"/>
          <w14:ligatures w14:val="none"/>
        </w:rPr>
        <w:t>UNT student ID, a calculator, and a pencil</w:t>
      </w:r>
      <w:r w:rsidRPr="003E1D87">
        <w:rPr>
          <w:rFonts w:ascii="Calibri" w:eastAsia="Times New Roman" w:hAnsi="Calibri" w:cs="Calibri"/>
          <w:color w:val="333333"/>
          <w:kern w:val="0"/>
          <w14:ligatures w14:val="none"/>
        </w:rPr>
        <w:t> to each exam.</w:t>
      </w:r>
    </w:p>
    <w:p w14:paraId="62E07D4F"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b/>
          <w:bCs/>
          <w:color w:val="333333"/>
          <w:kern w:val="0"/>
          <w14:ligatures w14:val="none"/>
        </w:rPr>
        <w:t>Make-Up Exam Policy:</w:t>
      </w:r>
      <w:r w:rsidRPr="003E1D87">
        <w:rPr>
          <w:rFonts w:ascii="Calibri" w:eastAsia="Times New Roman" w:hAnsi="Calibri" w:cs="Calibri"/>
          <w:color w:val="333333"/>
          <w:kern w:val="0"/>
          <w14:ligatures w14:val="none"/>
        </w:rPr>
        <w:br/>
        <w:t>If you miss an exam for any reason, the missing grade will be replaced by </w:t>
      </w:r>
      <w:r w:rsidRPr="003E1D87">
        <w:rPr>
          <w:rFonts w:ascii="Calibri" w:eastAsia="Times New Roman" w:hAnsi="Calibri" w:cs="Calibri"/>
          <w:b/>
          <w:bCs/>
          <w:color w:val="333333"/>
          <w:kern w:val="0"/>
          <w14:ligatures w14:val="none"/>
        </w:rPr>
        <w:t>either</w:t>
      </w:r>
      <w:r w:rsidRPr="003E1D87">
        <w:rPr>
          <w:rFonts w:ascii="Calibri" w:eastAsia="Times New Roman" w:hAnsi="Calibri" w:cs="Calibri"/>
          <w:color w:val="333333"/>
          <w:kern w:val="0"/>
          <w14:ligatures w14:val="none"/>
        </w:rPr>
        <w:t>:</w:t>
      </w:r>
    </w:p>
    <w:p w14:paraId="59343423"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The average of your remaining exams, </w:t>
      </w:r>
      <w:r w:rsidRPr="003E1D87">
        <w:rPr>
          <w:rFonts w:ascii="Calibri" w:eastAsia="Times New Roman" w:hAnsi="Calibri" w:cs="Calibri"/>
          <w:b/>
          <w:bCs/>
          <w:color w:val="333333"/>
          <w:kern w:val="0"/>
          <w14:ligatures w14:val="none"/>
        </w:rPr>
        <w:t>or</w:t>
      </w:r>
      <w:r w:rsidRPr="003E1D87">
        <w:rPr>
          <w:rFonts w:ascii="Calibri" w:eastAsia="Times New Roman" w:hAnsi="Calibri" w:cs="Calibri"/>
          <w:b/>
          <w:bCs/>
          <w:color w:val="333333"/>
          <w:kern w:val="0"/>
          <w14:ligatures w14:val="none"/>
        </w:rPr>
        <w:br/>
      </w:r>
      <w:r w:rsidRPr="003E1D87">
        <w:rPr>
          <w:rFonts w:ascii="Calibri" w:eastAsia="Times New Roman" w:hAnsi="Calibri" w:cs="Calibri"/>
          <w:color w:val="333333"/>
          <w:kern w:val="0"/>
          <w14:ligatures w14:val="none"/>
        </w:rPr>
        <w:t>Your final exam grade, </w:t>
      </w:r>
      <w:r w:rsidRPr="003E1D87">
        <w:rPr>
          <w:rFonts w:ascii="Calibri" w:eastAsia="Times New Roman" w:hAnsi="Calibri" w:cs="Calibri"/>
          <w:b/>
          <w:bCs/>
          <w:color w:val="333333"/>
          <w:kern w:val="0"/>
          <w14:ligatures w14:val="none"/>
        </w:rPr>
        <w:t>whichever is higher</w:t>
      </w:r>
      <w:r w:rsidRPr="003E1D87">
        <w:rPr>
          <w:rFonts w:ascii="Calibri" w:eastAsia="Times New Roman" w:hAnsi="Calibri" w:cs="Calibri"/>
          <w:color w:val="333333"/>
          <w:kern w:val="0"/>
          <w14:ligatures w14:val="none"/>
        </w:rPr>
        <w:t>.</w:t>
      </w:r>
    </w:p>
    <w:p w14:paraId="42C106E5"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No individual make-up exams are offered.</w:t>
      </w:r>
    </w:p>
    <w:p w14:paraId="0232536A"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b/>
          <w:bCs/>
          <w:color w:val="333333"/>
          <w:kern w:val="0"/>
          <w14:ligatures w14:val="none"/>
        </w:rPr>
        <w:t>Exams 1 &amp; 2:</w:t>
      </w:r>
      <w:r w:rsidRPr="003E1D87">
        <w:rPr>
          <w:rFonts w:ascii="Calibri" w:eastAsia="Times New Roman" w:hAnsi="Calibri" w:cs="Calibri"/>
          <w:color w:val="333333"/>
          <w:kern w:val="0"/>
          <w14:ligatures w14:val="none"/>
        </w:rPr>
        <w:t> 50-minute time limit, </w:t>
      </w:r>
      <w:r w:rsidRPr="003E1D87">
        <w:rPr>
          <w:rFonts w:ascii="Calibri" w:eastAsia="Times New Roman" w:hAnsi="Calibri" w:cs="Calibri"/>
          <w:b/>
          <w:bCs/>
          <w:color w:val="333333"/>
          <w:kern w:val="0"/>
          <w14:ligatures w14:val="none"/>
        </w:rPr>
        <w:t>16.7% of course grade each</w:t>
      </w:r>
      <w:r w:rsidRPr="003E1D87">
        <w:rPr>
          <w:rFonts w:ascii="Calibri" w:eastAsia="Times New Roman" w:hAnsi="Calibri" w:cs="Calibri"/>
          <w:b/>
          <w:bCs/>
          <w:color w:val="333333"/>
          <w:kern w:val="0"/>
          <w14:ligatures w14:val="none"/>
        </w:rPr>
        <w:br/>
        <w:t>Comprehensive Final Exam:</w:t>
      </w:r>
      <w:r w:rsidRPr="003E1D87">
        <w:rPr>
          <w:rFonts w:ascii="Calibri" w:eastAsia="Times New Roman" w:hAnsi="Calibri" w:cs="Calibri"/>
          <w:color w:val="333333"/>
          <w:kern w:val="0"/>
          <w14:ligatures w14:val="none"/>
        </w:rPr>
        <w:t> 2-hour time limit, </w:t>
      </w:r>
      <w:r w:rsidRPr="003E1D87">
        <w:rPr>
          <w:rFonts w:ascii="Calibri" w:eastAsia="Times New Roman" w:hAnsi="Calibri" w:cs="Calibri"/>
          <w:b/>
          <w:bCs/>
          <w:color w:val="333333"/>
          <w:kern w:val="0"/>
          <w14:ligatures w14:val="none"/>
        </w:rPr>
        <w:t>16.6% of course grade</w:t>
      </w:r>
    </w:p>
    <w:p w14:paraId="5FB6C347"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sz w:val="36"/>
          <w:szCs w:val="36"/>
          <w14:ligatures w14:val="none"/>
        </w:rPr>
        <w:t>Classroom and Exam Accommodations</w:t>
      </w:r>
    </w:p>
    <w:p w14:paraId="016E565D"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Students eligible for accommodations under the ADA must be registered with the </w:t>
      </w:r>
      <w:r w:rsidRPr="003E1D87">
        <w:rPr>
          <w:rFonts w:ascii="Calibri" w:eastAsia="Times New Roman" w:hAnsi="Calibri" w:cs="Calibri"/>
          <w:b/>
          <w:bCs/>
          <w:color w:val="333333"/>
          <w:kern w:val="0"/>
          <w14:ligatures w14:val="none"/>
        </w:rPr>
        <w:t>Office of Disability Access (ODA)</w:t>
      </w:r>
      <w:r w:rsidRPr="003E1D87">
        <w:rPr>
          <w:rFonts w:ascii="Calibri" w:eastAsia="Times New Roman" w:hAnsi="Calibri" w:cs="Calibri"/>
          <w:color w:val="333333"/>
          <w:kern w:val="0"/>
          <w14:ligatures w14:val="none"/>
        </w:rPr>
        <w:t>. Please meet with me to discuss your accommodations. Exam accommodations must be scheduled </w:t>
      </w:r>
      <w:r w:rsidRPr="003E1D87">
        <w:rPr>
          <w:rFonts w:ascii="Calibri" w:eastAsia="Times New Roman" w:hAnsi="Calibri" w:cs="Calibri"/>
          <w:b/>
          <w:bCs/>
          <w:color w:val="333333"/>
          <w:kern w:val="0"/>
          <w14:ligatures w14:val="none"/>
        </w:rPr>
        <w:t>through ODA</w:t>
      </w:r>
      <w:r w:rsidRPr="003E1D87">
        <w:rPr>
          <w:rFonts w:ascii="Calibri" w:eastAsia="Times New Roman" w:hAnsi="Calibri" w:cs="Calibri"/>
          <w:color w:val="333333"/>
          <w:kern w:val="0"/>
          <w14:ligatures w14:val="none"/>
        </w:rPr>
        <w:t> by their deadlines. Extended test time and other accommodations are </w:t>
      </w:r>
      <w:r w:rsidRPr="003E1D87">
        <w:rPr>
          <w:rFonts w:ascii="Calibri" w:eastAsia="Times New Roman" w:hAnsi="Calibri" w:cs="Calibri"/>
          <w:b/>
          <w:bCs/>
          <w:color w:val="333333"/>
          <w:kern w:val="0"/>
          <w14:ligatures w14:val="none"/>
        </w:rPr>
        <w:t>not provided outside of ODA</w:t>
      </w:r>
      <w:r w:rsidRPr="003E1D87">
        <w:rPr>
          <w:rFonts w:ascii="Calibri" w:eastAsia="Times New Roman" w:hAnsi="Calibri" w:cs="Calibri"/>
          <w:color w:val="333333"/>
          <w:kern w:val="0"/>
          <w14:ligatures w14:val="none"/>
        </w:rPr>
        <w:t>.</w:t>
      </w:r>
    </w:p>
    <w:p w14:paraId="00F3D08E" w14:textId="77777777" w:rsidR="003E1D87" w:rsidRP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r w:rsidRPr="003E1D87">
        <w:rPr>
          <w:rFonts w:ascii="Calibri" w:eastAsia="Times New Roman" w:hAnsi="Calibri" w:cs="Calibri"/>
          <w:color w:val="333333"/>
          <w:kern w:val="0"/>
          <w:sz w:val="36"/>
          <w:szCs w:val="36"/>
          <w14:ligatures w14:val="none"/>
        </w:rPr>
        <w:t>Attendance Policy</w:t>
      </w:r>
    </w:p>
    <w:p w14:paraId="249495DB"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Class attendance is expected and strongly recommended. Attending class improves understanding of economics and can positively impact your grade. Missed quizzes or graded work may lower your grade. Bonus points may also be offered during class, which cannot be made up.</w:t>
      </w:r>
    </w:p>
    <w:p w14:paraId="7345AF5C" w14:textId="77777777" w:rsidR="003E1D87" w:rsidRP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r w:rsidRPr="003E1D87">
        <w:rPr>
          <w:rFonts w:ascii="Calibri" w:eastAsia="Times New Roman" w:hAnsi="Calibri" w:cs="Calibri"/>
          <w:color w:val="333333"/>
          <w:kern w:val="0"/>
          <w:sz w:val="36"/>
          <w:szCs w:val="36"/>
          <w14:ligatures w14:val="none"/>
        </w:rPr>
        <w:t>Personal Electronics Policy</w:t>
      </w:r>
    </w:p>
    <w:p w14:paraId="536541D6" w14:textId="77777777" w:rsidR="003E1D87" w:rsidRPr="003E1D87" w:rsidRDefault="003E1D87" w:rsidP="003E1D87">
      <w:pPr>
        <w:numPr>
          <w:ilvl w:val="0"/>
          <w:numId w:val="2"/>
        </w:numPr>
        <w:shd w:val="clear" w:color="auto" w:fill="FFFFFF"/>
        <w:spacing w:before="180" w:after="180"/>
        <w:ind w:left="1095"/>
        <w:rPr>
          <w:rFonts w:ascii="Calibri" w:eastAsia="Times New Roman" w:hAnsi="Calibri" w:cs="Calibri"/>
          <w:color w:val="333333"/>
          <w:kern w:val="0"/>
          <w14:ligatures w14:val="none"/>
        </w:rPr>
      </w:pPr>
      <w:r w:rsidRPr="003E1D87">
        <w:rPr>
          <w:rFonts w:ascii="Calibri" w:eastAsia="Times New Roman" w:hAnsi="Calibri" w:cs="Calibri"/>
          <w:b/>
          <w:bCs/>
          <w:color w:val="333333"/>
          <w:kern w:val="0"/>
          <w14:ligatures w14:val="none"/>
        </w:rPr>
        <w:t>Cell Phones &amp; Tablets: </w:t>
      </w:r>
      <w:r w:rsidRPr="003E1D87">
        <w:rPr>
          <w:rFonts w:ascii="Calibri" w:eastAsia="Times New Roman" w:hAnsi="Calibri" w:cs="Calibri"/>
          <w:color w:val="333333"/>
          <w:kern w:val="0"/>
          <w14:ligatures w14:val="none"/>
        </w:rPr>
        <w:t>Cell phone use </w:t>
      </w:r>
      <w:r w:rsidRPr="003E1D87">
        <w:rPr>
          <w:rFonts w:ascii="Calibri" w:eastAsia="Times New Roman" w:hAnsi="Calibri" w:cs="Calibri"/>
          <w:b/>
          <w:bCs/>
          <w:color w:val="333333"/>
          <w:kern w:val="0"/>
          <w14:ligatures w14:val="none"/>
        </w:rPr>
        <w:t>is not permitted</w:t>
      </w:r>
      <w:r w:rsidRPr="003E1D87">
        <w:rPr>
          <w:rFonts w:ascii="Calibri" w:eastAsia="Times New Roman" w:hAnsi="Calibri" w:cs="Calibri"/>
          <w:color w:val="333333"/>
          <w:kern w:val="0"/>
          <w14:ligatures w14:val="none"/>
        </w:rPr>
        <w:t> during class - no exceptions. Tablets </w:t>
      </w:r>
      <w:r w:rsidRPr="003E1D87">
        <w:rPr>
          <w:rFonts w:ascii="Calibri" w:eastAsia="Times New Roman" w:hAnsi="Calibri" w:cs="Calibri"/>
          <w:b/>
          <w:bCs/>
          <w:color w:val="333333"/>
          <w:kern w:val="0"/>
          <w14:ligatures w14:val="none"/>
        </w:rPr>
        <w:t>without Internet access</w:t>
      </w:r>
      <w:r w:rsidRPr="003E1D87">
        <w:rPr>
          <w:rFonts w:ascii="Calibri" w:eastAsia="Times New Roman" w:hAnsi="Calibri" w:cs="Calibri"/>
          <w:color w:val="333333"/>
          <w:kern w:val="0"/>
          <w14:ligatures w14:val="none"/>
        </w:rPr>
        <w:t> are permitted for handwritten note-taking only. </w:t>
      </w:r>
    </w:p>
    <w:p w14:paraId="6E9B9611" w14:textId="77777777" w:rsidR="003E1D87" w:rsidRPr="003E1D87" w:rsidRDefault="003E1D87" w:rsidP="003E1D87">
      <w:pPr>
        <w:numPr>
          <w:ilvl w:val="0"/>
          <w:numId w:val="2"/>
        </w:numPr>
        <w:shd w:val="clear" w:color="auto" w:fill="FFFFFF"/>
        <w:spacing w:before="180" w:after="180"/>
        <w:ind w:left="1095"/>
        <w:rPr>
          <w:rFonts w:ascii="Calibri" w:eastAsia="Times New Roman" w:hAnsi="Calibri" w:cs="Calibri"/>
          <w:color w:val="333333"/>
          <w:kern w:val="0"/>
          <w14:ligatures w14:val="none"/>
        </w:rPr>
      </w:pPr>
      <w:r w:rsidRPr="003E1D87">
        <w:rPr>
          <w:rFonts w:ascii="Calibri" w:eastAsia="Times New Roman" w:hAnsi="Calibri" w:cs="Calibri"/>
          <w:b/>
          <w:bCs/>
          <w:color w:val="333333"/>
          <w:kern w:val="0"/>
          <w14:ligatures w14:val="none"/>
        </w:rPr>
        <w:t>Laptops:</w:t>
      </w:r>
      <w:r w:rsidRPr="003E1D87">
        <w:rPr>
          <w:rFonts w:ascii="Calibri" w:eastAsia="Times New Roman" w:hAnsi="Calibri" w:cs="Calibri"/>
          <w:color w:val="333333"/>
          <w:kern w:val="0"/>
          <w14:ligatures w14:val="none"/>
        </w:rPr>
        <w:t> Laptops with screens that do not fold flat </w:t>
      </w:r>
      <w:r w:rsidRPr="003E1D87">
        <w:rPr>
          <w:rFonts w:ascii="Calibri" w:eastAsia="Times New Roman" w:hAnsi="Calibri" w:cs="Calibri"/>
          <w:b/>
          <w:bCs/>
          <w:color w:val="333333"/>
          <w:kern w:val="0"/>
          <w14:ligatures w14:val="none"/>
        </w:rPr>
        <w:t>are not permitted</w:t>
      </w:r>
      <w:r w:rsidRPr="003E1D87">
        <w:rPr>
          <w:rFonts w:ascii="Calibri" w:eastAsia="Times New Roman" w:hAnsi="Calibri" w:cs="Calibri"/>
          <w:color w:val="333333"/>
          <w:kern w:val="0"/>
          <w14:ligatures w14:val="none"/>
        </w:rPr>
        <w:t>.</w:t>
      </w:r>
    </w:p>
    <w:p w14:paraId="61D8F685" w14:textId="77777777" w:rsidR="003E1D87" w:rsidRPr="003E1D87" w:rsidRDefault="003E1D87" w:rsidP="003E1D87">
      <w:pPr>
        <w:numPr>
          <w:ilvl w:val="0"/>
          <w:numId w:val="2"/>
        </w:numPr>
        <w:shd w:val="clear" w:color="auto" w:fill="FFFFFF"/>
        <w:spacing w:before="180" w:after="180"/>
        <w:ind w:left="1095"/>
        <w:rPr>
          <w:rFonts w:ascii="Calibri" w:eastAsia="Times New Roman" w:hAnsi="Calibri" w:cs="Calibri"/>
          <w:color w:val="333333"/>
          <w:kern w:val="0"/>
          <w14:ligatures w14:val="none"/>
        </w:rPr>
      </w:pPr>
      <w:r w:rsidRPr="003E1D87">
        <w:rPr>
          <w:rFonts w:ascii="Calibri" w:eastAsia="Times New Roman" w:hAnsi="Calibri" w:cs="Calibri"/>
          <w:b/>
          <w:bCs/>
          <w:color w:val="333333"/>
          <w:kern w:val="0"/>
          <w14:ligatures w14:val="none"/>
        </w:rPr>
        <w:t>Distractions:</w:t>
      </w:r>
      <w:r w:rsidRPr="003E1D87">
        <w:rPr>
          <w:rFonts w:ascii="Calibri" w:eastAsia="Times New Roman" w:hAnsi="Calibri" w:cs="Calibri"/>
          <w:color w:val="333333"/>
          <w:kern w:val="0"/>
          <w14:ligatures w14:val="none"/>
        </w:rPr>
        <w:t> Do not distract others in class.</w:t>
      </w:r>
    </w:p>
    <w:p w14:paraId="5B763F54" w14:textId="77777777" w:rsidR="003E1D87" w:rsidRPr="003E1D87" w:rsidRDefault="003E1D87" w:rsidP="003E1D87">
      <w:pPr>
        <w:numPr>
          <w:ilvl w:val="0"/>
          <w:numId w:val="2"/>
        </w:numPr>
        <w:shd w:val="clear" w:color="auto" w:fill="FFFFFF"/>
        <w:spacing w:before="180" w:after="180"/>
        <w:ind w:left="1095"/>
        <w:rPr>
          <w:rFonts w:ascii="Calibri" w:eastAsia="Times New Roman" w:hAnsi="Calibri" w:cs="Calibri"/>
          <w:color w:val="333333"/>
          <w:kern w:val="0"/>
          <w14:ligatures w14:val="none"/>
        </w:rPr>
      </w:pPr>
      <w:r w:rsidRPr="003E1D87">
        <w:rPr>
          <w:rFonts w:ascii="Calibri" w:eastAsia="Times New Roman" w:hAnsi="Calibri" w:cs="Calibri"/>
          <w:b/>
          <w:bCs/>
          <w:color w:val="333333"/>
          <w:kern w:val="0"/>
          <w14:ligatures w14:val="none"/>
        </w:rPr>
        <w:t>Recording:</w:t>
      </w:r>
      <w:r w:rsidRPr="003E1D87">
        <w:rPr>
          <w:rFonts w:ascii="Calibri" w:eastAsia="Times New Roman" w:hAnsi="Calibri" w:cs="Calibri"/>
          <w:color w:val="333333"/>
          <w:kern w:val="0"/>
          <w14:ligatures w14:val="none"/>
        </w:rPr>
        <w:t> Do not record or post images of the instructor without prior approval.</w:t>
      </w:r>
    </w:p>
    <w:p w14:paraId="626872BF" w14:textId="77777777" w:rsidR="003E1D87" w:rsidRPr="003E1D87" w:rsidRDefault="003E1D87" w:rsidP="003E1D87">
      <w:pPr>
        <w:numPr>
          <w:ilvl w:val="0"/>
          <w:numId w:val="2"/>
        </w:numPr>
        <w:shd w:val="clear" w:color="auto" w:fill="FFFFFF"/>
        <w:spacing w:before="180" w:after="180"/>
        <w:ind w:left="1095"/>
        <w:rPr>
          <w:rFonts w:ascii="Calibri" w:eastAsia="Times New Roman" w:hAnsi="Calibri" w:cs="Calibri"/>
          <w:color w:val="333333"/>
          <w:kern w:val="0"/>
          <w14:ligatures w14:val="none"/>
        </w:rPr>
      </w:pPr>
      <w:r w:rsidRPr="003E1D87">
        <w:rPr>
          <w:rFonts w:ascii="Calibri" w:eastAsia="Times New Roman" w:hAnsi="Calibri" w:cs="Calibri"/>
          <w:b/>
          <w:bCs/>
          <w:color w:val="333333"/>
          <w:kern w:val="0"/>
          <w14:ligatures w14:val="none"/>
        </w:rPr>
        <w:t>Exams:</w:t>
      </w:r>
      <w:r w:rsidRPr="003E1D87">
        <w:rPr>
          <w:rFonts w:ascii="Calibri" w:eastAsia="Times New Roman" w:hAnsi="Calibri" w:cs="Calibri"/>
          <w:color w:val="333333"/>
          <w:kern w:val="0"/>
          <w14:ligatures w14:val="none"/>
        </w:rPr>
        <w:t> Only a calculator is allowed. Cell phones, headphones, earbuds, or other devices are </w:t>
      </w:r>
      <w:r w:rsidRPr="003E1D87">
        <w:rPr>
          <w:rFonts w:ascii="Calibri" w:eastAsia="Times New Roman" w:hAnsi="Calibri" w:cs="Calibri"/>
          <w:b/>
          <w:bCs/>
          <w:color w:val="333333"/>
          <w:kern w:val="0"/>
          <w14:ligatures w14:val="none"/>
        </w:rPr>
        <w:t>not permitted</w:t>
      </w:r>
      <w:r w:rsidRPr="003E1D87">
        <w:rPr>
          <w:rFonts w:ascii="Calibri" w:eastAsia="Times New Roman" w:hAnsi="Calibri" w:cs="Calibri"/>
          <w:color w:val="333333"/>
          <w:kern w:val="0"/>
          <w14:ligatures w14:val="none"/>
        </w:rPr>
        <w:t>.</w:t>
      </w:r>
    </w:p>
    <w:p w14:paraId="0D215E1F" w14:textId="77777777" w:rsid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p>
    <w:p w14:paraId="19D96AE9" w14:textId="77777777" w:rsid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p>
    <w:p w14:paraId="5C07058B" w14:textId="542490F2" w:rsidR="003E1D87" w:rsidRPr="003E1D87" w:rsidRDefault="003E1D87" w:rsidP="003E1D87">
      <w:pPr>
        <w:shd w:val="clear" w:color="auto" w:fill="FFFFFF"/>
        <w:spacing w:before="90" w:after="90"/>
        <w:outlineLvl w:val="2"/>
        <w:rPr>
          <w:rFonts w:ascii="Calibri" w:eastAsia="Times New Roman" w:hAnsi="Calibri" w:cs="Calibri"/>
          <w:color w:val="333333"/>
          <w:kern w:val="0"/>
          <w:sz w:val="36"/>
          <w:szCs w:val="36"/>
          <w14:ligatures w14:val="none"/>
        </w:rPr>
      </w:pPr>
      <w:r w:rsidRPr="003E1D87">
        <w:rPr>
          <w:rFonts w:ascii="Calibri" w:eastAsia="Times New Roman" w:hAnsi="Calibri" w:cs="Calibri"/>
          <w:color w:val="333333"/>
          <w:kern w:val="0"/>
          <w:sz w:val="36"/>
          <w:szCs w:val="36"/>
          <w14:ligatures w14:val="none"/>
        </w:rPr>
        <w:lastRenderedPageBreak/>
        <w:t>Contacting Me</w:t>
      </w:r>
    </w:p>
    <w:p w14:paraId="146C7E84" w14:textId="77777777" w:rsidR="003E1D87" w:rsidRPr="003E1D87" w:rsidRDefault="003E1D87" w:rsidP="003E1D87">
      <w:pPr>
        <w:numPr>
          <w:ilvl w:val="0"/>
          <w:numId w:val="3"/>
        </w:numPr>
        <w:shd w:val="clear" w:color="auto" w:fill="FFFFFF"/>
        <w:spacing w:before="180" w:after="180"/>
        <w:ind w:left="1095"/>
        <w:rPr>
          <w:rFonts w:ascii="Calibri" w:eastAsia="Times New Roman" w:hAnsi="Calibri" w:cs="Calibri"/>
          <w:color w:val="333333"/>
          <w:kern w:val="0"/>
          <w14:ligatures w14:val="none"/>
        </w:rPr>
      </w:pPr>
      <w:r w:rsidRPr="003E1D87">
        <w:rPr>
          <w:rFonts w:ascii="Calibri" w:eastAsia="Times New Roman" w:hAnsi="Calibri" w:cs="Calibri"/>
          <w:b/>
          <w:bCs/>
          <w:color w:val="333333"/>
          <w:kern w:val="0"/>
          <w14:ligatures w14:val="none"/>
        </w:rPr>
        <w:t>In person:</w:t>
      </w:r>
      <w:r w:rsidRPr="003E1D87">
        <w:rPr>
          <w:rFonts w:ascii="Calibri" w:eastAsia="Times New Roman" w:hAnsi="Calibri" w:cs="Calibri"/>
          <w:color w:val="333333"/>
          <w:kern w:val="0"/>
          <w14:ligatures w14:val="none"/>
        </w:rPr>
        <w:t> During office hours listed on the first page of the syllabus. No appointment is needed; email me to schedule a time if you cannot attend office hours.</w:t>
      </w:r>
    </w:p>
    <w:p w14:paraId="213E3957" w14:textId="77777777" w:rsidR="003E1D87" w:rsidRPr="003E1D87" w:rsidRDefault="003E1D87" w:rsidP="003E1D87">
      <w:pPr>
        <w:numPr>
          <w:ilvl w:val="0"/>
          <w:numId w:val="3"/>
        </w:numPr>
        <w:shd w:val="clear" w:color="auto" w:fill="FFFFFF"/>
        <w:spacing w:before="180" w:after="180"/>
        <w:ind w:left="1095"/>
        <w:rPr>
          <w:rFonts w:ascii="Calibri" w:eastAsia="Times New Roman" w:hAnsi="Calibri" w:cs="Calibri"/>
          <w:color w:val="333333"/>
          <w:kern w:val="0"/>
          <w14:ligatures w14:val="none"/>
        </w:rPr>
      </w:pPr>
      <w:r w:rsidRPr="003E1D87">
        <w:rPr>
          <w:rFonts w:ascii="Calibri" w:eastAsia="Times New Roman" w:hAnsi="Calibri" w:cs="Calibri"/>
          <w:b/>
          <w:bCs/>
          <w:color w:val="333333"/>
          <w:kern w:val="0"/>
          <w14:ligatures w14:val="none"/>
        </w:rPr>
        <w:t>Via email:</w:t>
      </w:r>
      <w:r w:rsidRPr="003E1D87">
        <w:rPr>
          <w:rFonts w:ascii="Calibri" w:eastAsia="Times New Roman" w:hAnsi="Calibri" w:cs="Calibri"/>
          <w:color w:val="333333"/>
          <w:kern w:val="0"/>
          <w14:ligatures w14:val="none"/>
        </w:rPr>
        <w:t> Use your </w:t>
      </w:r>
      <w:r w:rsidRPr="003E1D87">
        <w:rPr>
          <w:rFonts w:ascii="Calibri" w:eastAsia="Times New Roman" w:hAnsi="Calibri" w:cs="Calibri"/>
          <w:b/>
          <w:bCs/>
          <w:color w:val="333333"/>
          <w:kern w:val="0"/>
          <w14:ligatures w14:val="none"/>
        </w:rPr>
        <w:t>UNT student email</w:t>
      </w:r>
      <w:r w:rsidRPr="003E1D87">
        <w:rPr>
          <w:rFonts w:ascii="Calibri" w:eastAsia="Times New Roman" w:hAnsi="Calibri" w:cs="Calibri"/>
          <w:color w:val="333333"/>
          <w:kern w:val="0"/>
          <w14:ligatures w14:val="none"/>
        </w:rPr>
        <w:t> to contact me at </w:t>
      </w:r>
      <w:hyperlink r:id="rId8" w:history="1">
        <w:r w:rsidRPr="003E1D87">
          <w:rPr>
            <w:rFonts w:ascii="Calibri" w:eastAsia="Times New Roman" w:hAnsi="Calibri" w:cs="Calibri"/>
            <w:b/>
            <w:bCs/>
            <w:color w:val="005326"/>
            <w:kern w:val="0"/>
            <w:u w:val="single"/>
            <w14:ligatures w14:val="none"/>
          </w:rPr>
          <w:t>janice.hauge@unt.edu</w:t>
        </w:r>
      </w:hyperlink>
      <w:r w:rsidRPr="003E1D87">
        <w:rPr>
          <w:rFonts w:ascii="Calibri" w:eastAsia="Times New Roman" w:hAnsi="Calibri" w:cs="Calibri"/>
          <w:color w:val="333333"/>
          <w:kern w:val="0"/>
          <w14:ligatures w14:val="none"/>
        </w:rPr>
        <w:t>. Emails from other addresses may not be delivered. Include your </w:t>
      </w:r>
      <w:r w:rsidRPr="003E1D87">
        <w:rPr>
          <w:rFonts w:ascii="Calibri" w:eastAsia="Times New Roman" w:hAnsi="Calibri" w:cs="Calibri"/>
          <w:b/>
          <w:bCs/>
          <w:color w:val="333333"/>
          <w:kern w:val="0"/>
          <w14:ligatures w14:val="none"/>
        </w:rPr>
        <w:t>name and course</w:t>
      </w:r>
      <w:r w:rsidRPr="003E1D87">
        <w:rPr>
          <w:rFonts w:ascii="Calibri" w:eastAsia="Times New Roman" w:hAnsi="Calibri" w:cs="Calibri"/>
          <w:color w:val="333333"/>
          <w:kern w:val="0"/>
          <w14:ligatures w14:val="none"/>
        </w:rPr>
        <w:t> in the subject line.</w:t>
      </w:r>
    </w:p>
    <w:p w14:paraId="429D50CC" w14:textId="2B1D1A36" w:rsidR="003E1D87" w:rsidRPr="003E1D87" w:rsidRDefault="003E1D87" w:rsidP="003E1D87">
      <w:pPr>
        <w:shd w:val="clear" w:color="auto" w:fill="FFFFFF"/>
        <w:spacing w:before="180" w:after="180"/>
        <w:rPr>
          <w:rFonts w:ascii="Calibri" w:eastAsia="Times New Roman" w:hAnsi="Calibri" w:cs="Calibri"/>
          <w:color w:val="666666"/>
          <w:kern w:val="36"/>
          <w:sz w:val="36"/>
          <w:szCs w:val="36"/>
          <w14:ligatures w14:val="none"/>
        </w:rPr>
      </w:pPr>
      <w:r w:rsidRPr="003E1D87">
        <w:rPr>
          <w:rFonts w:ascii="Calibri" w:eastAsia="Times New Roman" w:hAnsi="Calibri" w:cs="Calibri"/>
          <w:color w:val="666666"/>
          <w:kern w:val="36"/>
          <w:sz w:val="36"/>
          <w:szCs w:val="36"/>
          <w14:ligatures w14:val="none"/>
        </w:rPr>
        <w:t>Generative AI Policy</w:t>
      </w:r>
    </w:p>
    <w:p w14:paraId="28316FF6"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14:ligatures w14:val="none"/>
        </w:rPr>
        <w:t xml:space="preserve">Generative Artificial Intelligence (GenAI) refers to software systems and platforms that create new content, such as text, images, </w:t>
      </w:r>
      <w:proofErr w:type="gramStart"/>
      <w:r w:rsidRPr="003E1D87">
        <w:rPr>
          <w:rFonts w:ascii="Calibri" w:eastAsia="Times New Roman" w:hAnsi="Calibri" w:cs="Calibri"/>
          <w:color w:val="333333"/>
          <w:kern w:val="0"/>
          <w14:ligatures w14:val="none"/>
        </w:rPr>
        <w:t>audio</w:t>
      </w:r>
      <w:proofErr w:type="gramEnd"/>
      <w:r w:rsidRPr="003E1D87">
        <w:rPr>
          <w:rFonts w:ascii="Calibri" w:eastAsia="Times New Roman" w:hAnsi="Calibri" w:cs="Calibri"/>
          <w:color w:val="333333"/>
          <w:kern w:val="0"/>
          <w14:ligatures w14:val="none"/>
        </w:rPr>
        <w:t xml:space="preserve"> or video using generative models.  </w:t>
      </w:r>
      <w:r w:rsidRPr="003E1D87">
        <w:rPr>
          <w:rFonts w:ascii="Calibri" w:eastAsia="Times New Roman" w:hAnsi="Calibri" w:cs="Calibri"/>
          <w:color w:val="333333"/>
          <w:kern w:val="0"/>
          <w14:ligatures w14:val="none"/>
        </w:rPr>
        <w:br/>
        <w:t xml:space="preserve">At the University of North Texas, we value creativity and aim for all members of our community to thrive in an ever-changing world. It is critical that we embrace AI literacy by intentionally incorporating the use of GenAI into relevant learning experiences. In short: I know students use it whether permitted or not; my goal is to help students use it wisely and honestly.  The emergence of GenAI has been rapid. Given GenAI’s evolving nature in academia, it is imperative that you have clear expectations about its use. In this course, if you believe you </w:t>
      </w:r>
      <w:proofErr w:type="gramStart"/>
      <w:r w:rsidRPr="003E1D87">
        <w:rPr>
          <w:rFonts w:ascii="Calibri" w:eastAsia="Times New Roman" w:hAnsi="Calibri" w:cs="Calibri"/>
          <w:color w:val="333333"/>
          <w:kern w:val="0"/>
          <w14:ligatures w14:val="none"/>
        </w:rPr>
        <w:t>have to</w:t>
      </w:r>
      <w:proofErr w:type="gramEnd"/>
      <w:r w:rsidRPr="003E1D87">
        <w:rPr>
          <w:rFonts w:ascii="Calibri" w:eastAsia="Times New Roman" w:hAnsi="Calibri" w:cs="Calibri"/>
          <w:color w:val="333333"/>
          <w:kern w:val="0"/>
          <w14:ligatures w14:val="none"/>
        </w:rPr>
        <w:t xml:space="preserve"> hide your use of AI, you are using it deceitfully and are violating </w:t>
      </w:r>
      <w:proofErr w:type="spellStart"/>
      <w:r w:rsidRPr="003E1D87">
        <w:rPr>
          <w:rFonts w:ascii="Calibri" w:eastAsia="Times New Roman" w:hAnsi="Calibri" w:cs="Calibri"/>
          <w:color w:val="333333"/>
          <w:kern w:val="0"/>
          <w14:ligatures w14:val="none"/>
        </w:rPr>
        <w:t>UNT's</w:t>
      </w:r>
      <w:proofErr w:type="spellEnd"/>
      <w:r w:rsidRPr="003E1D87">
        <w:rPr>
          <w:rFonts w:ascii="Calibri" w:eastAsia="Times New Roman" w:hAnsi="Calibri" w:cs="Calibri"/>
          <w:color w:val="333333"/>
          <w:kern w:val="0"/>
          <w14:ligatures w14:val="none"/>
        </w:rPr>
        <w:t xml:space="preserve"> academic integrity policy. When in doubt, ASK.</w:t>
      </w:r>
    </w:p>
    <w:p w14:paraId="0BA0FFA5" w14:textId="77777777" w:rsidR="003E1D87" w:rsidRPr="003E1D87" w:rsidRDefault="003E1D87" w:rsidP="003E1D87">
      <w:pPr>
        <w:shd w:val="clear" w:color="auto" w:fill="FFFFFF"/>
        <w:spacing w:before="180" w:after="180"/>
        <w:rPr>
          <w:rFonts w:ascii="Calibri" w:eastAsia="Times New Roman" w:hAnsi="Calibri" w:cs="Calibri"/>
          <w:color w:val="333333"/>
          <w:kern w:val="0"/>
          <w14:ligatures w14:val="none"/>
        </w:rPr>
      </w:pPr>
      <w:r w:rsidRPr="003E1D87">
        <w:rPr>
          <w:rFonts w:ascii="Calibri" w:eastAsia="Times New Roman" w:hAnsi="Calibri" w:cs="Calibri"/>
          <w:color w:val="333333"/>
          <w:kern w:val="0"/>
          <w:sz w:val="28"/>
          <w:szCs w:val="28"/>
          <w14:ligatures w14:val="none"/>
        </w:rPr>
        <w:t>Permitted Use: Extremely Limited </w:t>
      </w:r>
      <w:r w:rsidRPr="003E1D87">
        <w:rPr>
          <w:rFonts w:ascii="Calibri" w:eastAsia="Times New Roman" w:hAnsi="Calibri" w:cs="Calibri"/>
          <w:color w:val="333333"/>
          <w:kern w:val="0"/>
          <w14:ligatures w14:val="none"/>
        </w:rPr>
        <w:br/>
        <w:t>In this course, the use of GenAI tools is extremely limited as directed by Professor Hauge. Use requires explicit permission, and proper citation.  Any attempt to represent GenAI output as a student’s own work will be considered fabrication, cheating, and/or academic dishonesty as determined on a case-by-case basis. In accordance with the UNT Honor Code, </w:t>
      </w:r>
      <w:r w:rsidRPr="003E1D87">
        <w:rPr>
          <w:rFonts w:ascii="Calibri" w:eastAsia="Times New Roman" w:hAnsi="Calibri" w:cs="Calibri"/>
          <w:color w:val="333333"/>
          <w:kern w:val="0"/>
          <w:u w:val="single"/>
          <w14:ligatures w14:val="none"/>
        </w:rPr>
        <w:t>unauthorized</w:t>
      </w:r>
      <w:r w:rsidRPr="003E1D87">
        <w:rPr>
          <w:rFonts w:ascii="Calibri" w:eastAsia="Times New Roman" w:hAnsi="Calibri" w:cs="Calibri"/>
          <w:color w:val="333333"/>
          <w:kern w:val="0"/>
          <w14:ligatures w14:val="none"/>
        </w:rPr>
        <w:t> use of GenAI tools is prohibited. Using GenAI content without proper credit or substituting your own work with GenAI undermines the learning process and violates UNT academic integrity policy. If you are unsure whether something is allowed, please seek clarification. </w:t>
      </w:r>
      <w:r w:rsidRPr="003E1D87">
        <w:rPr>
          <w:rFonts w:ascii="Calibri" w:eastAsia="Times New Roman" w:hAnsi="Calibri" w:cs="Calibri"/>
          <w:color w:val="333333"/>
          <w:kern w:val="0"/>
          <w14:ligatures w14:val="none"/>
        </w:rPr>
        <w:br/>
      </w:r>
      <w:r w:rsidRPr="003E1D87">
        <w:rPr>
          <w:rFonts w:ascii="Calibri" w:eastAsia="Times New Roman" w:hAnsi="Calibri" w:cs="Calibri"/>
          <w:color w:val="333333"/>
          <w:kern w:val="0"/>
          <w14:ligatures w14:val="none"/>
        </w:rPr>
        <w:br/>
        <w:t>I want you to engage deeply with the material and develop your own critical thinking and skills. While GenAI tools can be helpful in some contexts, they do not align with our goal of fostering the development of your independent thinking. Using GenAI to complete any part of an assignment or coursework will be considered a violation of </w:t>
      </w:r>
      <w:r w:rsidRPr="003E1D87">
        <w:rPr>
          <w:rFonts w:ascii="Calibri" w:eastAsia="Times New Roman" w:hAnsi="Calibri" w:cs="Calibri"/>
          <w:color w:val="333333"/>
          <w:kern w:val="0"/>
          <w14:ligatures w14:val="none"/>
        </w:rPr>
        <w:br/>
        <w:t>academic integrity, as it prevents the development of your own skills, and will be addressed according to the Student Academic Integrity policy. </w:t>
      </w:r>
    </w:p>
    <w:sectPr w:rsidR="003E1D87" w:rsidRPr="003E1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55C3"/>
    <w:multiLevelType w:val="multilevel"/>
    <w:tmpl w:val="A9BE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2726E"/>
    <w:multiLevelType w:val="multilevel"/>
    <w:tmpl w:val="723E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7639"/>
    <w:multiLevelType w:val="multilevel"/>
    <w:tmpl w:val="9420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B91B67"/>
    <w:multiLevelType w:val="multilevel"/>
    <w:tmpl w:val="0F4C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646970">
    <w:abstractNumId w:val="0"/>
  </w:num>
  <w:num w:numId="2" w16cid:durableId="1888059101">
    <w:abstractNumId w:val="2"/>
  </w:num>
  <w:num w:numId="3" w16cid:durableId="369500690">
    <w:abstractNumId w:val="1"/>
  </w:num>
  <w:num w:numId="4" w16cid:durableId="991519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87"/>
    <w:rsid w:val="001A7E00"/>
    <w:rsid w:val="00224E17"/>
    <w:rsid w:val="003E1D87"/>
    <w:rsid w:val="006666B0"/>
    <w:rsid w:val="006C6895"/>
    <w:rsid w:val="00CC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0247"/>
  <w15:chartTrackingRefBased/>
  <w15:docId w15:val="{15676F9C-C0F4-425D-8E12-8ABD2C90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E00"/>
  </w:style>
  <w:style w:type="paragraph" w:styleId="Heading1">
    <w:name w:val="heading 1"/>
    <w:basedOn w:val="Normal"/>
    <w:next w:val="Normal"/>
    <w:link w:val="Heading1Char"/>
    <w:uiPriority w:val="9"/>
    <w:qFormat/>
    <w:rsid w:val="003E1D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1D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E1D8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1D8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1D8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E1D8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1D8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1D8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1D8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D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1D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E1D8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1D8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E1D8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E1D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1D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1D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1D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1D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D8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D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1D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1D87"/>
    <w:rPr>
      <w:i/>
      <w:iCs/>
      <w:color w:val="404040" w:themeColor="text1" w:themeTint="BF"/>
    </w:rPr>
  </w:style>
  <w:style w:type="paragraph" w:styleId="ListParagraph">
    <w:name w:val="List Paragraph"/>
    <w:basedOn w:val="Normal"/>
    <w:uiPriority w:val="34"/>
    <w:qFormat/>
    <w:rsid w:val="003E1D87"/>
    <w:pPr>
      <w:ind w:left="720"/>
      <w:contextualSpacing/>
    </w:pPr>
  </w:style>
  <w:style w:type="character" w:styleId="IntenseEmphasis">
    <w:name w:val="Intense Emphasis"/>
    <w:basedOn w:val="DefaultParagraphFont"/>
    <w:uiPriority w:val="21"/>
    <w:qFormat/>
    <w:rsid w:val="003E1D87"/>
    <w:rPr>
      <w:i/>
      <w:iCs/>
      <w:color w:val="2F5496" w:themeColor="accent1" w:themeShade="BF"/>
    </w:rPr>
  </w:style>
  <w:style w:type="paragraph" w:styleId="IntenseQuote">
    <w:name w:val="Intense Quote"/>
    <w:basedOn w:val="Normal"/>
    <w:next w:val="Normal"/>
    <w:link w:val="IntenseQuoteChar"/>
    <w:uiPriority w:val="30"/>
    <w:qFormat/>
    <w:rsid w:val="003E1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1D87"/>
    <w:rPr>
      <w:i/>
      <w:iCs/>
      <w:color w:val="2F5496" w:themeColor="accent1" w:themeShade="BF"/>
    </w:rPr>
  </w:style>
  <w:style w:type="character" w:styleId="IntenseReference">
    <w:name w:val="Intense Reference"/>
    <w:basedOn w:val="DefaultParagraphFont"/>
    <w:uiPriority w:val="32"/>
    <w:qFormat/>
    <w:rsid w:val="003E1D87"/>
    <w:rPr>
      <w:b/>
      <w:bCs/>
      <w:smallCaps/>
      <w:color w:val="2F5496" w:themeColor="accent1" w:themeShade="BF"/>
      <w:spacing w:val="5"/>
    </w:rPr>
  </w:style>
  <w:style w:type="paragraph" w:styleId="NormalWeb">
    <w:name w:val="Normal (Web)"/>
    <w:basedOn w:val="Normal"/>
    <w:uiPriority w:val="99"/>
    <w:semiHidden/>
    <w:unhideWhenUsed/>
    <w:rsid w:val="003E1D87"/>
    <w:pPr>
      <w:spacing w:before="100" w:beforeAutospacing="1" w:after="100" w:afterAutospacing="1"/>
    </w:pPr>
    <w:rPr>
      <w:rFonts w:eastAsia="Times New Roman" w:cs="Times New Roman"/>
      <w:kern w:val="0"/>
      <w14:ligatures w14:val="none"/>
    </w:rPr>
  </w:style>
  <w:style w:type="character" w:styleId="Strong">
    <w:name w:val="Strong"/>
    <w:basedOn w:val="DefaultParagraphFont"/>
    <w:uiPriority w:val="22"/>
    <w:qFormat/>
    <w:rsid w:val="003E1D87"/>
    <w:rPr>
      <w:b/>
      <w:bCs/>
    </w:rPr>
  </w:style>
  <w:style w:type="character" w:styleId="Hyperlink">
    <w:name w:val="Hyperlink"/>
    <w:basedOn w:val="DefaultParagraphFont"/>
    <w:uiPriority w:val="99"/>
    <w:unhideWhenUsed/>
    <w:rsid w:val="003E1D87"/>
    <w:rPr>
      <w:color w:val="0000FF"/>
      <w:u w:val="single"/>
    </w:rPr>
  </w:style>
  <w:style w:type="character" w:customStyle="1" w:styleId="screenreader-only">
    <w:name w:val="screenreader-only"/>
    <w:basedOn w:val="DefaultParagraphFont"/>
    <w:rsid w:val="003E1D87"/>
  </w:style>
  <w:style w:type="character" w:styleId="UnresolvedMention">
    <w:name w:val="Unresolved Mention"/>
    <w:basedOn w:val="DefaultParagraphFont"/>
    <w:uiPriority w:val="99"/>
    <w:semiHidden/>
    <w:unhideWhenUsed/>
    <w:rsid w:val="003E1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ce.hauge@unt.edu" TargetMode="External"/><Relationship Id="rId3" Type="http://schemas.openxmlformats.org/officeDocument/2006/relationships/settings" Target="settings.xml"/><Relationship Id="rId7" Type="http://schemas.openxmlformats.org/officeDocument/2006/relationships/hyperlink" Target="http://registrar.unt.edu/grades/incomple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t.zoom.us/j/82412935748." TargetMode="External"/><Relationship Id="rId5" Type="http://schemas.openxmlformats.org/officeDocument/2006/relationships/hyperlink" Target="mailto:janice.hauge@unt.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Hauge, Janice</dc:creator>
  <cp:keywords/>
  <dc:description/>
  <cp:lastModifiedBy>Hauge, Janice</cp:lastModifiedBy>
  <cp:revision>1</cp:revision>
  <dcterms:created xsi:type="dcterms:W3CDTF">2025-08-17T21:49:00Z</dcterms:created>
  <dcterms:modified xsi:type="dcterms:W3CDTF">2025-08-17T21:54:00Z</dcterms:modified>
</cp:coreProperties>
</file>