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9B58" w14:textId="61BD61E3" w:rsidR="00EB107C" w:rsidRPr="00F5048E" w:rsidRDefault="00EB107C" w:rsidP="00EB107C">
      <w:pPr>
        <w:pStyle w:val="Heading1"/>
        <w:jc w:val="center"/>
        <w:rPr>
          <w:rFonts w:ascii="Calibri" w:hAnsi="Calibri" w:cs="Calibri"/>
          <w:b/>
          <w:bCs/>
          <w:sz w:val="28"/>
          <w:szCs w:val="28"/>
          <w:u w:val="single"/>
        </w:rPr>
      </w:pPr>
      <w:r w:rsidRPr="00F5048E">
        <w:rPr>
          <w:rFonts w:ascii="Calibri" w:hAnsi="Calibri" w:cs="Calibri"/>
          <w:b/>
          <w:bCs/>
          <w:sz w:val="28"/>
          <w:szCs w:val="28"/>
          <w:u w:val="single"/>
        </w:rPr>
        <w:t>BIOL1760-BIOLOGY FOR SCIENCE MAJORS LABORATORY-</w:t>
      </w:r>
      <w:r w:rsidRPr="00F5048E">
        <w:rPr>
          <w:rFonts w:ascii="Calibri" w:hAnsi="Calibri" w:cs="Calibri"/>
          <w:b/>
          <w:bCs/>
          <w:color w:val="000000"/>
          <w:sz w:val="28"/>
          <w:szCs w:val="28"/>
          <w:u w:val="single"/>
        </w:rPr>
        <w:t xml:space="preserve"> (SUMMER 2026 -5 Week -II)</w:t>
      </w:r>
    </w:p>
    <w:p w14:paraId="42075F1B" w14:textId="77777777" w:rsidR="00EB107C" w:rsidRPr="00F5048E" w:rsidRDefault="00EB107C" w:rsidP="00EB107C">
      <w:pPr>
        <w:pStyle w:val="Title"/>
        <w:jc w:val="left"/>
        <w:rPr>
          <w:rFonts w:ascii="Calibri" w:hAnsi="Calibri" w:cs="Calibri"/>
          <w:color w:val="000000"/>
          <w:szCs w:val="22"/>
          <w:u w:val="single"/>
        </w:rPr>
      </w:pPr>
    </w:p>
    <w:p w14:paraId="32E94EEB" w14:textId="290E043D" w:rsidR="00EB107C" w:rsidRPr="00F5048E" w:rsidRDefault="00EB107C" w:rsidP="008D3AD5">
      <w:pPr>
        <w:pStyle w:val="Heading2"/>
        <w:jc w:val="center"/>
        <w:rPr>
          <w:rFonts w:ascii="Calibri" w:hAnsi="Calibri" w:cs="Calibri"/>
          <w:szCs w:val="24"/>
          <w:u w:val="single"/>
        </w:rPr>
      </w:pPr>
      <w:r w:rsidRPr="00F5048E">
        <w:rPr>
          <w:rFonts w:ascii="Calibri" w:hAnsi="Calibri" w:cs="Calibri"/>
          <w:szCs w:val="24"/>
          <w:u w:val="single"/>
        </w:rPr>
        <w:t>SCHEDULE OF TOPICS*(Tentative)</w:t>
      </w:r>
    </w:p>
    <w:p w14:paraId="06BE80D6" w14:textId="77777777" w:rsidR="00EB107C" w:rsidRPr="00F5048E" w:rsidRDefault="00EB107C" w:rsidP="00E63C2F">
      <w:pPr>
        <w:pStyle w:val="Title"/>
        <w:rPr>
          <w:rFonts w:ascii="Calibri" w:hAnsi="Calibri" w:cs="Calibri"/>
          <w:b w:val="0"/>
          <w:bCs/>
          <w:color w:val="000000"/>
          <w:szCs w:val="22"/>
        </w:rPr>
      </w:pPr>
    </w:p>
    <w:p w14:paraId="556154E1" w14:textId="77777777" w:rsidR="00EB107C" w:rsidRPr="00F5048E" w:rsidRDefault="00EB107C" w:rsidP="00E63C2F">
      <w:pPr>
        <w:rPr>
          <w:rFonts w:ascii="Calibri" w:hAnsi="Calibri" w:cs="Calibri"/>
          <w:b/>
          <w:color w:val="000000"/>
          <w:sz w:val="22"/>
          <w:szCs w:val="22"/>
          <w:u w:val="single"/>
        </w:rPr>
      </w:pPr>
      <w:r w:rsidRPr="00F5048E">
        <w:rPr>
          <w:rFonts w:ascii="Calibri" w:hAnsi="Calibri" w:cs="Calibri"/>
          <w:b/>
          <w:color w:val="000000"/>
          <w:sz w:val="22"/>
          <w:szCs w:val="22"/>
          <w:u w:val="single"/>
        </w:rPr>
        <w:t>LABS MEETING</w:t>
      </w:r>
      <w:r w:rsidRPr="00F5048E">
        <w:rPr>
          <w:rFonts w:ascii="Calibri" w:hAnsi="Calibri" w:cs="Calibri"/>
          <w:b/>
          <w:color w:val="000000"/>
          <w:sz w:val="22"/>
          <w:szCs w:val="22"/>
        </w:rPr>
        <w:tab/>
      </w:r>
      <w:r w:rsidRPr="00F5048E">
        <w:rPr>
          <w:rFonts w:ascii="Calibri" w:hAnsi="Calibri" w:cs="Calibri"/>
          <w:b/>
          <w:color w:val="000000"/>
          <w:sz w:val="22"/>
          <w:szCs w:val="22"/>
        </w:rPr>
        <w:tab/>
      </w:r>
      <w:r w:rsidRPr="00F5048E">
        <w:rPr>
          <w:rFonts w:ascii="Calibri" w:hAnsi="Calibri" w:cs="Calibri"/>
          <w:b/>
          <w:color w:val="000000"/>
          <w:sz w:val="22"/>
          <w:szCs w:val="22"/>
          <w:u w:val="single"/>
        </w:rPr>
        <w:t>TOPIC / ACTIVITY</w:t>
      </w:r>
      <w:r w:rsidRPr="00F5048E">
        <w:rPr>
          <w:rFonts w:ascii="Calibri" w:hAnsi="Calibri" w:cs="Calibri"/>
          <w:b/>
          <w:color w:val="000000"/>
          <w:sz w:val="22"/>
          <w:szCs w:val="22"/>
        </w:rPr>
        <w:tab/>
      </w:r>
      <w:r w:rsidRPr="00F5048E">
        <w:rPr>
          <w:rFonts w:ascii="Calibri" w:hAnsi="Calibri" w:cs="Calibri"/>
          <w:b/>
          <w:color w:val="000000"/>
          <w:sz w:val="22"/>
          <w:szCs w:val="22"/>
        </w:rPr>
        <w:tab/>
      </w:r>
      <w:r w:rsidRPr="00F5048E">
        <w:rPr>
          <w:rFonts w:ascii="Calibri" w:hAnsi="Calibri" w:cs="Calibri"/>
          <w:b/>
          <w:color w:val="000000"/>
          <w:sz w:val="22"/>
          <w:szCs w:val="22"/>
        </w:rPr>
        <w:tab/>
      </w:r>
      <w:r w:rsidRPr="00F5048E">
        <w:rPr>
          <w:rFonts w:ascii="Calibri" w:hAnsi="Calibri" w:cs="Calibri"/>
          <w:b/>
          <w:color w:val="000000"/>
          <w:sz w:val="22"/>
          <w:szCs w:val="22"/>
        </w:rPr>
        <w:tab/>
      </w:r>
      <w:r w:rsidRPr="00F5048E">
        <w:rPr>
          <w:rFonts w:ascii="Calibri" w:hAnsi="Calibri" w:cs="Calibri"/>
          <w:b/>
          <w:color w:val="000000"/>
          <w:sz w:val="22"/>
          <w:szCs w:val="22"/>
        </w:rPr>
        <w:tab/>
      </w:r>
      <w:r w:rsidRPr="00F5048E">
        <w:rPr>
          <w:rFonts w:ascii="Calibri" w:hAnsi="Calibri" w:cs="Calibri"/>
          <w:b/>
          <w:color w:val="000000"/>
          <w:sz w:val="22"/>
          <w:szCs w:val="22"/>
          <w:u w:val="single"/>
        </w:rPr>
        <w:t>LABS</w:t>
      </w:r>
    </w:p>
    <w:p w14:paraId="12020BFD" w14:textId="77777777" w:rsidR="00EB107C" w:rsidRPr="00F5048E" w:rsidRDefault="00EB107C" w:rsidP="00E63C2F">
      <w:pPr>
        <w:rPr>
          <w:rFonts w:ascii="Calibri" w:hAnsi="Calibri" w:cs="Calibri"/>
          <w:bCs/>
          <w:color w:val="000000"/>
          <w:sz w:val="22"/>
          <w:szCs w:val="22"/>
          <w:u w:val="single"/>
        </w:rPr>
      </w:pPr>
    </w:p>
    <w:p w14:paraId="7392B0FD" w14:textId="14339D93" w:rsidR="00EB107C" w:rsidRPr="00F5048E" w:rsidRDefault="00EB107C" w:rsidP="00E63C2F">
      <w:pPr>
        <w:tabs>
          <w:tab w:val="left" w:pos="1440"/>
          <w:tab w:val="left" w:pos="2160"/>
        </w:tabs>
        <w:rPr>
          <w:rFonts w:ascii="Calibri" w:hAnsi="Calibri" w:cs="Calibri"/>
          <w:bCs/>
          <w:color w:val="000000"/>
          <w:sz w:val="22"/>
          <w:szCs w:val="22"/>
        </w:rPr>
      </w:pPr>
      <w:r w:rsidRPr="00F5048E">
        <w:rPr>
          <w:rFonts w:ascii="Calibri" w:hAnsi="Calibri" w:cs="Calibri"/>
          <w:bCs/>
          <w:color w:val="000000"/>
          <w:sz w:val="22"/>
          <w:szCs w:val="22"/>
        </w:rPr>
        <w:t xml:space="preserve">June 23 (T): </w:t>
      </w:r>
      <w:r w:rsidRPr="00F5048E">
        <w:rPr>
          <w:rFonts w:ascii="Calibri" w:hAnsi="Calibri" w:cs="Calibri"/>
          <w:bCs/>
          <w:color w:val="000000"/>
          <w:sz w:val="22"/>
          <w:szCs w:val="22"/>
        </w:rPr>
        <w:tab/>
      </w:r>
      <w:r w:rsidRPr="00F5048E">
        <w:rPr>
          <w:rFonts w:ascii="Calibri" w:hAnsi="Calibri" w:cs="Calibri"/>
          <w:bCs/>
          <w:color w:val="000000"/>
          <w:sz w:val="22"/>
          <w:szCs w:val="22"/>
        </w:rPr>
        <w:tab/>
        <w:t>Introduction to the lab course &amp; Safety &amp;</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 xml:space="preserve">-Lab-1 </w:t>
      </w:r>
    </w:p>
    <w:p w14:paraId="5D9CD012" w14:textId="77777777" w:rsidR="00EB107C" w:rsidRPr="00F5048E" w:rsidRDefault="00EB107C" w:rsidP="00E63C2F">
      <w:pPr>
        <w:ind w:left="1440" w:hanging="1440"/>
        <w:rPr>
          <w:rFonts w:ascii="Calibri" w:hAnsi="Calibri" w:cs="Calibri"/>
          <w:bCs/>
          <w:color w:val="000000"/>
          <w:sz w:val="22"/>
          <w:szCs w:val="22"/>
        </w:rPr>
      </w:pPr>
      <w:r w:rsidRPr="00F5048E">
        <w:rPr>
          <w:rFonts w:ascii="Calibri" w:hAnsi="Calibri" w:cs="Calibri"/>
          <w:bCs/>
          <w:color w:val="000000"/>
          <w:sz w:val="22"/>
          <w:szCs w:val="22"/>
        </w:rPr>
        <w:tab/>
      </w:r>
      <w:r w:rsidRPr="00F5048E">
        <w:rPr>
          <w:rFonts w:ascii="Calibri" w:hAnsi="Calibri" w:cs="Calibri"/>
          <w:bCs/>
          <w:color w:val="000000"/>
          <w:sz w:val="22"/>
          <w:szCs w:val="22"/>
        </w:rPr>
        <w:tab/>
        <w:t>Scientific Methods &amp; Metric System</w:t>
      </w:r>
    </w:p>
    <w:p w14:paraId="63E72D9C" w14:textId="77777777" w:rsidR="00EB107C" w:rsidRPr="00F5048E" w:rsidRDefault="00EB107C" w:rsidP="00E63C2F">
      <w:pPr>
        <w:tabs>
          <w:tab w:val="left" w:pos="1440"/>
          <w:tab w:val="left" w:pos="2160"/>
        </w:tabs>
        <w:rPr>
          <w:rFonts w:ascii="Calibri" w:hAnsi="Calibri" w:cs="Calibri"/>
          <w:bCs/>
          <w:color w:val="000000"/>
          <w:sz w:val="22"/>
          <w:szCs w:val="22"/>
        </w:rPr>
      </w:pP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p>
    <w:p w14:paraId="36CDA92B"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 xml:space="preserve">June 24 (W): </w:t>
      </w:r>
      <w:r w:rsidRPr="00F5048E">
        <w:rPr>
          <w:rFonts w:ascii="Calibri" w:hAnsi="Calibri" w:cs="Calibri"/>
          <w:bCs/>
          <w:color w:val="000000"/>
          <w:sz w:val="22"/>
          <w:szCs w:val="22"/>
        </w:rPr>
        <w:tab/>
      </w:r>
      <w:r w:rsidRPr="00F5048E">
        <w:rPr>
          <w:rFonts w:ascii="Calibri" w:hAnsi="Calibri" w:cs="Calibri"/>
          <w:bCs/>
          <w:color w:val="000000"/>
          <w:sz w:val="22"/>
          <w:szCs w:val="22"/>
        </w:rPr>
        <w:tab/>
        <w:t xml:space="preserve">Microscopy </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 xml:space="preserve">-Lab-2 </w:t>
      </w:r>
      <w:r w:rsidRPr="00F5048E">
        <w:rPr>
          <w:rFonts w:ascii="Calibri" w:hAnsi="Calibri" w:cs="Calibri"/>
          <w:bCs/>
          <w:color w:val="000000"/>
          <w:sz w:val="22"/>
          <w:szCs w:val="22"/>
        </w:rPr>
        <w:tab/>
      </w:r>
      <w:r w:rsidRPr="00F5048E">
        <w:rPr>
          <w:rFonts w:ascii="Calibri" w:hAnsi="Calibri" w:cs="Calibri"/>
          <w:bCs/>
          <w:color w:val="000000"/>
          <w:sz w:val="22"/>
          <w:szCs w:val="22"/>
        </w:rPr>
        <w:tab/>
      </w:r>
    </w:p>
    <w:p w14:paraId="0ADF94E4" w14:textId="77777777" w:rsidR="00EB107C" w:rsidRPr="00F5048E" w:rsidRDefault="00EB107C" w:rsidP="00E63C2F">
      <w:pPr>
        <w:tabs>
          <w:tab w:val="left" w:pos="1440"/>
          <w:tab w:val="left" w:pos="2160"/>
        </w:tabs>
        <w:rPr>
          <w:rFonts w:ascii="Calibri" w:hAnsi="Calibri" w:cs="Calibri"/>
          <w:bCs/>
          <w:color w:val="000000"/>
          <w:sz w:val="22"/>
          <w:szCs w:val="22"/>
        </w:rPr>
      </w:pPr>
    </w:p>
    <w:p w14:paraId="3E5FA022"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June 25 (R):</w:t>
      </w:r>
      <w:r w:rsidRPr="00F5048E">
        <w:rPr>
          <w:rFonts w:ascii="Calibri" w:hAnsi="Calibri" w:cs="Calibri"/>
          <w:bCs/>
          <w:color w:val="000000"/>
          <w:sz w:val="22"/>
          <w:szCs w:val="22"/>
        </w:rPr>
        <w:tab/>
      </w:r>
      <w:r w:rsidRPr="00F5048E">
        <w:rPr>
          <w:rFonts w:ascii="Calibri" w:hAnsi="Calibri" w:cs="Calibri"/>
          <w:bCs/>
          <w:color w:val="000000"/>
          <w:sz w:val="22"/>
          <w:szCs w:val="22"/>
        </w:rPr>
        <w:tab/>
        <w:t>The Cell (Structure and Function)</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-Lab-3/Quiz#1</w:t>
      </w:r>
    </w:p>
    <w:p w14:paraId="758EFFC1" w14:textId="77777777" w:rsidR="00EB107C" w:rsidRPr="00F5048E" w:rsidRDefault="00EB107C" w:rsidP="00E63C2F">
      <w:pPr>
        <w:ind w:left="1440"/>
        <w:rPr>
          <w:rFonts w:ascii="Calibri" w:hAnsi="Calibri" w:cs="Calibri"/>
          <w:bCs/>
          <w:color w:val="000000"/>
          <w:sz w:val="22"/>
          <w:szCs w:val="22"/>
        </w:rPr>
      </w:pPr>
    </w:p>
    <w:p w14:paraId="09F6934A"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June 29 (M)</w:t>
      </w:r>
      <w:proofErr w:type="gramStart"/>
      <w:r w:rsidRPr="00F5048E">
        <w:rPr>
          <w:rFonts w:ascii="Calibri" w:hAnsi="Calibri" w:cs="Calibri"/>
          <w:bCs/>
          <w:color w:val="000000"/>
          <w:sz w:val="22"/>
          <w:szCs w:val="22"/>
        </w:rPr>
        <w:t>:</w:t>
      </w:r>
      <w:r w:rsidRPr="00F5048E">
        <w:rPr>
          <w:rFonts w:ascii="Calibri" w:hAnsi="Calibri" w:cs="Calibri"/>
          <w:bCs/>
          <w:color w:val="000000"/>
          <w:sz w:val="22"/>
          <w:szCs w:val="22"/>
        </w:rPr>
        <w:tab/>
        <w:t xml:space="preserve"> </w:t>
      </w:r>
      <w:r w:rsidRPr="00F5048E">
        <w:rPr>
          <w:rFonts w:ascii="Calibri" w:hAnsi="Calibri" w:cs="Calibri"/>
          <w:bCs/>
          <w:color w:val="000000"/>
          <w:sz w:val="22"/>
          <w:szCs w:val="22"/>
        </w:rPr>
        <w:tab/>
      </w:r>
      <w:proofErr w:type="gramEnd"/>
      <w:r w:rsidRPr="00F5048E">
        <w:rPr>
          <w:rFonts w:ascii="Calibri" w:hAnsi="Calibri" w:cs="Calibri"/>
          <w:bCs/>
          <w:color w:val="000000"/>
          <w:sz w:val="22"/>
          <w:szCs w:val="22"/>
        </w:rPr>
        <w:t>Cell Division (Mitosis &amp; Meiosis)</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-Lab-4</w:t>
      </w:r>
    </w:p>
    <w:p w14:paraId="537D413E" w14:textId="77777777" w:rsidR="00EB107C" w:rsidRPr="00F5048E" w:rsidRDefault="00EB107C" w:rsidP="00E63C2F">
      <w:pPr>
        <w:rPr>
          <w:rFonts w:ascii="Calibri" w:hAnsi="Calibri" w:cs="Calibri"/>
          <w:bCs/>
          <w:color w:val="000000"/>
          <w:sz w:val="22"/>
          <w:szCs w:val="22"/>
        </w:rPr>
      </w:pPr>
    </w:p>
    <w:p w14:paraId="073CCCAE" w14:textId="5D5B575E" w:rsidR="00EB107C" w:rsidRPr="00F5048E" w:rsidRDefault="00EB107C" w:rsidP="00E63C2F">
      <w:pPr>
        <w:rPr>
          <w:rFonts w:ascii="Calibri" w:hAnsi="Calibri" w:cs="Calibri"/>
          <w:b/>
          <w:color w:val="000000"/>
          <w:sz w:val="22"/>
          <w:szCs w:val="22"/>
        </w:rPr>
      </w:pPr>
      <w:r w:rsidRPr="00F5048E">
        <w:rPr>
          <w:rFonts w:ascii="Calibri" w:hAnsi="Calibri" w:cs="Calibri"/>
          <w:bCs/>
          <w:color w:val="000000"/>
          <w:sz w:val="22"/>
          <w:szCs w:val="22"/>
        </w:rPr>
        <w:t xml:space="preserve">June 30 </w:t>
      </w:r>
      <w:r w:rsidRPr="00F5048E">
        <w:rPr>
          <w:rFonts w:ascii="Calibri" w:hAnsi="Calibri" w:cs="Calibri"/>
          <w:bCs/>
          <w:i/>
          <w:color w:val="000000"/>
          <w:sz w:val="22"/>
          <w:szCs w:val="22"/>
        </w:rPr>
        <w:t xml:space="preserve">(T):    </w:t>
      </w:r>
      <w:r w:rsidRPr="00F5048E">
        <w:rPr>
          <w:rFonts w:ascii="Calibri" w:hAnsi="Calibri" w:cs="Calibri"/>
          <w:bCs/>
          <w:i/>
          <w:color w:val="000000"/>
          <w:sz w:val="22"/>
          <w:szCs w:val="22"/>
        </w:rPr>
        <w:tab/>
      </w:r>
      <w:r w:rsidRPr="00F5048E">
        <w:rPr>
          <w:rFonts w:ascii="Calibri" w:hAnsi="Calibri" w:cs="Calibri"/>
          <w:bCs/>
          <w:i/>
          <w:color w:val="000000"/>
          <w:sz w:val="22"/>
          <w:szCs w:val="22"/>
        </w:rPr>
        <w:tab/>
      </w:r>
      <w:r w:rsidRPr="00F5048E">
        <w:rPr>
          <w:rFonts w:ascii="Calibri" w:hAnsi="Calibri" w:cs="Calibri"/>
          <w:bCs/>
          <w:color w:val="000000"/>
          <w:sz w:val="22"/>
          <w:szCs w:val="22"/>
        </w:rPr>
        <w:t xml:space="preserve">Genetics </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-Lab-5</w:t>
      </w:r>
      <w:r w:rsidRPr="00F5048E">
        <w:rPr>
          <w:rFonts w:ascii="Calibri" w:hAnsi="Calibri" w:cs="Calibri"/>
          <w:bCs/>
          <w:color w:val="000000"/>
          <w:sz w:val="22"/>
          <w:szCs w:val="22"/>
        </w:rPr>
        <w:tab/>
      </w:r>
    </w:p>
    <w:p w14:paraId="4284EAEE" w14:textId="77777777" w:rsidR="00EB107C" w:rsidRPr="00F5048E" w:rsidRDefault="00EB107C" w:rsidP="00E63C2F">
      <w:pPr>
        <w:ind w:left="1440" w:hanging="1440"/>
        <w:rPr>
          <w:rFonts w:ascii="Calibri" w:hAnsi="Calibri" w:cs="Calibri"/>
          <w:bCs/>
          <w:color w:val="000000"/>
          <w:sz w:val="22"/>
          <w:szCs w:val="22"/>
        </w:rPr>
      </w:pPr>
    </w:p>
    <w:p w14:paraId="00357D63" w14:textId="77777777" w:rsidR="00EB107C" w:rsidRPr="00F5048E" w:rsidRDefault="00EB107C" w:rsidP="00E63C2F">
      <w:pPr>
        <w:ind w:left="1440" w:hanging="1440"/>
        <w:rPr>
          <w:rFonts w:ascii="Calibri" w:hAnsi="Calibri" w:cs="Calibri"/>
          <w:bCs/>
          <w:color w:val="000000"/>
          <w:sz w:val="22"/>
          <w:szCs w:val="22"/>
        </w:rPr>
      </w:pPr>
      <w:r w:rsidRPr="00F5048E">
        <w:rPr>
          <w:rFonts w:ascii="Calibri" w:hAnsi="Calibri" w:cs="Calibri"/>
          <w:bCs/>
          <w:color w:val="000000"/>
          <w:sz w:val="22"/>
          <w:szCs w:val="22"/>
        </w:rPr>
        <w:t xml:space="preserve">July 1 (W):    </w:t>
      </w:r>
      <w:r w:rsidRPr="00F5048E">
        <w:rPr>
          <w:rFonts w:ascii="Calibri" w:hAnsi="Calibri" w:cs="Calibri"/>
          <w:bCs/>
          <w:color w:val="000000"/>
          <w:sz w:val="22"/>
          <w:szCs w:val="22"/>
        </w:rPr>
        <w:tab/>
      </w:r>
      <w:r w:rsidRPr="00F5048E">
        <w:rPr>
          <w:rFonts w:ascii="Calibri" w:hAnsi="Calibri" w:cs="Calibri"/>
          <w:bCs/>
          <w:color w:val="000000"/>
          <w:sz w:val="22"/>
          <w:szCs w:val="22"/>
        </w:rPr>
        <w:tab/>
        <w:t>DNA (Biotech) and Agarose Gel Electrophoresis</w:t>
      </w:r>
      <w:r w:rsidRPr="00F5048E">
        <w:rPr>
          <w:rFonts w:ascii="Calibri" w:hAnsi="Calibri" w:cs="Calibri"/>
          <w:bCs/>
          <w:color w:val="000000"/>
          <w:sz w:val="22"/>
          <w:szCs w:val="22"/>
        </w:rPr>
        <w:tab/>
      </w:r>
      <w:r w:rsidRPr="00F5048E">
        <w:rPr>
          <w:rFonts w:ascii="Calibri" w:hAnsi="Calibri" w:cs="Calibri"/>
          <w:bCs/>
          <w:color w:val="000000"/>
          <w:sz w:val="22"/>
          <w:szCs w:val="22"/>
        </w:rPr>
        <w:tab/>
        <w:t>-Lab-6/Quiz#2</w:t>
      </w:r>
    </w:p>
    <w:p w14:paraId="1F17F909" w14:textId="77777777" w:rsidR="00EB107C" w:rsidRPr="00F5048E" w:rsidRDefault="00EB107C" w:rsidP="00E63C2F">
      <w:pPr>
        <w:ind w:left="1440" w:hanging="1440"/>
        <w:rPr>
          <w:rFonts w:ascii="Calibri" w:hAnsi="Calibri" w:cs="Calibri"/>
          <w:bCs/>
          <w:i/>
          <w:color w:val="000000"/>
          <w:sz w:val="22"/>
          <w:szCs w:val="22"/>
        </w:rPr>
      </w:pPr>
    </w:p>
    <w:p w14:paraId="75B99F57" w14:textId="77777777" w:rsidR="00EB107C" w:rsidRPr="00F5048E" w:rsidRDefault="00EB107C" w:rsidP="00E63C2F">
      <w:pPr>
        <w:ind w:left="1440" w:hanging="1440"/>
        <w:rPr>
          <w:rFonts w:ascii="Calibri" w:hAnsi="Calibri" w:cs="Calibri"/>
          <w:bCs/>
          <w:i/>
          <w:color w:val="000000"/>
          <w:sz w:val="22"/>
          <w:szCs w:val="22"/>
        </w:rPr>
      </w:pPr>
      <w:r w:rsidRPr="00F5048E">
        <w:rPr>
          <w:rFonts w:ascii="Calibri" w:hAnsi="Calibri" w:cs="Calibri"/>
          <w:bCs/>
          <w:i/>
          <w:color w:val="000000"/>
          <w:sz w:val="22"/>
          <w:szCs w:val="22"/>
        </w:rPr>
        <w:t>July 2 (R)</w:t>
      </w:r>
      <w:proofErr w:type="gramStart"/>
      <w:r w:rsidRPr="00F5048E">
        <w:rPr>
          <w:rFonts w:ascii="Calibri" w:hAnsi="Calibri" w:cs="Calibri"/>
          <w:bCs/>
          <w:i/>
          <w:color w:val="000000"/>
          <w:sz w:val="22"/>
          <w:szCs w:val="22"/>
        </w:rPr>
        <w:t>:</w:t>
      </w:r>
      <w:r w:rsidRPr="00F5048E">
        <w:rPr>
          <w:rFonts w:ascii="Calibri" w:hAnsi="Calibri" w:cs="Calibri"/>
          <w:bCs/>
          <w:i/>
          <w:color w:val="000000"/>
          <w:sz w:val="22"/>
          <w:szCs w:val="22"/>
        </w:rPr>
        <w:tab/>
      </w:r>
      <w:r w:rsidRPr="00F5048E">
        <w:rPr>
          <w:rFonts w:ascii="Calibri" w:hAnsi="Calibri" w:cs="Calibri"/>
          <w:bCs/>
          <w:i/>
          <w:color w:val="000000"/>
          <w:sz w:val="22"/>
          <w:szCs w:val="22"/>
        </w:rPr>
        <w:tab/>
        <w:t>No</w:t>
      </w:r>
      <w:proofErr w:type="gramEnd"/>
      <w:r w:rsidRPr="00F5048E">
        <w:rPr>
          <w:rFonts w:ascii="Calibri" w:hAnsi="Calibri" w:cs="Calibri"/>
          <w:bCs/>
          <w:i/>
          <w:color w:val="000000"/>
          <w:sz w:val="22"/>
          <w:szCs w:val="22"/>
        </w:rPr>
        <w:t xml:space="preserve"> Lab-Study for LAB EXAM #1 (students do not come to lab)</w:t>
      </w:r>
      <w:r w:rsidRPr="00F5048E">
        <w:rPr>
          <w:rFonts w:ascii="Calibri" w:hAnsi="Calibri" w:cs="Calibri"/>
          <w:bCs/>
          <w:i/>
          <w:color w:val="000000"/>
          <w:sz w:val="22"/>
          <w:szCs w:val="22"/>
        </w:rPr>
        <w:tab/>
        <w:t>--</w:t>
      </w:r>
    </w:p>
    <w:p w14:paraId="6D22C95C" w14:textId="77777777" w:rsidR="00EB107C" w:rsidRPr="00F5048E" w:rsidRDefault="00EB107C" w:rsidP="00E63C2F">
      <w:pPr>
        <w:ind w:left="1440" w:hanging="1440"/>
        <w:rPr>
          <w:rFonts w:ascii="Calibri" w:hAnsi="Calibri" w:cs="Calibri"/>
          <w:bCs/>
          <w:color w:val="000000"/>
          <w:sz w:val="22"/>
          <w:szCs w:val="22"/>
        </w:rPr>
      </w:pPr>
    </w:p>
    <w:p w14:paraId="6A93B8E5" w14:textId="77777777" w:rsidR="00EB107C" w:rsidRPr="00F5048E" w:rsidRDefault="00EB107C" w:rsidP="00E63C2F">
      <w:pPr>
        <w:rPr>
          <w:rFonts w:ascii="Calibri" w:hAnsi="Calibri" w:cs="Calibri"/>
          <w:b/>
          <w:bCs/>
          <w:color w:val="000000"/>
          <w:sz w:val="22"/>
          <w:szCs w:val="22"/>
        </w:rPr>
      </w:pPr>
      <w:r w:rsidRPr="00F5048E">
        <w:rPr>
          <w:rFonts w:ascii="Calibri" w:hAnsi="Calibri" w:cs="Calibri"/>
          <w:b/>
          <w:bCs/>
          <w:color w:val="000000"/>
          <w:sz w:val="22"/>
          <w:szCs w:val="22"/>
        </w:rPr>
        <w:t>July 6</w:t>
      </w:r>
      <w:r w:rsidRPr="00F5048E">
        <w:rPr>
          <w:rFonts w:ascii="Calibri" w:hAnsi="Calibri" w:cs="Calibri"/>
          <w:b/>
          <w:bCs/>
          <w:i/>
          <w:color w:val="000000"/>
          <w:sz w:val="22"/>
          <w:szCs w:val="22"/>
        </w:rPr>
        <w:t xml:space="preserve"> (M):</w:t>
      </w:r>
      <w:r w:rsidRPr="00F5048E">
        <w:rPr>
          <w:rFonts w:ascii="Calibri" w:hAnsi="Calibri" w:cs="Calibri"/>
          <w:b/>
          <w:bCs/>
          <w:i/>
          <w:color w:val="000000"/>
          <w:sz w:val="22"/>
          <w:szCs w:val="22"/>
        </w:rPr>
        <w:tab/>
      </w:r>
      <w:r w:rsidRPr="00F5048E">
        <w:rPr>
          <w:rFonts w:ascii="Calibri" w:hAnsi="Calibri" w:cs="Calibri"/>
          <w:b/>
          <w:bCs/>
          <w:i/>
          <w:color w:val="000000"/>
          <w:sz w:val="22"/>
          <w:szCs w:val="22"/>
        </w:rPr>
        <w:tab/>
      </w:r>
      <w:r w:rsidRPr="00F5048E">
        <w:rPr>
          <w:rFonts w:ascii="Calibri" w:hAnsi="Calibri" w:cs="Calibri"/>
          <w:b/>
          <w:bCs/>
          <w:color w:val="000000"/>
          <w:sz w:val="22"/>
          <w:szCs w:val="22"/>
        </w:rPr>
        <w:t>LAB EXAM #1 (in Canvas)</w:t>
      </w:r>
      <w:r w:rsidRPr="00F5048E">
        <w:rPr>
          <w:rFonts w:ascii="Calibri" w:hAnsi="Calibri" w:cs="Calibri"/>
          <w:b/>
          <w:bCs/>
          <w:color w:val="000000"/>
          <w:sz w:val="22"/>
          <w:szCs w:val="22"/>
        </w:rPr>
        <w:tab/>
      </w:r>
      <w:r w:rsidRPr="00F5048E">
        <w:rPr>
          <w:rFonts w:ascii="Calibri" w:hAnsi="Calibri" w:cs="Calibri"/>
          <w:b/>
          <w:bCs/>
          <w:color w:val="000000"/>
          <w:sz w:val="22"/>
          <w:szCs w:val="22"/>
        </w:rPr>
        <w:tab/>
      </w:r>
      <w:r w:rsidRPr="00F5048E">
        <w:rPr>
          <w:rFonts w:ascii="Calibri" w:hAnsi="Calibri" w:cs="Calibri"/>
          <w:b/>
          <w:bCs/>
          <w:color w:val="000000"/>
          <w:sz w:val="22"/>
          <w:szCs w:val="22"/>
        </w:rPr>
        <w:tab/>
      </w:r>
      <w:r w:rsidRPr="00F5048E">
        <w:rPr>
          <w:rFonts w:ascii="Calibri" w:hAnsi="Calibri" w:cs="Calibri"/>
          <w:b/>
          <w:bCs/>
          <w:color w:val="000000"/>
          <w:sz w:val="22"/>
          <w:szCs w:val="22"/>
        </w:rPr>
        <w:tab/>
      </w:r>
      <w:r w:rsidRPr="00F5048E">
        <w:rPr>
          <w:rFonts w:ascii="Calibri" w:hAnsi="Calibri" w:cs="Calibri"/>
          <w:b/>
          <w:bCs/>
          <w:color w:val="000000"/>
          <w:sz w:val="22"/>
          <w:szCs w:val="22"/>
        </w:rPr>
        <w:tab/>
        <w:t>-Lab Exam#1</w:t>
      </w:r>
    </w:p>
    <w:p w14:paraId="40290760" w14:textId="77777777" w:rsidR="00EB107C" w:rsidRPr="00F5048E" w:rsidRDefault="00EB107C" w:rsidP="00E63C2F">
      <w:pPr>
        <w:ind w:left="720"/>
        <w:rPr>
          <w:rFonts w:ascii="Calibri" w:hAnsi="Calibri" w:cs="Calibri"/>
          <w:bCs/>
          <w:color w:val="000000"/>
          <w:sz w:val="22"/>
          <w:szCs w:val="22"/>
        </w:rPr>
      </w:pPr>
      <w:r w:rsidRPr="00F5048E">
        <w:rPr>
          <w:rFonts w:ascii="Calibri" w:hAnsi="Calibri" w:cs="Calibri"/>
          <w:bCs/>
          <w:color w:val="000000"/>
          <w:sz w:val="22"/>
          <w:szCs w:val="22"/>
        </w:rPr>
        <w:t xml:space="preserve">          </w:t>
      </w:r>
      <w:r w:rsidRPr="00F5048E">
        <w:rPr>
          <w:rFonts w:ascii="Calibri" w:hAnsi="Calibri" w:cs="Calibri"/>
          <w:bCs/>
          <w:color w:val="000000"/>
          <w:sz w:val="22"/>
          <w:szCs w:val="22"/>
        </w:rPr>
        <w:tab/>
      </w:r>
      <w:r w:rsidRPr="00F5048E">
        <w:rPr>
          <w:rFonts w:ascii="Calibri" w:hAnsi="Calibri" w:cs="Calibri"/>
          <w:bCs/>
          <w:color w:val="000000"/>
          <w:sz w:val="22"/>
          <w:szCs w:val="22"/>
        </w:rPr>
        <w:tab/>
        <w:t>(students do not come to the lab)</w:t>
      </w:r>
    </w:p>
    <w:p w14:paraId="010CD415"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p>
    <w:p w14:paraId="6430D3D0"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 xml:space="preserve">July </w:t>
      </w:r>
      <w:proofErr w:type="gramStart"/>
      <w:r w:rsidRPr="00F5048E">
        <w:rPr>
          <w:rFonts w:ascii="Calibri" w:hAnsi="Calibri" w:cs="Calibri"/>
          <w:bCs/>
          <w:color w:val="000000"/>
          <w:sz w:val="22"/>
          <w:szCs w:val="22"/>
        </w:rPr>
        <w:t>7</w:t>
      </w:r>
      <w:r w:rsidRPr="00F5048E">
        <w:rPr>
          <w:rFonts w:ascii="Calibri" w:hAnsi="Calibri" w:cs="Calibri"/>
          <w:bCs/>
          <w:i/>
          <w:color w:val="000000"/>
          <w:sz w:val="22"/>
          <w:szCs w:val="22"/>
        </w:rPr>
        <w:t xml:space="preserve"> </w:t>
      </w:r>
      <w:r w:rsidRPr="00F5048E">
        <w:rPr>
          <w:rFonts w:ascii="Calibri" w:hAnsi="Calibri" w:cs="Calibri"/>
          <w:bCs/>
          <w:color w:val="000000"/>
          <w:sz w:val="22"/>
          <w:szCs w:val="22"/>
        </w:rPr>
        <w:t xml:space="preserve"> (</w:t>
      </w:r>
      <w:proofErr w:type="gramEnd"/>
      <w:r w:rsidRPr="00F5048E">
        <w:rPr>
          <w:rFonts w:ascii="Calibri" w:hAnsi="Calibri" w:cs="Calibri"/>
          <w:bCs/>
          <w:color w:val="000000"/>
          <w:sz w:val="22"/>
          <w:szCs w:val="22"/>
        </w:rPr>
        <w:t>T)</w:t>
      </w:r>
      <w:proofErr w:type="gramStart"/>
      <w:r w:rsidRPr="00F5048E">
        <w:rPr>
          <w:rFonts w:ascii="Calibri" w:hAnsi="Calibri" w:cs="Calibri"/>
          <w:bCs/>
          <w:color w:val="000000"/>
          <w:sz w:val="22"/>
          <w:szCs w:val="22"/>
        </w:rPr>
        <w:t xml:space="preserve">:  </w:t>
      </w:r>
      <w:r w:rsidRPr="00F5048E">
        <w:rPr>
          <w:rFonts w:ascii="Calibri" w:hAnsi="Calibri" w:cs="Calibri"/>
          <w:bCs/>
          <w:color w:val="000000"/>
          <w:sz w:val="22"/>
          <w:szCs w:val="22"/>
        </w:rPr>
        <w:tab/>
      </w:r>
      <w:r w:rsidRPr="00F5048E">
        <w:rPr>
          <w:rFonts w:ascii="Calibri" w:hAnsi="Calibri" w:cs="Calibri"/>
          <w:bCs/>
          <w:color w:val="000000"/>
          <w:sz w:val="22"/>
          <w:szCs w:val="22"/>
        </w:rPr>
        <w:tab/>
        <w:t>Taxonomy</w:t>
      </w:r>
      <w:proofErr w:type="gramEnd"/>
      <w:r w:rsidRPr="00F5048E">
        <w:rPr>
          <w:rFonts w:ascii="Calibri" w:hAnsi="Calibri" w:cs="Calibri"/>
          <w:bCs/>
          <w:color w:val="000000"/>
          <w:sz w:val="22"/>
          <w:szCs w:val="22"/>
        </w:rPr>
        <w:t xml:space="preserve"> and Gymnosperms    </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-Lab-7</w:t>
      </w:r>
      <w:r w:rsidRPr="00F5048E">
        <w:rPr>
          <w:rFonts w:ascii="Calibri" w:hAnsi="Calibri" w:cs="Calibri"/>
          <w:bCs/>
          <w:color w:val="000000"/>
          <w:sz w:val="22"/>
          <w:szCs w:val="22"/>
        </w:rPr>
        <w:tab/>
      </w:r>
    </w:p>
    <w:p w14:paraId="403AB685"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p>
    <w:p w14:paraId="2778D719" w14:textId="77777777" w:rsidR="00EB107C" w:rsidRPr="00F5048E" w:rsidRDefault="00EB107C" w:rsidP="00E63C2F">
      <w:pPr>
        <w:ind w:left="1440" w:hanging="1440"/>
        <w:rPr>
          <w:rFonts w:ascii="Calibri" w:hAnsi="Calibri" w:cs="Calibri"/>
          <w:bCs/>
          <w:color w:val="000000"/>
          <w:sz w:val="22"/>
          <w:szCs w:val="22"/>
        </w:rPr>
      </w:pPr>
      <w:r w:rsidRPr="00F5048E">
        <w:rPr>
          <w:rFonts w:ascii="Calibri" w:hAnsi="Calibri" w:cs="Calibri"/>
          <w:bCs/>
          <w:color w:val="000000"/>
          <w:sz w:val="22"/>
          <w:szCs w:val="22"/>
        </w:rPr>
        <w:t xml:space="preserve">July </w:t>
      </w:r>
      <w:proofErr w:type="gramStart"/>
      <w:r w:rsidRPr="00F5048E">
        <w:rPr>
          <w:rFonts w:ascii="Calibri" w:hAnsi="Calibri" w:cs="Calibri"/>
          <w:bCs/>
          <w:color w:val="000000"/>
          <w:sz w:val="22"/>
          <w:szCs w:val="22"/>
        </w:rPr>
        <w:t>8</w:t>
      </w:r>
      <w:r w:rsidRPr="00F5048E">
        <w:rPr>
          <w:rFonts w:ascii="Calibri" w:hAnsi="Calibri" w:cs="Calibri"/>
          <w:bCs/>
          <w:i/>
          <w:color w:val="000000"/>
          <w:sz w:val="22"/>
          <w:szCs w:val="22"/>
        </w:rPr>
        <w:t xml:space="preserve"> </w:t>
      </w:r>
      <w:r w:rsidRPr="00F5048E">
        <w:rPr>
          <w:rFonts w:ascii="Calibri" w:hAnsi="Calibri" w:cs="Calibri"/>
          <w:b/>
          <w:bCs/>
          <w:color w:val="000000"/>
          <w:sz w:val="22"/>
          <w:szCs w:val="22"/>
        </w:rPr>
        <w:t xml:space="preserve"> </w:t>
      </w:r>
      <w:r w:rsidRPr="00F5048E">
        <w:rPr>
          <w:rFonts w:ascii="Calibri" w:hAnsi="Calibri" w:cs="Calibri"/>
          <w:bCs/>
          <w:color w:val="000000"/>
          <w:sz w:val="22"/>
          <w:szCs w:val="22"/>
        </w:rPr>
        <w:t>(</w:t>
      </w:r>
      <w:proofErr w:type="gramEnd"/>
      <w:r w:rsidRPr="00F5048E">
        <w:rPr>
          <w:rFonts w:ascii="Calibri" w:hAnsi="Calibri" w:cs="Calibri"/>
          <w:bCs/>
          <w:color w:val="000000"/>
          <w:sz w:val="22"/>
          <w:szCs w:val="22"/>
        </w:rPr>
        <w:t xml:space="preserve">W):    </w:t>
      </w:r>
      <w:r w:rsidRPr="00F5048E">
        <w:rPr>
          <w:rFonts w:ascii="Calibri" w:hAnsi="Calibri" w:cs="Calibri"/>
          <w:bCs/>
          <w:color w:val="000000"/>
          <w:sz w:val="22"/>
          <w:szCs w:val="22"/>
        </w:rPr>
        <w:tab/>
      </w:r>
      <w:r w:rsidRPr="00F5048E">
        <w:rPr>
          <w:rFonts w:ascii="Calibri" w:hAnsi="Calibri" w:cs="Calibri"/>
          <w:bCs/>
          <w:color w:val="000000"/>
          <w:sz w:val="22"/>
          <w:szCs w:val="22"/>
        </w:rPr>
        <w:tab/>
        <w:t>Angiosperms</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-Lab-8</w:t>
      </w:r>
    </w:p>
    <w:p w14:paraId="61E09832" w14:textId="77777777" w:rsidR="00EB107C" w:rsidRPr="00F5048E" w:rsidRDefault="00EB107C" w:rsidP="00E63C2F">
      <w:pPr>
        <w:suppressAutoHyphens/>
        <w:ind w:left="720"/>
        <w:rPr>
          <w:rFonts w:ascii="Calibri" w:hAnsi="Calibri" w:cs="Calibri"/>
          <w:bCs/>
          <w:color w:val="000000"/>
          <w:sz w:val="22"/>
          <w:szCs w:val="22"/>
        </w:rPr>
      </w:pPr>
      <w:r w:rsidRPr="00F5048E">
        <w:rPr>
          <w:rFonts w:ascii="Calibri" w:hAnsi="Calibri" w:cs="Calibri"/>
          <w:bCs/>
          <w:color w:val="000000"/>
          <w:sz w:val="22"/>
          <w:szCs w:val="22"/>
        </w:rPr>
        <w:t xml:space="preserve">         </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p>
    <w:p w14:paraId="003BA643"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 xml:space="preserve">July </w:t>
      </w:r>
      <w:proofErr w:type="gramStart"/>
      <w:r w:rsidRPr="00F5048E">
        <w:rPr>
          <w:rFonts w:ascii="Calibri" w:hAnsi="Calibri" w:cs="Calibri"/>
          <w:bCs/>
          <w:color w:val="000000"/>
          <w:sz w:val="22"/>
          <w:szCs w:val="22"/>
        </w:rPr>
        <w:t>9</w:t>
      </w:r>
      <w:r w:rsidRPr="00F5048E">
        <w:rPr>
          <w:rFonts w:ascii="Calibri" w:hAnsi="Calibri" w:cs="Calibri"/>
          <w:bCs/>
          <w:i/>
          <w:color w:val="000000"/>
          <w:sz w:val="22"/>
          <w:szCs w:val="22"/>
        </w:rPr>
        <w:t xml:space="preserve"> </w:t>
      </w:r>
      <w:r w:rsidRPr="00F5048E">
        <w:rPr>
          <w:rFonts w:ascii="Calibri" w:hAnsi="Calibri" w:cs="Calibri"/>
          <w:b/>
          <w:bCs/>
          <w:color w:val="000000"/>
          <w:sz w:val="22"/>
          <w:szCs w:val="22"/>
        </w:rPr>
        <w:t xml:space="preserve"> </w:t>
      </w:r>
      <w:r w:rsidRPr="00F5048E">
        <w:rPr>
          <w:rFonts w:ascii="Calibri" w:hAnsi="Calibri" w:cs="Calibri"/>
          <w:bCs/>
          <w:color w:val="000000"/>
          <w:sz w:val="22"/>
          <w:szCs w:val="22"/>
        </w:rPr>
        <w:t>(</w:t>
      </w:r>
      <w:proofErr w:type="gramEnd"/>
      <w:r w:rsidRPr="00F5048E">
        <w:rPr>
          <w:rFonts w:ascii="Calibri" w:hAnsi="Calibri" w:cs="Calibri"/>
          <w:bCs/>
          <w:color w:val="000000"/>
          <w:sz w:val="22"/>
          <w:szCs w:val="22"/>
        </w:rPr>
        <w:t xml:space="preserve">R):    </w:t>
      </w:r>
      <w:r w:rsidRPr="00F5048E">
        <w:rPr>
          <w:rFonts w:ascii="Calibri" w:hAnsi="Calibri" w:cs="Calibri"/>
          <w:bCs/>
          <w:color w:val="000000"/>
          <w:sz w:val="22"/>
          <w:szCs w:val="22"/>
        </w:rPr>
        <w:tab/>
      </w:r>
      <w:r w:rsidRPr="00F5048E">
        <w:rPr>
          <w:rFonts w:ascii="Calibri" w:hAnsi="Calibri" w:cs="Calibri"/>
          <w:bCs/>
          <w:color w:val="000000"/>
          <w:sz w:val="22"/>
          <w:szCs w:val="22"/>
        </w:rPr>
        <w:tab/>
        <w:t>Vegetative Structures of Plants</w:t>
      </w:r>
      <w:r w:rsidRPr="00F5048E">
        <w:rPr>
          <w:rFonts w:ascii="Calibri" w:hAnsi="Calibri" w:cs="Calibri"/>
          <w:bCs/>
          <w:color w:val="000000"/>
          <w:sz w:val="22"/>
          <w:szCs w:val="22"/>
        </w:rPr>
        <w:tab/>
      </w:r>
      <w:r w:rsidRPr="00F5048E">
        <w:rPr>
          <w:rFonts w:ascii="Calibri" w:hAnsi="Calibri" w:cs="Calibri"/>
          <w:bCs/>
          <w:color w:val="000000"/>
          <w:sz w:val="22"/>
          <w:szCs w:val="22"/>
        </w:rPr>
        <w:tab/>
        <w:t xml:space="preserve">          </w:t>
      </w:r>
      <w:r w:rsidRPr="00F5048E">
        <w:rPr>
          <w:rFonts w:ascii="Calibri" w:hAnsi="Calibri" w:cs="Calibri"/>
          <w:bCs/>
          <w:color w:val="000000"/>
          <w:sz w:val="22"/>
          <w:szCs w:val="22"/>
        </w:rPr>
        <w:tab/>
      </w:r>
      <w:r w:rsidRPr="00F5048E">
        <w:rPr>
          <w:rFonts w:ascii="Calibri" w:hAnsi="Calibri" w:cs="Calibri"/>
          <w:bCs/>
          <w:color w:val="000000"/>
          <w:sz w:val="22"/>
          <w:szCs w:val="22"/>
        </w:rPr>
        <w:tab/>
        <w:t>-Lab-9/Quiz#3</w:t>
      </w:r>
    </w:p>
    <w:p w14:paraId="0B6601A1" w14:textId="77777777" w:rsidR="00EB107C" w:rsidRPr="00F5048E" w:rsidRDefault="00EB107C" w:rsidP="00E63C2F">
      <w:pPr>
        <w:rPr>
          <w:rFonts w:ascii="Calibri" w:hAnsi="Calibri" w:cs="Calibri"/>
          <w:bCs/>
          <w:color w:val="000000"/>
          <w:sz w:val="22"/>
          <w:szCs w:val="22"/>
        </w:rPr>
      </w:pPr>
    </w:p>
    <w:p w14:paraId="63593430" w14:textId="37E30B6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 xml:space="preserve">July 13 (M):    </w:t>
      </w:r>
      <w:r w:rsidRPr="00F5048E">
        <w:rPr>
          <w:rFonts w:ascii="Calibri" w:hAnsi="Calibri" w:cs="Calibri"/>
          <w:bCs/>
          <w:color w:val="000000"/>
          <w:sz w:val="22"/>
          <w:szCs w:val="22"/>
        </w:rPr>
        <w:tab/>
      </w:r>
      <w:r w:rsidRPr="00F5048E">
        <w:rPr>
          <w:rFonts w:ascii="Calibri" w:hAnsi="Calibri" w:cs="Calibri"/>
          <w:bCs/>
          <w:color w:val="000000"/>
          <w:sz w:val="22"/>
          <w:szCs w:val="22"/>
        </w:rPr>
        <w:tab/>
        <w:t xml:space="preserve">Phylum Arthropoda (Ecdysozoans) </w:t>
      </w:r>
      <w:r w:rsidRPr="00F5048E">
        <w:rPr>
          <w:rFonts w:ascii="Calibri" w:hAnsi="Calibri" w:cs="Calibri"/>
          <w:bCs/>
          <w:color w:val="000000"/>
          <w:sz w:val="22"/>
          <w:szCs w:val="22"/>
        </w:rPr>
        <w:tab/>
        <w:t xml:space="preserve">           </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t xml:space="preserve">-Lab-10   </w:t>
      </w:r>
    </w:p>
    <w:p w14:paraId="7033EE37" w14:textId="77777777" w:rsidR="00EB107C" w:rsidRPr="00F5048E" w:rsidRDefault="00EB107C" w:rsidP="00E63C2F">
      <w:pPr>
        <w:rPr>
          <w:rFonts w:ascii="Calibri" w:hAnsi="Calibri" w:cs="Calibri"/>
          <w:bCs/>
          <w:color w:val="000000"/>
          <w:sz w:val="22"/>
          <w:szCs w:val="22"/>
        </w:rPr>
      </w:pPr>
    </w:p>
    <w:p w14:paraId="1346AE44"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 xml:space="preserve">July 14 (T):   </w:t>
      </w:r>
      <w:r w:rsidRPr="00F5048E">
        <w:rPr>
          <w:rFonts w:ascii="Calibri" w:hAnsi="Calibri" w:cs="Calibri"/>
          <w:bCs/>
          <w:color w:val="000000"/>
          <w:sz w:val="22"/>
          <w:szCs w:val="22"/>
        </w:rPr>
        <w:tab/>
        <w:t xml:space="preserve"> </w:t>
      </w:r>
      <w:r w:rsidRPr="00F5048E">
        <w:rPr>
          <w:rFonts w:ascii="Calibri" w:hAnsi="Calibri" w:cs="Calibri"/>
          <w:bCs/>
          <w:color w:val="000000"/>
          <w:sz w:val="22"/>
          <w:szCs w:val="22"/>
        </w:rPr>
        <w:tab/>
        <w:t>Rats</w:t>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proofErr w:type="gramStart"/>
      <w:r w:rsidRPr="00F5048E">
        <w:rPr>
          <w:rFonts w:ascii="Calibri" w:hAnsi="Calibri" w:cs="Calibri"/>
          <w:bCs/>
          <w:color w:val="000000"/>
          <w:sz w:val="22"/>
          <w:szCs w:val="22"/>
        </w:rPr>
        <w:tab/>
        <w:t xml:space="preserve">  </w:t>
      </w:r>
      <w:r w:rsidRPr="00F5048E">
        <w:rPr>
          <w:rFonts w:ascii="Calibri" w:hAnsi="Calibri" w:cs="Calibri"/>
          <w:bCs/>
          <w:color w:val="000000"/>
          <w:sz w:val="22"/>
          <w:szCs w:val="22"/>
        </w:rPr>
        <w:tab/>
      </w:r>
      <w:proofErr w:type="gramEnd"/>
      <w:r w:rsidRPr="00F5048E">
        <w:rPr>
          <w:rFonts w:ascii="Calibri" w:hAnsi="Calibri" w:cs="Calibri"/>
          <w:bCs/>
          <w:color w:val="000000"/>
          <w:sz w:val="22"/>
          <w:szCs w:val="22"/>
        </w:rPr>
        <w:tab/>
        <w:t>-Lab-11/Quiz#4</w:t>
      </w:r>
    </w:p>
    <w:p w14:paraId="19982AF7" w14:textId="77777777" w:rsidR="00EB107C" w:rsidRPr="00F5048E" w:rsidRDefault="00EB107C" w:rsidP="00E63C2F">
      <w:pPr>
        <w:rPr>
          <w:rFonts w:ascii="Calibri" w:hAnsi="Calibri" w:cs="Calibri"/>
          <w:bCs/>
          <w:color w:val="000000"/>
          <w:sz w:val="22"/>
          <w:szCs w:val="22"/>
        </w:rPr>
      </w:pPr>
    </w:p>
    <w:p w14:paraId="7DB50B69" w14:textId="77777777" w:rsidR="00EB107C" w:rsidRPr="00F5048E" w:rsidRDefault="00EB107C" w:rsidP="00E63C2F">
      <w:pPr>
        <w:rPr>
          <w:rFonts w:ascii="Calibri" w:hAnsi="Calibri" w:cs="Calibri"/>
          <w:bCs/>
          <w:i/>
          <w:color w:val="000000"/>
          <w:sz w:val="22"/>
          <w:szCs w:val="22"/>
        </w:rPr>
      </w:pPr>
      <w:r w:rsidRPr="00F5048E">
        <w:rPr>
          <w:rFonts w:ascii="Calibri" w:hAnsi="Calibri" w:cs="Calibri"/>
          <w:bCs/>
          <w:i/>
          <w:color w:val="000000"/>
          <w:sz w:val="22"/>
          <w:szCs w:val="22"/>
        </w:rPr>
        <w:t xml:space="preserve">July 15 (W): </w:t>
      </w:r>
      <w:r w:rsidRPr="00F5048E">
        <w:rPr>
          <w:rFonts w:ascii="Calibri" w:hAnsi="Calibri" w:cs="Calibri"/>
          <w:bCs/>
          <w:i/>
          <w:color w:val="000000"/>
          <w:sz w:val="22"/>
          <w:szCs w:val="22"/>
        </w:rPr>
        <w:tab/>
      </w:r>
      <w:r w:rsidRPr="00F5048E">
        <w:rPr>
          <w:rFonts w:ascii="Calibri" w:hAnsi="Calibri" w:cs="Calibri"/>
          <w:bCs/>
          <w:i/>
          <w:color w:val="000000"/>
          <w:sz w:val="22"/>
          <w:szCs w:val="22"/>
        </w:rPr>
        <w:tab/>
        <w:t>No Lab-Study for LAB EXAM #2 (students do not come to lab)</w:t>
      </w:r>
      <w:r w:rsidRPr="00F5048E">
        <w:rPr>
          <w:rFonts w:ascii="Calibri" w:hAnsi="Calibri" w:cs="Calibri"/>
          <w:bCs/>
          <w:i/>
          <w:color w:val="000000"/>
          <w:sz w:val="22"/>
          <w:szCs w:val="22"/>
        </w:rPr>
        <w:tab/>
        <w:t>--</w:t>
      </w:r>
    </w:p>
    <w:p w14:paraId="2583B880" w14:textId="77777777" w:rsidR="00EB107C" w:rsidRPr="00F5048E" w:rsidRDefault="00EB107C" w:rsidP="00E63C2F">
      <w:pPr>
        <w:rPr>
          <w:rFonts w:ascii="Calibri" w:hAnsi="Calibri" w:cs="Calibri"/>
          <w:bCs/>
          <w:color w:val="000000"/>
          <w:sz w:val="22"/>
          <w:szCs w:val="22"/>
        </w:rPr>
      </w:pPr>
    </w:p>
    <w:p w14:paraId="4949DBFE" w14:textId="77777777" w:rsidR="00EB107C" w:rsidRPr="00F5048E" w:rsidRDefault="00EB107C" w:rsidP="00E63C2F">
      <w:pPr>
        <w:ind w:left="1440" w:hanging="1440"/>
        <w:rPr>
          <w:rFonts w:ascii="Calibri" w:hAnsi="Calibri" w:cs="Calibri"/>
          <w:b/>
          <w:bCs/>
          <w:color w:val="000000"/>
          <w:sz w:val="22"/>
          <w:szCs w:val="22"/>
        </w:rPr>
      </w:pPr>
      <w:r w:rsidRPr="00F5048E">
        <w:rPr>
          <w:rFonts w:ascii="Calibri" w:hAnsi="Calibri" w:cs="Calibri"/>
          <w:b/>
          <w:bCs/>
          <w:color w:val="000000"/>
          <w:sz w:val="22"/>
          <w:szCs w:val="22"/>
        </w:rPr>
        <w:t xml:space="preserve">July 16 (R):   </w:t>
      </w:r>
      <w:r w:rsidRPr="00F5048E">
        <w:rPr>
          <w:rFonts w:ascii="Calibri" w:hAnsi="Calibri" w:cs="Calibri"/>
          <w:b/>
          <w:bCs/>
          <w:color w:val="000000"/>
          <w:sz w:val="22"/>
          <w:szCs w:val="22"/>
        </w:rPr>
        <w:tab/>
      </w:r>
      <w:r w:rsidRPr="00F5048E">
        <w:rPr>
          <w:rFonts w:ascii="Calibri" w:hAnsi="Calibri" w:cs="Calibri"/>
          <w:b/>
          <w:bCs/>
          <w:color w:val="000000"/>
          <w:sz w:val="22"/>
          <w:szCs w:val="22"/>
        </w:rPr>
        <w:tab/>
        <w:t>LAB EXAM #2 (in Canvas)</w:t>
      </w:r>
      <w:r w:rsidRPr="00F5048E">
        <w:rPr>
          <w:rFonts w:ascii="Calibri" w:hAnsi="Calibri" w:cs="Calibri"/>
          <w:b/>
          <w:bCs/>
          <w:color w:val="000000"/>
          <w:sz w:val="22"/>
          <w:szCs w:val="22"/>
        </w:rPr>
        <w:tab/>
      </w:r>
      <w:r w:rsidRPr="00F5048E">
        <w:rPr>
          <w:rFonts w:ascii="Calibri" w:hAnsi="Calibri" w:cs="Calibri"/>
          <w:b/>
          <w:bCs/>
          <w:color w:val="000000"/>
          <w:sz w:val="22"/>
          <w:szCs w:val="22"/>
        </w:rPr>
        <w:tab/>
      </w:r>
      <w:r w:rsidRPr="00F5048E">
        <w:rPr>
          <w:rFonts w:ascii="Calibri" w:hAnsi="Calibri" w:cs="Calibri"/>
          <w:b/>
          <w:bCs/>
          <w:color w:val="000000"/>
          <w:sz w:val="22"/>
          <w:szCs w:val="22"/>
        </w:rPr>
        <w:tab/>
      </w:r>
      <w:r w:rsidRPr="00F5048E">
        <w:rPr>
          <w:rFonts w:ascii="Calibri" w:hAnsi="Calibri" w:cs="Calibri"/>
          <w:b/>
          <w:bCs/>
          <w:color w:val="000000"/>
          <w:sz w:val="22"/>
          <w:szCs w:val="22"/>
        </w:rPr>
        <w:tab/>
      </w:r>
      <w:r w:rsidRPr="00F5048E">
        <w:rPr>
          <w:rFonts w:ascii="Calibri" w:hAnsi="Calibri" w:cs="Calibri"/>
          <w:b/>
          <w:bCs/>
          <w:color w:val="000000"/>
          <w:sz w:val="22"/>
          <w:szCs w:val="22"/>
        </w:rPr>
        <w:tab/>
        <w:t>-Lab Exam#2</w:t>
      </w:r>
      <w:r w:rsidRPr="00F5048E">
        <w:rPr>
          <w:rFonts w:ascii="Calibri" w:hAnsi="Calibri" w:cs="Calibri"/>
          <w:b/>
          <w:bCs/>
          <w:color w:val="000000"/>
          <w:sz w:val="22"/>
          <w:szCs w:val="22"/>
        </w:rPr>
        <w:tab/>
      </w:r>
    </w:p>
    <w:p w14:paraId="318982C8" w14:textId="77777777" w:rsidR="00EB107C" w:rsidRPr="00F5048E" w:rsidRDefault="00EB107C" w:rsidP="00E63C2F">
      <w:pPr>
        <w:ind w:left="1440" w:firstLine="720"/>
        <w:rPr>
          <w:rFonts w:ascii="Calibri" w:hAnsi="Calibri" w:cs="Calibri"/>
          <w:bCs/>
          <w:color w:val="000000"/>
          <w:sz w:val="22"/>
          <w:szCs w:val="22"/>
        </w:rPr>
      </w:pPr>
      <w:r w:rsidRPr="00F5048E">
        <w:rPr>
          <w:rFonts w:ascii="Calibri" w:hAnsi="Calibri" w:cs="Calibri"/>
          <w:bCs/>
          <w:color w:val="000000"/>
          <w:sz w:val="22"/>
          <w:szCs w:val="22"/>
        </w:rPr>
        <w:t>(students do not come to the lab)</w:t>
      </w:r>
    </w:p>
    <w:p w14:paraId="036AEE87" w14:textId="77777777" w:rsidR="00EB107C" w:rsidRPr="00F5048E" w:rsidRDefault="00EB107C" w:rsidP="00E63C2F">
      <w:pPr>
        <w:rPr>
          <w:rFonts w:ascii="Calibri" w:hAnsi="Calibri" w:cs="Calibri"/>
          <w:bCs/>
          <w:color w:val="000000"/>
          <w:sz w:val="22"/>
          <w:szCs w:val="22"/>
        </w:rPr>
      </w:pPr>
      <w:r w:rsidRPr="00F5048E">
        <w:rPr>
          <w:rFonts w:ascii="Calibri" w:hAnsi="Calibri" w:cs="Calibri"/>
          <w:bCs/>
          <w:color w:val="000000"/>
          <w:sz w:val="22"/>
          <w:szCs w:val="22"/>
        </w:rPr>
        <w:tab/>
      </w:r>
      <w:r w:rsidRPr="00F5048E">
        <w:rPr>
          <w:rFonts w:ascii="Calibri" w:hAnsi="Calibri" w:cs="Calibri"/>
          <w:bCs/>
          <w:color w:val="000000"/>
          <w:sz w:val="22"/>
          <w:szCs w:val="22"/>
        </w:rPr>
        <w:tab/>
      </w:r>
      <w:r w:rsidRPr="00F5048E">
        <w:rPr>
          <w:rFonts w:ascii="Calibri" w:hAnsi="Calibri" w:cs="Calibri"/>
          <w:bCs/>
          <w:color w:val="000000"/>
          <w:sz w:val="22"/>
          <w:szCs w:val="22"/>
        </w:rPr>
        <w:tab/>
      </w:r>
    </w:p>
    <w:p w14:paraId="384D698A" w14:textId="77777777" w:rsidR="00EB107C" w:rsidRPr="00F5048E" w:rsidRDefault="00EB107C" w:rsidP="00E63C2F">
      <w:pPr>
        <w:rPr>
          <w:rFonts w:ascii="Calibri" w:hAnsi="Calibri" w:cs="Calibri"/>
          <w:b/>
          <w:bCs/>
          <w:i/>
          <w:color w:val="000000"/>
          <w:sz w:val="22"/>
          <w:szCs w:val="22"/>
        </w:rPr>
      </w:pPr>
      <w:r w:rsidRPr="00F5048E">
        <w:rPr>
          <w:rFonts w:ascii="Calibri" w:hAnsi="Calibri" w:cs="Calibri"/>
          <w:b/>
          <w:bCs/>
          <w:i/>
          <w:color w:val="000000"/>
          <w:sz w:val="22"/>
          <w:szCs w:val="22"/>
        </w:rPr>
        <w:t>==============================================================================</w:t>
      </w:r>
    </w:p>
    <w:p w14:paraId="0CD6AB54" w14:textId="77777777" w:rsidR="00EB107C" w:rsidRPr="00F5048E" w:rsidRDefault="00EB107C" w:rsidP="00E63C2F">
      <w:pPr>
        <w:rPr>
          <w:rFonts w:ascii="Calibri" w:hAnsi="Calibri" w:cs="Calibri"/>
          <w:b/>
          <w:bCs/>
          <w:i/>
          <w:color w:val="000000"/>
          <w:sz w:val="22"/>
          <w:szCs w:val="22"/>
        </w:rPr>
      </w:pPr>
      <w:r w:rsidRPr="00F5048E">
        <w:rPr>
          <w:rFonts w:ascii="Calibri" w:hAnsi="Calibri" w:cs="Calibri"/>
          <w:b/>
          <w:bCs/>
          <w:i/>
          <w:color w:val="000000"/>
          <w:sz w:val="22"/>
          <w:szCs w:val="22"/>
        </w:rPr>
        <w:t>LAB COURSES END July 16, 2026</w:t>
      </w:r>
    </w:p>
    <w:p w14:paraId="227760FA" w14:textId="77777777" w:rsidR="00EB107C" w:rsidRPr="00F5048E" w:rsidRDefault="00EB107C" w:rsidP="00E63C2F">
      <w:pPr>
        <w:ind w:left="1440" w:hanging="1440"/>
        <w:jc w:val="both"/>
        <w:rPr>
          <w:rFonts w:ascii="Calibri" w:hAnsi="Calibri" w:cs="Calibri"/>
          <w:sz w:val="22"/>
          <w:szCs w:val="22"/>
        </w:rPr>
      </w:pPr>
      <w:r w:rsidRPr="00F5048E">
        <w:rPr>
          <w:rFonts w:ascii="Calibri" w:hAnsi="Calibri" w:cs="Calibri"/>
          <w:bCs/>
          <w:color w:val="000000"/>
          <w:sz w:val="22"/>
          <w:szCs w:val="22"/>
        </w:rPr>
        <w:t xml:space="preserve">*Topics and practicums are subject to change. Students are expected to confirm dates, and to be current on all materials.  </w:t>
      </w:r>
    </w:p>
    <w:p w14:paraId="58D017C8" w14:textId="77777777" w:rsidR="00EB107C" w:rsidRDefault="00EB107C" w:rsidP="00E63C2F">
      <w:pPr>
        <w:rPr>
          <w:rFonts w:ascii="Calibri" w:hAnsi="Calibri" w:cs="Calibri"/>
          <w:b/>
          <w:bCs/>
          <w:i/>
          <w:color w:val="000000"/>
          <w:sz w:val="22"/>
          <w:szCs w:val="22"/>
        </w:rPr>
      </w:pPr>
    </w:p>
    <w:p w14:paraId="601C841F" w14:textId="77777777" w:rsidR="00F5048E" w:rsidRDefault="00F5048E" w:rsidP="00E63C2F">
      <w:pPr>
        <w:rPr>
          <w:rFonts w:ascii="Calibri" w:hAnsi="Calibri" w:cs="Calibri"/>
          <w:b/>
          <w:bCs/>
          <w:i/>
          <w:color w:val="000000"/>
          <w:sz w:val="22"/>
          <w:szCs w:val="22"/>
        </w:rPr>
      </w:pPr>
    </w:p>
    <w:p w14:paraId="0A81EE16" w14:textId="77777777" w:rsidR="00F5048E" w:rsidRDefault="00F5048E" w:rsidP="00E63C2F">
      <w:pPr>
        <w:rPr>
          <w:rFonts w:ascii="Calibri" w:hAnsi="Calibri" w:cs="Calibri"/>
          <w:b/>
          <w:bCs/>
          <w:i/>
          <w:color w:val="000000"/>
          <w:sz w:val="22"/>
          <w:szCs w:val="22"/>
        </w:rPr>
      </w:pPr>
    </w:p>
    <w:p w14:paraId="0C99A441" w14:textId="77777777" w:rsidR="00F5048E" w:rsidRPr="00F5048E" w:rsidRDefault="00F5048E" w:rsidP="00E63C2F">
      <w:pPr>
        <w:rPr>
          <w:rFonts w:ascii="Calibri" w:hAnsi="Calibri" w:cs="Calibri"/>
          <w:iCs/>
          <w:color w:val="000000"/>
          <w:sz w:val="22"/>
          <w:szCs w:val="22"/>
        </w:rPr>
      </w:pPr>
    </w:p>
    <w:p w14:paraId="5D4535C2" w14:textId="77777777" w:rsidR="00EB107C" w:rsidRPr="00F5048E" w:rsidRDefault="00EB107C" w:rsidP="00E63C2F">
      <w:pPr>
        <w:pStyle w:val="Title"/>
        <w:rPr>
          <w:rFonts w:ascii="Calibri" w:hAnsi="Calibri" w:cs="Calibri"/>
          <w:szCs w:val="22"/>
          <w:u w:val="single"/>
        </w:rPr>
      </w:pPr>
    </w:p>
    <w:p w14:paraId="13545143" w14:textId="77777777" w:rsidR="00EB107C" w:rsidRPr="00F5048E" w:rsidRDefault="00EB107C" w:rsidP="00E63C2F">
      <w:pPr>
        <w:pStyle w:val="Title"/>
        <w:rPr>
          <w:rFonts w:ascii="Calibri" w:hAnsi="Calibri" w:cs="Calibri"/>
          <w:szCs w:val="22"/>
          <w:u w:val="single"/>
        </w:rPr>
      </w:pPr>
    </w:p>
    <w:p w14:paraId="177270F6" w14:textId="2E999DB4" w:rsidR="00D12B67" w:rsidRPr="00F5048E" w:rsidRDefault="00D12B67" w:rsidP="00D12B67">
      <w:pPr>
        <w:pStyle w:val="Heading2"/>
        <w:jc w:val="center"/>
        <w:rPr>
          <w:rFonts w:ascii="Calibri" w:hAnsi="Calibri" w:cs="Calibri"/>
          <w:szCs w:val="24"/>
          <w:u w:val="single"/>
        </w:rPr>
      </w:pPr>
      <w:bookmarkStart w:id="0" w:name="_Hlk58407224"/>
      <w:r w:rsidRPr="00F5048E">
        <w:rPr>
          <w:rFonts w:ascii="Calibri" w:hAnsi="Calibri" w:cs="Calibri"/>
          <w:szCs w:val="24"/>
          <w:u w:val="single"/>
        </w:rPr>
        <w:lastRenderedPageBreak/>
        <w:t>SYLLABUS &amp; POLICIES</w:t>
      </w:r>
    </w:p>
    <w:p w14:paraId="3219DF90" w14:textId="77777777" w:rsidR="00F5048E" w:rsidRPr="00F5048E" w:rsidRDefault="00F5048E" w:rsidP="00F5048E">
      <w:pPr>
        <w:shd w:val="clear" w:color="auto" w:fill="FFFFFF"/>
        <w:rPr>
          <w:rFonts w:ascii="Calibri" w:hAnsi="Calibri" w:cs="Calibri"/>
          <w:b/>
          <w:bCs/>
          <w:sz w:val="22"/>
          <w:szCs w:val="22"/>
        </w:rPr>
      </w:pPr>
    </w:p>
    <w:p w14:paraId="7BFADAC8" w14:textId="7769D4E9" w:rsidR="008D3AD5" w:rsidRPr="00F5048E" w:rsidRDefault="008D3AD5" w:rsidP="00F5048E">
      <w:pPr>
        <w:shd w:val="clear" w:color="auto" w:fill="FFFFFF"/>
        <w:rPr>
          <w:rFonts w:ascii="Calibri" w:hAnsi="Calibri" w:cs="Calibri"/>
          <w:b/>
          <w:bCs/>
          <w:sz w:val="22"/>
          <w:szCs w:val="22"/>
        </w:rPr>
      </w:pPr>
      <w:r w:rsidRPr="00F5048E">
        <w:rPr>
          <w:rFonts w:ascii="Calibri" w:hAnsi="Calibri" w:cs="Calibri"/>
          <w:b/>
          <w:bCs/>
          <w:sz w:val="22"/>
          <w:szCs w:val="22"/>
        </w:rPr>
        <w:t>Lab Manual:</w:t>
      </w:r>
    </w:p>
    <w:p w14:paraId="61A82BAF" w14:textId="77777777" w:rsidR="008D3AD5" w:rsidRPr="00F5048E" w:rsidRDefault="008D3AD5" w:rsidP="00F5048E">
      <w:pPr>
        <w:shd w:val="clear" w:color="auto" w:fill="FFFFFF"/>
        <w:rPr>
          <w:rFonts w:ascii="Calibri" w:hAnsi="Calibri" w:cs="Calibri"/>
          <w:sz w:val="22"/>
          <w:szCs w:val="22"/>
        </w:rPr>
      </w:pPr>
      <w:r w:rsidRPr="00F5048E">
        <w:rPr>
          <w:rFonts w:ascii="Calibri" w:hAnsi="Calibri" w:cs="Calibri"/>
          <w:bCs/>
          <w:sz w:val="22"/>
          <w:szCs w:val="22"/>
        </w:rPr>
        <w:t xml:space="preserve">Students do not need to buy lab manuals for this course. Documentations related to lab topics as well as instructional ppt will be uploaded on Canvas. Students will need to print out lab worksheets from Canvas Modules for the week for respective lab topics. However, Openstax </w:t>
      </w:r>
      <w:r w:rsidRPr="00F5048E">
        <w:rPr>
          <w:rFonts w:ascii="Calibri" w:hAnsi="Calibri" w:cs="Calibri"/>
          <w:sz w:val="22"/>
          <w:szCs w:val="22"/>
        </w:rPr>
        <w:t>Biology textbook (see below) is highly recommended for more detailed study of the topics.</w:t>
      </w:r>
    </w:p>
    <w:p w14:paraId="3DE9174A" w14:textId="123D854A" w:rsidR="008D3AD5" w:rsidRPr="00F5048E" w:rsidRDefault="008D3AD5" w:rsidP="00F5048E">
      <w:pPr>
        <w:rPr>
          <w:rFonts w:ascii="Calibri" w:hAnsi="Calibri" w:cs="Calibri"/>
          <w:b/>
          <w:bCs/>
          <w:i/>
          <w:iCs/>
          <w:sz w:val="22"/>
          <w:szCs w:val="22"/>
        </w:rPr>
      </w:pPr>
      <w:r w:rsidRPr="00F5048E">
        <w:rPr>
          <w:rFonts w:ascii="Calibri" w:hAnsi="Calibri" w:cs="Calibri"/>
          <w:sz w:val="22"/>
          <w:szCs w:val="22"/>
        </w:rPr>
        <w:t>Recommended Textbook: Biology 2e from OpenStax (</w:t>
      </w:r>
      <w:hyperlink r:id="rId7" w:history="1">
        <w:r w:rsidRPr="00F5048E">
          <w:rPr>
            <w:rFonts w:ascii="Calibri" w:hAnsi="Calibri" w:cs="Calibri"/>
            <w:color w:val="0000FF"/>
            <w:sz w:val="22"/>
            <w:szCs w:val="22"/>
            <w:u w:val="single"/>
          </w:rPr>
          <w:t>www.openstax.org/details/books/biology-2e</w:t>
        </w:r>
      </w:hyperlink>
      <w:r w:rsidRPr="00F5048E">
        <w:rPr>
          <w:rFonts w:ascii="Calibri" w:hAnsi="Calibri" w:cs="Calibri"/>
          <w:sz w:val="22"/>
          <w:szCs w:val="22"/>
        </w:rPr>
        <w:t xml:space="preserve"> )</w:t>
      </w:r>
    </w:p>
    <w:p w14:paraId="322F5098" w14:textId="56424CE6" w:rsidR="008D3AD5" w:rsidRPr="00F5048E" w:rsidRDefault="008D3AD5" w:rsidP="00F5048E">
      <w:pPr>
        <w:rPr>
          <w:rFonts w:ascii="Calibri" w:hAnsi="Calibri" w:cs="Calibri"/>
          <w:sz w:val="22"/>
          <w:szCs w:val="22"/>
        </w:rPr>
      </w:pPr>
      <w:r w:rsidRPr="00F5048E">
        <w:rPr>
          <w:rFonts w:ascii="Calibri" w:hAnsi="Calibri" w:cs="Calibri"/>
          <w:sz w:val="22"/>
          <w:szCs w:val="22"/>
        </w:rPr>
        <w:t xml:space="preserve">Print ISBN </w:t>
      </w:r>
      <w:r w:rsidR="00D12B67" w:rsidRPr="00F5048E">
        <w:rPr>
          <w:rFonts w:ascii="Calibri" w:hAnsi="Calibri" w:cs="Calibri"/>
          <w:sz w:val="22"/>
          <w:szCs w:val="22"/>
        </w:rPr>
        <w:t>1947172514 and</w:t>
      </w:r>
      <w:r w:rsidRPr="00F5048E">
        <w:rPr>
          <w:rFonts w:ascii="Calibri" w:hAnsi="Calibri" w:cs="Calibri"/>
          <w:sz w:val="22"/>
          <w:szCs w:val="22"/>
        </w:rPr>
        <w:t xml:space="preserve"> Digital ISBN 1947172522</w:t>
      </w:r>
    </w:p>
    <w:bookmarkEnd w:id="0"/>
    <w:p w14:paraId="560B5312" w14:textId="77777777" w:rsidR="00D12B67" w:rsidRPr="00F5048E" w:rsidRDefault="00D12B67" w:rsidP="00F5048E">
      <w:pPr>
        <w:keepNext/>
        <w:outlineLvl w:val="1"/>
        <w:rPr>
          <w:rFonts w:ascii="Calibri" w:hAnsi="Calibri" w:cs="Calibri"/>
          <w:b/>
          <w:sz w:val="22"/>
          <w:szCs w:val="22"/>
        </w:rPr>
      </w:pPr>
    </w:p>
    <w:p w14:paraId="43C67905" w14:textId="2AA34E9B" w:rsidR="008D3AD5" w:rsidRPr="00F5048E" w:rsidRDefault="008D3AD5" w:rsidP="00F5048E">
      <w:pPr>
        <w:keepNext/>
        <w:outlineLvl w:val="1"/>
        <w:rPr>
          <w:rFonts w:ascii="Calibri" w:hAnsi="Calibri" w:cs="Calibri"/>
          <w:b/>
          <w:sz w:val="22"/>
          <w:szCs w:val="22"/>
        </w:rPr>
      </w:pPr>
      <w:r w:rsidRPr="00F5048E">
        <w:rPr>
          <w:rFonts w:ascii="Calibri" w:hAnsi="Calibri" w:cs="Calibri"/>
          <w:b/>
          <w:sz w:val="22"/>
          <w:szCs w:val="22"/>
        </w:rPr>
        <w:t>C</w:t>
      </w:r>
      <w:r w:rsidRPr="00F5048E">
        <w:rPr>
          <w:rFonts w:ascii="Calibri" w:hAnsi="Calibri" w:cs="Calibri"/>
          <w:b/>
          <w:color w:val="000000"/>
          <w:sz w:val="22"/>
          <w:szCs w:val="22"/>
        </w:rPr>
        <w:t>ourse Description:</w:t>
      </w:r>
    </w:p>
    <w:p w14:paraId="301D9B65" w14:textId="77777777" w:rsidR="008D3AD5" w:rsidRPr="00F5048E" w:rsidRDefault="008D3AD5" w:rsidP="00F5048E">
      <w:pPr>
        <w:rPr>
          <w:rFonts w:ascii="Calibri" w:hAnsi="Calibri" w:cs="Calibri"/>
          <w:bCs/>
          <w:color w:val="000000"/>
          <w:sz w:val="22"/>
          <w:szCs w:val="22"/>
        </w:rPr>
      </w:pPr>
      <w:r w:rsidRPr="00F5048E">
        <w:rPr>
          <w:rFonts w:ascii="Calibri" w:hAnsi="Calibri" w:cs="Calibri"/>
          <w:bCs/>
          <w:color w:val="000000"/>
          <w:sz w:val="22"/>
          <w:szCs w:val="22"/>
        </w:rPr>
        <w:t>Biology for Science Majors Laboratory-BIOL1760, is the first course for students majoring in science or who are seeking to satisfy a portion of the Natural Sciences requirement of the University Core Curriculum.</w:t>
      </w:r>
    </w:p>
    <w:p w14:paraId="7ADF3EB7" w14:textId="77777777" w:rsidR="008D3AD5" w:rsidRPr="00F5048E" w:rsidRDefault="008D3AD5" w:rsidP="00F5048E">
      <w:pPr>
        <w:rPr>
          <w:rFonts w:ascii="Calibri" w:hAnsi="Calibri" w:cs="Calibri"/>
          <w:bCs/>
          <w:color w:val="000000"/>
          <w:sz w:val="22"/>
          <w:szCs w:val="22"/>
        </w:rPr>
      </w:pPr>
    </w:p>
    <w:p w14:paraId="6175E831" w14:textId="77777777" w:rsidR="008D3AD5" w:rsidRPr="00F5048E" w:rsidRDefault="008D3AD5" w:rsidP="00F5048E">
      <w:pPr>
        <w:rPr>
          <w:rFonts w:ascii="Calibri" w:hAnsi="Calibri" w:cs="Calibri"/>
          <w:bCs/>
          <w:color w:val="000000"/>
          <w:sz w:val="22"/>
          <w:szCs w:val="22"/>
        </w:rPr>
      </w:pPr>
    </w:p>
    <w:p w14:paraId="0359876E" w14:textId="77777777" w:rsidR="008D3AD5" w:rsidRPr="00F5048E" w:rsidRDefault="008D3AD5" w:rsidP="00F5048E">
      <w:pPr>
        <w:rPr>
          <w:rFonts w:ascii="Calibri" w:hAnsi="Calibri" w:cs="Calibri"/>
          <w:b/>
          <w:color w:val="000000"/>
          <w:sz w:val="22"/>
          <w:szCs w:val="22"/>
        </w:rPr>
      </w:pPr>
      <w:r w:rsidRPr="00F5048E">
        <w:rPr>
          <w:rFonts w:ascii="Calibri" w:hAnsi="Calibri" w:cs="Calibri"/>
          <w:b/>
          <w:color w:val="000000"/>
          <w:sz w:val="22"/>
          <w:szCs w:val="22"/>
        </w:rPr>
        <w:t>Course Objectives</w:t>
      </w:r>
      <w:bookmarkStart w:id="1" w:name="_Hlk58407183"/>
      <w:r w:rsidRPr="00F5048E">
        <w:rPr>
          <w:rFonts w:ascii="Calibri" w:hAnsi="Calibri" w:cs="Calibri"/>
          <w:b/>
          <w:color w:val="000000"/>
          <w:sz w:val="22"/>
          <w:szCs w:val="22"/>
        </w:rPr>
        <w:t>:</w:t>
      </w:r>
    </w:p>
    <w:bookmarkEnd w:id="1"/>
    <w:p w14:paraId="1CAD4275" w14:textId="77777777" w:rsidR="008D3AD5" w:rsidRPr="00F5048E" w:rsidRDefault="008D3AD5" w:rsidP="00F5048E">
      <w:pPr>
        <w:keepNext/>
        <w:outlineLvl w:val="2"/>
        <w:rPr>
          <w:rFonts w:ascii="Calibri" w:hAnsi="Calibri" w:cs="Calibri"/>
          <w:bCs/>
          <w:color w:val="000000"/>
          <w:sz w:val="22"/>
          <w:szCs w:val="22"/>
        </w:rPr>
      </w:pPr>
      <w:r w:rsidRPr="00F5048E">
        <w:rPr>
          <w:rFonts w:ascii="Calibri" w:hAnsi="Calibri" w:cs="Calibri"/>
          <w:bCs/>
          <w:color w:val="000000"/>
          <w:sz w:val="22"/>
          <w:szCs w:val="22"/>
        </w:rPr>
        <w:t>This course aims to equip students with essential laboratory techniques, including microscopy and agarose gel electrophoresis, while grounding them in core principles of cell and molecular biology. Key areas of focus include biochemistry, cell structure and function, Mendelian genetics, and introductory biotechnology. Additionally, students will explore taxonomy, major animal phyla, fundamental mammalian anatomy and physiology, and significant plant phyla. The course also introduces scientific research methodologies.</w:t>
      </w:r>
    </w:p>
    <w:p w14:paraId="3DDB3E86" w14:textId="77777777" w:rsidR="008D3AD5" w:rsidRPr="00F5048E" w:rsidRDefault="008D3AD5" w:rsidP="00F5048E">
      <w:pPr>
        <w:keepNext/>
        <w:outlineLvl w:val="2"/>
        <w:rPr>
          <w:rFonts w:ascii="Calibri" w:hAnsi="Calibri" w:cs="Calibri"/>
          <w:bCs/>
          <w:sz w:val="22"/>
          <w:szCs w:val="22"/>
        </w:rPr>
      </w:pPr>
      <w:r w:rsidRPr="00F5048E">
        <w:rPr>
          <w:rFonts w:ascii="Calibri" w:hAnsi="Calibri" w:cs="Calibri"/>
          <w:bCs/>
          <w:color w:val="000000"/>
          <w:sz w:val="22"/>
          <w:szCs w:val="22"/>
        </w:rPr>
        <w:t xml:space="preserve">However, although this is a portion of BIOL1710/1711 and 1720/1722 lectures, it is a standalone course, and students are expected to do the background material study for their labs themselves. </w:t>
      </w:r>
    </w:p>
    <w:p w14:paraId="1EFA611D" w14:textId="77777777" w:rsidR="008D3AD5" w:rsidRPr="00F5048E" w:rsidRDefault="008D3AD5" w:rsidP="00F5048E">
      <w:pPr>
        <w:keepNext/>
        <w:outlineLvl w:val="2"/>
        <w:rPr>
          <w:rFonts w:ascii="Calibri" w:hAnsi="Calibri" w:cs="Calibri"/>
          <w:bCs/>
          <w:color w:val="000000"/>
          <w:sz w:val="22"/>
          <w:szCs w:val="22"/>
        </w:rPr>
      </w:pPr>
      <w:r w:rsidRPr="00F5048E">
        <w:rPr>
          <w:rFonts w:ascii="Calibri" w:hAnsi="Calibri" w:cs="Calibri"/>
          <w:bCs/>
          <w:color w:val="000000"/>
          <w:sz w:val="22"/>
          <w:szCs w:val="22"/>
        </w:rPr>
        <w:t>Prerequisite Credit or concurrent enrollment in BIOL 1710/11 and/or BIOL 1720/22.</w:t>
      </w:r>
    </w:p>
    <w:p w14:paraId="066C657D" w14:textId="77777777" w:rsidR="008D3AD5" w:rsidRPr="00F5048E" w:rsidRDefault="008D3AD5" w:rsidP="00F5048E">
      <w:pPr>
        <w:keepNext/>
        <w:outlineLvl w:val="2"/>
        <w:rPr>
          <w:rFonts w:ascii="Calibri" w:hAnsi="Calibri" w:cs="Calibri"/>
          <w:bCs/>
          <w:sz w:val="22"/>
          <w:szCs w:val="22"/>
        </w:rPr>
      </w:pPr>
      <w:r w:rsidRPr="00F5048E">
        <w:rPr>
          <w:rFonts w:ascii="Calibri" w:hAnsi="Calibri" w:cs="Calibri"/>
          <w:bCs/>
          <w:i/>
          <w:iCs/>
          <w:color w:val="000000"/>
          <w:sz w:val="22"/>
          <w:szCs w:val="22"/>
        </w:rPr>
        <w:t>STOP: If your major field of study does not require a science majors’ laboratory course, speak to your Advisor about non-majors’ course options: Biol 1122 or 1132. </w:t>
      </w:r>
    </w:p>
    <w:p w14:paraId="077E189F" w14:textId="77777777" w:rsidR="008D3AD5" w:rsidRPr="00F5048E" w:rsidRDefault="008D3AD5" w:rsidP="00F5048E">
      <w:pPr>
        <w:rPr>
          <w:rFonts w:ascii="Calibri" w:hAnsi="Calibri" w:cs="Calibri"/>
          <w:bCs/>
          <w:sz w:val="22"/>
          <w:szCs w:val="22"/>
        </w:rPr>
      </w:pPr>
    </w:p>
    <w:p w14:paraId="0B8345AF" w14:textId="77777777" w:rsidR="008D3AD5" w:rsidRPr="00F5048E" w:rsidRDefault="008D3AD5" w:rsidP="00F5048E">
      <w:pPr>
        <w:rPr>
          <w:rFonts w:ascii="Calibri" w:hAnsi="Calibri" w:cs="Calibri"/>
          <w:bCs/>
          <w:sz w:val="22"/>
          <w:szCs w:val="22"/>
        </w:rPr>
      </w:pPr>
    </w:p>
    <w:p w14:paraId="46150DB6" w14:textId="77777777" w:rsidR="008D3AD5" w:rsidRPr="00F5048E" w:rsidRDefault="008D3AD5" w:rsidP="00F5048E">
      <w:pPr>
        <w:keepNext/>
        <w:outlineLvl w:val="1"/>
        <w:rPr>
          <w:rFonts w:ascii="Calibri" w:hAnsi="Calibri" w:cs="Calibri"/>
          <w:b/>
          <w:sz w:val="22"/>
          <w:szCs w:val="22"/>
        </w:rPr>
      </w:pPr>
      <w:r w:rsidRPr="00F5048E">
        <w:rPr>
          <w:rFonts w:ascii="Calibri" w:hAnsi="Calibri" w:cs="Calibri"/>
          <w:b/>
          <w:sz w:val="22"/>
          <w:szCs w:val="22"/>
        </w:rPr>
        <w:t>Lab Policies:</w:t>
      </w:r>
    </w:p>
    <w:p w14:paraId="30BBCF5E" w14:textId="77777777" w:rsidR="008D3AD5" w:rsidRPr="00F5048E" w:rsidRDefault="008D3AD5" w:rsidP="00F5048E">
      <w:pPr>
        <w:shd w:val="clear" w:color="auto" w:fill="FFFFFF"/>
        <w:rPr>
          <w:rFonts w:ascii="Calibri" w:hAnsi="Calibri" w:cs="Calibri"/>
          <w:bCs/>
          <w:sz w:val="22"/>
          <w:szCs w:val="22"/>
        </w:rPr>
      </w:pPr>
      <w:r w:rsidRPr="00F5048E">
        <w:rPr>
          <w:rFonts w:ascii="Calibri" w:hAnsi="Calibri" w:cs="Calibri"/>
          <w:bCs/>
          <w:sz w:val="22"/>
          <w:szCs w:val="22"/>
        </w:rPr>
        <w:t>Attendance-</w:t>
      </w:r>
    </w:p>
    <w:p w14:paraId="300F113B" w14:textId="77777777" w:rsidR="008D3AD5" w:rsidRPr="00F5048E" w:rsidRDefault="008D3AD5" w:rsidP="00F5048E">
      <w:pPr>
        <w:numPr>
          <w:ilvl w:val="0"/>
          <w:numId w:val="25"/>
        </w:numPr>
        <w:shd w:val="clear" w:color="auto" w:fill="FFFFFF"/>
        <w:rPr>
          <w:rFonts w:ascii="Calibri" w:hAnsi="Calibri" w:cs="Calibri"/>
          <w:bCs/>
          <w:sz w:val="22"/>
          <w:szCs w:val="22"/>
        </w:rPr>
      </w:pPr>
      <w:r w:rsidRPr="00F5048E">
        <w:rPr>
          <w:rFonts w:ascii="Calibri" w:hAnsi="Calibri" w:cs="Calibri"/>
          <w:bCs/>
          <w:sz w:val="22"/>
          <w:szCs w:val="22"/>
        </w:rPr>
        <w:t>Students should attend only the lab sections they are enrolled in. (Students are not permitted to sit in any other lab sections.)</w:t>
      </w:r>
    </w:p>
    <w:p w14:paraId="4D14D43B" w14:textId="77777777" w:rsidR="008D3AD5" w:rsidRPr="00F5048E" w:rsidRDefault="008D3AD5" w:rsidP="00F5048E">
      <w:pPr>
        <w:numPr>
          <w:ilvl w:val="0"/>
          <w:numId w:val="25"/>
        </w:numPr>
        <w:shd w:val="clear" w:color="auto" w:fill="FFFFFF"/>
        <w:rPr>
          <w:rFonts w:ascii="Calibri" w:hAnsi="Calibri" w:cs="Calibri"/>
          <w:bCs/>
          <w:sz w:val="22"/>
          <w:szCs w:val="22"/>
        </w:rPr>
      </w:pPr>
      <w:r w:rsidRPr="00F5048E">
        <w:rPr>
          <w:rFonts w:ascii="Calibri" w:hAnsi="Calibri" w:cs="Calibri"/>
          <w:bCs/>
          <w:sz w:val="22"/>
          <w:szCs w:val="22"/>
        </w:rPr>
        <w:t>Students are expected to attend their enrolled labs regularly and to abide by the attendance policy established for the course. Regular attendance in the lab is mandatory. In case of absence, you must contact your lab instructor within three days to obtain any missed information. You are responsible for acquiring notes from a classmate.</w:t>
      </w:r>
    </w:p>
    <w:p w14:paraId="331EC66F" w14:textId="77777777" w:rsidR="008D3AD5" w:rsidRPr="00F5048E" w:rsidRDefault="008D3AD5" w:rsidP="008D3AD5">
      <w:pPr>
        <w:keepNext/>
        <w:numPr>
          <w:ilvl w:val="0"/>
          <w:numId w:val="24"/>
        </w:numPr>
        <w:outlineLvl w:val="1"/>
        <w:rPr>
          <w:rFonts w:ascii="Calibri" w:hAnsi="Calibri" w:cs="Calibri"/>
          <w:sz w:val="22"/>
          <w:szCs w:val="22"/>
        </w:rPr>
      </w:pPr>
      <w:r w:rsidRPr="00F5048E">
        <w:rPr>
          <w:rFonts w:ascii="Calibri" w:hAnsi="Calibri" w:cs="Calibri"/>
          <w:sz w:val="22"/>
          <w:szCs w:val="22"/>
        </w:rPr>
        <w:t>It is important to inform the Supervisor and TA ahead of time if you anticipate being absent, so the impact on your learning goals can be addressed. If you are ill, please notify the Supervisor and TA to maintain the health and safety of our community.</w:t>
      </w:r>
    </w:p>
    <w:p w14:paraId="3EAF527C" w14:textId="77777777" w:rsidR="008D3AD5" w:rsidRPr="00F5048E" w:rsidRDefault="008D3AD5" w:rsidP="008D3AD5">
      <w:pPr>
        <w:rPr>
          <w:rFonts w:ascii="Calibri" w:hAnsi="Calibri" w:cs="Calibri"/>
          <w:sz w:val="22"/>
          <w:szCs w:val="22"/>
        </w:rPr>
      </w:pPr>
    </w:p>
    <w:p w14:paraId="66FC47CB" w14:textId="77777777" w:rsidR="008D3AD5" w:rsidRPr="00F5048E" w:rsidRDefault="008D3AD5" w:rsidP="008D3AD5">
      <w:pPr>
        <w:keepNext/>
        <w:numPr>
          <w:ilvl w:val="0"/>
          <w:numId w:val="24"/>
        </w:numPr>
        <w:outlineLvl w:val="1"/>
        <w:rPr>
          <w:rFonts w:ascii="Calibri" w:hAnsi="Calibri" w:cs="Calibri"/>
          <w:sz w:val="22"/>
          <w:szCs w:val="22"/>
        </w:rPr>
      </w:pPr>
      <w:r w:rsidRPr="00F5048E">
        <w:rPr>
          <w:rFonts w:ascii="Calibri" w:hAnsi="Calibri" w:cs="Calibri"/>
          <w:sz w:val="22"/>
          <w:szCs w:val="22"/>
        </w:rPr>
        <w:lastRenderedPageBreak/>
        <w:t>Students are required to attend the lab section they are enrolled in. Schedule changes must be completed during the revision period. Failure to adhere may result in removal from the course with a grade of WF for non-attendance.</w:t>
      </w:r>
    </w:p>
    <w:p w14:paraId="775B3466" w14:textId="77777777" w:rsidR="008D3AD5" w:rsidRPr="00F5048E" w:rsidRDefault="008D3AD5" w:rsidP="008D3AD5">
      <w:pPr>
        <w:keepNext/>
        <w:numPr>
          <w:ilvl w:val="0"/>
          <w:numId w:val="24"/>
        </w:numPr>
        <w:outlineLvl w:val="1"/>
        <w:rPr>
          <w:rFonts w:ascii="Calibri" w:hAnsi="Calibri" w:cs="Calibri"/>
          <w:sz w:val="22"/>
          <w:szCs w:val="22"/>
        </w:rPr>
      </w:pPr>
      <w:r w:rsidRPr="00F5048E">
        <w:rPr>
          <w:rFonts w:ascii="Calibri" w:hAnsi="Calibri" w:cs="Calibri"/>
          <w:sz w:val="22"/>
          <w:szCs w:val="22"/>
        </w:rPr>
        <w:t>After three absences, regardless of reason, the instructor reserves the right to drop you from the course with a grade of WF.</w:t>
      </w:r>
    </w:p>
    <w:p w14:paraId="00F61E5A" w14:textId="30BB91AD" w:rsidR="008D3AD5" w:rsidRPr="00F5048E" w:rsidRDefault="008D3AD5" w:rsidP="008D3AD5">
      <w:pPr>
        <w:keepNext/>
        <w:numPr>
          <w:ilvl w:val="0"/>
          <w:numId w:val="24"/>
        </w:numPr>
        <w:outlineLvl w:val="1"/>
        <w:rPr>
          <w:rFonts w:ascii="Calibri" w:hAnsi="Calibri" w:cs="Calibri"/>
          <w:sz w:val="22"/>
          <w:szCs w:val="22"/>
        </w:rPr>
      </w:pPr>
      <w:r w:rsidRPr="00F5048E">
        <w:rPr>
          <w:rFonts w:ascii="Calibri" w:hAnsi="Calibri" w:cs="Calibri"/>
          <w:sz w:val="22"/>
          <w:szCs w:val="22"/>
        </w:rPr>
        <w:t xml:space="preserve">Punctuality is essential. Arriving more than </w:t>
      </w:r>
      <w:r w:rsidR="00D12B67" w:rsidRPr="00F5048E">
        <w:rPr>
          <w:rFonts w:ascii="Calibri" w:hAnsi="Calibri" w:cs="Calibri"/>
          <w:sz w:val="22"/>
          <w:szCs w:val="22"/>
        </w:rPr>
        <w:t>1</w:t>
      </w:r>
      <w:r w:rsidRPr="00F5048E">
        <w:rPr>
          <w:rFonts w:ascii="Calibri" w:hAnsi="Calibri" w:cs="Calibri"/>
          <w:sz w:val="22"/>
          <w:szCs w:val="22"/>
        </w:rPr>
        <w:t>0 minutes late will result in a zero for that lab. Repeated tardiness may prevent participation in lab activities.</w:t>
      </w:r>
    </w:p>
    <w:p w14:paraId="7CF70861" w14:textId="77777777" w:rsidR="008D3AD5" w:rsidRPr="00F5048E" w:rsidRDefault="008D3AD5" w:rsidP="008D3AD5">
      <w:pPr>
        <w:keepNext/>
        <w:numPr>
          <w:ilvl w:val="0"/>
          <w:numId w:val="24"/>
        </w:numPr>
        <w:outlineLvl w:val="1"/>
        <w:rPr>
          <w:rFonts w:ascii="Calibri" w:hAnsi="Calibri" w:cs="Calibri"/>
          <w:sz w:val="22"/>
          <w:szCs w:val="22"/>
        </w:rPr>
      </w:pPr>
      <w:r w:rsidRPr="00F5048E">
        <w:rPr>
          <w:rFonts w:ascii="Calibri" w:hAnsi="Calibri" w:cs="Calibri"/>
          <w:sz w:val="22"/>
          <w:szCs w:val="22"/>
        </w:rPr>
        <w:t>Attendance is crucial for learning. If a student fails to attend labs (without submitting valid documentation for excused absences) but completes online assignments, they will still receive a zero for those submissions.</w:t>
      </w:r>
    </w:p>
    <w:p w14:paraId="2C097F74" w14:textId="77777777" w:rsidR="008D3AD5" w:rsidRPr="00F5048E" w:rsidRDefault="008D3AD5" w:rsidP="008D3AD5">
      <w:pPr>
        <w:keepNext/>
        <w:numPr>
          <w:ilvl w:val="0"/>
          <w:numId w:val="24"/>
        </w:numPr>
        <w:outlineLvl w:val="1"/>
        <w:rPr>
          <w:rFonts w:ascii="Calibri" w:hAnsi="Calibri" w:cs="Calibri"/>
          <w:sz w:val="22"/>
          <w:szCs w:val="22"/>
        </w:rPr>
      </w:pPr>
      <w:r w:rsidRPr="00F5048E">
        <w:rPr>
          <w:rFonts w:ascii="Calibri" w:hAnsi="Calibri" w:cs="Calibri"/>
          <w:sz w:val="22"/>
          <w:szCs w:val="22"/>
        </w:rPr>
        <w:t>Make-up labs are not permitted. Please plan appointments outside of your scheduled lab times.</w:t>
      </w:r>
    </w:p>
    <w:p w14:paraId="036B6115" w14:textId="77777777" w:rsidR="008D3AD5" w:rsidRPr="00F5048E" w:rsidRDefault="008D3AD5" w:rsidP="008D3AD5">
      <w:pPr>
        <w:rPr>
          <w:rFonts w:ascii="Calibri" w:hAnsi="Calibri" w:cs="Calibri"/>
          <w:sz w:val="22"/>
          <w:szCs w:val="22"/>
        </w:rPr>
      </w:pPr>
    </w:p>
    <w:p w14:paraId="4978113C" w14:textId="77777777" w:rsidR="008D3AD5" w:rsidRPr="00F5048E" w:rsidRDefault="008D3AD5" w:rsidP="008D3AD5">
      <w:pPr>
        <w:rPr>
          <w:rFonts w:ascii="Calibri" w:hAnsi="Calibri" w:cs="Calibri"/>
          <w:sz w:val="22"/>
          <w:szCs w:val="22"/>
        </w:rPr>
      </w:pPr>
    </w:p>
    <w:p w14:paraId="1E3A03E4" w14:textId="77777777" w:rsidR="008D3AD5" w:rsidRPr="00F5048E" w:rsidRDefault="008D3AD5" w:rsidP="008D3AD5">
      <w:pPr>
        <w:keepNext/>
        <w:outlineLvl w:val="1"/>
        <w:rPr>
          <w:rFonts w:ascii="Calibri" w:hAnsi="Calibri" w:cs="Calibri"/>
          <w:b/>
          <w:sz w:val="22"/>
          <w:szCs w:val="22"/>
        </w:rPr>
      </w:pPr>
      <w:r w:rsidRPr="00F5048E">
        <w:rPr>
          <w:rFonts w:ascii="Calibri" w:hAnsi="Calibri" w:cs="Calibri"/>
          <w:b/>
          <w:sz w:val="22"/>
          <w:szCs w:val="22"/>
        </w:rPr>
        <w:t>Expectations and Conduct:</w:t>
      </w:r>
    </w:p>
    <w:p w14:paraId="3CAB64F3" w14:textId="77777777" w:rsidR="008D3AD5" w:rsidRPr="00F5048E" w:rsidRDefault="008D3AD5" w:rsidP="008D3AD5">
      <w:pPr>
        <w:rPr>
          <w:rFonts w:ascii="Calibri" w:hAnsi="Calibri" w:cs="Calibri"/>
          <w:sz w:val="22"/>
          <w:szCs w:val="22"/>
        </w:rPr>
      </w:pPr>
      <w:r w:rsidRPr="00F5048E">
        <w:rPr>
          <w:rFonts w:ascii="Calibri" w:hAnsi="Calibri" w:cs="Calibri"/>
          <w:sz w:val="22"/>
          <w:szCs w:val="22"/>
        </w:rPr>
        <w:t>The lab instructor/TA will upload all necessary background materials (manuals, virtual lab links, presentations, PDFs) and safety instructions on Canvas before each lab. Students must review these documents prior to attending lab sessions. In the lab, students are expected to actively participate in experiments and follow the TA’s guidance.</w:t>
      </w:r>
    </w:p>
    <w:p w14:paraId="11274316" w14:textId="77777777" w:rsidR="008D3AD5" w:rsidRPr="00F5048E" w:rsidRDefault="008D3AD5" w:rsidP="008D3AD5">
      <w:pPr>
        <w:rPr>
          <w:rFonts w:ascii="Calibri" w:hAnsi="Calibri" w:cs="Calibri"/>
          <w:sz w:val="22"/>
          <w:szCs w:val="22"/>
        </w:rPr>
      </w:pPr>
      <w:r w:rsidRPr="00F5048E">
        <w:rPr>
          <w:rFonts w:ascii="Calibri" w:hAnsi="Calibri" w:cs="Calibri"/>
          <w:sz w:val="22"/>
          <w:szCs w:val="22"/>
        </w:rPr>
        <w:t>To ensure a positive lab experience, students are expected to:</w:t>
      </w:r>
    </w:p>
    <w:p w14:paraId="2A4556D8" w14:textId="77777777" w:rsidR="008D3AD5" w:rsidRPr="00F5048E" w:rsidRDefault="008D3AD5" w:rsidP="008D3AD5">
      <w:pPr>
        <w:rPr>
          <w:rFonts w:ascii="Calibri" w:hAnsi="Calibri" w:cs="Calibri"/>
          <w:sz w:val="22"/>
          <w:szCs w:val="22"/>
        </w:rPr>
      </w:pPr>
    </w:p>
    <w:p w14:paraId="41216A9F"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Be aware of all university deadlines (e.g., Add/Drop periods) as listed on the UNT website. All schedule changes must occur during the revision period.</w:t>
      </w:r>
    </w:p>
    <w:p w14:paraId="3A041A8C"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Show respect for the instructor, TA, and classmates by adhering to the Student Code of Conduct and valuing differing opinions.</w:t>
      </w:r>
    </w:p>
    <w:p w14:paraId="4A7B3CF5"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Fully engage in lab activities and complete all online assignments, including pre-labs and quizzes etc. on Canvas.</w:t>
      </w:r>
    </w:p>
    <w:p w14:paraId="74DE6382"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Follow all lab safety procedures. Failure to do so may result in exclusion from the lab for that session.</w:t>
      </w:r>
    </w:p>
    <w:p w14:paraId="129C70A2"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Keep workstations clean and organized.</w:t>
      </w:r>
    </w:p>
    <w:p w14:paraId="1699BAD0"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Complete your own work on all graded assignments (quizzes, pre-labs, lab reports, and exams).</w:t>
      </w:r>
    </w:p>
    <w:p w14:paraId="22A08DBD"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Plan as there are no make-up assignments. Schedule appointments outside of lab times.</w:t>
      </w:r>
    </w:p>
    <w:p w14:paraId="046A4CC7"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Turn off cell phones and electronic devices before class begins, unless pre-approved.</w:t>
      </w:r>
    </w:p>
    <w:p w14:paraId="7D101BD9" w14:textId="77777777" w:rsidR="008D3AD5" w:rsidRPr="00F5048E" w:rsidRDefault="008D3AD5" w:rsidP="008D3AD5">
      <w:pPr>
        <w:numPr>
          <w:ilvl w:val="0"/>
          <w:numId w:val="27"/>
        </w:numPr>
        <w:rPr>
          <w:rFonts w:ascii="Calibri" w:hAnsi="Calibri" w:cs="Calibri"/>
          <w:sz w:val="22"/>
          <w:szCs w:val="22"/>
        </w:rPr>
      </w:pPr>
      <w:r w:rsidRPr="00F5048E">
        <w:rPr>
          <w:rFonts w:ascii="Calibri" w:hAnsi="Calibri" w:cs="Calibri"/>
          <w:sz w:val="22"/>
          <w:szCs w:val="22"/>
        </w:rPr>
        <w:t>Keep personal conversations to non-class times to maintain focus during lab activities.</w:t>
      </w:r>
    </w:p>
    <w:p w14:paraId="6E093E74" w14:textId="77777777" w:rsidR="008D3AD5" w:rsidRPr="00F5048E" w:rsidRDefault="008D3AD5" w:rsidP="008D3AD5">
      <w:pPr>
        <w:rPr>
          <w:rFonts w:ascii="Calibri" w:hAnsi="Calibri" w:cs="Calibri"/>
          <w:sz w:val="22"/>
          <w:szCs w:val="22"/>
        </w:rPr>
      </w:pPr>
    </w:p>
    <w:p w14:paraId="6EB4EC5F" w14:textId="77777777" w:rsidR="008D3AD5" w:rsidRPr="00F5048E" w:rsidRDefault="008D3AD5" w:rsidP="008D3AD5">
      <w:pPr>
        <w:keepNext/>
        <w:shd w:val="clear" w:color="auto" w:fill="FFFFFF"/>
        <w:spacing w:before="90" w:after="90"/>
        <w:outlineLvl w:val="1"/>
        <w:rPr>
          <w:rFonts w:ascii="Calibri" w:hAnsi="Calibri" w:cs="Calibri"/>
          <w:b/>
          <w:sz w:val="22"/>
          <w:szCs w:val="22"/>
          <w:shd w:val="clear" w:color="auto" w:fill="FFFFFF"/>
        </w:rPr>
      </w:pPr>
      <w:r w:rsidRPr="00F5048E">
        <w:rPr>
          <w:rFonts w:ascii="Calibri" w:hAnsi="Calibri" w:cs="Calibri"/>
          <w:b/>
          <w:sz w:val="22"/>
          <w:szCs w:val="22"/>
          <w:shd w:val="clear" w:color="auto" w:fill="FFFFFF"/>
        </w:rPr>
        <w:t>Course Technology Requirements:</w:t>
      </w:r>
    </w:p>
    <w:p w14:paraId="1104D8D1" w14:textId="77777777" w:rsidR="008D3AD5" w:rsidRPr="00F5048E" w:rsidRDefault="008D3AD5" w:rsidP="008D3AD5">
      <w:pPr>
        <w:numPr>
          <w:ilvl w:val="0"/>
          <w:numId w:val="20"/>
        </w:numPr>
        <w:shd w:val="clear" w:color="auto" w:fill="FFFFFF"/>
        <w:rPr>
          <w:rFonts w:ascii="Calibri" w:hAnsi="Calibri" w:cs="Calibri"/>
          <w:sz w:val="22"/>
          <w:szCs w:val="22"/>
        </w:rPr>
      </w:pPr>
      <w:r w:rsidRPr="00F5048E">
        <w:rPr>
          <w:rFonts w:ascii="Calibri" w:hAnsi="Calibri" w:cs="Calibri"/>
          <w:sz w:val="22"/>
          <w:szCs w:val="22"/>
        </w:rPr>
        <w:t xml:space="preserve">Laptops/PCs/tablets/I-pads (or other electronic devices with Internet Access with compatible web browser) with Zoom Accessibility </w:t>
      </w:r>
    </w:p>
    <w:p w14:paraId="01FE899E" w14:textId="77777777" w:rsidR="008D3AD5" w:rsidRPr="00F5048E" w:rsidRDefault="008D3AD5" w:rsidP="008D3AD5">
      <w:pPr>
        <w:numPr>
          <w:ilvl w:val="0"/>
          <w:numId w:val="20"/>
        </w:numPr>
        <w:shd w:val="clear" w:color="auto" w:fill="FFFFFF"/>
        <w:rPr>
          <w:rFonts w:ascii="Calibri" w:hAnsi="Calibri" w:cs="Calibri"/>
          <w:sz w:val="22"/>
          <w:szCs w:val="22"/>
        </w:rPr>
      </w:pPr>
      <w:r w:rsidRPr="00F5048E">
        <w:rPr>
          <w:rFonts w:ascii="Calibri" w:hAnsi="Calibri" w:cs="Calibri"/>
          <w:sz w:val="22"/>
          <w:szCs w:val="22"/>
          <w:shd w:val="clear" w:color="auto" w:fill="FFFFFF"/>
        </w:rPr>
        <w:t>Microsoft Office Suite (MS Word, MS Excel, MS Power Point)-</w:t>
      </w:r>
      <w:r w:rsidRPr="00F5048E">
        <w:rPr>
          <w:rFonts w:ascii="Calibri" w:hAnsi="Calibri" w:cs="Calibri"/>
          <w:sz w:val="22"/>
          <w:szCs w:val="22"/>
        </w:rPr>
        <w:t xml:space="preserve"> Link for students to be able to access the free Microsoft Office download through UNT.  </w:t>
      </w:r>
      <w:hyperlink r:id="rId8" w:history="1">
        <w:r w:rsidRPr="00F5048E">
          <w:rPr>
            <w:rFonts w:ascii="Calibri" w:hAnsi="Calibri" w:cs="Calibri"/>
            <w:color w:val="0000FF"/>
            <w:sz w:val="22"/>
            <w:szCs w:val="22"/>
            <w:u w:val="single"/>
          </w:rPr>
          <w:t>https://it.unt.edu/installoffice365</w:t>
        </w:r>
      </w:hyperlink>
    </w:p>
    <w:p w14:paraId="1CF23503" w14:textId="77777777" w:rsidR="008D3AD5" w:rsidRPr="00F5048E" w:rsidRDefault="008D3AD5" w:rsidP="008D3AD5">
      <w:pPr>
        <w:numPr>
          <w:ilvl w:val="0"/>
          <w:numId w:val="20"/>
        </w:numPr>
        <w:shd w:val="clear" w:color="auto" w:fill="FFFFFF"/>
        <w:rPr>
          <w:rFonts w:ascii="Calibri" w:hAnsi="Calibri" w:cs="Calibri"/>
          <w:sz w:val="22"/>
          <w:szCs w:val="22"/>
        </w:rPr>
      </w:pPr>
      <w:r w:rsidRPr="00F5048E">
        <w:rPr>
          <w:rFonts w:ascii="Calibri" w:hAnsi="Calibri" w:cs="Calibri"/>
          <w:sz w:val="22"/>
          <w:szCs w:val="22"/>
          <w:shd w:val="clear" w:color="auto" w:fill="FFFFFF"/>
        </w:rPr>
        <w:t>PDF-</w:t>
      </w:r>
      <w:r w:rsidRPr="00F5048E">
        <w:rPr>
          <w:rFonts w:ascii="Calibri" w:hAnsi="Calibri" w:cs="Calibri"/>
          <w:sz w:val="22"/>
          <w:szCs w:val="22"/>
        </w:rPr>
        <w:t xml:space="preserve"> free </w:t>
      </w:r>
      <w:hyperlink r:id="rId9" w:tgtFrame="_blank" w:history="1">
        <w:r w:rsidRPr="00F5048E">
          <w:rPr>
            <w:rFonts w:ascii="Calibri" w:hAnsi="Calibri" w:cs="Calibri"/>
            <w:color w:val="0000FF"/>
            <w:sz w:val="22"/>
            <w:szCs w:val="22"/>
            <w:u w:val="single"/>
          </w:rPr>
          <w:t>Adobe Acrobat Reader</w:t>
        </w:r>
        <w:r w:rsidRPr="00F5048E">
          <w:rPr>
            <w:rFonts w:ascii="Calibri" w:hAnsi="Calibri" w:cs="Calibri"/>
            <w:sz w:val="22"/>
            <w:szCs w:val="22"/>
            <w:bdr w:val="none" w:sz="0" w:space="0" w:color="auto" w:frame="1"/>
          </w:rPr>
          <w:t> </w:t>
        </w:r>
      </w:hyperlink>
      <w:r w:rsidRPr="00F5048E">
        <w:rPr>
          <w:rFonts w:ascii="Calibri" w:hAnsi="Calibri" w:cs="Calibri"/>
          <w:sz w:val="22"/>
          <w:szCs w:val="22"/>
        </w:rPr>
        <w:t xml:space="preserve">, </w:t>
      </w:r>
      <w:r w:rsidRPr="00F5048E">
        <w:rPr>
          <w:rFonts w:ascii="Calibri" w:hAnsi="Calibri" w:cs="Calibri"/>
          <w:sz w:val="22"/>
          <w:szCs w:val="22"/>
          <w:shd w:val="clear" w:color="auto" w:fill="FFFFFF"/>
        </w:rPr>
        <w:t>Adobe Premier Pro</w:t>
      </w:r>
    </w:p>
    <w:p w14:paraId="12E879EE" w14:textId="77777777" w:rsidR="008D3AD5" w:rsidRPr="00F5048E" w:rsidRDefault="008D3AD5" w:rsidP="008D3AD5">
      <w:pPr>
        <w:shd w:val="clear" w:color="auto" w:fill="FFFFFF"/>
        <w:rPr>
          <w:rFonts w:ascii="Calibri" w:hAnsi="Calibri" w:cs="Calibri"/>
          <w:sz w:val="22"/>
          <w:szCs w:val="22"/>
        </w:rPr>
      </w:pPr>
    </w:p>
    <w:p w14:paraId="7B9A4EAA" w14:textId="77777777" w:rsidR="008D3AD5" w:rsidRPr="00F5048E" w:rsidRDefault="008D3AD5" w:rsidP="008D3AD5">
      <w:pPr>
        <w:shd w:val="clear" w:color="auto" w:fill="FFFFFF"/>
        <w:rPr>
          <w:rFonts w:ascii="Calibri" w:hAnsi="Calibri" w:cs="Calibri"/>
          <w:b/>
          <w:bCs/>
          <w:sz w:val="22"/>
          <w:szCs w:val="22"/>
          <w:shd w:val="clear" w:color="auto" w:fill="FFFFFF"/>
        </w:rPr>
      </w:pPr>
      <w:r w:rsidRPr="00F5048E">
        <w:rPr>
          <w:rFonts w:ascii="Calibri" w:hAnsi="Calibri" w:cs="Calibri"/>
          <w:b/>
          <w:bCs/>
          <w:sz w:val="22"/>
          <w:szCs w:val="22"/>
          <w:shd w:val="clear" w:color="auto" w:fill="FFFFFF"/>
        </w:rPr>
        <w:t>Course Technical Skills Requirements:</w:t>
      </w:r>
    </w:p>
    <w:p w14:paraId="549D479E" w14:textId="77777777" w:rsidR="008D3AD5" w:rsidRPr="00F5048E" w:rsidRDefault="008D3AD5" w:rsidP="008D3AD5">
      <w:pPr>
        <w:numPr>
          <w:ilvl w:val="0"/>
          <w:numId w:val="29"/>
        </w:numPr>
        <w:shd w:val="clear" w:color="auto" w:fill="FFFFFF"/>
        <w:rPr>
          <w:rFonts w:ascii="Calibri" w:hAnsi="Calibri" w:cs="Calibri"/>
          <w:sz w:val="22"/>
          <w:szCs w:val="22"/>
        </w:rPr>
      </w:pPr>
      <w:r w:rsidRPr="00F5048E">
        <w:rPr>
          <w:rFonts w:ascii="Calibri" w:hAnsi="Calibri" w:cs="Calibri"/>
          <w:sz w:val="22"/>
          <w:szCs w:val="22"/>
        </w:rPr>
        <w:t>Ability to send and receive emails, including attaching and downloading files.</w:t>
      </w:r>
    </w:p>
    <w:p w14:paraId="30D15E9A" w14:textId="77777777" w:rsidR="008D3AD5" w:rsidRPr="00F5048E" w:rsidRDefault="008D3AD5" w:rsidP="008D3AD5">
      <w:pPr>
        <w:numPr>
          <w:ilvl w:val="0"/>
          <w:numId w:val="29"/>
        </w:numPr>
        <w:shd w:val="clear" w:color="auto" w:fill="FFFFFF"/>
        <w:rPr>
          <w:rFonts w:ascii="Calibri" w:hAnsi="Calibri" w:cs="Calibri"/>
          <w:sz w:val="22"/>
          <w:szCs w:val="22"/>
        </w:rPr>
      </w:pPr>
      <w:r w:rsidRPr="00F5048E">
        <w:rPr>
          <w:rFonts w:ascii="Calibri" w:hAnsi="Calibri" w:cs="Calibri"/>
          <w:sz w:val="22"/>
          <w:szCs w:val="22"/>
        </w:rPr>
        <w:t>Proficiency in navigating the learning management system (Canvas).</w:t>
      </w:r>
    </w:p>
    <w:p w14:paraId="6B270A7E" w14:textId="77777777" w:rsidR="008D3AD5" w:rsidRPr="00F5048E" w:rsidRDefault="008D3AD5" w:rsidP="008D3AD5">
      <w:pPr>
        <w:numPr>
          <w:ilvl w:val="0"/>
          <w:numId w:val="29"/>
        </w:numPr>
        <w:shd w:val="clear" w:color="auto" w:fill="FFFFFF"/>
        <w:rPr>
          <w:rFonts w:ascii="Calibri" w:hAnsi="Calibri" w:cs="Calibri"/>
          <w:sz w:val="22"/>
          <w:szCs w:val="22"/>
        </w:rPr>
      </w:pPr>
      <w:r w:rsidRPr="00F5048E">
        <w:rPr>
          <w:rFonts w:ascii="Calibri" w:hAnsi="Calibri" w:cs="Calibri"/>
          <w:sz w:val="22"/>
          <w:szCs w:val="22"/>
        </w:rPr>
        <w:t>Creating, sending, and receiving Microsoft Word and Excel documents.</w:t>
      </w:r>
    </w:p>
    <w:p w14:paraId="53CA67BA" w14:textId="77777777" w:rsidR="008D3AD5" w:rsidRPr="00F5048E" w:rsidRDefault="008D3AD5" w:rsidP="008D3AD5">
      <w:pPr>
        <w:numPr>
          <w:ilvl w:val="0"/>
          <w:numId w:val="29"/>
        </w:numPr>
        <w:shd w:val="clear" w:color="auto" w:fill="FFFFFF"/>
        <w:rPr>
          <w:rFonts w:ascii="Calibri" w:hAnsi="Calibri" w:cs="Calibri"/>
          <w:sz w:val="22"/>
          <w:szCs w:val="22"/>
        </w:rPr>
      </w:pPr>
      <w:r w:rsidRPr="00F5048E">
        <w:rPr>
          <w:rFonts w:ascii="Calibri" w:hAnsi="Calibri" w:cs="Calibri"/>
          <w:sz w:val="22"/>
          <w:szCs w:val="22"/>
        </w:rPr>
        <w:t>Printing Word documents or opening and printing PDF files when needed.</w:t>
      </w:r>
    </w:p>
    <w:p w14:paraId="16FA3067" w14:textId="77777777" w:rsidR="008D3AD5" w:rsidRPr="00F5048E" w:rsidRDefault="008D3AD5" w:rsidP="008D3AD5">
      <w:pPr>
        <w:shd w:val="clear" w:color="auto" w:fill="FFFFFF"/>
        <w:rPr>
          <w:rFonts w:ascii="Calibri" w:hAnsi="Calibri" w:cs="Calibri"/>
          <w:sz w:val="22"/>
          <w:szCs w:val="22"/>
        </w:rPr>
      </w:pPr>
    </w:p>
    <w:p w14:paraId="171F8D21" w14:textId="77777777" w:rsidR="008D3AD5" w:rsidRPr="00F5048E" w:rsidRDefault="008D3AD5" w:rsidP="008D3AD5">
      <w:pPr>
        <w:shd w:val="clear" w:color="auto" w:fill="FFFFFF"/>
        <w:rPr>
          <w:rFonts w:ascii="Calibri" w:hAnsi="Calibri" w:cs="Calibri"/>
          <w:sz w:val="22"/>
          <w:szCs w:val="22"/>
        </w:rPr>
      </w:pPr>
      <w:bookmarkStart w:id="2" w:name="_Hlk51065030"/>
      <w:r w:rsidRPr="00F5048E">
        <w:rPr>
          <w:rFonts w:ascii="Calibri" w:hAnsi="Calibri" w:cs="Calibri"/>
          <w:sz w:val="22"/>
          <w:szCs w:val="22"/>
        </w:rPr>
        <w:t xml:space="preserve">UIT Help Desk: http://www.unt.edu/helpdesk/index.htm </w:t>
      </w:r>
    </w:p>
    <w:p w14:paraId="3075D6D3" w14:textId="77777777" w:rsidR="008D3AD5" w:rsidRPr="00F5048E" w:rsidRDefault="008D3AD5" w:rsidP="008D3AD5">
      <w:pPr>
        <w:shd w:val="clear" w:color="auto" w:fill="FFFFFF"/>
        <w:rPr>
          <w:rFonts w:ascii="Calibri" w:hAnsi="Calibri" w:cs="Calibri"/>
          <w:sz w:val="22"/>
          <w:szCs w:val="22"/>
        </w:rPr>
      </w:pPr>
      <w:r w:rsidRPr="00F5048E">
        <w:rPr>
          <w:rFonts w:ascii="Calibri" w:hAnsi="Calibri" w:cs="Calibri"/>
          <w:sz w:val="22"/>
          <w:szCs w:val="22"/>
        </w:rPr>
        <w:t xml:space="preserve">Computer and Internet Literacy: http://clt.odu.edu/oso/index.php?src=pe_comp_lit </w:t>
      </w:r>
    </w:p>
    <w:p w14:paraId="33BF1A18" w14:textId="77777777" w:rsidR="008D3AD5" w:rsidRPr="00F5048E" w:rsidRDefault="008D3AD5" w:rsidP="008D3AD5">
      <w:pPr>
        <w:shd w:val="clear" w:color="auto" w:fill="FFFFFF"/>
        <w:rPr>
          <w:rFonts w:ascii="Calibri" w:hAnsi="Calibri" w:cs="Calibri"/>
          <w:sz w:val="22"/>
          <w:szCs w:val="22"/>
        </w:rPr>
      </w:pPr>
      <w:r w:rsidRPr="00F5048E">
        <w:rPr>
          <w:rFonts w:ascii="Calibri" w:hAnsi="Calibri" w:cs="Calibri"/>
          <w:sz w:val="22"/>
          <w:szCs w:val="22"/>
        </w:rPr>
        <w:t xml:space="preserve">Necessary plug-ins: </w:t>
      </w:r>
      <w:hyperlink r:id="rId10" w:history="1">
        <w:r w:rsidRPr="00F5048E">
          <w:rPr>
            <w:rFonts w:ascii="Calibri" w:hAnsi="Calibri" w:cs="Calibri"/>
            <w:color w:val="0000FF"/>
            <w:sz w:val="22"/>
            <w:szCs w:val="22"/>
            <w:u w:val="single"/>
          </w:rPr>
          <w:t>http://goo.gl/1lsVF</w:t>
        </w:r>
      </w:hyperlink>
      <w:r w:rsidRPr="00F5048E">
        <w:rPr>
          <w:rFonts w:ascii="Calibri" w:hAnsi="Calibri" w:cs="Calibri"/>
          <w:sz w:val="22"/>
          <w:szCs w:val="22"/>
        </w:rPr>
        <w:t xml:space="preserve"> </w:t>
      </w:r>
    </w:p>
    <w:bookmarkEnd w:id="2"/>
    <w:p w14:paraId="2B5AFF37" w14:textId="77777777" w:rsidR="008D3AD5" w:rsidRPr="00F5048E" w:rsidRDefault="008D3AD5" w:rsidP="008D3AD5">
      <w:pPr>
        <w:rPr>
          <w:rFonts w:ascii="Calibri" w:eastAsia="Batang" w:hAnsi="Calibri" w:cs="Calibri"/>
          <w:b/>
          <w:color w:val="000000"/>
          <w:sz w:val="22"/>
          <w:szCs w:val="22"/>
          <w:lang w:eastAsia="ko-KR"/>
        </w:rPr>
      </w:pPr>
      <w:r w:rsidRPr="00F5048E">
        <w:rPr>
          <w:rFonts w:ascii="Calibri" w:eastAsia="Batang" w:hAnsi="Calibri" w:cs="Calibri"/>
          <w:b/>
          <w:color w:val="000000"/>
          <w:sz w:val="22"/>
          <w:szCs w:val="22"/>
          <w:lang w:eastAsia="ko-KR"/>
        </w:rPr>
        <w:lastRenderedPageBreak/>
        <w:t>Course Safety Statements:</w:t>
      </w:r>
    </w:p>
    <w:p w14:paraId="09A7C1FD" w14:textId="77777777" w:rsidR="008D3AD5" w:rsidRPr="00F5048E" w:rsidRDefault="008D3AD5" w:rsidP="008D3AD5">
      <w:pPr>
        <w:rPr>
          <w:rFonts w:ascii="Calibri" w:eastAsia="Batang" w:hAnsi="Calibri" w:cs="Calibri"/>
          <w:bCs/>
          <w:sz w:val="22"/>
          <w:szCs w:val="22"/>
          <w:lang w:eastAsia="ko-KR"/>
        </w:rPr>
      </w:pPr>
      <w:r w:rsidRPr="00F5048E">
        <w:rPr>
          <w:rFonts w:ascii="Calibri" w:eastAsia="Batang" w:hAnsi="Calibri" w:cs="Calibri"/>
          <w:bCs/>
          <w:sz w:val="22"/>
          <w:szCs w:val="22"/>
          <w:lang w:eastAsia="ko-KR"/>
        </w:rPr>
        <w:t>Students must review the UNT safety rules (available at HealthAlerts.unt.edu) and consult the Safety Rules outlined in Canvas. Adherence to these safety rules is mandatory; students who fail to comply will be asked to leave the lab.</w:t>
      </w:r>
    </w:p>
    <w:p w14:paraId="03C9A9E8" w14:textId="77777777" w:rsidR="008D3AD5" w:rsidRPr="00F5048E" w:rsidRDefault="008D3AD5" w:rsidP="008D3AD5">
      <w:pPr>
        <w:rPr>
          <w:rFonts w:ascii="Calibri" w:eastAsia="Batang" w:hAnsi="Calibri" w:cs="Calibri"/>
          <w:bCs/>
          <w:sz w:val="22"/>
          <w:szCs w:val="22"/>
          <w:lang w:eastAsia="ko-KR"/>
        </w:rPr>
      </w:pPr>
      <w:r w:rsidRPr="00F5048E">
        <w:rPr>
          <w:rFonts w:ascii="Calibri" w:eastAsia="Batang" w:hAnsi="Calibri" w:cs="Calibri"/>
          <w:bCs/>
          <w:sz w:val="22"/>
          <w:szCs w:val="22"/>
          <w:lang w:eastAsia="ko-KR"/>
        </w:rPr>
        <w:t>Students in the Department of Biological Sciences are strongly encouraged to follow proper safety procedures and guidelines. While participating in laboratory sessions, you are expected to identify and utilize safety measures for activities that involve lifting, climbing, walking on slippery surfaces, using equipment and tools, and handling chemical solutions and hot or cold products.</w:t>
      </w:r>
    </w:p>
    <w:p w14:paraId="6A87D616" w14:textId="77777777" w:rsidR="008D3AD5" w:rsidRPr="00F5048E" w:rsidRDefault="008D3AD5" w:rsidP="008D3AD5">
      <w:pPr>
        <w:rPr>
          <w:rFonts w:ascii="Calibri" w:eastAsia="Batang" w:hAnsi="Calibri" w:cs="Calibri"/>
          <w:bCs/>
          <w:sz w:val="22"/>
          <w:szCs w:val="22"/>
          <w:lang w:eastAsia="ko-KR"/>
        </w:rPr>
      </w:pPr>
      <w:r w:rsidRPr="00F5048E">
        <w:rPr>
          <w:rFonts w:ascii="Calibri" w:eastAsia="Batang" w:hAnsi="Calibri" w:cs="Calibri"/>
          <w:bCs/>
          <w:sz w:val="22"/>
          <w:szCs w:val="22"/>
          <w:lang w:eastAsia="ko-KR"/>
        </w:rPr>
        <w:t>Please note that the University of North Texas is not liable for injuries incurred during class activities. All students are encouraged to obtain adequate insurance coverage in the event of an accidental injury. For those without insurance, Student Health Insurance is available, and brochures can be found at the UNT Health and Wellness Center on campus.</w:t>
      </w:r>
    </w:p>
    <w:p w14:paraId="782CFBA8" w14:textId="77777777" w:rsidR="008D3AD5" w:rsidRPr="00F5048E" w:rsidRDefault="008D3AD5" w:rsidP="008D3AD5">
      <w:pPr>
        <w:rPr>
          <w:rFonts w:ascii="Calibri" w:eastAsia="Batang" w:hAnsi="Calibri" w:cs="Calibri"/>
          <w:bCs/>
          <w:sz w:val="22"/>
          <w:szCs w:val="22"/>
          <w:lang w:eastAsia="ko-KR"/>
        </w:rPr>
      </w:pPr>
      <w:r w:rsidRPr="00F5048E">
        <w:rPr>
          <w:rFonts w:ascii="Calibri" w:eastAsia="Batang" w:hAnsi="Calibri" w:cs="Calibri"/>
          <w:bCs/>
          <w:sz w:val="22"/>
          <w:szCs w:val="22"/>
          <w:lang w:eastAsia="ko-KR"/>
        </w:rPr>
        <w:t>Students who are injured during class activities may seek medical attention at the UNT Health and Wellness Center, where rates are reduced compared to other medical facilities. If you have an insurance plan other than UNT’s Student Health Insurance, please ensure it covers treatment at this facility. If you choose not to visit the UNT Health and Wellness Center, you may be transported to a local hospital's emergency room, and you will be responsible for all associated expenses.</w:t>
      </w:r>
    </w:p>
    <w:p w14:paraId="70BF4AEC" w14:textId="77777777" w:rsidR="008D3AD5" w:rsidRPr="00F5048E" w:rsidRDefault="008D3AD5" w:rsidP="008D3AD5">
      <w:pPr>
        <w:rPr>
          <w:rFonts w:ascii="Calibri" w:eastAsia="Batang" w:hAnsi="Calibri" w:cs="Calibri"/>
          <w:bCs/>
          <w:sz w:val="22"/>
          <w:szCs w:val="22"/>
          <w:lang w:eastAsia="ko-KR"/>
        </w:rPr>
      </w:pPr>
    </w:p>
    <w:p w14:paraId="75AA3957" w14:textId="77777777" w:rsidR="008D3AD5" w:rsidRPr="00F5048E" w:rsidRDefault="008D3AD5" w:rsidP="008D3AD5">
      <w:pPr>
        <w:rPr>
          <w:rFonts w:ascii="Calibri" w:hAnsi="Calibri" w:cs="Calibri"/>
          <w:b/>
          <w:sz w:val="22"/>
          <w:szCs w:val="22"/>
        </w:rPr>
      </w:pPr>
    </w:p>
    <w:p w14:paraId="1E66B751" w14:textId="77777777" w:rsidR="008D3AD5" w:rsidRPr="00F5048E" w:rsidRDefault="008D3AD5" w:rsidP="008D3AD5">
      <w:pPr>
        <w:rPr>
          <w:rFonts w:ascii="Calibri" w:hAnsi="Calibri" w:cs="Calibri"/>
          <w:b/>
          <w:sz w:val="22"/>
          <w:szCs w:val="22"/>
        </w:rPr>
      </w:pPr>
      <w:r w:rsidRPr="00F5048E">
        <w:rPr>
          <w:rFonts w:ascii="Calibri" w:hAnsi="Calibri" w:cs="Calibri"/>
          <w:b/>
          <w:sz w:val="22"/>
          <w:szCs w:val="22"/>
        </w:rPr>
        <w:t>Student Conduct and Discipline:</w:t>
      </w:r>
    </w:p>
    <w:p w14:paraId="6351B334" w14:textId="77777777" w:rsidR="008D3AD5" w:rsidRPr="00F5048E" w:rsidRDefault="008D3AD5" w:rsidP="008D3AD5">
      <w:pPr>
        <w:rPr>
          <w:rFonts w:ascii="Calibri" w:hAnsi="Calibri" w:cs="Calibri"/>
          <w:sz w:val="22"/>
          <w:szCs w:val="22"/>
        </w:rPr>
      </w:pPr>
      <w:r w:rsidRPr="00F5048E">
        <w:rPr>
          <w:rFonts w:ascii="Calibri" w:hAnsi="Calibri" w:cs="Calibri"/>
          <w:sz w:val="22"/>
          <w:szCs w:val="22"/>
        </w:rPr>
        <w:t>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Code of Student Conduct.</w:t>
      </w:r>
    </w:p>
    <w:p w14:paraId="5054C342" w14:textId="77777777" w:rsidR="008D3AD5" w:rsidRPr="00F5048E" w:rsidRDefault="008D3AD5" w:rsidP="008D3AD5">
      <w:pPr>
        <w:rPr>
          <w:rFonts w:ascii="Calibri" w:eastAsia="Batang" w:hAnsi="Calibri" w:cs="Calibri"/>
          <w:bCs/>
          <w:sz w:val="22"/>
          <w:szCs w:val="22"/>
          <w:lang w:eastAsia="ko-KR"/>
        </w:rPr>
      </w:pPr>
    </w:p>
    <w:p w14:paraId="5ED38DFF" w14:textId="77777777" w:rsidR="008D3AD5" w:rsidRPr="00F5048E" w:rsidRDefault="008D3AD5" w:rsidP="008D3AD5">
      <w:pPr>
        <w:jc w:val="center"/>
        <w:rPr>
          <w:rFonts w:ascii="Calibri" w:hAnsi="Calibri" w:cs="Calibri"/>
          <w:b/>
          <w:sz w:val="22"/>
          <w:szCs w:val="22"/>
        </w:rPr>
      </w:pPr>
    </w:p>
    <w:p w14:paraId="74FB535D" w14:textId="77777777" w:rsidR="008D3AD5" w:rsidRPr="00F5048E" w:rsidRDefault="008D3AD5" w:rsidP="008D3AD5">
      <w:pPr>
        <w:rPr>
          <w:rFonts w:ascii="Calibri" w:hAnsi="Calibri" w:cs="Calibri"/>
          <w:b/>
          <w:bCs/>
          <w:sz w:val="22"/>
          <w:szCs w:val="22"/>
        </w:rPr>
      </w:pPr>
      <w:r w:rsidRPr="00F5048E">
        <w:rPr>
          <w:rFonts w:ascii="Calibri" w:hAnsi="Calibri" w:cs="Calibri"/>
          <w:b/>
          <w:bCs/>
          <w:sz w:val="22"/>
          <w:szCs w:val="22"/>
        </w:rPr>
        <w:t>Class Attendance and Payment Policy:</w:t>
      </w:r>
    </w:p>
    <w:p w14:paraId="44B4E961" w14:textId="77777777" w:rsidR="008D3AD5" w:rsidRPr="00F5048E" w:rsidRDefault="008D3AD5" w:rsidP="008D3AD5">
      <w:pPr>
        <w:rPr>
          <w:rFonts w:ascii="Calibri" w:hAnsi="Calibri" w:cs="Calibri"/>
          <w:sz w:val="22"/>
          <w:szCs w:val="22"/>
        </w:rPr>
      </w:pPr>
      <w:r w:rsidRPr="00F5048E">
        <w:rPr>
          <w:rFonts w:ascii="Calibri" w:hAnsi="Calibri" w:cs="Calibri"/>
          <w:sz w:val="22"/>
          <w:szCs w:val="22"/>
        </w:rPr>
        <w:t>To attend class, all fees must be paid in full. Please check your online daily schedule through the 12th day of classes to ensure you are not dropped from any course due to non-payment. Be aware that you may not realize a drop has occurred for reasons such as unapplied financial aid or schedule change fees. The Department of Biological Sciences does not reinstate students after the 12th class day, regardless of the circumstances. It is your responsibility to confirm that all payments are made and that you are eligible to attend classes by the 12th class day.</w:t>
      </w:r>
    </w:p>
    <w:p w14:paraId="6B6A157D" w14:textId="77777777" w:rsidR="008D3AD5" w:rsidRPr="00F5048E" w:rsidRDefault="008D3AD5" w:rsidP="008D3AD5">
      <w:pPr>
        <w:rPr>
          <w:rFonts w:ascii="Calibri" w:hAnsi="Calibri" w:cs="Calibri"/>
          <w:sz w:val="22"/>
          <w:szCs w:val="22"/>
        </w:rPr>
      </w:pPr>
    </w:p>
    <w:p w14:paraId="7A33B314" w14:textId="77777777" w:rsidR="008D3AD5" w:rsidRPr="00F5048E" w:rsidRDefault="008D3AD5" w:rsidP="008D3AD5">
      <w:pPr>
        <w:rPr>
          <w:rFonts w:ascii="Calibri" w:hAnsi="Calibri" w:cs="Calibri"/>
          <w:b/>
          <w:bCs/>
          <w:sz w:val="22"/>
          <w:szCs w:val="22"/>
        </w:rPr>
      </w:pPr>
      <w:r w:rsidRPr="00F5048E">
        <w:rPr>
          <w:rFonts w:ascii="Calibri" w:hAnsi="Calibri" w:cs="Calibri"/>
          <w:b/>
          <w:bCs/>
          <w:sz w:val="22"/>
          <w:szCs w:val="22"/>
        </w:rPr>
        <w:t>Religious Holidays:</w:t>
      </w:r>
    </w:p>
    <w:p w14:paraId="7861F3F7" w14:textId="77777777" w:rsidR="008D3AD5" w:rsidRPr="00F5048E" w:rsidRDefault="008D3AD5" w:rsidP="008D3AD5">
      <w:pPr>
        <w:rPr>
          <w:rFonts w:ascii="Calibri" w:hAnsi="Calibri" w:cs="Calibri"/>
          <w:sz w:val="22"/>
          <w:szCs w:val="22"/>
        </w:rPr>
      </w:pPr>
      <w:r w:rsidRPr="00F5048E">
        <w:rPr>
          <w:rFonts w:ascii="Calibri" w:hAnsi="Calibri" w:cs="Calibri"/>
          <w:sz w:val="22"/>
          <w:szCs w:val="22"/>
        </w:rPr>
        <w:t>In accordance with Section 51.911 of the Texas Education Code, the University of North Texas allows students who are absent for the observance of a religious holy day to take examinations or complete assignments scheduled for that day within a reasonable timeframe. Students must submit a written request to each professor by the 12th class day, indicating the dates of the anticipated absence in advance of the religious holiday to qualify for an excused absence. This allows for alternate arrangements to be made. A copy of the state rules and procedures regarding Holy Days, along with the notification form, is available from the Registrar’s Office. Failure to notify the instructor in advance may result in a reduction of points.</w:t>
      </w:r>
    </w:p>
    <w:p w14:paraId="60D937F9" w14:textId="77777777" w:rsidR="008D3AD5" w:rsidRPr="00F5048E" w:rsidRDefault="008D3AD5" w:rsidP="008D3AD5">
      <w:pPr>
        <w:jc w:val="center"/>
        <w:rPr>
          <w:rFonts w:ascii="Calibri" w:hAnsi="Calibri" w:cs="Calibri"/>
          <w:b/>
          <w:sz w:val="22"/>
          <w:szCs w:val="22"/>
        </w:rPr>
      </w:pPr>
    </w:p>
    <w:p w14:paraId="6482EEEE" w14:textId="77777777" w:rsidR="008D3AD5" w:rsidRPr="00F5048E" w:rsidRDefault="008D3AD5" w:rsidP="008D3AD5">
      <w:pPr>
        <w:keepNext/>
        <w:outlineLvl w:val="1"/>
        <w:rPr>
          <w:rFonts w:ascii="Calibri" w:hAnsi="Calibri" w:cs="Calibri"/>
          <w:b/>
          <w:sz w:val="22"/>
          <w:szCs w:val="22"/>
        </w:rPr>
      </w:pPr>
      <w:r w:rsidRPr="00F5048E">
        <w:rPr>
          <w:rFonts w:ascii="Calibri" w:hAnsi="Calibri" w:cs="Calibri"/>
          <w:b/>
          <w:sz w:val="22"/>
          <w:szCs w:val="22"/>
        </w:rPr>
        <w:t>Policy on Disability Accommodations:</w:t>
      </w:r>
    </w:p>
    <w:p w14:paraId="55E46CDE" w14:textId="77777777" w:rsidR="008D3AD5" w:rsidRPr="00F5048E" w:rsidRDefault="008D3AD5" w:rsidP="008D3AD5">
      <w:pPr>
        <w:autoSpaceDE w:val="0"/>
        <w:autoSpaceDN w:val="0"/>
        <w:adjustRightInd w:val="0"/>
        <w:rPr>
          <w:rFonts w:ascii="Calibri" w:hAnsi="Calibri" w:cs="Calibri"/>
          <w:sz w:val="22"/>
          <w:szCs w:val="22"/>
        </w:rPr>
      </w:pPr>
      <w:r w:rsidRPr="00F5048E">
        <w:rPr>
          <w:rFonts w:ascii="Calibri" w:hAnsi="Calibri" w:cs="Calibri"/>
          <w:sz w:val="22"/>
          <w:szCs w:val="22"/>
        </w:rPr>
        <w:t xml:space="preserve">The University of North Texas is committed to providing reasonable academic accommodation for students with disabilities. To seek accommodation, students must first register with the Office of Disability Accommodation (ODA) to verify their eligibility. Once verified, the ODA will provide an accommodation letter, </w:t>
      </w:r>
      <w:r w:rsidRPr="00F5048E">
        <w:rPr>
          <w:rFonts w:ascii="Calibri" w:hAnsi="Calibri" w:cs="Calibri"/>
          <w:sz w:val="22"/>
          <w:szCs w:val="22"/>
        </w:rPr>
        <w:lastRenderedPageBreak/>
        <w:t xml:space="preserve">which should be delivered to faculty to initiate a private discussion about your specific needs in the course. Accommodation may be requested at any time; however, it is advisable to submit ODA notices as early as possible in the semester to avoid delays in implementation. Students must obtain a new accommodation letter each semester and meet with each faculty member or supervisor prior to implementation in each class. Note that ODA accommodation will only begin once the ODA paperwork for the course is received. For more information, please visit the Office of Disability Accommodation website at </w:t>
      </w:r>
      <w:hyperlink r:id="rId11" w:tgtFrame="_new" w:history="1">
        <w:r w:rsidRPr="00F5048E">
          <w:rPr>
            <w:rFonts w:ascii="Calibri" w:hAnsi="Calibri" w:cs="Calibri"/>
            <w:color w:val="0000FF"/>
            <w:sz w:val="22"/>
            <w:szCs w:val="22"/>
            <w:u w:val="single"/>
          </w:rPr>
          <w:t>http://www.unt.edu/oda</w:t>
        </w:r>
      </w:hyperlink>
      <w:r w:rsidRPr="00F5048E">
        <w:rPr>
          <w:rFonts w:ascii="Calibri" w:hAnsi="Calibri" w:cs="Calibri"/>
          <w:sz w:val="22"/>
          <w:szCs w:val="22"/>
        </w:rPr>
        <w:t xml:space="preserve"> or contact them by phone at 940.565.4323.</w:t>
      </w:r>
    </w:p>
    <w:p w14:paraId="373167AD" w14:textId="77777777" w:rsidR="008D3AD5" w:rsidRPr="00F5048E" w:rsidRDefault="008D3AD5" w:rsidP="008D3AD5">
      <w:pPr>
        <w:autoSpaceDE w:val="0"/>
        <w:autoSpaceDN w:val="0"/>
        <w:adjustRightInd w:val="0"/>
        <w:rPr>
          <w:rFonts w:ascii="Calibri" w:hAnsi="Calibri" w:cs="Calibri"/>
          <w:sz w:val="22"/>
          <w:szCs w:val="22"/>
        </w:rPr>
      </w:pPr>
    </w:p>
    <w:p w14:paraId="600EAEC6" w14:textId="77777777" w:rsidR="008D3AD5" w:rsidRPr="00F5048E" w:rsidRDefault="008D3AD5" w:rsidP="008D3AD5">
      <w:pPr>
        <w:rPr>
          <w:rFonts w:ascii="Calibri" w:hAnsi="Calibri" w:cs="Calibri"/>
          <w:b/>
          <w:sz w:val="22"/>
          <w:szCs w:val="22"/>
        </w:rPr>
      </w:pPr>
      <w:r w:rsidRPr="00F5048E">
        <w:rPr>
          <w:rFonts w:ascii="Calibri" w:hAnsi="Calibri" w:cs="Calibri"/>
          <w:b/>
          <w:sz w:val="22"/>
          <w:szCs w:val="22"/>
        </w:rPr>
        <w:t>Copyright Notice:</w:t>
      </w:r>
    </w:p>
    <w:p w14:paraId="5FBE6A90" w14:textId="77777777" w:rsidR="008D3AD5" w:rsidRPr="00F5048E" w:rsidRDefault="008D3AD5" w:rsidP="008D3AD5">
      <w:pPr>
        <w:rPr>
          <w:rFonts w:ascii="Calibri" w:hAnsi="Calibri" w:cs="Calibri"/>
          <w:sz w:val="22"/>
          <w:szCs w:val="22"/>
        </w:rPr>
      </w:pPr>
      <w:r w:rsidRPr="00F5048E">
        <w:rPr>
          <w:rFonts w:ascii="Calibri" w:hAnsi="Calibri" w:cs="Calibri"/>
          <w:sz w:val="22"/>
          <w:szCs w:val="22"/>
        </w:rPr>
        <w:t xml:space="preserve">Some or all materials in this course may be protected by copyright. Federal copyright law prohibits the reproduction, distribution, public performance, or public display of copyrighted materials without the express written permission of the copyright owner, unless fair use or another exemption applies. For additional information about copyright policies, please visit: </w:t>
      </w:r>
      <w:hyperlink r:id="rId12" w:tgtFrame="_new" w:history="1">
        <w:r w:rsidRPr="00F5048E">
          <w:rPr>
            <w:rFonts w:ascii="Calibri" w:hAnsi="Calibri" w:cs="Calibri"/>
            <w:color w:val="0000FF"/>
            <w:sz w:val="22"/>
            <w:szCs w:val="22"/>
            <w:u w:val="single"/>
          </w:rPr>
          <w:t>http://copyright.unt.edu/content/unt-copyright-policies</w:t>
        </w:r>
      </w:hyperlink>
      <w:r w:rsidRPr="00F5048E">
        <w:rPr>
          <w:rFonts w:ascii="Calibri" w:hAnsi="Calibri" w:cs="Calibri"/>
          <w:sz w:val="22"/>
          <w:szCs w:val="22"/>
        </w:rPr>
        <w:t>.</w:t>
      </w:r>
    </w:p>
    <w:p w14:paraId="270AF027" w14:textId="77777777" w:rsidR="008D3AD5" w:rsidRPr="00F5048E" w:rsidRDefault="008D3AD5" w:rsidP="008D3AD5">
      <w:pPr>
        <w:autoSpaceDE w:val="0"/>
        <w:autoSpaceDN w:val="0"/>
        <w:adjustRightInd w:val="0"/>
        <w:rPr>
          <w:rFonts w:ascii="Calibri" w:hAnsi="Calibri" w:cs="Calibri"/>
          <w:b/>
          <w:bCs/>
          <w:sz w:val="22"/>
          <w:szCs w:val="22"/>
        </w:rPr>
      </w:pPr>
    </w:p>
    <w:p w14:paraId="00D0E680" w14:textId="77777777" w:rsidR="008D3AD5" w:rsidRPr="00F5048E" w:rsidRDefault="008D3AD5" w:rsidP="008D3AD5">
      <w:pPr>
        <w:autoSpaceDE w:val="0"/>
        <w:autoSpaceDN w:val="0"/>
        <w:adjustRightInd w:val="0"/>
        <w:rPr>
          <w:rFonts w:ascii="Calibri" w:hAnsi="Calibri" w:cs="Calibri"/>
          <w:b/>
          <w:bCs/>
          <w:sz w:val="22"/>
          <w:szCs w:val="22"/>
        </w:rPr>
      </w:pPr>
      <w:r w:rsidRPr="00F5048E">
        <w:rPr>
          <w:rFonts w:ascii="Calibri" w:hAnsi="Calibri" w:cs="Calibri"/>
          <w:b/>
          <w:bCs/>
          <w:sz w:val="22"/>
          <w:szCs w:val="22"/>
        </w:rPr>
        <w:t>Emergency Procedures:</w:t>
      </w:r>
    </w:p>
    <w:p w14:paraId="27420F8A" w14:textId="77777777" w:rsidR="008D3AD5" w:rsidRPr="00F5048E" w:rsidRDefault="008D3AD5" w:rsidP="008D3AD5">
      <w:pPr>
        <w:autoSpaceDE w:val="0"/>
        <w:autoSpaceDN w:val="0"/>
        <w:adjustRightInd w:val="0"/>
        <w:rPr>
          <w:rFonts w:ascii="Calibri" w:hAnsi="Calibri" w:cs="Calibri"/>
          <w:sz w:val="22"/>
          <w:szCs w:val="22"/>
        </w:rPr>
      </w:pPr>
      <w:r w:rsidRPr="00F5048E">
        <w:rPr>
          <w:rFonts w:ascii="Calibri" w:hAnsi="Calibri" w:cs="Calibri"/>
          <w:sz w:val="22"/>
          <w:szCs w:val="22"/>
        </w:rPr>
        <w:t>UNT utilizes a system called Eagle Alert to promptly notify students with critical information in emergencies (such as severe weather, campus closures, or health and safety threats like chemical spills, fires, or violence). In the event of a university closure, please refer to Canvas for contingency plans regarding course materials. If the Canvas is inaccessible during an emergency, you may contact me via email for further information.</w:t>
      </w:r>
    </w:p>
    <w:p w14:paraId="30DD118F" w14:textId="77777777" w:rsidR="00412ECE" w:rsidRPr="00F5048E" w:rsidRDefault="00412ECE" w:rsidP="00E63C2F">
      <w:pPr>
        <w:rPr>
          <w:rFonts w:ascii="Calibri" w:hAnsi="Calibri" w:cs="Calibri"/>
          <w:bCs/>
          <w:sz w:val="22"/>
          <w:szCs w:val="22"/>
        </w:rPr>
      </w:pPr>
    </w:p>
    <w:p w14:paraId="2BF76B20" w14:textId="77777777" w:rsidR="001E4F85" w:rsidRDefault="001E4F85" w:rsidP="00E63C2F">
      <w:pPr>
        <w:rPr>
          <w:rFonts w:ascii="Calibri" w:hAnsi="Calibri" w:cs="Calibri"/>
          <w:bCs/>
          <w:sz w:val="22"/>
          <w:szCs w:val="22"/>
        </w:rPr>
      </w:pPr>
    </w:p>
    <w:p w14:paraId="2DFA0FEA" w14:textId="77777777" w:rsidR="00F5048E" w:rsidRPr="00F5048E" w:rsidRDefault="00F5048E" w:rsidP="00E63C2F">
      <w:pPr>
        <w:rPr>
          <w:rFonts w:ascii="Calibri" w:hAnsi="Calibri" w:cs="Calibri"/>
          <w:bCs/>
          <w:sz w:val="22"/>
          <w:szCs w:val="22"/>
        </w:rPr>
      </w:pPr>
    </w:p>
    <w:p w14:paraId="4DD582BD" w14:textId="77777777" w:rsidR="00754963" w:rsidRPr="00F5048E" w:rsidRDefault="00754963" w:rsidP="00E63C2F">
      <w:pPr>
        <w:rPr>
          <w:rFonts w:ascii="Calibri" w:hAnsi="Calibri" w:cs="Calibri"/>
          <w:bCs/>
          <w:sz w:val="22"/>
          <w:szCs w:val="22"/>
        </w:rPr>
      </w:pPr>
    </w:p>
    <w:p w14:paraId="13057DE1" w14:textId="2F0409F2" w:rsidR="00754963" w:rsidRPr="00F5048E" w:rsidRDefault="00754963" w:rsidP="00D12B67">
      <w:pPr>
        <w:pStyle w:val="Heading2"/>
        <w:jc w:val="center"/>
        <w:rPr>
          <w:rFonts w:ascii="Calibri" w:hAnsi="Calibri" w:cs="Calibri"/>
          <w:szCs w:val="24"/>
          <w:u w:val="single"/>
        </w:rPr>
      </w:pPr>
      <w:r w:rsidRPr="00F5048E">
        <w:rPr>
          <w:rFonts w:ascii="Calibri" w:hAnsi="Calibri" w:cs="Calibri"/>
          <w:szCs w:val="24"/>
          <w:u w:val="single"/>
        </w:rPr>
        <w:t>ASSESSMENT &amp; GRADING</w:t>
      </w:r>
    </w:p>
    <w:p w14:paraId="54BAE5D2" w14:textId="77777777" w:rsidR="00754963" w:rsidRPr="00F5048E" w:rsidRDefault="00754963" w:rsidP="00E63C2F">
      <w:pPr>
        <w:pStyle w:val="Title"/>
        <w:rPr>
          <w:rFonts w:ascii="Calibri" w:hAnsi="Calibri" w:cs="Calibri"/>
          <w:b w:val="0"/>
          <w:szCs w:val="22"/>
        </w:rPr>
      </w:pPr>
      <w:r w:rsidRPr="00F5048E">
        <w:rPr>
          <w:rFonts w:ascii="Calibri" w:hAnsi="Calibri" w:cs="Calibri"/>
          <w:b w:val="0"/>
          <w:szCs w:val="22"/>
        </w:rPr>
        <w:tab/>
      </w:r>
      <w:r w:rsidRPr="00F5048E">
        <w:rPr>
          <w:rFonts w:ascii="Calibri" w:hAnsi="Calibri" w:cs="Calibri"/>
          <w:b w:val="0"/>
          <w:szCs w:val="22"/>
        </w:rPr>
        <w:tab/>
      </w:r>
      <w:r w:rsidRPr="00F5048E">
        <w:rPr>
          <w:rFonts w:ascii="Calibri" w:hAnsi="Calibri" w:cs="Calibri"/>
          <w:b w:val="0"/>
          <w:szCs w:val="22"/>
        </w:rPr>
        <w:tab/>
      </w:r>
      <w:r w:rsidRPr="00F5048E">
        <w:rPr>
          <w:rFonts w:ascii="Calibri" w:hAnsi="Calibri" w:cs="Calibri"/>
          <w:b w:val="0"/>
          <w:szCs w:val="22"/>
        </w:rPr>
        <w:tab/>
      </w:r>
      <w:r w:rsidRPr="00F5048E">
        <w:rPr>
          <w:rFonts w:ascii="Calibri" w:hAnsi="Calibri" w:cs="Calibri"/>
          <w:b w:val="0"/>
          <w:szCs w:val="22"/>
        </w:rPr>
        <w:tab/>
      </w:r>
      <w:r w:rsidRPr="00F5048E">
        <w:rPr>
          <w:rFonts w:ascii="Calibri" w:hAnsi="Calibri" w:cs="Calibri"/>
          <w:b w:val="0"/>
          <w:szCs w:val="22"/>
        </w:rPr>
        <w:tab/>
      </w:r>
      <w:r w:rsidRPr="00F5048E">
        <w:rPr>
          <w:rFonts w:ascii="Calibri" w:hAnsi="Calibri" w:cs="Calibri"/>
          <w:b w:val="0"/>
          <w:szCs w:val="22"/>
        </w:rPr>
        <w:tab/>
      </w:r>
      <w:r w:rsidRPr="00F5048E">
        <w:rPr>
          <w:rFonts w:ascii="Calibri" w:hAnsi="Calibri" w:cs="Calibri"/>
          <w:b w:val="0"/>
          <w:szCs w:val="22"/>
        </w:rPr>
        <w:tab/>
      </w:r>
      <w:r w:rsidRPr="00F5048E">
        <w:rPr>
          <w:rFonts w:ascii="Calibri" w:hAnsi="Calibri" w:cs="Calibri"/>
          <w:b w:val="0"/>
          <w:szCs w:val="22"/>
        </w:rPr>
        <w:tab/>
      </w:r>
    </w:p>
    <w:p w14:paraId="210F9543" w14:textId="77777777" w:rsidR="00ED6FBF" w:rsidRPr="00F5048E" w:rsidRDefault="00ED6FBF" w:rsidP="00E63C2F">
      <w:pPr>
        <w:rPr>
          <w:rFonts w:ascii="Calibri" w:hAnsi="Calibri" w:cs="Calibri"/>
          <w:b/>
          <w:sz w:val="22"/>
          <w:szCs w:val="22"/>
        </w:rPr>
      </w:pPr>
      <w:r w:rsidRPr="00F5048E">
        <w:rPr>
          <w:rFonts w:ascii="Calibri" w:hAnsi="Calibri" w:cs="Calibri"/>
          <w:b/>
          <w:sz w:val="22"/>
          <w:szCs w:val="22"/>
        </w:rPr>
        <w:t>Canvas:</w:t>
      </w:r>
    </w:p>
    <w:p w14:paraId="7800F852"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All course materials, including the syllabus, lab schedule, and other content, will be posted on Canvas. Your instructor will regularly update announcements, assignments, and grades on this platform. Please log in to Canvas as soon as possible to familiarize yourself with accessing announcements, grades, and course materials.</w:t>
      </w:r>
    </w:p>
    <w:p w14:paraId="58436463" w14:textId="77777777" w:rsidR="00ED6FBF" w:rsidRPr="00F5048E" w:rsidRDefault="00ED6FBF" w:rsidP="00E63C2F">
      <w:pPr>
        <w:pStyle w:val="ListParagraph"/>
        <w:ind w:left="0"/>
        <w:contextualSpacing/>
        <w:rPr>
          <w:rFonts w:ascii="Calibri" w:hAnsi="Calibri" w:cs="Calibri"/>
          <w:sz w:val="22"/>
          <w:szCs w:val="22"/>
        </w:rPr>
      </w:pPr>
    </w:p>
    <w:p w14:paraId="2C6F1AE2"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Attendance in the lab is crucial for your learning. If you do not attend lab sessions (without submitting excused documentation for your absence) but complete online assignments (e.g., quizzes, exams, due in Canvas), you will receive a grade of zero for those online submissions. Students will not be allowed to enter the lab more than 15 minutes after the start time and will receive a grade of zero for that session.</w:t>
      </w:r>
    </w:p>
    <w:p w14:paraId="383705F1"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Remember to follow the pacing guide available on Canvas and refer to the schedule document. This schedule is designed to help you learn at a pace that supports content retention.</w:t>
      </w:r>
    </w:p>
    <w:p w14:paraId="31EBBD14"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All pre-labs, quizzes, and exams will be administered online on Canvas. Students are responsible for knowing the due dates for all graded materials.</w:t>
      </w:r>
    </w:p>
    <w:p w14:paraId="3BC16987" w14:textId="77777777" w:rsidR="00ED6FBF" w:rsidRPr="00F5048E" w:rsidRDefault="00ED6FBF" w:rsidP="00E63C2F">
      <w:pPr>
        <w:pStyle w:val="Heading4"/>
        <w:rPr>
          <w:rFonts w:ascii="Calibri" w:hAnsi="Calibri" w:cs="Calibri"/>
          <w:b w:val="0"/>
          <w:sz w:val="22"/>
          <w:szCs w:val="22"/>
        </w:rPr>
      </w:pPr>
    </w:p>
    <w:p w14:paraId="6CBEF6EF" w14:textId="77777777" w:rsidR="00ED6FBF" w:rsidRPr="00F5048E" w:rsidRDefault="00ED6FBF" w:rsidP="00E63C2F">
      <w:pPr>
        <w:pStyle w:val="Heading4"/>
        <w:rPr>
          <w:rFonts w:ascii="Calibri" w:hAnsi="Calibri" w:cs="Calibri"/>
          <w:bCs/>
          <w:sz w:val="22"/>
          <w:szCs w:val="22"/>
        </w:rPr>
      </w:pPr>
      <w:r w:rsidRPr="00F5048E">
        <w:rPr>
          <w:rFonts w:ascii="Calibri" w:hAnsi="Calibri" w:cs="Calibri"/>
          <w:bCs/>
          <w:sz w:val="22"/>
          <w:szCs w:val="22"/>
        </w:rPr>
        <w:t>Assessment:</w:t>
      </w:r>
    </w:p>
    <w:p w14:paraId="75141B9E" w14:textId="77777777" w:rsidR="00ED6FBF" w:rsidRPr="00F5048E" w:rsidRDefault="00ED6FBF" w:rsidP="00E63C2F">
      <w:pPr>
        <w:rPr>
          <w:rFonts w:ascii="Calibri" w:hAnsi="Calibri" w:cs="Calibri"/>
          <w:sz w:val="22"/>
          <w:szCs w:val="22"/>
        </w:rPr>
      </w:pPr>
    </w:p>
    <w:p w14:paraId="1F7472B6" w14:textId="77777777" w:rsidR="00ED6FBF" w:rsidRPr="00F5048E" w:rsidRDefault="00ED6FBF" w:rsidP="00E63C2F">
      <w:pPr>
        <w:pStyle w:val="ListParagraph"/>
        <w:numPr>
          <w:ilvl w:val="0"/>
          <w:numId w:val="36"/>
        </w:numPr>
        <w:contextualSpacing/>
        <w:rPr>
          <w:rFonts w:ascii="Calibri" w:hAnsi="Calibri" w:cs="Calibri"/>
          <w:sz w:val="22"/>
          <w:szCs w:val="22"/>
        </w:rPr>
      </w:pPr>
      <w:r w:rsidRPr="00F5048E">
        <w:rPr>
          <w:rFonts w:ascii="Calibri" w:hAnsi="Calibri" w:cs="Calibri"/>
          <w:b/>
          <w:bCs/>
          <w:sz w:val="22"/>
          <w:szCs w:val="22"/>
        </w:rPr>
        <w:t>Lab Grades:</w:t>
      </w:r>
      <w:r w:rsidRPr="00F5048E">
        <w:rPr>
          <w:rFonts w:ascii="Calibri" w:hAnsi="Calibri" w:cs="Calibri"/>
          <w:sz w:val="22"/>
          <w:szCs w:val="22"/>
        </w:rPr>
        <w:t xml:space="preserve"> Lab grades, also worth up to 4 points, are based on attendance and student performance during in-person labs. Lab grades are distributed as follows: Attendance + Participation/Performance + Lab Safety + Cleaning Lab Stations.</w:t>
      </w:r>
    </w:p>
    <w:p w14:paraId="516182C3" w14:textId="77777777" w:rsidR="00ED6FBF" w:rsidRPr="00F5048E" w:rsidRDefault="00ED6FBF" w:rsidP="00E63C2F">
      <w:pPr>
        <w:pStyle w:val="ListParagraph"/>
        <w:contextualSpacing/>
        <w:rPr>
          <w:rFonts w:ascii="Calibri" w:hAnsi="Calibri" w:cs="Calibri"/>
          <w:sz w:val="22"/>
          <w:szCs w:val="22"/>
        </w:rPr>
      </w:pPr>
      <w:r w:rsidRPr="00F5048E">
        <w:rPr>
          <w:rFonts w:ascii="Calibri" w:hAnsi="Calibri" w:cs="Calibri"/>
          <w:sz w:val="22"/>
          <w:szCs w:val="22"/>
        </w:rPr>
        <w:t xml:space="preserve">These </w:t>
      </w:r>
      <w:r w:rsidR="00B1559B" w:rsidRPr="00F5048E">
        <w:rPr>
          <w:rFonts w:ascii="Calibri" w:hAnsi="Calibri" w:cs="Calibri"/>
          <w:sz w:val="22"/>
          <w:szCs w:val="22"/>
        </w:rPr>
        <w:t xml:space="preserve">grades </w:t>
      </w:r>
      <w:r w:rsidRPr="00F5048E">
        <w:rPr>
          <w:rFonts w:ascii="Calibri" w:hAnsi="Calibri" w:cs="Calibri"/>
          <w:sz w:val="22"/>
          <w:szCs w:val="22"/>
        </w:rPr>
        <w:t xml:space="preserve">must be completed during lab time; </w:t>
      </w:r>
      <w:r w:rsidR="00B1559B" w:rsidRPr="00F5048E">
        <w:rPr>
          <w:rFonts w:ascii="Calibri" w:hAnsi="Calibri" w:cs="Calibri"/>
          <w:sz w:val="22"/>
          <w:szCs w:val="22"/>
        </w:rPr>
        <w:t xml:space="preserve">no </w:t>
      </w:r>
      <w:r w:rsidRPr="00F5048E">
        <w:rPr>
          <w:rFonts w:ascii="Calibri" w:hAnsi="Calibri" w:cs="Calibri"/>
          <w:sz w:val="22"/>
          <w:szCs w:val="22"/>
        </w:rPr>
        <w:t>submission is required for lab grades. One lowest lab grade score will be dropped at the end of the semester.</w:t>
      </w:r>
    </w:p>
    <w:p w14:paraId="24E25A18" w14:textId="77777777" w:rsidR="00ED6FBF" w:rsidRPr="00F5048E" w:rsidRDefault="00ED6FBF" w:rsidP="00E63C2F">
      <w:pPr>
        <w:pStyle w:val="ListParagraph"/>
        <w:contextualSpacing/>
        <w:rPr>
          <w:rFonts w:ascii="Calibri" w:hAnsi="Calibri" w:cs="Calibri"/>
          <w:sz w:val="22"/>
          <w:szCs w:val="22"/>
        </w:rPr>
      </w:pPr>
    </w:p>
    <w:p w14:paraId="1AA709BC" w14:textId="77777777" w:rsidR="00ED6FBF" w:rsidRPr="00F5048E" w:rsidRDefault="00ED6FBF" w:rsidP="00E63C2F">
      <w:pPr>
        <w:pStyle w:val="ListParagraph"/>
        <w:numPr>
          <w:ilvl w:val="0"/>
          <w:numId w:val="36"/>
        </w:numPr>
        <w:contextualSpacing/>
        <w:rPr>
          <w:rFonts w:ascii="Calibri" w:hAnsi="Calibri" w:cs="Calibri"/>
          <w:sz w:val="22"/>
          <w:szCs w:val="22"/>
        </w:rPr>
      </w:pPr>
      <w:r w:rsidRPr="00F5048E">
        <w:rPr>
          <w:rFonts w:ascii="Calibri" w:hAnsi="Calibri" w:cs="Calibri"/>
          <w:b/>
          <w:bCs/>
          <w:sz w:val="22"/>
          <w:szCs w:val="22"/>
        </w:rPr>
        <w:t>Quizzes:</w:t>
      </w:r>
      <w:r w:rsidRPr="00F5048E">
        <w:rPr>
          <w:rFonts w:ascii="Calibri" w:hAnsi="Calibri" w:cs="Calibri"/>
          <w:sz w:val="22"/>
          <w:szCs w:val="22"/>
        </w:rPr>
        <w:t xml:space="preserve"> Four quizzes, each worth up to 10 points, will be administered during the semester through Canvas. Missed quizzes cannot be made up.</w:t>
      </w:r>
    </w:p>
    <w:p w14:paraId="152D41EC" w14:textId="77777777" w:rsidR="00ED6FBF" w:rsidRPr="00F5048E" w:rsidRDefault="00ED6FBF" w:rsidP="00E63C2F">
      <w:pPr>
        <w:pStyle w:val="ListParagraph"/>
        <w:rPr>
          <w:rFonts w:ascii="Calibri" w:hAnsi="Calibri" w:cs="Calibri"/>
          <w:sz w:val="22"/>
          <w:szCs w:val="22"/>
        </w:rPr>
      </w:pPr>
    </w:p>
    <w:p w14:paraId="0446BF4C" w14:textId="77777777" w:rsidR="00ED6FBF" w:rsidRPr="00F5048E" w:rsidRDefault="00ED6FBF" w:rsidP="00E63C2F">
      <w:pPr>
        <w:pStyle w:val="ListParagraph"/>
        <w:numPr>
          <w:ilvl w:val="0"/>
          <w:numId w:val="36"/>
        </w:numPr>
        <w:contextualSpacing/>
        <w:rPr>
          <w:rFonts w:ascii="Calibri" w:hAnsi="Calibri" w:cs="Calibri"/>
          <w:sz w:val="22"/>
          <w:szCs w:val="22"/>
        </w:rPr>
      </w:pPr>
      <w:r w:rsidRPr="00F5048E">
        <w:rPr>
          <w:rFonts w:ascii="Calibri" w:hAnsi="Calibri" w:cs="Calibri"/>
          <w:b/>
          <w:bCs/>
          <w:sz w:val="22"/>
          <w:szCs w:val="22"/>
        </w:rPr>
        <w:lastRenderedPageBreak/>
        <w:t>Lab Exams:</w:t>
      </w:r>
      <w:r w:rsidRPr="00F5048E">
        <w:rPr>
          <w:rFonts w:ascii="Calibri" w:hAnsi="Calibri" w:cs="Calibri"/>
          <w:sz w:val="22"/>
          <w:szCs w:val="22"/>
        </w:rPr>
        <w:t xml:space="preserve"> Two lab exams, each worth up to 20 points, will be given during the semester via Canvas. Exam questions may include various formats, such as short answer, labeling diagrams, drawing, identification, true/false, and fill-in-the-blank. Lab exams cannot be made up.</w:t>
      </w:r>
    </w:p>
    <w:p w14:paraId="292581CE" w14:textId="77777777" w:rsidR="00ED6FBF" w:rsidRPr="00F5048E" w:rsidRDefault="00ED6FBF" w:rsidP="00E63C2F">
      <w:pPr>
        <w:pStyle w:val="ListParagraph"/>
        <w:rPr>
          <w:rFonts w:ascii="Calibri" w:hAnsi="Calibri" w:cs="Calibri"/>
          <w:sz w:val="22"/>
          <w:szCs w:val="22"/>
        </w:rPr>
      </w:pPr>
    </w:p>
    <w:p w14:paraId="1EF18259" w14:textId="77777777" w:rsidR="00ED6FBF" w:rsidRPr="00F5048E" w:rsidRDefault="00ED6FBF" w:rsidP="00E63C2F">
      <w:pPr>
        <w:pStyle w:val="ListParagraph"/>
        <w:numPr>
          <w:ilvl w:val="0"/>
          <w:numId w:val="36"/>
        </w:numPr>
        <w:contextualSpacing/>
        <w:rPr>
          <w:rFonts w:ascii="Calibri" w:hAnsi="Calibri" w:cs="Calibri"/>
          <w:sz w:val="22"/>
          <w:szCs w:val="22"/>
        </w:rPr>
      </w:pPr>
      <w:r w:rsidRPr="00F5048E">
        <w:rPr>
          <w:rFonts w:ascii="Calibri" w:hAnsi="Calibri" w:cs="Calibri"/>
          <w:b/>
          <w:bCs/>
          <w:sz w:val="22"/>
          <w:szCs w:val="22"/>
        </w:rPr>
        <w:t>Course Completion:</w:t>
      </w:r>
      <w:r w:rsidRPr="00F5048E">
        <w:rPr>
          <w:rFonts w:ascii="Calibri" w:hAnsi="Calibri" w:cs="Calibri"/>
          <w:sz w:val="22"/>
          <w:szCs w:val="22"/>
        </w:rPr>
        <w:t xml:space="preserve"> All elements of the course must be completed to pass.</w:t>
      </w:r>
    </w:p>
    <w:p w14:paraId="322240E3" w14:textId="77777777" w:rsidR="00ED6FBF" w:rsidRPr="00F5048E" w:rsidRDefault="00ED6FBF" w:rsidP="00E63C2F">
      <w:pPr>
        <w:pStyle w:val="ListParagraph"/>
        <w:rPr>
          <w:rFonts w:ascii="Calibri" w:hAnsi="Calibri" w:cs="Calibri"/>
          <w:sz w:val="22"/>
          <w:szCs w:val="22"/>
        </w:rPr>
      </w:pPr>
    </w:p>
    <w:p w14:paraId="672012EA" w14:textId="77777777" w:rsidR="00ED6FBF" w:rsidRPr="00F5048E" w:rsidRDefault="00ED6FBF" w:rsidP="00E63C2F">
      <w:pPr>
        <w:pStyle w:val="ListParagraph"/>
        <w:numPr>
          <w:ilvl w:val="0"/>
          <w:numId w:val="36"/>
        </w:numPr>
        <w:contextualSpacing/>
        <w:rPr>
          <w:rFonts w:ascii="Calibri" w:hAnsi="Calibri" w:cs="Calibri"/>
          <w:sz w:val="22"/>
          <w:szCs w:val="22"/>
        </w:rPr>
      </w:pPr>
      <w:r w:rsidRPr="00F5048E">
        <w:rPr>
          <w:rFonts w:ascii="Calibri" w:hAnsi="Calibri" w:cs="Calibri"/>
          <w:b/>
          <w:bCs/>
          <w:sz w:val="22"/>
          <w:szCs w:val="22"/>
        </w:rPr>
        <w:t>Grade Records:</w:t>
      </w:r>
      <w:r w:rsidRPr="00F5048E">
        <w:rPr>
          <w:rFonts w:ascii="Calibri" w:hAnsi="Calibri" w:cs="Calibri"/>
          <w:sz w:val="22"/>
          <w:szCs w:val="22"/>
        </w:rPr>
        <w:t xml:space="preserve"> Grades will be maintained on Canvas. Students should retain all graded items in case of technological failure or grade disputes, as the burden of proof falls on the student.</w:t>
      </w:r>
    </w:p>
    <w:p w14:paraId="54827BAA" w14:textId="77777777" w:rsidR="00ED6FBF" w:rsidRPr="00F5048E" w:rsidRDefault="00ED6FBF" w:rsidP="00E63C2F">
      <w:pPr>
        <w:pStyle w:val="ListParagraph"/>
        <w:rPr>
          <w:rFonts w:ascii="Calibri" w:hAnsi="Calibri" w:cs="Calibri"/>
          <w:sz w:val="22"/>
          <w:szCs w:val="22"/>
        </w:rPr>
      </w:pPr>
    </w:p>
    <w:p w14:paraId="2CCF0EBD"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b/>
          <w:bCs/>
          <w:sz w:val="22"/>
          <w:szCs w:val="22"/>
        </w:rPr>
        <w:t>Note:</w:t>
      </w:r>
      <w:r w:rsidRPr="00F5048E">
        <w:rPr>
          <w:rFonts w:ascii="Calibri" w:hAnsi="Calibri" w:cs="Calibri"/>
          <w:sz w:val="22"/>
          <w:szCs w:val="22"/>
        </w:rPr>
        <w:t xml:space="preserve"> The TA reserves the right to deduct points for any failure to comply with the policies outlined in the syllabus, departmental guidelines, or the University of North Texas Bulletin.</w:t>
      </w:r>
    </w:p>
    <w:p w14:paraId="1E75244E" w14:textId="77777777" w:rsidR="00ED6FBF" w:rsidRPr="00F5048E" w:rsidRDefault="00ED6FBF" w:rsidP="00E63C2F">
      <w:pPr>
        <w:ind w:left="720"/>
        <w:rPr>
          <w:rFonts w:ascii="Calibri" w:hAnsi="Calibri" w:cs="Calibri"/>
          <w:bCs/>
          <w:sz w:val="22"/>
          <w:szCs w:val="22"/>
          <w:u w:val="single"/>
        </w:rPr>
      </w:pPr>
    </w:p>
    <w:p w14:paraId="56A5916F" w14:textId="77777777" w:rsidR="00ED6FBF" w:rsidRPr="00F5048E" w:rsidRDefault="00ED6FBF" w:rsidP="00E63C2F">
      <w:pPr>
        <w:pStyle w:val="Heading3"/>
        <w:shd w:val="clear" w:color="auto" w:fill="FFFFFF"/>
        <w:rPr>
          <w:rFonts w:ascii="Calibri" w:hAnsi="Calibri" w:cs="Calibri"/>
          <w:b w:val="0"/>
          <w:szCs w:val="22"/>
        </w:rPr>
      </w:pPr>
      <w:r w:rsidRPr="00F5048E">
        <w:rPr>
          <w:rStyle w:val="Strong"/>
          <w:rFonts w:ascii="Calibri" w:hAnsi="Calibri" w:cs="Calibri"/>
          <w:b/>
          <w:szCs w:val="22"/>
        </w:rPr>
        <w:t>Grade Distribution:</w:t>
      </w:r>
    </w:p>
    <w:p w14:paraId="28C94663" w14:textId="77777777" w:rsidR="00ED6FBF" w:rsidRPr="00F5048E" w:rsidRDefault="00ED6FBF" w:rsidP="00E63C2F">
      <w:pPr>
        <w:pStyle w:val="ListParagraph"/>
        <w:numPr>
          <w:ilvl w:val="0"/>
          <w:numId w:val="32"/>
        </w:numPr>
        <w:contextualSpacing/>
        <w:rPr>
          <w:rFonts w:ascii="Calibri" w:hAnsi="Calibri" w:cs="Calibri"/>
          <w:sz w:val="22"/>
          <w:szCs w:val="22"/>
        </w:rPr>
      </w:pPr>
      <w:r w:rsidRPr="00F5048E">
        <w:rPr>
          <w:rFonts w:ascii="Calibri" w:hAnsi="Calibri" w:cs="Calibri"/>
          <w:sz w:val="22"/>
          <w:szCs w:val="22"/>
        </w:rPr>
        <w:t>Lab Grades (10 @ 4 pts) = 40 points</w:t>
      </w:r>
    </w:p>
    <w:p w14:paraId="4C9E0F7E" w14:textId="77777777" w:rsidR="00ED6FBF" w:rsidRPr="00F5048E" w:rsidRDefault="00ED6FBF" w:rsidP="00E63C2F">
      <w:pPr>
        <w:pStyle w:val="ListParagraph"/>
        <w:numPr>
          <w:ilvl w:val="0"/>
          <w:numId w:val="32"/>
        </w:numPr>
        <w:contextualSpacing/>
        <w:rPr>
          <w:rFonts w:ascii="Calibri" w:hAnsi="Calibri" w:cs="Calibri"/>
          <w:sz w:val="22"/>
          <w:szCs w:val="22"/>
        </w:rPr>
      </w:pPr>
      <w:r w:rsidRPr="00F5048E">
        <w:rPr>
          <w:rFonts w:ascii="Calibri" w:hAnsi="Calibri" w:cs="Calibri"/>
          <w:sz w:val="22"/>
          <w:szCs w:val="22"/>
        </w:rPr>
        <w:t>Quizzes (4 @ 10 pts) = 40 points</w:t>
      </w:r>
    </w:p>
    <w:p w14:paraId="66C53235" w14:textId="77777777" w:rsidR="00ED6FBF" w:rsidRPr="00F5048E" w:rsidRDefault="00ED6FBF" w:rsidP="00E63C2F">
      <w:pPr>
        <w:pStyle w:val="ListParagraph"/>
        <w:numPr>
          <w:ilvl w:val="0"/>
          <w:numId w:val="32"/>
        </w:numPr>
        <w:contextualSpacing/>
        <w:rPr>
          <w:rFonts w:ascii="Calibri" w:hAnsi="Calibri" w:cs="Calibri"/>
          <w:sz w:val="22"/>
          <w:szCs w:val="22"/>
        </w:rPr>
      </w:pPr>
      <w:r w:rsidRPr="00F5048E">
        <w:rPr>
          <w:rFonts w:ascii="Calibri" w:hAnsi="Calibri" w:cs="Calibri"/>
          <w:sz w:val="22"/>
          <w:szCs w:val="22"/>
        </w:rPr>
        <w:t>Lab Exams (2 @ 20 pts) = 40 points</w:t>
      </w:r>
    </w:p>
    <w:p w14:paraId="36240880" w14:textId="77777777" w:rsidR="00ED6FBF" w:rsidRPr="00F5048E" w:rsidRDefault="00ED6FBF" w:rsidP="00E63C2F">
      <w:pPr>
        <w:pStyle w:val="Heading1"/>
        <w:shd w:val="clear" w:color="auto" w:fill="FFFFFF"/>
        <w:ind w:firstLine="720"/>
        <w:rPr>
          <w:rFonts w:ascii="Calibri" w:hAnsi="Calibri" w:cs="Calibri"/>
          <w:i/>
          <w:sz w:val="22"/>
          <w:szCs w:val="22"/>
        </w:rPr>
      </w:pPr>
      <w:r w:rsidRPr="00F5048E">
        <w:rPr>
          <w:rFonts w:ascii="Calibri" w:hAnsi="Calibri" w:cs="Calibri"/>
          <w:sz w:val="22"/>
          <w:szCs w:val="22"/>
        </w:rPr>
        <w:t>Total Possible Points = 120</w:t>
      </w:r>
      <w:r w:rsidRPr="00F5048E">
        <w:rPr>
          <w:rFonts w:ascii="Calibri" w:hAnsi="Calibri" w:cs="Calibri"/>
          <w:i/>
          <w:sz w:val="22"/>
          <w:szCs w:val="22"/>
        </w:rPr>
        <w:t>       </w:t>
      </w:r>
    </w:p>
    <w:p w14:paraId="4A27D666" w14:textId="77777777" w:rsidR="00ED6FBF" w:rsidRPr="00F5048E" w:rsidRDefault="00ED6FBF" w:rsidP="00E63C2F">
      <w:pPr>
        <w:rPr>
          <w:rFonts w:ascii="Calibri" w:hAnsi="Calibri" w:cs="Calibri"/>
          <w:sz w:val="22"/>
          <w:szCs w:val="22"/>
        </w:rPr>
      </w:pPr>
    </w:p>
    <w:p w14:paraId="7558E995" w14:textId="77777777" w:rsidR="00ED6FBF" w:rsidRPr="00F5048E" w:rsidRDefault="00ED6FBF" w:rsidP="00E63C2F">
      <w:pPr>
        <w:pStyle w:val="Heading1"/>
        <w:shd w:val="clear" w:color="auto" w:fill="FFFFFF"/>
        <w:rPr>
          <w:rFonts w:ascii="Calibri" w:hAnsi="Calibri" w:cs="Calibri"/>
          <w:b/>
          <w:bCs/>
          <w:iCs/>
          <w:sz w:val="22"/>
          <w:szCs w:val="22"/>
        </w:rPr>
      </w:pPr>
      <w:r w:rsidRPr="00F5048E">
        <w:rPr>
          <w:rFonts w:ascii="Calibri" w:hAnsi="Calibri" w:cs="Calibri"/>
          <w:b/>
          <w:bCs/>
          <w:iCs/>
          <w:sz w:val="22"/>
          <w:szCs w:val="22"/>
        </w:rPr>
        <w:t>Grade Weight:</w:t>
      </w:r>
    </w:p>
    <w:p w14:paraId="6F05F3DC" w14:textId="77777777" w:rsidR="00ED6FBF" w:rsidRPr="00F5048E" w:rsidRDefault="00ED6FBF" w:rsidP="00E63C2F">
      <w:pPr>
        <w:pStyle w:val="ListParagraph"/>
        <w:numPr>
          <w:ilvl w:val="0"/>
          <w:numId w:val="33"/>
        </w:numPr>
        <w:contextualSpacing/>
        <w:rPr>
          <w:rFonts w:ascii="Calibri" w:hAnsi="Calibri" w:cs="Calibri"/>
          <w:sz w:val="22"/>
          <w:szCs w:val="22"/>
        </w:rPr>
      </w:pPr>
      <w:r w:rsidRPr="00F5048E">
        <w:rPr>
          <w:rFonts w:ascii="Calibri" w:hAnsi="Calibri" w:cs="Calibri"/>
          <w:sz w:val="22"/>
          <w:szCs w:val="22"/>
        </w:rPr>
        <w:t>Lab Grades: 40%</w:t>
      </w:r>
    </w:p>
    <w:p w14:paraId="52692D24" w14:textId="77777777" w:rsidR="00ED6FBF" w:rsidRPr="00F5048E" w:rsidRDefault="00ED6FBF" w:rsidP="00E63C2F">
      <w:pPr>
        <w:pStyle w:val="ListParagraph"/>
        <w:numPr>
          <w:ilvl w:val="0"/>
          <w:numId w:val="33"/>
        </w:numPr>
        <w:contextualSpacing/>
        <w:rPr>
          <w:rFonts w:ascii="Calibri" w:hAnsi="Calibri" w:cs="Calibri"/>
          <w:sz w:val="22"/>
          <w:szCs w:val="22"/>
        </w:rPr>
      </w:pPr>
      <w:r w:rsidRPr="00F5048E">
        <w:rPr>
          <w:rFonts w:ascii="Calibri" w:hAnsi="Calibri" w:cs="Calibri"/>
          <w:sz w:val="22"/>
          <w:szCs w:val="22"/>
        </w:rPr>
        <w:t>Quizzes: 30%</w:t>
      </w:r>
    </w:p>
    <w:p w14:paraId="27F59F69" w14:textId="77777777" w:rsidR="00ED6FBF" w:rsidRPr="00F5048E" w:rsidRDefault="00ED6FBF" w:rsidP="00E63C2F">
      <w:pPr>
        <w:pStyle w:val="ListParagraph"/>
        <w:numPr>
          <w:ilvl w:val="0"/>
          <w:numId w:val="33"/>
        </w:numPr>
        <w:contextualSpacing/>
        <w:rPr>
          <w:rFonts w:ascii="Calibri" w:hAnsi="Calibri" w:cs="Calibri"/>
          <w:sz w:val="22"/>
          <w:szCs w:val="22"/>
        </w:rPr>
      </w:pPr>
      <w:r w:rsidRPr="00F5048E">
        <w:rPr>
          <w:rFonts w:ascii="Calibri" w:hAnsi="Calibri" w:cs="Calibri"/>
          <w:sz w:val="22"/>
          <w:szCs w:val="22"/>
        </w:rPr>
        <w:t>Lab Exams: 30%</w:t>
      </w:r>
    </w:p>
    <w:p w14:paraId="14F1571D" w14:textId="77777777" w:rsidR="00ED6FBF" w:rsidRPr="00F5048E" w:rsidRDefault="00ED6FBF" w:rsidP="00E63C2F">
      <w:pPr>
        <w:pStyle w:val="Heading1"/>
        <w:shd w:val="clear" w:color="auto" w:fill="FFFFFF"/>
        <w:rPr>
          <w:rFonts w:ascii="Calibri" w:hAnsi="Calibri" w:cs="Calibri"/>
          <w:b/>
          <w:bCs/>
          <w:iCs/>
          <w:sz w:val="22"/>
          <w:szCs w:val="22"/>
        </w:rPr>
      </w:pPr>
      <w:r w:rsidRPr="00F5048E">
        <w:rPr>
          <w:rFonts w:ascii="Calibri" w:hAnsi="Calibri" w:cs="Calibri"/>
          <w:b/>
          <w:bCs/>
          <w:i/>
          <w:sz w:val="22"/>
          <w:szCs w:val="22"/>
        </w:rPr>
        <w:t>                  </w:t>
      </w:r>
    </w:p>
    <w:p w14:paraId="09A7B075" w14:textId="77777777" w:rsidR="00ED6FBF" w:rsidRPr="00F5048E" w:rsidRDefault="00ED6FBF" w:rsidP="00E63C2F">
      <w:pPr>
        <w:pStyle w:val="Heading1"/>
        <w:shd w:val="clear" w:color="auto" w:fill="FFFFFF"/>
        <w:rPr>
          <w:rFonts w:ascii="Calibri" w:hAnsi="Calibri" w:cs="Calibri"/>
          <w:sz w:val="22"/>
          <w:szCs w:val="22"/>
        </w:rPr>
      </w:pPr>
      <w:r w:rsidRPr="00F5048E">
        <w:rPr>
          <w:rFonts w:ascii="Calibri" w:hAnsi="Calibri" w:cs="Calibri"/>
          <w:b/>
          <w:bCs/>
          <w:i/>
          <w:sz w:val="22"/>
          <w:szCs w:val="22"/>
        </w:rPr>
        <w:t> </w:t>
      </w:r>
      <w:r w:rsidRPr="00F5048E">
        <w:rPr>
          <w:rFonts w:ascii="Calibri" w:hAnsi="Calibri" w:cs="Calibri"/>
          <w:b/>
          <w:bCs/>
          <w:sz w:val="22"/>
          <w:szCs w:val="22"/>
        </w:rPr>
        <w:t>Grading Scale:</w:t>
      </w:r>
    </w:p>
    <w:p w14:paraId="01291F79" w14:textId="77777777" w:rsidR="00ED6FBF" w:rsidRPr="00F5048E" w:rsidRDefault="00ED6FBF" w:rsidP="00E63C2F">
      <w:pPr>
        <w:pStyle w:val="ListParagraph"/>
        <w:numPr>
          <w:ilvl w:val="0"/>
          <w:numId w:val="34"/>
        </w:numPr>
        <w:contextualSpacing/>
        <w:rPr>
          <w:rFonts w:ascii="Calibri" w:hAnsi="Calibri" w:cs="Calibri"/>
          <w:sz w:val="22"/>
          <w:szCs w:val="22"/>
        </w:rPr>
      </w:pPr>
      <w:r w:rsidRPr="00F5048E">
        <w:rPr>
          <w:rFonts w:ascii="Calibri" w:hAnsi="Calibri" w:cs="Calibri"/>
          <w:b/>
          <w:bCs/>
          <w:sz w:val="22"/>
          <w:szCs w:val="22"/>
        </w:rPr>
        <w:t>A:</w:t>
      </w:r>
      <w:r w:rsidRPr="00F5048E">
        <w:rPr>
          <w:rFonts w:ascii="Calibri" w:hAnsi="Calibri" w:cs="Calibri"/>
          <w:sz w:val="22"/>
          <w:szCs w:val="22"/>
        </w:rPr>
        <w:t xml:space="preserve"> 90-100% (Outstanding; performance well above minimum criteria.)</w:t>
      </w:r>
    </w:p>
    <w:p w14:paraId="21A90374" w14:textId="77777777" w:rsidR="00ED6FBF" w:rsidRPr="00F5048E" w:rsidRDefault="00ED6FBF" w:rsidP="00E63C2F">
      <w:pPr>
        <w:pStyle w:val="ListParagraph"/>
        <w:numPr>
          <w:ilvl w:val="0"/>
          <w:numId w:val="34"/>
        </w:numPr>
        <w:contextualSpacing/>
        <w:rPr>
          <w:rFonts w:ascii="Calibri" w:hAnsi="Calibri" w:cs="Calibri"/>
          <w:sz w:val="22"/>
          <w:szCs w:val="22"/>
        </w:rPr>
      </w:pPr>
      <w:r w:rsidRPr="00F5048E">
        <w:rPr>
          <w:rFonts w:ascii="Calibri" w:hAnsi="Calibri" w:cs="Calibri"/>
          <w:b/>
          <w:bCs/>
          <w:sz w:val="22"/>
          <w:szCs w:val="22"/>
        </w:rPr>
        <w:t>B:</w:t>
      </w:r>
      <w:r w:rsidRPr="00F5048E">
        <w:rPr>
          <w:rFonts w:ascii="Calibri" w:hAnsi="Calibri" w:cs="Calibri"/>
          <w:sz w:val="22"/>
          <w:szCs w:val="22"/>
        </w:rPr>
        <w:t xml:space="preserve"> 80-89% (Good; performance above minimum criteria.)</w:t>
      </w:r>
    </w:p>
    <w:p w14:paraId="6BF65035" w14:textId="77777777" w:rsidR="00ED6FBF" w:rsidRPr="00F5048E" w:rsidRDefault="00ED6FBF" w:rsidP="00E63C2F">
      <w:pPr>
        <w:pStyle w:val="ListParagraph"/>
        <w:numPr>
          <w:ilvl w:val="0"/>
          <w:numId w:val="34"/>
        </w:numPr>
        <w:contextualSpacing/>
        <w:rPr>
          <w:rFonts w:ascii="Calibri" w:hAnsi="Calibri" w:cs="Calibri"/>
          <w:sz w:val="22"/>
          <w:szCs w:val="22"/>
        </w:rPr>
      </w:pPr>
      <w:r w:rsidRPr="00F5048E">
        <w:rPr>
          <w:rFonts w:ascii="Calibri" w:hAnsi="Calibri" w:cs="Calibri"/>
          <w:b/>
          <w:bCs/>
          <w:sz w:val="22"/>
          <w:szCs w:val="22"/>
        </w:rPr>
        <w:t>C:</w:t>
      </w:r>
      <w:r w:rsidRPr="00F5048E">
        <w:rPr>
          <w:rFonts w:ascii="Calibri" w:hAnsi="Calibri" w:cs="Calibri"/>
          <w:sz w:val="22"/>
          <w:szCs w:val="22"/>
        </w:rPr>
        <w:t xml:space="preserve"> 70-79% (Solid; meets course criteria.)</w:t>
      </w:r>
    </w:p>
    <w:p w14:paraId="636FE924" w14:textId="77777777" w:rsidR="00ED6FBF" w:rsidRPr="00F5048E" w:rsidRDefault="00ED6FBF" w:rsidP="00E63C2F">
      <w:pPr>
        <w:pStyle w:val="ListParagraph"/>
        <w:numPr>
          <w:ilvl w:val="0"/>
          <w:numId w:val="34"/>
        </w:numPr>
        <w:contextualSpacing/>
        <w:rPr>
          <w:rFonts w:ascii="Calibri" w:hAnsi="Calibri" w:cs="Calibri"/>
          <w:sz w:val="22"/>
          <w:szCs w:val="22"/>
        </w:rPr>
      </w:pPr>
      <w:r w:rsidRPr="00F5048E">
        <w:rPr>
          <w:rFonts w:ascii="Calibri" w:hAnsi="Calibri" w:cs="Calibri"/>
          <w:b/>
          <w:bCs/>
          <w:sz w:val="22"/>
          <w:szCs w:val="22"/>
        </w:rPr>
        <w:t>D:</w:t>
      </w:r>
      <w:r w:rsidRPr="00F5048E">
        <w:rPr>
          <w:rFonts w:ascii="Calibri" w:hAnsi="Calibri" w:cs="Calibri"/>
          <w:sz w:val="22"/>
          <w:szCs w:val="22"/>
        </w:rPr>
        <w:t xml:space="preserve"> 60-69% (Below average; fails to meet minimum criteria.)</w:t>
      </w:r>
    </w:p>
    <w:p w14:paraId="574FF141" w14:textId="77777777" w:rsidR="00ED6FBF" w:rsidRPr="00F5048E" w:rsidRDefault="00ED6FBF" w:rsidP="00E63C2F">
      <w:pPr>
        <w:pStyle w:val="ListParagraph"/>
        <w:numPr>
          <w:ilvl w:val="0"/>
          <w:numId w:val="34"/>
        </w:numPr>
        <w:contextualSpacing/>
        <w:rPr>
          <w:rFonts w:ascii="Calibri" w:hAnsi="Calibri" w:cs="Calibri"/>
          <w:sz w:val="22"/>
          <w:szCs w:val="22"/>
        </w:rPr>
      </w:pPr>
      <w:r w:rsidRPr="00F5048E">
        <w:rPr>
          <w:rFonts w:ascii="Calibri" w:hAnsi="Calibri" w:cs="Calibri"/>
          <w:b/>
          <w:bCs/>
          <w:sz w:val="22"/>
          <w:szCs w:val="22"/>
        </w:rPr>
        <w:t>F:</w:t>
      </w:r>
      <w:r w:rsidRPr="00F5048E">
        <w:rPr>
          <w:rFonts w:ascii="Calibri" w:hAnsi="Calibri" w:cs="Calibri"/>
          <w:sz w:val="22"/>
          <w:szCs w:val="22"/>
        </w:rPr>
        <w:t xml:space="preserve"> 59% and below (Sub-par; fails to complete the course.)</w:t>
      </w:r>
    </w:p>
    <w:p w14:paraId="66F44E53" w14:textId="77777777" w:rsidR="0056121A" w:rsidRPr="00F5048E" w:rsidRDefault="0056121A" w:rsidP="00E63C2F">
      <w:pPr>
        <w:rPr>
          <w:rFonts w:ascii="Calibri" w:hAnsi="Calibri" w:cs="Calibri"/>
          <w:b/>
          <w:sz w:val="22"/>
          <w:szCs w:val="22"/>
        </w:rPr>
      </w:pPr>
    </w:p>
    <w:p w14:paraId="1E8D0B49" w14:textId="0FD484B8" w:rsidR="00ED6FBF" w:rsidRPr="00F5048E" w:rsidRDefault="00ED6FBF" w:rsidP="00E63C2F">
      <w:pPr>
        <w:rPr>
          <w:rFonts w:ascii="Calibri" w:hAnsi="Calibri" w:cs="Calibri"/>
          <w:b/>
          <w:sz w:val="22"/>
          <w:szCs w:val="22"/>
        </w:rPr>
      </w:pPr>
      <w:r w:rsidRPr="00F5048E">
        <w:rPr>
          <w:rFonts w:ascii="Calibri" w:hAnsi="Calibri" w:cs="Calibri"/>
          <w:b/>
          <w:sz w:val="22"/>
          <w:szCs w:val="22"/>
        </w:rPr>
        <w:t>Extra Credit:</w:t>
      </w:r>
    </w:p>
    <w:p w14:paraId="23F6AE3D"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Extra credit opportunities are built into the grading assessment. Please do not request additional extra credit.</w:t>
      </w:r>
    </w:p>
    <w:p w14:paraId="49870EE9" w14:textId="77777777" w:rsidR="00ED6FBF" w:rsidRPr="00F5048E" w:rsidRDefault="00ED6FBF" w:rsidP="00E63C2F">
      <w:pPr>
        <w:rPr>
          <w:rFonts w:ascii="Calibri" w:hAnsi="Calibri" w:cs="Calibri"/>
          <w:bCs/>
          <w:sz w:val="22"/>
          <w:szCs w:val="22"/>
        </w:rPr>
      </w:pPr>
    </w:p>
    <w:p w14:paraId="7439A0FE"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b/>
          <w:bCs/>
          <w:sz w:val="22"/>
          <w:szCs w:val="22"/>
        </w:rPr>
        <w:t>Grade-Related Policies:</w:t>
      </w:r>
    </w:p>
    <w:p w14:paraId="3CA1531F"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Late work will not be accepted on this course. Students are responsible for knowing the due dates for all graded materials. Any work submitted after the deadline will receive a grade of zero, unless a university-excused absence is documented within 48 hours of the missed deadline.</w:t>
      </w:r>
    </w:p>
    <w:p w14:paraId="13FE9A31"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If you miss an assignment/exam for one of the following reasons, contact the Lab Supervisor immediately to discuss options for making up missed grades:</w:t>
      </w:r>
    </w:p>
    <w:p w14:paraId="296DF9AF" w14:textId="77777777" w:rsidR="00ED6FBF" w:rsidRPr="00F5048E" w:rsidRDefault="00ED6FBF" w:rsidP="00E63C2F">
      <w:pPr>
        <w:pStyle w:val="ListParagraph"/>
        <w:ind w:left="0"/>
        <w:contextualSpacing/>
        <w:rPr>
          <w:rFonts w:ascii="Calibri" w:hAnsi="Calibri" w:cs="Calibri"/>
          <w:sz w:val="22"/>
          <w:szCs w:val="22"/>
        </w:rPr>
      </w:pPr>
    </w:p>
    <w:p w14:paraId="7B1064AB" w14:textId="77777777" w:rsidR="00ED6FBF" w:rsidRPr="00F5048E" w:rsidRDefault="00ED6FBF" w:rsidP="00E63C2F">
      <w:pPr>
        <w:pStyle w:val="ListParagraph"/>
        <w:numPr>
          <w:ilvl w:val="0"/>
          <w:numId w:val="35"/>
        </w:numPr>
        <w:contextualSpacing/>
        <w:rPr>
          <w:rFonts w:ascii="Calibri" w:hAnsi="Calibri" w:cs="Calibri"/>
          <w:sz w:val="22"/>
          <w:szCs w:val="22"/>
        </w:rPr>
      </w:pPr>
      <w:r w:rsidRPr="00F5048E">
        <w:rPr>
          <w:rFonts w:ascii="Calibri" w:hAnsi="Calibri" w:cs="Calibri"/>
          <w:sz w:val="22"/>
          <w:szCs w:val="22"/>
        </w:rPr>
        <w:t>Participation in a sponsored university activity (requires prior notice and an authorized absence card from the Dean of Students Office).</w:t>
      </w:r>
    </w:p>
    <w:p w14:paraId="3EF2F9DE" w14:textId="77777777" w:rsidR="00ED6FBF" w:rsidRPr="00F5048E" w:rsidRDefault="00ED6FBF" w:rsidP="00E63C2F">
      <w:pPr>
        <w:pStyle w:val="ListParagraph"/>
        <w:numPr>
          <w:ilvl w:val="0"/>
          <w:numId w:val="35"/>
        </w:numPr>
        <w:contextualSpacing/>
        <w:rPr>
          <w:rFonts w:ascii="Calibri" w:hAnsi="Calibri" w:cs="Calibri"/>
          <w:sz w:val="22"/>
          <w:szCs w:val="22"/>
        </w:rPr>
      </w:pPr>
      <w:r w:rsidRPr="00F5048E">
        <w:rPr>
          <w:rFonts w:ascii="Calibri" w:hAnsi="Calibri" w:cs="Calibri"/>
          <w:sz w:val="22"/>
          <w:szCs w:val="22"/>
        </w:rPr>
        <w:t>Observance of a religious holiday (must notify the instructor in writing within the first 12 days of the semester).</w:t>
      </w:r>
    </w:p>
    <w:p w14:paraId="0A689C55" w14:textId="77777777" w:rsidR="00ED6FBF" w:rsidRPr="00F5048E" w:rsidRDefault="00ED6FBF" w:rsidP="00E63C2F">
      <w:pPr>
        <w:pStyle w:val="ListParagraph"/>
        <w:numPr>
          <w:ilvl w:val="0"/>
          <w:numId w:val="35"/>
        </w:numPr>
        <w:contextualSpacing/>
        <w:rPr>
          <w:rFonts w:ascii="Calibri" w:hAnsi="Calibri" w:cs="Calibri"/>
          <w:sz w:val="22"/>
          <w:szCs w:val="22"/>
        </w:rPr>
      </w:pPr>
      <w:r w:rsidRPr="00F5048E">
        <w:rPr>
          <w:rFonts w:ascii="Calibri" w:hAnsi="Calibri" w:cs="Calibri"/>
          <w:sz w:val="22"/>
          <w:szCs w:val="22"/>
        </w:rPr>
        <w:t>Qualified medical excuse or the death of an immediate family member (documentation required; contact the instructor within three days of absence).</w:t>
      </w:r>
    </w:p>
    <w:p w14:paraId="6A4224D2" w14:textId="77777777" w:rsidR="00ED6FBF" w:rsidRPr="00F5048E" w:rsidRDefault="00ED6FBF" w:rsidP="00E63C2F">
      <w:pPr>
        <w:pStyle w:val="NormalWeb"/>
        <w:shd w:val="clear" w:color="auto" w:fill="FFFFFF"/>
        <w:spacing w:before="0" w:beforeAutospacing="0" w:after="0" w:afterAutospacing="0"/>
        <w:rPr>
          <w:rFonts w:ascii="Calibri" w:hAnsi="Calibri" w:cs="Calibri"/>
          <w:color w:val="3D3D3D"/>
          <w:sz w:val="22"/>
          <w:szCs w:val="22"/>
        </w:rPr>
      </w:pPr>
    </w:p>
    <w:p w14:paraId="068B721F" w14:textId="77777777" w:rsidR="00ED6FBF" w:rsidRPr="00F5048E" w:rsidRDefault="00ED6FBF" w:rsidP="00E63C2F">
      <w:pPr>
        <w:pStyle w:val="Heading3"/>
        <w:shd w:val="clear" w:color="auto" w:fill="FFFFFF"/>
        <w:rPr>
          <w:rFonts w:ascii="Calibri" w:hAnsi="Calibri" w:cs="Calibri"/>
          <w:szCs w:val="22"/>
        </w:rPr>
      </w:pPr>
    </w:p>
    <w:p w14:paraId="2EA5BCF8" w14:textId="77777777" w:rsidR="00ED6FBF" w:rsidRPr="00F5048E" w:rsidRDefault="00ED6FBF" w:rsidP="00E63C2F">
      <w:pPr>
        <w:pStyle w:val="Heading3"/>
        <w:shd w:val="clear" w:color="auto" w:fill="FFFFFF"/>
        <w:rPr>
          <w:rFonts w:ascii="Calibri" w:hAnsi="Calibri" w:cs="Calibri"/>
          <w:szCs w:val="22"/>
        </w:rPr>
      </w:pPr>
      <w:r w:rsidRPr="00F5048E">
        <w:rPr>
          <w:rFonts w:ascii="Calibri" w:hAnsi="Calibri" w:cs="Calibri"/>
          <w:szCs w:val="22"/>
        </w:rPr>
        <w:t>Grade Disputes:</w:t>
      </w:r>
    </w:p>
    <w:p w14:paraId="279522B0" w14:textId="77777777" w:rsidR="00ED6FBF" w:rsidRPr="00F5048E" w:rsidRDefault="00ED6FBF" w:rsidP="00E63C2F">
      <w:pPr>
        <w:pStyle w:val="ListParagraph"/>
        <w:ind w:left="0"/>
        <w:contextualSpacing/>
        <w:rPr>
          <w:rFonts w:ascii="Calibri" w:hAnsi="Calibri" w:cs="Calibri"/>
          <w:sz w:val="22"/>
          <w:szCs w:val="22"/>
        </w:rPr>
      </w:pPr>
      <w:r w:rsidRPr="00F5048E">
        <w:rPr>
          <w:rFonts w:ascii="Calibri" w:hAnsi="Calibri" w:cs="Calibri"/>
          <w:sz w:val="22"/>
          <w:szCs w:val="22"/>
        </w:rPr>
        <w:t>Students must wait 24 hours before contacting the TA to dispute a grade (TA contact information is available on Canvas). During this time, you should review the assignment details and reflect on the quality of your submitted work. Any grade disputes must be addressed during the TA's office hours, not during lab class sessions. If you would still like to discuss your grade, please make an appointment with the TA via email on Canvas, providing specific examples that demonstrate why you believe you deserve a higher grade. The TA will only discuss grades individually, not in groups. If you do not contact the TA to schedule a meeting within seven days of receiving the grade, you forfeit your right to dispute it.</w:t>
      </w:r>
    </w:p>
    <w:p w14:paraId="1F6091AE" w14:textId="77777777" w:rsidR="00ED6FBF" w:rsidRPr="00F5048E" w:rsidRDefault="00ED6FBF" w:rsidP="00E63C2F">
      <w:pPr>
        <w:pStyle w:val="ListParagraph"/>
        <w:ind w:left="0"/>
        <w:contextualSpacing/>
        <w:rPr>
          <w:rFonts w:ascii="Calibri" w:hAnsi="Calibri" w:cs="Calibri"/>
          <w:sz w:val="22"/>
          <w:szCs w:val="22"/>
        </w:rPr>
      </w:pPr>
    </w:p>
    <w:p w14:paraId="56C18E96" w14:textId="77777777" w:rsidR="00ED6FBF" w:rsidRPr="00F5048E" w:rsidRDefault="00ED6FBF" w:rsidP="00E63C2F">
      <w:pPr>
        <w:pStyle w:val="ListParagraph"/>
        <w:ind w:left="0"/>
        <w:contextualSpacing/>
        <w:rPr>
          <w:rFonts w:ascii="Calibri" w:hAnsi="Calibri" w:cs="Calibri"/>
          <w:sz w:val="22"/>
          <w:szCs w:val="22"/>
        </w:rPr>
      </w:pPr>
    </w:p>
    <w:p w14:paraId="5A87EA2E" w14:textId="77777777" w:rsidR="00ED6FBF" w:rsidRPr="00F5048E" w:rsidRDefault="00ED6FBF" w:rsidP="00E63C2F">
      <w:pPr>
        <w:autoSpaceDE w:val="0"/>
        <w:autoSpaceDN w:val="0"/>
        <w:adjustRightInd w:val="0"/>
        <w:rPr>
          <w:rFonts w:ascii="Calibri" w:hAnsi="Calibri" w:cs="Calibri"/>
          <w:sz w:val="22"/>
          <w:szCs w:val="22"/>
        </w:rPr>
      </w:pPr>
      <w:r w:rsidRPr="00F5048E">
        <w:rPr>
          <w:rFonts w:ascii="Calibri" w:hAnsi="Calibri" w:cs="Calibri"/>
          <w:b/>
          <w:sz w:val="22"/>
          <w:szCs w:val="22"/>
        </w:rPr>
        <w:t>Policy on Academic Misconduct (</w:t>
      </w:r>
      <w:r w:rsidRPr="00F5048E">
        <w:rPr>
          <w:rFonts w:ascii="Calibri" w:hAnsi="Calibri" w:cs="Calibri"/>
          <w:b/>
          <w:bCs/>
          <w:sz w:val="22"/>
          <w:szCs w:val="22"/>
        </w:rPr>
        <w:t>Academic Integrity Policy):</w:t>
      </w:r>
    </w:p>
    <w:p w14:paraId="646A76D4" w14:textId="77777777" w:rsidR="00ED6FBF" w:rsidRPr="00F5048E" w:rsidRDefault="00ED6FBF" w:rsidP="00E63C2F">
      <w:pPr>
        <w:autoSpaceDE w:val="0"/>
        <w:autoSpaceDN w:val="0"/>
        <w:adjustRightInd w:val="0"/>
        <w:rPr>
          <w:rFonts w:ascii="Calibri" w:hAnsi="Calibri" w:cs="Calibri"/>
          <w:sz w:val="22"/>
          <w:szCs w:val="22"/>
        </w:rPr>
      </w:pPr>
      <w:r w:rsidRPr="00F5048E">
        <w:rPr>
          <w:rFonts w:ascii="Calibri" w:hAnsi="Calibri" w:cs="Calibri"/>
          <w:sz w:val="22"/>
          <w:szCs w:val="22"/>
        </w:rPr>
        <w:t>Cheating in any form will not be tolerated. Tests (exams, quizzes, etc.) are to be completed individually without the use of outside sources; they are not open books. Any student found cheating or exhibiting behaviors consistent with cheating—such as assisting others, talking during a testing event, sitting too close to other students, leaving answer sheets or screens uncovered, or submitting work that is not their own (including AI-generated content)—will receive a minimum penalty of zero for the graded item.</w:t>
      </w:r>
    </w:p>
    <w:p w14:paraId="635D96DA" w14:textId="77777777" w:rsidR="00ED6FBF" w:rsidRPr="00F5048E" w:rsidRDefault="00ED6FBF" w:rsidP="00E63C2F">
      <w:pPr>
        <w:autoSpaceDE w:val="0"/>
        <w:autoSpaceDN w:val="0"/>
        <w:adjustRightInd w:val="0"/>
        <w:rPr>
          <w:rFonts w:ascii="Calibri" w:hAnsi="Calibri" w:cs="Calibri"/>
          <w:sz w:val="22"/>
          <w:szCs w:val="22"/>
        </w:rPr>
      </w:pPr>
    </w:p>
    <w:p w14:paraId="1871225B" w14:textId="77777777" w:rsidR="00ED6FBF" w:rsidRPr="00F5048E" w:rsidRDefault="00ED6FBF" w:rsidP="00E63C2F">
      <w:pPr>
        <w:autoSpaceDE w:val="0"/>
        <w:autoSpaceDN w:val="0"/>
        <w:adjustRightInd w:val="0"/>
        <w:rPr>
          <w:rFonts w:ascii="Calibri" w:hAnsi="Calibri" w:cs="Calibri"/>
          <w:sz w:val="22"/>
          <w:szCs w:val="22"/>
        </w:rPr>
      </w:pPr>
      <w:r w:rsidRPr="00F5048E">
        <w:rPr>
          <w:rFonts w:ascii="Calibri" w:hAnsi="Calibri" w:cs="Calibri"/>
          <w:sz w:val="22"/>
          <w:szCs w:val="22"/>
        </w:rPr>
        <w:t>Plagiarism is defined as presenting someone else’s work as your own or reusing your own work from another class without permission. Plagiarism is strictly prohibited, and students who caught plagiarizing will receive a grade of zero for that assessment. In instances where a student copies another's work, both the student who copied and the student who shared their work will receive a zero. AI-generated work is also considered academic misconduct and will incur similar consequences. Self-plagiarism is regarded as plagiarism as well; please familiarize yourself with the issues surrounding self-plagiarism. More severe penalties may be imposed depending on the circumstances. All incidents of academic dishonesty will be reported to the appropriate authorities.</w:t>
      </w:r>
    </w:p>
    <w:p w14:paraId="473FCBE2" w14:textId="77777777" w:rsidR="00ED6FBF" w:rsidRPr="00F5048E" w:rsidRDefault="00ED6FBF" w:rsidP="00E63C2F">
      <w:pPr>
        <w:pStyle w:val="ListParagraph"/>
        <w:ind w:left="0"/>
        <w:contextualSpacing/>
        <w:rPr>
          <w:rFonts w:ascii="Calibri" w:hAnsi="Calibri" w:cs="Calibri"/>
          <w:sz w:val="22"/>
          <w:szCs w:val="22"/>
        </w:rPr>
      </w:pPr>
    </w:p>
    <w:p w14:paraId="757D7A3C" w14:textId="77777777" w:rsidR="00ED6FBF" w:rsidRPr="00F5048E" w:rsidRDefault="00ED6FBF" w:rsidP="00E63C2F">
      <w:pPr>
        <w:pStyle w:val="ListParagraph"/>
        <w:ind w:left="0"/>
        <w:contextualSpacing/>
        <w:rPr>
          <w:rFonts w:ascii="Calibri" w:hAnsi="Calibri" w:cs="Calibri"/>
          <w:sz w:val="22"/>
          <w:szCs w:val="22"/>
        </w:rPr>
      </w:pPr>
    </w:p>
    <w:p w14:paraId="69C74788" w14:textId="77777777" w:rsidR="00ED6FBF" w:rsidRPr="00F5048E" w:rsidRDefault="00ED6FBF" w:rsidP="00E63C2F">
      <w:pPr>
        <w:rPr>
          <w:rFonts w:ascii="Calibri" w:hAnsi="Calibri" w:cs="Calibri"/>
          <w:b/>
          <w:sz w:val="22"/>
          <w:szCs w:val="22"/>
        </w:rPr>
      </w:pPr>
      <w:r w:rsidRPr="00F5048E">
        <w:rPr>
          <w:rFonts w:ascii="Calibri" w:hAnsi="Calibri" w:cs="Calibri"/>
          <w:b/>
          <w:sz w:val="22"/>
          <w:szCs w:val="22"/>
        </w:rPr>
        <w:t>Release of Grades:</w:t>
      </w:r>
    </w:p>
    <w:p w14:paraId="0C535EF9" w14:textId="77777777" w:rsidR="00ED6FBF" w:rsidRPr="00F5048E" w:rsidRDefault="00ED6FBF" w:rsidP="00E63C2F">
      <w:pPr>
        <w:rPr>
          <w:rFonts w:ascii="Calibri" w:hAnsi="Calibri" w:cs="Calibri"/>
          <w:b/>
          <w:sz w:val="22"/>
          <w:szCs w:val="22"/>
        </w:rPr>
      </w:pPr>
      <w:r w:rsidRPr="00F5048E">
        <w:rPr>
          <w:rFonts w:ascii="Calibri" w:hAnsi="Calibri" w:cs="Calibri"/>
          <w:bCs/>
          <w:sz w:val="22"/>
          <w:szCs w:val="22"/>
        </w:rPr>
        <w:t>The Family Educational Rights and Privacy Act (FERPA) (1974) does not permit faculty or staff to report grades by phone or email.</w:t>
      </w:r>
    </w:p>
    <w:p w14:paraId="756F3877" w14:textId="77777777" w:rsidR="00ED6FBF" w:rsidRPr="00F5048E" w:rsidRDefault="00ED6FBF" w:rsidP="00E63C2F">
      <w:pPr>
        <w:rPr>
          <w:rFonts w:ascii="Calibri" w:hAnsi="Calibri" w:cs="Calibri"/>
          <w:b/>
          <w:sz w:val="22"/>
          <w:szCs w:val="22"/>
        </w:rPr>
      </w:pPr>
    </w:p>
    <w:p w14:paraId="21BF2B51" w14:textId="77777777" w:rsidR="00ED6FBF" w:rsidRPr="00F5048E" w:rsidRDefault="00ED6FBF" w:rsidP="00E63C2F">
      <w:pPr>
        <w:rPr>
          <w:rFonts w:ascii="Calibri" w:hAnsi="Calibri" w:cs="Calibri"/>
          <w:b/>
          <w:sz w:val="22"/>
          <w:szCs w:val="22"/>
        </w:rPr>
      </w:pPr>
      <w:r w:rsidRPr="00F5048E">
        <w:rPr>
          <w:rFonts w:ascii="Calibri" w:hAnsi="Calibri" w:cs="Calibri"/>
          <w:b/>
          <w:sz w:val="22"/>
          <w:szCs w:val="22"/>
        </w:rPr>
        <w:t>Instructor Rights:</w:t>
      </w:r>
    </w:p>
    <w:p w14:paraId="5D37E967" w14:textId="77777777" w:rsidR="00BB00DA" w:rsidRPr="00F5048E" w:rsidRDefault="00BB00DA" w:rsidP="00E63C2F">
      <w:pPr>
        <w:rPr>
          <w:rFonts w:ascii="Calibri" w:hAnsi="Calibri" w:cs="Calibri"/>
          <w:bCs/>
          <w:sz w:val="22"/>
          <w:szCs w:val="22"/>
        </w:rPr>
      </w:pPr>
      <w:r w:rsidRPr="00F5048E">
        <w:rPr>
          <w:rFonts w:ascii="Calibri" w:hAnsi="Calibri" w:cs="Calibri"/>
          <w:sz w:val="22"/>
          <w:szCs w:val="22"/>
        </w:rPr>
        <w:t>The instructor reserves the right to change the schedule, assignments, and/or evaluation criteria throughout the semester</w:t>
      </w:r>
      <w:r w:rsidRPr="00F5048E">
        <w:rPr>
          <w:rFonts w:ascii="Calibri" w:hAnsi="Calibri" w:cs="Calibri"/>
          <w:bCs/>
          <w:sz w:val="22"/>
          <w:szCs w:val="22"/>
        </w:rPr>
        <w:t xml:space="preserve">. Any changes made will be announced via Canvas announcements with an updated version. </w:t>
      </w:r>
    </w:p>
    <w:p w14:paraId="4501FF1E" w14:textId="77777777" w:rsidR="00BB00DA" w:rsidRPr="00F5048E" w:rsidRDefault="00BB00DA" w:rsidP="00E63C2F">
      <w:pPr>
        <w:shd w:val="clear" w:color="auto" w:fill="FFFFFF"/>
        <w:rPr>
          <w:rFonts w:ascii="Calibri" w:hAnsi="Calibri" w:cs="Calibri"/>
          <w:sz w:val="22"/>
          <w:szCs w:val="22"/>
        </w:rPr>
      </w:pPr>
      <w:r w:rsidRPr="00F5048E">
        <w:rPr>
          <w:rFonts w:ascii="Calibri" w:hAnsi="Calibri" w:cs="Calibri"/>
          <w:sz w:val="22"/>
          <w:szCs w:val="22"/>
        </w:rPr>
        <w:t>UNT strives to offer you a high-quality education and a supportive environment so that you can learn and grow. As an instructor I am committed to helping you succeed as a student. To learn more visit </w:t>
      </w:r>
      <w:hyperlink r:id="rId13" w:history="1">
        <w:r w:rsidRPr="00F5048E">
          <w:rPr>
            <w:rStyle w:val="Hyperlink"/>
            <w:rFonts w:ascii="Calibri" w:hAnsi="Calibri" w:cs="Calibri"/>
            <w:sz w:val="22"/>
            <w:szCs w:val="22"/>
          </w:rPr>
          <w:t>unt.edu/success</w:t>
        </w:r>
      </w:hyperlink>
      <w:r w:rsidRPr="00F5048E">
        <w:rPr>
          <w:rFonts w:ascii="Calibri" w:hAnsi="Calibri" w:cs="Calibri"/>
          <w:sz w:val="22"/>
          <w:szCs w:val="22"/>
        </w:rPr>
        <w:t> and explore </w:t>
      </w:r>
      <w:hyperlink r:id="rId14" w:history="1">
        <w:r w:rsidRPr="00F5048E">
          <w:rPr>
            <w:rStyle w:val="Hyperlink"/>
            <w:rFonts w:ascii="Calibri" w:hAnsi="Calibri" w:cs="Calibri"/>
            <w:sz w:val="22"/>
            <w:szCs w:val="22"/>
          </w:rPr>
          <w:t>unt.edu/wellness</w:t>
        </w:r>
      </w:hyperlink>
      <w:r w:rsidRPr="00F5048E">
        <w:rPr>
          <w:rFonts w:ascii="Calibri" w:hAnsi="Calibri" w:cs="Calibri"/>
          <w:sz w:val="22"/>
          <w:szCs w:val="22"/>
        </w:rPr>
        <w:t>.</w:t>
      </w:r>
    </w:p>
    <w:p w14:paraId="78A4EE8C" w14:textId="77777777" w:rsidR="00BB00DA" w:rsidRPr="00F5048E" w:rsidRDefault="00BB00DA" w:rsidP="00E63C2F">
      <w:pPr>
        <w:shd w:val="clear" w:color="auto" w:fill="FFFFFF"/>
        <w:rPr>
          <w:rFonts w:ascii="Calibri" w:hAnsi="Calibri" w:cs="Calibri"/>
          <w:sz w:val="22"/>
          <w:szCs w:val="22"/>
        </w:rPr>
      </w:pPr>
    </w:p>
    <w:p w14:paraId="6A606A17" w14:textId="04AD3B48" w:rsidR="00BB00DA" w:rsidRPr="00F5048E" w:rsidRDefault="00BB00DA" w:rsidP="00E63C2F">
      <w:pPr>
        <w:rPr>
          <w:rFonts w:ascii="Calibri" w:hAnsi="Calibri" w:cs="Calibri"/>
          <w:bCs/>
          <w:color w:val="000000"/>
          <w:sz w:val="22"/>
          <w:szCs w:val="22"/>
        </w:rPr>
      </w:pPr>
      <w:r w:rsidRPr="00F5048E">
        <w:rPr>
          <w:rFonts w:ascii="Calibri" w:hAnsi="Calibri" w:cs="Calibri"/>
          <w:bCs/>
          <w:sz w:val="22"/>
          <w:szCs w:val="22"/>
        </w:rPr>
        <w:t xml:space="preserve">Lab Supervisor: Ipsita Lahiri; </w:t>
      </w:r>
      <w:hyperlink r:id="rId15" w:history="1">
        <w:r w:rsidRPr="00F5048E">
          <w:rPr>
            <w:rStyle w:val="Hyperlink"/>
            <w:rFonts w:ascii="Calibri" w:hAnsi="Calibri" w:cs="Calibri"/>
            <w:bCs/>
            <w:sz w:val="22"/>
            <w:szCs w:val="22"/>
          </w:rPr>
          <w:t>Ipsita.Lahiri@unt.edu</w:t>
        </w:r>
      </w:hyperlink>
    </w:p>
    <w:p w14:paraId="0FD2F0AA" w14:textId="77777777" w:rsidR="00BB00DA" w:rsidRPr="00F5048E" w:rsidRDefault="00BB00DA" w:rsidP="00E63C2F">
      <w:pPr>
        <w:shd w:val="clear" w:color="auto" w:fill="FFFFFF"/>
        <w:rPr>
          <w:rFonts w:ascii="Calibri" w:hAnsi="Calibri" w:cs="Calibri"/>
          <w:sz w:val="22"/>
          <w:szCs w:val="22"/>
        </w:rPr>
      </w:pPr>
    </w:p>
    <w:p w14:paraId="2E744D5C" w14:textId="77777777" w:rsidR="002D26D2" w:rsidRPr="00F5048E" w:rsidRDefault="002D26D2" w:rsidP="00E63C2F">
      <w:pPr>
        <w:shd w:val="clear" w:color="auto" w:fill="FFFFFF"/>
        <w:rPr>
          <w:rFonts w:ascii="Calibri" w:hAnsi="Calibri" w:cs="Calibri"/>
          <w:sz w:val="22"/>
          <w:szCs w:val="22"/>
        </w:rPr>
      </w:pPr>
    </w:p>
    <w:p w14:paraId="6F2387A7" w14:textId="77777777" w:rsidR="006972BC" w:rsidRDefault="006972BC" w:rsidP="00E63C2F">
      <w:pPr>
        <w:shd w:val="clear" w:color="auto" w:fill="FFFFFF"/>
        <w:rPr>
          <w:rFonts w:ascii="Calibri" w:hAnsi="Calibri" w:cs="Calibri"/>
          <w:sz w:val="24"/>
          <w:szCs w:val="24"/>
        </w:rPr>
      </w:pPr>
    </w:p>
    <w:p w14:paraId="639AA7F6" w14:textId="77777777" w:rsidR="004F4920" w:rsidRPr="00F5048E" w:rsidRDefault="004F4920" w:rsidP="00E63C2F">
      <w:pPr>
        <w:shd w:val="clear" w:color="auto" w:fill="FFFFFF"/>
        <w:rPr>
          <w:rFonts w:ascii="Calibri" w:hAnsi="Calibri" w:cs="Calibri"/>
          <w:sz w:val="24"/>
          <w:szCs w:val="24"/>
        </w:rPr>
      </w:pPr>
    </w:p>
    <w:p w14:paraId="420669AD" w14:textId="77777777" w:rsidR="00F5048E" w:rsidRDefault="00F5048E" w:rsidP="002D26D2">
      <w:pPr>
        <w:pStyle w:val="Heading2"/>
        <w:jc w:val="center"/>
        <w:rPr>
          <w:rFonts w:ascii="Calibri" w:hAnsi="Calibri" w:cs="Calibri"/>
          <w:szCs w:val="24"/>
          <w:u w:val="single"/>
        </w:rPr>
      </w:pPr>
    </w:p>
    <w:p w14:paraId="5155F782" w14:textId="77777777" w:rsidR="00F5048E" w:rsidRDefault="00F5048E" w:rsidP="00F5048E"/>
    <w:p w14:paraId="60D2DC00" w14:textId="77777777" w:rsidR="00F5048E" w:rsidRPr="00F5048E" w:rsidRDefault="00F5048E" w:rsidP="00F5048E"/>
    <w:p w14:paraId="676E083F" w14:textId="77777777" w:rsidR="00F5048E" w:rsidRDefault="00F5048E" w:rsidP="002D26D2">
      <w:pPr>
        <w:pStyle w:val="Heading2"/>
        <w:jc w:val="center"/>
        <w:rPr>
          <w:rFonts w:ascii="Calibri" w:hAnsi="Calibri" w:cs="Calibri"/>
          <w:szCs w:val="24"/>
          <w:u w:val="single"/>
        </w:rPr>
      </w:pPr>
    </w:p>
    <w:p w14:paraId="2F91B84F" w14:textId="77777777" w:rsidR="00F5048E" w:rsidRDefault="00F5048E" w:rsidP="002D26D2">
      <w:pPr>
        <w:pStyle w:val="Heading2"/>
        <w:jc w:val="center"/>
        <w:rPr>
          <w:rFonts w:ascii="Calibri" w:hAnsi="Calibri" w:cs="Calibri"/>
          <w:szCs w:val="24"/>
          <w:u w:val="single"/>
        </w:rPr>
      </w:pPr>
    </w:p>
    <w:p w14:paraId="2A676A59" w14:textId="033F544D" w:rsidR="00EE3E73" w:rsidRPr="00F5048E" w:rsidRDefault="00EE3E73" w:rsidP="002D26D2">
      <w:pPr>
        <w:pStyle w:val="Heading2"/>
        <w:jc w:val="center"/>
        <w:rPr>
          <w:rFonts w:ascii="Calibri" w:hAnsi="Calibri" w:cs="Calibri"/>
          <w:szCs w:val="24"/>
          <w:u w:val="single"/>
        </w:rPr>
      </w:pPr>
      <w:r w:rsidRPr="00F5048E">
        <w:rPr>
          <w:rFonts w:ascii="Calibri" w:hAnsi="Calibri" w:cs="Calibri"/>
          <w:szCs w:val="24"/>
          <w:u w:val="single"/>
        </w:rPr>
        <w:t>SAFETY</w:t>
      </w:r>
      <w:r w:rsidRPr="00F5048E">
        <w:rPr>
          <w:rFonts w:ascii="Calibri" w:hAnsi="Calibri" w:cs="Calibri"/>
          <w:spacing w:val="-7"/>
          <w:szCs w:val="24"/>
          <w:u w:val="single"/>
        </w:rPr>
        <w:t xml:space="preserve"> </w:t>
      </w:r>
      <w:r w:rsidRPr="00F5048E">
        <w:rPr>
          <w:rFonts w:ascii="Calibri" w:hAnsi="Calibri" w:cs="Calibri"/>
          <w:szCs w:val="24"/>
          <w:u w:val="single"/>
        </w:rPr>
        <w:t>RULES</w:t>
      </w:r>
      <w:r w:rsidRPr="00F5048E">
        <w:rPr>
          <w:rFonts w:ascii="Calibri" w:hAnsi="Calibri" w:cs="Calibri"/>
          <w:spacing w:val="-7"/>
          <w:szCs w:val="24"/>
          <w:u w:val="single"/>
        </w:rPr>
        <w:t xml:space="preserve"> </w:t>
      </w:r>
      <w:r w:rsidRPr="00F5048E">
        <w:rPr>
          <w:rFonts w:ascii="Calibri" w:hAnsi="Calibri" w:cs="Calibri"/>
          <w:szCs w:val="24"/>
          <w:u w:val="single"/>
        </w:rPr>
        <w:t>&amp; BIOLOGY</w:t>
      </w:r>
      <w:r w:rsidRPr="00F5048E">
        <w:rPr>
          <w:rFonts w:ascii="Calibri" w:hAnsi="Calibri" w:cs="Calibri"/>
          <w:spacing w:val="-9"/>
          <w:szCs w:val="24"/>
          <w:u w:val="single"/>
        </w:rPr>
        <w:t xml:space="preserve"> </w:t>
      </w:r>
      <w:r w:rsidRPr="00F5048E">
        <w:rPr>
          <w:rFonts w:ascii="Calibri" w:hAnsi="Calibri" w:cs="Calibri"/>
          <w:szCs w:val="24"/>
          <w:u w:val="single"/>
        </w:rPr>
        <w:t>LABORA</w:t>
      </w:r>
      <w:r w:rsidRPr="00F5048E">
        <w:rPr>
          <w:rFonts w:ascii="Calibri" w:hAnsi="Calibri" w:cs="Calibri"/>
          <w:spacing w:val="1"/>
          <w:szCs w:val="24"/>
          <w:u w:val="single"/>
        </w:rPr>
        <w:t>T</w:t>
      </w:r>
      <w:r w:rsidRPr="00F5048E">
        <w:rPr>
          <w:rFonts w:ascii="Calibri" w:hAnsi="Calibri" w:cs="Calibri"/>
          <w:szCs w:val="24"/>
          <w:u w:val="single"/>
        </w:rPr>
        <w:t>ORY</w:t>
      </w:r>
      <w:r w:rsidRPr="00F5048E">
        <w:rPr>
          <w:rFonts w:ascii="Calibri" w:hAnsi="Calibri" w:cs="Calibri"/>
          <w:spacing w:val="-16"/>
          <w:szCs w:val="24"/>
          <w:u w:val="single"/>
        </w:rPr>
        <w:t xml:space="preserve"> </w:t>
      </w:r>
      <w:r w:rsidRPr="00F5048E">
        <w:rPr>
          <w:rFonts w:ascii="Calibri" w:hAnsi="Calibri" w:cs="Calibri"/>
          <w:szCs w:val="24"/>
          <w:u w:val="single"/>
        </w:rPr>
        <w:t>PROCEDURES (not comprehensive)</w:t>
      </w:r>
    </w:p>
    <w:p w14:paraId="5C67A1D6" w14:textId="77777777" w:rsidR="00EE3E73" w:rsidRPr="00F5048E" w:rsidRDefault="00EE3E73" w:rsidP="00E63C2F">
      <w:pPr>
        <w:rPr>
          <w:rFonts w:ascii="Calibri" w:hAnsi="Calibri" w:cs="Calibri"/>
          <w:sz w:val="22"/>
          <w:szCs w:val="22"/>
        </w:rPr>
      </w:pPr>
    </w:p>
    <w:p w14:paraId="0EB86FDA"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Stay Informed:</w:t>
      </w:r>
      <w:r w:rsidRPr="00F5048E">
        <w:rPr>
          <w:rFonts w:ascii="Calibri" w:hAnsi="Calibri" w:cs="Calibri"/>
          <w:sz w:val="22"/>
          <w:szCs w:val="22"/>
        </w:rPr>
        <w:t xml:space="preserve"> Check </w:t>
      </w:r>
      <w:hyperlink r:id="rId16" w:tgtFrame="_new" w:history="1">
        <w:r w:rsidRPr="00F5048E">
          <w:rPr>
            <w:rStyle w:val="Hyperlink"/>
            <w:rFonts w:ascii="Calibri" w:hAnsi="Calibri" w:cs="Calibri"/>
            <w:sz w:val="22"/>
            <w:szCs w:val="22"/>
          </w:rPr>
          <w:t>HealthAlerts.unt.edu</w:t>
        </w:r>
      </w:hyperlink>
      <w:r w:rsidRPr="00F5048E">
        <w:rPr>
          <w:rFonts w:ascii="Calibri" w:hAnsi="Calibri" w:cs="Calibri"/>
          <w:sz w:val="22"/>
          <w:szCs w:val="22"/>
        </w:rPr>
        <w:t xml:space="preserve"> for the latest UNT health alert rules.</w:t>
      </w:r>
    </w:p>
    <w:p w14:paraId="54A7C141"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Follow Instructions:</w:t>
      </w:r>
      <w:r w:rsidRPr="00F5048E">
        <w:rPr>
          <w:rFonts w:ascii="Calibri" w:hAnsi="Calibri" w:cs="Calibri"/>
          <w:sz w:val="22"/>
          <w:szCs w:val="22"/>
        </w:rPr>
        <w:t xml:space="preserve"> Adhere to the directions provided by the TA and the written instructions at your station.</w:t>
      </w:r>
    </w:p>
    <w:p w14:paraId="42ADCA42"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No Food or Drink:</w:t>
      </w:r>
      <w:r w:rsidRPr="00F5048E">
        <w:rPr>
          <w:rFonts w:ascii="Calibri" w:hAnsi="Calibri" w:cs="Calibri"/>
          <w:sz w:val="22"/>
          <w:szCs w:val="22"/>
        </w:rPr>
        <w:t xml:space="preserve"> DO NOT EAT OR DRINK IN THE LAB! This includes water, preserved or unpreserved materials, specimens, and reagents. Smoking is prohibited in all University of North Texas buildings.</w:t>
      </w:r>
    </w:p>
    <w:p w14:paraId="2035122E"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Footwear Requirements:</w:t>
      </w:r>
      <w:r w:rsidRPr="00F5048E">
        <w:rPr>
          <w:rFonts w:ascii="Calibri" w:hAnsi="Calibri" w:cs="Calibri"/>
          <w:sz w:val="22"/>
          <w:szCs w:val="22"/>
        </w:rPr>
        <w:t xml:space="preserve"> Open-toed shoes are not permitted in the lab. Wear closed-toed shoes for protection against broken glass and spills. Students wearing inappropriate footwear will be asked to leave.</w:t>
      </w:r>
    </w:p>
    <w:p w14:paraId="2F073E23"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Appropriate Clothing:</w:t>
      </w:r>
      <w:r w:rsidRPr="00F5048E">
        <w:rPr>
          <w:rFonts w:ascii="Calibri" w:hAnsi="Calibri" w:cs="Calibri"/>
          <w:sz w:val="22"/>
          <w:szCs w:val="22"/>
        </w:rPr>
        <w:t xml:space="preserve"> Wear clothing that, if damaged, would not be a significant loss, as chemicals can damage fabrics.</w:t>
      </w:r>
    </w:p>
    <w:p w14:paraId="43E78CDF"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Personal Protective Equipment:</w:t>
      </w:r>
      <w:r w:rsidRPr="00F5048E">
        <w:rPr>
          <w:rFonts w:ascii="Calibri" w:hAnsi="Calibri" w:cs="Calibri"/>
          <w:sz w:val="22"/>
          <w:szCs w:val="22"/>
        </w:rPr>
        <w:t xml:space="preserve"> Always wear safety glasses or goggles and gloves during experiments involving heated glassware or solutions, or when dangerous fumes may be present. Note: Sunglasses are not permitted in the laboratory.</w:t>
      </w:r>
    </w:p>
    <w:p w14:paraId="25141DC8"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Personal Belongings:</w:t>
      </w:r>
      <w:r w:rsidRPr="00F5048E">
        <w:rPr>
          <w:rFonts w:ascii="Calibri" w:hAnsi="Calibri" w:cs="Calibri"/>
          <w:sz w:val="22"/>
          <w:szCs w:val="22"/>
        </w:rPr>
        <w:t xml:space="preserve"> Place bags (with electronic devices) in the cabinet at your station once seated. You only need your lab worksheet, notebook, and pen/pencil at your station.</w:t>
      </w:r>
    </w:p>
    <w:p w14:paraId="0FC7422C"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Stationary Work:</w:t>
      </w:r>
      <w:r w:rsidRPr="00F5048E">
        <w:rPr>
          <w:rFonts w:ascii="Calibri" w:hAnsi="Calibri" w:cs="Calibri"/>
          <w:sz w:val="22"/>
          <w:szCs w:val="22"/>
        </w:rPr>
        <w:t xml:space="preserve"> Remain at your designated station; do not move around. All necessary materials will be set up at your station. If you require anything, the TA will bring it to you.</w:t>
      </w:r>
    </w:p>
    <w:p w14:paraId="6A425485"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Preparation:</w:t>
      </w:r>
      <w:r w:rsidRPr="00F5048E">
        <w:rPr>
          <w:rFonts w:ascii="Calibri" w:hAnsi="Calibri" w:cs="Calibri"/>
          <w:sz w:val="22"/>
          <w:szCs w:val="22"/>
        </w:rPr>
        <w:t xml:space="preserve"> Familiarize yourself with the experimental procedures you will be performing before arriving in the lab. Follow safety rules as instructed while working.</w:t>
      </w:r>
    </w:p>
    <w:p w14:paraId="0DB1578C"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No Children:</w:t>
      </w:r>
      <w:r w:rsidRPr="00F5048E">
        <w:rPr>
          <w:rFonts w:ascii="Calibri" w:hAnsi="Calibri" w:cs="Calibri"/>
          <w:sz w:val="22"/>
          <w:szCs w:val="22"/>
        </w:rPr>
        <w:t xml:space="preserve"> Do not bring children to the lab. Unaccompanied children are not permitted on campus.</w:t>
      </w:r>
    </w:p>
    <w:p w14:paraId="6778588B"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Emergency Equipment:</w:t>
      </w:r>
      <w:r w:rsidRPr="00F5048E">
        <w:rPr>
          <w:rFonts w:ascii="Calibri" w:hAnsi="Calibri" w:cs="Calibri"/>
          <w:sz w:val="22"/>
          <w:szCs w:val="22"/>
        </w:rPr>
        <w:t xml:space="preserve"> Know the locations of emergency equipment, such as eyewash stations, fire extinguishers, and first aid kits. Report all accidents to an instructor immediately.</w:t>
      </w:r>
    </w:p>
    <w:p w14:paraId="0EE9BFAA"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Cleanliness:</w:t>
      </w:r>
      <w:r w:rsidRPr="00F5048E">
        <w:rPr>
          <w:rFonts w:ascii="Calibri" w:hAnsi="Calibri" w:cs="Calibri"/>
          <w:sz w:val="22"/>
          <w:szCs w:val="22"/>
        </w:rPr>
        <w:t xml:space="preserve"> Keep the laboratory clean and organized. Failure to maintain a clean workstation may result in a loss of points.</w:t>
      </w:r>
    </w:p>
    <w:p w14:paraId="386A9734"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Electrical Safety:</w:t>
      </w:r>
      <w:r w:rsidRPr="00F5048E">
        <w:rPr>
          <w:rFonts w:ascii="Calibri" w:hAnsi="Calibri" w:cs="Calibri"/>
          <w:sz w:val="22"/>
          <w:szCs w:val="22"/>
        </w:rPr>
        <w:t xml:space="preserve"> DO NOT insert ANY objects into electrical outlets other than approved electrical plugs.</w:t>
      </w:r>
    </w:p>
    <w:p w14:paraId="6C377370"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Chemical Disposal:</w:t>
      </w:r>
      <w:r w:rsidRPr="00F5048E">
        <w:rPr>
          <w:rFonts w:ascii="Calibri" w:hAnsi="Calibri" w:cs="Calibri"/>
          <w:sz w:val="22"/>
          <w:szCs w:val="22"/>
        </w:rPr>
        <w:t xml:space="preserve"> Ensure you know how to properly dispose of any chemicals used in the lab.</w:t>
      </w:r>
    </w:p>
    <w:p w14:paraId="26548FD1"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Container Safety:</w:t>
      </w:r>
      <w:r w:rsidRPr="00F5048E">
        <w:rPr>
          <w:rFonts w:ascii="Calibri" w:hAnsi="Calibri" w:cs="Calibri"/>
          <w:sz w:val="22"/>
          <w:szCs w:val="22"/>
        </w:rPr>
        <w:t xml:space="preserve"> Make sure all chemical and/or specimen containers are tightly closed after use. If chemicals contact your skin, wash immediately with water.</w:t>
      </w:r>
    </w:p>
    <w:p w14:paraId="151E0FC8"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Care with Sharp Objects:</w:t>
      </w:r>
      <w:r w:rsidRPr="00F5048E">
        <w:rPr>
          <w:rFonts w:ascii="Calibri" w:hAnsi="Calibri" w:cs="Calibri"/>
          <w:sz w:val="22"/>
          <w:szCs w:val="22"/>
        </w:rPr>
        <w:t xml:space="preserve"> Exercise extra caution when working with scalpels, razor blades, and glass pipettes. Never force a glass pipette into a pipump.</w:t>
      </w:r>
    </w:p>
    <w:p w14:paraId="3D5030BE"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Glass Disposal:</w:t>
      </w:r>
      <w:r w:rsidRPr="00F5048E">
        <w:rPr>
          <w:rFonts w:ascii="Calibri" w:hAnsi="Calibri" w:cs="Calibri"/>
          <w:sz w:val="22"/>
          <w:szCs w:val="22"/>
        </w:rPr>
        <w:t xml:space="preserve"> Dispose of broken glassware in the designated glass disposal bucket in the lab. This bucket is for glass, slides, and coverslips only.</w:t>
      </w:r>
    </w:p>
    <w:p w14:paraId="486AAEA2"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Hot Glassware:</w:t>
      </w:r>
      <w:r w:rsidRPr="00F5048E">
        <w:rPr>
          <w:rFonts w:ascii="Calibri" w:hAnsi="Calibri" w:cs="Calibri"/>
          <w:sz w:val="22"/>
          <w:szCs w:val="22"/>
        </w:rPr>
        <w:t xml:space="preserve"> Handle hot glassware using appropriate tongs or test tube clamps. Use caution when heating chemicals.</w:t>
      </w:r>
    </w:p>
    <w:p w14:paraId="3FBA4CE0"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Injury Reporting:</w:t>
      </w:r>
      <w:r w:rsidRPr="00F5048E">
        <w:rPr>
          <w:rFonts w:ascii="Calibri" w:hAnsi="Calibri" w:cs="Calibri"/>
          <w:sz w:val="22"/>
          <w:szCs w:val="22"/>
        </w:rPr>
        <w:t xml:space="preserve"> If you or another student is injured in any way during lab, inform the instructor immediately. Do not attempt to clean up blood-contaminated spills!</w:t>
      </w:r>
    </w:p>
    <w:p w14:paraId="692406EA"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First Aid:</w:t>
      </w:r>
      <w:r w:rsidRPr="00F5048E">
        <w:rPr>
          <w:rFonts w:ascii="Calibri" w:hAnsi="Calibri" w:cs="Calibri"/>
          <w:sz w:val="22"/>
          <w:szCs w:val="22"/>
        </w:rPr>
        <w:t xml:space="preserve"> Administer first aid promptly to clean, sterilize, and cover any scrapes, cuts, or burns. Wear bandages over open skin wounds.</w:t>
      </w:r>
    </w:p>
    <w:p w14:paraId="262A1B2C" w14:textId="77777777" w:rsidR="00EE3E73" w:rsidRPr="00F5048E" w:rsidRDefault="00EE3E73" w:rsidP="00E63C2F">
      <w:pPr>
        <w:pStyle w:val="ListParagraph"/>
        <w:widowControl w:val="0"/>
        <w:numPr>
          <w:ilvl w:val="0"/>
          <w:numId w:val="31"/>
        </w:numPr>
        <w:tabs>
          <w:tab w:val="left" w:pos="840"/>
        </w:tabs>
        <w:ind w:right="-20"/>
        <w:contextualSpacing/>
        <w:rPr>
          <w:rFonts w:ascii="Calibri" w:hAnsi="Calibri" w:cs="Calibri"/>
          <w:sz w:val="22"/>
          <w:szCs w:val="22"/>
        </w:rPr>
      </w:pPr>
      <w:r w:rsidRPr="00F5048E">
        <w:rPr>
          <w:rFonts w:ascii="Calibri" w:hAnsi="Calibri" w:cs="Calibri"/>
          <w:b/>
          <w:bCs/>
          <w:sz w:val="22"/>
          <w:szCs w:val="22"/>
        </w:rPr>
        <w:t>Report Hazards:</w:t>
      </w:r>
      <w:r w:rsidRPr="00F5048E">
        <w:rPr>
          <w:rFonts w:ascii="Calibri" w:hAnsi="Calibri" w:cs="Calibri"/>
          <w:sz w:val="22"/>
          <w:szCs w:val="22"/>
        </w:rPr>
        <w:t xml:space="preserve"> Report any hazardous conditions to the TA immediately.</w:t>
      </w:r>
    </w:p>
    <w:p w14:paraId="38612A7F" w14:textId="77777777" w:rsidR="00EE3E73" w:rsidRPr="00F5048E" w:rsidRDefault="00EE3E73" w:rsidP="00E63C2F">
      <w:pPr>
        <w:tabs>
          <w:tab w:val="left" w:pos="840"/>
        </w:tabs>
        <w:ind w:right="-20"/>
        <w:rPr>
          <w:rFonts w:ascii="Calibri" w:hAnsi="Calibri" w:cs="Calibri"/>
          <w:sz w:val="22"/>
          <w:szCs w:val="22"/>
        </w:rPr>
      </w:pPr>
    </w:p>
    <w:p w14:paraId="02A816DE" w14:textId="77777777" w:rsidR="00EE3E73" w:rsidRPr="00F5048E" w:rsidRDefault="00EE3E73" w:rsidP="00E63C2F">
      <w:pPr>
        <w:rPr>
          <w:rFonts w:ascii="Calibri" w:hAnsi="Calibri" w:cs="Calibri"/>
          <w:sz w:val="22"/>
          <w:szCs w:val="22"/>
        </w:rPr>
      </w:pPr>
    </w:p>
    <w:p w14:paraId="0581F621" w14:textId="77777777" w:rsidR="00EE3E73" w:rsidRPr="00F5048E" w:rsidRDefault="00EE3E73" w:rsidP="00E63C2F">
      <w:pPr>
        <w:rPr>
          <w:rFonts w:ascii="Calibri" w:hAnsi="Calibri" w:cs="Calibri"/>
          <w:bCs/>
          <w:sz w:val="22"/>
          <w:szCs w:val="22"/>
        </w:rPr>
      </w:pPr>
    </w:p>
    <w:sectPr w:rsidR="00EE3E73" w:rsidRPr="00F5048E" w:rsidSect="00E63C2F">
      <w:pgSz w:w="12240" w:h="15840"/>
      <w:pgMar w:top="1152" w:right="1152"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3373" w14:textId="77777777" w:rsidR="005B019A" w:rsidRDefault="005B019A" w:rsidP="00F94EC8">
      <w:r>
        <w:separator/>
      </w:r>
    </w:p>
  </w:endnote>
  <w:endnote w:type="continuationSeparator" w:id="0">
    <w:p w14:paraId="078DE27B" w14:textId="77777777" w:rsidR="005B019A" w:rsidRDefault="005B019A" w:rsidP="00F9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5ED2" w14:textId="77777777" w:rsidR="005B019A" w:rsidRDefault="005B019A" w:rsidP="00F94EC8">
      <w:r>
        <w:separator/>
      </w:r>
    </w:p>
  </w:footnote>
  <w:footnote w:type="continuationSeparator" w:id="0">
    <w:p w14:paraId="0FE9E179" w14:textId="77777777" w:rsidR="005B019A" w:rsidRDefault="005B019A" w:rsidP="00F9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609"/>
    <w:multiLevelType w:val="multilevel"/>
    <w:tmpl w:val="B786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2381"/>
    <w:multiLevelType w:val="hybridMultilevel"/>
    <w:tmpl w:val="E260FFE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1F275A"/>
    <w:multiLevelType w:val="multilevel"/>
    <w:tmpl w:val="C39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C66C2"/>
    <w:multiLevelType w:val="multilevel"/>
    <w:tmpl w:val="E84E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C0741"/>
    <w:multiLevelType w:val="hybridMultilevel"/>
    <w:tmpl w:val="163E91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15958"/>
    <w:multiLevelType w:val="hybridMultilevel"/>
    <w:tmpl w:val="8384C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70AD1"/>
    <w:multiLevelType w:val="hybridMultilevel"/>
    <w:tmpl w:val="BFD287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502D24"/>
    <w:multiLevelType w:val="hybridMultilevel"/>
    <w:tmpl w:val="053AFC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2276"/>
    <w:multiLevelType w:val="hybridMultilevel"/>
    <w:tmpl w:val="608C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E329F"/>
    <w:multiLevelType w:val="multilevel"/>
    <w:tmpl w:val="5960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3144B"/>
    <w:multiLevelType w:val="hybridMultilevel"/>
    <w:tmpl w:val="85F46B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F71BE"/>
    <w:multiLevelType w:val="hybridMultilevel"/>
    <w:tmpl w:val="9F12F4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53AA5"/>
    <w:multiLevelType w:val="multilevel"/>
    <w:tmpl w:val="233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03C0E"/>
    <w:multiLevelType w:val="hybridMultilevel"/>
    <w:tmpl w:val="64186D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60B9A"/>
    <w:multiLevelType w:val="multilevel"/>
    <w:tmpl w:val="8F22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7767F"/>
    <w:multiLevelType w:val="hybridMultilevel"/>
    <w:tmpl w:val="612A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5485D"/>
    <w:multiLevelType w:val="hybridMultilevel"/>
    <w:tmpl w:val="B57E2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F6EC4"/>
    <w:multiLevelType w:val="hybridMultilevel"/>
    <w:tmpl w:val="637C09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F3AF4"/>
    <w:multiLevelType w:val="multilevel"/>
    <w:tmpl w:val="DEBC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505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83E167A"/>
    <w:multiLevelType w:val="hybridMultilevel"/>
    <w:tmpl w:val="0F42B8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F6CBF"/>
    <w:multiLevelType w:val="hybridMultilevel"/>
    <w:tmpl w:val="6B0AE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451D64"/>
    <w:multiLevelType w:val="multilevel"/>
    <w:tmpl w:val="84C2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B31C9"/>
    <w:multiLevelType w:val="hybridMultilevel"/>
    <w:tmpl w:val="5D1ED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F2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E2C4D2E"/>
    <w:multiLevelType w:val="hybridMultilevel"/>
    <w:tmpl w:val="422C2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E04F0"/>
    <w:multiLevelType w:val="hybridMultilevel"/>
    <w:tmpl w:val="8506C55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806491"/>
    <w:multiLevelType w:val="hybridMultilevel"/>
    <w:tmpl w:val="B17C61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577CC"/>
    <w:multiLevelType w:val="hybridMultilevel"/>
    <w:tmpl w:val="2984381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B371A5"/>
    <w:multiLevelType w:val="multilevel"/>
    <w:tmpl w:val="4146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C3A20"/>
    <w:multiLevelType w:val="hybridMultilevel"/>
    <w:tmpl w:val="2E387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FA2DF9"/>
    <w:multiLevelType w:val="hybridMultilevel"/>
    <w:tmpl w:val="BCA803F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91502568">
    <w:abstractNumId w:val="19"/>
  </w:num>
  <w:num w:numId="2" w16cid:durableId="1724979948">
    <w:abstractNumId w:val="24"/>
  </w:num>
  <w:num w:numId="3" w16cid:durableId="370810642">
    <w:abstractNumId w:val="21"/>
  </w:num>
  <w:num w:numId="4" w16cid:durableId="976685399">
    <w:abstractNumId w:val="6"/>
  </w:num>
  <w:num w:numId="5" w16cid:durableId="1961253980">
    <w:abstractNumId w:val="28"/>
  </w:num>
  <w:num w:numId="6" w16cid:durableId="167721325">
    <w:abstractNumId w:val="31"/>
  </w:num>
  <w:num w:numId="7" w16cid:durableId="981033760">
    <w:abstractNumId w:val="1"/>
  </w:num>
  <w:num w:numId="8" w16cid:durableId="503130501">
    <w:abstractNumId w:val="6"/>
  </w:num>
  <w:num w:numId="9" w16cid:durableId="81338501">
    <w:abstractNumId w:val="19"/>
  </w:num>
  <w:num w:numId="10" w16cid:durableId="1138841555">
    <w:abstractNumId w:val="5"/>
  </w:num>
  <w:num w:numId="11" w16cid:durableId="1878857589">
    <w:abstractNumId w:val="26"/>
  </w:num>
  <w:num w:numId="12" w16cid:durableId="573471140">
    <w:abstractNumId w:val="27"/>
  </w:num>
  <w:num w:numId="13" w16cid:durableId="1306399191">
    <w:abstractNumId w:val="0"/>
  </w:num>
  <w:num w:numId="14" w16cid:durableId="391930949">
    <w:abstractNumId w:val="9"/>
  </w:num>
  <w:num w:numId="15" w16cid:durableId="2090226402">
    <w:abstractNumId w:val="12"/>
  </w:num>
  <w:num w:numId="16" w16cid:durableId="1602371888">
    <w:abstractNumId w:val="0"/>
  </w:num>
  <w:num w:numId="17" w16cid:durableId="309133433">
    <w:abstractNumId w:val="9"/>
  </w:num>
  <w:num w:numId="18" w16cid:durableId="1615478690">
    <w:abstractNumId w:val="10"/>
  </w:num>
  <w:num w:numId="19" w16cid:durableId="1874808345">
    <w:abstractNumId w:val="17"/>
  </w:num>
  <w:num w:numId="20" w16cid:durableId="1684014637">
    <w:abstractNumId w:val="15"/>
  </w:num>
  <w:num w:numId="21" w16cid:durableId="639385442">
    <w:abstractNumId w:val="7"/>
  </w:num>
  <w:num w:numId="22" w16cid:durableId="1384208451">
    <w:abstractNumId w:val="4"/>
  </w:num>
  <w:num w:numId="23" w16cid:durableId="948438209">
    <w:abstractNumId w:val="22"/>
  </w:num>
  <w:num w:numId="24" w16cid:durableId="224220567">
    <w:abstractNumId w:val="11"/>
  </w:num>
  <w:num w:numId="25" w16cid:durableId="1387101894">
    <w:abstractNumId w:val="23"/>
  </w:num>
  <w:num w:numId="26" w16cid:durableId="873080038">
    <w:abstractNumId w:val="3"/>
  </w:num>
  <w:num w:numId="27" w16cid:durableId="1398434891">
    <w:abstractNumId w:val="13"/>
  </w:num>
  <w:num w:numId="28" w16cid:durableId="927614754">
    <w:abstractNumId w:val="30"/>
  </w:num>
  <w:num w:numId="29" w16cid:durableId="837497934">
    <w:abstractNumId w:val="8"/>
  </w:num>
  <w:num w:numId="30" w16cid:durableId="1677923567">
    <w:abstractNumId w:val="20"/>
  </w:num>
  <w:num w:numId="31" w16cid:durableId="1185250156">
    <w:abstractNumId w:val="16"/>
  </w:num>
  <w:num w:numId="32" w16cid:durableId="1092168952">
    <w:abstractNumId w:val="2"/>
  </w:num>
  <w:num w:numId="33" w16cid:durableId="1651397982">
    <w:abstractNumId w:val="29"/>
  </w:num>
  <w:num w:numId="34" w16cid:durableId="882012780">
    <w:abstractNumId w:val="18"/>
  </w:num>
  <w:num w:numId="35" w16cid:durableId="1926263285">
    <w:abstractNumId w:val="14"/>
  </w:num>
  <w:num w:numId="36" w16cid:durableId="2784140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7E"/>
    <w:rsid w:val="00015E44"/>
    <w:rsid w:val="00016E38"/>
    <w:rsid w:val="00021A0A"/>
    <w:rsid w:val="00031893"/>
    <w:rsid w:val="000412A5"/>
    <w:rsid w:val="00046306"/>
    <w:rsid w:val="000513E2"/>
    <w:rsid w:val="000570EE"/>
    <w:rsid w:val="00070E1D"/>
    <w:rsid w:val="000754F1"/>
    <w:rsid w:val="00080665"/>
    <w:rsid w:val="0008576A"/>
    <w:rsid w:val="000A1736"/>
    <w:rsid w:val="000A700F"/>
    <w:rsid w:val="000B256D"/>
    <w:rsid w:val="000C2271"/>
    <w:rsid w:val="000D22B8"/>
    <w:rsid w:val="000D5DD1"/>
    <w:rsid w:val="000D7A44"/>
    <w:rsid w:val="000E17D7"/>
    <w:rsid w:val="000E20E6"/>
    <w:rsid w:val="000F2370"/>
    <w:rsid w:val="000F5597"/>
    <w:rsid w:val="001009A0"/>
    <w:rsid w:val="00105C43"/>
    <w:rsid w:val="001105D1"/>
    <w:rsid w:val="00115BB6"/>
    <w:rsid w:val="00116C1D"/>
    <w:rsid w:val="00125D0E"/>
    <w:rsid w:val="00131C67"/>
    <w:rsid w:val="00134065"/>
    <w:rsid w:val="00134690"/>
    <w:rsid w:val="0014088A"/>
    <w:rsid w:val="001559B4"/>
    <w:rsid w:val="00165883"/>
    <w:rsid w:val="00177D57"/>
    <w:rsid w:val="00182AB6"/>
    <w:rsid w:val="00185561"/>
    <w:rsid w:val="00194110"/>
    <w:rsid w:val="00197A7D"/>
    <w:rsid w:val="001A7B99"/>
    <w:rsid w:val="001B043A"/>
    <w:rsid w:val="001B1801"/>
    <w:rsid w:val="001B3EAB"/>
    <w:rsid w:val="001C05EE"/>
    <w:rsid w:val="001E4F85"/>
    <w:rsid w:val="002015B9"/>
    <w:rsid w:val="002017F3"/>
    <w:rsid w:val="002023EB"/>
    <w:rsid w:val="00202FA5"/>
    <w:rsid w:val="00206D55"/>
    <w:rsid w:val="002124E7"/>
    <w:rsid w:val="00213C93"/>
    <w:rsid w:val="00214A58"/>
    <w:rsid w:val="002374C4"/>
    <w:rsid w:val="00237FE3"/>
    <w:rsid w:val="00240D1D"/>
    <w:rsid w:val="0024295D"/>
    <w:rsid w:val="00253472"/>
    <w:rsid w:val="00253B67"/>
    <w:rsid w:val="00255045"/>
    <w:rsid w:val="00263B3A"/>
    <w:rsid w:val="00266B38"/>
    <w:rsid w:val="00266C85"/>
    <w:rsid w:val="00267F89"/>
    <w:rsid w:val="0027238A"/>
    <w:rsid w:val="00272724"/>
    <w:rsid w:val="00282FF0"/>
    <w:rsid w:val="00285A16"/>
    <w:rsid w:val="00295717"/>
    <w:rsid w:val="002A350F"/>
    <w:rsid w:val="002A403B"/>
    <w:rsid w:val="002A4E7A"/>
    <w:rsid w:val="002A654A"/>
    <w:rsid w:val="002A7BDC"/>
    <w:rsid w:val="002B29A0"/>
    <w:rsid w:val="002B4EB9"/>
    <w:rsid w:val="002B76B3"/>
    <w:rsid w:val="002B7D08"/>
    <w:rsid w:val="002C33A0"/>
    <w:rsid w:val="002C4049"/>
    <w:rsid w:val="002D26D2"/>
    <w:rsid w:val="002D394A"/>
    <w:rsid w:val="002D7E6B"/>
    <w:rsid w:val="002E1EDB"/>
    <w:rsid w:val="002F0F4C"/>
    <w:rsid w:val="00302665"/>
    <w:rsid w:val="00304EA3"/>
    <w:rsid w:val="00312E1D"/>
    <w:rsid w:val="00320E2F"/>
    <w:rsid w:val="003249DF"/>
    <w:rsid w:val="003355BE"/>
    <w:rsid w:val="003430CF"/>
    <w:rsid w:val="003433DA"/>
    <w:rsid w:val="00343F74"/>
    <w:rsid w:val="00345846"/>
    <w:rsid w:val="00345BE6"/>
    <w:rsid w:val="00351AA1"/>
    <w:rsid w:val="0035251C"/>
    <w:rsid w:val="00355277"/>
    <w:rsid w:val="00355338"/>
    <w:rsid w:val="003612EB"/>
    <w:rsid w:val="00362FC5"/>
    <w:rsid w:val="00363D5E"/>
    <w:rsid w:val="00364837"/>
    <w:rsid w:val="00367856"/>
    <w:rsid w:val="0037117D"/>
    <w:rsid w:val="0037184E"/>
    <w:rsid w:val="00387523"/>
    <w:rsid w:val="0039127C"/>
    <w:rsid w:val="00391AB9"/>
    <w:rsid w:val="0039418E"/>
    <w:rsid w:val="00395EB4"/>
    <w:rsid w:val="003A0CA2"/>
    <w:rsid w:val="003A16F0"/>
    <w:rsid w:val="003A2F4E"/>
    <w:rsid w:val="003B3F18"/>
    <w:rsid w:val="003C1926"/>
    <w:rsid w:val="003C26AE"/>
    <w:rsid w:val="003D57E8"/>
    <w:rsid w:val="003D6682"/>
    <w:rsid w:val="003F01F7"/>
    <w:rsid w:val="003F243E"/>
    <w:rsid w:val="003F5239"/>
    <w:rsid w:val="003F67E6"/>
    <w:rsid w:val="00411B4C"/>
    <w:rsid w:val="00412ECE"/>
    <w:rsid w:val="00413A05"/>
    <w:rsid w:val="00414F4B"/>
    <w:rsid w:val="004239A1"/>
    <w:rsid w:val="004342D2"/>
    <w:rsid w:val="00435698"/>
    <w:rsid w:val="00442B3F"/>
    <w:rsid w:val="00445A8C"/>
    <w:rsid w:val="00453FCF"/>
    <w:rsid w:val="00456909"/>
    <w:rsid w:val="004636E9"/>
    <w:rsid w:val="0046698B"/>
    <w:rsid w:val="0047069C"/>
    <w:rsid w:val="004710DD"/>
    <w:rsid w:val="00486DF1"/>
    <w:rsid w:val="004A1108"/>
    <w:rsid w:val="004B60F9"/>
    <w:rsid w:val="004D1688"/>
    <w:rsid w:val="004E78B4"/>
    <w:rsid w:val="004F07B0"/>
    <w:rsid w:val="004F4920"/>
    <w:rsid w:val="004F5725"/>
    <w:rsid w:val="00504C5B"/>
    <w:rsid w:val="00510745"/>
    <w:rsid w:val="005222BD"/>
    <w:rsid w:val="00523DC3"/>
    <w:rsid w:val="005268F1"/>
    <w:rsid w:val="0054126E"/>
    <w:rsid w:val="00545C24"/>
    <w:rsid w:val="00547F1C"/>
    <w:rsid w:val="00550E51"/>
    <w:rsid w:val="00553042"/>
    <w:rsid w:val="0056121A"/>
    <w:rsid w:val="00561F2F"/>
    <w:rsid w:val="00562130"/>
    <w:rsid w:val="00562B24"/>
    <w:rsid w:val="00564187"/>
    <w:rsid w:val="0058104C"/>
    <w:rsid w:val="005839C2"/>
    <w:rsid w:val="00583BF8"/>
    <w:rsid w:val="0059060E"/>
    <w:rsid w:val="00591D96"/>
    <w:rsid w:val="005A2870"/>
    <w:rsid w:val="005B019A"/>
    <w:rsid w:val="005B1F4A"/>
    <w:rsid w:val="005B4D0B"/>
    <w:rsid w:val="005C38EF"/>
    <w:rsid w:val="005C534A"/>
    <w:rsid w:val="005C7B93"/>
    <w:rsid w:val="005D58F9"/>
    <w:rsid w:val="005D6F1F"/>
    <w:rsid w:val="005E150C"/>
    <w:rsid w:val="005E4FE5"/>
    <w:rsid w:val="005E58B2"/>
    <w:rsid w:val="005F300C"/>
    <w:rsid w:val="005F3808"/>
    <w:rsid w:val="00607C93"/>
    <w:rsid w:val="00613AA2"/>
    <w:rsid w:val="00621FA1"/>
    <w:rsid w:val="00625A2F"/>
    <w:rsid w:val="00627977"/>
    <w:rsid w:val="00630F4C"/>
    <w:rsid w:val="00635E04"/>
    <w:rsid w:val="00642C92"/>
    <w:rsid w:val="006504D5"/>
    <w:rsid w:val="00655BE1"/>
    <w:rsid w:val="00661BEA"/>
    <w:rsid w:val="00664F8C"/>
    <w:rsid w:val="00681604"/>
    <w:rsid w:val="00687D7E"/>
    <w:rsid w:val="006920FC"/>
    <w:rsid w:val="00693566"/>
    <w:rsid w:val="006972BC"/>
    <w:rsid w:val="006B4F71"/>
    <w:rsid w:val="006B6E89"/>
    <w:rsid w:val="006B73F7"/>
    <w:rsid w:val="006D035D"/>
    <w:rsid w:val="006D1E6A"/>
    <w:rsid w:val="006D50DD"/>
    <w:rsid w:val="006D674F"/>
    <w:rsid w:val="006E368E"/>
    <w:rsid w:val="006F1483"/>
    <w:rsid w:val="006F1982"/>
    <w:rsid w:val="006F1EFB"/>
    <w:rsid w:val="006F4835"/>
    <w:rsid w:val="00704E1B"/>
    <w:rsid w:val="007073F7"/>
    <w:rsid w:val="0072059F"/>
    <w:rsid w:val="00733461"/>
    <w:rsid w:val="0073396C"/>
    <w:rsid w:val="007350AD"/>
    <w:rsid w:val="00735855"/>
    <w:rsid w:val="00735FF7"/>
    <w:rsid w:val="00746936"/>
    <w:rsid w:val="00746B47"/>
    <w:rsid w:val="00751C5E"/>
    <w:rsid w:val="00753C85"/>
    <w:rsid w:val="00754963"/>
    <w:rsid w:val="00757461"/>
    <w:rsid w:val="007609B2"/>
    <w:rsid w:val="00763D0A"/>
    <w:rsid w:val="0077078B"/>
    <w:rsid w:val="00773AA4"/>
    <w:rsid w:val="00782FCA"/>
    <w:rsid w:val="0078337F"/>
    <w:rsid w:val="0078534E"/>
    <w:rsid w:val="00787DA2"/>
    <w:rsid w:val="00792B20"/>
    <w:rsid w:val="007A0AFE"/>
    <w:rsid w:val="007A1FF5"/>
    <w:rsid w:val="007A2B93"/>
    <w:rsid w:val="007A3039"/>
    <w:rsid w:val="007B3A79"/>
    <w:rsid w:val="007C052D"/>
    <w:rsid w:val="007C3858"/>
    <w:rsid w:val="007D3F2C"/>
    <w:rsid w:val="007D6A8F"/>
    <w:rsid w:val="007E0F5C"/>
    <w:rsid w:val="007E2DE5"/>
    <w:rsid w:val="007F1859"/>
    <w:rsid w:val="007F3892"/>
    <w:rsid w:val="007F50E6"/>
    <w:rsid w:val="00800A60"/>
    <w:rsid w:val="008010B2"/>
    <w:rsid w:val="00801317"/>
    <w:rsid w:val="00803944"/>
    <w:rsid w:val="00803CE5"/>
    <w:rsid w:val="00811457"/>
    <w:rsid w:val="00812617"/>
    <w:rsid w:val="0081327E"/>
    <w:rsid w:val="00822A87"/>
    <w:rsid w:val="00822A96"/>
    <w:rsid w:val="0082675C"/>
    <w:rsid w:val="00827B4C"/>
    <w:rsid w:val="0083366F"/>
    <w:rsid w:val="008374A0"/>
    <w:rsid w:val="00846805"/>
    <w:rsid w:val="00851F75"/>
    <w:rsid w:val="00867772"/>
    <w:rsid w:val="00871621"/>
    <w:rsid w:val="00876596"/>
    <w:rsid w:val="00890C63"/>
    <w:rsid w:val="00892635"/>
    <w:rsid w:val="008A43BD"/>
    <w:rsid w:val="008A5F6C"/>
    <w:rsid w:val="008B09C5"/>
    <w:rsid w:val="008B167D"/>
    <w:rsid w:val="008B3A49"/>
    <w:rsid w:val="008B56D7"/>
    <w:rsid w:val="008D3AD5"/>
    <w:rsid w:val="008D48C7"/>
    <w:rsid w:val="008D7E09"/>
    <w:rsid w:val="008E11F9"/>
    <w:rsid w:val="008E28B0"/>
    <w:rsid w:val="008F0E3C"/>
    <w:rsid w:val="008F5E3C"/>
    <w:rsid w:val="00900463"/>
    <w:rsid w:val="00902FF8"/>
    <w:rsid w:val="0090465C"/>
    <w:rsid w:val="009123DE"/>
    <w:rsid w:val="009128D2"/>
    <w:rsid w:val="00923AD7"/>
    <w:rsid w:val="009276F9"/>
    <w:rsid w:val="00934BCF"/>
    <w:rsid w:val="0093564F"/>
    <w:rsid w:val="00936EA2"/>
    <w:rsid w:val="00944A2D"/>
    <w:rsid w:val="0094771D"/>
    <w:rsid w:val="00951C19"/>
    <w:rsid w:val="0095472A"/>
    <w:rsid w:val="00955562"/>
    <w:rsid w:val="00955A1B"/>
    <w:rsid w:val="00964304"/>
    <w:rsid w:val="00967A9D"/>
    <w:rsid w:val="00967E52"/>
    <w:rsid w:val="00971BD7"/>
    <w:rsid w:val="0098547E"/>
    <w:rsid w:val="00997227"/>
    <w:rsid w:val="009A4FFB"/>
    <w:rsid w:val="009A6585"/>
    <w:rsid w:val="009A789D"/>
    <w:rsid w:val="009B41F0"/>
    <w:rsid w:val="009B4570"/>
    <w:rsid w:val="009C21FF"/>
    <w:rsid w:val="009C58A1"/>
    <w:rsid w:val="009D04EE"/>
    <w:rsid w:val="009D070A"/>
    <w:rsid w:val="009D2EDE"/>
    <w:rsid w:val="009D3056"/>
    <w:rsid w:val="009D392A"/>
    <w:rsid w:val="009D5FD3"/>
    <w:rsid w:val="009E3271"/>
    <w:rsid w:val="009F27A4"/>
    <w:rsid w:val="009F527F"/>
    <w:rsid w:val="009F66E1"/>
    <w:rsid w:val="00A0179E"/>
    <w:rsid w:val="00A05196"/>
    <w:rsid w:val="00A21883"/>
    <w:rsid w:val="00A2753A"/>
    <w:rsid w:val="00A3278F"/>
    <w:rsid w:val="00A36E77"/>
    <w:rsid w:val="00A40222"/>
    <w:rsid w:val="00A40F30"/>
    <w:rsid w:val="00A41618"/>
    <w:rsid w:val="00A42B6A"/>
    <w:rsid w:val="00A52EDE"/>
    <w:rsid w:val="00A55906"/>
    <w:rsid w:val="00A67915"/>
    <w:rsid w:val="00A74BDC"/>
    <w:rsid w:val="00A776D0"/>
    <w:rsid w:val="00A877C1"/>
    <w:rsid w:val="00A919AB"/>
    <w:rsid w:val="00A91CBF"/>
    <w:rsid w:val="00AA606D"/>
    <w:rsid w:val="00AB3569"/>
    <w:rsid w:val="00AE7FBE"/>
    <w:rsid w:val="00AF2A43"/>
    <w:rsid w:val="00AF3692"/>
    <w:rsid w:val="00AF44BA"/>
    <w:rsid w:val="00B027C8"/>
    <w:rsid w:val="00B11C09"/>
    <w:rsid w:val="00B13A4D"/>
    <w:rsid w:val="00B14955"/>
    <w:rsid w:val="00B1559B"/>
    <w:rsid w:val="00B2347D"/>
    <w:rsid w:val="00B23A9A"/>
    <w:rsid w:val="00B24108"/>
    <w:rsid w:val="00B32BA0"/>
    <w:rsid w:val="00B406B6"/>
    <w:rsid w:val="00B46CE0"/>
    <w:rsid w:val="00B53DAE"/>
    <w:rsid w:val="00B55C29"/>
    <w:rsid w:val="00B62AF3"/>
    <w:rsid w:val="00B661AE"/>
    <w:rsid w:val="00B66D73"/>
    <w:rsid w:val="00B6797E"/>
    <w:rsid w:val="00B67DB3"/>
    <w:rsid w:val="00B7322B"/>
    <w:rsid w:val="00B73E89"/>
    <w:rsid w:val="00B7407A"/>
    <w:rsid w:val="00B85F09"/>
    <w:rsid w:val="00B86602"/>
    <w:rsid w:val="00BA27AD"/>
    <w:rsid w:val="00BA3A9D"/>
    <w:rsid w:val="00BA641D"/>
    <w:rsid w:val="00BB00DA"/>
    <w:rsid w:val="00BC2076"/>
    <w:rsid w:val="00BC4D2C"/>
    <w:rsid w:val="00BD781E"/>
    <w:rsid w:val="00BE256B"/>
    <w:rsid w:val="00BF0E98"/>
    <w:rsid w:val="00C05FAB"/>
    <w:rsid w:val="00C10EF6"/>
    <w:rsid w:val="00C16DCF"/>
    <w:rsid w:val="00C333BF"/>
    <w:rsid w:val="00C33F37"/>
    <w:rsid w:val="00C447B6"/>
    <w:rsid w:val="00C47AF5"/>
    <w:rsid w:val="00C522B7"/>
    <w:rsid w:val="00C5403A"/>
    <w:rsid w:val="00C6150B"/>
    <w:rsid w:val="00C714BF"/>
    <w:rsid w:val="00C75714"/>
    <w:rsid w:val="00C766A2"/>
    <w:rsid w:val="00C83ACD"/>
    <w:rsid w:val="00C85B02"/>
    <w:rsid w:val="00C968A1"/>
    <w:rsid w:val="00CA1A19"/>
    <w:rsid w:val="00CB5920"/>
    <w:rsid w:val="00CB60B8"/>
    <w:rsid w:val="00CB630D"/>
    <w:rsid w:val="00CC32F8"/>
    <w:rsid w:val="00CC33B9"/>
    <w:rsid w:val="00CC4FE1"/>
    <w:rsid w:val="00CE2F7E"/>
    <w:rsid w:val="00CE3227"/>
    <w:rsid w:val="00CF33B2"/>
    <w:rsid w:val="00CF35C3"/>
    <w:rsid w:val="00CF67A5"/>
    <w:rsid w:val="00CF7637"/>
    <w:rsid w:val="00D0307B"/>
    <w:rsid w:val="00D0311B"/>
    <w:rsid w:val="00D111E0"/>
    <w:rsid w:val="00D12B67"/>
    <w:rsid w:val="00D14E86"/>
    <w:rsid w:val="00D2090B"/>
    <w:rsid w:val="00D2251B"/>
    <w:rsid w:val="00D236C3"/>
    <w:rsid w:val="00D25149"/>
    <w:rsid w:val="00D27854"/>
    <w:rsid w:val="00D27E87"/>
    <w:rsid w:val="00D32C69"/>
    <w:rsid w:val="00D3759C"/>
    <w:rsid w:val="00D44782"/>
    <w:rsid w:val="00D44891"/>
    <w:rsid w:val="00D45E59"/>
    <w:rsid w:val="00D46D83"/>
    <w:rsid w:val="00D53889"/>
    <w:rsid w:val="00D608AF"/>
    <w:rsid w:val="00D60ECB"/>
    <w:rsid w:val="00D641AE"/>
    <w:rsid w:val="00D711AC"/>
    <w:rsid w:val="00D75304"/>
    <w:rsid w:val="00D84F01"/>
    <w:rsid w:val="00D92F2F"/>
    <w:rsid w:val="00DA49DE"/>
    <w:rsid w:val="00DA557E"/>
    <w:rsid w:val="00DA55F7"/>
    <w:rsid w:val="00DB1956"/>
    <w:rsid w:val="00DB4C33"/>
    <w:rsid w:val="00DD198C"/>
    <w:rsid w:val="00DD382B"/>
    <w:rsid w:val="00DF6D08"/>
    <w:rsid w:val="00E00FAC"/>
    <w:rsid w:val="00E0355C"/>
    <w:rsid w:val="00E06C8E"/>
    <w:rsid w:val="00E16DBC"/>
    <w:rsid w:val="00E21B62"/>
    <w:rsid w:val="00E2645B"/>
    <w:rsid w:val="00E47DA6"/>
    <w:rsid w:val="00E51C39"/>
    <w:rsid w:val="00E566A5"/>
    <w:rsid w:val="00E61077"/>
    <w:rsid w:val="00E63C2F"/>
    <w:rsid w:val="00E71408"/>
    <w:rsid w:val="00E75C50"/>
    <w:rsid w:val="00E77853"/>
    <w:rsid w:val="00E815EC"/>
    <w:rsid w:val="00E825B2"/>
    <w:rsid w:val="00E8270C"/>
    <w:rsid w:val="00E8650B"/>
    <w:rsid w:val="00E86D8B"/>
    <w:rsid w:val="00EA104F"/>
    <w:rsid w:val="00EB0F57"/>
    <w:rsid w:val="00EB107C"/>
    <w:rsid w:val="00EB54FE"/>
    <w:rsid w:val="00EC03C7"/>
    <w:rsid w:val="00EC3B71"/>
    <w:rsid w:val="00ED3B6F"/>
    <w:rsid w:val="00ED6FBF"/>
    <w:rsid w:val="00EE0B70"/>
    <w:rsid w:val="00EE3E73"/>
    <w:rsid w:val="00EE5A22"/>
    <w:rsid w:val="00EE5D09"/>
    <w:rsid w:val="00EF35C8"/>
    <w:rsid w:val="00EF6163"/>
    <w:rsid w:val="00F14D72"/>
    <w:rsid w:val="00F1581B"/>
    <w:rsid w:val="00F21BF0"/>
    <w:rsid w:val="00F22431"/>
    <w:rsid w:val="00F2308E"/>
    <w:rsid w:val="00F3216D"/>
    <w:rsid w:val="00F35CE1"/>
    <w:rsid w:val="00F40198"/>
    <w:rsid w:val="00F41403"/>
    <w:rsid w:val="00F4431C"/>
    <w:rsid w:val="00F45B10"/>
    <w:rsid w:val="00F45F82"/>
    <w:rsid w:val="00F5048E"/>
    <w:rsid w:val="00F50CBC"/>
    <w:rsid w:val="00F54C6D"/>
    <w:rsid w:val="00F554AF"/>
    <w:rsid w:val="00F56E78"/>
    <w:rsid w:val="00F63419"/>
    <w:rsid w:val="00F7380C"/>
    <w:rsid w:val="00F77830"/>
    <w:rsid w:val="00F85418"/>
    <w:rsid w:val="00F85A33"/>
    <w:rsid w:val="00F9016E"/>
    <w:rsid w:val="00F94EC8"/>
    <w:rsid w:val="00FA294A"/>
    <w:rsid w:val="00FB1AFD"/>
    <w:rsid w:val="00FB7E4D"/>
    <w:rsid w:val="00FC05DF"/>
    <w:rsid w:val="00FC1A8E"/>
    <w:rsid w:val="00FC205E"/>
    <w:rsid w:val="00FC33C7"/>
    <w:rsid w:val="00FC647D"/>
    <w:rsid w:val="00FD5D9D"/>
    <w:rsid w:val="00FD6BBB"/>
    <w:rsid w:val="00FD7C01"/>
    <w:rsid w:val="00F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B5E13"/>
  <w15:chartTrackingRefBased/>
  <w15:docId w15:val="{B582C53E-4566-4974-A405-D64CCE59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rFonts w:ascii="Arial" w:hAnsi="Arial"/>
      <w:b/>
      <w:sz w:val="22"/>
    </w:rPr>
  </w:style>
  <w:style w:type="paragraph" w:styleId="Heading4">
    <w:name w:val="heading 4"/>
    <w:basedOn w:val="Normal"/>
    <w:next w:val="Normal"/>
    <w:link w:val="Heading4Char"/>
    <w:qFormat/>
    <w:pPr>
      <w:keepNext/>
      <w:outlineLvl w:val="3"/>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2"/>
    </w:rPr>
  </w:style>
  <w:style w:type="paragraph" w:styleId="Subtitle">
    <w:name w:val="Subtitle"/>
    <w:basedOn w:val="Normal"/>
    <w:qFormat/>
    <w:pPr>
      <w:jc w:val="center"/>
    </w:pPr>
    <w:rPr>
      <w:rFonts w:ascii="Arial" w:hAnsi="Arial"/>
      <w:b/>
    </w:rPr>
  </w:style>
  <w:style w:type="paragraph" w:styleId="BodyText">
    <w:name w:val="Body Text"/>
    <w:basedOn w:val="Normal"/>
    <w:rPr>
      <w:rFonts w:ascii="Arial" w:hAnsi="Arial"/>
      <w:sz w:val="16"/>
    </w:rPr>
  </w:style>
  <w:style w:type="character" w:styleId="Hyperlink">
    <w:name w:val="Hyperlink"/>
    <w:rPr>
      <w:color w:val="0000FF"/>
      <w:u w:val="single"/>
    </w:rPr>
  </w:style>
  <w:style w:type="paragraph" w:styleId="BodyText2">
    <w:name w:val="Body Text 2"/>
    <w:basedOn w:val="Normal"/>
    <w:rPr>
      <w:rFonts w:ascii="Arial" w:hAnsi="Arial" w:cs="Arial"/>
      <w:sz w:val="22"/>
    </w:rPr>
  </w:style>
  <w:style w:type="character" w:customStyle="1" w:styleId="Heading1Char">
    <w:name w:val="Heading 1 Char"/>
    <w:link w:val="Heading1"/>
    <w:rsid w:val="002D7E6B"/>
    <w:rPr>
      <w:sz w:val="24"/>
    </w:rPr>
  </w:style>
  <w:style w:type="character" w:customStyle="1" w:styleId="Heading3Char">
    <w:name w:val="Heading 3 Char"/>
    <w:link w:val="Heading3"/>
    <w:rsid w:val="002D7E6B"/>
    <w:rPr>
      <w:rFonts w:ascii="Arial" w:hAnsi="Arial"/>
      <w:b/>
      <w:sz w:val="22"/>
    </w:rPr>
  </w:style>
  <w:style w:type="character" w:customStyle="1" w:styleId="Heading4Char">
    <w:name w:val="Heading 4 Char"/>
    <w:link w:val="Heading4"/>
    <w:rsid w:val="002D7E6B"/>
    <w:rPr>
      <w:rFonts w:ascii="Arial" w:hAnsi="Arial" w:cs="Arial"/>
      <w:b/>
      <w:sz w:val="18"/>
    </w:rPr>
  </w:style>
  <w:style w:type="character" w:customStyle="1" w:styleId="TitleChar">
    <w:name w:val="Title Char"/>
    <w:link w:val="Title"/>
    <w:rsid w:val="002D7E6B"/>
    <w:rPr>
      <w:rFonts w:ascii="Arial" w:hAnsi="Arial"/>
      <w:b/>
      <w:sz w:val="22"/>
    </w:rPr>
  </w:style>
  <w:style w:type="character" w:customStyle="1" w:styleId="Heading2Char">
    <w:name w:val="Heading 2 Char"/>
    <w:link w:val="Heading2"/>
    <w:rsid w:val="007A0AFE"/>
    <w:rPr>
      <w:b/>
      <w:sz w:val="24"/>
    </w:rPr>
  </w:style>
  <w:style w:type="paragraph" w:styleId="ListParagraph">
    <w:name w:val="List Paragraph"/>
    <w:basedOn w:val="Normal"/>
    <w:uiPriority w:val="34"/>
    <w:qFormat/>
    <w:rsid w:val="007A0AFE"/>
    <w:pPr>
      <w:ind w:left="720"/>
    </w:pPr>
  </w:style>
  <w:style w:type="paragraph" w:styleId="Header">
    <w:name w:val="header"/>
    <w:basedOn w:val="Normal"/>
    <w:link w:val="HeaderChar"/>
    <w:rsid w:val="00F94EC8"/>
    <w:pPr>
      <w:tabs>
        <w:tab w:val="center" w:pos="4680"/>
        <w:tab w:val="right" w:pos="9360"/>
      </w:tabs>
    </w:pPr>
  </w:style>
  <w:style w:type="character" w:customStyle="1" w:styleId="HeaderChar">
    <w:name w:val="Header Char"/>
    <w:basedOn w:val="DefaultParagraphFont"/>
    <w:link w:val="Header"/>
    <w:rsid w:val="00F94EC8"/>
  </w:style>
  <w:style w:type="paragraph" w:styleId="Footer">
    <w:name w:val="footer"/>
    <w:basedOn w:val="Normal"/>
    <w:link w:val="FooterChar"/>
    <w:rsid w:val="00F94EC8"/>
    <w:pPr>
      <w:tabs>
        <w:tab w:val="center" w:pos="4680"/>
        <w:tab w:val="right" w:pos="9360"/>
      </w:tabs>
    </w:pPr>
  </w:style>
  <w:style w:type="character" w:customStyle="1" w:styleId="FooterChar">
    <w:name w:val="Footer Char"/>
    <w:basedOn w:val="DefaultParagraphFont"/>
    <w:link w:val="Footer"/>
    <w:rsid w:val="00F94EC8"/>
  </w:style>
  <w:style w:type="paragraph" w:styleId="BalloonText">
    <w:name w:val="Balloon Text"/>
    <w:basedOn w:val="Normal"/>
    <w:link w:val="BalloonTextChar"/>
    <w:rsid w:val="007609B2"/>
    <w:rPr>
      <w:rFonts w:ascii="Segoe UI" w:hAnsi="Segoe UI" w:cs="Segoe UI"/>
      <w:sz w:val="18"/>
      <w:szCs w:val="18"/>
    </w:rPr>
  </w:style>
  <w:style w:type="character" w:customStyle="1" w:styleId="BalloonTextChar">
    <w:name w:val="Balloon Text Char"/>
    <w:link w:val="BalloonText"/>
    <w:rsid w:val="007609B2"/>
    <w:rPr>
      <w:rFonts w:ascii="Segoe UI" w:hAnsi="Segoe UI" w:cs="Segoe UI"/>
      <w:sz w:val="18"/>
      <w:szCs w:val="18"/>
    </w:rPr>
  </w:style>
  <w:style w:type="paragraph" w:customStyle="1" w:styleId="xmsonormal">
    <w:name w:val="x_msonormal"/>
    <w:basedOn w:val="Normal"/>
    <w:rsid w:val="00453FCF"/>
    <w:rPr>
      <w:rFonts w:eastAsia="Calibri"/>
      <w:sz w:val="24"/>
      <w:szCs w:val="24"/>
    </w:rPr>
  </w:style>
  <w:style w:type="paragraph" w:styleId="NormalWeb">
    <w:name w:val="Normal (Web)"/>
    <w:basedOn w:val="Normal"/>
    <w:uiPriority w:val="99"/>
    <w:unhideWhenUsed/>
    <w:rsid w:val="002124E7"/>
    <w:pPr>
      <w:spacing w:before="100" w:beforeAutospacing="1" w:after="100" w:afterAutospacing="1"/>
    </w:pPr>
    <w:rPr>
      <w:sz w:val="24"/>
      <w:szCs w:val="24"/>
    </w:rPr>
  </w:style>
  <w:style w:type="character" w:styleId="Emphasis">
    <w:name w:val="Emphasis"/>
    <w:uiPriority w:val="20"/>
    <w:qFormat/>
    <w:rsid w:val="002124E7"/>
    <w:rPr>
      <w:i/>
      <w:iCs/>
    </w:rPr>
  </w:style>
  <w:style w:type="character" w:customStyle="1" w:styleId="screenreader-only">
    <w:name w:val="screenreader-only"/>
    <w:rsid w:val="009276F9"/>
  </w:style>
  <w:style w:type="character" w:styleId="UnresolvedMention">
    <w:name w:val="Unresolved Mention"/>
    <w:uiPriority w:val="99"/>
    <w:semiHidden/>
    <w:unhideWhenUsed/>
    <w:rsid w:val="0072059F"/>
    <w:rPr>
      <w:color w:val="605E5C"/>
      <w:shd w:val="clear" w:color="auto" w:fill="E1DFDD"/>
    </w:rPr>
  </w:style>
  <w:style w:type="character" w:styleId="Strong">
    <w:name w:val="Strong"/>
    <w:uiPriority w:val="22"/>
    <w:qFormat/>
    <w:rsid w:val="00391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420">
      <w:bodyDiv w:val="1"/>
      <w:marLeft w:val="0"/>
      <w:marRight w:val="0"/>
      <w:marTop w:val="0"/>
      <w:marBottom w:val="0"/>
      <w:divBdr>
        <w:top w:val="none" w:sz="0" w:space="0" w:color="auto"/>
        <w:left w:val="none" w:sz="0" w:space="0" w:color="auto"/>
        <w:bottom w:val="none" w:sz="0" w:space="0" w:color="auto"/>
        <w:right w:val="none" w:sz="0" w:space="0" w:color="auto"/>
      </w:divBdr>
    </w:div>
    <w:div w:id="36980195">
      <w:bodyDiv w:val="1"/>
      <w:marLeft w:val="0"/>
      <w:marRight w:val="0"/>
      <w:marTop w:val="0"/>
      <w:marBottom w:val="0"/>
      <w:divBdr>
        <w:top w:val="none" w:sz="0" w:space="0" w:color="auto"/>
        <w:left w:val="none" w:sz="0" w:space="0" w:color="auto"/>
        <w:bottom w:val="none" w:sz="0" w:space="0" w:color="auto"/>
        <w:right w:val="none" w:sz="0" w:space="0" w:color="auto"/>
      </w:divBdr>
    </w:div>
    <w:div w:id="116802244">
      <w:bodyDiv w:val="1"/>
      <w:marLeft w:val="0"/>
      <w:marRight w:val="0"/>
      <w:marTop w:val="0"/>
      <w:marBottom w:val="0"/>
      <w:divBdr>
        <w:top w:val="none" w:sz="0" w:space="0" w:color="auto"/>
        <w:left w:val="none" w:sz="0" w:space="0" w:color="auto"/>
        <w:bottom w:val="none" w:sz="0" w:space="0" w:color="auto"/>
        <w:right w:val="none" w:sz="0" w:space="0" w:color="auto"/>
      </w:divBdr>
    </w:div>
    <w:div w:id="128135192">
      <w:bodyDiv w:val="1"/>
      <w:marLeft w:val="0"/>
      <w:marRight w:val="0"/>
      <w:marTop w:val="0"/>
      <w:marBottom w:val="0"/>
      <w:divBdr>
        <w:top w:val="none" w:sz="0" w:space="0" w:color="auto"/>
        <w:left w:val="none" w:sz="0" w:space="0" w:color="auto"/>
        <w:bottom w:val="none" w:sz="0" w:space="0" w:color="auto"/>
        <w:right w:val="none" w:sz="0" w:space="0" w:color="auto"/>
      </w:divBdr>
    </w:div>
    <w:div w:id="138964643">
      <w:bodyDiv w:val="1"/>
      <w:marLeft w:val="0"/>
      <w:marRight w:val="0"/>
      <w:marTop w:val="0"/>
      <w:marBottom w:val="0"/>
      <w:divBdr>
        <w:top w:val="none" w:sz="0" w:space="0" w:color="auto"/>
        <w:left w:val="none" w:sz="0" w:space="0" w:color="auto"/>
        <w:bottom w:val="none" w:sz="0" w:space="0" w:color="auto"/>
        <w:right w:val="none" w:sz="0" w:space="0" w:color="auto"/>
      </w:divBdr>
      <w:divsChild>
        <w:div w:id="1636838056">
          <w:marLeft w:val="0"/>
          <w:marRight w:val="0"/>
          <w:marTop w:val="0"/>
          <w:marBottom w:val="0"/>
          <w:divBdr>
            <w:top w:val="none" w:sz="0" w:space="0" w:color="auto"/>
            <w:left w:val="none" w:sz="0" w:space="0" w:color="auto"/>
            <w:bottom w:val="none" w:sz="0" w:space="0" w:color="auto"/>
            <w:right w:val="none" w:sz="0" w:space="0" w:color="auto"/>
          </w:divBdr>
        </w:div>
      </w:divsChild>
    </w:div>
    <w:div w:id="317853482">
      <w:bodyDiv w:val="1"/>
      <w:marLeft w:val="0"/>
      <w:marRight w:val="0"/>
      <w:marTop w:val="0"/>
      <w:marBottom w:val="0"/>
      <w:divBdr>
        <w:top w:val="none" w:sz="0" w:space="0" w:color="auto"/>
        <w:left w:val="none" w:sz="0" w:space="0" w:color="auto"/>
        <w:bottom w:val="none" w:sz="0" w:space="0" w:color="auto"/>
        <w:right w:val="none" w:sz="0" w:space="0" w:color="auto"/>
      </w:divBdr>
    </w:div>
    <w:div w:id="425156728">
      <w:bodyDiv w:val="1"/>
      <w:marLeft w:val="0"/>
      <w:marRight w:val="0"/>
      <w:marTop w:val="0"/>
      <w:marBottom w:val="0"/>
      <w:divBdr>
        <w:top w:val="none" w:sz="0" w:space="0" w:color="auto"/>
        <w:left w:val="none" w:sz="0" w:space="0" w:color="auto"/>
        <w:bottom w:val="none" w:sz="0" w:space="0" w:color="auto"/>
        <w:right w:val="none" w:sz="0" w:space="0" w:color="auto"/>
      </w:divBdr>
    </w:div>
    <w:div w:id="612591941">
      <w:bodyDiv w:val="1"/>
      <w:marLeft w:val="0"/>
      <w:marRight w:val="0"/>
      <w:marTop w:val="0"/>
      <w:marBottom w:val="0"/>
      <w:divBdr>
        <w:top w:val="none" w:sz="0" w:space="0" w:color="auto"/>
        <w:left w:val="none" w:sz="0" w:space="0" w:color="auto"/>
        <w:bottom w:val="none" w:sz="0" w:space="0" w:color="auto"/>
        <w:right w:val="none" w:sz="0" w:space="0" w:color="auto"/>
      </w:divBdr>
    </w:div>
    <w:div w:id="698816341">
      <w:bodyDiv w:val="1"/>
      <w:marLeft w:val="0"/>
      <w:marRight w:val="0"/>
      <w:marTop w:val="0"/>
      <w:marBottom w:val="0"/>
      <w:divBdr>
        <w:top w:val="none" w:sz="0" w:space="0" w:color="auto"/>
        <w:left w:val="none" w:sz="0" w:space="0" w:color="auto"/>
        <w:bottom w:val="none" w:sz="0" w:space="0" w:color="auto"/>
        <w:right w:val="none" w:sz="0" w:space="0" w:color="auto"/>
      </w:divBdr>
    </w:div>
    <w:div w:id="831289042">
      <w:bodyDiv w:val="1"/>
      <w:marLeft w:val="0"/>
      <w:marRight w:val="0"/>
      <w:marTop w:val="0"/>
      <w:marBottom w:val="0"/>
      <w:divBdr>
        <w:top w:val="none" w:sz="0" w:space="0" w:color="auto"/>
        <w:left w:val="none" w:sz="0" w:space="0" w:color="auto"/>
        <w:bottom w:val="none" w:sz="0" w:space="0" w:color="auto"/>
        <w:right w:val="none" w:sz="0" w:space="0" w:color="auto"/>
      </w:divBdr>
    </w:div>
    <w:div w:id="849224439">
      <w:bodyDiv w:val="1"/>
      <w:marLeft w:val="0"/>
      <w:marRight w:val="0"/>
      <w:marTop w:val="0"/>
      <w:marBottom w:val="0"/>
      <w:divBdr>
        <w:top w:val="none" w:sz="0" w:space="0" w:color="auto"/>
        <w:left w:val="none" w:sz="0" w:space="0" w:color="auto"/>
        <w:bottom w:val="none" w:sz="0" w:space="0" w:color="auto"/>
        <w:right w:val="none" w:sz="0" w:space="0" w:color="auto"/>
      </w:divBdr>
    </w:div>
    <w:div w:id="908615178">
      <w:bodyDiv w:val="1"/>
      <w:marLeft w:val="0"/>
      <w:marRight w:val="0"/>
      <w:marTop w:val="0"/>
      <w:marBottom w:val="0"/>
      <w:divBdr>
        <w:top w:val="none" w:sz="0" w:space="0" w:color="auto"/>
        <w:left w:val="none" w:sz="0" w:space="0" w:color="auto"/>
        <w:bottom w:val="none" w:sz="0" w:space="0" w:color="auto"/>
        <w:right w:val="none" w:sz="0" w:space="0" w:color="auto"/>
      </w:divBdr>
    </w:div>
    <w:div w:id="1197696544">
      <w:bodyDiv w:val="1"/>
      <w:marLeft w:val="0"/>
      <w:marRight w:val="0"/>
      <w:marTop w:val="0"/>
      <w:marBottom w:val="0"/>
      <w:divBdr>
        <w:top w:val="none" w:sz="0" w:space="0" w:color="auto"/>
        <w:left w:val="none" w:sz="0" w:space="0" w:color="auto"/>
        <w:bottom w:val="none" w:sz="0" w:space="0" w:color="auto"/>
        <w:right w:val="none" w:sz="0" w:space="0" w:color="auto"/>
      </w:divBdr>
    </w:div>
    <w:div w:id="1324700610">
      <w:bodyDiv w:val="1"/>
      <w:marLeft w:val="0"/>
      <w:marRight w:val="0"/>
      <w:marTop w:val="0"/>
      <w:marBottom w:val="0"/>
      <w:divBdr>
        <w:top w:val="none" w:sz="0" w:space="0" w:color="auto"/>
        <w:left w:val="none" w:sz="0" w:space="0" w:color="auto"/>
        <w:bottom w:val="none" w:sz="0" w:space="0" w:color="auto"/>
        <w:right w:val="none" w:sz="0" w:space="0" w:color="auto"/>
      </w:divBdr>
    </w:div>
    <w:div w:id="1432041886">
      <w:bodyDiv w:val="1"/>
      <w:marLeft w:val="0"/>
      <w:marRight w:val="0"/>
      <w:marTop w:val="0"/>
      <w:marBottom w:val="0"/>
      <w:divBdr>
        <w:top w:val="none" w:sz="0" w:space="0" w:color="auto"/>
        <w:left w:val="none" w:sz="0" w:space="0" w:color="auto"/>
        <w:bottom w:val="none" w:sz="0" w:space="0" w:color="auto"/>
        <w:right w:val="none" w:sz="0" w:space="0" w:color="auto"/>
      </w:divBdr>
    </w:div>
    <w:div w:id="1577396709">
      <w:bodyDiv w:val="1"/>
      <w:marLeft w:val="0"/>
      <w:marRight w:val="0"/>
      <w:marTop w:val="0"/>
      <w:marBottom w:val="0"/>
      <w:divBdr>
        <w:top w:val="none" w:sz="0" w:space="0" w:color="auto"/>
        <w:left w:val="none" w:sz="0" w:space="0" w:color="auto"/>
        <w:bottom w:val="none" w:sz="0" w:space="0" w:color="auto"/>
        <w:right w:val="none" w:sz="0" w:space="0" w:color="auto"/>
      </w:divBdr>
    </w:div>
    <w:div w:id="1654022857">
      <w:bodyDiv w:val="1"/>
      <w:marLeft w:val="0"/>
      <w:marRight w:val="0"/>
      <w:marTop w:val="0"/>
      <w:marBottom w:val="0"/>
      <w:divBdr>
        <w:top w:val="none" w:sz="0" w:space="0" w:color="auto"/>
        <w:left w:val="none" w:sz="0" w:space="0" w:color="auto"/>
        <w:bottom w:val="none" w:sz="0" w:space="0" w:color="auto"/>
        <w:right w:val="none" w:sz="0" w:space="0" w:color="auto"/>
      </w:divBdr>
    </w:div>
    <w:div w:id="1673219450">
      <w:bodyDiv w:val="1"/>
      <w:marLeft w:val="0"/>
      <w:marRight w:val="0"/>
      <w:marTop w:val="0"/>
      <w:marBottom w:val="0"/>
      <w:divBdr>
        <w:top w:val="none" w:sz="0" w:space="0" w:color="auto"/>
        <w:left w:val="none" w:sz="0" w:space="0" w:color="auto"/>
        <w:bottom w:val="none" w:sz="0" w:space="0" w:color="auto"/>
        <w:right w:val="none" w:sz="0" w:space="0" w:color="auto"/>
      </w:divBdr>
    </w:div>
    <w:div w:id="1688292828">
      <w:bodyDiv w:val="1"/>
      <w:marLeft w:val="0"/>
      <w:marRight w:val="0"/>
      <w:marTop w:val="0"/>
      <w:marBottom w:val="0"/>
      <w:divBdr>
        <w:top w:val="none" w:sz="0" w:space="0" w:color="auto"/>
        <w:left w:val="none" w:sz="0" w:space="0" w:color="auto"/>
        <w:bottom w:val="none" w:sz="0" w:space="0" w:color="auto"/>
        <w:right w:val="none" w:sz="0" w:space="0" w:color="auto"/>
      </w:divBdr>
    </w:div>
    <w:div w:id="1705445537">
      <w:bodyDiv w:val="1"/>
      <w:marLeft w:val="0"/>
      <w:marRight w:val="0"/>
      <w:marTop w:val="0"/>
      <w:marBottom w:val="0"/>
      <w:divBdr>
        <w:top w:val="none" w:sz="0" w:space="0" w:color="auto"/>
        <w:left w:val="none" w:sz="0" w:space="0" w:color="auto"/>
        <w:bottom w:val="none" w:sz="0" w:space="0" w:color="auto"/>
        <w:right w:val="none" w:sz="0" w:space="0" w:color="auto"/>
      </w:divBdr>
    </w:div>
    <w:div w:id="1710690552">
      <w:bodyDiv w:val="1"/>
      <w:marLeft w:val="0"/>
      <w:marRight w:val="0"/>
      <w:marTop w:val="0"/>
      <w:marBottom w:val="0"/>
      <w:divBdr>
        <w:top w:val="none" w:sz="0" w:space="0" w:color="auto"/>
        <w:left w:val="none" w:sz="0" w:space="0" w:color="auto"/>
        <w:bottom w:val="none" w:sz="0" w:space="0" w:color="auto"/>
        <w:right w:val="none" w:sz="0" w:space="0" w:color="auto"/>
      </w:divBdr>
    </w:div>
    <w:div w:id="1883904769">
      <w:bodyDiv w:val="1"/>
      <w:marLeft w:val="0"/>
      <w:marRight w:val="0"/>
      <w:marTop w:val="0"/>
      <w:marBottom w:val="0"/>
      <w:divBdr>
        <w:top w:val="none" w:sz="0" w:space="0" w:color="auto"/>
        <w:left w:val="none" w:sz="0" w:space="0" w:color="auto"/>
        <w:bottom w:val="none" w:sz="0" w:space="0" w:color="auto"/>
        <w:right w:val="none" w:sz="0" w:space="0" w:color="auto"/>
      </w:divBdr>
    </w:div>
    <w:div w:id="1891530969">
      <w:bodyDiv w:val="1"/>
      <w:marLeft w:val="0"/>
      <w:marRight w:val="0"/>
      <w:marTop w:val="0"/>
      <w:marBottom w:val="0"/>
      <w:divBdr>
        <w:top w:val="none" w:sz="0" w:space="0" w:color="auto"/>
        <w:left w:val="none" w:sz="0" w:space="0" w:color="auto"/>
        <w:bottom w:val="none" w:sz="0" w:space="0" w:color="auto"/>
        <w:right w:val="none" w:sz="0" w:space="0" w:color="auto"/>
      </w:divBdr>
    </w:div>
    <w:div w:id="1900552157">
      <w:bodyDiv w:val="1"/>
      <w:marLeft w:val="0"/>
      <w:marRight w:val="0"/>
      <w:marTop w:val="0"/>
      <w:marBottom w:val="0"/>
      <w:divBdr>
        <w:top w:val="none" w:sz="0" w:space="0" w:color="auto"/>
        <w:left w:val="none" w:sz="0" w:space="0" w:color="auto"/>
        <w:bottom w:val="none" w:sz="0" w:space="0" w:color="auto"/>
        <w:right w:val="none" w:sz="0" w:space="0" w:color="auto"/>
      </w:divBdr>
    </w:div>
    <w:div w:id="2005356958">
      <w:bodyDiv w:val="1"/>
      <w:marLeft w:val="0"/>
      <w:marRight w:val="0"/>
      <w:marTop w:val="0"/>
      <w:marBottom w:val="0"/>
      <w:divBdr>
        <w:top w:val="none" w:sz="0" w:space="0" w:color="auto"/>
        <w:left w:val="none" w:sz="0" w:space="0" w:color="auto"/>
        <w:bottom w:val="none" w:sz="0" w:space="0" w:color="auto"/>
        <w:right w:val="none" w:sz="0" w:space="0" w:color="auto"/>
      </w:divBdr>
    </w:div>
    <w:div w:id="2019505704">
      <w:bodyDiv w:val="1"/>
      <w:marLeft w:val="0"/>
      <w:marRight w:val="0"/>
      <w:marTop w:val="0"/>
      <w:marBottom w:val="0"/>
      <w:divBdr>
        <w:top w:val="none" w:sz="0" w:space="0" w:color="auto"/>
        <w:left w:val="none" w:sz="0" w:space="0" w:color="auto"/>
        <w:bottom w:val="none" w:sz="0" w:space="0" w:color="auto"/>
        <w:right w:val="none" w:sz="0" w:space="0" w:color="auto"/>
      </w:divBdr>
    </w:div>
    <w:div w:id="203130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nt.edu/installoffice365" TargetMode="External"/><Relationship Id="rId13" Type="http://schemas.openxmlformats.org/officeDocument/2006/relationships/hyperlink" Target="https://www.unt.edu/succes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enstax.org/details/books/biology-2e" TargetMode="External"/><Relationship Id="rId12" Type="http://schemas.openxmlformats.org/officeDocument/2006/relationships/hyperlink" Target="http://copyright.unt.edu/content/unt-copyrigh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ealthAlerts.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oda" TargetMode="External"/><Relationship Id="rId5" Type="http://schemas.openxmlformats.org/officeDocument/2006/relationships/footnotes" Target="footnotes.xml"/><Relationship Id="rId15" Type="http://schemas.openxmlformats.org/officeDocument/2006/relationships/hyperlink" Target="mailto:Ipsita.Lahiri@unt.edu" TargetMode="External"/><Relationship Id="rId10" Type="http://schemas.openxmlformats.org/officeDocument/2006/relationships/hyperlink" Target="http://goo.gl/1lsVF" TargetMode="External"/><Relationship Id="rId4" Type="http://schemas.openxmlformats.org/officeDocument/2006/relationships/webSettings" Target="webSettings.xml"/><Relationship Id="rId9" Type="http://schemas.openxmlformats.org/officeDocument/2006/relationships/hyperlink" Target="https://get.adobe.com/reader/" TargetMode="External"/><Relationship Id="rId14" Type="http://schemas.openxmlformats.org/officeDocument/2006/relationships/hyperlink" Target="https://wellnes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52</TotalTime>
  <Pages>8</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BIOLOGY 1730</vt:lpstr>
    </vt:vector>
  </TitlesOfParts>
  <Company>University of North Texas</Company>
  <LinksUpToDate>false</LinksUpToDate>
  <CharactersWithSpaces>22872</CharactersWithSpaces>
  <SharedDoc>false</SharedDoc>
  <HLinks>
    <vt:vector size="60" baseType="variant">
      <vt:variant>
        <vt:i4>196628</vt:i4>
      </vt:variant>
      <vt:variant>
        <vt:i4>27</vt:i4>
      </vt:variant>
      <vt:variant>
        <vt:i4>0</vt:i4>
      </vt:variant>
      <vt:variant>
        <vt:i4>5</vt:i4>
      </vt:variant>
      <vt:variant>
        <vt:lpwstr>http://healthalerts.unt.edu/</vt:lpwstr>
      </vt:variant>
      <vt:variant>
        <vt:lpwstr/>
      </vt:variant>
      <vt:variant>
        <vt:i4>5373984</vt:i4>
      </vt:variant>
      <vt:variant>
        <vt:i4>24</vt:i4>
      </vt:variant>
      <vt:variant>
        <vt:i4>0</vt:i4>
      </vt:variant>
      <vt:variant>
        <vt:i4>5</vt:i4>
      </vt:variant>
      <vt:variant>
        <vt:lpwstr>mailto:Ipsita.Lahiri@unt.edu</vt:lpwstr>
      </vt:variant>
      <vt:variant>
        <vt:lpwstr/>
      </vt:variant>
      <vt:variant>
        <vt:i4>2031692</vt:i4>
      </vt:variant>
      <vt:variant>
        <vt:i4>21</vt:i4>
      </vt:variant>
      <vt:variant>
        <vt:i4>0</vt:i4>
      </vt:variant>
      <vt:variant>
        <vt:i4>5</vt:i4>
      </vt:variant>
      <vt:variant>
        <vt:lpwstr>https://wellness.unt.edu/</vt:lpwstr>
      </vt:variant>
      <vt:variant>
        <vt:lpwstr/>
      </vt:variant>
      <vt:variant>
        <vt:i4>589911</vt:i4>
      </vt:variant>
      <vt:variant>
        <vt:i4>18</vt:i4>
      </vt:variant>
      <vt:variant>
        <vt:i4>0</vt:i4>
      </vt:variant>
      <vt:variant>
        <vt:i4>5</vt:i4>
      </vt:variant>
      <vt:variant>
        <vt:lpwstr>https://www.unt.edu/success/</vt:lpwstr>
      </vt:variant>
      <vt:variant>
        <vt:lpwstr/>
      </vt:variant>
      <vt:variant>
        <vt:i4>3997815</vt:i4>
      </vt:variant>
      <vt:variant>
        <vt:i4>15</vt:i4>
      </vt:variant>
      <vt:variant>
        <vt:i4>0</vt:i4>
      </vt:variant>
      <vt:variant>
        <vt:i4>5</vt:i4>
      </vt:variant>
      <vt:variant>
        <vt:lpwstr>http://copyright.unt.edu/content/unt-copyright-policies</vt:lpwstr>
      </vt:variant>
      <vt:variant>
        <vt:lpwstr/>
      </vt:variant>
      <vt:variant>
        <vt:i4>3407935</vt:i4>
      </vt:variant>
      <vt:variant>
        <vt:i4>12</vt:i4>
      </vt:variant>
      <vt:variant>
        <vt:i4>0</vt:i4>
      </vt:variant>
      <vt:variant>
        <vt:i4>5</vt:i4>
      </vt:variant>
      <vt:variant>
        <vt:lpwstr>http://www.unt.edu/oda</vt:lpwstr>
      </vt:variant>
      <vt:variant>
        <vt:lpwstr/>
      </vt:variant>
      <vt:variant>
        <vt:i4>7405670</vt:i4>
      </vt:variant>
      <vt:variant>
        <vt:i4>9</vt:i4>
      </vt:variant>
      <vt:variant>
        <vt:i4>0</vt:i4>
      </vt:variant>
      <vt:variant>
        <vt:i4>5</vt:i4>
      </vt:variant>
      <vt:variant>
        <vt:lpwstr>http://goo.gl/1lsVF</vt:lpwstr>
      </vt:variant>
      <vt:variant>
        <vt:lpwstr/>
      </vt:variant>
      <vt:variant>
        <vt:i4>4259904</vt:i4>
      </vt:variant>
      <vt:variant>
        <vt:i4>6</vt:i4>
      </vt:variant>
      <vt:variant>
        <vt:i4>0</vt:i4>
      </vt:variant>
      <vt:variant>
        <vt:i4>5</vt:i4>
      </vt:variant>
      <vt:variant>
        <vt:lpwstr>https://get.adobe.com/reader/</vt:lpwstr>
      </vt:variant>
      <vt:variant>
        <vt:lpwstr/>
      </vt:variant>
      <vt:variant>
        <vt:i4>4128803</vt:i4>
      </vt:variant>
      <vt:variant>
        <vt:i4>3</vt:i4>
      </vt:variant>
      <vt:variant>
        <vt:i4>0</vt:i4>
      </vt:variant>
      <vt:variant>
        <vt:i4>5</vt:i4>
      </vt:variant>
      <vt:variant>
        <vt:lpwstr>https://it.unt.edu/installoffice365</vt:lpwstr>
      </vt:variant>
      <vt:variant>
        <vt:lpwstr/>
      </vt:variant>
      <vt:variant>
        <vt:i4>393239</vt:i4>
      </vt:variant>
      <vt:variant>
        <vt:i4>0</vt:i4>
      </vt:variant>
      <vt:variant>
        <vt:i4>0</vt:i4>
      </vt:variant>
      <vt:variant>
        <vt:i4>5</vt:i4>
      </vt:variant>
      <vt:variant>
        <vt:lpwstr>http://www.openstax.org/details/books/biology-2e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1730</dc:title>
  <dc:subject/>
  <dc:creator>Bill Diercksen</dc:creator>
  <cp:keywords/>
  <cp:lastModifiedBy>Lahiri, Ipsita</cp:lastModifiedBy>
  <cp:revision>17</cp:revision>
  <cp:lastPrinted>2025-06-09T14:49:00Z</cp:lastPrinted>
  <dcterms:created xsi:type="dcterms:W3CDTF">2026-02-24T17:29:00Z</dcterms:created>
  <dcterms:modified xsi:type="dcterms:W3CDTF">2026-04-23T18:46:00Z</dcterms:modified>
</cp:coreProperties>
</file>