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B047E8" w14:textId="7A4F2595" w:rsidR="00186195" w:rsidRPr="003B62B3" w:rsidRDefault="00186195" w:rsidP="00186195">
      <w:pPr>
        <w:jc w:val="center"/>
        <w:rPr>
          <w:rFonts w:asciiTheme="majorHAnsi" w:hAnsiTheme="majorHAnsi" w:cstheme="majorHAnsi"/>
          <w:b/>
          <w:sz w:val="28"/>
        </w:rPr>
      </w:pPr>
      <w:r w:rsidRPr="003B62B3">
        <w:rPr>
          <w:rFonts w:asciiTheme="majorHAnsi" w:hAnsiTheme="majorHAnsi" w:cstheme="majorHAnsi"/>
          <w:b/>
          <w:color w:val="0070C0"/>
        </w:rPr>
        <w:t>|</w:t>
      </w:r>
      <w:r w:rsidR="00157921" w:rsidRPr="003B62B3">
        <w:rPr>
          <w:rFonts w:asciiTheme="majorHAnsi" w:hAnsiTheme="majorHAnsi" w:cstheme="majorHAnsi"/>
          <w:b/>
          <w:sz w:val="28"/>
        </w:rPr>
        <w:t xml:space="preserve"> </w:t>
      </w:r>
      <w:r w:rsidR="00E541B9" w:rsidRPr="00E541B9">
        <w:rPr>
          <w:rFonts w:asciiTheme="majorHAnsi" w:hAnsiTheme="majorHAnsi" w:cstheme="majorHAnsi"/>
          <w:b/>
          <w:sz w:val="28"/>
        </w:rPr>
        <w:t xml:space="preserve">PHIL3120 </w:t>
      </w:r>
      <w:r w:rsidR="00E541B9">
        <w:rPr>
          <w:rFonts w:asciiTheme="majorHAnsi" w:hAnsiTheme="majorHAnsi" w:cstheme="majorHAnsi"/>
          <w:b/>
          <w:sz w:val="28"/>
        </w:rPr>
        <w:t>Social and Political</w:t>
      </w:r>
      <w:r w:rsidR="00E541B9" w:rsidRPr="00E541B9">
        <w:rPr>
          <w:rFonts w:asciiTheme="majorHAnsi" w:hAnsiTheme="majorHAnsi" w:cstheme="majorHAnsi"/>
          <w:b/>
          <w:sz w:val="28"/>
        </w:rPr>
        <w:t xml:space="preserve"> </w:t>
      </w:r>
      <w:r w:rsidR="00157921" w:rsidRPr="003B62B3">
        <w:rPr>
          <w:rFonts w:asciiTheme="majorHAnsi" w:hAnsiTheme="majorHAnsi" w:cstheme="majorHAnsi"/>
          <w:b/>
          <w:sz w:val="28"/>
        </w:rPr>
        <w:t xml:space="preserve">Philosophy </w:t>
      </w:r>
    </w:p>
    <w:p w14:paraId="5BCC20A6" w14:textId="71C3E86A" w:rsidR="00A11265" w:rsidRPr="003B62B3" w:rsidRDefault="00A11265" w:rsidP="00A11265">
      <w:pPr>
        <w:jc w:val="center"/>
        <w:rPr>
          <w:rFonts w:asciiTheme="majorHAnsi" w:hAnsiTheme="majorHAnsi" w:cstheme="majorHAnsi"/>
          <w:b/>
          <w:sz w:val="28"/>
        </w:rPr>
      </w:pPr>
      <w:r w:rsidRPr="003B62B3">
        <w:rPr>
          <w:rFonts w:asciiTheme="majorHAnsi" w:hAnsiTheme="majorHAnsi" w:cstheme="majorHAnsi"/>
          <w:b/>
          <w:sz w:val="28"/>
        </w:rPr>
        <w:t xml:space="preserve">Fall </w:t>
      </w:r>
      <w:r w:rsidR="00AB2C51">
        <w:rPr>
          <w:rFonts w:asciiTheme="majorHAnsi" w:hAnsiTheme="majorHAnsi" w:cstheme="majorHAnsi"/>
          <w:b/>
          <w:sz w:val="28"/>
        </w:rPr>
        <w:t>2026</w:t>
      </w:r>
      <w:r w:rsidR="00E541B9">
        <w:rPr>
          <w:rFonts w:asciiTheme="majorHAnsi" w:hAnsiTheme="majorHAnsi" w:cstheme="majorHAnsi"/>
          <w:b/>
          <w:sz w:val="28"/>
        </w:rPr>
        <w:t xml:space="preserve"> 8W1</w:t>
      </w:r>
    </w:p>
    <w:p w14:paraId="410D5679" w14:textId="3668FE85" w:rsidR="00A11265" w:rsidRPr="003B62B3" w:rsidRDefault="00A11265" w:rsidP="00A11265">
      <w:pPr>
        <w:jc w:val="center"/>
        <w:rPr>
          <w:rFonts w:asciiTheme="majorHAnsi" w:hAnsiTheme="majorHAnsi" w:cstheme="majorHAnsi"/>
        </w:rPr>
      </w:pPr>
      <w:r w:rsidRPr="003B62B3">
        <w:rPr>
          <w:rFonts w:asciiTheme="majorHAnsi" w:hAnsiTheme="majorHAnsi" w:cstheme="majorHAnsi"/>
        </w:rPr>
        <w:t>08/</w:t>
      </w:r>
      <w:r w:rsidR="00271286">
        <w:rPr>
          <w:rFonts w:asciiTheme="majorHAnsi" w:hAnsiTheme="majorHAnsi" w:cstheme="majorHAnsi"/>
        </w:rPr>
        <w:t>18</w:t>
      </w:r>
      <w:r w:rsidRPr="003B62B3">
        <w:rPr>
          <w:rFonts w:asciiTheme="majorHAnsi" w:hAnsiTheme="majorHAnsi" w:cstheme="majorHAnsi"/>
        </w:rPr>
        <w:t>/</w:t>
      </w:r>
      <w:r w:rsidR="00AB2C51">
        <w:rPr>
          <w:rFonts w:asciiTheme="majorHAnsi" w:hAnsiTheme="majorHAnsi" w:cstheme="majorHAnsi"/>
        </w:rPr>
        <w:t>2026</w:t>
      </w:r>
      <w:r w:rsidRPr="003B62B3">
        <w:rPr>
          <w:rFonts w:asciiTheme="majorHAnsi" w:hAnsiTheme="majorHAnsi" w:cstheme="majorHAnsi"/>
        </w:rPr>
        <w:t xml:space="preserve"> - 1</w:t>
      </w:r>
      <w:r w:rsidR="00271286">
        <w:rPr>
          <w:rFonts w:asciiTheme="majorHAnsi" w:hAnsiTheme="majorHAnsi" w:cstheme="majorHAnsi"/>
        </w:rPr>
        <w:t>0</w:t>
      </w:r>
      <w:r w:rsidRPr="003B62B3">
        <w:rPr>
          <w:rFonts w:asciiTheme="majorHAnsi" w:hAnsiTheme="majorHAnsi" w:cstheme="majorHAnsi"/>
        </w:rPr>
        <w:t>/</w:t>
      </w:r>
      <w:r w:rsidR="00D50DE6">
        <w:rPr>
          <w:rFonts w:asciiTheme="majorHAnsi" w:hAnsiTheme="majorHAnsi" w:cstheme="majorHAnsi"/>
        </w:rPr>
        <w:t>02</w:t>
      </w:r>
      <w:r w:rsidRPr="003B62B3">
        <w:rPr>
          <w:rFonts w:asciiTheme="majorHAnsi" w:hAnsiTheme="majorHAnsi" w:cstheme="majorHAnsi"/>
        </w:rPr>
        <w:t>/</w:t>
      </w:r>
      <w:r w:rsidR="00AB2C51">
        <w:rPr>
          <w:rFonts w:asciiTheme="majorHAnsi" w:hAnsiTheme="majorHAnsi" w:cstheme="majorHAnsi"/>
        </w:rPr>
        <w:t>2026</w:t>
      </w:r>
    </w:p>
    <w:p w14:paraId="780F922E" w14:textId="77777777" w:rsidR="00186195" w:rsidRPr="003B62B3" w:rsidRDefault="00186195" w:rsidP="00186195">
      <w:pPr>
        <w:jc w:val="center"/>
        <w:rPr>
          <w:rFonts w:asciiTheme="majorHAnsi" w:hAnsiTheme="majorHAnsi" w:cstheme="majorHAnsi"/>
          <w:b/>
          <w:color w:val="0070C0"/>
        </w:rPr>
      </w:pPr>
    </w:p>
    <w:tbl>
      <w:tblPr>
        <w:tblW w:w="0" w:type="auto"/>
        <w:tblBorders>
          <w:bottom w:val="single" w:sz="4" w:space="0" w:color="auto"/>
        </w:tblBorders>
        <w:tblLook w:val="01E0" w:firstRow="1" w:lastRow="1" w:firstColumn="1" w:lastColumn="1" w:noHBand="0" w:noVBand="0"/>
      </w:tblPr>
      <w:tblGrid>
        <w:gridCol w:w="3647"/>
        <w:gridCol w:w="1317"/>
        <w:gridCol w:w="3676"/>
      </w:tblGrid>
      <w:tr w:rsidR="00186195" w:rsidRPr="003B62B3" w14:paraId="5216D87F" w14:textId="77777777">
        <w:tc>
          <w:tcPr>
            <w:tcW w:w="3725" w:type="dxa"/>
          </w:tcPr>
          <w:p w14:paraId="0867E28E" w14:textId="77777777" w:rsidR="00186195" w:rsidRPr="003B62B3" w:rsidRDefault="00186195" w:rsidP="004F0F6F">
            <w:pPr>
              <w:spacing w:line="276" w:lineRule="auto"/>
              <w:rPr>
                <w:rFonts w:asciiTheme="majorHAnsi" w:hAnsiTheme="majorHAnsi" w:cstheme="majorHAnsi"/>
                <w:color w:val="000000"/>
              </w:rPr>
            </w:pPr>
            <w:r w:rsidRPr="003B62B3">
              <w:rPr>
                <w:rFonts w:asciiTheme="majorHAnsi" w:hAnsiTheme="majorHAnsi" w:cstheme="majorHAnsi"/>
                <w:color w:val="000000"/>
              </w:rPr>
              <w:t>Professor Irene J. Klaver</w:t>
            </w:r>
          </w:p>
        </w:tc>
        <w:tc>
          <w:tcPr>
            <w:tcW w:w="1363" w:type="dxa"/>
          </w:tcPr>
          <w:p w14:paraId="146B0E2C" w14:textId="77777777" w:rsidR="00186195" w:rsidRPr="003B62B3" w:rsidRDefault="00186195" w:rsidP="00C32C60">
            <w:pPr>
              <w:spacing w:line="276" w:lineRule="auto"/>
              <w:rPr>
                <w:rFonts w:asciiTheme="majorHAnsi" w:hAnsiTheme="majorHAnsi" w:cstheme="majorHAnsi"/>
                <w:color w:val="000000"/>
              </w:rPr>
            </w:pPr>
          </w:p>
        </w:tc>
        <w:tc>
          <w:tcPr>
            <w:tcW w:w="3768" w:type="dxa"/>
          </w:tcPr>
          <w:p w14:paraId="6A0B6461" w14:textId="6A0D4CBF" w:rsidR="00186195" w:rsidRPr="003B62B3" w:rsidRDefault="00186195" w:rsidP="00BF25D6">
            <w:pPr>
              <w:spacing w:line="276" w:lineRule="auto"/>
              <w:rPr>
                <w:rFonts w:asciiTheme="majorHAnsi" w:hAnsiTheme="majorHAnsi" w:cstheme="majorHAnsi"/>
                <w:color w:val="000000"/>
              </w:rPr>
            </w:pPr>
            <w:r w:rsidRPr="003B62B3">
              <w:rPr>
                <w:rFonts w:asciiTheme="majorHAnsi" w:hAnsiTheme="majorHAnsi" w:cstheme="majorHAnsi"/>
                <w:color w:val="000000"/>
              </w:rPr>
              <w:t xml:space="preserve">Class Location: </w:t>
            </w:r>
            <w:r w:rsidR="00A94A02">
              <w:rPr>
                <w:rFonts w:asciiTheme="majorHAnsi" w:hAnsiTheme="majorHAnsi" w:cstheme="majorHAnsi"/>
                <w:color w:val="000000"/>
              </w:rPr>
              <w:t>HKRY 252</w:t>
            </w:r>
            <w:r w:rsidRPr="003B62B3">
              <w:rPr>
                <w:rFonts w:asciiTheme="majorHAnsi" w:hAnsiTheme="majorHAnsi" w:cstheme="majorHAnsi"/>
                <w:color w:val="000000"/>
              </w:rPr>
              <w:t xml:space="preserve">           </w:t>
            </w:r>
          </w:p>
        </w:tc>
      </w:tr>
      <w:tr w:rsidR="00186195" w:rsidRPr="003B62B3" w14:paraId="59B3D579" w14:textId="77777777">
        <w:tc>
          <w:tcPr>
            <w:tcW w:w="3725" w:type="dxa"/>
          </w:tcPr>
          <w:p w14:paraId="517C5242" w14:textId="77777777" w:rsidR="00395D1D" w:rsidRPr="003B62B3" w:rsidRDefault="00186195" w:rsidP="00395D1D">
            <w:pPr>
              <w:spacing w:line="276" w:lineRule="auto"/>
              <w:rPr>
                <w:rFonts w:asciiTheme="majorHAnsi" w:hAnsiTheme="majorHAnsi" w:cstheme="majorHAnsi"/>
                <w:color w:val="000000"/>
              </w:rPr>
            </w:pPr>
            <w:r w:rsidRPr="003B62B3">
              <w:rPr>
                <w:rFonts w:asciiTheme="majorHAnsi" w:hAnsiTheme="majorHAnsi" w:cstheme="majorHAnsi"/>
                <w:color w:val="000000"/>
              </w:rPr>
              <w:t xml:space="preserve">Email: </w:t>
            </w:r>
            <w:hyperlink r:id="rId5" w:history="1">
              <w:r w:rsidR="00395D1D" w:rsidRPr="003B62B3">
                <w:rPr>
                  <w:rStyle w:val="Hyperlink"/>
                  <w:rFonts w:asciiTheme="majorHAnsi" w:hAnsiTheme="majorHAnsi" w:cstheme="majorHAnsi"/>
                </w:rPr>
                <w:t>klaver@unt.edu</w:t>
              </w:r>
            </w:hyperlink>
          </w:p>
          <w:p w14:paraId="296C8AD0" w14:textId="77777777" w:rsidR="00157921" w:rsidRPr="003B62B3" w:rsidRDefault="00FC6BB9" w:rsidP="00FC6BB9">
            <w:pPr>
              <w:spacing w:line="276" w:lineRule="auto"/>
              <w:rPr>
                <w:rFonts w:asciiTheme="majorHAnsi" w:hAnsiTheme="majorHAnsi" w:cstheme="majorHAnsi"/>
                <w:color w:val="000000"/>
              </w:rPr>
            </w:pPr>
            <w:r w:rsidRPr="003B62B3">
              <w:rPr>
                <w:rFonts w:asciiTheme="majorHAnsi" w:hAnsiTheme="majorHAnsi" w:cstheme="majorHAnsi"/>
                <w:color w:val="000000"/>
              </w:rPr>
              <w:t xml:space="preserve">Office: ENV 310 </w:t>
            </w:r>
            <w:r w:rsidR="00DF1FB7" w:rsidRPr="003B62B3">
              <w:rPr>
                <w:rFonts w:asciiTheme="majorHAnsi" w:hAnsiTheme="majorHAnsi" w:cstheme="majorHAnsi"/>
                <w:color w:val="000000"/>
              </w:rPr>
              <w:t>T</w:t>
            </w:r>
          </w:p>
          <w:p w14:paraId="4416296D" w14:textId="6ECCF202" w:rsidR="00FC6BB9" w:rsidRPr="003B62B3" w:rsidRDefault="00FC6BB9" w:rsidP="00157921">
            <w:pPr>
              <w:spacing w:line="276" w:lineRule="auto"/>
              <w:rPr>
                <w:rFonts w:asciiTheme="majorHAnsi" w:hAnsiTheme="majorHAnsi" w:cstheme="majorHAnsi"/>
                <w:color w:val="000000"/>
              </w:rPr>
            </w:pPr>
          </w:p>
          <w:p w14:paraId="3096B2CB" w14:textId="6A2253E1" w:rsidR="00186195" w:rsidRPr="003B62B3" w:rsidRDefault="00186195" w:rsidP="00CD16E8">
            <w:pPr>
              <w:spacing w:line="276" w:lineRule="auto"/>
              <w:rPr>
                <w:rFonts w:asciiTheme="majorHAnsi" w:hAnsiTheme="majorHAnsi" w:cstheme="majorHAnsi"/>
                <w:color w:val="000000"/>
              </w:rPr>
            </w:pPr>
          </w:p>
        </w:tc>
        <w:tc>
          <w:tcPr>
            <w:tcW w:w="1363" w:type="dxa"/>
          </w:tcPr>
          <w:p w14:paraId="2055EE17" w14:textId="77777777" w:rsidR="00186195" w:rsidRPr="003B62B3" w:rsidRDefault="00186195" w:rsidP="00C32C60">
            <w:pPr>
              <w:spacing w:line="276" w:lineRule="auto"/>
              <w:rPr>
                <w:rFonts w:asciiTheme="majorHAnsi" w:hAnsiTheme="majorHAnsi" w:cstheme="majorHAnsi"/>
                <w:color w:val="000000"/>
              </w:rPr>
            </w:pPr>
          </w:p>
        </w:tc>
        <w:tc>
          <w:tcPr>
            <w:tcW w:w="3768" w:type="dxa"/>
          </w:tcPr>
          <w:p w14:paraId="1B9BA1C1" w14:textId="58FCF0D2" w:rsidR="00CD16E8" w:rsidRPr="003B62B3" w:rsidRDefault="00BF25D6" w:rsidP="00CD16E8">
            <w:pPr>
              <w:spacing w:line="276" w:lineRule="auto"/>
              <w:jc w:val="both"/>
              <w:rPr>
                <w:rFonts w:asciiTheme="majorHAnsi" w:hAnsiTheme="majorHAnsi" w:cstheme="majorHAnsi"/>
                <w:color w:val="000000"/>
              </w:rPr>
            </w:pPr>
            <w:r w:rsidRPr="003B62B3">
              <w:rPr>
                <w:rFonts w:asciiTheme="majorHAnsi" w:hAnsiTheme="majorHAnsi" w:cstheme="majorHAnsi"/>
                <w:color w:val="000000"/>
              </w:rPr>
              <w:t xml:space="preserve">Meeting time: </w:t>
            </w:r>
            <w:r w:rsidR="00776E34">
              <w:rPr>
                <w:rFonts w:asciiTheme="majorHAnsi" w:hAnsiTheme="majorHAnsi" w:cstheme="majorHAnsi"/>
                <w:color w:val="000000"/>
              </w:rPr>
              <w:t>Tue/Thu</w:t>
            </w:r>
            <w:r w:rsidR="00186195" w:rsidRPr="003B62B3">
              <w:rPr>
                <w:rFonts w:asciiTheme="majorHAnsi" w:hAnsiTheme="majorHAnsi" w:cstheme="majorHAnsi"/>
                <w:color w:val="000000"/>
              </w:rPr>
              <w:t xml:space="preserve"> </w:t>
            </w:r>
            <w:r w:rsidR="00A94A02">
              <w:rPr>
                <w:rFonts w:asciiTheme="majorHAnsi" w:hAnsiTheme="majorHAnsi" w:cstheme="majorHAnsi"/>
                <w:color w:val="000000"/>
              </w:rPr>
              <w:t>12</w:t>
            </w:r>
            <w:r w:rsidR="00157921" w:rsidRPr="003B62B3">
              <w:rPr>
                <w:rFonts w:asciiTheme="majorHAnsi" w:hAnsiTheme="majorHAnsi" w:cstheme="majorHAnsi"/>
                <w:color w:val="000000"/>
              </w:rPr>
              <w:t>.</w:t>
            </w:r>
            <w:r w:rsidR="00A94A02">
              <w:rPr>
                <w:rFonts w:asciiTheme="majorHAnsi" w:hAnsiTheme="majorHAnsi" w:cstheme="majorHAnsi"/>
                <w:color w:val="000000"/>
              </w:rPr>
              <w:t>45</w:t>
            </w:r>
            <w:r w:rsidRPr="003B62B3">
              <w:rPr>
                <w:rFonts w:asciiTheme="majorHAnsi" w:hAnsiTheme="majorHAnsi" w:cstheme="majorHAnsi"/>
                <w:color w:val="000000"/>
              </w:rPr>
              <w:t>-</w:t>
            </w:r>
            <w:r w:rsidR="00A94A02">
              <w:rPr>
                <w:rFonts w:asciiTheme="majorHAnsi" w:hAnsiTheme="majorHAnsi" w:cstheme="majorHAnsi"/>
                <w:color w:val="000000"/>
              </w:rPr>
              <w:t>2.05</w:t>
            </w:r>
            <w:r w:rsidR="00186195" w:rsidRPr="003B62B3">
              <w:rPr>
                <w:rFonts w:asciiTheme="majorHAnsi" w:hAnsiTheme="majorHAnsi" w:cstheme="majorHAnsi"/>
                <w:color w:val="000000"/>
              </w:rPr>
              <w:t xml:space="preserve"> </w:t>
            </w:r>
          </w:p>
          <w:p w14:paraId="41F8C278" w14:textId="51734ECD" w:rsidR="000266D3" w:rsidRPr="003B62B3" w:rsidRDefault="000266D3" w:rsidP="000266D3">
            <w:pPr>
              <w:spacing w:line="276" w:lineRule="auto"/>
              <w:jc w:val="both"/>
              <w:rPr>
                <w:rFonts w:asciiTheme="majorHAnsi" w:hAnsiTheme="majorHAnsi" w:cstheme="majorHAnsi"/>
                <w:color w:val="000000"/>
              </w:rPr>
            </w:pPr>
            <w:r w:rsidRPr="003B62B3">
              <w:rPr>
                <w:rFonts w:asciiTheme="majorHAnsi" w:hAnsiTheme="majorHAnsi" w:cstheme="majorHAnsi"/>
                <w:color w:val="000000"/>
              </w:rPr>
              <w:t xml:space="preserve">Office Hours: </w:t>
            </w:r>
            <w:r w:rsidR="00776E34">
              <w:rPr>
                <w:rFonts w:asciiTheme="majorHAnsi" w:hAnsiTheme="majorHAnsi" w:cstheme="majorHAnsi"/>
                <w:color w:val="000000"/>
              </w:rPr>
              <w:t>Thu</w:t>
            </w:r>
            <w:r w:rsidRPr="003B62B3">
              <w:rPr>
                <w:rFonts w:asciiTheme="majorHAnsi" w:hAnsiTheme="majorHAnsi" w:cstheme="majorHAnsi"/>
                <w:color w:val="000000"/>
              </w:rPr>
              <w:t xml:space="preserve"> </w:t>
            </w:r>
            <w:r w:rsidR="009A00C4">
              <w:rPr>
                <w:rFonts w:asciiTheme="majorHAnsi" w:hAnsiTheme="majorHAnsi" w:cstheme="majorHAnsi"/>
                <w:color w:val="000000"/>
              </w:rPr>
              <w:t>2</w:t>
            </w:r>
            <w:r w:rsidRPr="003B62B3">
              <w:rPr>
                <w:rFonts w:asciiTheme="majorHAnsi" w:hAnsiTheme="majorHAnsi" w:cstheme="majorHAnsi"/>
                <w:color w:val="000000"/>
              </w:rPr>
              <w:t>.30-</w:t>
            </w:r>
            <w:r w:rsidR="009A00C4">
              <w:rPr>
                <w:rFonts w:asciiTheme="majorHAnsi" w:hAnsiTheme="majorHAnsi" w:cstheme="majorHAnsi"/>
                <w:color w:val="000000"/>
              </w:rPr>
              <w:t>3</w:t>
            </w:r>
            <w:r w:rsidRPr="003B62B3">
              <w:rPr>
                <w:rFonts w:asciiTheme="majorHAnsi" w:hAnsiTheme="majorHAnsi" w:cstheme="majorHAnsi"/>
                <w:color w:val="000000"/>
              </w:rPr>
              <w:t xml:space="preserve">.30     </w:t>
            </w:r>
          </w:p>
          <w:p w14:paraId="3C9921D6" w14:textId="2E4EFF57" w:rsidR="00186195" w:rsidRPr="003B62B3" w:rsidRDefault="000266D3" w:rsidP="000266D3">
            <w:pPr>
              <w:spacing w:line="276" w:lineRule="auto"/>
              <w:jc w:val="both"/>
              <w:rPr>
                <w:rFonts w:asciiTheme="majorHAnsi" w:hAnsiTheme="majorHAnsi" w:cstheme="majorHAnsi"/>
                <w:color w:val="000000"/>
              </w:rPr>
            </w:pPr>
            <w:r w:rsidRPr="003B62B3">
              <w:rPr>
                <w:rFonts w:asciiTheme="majorHAnsi" w:hAnsiTheme="majorHAnsi" w:cstheme="majorHAnsi"/>
                <w:color w:val="000000"/>
              </w:rPr>
              <w:t xml:space="preserve">                     &amp;by appointment</w:t>
            </w:r>
          </w:p>
        </w:tc>
      </w:tr>
    </w:tbl>
    <w:p w14:paraId="63116EC7" w14:textId="77777777" w:rsidR="00186195" w:rsidRPr="003B62B3" w:rsidRDefault="00186195" w:rsidP="00186195">
      <w:pPr>
        <w:rPr>
          <w:rFonts w:asciiTheme="majorHAnsi" w:hAnsiTheme="majorHAnsi" w:cstheme="majorHAnsi"/>
          <w:b/>
          <w:color w:val="0070C0"/>
        </w:rPr>
      </w:pPr>
    </w:p>
    <w:p w14:paraId="2ED3B0BF" w14:textId="77777777" w:rsidR="00A77A4F" w:rsidRPr="003B62B3" w:rsidRDefault="00443203" w:rsidP="00A77A4F">
      <w:pPr>
        <w:pStyle w:val="Heading1"/>
        <w:rPr>
          <w:rFonts w:asciiTheme="majorHAnsi" w:hAnsiTheme="majorHAnsi" w:cstheme="majorHAnsi"/>
        </w:rPr>
      </w:pPr>
      <w:r w:rsidRPr="003B62B3">
        <w:rPr>
          <w:rFonts w:asciiTheme="majorHAnsi" w:hAnsiTheme="majorHAnsi" w:cstheme="majorHAnsi"/>
        </w:rPr>
        <w:t>Course Description</w:t>
      </w:r>
    </w:p>
    <w:p w14:paraId="0A304ACF" w14:textId="68AC7C64" w:rsidR="001068F3" w:rsidRPr="003B62B3" w:rsidRDefault="008503CC" w:rsidP="00A77A4F">
      <w:pPr>
        <w:rPr>
          <w:rFonts w:asciiTheme="majorHAnsi" w:hAnsiTheme="majorHAnsi" w:cstheme="majorHAnsi"/>
        </w:rPr>
      </w:pPr>
      <w:r w:rsidRPr="003B62B3">
        <w:rPr>
          <w:rFonts w:asciiTheme="majorHAnsi" w:hAnsiTheme="majorHAnsi" w:cstheme="majorHAnsi"/>
        </w:rPr>
        <w:t xml:space="preserve">An examination </w:t>
      </w:r>
      <w:r w:rsidR="00145D8D">
        <w:rPr>
          <w:rFonts w:asciiTheme="majorHAnsi" w:hAnsiTheme="majorHAnsi" w:cstheme="majorHAnsi"/>
        </w:rPr>
        <w:t>how</w:t>
      </w:r>
      <w:r w:rsidR="00E541B9">
        <w:rPr>
          <w:rFonts w:asciiTheme="majorHAnsi" w:hAnsiTheme="majorHAnsi" w:cstheme="majorHAnsi"/>
        </w:rPr>
        <w:t xml:space="preserve"> </w:t>
      </w:r>
      <w:r w:rsidR="00145D8D">
        <w:rPr>
          <w:rFonts w:asciiTheme="majorHAnsi" w:hAnsiTheme="majorHAnsi" w:cstheme="majorHAnsi"/>
        </w:rPr>
        <w:t>ways of s</w:t>
      </w:r>
      <w:r w:rsidR="00E541B9">
        <w:rPr>
          <w:rFonts w:asciiTheme="majorHAnsi" w:hAnsiTheme="majorHAnsi" w:cstheme="majorHAnsi"/>
        </w:rPr>
        <w:t>ocial and political</w:t>
      </w:r>
      <w:r w:rsidR="00145D8D">
        <w:rPr>
          <w:rFonts w:asciiTheme="majorHAnsi" w:hAnsiTheme="majorHAnsi" w:cstheme="majorHAnsi"/>
        </w:rPr>
        <w:t xml:space="preserve"> thought have developed over time, how they are intertwined with material and environmental developments, and, most importantly, how they are always changing and up for change, that is, how we always have to imagine and enact potential alternative social and political possibilities.</w:t>
      </w:r>
    </w:p>
    <w:p w14:paraId="79B29C3F" w14:textId="77777777" w:rsidR="00A77A4F" w:rsidRPr="003B62B3" w:rsidRDefault="00A77A4F" w:rsidP="00A77A4F">
      <w:pPr>
        <w:rPr>
          <w:rFonts w:asciiTheme="majorHAnsi" w:hAnsiTheme="majorHAnsi" w:cstheme="majorHAnsi"/>
        </w:rPr>
      </w:pPr>
    </w:p>
    <w:p w14:paraId="54210DCE" w14:textId="77777777" w:rsidR="00A77A4F" w:rsidRPr="003B62B3" w:rsidRDefault="00443203" w:rsidP="00A77A4F">
      <w:pPr>
        <w:pStyle w:val="Heading1"/>
        <w:rPr>
          <w:rFonts w:asciiTheme="majorHAnsi" w:hAnsiTheme="majorHAnsi" w:cstheme="majorHAnsi"/>
        </w:rPr>
      </w:pPr>
      <w:r w:rsidRPr="003B62B3">
        <w:rPr>
          <w:rFonts w:asciiTheme="majorHAnsi" w:hAnsiTheme="majorHAnsi" w:cstheme="majorHAnsi"/>
        </w:rPr>
        <w:t>Class Structure</w:t>
      </w:r>
    </w:p>
    <w:p w14:paraId="131B677D" w14:textId="5CFC9E5F" w:rsidR="00A77A4F" w:rsidRPr="003B62B3" w:rsidRDefault="00C32C60" w:rsidP="00A77A4F">
      <w:pPr>
        <w:rPr>
          <w:rFonts w:asciiTheme="majorHAnsi" w:hAnsiTheme="majorHAnsi" w:cstheme="majorHAnsi"/>
        </w:rPr>
      </w:pPr>
      <w:r w:rsidRPr="003B62B3">
        <w:rPr>
          <w:rFonts w:asciiTheme="majorHAnsi" w:hAnsiTheme="majorHAnsi" w:cstheme="majorHAnsi"/>
        </w:rPr>
        <w:t>Lectures</w:t>
      </w:r>
      <w:r w:rsidR="00A77A4F" w:rsidRPr="003B62B3">
        <w:rPr>
          <w:rFonts w:asciiTheme="majorHAnsi" w:hAnsiTheme="majorHAnsi" w:cstheme="majorHAnsi"/>
        </w:rPr>
        <w:t xml:space="preserve">, </w:t>
      </w:r>
      <w:r w:rsidR="00850952" w:rsidRPr="003B62B3">
        <w:rPr>
          <w:rFonts w:asciiTheme="majorHAnsi" w:hAnsiTheme="majorHAnsi" w:cstheme="majorHAnsi"/>
        </w:rPr>
        <w:t>Documentary Films</w:t>
      </w:r>
      <w:r w:rsidR="005F469E" w:rsidRPr="003B62B3">
        <w:rPr>
          <w:rFonts w:asciiTheme="majorHAnsi" w:hAnsiTheme="majorHAnsi" w:cstheme="majorHAnsi"/>
        </w:rPr>
        <w:t xml:space="preserve">, </w:t>
      </w:r>
      <w:r w:rsidR="00A77A4F" w:rsidRPr="003B62B3">
        <w:rPr>
          <w:rFonts w:asciiTheme="majorHAnsi" w:hAnsiTheme="majorHAnsi" w:cstheme="majorHAnsi"/>
        </w:rPr>
        <w:t>Discussion</w:t>
      </w:r>
      <w:r w:rsidR="00850952" w:rsidRPr="003B62B3">
        <w:rPr>
          <w:rFonts w:asciiTheme="majorHAnsi" w:hAnsiTheme="majorHAnsi" w:cstheme="majorHAnsi"/>
        </w:rPr>
        <w:t>s</w:t>
      </w:r>
      <w:r w:rsidR="00E541B9">
        <w:rPr>
          <w:rFonts w:asciiTheme="majorHAnsi" w:hAnsiTheme="majorHAnsi" w:cstheme="majorHAnsi"/>
        </w:rPr>
        <w:t>.</w:t>
      </w:r>
    </w:p>
    <w:p w14:paraId="1D5DDD1C" w14:textId="77777777" w:rsidR="00186195" w:rsidRPr="003B62B3" w:rsidRDefault="00186195" w:rsidP="00186195">
      <w:pPr>
        <w:pStyle w:val="ListParagraph"/>
        <w:rPr>
          <w:rFonts w:asciiTheme="majorHAnsi" w:hAnsiTheme="majorHAnsi" w:cstheme="majorHAnsi"/>
          <w:color w:val="0070C0"/>
        </w:rPr>
      </w:pPr>
    </w:p>
    <w:p w14:paraId="0ECCF8A6" w14:textId="0F496E15" w:rsidR="008F0AD8" w:rsidRPr="008F0AD8" w:rsidRDefault="00186195" w:rsidP="008F0AD8">
      <w:pPr>
        <w:rPr>
          <w:rFonts w:asciiTheme="majorHAnsi" w:hAnsiTheme="majorHAnsi" w:cstheme="majorHAnsi"/>
          <w:b/>
        </w:rPr>
      </w:pPr>
      <w:r w:rsidRPr="003B62B3">
        <w:rPr>
          <w:rFonts w:asciiTheme="majorHAnsi" w:hAnsiTheme="majorHAnsi" w:cstheme="majorHAnsi"/>
          <w:b/>
        </w:rPr>
        <w:t>Reading Materials</w:t>
      </w:r>
      <w:r w:rsidR="00AB1F44">
        <w:rPr>
          <w:rFonts w:asciiTheme="majorHAnsi" w:hAnsiTheme="majorHAnsi" w:cstheme="majorHAnsi"/>
          <w:b/>
        </w:rPr>
        <w:t xml:space="preserve"> (</w:t>
      </w:r>
      <w:r w:rsidR="00AB1F44" w:rsidRPr="00AB1F44">
        <w:rPr>
          <w:rFonts w:asciiTheme="majorHAnsi" w:hAnsiTheme="majorHAnsi" w:cstheme="majorHAnsi"/>
          <w:bCs/>
        </w:rPr>
        <w:t>posted on Canvas</w:t>
      </w:r>
      <w:r w:rsidR="00AB1F44">
        <w:rPr>
          <w:rFonts w:asciiTheme="majorHAnsi" w:hAnsiTheme="majorHAnsi" w:cstheme="majorHAnsi"/>
          <w:bCs/>
        </w:rPr>
        <w:t xml:space="preserve">). </w:t>
      </w:r>
      <w:r w:rsidR="002F5287">
        <w:rPr>
          <w:rFonts w:asciiTheme="majorHAnsi" w:hAnsiTheme="majorHAnsi" w:cstheme="majorHAnsi"/>
          <w:lang w:bidi="en-US"/>
        </w:rPr>
        <w:t xml:space="preserve"> </w:t>
      </w:r>
      <w:r w:rsidR="00FB458E">
        <w:rPr>
          <w:rFonts w:asciiTheme="majorHAnsi" w:hAnsiTheme="majorHAnsi" w:cstheme="majorHAnsi"/>
          <w:lang w:bidi="en-US"/>
        </w:rPr>
        <w:t>E</w:t>
      </w:r>
      <w:r w:rsidRPr="003B62B3">
        <w:rPr>
          <w:rFonts w:asciiTheme="majorHAnsi" w:hAnsiTheme="majorHAnsi" w:cstheme="majorHAnsi"/>
          <w:lang w:bidi="en-US"/>
        </w:rPr>
        <w:t>xcerpts from</w:t>
      </w:r>
      <w:r w:rsidR="00AB1F44">
        <w:rPr>
          <w:rFonts w:asciiTheme="majorHAnsi" w:hAnsiTheme="majorHAnsi" w:cstheme="majorHAnsi"/>
          <w:lang w:bidi="en-US"/>
        </w:rPr>
        <w:t>:</w:t>
      </w:r>
      <w:r w:rsidRPr="003B62B3">
        <w:rPr>
          <w:rFonts w:asciiTheme="majorHAnsi" w:hAnsiTheme="majorHAnsi" w:cstheme="majorHAnsi"/>
          <w:lang w:bidi="en-US"/>
        </w:rPr>
        <w:t xml:space="preserve"> </w:t>
      </w:r>
    </w:p>
    <w:p w14:paraId="40DE254E" w14:textId="5AAB20CA" w:rsidR="008F0AD8" w:rsidRPr="008F0AD8" w:rsidRDefault="008F0AD8" w:rsidP="008F0AD8">
      <w:pPr>
        <w:pStyle w:val="ListParagraph"/>
        <w:numPr>
          <w:ilvl w:val="0"/>
          <w:numId w:val="1"/>
        </w:numPr>
        <w:rPr>
          <w:rFonts w:asciiTheme="majorHAnsi" w:hAnsiTheme="majorHAnsi" w:cstheme="majorHAnsi"/>
        </w:rPr>
      </w:pPr>
      <w:r>
        <w:rPr>
          <w:rFonts w:asciiTheme="majorHAnsi" w:hAnsiTheme="majorHAnsi" w:cstheme="majorHAnsi"/>
        </w:rPr>
        <w:t xml:space="preserve">Berman, Marshall. </w:t>
      </w:r>
      <w:r w:rsidR="00FB458E">
        <w:rPr>
          <w:rFonts w:asciiTheme="majorHAnsi" w:hAnsiTheme="majorHAnsi" w:cstheme="majorHAnsi"/>
        </w:rPr>
        <w:t xml:space="preserve">1983 [1982]. </w:t>
      </w:r>
      <w:r w:rsidRPr="00FB458E">
        <w:rPr>
          <w:rFonts w:asciiTheme="majorHAnsi" w:hAnsiTheme="majorHAnsi" w:cstheme="majorHAnsi"/>
          <w:i/>
          <w:iCs/>
        </w:rPr>
        <w:t>All That Is Solid Melts into Air: The Experience of Modernity</w:t>
      </w:r>
      <w:r>
        <w:rPr>
          <w:rFonts w:asciiTheme="majorHAnsi" w:hAnsiTheme="majorHAnsi" w:cstheme="majorHAnsi"/>
        </w:rPr>
        <w:t xml:space="preserve">. </w:t>
      </w:r>
      <w:r w:rsidR="00FB458E">
        <w:rPr>
          <w:rFonts w:asciiTheme="majorHAnsi" w:hAnsiTheme="majorHAnsi" w:cstheme="majorHAnsi"/>
        </w:rPr>
        <w:t>London: Verso</w:t>
      </w:r>
    </w:p>
    <w:p w14:paraId="0D64EA2B" w14:textId="31AAEE53" w:rsidR="008F0AD8" w:rsidRPr="008F0AD8" w:rsidRDefault="008F0AD8" w:rsidP="008F0AD8">
      <w:pPr>
        <w:pStyle w:val="ListParagraph"/>
        <w:numPr>
          <w:ilvl w:val="0"/>
          <w:numId w:val="1"/>
        </w:numPr>
        <w:rPr>
          <w:rFonts w:asciiTheme="majorHAnsi" w:hAnsiTheme="majorHAnsi" w:cstheme="majorHAnsi"/>
        </w:rPr>
      </w:pPr>
      <w:r>
        <w:rPr>
          <w:rFonts w:asciiTheme="majorHAnsi" w:hAnsiTheme="majorHAnsi" w:cstheme="majorHAnsi"/>
        </w:rPr>
        <w:t>D</w:t>
      </w:r>
      <w:r w:rsidRPr="008F0AD8">
        <w:rPr>
          <w:rFonts w:asciiTheme="majorHAnsi" w:hAnsiTheme="majorHAnsi" w:cstheme="majorHAnsi"/>
        </w:rPr>
        <w:t>e Castro</w:t>
      </w:r>
      <w:r>
        <w:rPr>
          <w:rFonts w:asciiTheme="majorHAnsi" w:hAnsiTheme="majorHAnsi" w:cstheme="majorHAnsi"/>
        </w:rPr>
        <w:t xml:space="preserve"> </w:t>
      </w:r>
      <w:r w:rsidRPr="008F0AD8">
        <w:rPr>
          <w:rFonts w:asciiTheme="majorHAnsi" w:hAnsiTheme="majorHAnsi" w:cstheme="majorHAnsi"/>
        </w:rPr>
        <w:t>Eduardo Viveiros</w:t>
      </w:r>
      <w:r>
        <w:rPr>
          <w:rFonts w:asciiTheme="majorHAnsi" w:hAnsiTheme="majorHAnsi" w:cstheme="majorHAnsi"/>
        </w:rPr>
        <w:t>. 1998.</w:t>
      </w:r>
      <w:r w:rsidRPr="008F0AD8">
        <w:rPr>
          <w:rFonts w:asciiTheme="majorHAnsi" w:hAnsiTheme="majorHAnsi" w:cstheme="majorHAnsi"/>
        </w:rPr>
        <w:t xml:space="preserve"> </w:t>
      </w:r>
      <w:r>
        <w:rPr>
          <w:rFonts w:asciiTheme="majorHAnsi" w:hAnsiTheme="majorHAnsi" w:cstheme="majorHAnsi"/>
        </w:rPr>
        <w:t>“</w:t>
      </w:r>
      <w:r w:rsidRPr="008F0AD8">
        <w:rPr>
          <w:rFonts w:asciiTheme="majorHAnsi" w:hAnsiTheme="majorHAnsi" w:cstheme="majorHAnsi"/>
        </w:rPr>
        <w:t>Cosmological Deixis And</w:t>
      </w:r>
    </w:p>
    <w:p w14:paraId="3B09DFCF" w14:textId="42AC3075" w:rsidR="008F0AD8" w:rsidRPr="008F0AD8" w:rsidRDefault="008F0AD8" w:rsidP="008F0AD8">
      <w:pPr>
        <w:pStyle w:val="ListParagraph"/>
        <w:rPr>
          <w:rFonts w:asciiTheme="majorHAnsi" w:hAnsiTheme="majorHAnsi" w:cstheme="majorHAnsi"/>
        </w:rPr>
      </w:pPr>
      <w:r w:rsidRPr="008F0AD8">
        <w:rPr>
          <w:rFonts w:asciiTheme="majorHAnsi" w:hAnsiTheme="majorHAnsi" w:cstheme="majorHAnsi"/>
        </w:rPr>
        <w:t>Amerindian Perspectivism</w:t>
      </w:r>
      <w:r>
        <w:rPr>
          <w:rFonts w:asciiTheme="majorHAnsi" w:hAnsiTheme="majorHAnsi" w:cstheme="majorHAnsi"/>
        </w:rPr>
        <w:t>.”</w:t>
      </w:r>
    </w:p>
    <w:p w14:paraId="41F1271B" w14:textId="0C5E26DC" w:rsidR="002F4D96" w:rsidRPr="002F4D96" w:rsidRDefault="008F0AD8" w:rsidP="002F4D96">
      <w:pPr>
        <w:pStyle w:val="ListParagraph"/>
        <w:numPr>
          <w:ilvl w:val="0"/>
          <w:numId w:val="1"/>
        </w:numPr>
        <w:rPr>
          <w:rFonts w:asciiTheme="majorHAnsi" w:hAnsiTheme="majorHAnsi" w:cstheme="majorHAnsi"/>
        </w:rPr>
      </w:pPr>
      <w:r>
        <w:rPr>
          <w:rFonts w:asciiTheme="majorHAnsi" w:hAnsiTheme="majorHAnsi" w:cstheme="majorHAnsi"/>
        </w:rPr>
        <w:t>Ghosh, Amitav.</w:t>
      </w:r>
      <w:r w:rsidR="002F4D96">
        <w:rPr>
          <w:rFonts w:asciiTheme="majorHAnsi" w:hAnsiTheme="majorHAnsi" w:cstheme="majorHAnsi"/>
        </w:rPr>
        <w:t xml:space="preserve"> 2016. </w:t>
      </w:r>
      <w:r w:rsidR="002F4D96" w:rsidRPr="002F4D96">
        <w:rPr>
          <w:rFonts w:asciiTheme="majorHAnsi" w:hAnsiTheme="majorHAnsi" w:cstheme="majorHAnsi"/>
          <w:i/>
          <w:iCs/>
        </w:rPr>
        <w:t>The Great Derangement: Climate Change and the Unthinkable</w:t>
      </w:r>
      <w:r w:rsidR="002F4D96">
        <w:rPr>
          <w:rFonts w:asciiTheme="majorHAnsi" w:hAnsiTheme="majorHAnsi" w:cstheme="majorHAnsi"/>
        </w:rPr>
        <w:t xml:space="preserve">. Chicago: </w:t>
      </w:r>
      <w:r w:rsidR="002F4D96" w:rsidRPr="002F4D96">
        <w:rPr>
          <w:rFonts w:asciiTheme="majorHAnsi" w:hAnsiTheme="majorHAnsi" w:cstheme="majorHAnsi"/>
        </w:rPr>
        <w:t>University of Chicago Press</w:t>
      </w:r>
    </w:p>
    <w:p w14:paraId="37AE7A10" w14:textId="2A739150" w:rsidR="002F4D96" w:rsidRPr="002F4D96" w:rsidRDefault="00166742" w:rsidP="002F4D96">
      <w:pPr>
        <w:pStyle w:val="ListParagraph"/>
        <w:numPr>
          <w:ilvl w:val="0"/>
          <w:numId w:val="1"/>
        </w:numPr>
        <w:rPr>
          <w:rFonts w:asciiTheme="majorHAnsi" w:hAnsiTheme="majorHAnsi" w:cstheme="majorHAnsi"/>
        </w:rPr>
      </w:pPr>
      <w:r w:rsidRPr="00166742">
        <w:rPr>
          <w:rFonts w:asciiTheme="majorHAnsi" w:hAnsiTheme="majorHAnsi" w:cstheme="majorHAnsi"/>
        </w:rPr>
        <w:t>Graeber</w:t>
      </w:r>
      <w:r w:rsidR="002F4D96">
        <w:rPr>
          <w:rFonts w:asciiTheme="majorHAnsi" w:hAnsiTheme="majorHAnsi" w:cstheme="majorHAnsi"/>
        </w:rPr>
        <w:t>, David</w:t>
      </w:r>
      <w:r w:rsidRPr="00166742">
        <w:rPr>
          <w:rFonts w:asciiTheme="majorHAnsi" w:hAnsiTheme="majorHAnsi" w:cstheme="majorHAnsi"/>
        </w:rPr>
        <w:t xml:space="preserve"> and </w:t>
      </w:r>
      <w:r w:rsidR="002F4D96">
        <w:rPr>
          <w:rFonts w:asciiTheme="majorHAnsi" w:hAnsiTheme="majorHAnsi" w:cstheme="majorHAnsi"/>
        </w:rPr>
        <w:t xml:space="preserve">David </w:t>
      </w:r>
      <w:r w:rsidRPr="00166742">
        <w:rPr>
          <w:rFonts w:asciiTheme="majorHAnsi" w:hAnsiTheme="majorHAnsi" w:cstheme="majorHAnsi"/>
        </w:rPr>
        <w:t>Wengrow</w:t>
      </w:r>
      <w:r w:rsidR="002F4D96">
        <w:rPr>
          <w:rFonts w:asciiTheme="majorHAnsi" w:hAnsiTheme="majorHAnsi" w:cstheme="majorHAnsi"/>
        </w:rPr>
        <w:t xml:space="preserve">. 2021. </w:t>
      </w:r>
      <w:r w:rsidR="002F4D96" w:rsidRPr="002F4D96">
        <w:rPr>
          <w:rFonts w:asciiTheme="majorHAnsi" w:hAnsiTheme="majorHAnsi" w:cstheme="majorHAnsi"/>
          <w:i/>
          <w:iCs/>
        </w:rPr>
        <w:t>The Dawn of Everything</w:t>
      </w:r>
      <w:r w:rsidR="002F4D96">
        <w:rPr>
          <w:rFonts w:asciiTheme="majorHAnsi" w:hAnsiTheme="majorHAnsi" w:cstheme="majorHAnsi"/>
          <w:i/>
          <w:iCs/>
        </w:rPr>
        <w:t>: A New History of Humanity</w:t>
      </w:r>
      <w:r w:rsidR="002F4D96">
        <w:rPr>
          <w:rFonts w:asciiTheme="majorHAnsi" w:hAnsiTheme="majorHAnsi" w:cstheme="majorHAnsi"/>
        </w:rPr>
        <w:t xml:space="preserve">. New York: </w:t>
      </w:r>
      <w:r w:rsidR="002F4D96" w:rsidRPr="002F4D96">
        <w:rPr>
          <w:rFonts w:asciiTheme="majorHAnsi" w:hAnsiTheme="majorHAnsi" w:cstheme="majorHAnsi"/>
        </w:rPr>
        <w:t>Farrar, Straus and Giroux</w:t>
      </w:r>
      <w:r w:rsidR="002F4D96">
        <w:rPr>
          <w:rFonts w:asciiTheme="majorHAnsi" w:hAnsiTheme="majorHAnsi" w:cstheme="majorHAnsi"/>
        </w:rPr>
        <w:t>.</w:t>
      </w:r>
    </w:p>
    <w:p w14:paraId="4074F742" w14:textId="05AF8E76" w:rsidR="0010553D" w:rsidRPr="00F6583E" w:rsidRDefault="0010553D" w:rsidP="00F6583E">
      <w:pPr>
        <w:pStyle w:val="ListParagraph"/>
        <w:numPr>
          <w:ilvl w:val="0"/>
          <w:numId w:val="1"/>
        </w:numPr>
        <w:rPr>
          <w:rFonts w:asciiTheme="majorHAnsi" w:hAnsiTheme="majorHAnsi" w:cstheme="majorHAnsi"/>
          <w:lang w:bidi="en-US"/>
        </w:rPr>
      </w:pPr>
      <w:r w:rsidRPr="007F2988">
        <w:rPr>
          <w:rFonts w:asciiTheme="majorHAnsi" w:hAnsiTheme="majorHAnsi" w:cstheme="majorHAnsi"/>
        </w:rPr>
        <w:t xml:space="preserve">Klaver, Irene J. 2018. “Re-Claiming Rivers from Homogenization: Meandering and </w:t>
      </w:r>
      <w:proofErr w:type="spellStart"/>
      <w:r w:rsidRPr="007F2988">
        <w:rPr>
          <w:rFonts w:asciiTheme="majorHAnsi" w:hAnsiTheme="majorHAnsi" w:cstheme="majorHAnsi"/>
        </w:rPr>
        <w:t>Riverspheres</w:t>
      </w:r>
      <w:proofErr w:type="spellEnd"/>
      <w:r w:rsidRPr="007F2988">
        <w:rPr>
          <w:rFonts w:asciiTheme="majorHAnsi" w:hAnsiTheme="majorHAnsi" w:cstheme="majorHAnsi"/>
        </w:rPr>
        <w:t xml:space="preserve">.” In </w:t>
      </w:r>
      <w:r w:rsidRPr="007F2988">
        <w:rPr>
          <w:rFonts w:asciiTheme="majorHAnsi" w:hAnsiTheme="majorHAnsi" w:cstheme="majorHAnsi"/>
          <w:i/>
        </w:rPr>
        <w:t>From Biocultural Homogenization to Biocultural Conservation</w:t>
      </w:r>
      <w:r>
        <w:rPr>
          <w:rFonts w:asciiTheme="majorHAnsi" w:hAnsiTheme="majorHAnsi" w:cstheme="majorHAnsi"/>
          <w:i/>
          <w:lang w:val="en-GB"/>
        </w:rPr>
        <w:t xml:space="preserve">, </w:t>
      </w:r>
      <w:r>
        <w:rPr>
          <w:rFonts w:asciiTheme="majorHAnsi" w:hAnsiTheme="majorHAnsi" w:cstheme="majorHAnsi"/>
          <w:iCs/>
          <w:lang w:val="en-GB"/>
        </w:rPr>
        <w:t>ed</w:t>
      </w:r>
      <w:r w:rsidR="00FB458E">
        <w:rPr>
          <w:rFonts w:asciiTheme="majorHAnsi" w:hAnsiTheme="majorHAnsi" w:cstheme="majorHAnsi"/>
          <w:iCs/>
          <w:lang w:val="en-GB"/>
        </w:rPr>
        <w:t>s.</w:t>
      </w:r>
      <w:r>
        <w:rPr>
          <w:rFonts w:asciiTheme="majorHAnsi" w:hAnsiTheme="majorHAnsi" w:cstheme="majorHAnsi"/>
          <w:iCs/>
          <w:lang w:val="en-GB"/>
        </w:rPr>
        <w:t xml:space="preserve"> </w:t>
      </w:r>
      <w:r w:rsidRPr="007F2988">
        <w:rPr>
          <w:rFonts w:asciiTheme="majorHAnsi" w:hAnsiTheme="majorHAnsi" w:cstheme="majorHAnsi"/>
        </w:rPr>
        <w:t xml:space="preserve">Ricardo Rozzi, </w:t>
      </w:r>
      <w:r w:rsidRPr="007F2988">
        <w:rPr>
          <w:rFonts w:asciiTheme="majorHAnsi" w:hAnsiTheme="majorHAnsi" w:cstheme="majorHAnsi"/>
          <w:lang w:val="es-ES"/>
        </w:rPr>
        <w:t xml:space="preserve">May, R., </w:t>
      </w:r>
      <w:r w:rsidRPr="007F2988">
        <w:rPr>
          <w:rFonts w:asciiTheme="majorHAnsi" w:hAnsiTheme="majorHAnsi" w:cstheme="majorHAnsi"/>
          <w:lang w:val="es-CL"/>
        </w:rPr>
        <w:t xml:space="preserve">Chapin, T. </w:t>
      </w:r>
      <w:r w:rsidRPr="007F2988">
        <w:rPr>
          <w:rFonts w:asciiTheme="majorHAnsi" w:hAnsiTheme="majorHAnsi" w:cstheme="majorHAnsi"/>
          <w:lang w:val="en-GB"/>
        </w:rPr>
        <w:t xml:space="preserve">Gavin, M., Klaver, I., </w:t>
      </w:r>
      <w:proofErr w:type="spellStart"/>
      <w:r w:rsidRPr="007F2988">
        <w:rPr>
          <w:rFonts w:asciiTheme="majorHAnsi" w:hAnsiTheme="majorHAnsi" w:cstheme="majorHAnsi"/>
          <w:lang w:val="es-CL"/>
        </w:rPr>
        <w:t>Massardo</w:t>
      </w:r>
      <w:proofErr w:type="spellEnd"/>
      <w:r w:rsidRPr="007F2988">
        <w:rPr>
          <w:rFonts w:asciiTheme="majorHAnsi" w:hAnsiTheme="majorHAnsi" w:cstheme="majorHAnsi"/>
          <w:lang w:val="es-CL"/>
        </w:rPr>
        <w:t xml:space="preserve">, F., Núñez, M., </w:t>
      </w:r>
      <w:r w:rsidRPr="007F2988">
        <w:rPr>
          <w:rFonts w:asciiTheme="majorHAnsi" w:hAnsiTheme="majorHAnsi" w:cstheme="majorHAnsi"/>
          <w:lang w:val="es-ES"/>
        </w:rPr>
        <w:t xml:space="preserve">Pauchard, A., </w:t>
      </w:r>
      <w:r w:rsidRPr="007F2988">
        <w:rPr>
          <w:rFonts w:asciiTheme="majorHAnsi" w:hAnsiTheme="majorHAnsi" w:cstheme="majorHAnsi"/>
          <w:lang w:val="en-GB"/>
        </w:rPr>
        <w:t>Simberloff, D</w:t>
      </w:r>
      <w:r w:rsidRPr="007F2988">
        <w:rPr>
          <w:rFonts w:asciiTheme="majorHAnsi" w:hAnsiTheme="majorHAnsi" w:cstheme="majorHAnsi"/>
        </w:rPr>
        <w:t>.</w:t>
      </w:r>
      <w:r>
        <w:rPr>
          <w:rFonts w:asciiTheme="majorHAnsi" w:hAnsiTheme="majorHAnsi" w:cstheme="majorHAnsi"/>
        </w:rPr>
        <w:t>,</w:t>
      </w:r>
      <w:r w:rsidRPr="007F2988">
        <w:rPr>
          <w:rFonts w:asciiTheme="majorHAnsi" w:hAnsiTheme="majorHAnsi" w:cstheme="majorHAnsi"/>
        </w:rPr>
        <w:t xml:space="preserve"> </w:t>
      </w:r>
      <w:r w:rsidRPr="007F2988">
        <w:rPr>
          <w:rFonts w:asciiTheme="majorHAnsi" w:hAnsiTheme="majorHAnsi" w:cstheme="majorHAnsi"/>
          <w:lang w:bidi="en-US"/>
        </w:rPr>
        <w:t>49-69</w:t>
      </w:r>
      <w:r>
        <w:rPr>
          <w:rFonts w:asciiTheme="majorHAnsi" w:hAnsiTheme="majorHAnsi" w:cstheme="majorHAnsi"/>
          <w:lang w:bidi="en-US"/>
        </w:rPr>
        <w:t xml:space="preserve">. </w:t>
      </w:r>
      <w:r w:rsidRPr="007F2988">
        <w:rPr>
          <w:rFonts w:asciiTheme="majorHAnsi" w:hAnsiTheme="majorHAnsi" w:cstheme="majorHAnsi"/>
          <w:lang w:bidi="en-US"/>
        </w:rPr>
        <w:t>Dordrecht, Netherlands:</w:t>
      </w:r>
      <w:r w:rsidRPr="007F2988">
        <w:rPr>
          <w:rFonts w:asciiTheme="majorHAnsi" w:hAnsiTheme="majorHAnsi" w:cstheme="majorHAnsi"/>
          <w:i/>
          <w:lang w:bidi="en-US"/>
        </w:rPr>
        <w:t xml:space="preserve"> </w:t>
      </w:r>
      <w:r w:rsidRPr="007F2988">
        <w:rPr>
          <w:rFonts w:asciiTheme="majorHAnsi" w:hAnsiTheme="majorHAnsi" w:cstheme="majorHAnsi"/>
          <w:lang w:bidi="en-US"/>
        </w:rPr>
        <w:t xml:space="preserve">Springer Press. </w:t>
      </w:r>
    </w:p>
    <w:p w14:paraId="79E40115" w14:textId="19DC0EE7" w:rsidR="009556FA" w:rsidRPr="00F6583E" w:rsidRDefault="009556FA" w:rsidP="009556FA">
      <w:pPr>
        <w:pStyle w:val="ListParagraph"/>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bCs/>
          <w:lang w:bidi="en-US"/>
        </w:rPr>
      </w:pPr>
      <w:r w:rsidRPr="000751BA">
        <w:rPr>
          <w:rFonts w:asciiTheme="majorHAnsi" w:hAnsiTheme="majorHAnsi"/>
          <w:lang w:bidi="en-US"/>
        </w:rPr>
        <w:t xml:space="preserve">Klaver, Irene J. 2021. “Radical Water” in: </w:t>
      </w:r>
      <w:proofErr w:type="spellStart"/>
      <w:r w:rsidRPr="000751BA">
        <w:rPr>
          <w:rFonts w:asciiTheme="majorHAnsi" w:hAnsiTheme="majorHAnsi"/>
          <w:i/>
          <w:iCs/>
          <w:lang w:bidi="en-US"/>
        </w:rPr>
        <w:t>Hydrohumanities</w:t>
      </w:r>
      <w:proofErr w:type="spellEnd"/>
      <w:r w:rsidRPr="000751BA">
        <w:rPr>
          <w:rFonts w:asciiTheme="majorHAnsi" w:hAnsiTheme="majorHAnsi"/>
          <w:i/>
          <w:iCs/>
          <w:lang w:bidi="en-US"/>
        </w:rPr>
        <w:t xml:space="preserve">: </w:t>
      </w:r>
      <w:r w:rsidRPr="000751BA">
        <w:rPr>
          <w:rFonts w:asciiTheme="majorHAnsi" w:hAnsiTheme="majorHAnsi"/>
          <w:bCs/>
          <w:i/>
          <w:iCs/>
          <w:lang w:bidi="en-US"/>
        </w:rPr>
        <w:t>Water Discourse and Environmental Futures</w:t>
      </w:r>
      <w:r w:rsidRPr="000751BA">
        <w:rPr>
          <w:rFonts w:asciiTheme="majorHAnsi" w:hAnsiTheme="majorHAnsi"/>
          <w:bCs/>
          <w:i/>
          <w:iCs/>
          <w:lang w:val="en" w:bidi="en-US"/>
        </w:rPr>
        <w:t>.</w:t>
      </w:r>
      <w:r w:rsidRPr="000751BA">
        <w:rPr>
          <w:rFonts w:asciiTheme="majorHAnsi" w:hAnsiTheme="majorHAnsi"/>
          <w:bCs/>
          <w:lang w:val="en" w:bidi="en-US"/>
        </w:rPr>
        <w:t xml:space="preserve"> Ed</w:t>
      </w:r>
      <w:r w:rsidR="00FB458E">
        <w:rPr>
          <w:rFonts w:asciiTheme="majorHAnsi" w:hAnsiTheme="majorHAnsi"/>
          <w:bCs/>
          <w:lang w:val="en" w:bidi="en-US"/>
        </w:rPr>
        <w:t>s.</w:t>
      </w:r>
      <w:r w:rsidRPr="000751BA">
        <w:rPr>
          <w:rFonts w:asciiTheme="majorHAnsi" w:hAnsiTheme="majorHAnsi"/>
          <w:bCs/>
          <w:lang w:val="en" w:bidi="en-US"/>
        </w:rPr>
        <w:t xml:space="preserve"> Kim De Wolff, Rina Faletti, and Ignacio López-Calvo. Berkeley: University of California Press </w:t>
      </w:r>
    </w:p>
    <w:p w14:paraId="7933218B" w14:textId="229EB069" w:rsidR="002F4D96" w:rsidRPr="00FB458E" w:rsidRDefault="002F4D96" w:rsidP="00FB458E">
      <w:pPr>
        <w:pStyle w:val="ListParagraph"/>
        <w:numPr>
          <w:ilvl w:val="0"/>
          <w:numId w:val="1"/>
        </w:numPr>
        <w:rPr>
          <w:rFonts w:ascii="Aptos" w:hAnsi="Aptos" w:cstheme="majorHAnsi"/>
        </w:rPr>
      </w:pPr>
      <w:r w:rsidRPr="002F4D96">
        <w:rPr>
          <w:rFonts w:ascii="Aptos" w:hAnsi="Aptos" w:cstheme="majorHAnsi"/>
        </w:rPr>
        <w:t xml:space="preserve">Puig de la </w:t>
      </w:r>
      <w:proofErr w:type="spellStart"/>
      <w:r w:rsidRPr="002F4D96">
        <w:rPr>
          <w:rFonts w:ascii="Aptos" w:hAnsi="Aptos" w:cstheme="majorHAnsi"/>
        </w:rPr>
        <w:t>Bellacasa</w:t>
      </w:r>
      <w:proofErr w:type="spellEnd"/>
      <w:r>
        <w:rPr>
          <w:rFonts w:ascii="Aptos" w:hAnsi="Aptos" w:cstheme="majorHAnsi"/>
        </w:rPr>
        <w:t>,</w:t>
      </w:r>
      <w:r w:rsidRPr="002F4D96">
        <w:rPr>
          <w:rFonts w:ascii="Aptos" w:hAnsi="Aptos" w:cstheme="majorHAnsi"/>
        </w:rPr>
        <w:t> María</w:t>
      </w:r>
      <w:r>
        <w:rPr>
          <w:rFonts w:ascii="Aptos" w:hAnsi="Aptos" w:cstheme="majorHAnsi"/>
        </w:rPr>
        <w:t xml:space="preserve">. 2017. </w:t>
      </w:r>
      <w:r w:rsidRPr="008F0AD8">
        <w:rPr>
          <w:rFonts w:ascii="Aptos" w:hAnsi="Aptos" w:cstheme="majorHAnsi"/>
          <w:i/>
          <w:iCs/>
        </w:rPr>
        <w:t>Matters of Care: Speculative Ethics in More than Human Worlds</w:t>
      </w:r>
      <w:r>
        <w:rPr>
          <w:rFonts w:ascii="Aptos" w:hAnsi="Aptos" w:cstheme="majorHAnsi"/>
        </w:rPr>
        <w:t xml:space="preserve">. </w:t>
      </w:r>
      <w:r w:rsidRPr="002F4D96">
        <w:rPr>
          <w:rFonts w:ascii="Aptos" w:hAnsi="Aptos" w:cstheme="majorHAnsi"/>
        </w:rPr>
        <w:t>Univ</w:t>
      </w:r>
      <w:r w:rsidR="008F0AD8">
        <w:rPr>
          <w:rFonts w:ascii="Aptos" w:hAnsi="Aptos" w:cstheme="majorHAnsi"/>
        </w:rPr>
        <w:t>ersity</w:t>
      </w:r>
      <w:r w:rsidRPr="002F4D96">
        <w:rPr>
          <w:rFonts w:ascii="Aptos" w:hAnsi="Aptos" w:cstheme="majorHAnsi"/>
        </w:rPr>
        <w:t xml:space="preserve"> Of Minnesota Press</w:t>
      </w:r>
      <w:r>
        <w:rPr>
          <w:rFonts w:ascii="Aptos" w:hAnsi="Aptos" w:cstheme="majorHAnsi"/>
        </w:rPr>
        <w:t>.</w:t>
      </w:r>
      <w:r w:rsidRPr="00FB458E">
        <w:rPr>
          <w:rFonts w:ascii="Aptos" w:hAnsi="Aptos" w:cstheme="majorHAnsi"/>
        </w:rPr>
        <w:t> </w:t>
      </w:r>
    </w:p>
    <w:p w14:paraId="66175D78" w14:textId="2E9A86D3" w:rsidR="00EC466A" w:rsidRPr="00EB00BC" w:rsidRDefault="00EC466A" w:rsidP="00EC466A">
      <w:pPr>
        <w:pStyle w:val="ListParagraph"/>
        <w:numPr>
          <w:ilvl w:val="0"/>
          <w:numId w:val="1"/>
        </w:numPr>
        <w:rPr>
          <w:rFonts w:ascii="Aptos" w:hAnsi="Aptos" w:cstheme="majorHAnsi"/>
        </w:rPr>
      </w:pPr>
      <w:r w:rsidRPr="00EB00BC">
        <w:rPr>
          <w:rFonts w:ascii="Aptos" w:hAnsi="Aptos" w:cstheme="majorHAnsi"/>
        </w:rPr>
        <w:t xml:space="preserve">Slobodian, Quinn. 2023. </w:t>
      </w:r>
      <w:r w:rsidRPr="00EB00BC">
        <w:rPr>
          <w:rFonts w:ascii="Aptos" w:hAnsi="Aptos" w:cstheme="majorHAnsi"/>
          <w:i/>
          <w:iCs/>
        </w:rPr>
        <w:t>Crack-Up Capitalism: Market Radicals and the Dream of a World Without Democracy</w:t>
      </w:r>
      <w:r w:rsidRPr="00EB00BC">
        <w:rPr>
          <w:rFonts w:ascii="Aptos" w:hAnsi="Aptos" w:cstheme="majorHAnsi"/>
        </w:rPr>
        <w:t>, Metropolitan, 2023.</w:t>
      </w:r>
    </w:p>
    <w:p w14:paraId="0E711D10" w14:textId="77777777" w:rsidR="00CD16E8" w:rsidRPr="003B62B3" w:rsidRDefault="00CD16E8" w:rsidP="00CD16E8">
      <w:pPr>
        <w:ind w:left="720"/>
        <w:rPr>
          <w:rFonts w:asciiTheme="majorHAnsi" w:hAnsiTheme="majorHAnsi" w:cstheme="majorHAnsi"/>
          <w:lang w:bidi="en-US"/>
        </w:rPr>
      </w:pPr>
    </w:p>
    <w:p w14:paraId="24749E05" w14:textId="77777777" w:rsidR="00CD16E8" w:rsidRPr="003B62B3" w:rsidRDefault="00186195" w:rsidP="00CD16E8">
      <w:pPr>
        <w:rPr>
          <w:rFonts w:asciiTheme="majorHAnsi" w:hAnsiTheme="majorHAnsi" w:cstheme="majorHAnsi"/>
          <w:lang w:bidi="en-US"/>
        </w:rPr>
      </w:pPr>
      <w:r w:rsidRPr="003B62B3">
        <w:rPr>
          <w:rFonts w:asciiTheme="majorHAnsi" w:hAnsiTheme="majorHAnsi" w:cstheme="majorHAnsi"/>
          <w:b/>
        </w:rPr>
        <w:t>Requirements:</w:t>
      </w:r>
      <w:r w:rsidR="00CD16E8" w:rsidRPr="003B62B3">
        <w:rPr>
          <w:rFonts w:asciiTheme="majorHAnsi" w:hAnsiTheme="majorHAnsi" w:cstheme="majorHAnsi"/>
          <w:lang w:bidi="en-US"/>
        </w:rPr>
        <w:t xml:space="preserve"> </w:t>
      </w:r>
    </w:p>
    <w:p w14:paraId="68A42E47" w14:textId="030D8F59" w:rsidR="009D19BB" w:rsidRPr="003B62B3" w:rsidRDefault="00186195" w:rsidP="009D19BB">
      <w:pPr>
        <w:pStyle w:val="ListParagraph"/>
        <w:numPr>
          <w:ilvl w:val="0"/>
          <w:numId w:val="3"/>
        </w:numPr>
        <w:rPr>
          <w:rFonts w:asciiTheme="majorHAnsi" w:hAnsiTheme="majorHAnsi" w:cstheme="majorHAnsi"/>
        </w:rPr>
      </w:pPr>
      <w:r w:rsidRPr="003B62B3">
        <w:rPr>
          <w:rFonts w:asciiTheme="majorHAnsi" w:hAnsiTheme="majorHAnsi" w:cstheme="majorHAnsi"/>
        </w:rPr>
        <w:t xml:space="preserve">Class attendance </w:t>
      </w:r>
      <w:r w:rsidR="009D19BB" w:rsidRPr="003B62B3">
        <w:rPr>
          <w:rFonts w:asciiTheme="majorHAnsi" w:hAnsiTheme="majorHAnsi" w:cstheme="majorHAnsi"/>
        </w:rPr>
        <w:t>&amp;</w:t>
      </w:r>
      <w:r w:rsidRPr="003B62B3">
        <w:rPr>
          <w:rFonts w:asciiTheme="majorHAnsi" w:hAnsiTheme="majorHAnsi" w:cstheme="majorHAnsi"/>
        </w:rPr>
        <w:t xml:space="preserve"> participation</w:t>
      </w:r>
      <w:r w:rsidR="009D19BB" w:rsidRPr="003B62B3">
        <w:rPr>
          <w:rFonts w:asciiTheme="majorHAnsi" w:hAnsiTheme="majorHAnsi" w:cstheme="majorHAnsi"/>
        </w:rPr>
        <w:t>. Notification required in case of absence.</w:t>
      </w:r>
      <w:r w:rsidR="00994A97">
        <w:rPr>
          <w:rFonts w:asciiTheme="majorHAnsi" w:hAnsiTheme="majorHAnsi" w:cstheme="majorHAnsi"/>
        </w:rPr>
        <w:t xml:space="preserve"> </w:t>
      </w:r>
    </w:p>
    <w:p w14:paraId="0AC10736" w14:textId="2AB788E7" w:rsidR="00443203" w:rsidRPr="003B62B3" w:rsidRDefault="00186195" w:rsidP="009D19BB">
      <w:pPr>
        <w:pStyle w:val="ListParagraph"/>
        <w:numPr>
          <w:ilvl w:val="0"/>
          <w:numId w:val="3"/>
        </w:numPr>
        <w:rPr>
          <w:rFonts w:asciiTheme="majorHAnsi" w:hAnsiTheme="majorHAnsi" w:cstheme="majorHAnsi"/>
        </w:rPr>
      </w:pPr>
      <w:r w:rsidRPr="003B62B3">
        <w:rPr>
          <w:rFonts w:asciiTheme="majorHAnsi" w:hAnsiTheme="majorHAnsi" w:cstheme="majorHAnsi"/>
        </w:rPr>
        <w:lastRenderedPageBreak/>
        <w:t xml:space="preserve">Regular </w:t>
      </w:r>
      <w:r w:rsidR="00FB458E">
        <w:rPr>
          <w:rFonts w:asciiTheme="majorHAnsi" w:hAnsiTheme="majorHAnsi" w:cstheme="majorHAnsi"/>
        </w:rPr>
        <w:t xml:space="preserve">short </w:t>
      </w:r>
      <w:r w:rsidR="008B5B57" w:rsidRPr="003B62B3">
        <w:rPr>
          <w:rFonts w:asciiTheme="majorHAnsi" w:hAnsiTheme="majorHAnsi" w:cstheme="majorHAnsi"/>
        </w:rPr>
        <w:t xml:space="preserve">Reading Responses </w:t>
      </w:r>
      <w:r w:rsidRPr="003B62B3">
        <w:rPr>
          <w:rFonts w:asciiTheme="majorHAnsi" w:hAnsiTheme="majorHAnsi" w:cstheme="majorHAnsi"/>
        </w:rPr>
        <w:t>about the assigned reading</w:t>
      </w:r>
      <w:r w:rsidR="00A84221" w:rsidRPr="003B62B3">
        <w:rPr>
          <w:rFonts w:asciiTheme="majorHAnsi" w:hAnsiTheme="majorHAnsi" w:cstheme="majorHAnsi"/>
        </w:rPr>
        <w:t xml:space="preserve"> and </w:t>
      </w:r>
      <w:r w:rsidR="001F0B21">
        <w:rPr>
          <w:rFonts w:asciiTheme="majorHAnsi" w:hAnsiTheme="majorHAnsi" w:cstheme="majorHAnsi"/>
        </w:rPr>
        <w:t xml:space="preserve">documentaries. </w:t>
      </w:r>
      <w:r w:rsidR="00FB458E">
        <w:rPr>
          <w:rFonts w:asciiTheme="majorHAnsi" w:hAnsiTheme="majorHAnsi" w:cstheme="majorHAnsi"/>
        </w:rPr>
        <w:t>Either in-class or</w:t>
      </w:r>
      <w:r w:rsidR="000E705A">
        <w:rPr>
          <w:rFonts w:asciiTheme="majorHAnsi" w:hAnsiTheme="majorHAnsi" w:cstheme="majorHAnsi"/>
        </w:rPr>
        <w:t xml:space="preserve"> on</w:t>
      </w:r>
      <w:r w:rsidR="00AA7FDD">
        <w:rPr>
          <w:rFonts w:asciiTheme="majorHAnsi" w:hAnsiTheme="majorHAnsi" w:cstheme="majorHAnsi"/>
        </w:rPr>
        <w:t>-</w:t>
      </w:r>
      <w:r w:rsidR="000E705A">
        <w:rPr>
          <w:rFonts w:asciiTheme="majorHAnsi" w:hAnsiTheme="majorHAnsi" w:cstheme="majorHAnsi"/>
        </w:rPr>
        <w:t>line quiz</w:t>
      </w:r>
      <w:r w:rsidR="00AA7FDD">
        <w:rPr>
          <w:rFonts w:asciiTheme="majorHAnsi" w:hAnsiTheme="majorHAnsi" w:cstheme="majorHAnsi"/>
        </w:rPr>
        <w:t xml:space="preserve"> </w:t>
      </w:r>
      <w:r w:rsidR="00FB458E">
        <w:rPr>
          <w:rFonts w:asciiTheme="majorHAnsi" w:hAnsiTheme="majorHAnsi" w:cstheme="majorHAnsi"/>
        </w:rPr>
        <w:t>(</w:t>
      </w:r>
      <w:r w:rsidR="00AA7FDD">
        <w:rPr>
          <w:rFonts w:asciiTheme="majorHAnsi" w:hAnsiTheme="majorHAnsi" w:cstheme="majorHAnsi"/>
        </w:rPr>
        <w:t>or other kind of prompt</w:t>
      </w:r>
      <w:r w:rsidR="00FB458E">
        <w:rPr>
          <w:rFonts w:asciiTheme="majorHAnsi" w:hAnsiTheme="majorHAnsi" w:cstheme="majorHAnsi"/>
        </w:rPr>
        <w:t>)</w:t>
      </w:r>
      <w:r w:rsidR="00AA7FDD">
        <w:rPr>
          <w:rFonts w:asciiTheme="majorHAnsi" w:hAnsiTheme="majorHAnsi" w:cstheme="majorHAnsi"/>
        </w:rPr>
        <w:t>.</w:t>
      </w:r>
    </w:p>
    <w:p w14:paraId="03ED62F2" w14:textId="77777777" w:rsidR="00FB458E" w:rsidRDefault="00FB458E" w:rsidP="00E53F39">
      <w:pPr>
        <w:pStyle w:val="ListParagraph"/>
        <w:numPr>
          <w:ilvl w:val="0"/>
          <w:numId w:val="3"/>
        </w:numPr>
        <w:spacing w:after="240"/>
        <w:rPr>
          <w:rFonts w:asciiTheme="majorHAnsi" w:hAnsiTheme="majorHAnsi" w:cstheme="majorHAnsi"/>
        </w:rPr>
      </w:pPr>
      <w:r w:rsidRPr="00FB458E">
        <w:rPr>
          <w:rFonts w:asciiTheme="majorHAnsi" w:hAnsiTheme="majorHAnsi" w:cstheme="majorHAnsi"/>
        </w:rPr>
        <w:t xml:space="preserve">Three short </w:t>
      </w:r>
      <w:r w:rsidR="00914259" w:rsidRPr="00FB458E">
        <w:rPr>
          <w:rFonts w:asciiTheme="majorHAnsi" w:hAnsiTheme="majorHAnsi" w:cstheme="majorHAnsi"/>
        </w:rPr>
        <w:t>paper</w:t>
      </w:r>
      <w:r w:rsidRPr="00FB458E">
        <w:rPr>
          <w:rFonts w:asciiTheme="majorHAnsi" w:hAnsiTheme="majorHAnsi" w:cstheme="majorHAnsi"/>
        </w:rPr>
        <w:t>s</w:t>
      </w:r>
      <w:r w:rsidR="00914259" w:rsidRPr="00FB458E">
        <w:rPr>
          <w:rFonts w:asciiTheme="majorHAnsi" w:hAnsiTheme="majorHAnsi" w:cstheme="majorHAnsi"/>
        </w:rPr>
        <w:t xml:space="preserve">: </w:t>
      </w:r>
      <w:r w:rsidRPr="00FB458E">
        <w:rPr>
          <w:rFonts w:asciiTheme="majorHAnsi" w:hAnsiTheme="majorHAnsi" w:cstheme="majorHAnsi"/>
        </w:rPr>
        <w:t>3-4</w:t>
      </w:r>
      <w:r w:rsidR="00CA4BA0" w:rsidRPr="00FB458E">
        <w:rPr>
          <w:rFonts w:asciiTheme="majorHAnsi" w:hAnsiTheme="majorHAnsi" w:cstheme="majorHAnsi"/>
        </w:rPr>
        <w:t xml:space="preserve"> </w:t>
      </w:r>
      <w:r w:rsidR="00825BD7" w:rsidRPr="00FB458E">
        <w:rPr>
          <w:rFonts w:asciiTheme="majorHAnsi" w:hAnsiTheme="majorHAnsi" w:cstheme="majorHAnsi"/>
        </w:rPr>
        <w:t>pages</w:t>
      </w:r>
      <w:r w:rsidR="00914259" w:rsidRPr="00FB458E">
        <w:rPr>
          <w:rFonts w:asciiTheme="majorHAnsi" w:hAnsiTheme="majorHAnsi" w:cstheme="majorHAnsi"/>
        </w:rPr>
        <w:t xml:space="preserve"> </w:t>
      </w:r>
      <w:r w:rsidRPr="00FB458E">
        <w:rPr>
          <w:rFonts w:asciiTheme="majorHAnsi" w:hAnsiTheme="majorHAnsi" w:cstheme="majorHAnsi"/>
        </w:rPr>
        <w:t xml:space="preserve">each </w:t>
      </w:r>
      <w:r w:rsidR="00914259" w:rsidRPr="00FB458E">
        <w:rPr>
          <w:rFonts w:asciiTheme="majorHAnsi" w:hAnsiTheme="majorHAnsi" w:cstheme="majorHAnsi"/>
        </w:rPr>
        <w:t>(</w:t>
      </w:r>
      <w:r w:rsidR="005906C5" w:rsidRPr="00FB458E">
        <w:rPr>
          <w:rFonts w:asciiTheme="majorHAnsi" w:hAnsiTheme="majorHAnsi" w:cstheme="majorHAnsi"/>
        </w:rPr>
        <w:t>approx</w:t>
      </w:r>
      <w:r w:rsidR="001F0B21" w:rsidRPr="00FB458E">
        <w:rPr>
          <w:rFonts w:asciiTheme="majorHAnsi" w:hAnsiTheme="majorHAnsi" w:cstheme="majorHAnsi"/>
        </w:rPr>
        <w:t>imately</w:t>
      </w:r>
      <w:r w:rsidR="005906C5" w:rsidRPr="00FB458E">
        <w:rPr>
          <w:rFonts w:asciiTheme="majorHAnsi" w:hAnsiTheme="majorHAnsi" w:cstheme="majorHAnsi"/>
        </w:rPr>
        <w:t xml:space="preserve"> </w:t>
      </w:r>
      <w:r w:rsidR="00914259" w:rsidRPr="00FB458E">
        <w:rPr>
          <w:rFonts w:asciiTheme="majorHAnsi" w:hAnsiTheme="majorHAnsi" w:cstheme="majorHAnsi"/>
        </w:rPr>
        <w:t>2500</w:t>
      </w:r>
      <w:r w:rsidR="00CA4BA0" w:rsidRPr="00FB458E">
        <w:rPr>
          <w:rFonts w:asciiTheme="majorHAnsi" w:hAnsiTheme="majorHAnsi" w:cstheme="majorHAnsi"/>
        </w:rPr>
        <w:t xml:space="preserve"> </w:t>
      </w:r>
      <w:r w:rsidR="005906C5" w:rsidRPr="00FB458E">
        <w:rPr>
          <w:rFonts w:asciiTheme="majorHAnsi" w:hAnsiTheme="majorHAnsi" w:cstheme="majorHAnsi"/>
        </w:rPr>
        <w:t>words)</w:t>
      </w:r>
      <w:r w:rsidR="00443203" w:rsidRPr="00FB458E">
        <w:rPr>
          <w:rFonts w:asciiTheme="majorHAnsi" w:hAnsiTheme="majorHAnsi" w:cstheme="majorHAnsi"/>
        </w:rPr>
        <w:t xml:space="preserve">, </w:t>
      </w:r>
      <w:r w:rsidR="005957BF" w:rsidRPr="00FB458E">
        <w:rPr>
          <w:rFonts w:asciiTheme="majorHAnsi" w:hAnsiTheme="majorHAnsi" w:cstheme="majorHAnsi"/>
        </w:rPr>
        <w:t xml:space="preserve">double-spaced.  </w:t>
      </w:r>
    </w:p>
    <w:p w14:paraId="35489F15" w14:textId="69552EB2" w:rsidR="00787956" w:rsidRPr="00FB458E" w:rsidRDefault="00787956" w:rsidP="009E7927">
      <w:pPr>
        <w:rPr>
          <w:rFonts w:asciiTheme="majorHAnsi" w:hAnsiTheme="majorHAnsi" w:cstheme="majorHAnsi"/>
        </w:rPr>
      </w:pPr>
      <w:r w:rsidRPr="00FB458E">
        <w:rPr>
          <w:rFonts w:asciiTheme="majorHAnsi" w:hAnsiTheme="majorHAnsi" w:cstheme="majorHAnsi"/>
          <w:b/>
        </w:rPr>
        <w:t>Evaluation:</w:t>
      </w:r>
    </w:p>
    <w:tbl>
      <w:tblPr>
        <w:tblW w:w="0" w:type="auto"/>
        <w:tblLook w:val="01E0" w:firstRow="1" w:lastRow="1" w:firstColumn="1" w:lastColumn="1" w:noHBand="0" w:noVBand="0"/>
      </w:tblPr>
      <w:tblGrid>
        <w:gridCol w:w="8478"/>
      </w:tblGrid>
      <w:tr w:rsidR="00787956" w:rsidRPr="003B62B3" w14:paraId="5FE638AB" w14:textId="77777777">
        <w:tc>
          <w:tcPr>
            <w:tcW w:w="8478" w:type="dxa"/>
          </w:tcPr>
          <w:p w14:paraId="341C4DCE" w14:textId="1C8C4604" w:rsidR="009E3674" w:rsidRPr="003B62B3" w:rsidRDefault="00AB1F44" w:rsidP="009E3674">
            <w:pPr>
              <w:rPr>
                <w:rFonts w:asciiTheme="majorHAnsi" w:hAnsiTheme="majorHAnsi" w:cstheme="majorHAnsi"/>
              </w:rPr>
            </w:pPr>
            <w:r>
              <w:rPr>
                <w:rFonts w:asciiTheme="majorHAnsi" w:hAnsiTheme="majorHAnsi" w:cstheme="majorHAnsi"/>
                <w:lang w:val="en-CA"/>
              </w:rPr>
              <w:t>The</w:t>
            </w:r>
            <w:r w:rsidR="009E3674" w:rsidRPr="003B62B3">
              <w:rPr>
                <w:rFonts w:asciiTheme="majorHAnsi" w:hAnsiTheme="majorHAnsi" w:cstheme="majorHAnsi"/>
                <w:lang w:val="en-CA"/>
              </w:rPr>
              <w:t xml:space="preserve"> course is graded according to the requirements specified and weighted below:</w:t>
            </w:r>
          </w:p>
          <w:p w14:paraId="3E0BA5D9" w14:textId="518594F9" w:rsidR="009E3674" w:rsidRPr="003B62B3" w:rsidRDefault="00AA7FDD" w:rsidP="001F0B21">
            <w:pPr>
              <w:rPr>
                <w:rFonts w:asciiTheme="majorHAnsi" w:hAnsiTheme="majorHAnsi" w:cstheme="majorHAnsi"/>
              </w:rPr>
            </w:pPr>
            <w:r>
              <w:rPr>
                <w:rFonts w:asciiTheme="majorHAnsi" w:hAnsiTheme="majorHAnsi" w:cstheme="majorHAnsi"/>
              </w:rPr>
              <w:t xml:space="preserve">  </w:t>
            </w:r>
            <w:r w:rsidR="00FB458E" w:rsidRPr="009E7927">
              <w:rPr>
                <w:rFonts w:asciiTheme="majorHAnsi" w:hAnsiTheme="majorHAnsi" w:cstheme="majorHAnsi"/>
                <w:b/>
                <w:bCs/>
              </w:rPr>
              <w:t>4</w:t>
            </w:r>
            <w:r w:rsidR="0065226C" w:rsidRPr="009E7927">
              <w:rPr>
                <w:rFonts w:asciiTheme="majorHAnsi" w:hAnsiTheme="majorHAnsi" w:cstheme="majorHAnsi"/>
                <w:b/>
                <w:bCs/>
              </w:rPr>
              <w:t>0</w:t>
            </w:r>
            <w:r w:rsidR="00787956" w:rsidRPr="009E7927">
              <w:rPr>
                <w:rFonts w:asciiTheme="majorHAnsi" w:hAnsiTheme="majorHAnsi" w:cstheme="majorHAnsi"/>
                <w:b/>
                <w:bCs/>
              </w:rPr>
              <w:t xml:space="preserve"> %</w:t>
            </w:r>
            <w:r w:rsidR="00787956" w:rsidRPr="003B62B3">
              <w:rPr>
                <w:rFonts w:asciiTheme="majorHAnsi" w:hAnsiTheme="majorHAnsi" w:cstheme="majorHAnsi"/>
              </w:rPr>
              <w:t xml:space="preserve"> </w:t>
            </w:r>
            <w:r w:rsidR="000F4D46" w:rsidRPr="003B62B3">
              <w:rPr>
                <w:rFonts w:asciiTheme="majorHAnsi" w:hAnsiTheme="majorHAnsi" w:cstheme="majorHAnsi"/>
              </w:rPr>
              <w:t xml:space="preserve">Class </w:t>
            </w:r>
            <w:r w:rsidR="00437F51">
              <w:rPr>
                <w:rFonts w:asciiTheme="majorHAnsi" w:hAnsiTheme="majorHAnsi" w:cstheme="majorHAnsi"/>
              </w:rPr>
              <w:t>Presence/</w:t>
            </w:r>
            <w:r w:rsidR="000266D3" w:rsidRPr="003B62B3">
              <w:rPr>
                <w:rFonts w:asciiTheme="majorHAnsi" w:hAnsiTheme="majorHAnsi" w:cstheme="majorHAnsi"/>
              </w:rPr>
              <w:t>Participation</w:t>
            </w:r>
            <w:r w:rsidR="00787956" w:rsidRPr="003B62B3">
              <w:rPr>
                <w:rFonts w:asciiTheme="majorHAnsi" w:hAnsiTheme="majorHAnsi" w:cstheme="majorHAnsi"/>
              </w:rPr>
              <w:t xml:space="preserve"> </w:t>
            </w:r>
            <w:r w:rsidR="00FB458E">
              <w:rPr>
                <w:rFonts w:asciiTheme="majorHAnsi" w:hAnsiTheme="majorHAnsi" w:cstheme="majorHAnsi"/>
              </w:rPr>
              <w:t xml:space="preserve">&amp; </w:t>
            </w:r>
            <w:r w:rsidR="00437F51">
              <w:rPr>
                <w:rFonts w:asciiTheme="majorHAnsi" w:hAnsiTheme="majorHAnsi" w:cstheme="majorHAnsi"/>
              </w:rPr>
              <w:t>small</w:t>
            </w:r>
            <w:r w:rsidR="00FB458E">
              <w:rPr>
                <w:rFonts w:asciiTheme="majorHAnsi" w:hAnsiTheme="majorHAnsi" w:cstheme="majorHAnsi"/>
              </w:rPr>
              <w:t xml:space="preserve"> </w:t>
            </w:r>
            <w:r w:rsidR="00437F51">
              <w:rPr>
                <w:rFonts w:asciiTheme="majorHAnsi" w:hAnsiTheme="majorHAnsi" w:cstheme="majorHAnsi"/>
              </w:rPr>
              <w:t>assignments</w:t>
            </w:r>
            <w:r w:rsidR="009E7927">
              <w:rPr>
                <w:rFonts w:asciiTheme="majorHAnsi" w:hAnsiTheme="majorHAnsi" w:cstheme="majorHAnsi"/>
              </w:rPr>
              <w:t xml:space="preserve"> </w:t>
            </w:r>
          </w:p>
        </w:tc>
      </w:tr>
      <w:tr w:rsidR="00787956" w:rsidRPr="003B62B3" w14:paraId="395E1A7D" w14:textId="77777777">
        <w:tc>
          <w:tcPr>
            <w:tcW w:w="8478" w:type="dxa"/>
          </w:tcPr>
          <w:p w14:paraId="7A5422EE" w14:textId="69B46B8B" w:rsidR="00787956" w:rsidRDefault="00AA7FDD" w:rsidP="00AA7FDD">
            <w:pPr>
              <w:rPr>
                <w:rFonts w:asciiTheme="majorHAnsi" w:hAnsiTheme="majorHAnsi" w:cstheme="majorHAnsi"/>
              </w:rPr>
            </w:pPr>
            <w:r>
              <w:rPr>
                <w:rFonts w:asciiTheme="majorHAnsi" w:hAnsiTheme="majorHAnsi" w:cstheme="majorHAnsi"/>
              </w:rPr>
              <w:t xml:space="preserve">  </w:t>
            </w:r>
            <w:r w:rsidR="00FB458E" w:rsidRPr="009E7927">
              <w:rPr>
                <w:rFonts w:asciiTheme="majorHAnsi" w:hAnsiTheme="majorHAnsi" w:cstheme="majorHAnsi"/>
                <w:b/>
                <w:bCs/>
              </w:rPr>
              <w:t>6</w:t>
            </w:r>
            <w:r w:rsidR="0059375C" w:rsidRPr="009E7927">
              <w:rPr>
                <w:rFonts w:asciiTheme="majorHAnsi" w:hAnsiTheme="majorHAnsi" w:cstheme="majorHAnsi"/>
                <w:b/>
                <w:bCs/>
              </w:rPr>
              <w:t>0%</w:t>
            </w:r>
            <w:r w:rsidR="0059375C" w:rsidRPr="003B62B3">
              <w:rPr>
                <w:rFonts w:asciiTheme="majorHAnsi" w:hAnsiTheme="majorHAnsi" w:cstheme="majorHAnsi"/>
              </w:rPr>
              <w:t xml:space="preserve"> </w:t>
            </w:r>
            <w:r w:rsidR="00FB458E">
              <w:rPr>
                <w:rFonts w:asciiTheme="majorHAnsi" w:hAnsiTheme="majorHAnsi" w:cstheme="majorHAnsi"/>
              </w:rPr>
              <w:t>cumulativ</w:t>
            </w:r>
            <w:r w:rsidR="00437F51">
              <w:rPr>
                <w:rFonts w:asciiTheme="majorHAnsi" w:hAnsiTheme="majorHAnsi" w:cstheme="majorHAnsi"/>
              </w:rPr>
              <w:t>e of the three papers (20% each)</w:t>
            </w:r>
          </w:p>
          <w:p w14:paraId="61149D9C" w14:textId="3825B67C" w:rsidR="00AA7FDD" w:rsidRPr="003B62B3" w:rsidRDefault="00AA7FDD" w:rsidP="009E7927">
            <w:pPr>
              <w:ind w:left="720"/>
              <w:rPr>
                <w:rFonts w:asciiTheme="majorHAnsi" w:hAnsiTheme="majorHAnsi" w:cstheme="majorHAnsi"/>
                <w:lang w:val="en-CA"/>
              </w:rPr>
            </w:pPr>
            <w:r w:rsidRPr="003B62B3">
              <w:rPr>
                <w:rFonts w:asciiTheme="majorHAnsi" w:hAnsiTheme="majorHAnsi" w:cstheme="majorHAnsi"/>
                <w:lang w:val="en-CA"/>
              </w:rPr>
              <w:t>A = 90%+</w:t>
            </w:r>
            <w:r w:rsidR="009E7927">
              <w:rPr>
                <w:rFonts w:asciiTheme="majorHAnsi" w:hAnsiTheme="majorHAnsi" w:cstheme="majorHAnsi"/>
                <w:lang w:val="en-CA"/>
              </w:rPr>
              <w:t xml:space="preserve">.   </w:t>
            </w:r>
            <w:r w:rsidRPr="003B62B3">
              <w:rPr>
                <w:rFonts w:asciiTheme="majorHAnsi" w:hAnsiTheme="majorHAnsi" w:cstheme="majorHAnsi"/>
                <w:lang w:val="en-CA"/>
              </w:rPr>
              <w:t>B = 80-89</w:t>
            </w:r>
            <w:proofErr w:type="gramStart"/>
            <w:r w:rsidRPr="003B62B3">
              <w:rPr>
                <w:rFonts w:asciiTheme="majorHAnsi" w:hAnsiTheme="majorHAnsi" w:cstheme="majorHAnsi"/>
                <w:lang w:val="en-CA"/>
              </w:rPr>
              <w:t>%</w:t>
            </w:r>
            <w:r w:rsidR="009E7927">
              <w:rPr>
                <w:rFonts w:asciiTheme="majorHAnsi" w:hAnsiTheme="majorHAnsi" w:cstheme="majorHAnsi"/>
                <w:lang w:val="en-CA"/>
              </w:rPr>
              <w:t xml:space="preserve">  </w:t>
            </w:r>
            <w:r w:rsidRPr="003B62B3">
              <w:rPr>
                <w:rFonts w:asciiTheme="majorHAnsi" w:hAnsiTheme="majorHAnsi" w:cstheme="majorHAnsi"/>
                <w:lang w:val="en-CA"/>
              </w:rPr>
              <w:t>C</w:t>
            </w:r>
            <w:proofErr w:type="gramEnd"/>
            <w:r w:rsidRPr="003B62B3">
              <w:rPr>
                <w:rFonts w:asciiTheme="majorHAnsi" w:hAnsiTheme="majorHAnsi" w:cstheme="majorHAnsi"/>
                <w:lang w:val="en-CA"/>
              </w:rPr>
              <w:t xml:space="preserve"> = 70-79</w:t>
            </w:r>
            <w:proofErr w:type="gramStart"/>
            <w:r w:rsidRPr="003B62B3">
              <w:rPr>
                <w:rFonts w:asciiTheme="majorHAnsi" w:hAnsiTheme="majorHAnsi" w:cstheme="majorHAnsi"/>
                <w:lang w:val="en-CA"/>
              </w:rPr>
              <w:t>%</w:t>
            </w:r>
            <w:r w:rsidR="009E7927">
              <w:rPr>
                <w:rFonts w:asciiTheme="majorHAnsi" w:hAnsiTheme="majorHAnsi" w:cstheme="majorHAnsi"/>
                <w:lang w:val="en-CA"/>
              </w:rPr>
              <w:t xml:space="preserve">  </w:t>
            </w:r>
            <w:r w:rsidRPr="003B62B3">
              <w:rPr>
                <w:rFonts w:asciiTheme="majorHAnsi" w:hAnsiTheme="majorHAnsi" w:cstheme="majorHAnsi"/>
                <w:lang w:val="en-CA"/>
              </w:rPr>
              <w:t>D</w:t>
            </w:r>
            <w:proofErr w:type="gramEnd"/>
            <w:r w:rsidRPr="003B62B3">
              <w:rPr>
                <w:rFonts w:asciiTheme="majorHAnsi" w:hAnsiTheme="majorHAnsi" w:cstheme="majorHAnsi"/>
                <w:lang w:val="en-CA"/>
              </w:rPr>
              <w:t xml:space="preserve"> = 60-69%</w:t>
            </w:r>
            <w:r w:rsidR="009E7927">
              <w:rPr>
                <w:rFonts w:asciiTheme="majorHAnsi" w:hAnsiTheme="majorHAnsi" w:cstheme="majorHAnsi"/>
                <w:lang w:val="en-CA"/>
              </w:rPr>
              <w:t xml:space="preserve">.  </w:t>
            </w:r>
            <w:r w:rsidRPr="003B62B3">
              <w:rPr>
                <w:rFonts w:asciiTheme="majorHAnsi" w:hAnsiTheme="majorHAnsi" w:cstheme="majorHAnsi"/>
                <w:lang w:val="en-CA"/>
              </w:rPr>
              <w:t>F = 0-59%</w:t>
            </w:r>
          </w:p>
          <w:p w14:paraId="1E18D2DD" w14:textId="34EB5975" w:rsidR="00AA7FDD" w:rsidRPr="003B62B3" w:rsidRDefault="00AA7FDD" w:rsidP="00AA7FDD">
            <w:pPr>
              <w:rPr>
                <w:rFonts w:asciiTheme="majorHAnsi" w:hAnsiTheme="majorHAnsi" w:cstheme="majorHAnsi"/>
              </w:rPr>
            </w:pPr>
          </w:p>
        </w:tc>
      </w:tr>
    </w:tbl>
    <w:p w14:paraId="4208C20D" w14:textId="0766CEDF" w:rsidR="00271284" w:rsidRPr="00271284" w:rsidRDefault="00D75AA4" w:rsidP="00271284">
      <w:pPr>
        <w:pStyle w:val="Heading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before="0"/>
        <w:rPr>
          <w:rFonts w:cstheme="majorHAnsi"/>
          <w:color w:val="auto"/>
          <w:sz w:val="24"/>
        </w:rPr>
      </w:pPr>
      <w:r w:rsidRPr="003B62B3">
        <w:rPr>
          <w:rFonts w:cstheme="majorHAnsi"/>
          <w:color w:val="auto"/>
          <w:sz w:val="24"/>
        </w:rPr>
        <w:t>CLASS</w:t>
      </w:r>
      <w:r w:rsidR="00C32C60" w:rsidRPr="003B62B3">
        <w:rPr>
          <w:rFonts w:cstheme="majorHAnsi"/>
          <w:color w:val="auto"/>
          <w:sz w:val="24"/>
        </w:rPr>
        <w:t xml:space="preserve"> SCHEDULE</w:t>
      </w:r>
    </w:p>
    <w:p w14:paraId="485BCAF6" w14:textId="77777777" w:rsidR="00CD16E8" w:rsidRPr="003B62B3" w:rsidRDefault="00CD16E8" w:rsidP="00AA7FDD">
      <w:pPr>
        <w:rPr>
          <w:rFonts w:asciiTheme="majorHAnsi" w:hAnsiTheme="majorHAnsi" w:cstheme="majorHAnsi"/>
          <w:color w:val="0000FF"/>
        </w:rPr>
      </w:pPr>
      <w:r w:rsidRPr="003B62B3">
        <w:rPr>
          <w:rFonts w:asciiTheme="majorHAnsi" w:hAnsiTheme="majorHAnsi" w:cstheme="majorHAnsi"/>
          <w:b/>
        </w:rPr>
        <w:t>WEEK I</w:t>
      </w:r>
      <w:r w:rsidRPr="003B62B3">
        <w:rPr>
          <w:rFonts w:asciiTheme="majorHAnsi" w:hAnsiTheme="majorHAnsi" w:cstheme="majorHAnsi"/>
        </w:rPr>
        <w:t xml:space="preserve">: </w:t>
      </w:r>
      <w:r w:rsidRPr="003B62B3">
        <w:rPr>
          <w:rFonts w:asciiTheme="majorHAnsi" w:hAnsiTheme="majorHAnsi" w:cstheme="majorHAnsi"/>
        </w:rPr>
        <w:tab/>
      </w:r>
    </w:p>
    <w:p w14:paraId="6D6C8999" w14:textId="33D36D27" w:rsidR="003B62B3" w:rsidRPr="00202D17" w:rsidRDefault="00F92CCE" w:rsidP="00AA7F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color w:val="3366FF"/>
        </w:rPr>
      </w:pPr>
      <w:r>
        <w:rPr>
          <w:rFonts w:asciiTheme="majorHAnsi" w:hAnsiTheme="majorHAnsi" w:cstheme="majorHAnsi"/>
          <w:b/>
        </w:rPr>
        <w:t>Tue</w:t>
      </w:r>
      <w:r w:rsidR="00613303" w:rsidRPr="003B62B3">
        <w:rPr>
          <w:rFonts w:asciiTheme="majorHAnsi" w:hAnsiTheme="majorHAnsi" w:cstheme="majorHAnsi"/>
          <w:b/>
        </w:rPr>
        <w:t xml:space="preserve"> Aug </w:t>
      </w:r>
      <w:r w:rsidR="00EC466A">
        <w:rPr>
          <w:rFonts w:asciiTheme="majorHAnsi" w:hAnsiTheme="majorHAnsi" w:cstheme="majorHAnsi"/>
          <w:b/>
        </w:rPr>
        <w:t>18</w:t>
      </w:r>
      <w:r w:rsidR="00613303" w:rsidRPr="003B62B3">
        <w:rPr>
          <w:rFonts w:asciiTheme="majorHAnsi" w:hAnsiTheme="majorHAnsi" w:cstheme="majorHAnsi"/>
          <w:b/>
        </w:rPr>
        <w:t>:</w:t>
      </w:r>
      <w:r w:rsidR="00613303" w:rsidRPr="003B62B3">
        <w:rPr>
          <w:rFonts w:asciiTheme="majorHAnsi" w:hAnsiTheme="majorHAnsi" w:cstheme="majorHAnsi"/>
        </w:rPr>
        <w:t xml:space="preserve"> </w:t>
      </w:r>
      <w:r w:rsidR="003B62B3">
        <w:rPr>
          <w:rFonts w:asciiTheme="majorHAnsi" w:hAnsiTheme="majorHAnsi" w:cstheme="majorHAnsi"/>
        </w:rPr>
        <w:t xml:space="preserve">Welcome!  </w:t>
      </w:r>
      <w:r w:rsidR="003B62B3" w:rsidRPr="00B72648">
        <w:rPr>
          <w:rFonts w:asciiTheme="majorHAnsi" w:hAnsiTheme="majorHAnsi" w:cstheme="majorHAnsi"/>
        </w:rPr>
        <w:t>Introduction</w:t>
      </w:r>
      <w:r w:rsidR="00911EF0">
        <w:rPr>
          <w:rFonts w:asciiTheme="majorHAnsi" w:hAnsiTheme="majorHAnsi" w:cstheme="majorHAnsi"/>
        </w:rPr>
        <w:t xml:space="preserve">. Prompt: </w:t>
      </w:r>
      <w:r w:rsidR="00C75BB6">
        <w:rPr>
          <w:rFonts w:asciiTheme="majorHAnsi" w:hAnsiTheme="majorHAnsi" w:cstheme="majorHAnsi"/>
        </w:rPr>
        <w:t>“</w:t>
      </w:r>
      <w:r w:rsidR="00A94A02">
        <w:rPr>
          <w:rFonts w:asciiTheme="majorHAnsi" w:hAnsiTheme="majorHAnsi" w:cstheme="majorHAnsi"/>
        </w:rPr>
        <w:t>What is politics/the political</w:t>
      </w:r>
      <w:r w:rsidR="00911EF0">
        <w:rPr>
          <w:rFonts w:asciiTheme="majorHAnsi" w:hAnsiTheme="majorHAnsi" w:cstheme="majorHAnsi"/>
        </w:rPr>
        <w:t>.</w:t>
      </w:r>
      <w:r w:rsidR="00C75BB6">
        <w:rPr>
          <w:rFonts w:asciiTheme="majorHAnsi" w:hAnsiTheme="majorHAnsi" w:cstheme="majorHAnsi"/>
        </w:rPr>
        <w:t>”</w:t>
      </w:r>
      <w:r w:rsidR="003B62B3" w:rsidRPr="00B72648">
        <w:rPr>
          <w:rFonts w:asciiTheme="majorHAnsi" w:hAnsiTheme="majorHAnsi" w:cstheme="majorHAnsi"/>
        </w:rPr>
        <w:t xml:space="preserve"> </w:t>
      </w:r>
    </w:p>
    <w:p w14:paraId="2D000472" w14:textId="0904A942" w:rsidR="003B62B3" w:rsidRPr="00616CFB" w:rsidRDefault="00B26B5E" w:rsidP="003B62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color w:val="000000" w:themeColor="text1"/>
        </w:rPr>
      </w:pPr>
      <w:r>
        <w:rPr>
          <w:rFonts w:asciiTheme="majorHAnsi" w:hAnsiTheme="majorHAnsi" w:cstheme="majorHAnsi"/>
          <w:b/>
        </w:rPr>
        <w:t>Th</w:t>
      </w:r>
      <w:r w:rsidR="00CD16E8" w:rsidRPr="003B62B3">
        <w:rPr>
          <w:rFonts w:asciiTheme="majorHAnsi" w:hAnsiTheme="majorHAnsi" w:cstheme="majorHAnsi"/>
          <w:b/>
        </w:rPr>
        <w:t xml:space="preserve">, Aug </w:t>
      </w:r>
      <w:r w:rsidR="00F75EF9" w:rsidRPr="003B62B3">
        <w:rPr>
          <w:rFonts w:asciiTheme="majorHAnsi" w:hAnsiTheme="majorHAnsi" w:cstheme="majorHAnsi"/>
          <w:b/>
        </w:rPr>
        <w:t>2</w:t>
      </w:r>
      <w:r w:rsidR="00EC466A">
        <w:rPr>
          <w:rFonts w:asciiTheme="majorHAnsi" w:hAnsiTheme="majorHAnsi" w:cstheme="majorHAnsi"/>
          <w:b/>
        </w:rPr>
        <w:t>0</w:t>
      </w:r>
      <w:r w:rsidR="00CD16E8" w:rsidRPr="003B62B3">
        <w:rPr>
          <w:rFonts w:asciiTheme="majorHAnsi" w:hAnsiTheme="majorHAnsi" w:cstheme="majorHAnsi"/>
          <w:b/>
        </w:rPr>
        <w:t xml:space="preserve">: </w:t>
      </w:r>
      <w:r w:rsidR="00600642" w:rsidRPr="003B62B3">
        <w:rPr>
          <w:rFonts w:asciiTheme="majorHAnsi" w:hAnsiTheme="majorHAnsi" w:cstheme="majorHAnsi"/>
          <w:b/>
        </w:rPr>
        <w:t xml:space="preserve"> </w:t>
      </w:r>
      <w:r w:rsidR="003B62B3" w:rsidRPr="003B62B3">
        <w:rPr>
          <w:rFonts w:asciiTheme="majorHAnsi" w:hAnsiTheme="majorHAnsi" w:cstheme="majorHAnsi"/>
          <w:color w:val="1457F0"/>
        </w:rPr>
        <w:t>Film</w:t>
      </w:r>
      <w:r w:rsidR="003B62B3" w:rsidRPr="00B72648">
        <w:rPr>
          <w:rFonts w:asciiTheme="majorHAnsi" w:hAnsiTheme="majorHAnsi" w:cstheme="majorHAnsi"/>
          <w:color w:val="1F497D" w:themeColor="text2"/>
        </w:rPr>
        <w:t>:</w:t>
      </w:r>
      <w:r w:rsidR="003A1C65" w:rsidRPr="0074330A">
        <w:rPr>
          <w:rFonts w:asciiTheme="majorHAnsi" w:hAnsiTheme="majorHAnsi"/>
          <w:i/>
          <w:color w:val="0000FF"/>
        </w:rPr>
        <w:t xml:space="preserve"> Revolt in </w:t>
      </w:r>
      <w:proofErr w:type="gramStart"/>
      <w:r w:rsidR="003A1C65" w:rsidRPr="0074330A">
        <w:rPr>
          <w:rFonts w:asciiTheme="majorHAnsi" w:hAnsiTheme="majorHAnsi"/>
          <w:i/>
          <w:color w:val="0000FF"/>
        </w:rPr>
        <w:t>Anatolia  http://vimeo.com/21679494</w:t>
      </w:r>
      <w:proofErr w:type="gramEnd"/>
    </w:p>
    <w:p w14:paraId="2032E067" w14:textId="4F06E341" w:rsidR="003B62B3" w:rsidRPr="008224B2" w:rsidRDefault="009D3771" w:rsidP="003B62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lang w:bidi="en-US"/>
        </w:rPr>
      </w:pPr>
      <w:r>
        <w:rPr>
          <w:rFonts w:asciiTheme="majorHAnsi" w:hAnsiTheme="majorHAnsi"/>
          <w:lang w:bidi="en-US"/>
        </w:rPr>
        <w:tab/>
      </w:r>
      <w:r>
        <w:rPr>
          <w:rFonts w:asciiTheme="majorHAnsi" w:hAnsiTheme="majorHAnsi"/>
          <w:lang w:bidi="en-US"/>
        </w:rPr>
        <w:tab/>
      </w:r>
      <w:r w:rsidR="00EB4D78">
        <w:rPr>
          <w:rFonts w:asciiTheme="majorHAnsi" w:hAnsiTheme="majorHAnsi"/>
          <w:lang w:bidi="en-US"/>
        </w:rPr>
        <w:t>Theme</w:t>
      </w:r>
      <w:r w:rsidR="003B62B3">
        <w:rPr>
          <w:rFonts w:asciiTheme="majorHAnsi" w:hAnsiTheme="majorHAnsi"/>
          <w:lang w:bidi="en-US"/>
        </w:rPr>
        <w:t>:</w:t>
      </w:r>
      <w:r w:rsidR="00A94A02">
        <w:rPr>
          <w:rFonts w:asciiTheme="majorHAnsi" w:hAnsiTheme="majorHAnsi"/>
          <w:lang w:bidi="en-US"/>
        </w:rPr>
        <w:t xml:space="preserve"> Maybe we should reconsider it all!</w:t>
      </w:r>
    </w:p>
    <w:p w14:paraId="5DF31550" w14:textId="77777777" w:rsidR="009E7927" w:rsidRDefault="009E7927" w:rsidP="002924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
        </w:rPr>
      </w:pPr>
    </w:p>
    <w:p w14:paraId="276ADD83" w14:textId="0C741FC2" w:rsidR="00292451" w:rsidRPr="003B62B3" w:rsidRDefault="00292451" w:rsidP="002924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color w:val="3366FF"/>
        </w:rPr>
      </w:pPr>
      <w:r w:rsidRPr="003B62B3">
        <w:rPr>
          <w:rFonts w:asciiTheme="majorHAnsi" w:hAnsiTheme="majorHAnsi" w:cstheme="majorHAnsi"/>
          <w:b/>
        </w:rPr>
        <w:t>WEEK II</w:t>
      </w:r>
      <w:r w:rsidRPr="003B62B3">
        <w:rPr>
          <w:rFonts w:asciiTheme="majorHAnsi" w:hAnsiTheme="majorHAnsi" w:cstheme="majorHAnsi"/>
        </w:rPr>
        <w:t xml:space="preserve">: </w:t>
      </w:r>
      <w:r w:rsidRPr="003B62B3">
        <w:rPr>
          <w:rFonts w:asciiTheme="majorHAnsi" w:hAnsiTheme="majorHAnsi" w:cstheme="majorHAnsi"/>
          <w:color w:val="FF0000"/>
        </w:rPr>
        <w:tab/>
      </w:r>
      <w:r w:rsidRPr="003B62B3">
        <w:rPr>
          <w:rFonts w:asciiTheme="majorHAnsi" w:hAnsiTheme="majorHAnsi" w:cstheme="majorHAnsi"/>
          <w:color w:val="3366FF"/>
        </w:rPr>
        <w:t xml:space="preserve"> </w:t>
      </w:r>
    </w:p>
    <w:p w14:paraId="43679830" w14:textId="230DDC16" w:rsidR="001E6918" w:rsidRPr="00616CFB" w:rsidRDefault="00F92CCE" w:rsidP="001E69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color w:val="000000" w:themeColor="text1"/>
        </w:rPr>
      </w:pPr>
      <w:r>
        <w:rPr>
          <w:rFonts w:asciiTheme="majorHAnsi" w:hAnsiTheme="majorHAnsi" w:cstheme="majorHAnsi"/>
          <w:b/>
        </w:rPr>
        <w:t>Tue</w:t>
      </w:r>
      <w:r w:rsidR="00613303" w:rsidRPr="003B62B3">
        <w:rPr>
          <w:rFonts w:asciiTheme="majorHAnsi" w:hAnsiTheme="majorHAnsi" w:cstheme="majorHAnsi"/>
          <w:b/>
        </w:rPr>
        <w:t xml:space="preserve"> </w:t>
      </w:r>
      <w:r w:rsidR="00FF1D0A" w:rsidRPr="003B62B3">
        <w:rPr>
          <w:rFonts w:asciiTheme="majorHAnsi" w:hAnsiTheme="majorHAnsi" w:cstheme="majorHAnsi"/>
          <w:b/>
        </w:rPr>
        <w:t>Aug</w:t>
      </w:r>
      <w:r w:rsidR="00613303" w:rsidRPr="003B62B3">
        <w:rPr>
          <w:rFonts w:asciiTheme="majorHAnsi" w:hAnsiTheme="majorHAnsi" w:cstheme="majorHAnsi"/>
          <w:b/>
        </w:rPr>
        <w:t xml:space="preserve"> </w:t>
      </w:r>
      <w:r w:rsidR="00365CB1">
        <w:rPr>
          <w:rFonts w:asciiTheme="majorHAnsi" w:hAnsiTheme="majorHAnsi" w:cstheme="majorHAnsi"/>
          <w:b/>
        </w:rPr>
        <w:t>2</w:t>
      </w:r>
      <w:r w:rsidR="00EC466A">
        <w:rPr>
          <w:rFonts w:asciiTheme="majorHAnsi" w:hAnsiTheme="majorHAnsi" w:cstheme="majorHAnsi"/>
          <w:b/>
        </w:rPr>
        <w:t>5</w:t>
      </w:r>
      <w:r w:rsidR="00613303" w:rsidRPr="003B62B3">
        <w:rPr>
          <w:rFonts w:asciiTheme="majorHAnsi" w:hAnsiTheme="majorHAnsi" w:cstheme="majorHAnsi"/>
          <w:b/>
        </w:rPr>
        <w:t xml:space="preserve">: </w:t>
      </w:r>
    </w:p>
    <w:p w14:paraId="31135289" w14:textId="6F9FD2AA" w:rsidR="006F5E03" w:rsidRPr="006F5E03" w:rsidRDefault="006F5E03" w:rsidP="001E6918">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lang w:bidi="en-US"/>
        </w:rPr>
      </w:pPr>
      <w:r w:rsidRPr="00166742">
        <w:rPr>
          <w:rFonts w:asciiTheme="majorHAnsi" w:hAnsiTheme="majorHAnsi" w:cstheme="majorHAnsi"/>
        </w:rPr>
        <w:t>Graeber</w:t>
      </w:r>
      <w:r>
        <w:rPr>
          <w:rFonts w:asciiTheme="majorHAnsi" w:hAnsiTheme="majorHAnsi" w:cstheme="majorHAnsi"/>
        </w:rPr>
        <w:t>, David</w:t>
      </w:r>
      <w:r w:rsidRPr="00166742">
        <w:rPr>
          <w:rFonts w:asciiTheme="majorHAnsi" w:hAnsiTheme="majorHAnsi" w:cstheme="majorHAnsi"/>
        </w:rPr>
        <w:t xml:space="preserve"> and </w:t>
      </w:r>
      <w:r>
        <w:rPr>
          <w:rFonts w:asciiTheme="majorHAnsi" w:hAnsiTheme="majorHAnsi" w:cstheme="majorHAnsi"/>
        </w:rPr>
        <w:t xml:space="preserve">David </w:t>
      </w:r>
      <w:r w:rsidRPr="00166742">
        <w:rPr>
          <w:rFonts w:asciiTheme="majorHAnsi" w:hAnsiTheme="majorHAnsi" w:cstheme="majorHAnsi"/>
        </w:rPr>
        <w:t>Wengrow</w:t>
      </w:r>
      <w:r>
        <w:rPr>
          <w:rFonts w:asciiTheme="majorHAnsi" w:hAnsiTheme="majorHAnsi" w:cstheme="majorHAnsi"/>
        </w:rPr>
        <w:t xml:space="preserve">. 2021. </w:t>
      </w:r>
      <w:r w:rsidRPr="002F4D96">
        <w:rPr>
          <w:rFonts w:asciiTheme="majorHAnsi" w:hAnsiTheme="majorHAnsi" w:cstheme="majorHAnsi"/>
          <w:i/>
          <w:iCs/>
        </w:rPr>
        <w:t>The Dawn of Everything</w:t>
      </w:r>
      <w:r>
        <w:rPr>
          <w:rFonts w:asciiTheme="majorHAnsi" w:hAnsiTheme="majorHAnsi" w:cstheme="majorHAnsi"/>
          <w:i/>
          <w:iCs/>
        </w:rPr>
        <w:t>: A New History of Humanity</w:t>
      </w:r>
      <w:r>
        <w:rPr>
          <w:rFonts w:asciiTheme="majorHAnsi" w:hAnsiTheme="majorHAnsi" w:cstheme="majorHAnsi"/>
        </w:rPr>
        <w:t>. Ch 1.</w:t>
      </w:r>
    </w:p>
    <w:p w14:paraId="64534F34" w14:textId="39779DFD" w:rsidR="00EC466A" w:rsidRPr="003B62B3" w:rsidRDefault="00B26B5E" w:rsidP="00EC46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rPr>
      </w:pPr>
      <w:r>
        <w:rPr>
          <w:rFonts w:asciiTheme="majorHAnsi" w:hAnsiTheme="majorHAnsi" w:cstheme="majorHAnsi"/>
          <w:b/>
        </w:rPr>
        <w:t>Th</w:t>
      </w:r>
      <w:r w:rsidR="00613303" w:rsidRPr="003B62B3">
        <w:rPr>
          <w:rFonts w:asciiTheme="majorHAnsi" w:hAnsiTheme="majorHAnsi" w:cstheme="majorHAnsi"/>
          <w:b/>
        </w:rPr>
        <w:t xml:space="preserve">, </w:t>
      </w:r>
      <w:r w:rsidR="00365CB1">
        <w:rPr>
          <w:rFonts w:asciiTheme="majorHAnsi" w:hAnsiTheme="majorHAnsi" w:cstheme="majorHAnsi"/>
          <w:b/>
        </w:rPr>
        <w:t xml:space="preserve">Aug </w:t>
      </w:r>
      <w:r w:rsidR="00A94A02">
        <w:rPr>
          <w:rFonts w:asciiTheme="majorHAnsi" w:hAnsiTheme="majorHAnsi" w:cstheme="majorHAnsi"/>
          <w:b/>
        </w:rPr>
        <w:t>27</w:t>
      </w:r>
      <w:r w:rsidR="00613303" w:rsidRPr="003B62B3">
        <w:rPr>
          <w:rFonts w:asciiTheme="majorHAnsi" w:hAnsiTheme="majorHAnsi" w:cstheme="majorHAnsi"/>
          <w:b/>
        </w:rPr>
        <w:t>:</w:t>
      </w:r>
      <w:r w:rsidR="00B13CAF">
        <w:rPr>
          <w:rFonts w:asciiTheme="majorHAnsi" w:hAnsiTheme="majorHAnsi" w:cstheme="majorHAnsi"/>
        </w:rPr>
        <w:t xml:space="preserve"> </w:t>
      </w:r>
    </w:p>
    <w:p w14:paraId="68E21945" w14:textId="31475935" w:rsidR="000F3F62" w:rsidRPr="006F5E03" w:rsidRDefault="006F5E03" w:rsidP="006F5E03">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
        </w:rPr>
      </w:pPr>
      <w:r w:rsidRPr="00166742">
        <w:rPr>
          <w:rFonts w:asciiTheme="majorHAnsi" w:hAnsiTheme="majorHAnsi" w:cstheme="majorHAnsi"/>
        </w:rPr>
        <w:t>Graeber</w:t>
      </w:r>
      <w:r>
        <w:rPr>
          <w:rFonts w:asciiTheme="majorHAnsi" w:hAnsiTheme="majorHAnsi" w:cstheme="majorHAnsi"/>
        </w:rPr>
        <w:t>, David</w:t>
      </w:r>
      <w:r w:rsidRPr="00166742">
        <w:rPr>
          <w:rFonts w:asciiTheme="majorHAnsi" w:hAnsiTheme="majorHAnsi" w:cstheme="majorHAnsi"/>
        </w:rPr>
        <w:t xml:space="preserve"> and </w:t>
      </w:r>
      <w:r>
        <w:rPr>
          <w:rFonts w:asciiTheme="majorHAnsi" w:hAnsiTheme="majorHAnsi" w:cstheme="majorHAnsi"/>
        </w:rPr>
        <w:t xml:space="preserve">David </w:t>
      </w:r>
      <w:r w:rsidRPr="00166742">
        <w:rPr>
          <w:rFonts w:asciiTheme="majorHAnsi" w:hAnsiTheme="majorHAnsi" w:cstheme="majorHAnsi"/>
        </w:rPr>
        <w:t>Wengrow</w:t>
      </w:r>
      <w:r>
        <w:rPr>
          <w:rFonts w:asciiTheme="majorHAnsi" w:hAnsiTheme="majorHAnsi" w:cstheme="majorHAnsi"/>
        </w:rPr>
        <w:t xml:space="preserve">. 2021. </w:t>
      </w:r>
      <w:r w:rsidRPr="002F4D96">
        <w:rPr>
          <w:rFonts w:asciiTheme="majorHAnsi" w:hAnsiTheme="majorHAnsi" w:cstheme="majorHAnsi"/>
          <w:i/>
          <w:iCs/>
        </w:rPr>
        <w:t>The Dawn of Everything</w:t>
      </w:r>
      <w:r>
        <w:rPr>
          <w:rFonts w:asciiTheme="majorHAnsi" w:hAnsiTheme="majorHAnsi" w:cstheme="majorHAnsi"/>
          <w:i/>
          <w:iCs/>
        </w:rPr>
        <w:t>: A New History of Humanity</w:t>
      </w:r>
      <w:r>
        <w:rPr>
          <w:rFonts w:asciiTheme="majorHAnsi" w:hAnsiTheme="majorHAnsi" w:cstheme="majorHAnsi"/>
        </w:rPr>
        <w:t xml:space="preserve">. Ch 2 </w:t>
      </w:r>
      <w:r w:rsidR="00F14BD7">
        <w:rPr>
          <w:rFonts w:asciiTheme="majorHAnsi" w:hAnsiTheme="majorHAnsi" w:cstheme="majorHAnsi"/>
        </w:rPr>
        <w:t>(27-77)</w:t>
      </w:r>
    </w:p>
    <w:p w14:paraId="689C8938" w14:textId="77777777" w:rsidR="006F5E03" w:rsidRPr="000F3F62" w:rsidRDefault="006F5E03" w:rsidP="006F5E0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
        </w:rPr>
      </w:pPr>
    </w:p>
    <w:p w14:paraId="3E779E92" w14:textId="3A895994" w:rsidR="00292451" w:rsidRPr="003B62B3" w:rsidRDefault="00292451" w:rsidP="00292451">
      <w:pPr>
        <w:rPr>
          <w:rFonts w:asciiTheme="majorHAnsi" w:hAnsiTheme="majorHAnsi" w:cstheme="majorHAnsi"/>
          <w:color w:val="0000FF"/>
        </w:rPr>
      </w:pPr>
      <w:r w:rsidRPr="003B62B3">
        <w:rPr>
          <w:rFonts w:asciiTheme="majorHAnsi" w:hAnsiTheme="majorHAnsi" w:cstheme="majorHAnsi"/>
          <w:b/>
        </w:rPr>
        <w:t>WEEK III</w:t>
      </w:r>
      <w:r w:rsidRPr="003B62B3">
        <w:rPr>
          <w:rFonts w:asciiTheme="majorHAnsi" w:hAnsiTheme="majorHAnsi" w:cstheme="majorHAnsi"/>
        </w:rPr>
        <w:t xml:space="preserve">: </w:t>
      </w:r>
    </w:p>
    <w:p w14:paraId="7DE1CDC6" w14:textId="77777777" w:rsidR="009746BA" w:rsidRDefault="00F92CCE" w:rsidP="00F11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rPr>
      </w:pPr>
      <w:r w:rsidRPr="00E25DD7">
        <w:rPr>
          <w:rFonts w:asciiTheme="majorHAnsi" w:hAnsiTheme="majorHAnsi" w:cstheme="majorHAnsi"/>
          <w:b/>
        </w:rPr>
        <w:t>Tue</w:t>
      </w:r>
      <w:r w:rsidR="00292451" w:rsidRPr="00E25DD7">
        <w:rPr>
          <w:rFonts w:asciiTheme="majorHAnsi" w:hAnsiTheme="majorHAnsi" w:cstheme="majorHAnsi"/>
          <w:b/>
        </w:rPr>
        <w:t xml:space="preserve"> Sep </w:t>
      </w:r>
      <w:r w:rsidR="00A94A02" w:rsidRPr="00E25DD7">
        <w:rPr>
          <w:rFonts w:asciiTheme="majorHAnsi" w:hAnsiTheme="majorHAnsi" w:cstheme="majorHAnsi"/>
          <w:b/>
        </w:rPr>
        <w:t>1</w:t>
      </w:r>
      <w:r w:rsidR="00292451" w:rsidRPr="00E25DD7">
        <w:rPr>
          <w:rFonts w:asciiTheme="majorHAnsi" w:hAnsiTheme="majorHAnsi" w:cstheme="majorHAnsi"/>
          <w:b/>
        </w:rPr>
        <w:t>:</w:t>
      </w:r>
      <w:r w:rsidR="00912733" w:rsidRPr="00E25DD7">
        <w:rPr>
          <w:rFonts w:asciiTheme="majorHAnsi" w:hAnsiTheme="majorHAnsi" w:cstheme="majorHAnsi"/>
        </w:rPr>
        <w:t xml:space="preserve"> </w:t>
      </w:r>
    </w:p>
    <w:p w14:paraId="162AA0C4" w14:textId="72A93B58" w:rsidR="00F14BD7" w:rsidRPr="006F5E03" w:rsidRDefault="00F14BD7" w:rsidP="00F14BD7">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
        </w:rPr>
      </w:pPr>
      <w:r w:rsidRPr="00166742">
        <w:rPr>
          <w:rFonts w:asciiTheme="majorHAnsi" w:hAnsiTheme="majorHAnsi" w:cstheme="majorHAnsi"/>
        </w:rPr>
        <w:t>Graeber</w:t>
      </w:r>
      <w:r>
        <w:rPr>
          <w:rFonts w:asciiTheme="majorHAnsi" w:hAnsiTheme="majorHAnsi" w:cstheme="majorHAnsi"/>
        </w:rPr>
        <w:t>, David</w:t>
      </w:r>
      <w:r w:rsidRPr="00166742">
        <w:rPr>
          <w:rFonts w:asciiTheme="majorHAnsi" w:hAnsiTheme="majorHAnsi" w:cstheme="majorHAnsi"/>
        </w:rPr>
        <w:t xml:space="preserve"> and </w:t>
      </w:r>
      <w:r>
        <w:rPr>
          <w:rFonts w:asciiTheme="majorHAnsi" w:hAnsiTheme="majorHAnsi" w:cstheme="majorHAnsi"/>
        </w:rPr>
        <w:t xml:space="preserve">David </w:t>
      </w:r>
      <w:r w:rsidRPr="00166742">
        <w:rPr>
          <w:rFonts w:asciiTheme="majorHAnsi" w:hAnsiTheme="majorHAnsi" w:cstheme="majorHAnsi"/>
        </w:rPr>
        <w:t>Wengrow</w:t>
      </w:r>
      <w:r>
        <w:rPr>
          <w:rFonts w:asciiTheme="majorHAnsi" w:hAnsiTheme="majorHAnsi" w:cstheme="majorHAnsi"/>
        </w:rPr>
        <w:t xml:space="preserve">. 2021. </w:t>
      </w:r>
      <w:r w:rsidRPr="002F4D96">
        <w:rPr>
          <w:rFonts w:asciiTheme="majorHAnsi" w:hAnsiTheme="majorHAnsi" w:cstheme="majorHAnsi"/>
          <w:i/>
          <w:iCs/>
        </w:rPr>
        <w:t>The Dawn of Everything</w:t>
      </w:r>
      <w:r>
        <w:rPr>
          <w:rFonts w:asciiTheme="majorHAnsi" w:hAnsiTheme="majorHAnsi" w:cstheme="majorHAnsi"/>
          <w:i/>
          <w:iCs/>
        </w:rPr>
        <w:t>: A New History of Humanity</w:t>
      </w:r>
      <w:r>
        <w:rPr>
          <w:rFonts w:asciiTheme="majorHAnsi" w:hAnsiTheme="majorHAnsi" w:cstheme="majorHAnsi"/>
        </w:rPr>
        <w:t>. Ch 12 Conclusion (493-526)</w:t>
      </w:r>
    </w:p>
    <w:p w14:paraId="528315F9" w14:textId="6BB63B1F" w:rsidR="00F14BD7" w:rsidRPr="00F14BD7" w:rsidRDefault="00B26B5E" w:rsidP="00F14B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Cs/>
        </w:rPr>
      </w:pPr>
      <w:r>
        <w:rPr>
          <w:rFonts w:asciiTheme="majorHAnsi" w:hAnsiTheme="majorHAnsi" w:cstheme="majorHAnsi"/>
          <w:b/>
        </w:rPr>
        <w:t>Th</w:t>
      </w:r>
      <w:r w:rsidR="00292451" w:rsidRPr="00165A29">
        <w:rPr>
          <w:rFonts w:asciiTheme="majorHAnsi" w:hAnsiTheme="majorHAnsi" w:cstheme="majorHAnsi"/>
          <w:b/>
        </w:rPr>
        <w:t xml:space="preserve">, Sep </w:t>
      </w:r>
      <w:r w:rsidR="00A94A02">
        <w:rPr>
          <w:rFonts w:asciiTheme="majorHAnsi" w:hAnsiTheme="majorHAnsi" w:cstheme="majorHAnsi"/>
          <w:b/>
        </w:rPr>
        <w:t>3</w:t>
      </w:r>
      <w:r w:rsidR="00165A29" w:rsidRPr="00165A29">
        <w:rPr>
          <w:rFonts w:asciiTheme="majorHAnsi" w:hAnsiTheme="majorHAnsi" w:cstheme="majorHAnsi"/>
          <w:b/>
        </w:rPr>
        <w:t xml:space="preserve">: </w:t>
      </w:r>
    </w:p>
    <w:p w14:paraId="13168BDD" w14:textId="77777777" w:rsidR="00220AD7" w:rsidRDefault="00F14BD7" w:rsidP="00220AD7">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rPr>
      </w:pPr>
      <w:r w:rsidRPr="009746BA">
        <w:rPr>
          <w:rFonts w:asciiTheme="majorHAnsi" w:hAnsiTheme="majorHAnsi" w:cstheme="majorHAnsi"/>
        </w:rPr>
        <w:t xml:space="preserve">Berman, Marshall. 1983 [1982]. </w:t>
      </w:r>
      <w:r w:rsidRPr="009746BA">
        <w:rPr>
          <w:rFonts w:asciiTheme="majorHAnsi" w:hAnsiTheme="majorHAnsi" w:cstheme="majorHAnsi"/>
          <w:i/>
          <w:iCs/>
        </w:rPr>
        <w:t>All That Is Solid Melts into Air: The Experience of Modernity</w:t>
      </w:r>
      <w:r w:rsidRPr="009746BA">
        <w:rPr>
          <w:rFonts w:asciiTheme="majorHAnsi" w:hAnsiTheme="majorHAnsi" w:cstheme="majorHAnsi"/>
        </w:rPr>
        <w:t>. Introduction: Modernity-Yesterday, Today and Tomorrow. 15-37</w:t>
      </w:r>
    </w:p>
    <w:p w14:paraId="2B747CC4" w14:textId="02F12AF0" w:rsidR="00F408AF" w:rsidRPr="00F408AF" w:rsidRDefault="00F408AF" w:rsidP="00F408AF">
      <w:pPr>
        <w:pStyle w:val="ListParagraph"/>
        <w:numPr>
          <w:ilvl w:val="0"/>
          <w:numId w:val="6"/>
        </w:numPr>
        <w:rPr>
          <w:rFonts w:asciiTheme="majorHAnsi" w:hAnsiTheme="majorHAnsi" w:cstheme="majorHAnsi"/>
          <w:b/>
        </w:rPr>
      </w:pPr>
      <w:r>
        <w:rPr>
          <w:rFonts w:asciiTheme="majorHAnsi" w:hAnsiTheme="majorHAnsi" w:cstheme="majorHAnsi"/>
          <w:color w:val="FF0000"/>
        </w:rPr>
        <w:t>FIRST</w:t>
      </w:r>
      <w:r w:rsidRPr="00B52E37">
        <w:rPr>
          <w:rFonts w:asciiTheme="majorHAnsi" w:hAnsiTheme="majorHAnsi" w:cstheme="majorHAnsi"/>
          <w:color w:val="FF0000"/>
        </w:rPr>
        <w:t xml:space="preserve"> PAPER DUE </w:t>
      </w:r>
      <w:r>
        <w:rPr>
          <w:rFonts w:asciiTheme="majorHAnsi" w:hAnsiTheme="majorHAnsi" w:cstheme="majorHAnsi"/>
          <w:color w:val="FF0000"/>
        </w:rPr>
        <w:t>Canvas, midnight</w:t>
      </w:r>
    </w:p>
    <w:p w14:paraId="655244A0" w14:textId="77777777" w:rsidR="009746BA" w:rsidRPr="003B62B3" w:rsidRDefault="009746BA" w:rsidP="002924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1440"/>
        <w:rPr>
          <w:rFonts w:asciiTheme="majorHAnsi" w:hAnsiTheme="majorHAnsi" w:cstheme="majorHAnsi"/>
        </w:rPr>
      </w:pPr>
    </w:p>
    <w:p w14:paraId="5F1F2F91" w14:textId="3D965856" w:rsidR="00F30516" w:rsidRPr="00B72648" w:rsidRDefault="00292451" w:rsidP="006F5E03">
      <w:pPr>
        <w:rPr>
          <w:rFonts w:asciiTheme="majorHAnsi" w:hAnsiTheme="majorHAnsi" w:cstheme="majorHAnsi"/>
        </w:rPr>
      </w:pPr>
      <w:r w:rsidRPr="003B62B3">
        <w:rPr>
          <w:rFonts w:asciiTheme="majorHAnsi" w:hAnsiTheme="majorHAnsi" w:cstheme="majorHAnsi"/>
          <w:b/>
        </w:rPr>
        <w:t>WEEK IV</w:t>
      </w:r>
      <w:r w:rsidRPr="003B62B3">
        <w:rPr>
          <w:rFonts w:asciiTheme="majorHAnsi" w:hAnsiTheme="majorHAnsi" w:cstheme="majorHAnsi"/>
        </w:rPr>
        <w:t xml:space="preserve">: </w:t>
      </w:r>
    </w:p>
    <w:p w14:paraId="68B05AD2" w14:textId="4F1C622E" w:rsidR="006F5E03" w:rsidRDefault="00F92CCE" w:rsidP="00606A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Cs/>
          <w:color w:val="212121"/>
          <w:shd w:val="clear" w:color="auto" w:fill="FFFFFF"/>
        </w:rPr>
      </w:pPr>
      <w:r w:rsidRPr="00606A4C">
        <w:rPr>
          <w:rFonts w:asciiTheme="majorHAnsi" w:hAnsiTheme="majorHAnsi" w:cstheme="majorHAnsi"/>
          <w:b/>
        </w:rPr>
        <w:t>Tue</w:t>
      </w:r>
      <w:r w:rsidR="00292451" w:rsidRPr="00606A4C">
        <w:rPr>
          <w:rFonts w:asciiTheme="majorHAnsi" w:hAnsiTheme="majorHAnsi" w:cstheme="majorHAnsi"/>
          <w:b/>
        </w:rPr>
        <w:t xml:space="preserve">, Sep </w:t>
      </w:r>
      <w:r w:rsidR="00A94A02" w:rsidRPr="00606A4C">
        <w:rPr>
          <w:rFonts w:asciiTheme="majorHAnsi" w:hAnsiTheme="majorHAnsi" w:cstheme="majorHAnsi"/>
          <w:b/>
        </w:rPr>
        <w:t>8</w:t>
      </w:r>
      <w:r w:rsidR="00292451" w:rsidRPr="00606A4C">
        <w:rPr>
          <w:rFonts w:asciiTheme="majorHAnsi" w:hAnsiTheme="majorHAnsi" w:cstheme="majorHAnsi"/>
          <w:b/>
        </w:rPr>
        <w:t xml:space="preserve">: </w:t>
      </w:r>
      <w:r w:rsidR="008F0E58" w:rsidRPr="00606A4C">
        <w:rPr>
          <w:rFonts w:asciiTheme="majorHAnsi" w:hAnsiTheme="majorHAnsi" w:cstheme="majorHAnsi"/>
          <w:b/>
        </w:rPr>
        <w:t xml:space="preserve"> </w:t>
      </w:r>
      <w:r w:rsidR="006F5E03" w:rsidRPr="00606A4C">
        <w:rPr>
          <w:rFonts w:asciiTheme="majorHAnsi" w:hAnsiTheme="majorHAnsi" w:cstheme="majorHAnsi"/>
          <w:bCs/>
          <w:color w:val="212121"/>
          <w:shd w:val="clear" w:color="auto" w:fill="FFFFFF"/>
        </w:rPr>
        <w:t> </w:t>
      </w:r>
    </w:p>
    <w:p w14:paraId="6DEE4750" w14:textId="2991AD08" w:rsidR="00C44127" w:rsidRDefault="00C44127" w:rsidP="00934B40">
      <w:pPr>
        <w:pStyle w:val="ListParagraph"/>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rPr>
      </w:pPr>
      <w:r w:rsidRPr="00B52E37">
        <w:rPr>
          <w:rFonts w:asciiTheme="majorHAnsi" w:hAnsiTheme="majorHAnsi" w:cstheme="majorHAnsi"/>
        </w:rPr>
        <w:t xml:space="preserve">Berman, Marshall. 1983 [1982]. </w:t>
      </w:r>
      <w:r w:rsidRPr="00B52E37">
        <w:rPr>
          <w:rFonts w:asciiTheme="majorHAnsi" w:hAnsiTheme="majorHAnsi" w:cstheme="majorHAnsi"/>
          <w:i/>
          <w:iCs/>
        </w:rPr>
        <w:t>All That Is Solid Melts into Air: The Experience of Modernity</w:t>
      </w:r>
      <w:r w:rsidRPr="00B52E37">
        <w:rPr>
          <w:rFonts w:asciiTheme="majorHAnsi" w:hAnsiTheme="majorHAnsi" w:cstheme="majorHAnsi"/>
        </w:rPr>
        <w:t xml:space="preserve">.  </w:t>
      </w:r>
      <w:r w:rsidR="00B52E37" w:rsidRPr="00B52E37">
        <w:rPr>
          <w:rFonts w:asciiTheme="majorHAnsi" w:hAnsiTheme="majorHAnsi" w:cstheme="majorHAnsi"/>
        </w:rPr>
        <w:t>Part V. “In the Forest of Symbols: Some Notes on Modernism in New York” and Part V, Ch 1. “Robert Moses: The Expressway World.”</w:t>
      </w:r>
      <w:r w:rsidR="00934B40" w:rsidRPr="00934B40">
        <w:rPr>
          <w:rFonts w:asciiTheme="majorHAnsi" w:hAnsiTheme="majorHAnsi" w:cstheme="majorHAnsi"/>
        </w:rPr>
        <w:t xml:space="preserve"> </w:t>
      </w:r>
      <w:r w:rsidR="00934B40">
        <w:rPr>
          <w:rFonts w:asciiTheme="majorHAnsi" w:hAnsiTheme="majorHAnsi" w:cstheme="majorHAnsi"/>
        </w:rPr>
        <w:t>(</w:t>
      </w:r>
      <w:r w:rsidR="00934B40" w:rsidRPr="00B52E37">
        <w:rPr>
          <w:rFonts w:asciiTheme="majorHAnsi" w:hAnsiTheme="majorHAnsi" w:cstheme="majorHAnsi"/>
        </w:rPr>
        <w:t>287-312</w:t>
      </w:r>
      <w:r w:rsidR="00934B40">
        <w:rPr>
          <w:rFonts w:asciiTheme="majorHAnsi" w:hAnsiTheme="majorHAnsi" w:cstheme="majorHAnsi"/>
        </w:rPr>
        <w:t>).</w:t>
      </w:r>
    </w:p>
    <w:p w14:paraId="5367FEE9" w14:textId="0452D640" w:rsidR="00F14BD7" w:rsidRPr="00F408AF" w:rsidRDefault="00F14BD7" w:rsidP="00F408AF">
      <w:pPr>
        <w:pStyle w:val="ListParagraph"/>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color w:val="000000"/>
        </w:rPr>
      </w:pPr>
      <w:r w:rsidRPr="009746BA">
        <w:rPr>
          <w:rFonts w:asciiTheme="majorHAnsi" w:hAnsiTheme="majorHAnsi" w:cstheme="majorHAnsi"/>
          <w:color w:val="000000"/>
        </w:rPr>
        <w:t xml:space="preserve">Klaver, Irene J. </w:t>
      </w:r>
      <w:r>
        <w:rPr>
          <w:rFonts w:asciiTheme="majorHAnsi" w:hAnsiTheme="majorHAnsi" w:cstheme="majorHAnsi"/>
          <w:color w:val="000000"/>
        </w:rPr>
        <w:t xml:space="preserve">2021. </w:t>
      </w:r>
      <w:r w:rsidRPr="009746BA">
        <w:rPr>
          <w:rFonts w:asciiTheme="majorHAnsi" w:hAnsiTheme="majorHAnsi" w:cstheme="majorHAnsi"/>
          <w:color w:val="000000"/>
        </w:rPr>
        <w:t>"Radical Water" De Wolff, K</w:t>
      </w:r>
      <w:r>
        <w:rPr>
          <w:rFonts w:asciiTheme="majorHAnsi" w:hAnsiTheme="majorHAnsi" w:cstheme="majorHAnsi"/>
          <w:color w:val="000000"/>
        </w:rPr>
        <w:t xml:space="preserve">. </w:t>
      </w:r>
      <w:proofErr w:type="spellStart"/>
      <w:r>
        <w:rPr>
          <w:rFonts w:asciiTheme="majorHAnsi" w:hAnsiTheme="majorHAnsi" w:cstheme="majorHAnsi"/>
          <w:color w:val="000000"/>
        </w:rPr>
        <w:t>e.a.</w:t>
      </w:r>
      <w:proofErr w:type="spellEnd"/>
      <w:r>
        <w:rPr>
          <w:rFonts w:asciiTheme="majorHAnsi" w:hAnsiTheme="majorHAnsi" w:cstheme="majorHAnsi"/>
          <w:color w:val="000000"/>
        </w:rPr>
        <w:t xml:space="preserve">, </w:t>
      </w:r>
      <w:r w:rsidRPr="009746BA">
        <w:rPr>
          <w:rFonts w:asciiTheme="majorHAnsi" w:hAnsiTheme="majorHAnsi" w:cstheme="majorHAnsi"/>
          <w:color w:val="000000"/>
        </w:rPr>
        <w:t>(eds.) </w:t>
      </w:r>
      <w:proofErr w:type="spellStart"/>
      <w:r w:rsidRPr="009746BA">
        <w:rPr>
          <w:rFonts w:asciiTheme="majorHAnsi" w:hAnsiTheme="majorHAnsi" w:cstheme="majorHAnsi"/>
          <w:i/>
          <w:iCs/>
          <w:color w:val="000000"/>
        </w:rPr>
        <w:t>Hydrohumanities</w:t>
      </w:r>
      <w:proofErr w:type="spellEnd"/>
      <w:r w:rsidRPr="009746BA">
        <w:rPr>
          <w:rFonts w:asciiTheme="majorHAnsi" w:hAnsiTheme="majorHAnsi" w:cstheme="majorHAnsi"/>
          <w:i/>
          <w:iCs/>
          <w:color w:val="000000"/>
        </w:rPr>
        <w:t>: Water Discourse and Environmental Futures.</w:t>
      </w:r>
      <w:r w:rsidRPr="009746BA">
        <w:rPr>
          <w:rFonts w:asciiTheme="majorHAnsi" w:hAnsiTheme="majorHAnsi" w:cstheme="majorHAnsi"/>
          <w:color w:val="000000"/>
        </w:rPr>
        <w:t xml:space="preserve"> </w:t>
      </w:r>
      <w:r w:rsidRPr="00BF00C9">
        <w:rPr>
          <w:rFonts w:asciiTheme="majorHAnsi" w:hAnsiTheme="majorHAnsi" w:cstheme="majorHAnsi"/>
          <w:bCs/>
        </w:rPr>
        <w:t>“</w:t>
      </w:r>
      <w:r w:rsidR="00F408AF">
        <w:rPr>
          <w:rFonts w:asciiTheme="majorHAnsi" w:hAnsiTheme="majorHAnsi" w:cstheme="majorHAnsi"/>
          <w:bCs/>
        </w:rPr>
        <w:t xml:space="preserve">Intro” </w:t>
      </w:r>
      <w:r w:rsidR="00F408AF" w:rsidRPr="00220AD7">
        <w:rPr>
          <w:rFonts w:asciiTheme="majorHAnsi" w:hAnsiTheme="majorHAnsi" w:cstheme="majorHAnsi"/>
          <w:bCs/>
        </w:rPr>
        <w:t>(64-67)</w:t>
      </w:r>
      <w:r w:rsidR="00F408AF">
        <w:rPr>
          <w:rFonts w:asciiTheme="majorHAnsi" w:hAnsiTheme="majorHAnsi" w:cstheme="majorHAnsi"/>
          <w:bCs/>
        </w:rPr>
        <w:t xml:space="preserve"> and “</w:t>
      </w:r>
      <w:r>
        <w:rPr>
          <w:rFonts w:asciiTheme="majorHAnsi" w:hAnsiTheme="majorHAnsi" w:cstheme="majorHAnsi"/>
          <w:bCs/>
        </w:rPr>
        <w:t xml:space="preserve">Made </w:t>
      </w:r>
      <w:r w:rsidRPr="00BF00C9">
        <w:rPr>
          <w:rFonts w:asciiTheme="majorHAnsi" w:hAnsiTheme="majorHAnsi" w:cstheme="majorHAnsi"/>
          <w:bCs/>
        </w:rPr>
        <w:t>Land” (</w:t>
      </w:r>
      <w:r w:rsidRPr="00BF00C9">
        <w:rPr>
          <w:rFonts w:asciiTheme="majorHAnsi" w:hAnsiTheme="majorHAnsi" w:cstheme="majorHAnsi"/>
          <w:color w:val="000000"/>
        </w:rPr>
        <w:t xml:space="preserve">New </w:t>
      </w:r>
      <w:r>
        <w:rPr>
          <w:rFonts w:asciiTheme="majorHAnsi" w:hAnsiTheme="majorHAnsi" w:cstheme="majorHAnsi"/>
          <w:color w:val="000000"/>
        </w:rPr>
        <w:t>York</w:t>
      </w:r>
      <w:r w:rsidRPr="00BF00C9">
        <w:rPr>
          <w:rFonts w:asciiTheme="majorHAnsi" w:hAnsiTheme="majorHAnsi" w:cstheme="majorHAnsi"/>
          <w:color w:val="000000"/>
        </w:rPr>
        <w:t>) (</w:t>
      </w:r>
      <w:r>
        <w:rPr>
          <w:rFonts w:asciiTheme="majorHAnsi" w:hAnsiTheme="majorHAnsi" w:cstheme="majorHAnsi"/>
          <w:color w:val="000000"/>
        </w:rPr>
        <w:t>67-</w:t>
      </w:r>
      <w:r w:rsidRPr="00BF00C9">
        <w:rPr>
          <w:rFonts w:asciiTheme="majorHAnsi" w:hAnsiTheme="majorHAnsi" w:cstheme="majorHAnsi"/>
          <w:color w:val="000000"/>
        </w:rPr>
        <w:t>74)</w:t>
      </w:r>
      <w:r w:rsidR="00F408AF">
        <w:rPr>
          <w:rFonts w:asciiTheme="majorHAnsi" w:hAnsiTheme="majorHAnsi" w:cstheme="majorHAnsi"/>
          <w:color w:val="000000"/>
        </w:rPr>
        <w:t xml:space="preserve"> </w:t>
      </w:r>
      <w:hyperlink r:id="rId6" w:history="1">
        <w:r w:rsidR="00F408AF" w:rsidRPr="00AF2B09">
          <w:rPr>
            <w:rStyle w:val="Hyperlink"/>
            <w:rFonts w:asciiTheme="majorHAnsi" w:hAnsiTheme="majorHAnsi" w:cstheme="majorHAnsi"/>
            <w:bCs/>
            <w:shd w:val="clear" w:color="auto" w:fill="FFFFFF"/>
          </w:rPr>
          <w:t>https://luminosoa.org/site/chapters/e/10.1525/luminos.115.f/</w:t>
        </w:r>
      </w:hyperlink>
    </w:p>
    <w:p w14:paraId="6AFA97EB" w14:textId="77777777" w:rsidR="00C44127" w:rsidRDefault="008F2D06" w:rsidP="00A817EE">
      <w:pPr>
        <w:rPr>
          <w:rFonts w:asciiTheme="majorHAnsi" w:hAnsiTheme="majorHAnsi" w:cstheme="majorHAnsi"/>
          <w:b/>
        </w:rPr>
      </w:pPr>
      <w:r>
        <w:rPr>
          <w:rFonts w:asciiTheme="majorHAnsi" w:hAnsiTheme="majorHAnsi" w:cstheme="majorHAnsi"/>
          <w:b/>
        </w:rPr>
        <w:t>Th</w:t>
      </w:r>
      <w:r w:rsidRPr="003B62B3">
        <w:rPr>
          <w:rFonts w:asciiTheme="majorHAnsi" w:hAnsiTheme="majorHAnsi" w:cstheme="majorHAnsi"/>
          <w:b/>
        </w:rPr>
        <w:t>, Sep 1</w:t>
      </w:r>
      <w:r w:rsidR="00A94A02">
        <w:rPr>
          <w:rFonts w:asciiTheme="majorHAnsi" w:hAnsiTheme="majorHAnsi" w:cstheme="majorHAnsi"/>
          <w:b/>
        </w:rPr>
        <w:t>0</w:t>
      </w:r>
      <w:r w:rsidRPr="003B62B3">
        <w:rPr>
          <w:rFonts w:asciiTheme="majorHAnsi" w:hAnsiTheme="majorHAnsi" w:cstheme="majorHAnsi"/>
          <w:b/>
        </w:rPr>
        <w:t>:</w:t>
      </w:r>
      <w:r>
        <w:rPr>
          <w:rFonts w:asciiTheme="majorHAnsi" w:hAnsiTheme="majorHAnsi" w:cstheme="majorHAnsi"/>
          <w:b/>
        </w:rPr>
        <w:t xml:space="preserve"> </w:t>
      </w:r>
    </w:p>
    <w:p w14:paraId="24F69445" w14:textId="75AEE993" w:rsidR="00BF00C9" w:rsidRPr="00F408AF" w:rsidRDefault="00BF00C9" w:rsidP="00F408AF">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color w:val="000000"/>
        </w:rPr>
      </w:pPr>
      <w:r w:rsidRPr="009746BA">
        <w:rPr>
          <w:rFonts w:asciiTheme="majorHAnsi" w:hAnsiTheme="majorHAnsi" w:cstheme="majorHAnsi"/>
          <w:color w:val="000000"/>
        </w:rPr>
        <w:lastRenderedPageBreak/>
        <w:t xml:space="preserve">Klaver, Irene J. </w:t>
      </w:r>
      <w:r>
        <w:rPr>
          <w:rFonts w:asciiTheme="majorHAnsi" w:hAnsiTheme="majorHAnsi" w:cstheme="majorHAnsi"/>
          <w:color w:val="000000"/>
        </w:rPr>
        <w:t xml:space="preserve">2021. </w:t>
      </w:r>
      <w:r w:rsidRPr="009746BA">
        <w:rPr>
          <w:rFonts w:asciiTheme="majorHAnsi" w:hAnsiTheme="majorHAnsi" w:cstheme="majorHAnsi"/>
          <w:color w:val="000000"/>
        </w:rPr>
        <w:t>"Radical Water</w:t>
      </w:r>
      <w:r w:rsidR="00F408AF">
        <w:rPr>
          <w:rFonts w:asciiTheme="majorHAnsi" w:hAnsiTheme="majorHAnsi" w:cstheme="majorHAnsi"/>
          <w:bCs/>
        </w:rPr>
        <w:t xml:space="preserve">” </w:t>
      </w:r>
      <w:r w:rsidR="00F14BD7" w:rsidRPr="00F408AF">
        <w:rPr>
          <w:rFonts w:asciiTheme="majorHAnsi" w:hAnsiTheme="majorHAnsi" w:cstheme="majorHAnsi"/>
          <w:color w:val="000000"/>
        </w:rPr>
        <w:t xml:space="preserve">in </w:t>
      </w:r>
      <w:r w:rsidRPr="00F408AF">
        <w:rPr>
          <w:rFonts w:asciiTheme="majorHAnsi" w:hAnsiTheme="majorHAnsi" w:cstheme="majorHAnsi"/>
          <w:color w:val="000000"/>
        </w:rPr>
        <w:t xml:space="preserve">De Wolff, K. </w:t>
      </w:r>
      <w:proofErr w:type="spellStart"/>
      <w:r w:rsidRPr="00F408AF">
        <w:rPr>
          <w:rFonts w:asciiTheme="majorHAnsi" w:hAnsiTheme="majorHAnsi" w:cstheme="majorHAnsi"/>
          <w:color w:val="000000"/>
        </w:rPr>
        <w:t>e.a.</w:t>
      </w:r>
      <w:proofErr w:type="spellEnd"/>
      <w:r w:rsidRPr="00F408AF">
        <w:rPr>
          <w:rFonts w:asciiTheme="majorHAnsi" w:hAnsiTheme="majorHAnsi" w:cstheme="majorHAnsi"/>
          <w:color w:val="000000"/>
        </w:rPr>
        <w:t>, (eds.) </w:t>
      </w:r>
      <w:proofErr w:type="spellStart"/>
      <w:r w:rsidRPr="00F408AF">
        <w:rPr>
          <w:rFonts w:asciiTheme="majorHAnsi" w:hAnsiTheme="majorHAnsi" w:cstheme="majorHAnsi"/>
          <w:i/>
          <w:iCs/>
          <w:color w:val="000000"/>
        </w:rPr>
        <w:t>Hydrohumanities</w:t>
      </w:r>
      <w:proofErr w:type="spellEnd"/>
      <w:r w:rsidRPr="00F408AF">
        <w:rPr>
          <w:rFonts w:asciiTheme="majorHAnsi" w:hAnsiTheme="majorHAnsi" w:cstheme="majorHAnsi"/>
          <w:i/>
          <w:iCs/>
          <w:color w:val="000000"/>
        </w:rPr>
        <w:t xml:space="preserve">: </w:t>
      </w:r>
      <w:r w:rsidR="00F408AF" w:rsidRPr="00F408AF">
        <w:rPr>
          <w:rFonts w:asciiTheme="majorHAnsi" w:hAnsiTheme="majorHAnsi" w:cstheme="majorHAnsi"/>
          <w:bCs/>
        </w:rPr>
        <w:t>Swamp Land’ (</w:t>
      </w:r>
      <w:r w:rsidR="00F408AF" w:rsidRPr="00F408AF">
        <w:rPr>
          <w:rFonts w:asciiTheme="majorHAnsi" w:hAnsiTheme="majorHAnsi" w:cstheme="majorHAnsi"/>
          <w:color w:val="000000"/>
        </w:rPr>
        <w:t>New Orleans) ‘Mentality Shift’</w:t>
      </w:r>
      <w:r w:rsidR="00F408AF" w:rsidRPr="00F408AF">
        <w:rPr>
          <w:rFonts w:asciiTheme="majorHAnsi" w:hAnsiTheme="majorHAnsi" w:cstheme="majorHAnsi"/>
          <w:bCs/>
        </w:rPr>
        <w:t xml:space="preserve"> and ‘Radical Relationality’ </w:t>
      </w:r>
      <w:r w:rsidR="00F408AF" w:rsidRPr="00F408AF">
        <w:rPr>
          <w:rFonts w:asciiTheme="majorHAnsi" w:hAnsiTheme="majorHAnsi" w:cstheme="majorHAnsi"/>
          <w:color w:val="000000"/>
        </w:rPr>
        <w:t>(74-86)</w:t>
      </w:r>
    </w:p>
    <w:p w14:paraId="4F9377BF" w14:textId="4C054D18" w:rsidR="00BF00C9" w:rsidRDefault="00BF00C9" w:rsidP="00BF00C9">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630"/>
      </w:pPr>
      <w:hyperlink r:id="rId7" w:history="1">
        <w:r w:rsidRPr="00AF2B09">
          <w:rPr>
            <w:rStyle w:val="Hyperlink"/>
            <w:rFonts w:asciiTheme="majorHAnsi" w:hAnsiTheme="majorHAnsi" w:cstheme="majorHAnsi"/>
            <w:bCs/>
            <w:shd w:val="clear" w:color="auto" w:fill="FFFFFF"/>
          </w:rPr>
          <w:t>https://luminosoa.org/site/chapters/e/10.1525/luminos.115.f/</w:t>
        </w:r>
      </w:hyperlink>
    </w:p>
    <w:p w14:paraId="6C8BC5D3" w14:textId="77777777" w:rsidR="00F14BD7" w:rsidRPr="00B52E37" w:rsidRDefault="00F14BD7" w:rsidP="00F14BD7">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rPr>
      </w:pPr>
      <w:r w:rsidRPr="00B52E37">
        <w:rPr>
          <w:rFonts w:asciiTheme="majorHAnsi" w:hAnsiTheme="majorHAnsi" w:cstheme="majorHAnsi"/>
          <w:color w:val="1457F0"/>
        </w:rPr>
        <w:t>Film</w:t>
      </w:r>
      <w:r w:rsidRPr="00B52E37">
        <w:rPr>
          <w:rFonts w:asciiTheme="majorHAnsi" w:hAnsiTheme="majorHAnsi" w:cstheme="majorHAnsi"/>
          <w:color w:val="1F497D" w:themeColor="text2"/>
        </w:rPr>
        <w:t xml:space="preserve">: </w:t>
      </w:r>
      <w:r w:rsidRPr="00B52E37">
        <w:rPr>
          <w:rFonts w:asciiTheme="majorHAnsi" w:hAnsiTheme="majorHAnsi" w:cstheme="majorHAnsi"/>
          <w:color w:val="000000" w:themeColor="text1"/>
        </w:rPr>
        <w:t xml:space="preserve"> </w:t>
      </w:r>
      <w:r w:rsidRPr="00B52E37">
        <w:rPr>
          <w:rFonts w:asciiTheme="majorHAnsi" w:hAnsiTheme="majorHAnsi" w:cstheme="majorHAnsi"/>
        </w:rPr>
        <w:t xml:space="preserve">Part of </w:t>
      </w:r>
      <w:r w:rsidRPr="00B52E37">
        <w:rPr>
          <w:rFonts w:asciiTheme="majorHAnsi" w:hAnsiTheme="majorHAnsi"/>
          <w:i/>
          <w:color w:val="0000FF"/>
        </w:rPr>
        <w:t>Sinking Cities</w:t>
      </w:r>
      <w:r w:rsidRPr="00B52E37">
        <w:rPr>
          <w:rFonts w:asciiTheme="majorHAnsi" w:hAnsiTheme="majorHAnsi"/>
        </w:rPr>
        <w:t xml:space="preserve"> Episode 1 New </w:t>
      </w:r>
      <w:proofErr w:type="gramStart"/>
      <w:r w:rsidRPr="00B52E37">
        <w:rPr>
          <w:rFonts w:asciiTheme="majorHAnsi" w:hAnsiTheme="majorHAnsi"/>
        </w:rPr>
        <w:t>York  |</w:t>
      </w:r>
      <w:proofErr w:type="gramEnd"/>
      <w:r w:rsidRPr="00B52E37">
        <w:rPr>
          <w:rFonts w:asciiTheme="majorHAnsi" w:hAnsiTheme="majorHAnsi"/>
        </w:rPr>
        <w:t xml:space="preserve"> 55m 1s</w:t>
      </w:r>
    </w:p>
    <w:p w14:paraId="1C310353" w14:textId="77777777" w:rsidR="00F14BD7" w:rsidRPr="00BF00C9" w:rsidRDefault="00F14BD7" w:rsidP="00BF00C9">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630"/>
        <w:rPr>
          <w:rFonts w:asciiTheme="majorHAnsi" w:hAnsiTheme="majorHAnsi" w:cstheme="majorHAnsi"/>
          <w:bCs/>
        </w:rPr>
      </w:pPr>
    </w:p>
    <w:p w14:paraId="5F3ABDF0" w14:textId="71B9329B" w:rsidR="006D413D" w:rsidRPr="003B62B3" w:rsidRDefault="00292451" w:rsidP="00201A89">
      <w:pPr>
        <w:rPr>
          <w:rFonts w:asciiTheme="majorHAnsi" w:hAnsiTheme="majorHAnsi" w:cstheme="majorHAnsi"/>
          <w:color w:val="0000FF"/>
        </w:rPr>
      </w:pPr>
      <w:r w:rsidRPr="003B62B3">
        <w:rPr>
          <w:rFonts w:asciiTheme="majorHAnsi" w:hAnsiTheme="majorHAnsi" w:cstheme="majorHAnsi"/>
          <w:b/>
        </w:rPr>
        <w:t>WEEK V</w:t>
      </w:r>
      <w:r w:rsidRPr="003B62B3">
        <w:rPr>
          <w:rFonts w:asciiTheme="majorHAnsi" w:hAnsiTheme="majorHAnsi" w:cstheme="majorHAnsi"/>
        </w:rPr>
        <w:t xml:space="preserve">: </w:t>
      </w:r>
    </w:p>
    <w:p w14:paraId="06291D85" w14:textId="6B26C7C6" w:rsidR="00E25DD7" w:rsidRPr="009E3324" w:rsidRDefault="00F92CCE" w:rsidP="00E25D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rPr>
      </w:pPr>
      <w:r>
        <w:rPr>
          <w:rFonts w:asciiTheme="majorHAnsi" w:hAnsiTheme="majorHAnsi" w:cstheme="majorHAnsi"/>
          <w:b/>
        </w:rPr>
        <w:t>Tue</w:t>
      </w:r>
      <w:r w:rsidR="00292451" w:rsidRPr="001C4D79">
        <w:rPr>
          <w:rFonts w:asciiTheme="majorHAnsi" w:hAnsiTheme="majorHAnsi" w:cstheme="majorHAnsi"/>
          <w:b/>
        </w:rPr>
        <w:t xml:space="preserve"> Sep </w:t>
      </w:r>
      <w:r w:rsidR="004C4B9D">
        <w:rPr>
          <w:rFonts w:asciiTheme="majorHAnsi" w:hAnsiTheme="majorHAnsi" w:cstheme="majorHAnsi"/>
          <w:b/>
        </w:rPr>
        <w:t>1</w:t>
      </w:r>
      <w:r w:rsidR="00A94A02">
        <w:rPr>
          <w:rFonts w:asciiTheme="majorHAnsi" w:hAnsiTheme="majorHAnsi" w:cstheme="majorHAnsi"/>
          <w:b/>
        </w:rPr>
        <w:t>5</w:t>
      </w:r>
      <w:r w:rsidR="00292451" w:rsidRPr="001C4D79">
        <w:rPr>
          <w:rFonts w:asciiTheme="majorHAnsi" w:hAnsiTheme="majorHAnsi" w:cstheme="majorHAnsi"/>
          <w:b/>
        </w:rPr>
        <w:t>:</w:t>
      </w:r>
      <w:r w:rsidR="00292451" w:rsidRPr="001C4D79">
        <w:rPr>
          <w:rFonts w:asciiTheme="majorHAnsi" w:hAnsiTheme="majorHAnsi" w:cstheme="majorHAnsi"/>
        </w:rPr>
        <w:t xml:space="preserve"> </w:t>
      </w:r>
      <w:r w:rsidR="00165A29" w:rsidRPr="001C4D79">
        <w:rPr>
          <w:rFonts w:asciiTheme="majorHAnsi" w:hAnsiTheme="majorHAnsi" w:cstheme="majorHAnsi"/>
        </w:rPr>
        <w:t xml:space="preserve"> </w:t>
      </w:r>
    </w:p>
    <w:p w14:paraId="266518D8" w14:textId="77777777" w:rsidR="00C44127" w:rsidRPr="006B70AD" w:rsidRDefault="00C44127" w:rsidP="006B70AD">
      <w:pPr>
        <w:pStyle w:val="ListParagraph"/>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lang w:bidi="en-US"/>
        </w:rPr>
      </w:pPr>
      <w:r w:rsidRPr="006B70AD">
        <w:rPr>
          <w:rFonts w:asciiTheme="majorHAnsi" w:hAnsiTheme="majorHAnsi" w:cstheme="majorHAnsi"/>
        </w:rPr>
        <w:t xml:space="preserve">Ghosh, Amitav. 2016. </w:t>
      </w:r>
      <w:r w:rsidRPr="006B70AD">
        <w:rPr>
          <w:rFonts w:asciiTheme="majorHAnsi" w:hAnsiTheme="majorHAnsi" w:cstheme="majorHAnsi"/>
          <w:i/>
          <w:iCs/>
        </w:rPr>
        <w:t>The Great Derangement: Climate Change and the Unthinkable</w:t>
      </w:r>
      <w:r w:rsidRPr="006B70AD">
        <w:rPr>
          <w:rFonts w:asciiTheme="majorHAnsi" w:hAnsiTheme="majorHAnsi" w:cstheme="majorHAnsi"/>
        </w:rPr>
        <w:t>.</w:t>
      </w:r>
    </w:p>
    <w:p w14:paraId="2C6B5B89" w14:textId="57CB8358" w:rsidR="00E25DD7" w:rsidRPr="00D56FF9" w:rsidRDefault="00B26B5E" w:rsidP="00934B40">
      <w:pPr>
        <w:rPr>
          <w:rFonts w:asciiTheme="majorHAnsi" w:hAnsiTheme="majorHAnsi" w:cstheme="majorHAnsi"/>
          <w:bCs/>
        </w:rPr>
      </w:pPr>
      <w:r w:rsidRPr="00A94A02">
        <w:rPr>
          <w:rFonts w:asciiTheme="majorHAnsi" w:hAnsiTheme="majorHAnsi" w:cstheme="majorHAnsi"/>
          <w:b/>
        </w:rPr>
        <w:t>Th</w:t>
      </w:r>
      <w:r w:rsidR="00292451" w:rsidRPr="00A94A02">
        <w:rPr>
          <w:rFonts w:asciiTheme="majorHAnsi" w:hAnsiTheme="majorHAnsi" w:cstheme="majorHAnsi"/>
          <w:b/>
        </w:rPr>
        <w:t xml:space="preserve">, Sep </w:t>
      </w:r>
      <w:r w:rsidR="004C4B9D" w:rsidRPr="00A94A02">
        <w:rPr>
          <w:rFonts w:asciiTheme="majorHAnsi" w:hAnsiTheme="majorHAnsi" w:cstheme="majorHAnsi"/>
          <w:b/>
        </w:rPr>
        <w:t>1</w:t>
      </w:r>
      <w:r w:rsidR="00A94A02" w:rsidRPr="00A94A02">
        <w:rPr>
          <w:rFonts w:asciiTheme="majorHAnsi" w:hAnsiTheme="majorHAnsi" w:cstheme="majorHAnsi"/>
          <w:b/>
        </w:rPr>
        <w:t>7</w:t>
      </w:r>
      <w:r w:rsidR="00AA19C4" w:rsidRPr="00A94A02">
        <w:rPr>
          <w:rFonts w:asciiTheme="majorHAnsi" w:hAnsiTheme="majorHAnsi" w:cstheme="majorHAnsi"/>
          <w:b/>
        </w:rPr>
        <w:t xml:space="preserve">: </w:t>
      </w:r>
    </w:p>
    <w:p w14:paraId="3F047128" w14:textId="77777777" w:rsidR="006B70AD" w:rsidRPr="006B70AD" w:rsidRDefault="006B70AD" w:rsidP="006B70AD">
      <w:pPr>
        <w:pStyle w:val="ListParagraph"/>
        <w:numPr>
          <w:ilvl w:val="0"/>
          <w:numId w:val="1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lang w:bidi="en-US"/>
        </w:rPr>
      </w:pPr>
      <w:r w:rsidRPr="006B70AD">
        <w:rPr>
          <w:rFonts w:asciiTheme="majorHAnsi" w:hAnsiTheme="majorHAnsi" w:cstheme="majorHAnsi"/>
        </w:rPr>
        <w:t xml:space="preserve">Ghosh, Amitav. 2016. </w:t>
      </w:r>
      <w:r w:rsidRPr="006B70AD">
        <w:rPr>
          <w:rFonts w:asciiTheme="majorHAnsi" w:hAnsiTheme="majorHAnsi" w:cstheme="majorHAnsi"/>
          <w:i/>
          <w:iCs/>
        </w:rPr>
        <w:t>The Great Derangement: Climate Change and the Unthinkable</w:t>
      </w:r>
      <w:r w:rsidRPr="006B70AD">
        <w:rPr>
          <w:rFonts w:asciiTheme="majorHAnsi" w:hAnsiTheme="majorHAnsi" w:cstheme="majorHAnsi"/>
        </w:rPr>
        <w:t>.</w:t>
      </w:r>
    </w:p>
    <w:p w14:paraId="558170D3" w14:textId="2FBA9225" w:rsidR="00F14BD7" w:rsidRPr="00B52E37" w:rsidRDefault="00F408AF" w:rsidP="00F14BD7">
      <w:pPr>
        <w:pStyle w:val="ListParagraph"/>
        <w:numPr>
          <w:ilvl w:val="0"/>
          <w:numId w:val="13"/>
        </w:numPr>
        <w:rPr>
          <w:rFonts w:asciiTheme="majorHAnsi" w:hAnsiTheme="majorHAnsi" w:cstheme="majorHAnsi"/>
          <w:b/>
        </w:rPr>
      </w:pPr>
      <w:r>
        <w:rPr>
          <w:rFonts w:asciiTheme="majorHAnsi" w:hAnsiTheme="majorHAnsi" w:cstheme="majorHAnsi"/>
          <w:color w:val="FF0000"/>
        </w:rPr>
        <w:t>SECOND</w:t>
      </w:r>
      <w:r w:rsidR="00F14BD7" w:rsidRPr="00B52E37">
        <w:rPr>
          <w:rFonts w:asciiTheme="majorHAnsi" w:hAnsiTheme="majorHAnsi" w:cstheme="majorHAnsi"/>
          <w:color w:val="FF0000"/>
        </w:rPr>
        <w:t xml:space="preserve"> PAPER DUE </w:t>
      </w:r>
      <w:r w:rsidR="00F14BD7">
        <w:rPr>
          <w:rFonts w:asciiTheme="majorHAnsi" w:hAnsiTheme="majorHAnsi" w:cstheme="majorHAnsi"/>
          <w:color w:val="FF0000"/>
        </w:rPr>
        <w:t>Canvas, midnight</w:t>
      </w:r>
    </w:p>
    <w:p w14:paraId="3876322F" w14:textId="66F2DF21" w:rsidR="00A94A02" w:rsidRDefault="00A94A02" w:rsidP="00A94A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Style w:val="Hyperlink"/>
          <w:rFonts w:asciiTheme="majorHAnsi" w:hAnsiTheme="majorHAnsi" w:cstheme="majorHAnsi"/>
          <w:bCs/>
          <w:shd w:val="clear" w:color="auto" w:fill="FFFFFF"/>
        </w:rPr>
      </w:pPr>
    </w:p>
    <w:p w14:paraId="422819EE" w14:textId="47F8AC40" w:rsidR="00AA19C4" w:rsidRDefault="00292451" w:rsidP="00CB15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rPr>
      </w:pPr>
      <w:r w:rsidRPr="003B62B3">
        <w:rPr>
          <w:rFonts w:asciiTheme="majorHAnsi" w:hAnsiTheme="majorHAnsi" w:cstheme="majorHAnsi"/>
          <w:b/>
        </w:rPr>
        <w:t>WEEK VI</w:t>
      </w:r>
      <w:r w:rsidRPr="003B62B3">
        <w:rPr>
          <w:rFonts w:asciiTheme="majorHAnsi" w:hAnsiTheme="majorHAnsi" w:cstheme="majorHAnsi"/>
        </w:rPr>
        <w:t xml:space="preserve">: </w:t>
      </w:r>
    </w:p>
    <w:p w14:paraId="393C18F1" w14:textId="56AA74C3" w:rsidR="00496A73" w:rsidRDefault="00F92CCE" w:rsidP="005C3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hanging="720"/>
        <w:rPr>
          <w:rFonts w:asciiTheme="majorHAnsi" w:hAnsiTheme="majorHAnsi" w:cstheme="majorHAnsi"/>
          <w:b/>
        </w:rPr>
      </w:pPr>
      <w:r>
        <w:rPr>
          <w:rFonts w:asciiTheme="majorHAnsi" w:hAnsiTheme="majorHAnsi" w:cstheme="majorHAnsi"/>
          <w:b/>
        </w:rPr>
        <w:t>Tue</w:t>
      </w:r>
      <w:r w:rsidR="00292451" w:rsidRPr="003B62B3">
        <w:rPr>
          <w:rFonts w:asciiTheme="majorHAnsi" w:hAnsiTheme="majorHAnsi" w:cstheme="majorHAnsi"/>
          <w:b/>
        </w:rPr>
        <w:t>,</w:t>
      </w:r>
      <w:r w:rsidR="00FF1D0A" w:rsidRPr="003B62B3">
        <w:rPr>
          <w:rFonts w:asciiTheme="majorHAnsi" w:hAnsiTheme="majorHAnsi" w:cstheme="majorHAnsi"/>
          <w:b/>
        </w:rPr>
        <w:t xml:space="preserve"> Sep 2</w:t>
      </w:r>
      <w:r w:rsidR="00A94A02">
        <w:rPr>
          <w:rFonts w:asciiTheme="majorHAnsi" w:hAnsiTheme="majorHAnsi" w:cstheme="majorHAnsi"/>
          <w:b/>
        </w:rPr>
        <w:t>2</w:t>
      </w:r>
      <w:r w:rsidR="00292451" w:rsidRPr="003B62B3">
        <w:rPr>
          <w:rFonts w:asciiTheme="majorHAnsi" w:hAnsiTheme="majorHAnsi" w:cstheme="majorHAnsi"/>
          <w:b/>
        </w:rPr>
        <w:t>:</w:t>
      </w:r>
      <w:r w:rsidR="008E0915">
        <w:rPr>
          <w:rFonts w:asciiTheme="majorHAnsi" w:hAnsiTheme="majorHAnsi" w:cstheme="majorHAnsi"/>
          <w:b/>
        </w:rPr>
        <w:t xml:space="preserve">  </w:t>
      </w:r>
    </w:p>
    <w:p w14:paraId="0B045A65" w14:textId="5352C1E1" w:rsidR="000345C9" w:rsidRPr="000345C9" w:rsidRDefault="000345C9" w:rsidP="000345C9">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color w:val="000000"/>
        </w:rPr>
      </w:pPr>
      <w:r w:rsidRPr="009746BA">
        <w:rPr>
          <w:rFonts w:asciiTheme="majorHAnsi" w:hAnsiTheme="majorHAnsi" w:cstheme="majorHAnsi"/>
          <w:color w:val="000000"/>
        </w:rPr>
        <w:t xml:space="preserve">Klaver, Irene J. </w:t>
      </w:r>
      <w:r>
        <w:rPr>
          <w:rFonts w:asciiTheme="majorHAnsi" w:hAnsiTheme="majorHAnsi" w:cstheme="majorHAnsi"/>
          <w:color w:val="000000"/>
        </w:rPr>
        <w:t xml:space="preserve">2021. </w:t>
      </w:r>
      <w:r w:rsidRPr="009746BA">
        <w:rPr>
          <w:rFonts w:asciiTheme="majorHAnsi" w:hAnsiTheme="majorHAnsi" w:cstheme="majorHAnsi"/>
          <w:color w:val="000000"/>
        </w:rPr>
        <w:t xml:space="preserve">"Radical Water" </w:t>
      </w:r>
      <w:r>
        <w:rPr>
          <w:rFonts w:asciiTheme="majorHAnsi" w:hAnsiTheme="majorHAnsi" w:cstheme="majorHAnsi"/>
          <w:color w:val="000000"/>
        </w:rPr>
        <w:t>in</w:t>
      </w:r>
      <w:r w:rsidRPr="009746BA">
        <w:rPr>
          <w:rFonts w:asciiTheme="majorHAnsi" w:hAnsiTheme="majorHAnsi" w:cstheme="majorHAnsi"/>
          <w:color w:val="000000"/>
        </w:rPr>
        <w:t> </w:t>
      </w:r>
      <w:proofErr w:type="spellStart"/>
      <w:r w:rsidRPr="009746BA">
        <w:rPr>
          <w:rFonts w:asciiTheme="majorHAnsi" w:hAnsiTheme="majorHAnsi" w:cstheme="majorHAnsi"/>
          <w:i/>
          <w:iCs/>
          <w:color w:val="000000"/>
        </w:rPr>
        <w:t>Hydrohumanities</w:t>
      </w:r>
      <w:proofErr w:type="spellEnd"/>
      <w:r w:rsidRPr="009746BA">
        <w:rPr>
          <w:rFonts w:asciiTheme="majorHAnsi" w:hAnsiTheme="majorHAnsi" w:cstheme="majorHAnsi"/>
          <w:i/>
          <w:iCs/>
          <w:color w:val="000000"/>
        </w:rPr>
        <w:t>: Water Discourse and Environmental Futures.</w:t>
      </w:r>
      <w:r w:rsidRPr="009746BA">
        <w:rPr>
          <w:rFonts w:asciiTheme="majorHAnsi" w:hAnsiTheme="majorHAnsi" w:cstheme="majorHAnsi"/>
          <w:color w:val="000000"/>
        </w:rPr>
        <w:t xml:space="preserve"> </w:t>
      </w:r>
      <w:r>
        <w:rPr>
          <w:rFonts w:asciiTheme="majorHAnsi" w:hAnsiTheme="majorHAnsi" w:cstheme="majorHAnsi"/>
          <w:color w:val="000000"/>
        </w:rPr>
        <w:t>“Mentality Shift”</w:t>
      </w:r>
      <w:r w:rsidRPr="000345C9">
        <w:rPr>
          <w:rFonts w:asciiTheme="majorHAnsi" w:hAnsiTheme="majorHAnsi" w:cstheme="majorHAnsi"/>
          <w:bCs/>
        </w:rPr>
        <w:t xml:space="preserve"> and “Radical Relationality” </w:t>
      </w:r>
      <w:r w:rsidRPr="000345C9">
        <w:rPr>
          <w:rFonts w:asciiTheme="majorHAnsi" w:hAnsiTheme="majorHAnsi" w:cstheme="majorHAnsi"/>
          <w:color w:val="000000"/>
        </w:rPr>
        <w:t>(78-86)</w:t>
      </w:r>
    </w:p>
    <w:p w14:paraId="542C25D0" w14:textId="0DCBBD7C" w:rsidR="00C44127" w:rsidRPr="00C44127" w:rsidRDefault="000345C9" w:rsidP="00034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hanging="720"/>
        <w:rPr>
          <w:rFonts w:asciiTheme="majorHAnsi" w:hAnsiTheme="majorHAnsi" w:cstheme="majorHAnsi"/>
          <w:bCs/>
        </w:rPr>
      </w:pPr>
      <w:r>
        <w:rPr>
          <w:rFonts w:asciiTheme="majorHAnsi" w:hAnsiTheme="majorHAnsi" w:cstheme="majorHAnsi"/>
          <w:bCs/>
          <w:shd w:val="clear" w:color="auto" w:fill="FFFFFF"/>
        </w:rPr>
        <w:tab/>
      </w:r>
      <w:hyperlink r:id="rId8" w:history="1">
        <w:r w:rsidRPr="00AF2B09">
          <w:rPr>
            <w:rStyle w:val="Hyperlink"/>
            <w:rFonts w:asciiTheme="majorHAnsi" w:hAnsiTheme="majorHAnsi" w:cstheme="majorHAnsi"/>
            <w:bCs/>
            <w:shd w:val="clear" w:color="auto" w:fill="FFFFFF"/>
          </w:rPr>
          <w:t>https://luminosoa.org/site/chapters/e/10.1525/luminos.115.f/</w:t>
        </w:r>
      </w:hyperlink>
    </w:p>
    <w:p w14:paraId="7FC4477A" w14:textId="77777777" w:rsidR="00934B40" w:rsidRDefault="00B26B5E" w:rsidP="00934B40">
      <w:pPr>
        <w:rPr>
          <w:rFonts w:asciiTheme="majorHAnsi" w:hAnsiTheme="majorHAnsi" w:cstheme="majorHAnsi"/>
          <w:bCs/>
        </w:rPr>
      </w:pPr>
      <w:r>
        <w:rPr>
          <w:rFonts w:asciiTheme="majorHAnsi" w:hAnsiTheme="majorHAnsi" w:cstheme="majorHAnsi"/>
          <w:b/>
        </w:rPr>
        <w:t>Th</w:t>
      </w:r>
      <w:r w:rsidR="00FF1D0A" w:rsidRPr="003B62B3">
        <w:rPr>
          <w:rFonts w:asciiTheme="majorHAnsi" w:hAnsiTheme="majorHAnsi" w:cstheme="majorHAnsi"/>
          <w:b/>
        </w:rPr>
        <w:t xml:space="preserve"> Sep 2</w:t>
      </w:r>
      <w:r w:rsidR="00A94A02">
        <w:rPr>
          <w:rFonts w:asciiTheme="majorHAnsi" w:hAnsiTheme="majorHAnsi" w:cstheme="majorHAnsi"/>
          <w:b/>
        </w:rPr>
        <w:t>4</w:t>
      </w:r>
      <w:r w:rsidR="00292451" w:rsidRPr="003B62B3">
        <w:rPr>
          <w:rFonts w:asciiTheme="majorHAnsi" w:hAnsiTheme="majorHAnsi" w:cstheme="majorHAnsi"/>
          <w:b/>
        </w:rPr>
        <w:t>:</w:t>
      </w:r>
      <w:r w:rsidR="00292451" w:rsidRPr="003B62B3">
        <w:rPr>
          <w:rFonts w:asciiTheme="majorHAnsi" w:hAnsiTheme="majorHAnsi" w:cstheme="majorHAnsi"/>
        </w:rPr>
        <w:t xml:space="preserve"> </w:t>
      </w:r>
      <w:r w:rsidR="001C4D79">
        <w:rPr>
          <w:rFonts w:asciiTheme="majorHAnsi" w:hAnsiTheme="majorHAnsi" w:cstheme="majorHAnsi"/>
        </w:rPr>
        <w:t xml:space="preserve"> </w:t>
      </w:r>
    </w:p>
    <w:p w14:paraId="3FA57246" w14:textId="7AFDFFFD" w:rsidR="00934B40" w:rsidRDefault="00934B40" w:rsidP="00934B40">
      <w:pPr>
        <w:pStyle w:val="ListParagraph"/>
        <w:numPr>
          <w:ilvl w:val="0"/>
          <w:numId w:val="12"/>
        </w:numPr>
        <w:rPr>
          <w:rFonts w:asciiTheme="majorHAnsi" w:hAnsiTheme="majorHAnsi" w:cstheme="majorHAnsi"/>
        </w:rPr>
      </w:pPr>
      <w:r w:rsidRPr="00934B40">
        <w:rPr>
          <w:rFonts w:asciiTheme="majorHAnsi" w:hAnsiTheme="majorHAnsi" w:cstheme="majorHAnsi"/>
        </w:rPr>
        <w:t>De Castro Eduardo Viveiros. 1998. “Cosmological Deixis and Amerindian Perspectivism.”</w:t>
      </w:r>
    </w:p>
    <w:p w14:paraId="2D18A513" w14:textId="702AAB05" w:rsidR="00934B40" w:rsidRDefault="00934B40" w:rsidP="00934B40">
      <w:pPr>
        <w:pStyle w:val="ListParagraph"/>
        <w:numPr>
          <w:ilvl w:val="0"/>
          <w:numId w:val="12"/>
        </w:numPr>
        <w:rPr>
          <w:rFonts w:asciiTheme="majorHAnsi" w:hAnsiTheme="majorHAnsi" w:cstheme="majorHAnsi"/>
        </w:rPr>
      </w:pPr>
      <w:r>
        <w:rPr>
          <w:rFonts w:asciiTheme="majorHAnsi" w:hAnsiTheme="majorHAnsi" w:cstheme="majorHAnsi"/>
        </w:rPr>
        <w:t xml:space="preserve">Guest: Professor </w:t>
      </w:r>
      <w:r w:rsidRPr="00934B40">
        <w:rPr>
          <w:rFonts w:asciiTheme="majorHAnsi" w:hAnsiTheme="majorHAnsi" w:cstheme="majorHAnsi"/>
        </w:rPr>
        <w:t>Karine Narahara</w:t>
      </w:r>
      <w:r>
        <w:rPr>
          <w:rFonts w:asciiTheme="majorHAnsi" w:hAnsiTheme="majorHAnsi" w:cstheme="majorHAnsi"/>
        </w:rPr>
        <w:t xml:space="preserve">, UNT </w:t>
      </w:r>
      <w:r w:rsidRPr="00934B40">
        <w:rPr>
          <w:rFonts w:asciiTheme="majorHAnsi" w:hAnsiTheme="majorHAnsi" w:cstheme="majorHAnsi"/>
        </w:rPr>
        <w:t>Department of Anthropology</w:t>
      </w:r>
      <w:r>
        <w:rPr>
          <w:rFonts w:asciiTheme="majorHAnsi" w:hAnsiTheme="majorHAnsi" w:cstheme="majorHAnsi"/>
        </w:rPr>
        <w:t xml:space="preserve">, research in </w:t>
      </w:r>
      <w:r w:rsidRPr="00934B40">
        <w:rPr>
          <w:rFonts w:asciiTheme="majorHAnsi" w:hAnsiTheme="majorHAnsi" w:cstheme="majorHAnsi"/>
        </w:rPr>
        <w:t>environmental public policy and with Black, Afro-Indigenous, and Native American communities in Brazil (including the Amazon) and Argentina. </w:t>
      </w:r>
      <w:hyperlink r:id="rId9" w:history="1">
        <w:r w:rsidR="006B70AD" w:rsidRPr="00AF2B09">
          <w:rPr>
            <w:rStyle w:val="Hyperlink"/>
            <w:rFonts w:asciiTheme="majorHAnsi" w:hAnsiTheme="majorHAnsi" w:cstheme="majorHAnsi"/>
          </w:rPr>
          <w:t>https://class.unt.edu/anthropology/people/karine-narahara.html</w:t>
        </w:r>
      </w:hyperlink>
    </w:p>
    <w:p w14:paraId="51912DBC" w14:textId="77777777" w:rsidR="006B70AD" w:rsidRDefault="006B70AD" w:rsidP="00A526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rPr>
      </w:pPr>
    </w:p>
    <w:p w14:paraId="4FAF4788" w14:textId="438CC039" w:rsidR="002B05C2" w:rsidRPr="003B62B3" w:rsidRDefault="006C3D2B" w:rsidP="002B05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color w:val="0000FF"/>
        </w:rPr>
      </w:pPr>
      <w:r w:rsidRPr="003B62B3">
        <w:rPr>
          <w:rFonts w:asciiTheme="majorHAnsi" w:hAnsiTheme="majorHAnsi" w:cstheme="majorHAnsi"/>
          <w:b/>
        </w:rPr>
        <w:t>WEEK VI</w:t>
      </w:r>
      <w:r w:rsidR="00F0314B" w:rsidRPr="003B62B3">
        <w:rPr>
          <w:rFonts w:asciiTheme="majorHAnsi" w:hAnsiTheme="majorHAnsi" w:cstheme="majorHAnsi"/>
          <w:b/>
        </w:rPr>
        <w:t>I</w:t>
      </w:r>
      <w:r w:rsidR="009D19BB" w:rsidRPr="003B62B3">
        <w:rPr>
          <w:rFonts w:asciiTheme="majorHAnsi" w:hAnsiTheme="majorHAnsi" w:cstheme="majorHAnsi"/>
        </w:rPr>
        <w:t xml:space="preserve"> </w:t>
      </w:r>
    </w:p>
    <w:p w14:paraId="0F8CCF74" w14:textId="77777777" w:rsidR="00C44127" w:rsidRDefault="00F92CCE" w:rsidP="006F5E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
        </w:rPr>
      </w:pPr>
      <w:r>
        <w:rPr>
          <w:rFonts w:asciiTheme="majorHAnsi" w:hAnsiTheme="majorHAnsi" w:cstheme="majorHAnsi"/>
          <w:b/>
        </w:rPr>
        <w:t>Tue</w:t>
      </w:r>
      <w:r w:rsidR="006C3D2B" w:rsidRPr="0023363C">
        <w:rPr>
          <w:rFonts w:asciiTheme="majorHAnsi" w:hAnsiTheme="majorHAnsi" w:cstheme="majorHAnsi"/>
          <w:b/>
        </w:rPr>
        <w:t xml:space="preserve">, </w:t>
      </w:r>
      <w:r w:rsidR="00A94A02" w:rsidRPr="003B62B3">
        <w:rPr>
          <w:rFonts w:asciiTheme="majorHAnsi" w:hAnsiTheme="majorHAnsi" w:cstheme="majorHAnsi"/>
          <w:b/>
        </w:rPr>
        <w:t>Sep 2</w:t>
      </w:r>
      <w:r w:rsidR="00A94A02">
        <w:rPr>
          <w:rFonts w:asciiTheme="majorHAnsi" w:hAnsiTheme="majorHAnsi" w:cstheme="majorHAnsi"/>
          <w:b/>
        </w:rPr>
        <w:t xml:space="preserve">9 </w:t>
      </w:r>
    </w:p>
    <w:p w14:paraId="7F021D80" w14:textId="6954941E" w:rsidR="003A4257" w:rsidRPr="00B52E37" w:rsidRDefault="00C44127" w:rsidP="00B52E37">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
        </w:rPr>
      </w:pPr>
      <w:r w:rsidRPr="00B52E37">
        <w:rPr>
          <w:rFonts w:ascii="Aptos" w:hAnsi="Aptos" w:cstheme="majorHAnsi"/>
        </w:rPr>
        <w:t xml:space="preserve">Puig de la </w:t>
      </w:r>
      <w:proofErr w:type="spellStart"/>
      <w:r w:rsidRPr="00B52E37">
        <w:rPr>
          <w:rFonts w:ascii="Aptos" w:hAnsi="Aptos" w:cstheme="majorHAnsi"/>
        </w:rPr>
        <w:t>Bellacasa</w:t>
      </w:r>
      <w:proofErr w:type="spellEnd"/>
      <w:r w:rsidRPr="00B52E37">
        <w:rPr>
          <w:rFonts w:ascii="Aptos" w:hAnsi="Aptos" w:cstheme="majorHAnsi"/>
        </w:rPr>
        <w:t xml:space="preserve">, María. 2017. </w:t>
      </w:r>
      <w:r w:rsidRPr="00B52E37">
        <w:rPr>
          <w:rFonts w:ascii="Aptos" w:hAnsi="Aptos" w:cstheme="majorHAnsi"/>
          <w:i/>
          <w:iCs/>
        </w:rPr>
        <w:t>Matters of Care: Speculative Ethics in More than Human Worlds</w:t>
      </w:r>
      <w:r w:rsidR="00B52E37">
        <w:rPr>
          <w:rFonts w:ascii="Aptos" w:hAnsi="Aptos" w:cstheme="majorHAnsi"/>
        </w:rPr>
        <w:t>. Intro: “The Disruptive Thought of Care” (1-24).</w:t>
      </w:r>
    </w:p>
    <w:p w14:paraId="76FC119D" w14:textId="77777777" w:rsidR="00B52E37" w:rsidRDefault="00E25DD7" w:rsidP="00EC5E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
        </w:rPr>
      </w:pPr>
      <w:r>
        <w:rPr>
          <w:rFonts w:asciiTheme="majorHAnsi" w:hAnsiTheme="majorHAnsi" w:cstheme="majorHAnsi"/>
          <w:b/>
        </w:rPr>
        <w:t>Th</w:t>
      </w:r>
      <w:r w:rsidRPr="003B62B3">
        <w:rPr>
          <w:rFonts w:asciiTheme="majorHAnsi" w:hAnsiTheme="majorHAnsi" w:cstheme="majorHAnsi"/>
          <w:b/>
        </w:rPr>
        <w:t xml:space="preserve">, Oct </w:t>
      </w:r>
      <w:r>
        <w:rPr>
          <w:rFonts w:asciiTheme="majorHAnsi" w:hAnsiTheme="majorHAnsi" w:cstheme="majorHAnsi"/>
          <w:b/>
        </w:rPr>
        <w:t xml:space="preserve">1 </w:t>
      </w:r>
    </w:p>
    <w:p w14:paraId="1C823B33" w14:textId="2FB26189" w:rsidR="006C3D2B" w:rsidRPr="00B52E37" w:rsidRDefault="00B52E37" w:rsidP="00B52E37">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
        </w:rPr>
      </w:pPr>
      <w:r w:rsidRPr="00B52E37">
        <w:rPr>
          <w:rFonts w:ascii="Aptos" w:hAnsi="Aptos" w:cstheme="majorHAnsi"/>
        </w:rPr>
        <w:t xml:space="preserve">Puig de la </w:t>
      </w:r>
      <w:proofErr w:type="spellStart"/>
      <w:proofErr w:type="gramStart"/>
      <w:r w:rsidRPr="00B52E37">
        <w:rPr>
          <w:rFonts w:ascii="Aptos" w:hAnsi="Aptos" w:cstheme="majorHAnsi"/>
        </w:rPr>
        <w:t>Bellacasa</w:t>
      </w:r>
      <w:proofErr w:type="spellEnd"/>
      <w:r w:rsidRPr="00B52E37">
        <w:rPr>
          <w:rFonts w:ascii="Aptos" w:hAnsi="Aptos" w:cstheme="majorHAnsi"/>
        </w:rPr>
        <w:t xml:space="preserve">,  </w:t>
      </w:r>
      <w:r w:rsidRPr="00B52E37">
        <w:rPr>
          <w:rFonts w:ascii="Aptos" w:hAnsi="Aptos" w:cstheme="majorHAnsi"/>
          <w:i/>
          <w:iCs/>
        </w:rPr>
        <w:t>Matters</w:t>
      </w:r>
      <w:proofErr w:type="gramEnd"/>
      <w:r w:rsidRPr="00B52E37">
        <w:rPr>
          <w:rFonts w:ascii="Aptos" w:hAnsi="Aptos" w:cstheme="majorHAnsi"/>
          <w:i/>
          <w:iCs/>
        </w:rPr>
        <w:t xml:space="preserve"> of Care</w:t>
      </w:r>
      <w:r>
        <w:rPr>
          <w:rFonts w:ascii="Aptos" w:hAnsi="Aptos" w:cstheme="majorHAnsi"/>
        </w:rPr>
        <w:t>. Ch 2 “Thinking with Care” (69-93).</w:t>
      </w:r>
    </w:p>
    <w:p w14:paraId="043A75B4" w14:textId="77777777" w:rsidR="00E25DD7" w:rsidRDefault="00E25DD7" w:rsidP="00EC5E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rPr>
      </w:pPr>
    </w:p>
    <w:p w14:paraId="4D96B91E" w14:textId="6B2F9BDE" w:rsidR="00CB1582" w:rsidRPr="00BE6812" w:rsidRDefault="006C3D2B" w:rsidP="00BE68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Cs/>
        </w:rPr>
      </w:pPr>
      <w:r w:rsidRPr="003B62B3">
        <w:rPr>
          <w:rFonts w:asciiTheme="majorHAnsi" w:hAnsiTheme="majorHAnsi" w:cstheme="majorHAnsi"/>
          <w:b/>
        </w:rPr>
        <w:t>WEEK VIII:</w:t>
      </w:r>
      <w:r w:rsidR="0027741D">
        <w:rPr>
          <w:rFonts w:asciiTheme="majorHAnsi" w:hAnsiTheme="majorHAnsi" w:cstheme="majorHAnsi"/>
          <w:b/>
        </w:rPr>
        <w:t xml:space="preserve"> </w:t>
      </w:r>
    </w:p>
    <w:p w14:paraId="5FDCD140" w14:textId="77777777" w:rsidR="00C44127" w:rsidRDefault="00F92CCE" w:rsidP="00FD1E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Cs/>
        </w:rPr>
      </w:pPr>
      <w:r>
        <w:rPr>
          <w:rFonts w:asciiTheme="majorHAnsi" w:hAnsiTheme="majorHAnsi" w:cstheme="majorHAnsi"/>
          <w:b/>
        </w:rPr>
        <w:t>Tue</w:t>
      </w:r>
      <w:r w:rsidR="006C3D2B" w:rsidRPr="003B62B3">
        <w:rPr>
          <w:rFonts w:asciiTheme="majorHAnsi" w:hAnsiTheme="majorHAnsi" w:cstheme="majorHAnsi"/>
          <w:b/>
        </w:rPr>
        <w:t xml:space="preserve">, Oct </w:t>
      </w:r>
      <w:r w:rsidR="00A94A02">
        <w:rPr>
          <w:rFonts w:asciiTheme="majorHAnsi" w:hAnsiTheme="majorHAnsi" w:cstheme="majorHAnsi"/>
          <w:b/>
        </w:rPr>
        <w:t>6</w:t>
      </w:r>
      <w:r w:rsidR="006C3D2B" w:rsidRPr="003B62B3">
        <w:rPr>
          <w:rFonts w:asciiTheme="majorHAnsi" w:hAnsiTheme="majorHAnsi" w:cstheme="majorHAnsi"/>
          <w:b/>
        </w:rPr>
        <w:t xml:space="preserve">: </w:t>
      </w:r>
      <w:r w:rsidR="00C04851">
        <w:rPr>
          <w:rFonts w:asciiTheme="majorHAnsi" w:hAnsiTheme="majorHAnsi" w:cstheme="majorHAnsi"/>
          <w:b/>
        </w:rPr>
        <w:t xml:space="preserve"> </w:t>
      </w:r>
      <w:r w:rsidR="00C04851">
        <w:rPr>
          <w:rFonts w:asciiTheme="majorHAnsi" w:hAnsiTheme="majorHAnsi" w:cstheme="majorHAnsi"/>
          <w:bCs/>
        </w:rPr>
        <w:t xml:space="preserve">  </w:t>
      </w:r>
    </w:p>
    <w:p w14:paraId="0A03D0EF" w14:textId="192B0885" w:rsidR="00CB1582" w:rsidRPr="00934B40" w:rsidRDefault="00C44127" w:rsidP="00934B40">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
        </w:rPr>
      </w:pPr>
      <w:r w:rsidRPr="00934B40">
        <w:rPr>
          <w:rFonts w:ascii="Aptos" w:hAnsi="Aptos" w:cstheme="majorHAnsi"/>
        </w:rPr>
        <w:t xml:space="preserve">Slobodian, Quinn. 2023. </w:t>
      </w:r>
      <w:r w:rsidRPr="00934B40">
        <w:rPr>
          <w:rFonts w:ascii="Aptos" w:hAnsi="Aptos" w:cstheme="majorHAnsi"/>
          <w:i/>
          <w:iCs/>
        </w:rPr>
        <w:t>Crack-Up Capitalism: Market Radicals and the Dream of a World Without Democracy</w:t>
      </w:r>
      <w:r w:rsidRPr="00934B40">
        <w:rPr>
          <w:rFonts w:ascii="Aptos" w:hAnsi="Aptos" w:cstheme="majorHAnsi"/>
        </w:rPr>
        <w:t>,</w:t>
      </w:r>
    </w:p>
    <w:p w14:paraId="76AF3DD5" w14:textId="34D8C53A" w:rsidR="00FD1EE3" w:rsidRDefault="00B26B5E" w:rsidP="00FD1E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bCs/>
        </w:rPr>
      </w:pPr>
      <w:r>
        <w:rPr>
          <w:rFonts w:asciiTheme="majorHAnsi" w:hAnsiTheme="majorHAnsi" w:cstheme="majorHAnsi"/>
          <w:b/>
        </w:rPr>
        <w:t>Th</w:t>
      </w:r>
      <w:r w:rsidR="006C3D2B" w:rsidRPr="003B62B3">
        <w:rPr>
          <w:rFonts w:asciiTheme="majorHAnsi" w:hAnsiTheme="majorHAnsi" w:cstheme="majorHAnsi"/>
          <w:b/>
        </w:rPr>
        <w:t xml:space="preserve">, Oct </w:t>
      </w:r>
      <w:r w:rsidR="00A94A02">
        <w:rPr>
          <w:rFonts w:asciiTheme="majorHAnsi" w:hAnsiTheme="majorHAnsi" w:cstheme="majorHAnsi"/>
          <w:b/>
        </w:rPr>
        <w:t>8</w:t>
      </w:r>
      <w:r w:rsidR="006C3D2B" w:rsidRPr="003B62B3">
        <w:rPr>
          <w:rFonts w:asciiTheme="majorHAnsi" w:hAnsiTheme="majorHAnsi" w:cstheme="majorHAnsi"/>
          <w:b/>
        </w:rPr>
        <w:t xml:space="preserve">: </w:t>
      </w:r>
    </w:p>
    <w:p w14:paraId="27B244DA" w14:textId="7D082A58" w:rsidR="006B70AD" w:rsidRPr="006B70AD" w:rsidRDefault="006B70AD" w:rsidP="006B70AD">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eastAsia="Calibri" w:hAnsiTheme="majorHAnsi" w:cstheme="majorHAnsi"/>
        </w:rPr>
      </w:pPr>
      <w:r w:rsidRPr="006B70AD">
        <w:rPr>
          <w:rFonts w:ascii="Aptos" w:hAnsi="Aptos" w:cstheme="majorHAnsi"/>
        </w:rPr>
        <w:t xml:space="preserve">Slobodian, Quinn. 2023. </w:t>
      </w:r>
      <w:r w:rsidRPr="006B70AD">
        <w:rPr>
          <w:rFonts w:ascii="Aptos" w:hAnsi="Aptos" w:cstheme="majorHAnsi"/>
          <w:i/>
          <w:iCs/>
        </w:rPr>
        <w:t>Crack-Up Capitalism</w:t>
      </w:r>
    </w:p>
    <w:p w14:paraId="2ED5D423" w14:textId="01443560" w:rsidR="000345C9" w:rsidRDefault="0027741D" w:rsidP="000345C9">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color w:val="FF0000"/>
        </w:rPr>
      </w:pPr>
      <w:r>
        <w:rPr>
          <w:rFonts w:asciiTheme="majorHAnsi" w:hAnsiTheme="majorHAnsi" w:cstheme="majorHAnsi"/>
          <w:color w:val="FF0000"/>
        </w:rPr>
        <w:t>LAST PAPER</w:t>
      </w:r>
      <w:r w:rsidRPr="00F3769D">
        <w:rPr>
          <w:rFonts w:asciiTheme="majorHAnsi" w:hAnsiTheme="majorHAnsi" w:cstheme="majorHAnsi"/>
          <w:color w:val="FF0000"/>
        </w:rPr>
        <w:t xml:space="preserve"> DUE</w:t>
      </w:r>
    </w:p>
    <w:p w14:paraId="0D1E84D2" w14:textId="1516F5F3" w:rsidR="00AB592B" w:rsidRPr="00AB592B" w:rsidRDefault="00AB592B" w:rsidP="00AB59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ajorHAnsi" w:hAnsiTheme="majorHAnsi" w:cstheme="majorHAnsi"/>
          <w:color w:val="000000" w:themeColor="text1"/>
        </w:rPr>
      </w:pPr>
    </w:p>
    <w:p w14:paraId="369C9A9F" w14:textId="77777777" w:rsidR="00CD16E8" w:rsidRPr="003B62B3" w:rsidRDefault="00CD16E8" w:rsidP="00CD16E8">
      <w:pPr>
        <w:widowControl w:val="0"/>
        <w:autoSpaceDE w:val="0"/>
        <w:autoSpaceDN w:val="0"/>
        <w:adjustRightInd w:val="0"/>
        <w:rPr>
          <w:rFonts w:asciiTheme="majorHAnsi" w:eastAsiaTheme="minorHAnsi" w:hAnsiTheme="majorHAnsi" w:cstheme="majorHAnsi"/>
          <w:sz w:val="22"/>
          <w:lang w:eastAsia="en-US"/>
        </w:rPr>
      </w:pPr>
      <w:r w:rsidRPr="003B62B3">
        <w:rPr>
          <w:rFonts w:asciiTheme="majorHAnsi" w:eastAsiaTheme="minorHAnsi" w:hAnsiTheme="majorHAnsi" w:cstheme="majorHAnsi"/>
          <w:b/>
          <w:bCs/>
          <w:sz w:val="22"/>
          <w:lang w:eastAsia="en-US"/>
        </w:rPr>
        <w:t>Classroom Courtesy</w:t>
      </w:r>
      <w:r w:rsidRPr="003B62B3">
        <w:rPr>
          <w:rFonts w:asciiTheme="majorHAnsi" w:eastAsiaTheme="minorHAnsi" w:hAnsiTheme="majorHAnsi" w:cstheme="majorHAnsi"/>
          <w:bCs/>
          <w:sz w:val="22"/>
          <w:lang w:eastAsia="en-US"/>
        </w:rPr>
        <w:t xml:space="preserve">: </w:t>
      </w:r>
      <w:r w:rsidRPr="003B62B3">
        <w:rPr>
          <w:rFonts w:asciiTheme="majorHAnsi" w:eastAsiaTheme="minorHAnsi" w:hAnsiTheme="majorHAnsi" w:cstheme="majorHAnsi"/>
          <w:sz w:val="22"/>
          <w:lang w:eastAsia="en-US"/>
        </w:rPr>
        <w:t xml:space="preserve">Please follow these guidelines </w:t>
      </w:r>
    </w:p>
    <w:p w14:paraId="30E48E85" w14:textId="77777777" w:rsidR="00CD16E8" w:rsidRPr="003B62B3" w:rsidRDefault="00CD16E8" w:rsidP="00CD16E8">
      <w:pPr>
        <w:widowControl w:val="0"/>
        <w:autoSpaceDE w:val="0"/>
        <w:autoSpaceDN w:val="0"/>
        <w:adjustRightInd w:val="0"/>
        <w:rPr>
          <w:rFonts w:asciiTheme="majorHAnsi" w:eastAsiaTheme="minorHAnsi" w:hAnsiTheme="majorHAnsi" w:cstheme="majorHAnsi"/>
          <w:sz w:val="22"/>
          <w:lang w:eastAsia="en-US"/>
        </w:rPr>
      </w:pPr>
      <w:r w:rsidRPr="003B62B3">
        <w:rPr>
          <w:rFonts w:asciiTheme="majorHAnsi" w:eastAsiaTheme="minorHAnsi" w:hAnsiTheme="majorHAnsi" w:cstheme="majorHAnsi"/>
          <w:sz w:val="22"/>
          <w:lang w:eastAsia="en-US"/>
        </w:rPr>
        <w:lastRenderedPageBreak/>
        <w:t>(1) Turn off cell phones before arriving.</w:t>
      </w:r>
    </w:p>
    <w:p w14:paraId="4B3C461A" w14:textId="77777777" w:rsidR="00CD16E8" w:rsidRPr="003B62B3" w:rsidRDefault="00CD16E8" w:rsidP="00CD16E8">
      <w:pPr>
        <w:widowControl w:val="0"/>
        <w:autoSpaceDE w:val="0"/>
        <w:autoSpaceDN w:val="0"/>
        <w:adjustRightInd w:val="0"/>
        <w:rPr>
          <w:rFonts w:asciiTheme="majorHAnsi" w:eastAsiaTheme="minorHAnsi" w:hAnsiTheme="majorHAnsi" w:cstheme="majorHAnsi"/>
          <w:sz w:val="22"/>
          <w:lang w:eastAsia="en-US"/>
        </w:rPr>
      </w:pPr>
      <w:r w:rsidRPr="003B62B3">
        <w:rPr>
          <w:rFonts w:asciiTheme="majorHAnsi" w:eastAsiaTheme="minorHAnsi" w:hAnsiTheme="majorHAnsi" w:cstheme="majorHAnsi"/>
          <w:sz w:val="22"/>
          <w:lang w:eastAsia="en-US"/>
        </w:rPr>
        <w:t>(2) Do not arrive late or leave early.</w:t>
      </w:r>
    </w:p>
    <w:p w14:paraId="625A3FB7" w14:textId="77777777" w:rsidR="00CD16E8" w:rsidRPr="003B62B3" w:rsidRDefault="00CD16E8" w:rsidP="00CD16E8">
      <w:pPr>
        <w:widowControl w:val="0"/>
        <w:autoSpaceDE w:val="0"/>
        <w:autoSpaceDN w:val="0"/>
        <w:adjustRightInd w:val="0"/>
        <w:rPr>
          <w:rFonts w:asciiTheme="majorHAnsi" w:eastAsiaTheme="minorHAnsi" w:hAnsiTheme="majorHAnsi" w:cstheme="majorHAnsi"/>
          <w:sz w:val="22"/>
          <w:lang w:eastAsia="en-US"/>
        </w:rPr>
      </w:pPr>
      <w:r w:rsidRPr="003B62B3">
        <w:rPr>
          <w:rFonts w:asciiTheme="majorHAnsi" w:eastAsiaTheme="minorHAnsi" w:hAnsiTheme="majorHAnsi" w:cstheme="majorHAnsi"/>
          <w:sz w:val="22"/>
          <w:lang w:eastAsia="en-US"/>
        </w:rPr>
        <w:t>(3) Do not sleep during class.</w:t>
      </w:r>
    </w:p>
    <w:p w14:paraId="3B4B3B61" w14:textId="77777777" w:rsidR="00CD16E8" w:rsidRPr="003B62B3" w:rsidRDefault="00CD16E8" w:rsidP="00CD16E8">
      <w:pPr>
        <w:widowControl w:val="0"/>
        <w:autoSpaceDE w:val="0"/>
        <w:autoSpaceDN w:val="0"/>
        <w:adjustRightInd w:val="0"/>
        <w:rPr>
          <w:rFonts w:asciiTheme="majorHAnsi" w:eastAsiaTheme="minorHAnsi" w:hAnsiTheme="majorHAnsi" w:cstheme="majorHAnsi"/>
          <w:sz w:val="22"/>
          <w:lang w:eastAsia="en-US"/>
        </w:rPr>
      </w:pPr>
      <w:r w:rsidRPr="003B62B3">
        <w:rPr>
          <w:rFonts w:asciiTheme="majorHAnsi" w:eastAsiaTheme="minorHAnsi" w:hAnsiTheme="majorHAnsi" w:cstheme="majorHAnsi"/>
          <w:sz w:val="22"/>
          <w:lang w:eastAsia="en-US"/>
        </w:rPr>
        <w:t>(4) Do not work on other assignments during class.</w:t>
      </w:r>
    </w:p>
    <w:p w14:paraId="5031C14B" w14:textId="77777777" w:rsidR="00CD16E8" w:rsidRPr="003B62B3" w:rsidRDefault="00CD16E8" w:rsidP="00CD16E8">
      <w:pPr>
        <w:rPr>
          <w:rFonts w:asciiTheme="majorHAnsi" w:eastAsiaTheme="minorHAnsi" w:hAnsiTheme="majorHAnsi" w:cstheme="majorHAnsi"/>
          <w:sz w:val="22"/>
          <w:lang w:eastAsia="en-US"/>
        </w:rPr>
      </w:pPr>
      <w:r w:rsidRPr="003B62B3">
        <w:rPr>
          <w:rFonts w:asciiTheme="majorHAnsi" w:eastAsiaTheme="minorHAnsi" w:hAnsiTheme="majorHAnsi" w:cstheme="majorHAnsi"/>
          <w:sz w:val="22"/>
          <w:lang w:eastAsia="en-US"/>
        </w:rPr>
        <w:t>(5) Do not talk or whisper to neighbors (except for formal class interaction).</w:t>
      </w:r>
    </w:p>
    <w:p w14:paraId="1FD137E9" w14:textId="77777777" w:rsidR="00CD16E8" w:rsidRPr="003B62B3" w:rsidRDefault="00CD16E8" w:rsidP="00CD16E8">
      <w:pPr>
        <w:widowControl w:val="0"/>
        <w:autoSpaceDE w:val="0"/>
        <w:autoSpaceDN w:val="0"/>
        <w:adjustRightInd w:val="0"/>
        <w:rPr>
          <w:rFonts w:asciiTheme="majorHAnsi" w:eastAsiaTheme="minorHAnsi" w:hAnsiTheme="majorHAnsi" w:cstheme="majorHAnsi"/>
          <w:color w:val="000000"/>
          <w:sz w:val="22"/>
          <w:szCs w:val="22"/>
          <w:lang w:eastAsia="en-US"/>
        </w:rPr>
      </w:pPr>
      <w:r w:rsidRPr="003B62B3">
        <w:rPr>
          <w:rFonts w:asciiTheme="majorHAnsi" w:eastAsiaTheme="minorHAnsi" w:hAnsiTheme="majorHAnsi" w:cstheme="majorHAnsi"/>
          <w:color w:val="000000"/>
          <w:sz w:val="22"/>
          <w:szCs w:val="22"/>
          <w:lang w:eastAsia="en-US"/>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Code of Student Conduct: </w:t>
      </w:r>
      <w:r w:rsidRPr="003B62B3">
        <w:rPr>
          <w:rFonts w:asciiTheme="majorHAnsi" w:eastAsiaTheme="minorHAnsi" w:hAnsiTheme="majorHAnsi" w:cstheme="majorHAnsi"/>
          <w:color w:val="0000FF"/>
          <w:sz w:val="22"/>
          <w:szCs w:val="22"/>
          <w:lang w:eastAsia="en-US"/>
        </w:rPr>
        <w:t>http://www.unt.edu/csrr/student_conduct/index.html</w:t>
      </w:r>
      <w:r w:rsidRPr="003B62B3">
        <w:rPr>
          <w:rFonts w:asciiTheme="majorHAnsi" w:eastAsiaTheme="minorHAnsi" w:hAnsiTheme="majorHAnsi" w:cstheme="majorHAnsi"/>
          <w:color w:val="000000"/>
          <w:sz w:val="22"/>
          <w:szCs w:val="22"/>
          <w:lang w:eastAsia="en-US"/>
        </w:rPr>
        <w:t>.</w:t>
      </w:r>
    </w:p>
    <w:p w14:paraId="385A9B12" w14:textId="77777777" w:rsidR="00CD16E8" w:rsidRPr="003B62B3" w:rsidRDefault="00CD16E8" w:rsidP="00CD16E8">
      <w:pPr>
        <w:rPr>
          <w:rFonts w:asciiTheme="majorHAnsi" w:hAnsiTheme="majorHAnsi" w:cstheme="majorHAnsi"/>
          <w:b/>
          <w:bCs/>
          <w:color w:val="000000"/>
          <w:sz w:val="22"/>
        </w:rPr>
      </w:pPr>
    </w:p>
    <w:p w14:paraId="06FBC893" w14:textId="77777777" w:rsidR="00CD16E8" w:rsidRPr="003B62B3" w:rsidRDefault="00CD16E8" w:rsidP="00CD16E8">
      <w:pPr>
        <w:rPr>
          <w:rFonts w:asciiTheme="majorHAnsi" w:hAnsiTheme="majorHAnsi" w:cstheme="majorHAnsi"/>
          <w:bCs/>
          <w:color w:val="000000"/>
          <w:sz w:val="22"/>
        </w:rPr>
      </w:pPr>
      <w:r w:rsidRPr="003B62B3">
        <w:rPr>
          <w:rFonts w:asciiTheme="majorHAnsi" w:hAnsiTheme="majorHAnsi" w:cstheme="majorHAnsi"/>
          <w:b/>
          <w:bCs/>
          <w:color w:val="000000"/>
          <w:sz w:val="22"/>
        </w:rPr>
        <w:t>Academic Dishonesty</w:t>
      </w:r>
      <w:r w:rsidRPr="003B62B3">
        <w:rPr>
          <w:rFonts w:asciiTheme="majorHAnsi" w:hAnsiTheme="majorHAnsi" w:cstheme="majorHAnsi"/>
          <w:bCs/>
          <w:color w:val="000000"/>
          <w:sz w:val="22"/>
        </w:rPr>
        <w:t xml:space="preserve">: 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sidRPr="003B62B3">
        <w:rPr>
          <w:rFonts w:asciiTheme="majorHAnsi" w:hAnsiTheme="majorHAnsi" w:cstheme="majorHAnsi"/>
          <w:bCs/>
          <w:i/>
          <w:iCs/>
          <w:color w:val="000000"/>
          <w:sz w:val="22"/>
        </w:rPr>
        <w:t xml:space="preserve">without </w:t>
      </w:r>
      <w:r w:rsidRPr="003B62B3">
        <w:rPr>
          <w:rFonts w:asciiTheme="majorHAnsi" w:hAnsiTheme="majorHAnsi" w:cstheme="majorHAnsi"/>
          <w:bCs/>
          <w:color w:val="000000"/>
          <w:sz w:val="22"/>
        </w:rPr>
        <w:t>full and clear acknowledgment of the author/source.</w:t>
      </w:r>
    </w:p>
    <w:p w14:paraId="044A6A60" w14:textId="77777777" w:rsidR="00CD16E8" w:rsidRPr="003B62B3" w:rsidRDefault="00CD16E8" w:rsidP="00CD16E8">
      <w:pPr>
        <w:rPr>
          <w:rFonts w:asciiTheme="majorHAnsi" w:hAnsiTheme="majorHAnsi" w:cstheme="majorHAnsi"/>
          <w:bCs/>
          <w:sz w:val="22"/>
          <w:szCs w:val="22"/>
        </w:rPr>
      </w:pPr>
      <w:r w:rsidRPr="003B62B3">
        <w:rPr>
          <w:rFonts w:asciiTheme="majorHAnsi" w:hAnsiTheme="majorHAnsi" w:cstheme="majorHAnsi"/>
          <w:bCs/>
          <w:color w:val="000000"/>
          <w:sz w:val="22"/>
        </w:rPr>
        <w:t xml:space="preserve">Academic dishonesty will bring about disciplinary action, which may include expulsion from the university. This is explained in the UNT Student Handbook. </w:t>
      </w:r>
      <w:hyperlink r:id="rId10" w:history="1">
        <w:r w:rsidRPr="003B62B3">
          <w:rPr>
            <w:rStyle w:val="Hyperlink"/>
            <w:rFonts w:asciiTheme="majorHAnsi" w:hAnsiTheme="majorHAnsi" w:cstheme="majorHAnsi"/>
            <w:bCs/>
            <w:sz w:val="22"/>
            <w:szCs w:val="22"/>
          </w:rPr>
          <w:t>www.vpaa.unt.edu/academic-integrity.htm</w:t>
        </w:r>
      </w:hyperlink>
    </w:p>
    <w:p w14:paraId="35DF967A" w14:textId="00A12807" w:rsidR="00CD16E8" w:rsidRPr="003B62B3" w:rsidRDefault="00CD16E8" w:rsidP="00CD16E8">
      <w:pPr>
        <w:rPr>
          <w:rFonts w:asciiTheme="majorHAnsi" w:hAnsiTheme="majorHAnsi" w:cstheme="majorHAnsi"/>
          <w:bCs/>
          <w:sz w:val="22"/>
          <w:szCs w:val="22"/>
        </w:rPr>
      </w:pPr>
    </w:p>
    <w:p w14:paraId="60E8AA2C" w14:textId="77777777" w:rsidR="00744770" w:rsidRPr="003B62B3" w:rsidRDefault="00744770" w:rsidP="00744770">
      <w:pPr>
        <w:rPr>
          <w:rFonts w:asciiTheme="majorHAnsi" w:hAnsiTheme="majorHAnsi" w:cstheme="majorHAnsi"/>
          <w:b/>
          <w:bCs/>
          <w:sz w:val="22"/>
          <w:szCs w:val="22"/>
        </w:rPr>
      </w:pPr>
      <w:r w:rsidRPr="003B62B3">
        <w:rPr>
          <w:rFonts w:asciiTheme="majorHAnsi" w:hAnsiTheme="majorHAnsi" w:cstheme="majorHAnsi"/>
          <w:b/>
          <w:bCs/>
          <w:sz w:val="22"/>
          <w:szCs w:val="22"/>
        </w:rPr>
        <w:t xml:space="preserve">Drop/Add Information </w:t>
      </w:r>
    </w:p>
    <w:p w14:paraId="58D54B33" w14:textId="77777777" w:rsidR="00744770" w:rsidRPr="003B62B3" w:rsidRDefault="00744770" w:rsidP="00744770">
      <w:pPr>
        <w:rPr>
          <w:rFonts w:asciiTheme="majorHAnsi" w:hAnsiTheme="majorHAnsi" w:cstheme="majorHAnsi"/>
          <w:bCs/>
          <w:sz w:val="22"/>
          <w:szCs w:val="22"/>
        </w:rPr>
      </w:pPr>
      <w:r w:rsidRPr="003B62B3">
        <w:rPr>
          <w:rFonts w:asciiTheme="majorHAnsi" w:hAnsiTheme="majorHAnsi" w:cstheme="majorHAnsi"/>
          <w:bCs/>
          <w:sz w:val="22"/>
          <w:szCs w:val="22"/>
        </w:rPr>
        <w:t>If you wish to drop the class, please refer for scheduling and deadline information to:</w:t>
      </w:r>
      <w:r w:rsidRPr="003B62B3">
        <w:rPr>
          <w:rFonts w:asciiTheme="majorHAnsi" w:hAnsiTheme="majorHAnsi" w:cstheme="majorHAnsi"/>
        </w:rPr>
        <w:t xml:space="preserve"> </w:t>
      </w:r>
      <w:hyperlink r:id="rId11" w:history="1">
        <w:r w:rsidRPr="003B62B3">
          <w:rPr>
            <w:rStyle w:val="Hyperlink"/>
            <w:rFonts w:asciiTheme="majorHAnsi" w:hAnsiTheme="majorHAnsi" w:cstheme="majorHAnsi"/>
            <w:bCs/>
            <w:sz w:val="22"/>
            <w:szCs w:val="22"/>
          </w:rPr>
          <w:t>www.essc.unt.edu/registrar/schedule/scheduleclass.html</w:t>
        </w:r>
      </w:hyperlink>
    </w:p>
    <w:p w14:paraId="5D9CA999" w14:textId="77777777" w:rsidR="00DF442B" w:rsidRPr="003B62B3" w:rsidRDefault="00DF442B" w:rsidP="00CD16E8">
      <w:pPr>
        <w:rPr>
          <w:rFonts w:asciiTheme="majorHAnsi" w:hAnsiTheme="majorHAnsi" w:cstheme="majorHAnsi"/>
          <w:b/>
          <w:bCs/>
          <w:sz w:val="22"/>
          <w:szCs w:val="22"/>
        </w:rPr>
      </w:pPr>
    </w:p>
    <w:p w14:paraId="5E234645" w14:textId="77777777" w:rsidR="00CD16E8" w:rsidRPr="003B62B3" w:rsidRDefault="00CD16E8" w:rsidP="00CD16E8">
      <w:pPr>
        <w:rPr>
          <w:rFonts w:asciiTheme="majorHAnsi" w:hAnsiTheme="majorHAnsi" w:cstheme="majorHAnsi"/>
        </w:rPr>
      </w:pPr>
      <w:r w:rsidRPr="003B62B3">
        <w:rPr>
          <w:rFonts w:asciiTheme="majorHAnsi" w:hAnsiTheme="majorHAnsi" w:cstheme="majorHAnsi"/>
          <w:b/>
          <w:bCs/>
          <w:sz w:val="22"/>
          <w:szCs w:val="22"/>
        </w:rPr>
        <w:t xml:space="preserve">ODA Statement: </w:t>
      </w:r>
    </w:p>
    <w:p w14:paraId="3C70507E" w14:textId="77777777" w:rsidR="008D1EDA" w:rsidRPr="003B62B3" w:rsidRDefault="00DF442B" w:rsidP="008D1EDA">
      <w:pPr>
        <w:rPr>
          <w:rFonts w:asciiTheme="majorHAnsi" w:hAnsiTheme="majorHAnsi" w:cstheme="majorHAnsi"/>
          <w:sz w:val="22"/>
        </w:rPr>
      </w:pPr>
      <w:r w:rsidRPr="003B62B3">
        <w:rPr>
          <w:rFonts w:asciiTheme="majorHAnsi" w:hAnsiTheme="majorHAnsi" w:cstheme="majorHAnsi"/>
          <w:iCs/>
          <w:sz w:val="22"/>
        </w:rPr>
        <w:t xml:space="preserve">The University of North Texas makes reasonable academic accommodation for students with disabilities. Students seeking accommodation must first register with the Office of Disability </w:t>
      </w:r>
      <w:r w:rsidR="008D1EDA" w:rsidRPr="003B62B3">
        <w:rPr>
          <w:rFonts w:asciiTheme="majorHAnsi" w:hAnsiTheme="majorHAnsi" w:cstheme="majorHAnsi"/>
          <w:iCs/>
          <w:sz w:val="22"/>
        </w:rPr>
        <w:t xml:space="preserve">Accommodation (ODA) to verify their eligibility. If a disability is verified, the ODA will provide you with an accommodation letter to be delivered to faculty to begin a private discussion regarding your specific needs in a course. You may request accommodations at any </w:t>
      </w:r>
      <w:proofErr w:type="gramStart"/>
      <w:r w:rsidR="008D1EDA" w:rsidRPr="003B62B3">
        <w:rPr>
          <w:rFonts w:asciiTheme="majorHAnsi" w:hAnsiTheme="majorHAnsi" w:cstheme="majorHAnsi"/>
          <w:iCs/>
          <w:sz w:val="22"/>
        </w:rPr>
        <w:t>time,</w:t>
      </w:r>
      <w:proofErr w:type="gramEnd"/>
      <w:r w:rsidR="008D1EDA" w:rsidRPr="003B62B3">
        <w:rPr>
          <w:rFonts w:asciiTheme="majorHAnsi" w:hAnsiTheme="majorHAnsi" w:cstheme="majorHAnsi"/>
          <w:iCs/>
          <w:sz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w:t>
      </w:r>
      <w:hyperlink r:id="rId12" w:history="1">
        <w:r w:rsidR="008D1EDA" w:rsidRPr="003B62B3">
          <w:rPr>
            <w:rStyle w:val="Hyperlink"/>
            <w:rFonts w:asciiTheme="majorHAnsi" w:hAnsiTheme="majorHAnsi" w:cstheme="majorHAnsi"/>
            <w:iCs/>
            <w:sz w:val="22"/>
          </w:rPr>
          <w:t>http://www.unt.edu/oda</w:t>
        </w:r>
      </w:hyperlink>
      <w:r w:rsidR="008D1EDA" w:rsidRPr="003B62B3">
        <w:rPr>
          <w:rFonts w:asciiTheme="majorHAnsi" w:hAnsiTheme="majorHAnsi" w:cstheme="majorHAnsi"/>
          <w:iCs/>
          <w:sz w:val="22"/>
        </w:rPr>
        <w:t>. You may also contact them by phone at 940.565.4323.</w:t>
      </w:r>
    </w:p>
    <w:p w14:paraId="0A4BB04B" w14:textId="3BCCD1D5" w:rsidR="00C32C60" w:rsidRPr="003B62B3" w:rsidRDefault="00C32C60" w:rsidP="00E75674">
      <w:pPr>
        <w:rPr>
          <w:rFonts w:asciiTheme="majorHAnsi" w:hAnsiTheme="majorHAnsi" w:cstheme="majorHAnsi"/>
          <w:sz w:val="22"/>
        </w:rPr>
      </w:pPr>
    </w:p>
    <w:sectPr w:rsidR="00C32C60" w:rsidRPr="003B62B3" w:rsidSect="00C32C60">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157485"/>
    <w:multiLevelType w:val="multilevel"/>
    <w:tmpl w:val="C898F7B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433400"/>
    <w:multiLevelType w:val="hybridMultilevel"/>
    <w:tmpl w:val="F586AB7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EB1D7F"/>
    <w:multiLevelType w:val="hybridMultilevel"/>
    <w:tmpl w:val="C218C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B0B58"/>
    <w:multiLevelType w:val="hybridMultilevel"/>
    <w:tmpl w:val="A900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E2D2C"/>
    <w:multiLevelType w:val="hybridMultilevel"/>
    <w:tmpl w:val="11589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D97A49"/>
    <w:multiLevelType w:val="hybridMultilevel"/>
    <w:tmpl w:val="AE34ACE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EB2FC7"/>
    <w:multiLevelType w:val="hybridMultilevel"/>
    <w:tmpl w:val="1974E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972A15"/>
    <w:multiLevelType w:val="hybridMultilevel"/>
    <w:tmpl w:val="1CEE5D8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226F0B"/>
    <w:multiLevelType w:val="hybridMultilevel"/>
    <w:tmpl w:val="A078C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6C69D6"/>
    <w:multiLevelType w:val="hybridMultilevel"/>
    <w:tmpl w:val="F16EA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A3387F"/>
    <w:multiLevelType w:val="hybridMultilevel"/>
    <w:tmpl w:val="245E9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BE40BA"/>
    <w:multiLevelType w:val="hybridMultilevel"/>
    <w:tmpl w:val="10A62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F02F86"/>
    <w:multiLevelType w:val="hybridMultilevel"/>
    <w:tmpl w:val="C8F88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7503345">
    <w:abstractNumId w:val="2"/>
  </w:num>
  <w:num w:numId="2" w16cid:durableId="760103010">
    <w:abstractNumId w:val="8"/>
  </w:num>
  <w:num w:numId="3" w16cid:durableId="487019901">
    <w:abstractNumId w:val="3"/>
  </w:num>
  <w:num w:numId="4" w16cid:durableId="1227227346">
    <w:abstractNumId w:val="11"/>
  </w:num>
  <w:num w:numId="5" w16cid:durableId="1394306685">
    <w:abstractNumId w:val="5"/>
  </w:num>
  <w:num w:numId="6" w16cid:durableId="1531841588">
    <w:abstractNumId w:val="7"/>
  </w:num>
  <w:num w:numId="7" w16cid:durableId="606622583">
    <w:abstractNumId w:val="4"/>
  </w:num>
  <w:num w:numId="8" w16cid:durableId="363479032">
    <w:abstractNumId w:val="9"/>
  </w:num>
  <w:num w:numId="9" w16cid:durableId="1348168283">
    <w:abstractNumId w:val="10"/>
  </w:num>
  <w:num w:numId="10" w16cid:durableId="1712538319">
    <w:abstractNumId w:val="0"/>
  </w:num>
  <w:num w:numId="11" w16cid:durableId="793254249">
    <w:abstractNumId w:val="1"/>
  </w:num>
  <w:num w:numId="12" w16cid:durableId="1991862675">
    <w:abstractNumId w:val="12"/>
  </w:num>
  <w:num w:numId="13" w16cid:durableId="121053346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195"/>
    <w:rsid w:val="00002EC7"/>
    <w:rsid w:val="000033FA"/>
    <w:rsid w:val="00006192"/>
    <w:rsid w:val="00011168"/>
    <w:rsid w:val="00025686"/>
    <w:rsid w:val="000266D3"/>
    <w:rsid w:val="0003237D"/>
    <w:rsid w:val="000344BB"/>
    <w:rsid w:val="000345C9"/>
    <w:rsid w:val="00036A49"/>
    <w:rsid w:val="00042844"/>
    <w:rsid w:val="0004503D"/>
    <w:rsid w:val="00052706"/>
    <w:rsid w:val="0005429E"/>
    <w:rsid w:val="0005764C"/>
    <w:rsid w:val="00067CF7"/>
    <w:rsid w:val="00073410"/>
    <w:rsid w:val="000751BA"/>
    <w:rsid w:val="00082695"/>
    <w:rsid w:val="00082F30"/>
    <w:rsid w:val="0008350A"/>
    <w:rsid w:val="00086E67"/>
    <w:rsid w:val="000905F1"/>
    <w:rsid w:val="000961E7"/>
    <w:rsid w:val="000A0755"/>
    <w:rsid w:val="000A726C"/>
    <w:rsid w:val="000B3D35"/>
    <w:rsid w:val="000C168B"/>
    <w:rsid w:val="000C22A0"/>
    <w:rsid w:val="000C741F"/>
    <w:rsid w:val="000C7C80"/>
    <w:rsid w:val="000E1277"/>
    <w:rsid w:val="000E22BC"/>
    <w:rsid w:val="000E5968"/>
    <w:rsid w:val="000E705A"/>
    <w:rsid w:val="000F2C69"/>
    <w:rsid w:val="000F3EA0"/>
    <w:rsid w:val="000F3F62"/>
    <w:rsid w:val="000F4D46"/>
    <w:rsid w:val="0010553D"/>
    <w:rsid w:val="001061E4"/>
    <w:rsid w:val="001068F3"/>
    <w:rsid w:val="00111348"/>
    <w:rsid w:val="00111D35"/>
    <w:rsid w:val="00116728"/>
    <w:rsid w:val="00123B89"/>
    <w:rsid w:val="00132B30"/>
    <w:rsid w:val="00134CFF"/>
    <w:rsid w:val="0013556F"/>
    <w:rsid w:val="0014182C"/>
    <w:rsid w:val="00145D8D"/>
    <w:rsid w:val="00150B0D"/>
    <w:rsid w:val="001539AB"/>
    <w:rsid w:val="0015731B"/>
    <w:rsid w:val="00157921"/>
    <w:rsid w:val="001620D6"/>
    <w:rsid w:val="00162D03"/>
    <w:rsid w:val="00165A29"/>
    <w:rsid w:val="00166742"/>
    <w:rsid w:val="00184C12"/>
    <w:rsid w:val="00186195"/>
    <w:rsid w:val="001870B1"/>
    <w:rsid w:val="00193014"/>
    <w:rsid w:val="001964A3"/>
    <w:rsid w:val="001A6FA3"/>
    <w:rsid w:val="001C0D45"/>
    <w:rsid w:val="001C3007"/>
    <w:rsid w:val="001C4D79"/>
    <w:rsid w:val="001C5560"/>
    <w:rsid w:val="001D35CA"/>
    <w:rsid w:val="001D3DEA"/>
    <w:rsid w:val="001E0D04"/>
    <w:rsid w:val="001E29CD"/>
    <w:rsid w:val="001E6918"/>
    <w:rsid w:val="001F0B21"/>
    <w:rsid w:val="001F1C16"/>
    <w:rsid w:val="001F20F9"/>
    <w:rsid w:val="001F4AAE"/>
    <w:rsid w:val="00201A89"/>
    <w:rsid w:val="00215E68"/>
    <w:rsid w:val="00220AD7"/>
    <w:rsid w:val="0022715B"/>
    <w:rsid w:val="00230C77"/>
    <w:rsid w:val="0023363C"/>
    <w:rsid w:val="00235DD9"/>
    <w:rsid w:val="00243E7A"/>
    <w:rsid w:val="0025260E"/>
    <w:rsid w:val="002574D0"/>
    <w:rsid w:val="00263D46"/>
    <w:rsid w:val="0026577A"/>
    <w:rsid w:val="00265F64"/>
    <w:rsid w:val="00271284"/>
    <w:rsid w:val="00271286"/>
    <w:rsid w:val="002759BE"/>
    <w:rsid w:val="0027741D"/>
    <w:rsid w:val="0028377A"/>
    <w:rsid w:val="00285E6D"/>
    <w:rsid w:val="00292451"/>
    <w:rsid w:val="002950EA"/>
    <w:rsid w:val="002A387E"/>
    <w:rsid w:val="002B024A"/>
    <w:rsid w:val="002B05C2"/>
    <w:rsid w:val="002B09CA"/>
    <w:rsid w:val="002B636C"/>
    <w:rsid w:val="002C027C"/>
    <w:rsid w:val="002C048C"/>
    <w:rsid w:val="002C1E8C"/>
    <w:rsid w:val="002C373B"/>
    <w:rsid w:val="002D2002"/>
    <w:rsid w:val="002D56B2"/>
    <w:rsid w:val="002E153F"/>
    <w:rsid w:val="002F4BF2"/>
    <w:rsid w:val="002F4D96"/>
    <w:rsid w:val="002F5287"/>
    <w:rsid w:val="002F65D3"/>
    <w:rsid w:val="003057A5"/>
    <w:rsid w:val="003147F0"/>
    <w:rsid w:val="00322E98"/>
    <w:rsid w:val="00324943"/>
    <w:rsid w:val="00325398"/>
    <w:rsid w:val="00331203"/>
    <w:rsid w:val="003442E7"/>
    <w:rsid w:val="00344554"/>
    <w:rsid w:val="00352B00"/>
    <w:rsid w:val="00356938"/>
    <w:rsid w:val="00363432"/>
    <w:rsid w:val="00365CB1"/>
    <w:rsid w:val="003729F9"/>
    <w:rsid w:val="00372AD2"/>
    <w:rsid w:val="003802AA"/>
    <w:rsid w:val="00381AA8"/>
    <w:rsid w:val="003853A5"/>
    <w:rsid w:val="00387AB6"/>
    <w:rsid w:val="00395D1D"/>
    <w:rsid w:val="003A1C65"/>
    <w:rsid w:val="003A4257"/>
    <w:rsid w:val="003B30B1"/>
    <w:rsid w:val="003B62B3"/>
    <w:rsid w:val="003C1980"/>
    <w:rsid w:val="003C52C3"/>
    <w:rsid w:val="003C6436"/>
    <w:rsid w:val="003C6D53"/>
    <w:rsid w:val="003D1919"/>
    <w:rsid w:val="003D4B41"/>
    <w:rsid w:val="003E49F4"/>
    <w:rsid w:val="003E7386"/>
    <w:rsid w:val="003F05D5"/>
    <w:rsid w:val="003F15D8"/>
    <w:rsid w:val="004040E6"/>
    <w:rsid w:val="00422F14"/>
    <w:rsid w:val="004254F4"/>
    <w:rsid w:val="004263B3"/>
    <w:rsid w:val="004350A8"/>
    <w:rsid w:val="00435EFC"/>
    <w:rsid w:val="00437F51"/>
    <w:rsid w:val="00443203"/>
    <w:rsid w:val="00444A23"/>
    <w:rsid w:val="00446490"/>
    <w:rsid w:val="00457711"/>
    <w:rsid w:val="0048235E"/>
    <w:rsid w:val="00491452"/>
    <w:rsid w:val="00492D69"/>
    <w:rsid w:val="00496935"/>
    <w:rsid w:val="00496A73"/>
    <w:rsid w:val="004A3EA6"/>
    <w:rsid w:val="004A5805"/>
    <w:rsid w:val="004B69AC"/>
    <w:rsid w:val="004B7FD6"/>
    <w:rsid w:val="004C1622"/>
    <w:rsid w:val="004C1AC7"/>
    <w:rsid w:val="004C4B9D"/>
    <w:rsid w:val="004C54D5"/>
    <w:rsid w:val="004D1E15"/>
    <w:rsid w:val="004F0F6F"/>
    <w:rsid w:val="004F2230"/>
    <w:rsid w:val="004F3AB0"/>
    <w:rsid w:val="00502201"/>
    <w:rsid w:val="00513119"/>
    <w:rsid w:val="005228C3"/>
    <w:rsid w:val="00537D79"/>
    <w:rsid w:val="00552FF7"/>
    <w:rsid w:val="00555B6B"/>
    <w:rsid w:val="0056054C"/>
    <w:rsid w:val="00560C50"/>
    <w:rsid w:val="005702BE"/>
    <w:rsid w:val="0057090D"/>
    <w:rsid w:val="005729CE"/>
    <w:rsid w:val="00575D03"/>
    <w:rsid w:val="005763C8"/>
    <w:rsid w:val="00585C68"/>
    <w:rsid w:val="005906C5"/>
    <w:rsid w:val="0059375C"/>
    <w:rsid w:val="005957BF"/>
    <w:rsid w:val="005A60AA"/>
    <w:rsid w:val="005A6857"/>
    <w:rsid w:val="005B5B0A"/>
    <w:rsid w:val="005B6EE0"/>
    <w:rsid w:val="005B7D6D"/>
    <w:rsid w:val="005C0A92"/>
    <w:rsid w:val="005C136B"/>
    <w:rsid w:val="005C3C70"/>
    <w:rsid w:val="005C4BBF"/>
    <w:rsid w:val="005D6182"/>
    <w:rsid w:val="005D6E65"/>
    <w:rsid w:val="005E08C6"/>
    <w:rsid w:val="005E4F47"/>
    <w:rsid w:val="005E7316"/>
    <w:rsid w:val="005F282A"/>
    <w:rsid w:val="005F469E"/>
    <w:rsid w:val="005F6B26"/>
    <w:rsid w:val="005F7211"/>
    <w:rsid w:val="00600642"/>
    <w:rsid w:val="00606A4C"/>
    <w:rsid w:val="00607602"/>
    <w:rsid w:val="00613303"/>
    <w:rsid w:val="0061380B"/>
    <w:rsid w:val="00616B7F"/>
    <w:rsid w:val="00635F62"/>
    <w:rsid w:val="00636A79"/>
    <w:rsid w:val="006374AC"/>
    <w:rsid w:val="00640D80"/>
    <w:rsid w:val="006455B2"/>
    <w:rsid w:val="0065226C"/>
    <w:rsid w:val="00655ED8"/>
    <w:rsid w:val="0065752C"/>
    <w:rsid w:val="00660346"/>
    <w:rsid w:val="00662B7A"/>
    <w:rsid w:val="00666FB5"/>
    <w:rsid w:val="006723CE"/>
    <w:rsid w:val="00692380"/>
    <w:rsid w:val="00694077"/>
    <w:rsid w:val="0069421D"/>
    <w:rsid w:val="00694AAD"/>
    <w:rsid w:val="006A2FE6"/>
    <w:rsid w:val="006A3E6C"/>
    <w:rsid w:val="006B370D"/>
    <w:rsid w:val="006B70AD"/>
    <w:rsid w:val="006C01F5"/>
    <w:rsid w:val="006C36AA"/>
    <w:rsid w:val="006C3D2B"/>
    <w:rsid w:val="006C6E2A"/>
    <w:rsid w:val="006D413D"/>
    <w:rsid w:val="006D4C5F"/>
    <w:rsid w:val="006D6FF3"/>
    <w:rsid w:val="006E337F"/>
    <w:rsid w:val="006E5370"/>
    <w:rsid w:val="006F4D9E"/>
    <w:rsid w:val="006F5E03"/>
    <w:rsid w:val="0070159D"/>
    <w:rsid w:val="007020E5"/>
    <w:rsid w:val="00702EB1"/>
    <w:rsid w:val="007030B6"/>
    <w:rsid w:val="00703FC7"/>
    <w:rsid w:val="00713E56"/>
    <w:rsid w:val="0071509B"/>
    <w:rsid w:val="007150B8"/>
    <w:rsid w:val="0071569B"/>
    <w:rsid w:val="00725D3B"/>
    <w:rsid w:val="00737268"/>
    <w:rsid w:val="00741157"/>
    <w:rsid w:val="00742553"/>
    <w:rsid w:val="0074330A"/>
    <w:rsid w:val="0074351A"/>
    <w:rsid w:val="00744770"/>
    <w:rsid w:val="00744EF1"/>
    <w:rsid w:val="007634B4"/>
    <w:rsid w:val="007667F8"/>
    <w:rsid w:val="00776E34"/>
    <w:rsid w:val="00777295"/>
    <w:rsid w:val="00787956"/>
    <w:rsid w:val="00792901"/>
    <w:rsid w:val="00797004"/>
    <w:rsid w:val="007A4197"/>
    <w:rsid w:val="007A4596"/>
    <w:rsid w:val="007A6657"/>
    <w:rsid w:val="007A74BD"/>
    <w:rsid w:val="007B07E2"/>
    <w:rsid w:val="007B1551"/>
    <w:rsid w:val="007B7A96"/>
    <w:rsid w:val="007C036B"/>
    <w:rsid w:val="007C30F3"/>
    <w:rsid w:val="007C3443"/>
    <w:rsid w:val="007C6F31"/>
    <w:rsid w:val="007E032A"/>
    <w:rsid w:val="007E0FD5"/>
    <w:rsid w:val="007E0FE0"/>
    <w:rsid w:val="007F4721"/>
    <w:rsid w:val="007F70CF"/>
    <w:rsid w:val="007F73D7"/>
    <w:rsid w:val="008060A3"/>
    <w:rsid w:val="00813122"/>
    <w:rsid w:val="0082369A"/>
    <w:rsid w:val="00824857"/>
    <w:rsid w:val="00824CA2"/>
    <w:rsid w:val="00824EF5"/>
    <w:rsid w:val="00825BD7"/>
    <w:rsid w:val="00826D9D"/>
    <w:rsid w:val="00827BAE"/>
    <w:rsid w:val="00833E6E"/>
    <w:rsid w:val="00834355"/>
    <w:rsid w:val="0083719B"/>
    <w:rsid w:val="00837E0E"/>
    <w:rsid w:val="008402FC"/>
    <w:rsid w:val="00845110"/>
    <w:rsid w:val="00845415"/>
    <w:rsid w:val="008503CC"/>
    <w:rsid w:val="00850952"/>
    <w:rsid w:val="008619CB"/>
    <w:rsid w:val="00866219"/>
    <w:rsid w:val="00874AB2"/>
    <w:rsid w:val="0088213D"/>
    <w:rsid w:val="00883C91"/>
    <w:rsid w:val="008948FD"/>
    <w:rsid w:val="008949C3"/>
    <w:rsid w:val="008973D9"/>
    <w:rsid w:val="008A048B"/>
    <w:rsid w:val="008A0D48"/>
    <w:rsid w:val="008A1EFA"/>
    <w:rsid w:val="008A6F1D"/>
    <w:rsid w:val="008A7AA1"/>
    <w:rsid w:val="008B27C3"/>
    <w:rsid w:val="008B2E96"/>
    <w:rsid w:val="008B5B57"/>
    <w:rsid w:val="008B6A24"/>
    <w:rsid w:val="008C2E23"/>
    <w:rsid w:val="008D1EDA"/>
    <w:rsid w:val="008D543B"/>
    <w:rsid w:val="008D6035"/>
    <w:rsid w:val="008D7C24"/>
    <w:rsid w:val="008E0915"/>
    <w:rsid w:val="008E1D61"/>
    <w:rsid w:val="008F0AD8"/>
    <w:rsid w:val="008F0E58"/>
    <w:rsid w:val="008F2D06"/>
    <w:rsid w:val="009077EE"/>
    <w:rsid w:val="00911EF0"/>
    <w:rsid w:val="00912733"/>
    <w:rsid w:val="00913CC5"/>
    <w:rsid w:val="00914259"/>
    <w:rsid w:val="00927B6C"/>
    <w:rsid w:val="0093170A"/>
    <w:rsid w:val="00931BE6"/>
    <w:rsid w:val="009327D5"/>
    <w:rsid w:val="00933F59"/>
    <w:rsid w:val="009344F3"/>
    <w:rsid w:val="00934AD2"/>
    <w:rsid w:val="00934B40"/>
    <w:rsid w:val="00941A5A"/>
    <w:rsid w:val="0095094D"/>
    <w:rsid w:val="00954B31"/>
    <w:rsid w:val="009556FA"/>
    <w:rsid w:val="00955C64"/>
    <w:rsid w:val="00960396"/>
    <w:rsid w:val="0096787E"/>
    <w:rsid w:val="009746BA"/>
    <w:rsid w:val="00974CB1"/>
    <w:rsid w:val="00977861"/>
    <w:rsid w:val="009823B0"/>
    <w:rsid w:val="00986D67"/>
    <w:rsid w:val="00993812"/>
    <w:rsid w:val="00994A97"/>
    <w:rsid w:val="009A00C4"/>
    <w:rsid w:val="009A125D"/>
    <w:rsid w:val="009C11DD"/>
    <w:rsid w:val="009C269E"/>
    <w:rsid w:val="009C79C9"/>
    <w:rsid w:val="009D19BB"/>
    <w:rsid w:val="009D3771"/>
    <w:rsid w:val="009D515F"/>
    <w:rsid w:val="009E2FF0"/>
    <w:rsid w:val="009E3674"/>
    <w:rsid w:val="009E7927"/>
    <w:rsid w:val="009F48D3"/>
    <w:rsid w:val="00A04D90"/>
    <w:rsid w:val="00A0508F"/>
    <w:rsid w:val="00A11233"/>
    <w:rsid w:val="00A11265"/>
    <w:rsid w:val="00A248BB"/>
    <w:rsid w:val="00A24C1B"/>
    <w:rsid w:val="00A30EAA"/>
    <w:rsid w:val="00A341A6"/>
    <w:rsid w:val="00A40F17"/>
    <w:rsid w:val="00A41D54"/>
    <w:rsid w:val="00A5264C"/>
    <w:rsid w:val="00A560CC"/>
    <w:rsid w:val="00A644D0"/>
    <w:rsid w:val="00A67795"/>
    <w:rsid w:val="00A70AD0"/>
    <w:rsid w:val="00A713D5"/>
    <w:rsid w:val="00A77A4F"/>
    <w:rsid w:val="00A817EE"/>
    <w:rsid w:val="00A83976"/>
    <w:rsid w:val="00A84221"/>
    <w:rsid w:val="00A92F80"/>
    <w:rsid w:val="00A94002"/>
    <w:rsid w:val="00A94A02"/>
    <w:rsid w:val="00A97137"/>
    <w:rsid w:val="00A97338"/>
    <w:rsid w:val="00AA19C4"/>
    <w:rsid w:val="00AA67DD"/>
    <w:rsid w:val="00AA7FDD"/>
    <w:rsid w:val="00AB1F44"/>
    <w:rsid w:val="00AB2C51"/>
    <w:rsid w:val="00AB592B"/>
    <w:rsid w:val="00AC0E5E"/>
    <w:rsid w:val="00AC2ADA"/>
    <w:rsid w:val="00AD580D"/>
    <w:rsid w:val="00AD5F09"/>
    <w:rsid w:val="00AE293E"/>
    <w:rsid w:val="00AE338E"/>
    <w:rsid w:val="00AE5475"/>
    <w:rsid w:val="00AF58D3"/>
    <w:rsid w:val="00AF6444"/>
    <w:rsid w:val="00B01366"/>
    <w:rsid w:val="00B1097A"/>
    <w:rsid w:val="00B11D5E"/>
    <w:rsid w:val="00B12DAC"/>
    <w:rsid w:val="00B13CAF"/>
    <w:rsid w:val="00B16046"/>
    <w:rsid w:val="00B26944"/>
    <w:rsid w:val="00B26B5E"/>
    <w:rsid w:val="00B52E37"/>
    <w:rsid w:val="00B71379"/>
    <w:rsid w:val="00B71C71"/>
    <w:rsid w:val="00B72E97"/>
    <w:rsid w:val="00B7342D"/>
    <w:rsid w:val="00B740B1"/>
    <w:rsid w:val="00B80A55"/>
    <w:rsid w:val="00B84129"/>
    <w:rsid w:val="00B94902"/>
    <w:rsid w:val="00BA0C47"/>
    <w:rsid w:val="00BA370C"/>
    <w:rsid w:val="00BB0184"/>
    <w:rsid w:val="00BB1AE9"/>
    <w:rsid w:val="00BC486E"/>
    <w:rsid w:val="00BE18E3"/>
    <w:rsid w:val="00BE43DB"/>
    <w:rsid w:val="00BE6812"/>
    <w:rsid w:val="00BF00C9"/>
    <w:rsid w:val="00BF0B97"/>
    <w:rsid w:val="00BF25D6"/>
    <w:rsid w:val="00C0141C"/>
    <w:rsid w:val="00C04851"/>
    <w:rsid w:val="00C05FB5"/>
    <w:rsid w:val="00C07E3E"/>
    <w:rsid w:val="00C1313E"/>
    <w:rsid w:val="00C14543"/>
    <w:rsid w:val="00C16F6C"/>
    <w:rsid w:val="00C17748"/>
    <w:rsid w:val="00C177CE"/>
    <w:rsid w:val="00C22E15"/>
    <w:rsid w:val="00C27819"/>
    <w:rsid w:val="00C31A5E"/>
    <w:rsid w:val="00C32C60"/>
    <w:rsid w:val="00C32E12"/>
    <w:rsid w:val="00C4276B"/>
    <w:rsid w:val="00C44127"/>
    <w:rsid w:val="00C5745E"/>
    <w:rsid w:val="00C57FF4"/>
    <w:rsid w:val="00C72D76"/>
    <w:rsid w:val="00C75BB6"/>
    <w:rsid w:val="00C807A7"/>
    <w:rsid w:val="00CA0064"/>
    <w:rsid w:val="00CA4BA0"/>
    <w:rsid w:val="00CA570D"/>
    <w:rsid w:val="00CA6A35"/>
    <w:rsid w:val="00CB1582"/>
    <w:rsid w:val="00CB5A21"/>
    <w:rsid w:val="00CC0C87"/>
    <w:rsid w:val="00CC5687"/>
    <w:rsid w:val="00CC6641"/>
    <w:rsid w:val="00CD16E8"/>
    <w:rsid w:val="00CD2126"/>
    <w:rsid w:val="00CD271C"/>
    <w:rsid w:val="00CD4138"/>
    <w:rsid w:val="00CE1E1E"/>
    <w:rsid w:val="00CE220F"/>
    <w:rsid w:val="00CE72AC"/>
    <w:rsid w:val="00CF46DB"/>
    <w:rsid w:val="00CF67AD"/>
    <w:rsid w:val="00D04435"/>
    <w:rsid w:val="00D105BF"/>
    <w:rsid w:val="00D12388"/>
    <w:rsid w:val="00D145F2"/>
    <w:rsid w:val="00D14DFA"/>
    <w:rsid w:val="00D50DE6"/>
    <w:rsid w:val="00D5435F"/>
    <w:rsid w:val="00D56FF9"/>
    <w:rsid w:val="00D576EA"/>
    <w:rsid w:val="00D642EA"/>
    <w:rsid w:val="00D6720D"/>
    <w:rsid w:val="00D75AA4"/>
    <w:rsid w:val="00D76B5D"/>
    <w:rsid w:val="00D84444"/>
    <w:rsid w:val="00D92227"/>
    <w:rsid w:val="00D93E9F"/>
    <w:rsid w:val="00D9420B"/>
    <w:rsid w:val="00DA35C6"/>
    <w:rsid w:val="00DA4EE9"/>
    <w:rsid w:val="00DB244A"/>
    <w:rsid w:val="00DB2C7F"/>
    <w:rsid w:val="00DC5D13"/>
    <w:rsid w:val="00DC6B29"/>
    <w:rsid w:val="00DD33E3"/>
    <w:rsid w:val="00DD435F"/>
    <w:rsid w:val="00DD5E93"/>
    <w:rsid w:val="00DE5AD3"/>
    <w:rsid w:val="00DE6451"/>
    <w:rsid w:val="00DE6659"/>
    <w:rsid w:val="00DF1FB7"/>
    <w:rsid w:val="00DF442B"/>
    <w:rsid w:val="00E04BD5"/>
    <w:rsid w:val="00E14901"/>
    <w:rsid w:val="00E15A3B"/>
    <w:rsid w:val="00E20646"/>
    <w:rsid w:val="00E227FF"/>
    <w:rsid w:val="00E25DD7"/>
    <w:rsid w:val="00E40F93"/>
    <w:rsid w:val="00E41483"/>
    <w:rsid w:val="00E44403"/>
    <w:rsid w:val="00E52DB8"/>
    <w:rsid w:val="00E5314E"/>
    <w:rsid w:val="00E541B9"/>
    <w:rsid w:val="00E546FB"/>
    <w:rsid w:val="00E63F0A"/>
    <w:rsid w:val="00E66D07"/>
    <w:rsid w:val="00E75674"/>
    <w:rsid w:val="00E80865"/>
    <w:rsid w:val="00E8205A"/>
    <w:rsid w:val="00E84720"/>
    <w:rsid w:val="00E863A7"/>
    <w:rsid w:val="00E86B43"/>
    <w:rsid w:val="00E91B84"/>
    <w:rsid w:val="00E93386"/>
    <w:rsid w:val="00E9534F"/>
    <w:rsid w:val="00EA50BC"/>
    <w:rsid w:val="00EA6C42"/>
    <w:rsid w:val="00EB076C"/>
    <w:rsid w:val="00EB4D78"/>
    <w:rsid w:val="00EB5A6B"/>
    <w:rsid w:val="00EC36AD"/>
    <w:rsid w:val="00EC466A"/>
    <w:rsid w:val="00EC5E2E"/>
    <w:rsid w:val="00EC7829"/>
    <w:rsid w:val="00EF07CA"/>
    <w:rsid w:val="00EF1B92"/>
    <w:rsid w:val="00EF39FC"/>
    <w:rsid w:val="00F01EF6"/>
    <w:rsid w:val="00F0314B"/>
    <w:rsid w:val="00F0655F"/>
    <w:rsid w:val="00F06CA0"/>
    <w:rsid w:val="00F11E50"/>
    <w:rsid w:val="00F14BD7"/>
    <w:rsid w:val="00F15776"/>
    <w:rsid w:val="00F30516"/>
    <w:rsid w:val="00F34C6C"/>
    <w:rsid w:val="00F35FF8"/>
    <w:rsid w:val="00F36932"/>
    <w:rsid w:val="00F3769D"/>
    <w:rsid w:val="00F408AF"/>
    <w:rsid w:val="00F5597B"/>
    <w:rsid w:val="00F56736"/>
    <w:rsid w:val="00F6390A"/>
    <w:rsid w:val="00F644CB"/>
    <w:rsid w:val="00F6583E"/>
    <w:rsid w:val="00F660C0"/>
    <w:rsid w:val="00F75EF9"/>
    <w:rsid w:val="00F77EAD"/>
    <w:rsid w:val="00F8032B"/>
    <w:rsid w:val="00F806E5"/>
    <w:rsid w:val="00F8097E"/>
    <w:rsid w:val="00F823A8"/>
    <w:rsid w:val="00F82AD8"/>
    <w:rsid w:val="00F851E1"/>
    <w:rsid w:val="00F92CCE"/>
    <w:rsid w:val="00F94C84"/>
    <w:rsid w:val="00F95293"/>
    <w:rsid w:val="00FA3A36"/>
    <w:rsid w:val="00FB1086"/>
    <w:rsid w:val="00FB4293"/>
    <w:rsid w:val="00FB458E"/>
    <w:rsid w:val="00FB6193"/>
    <w:rsid w:val="00FC153F"/>
    <w:rsid w:val="00FC6BB9"/>
    <w:rsid w:val="00FD1EE3"/>
    <w:rsid w:val="00FD20F7"/>
    <w:rsid w:val="00FD4096"/>
    <w:rsid w:val="00FD5381"/>
    <w:rsid w:val="00FE07C0"/>
    <w:rsid w:val="00FE733D"/>
    <w:rsid w:val="00FF08EB"/>
    <w:rsid w:val="00FF1C42"/>
    <w:rsid w:val="00FF1D0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D8FA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186195"/>
    <w:rPr>
      <w:rFonts w:ascii="Times New Roman" w:eastAsia="SimSun" w:hAnsi="Times New Roman" w:cs="Times New Roman"/>
      <w:lang w:eastAsia="zh-CN"/>
    </w:rPr>
  </w:style>
  <w:style w:type="paragraph" w:styleId="Heading1">
    <w:name w:val="heading 1"/>
    <w:basedOn w:val="Normal"/>
    <w:next w:val="Normal"/>
    <w:link w:val="Heading1Char"/>
    <w:qFormat/>
    <w:rsid w:val="00A77A4F"/>
    <w:pPr>
      <w:keepNext/>
      <w:outlineLvl w:val="0"/>
    </w:pPr>
    <w:rPr>
      <w:rFonts w:ascii="Times" w:eastAsia="Times" w:hAnsi="Times"/>
      <w:b/>
      <w:szCs w:val="20"/>
      <w:lang w:eastAsia="en-US"/>
    </w:rPr>
  </w:style>
  <w:style w:type="paragraph" w:styleId="Heading2">
    <w:name w:val="heading 2"/>
    <w:basedOn w:val="Normal"/>
    <w:next w:val="Normal"/>
    <w:link w:val="Heading2Char"/>
    <w:uiPriority w:val="9"/>
    <w:unhideWhenUsed/>
    <w:qFormat/>
    <w:rsid w:val="00C32C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F11F5E"/>
    <w:rPr>
      <w:rFonts w:ascii="Lucida Grande" w:hAnsi="Lucida Grande"/>
      <w:sz w:val="18"/>
      <w:szCs w:val="18"/>
    </w:rPr>
  </w:style>
  <w:style w:type="character" w:customStyle="1" w:styleId="BalloonTextChar">
    <w:name w:val="Balloon Text Char"/>
    <w:basedOn w:val="DefaultParagraphFont"/>
    <w:uiPriority w:val="99"/>
    <w:semiHidden/>
    <w:rsid w:val="00F504C4"/>
    <w:rPr>
      <w:rFonts w:ascii="Lucida Grande" w:hAnsi="Lucida Grande"/>
      <w:sz w:val="18"/>
      <w:szCs w:val="18"/>
    </w:rPr>
  </w:style>
  <w:style w:type="character" w:customStyle="1" w:styleId="BalloonTextChar0">
    <w:name w:val="Balloon Text Char"/>
    <w:basedOn w:val="DefaultParagraphFont"/>
    <w:uiPriority w:val="99"/>
    <w:semiHidden/>
    <w:rsid w:val="00335A02"/>
    <w:rPr>
      <w:rFonts w:ascii="Lucida Grande" w:hAnsi="Lucida Grande"/>
      <w:sz w:val="18"/>
      <w:szCs w:val="18"/>
    </w:rPr>
  </w:style>
  <w:style w:type="character" w:customStyle="1" w:styleId="BalloonTextChar2">
    <w:name w:val="Balloon Text Char"/>
    <w:basedOn w:val="DefaultParagraphFont"/>
    <w:uiPriority w:val="99"/>
    <w:semiHidden/>
    <w:rsid w:val="000B25CB"/>
    <w:rPr>
      <w:rFonts w:ascii="Lucida Grande" w:hAnsi="Lucida Grande"/>
      <w:sz w:val="18"/>
      <w:szCs w:val="18"/>
    </w:rPr>
  </w:style>
  <w:style w:type="character" w:customStyle="1" w:styleId="BalloonTextChar3">
    <w:name w:val="Balloon Text Char"/>
    <w:basedOn w:val="DefaultParagraphFont"/>
    <w:uiPriority w:val="99"/>
    <w:semiHidden/>
    <w:rsid w:val="00174E22"/>
    <w:rPr>
      <w:rFonts w:ascii="Lucida Grande" w:hAnsi="Lucida Grande"/>
      <w:sz w:val="18"/>
      <w:szCs w:val="18"/>
    </w:rPr>
  </w:style>
  <w:style w:type="character" w:customStyle="1" w:styleId="BalloonTextChar4">
    <w:name w:val="Balloon Text Char"/>
    <w:basedOn w:val="DefaultParagraphFont"/>
    <w:uiPriority w:val="99"/>
    <w:semiHidden/>
    <w:rsid w:val="00174E22"/>
    <w:rPr>
      <w:rFonts w:ascii="Lucida Grande" w:hAnsi="Lucida Grande"/>
      <w:sz w:val="18"/>
      <w:szCs w:val="18"/>
    </w:rPr>
  </w:style>
  <w:style w:type="character" w:customStyle="1" w:styleId="BalloonTextChar5">
    <w:name w:val="Balloon Text Char"/>
    <w:basedOn w:val="DefaultParagraphFont"/>
    <w:uiPriority w:val="99"/>
    <w:semiHidden/>
    <w:rsid w:val="00174E22"/>
    <w:rPr>
      <w:rFonts w:ascii="Lucida Grande" w:hAnsi="Lucida Grande"/>
      <w:sz w:val="18"/>
      <w:szCs w:val="18"/>
    </w:rPr>
  </w:style>
  <w:style w:type="character" w:customStyle="1" w:styleId="BalloonTextChar6">
    <w:name w:val="Balloon Text Char"/>
    <w:basedOn w:val="DefaultParagraphFont"/>
    <w:uiPriority w:val="99"/>
    <w:semiHidden/>
    <w:rsid w:val="00324A2E"/>
    <w:rPr>
      <w:rFonts w:ascii="Lucida Grande" w:hAnsi="Lucida Grande"/>
      <w:sz w:val="18"/>
      <w:szCs w:val="18"/>
    </w:rPr>
  </w:style>
  <w:style w:type="character" w:customStyle="1" w:styleId="BalloonTextChar7">
    <w:name w:val="Balloon Text Char"/>
    <w:basedOn w:val="DefaultParagraphFont"/>
    <w:uiPriority w:val="99"/>
    <w:semiHidden/>
    <w:rsid w:val="00D579B7"/>
    <w:rPr>
      <w:rFonts w:ascii="Lucida Grande" w:hAnsi="Lucida Grande"/>
      <w:sz w:val="18"/>
      <w:szCs w:val="18"/>
    </w:rPr>
  </w:style>
  <w:style w:type="character" w:customStyle="1" w:styleId="BalloonTextChar8">
    <w:name w:val="Balloon Text Char"/>
    <w:basedOn w:val="DefaultParagraphFont"/>
    <w:uiPriority w:val="99"/>
    <w:semiHidden/>
    <w:rsid w:val="00D579B7"/>
    <w:rPr>
      <w:rFonts w:ascii="Lucida Grande" w:hAnsi="Lucida Grande"/>
      <w:sz w:val="18"/>
      <w:szCs w:val="18"/>
    </w:rPr>
  </w:style>
  <w:style w:type="character" w:customStyle="1" w:styleId="BalloonTextChar1">
    <w:name w:val="Balloon Text Char1"/>
    <w:basedOn w:val="DefaultParagraphFont"/>
    <w:link w:val="BalloonText"/>
    <w:uiPriority w:val="99"/>
    <w:semiHidden/>
    <w:rsid w:val="00F11F5E"/>
    <w:rPr>
      <w:rFonts w:ascii="Lucida Grande" w:hAnsi="Lucida Grande"/>
      <w:sz w:val="18"/>
      <w:szCs w:val="18"/>
    </w:rPr>
  </w:style>
  <w:style w:type="paragraph" w:styleId="ListParagraph">
    <w:name w:val="List Paragraph"/>
    <w:basedOn w:val="Normal"/>
    <w:uiPriority w:val="34"/>
    <w:qFormat/>
    <w:rsid w:val="00186195"/>
    <w:pPr>
      <w:ind w:left="720"/>
    </w:pPr>
  </w:style>
  <w:style w:type="character" w:customStyle="1" w:styleId="Heading1Char">
    <w:name w:val="Heading 1 Char"/>
    <w:basedOn w:val="DefaultParagraphFont"/>
    <w:link w:val="Heading1"/>
    <w:rsid w:val="00A77A4F"/>
    <w:rPr>
      <w:rFonts w:ascii="Times" w:eastAsia="Times" w:hAnsi="Times" w:cs="Times New Roman"/>
      <w:b/>
      <w:szCs w:val="20"/>
    </w:rPr>
  </w:style>
  <w:style w:type="character" w:customStyle="1" w:styleId="Heading2Char">
    <w:name w:val="Heading 2 Char"/>
    <w:basedOn w:val="DefaultParagraphFont"/>
    <w:link w:val="Heading2"/>
    <w:uiPriority w:val="9"/>
    <w:rsid w:val="00C32C60"/>
    <w:rPr>
      <w:rFonts w:asciiTheme="majorHAnsi" w:eastAsiaTheme="majorEastAsia" w:hAnsiTheme="majorHAnsi" w:cstheme="majorBidi"/>
      <w:b/>
      <w:bCs/>
      <w:color w:val="4F81BD" w:themeColor="accent1"/>
      <w:sz w:val="26"/>
      <w:szCs w:val="26"/>
      <w:lang w:eastAsia="zh-CN"/>
    </w:rPr>
  </w:style>
  <w:style w:type="character" w:styleId="Hyperlink">
    <w:name w:val="Hyperlink"/>
    <w:basedOn w:val="DefaultParagraphFont"/>
    <w:uiPriority w:val="99"/>
    <w:rsid w:val="002C373B"/>
    <w:rPr>
      <w:color w:val="0000FF"/>
      <w:u w:val="single"/>
    </w:rPr>
  </w:style>
  <w:style w:type="paragraph" w:customStyle="1" w:styleId="Default">
    <w:name w:val="Default"/>
    <w:rsid w:val="002C373B"/>
    <w:pPr>
      <w:autoSpaceDE w:val="0"/>
      <w:autoSpaceDN w:val="0"/>
      <w:adjustRightInd w:val="0"/>
    </w:pPr>
    <w:rPr>
      <w:rFonts w:ascii="Arial" w:eastAsia="Times New Roman" w:hAnsi="Arial" w:cs="Arial"/>
      <w:color w:val="000000"/>
      <w:lang w:val="es-ES" w:eastAsia="es-ES" w:bidi="he-IL"/>
    </w:rPr>
  </w:style>
  <w:style w:type="character" w:styleId="FollowedHyperlink">
    <w:name w:val="FollowedHyperlink"/>
    <w:basedOn w:val="DefaultParagraphFont"/>
    <w:rsid w:val="005D6182"/>
    <w:rPr>
      <w:color w:val="800080" w:themeColor="followedHyperlink"/>
      <w:u w:val="single"/>
    </w:rPr>
  </w:style>
  <w:style w:type="character" w:styleId="UnresolvedMention">
    <w:name w:val="Unresolved Mention"/>
    <w:basedOn w:val="DefaultParagraphFont"/>
    <w:rsid w:val="000751BA"/>
    <w:rPr>
      <w:color w:val="605E5C"/>
      <w:shd w:val="clear" w:color="auto" w:fill="E1DFDD"/>
    </w:rPr>
  </w:style>
  <w:style w:type="paragraph" w:customStyle="1" w:styleId="p1">
    <w:name w:val="p1"/>
    <w:basedOn w:val="Normal"/>
    <w:rsid w:val="00F6583E"/>
    <w:rPr>
      <w:rFonts w:ascii="Helvetica" w:eastAsiaTheme="minorHAnsi" w:hAnsi="Helvetica"/>
      <w:sz w:val="43"/>
      <w:szCs w:val="43"/>
      <w:lang w:eastAsia="en-US"/>
    </w:rPr>
  </w:style>
  <w:style w:type="character" w:customStyle="1" w:styleId="s2">
    <w:name w:val="s2"/>
    <w:basedOn w:val="DefaultParagraphFont"/>
    <w:rsid w:val="00F6583E"/>
    <w:rPr>
      <w:rFonts w:ascii="Helvetica" w:hAnsi="Helvetica" w:hint="default"/>
      <w:sz w:val="39"/>
      <w:szCs w:val="39"/>
    </w:rPr>
  </w:style>
  <w:style w:type="paragraph" w:styleId="NormalWeb">
    <w:name w:val="Normal (Web)"/>
    <w:basedOn w:val="Normal"/>
    <w:uiPriority w:val="99"/>
    <w:unhideWhenUsed/>
    <w:rsid w:val="00F6583E"/>
  </w:style>
  <w:style w:type="numbering" w:customStyle="1" w:styleId="CurrentList1">
    <w:name w:val="Current List1"/>
    <w:uiPriority w:val="99"/>
    <w:rsid w:val="00934B40"/>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60313">
      <w:bodyDiv w:val="1"/>
      <w:marLeft w:val="0"/>
      <w:marRight w:val="0"/>
      <w:marTop w:val="0"/>
      <w:marBottom w:val="0"/>
      <w:divBdr>
        <w:top w:val="none" w:sz="0" w:space="0" w:color="auto"/>
        <w:left w:val="none" w:sz="0" w:space="0" w:color="auto"/>
        <w:bottom w:val="none" w:sz="0" w:space="0" w:color="auto"/>
        <w:right w:val="none" w:sz="0" w:space="0" w:color="auto"/>
      </w:divBdr>
    </w:div>
    <w:div w:id="91436781">
      <w:bodyDiv w:val="1"/>
      <w:marLeft w:val="0"/>
      <w:marRight w:val="0"/>
      <w:marTop w:val="0"/>
      <w:marBottom w:val="0"/>
      <w:divBdr>
        <w:top w:val="none" w:sz="0" w:space="0" w:color="auto"/>
        <w:left w:val="none" w:sz="0" w:space="0" w:color="auto"/>
        <w:bottom w:val="none" w:sz="0" w:space="0" w:color="auto"/>
        <w:right w:val="none" w:sz="0" w:space="0" w:color="auto"/>
      </w:divBdr>
    </w:div>
    <w:div w:id="160050666">
      <w:bodyDiv w:val="1"/>
      <w:marLeft w:val="0"/>
      <w:marRight w:val="0"/>
      <w:marTop w:val="0"/>
      <w:marBottom w:val="0"/>
      <w:divBdr>
        <w:top w:val="none" w:sz="0" w:space="0" w:color="auto"/>
        <w:left w:val="none" w:sz="0" w:space="0" w:color="auto"/>
        <w:bottom w:val="none" w:sz="0" w:space="0" w:color="auto"/>
        <w:right w:val="none" w:sz="0" w:space="0" w:color="auto"/>
      </w:divBdr>
    </w:div>
    <w:div w:id="335303163">
      <w:bodyDiv w:val="1"/>
      <w:marLeft w:val="0"/>
      <w:marRight w:val="0"/>
      <w:marTop w:val="0"/>
      <w:marBottom w:val="0"/>
      <w:divBdr>
        <w:top w:val="none" w:sz="0" w:space="0" w:color="auto"/>
        <w:left w:val="none" w:sz="0" w:space="0" w:color="auto"/>
        <w:bottom w:val="none" w:sz="0" w:space="0" w:color="auto"/>
        <w:right w:val="none" w:sz="0" w:space="0" w:color="auto"/>
      </w:divBdr>
    </w:div>
    <w:div w:id="465007075">
      <w:bodyDiv w:val="1"/>
      <w:marLeft w:val="0"/>
      <w:marRight w:val="0"/>
      <w:marTop w:val="0"/>
      <w:marBottom w:val="0"/>
      <w:divBdr>
        <w:top w:val="none" w:sz="0" w:space="0" w:color="auto"/>
        <w:left w:val="none" w:sz="0" w:space="0" w:color="auto"/>
        <w:bottom w:val="none" w:sz="0" w:space="0" w:color="auto"/>
        <w:right w:val="none" w:sz="0" w:space="0" w:color="auto"/>
      </w:divBdr>
    </w:div>
    <w:div w:id="547759954">
      <w:bodyDiv w:val="1"/>
      <w:marLeft w:val="0"/>
      <w:marRight w:val="0"/>
      <w:marTop w:val="0"/>
      <w:marBottom w:val="0"/>
      <w:divBdr>
        <w:top w:val="none" w:sz="0" w:space="0" w:color="auto"/>
        <w:left w:val="none" w:sz="0" w:space="0" w:color="auto"/>
        <w:bottom w:val="none" w:sz="0" w:space="0" w:color="auto"/>
        <w:right w:val="none" w:sz="0" w:space="0" w:color="auto"/>
      </w:divBdr>
    </w:div>
    <w:div w:id="639846137">
      <w:bodyDiv w:val="1"/>
      <w:marLeft w:val="0"/>
      <w:marRight w:val="0"/>
      <w:marTop w:val="0"/>
      <w:marBottom w:val="0"/>
      <w:divBdr>
        <w:top w:val="none" w:sz="0" w:space="0" w:color="auto"/>
        <w:left w:val="none" w:sz="0" w:space="0" w:color="auto"/>
        <w:bottom w:val="none" w:sz="0" w:space="0" w:color="auto"/>
        <w:right w:val="none" w:sz="0" w:space="0" w:color="auto"/>
      </w:divBdr>
    </w:div>
    <w:div w:id="745345576">
      <w:bodyDiv w:val="1"/>
      <w:marLeft w:val="0"/>
      <w:marRight w:val="0"/>
      <w:marTop w:val="0"/>
      <w:marBottom w:val="0"/>
      <w:divBdr>
        <w:top w:val="none" w:sz="0" w:space="0" w:color="auto"/>
        <w:left w:val="none" w:sz="0" w:space="0" w:color="auto"/>
        <w:bottom w:val="none" w:sz="0" w:space="0" w:color="auto"/>
        <w:right w:val="none" w:sz="0" w:space="0" w:color="auto"/>
      </w:divBdr>
    </w:div>
    <w:div w:id="747046260">
      <w:bodyDiv w:val="1"/>
      <w:marLeft w:val="0"/>
      <w:marRight w:val="0"/>
      <w:marTop w:val="0"/>
      <w:marBottom w:val="0"/>
      <w:divBdr>
        <w:top w:val="none" w:sz="0" w:space="0" w:color="auto"/>
        <w:left w:val="none" w:sz="0" w:space="0" w:color="auto"/>
        <w:bottom w:val="none" w:sz="0" w:space="0" w:color="auto"/>
        <w:right w:val="none" w:sz="0" w:space="0" w:color="auto"/>
      </w:divBdr>
    </w:div>
    <w:div w:id="893391573">
      <w:bodyDiv w:val="1"/>
      <w:marLeft w:val="0"/>
      <w:marRight w:val="0"/>
      <w:marTop w:val="0"/>
      <w:marBottom w:val="0"/>
      <w:divBdr>
        <w:top w:val="none" w:sz="0" w:space="0" w:color="auto"/>
        <w:left w:val="none" w:sz="0" w:space="0" w:color="auto"/>
        <w:bottom w:val="none" w:sz="0" w:space="0" w:color="auto"/>
        <w:right w:val="none" w:sz="0" w:space="0" w:color="auto"/>
      </w:divBdr>
    </w:div>
    <w:div w:id="898514575">
      <w:bodyDiv w:val="1"/>
      <w:marLeft w:val="0"/>
      <w:marRight w:val="0"/>
      <w:marTop w:val="0"/>
      <w:marBottom w:val="0"/>
      <w:divBdr>
        <w:top w:val="none" w:sz="0" w:space="0" w:color="auto"/>
        <w:left w:val="none" w:sz="0" w:space="0" w:color="auto"/>
        <w:bottom w:val="none" w:sz="0" w:space="0" w:color="auto"/>
        <w:right w:val="none" w:sz="0" w:space="0" w:color="auto"/>
      </w:divBdr>
    </w:div>
    <w:div w:id="916282034">
      <w:bodyDiv w:val="1"/>
      <w:marLeft w:val="0"/>
      <w:marRight w:val="0"/>
      <w:marTop w:val="0"/>
      <w:marBottom w:val="0"/>
      <w:divBdr>
        <w:top w:val="none" w:sz="0" w:space="0" w:color="auto"/>
        <w:left w:val="none" w:sz="0" w:space="0" w:color="auto"/>
        <w:bottom w:val="none" w:sz="0" w:space="0" w:color="auto"/>
        <w:right w:val="none" w:sz="0" w:space="0" w:color="auto"/>
      </w:divBdr>
    </w:div>
    <w:div w:id="946083972">
      <w:bodyDiv w:val="1"/>
      <w:marLeft w:val="0"/>
      <w:marRight w:val="0"/>
      <w:marTop w:val="0"/>
      <w:marBottom w:val="0"/>
      <w:divBdr>
        <w:top w:val="none" w:sz="0" w:space="0" w:color="auto"/>
        <w:left w:val="none" w:sz="0" w:space="0" w:color="auto"/>
        <w:bottom w:val="none" w:sz="0" w:space="0" w:color="auto"/>
        <w:right w:val="none" w:sz="0" w:space="0" w:color="auto"/>
      </w:divBdr>
    </w:div>
    <w:div w:id="948047759">
      <w:bodyDiv w:val="1"/>
      <w:marLeft w:val="0"/>
      <w:marRight w:val="0"/>
      <w:marTop w:val="0"/>
      <w:marBottom w:val="0"/>
      <w:divBdr>
        <w:top w:val="none" w:sz="0" w:space="0" w:color="auto"/>
        <w:left w:val="none" w:sz="0" w:space="0" w:color="auto"/>
        <w:bottom w:val="none" w:sz="0" w:space="0" w:color="auto"/>
        <w:right w:val="none" w:sz="0" w:space="0" w:color="auto"/>
      </w:divBdr>
    </w:div>
    <w:div w:id="1139613293">
      <w:bodyDiv w:val="1"/>
      <w:marLeft w:val="0"/>
      <w:marRight w:val="0"/>
      <w:marTop w:val="0"/>
      <w:marBottom w:val="0"/>
      <w:divBdr>
        <w:top w:val="none" w:sz="0" w:space="0" w:color="auto"/>
        <w:left w:val="none" w:sz="0" w:space="0" w:color="auto"/>
        <w:bottom w:val="none" w:sz="0" w:space="0" w:color="auto"/>
        <w:right w:val="none" w:sz="0" w:space="0" w:color="auto"/>
      </w:divBdr>
    </w:div>
    <w:div w:id="1247036291">
      <w:bodyDiv w:val="1"/>
      <w:marLeft w:val="0"/>
      <w:marRight w:val="0"/>
      <w:marTop w:val="0"/>
      <w:marBottom w:val="0"/>
      <w:divBdr>
        <w:top w:val="none" w:sz="0" w:space="0" w:color="auto"/>
        <w:left w:val="none" w:sz="0" w:space="0" w:color="auto"/>
        <w:bottom w:val="none" w:sz="0" w:space="0" w:color="auto"/>
        <w:right w:val="none" w:sz="0" w:space="0" w:color="auto"/>
      </w:divBdr>
    </w:div>
    <w:div w:id="1607496807">
      <w:bodyDiv w:val="1"/>
      <w:marLeft w:val="0"/>
      <w:marRight w:val="0"/>
      <w:marTop w:val="0"/>
      <w:marBottom w:val="0"/>
      <w:divBdr>
        <w:top w:val="none" w:sz="0" w:space="0" w:color="auto"/>
        <w:left w:val="none" w:sz="0" w:space="0" w:color="auto"/>
        <w:bottom w:val="none" w:sz="0" w:space="0" w:color="auto"/>
        <w:right w:val="none" w:sz="0" w:space="0" w:color="auto"/>
      </w:divBdr>
    </w:div>
    <w:div w:id="1650286565">
      <w:bodyDiv w:val="1"/>
      <w:marLeft w:val="0"/>
      <w:marRight w:val="0"/>
      <w:marTop w:val="0"/>
      <w:marBottom w:val="0"/>
      <w:divBdr>
        <w:top w:val="none" w:sz="0" w:space="0" w:color="auto"/>
        <w:left w:val="none" w:sz="0" w:space="0" w:color="auto"/>
        <w:bottom w:val="none" w:sz="0" w:space="0" w:color="auto"/>
        <w:right w:val="none" w:sz="0" w:space="0" w:color="auto"/>
      </w:divBdr>
    </w:div>
    <w:div w:id="1953239559">
      <w:bodyDiv w:val="1"/>
      <w:marLeft w:val="0"/>
      <w:marRight w:val="0"/>
      <w:marTop w:val="0"/>
      <w:marBottom w:val="0"/>
      <w:divBdr>
        <w:top w:val="none" w:sz="0" w:space="0" w:color="auto"/>
        <w:left w:val="none" w:sz="0" w:space="0" w:color="auto"/>
        <w:bottom w:val="none" w:sz="0" w:space="0" w:color="auto"/>
        <w:right w:val="none" w:sz="0" w:space="0" w:color="auto"/>
      </w:divBdr>
    </w:div>
    <w:div w:id="1962609302">
      <w:bodyDiv w:val="1"/>
      <w:marLeft w:val="0"/>
      <w:marRight w:val="0"/>
      <w:marTop w:val="0"/>
      <w:marBottom w:val="0"/>
      <w:divBdr>
        <w:top w:val="none" w:sz="0" w:space="0" w:color="auto"/>
        <w:left w:val="none" w:sz="0" w:space="0" w:color="auto"/>
        <w:bottom w:val="none" w:sz="0" w:space="0" w:color="auto"/>
        <w:right w:val="none" w:sz="0" w:space="0" w:color="auto"/>
      </w:divBdr>
    </w:div>
    <w:div w:id="2057579989">
      <w:bodyDiv w:val="1"/>
      <w:marLeft w:val="0"/>
      <w:marRight w:val="0"/>
      <w:marTop w:val="0"/>
      <w:marBottom w:val="0"/>
      <w:divBdr>
        <w:top w:val="none" w:sz="0" w:space="0" w:color="auto"/>
        <w:left w:val="none" w:sz="0" w:space="0" w:color="auto"/>
        <w:bottom w:val="none" w:sz="0" w:space="0" w:color="auto"/>
        <w:right w:val="none" w:sz="0" w:space="0" w:color="auto"/>
      </w:divBdr>
    </w:div>
    <w:div w:id="20935072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soa.org/site/chapters/e/10.1525/luminos.115.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uminosoa.org/site/chapters/e/10.1525/luminos.115.f/" TargetMode="External"/><Relationship Id="rId12" Type="http://schemas.openxmlformats.org/officeDocument/2006/relationships/hyperlink" Target="https://webmail.unt.edu/owa/redir.aspx?C=sCxHgrvHT0i_E7nNGDXiTH0-FLUtns8IKiW4Mvq4M4qVT5slSSgfOsiuhkpafuff2RKS8Qnm7mI.&amp;URL=http%3a%2f%2fwww.unt.edu%2fod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uminosoa.org/site/chapters/e/10.1525/luminos.115.f/" TargetMode="External"/><Relationship Id="rId11" Type="http://schemas.openxmlformats.org/officeDocument/2006/relationships/hyperlink" Target="http://www.essc.unt.edu/registrar/schedule/scheduleclass.html" TargetMode="External"/><Relationship Id="rId5" Type="http://schemas.openxmlformats.org/officeDocument/2006/relationships/hyperlink" Target="mailto:klaver@unt.edu" TargetMode="External"/><Relationship Id="rId10" Type="http://schemas.openxmlformats.org/officeDocument/2006/relationships/hyperlink" Target="http://www.vpaa.unt.edu/academic-integrity.htm" TargetMode="External"/><Relationship Id="rId4" Type="http://schemas.openxmlformats.org/officeDocument/2006/relationships/webSettings" Target="webSettings.xml"/><Relationship Id="rId9" Type="http://schemas.openxmlformats.org/officeDocument/2006/relationships/hyperlink" Target="https://class.unt.edu/anthropology/people/karine-narahara.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222</TotalTime>
  <Pages>4</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Klaver</dc:creator>
  <cp:keywords/>
  <cp:lastModifiedBy>Klaver, Irene</cp:lastModifiedBy>
  <cp:revision>25</cp:revision>
  <cp:lastPrinted>2023-08-31T03:43:00Z</cp:lastPrinted>
  <dcterms:created xsi:type="dcterms:W3CDTF">2026-08-19T18:15:00Z</dcterms:created>
  <dcterms:modified xsi:type="dcterms:W3CDTF">2026-09-03T15:53:00Z</dcterms:modified>
</cp:coreProperties>
</file>