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625D5E" w14:textId="089AA447" w:rsidR="00873D60" w:rsidRPr="00406FC1" w:rsidRDefault="00624E58" w:rsidP="00406FC1">
      <w:pPr>
        <w:pStyle w:val="Heading1"/>
      </w:pPr>
      <w:r w:rsidRPr="00406FC1">
        <w:t>Drugs, Crime, and Society CJUS 3630.900</w:t>
      </w:r>
      <w:r w:rsidR="00873D60" w:rsidRPr="00406FC1">
        <w:t xml:space="preserve"> </w:t>
      </w:r>
    </w:p>
    <w:p w14:paraId="2CA4D7EF" w14:textId="77777777" w:rsidR="00873D60" w:rsidRPr="00406FC1" w:rsidRDefault="00873D60" w:rsidP="00406FC1">
      <w:pPr>
        <w:pStyle w:val="Heading2"/>
      </w:pPr>
      <w:r w:rsidRPr="00406FC1">
        <w:t xml:space="preserve">Instructor Information  </w:t>
      </w:r>
    </w:p>
    <w:p w14:paraId="4AFCBE2C" w14:textId="7A44B5DC" w:rsidR="00873D60" w:rsidRPr="000E53F8" w:rsidRDefault="00624E58" w:rsidP="00873D60">
      <w:pPr>
        <w:spacing w:after="0" w:line="240" w:lineRule="auto"/>
        <w:rPr>
          <w:rFonts w:eastAsiaTheme="minorEastAsia" w:cstheme="minorHAnsi"/>
          <w:color w:val="000000" w:themeColor="text1"/>
          <w:sz w:val="24"/>
          <w:szCs w:val="24"/>
        </w:rPr>
      </w:pPr>
      <w:r w:rsidRPr="000E53F8">
        <w:rPr>
          <w:rFonts w:eastAsiaTheme="minorEastAsia" w:cstheme="minorHAnsi"/>
          <w:color w:val="000000" w:themeColor="text1"/>
          <w:sz w:val="24"/>
          <w:szCs w:val="24"/>
        </w:rPr>
        <w:t xml:space="preserve">Name: Haley Zettler, Ph.D. </w:t>
      </w:r>
    </w:p>
    <w:p w14:paraId="74E8C538" w14:textId="5D91421A" w:rsidR="00624E58" w:rsidRPr="000E53F8" w:rsidRDefault="00624E58" w:rsidP="00873D60">
      <w:pPr>
        <w:spacing w:after="0" w:line="240" w:lineRule="auto"/>
        <w:rPr>
          <w:rFonts w:eastAsiaTheme="minorEastAsia" w:cstheme="minorHAnsi"/>
          <w:color w:val="000000" w:themeColor="text1"/>
          <w:sz w:val="24"/>
          <w:szCs w:val="24"/>
        </w:rPr>
      </w:pPr>
      <w:r w:rsidRPr="000E53F8">
        <w:rPr>
          <w:rFonts w:eastAsiaTheme="minorEastAsia" w:cstheme="minorHAnsi"/>
          <w:color w:val="000000" w:themeColor="text1"/>
          <w:sz w:val="24"/>
          <w:szCs w:val="24"/>
        </w:rPr>
        <w:t>Pronouns: She/her/hers</w:t>
      </w:r>
    </w:p>
    <w:p w14:paraId="053E5AC8" w14:textId="6E81690F" w:rsidR="00624E58" w:rsidRPr="000E53F8" w:rsidRDefault="00624E58" w:rsidP="00873D60">
      <w:pPr>
        <w:spacing w:after="0" w:line="240" w:lineRule="auto"/>
        <w:rPr>
          <w:rFonts w:eastAsiaTheme="minorEastAsia" w:cstheme="minorHAnsi"/>
          <w:color w:val="000000" w:themeColor="text1"/>
          <w:sz w:val="24"/>
          <w:szCs w:val="24"/>
        </w:rPr>
      </w:pPr>
      <w:r w:rsidRPr="000E53F8">
        <w:rPr>
          <w:rFonts w:eastAsiaTheme="minorEastAsia" w:cstheme="minorHAnsi"/>
          <w:color w:val="000000" w:themeColor="text1"/>
          <w:sz w:val="24"/>
          <w:szCs w:val="24"/>
        </w:rPr>
        <w:t>Office Location: Chilton 273</w:t>
      </w:r>
      <w:r w:rsidR="00D0485D">
        <w:rPr>
          <w:rFonts w:eastAsiaTheme="minorEastAsia" w:cstheme="minorHAnsi"/>
          <w:color w:val="000000" w:themeColor="text1"/>
          <w:sz w:val="24"/>
          <w:szCs w:val="24"/>
        </w:rPr>
        <w:t>G</w:t>
      </w:r>
    </w:p>
    <w:p w14:paraId="5F1FB40E" w14:textId="6BE3EC1A" w:rsidR="00624E58" w:rsidRPr="000E53F8" w:rsidRDefault="00624E58" w:rsidP="00873D60">
      <w:pPr>
        <w:spacing w:after="0" w:line="240" w:lineRule="auto"/>
        <w:rPr>
          <w:rFonts w:eastAsiaTheme="minorEastAsia" w:cstheme="minorHAnsi"/>
          <w:color w:val="000000" w:themeColor="text1"/>
          <w:sz w:val="24"/>
          <w:szCs w:val="24"/>
        </w:rPr>
      </w:pPr>
      <w:r w:rsidRPr="000E53F8">
        <w:rPr>
          <w:rFonts w:eastAsiaTheme="minorEastAsia" w:cstheme="minorHAnsi"/>
          <w:color w:val="000000" w:themeColor="text1"/>
          <w:sz w:val="24"/>
          <w:szCs w:val="24"/>
        </w:rPr>
        <w:t xml:space="preserve">Office Hours: </w:t>
      </w:r>
      <w:r w:rsidR="0073052A">
        <w:rPr>
          <w:rFonts w:eastAsiaTheme="minorEastAsia" w:cstheme="minorHAnsi"/>
          <w:color w:val="000000" w:themeColor="text1"/>
          <w:sz w:val="24"/>
          <w:szCs w:val="24"/>
        </w:rPr>
        <w:t>Thursdays 1:30-3:30 or b</w:t>
      </w:r>
      <w:r w:rsidRPr="000E53F8">
        <w:rPr>
          <w:rFonts w:eastAsiaTheme="minorEastAsia" w:cstheme="minorHAnsi"/>
          <w:color w:val="000000" w:themeColor="text1"/>
          <w:sz w:val="24"/>
          <w:szCs w:val="24"/>
        </w:rPr>
        <w:t>y Appointment via Zoom</w:t>
      </w:r>
    </w:p>
    <w:p w14:paraId="2A80CBBE" w14:textId="4BB7859C" w:rsidR="00624E58" w:rsidRDefault="00624E58" w:rsidP="00873D60">
      <w:pPr>
        <w:spacing w:after="0" w:line="240" w:lineRule="auto"/>
        <w:rPr>
          <w:rFonts w:eastAsiaTheme="minorEastAsia" w:cstheme="minorHAnsi"/>
          <w:color w:val="000000" w:themeColor="text1"/>
          <w:sz w:val="24"/>
          <w:szCs w:val="24"/>
        </w:rPr>
      </w:pPr>
      <w:r w:rsidRPr="000E53F8">
        <w:rPr>
          <w:rFonts w:eastAsiaTheme="minorEastAsia" w:cstheme="minorHAnsi"/>
          <w:color w:val="000000" w:themeColor="text1"/>
          <w:sz w:val="24"/>
          <w:szCs w:val="24"/>
        </w:rPr>
        <w:t xml:space="preserve">Email: </w:t>
      </w:r>
      <w:hyperlink r:id="rId10" w:history="1">
        <w:r w:rsidRPr="000E53F8">
          <w:rPr>
            <w:rStyle w:val="Hyperlink"/>
            <w:rFonts w:eastAsiaTheme="minorEastAsia" w:cstheme="minorHAnsi"/>
            <w:sz w:val="24"/>
            <w:szCs w:val="24"/>
          </w:rPr>
          <w:t>Haley.Zettler@unt.edu</w:t>
        </w:r>
      </w:hyperlink>
      <w:r w:rsidRPr="000E53F8">
        <w:rPr>
          <w:rFonts w:eastAsiaTheme="minorEastAsia" w:cstheme="minorHAnsi"/>
          <w:color w:val="000000" w:themeColor="text1"/>
          <w:sz w:val="24"/>
          <w:szCs w:val="24"/>
        </w:rPr>
        <w:t xml:space="preserve"> </w:t>
      </w:r>
    </w:p>
    <w:p w14:paraId="441CA34F" w14:textId="77777777" w:rsidR="00C87E21" w:rsidRDefault="00C87E21" w:rsidP="00873D60">
      <w:pPr>
        <w:spacing w:after="0" w:line="240" w:lineRule="auto"/>
        <w:rPr>
          <w:rFonts w:eastAsiaTheme="minorEastAsia" w:cstheme="minorHAnsi"/>
          <w:color w:val="000000" w:themeColor="text1"/>
          <w:sz w:val="24"/>
          <w:szCs w:val="24"/>
        </w:rPr>
      </w:pPr>
    </w:p>
    <w:p w14:paraId="57715D4C" w14:textId="4F2FF332" w:rsidR="00C87E21" w:rsidRDefault="00C87E21" w:rsidP="00873D60">
      <w:pPr>
        <w:spacing w:after="0" w:line="240" w:lineRule="auto"/>
        <w:rPr>
          <w:rFonts w:eastAsiaTheme="minorEastAsia" w:cstheme="minorHAnsi"/>
          <w:color w:val="000000" w:themeColor="text1"/>
          <w:sz w:val="24"/>
          <w:szCs w:val="24"/>
        </w:rPr>
      </w:pPr>
      <w:r>
        <w:rPr>
          <w:rFonts w:eastAsiaTheme="minorEastAsia" w:cstheme="minorHAnsi"/>
          <w:color w:val="000000" w:themeColor="text1"/>
          <w:sz w:val="24"/>
          <w:szCs w:val="24"/>
        </w:rPr>
        <w:t xml:space="preserve">Teaching Assistant: Jade </w:t>
      </w:r>
      <w:proofErr w:type="spellStart"/>
      <w:r>
        <w:rPr>
          <w:rFonts w:eastAsiaTheme="minorEastAsia" w:cstheme="minorHAnsi"/>
          <w:color w:val="000000" w:themeColor="text1"/>
          <w:sz w:val="24"/>
          <w:szCs w:val="24"/>
        </w:rPr>
        <w:t>Marost</w:t>
      </w:r>
      <w:proofErr w:type="spellEnd"/>
    </w:p>
    <w:p w14:paraId="5579C773" w14:textId="4BF7770C" w:rsidR="00C87E21" w:rsidRPr="000E53F8" w:rsidRDefault="00C87E21" w:rsidP="00873D60">
      <w:pPr>
        <w:spacing w:after="0" w:line="240" w:lineRule="auto"/>
        <w:rPr>
          <w:rFonts w:eastAsiaTheme="minorEastAsia" w:cstheme="minorHAnsi"/>
          <w:color w:val="000000" w:themeColor="text1"/>
          <w:sz w:val="24"/>
          <w:szCs w:val="24"/>
        </w:rPr>
      </w:pPr>
      <w:r>
        <w:rPr>
          <w:rFonts w:eastAsiaTheme="minorEastAsia" w:cstheme="minorHAnsi"/>
          <w:color w:val="000000" w:themeColor="text1"/>
          <w:sz w:val="24"/>
          <w:szCs w:val="24"/>
        </w:rPr>
        <w:t xml:space="preserve">Email: </w:t>
      </w:r>
      <w:hyperlink r:id="rId11" w:history="1">
        <w:r w:rsidRPr="00D01FC0">
          <w:rPr>
            <w:rStyle w:val="Hyperlink"/>
            <w:rFonts w:eastAsiaTheme="minorEastAsia" w:cstheme="minorHAnsi"/>
            <w:sz w:val="24"/>
            <w:szCs w:val="24"/>
          </w:rPr>
          <w:t>Jade.Marost@unt.edu</w:t>
        </w:r>
      </w:hyperlink>
      <w:r>
        <w:rPr>
          <w:rFonts w:eastAsiaTheme="minorEastAsia" w:cstheme="minorHAnsi"/>
          <w:color w:val="000000" w:themeColor="text1"/>
          <w:sz w:val="24"/>
          <w:szCs w:val="24"/>
        </w:rPr>
        <w:t xml:space="preserve"> </w:t>
      </w:r>
    </w:p>
    <w:p w14:paraId="5D18695C" w14:textId="77777777" w:rsidR="00873D60" w:rsidRPr="000E53F8" w:rsidRDefault="00873D60" w:rsidP="00873D60">
      <w:pPr>
        <w:spacing w:after="0" w:line="240" w:lineRule="auto"/>
        <w:rPr>
          <w:rFonts w:eastAsiaTheme="minorEastAsia" w:cstheme="minorHAnsi"/>
          <w:color w:val="729928" w:themeColor="accent1" w:themeShade="BF"/>
          <w:sz w:val="24"/>
          <w:szCs w:val="24"/>
        </w:rPr>
      </w:pPr>
    </w:p>
    <w:p w14:paraId="256B7BC1" w14:textId="77777777" w:rsidR="00624E58" w:rsidRPr="000E53F8" w:rsidRDefault="00873D60" w:rsidP="00406FC1">
      <w:pPr>
        <w:pStyle w:val="Heading2"/>
      </w:pPr>
      <w:r w:rsidRPr="000E53F8">
        <w:t>Course Description</w:t>
      </w:r>
    </w:p>
    <w:p w14:paraId="63142B3D" w14:textId="44239DDA" w:rsidR="00624E58" w:rsidRPr="000E53F8" w:rsidRDefault="00624E58" w:rsidP="00624E58">
      <w:pPr>
        <w:pStyle w:val="Heading3"/>
        <w:rPr>
          <w:rFonts w:cstheme="minorHAnsi"/>
          <w:sz w:val="24"/>
        </w:rPr>
      </w:pPr>
      <w:r w:rsidRPr="000E53F8">
        <w:rPr>
          <w:rFonts w:eastAsiaTheme="minorHAnsi" w:cstheme="minorBidi"/>
          <w:color w:val="auto"/>
          <w:sz w:val="24"/>
        </w:rPr>
        <w:t>Examines the relationship between drugs, crime, and human behavior. Explores the relationship between drug abuse and crime and the policy proposals developed to control drug trafficking, drug abuse, and drug-related crime, as well as the multi-faceted aspects and effects of chemical abuse and dependency.</w:t>
      </w:r>
    </w:p>
    <w:p w14:paraId="29BDC99F" w14:textId="77777777" w:rsidR="00624E58" w:rsidRPr="000E53F8" w:rsidRDefault="00624E58" w:rsidP="00624E58">
      <w:pPr>
        <w:pStyle w:val="Heading3"/>
        <w:rPr>
          <w:rFonts w:cstheme="minorHAnsi"/>
          <w:sz w:val="24"/>
        </w:rPr>
      </w:pPr>
    </w:p>
    <w:p w14:paraId="47A42339" w14:textId="27776080" w:rsidR="00624E58" w:rsidRPr="00406FC1" w:rsidRDefault="00624E58" w:rsidP="00406FC1">
      <w:pPr>
        <w:pStyle w:val="Heading3"/>
      </w:pPr>
      <w:r w:rsidRPr="00406FC1">
        <w:t>Course Structure</w:t>
      </w:r>
    </w:p>
    <w:p w14:paraId="139A827C" w14:textId="577DB42C" w:rsidR="00624E58" w:rsidRPr="000E53F8" w:rsidRDefault="00624E58" w:rsidP="00624E58">
      <w:pPr>
        <w:rPr>
          <w:color w:val="000000" w:themeColor="text1"/>
          <w:sz w:val="24"/>
          <w:szCs w:val="24"/>
        </w:rPr>
      </w:pPr>
      <w:r w:rsidRPr="000E53F8">
        <w:rPr>
          <w:sz w:val="24"/>
          <w:szCs w:val="24"/>
        </w:rPr>
        <w:t xml:space="preserve">This course will take place completely online through Canvas. The course is composed of several modules. Modules will last </w:t>
      </w:r>
      <w:r w:rsidR="000E53F8">
        <w:rPr>
          <w:sz w:val="24"/>
          <w:szCs w:val="24"/>
        </w:rPr>
        <w:t>1-2</w:t>
      </w:r>
      <w:r w:rsidRPr="000E53F8">
        <w:rPr>
          <w:sz w:val="24"/>
          <w:szCs w:val="24"/>
        </w:rPr>
        <w:t xml:space="preserve"> weeks and the length of each is noted on the course calendar. Each module contains the relevant chapter outlines as well as other supplementary material as needed. Note not all modules will contain supplementary materials or require extra reading beyond the textbook. </w:t>
      </w:r>
      <w:r w:rsidRPr="000E53F8">
        <w:rPr>
          <w:color w:val="000000" w:themeColor="text1"/>
          <w:sz w:val="24"/>
          <w:szCs w:val="24"/>
        </w:rPr>
        <w:t xml:space="preserve">The students will also participate in four (4) discussions through Canvas during the course. The students will also take </w:t>
      </w:r>
      <w:r w:rsidR="000E53F8">
        <w:rPr>
          <w:color w:val="000000" w:themeColor="text1"/>
          <w:sz w:val="24"/>
          <w:szCs w:val="24"/>
        </w:rPr>
        <w:t>eight</w:t>
      </w:r>
      <w:r w:rsidRPr="000E53F8">
        <w:rPr>
          <w:color w:val="000000" w:themeColor="text1"/>
          <w:sz w:val="24"/>
          <w:szCs w:val="24"/>
        </w:rPr>
        <w:t xml:space="preserve"> (</w:t>
      </w:r>
      <w:r w:rsidR="000E53F8">
        <w:rPr>
          <w:color w:val="000000" w:themeColor="text1"/>
          <w:sz w:val="24"/>
          <w:szCs w:val="24"/>
        </w:rPr>
        <w:t>8</w:t>
      </w:r>
      <w:r w:rsidRPr="000E53F8">
        <w:rPr>
          <w:color w:val="000000" w:themeColor="text1"/>
          <w:sz w:val="24"/>
          <w:szCs w:val="24"/>
        </w:rPr>
        <w:t xml:space="preserve">) module quizzes.  </w:t>
      </w:r>
    </w:p>
    <w:p w14:paraId="05A492AA" w14:textId="4C713B62" w:rsidR="00624E58" w:rsidRPr="00406FC1" w:rsidRDefault="00624E58" w:rsidP="00406FC1">
      <w:pPr>
        <w:pStyle w:val="Heading3"/>
      </w:pPr>
      <w:r w:rsidRPr="00406FC1">
        <w:t xml:space="preserve">Course Objectives </w:t>
      </w:r>
    </w:p>
    <w:p w14:paraId="7991B6F6" w14:textId="77777777" w:rsidR="00624E58" w:rsidRPr="000E53F8" w:rsidRDefault="00624E58" w:rsidP="00624E58">
      <w:pPr>
        <w:spacing w:after="0" w:line="240" w:lineRule="auto"/>
        <w:contextualSpacing/>
        <w:rPr>
          <w:rFonts w:cstheme="minorHAnsi"/>
          <w:sz w:val="24"/>
          <w:szCs w:val="24"/>
        </w:rPr>
      </w:pPr>
      <w:r w:rsidRPr="000E53F8">
        <w:rPr>
          <w:rFonts w:cstheme="minorHAnsi"/>
          <w:sz w:val="24"/>
          <w:szCs w:val="24"/>
        </w:rPr>
        <w:t xml:space="preserve">Students who successfully complete this course will be able to: </w:t>
      </w:r>
    </w:p>
    <w:p w14:paraId="6624E34A" w14:textId="77777777" w:rsidR="00624E58" w:rsidRPr="000E53F8" w:rsidRDefault="00624E58" w:rsidP="00624E58">
      <w:pPr>
        <w:numPr>
          <w:ilvl w:val="0"/>
          <w:numId w:val="8"/>
        </w:numPr>
        <w:spacing w:after="0" w:line="240" w:lineRule="auto"/>
        <w:contextualSpacing/>
        <w:rPr>
          <w:sz w:val="24"/>
          <w:szCs w:val="24"/>
        </w:rPr>
      </w:pPr>
      <w:r w:rsidRPr="000E53F8">
        <w:rPr>
          <w:sz w:val="24"/>
          <w:szCs w:val="24"/>
        </w:rPr>
        <w:t>Describe the historical context surrounding drug controversies and demonization.</w:t>
      </w:r>
    </w:p>
    <w:p w14:paraId="30308BB0" w14:textId="77777777" w:rsidR="00624E58" w:rsidRPr="000E53F8" w:rsidRDefault="00624E58" w:rsidP="00624E58">
      <w:pPr>
        <w:numPr>
          <w:ilvl w:val="0"/>
          <w:numId w:val="8"/>
        </w:numPr>
        <w:spacing w:after="0" w:line="240" w:lineRule="auto"/>
        <w:contextualSpacing/>
        <w:rPr>
          <w:sz w:val="24"/>
          <w:szCs w:val="24"/>
        </w:rPr>
      </w:pPr>
      <w:r w:rsidRPr="000E53F8">
        <w:rPr>
          <w:sz w:val="24"/>
          <w:szCs w:val="24"/>
        </w:rPr>
        <w:t>Differentiate between criminological theories explaining drug use.</w:t>
      </w:r>
    </w:p>
    <w:p w14:paraId="516BB7CD" w14:textId="77777777" w:rsidR="00624E58" w:rsidRPr="000E53F8" w:rsidRDefault="00624E58" w:rsidP="00624E58">
      <w:pPr>
        <w:numPr>
          <w:ilvl w:val="0"/>
          <w:numId w:val="8"/>
        </w:numPr>
        <w:spacing w:after="0" w:line="240" w:lineRule="auto"/>
        <w:contextualSpacing/>
        <w:rPr>
          <w:sz w:val="24"/>
          <w:szCs w:val="24"/>
        </w:rPr>
      </w:pPr>
      <w:r w:rsidRPr="000E53F8">
        <w:rPr>
          <w:sz w:val="24"/>
          <w:szCs w:val="24"/>
        </w:rPr>
        <w:t xml:space="preserve">Explain the effects of legal and illegal drugs. </w:t>
      </w:r>
    </w:p>
    <w:p w14:paraId="2C771DA6" w14:textId="77777777" w:rsidR="00624E58" w:rsidRPr="000E53F8" w:rsidRDefault="00624E58" w:rsidP="00624E58">
      <w:pPr>
        <w:numPr>
          <w:ilvl w:val="0"/>
          <w:numId w:val="8"/>
        </w:numPr>
        <w:spacing w:after="0" w:line="240" w:lineRule="auto"/>
        <w:contextualSpacing/>
        <w:rPr>
          <w:sz w:val="24"/>
          <w:szCs w:val="24"/>
        </w:rPr>
      </w:pPr>
      <w:r w:rsidRPr="000E53F8">
        <w:rPr>
          <w:sz w:val="24"/>
          <w:szCs w:val="24"/>
        </w:rPr>
        <w:t xml:space="preserve">Describe the patterns of legal and illegal drug use in the U.S. </w:t>
      </w:r>
    </w:p>
    <w:p w14:paraId="70B92B8A" w14:textId="77777777" w:rsidR="00624E58" w:rsidRPr="000E53F8" w:rsidRDefault="00624E58" w:rsidP="00624E58">
      <w:pPr>
        <w:numPr>
          <w:ilvl w:val="0"/>
          <w:numId w:val="8"/>
        </w:numPr>
        <w:spacing w:after="0" w:line="240" w:lineRule="auto"/>
        <w:contextualSpacing/>
        <w:rPr>
          <w:sz w:val="24"/>
          <w:szCs w:val="24"/>
        </w:rPr>
      </w:pPr>
      <w:r w:rsidRPr="000E53F8">
        <w:rPr>
          <w:sz w:val="24"/>
          <w:szCs w:val="24"/>
        </w:rPr>
        <w:t xml:space="preserve">Identify the policies used to prevent drug use. </w:t>
      </w:r>
    </w:p>
    <w:p w14:paraId="0AC83CDB" w14:textId="3904DF63" w:rsidR="00624E58" w:rsidRPr="000E53F8" w:rsidRDefault="00624E58" w:rsidP="00624E58">
      <w:pPr>
        <w:numPr>
          <w:ilvl w:val="0"/>
          <w:numId w:val="8"/>
        </w:numPr>
        <w:spacing w:after="0" w:line="240" w:lineRule="auto"/>
        <w:contextualSpacing/>
        <w:rPr>
          <w:sz w:val="24"/>
          <w:szCs w:val="24"/>
        </w:rPr>
      </w:pPr>
      <w:r w:rsidRPr="000E53F8">
        <w:rPr>
          <w:sz w:val="24"/>
          <w:szCs w:val="24"/>
        </w:rPr>
        <w:t>Evaluate the effectiveness of various types of drug treatment programs.</w:t>
      </w:r>
    </w:p>
    <w:p w14:paraId="3ED34A71" w14:textId="77777777" w:rsidR="00624E58" w:rsidRPr="000E53F8" w:rsidRDefault="00624E58" w:rsidP="00624E58">
      <w:pPr>
        <w:numPr>
          <w:ilvl w:val="0"/>
          <w:numId w:val="8"/>
        </w:numPr>
        <w:spacing w:after="0" w:line="240" w:lineRule="auto"/>
        <w:contextualSpacing/>
        <w:rPr>
          <w:sz w:val="24"/>
          <w:szCs w:val="24"/>
        </w:rPr>
      </w:pPr>
      <w:r w:rsidRPr="000E53F8">
        <w:rPr>
          <w:sz w:val="24"/>
          <w:szCs w:val="24"/>
        </w:rPr>
        <w:t>Discuss the impact of various policies that have been enacted to regulate legal and illegal drug use.</w:t>
      </w:r>
    </w:p>
    <w:p w14:paraId="4ADBA352" w14:textId="77777777" w:rsidR="00624E58" w:rsidRPr="000E53F8" w:rsidRDefault="00624E58" w:rsidP="00624E58">
      <w:pPr>
        <w:numPr>
          <w:ilvl w:val="0"/>
          <w:numId w:val="8"/>
        </w:numPr>
        <w:spacing w:after="0" w:line="240" w:lineRule="auto"/>
        <w:contextualSpacing/>
        <w:rPr>
          <w:sz w:val="24"/>
          <w:szCs w:val="24"/>
        </w:rPr>
      </w:pPr>
      <w:r w:rsidRPr="000E53F8">
        <w:rPr>
          <w:sz w:val="24"/>
          <w:szCs w:val="24"/>
        </w:rPr>
        <w:t xml:space="preserve">Compare U.S. drug policies with policies in other countries. </w:t>
      </w:r>
    </w:p>
    <w:p w14:paraId="381E836C" w14:textId="77777777" w:rsidR="00624E58" w:rsidRPr="000E53F8" w:rsidRDefault="00624E58" w:rsidP="00873D60">
      <w:pPr>
        <w:spacing w:after="0" w:line="240" w:lineRule="auto"/>
        <w:rPr>
          <w:rFonts w:eastAsiaTheme="minorEastAsia" w:cstheme="minorHAnsi"/>
          <w:color w:val="363636"/>
          <w:sz w:val="24"/>
          <w:szCs w:val="24"/>
        </w:rPr>
      </w:pPr>
    </w:p>
    <w:p w14:paraId="2621A8BF" w14:textId="77777777" w:rsidR="00873D60" w:rsidRPr="000E53F8" w:rsidRDefault="00873D60" w:rsidP="00406FC1">
      <w:pPr>
        <w:pStyle w:val="Heading3"/>
      </w:pPr>
      <w:r w:rsidRPr="000E53F8">
        <w:t xml:space="preserve">Required/Recommended Materials </w:t>
      </w:r>
    </w:p>
    <w:p w14:paraId="04E068E1" w14:textId="77777777" w:rsidR="00624E58" w:rsidRPr="000E53F8" w:rsidRDefault="00624E58" w:rsidP="00624E58">
      <w:pPr>
        <w:pStyle w:val="ListParagraph"/>
        <w:numPr>
          <w:ilvl w:val="0"/>
          <w:numId w:val="32"/>
        </w:numPr>
        <w:rPr>
          <w:sz w:val="24"/>
          <w:szCs w:val="24"/>
        </w:rPr>
      </w:pPr>
      <w:r w:rsidRPr="000E53F8">
        <w:rPr>
          <w:rFonts w:cs="Arial"/>
          <w:sz w:val="24"/>
          <w:szCs w:val="24"/>
        </w:rPr>
        <w:t xml:space="preserve">Mosher, C. J., &amp; Akins, S. M. (2020). Drugs and Drug Policy: The Control of Consciousness Alteration. Sage. </w:t>
      </w:r>
    </w:p>
    <w:p w14:paraId="3024250E" w14:textId="301C9048" w:rsidR="00624E58" w:rsidRDefault="009F59DE" w:rsidP="00624E58">
      <w:pPr>
        <w:pStyle w:val="ListParagraph"/>
        <w:numPr>
          <w:ilvl w:val="1"/>
          <w:numId w:val="32"/>
        </w:numPr>
        <w:rPr>
          <w:rFonts w:cs="Arial"/>
          <w:sz w:val="24"/>
          <w:szCs w:val="24"/>
        </w:rPr>
      </w:pPr>
      <w:r>
        <w:rPr>
          <w:rFonts w:cs="Arial"/>
          <w:sz w:val="24"/>
          <w:szCs w:val="24"/>
        </w:rPr>
        <w:lastRenderedPageBreak/>
        <w:t xml:space="preserve">Paperback </w:t>
      </w:r>
      <w:r w:rsidR="00624E58" w:rsidRPr="000E53F8">
        <w:rPr>
          <w:rFonts w:cs="Arial"/>
          <w:sz w:val="24"/>
          <w:szCs w:val="24"/>
        </w:rPr>
        <w:t>ISBN-13: 9781544351124.</w:t>
      </w:r>
    </w:p>
    <w:p w14:paraId="2849BE76" w14:textId="77777777" w:rsidR="009F59DE" w:rsidRPr="000E53F8" w:rsidRDefault="009F59DE" w:rsidP="009F59DE">
      <w:pPr>
        <w:pStyle w:val="ListParagraph"/>
        <w:numPr>
          <w:ilvl w:val="2"/>
          <w:numId w:val="32"/>
        </w:numPr>
        <w:rPr>
          <w:sz w:val="24"/>
          <w:szCs w:val="24"/>
        </w:rPr>
      </w:pPr>
      <w:r w:rsidRPr="000E53F8">
        <w:rPr>
          <w:sz w:val="24"/>
          <w:szCs w:val="24"/>
        </w:rPr>
        <w:t xml:space="preserve">Available at the UNT Bookstore. </w:t>
      </w:r>
    </w:p>
    <w:p w14:paraId="76FB5A78" w14:textId="77777777" w:rsidR="009F59DE" w:rsidRPr="009F59DE" w:rsidRDefault="009F59DE" w:rsidP="009F59DE">
      <w:pPr>
        <w:pStyle w:val="ListParagraph"/>
        <w:numPr>
          <w:ilvl w:val="1"/>
          <w:numId w:val="32"/>
        </w:numPr>
        <w:rPr>
          <w:rFonts w:cs="Arial"/>
          <w:sz w:val="24"/>
          <w:szCs w:val="24"/>
        </w:rPr>
      </w:pPr>
      <w:r w:rsidRPr="009F59DE">
        <w:rPr>
          <w:rFonts w:cs="Arial"/>
          <w:sz w:val="24"/>
          <w:szCs w:val="24"/>
        </w:rPr>
        <w:t xml:space="preserve">eBook ISBN: </w:t>
      </w:r>
      <w:r w:rsidRPr="009F59DE">
        <w:rPr>
          <w:rFonts w:cstheme="minorHAnsi"/>
          <w:color w:val="1B1B26"/>
          <w:sz w:val="24"/>
          <w:szCs w:val="24"/>
          <w:shd w:val="clear" w:color="auto" w:fill="FFFFFF"/>
        </w:rPr>
        <w:t xml:space="preserve">9781544351117, 1544351119 </w:t>
      </w:r>
    </w:p>
    <w:p w14:paraId="75AE4F18" w14:textId="29729127" w:rsidR="00624E58" w:rsidRPr="009F59DE" w:rsidRDefault="009F59DE" w:rsidP="009F59DE">
      <w:pPr>
        <w:pStyle w:val="ListParagraph"/>
        <w:numPr>
          <w:ilvl w:val="2"/>
          <w:numId w:val="32"/>
        </w:numPr>
        <w:rPr>
          <w:rFonts w:cs="Arial"/>
          <w:sz w:val="24"/>
          <w:szCs w:val="24"/>
        </w:rPr>
      </w:pPr>
      <w:r w:rsidRPr="009F59DE">
        <w:rPr>
          <w:rFonts w:cstheme="minorHAnsi"/>
          <w:color w:val="1B1B26"/>
          <w:sz w:val="24"/>
          <w:szCs w:val="24"/>
          <w:shd w:val="clear" w:color="auto" w:fill="FFFFFF"/>
        </w:rPr>
        <w:t>Available via Vital Source.</w:t>
      </w:r>
    </w:p>
    <w:p w14:paraId="201428DA" w14:textId="77777777" w:rsidR="00624E58" w:rsidRPr="000E53F8" w:rsidRDefault="00624E58" w:rsidP="00624E58">
      <w:pPr>
        <w:rPr>
          <w:sz w:val="24"/>
          <w:szCs w:val="24"/>
        </w:rPr>
      </w:pPr>
      <w:r w:rsidRPr="000E53F8">
        <w:rPr>
          <w:i/>
          <w:iCs/>
          <w:sz w:val="24"/>
          <w:szCs w:val="24"/>
        </w:rPr>
        <w:t>Note:</w:t>
      </w:r>
      <w:r w:rsidRPr="000E53F8">
        <w:rPr>
          <w:sz w:val="24"/>
          <w:szCs w:val="24"/>
        </w:rPr>
        <w:t xml:space="preserve"> In addition to the required text, journal articles, documentaries, and other sources of reference </w:t>
      </w:r>
      <w:r w:rsidRPr="000E53F8">
        <w:rPr>
          <w:b/>
          <w:bCs/>
          <w:i/>
          <w:iCs/>
          <w:sz w:val="24"/>
          <w:szCs w:val="24"/>
        </w:rPr>
        <w:t xml:space="preserve">may </w:t>
      </w:r>
      <w:r w:rsidRPr="000E53F8">
        <w:rPr>
          <w:sz w:val="24"/>
          <w:szCs w:val="24"/>
        </w:rPr>
        <w:t>be used to further enhance students’ learning and will be made available on Canvas.</w:t>
      </w:r>
    </w:p>
    <w:p w14:paraId="4E20EA4C" w14:textId="67115774" w:rsidR="00162DBA" w:rsidRPr="000E53F8" w:rsidRDefault="00162DBA" w:rsidP="00217B23">
      <w:pPr>
        <w:pStyle w:val="Heading3"/>
        <w:rPr>
          <w:rFonts w:eastAsiaTheme="minorEastAsia"/>
        </w:rPr>
      </w:pPr>
      <w:r w:rsidRPr="000E53F8">
        <w:rPr>
          <w:rFonts w:eastAsiaTheme="minorEastAsia"/>
        </w:rPr>
        <w:t xml:space="preserve">Assessing Your Work </w:t>
      </w:r>
    </w:p>
    <w:p w14:paraId="038B59B1" w14:textId="1870486B" w:rsidR="00E755B0" w:rsidRPr="000E53F8" w:rsidRDefault="00E755B0" w:rsidP="00E755B0">
      <w:pPr>
        <w:spacing w:line="240" w:lineRule="auto"/>
        <w:rPr>
          <w:rFonts w:cs="Arial"/>
          <w:bCs/>
          <w:sz w:val="24"/>
          <w:szCs w:val="24"/>
        </w:rPr>
      </w:pPr>
      <w:r w:rsidRPr="000E53F8">
        <w:rPr>
          <w:rFonts w:cs="Arial"/>
          <w:sz w:val="24"/>
          <w:szCs w:val="24"/>
        </w:rPr>
        <w:t>This course is made up of a series of assignments and assessments to assist you in achieving the course learning objectives. Each week you will work on various combinations of readings, discussions, and quizzes. Modules will become available students on the week corresponding to the course calendar.</w:t>
      </w:r>
      <w:r w:rsidRPr="000E53F8">
        <w:rPr>
          <w:sz w:val="24"/>
          <w:szCs w:val="24"/>
        </w:rPr>
        <w:t xml:space="preserve"> Students can expect their grades and feedback to be released to them within </w:t>
      </w:r>
      <w:r w:rsidR="003B27A1">
        <w:rPr>
          <w:sz w:val="24"/>
          <w:szCs w:val="24"/>
        </w:rPr>
        <w:t>7</w:t>
      </w:r>
      <w:r w:rsidRPr="000E53F8">
        <w:rPr>
          <w:sz w:val="24"/>
          <w:szCs w:val="24"/>
        </w:rPr>
        <w:t xml:space="preserve"> business days. </w:t>
      </w:r>
      <w:r w:rsidRPr="000E53F8">
        <w:rPr>
          <w:rFonts w:cs="Arial"/>
          <w:bCs/>
          <w:sz w:val="24"/>
          <w:szCs w:val="24"/>
        </w:rPr>
        <w:t xml:space="preserve">There is a total of </w:t>
      </w:r>
      <w:r w:rsidR="00D0485D">
        <w:rPr>
          <w:rFonts w:cs="Arial"/>
          <w:b/>
          <w:bCs/>
          <w:sz w:val="24"/>
          <w:szCs w:val="24"/>
        </w:rPr>
        <w:t>38</w:t>
      </w:r>
      <w:r w:rsidRPr="000E53F8">
        <w:rPr>
          <w:rFonts w:cs="Arial"/>
          <w:b/>
          <w:bCs/>
          <w:sz w:val="24"/>
          <w:szCs w:val="24"/>
        </w:rPr>
        <w:t xml:space="preserve">0 </w:t>
      </w:r>
      <w:r w:rsidRPr="000E53F8">
        <w:rPr>
          <w:rFonts w:cs="Arial"/>
          <w:bCs/>
          <w:sz w:val="24"/>
          <w:szCs w:val="24"/>
        </w:rPr>
        <w:t>points that can be earned in this class. The grading policy along with other class requirements is presented below.</w:t>
      </w:r>
    </w:p>
    <w:tbl>
      <w:tblPr>
        <w:tblStyle w:val="TableGrid"/>
        <w:tblW w:w="5835" w:type="dxa"/>
        <w:jc w:val="center"/>
        <w:tblLook w:val="04A0" w:firstRow="1" w:lastRow="0" w:firstColumn="1" w:lastColumn="0" w:noHBand="0" w:noVBand="1"/>
        <w:tblDescription w:val="Course Requirements Table"/>
      </w:tblPr>
      <w:tblGrid>
        <w:gridCol w:w="3955"/>
        <w:gridCol w:w="1880"/>
      </w:tblGrid>
      <w:tr w:rsidR="00E755B0" w:rsidRPr="000E53F8" w14:paraId="07CD147E" w14:textId="77777777" w:rsidTr="000A1C2B">
        <w:trPr>
          <w:trHeight w:val="271"/>
          <w:tblHeader/>
          <w:jc w:val="center"/>
        </w:trPr>
        <w:tc>
          <w:tcPr>
            <w:tcW w:w="3955" w:type="dxa"/>
            <w:hideMark/>
          </w:tcPr>
          <w:p w14:paraId="13FC8231" w14:textId="77777777" w:rsidR="00E755B0" w:rsidRPr="000E53F8" w:rsidRDefault="00E755B0" w:rsidP="00C32F96">
            <w:pPr>
              <w:ind w:left="0" w:firstLine="0"/>
              <w:rPr>
                <w:rFonts w:asciiTheme="minorHAnsi" w:hAnsiTheme="minorHAnsi" w:cstheme="minorHAnsi"/>
                <w:i/>
                <w:szCs w:val="24"/>
              </w:rPr>
            </w:pPr>
            <w:r w:rsidRPr="000E53F8">
              <w:rPr>
                <w:rFonts w:asciiTheme="minorHAnsi" w:hAnsiTheme="minorHAnsi" w:cstheme="minorHAnsi"/>
                <w:b/>
                <w:bCs/>
                <w:i/>
                <w:szCs w:val="24"/>
              </w:rPr>
              <w:t>Assignment</w:t>
            </w:r>
          </w:p>
        </w:tc>
        <w:tc>
          <w:tcPr>
            <w:tcW w:w="1880" w:type="dxa"/>
            <w:hideMark/>
          </w:tcPr>
          <w:p w14:paraId="591B4FB1" w14:textId="77777777" w:rsidR="00E755B0" w:rsidRPr="000E53F8" w:rsidRDefault="00E755B0" w:rsidP="00C32F96">
            <w:pPr>
              <w:ind w:left="0" w:firstLine="0"/>
              <w:rPr>
                <w:rFonts w:asciiTheme="minorHAnsi" w:hAnsiTheme="minorHAnsi" w:cstheme="minorHAnsi"/>
                <w:i/>
                <w:szCs w:val="24"/>
              </w:rPr>
            </w:pPr>
            <w:r w:rsidRPr="000E53F8">
              <w:rPr>
                <w:rFonts w:asciiTheme="minorHAnsi" w:hAnsiTheme="minorHAnsi" w:cstheme="minorHAnsi"/>
                <w:b/>
                <w:bCs/>
                <w:i/>
                <w:szCs w:val="24"/>
              </w:rPr>
              <w:t>Points Possible</w:t>
            </w:r>
          </w:p>
        </w:tc>
      </w:tr>
      <w:tr w:rsidR="00E755B0" w:rsidRPr="000E53F8" w14:paraId="662C5EF3" w14:textId="77777777" w:rsidTr="000A1C2B">
        <w:trPr>
          <w:trHeight w:val="213"/>
          <w:jc w:val="center"/>
        </w:trPr>
        <w:tc>
          <w:tcPr>
            <w:tcW w:w="3955" w:type="dxa"/>
            <w:hideMark/>
          </w:tcPr>
          <w:p w14:paraId="6197DB6C" w14:textId="6C08D11E" w:rsidR="00E755B0" w:rsidRPr="000E53F8" w:rsidRDefault="00E755B0" w:rsidP="00C32F96">
            <w:pPr>
              <w:ind w:left="0" w:firstLine="0"/>
              <w:rPr>
                <w:rFonts w:asciiTheme="minorHAnsi" w:hAnsiTheme="minorHAnsi" w:cstheme="minorHAnsi"/>
                <w:b/>
                <w:i/>
                <w:szCs w:val="24"/>
              </w:rPr>
            </w:pPr>
            <w:r w:rsidRPr="000E53F8">
              <w:rPr>
                <w:rFonts w:asciiTheme="minorHAnsi" w:hAnsiTheme="minorHAnsi" w:cstheme="minorHAnsi"/>
                <w:b/>
                <w:i/>
                <w:szCs w:val="24"/>
              </w:rPr>
              <w:t>Module Quizzes (</w:t>
            </w:r>
            <w:r w:rsidR="000E53F8">
              <w:rPr>
                <w:rFonts w:asciiTheme="minorHAnsi" w:hAnsiTheme="minorHAnsi" w:cstheme="minorHAnsi"/>
                <w:b/>
                <w:i/>
                <w:szCs w:val="24"/>
              </w:rPr>
              <w:t>6</w:t>
            </w:r>
            <w:r w:rsidRPr="000E53F8">
              <w:rPr>
                <w:rFonts w:asciiTheme="minorHAnsi" w:hAnsiTheme="minorHAnsi" w:cstheme="minorHAnsi"/>
                <w:b/>
                <w:i/>
                <w:szCs w:val="24"/>
              </w:rPr>
              <w:t>)</w:t>
            </w:r>
          </w:p>
        </w:tc>
        <w:tc>
          <w:tcPr>
            <w:tcW w:w="1880" w:type="dxa"/>
            <w:hideMark/>
          </w:tcPr>
          <w:p w14:paraId="19C99A2D" w14:textId="252FCB76" w:rsidR="00E755B0" w:rsidRPr="000E53F8" w:rsidRDefault="000E53F8" w:rsidP="00C32F96">
            <w:pPr>
              <w:ind w:left="0" w:firstLine="0"/>
              <w:rPr>
                <w:rFonts w:asciiTheme="minorHAnsi" w:hAnsiTheme="minorHAnsi" w:cstheme="minorHAnsi"/>
                <w:i/>
                <w:szCs w:val="24"/>
              </w:rPr>
            </w:pPr>
            <w:r>
              <w:rPr>
                <w:rFonts w:asciiTheme="minorHAnsi" w:hAnsiTheme="minorHAnsi" w:cstheme="minorHAnsi"/>
                <w:i/>
                <w:szCs w:val="24"/>
              </w:rPr>
              <w:t>18</w:t>
            </w:r>
            <w:r w:rsidR="00E755B0" w:rsidRPr="000E53F8">
              <w:rPr>
                <w:rFonts w:asciiTheme="minorHAnsi" w:hAnsiTheme="minorHAnsi" w:cstheme="minorHAnsi"/>
                <w:i/>
                <w:szCs w:val="24"/>
              </w:rPr>
              <w:t>0 points</w:t>
            </w:r>
          </w:p>
        </w:tc>
      </w:tr>
      <w:tr w:rsidR="00E755B0" w:rsidRPr="000E53F8" w14:paraId="5790A98A" w14:textId="77777777" w:rsidTr="000A1C2B">
        <w:trPr>
          <w:trHeight w:val="213"/>
          <w:jc w:val="center"/>
        </w:trPr>
        <w:tc>
          <w:tcPr>
            <w:tcW w:w="3955" w:type="dxa"/>
            <w:hideMark/>
          </w:tcPr>
          <w:p w14:paraId="4F438FBB" w14:textId="77777777" w:rsidR="00E755B0" w:rsidRPr="000E53F8" w:rsidRDefault="00E755B0" w:rsidP="00C32F96">
            <w:pPr>
              <w:ind w:left="0" w:firstLine="0"/>
              <w:rPr>
                <w:rFonts w:asciiTheme="minorHAnsi" w:hAnsiTheme="minorHAnsi" w:cstheme="minorHAnsi"/>
                <w:i/>
                <w:szCs w:val="24"/>
              </w:rPr>
            </w:pPr>
            <w:r w:rsidRPr="000E53F8">
              <w:rPr>
                <w:rFonts w:asciiTheme="minorHAnsi" w:hAnsiTheme="minorHAnsi" w:cstheme="minorHAnsi"/>
                <w:b/>
                <w:bCs/>
                <w:i/>
                <w:szCs w:val="24"/>
              </w:rPr>
              <w:t>Discussion Posts (4)</w:t>
            </w:r>
          </w:p>
        </w:tc>
        <w:tc>
          <w:tcPr>
            <w:tcW w:w="1880" w:type="dxa"/>
            <w:hideMark/>
          </w:tcPr>
          <w:p w14:paraId="6DEDD1A5" w14:textId="44EDF151" w:rsidR="00E755B0" w:rsidRPr="000E53F8" w:rsidRDefault="00F270CA" w:rsidP="00C32F96">
            <w:pPr>
              <w:ind w:left="0" w:firstLine="0"/>
              <w:rPr>
                <w:rFonts w:asciiTheme="minorHAnsi" w:hAnsiTheme="minorHAnsi" w:cstheme="minorHAnsi"/>
                <w:i/>
                <w:szCs w:val="24"/>
              </w:rPr>
            </w:pPr>
            <w:r w:rsidRPr="000E53F8">
              <w:rPr>
                <w:rFonts w:asciiTheme="minorHAnsi" w:hAnsiTheme="minorHAnsi" w:cstheme="minorHAnsi"/>
                <w:i/>
                <w:szCs w:val="24"/>
              </w:rPr>
              <w:t>20</w:t>
            </w:r>
            <w:r w:rsidR="00E755B0" w:rsidRPr="000E53F8">
              <w:rPr>
                <w:rFonts w:asciiTheme="minorHAnsi" w:hAnsiTheme="minorHAnsi" w:cstheme="minorHAnsi"/>
                <w:i/>
                <w:szCs w:val="24"/>
              </w:rPr>
              <w:t>0 points</w:t>
            </w:r>
          </w:p>
        </w:tc>
      </w:tr>
      <w:tr w:rsidR="00E755B0" w:rsidRPr="000E53F8" w14:paraId="3DF8B2B5" w14:textId="77777777" w:rsidTr="000A1C2B">
        <w:trPr>
          <w:trHeight w:val="213"/>
          <w:jc w:val="center"/>
        </w:trPr>
        <w:tc>
          <w:tcPr>
            <w:tcW w:w="3955" w:type="dxa"/>
            <w:hideMark/>
          </w:tcPr>
          <w:p w14:paraId="1733E2EB" w14:textId="77777777" w:rsidR="00E755B0" w:rsidRPr="000E53F8" w:rsidRDefault="00E755B0" w:rsidP="00C32F96">
            <w:pPr>
              <w:ind w:left="0" w:firstLine="0"/>
              <w:rPr>
                <w:rFonts w:asciiTheme="minorHAnsi" w:hAnsiTheme="minorHAnsi" w:cstheme="minorHAnsi"/>
                <w:i/>
                <w:szCs w:val="24"/>
              </w:rPr>
            </w:pPr>
            <w:r w:rsidRPr="000E53F8">
              <w:rPr>
                <w:rFonts w:asciiTheme="minorHAnsi" w:hAnsiTheme="minorHAnsi" w:cstheme="minorHAnsi"/>
                <w:b/>
                <w:bCs/>
                <w:i/>
                <w:szCs w:val="24"/>
              </w:rPr>
              <w:t>Total Points Possible</w:t>
            </w:r>
          </w:p>
        </w:tc>
        <w:tc>
          <w:tcPr>
            <w:tcW w:w="1880" w:type="dxa"/>
            <w:hideMark/>
          </w:tcPr>
          <w:p w14:paraId="3C9512A2" w14:textId="56A340CB" w:rsidR="00E755B0" w:rsidRPr="000E53F8" w:rsidRDefault="00D0485D" w:rsidP="00C32F96">
            <w:pPr>
              <w:ind w:left="0" w:firstLine="0"/>
              <w:rPr>
                <w:rFonts w:asciiTheme="minorHAnsi" w:hAnsiTheme="minorHAnsi" w:cstheme="minorHAnsi"/>
                <w:i/>
                <w:szCs w:val="24"/>
              </w:rPr>
            </w:pPr>
            <w:r>
              <w:rPr>
                <w:rFonts w:asciiTheme="minorHAnsi" w:hAnsiTheme="minorHAnsi" w:cstheme="minorHAnsi"/>
                <w:i/>
                <w:szCs w:val="24"/>
              </w:rPr>
              <w:t>38</w:t>
            </w:r>
            <w:r w:rsidR="00E755B0" w:rsidRPr="000E53F8">
              <w:rPr>
                <w:rFonts w:asciiTheme="minorHAnsi" w:hAnsiTheme="minorHAnsi" w:cstheme="minorHAnsi"/>
                <w:i/>
                <w:szCs w:val="24"/>
              </w:rPr>
              <w:t>0 points</w:t>
            </w:r>
          </w:p>
        </w:tc>
      </w:tr>
    </w:tbl>
    <w:p w14:paraId="1155C504" w14:textId="77777777" w:rsidR="00E755B0" w:rsidRPr="000E53F8" w:rsidRDefault="00E755B0" w:rsidP="00E755B0">
      <w:pPr>
        <w:pStyle w:val="Heading3"/>
        <w:rPr>
          <w:sz w:val="24"/>
        </w:rPr>
      </w:pPr>
    </w:p>
    <w:p w14:paraId="537D2899" w14:textId="5A65E02B" w:rsidR="00E755B0" w:rsidRPr="000E53F8" w:rsidRDefault="00E755B0" w:rsidP="00E755B0">
      <w:pPr>
        <w:pStyle w:val="Heading3"/>
        <w:rPr>
          <w:sz w:val="24"/>
        </w:rPr>
      </w:pPr>
      <w:r w:rsidRPr="000E53F8">
        <w:rPr>
          <w:sz w:val="24"/>
        </w:rPr>
        <w:t>Grading Scale</w:t>
      </w:r>
    </w:p>
    <w:p w14:paraId="76916377" w14:textId="771F9312" w:rsidR="00E755B0" w:rsidRPr="00977E58" w:rsidRDefault="00E755B0" w:rsidP="00E755B0">
      <w:pPr>
        <w:spacing w:line="240" w:lineRule="auto"/>
        <w:rPr>
          <w:sz w:val="24"/>
          <w:szCs w:val="24"/>
        </w:rPr>
      </w:pPr>
      <w:r w:rsidRPr="00977E58">
        <w:rPr>
          <w:sz w:val="24"/>
          <w:szCs w:val="24"/>
        </w:rPr>
        <w:t xml:space="preserve">A = </w:t>
      </w:r>
      <w:r w:rsidR="00977E58" w:rsidRPr="00977E58">
        <w:rPr>
          <w:sz w:val="24"/>
          <w:szCs w:val="24"/>
        </w:rPr>
        <w:t>342-380</w:t>
      </w:r>
    </w:p>
    <w:p w14:paraId="2B1F8949" w14:textId="1F868A50" w:rsidR="00E755B0" w:rsidRPr="00977E58" w:rsidRDefault="00E755B0" w:rsidP="00E755B0">
      <w:pPr>
        <w:spacing w:line="240" w:lineRule="auto"/>
        <w:rPr>
          <w:sz w:val="24"/>
          <w:szCs w:val="24"/>
        </w:rPr>
      </w:pPr>
      <w:r w:rsidRPr="00977E58">
        <w:rPr>
          <w:sz w:val="24"/>
          <w:szCs w:val="24"/>
        </w:rPr>
        <w:t xml:space="preserve">B = </w:t>
      </w:r>
      <w:r w:rsidR="00977E58" w:rsidRPr="00977E58">
        <w:rPr>
          <w:sz w:val="24"/>
          <w:szCs w:val="24"/>
        </w:rPr>
        <w:t>304-341</w:t>
      </w:r>
    </w:p>
    <w:p w14:paraId="73E29068" w14:textId="114EB2A3" w:rsidR="00E755B0" w:rsidRPr="00977E58" w:rsidRDefault="00E755B0" w:rsidP="00A11CC9">
      <w:pPr>
        <w:tabs>
          <w:tab w:val="left" w:pos="9129"/>
        </w:tabs>
        <w:spacing w:line="240" w:lineRule="auto"/>
        <w:rPr>
          <w:sz w:val="24"/>
          <w:szCs w:val="24"/>
        </w:rPr>
      </w:pPr>
      <w:r w:rsidRPr="00977E58">
        <w:rPr>
          <w:sz w:val="24"/>
          <w:szCs w:val="24"/>
        </w:rPr>
        <w:t xml:space="preserve">C = </w:t>
      </w:r>
      <w:r w:rsidR="00977E58" w:rsidRPr="00977E58">
        <w:rPr>
          <w:sz w:val="24"/>
          <w:szCs w:val="24"/>
        </w:rPr>
        <w:t>266-303</w:t>
      </w:r>
      <w:r w:rsidR="00A11CC9">
        <w:rPr>
          <w:sz w:val="24"/>
          <w:szCs w:val="24"/>
        </w:rPr>
        <w:tab/>
      </w:r>
    </w:p>
    <w:p w14:paraId="55CACC48" w14:textId="23617591" w:rsidR="00E755B0" w:rsidRPr="00977E58" w:rsidRDefault="00E755B0" w:rsidP="00E755B0">
      <w:pPr>
        <w:spacing w:line="240" w:lineRule="auto"/>
        <w:rPr>
          <w:sz w:val="24"/>
          <w:szCs w:val="24"/>
        </w:rPr>
      </w:pPr>
      <w:r w:rsidRPr="00977E58">
        <w:rPr>
          <w:sz w:val="24"/>
          <w:szCs w:val="24"/>
        </w:rPr>
        <w:t xml:space="preserve">D = </w:t>
      </w:r>
      <w:r w:rsidR="00977E58" w:rsidRPr="00977E58">
        <w:rPr>
          <w:sz w:val="24"/>
          <w:szCs w:val="24"/>
        </w:rPr>
        <w:t>228-265</w:t>
      </w:r>
    </w:p>
    <w:p w14:paraId="46A422D5" w14:textId="7FB77BF7" w:rsidR="00444E21" w:rsidRDefault="00E755B0" w:rsidP="00E755B0">
      <w:pPr>
        <w:spacing w:line="240" w:lineRule="auto"/>
        <w:rPr>
          <w:sz w:val="24"/>
          <w:szCs w:val="24"/>
        </w:rPr>
      </w:pPr>
      <w:r w:rsidRPr="00977E58">
        <w:rPr>
          <w:sz w:val="24"/>
          <w:szCs w:val="24"/>
        </w:rPr>
        <w:t xml:space="preserve">F = Below </w:t>
      </w:r>
      <w:r w:rsidR="00977E58" w:rsidRPr="00977E58">
        <w:rPr>
          <w:sz w:val="24"/>
          <w:szCs w:val="24"/>
        </w:rPr>
        <w:t>228</w:t>
      </w:r>
      <w:r w:rsidRPr="00977E58">
        <w:rPr>
          <w:sz w:val="24"/>
          <w:szCs w:val="24"/>
        </w:rPr>
        <w:t xml:space="preserve"> points</w:t>
      </w:r>
    </w:p>
    <w:p w14:paraId="2AB8E31A" w14:textId="77777777" w:rsidR="00A11CC9" w:rsidRPr="00217B23" w:rsidRDefault="00A11CC9" w:rsidP="00A11CC9">
      <w:pPr>
        <w:pStyle w:val="Heading2"/>
      </w:pPr>
      <w:r w:rsidRPr="00217B23">
        <w:t xml:space="preserve">Course Requirements </w:t>
      </w:r>
    </w:p>
    <w:p w14:paraId="11ED1D7C" w14:textId="77777777" w:rsidR="00A11CC9" w:rsidRPr="00217B23" w:rsidRDefault="00A11CC9" w:rsidP="00A11CC9">
      <w:pPr>
        <w:pStyle w:val="Heading3"/>
      </w:pPr>
      <w:r w:rsidRPr="00217B23">
        <w:t>Module Quizzes (180 points total)</w:t>
      </w:r>
    </w:p>
    <w:p w14:paraId="5090EAFF" w14:textId="38F0930F" w:rsidR="00A11CC9" w:rsidRPr="000E53F8" w:rsidRDefault="00A11CC9" w:rsidP="00A11CC9">
      <w:pPr>
        <w:spacing w:after="0" w:line="240" w:lineRule="auto"/>
        <w:contextualSpacing/>
        <w:rPr>
          <w:rFonts w:cs="Arial"/>
          <w:b/>
          <w:bCs/>
          <w:i/>
          <w:sz w:val="24"/>
          <w:szCs w:val="24"/>
        </w:rPr>
      </w:pPr>
      <w:r w:rsidRPr="000E53F8">
        <w:rPr>
          <w:rFonts w:cs="Arial"/>
          <w:bCs/>
          <w:sz w:val="24"/>
          <w:szCs w:val="24"/>
        </w:rPr>
        <w:t xml:space="preserve">There will be a total of </w:t>
      </w:r>
      <w:r>
        <w:rPr>
          <w:rFonts w:cs="Arial"/>
          <w:bCs/>
          <w:sz w:val="24"/>
          <w:szCs w:val="24"/>
        </w:rPr>
        <w:t>eight</w:t>
      </w:r>
      <w:r w:rsidRPr="000E53F8">
        <w:rPr>
          <w:rFonts w:cs="Arial"/>
          <w:bCs/>
          <w:sz w:val="24"/>
          <w:szCs w:val="24"/>
        </w:rPr>
        <w:t xml:space="preserve"> (</w:t>
      </w:r>
      <w:r>
        <w:rPr>
          <w:rFonts w:cs="Arial"/>
          <w:bCs/>
          <w:sz w:val="24"/>
          <w:szCs w:val="24"/>
        </w:rPr>
        <w:t>8</w:t>
      </w:r>
      <w:r w:rsidRPr="000E53F8">
        <w:rPr>
          <w:rFonts w:cs="Arial"/>
          <w:bCs/>
          <w:sz w:val="24"/>
          <w:szCs w:val="24"/>
        </w:rPr>
        <w:t xml:space="preserve">) quizzes in this course, with the </w:t>
      </w:r>
      <w:r>
        <w:rPr>
          <w:rFonts w:cs="Arial"/>
          <w:b/>
          <w:sz w:val="24"/>
          <w:szCs w:val="24"/>
        </w:rPr>
        <w:t>six</w:t>
      </w:r>
      <w:r w:rsidRPr="000E53F8">
        <w:rPr>
          <w:rFonts w:cs="Arial"/>
          <w:b/>
          <w:sz w:val="24"/>
          <w:szCs w:val="24"/>
        </w:rPr>
        <w:t xml:space="preserve"> (</w:t>
      </w:r>
      <w:r>
        <w:rPr>
          <w:rFonts w:cs="Arial"/>
          <w:b/>
          <w:sz w:val="24"/>
          <w:szCs w:val="24"/>
        </w:rPr>
        <w:t>6</w:t>
      </w:r>
      <w:r w:rsidRPr="000E53F8">
        <w:rPr>
          <w:rFonts w:cs="Arial"/>
          <w:b/>
          <w:sz w:val="24"/>
          <w:szCs w:val="24"/>
        </w:rPr>
        <w:t xml:space="preserve">) highest scores counting towards your grade </w:t>
      </w:r>
      <w:r w:rsidRPr="000E53F8">
        <w:rPr>
          <w:rFonts w:cs="Arial"/>
          <w:bCs/>
          <w:sz w:val="24"/>
          <w:szCs w:val="24"/>
        </w:rPr>
        <w:t xml:space="preserve">for a total of </w:t>
      </w:r>
      <w:r>
        <w:rPr>
          <w:rFonts w:cs="Arial"/>
          <w:bCs/>
          <w:sz w:val="24"/>
          <w:szCs w:val="24"/>
        </w:rPr>
        <w:t>18</w:t>
      </w:r>
      <w:r w:rsidRPr="000E53F8">
        <w:rPr>
          <w:rFonts w:cs="Arial"/>
          <w:bCs/>
          <w:sz w:val="24"/>
          <w:szCs w:val="24"/>
        </w:rPr>
        <w:t xml:space="preserve">0 points (each worth </w:t>
      </w:r>
      <w:r>
        <w:rPr>
          <w:rFonts w:cs="Arial"/>
          <w:bCs/>
          <w:sz w:val="24"/>
          <w:szCs w:val="24"/>
        </w:rPr>
        <w:t>30</w:t>
      </w:r>
      <w:r w:rsidRPr="000E53F8">
        <w:rPr>
          <w:rFonts w:cs="Arial"/>
          <w:bCs/>
          <w:sz w:val="24"/>
          <w:szCs w:val="24"/>
        </w:rPr>
        <w:t xml:space="preserve"> points). </w:t>
      </w:r>
      <w:r w:rsidRPr="000E53F8">
        <w:rPr>
          <w:rFonts w:cs="Arial"/>
          <w:bCs/>
          <w:i/>
          <w:iCs/>
          <w:sz w:val="24"/>
          <w:szCs w:val="24"/>
        </w:rPr>
        <w:t>Therefore, your two lowest quiz scores will be dropped.</w:t>
      </w:r>
      <w:r w:rsidRPr="000E53F8">
        <w:rPr>
          <w:rFonts w:cs="Arial"/>
          <w:bCs/>
          <w:sz w:val="24"/>
          <w:szCs w:val="24"/>
        </w:rPr>
        <w:t xml:space="preserve"> Each quiz will consist of </w:t>
      </w:r>
      <w:r>
        <w:rPr>
          <w:rFonts w:cs="Arial"/>
          <w:bCs/>
          <w:sz w:val="24"/>
          <w:szCs w:val="24"/>
        </w:rPr>
        <w:t>15</w:t>
      </w:r>
      <w:r w:rsidRPr="000E53F8">
        <w:rPr>
          <w:rFonts w:cs="Arial"/>
          <w:bCs/>
          <w:sz w:val="24"/>
          <w:szCs w:val="24"/>
        </w:rPr>
        <w:t xml:space="preserve"> multiple </w:t>
      </w:r>
      <w:r w:rsidR="00B7750B" w:rsidRPr="000E53F8">
        <w:rPr>
          <w:rFonts w:cs="Arial"/>
          <w:bCs/>
          <w:sz w:val="24"/>
          <w:szCs w:val="24"/>
        </w:rPr>
        <w:t>choice</w:t>
      </w:r>
      <w:r w:rsidR="00B7750B">
        <w:rPr>
          <w:rFonts w:cs="Arial"/>
          <w:bCs/>
          <w:sz w:val="24"/>
          <w:szCs w:val="24"/>
        </w:rPr>
        <w:t xml:space="preserve"> </w:t>
      </w:r>
      <w:r w:rsidRPr="000E53F8">
        <w:rPr>
          <w:rFonts w:cs="Arial"/>
          <w:bCs/>
          <w:sz w:val="24"/>
          <w:szCs w:val="24"/>
        </w:rPr>
        <w:t>and true/false questions. Each quiz will cover all module note material, videos, assigned material in the classroom text, and other assigned reading material. Once you start the quiz you will have only 2</w:t>
      </w:r>
      <w:r>
        <w:rPr>
          <w:rFonts w:cs="Arial"/>
          <w:bCs/>
          <w:sz w:val="24"/>
          <w:szCs w:val="24"/>
        </w:rPr>
        <w:t>0</w:t>
      </w:r>
      <w:r w:rsidRPr="000E53F8">
        <w:rPr>
          <w:rFonts w:cs="Arial"/>
          <w:bCs/>
          <w:sz w:val="24"/>
          <w:szCs w:val="24"/>
        </w:rPr>
        <w:t xml:space="preserve"> minutes to take it. </w:t>
      </w:r>
      <w:r w:rsidRPr="000E53F8">
        <w:rPr>
          <w:rFonts w:cs="Arial"/>
          <w:b/>
          <w:bCs/>
          <w:i/>
          <w:sz w:val="24"/>
          <w:szCs w:val="24"/>
        </w:rPr>
        <w:t xml:space="preserve">Quiz due dates are listed in the course calendar below. </w:t>
      </w:r>
    </w:p>
    <w:p w14:paraId="62942761" w14:textId="77777777" w:rsidR="00A11CC9" w:rsidRPr="000E53F8" w:rsidRDefault="00A11CC9" w:rsidP="00A11CC9">
      <w:pPr>
        <w:spacing w:after="0" w:line="240" w:lineRule="auto"/>
        <w:contextualSpacing/>
        <w:rPr>
          <w:rFonts w:cs="Arial"/>
          <w:b/>
          <w:bCs/>
          <w:i/>
          <w:sz w:val="24"/>
          <w:szCs w:val="24"/>
        </w:rPr>
      </w:pPr>
    </w:p>
    <w:p w14:paraId="68B79FE8" w14:textId="77777777" w:rsidR="00A11CC9" w:rsidRPr="00217B23" w:rsidRDefault="00A11CC9" w:rsidP="00A11CC9">
      <w:pPr>
        <w:pStyle w:val="Heading3"/>
      </w:pPr>
      <w:r w:rsidRPr="00217B23">
        <w:t>Discussion Posts (200 points total)</w:t>
      </w:r>
    </w:p>
    <w:p w14:paraId="677E8828" w14:textId="77777777" w:rsidR="00A11CC9" w:rsidRPr="000E53F8" w:rsidRDefault="00A11CC9" w:rsidP="00A11CC9">
      <w:pPr>
        <w:spacing w:after="0" w:line="240" w:lineRule="auto"/>
        <w:contextualSpacing/>
        <w:rPr>
          <w:sz w:val="24"/>
          <w:szCs w:val="24"/>
        </w:rPr>
      </w:pPr>
      <w:r w:rsidRPr="000E53F8">
        <w:rPr>
          <w:rFonts w:cs="Arial"/>
          <w:bCs/>
          <w:sz w:val="24"/>
          <w:szCs w:val="24"/>
        </w:rPr>
        <w:t xml:space="preserve">Each student will be required to respond to 4 Canvas discussions throughout the course of the semester. Each Canvas discussion is worth 50 points, for a total of 200 points towards your final grade. Discussion posts should include your response to the post, and a response to a classmate’s post. Initial responses of the Canvas discussions should be a </w:t>
      </w:r>
      <w:r w:rsidRPr="00D0485D">
        <w:rPr>
          <w:rFonts w:cs="Arial"/>
          <w:b/>
          <w:sz w:val="24"/>
          <w:szCs w:val="24"/>
        </w:rPr>
        <w:t>minimum of 250 words</w:t>
      </w:r>
      <w:r w:rsidRPr="000E53F8">
        <w:rPr>
          <w:rFonts w:cs="Arial"/>
          <w:bCs/>
          <w:sz w:val="24"/>
          <w:szCs w:val="24"/>
        </w:rPr>
        <w:t xml:space="preserve">. </w:t>
      </w:r>
      <w:r w:rsidRPr="000E53F8">
        <w:rPr>
          <w:rFonts w:cs="Arial"/>
          <w:b/>
          <w:bCs/>
          <w:i/>
          <w:sz w:val="24"/>
          <w:szCs w:val="24"/>
        </w:rPr>
        <w:t>Students must reply to at least one other student’s posts for full point potential</w:t>
      </w:r>
      <w:r w:rsidRPr="000E53F8">
        <w:rPr>
          <w:rFonts w:cs="Arial"/>
          <w:bCs/>
          <w:sz w:val="24"/>
          <w:szCs w:val="24"/>
        </w:rPr>
        <w:t xml:space="preserve"> (responding appropriately and meaningfully). </w:t>
      </w:r>
      <w:r w:rsidRPr="000E53F8">
        <w:rPr>
          <w:sz w:val="24"/>
          <w:szCs w:val="24"/>
        </w:rPr>
        <w:lastRenderedPageBreak/>
        <w:t xml:space="preserve">The discussion assignments will be posted on Canvas and available a few days before they are noted on the syllabus schedule. </w:t>
      </w:r>
      <w:r w:rsidRPr="000E53F8">
        <w:rPr>
          <w:rFonts w:cs="Arial"/>
          <w:b/>
          <w:bCs/>
          <w:i/>
          <w:sz w:val="24"/>
          <w:szCs w:val="24"/>
        </w:rPr>
        <w:t>Discussion due dates are listed in the course calendar below.</w:t>
      </w:r>
    </w:p>
    <w:p w14:paraId="7C3A508D" w14:textId="77777777" w:rsidR="00A11CC9" w:rsidRPr="000E53F8" w:rsidRDefault="00A11CC9" w:rsidP="00A11CC9">
      <w:pPr>
        <w:spacing w:after="0" w:line="240" w:lineRule="auto"/>
        <w:contextualSpacing/>
        <w:rPr>
          <w:rFonts w:cs="Arial"/>
          <w:bCs/>
          <w:sz w:val="24"/>
          <w:szCs w:val="24"/>
        </w:rPr>
      </w:pPr>
    </w:p>
    <w:p w14:paraId="6431323F" w14:textId="77777777" w:rsidR="00A11CC9" w:rsidRPr="000E53F8" w:rsidRDefault="00A11CC9" w:rsidP="00A11CC9">
      <w:pPr>
        <w:spacing w:after="0" w:line="240" w:lineRule="auto"/>
        <w:contextualSpacing/>
        <w:rPr>
          <w:rFonts w:cs="Arial"/>
          <w:bCs/>
          <w:sz w:val="24"/>
          <w:szCs w:val="24"/>
        </w:rPr>
      </w:pPr>
      <w:r w:rsidRPr="000E53F8">
        <w:rPr>
          <w:rFonts w:cs="Arial"/>
          <w:bCs/>
          <w:sz w:val="24"/>
          <w:szCs w:val="24"/>
        </w:rPr>
        <w:t>Your discussions will be graded on depth of explanation, utilization of sources, connection to course materials, specific efforts to back up your arguments with logical points and sources, grammar and spelling,</w:t>
      </w:r>
      <w:r>
        <w:rPr>
          <w:rFonts w:cs="Arial"/>
          <w:bCs/>
          <w:sz w:val="24"/>
          <w:szCs w:val="24"/>
        </w:rPr>
        <w:t xml:space="preserve"> using APA Citations to support your argument,</w:t>
      </w:r>
      <w:r w:rsidRPr="000E53F8">
        <w:rPr>
          <w:rFonts w:cs="Arial"/>
          <w:bCs/>
          <w:sz w:val="24"/>
          <w:szCs w:val="24"/>
        </w:rPr>
        <w:t xml:space="preserve"> and adhering to the assignment. </w:t>
      </w:r>
      <w:r w:rsidRPr="000E53F8">
        <w:rPr>
          <w:rFonts w:cs="Arial"/>
          <w:b/>
          <w:i/>
          <w:iCs/>
          <w:sz w:val="24"/>
          <w:szCs w:val="24"/>
        </w:rPr>
        <w:t>A detailed rubric for the discussions is provided at the end of the syllabus and on Canvas.</w:t>
      </w:r>
    </w:p>
    <w:p w14:paraId="4E6192D9" w14:textId="77777777" w:rsidR="00A11CC9" w:rsidRPr="000E53F8" w:rsidRDefault="00A11CC9" w:rsidP="00A11CC9">
      <w:pPr>
        <w:spacing w:after="0" w:line="240" w:lineRule="auto"/>
        <w:contextualSpacing/>
        <w:rPr>
          <w:rFonts w:cs="Arial"/>
          <w:bCs/>
          <w:sz w:val="24"/>
          <w:szCs w:val="24"/>
        </w:rPr>
      </w:pPr>
    </w:p>
    <w:p w14:paraId="104B6142" w14:textId="6D80B31D" w:rsidR="00A11CC9" w:rsidRPr="000E53F8" w:rsidRDefault="00A11CC9" w:rsidP="00A11CC9">
      <w:pPr>
        <w:spacing w:after="0" w:line="240" w:lineRule="auto"/>
        <w:contextualSpacing/>
        <w:rPr>
          <w:rFonts w:cs="Arial"/>
          <w:bCs/>
          <w:sz w:val="24"/>
          <w:szCs w:val="24"/>
        </w:rPr>
      </w:pPr>
      <w:r w:rsidRPr="000E53F8">
        <w:rPr>
          <w:rFonts w:cs="Arial"/>
          <w:bCs/>
          <w:sz w:val="24"/>
          <w:szCs w:val="24"/>
        </w:rPr>
        <w:t xml:space="preserve">To locate the discussion boards, click the Discussions tab to the left of the main screen. Select the appropriate Canvas Discussion assignment. Next click on the appropriate forum. To post a comment select “Create Thread.” </w:t>
      </w:r>
      <w:r w:rsidR="00EB36CE" w:rsidRPr="000E53F8">
        <w:rPr>
          <w:rFonts w:cs="Arial"/>
          <w:bCs/>
          <w:sz w:val="24"/>
          <w:szCs w:val="24"/>
        </w:rPr>
        <w:t>To</w:t>
      </w:r>
      <w:r w:rsidRPr="000E53F8">
        <w:rPr>
          <w:rFonts w:cs="Arial"/>
          <w:bCs/>
          <w:sz w:val="24"/>
          <w:szCs w:val="24"/>
        </w:rPr>
        <w:t xml:space="preserve"> receive full credit, you must post an original response and respond to at least one other students’ post. </w:t>
      </w:r>
      <w:r w:rsidRPr="000E53F8">
        <w:rPr>
          <w:rFonts w:cs="Arial"/>
          <w:b/>
          <w:bCs/>
          <w:i/>
          <w:sz w:val="24"/>
          <w:szCs w:val="24"/>
        </w:rPr>
        <w:t>Note that you will NOT be able to see any other students’ posts until you have first posted a thread yourself.</w:t>
      </w:r>
      <w:r w:rsidRPr="000E53F8">
        <w:rPr>
          <w:rFonts w:cs="Arial"/>
          <w:bCs/>
          <w:sz w:val="24"/>
          <w:szCs w:val="24"/>
        </w:rPr>
        <w:t xml:space="preserve"> </w:t>
      </w:r>
    </w:p>
    <w:p w14:paraId="6227C4E1" w14:textId="77777777" w:rsidR="00A11CC9" w:rsidRPr="000E53F8" w:rsidRDefault="00A11CC9" w:rsidP="00E755B0">
      <w:pPr>
        <w:spacing w:line="240" w:lineRule="auto"/>
        <w:rPr>
          <w:sz w:val="24"/>
          <w:szCs w:val="24"/>
        </w:rPr>
      </w:pPr>
    </w:p>
    <w:p w14:paraId="62BEB271" w14:textId="77777777" w:rsidR="00C87E21" w:rsidRPr="00406FC1" w:rsidRDefault="00C87E21" w:rsidP="00C87E21">
      <w:pPr>
        <w:pStyle w:val="Heading2"/>
        <w:rPr>
          <w:rStyle w:val="Heading3Char"/>
          <w:sz w:val="30"/>
          <w:szCs w:val="26"/>
        </w:rPr>
      </w:pPr>
      <w:r w:rsidRPr="00406FC1">
        <w:rPr>
          <w:rStyle w:val="Heading3Char"/>
          <w:sz w:val="30"/>
          <w:szCs w:val="26"/>
        </w:rPr>
        <w:t>Course Policies</w:t>
      </w:r>
    </w:p>
    <w:p w14:paraId="48D073F0" w14:textId="77777777" w:rsidR="00C87E21" w:rsidRPr="00406FC1" w:rsidRDefault="00C87E21" w:rsidP="00C87E21">
      <w:pPr>
        <w:pStyle w:val="Heading3"/>
      </w:pPr>
      <w:r w:rsidRPr="00406FC1">
        <w:t>Communication Expectations</w:t>
      </w:r>
    </w:p>
    <w:p w14:paraId="7FFCA4B0" w14:textId="39DD6C1B" w:rsidR="00C87E21" w:rsidRPr="000E53F8" w:rsidRDefault="00C87E21" w:rsidP="00C87E21">
      <w:pPr>
        <w:spacing w:line="240" w:lineRule="auto"/>
        <w:contextualSpacing/>
        <w:rPr>
          <w:sz w:val="24"/>
          <w:szCs w:val="24"/>
        </w:rPr>
      </w:pPr>
      <w:r w:rsidRPr="000E53F8">
        <w:rPr>
          <w:sz w:val="24"/>
          <w:szCs w:val="24"/>
        </w:rPr>
        <w:t xml:space="preserve">Correspondence for this course will take place primarily through Canvas Announcements. This means that all emails sent through the course will go to your Canvas Inbox and should also go to your official UNT Email. Therefore, it is </w:t>
      </w:r>
      <w:r w:rsidRPr="000E53F8">
        <w:rPr>
          <w:b/>
          <w:bCs/>
          <w:sz w:val="24"/>
          <w:szCs w:val="24"/>
        </w:rPr>
        <w:t xml:space="preserve">your responsibility </w:t>
      </w:r>
      <w:r w:rsidRPr="000E53F8">
        <w:rPr>
          <w:sz w:val="24"/>
          <w:szCs w:val="24"/>
        </w:rPr>
        <w:t xml:space="preserve">to read any messages you may receive. You must also make sure to check your official UNT </w:t>
      </w:r>
      <w:r w:rsidR="00EB36CE" w:rsidRPr="000E53F8">
        <w:rPr>
          <w:sz w:val="24"/>
          <w:szCs w:val="24"/>
        </w:rPr>
        <w:t>email or</w:t>
      </w:r>
      <w:r w:rsidRPr="000E53F8">
        <w:rPr>
          <w:sz w:val="24"/>
          <w:szCs w:val="24"/>
        </w:rPr>
        <w:t xml:space="preserve"> make sure you received official UNT emails to your preferred email address. You may also correspond with other classmates this way. Please make sure to check this frequently for any change to the course or schedule. </w:t>
      </w:r>
    </w:p>
    <w:p w14:paraId="1A46E05D" w14:textId="77777777" w:rsidR="00C87E21" w:rsidRPr="000E53F8" w:rsidRDefault="00C87E21" w:rsidP="00C87E21">
      <w:pPr>
        <w:spacing w:line="240" w:lineRule="auto"/>
        <w:contextualSpacing/>
        <w:rPr>
          <w:sz w:val="24"/>
          <w:szCs w:val="24"/>
        </w:rPr>
      </w:pPr>
    </w:p>
    <w:p w14:paraId="2C19FCF8" w14:textId="77777777" w:rsidR="00C87E21" w:rsidRPr="000E53F8" w:rsidRDefault="00C87E21" w:rsidP="00C87E21">
      <w:pPr>
        <w:spacing w:after="0" w:line="240" w:lineRule="auto"/>
        <w:rPr>
          <w:rFonts w:cstheme="minorHAnsi"/>
          <w:sz w:val="24"/>
          <w:szCs w:val="24"/>
        </w:rPr>
      </w:pPr>
      <w:r w:rsidRPr="000E53F8">
        <w:rPr>
          <w:rFonts w:eastAsiaTheme="minorEastAsia" w:cstheme="minorHAnsi"/>
          <w:sz w:val="24"/>
          <w:szCs w:val="24"/>
        </w:rPr>
        <w:t xml:space="preserve">Office hours offer you an opportunity to ask for clarification or find support with understanding class material. Come visit me! I encourage you to connect with me and/or my TA for support. Additional office hours, in person and virtually, will be offered as the semester concludes. Your success is our goal. </w:t>
      </w:r>
    </w:p>
    <w:p w14:paraId="7C0A7DDF" w14:textId="77777777" w:rsidR="00C87E21" w:rsidRPr="000E53F8" w:rsidRDefault="00C87E21" w:rsidP="00C87E21">
      <w:pPr>
        <w:spacing w:after="0" w:line="240" w:lineRule="auto"/>
        <w:rPr>
          <w:rFonts w:cstheme="minorHAnsi"/>
          <w:sz w:val="24"/>
          <w:szCs w:val="24"/>
        </w:rPr>
      </w:pPr>
    </w:p>
    <w:p w14:paraId="398BD4AA" w14:textId="77777777" w:rsidR="00C87E21" w:rsidRPr="00217B23" w:rsidRDefault="00C87E21" w:rsidP="00C87E21">
      <w:pPr>
        <w:pStyle w:val="Heading3"/>
      </w:pPr>
      <w:r w:rsidRPr="00217B23">
        <w:t xml:space="preserve">ADA Policy </w:t>
      </w:r>
    </w:p>
    <w:p w14:paraId="446A52F4" w14:textId="77777777" w:rsidR="00C87E21" w:rsidRPr="000E53F8" w:rsidRDefault="00C87E21" w:rsidP="00C87E21">
      <w:pPr>
        <w:spacing w:after="0" w:line="240" w:lineRule="auto"/>
        <w:rPr>
          <w:rFonts w:cstheme="minorHAnsi"/>
          <w:color w:val="201F1E"/>
          <w:sz w:val="24"/>
          <w:szCs w:val="24"/>
          <w:shd w:val="clear" w:color="auto" w:fill="FFFFFF"/>
        </w:rPr>
      </w:pPr>
      <w:r w:rsidRPr="000E53F8">
        <w:rPr>
          <w:rFonts w:cstheme="minorHAnsi"/>
          <w:color w:val="201F1E"/>
          <w:sz w:val="24"/>
          <w:szCs w:val="24"/>
          <w:shd w:val="clear" w:color="auto" w:fill="FFFFFF"/>
        </w:rPr>
        <w:t xml:space="preserve">The University of North Texas makes reasonable academic accommodation for students with disabilities. Students seeking reasonable accommodation must first register with the Office of Disability Access (ODA) to verify their eligibility. If a disability is verified, the ODA will provide you with a reasonable accommodation letter to be delivered to faculty to begin a private discussion regarding your specific needs in a course. You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deliver letters of reasonable accommodation during faculty office hours or by appointment. Faculty members have the authority to ask students to discuss such letters during their designated office hours to protect the privacy of the student. For additional information, refer to the </w:t>
      </w:r>
      <w:hyperlink r:id="rId12" w:history="1">
        <w:r w:rsidRPr="000E53F8">
          <w:rPr>
            <w:rStyle w:val="Hyperlink"/>
            <w:rFonts w:cstheme="minorHAnsi"/>
            <w:sz w:val="24"/>
            <w:szCs w:val="24"/>
            <w:shd w:val="clear" w:color="auto" w:fill="FFFFFF"/>
          </w:rPr>
          <w:t>Office of Disability Access</w:t>
        </w:r>
      </w:hyperlink>
      <w:r w:rsidRPr="000E53F8">
        <w:rPr>
          <w:rFonts w:cstheme="minorHAnsi"/>
          <w:color w:val="201F1E"/>
          <w:sz w:val="24"/>
          <w:szCs w:val="24"/>
          <w:shd w:val="clear" w:color="auto" w:fill="FFFFFF"/>
        </w:rPr>
        <w:t xml:space="preserve"> website (</w:t>
      </w:r>
      <w:r w:rsidRPr="000E53F8">
        <w:rPr>
          <w:rFonts w:cstheme="minorHAnsi"/>
          <w:sz w:val="24"/>
          <w:szCs w:val="24"/>
          <w:bdr w:val="none" w:sz="0" w:space="0" w:color="auto" w:frame="1"/>
          <w:shd w:val="clear" w:color="auto" w:fill="FFFFFF"/>
        </w:rPr>
        <w:t xml:space="preserve">http://www.unt.edu/oda). </w:t>
      </w:r>
      <w:r w:rsidRPr="000E53F8">
        <w:rPr>
          <w:rFonts w:cstheme="minorHAnsi"/>
          <w:color w:val="201F1E"/>
          <w:sz w:val="24"/>
          <w:szCs w:val="24"/>
          <w:shd w:val="clear" w:color="auto" w:fill="FFFFFF"/>
        </w:rPr>
        <w:t>You may also contact ODA by phone at (940) 565-4323.</w:t>
      </w:r>
    </w:p>
    <w:p w14:paraId="3DFD2246" w14:textId="77777777" w:rsidR="00C87E21" w:rsidRPr="000E53F8" w:rsidRDefault="00C87E21" w:rsidP="00C87E21">
      <w:pPr>
        <w:spacing w:after="0" w:line="240" w:lineRule="auto"/>
        <w:rPr>
          <w:rFonts w:eastAsiaTheme="minorEastAsia" w:cstheme="minorHAnsi"/>
          <w:color w:val="000000" w:themeColor="text1"/>
          <w:sz w:val="24"/>
          <w:szCs w:val="24"/>
        </w:rPr>
      </w:pPr>
    </w:p>
    <w:p w14:paraId="3318A3C8" w14:textId="77777777" w:rsidR="00C87E21" w:rsidRDefault="00C87E21" w:rsidP="00C87E21">
      <w:pPr>
        <w:spacing w:after="0" w:line="240" w:lineRule="auto"/>
        <w:rPr>
          <w:rFonts w:eastAsiaTheme="minorEastAsia" w:cstheme="minorHAnsi"/>
          <w:color w:val="000000" w:themeColor="text1"/>
          <w:sz w:val="24"/>
          <w:szCs w:val="24"/>
        </w:rPr>
      </w:pPr>
      <w:r w:rsidRPr="000E53F8">
        <w:rPr>
          <w:rFonts w:eastAsiaTheme="minorEastAsia" w:cstheme="minorHAnsi"/>
          <w:color w:val="000000" w:themeColor="text1"/>
          <w:sz w:val="24"/>
          <w:szCs w:val="24"/>
        </w:rPr>
        <w:lastRenderedPageBreak/>
        <w:t xml:space="preserve">Consider announcing in your class or putting in your syllabus how students can connect with the </w:t>
      </w:r>
      <w:hyperlink r:id="rId13" w:history="1">
        <w:r w:rsidRPr="000E53F8">
          <w:rPr>
            <w:rStyle w:val="Hyperlink"/>
            <w:rFonts w:eastAsiaTheme="minorEastAsia" w:cstheme="minorHAnsi"/>
            <w:sz w:val="24"/>
            <w:szCs w:val="24"/>
          </w:rPr>
          <w:t>Office of Disability Access</w:t>
        </w:r>
      </w:hyperlink>
      <w:r w:rsidRPr="000E53F8">
        <w:rPr>
          <w:rFonts w:eastAsiaTheme="minorEastAsia" w:cstheme="minorHAnsi"/>
          <w:color w:val="000000" w:themeColor="text1"/>
          <w:sz w:val="24"/>
          <w:szCs w:val="24"/>
        </w:rPr>
        <w:t xml:space="preserve"> to begin the registering process (</w:t>
      </w:r>
      <w:hyperlink r:id="rId14" w:history="1">
        <w:r w:rsidRPr="00722C26">
          <w:rPr>
            <w:rStyle w:val="Hyperlink"/>
            <w:rFonts w:eastAsiaTheme="minorEastAsia" w:cstheme="minorHAnsi"/>
            <w:sz w:val="24"/>
            <w:szCs w:val="24"/>
          </w:rPr>
          <w:t>https://studentaffairs.unt.edu/office-disability-access</w:t>
        </w:r>
      </w:hyperlink>
      <w:r w:rsidRPr="000E53F8">
        <w:rPr>
          <w:rFonts w:eastAsiaTheme="minorEastAsia" w:cstheme="minorHAnsi"/>
          <w:color w:val="000000" w:themeColor="text1"/>
          <w:sz w:val="24"/>
          <w:szCs w:val="24"/>
        </w:rPr>
        <w:t>).</w:t>
      </w:r>
    </w:p>
    <w:p w14:paraId="53500D04" w14:textId="77777777" w:rsidR="00C87E21" w:rsidRDefault="00C87E21" w:rsidP="00C87E21">
      <w:pPr>
        <w:spacing w:after="0" w:line="240" w:lineRule="auto"/>
        <w:rPr>
          <w:rFonts w:eastAsiaTheme="minorEastAsia" w:cstheme="minorHAnsi"/>
          <w:color w:val="000000" w:themeColor="text1"/>
          <w:sz w:val="24"/>
          <w:szCs w:val="24"/>
        </w:rPr>
      </w:pPr>
    </w:p>
    <w:p w14:paraId="411038BB" w14:textId="77777777" w:rsidR="00C87E21" w:rsidRPr="00CA2745" w:rsidRDefault="00C87E21" w:rsidP="00C87E21">
      <w:pPr>
        <w:pStyle w:val="Heading3"/>
      </w:pPr>
      <w:r>
        <w:t>Academic Integrity Policy</w:t>
      </w:r>
    </w:p>
    <w:p w14:paraId="265D3574" w14:textId="77777777" w:rsidR="00C87E21" w:rsidRPr="000E53F8" w:rsidRDefault="00C87E21" w:rsidP="00C87E21">
      <w:pPr>
        <w:spacing w:after="0" w:line="240" w:lineRule="auto"/>
        <w:rPr>
          <w:rFonts w:eastAsiaTheme="minorEastAsia" w:cstheme="minorHAnsi"/>
          <w:color w:val="000000" w:themeColor="text1"/>
          <w:sz w:val="24"/>
          <w:szCs w:val="24"/>
        </w:rPr>
      </w:pPr>
      <w:r w:rsidRPr="00217B23">
        <w:rPr>
          <w:sz w:val="24"/>
          <w:szCs w:val="24"/>
        </w:rPr>
        <w:t>Academic Integrity Standards and Consequences. According to UNT Policy 06.003, Student Academic Integrity, academic dishonesty occurs when students engage in behaviors including, but not limited to cheating, fabrication, facilitating academic dishonesty, forgery, plagiarism, and sabotage. A finding of academic dishonesty may result in a range of academic penalties or sanctions ranging from admonition to expulsion from the University</w:t>
      </w:r>
      <w:r w:rsidRPr="00217B23">
        <w:rPr>
          <w:rFonts w:eastAsiaTheme="minorEastAsia" w:cstheme="minorHAnsi"/>
          <w:color w:val="000000" w:themeColor="text1"/>
          <w:sz w:val="24"/>
          <w:szCs w:val="24"/>
        </w:rPr>
        <w:t>.</w:t>
      </w:r>
      <w:r>
        <w:rPr>
          <w:rFonts w:eastAsiaTheme="minorEastAsia" w:cstheme="minorHAnsi"/>
          <w:color w:val="000000" w:themeColor="text1"/>
          <w:sz w:val="24"/>
          <w:szCs w:val="24"/>
        </w:rPr>
        <w:t xml:space="preserve"> To read more about the policy, please visit: </w:t>
      </w:r>
      <w:hyperlink r:id="rId15" w:history="1">
        <w:r w:rsidRPr="000E53F8">
          <w:rPr>
            <w:rStyle w:val="Hyperlink"/>
            <w:rFonts w:eastAsiaTheme="minorEastAsia" w:cstheme="minorHAnsi"/>
            <w:sz w:val="24"/>
            <w:szCs w:val="24"/>
          </w:rPr>
          <w:t>Academic Integrity Policy (PDF)</w:t>
        </w:r>
      </w:hyperlink>
      <w:r>
        <w:rPr>
          <w:rFonts w:eastAsiaTheme="minorEastAsia" w:cstheme="minorHAnsi"/>
          <w:color w:val="000000" w:themeColor="text1"/>
          <w:sz w:val="24"/>
          <w:szCs w:val="24"/>
        </w:rPr>
        <w:t xml:space="preserve">. </w:t>
      </w:r>
    </w:p>
    <w:p w14:paraId="60D85C9C" w14:textId="77777777" w:rsidR="00C87E21" w:rsidRPr="000E53F8" w:rsidRDefault="00C87E21" w:rsidP="00C87E21">
      <w:pPr>
        <w:spacing w:after="0" w:line="240" w:lineRule="auto"/>
        <w:rPr>
          <w:rFonts w:eastAsiaTheme="minorEastAsia" w:cstheme="minorHAnsi"/>
          <w:sz w:val="24"/>
          <w:szCs w:val="24"/>
        </w:rPr>
      </w:pPr>
    </w:p>
    <w:p w14:paraId="6765B2B9" w14:textId="77777777" w:rsidR="00C87E21" w:rsidRDefault="00C87E21" w:rsidP="00C87E21">
      <w:pPr>
        <w:spacing w:after="0" w:line="240" w:lineRule="auto"/>
        <w:rPr>
          <w:rFonts w:cstheme="minorHAnsi"/>
          <w:sz w:val="24"/>
          <w:szCs w:val="24"/>
        </w:rPr>
      </w:pPr>
      <w:r w:rsidRPr="000E53F8">
        <w:rPr>
          <w:rFonts w:cstheme="minorHAnsi"/>
          <w:sz w:val="24"/>
          <w:szCs w:val="24"/>
        </w:rPr>
        <w:t xml:space="preserve">Every student in my class can improve by doing their own work and trying their hardest with access to appropriate resources.  Students who use other people’s work without citations will be violating UNT’s Academic Integrity Policy.  Please read and follow this important set of </w:t>
      </w:r>
      <w:hyperlink r:id="rId16" w:history="1">
        <w:r w:rsidRPr="000E53F8">
          <w:rPr>
            <w:rStyle w:val="Hyperlink"/>
            <w:rFonts w:cstheme="minorHAnsi"/>
            <w:sz w:val="24"/>
            <w:szCs w:val="24"/>
          </w:rPr>
          <w:t>guidelines for your academic success</w:t>
        </w:r>
      </w:hyperlink>
      <w:r w:rsidRPr="000E53F8">
        <w:rPr>
          <w:rFonts w:cstheme="minorHAnsi"/>
          <w:sz w:val="24"/>
          <w:szCs w:val="24"/>
        </w:rPr>
        <w:t xml:space="preserve"> (https://policy.unt.edu/policy/06-003).  If you have questions about this, or any UNT policy, please email me or come discuss this with me during my office hours.</w:t>
      </w:r>
    </w:p>
    <w:p w14:paraId="43864C2F" w14:textId="77777777" w:rsidR="00C87E21" w:rsidRDefault="00C87E21" w:rsidP="00C87E21">
      <w:pPr>
        <w:spacing w:after="0" w:line="240" w:lineRule="auto"/>
        <w:rPr>
          <w:rFonts w:cstheme="minorHAnsi"/>
          <w:sz w:val="24"/>
          <w:szCs w:val="24"/>
        </w:rPr>
      </w:pPr>
    </w:p>
    <w:p w14:paraId="12256CE9" w14:textId="77777777" w:rsidR="00C87E21" w:rsidRPr="00252A29" w:rsidRDefault="00C87E21" w:rsidP="00C87E21">
      <w:pPr>
        <w:pStyle w:val="Heading3"/>
      </w:pPr>
      <w:r w:rsidRPr="00252A29">
        <w:t>Artificial Intelligence (AI) Policy</w:t>
      </w:r>
    </w:p>
    <w:p w14:paraId="40CFE536" w14:textId="77777777" w:rsidR="00C87E21" w:rsidRPr="00C87E21" w:rsidRDefault="00C87E21" w:rsidP="00C87E21">
      <w:pPr>
        <w:outlineLvl w:val="1"/>
        <w:rPr>
          <w:rFonts w:cstheme="minorHAnsi"/>
          <w:color w:val="4D671B" w:themeColor="accent1" w:themeShade="80"/>
          <w:sz w:val="24"/>
          <w:szCs w:val="24"/>
        </w:rPr>
      </w:pPr>
      <w:r w:rsidRPr="00A11CC9">
        <w:rPr>
          <w:rFonts w:cstheme="minorHAnsi"/>
          <w:color w:val="000000" w:themeColor="text1"/>
          <w:sz w:val="24"/>
          <w:szCs w:val="24"/>
        </w:rPr>
        <w:t>In this course, students shall give credit to AI tools whenever used, even if only to generate ideas rather than usable text or illustrations. When using AI tools on assignments, add an appendix showing (a) the entire exchange, highlighting the most relevant sections; (b) a description of precisely which AI tools were used (e.g. ChatGPT private subscription version or DALL-E free version), (c) an explanation of how the AI tools were used (e.g. to generate ideas, turns of phrase, elements of text, long stretches of text, lines of argument, pieces of evidence, maps of the conceptual territory, illustrations of key concepts, etc.); (d) an account of why AI tools were used (e.g. to save time, to surmount writer’s block, to stimulate thinking, to handle mounting stress, to clarify prose, to translate text, to experiment for fun, etc.). Students shall not use AI tools during in-class examinations, or assignments unless explicitly permitted and instructed. Overall, AI tools should be used wisely and reflectively with an aim to deepen understanding of subject matter.</w:t>
      </w:r>
    </w:p>
    <w:p w14:paraId="029915CC" w14:textId="77777777" w:rsidR="00C87E21" w:rsidRDefault="00C87E21" w:rsidP="00C87E21">
      <w:pPr>
        <w:pStyle w:val="Heading3"/>
      </w:pPr>
      <w:r w:rsidRPr="000E53F8">
        <w:t xml:space="preserve">Attendance and Participation  </w:t>
      </w:r>
    </w:p>
    <w:p w14:paraId="45E5EA08" w14:textId="77777777" w:rsidR="00C87E21" w:rsidRPr="00217B23" w:rsidRDefault="00C87E21" w:rsidP="00C87E21">
      <w:pPr>
        <w:spacing w:line="240" w:lineRule="auto"/>
        <w:rPr>
          <w:rFonts w:eastAsiaTheme="majorEastAsia" w:cstheme="majorBidi"/>
          <w:color w:val="297C52" w:themeColor="accent3" w:themeShade="BF"/>
          <w:sz w:val="24"/>
          <w:szCs w:val="24"/>
        </w:rPr>
      </w:pPr>
      <w:r w:rsidRPr="00217B23">
        <w:rPr>
          <w:sz w:val="24"/>
          <w:szCs w:val="24"/>
        </w:rPr>
        <w:t xml:space="preserve">Students are required to login regularly to the online class site. The instructor will use the tracking feature in Canvas to monitor student activity. Students are also required to participate in all class activities such as the discussion board.  </w:t>
      </w:r>
    </w:p>
    <w:p w14:paraId="20501438" w14:textId="77777777" w:rsidR="00C87E21" w:rsidRPr="00217B23" w:rsidRDefault="00C87E21" w:rsidP="00C87E21">
      <w:pPr>
        <w:spacing w:after="0" w:line="240" w:lineRule="auto"/>
        <w:rPr>
          <w:rFonts w:cstheme="minorHAnsi"/>
          <w:sz w:val="24"/>
          <w:szCs w:val="24"/>
        </w:rPr>
      </w:pPr>
      <w:r w:rsidRPr="00217B23">
        <w:rPr>
          <w:rFonts w:eastAsiaTheme="minorEastAsia" w:cstheme="minorHAnsi"/>
          <w:sz w:val="24"/>
          <w:szCs w:val="24"/>
        </w:rPr>
        <w:t xml:space="preserve">I have great respect for students who are balancing the demands of their coursework with the responsibilities of caring for family members. If you run into challenges that require you to miss a class, please contact me or my TA. There may be some flexibility we can offer to support your academic success. </w:t>
      </w:r>
    </w:p>
    <w:p w14:paraId="3B24749F" w14:textId="77777777" w:rsidR="00C87E21" w:rsidRDefault="00C87E21" w:rsidP="00C87E21">
      <w:pPr>
        <w:spacing w:after="0" w:line="240" w:lineRule="auto"/>
        <w:rPr>
          <w:rFonts w:eastAsiaTheme="minorEastAsia" w:cstheme="minorHAnsi"/>
          <w:color w:val="000000" w:themeColor="text1"/>
          <w:sz w:val="24"/>
          <w:szCs w:val="24"/>
        </w:rPr>
      </w:pPr>
    </w:p>
    <w:p w14:paraId="009ACE29" w14:textId="77777777" w:rsidR="00C87E21" w:rsidRDefault="00C87E21" w:rsidP="00C87E21">
      <w:pPr>
        <w:pStyle w:val="Heading3"/>
      </w:pPr>
      <w:r w:rsidRPr="007F69D4">
        <w:t>Emergency Notification &amp; Procedures</w:t>
      </w:r>
    </w:p>
    <w:p w14:paraId="4DE39891" w14:textId="77777777" w:rsidR="00C87E21" w:rsidRDefault="00C87E21" w:rsidP="00C87E21">
      <w:pPr>
        <w:spacing w:line="240" w:lineRule="auto"/>
        <w:rPr>
          <w:sz w:val="24"/>
          <w:szCs w:val="24"/>
        </w:rPr>
      </w:pPr>
      <w:r w:rsidRPr="00217B23">
        <w:rPr>
          <w:sz w:val="24"/>
          <w:szCs w:val="24"/>
        </w:rPr>
        <w:t xml:space="preserve">UNT uses a system called Eagle Alert to quickly notify students with critical information in the event of an emergency (i.e., severe weather, campus closing, and health and public safety emergencies like </w:t>
      </w:r>
      <w:r w:rsidRPr="00217B23">
        <w:rPr>
          <w:sz w:val="24"/>
          <w:szCs w:val="24"/>
        </w:rPr>
        <w:lastRenderedPageBreak/>
        <w:t>chemical spills, fires, or violence). In the event of a university closure, please refer to Canvas for contingency plans for covering course materials.</w:t>
      </w:r>
    </w:p>
    <w:p w14:paraId="2F60C9D2" w14:textId="77777777" w:rsidR="00C87E21" w:rsidRPr="00217B23" w:rsidRDefault="00C87E21" w:rsidP="00C87E21">
      <w:pPr>
        <w:pStyle w:val="Heading3"/>
      </w:pPr>
      <w:r w:rsidRPr="00217B23">
        <w:t xml:space="preserve">Important Notice for F-1 Students taking Distance Education Courses </w:t>
      </w:r>
    </w:p>
    <w:p w14:paraId="2F2B45BF" w14:textId="77777777" w:rsidR="00C87E21" w:rsidRPr="000E53F8" w:rsidRDefault="00C87E21" w:rsidP="00C87E21">
      <w:pPr>
        <w:spacing w:line="240" w:lineRule="auto"/>
        <w:rPr>
          <w:sz w:val="24"/>
          <w:szCs w:val="24"/>
        </w:rPr>
      </w:pPr>
      <w:r w:rsidRPr="000E53F8">
        <w:rPr>
          <w:sz w:val="24"/>
          <w:szCs w:val="24"/>
        </w:rPr>
        <w:t xml:space="preserve">To read detailed Immigration and Customs Enforcement regulations for F-1 students taking online courses, please go to the </w:t>
      </w:r>
      <w:hyperlink r:id="rId17" w:history="1">
        <w:r w:rsidRPr="000E53F8">
          <w:rPr>
            <w:rStyle w:val="Hyperlink"/>
            <w:sz w:val="24"/>
            <w:szCs w:val="24"/>
          </w:rPr>
          <w:t>Electronic Code of Federal Regulations website</w:t>
        </w:r>
      </w:hyperlink>
      <w:r w:rsidRPr="000E53F8">
        <w:rPr>
          <w:sz w:val="24"/>
          <w:szCs w:val="24"/>
        </w:rPr>
        <w:t xml:space="preserve"> (http://www.ecfr.gov/</w:t>
      </w:r>
      <w:r w:rsidRPr="000E53F8">
        <w:rPr>
          <w:rStyle w:val="Hyperlink"/>
          <w:color w:val="auto"/>
          <w:sz w:val="24"/>
          <w:szCs w:val="24"/>
          <w:u w:val="none"/>
        </w:rPr>
        <w:t>)</w:t>
      </w:r>
      <w:r w:rsidRPr="000E53F8">
        <w:rPr>
          <w:sz w:val="24"/>
          <w:szCs w:val="24"/>
        </w:rPr>
        <w:t>. The specific portion concerning distance education courses is located at Title 8 CFR 214.2 Paragraph (f)(6)(</w:t>
      </w:r>
      <w:proofErr w:type="spellStart"/>
      <w:r w:rsidRPr="000E53F8">
        <w:rPr>
          <w:sz w:val="24"/>
          <w:szCs w:val="24"/>
        </w:rPr>
        <w:t>i</w:t>
      </w:r>
      <w:proofErr w:type="spellEnd"/>
      <w:r w:rsidRPr="000E53F8">
        <w:rPr>
          <w:sz w:val="24"/>
          <w:szCs w:val="24"/>
        </w:rPr>
        <w:t>)(G).</w:t>
      </w:r>
    </w:p>
    <w:p w14:paraId="2A1F7CAA" w14:textId="77777777" w:rsidR="00C87E21" w:rsidRPr="000E53F8" w:rsidRDefault="00C87E21" w:rsidP="00C87E21">
      <w:pPr>
        <w:spacing w:line="240" w:lineRule="auto"/>
        <w:rPr>
          <w:sz w:val="24"/>
          <w:szCs w:val="24"/>
        </w:rPr>
      </w:pPr>
      <w:r w:rsidRPr="000E53F8">
        <w:rPr>
          <w:sz w:val="24"/>
          <w:szCs w:val="24"/>
        </w:rPr>
        <w:t xml:space="preserve">The paragraph reads: </w:t>
      </w:r>
    </w:p>
    <w:p w14:paraId="14FE5C27" w14:textId="77777777" w:rsidR="00C87E21" w:rsidRPr="000E53F8" w:rsidRDefault="00C87E21" w:rsidP="00C87E21">
      <w:pPr>
        <w:spacing w:line="240" w:lineRule="auto"/>
        <w:rPr>
          <w:b/>
          <w:sz w:val="24"/>
          <w:szCs w:val="24"/>
        </w:rPr>
      </w:pPr>
      <w:r w:rsidRPr="000E53F8">
        <w:rPr>
          <w:sz w:val="24"/>
          <w:szCs w:val="24"/>
        </w:rPr>
        <w:t xml:space="preserve">(G) For F-1 students enrolled in classes for credit or classroom hours, no more than the equivalent of one class or three credits per session, term, semester, trimester, or quarter may be counted toward the full course of study requirement if the class is taken on-line or through distance education and does not require the student's physical attendance for classes, examination or other purposes integral to completion of the class. An on-line or distance education course is a course that is offered principally </w:t>
      </w:r>
      <w:proofErr w:type="gramStart"/>
      <w:r w:rsidRPr="000E53F8">
        <w:rPr>
          <w:sz w:val="24"/>
          <w:szCs w:val="24"/>
        </w:rPr>
        <w:t>through the use of</w:t>
      </w:r>
      <w:proofErr w:type="gramEnd"/>
      <w:r w:rsidRPr="000E53F8">
        <w:rPr>
          <w:sz w:val="24"/>
          <w:szCs w:val="24"/>
        </w:rPr>
        <w:t xml:space="preserve"> television, audio, or computer transmission including open broadcast, closed circuit, cable, microwave, or satellite, audio conferencing, or computer conferencing. If the F-1 student's course of study is in a language study program, no on-line or distance education classes may be considered to count toward a student's full course of study requirement.</w:t>
      </w:r>
    </w:p>
    <w:p w14:paraId="7D220833" w14:textId="77777777" w:rsidR="00C87E21" w:rsidRPr="000E53F8" w:rsidRDefault="00C87E21" w:rsidP="00C87E21">
      <w:pPr>
        <w:spacing w:line="240" w:lineRule="auto"/>
        <w:rPr>
          <w:sz w:val="24"/>
          <w:szCs w:val="24"/>
        </w:rPr>
      </w:pPr>
      <w:r w:rsidRPr="000E53F8">
        <w:rPr>
          <w:sz w:val="24"/>
          <w:szCs w:val="24"/>
        </w:rPr>
        <w:t>To comply with immigration regulations, an F-1 visa holder within the United States may need to engage in an on-campus experiential component for this course. This component (which must be approved in advance by the instructor) can include activities such as taking an on-campus exam, participating in an on-campus lecture or lab activity, or other on-campus experience integral to the completion of this course.</w:t>
      </w:r>
    </w:p>
    <w:p w14:paraId="1DA18A09" w14:textId="77777777" w:rsidR="00C87E21" w:rsidRPr="000E53F8" w:rsidRDefault="00C87E21" w:rsidP="00C87E21">
      <w:pPr>
        <w:spacing w:line="240" w:lineRule="auto"/>
        <w:rPr>
          <w:sz w:val="24"/>
          <w:szCs w:val="24"/>
        </w:rPr>
      </w:pPr>
      <w:r w:rsidRPr="000E53F8">
        <w:rPr>
          <w:sz w:val="24"/>
          <w:szCs w:val="24"/>
        </w:rPr>
        <w:t>If such an on-campus activity is required, it is the student’s responsibility to do the following:</w:t>
      </w:r>
    </w:p>
    <w:p w14:paraId="59393856" w14:textId="77777777" w:rsidR="00C87E21" w:rsidRPr="000E53F8" w:rsidRDefault="00C87E21" w:rsidP="00C87E21">
      <w:pPr>
        <w:spacing w:line="240" w:lineRule="auto"/>
        <w:rPr>
          <w:sz w:val="24"/>
          <w:szCs w:val="24"/>
        </w:rPr>
      </w:pPr>
      <w:r w:rsidRPr="000E53F8">
        <w:rPr>
          <w:sz w:val="24"/>
          <w:szCs w:val="24"/>
        </w:rPr>
        <w:t>(1) Submit a written request to the instructor for an on-campus experiential component within one week of the start of the course.</w:t>
      </w:r>
    </w:p>
    <w:p w14:paraId="03331682" w14:textId="77777777" w:rsidR="00C87E21" w:rsidRPr="000E53F8" w:rsidRDefault="00C87E21" w:rsidP="00C87E21">
      <w:pPr>
        <w:spacing w:line="240" w:lineRule="auto"/>
        <w:rPr>
          <w:sz w:val="24"/>
          <w:szCs w:val="24"/>
        </w:rPr>
      </w:pPr>
      <w:r w:rsidRPr="000E53F8">
        <w:rPr>
          <w:sz w:val="24"/>
          <w:szCs w:val="24"/>
        </w:rPr>
        <w:t>(2) Ensure that the activity on campus takes place and the instructor documents it in writing with a notice sent to the International Student and Scholar Services Office.  ISSS has a form available that you may use for this purpose.</w:t>
      </w:r>
    </w:p>
    <w:p w14:paraId="445DC841" w14:textId="3F66781F" w:rsidR="00C87E21" w:rsidRPr="000E53F8" w:rsidRDefault="00C87E21" w:rsidP="00C87E21">
      <w:pPr>
        <w:spacing w:line="240" w:lineRule="auto"/>
        <w:rPr>
          <w:sz w:val="24"/>
          <w:szCs w:val="24"/>
        </w:rPr>
      </w:pPr>
      <w:r w:rsidRPr="000E53F8">
        <w:rPr>
          <w:sz w:val="24"/>
          <w:szCs w:val="24"/>
        </w:rPr>
        <w:t xml:space="preserve">Because the decision may have serious immigration consequences, if an F-1 student is unsure about his or her need to participate in an on-campus experiential component for this course, s/he should contact the UNT International Student and Scholar Services Office (telephone 940-565-2195 or email </w:t>
      </w:r>
      <w:hyperlink r:id="rId18" w:history="1">
        <w:r w:rsidRPr="000E53F8">
          <w:rPr>
            <w:rStyle w:val="Hyperlink"/>
            <w:sz w:val="24"/>
            <w:szCs w:val="24"/>
          </w:rPr>
          <w:t>internationaladvising@unt.edu</w:t>
        </w:r>
      </w:hyperlink>
      <w:r w:rsidRPr="000E53F8">
        <w:rPr>
          <w:sz w:val="24"/>
          <w:szCs w:val="24"/>
        </w:rPr>
        <w:t>) to get clarification before the one-week deadline.</w:t>
      </w:r>
    </w:p>
    <w:p w14:paraId="715B7995" w14:textId="2FD6B23D" w:rsidR="00E755B0" w:rsidRPr="000E53F8" w:rsidRDefault="00E755B0" w:rsidP="00E755B0">
      <w:pPr>
        <w:spacing w:line="240" w:lineRule="auto"/>
        <w:contextualSpacing/>
        <w:rPr>
          <w:sz w:val="24"/>
          <w:szCs w:val="24"/>
        </w:rPr>
      </w:pPr>
      <w:r w:rsidRPr="009E4E09">
        <w:rPr>
          <w:rStyle w:val="Heading3Char"/>
        </w:rPr>
        <w:t>Syllabus Change Policy</w:t>
      </w:r>
      <w:r w:rsidRPr="000E53F8">
        <w:rPr>
          <w:b/>
          <w:sz w:val="24"/>
          <w:szCs w:val="24"/>
        </w:rPr>
        <w:br/>
      </w:r>
      <w:r w:rsidRPr="000E53F8">
        <w:rPr>
          <w:sz w:val="24"/>
          <w:szCs w:val="24"/>
        </w:rPr>
        <w:t xml:space="preserve">I reserve the right and have the discretion to change this syllabus. While every effort will be made to follow this syllabus as closely as possible, it is sometimes the case that it must be modified. In the case that it needs to be adjusted, I will announce such adjustments to the class. I will make every effort to ensure that any changes to the syllabus benefit the </w:t>
      </w:r>
      <w:proofErr w:type="gramStart"/>
      <w:r w:rsidRPr="000E53F8">
        <w:rPr>
          <w:sz w:val="24"/>
          <w:szCs w:val="24"/>
        </w:rPr>
        <w:t>class as a whole</w:t>
      </w:r>
      <w:proofErr w:type="gramEnd"/>
      <w:r w:rsidRPr="000E53F8">
        <w:rPr>
          <w:sz w:val="24"/>
          <w:szCs w:val="24"/>
        </w:rPr>
        <w:t xml:space="preserve">. It is the student’s responsibility to check announcements/email so that all changes are documented. Failure to obtain syllabus changes because of failure to check and read announcements/email does not constitute a defense against a missed Reading, test date, or other applicable changes. </w:t>
      </w:r>
    </w:p>
    <w:p w14:paraId="2E8ED6FD" w14:textId="45994E66" w:rsidR="00E755B0" w:rsidRPr="00217B23" w:rsidRDefault="00E755B0" w:rsidP="00217B23">
      <w:pPr>
        <w:pStyle w:val="Heading2"/>
      </w:pPr>
      <w:r w:rsidRPr="00217B23">
        <w:lastRenderedPageBreak/>
        <w:t>Course Schedule</w:t>
      </w:r>
    </w:p>
    <w:p w14:paraId="21D7313D" w14:textId="2B707919" w:rsidR="00162DBA" w:rsidRPr="00217B23" w:rsidRDefault="00236DD6" w:rsidP="00217B23">
      <w:pPr>
        <w:pStyle w:val="Heading3"/>
      </w:pPr>
      <w:r w:rsidRPr="00217B23">
        <w:t xml:space="preserve">Introduction to the </w:t>
      </w:r>
      <w:r w:rsidR="00D0485D">
        <w:t>Co</w:t>
      </w:r>
      <w:r w:rsidRPr="00217B23">
        <w:t>urse</w:t>
      </w:r>
    </w:p>
    <w:tbl>
      <w:tblPr>
        <w:tblStyle w:val="TableGrid"/>
        <w:tblW w:w="9175" w:type="dxa"/>
        <w:tblLayout w:type="fixed"/>
        <w:tblLook w:val="04A0" w:firstRow="1" w:lastRow="0" w:firstColumn="1" w:lastColumn="0" w:noHBand="0" w:noVBand="1"/>
        <w:tblDescription w:val="Introduction to the Course"/>
      </w:tblPr>
      <w:tblGrid>
        <w:gridCol w:w="1525"/>
        <w:gridCol w:w="1350"/>
        <w:gridCol w:w="2790"/>
        <w:gridCol w:w="1890"/>
        <w:gridCol w:w="1620"/>
      </w:tblGrid>
      <w:tr w:rsidR="00D0485D" w:rsidRPr="000E53F8" w14:paraId="7A8135DD" w14:textId="77777777" w:rsidTr="000D1C6A">
        <w:trPr>
          <w:tblHeader/>
        </w:trPr>
        <w:tc>
          <w:tcPr>
            <w:tcW w:w="1525" w:type="dxa"/>
          </w:tcPr>
          <w:p w14:paraId="5788B8DE" w14:textId="77777777" w:rsidR="00D0485D" w:rsidRPr="000E53F8" w:rsidRDefault="00D0485D" w:rsidP="00D5225B">
            <w:pPr>
              <w:ind w:left="0" w:firstLine="0"/>
              <w:rPr>
                <w:rFonts w:asciiTheme="minorHAnsi" w:hAnsiTheme="minorHAnsi" w:cstheme="minorHAnsi"/>
                <w:b/>
                <w:bCs/>
                <w:i/>
                <w:iCs/>
                <w:szCs w:val="24"/>
              </w:rPr>
            </w:pPr>
            <w:r w:rsidRPr="000E53F8">
              <w:rPr>
                <w:rFonts w:asciiTheme="minorHAnsi" w:hAnsiTheme="minorHAnsi" w:cstheme="minorHAnsi"/>
                <w:b/>
                <w:bCs/>
                <w:i/>
                <w:iCs/>
                <w:szCs w:val="24"/>
              </w:rPr>
              <w:t>Week</w:t>
            </w:r>
          </w:p>
        </w:tc>
        <w:tc>
          <w:tcPr>
            <w:tcW w:w="1350" w:type="dxa"/>
          </w:tcPr>
          <w:p w14:paraId="3328EFF8" w14:textId="77777777" w:rsidR="00D0485D" w:rsidRPr="000E53F8" w:rsidRDefault="00D0485D" w:rsidP="00D5225B">
            <w:pPr>
              <w:ind w:left="0" w:firstLine="0"/>
              <w:rPr>
                <w:rFonts w:asciiTheme="minorHAnsi" w:hAnsiTheme="minorHAnsi" w:cstheme="minorHAnsi"/>
                <w:b/>
                <w:bCs/>
                <w:i/>
                <w:iCs/>
                <w:szCs w:val="24"/>
              </w:rPr>
            </w:pPr>
            <w:r w:rsidRPr="000E53F8">
              <w:rPr>
                <w:rFonts w:asciiTheme="minorHAnsi" w:hAnsiTheme="minorHAnsi" w:cstheme="minorHAnsi"/>
                <w:b/>
                <w:bCs/>
                <w:i/>
                <w:iCs/>
                <w:szCs w:val="24"/>
              </w:rPr>
              <w:t>Date</w:t>
            </w:r>
          </w:p>
        </w:tc>
        <w:tc>
          <w:tcPr>
            <w:tcW w:w="2790" w:type="dxa"/>
          </w:tcPr>
          <w:p w14:paraId="448AD655" w14:textId="77777777" w:rsidR="00D0485D" w:rsidRPr="000E53F8" w:rsidRDefault="00D0485D" w:rsidP="00D5225B">
            <w:pPr>
              <w:ind w:left="0" w:firstLine="0"/>
              <w:rPr>
                <w:rFonts w:asciiTheme="minorHAnsi" w:hAnsiTheme="minorHAnsi" w:cstheme="minorHAnsi"/>
                <w:b/>
                <w:bCs/>
                <w:i/>
                <w:iCs/>
                <w:szCs w:val="24"/>
              </w:rPr>
            </w:pPr>
            <w:r w:rsidRPr="000E53F8">
              <w:rPr>
                <w:rFonts w:asciiTheme="minorHAnsi" w:hAnsiTheme="minorHAnsi" w:cstheme="minorHAnsi"/>
                <w:b/>
                <w:bCs/>
                <w:i/>
                <w:iCs/>
                <w:szCs w:val="24"/>
              </w:rPr>
              <w:t>Topic</w:t>
            </w:r>
          </w:p>
        </w:tc>
        <w:tc>
          <w:tcPr>
            <w:tcW w:w="1890" w:type="dxa"/>
          </w:tcPr>
          <w:p w14:paraId="1D4D6188" w14:textId="77777777" w:rsidR="00D0485D" w:rsidRPr="000E53F8" w:rsidRDefault="00D0485D" w:rsidP="00D5225B">
            <w:pPr>
              <w:ind w:left="0" w:firstLine="0"/>
              <w:rPr>
                <w:rFonts w:asciiTheme="minorHAnsi" w:hAnsiTheme="minorHAnsi" w:cstheme="minorHAnsi"/>
                <w:b/>
                <w:bCs/>
                <w:i/>
                <w:iCs/>
                <w:szCs w:val="24"/>
              </w:rPr>
            </w:pPr>
            <w:r w:rsidRPr="000E53F8">
              <w:rPr>
                <w:rFonts w:asciiTheme="minorHAnsi" w:hAnsiTheme="minorHAnsi" w:cstheme="minorHAnsi"/>
                <w:b/>
                <w:bCs/>
                <w:i/>
                <w:iCs/>
                <w:szCs w:val="24"/>
              </w:rPr>
              <w:t>Assignment Due</w:t>
            </w:r>
          </w:p>
        </w:tc>
        <w:tc>
          <w:tcPr>
            <w:tcW w:w="1620" w:type="dxa"/>
          </w:tcPr>
          <w:p w14:paraId="3CA37267" w14:textId="77777777" w:rsidR="00D0485D" w:rsidRPr="000E53F8" w:rsidRDefault="00D0485D" w:rsidP="00D5225B">
            <w:pPr>
              <w:ind w:left="0" w:firstLine="0"/>
              <w:rPr>
                <w:rFonts w:asciiTheme="minorHAnsi" w:hAnsiTheme="minorHAnsi" w:cstheme="minorHAnsi"/>
                <w:b/>
                <w:bCs/>
                <w:i/>
                <w:iCs/>
                <w:szCs w:val="24"/>
              </w:rPr>
            </w:pPr>
            <w:r w:rsidRPr="000E53F8">
              <w:rPr>
                <w:rFonts w:asciiTheme="minorHAnsi" w:hAnsiTheme="minorHAnsi" w:cstheme="minorHAnsi"/>
                <w:b/>
                <w:bCs/>
                <w:i/>
                <w:iCs/>
                <w:szCs w:val="24"/>
              </w:rPr>
              <w:t>Points Possible</w:t>
            </w:r>
          </w:p>
        </w:tc>
      </w:tr>
      <w:tr w:rsidR="00D0485D" w:rsidRPr="000E53F8" w14:paraId="45542AC6" w14:textId="77777777" w:rsidTr="000D1C6A">
        <w:trPr>
          <w:tblHeader/>
        </w:trPr>
        <w:tc>
          <w:tcPr>
            <w:tcW w:w="1525" w:type="dxa"/>
          </w:tcPr>
          <w:p w14:paraId="37AFE85E" w14:textId="77777777" w:rsidR="00D0485D" w:rsidRPr="000E53F8" w:rsidRDefault="00D0485D" w:rsidP="00D5225B">
            <w:pPr>
              <w:ind w:left="0" w:firstLine="0"/>
              <w:rPr>
                <w:rFonts w:asciiTheme="minorHAnsi" w:hAnsiTheme="minorHAnsi" w:cstheme="minorHAnsi"/>
                <w:i/>
                <w:iCs/>
                <w:szCs w:val="24"/>
              </w:rPr>
            </w:pPr>
            <w:r w:rsidRPr="000E53F8">
              <w:rPr>
                <w:rFonts w:asciiTheme="minorHAnsi" w:hAnsiTheme="minorHAnsi" w:cstheme="minorHAnsi"/>
                <w:i/>
                <w:iCs/>
                <w:szCs w:val="24"/>
              </w:rPr>
              <w:t>Week 1</w:t>
            </w:r>
          </w:p>
        </w:tc>
        <w:tc>
          <w:tcPr>
            <w:tcW w:w="1350" w:type="dxa"/>
          </w:tcPr>
          <w:p w14:paraId="72723E47" w14:textId="2DBF0066" w:rsidR="00D0485D" w:rsidRPr="000E53F8" w:rsidRDefault="00840870" w:rsidP="00D5225B">
            <w:pPr>
              <w:ind w:left="0" w:firstLine="0"/>
              <w:rPr>
                <w:rFonts w:asciiTheme="minorHAnsi" w:hAnsiTheme="minorHAnsi" w:cstheme="minorHAnsi"/>
                <w:i/>
                <w:iCs/>
                <w:szCs w:val="24"/>
              </w:rPr>
            </w:pPr>
            <w:r>
              <w:rPr>
                <w:rFonts w:asciiTheme="minorHAnsi" w:hAnsiTheme="minorHAnsi" w:cstheme="minorHAnsi"/>
                <w:i/>
                <w:iCs/>
                <w:szCs w:val="24"/>
              </w:rPr>
              <w:t>8/17</w:t>
            </w:r>
            <w:r w:rsidR="00D0485D">
              <w:rPr>
                <w:rFonts w:asciiTheme="minorHAnsi" w:hAnsiTheme="minorHAnsi" w:cstheme="minorHAnsi"/>
                <w:i/>
                <w:iCs/>
                <w:szCs w:val="24"/>
              </w:rPr>
              <w:t>-</w:t>
            </w:r>
            <w:r>
              <w:rPr>
                <w:rFonts w:asciiTheme="minorHAnsi" w:hAnsiTheme="minorHAnsi" w:cstheme="minorHAnsi"/>
                <w:i/>
                <w:iCs/>
                <w:szCs w:val="24"/>
              </w:rPr>
              <w:t>8/23</w:t>
            </w:r>
          </w:p>
        </w:tc>
        <w:tc>
          <w:tcPr>
            <w:tcW w:w="2790" w:type="dxa"/>
          </w:tcPr>
          <w:p w14:paraId="23CC2BB8" w14:textId="142A14DC" w:rsidR="00D0485D" w:rsidRPr="000E53F8" w:rsidRDefault="00D0485D" w:rsidP="00D5225B">
            <w:pPr>
              <w:ind w:left="0" w:firstLine="0"/>
              <w:rPr>
                <w:rFonts w:asciiTheme="minorHAnsi" w:hAnsiTheme="minorHAnsi" w:cstheme="minorHAnsi"/>
                <w:i/>
                <w:iCs/>
                <w:szCs w:val="24"/>
              </w:rPr>
            </w:pPr>
            <w:r w:rsidRPr="000E53F8">
              <w:rPr>
                <w:rFonts w:asciiTheme="minorHAnsi" w:hAnsiTheme="minorHAnsi" w:cstheme="minorHAnsi"/>
                <w:i/>
                <w:iCs/>
                <w:szCs w:val="24"/>
              </w:rPr>
              <w:t>Introduction to the Course</w:t>
            </w:r>
          </w:p>
        </w:tc>
        <w:tc>
          <w:tcPr>
            <w:tcW w:w="1890" w:type="dxa"/>
          </w:tcPr>
          <w:p w14:paraId="6AB60A7B" w14:textId="25B78D5C" w:rsidR="00D0485D" w:rsidRPr="000E53F8" w:rsidRDefault="00D0485D" w:rsidP="007C458A">
            <w:pPr>
              <w:ind w:left="0" w:firstLine="0"/>
              <w:rPr>
                <w:rFonts w:asciiTheme="minorHAnsi" w:hAnsiTheme="minorHAnsi" w:cstheme="minorHAnsi"/>
                <w:i/>
                <w:iCs/>
                <w:szCs w:val="24"/>
              </w:rPr>
            </w:pPr>
            <w:r w:rsidRPr="000E53F8">
              <w:rPr>
                <w:rFonts w:asciiTheme="minorHAnsi" w:hAnsiTheme="minorHAnsi" w:cstheme="minorHAnsi"/>
                <w:i/>
                <w:iCs/>
                <w:szCs w:val="24"/>
              </w:rPr>
              <w:t xml:space="preserve">Introduction Post </w:t>
            </w:r>
          </w:p>
        </w:tc>
        <w:tc>
          <w:tcPr>
            <w:tcW w:w="1620" w:type="dxa"/>
          </w:tcPr>
          <w:p w14:paraId="64BD0C50" w14:textId="2C3B9F0D" w:rsidR="00D0485D" w:rsidRPr="000E53F8" w:rsidRDefault="00D0485D" w:rsidP="00ED6695">
            <w:pPr>
              <w:ind w:left="0" w:firstLine="0"/>
              <w:rPr>
                <w:rFonts w:asciiTheme="minorHAnsi" w:hAnsiTheme="minorHAnsi" w:cstheme="minorHAnsi"/>
                <w:i/>
                <w:iCs/>
                <w:szCs w:val="24"/>
              </w:rPr>
            </w:pPr>
          </w:p>
        </w:tc>
      </w:tr>
    </w:tbl>
    <w:p w14:paraId="0335953A" w14:textId="79FBAE32" w:rsidR="00162DBA" w:rsidRPr="00217B23" w:rsidRDefault="00ED6695" w:rsidP="00217B23">
      <w:pPr>
        <w:pStyle w:val="Heading3"/>
      </w:pPr>
      <w:r w:rsidRPr="00217B23">
        <w:t>Module 1</w:t>
      </w:r>
      <w:r w:rsidR="00236DD6" w:rsidRPr="00217B23">
        <w:t xml:space="preserve">: </w:t>
      </w:r>
      <w:r w:rsidRPr="00217B23">
        <w:t xml:space="preserve">Drug Controversies and Demonization </w:t>
      </w:r>
    </w:p>
    <w:tbl>
      <w:tblPr>
        <w:tblStyle w:val="TableGrid"/>
        <w:tblW w:w="9175" w:type="dxa"/>
        <w:tblLayout w:type="fixed"/>
        <w:tblLook w:val="04A0" w:firstRow="1" w:lastRow="0" w:firstColumn="1" w:lastColumn="0" w:noHBand="0" w:noVBand="1"/>
        <w:tblDescription w:val="Unit 1 Table"/>
      </w:tblPr>
      <w:tblGrid>
        <w:gridCol w:w="1525"/>
        <w:gridCol w:w="1350"/>
        <w:gridCol w:w="2790"/>
        <w:gridCol w:w="1890"/>
        <w:gridCol w:w="1620"/>
      </w:tblGrid>
      <w:tr w:rsidR="00D0485D" w:rsidRPr="000E53F8" w14:paraId="2C5B1696" w14:textId="77777777" w:rsidTr="000D1C6A">
        <w:trPr>
          <w:tblHeader/>
        </w:trPr>
        <w:tc>
          <w:tcPr>
            <w:tcW w:w="1525" w:type="dxa"/>
          </w:tcPr>
          <w:p w14:paraId="610E1BAC" w14:textId="77777777" w:rsidR="00D0485D" w:rsidRPr="000E53F8" w:rsidRDefault="00D0485D" w:rsidP="002F19D9">
            <w:pPr>
              <w:ind w:left="0" w:firstLine="0"/>
              <w:rPr>
                <w:rFonts w:asciiTheme="minorHAnsi" w:hAnsiTheme="minorHAnsi" w:cstheme="minorHAnsi"/>
                <w:b/>
                <w:bCs/>
                <w:i/>
                <w:iCs/>
                <w:szCs w:val="24"/>
              </w:rPr>
            </w:pPr>
            <w:r w:rsidRPr="000E53F8">
              <w:rPr>
                <w:rFonts w:asciiTheme="minorHAnsi" w:hAnsiTheme="minorHAnsi" w:cstheme="minorHAnsi"/>
                <w:b/>
                <w:bCs/>
                <w:i/>
                <w:iCs/>
                <w:szCs w:val="24"/>
              </w:rPr>
              <w:t>Week</w:t>
            </w:r>
          </w:p>
        </w:tc>
        <w:tc>
          <w:tcPr>
            <w:tcW w:w="1350" w:type="dxa"/>
          </w:tcPr>
          <w:p w14:paraId="75487DDB" w14:textId="77777777" w:rsidR="00D0485D" w:rsidRPr="000E53F8" w:rsidRDefault="00D0485D" w:rsidP="002F19D9">
            <w:pPr>
              <w:ind w:left="0" w:firstLine="0"/>
              <w:rPr>
                <w:rFonts w:asciiTheme="minorHAnsi" w:hAnsiTheme="minorHAnsi" w:cstheme="minorHAnsi"/>
                <w:b/>
                <w:bCs/>
                <w:i/>
                <w:iCs/>
                <w:szCs w:val="24"/>
              </w:rPr>
            </w:pPr>
            <w:r w:rsidRPr="000E53F8">
              <w:rPr>
                <w:rFonts w:asciiTheme="minorHAnsi" w:hAnsiTheme="minorHAnsi" w:cstheme="minorHAnsi"/>
                <w:b/>
                <w:bCs/>
                <w:i/>
                <w:iCs/>
                <w:szCs w:val="24"/>
              </w:rPr>
              <w:t>Date</w:t>
            </w:r>
          </w:p>
        </w:tc>
        <w:tc>
          <w:tcPr>
            <w:tcW w:w="2790" w:type="dxa"/>
          </w:tcPr>
          <w:p w14:paraId="79113BBB" w14:textId="77777777" w:rsidR="00D0485D" w:rsidRPr="000E53F8" w:rsidRDefault="00D0485D" w:rsidP="002F19D9">
            <w:pPr>
              <w:ind w:left="0" w:firstLine="0"/>
              <w:rPr>
                <w:rFonts w:asciiTheme="minorHAnsi" w:hAnsiTheme="minorHAnsi" w:cstheme="minorHAnsi"/>
                <w:b/>
                <w:bCs/>
                <w:i/>
                <w:iCs/>
                <w:szCs w:val="24"/>
              </w:rPr>
            </w:pPr>
            <w:r w:rsidRPr="000E53F8">
              <w:rPr>
                <w:rFonts w:asciiTheme="minorHAnsi" w:hAnsiTheme="minorHAnsi" w:cstheme="minorHAnsi"/>
                <w:b/>
                <w:bCs/>
                <w:i/>
                <w:iCs/>
                <w:szCs w:val="24"/>
              </w:rPr>
              <w:t>Topic</w:t>
            </w:r>
          </w:p>
        </w:tc>
        <w:tc>
          <w:tcPr>
            <w:tcW w:w="1890" w:type="dxa"/>
          </w:tcPr>
          <w:p w14:paraId="252D7AD5" w14:textId="77777777" w:rsidR="00D0485D" w:rsidRPr="000E53F8" w:rsidRDefault="00D0485D" w:rsidP="002F19D9">
            <w:pPr>
              <w:ind w:left="0" w:firstLine="0"/>
              <w:rPr>
                <w:rFonts w:asciiTheme="minorHAnsi" w:hAnsiTheme="minorHAnsi" w:cstheme="minorHAnsi"/>
                <w:b/>
                <w:bCs/>
                <w:i/>
                <w:iCs/>
                <w:szCs w:val="24"/>
              </w:rPr>
            </w:pPr>
            <w:r w:rsidRPr="000E53F8">
              <w:rPr>
                <w:rFonts w:asciiTheme="minorHAnsi" w:hAnsiTheme="minorHAnsi" w:cstheme="minorHAnsi"/>
                <w:b/>
                <w:bCs/>
                <w:i/>
                <w:iCs/>
                <w:szCs w:val="24"/>
              </w:rPr>
              <w:t>Assignment Due</w:t>
            </w:r>
          </w:p>
        </w:tc>
        <w:tc>
          <w:tcPr>
            <w:tcW w:w="1620" w:type="dxa"/>
          </w:tcPr>
          <w:p w14:paraId="5CCE07A2" w14:textId="77777777" w:rsidR="00D0485D" w:rsidRPr="000E53F8" w:rsidRDefault="00D0485D" w:rsidP="002F19D9">
            <w:pPr>
              <w:ind w:left="0" w:firstLine="0"/>
              <w:rPr>
                <w:rFonts w:asciiTheme="minorHAnsi" w:hAnsiTheme="minorHAnsi" w:cstheme="minorHAnsi"/>
                <w:b/>
                <w:bCs/>
                <w:i/>
                <w:iCs/>
                <w:szCs w:val="24"/>
              </w:rPr>
            </w:pPr>
            <w:r w:rsidRPr="000E53F8">
              <w:rPr>
                <w:rFonts w:asciiTheme="minorHAnsi" w:hAnsiTheme="minorHAnsi" w:cstheme="minorHAnsi"/>
                <w:b/>
                <w:bCs/>
                <w:i/>
                <w:iCs/>
                <w:szCs w:val="24"/>
              </w:rPr>
              <w:t>Points Possible</w:t>
            </w:r>
          </w:p>
        </w:tc>
      </w:tr>
      <w:tr w:rsidR="00D0485D" w:rsidRPr="000E53F8" w14:paraId="4BE45D65" w14:textId="77777777" w:rsidTr="000D1C6A">
        <w:trPr>
          <w:tblHeader/>
        </w:trPr>
        <w:tc>
          <w:tcPr>
            <w:tcW w:w="1525" w:type="dxa"/>
          </w:tcPr>
          <w:p w14:paraId="72CDA788" w14:textId="77777777" w:rsidR="00D0485D" w:rsidRPr="000E53F8" w:rsidRDefault="00D0485D" w:rsidP="002F19D9">
            <w:pPr>
              <w:ind w:left="0" w:firstLine="0"/>
              <w:rPr>
                <w:rFonts w:asciiTheme="minorHAnsi" w:hAnsiTheme="minorHAnsi" w:cstheme="minorHAnsi"/>
                <w:i/>
                <w:iCs/>
                <w:szCs w:val="24"/>
              </w:rPr>
            </w:pPr>
            <w:r w:rsidRPr="000E53F8">
              <w:rPr>
                <w:rFonts w:asciiTheme="minorHAnsi" w:hAnsiTheme="minorHAnsi" w:cstheme="minorHAnsi"/>
                <w:i/>
                <w:iCs/>
                <w:szCs w:val="24"/>
              </w:rPr>
              <w:t>Week 2</w:t>
            </w:r>
          </w:p>
        </w:tc>
        <w:tc>
          <w:tcPr>
            <w:tcW w:w="1350" w:type="dxa"/>
          </w:tcPr>
          <w:p w14:paraId="56A0F588" w14:textId="7D6131FA" w:rsidR="00D0485D" w:rsidRPr="000E53F8" w:rsidRDefault="00840870" w:rsidP="002F19D9">
            <w:pPr>
              <w:ind w:left="0" w:firstLine="0"/>
              <w:rPr>
                <w:rFonts w:asciiTheme="minorHAnsi" w:hAnsiTheme="minorHAnsi" w:cstheme="minorHAnsi"/>
                <w:i/>
                <w:iCs/>
                <w:szCs w:val="24"/>
              </w:rPr>
            </w:pPr>
            <w:r>
              <w:rPr>
                <w:rFonts w:asciiTheme="minorHAnsi" w:hAnsiTheme="minorHAnsi" w:cstheme="minorHAnsi"/>
                <w:i/>
                <w:iCs/>
                <w:szCs w:val="24"/>
              </w:rPr>
              <w:t>8/24-8/30</w:t>
            </w:r>
          </w:p>
        </w:tc>
        <w:tc>
          <w:tcPr>
            <w:tcW w:w="2790" w:type="dxa"/>
          </w:tcPr>
          <w:p w14:paraId="77F8363F" w14:textId="6289DCFE" w:rsidR="00D0485D" w:rsidRPr="000E53F8" w:rsidRDefault="00D0485D" w:rsidP="002F19D9">
            <w:pPr>
              <w:ind w:left="0" w:firstLine="0"/>
              <w:rPr>
                <w:rFonts w:asciiTheme="minorHAnsi" w:hAnsiTheme="minorHAnsi" w:cstheme="minorHAnsi"/>
                <w:i/>
                <w:iCs/>
                <w:szCs w:val="24"/>
              </w:rPr>
            </w:pPr>
            <w:r w:rsidRPr="000E53F8">
              <w:rPr>
                <w:rFonts w:asciiTheme="minorHAnsi" w:hAnsiTheme="minorHAnsi" w:cstheme="minorHAnsi"/>
                <w:i/>
                <w:iCs/>
                <w:szCs w:val="24"/>
              </w:rPr>
              <w:t>Chapter 1: Drug Controversies &amp; Demonization</w:t>
            </w:r>
          </w:p>
        </w:tc>
        <w:tc>
          <w:tcPr>
            <w:tcW w:w="1890" w:type="dxa"/>
          </w:tcPr>
          <w:p w14:paraId="084618E9" w14:textId="54C7A123" w:rsidR="00D0485D" w:rsidRPr="000E53F8" w:rsidRDefault="00D0485D" w:rsidP="002F19D9">
            <w:pPr>
              <w:ind w:left="0" w:firstLine="0"/>
              <w:rPr>
                <w:rFonts w:asciiTheme="minorHAnsi" w:hAnsiTheme="minorHAnsi" w:cstheme="minorHAnsi"/>
                <w:i/>
                <w:iCs/>
                <w:szCs w:val="24"/>
              </w:rPr>
            </w:pPr>
            <w:r w:rsidRPr="000E53F8">
              <w:rPr>
                <w:rFonts w:asciiTheme="minorHAnsi" w:hAnsiTheme="minorHAnsi" w:cstheme="minorHAnsi"/>
                <w:i/>
                <w:iCs/>
                <w:szCs w:val="24"/>
              </w:rPr>
              <w:t xml:space="preserve">Module 1 Quiz </w:t>
            </w:r>
          </w:p>
        </w:tc>
        <w:tc>
          <w:tcPr>
            <w:tcW w:w="1620" w:type="dxa"/>
          </w:tcPr>
          <w:p w14:paraId="0436463D" w14:textId="1891D2E5" w:rsidR="00D0485D" w:rsidRPr="000E53F8" w:rsidRDefault="00D0485D" w:rsidP="000D1C6A">
            <w:pPr>
              <w:ind w:left="0" w:firstLine="0"/>
              <w:rPr>
                <w:rFonts w:asciiTheme="minorHAnsi" w:hAnsiTheme="minorHAnsi" w:cstheme="minorHAnsi"/>
                <w:i/>
                <w:iCs/>
                <w:szCs w:val="24"/>
              </w:rPr>
            </w:pPr>
            <w:r>
              <w:rPr>
                <w:rFonts w:asciiTheme="minorHAnsi" w:hAnsiTheme="minorHAnsi" w:cstheme="minorHAnsi"/>
                <w:i/>
                <w:iCs/>
                <w:szCs w:val="24"/>
              </w:rPr>
              <w:t>3</w:t>
            </w:r>
            <w:r w:rsidRPr="000E53F8">
              <w:rPr>
                <w:rFonts w:asciiTheme="minorHAnsi" w:hAnsiTheme="minorHAnsi" w:cstheme="minorHAnsi"/>
                <w:i/>
                <w:iCs/>
                <w:szCs w:val="24"/>
              </w:rPr>
              <w:t>0</w:t>
            </w:r>
            <w:r w:rsidR="000D1C6A">
              <w:rPr>
                <w:rFonts w:asciiTheme="minorHAnsi" w:hAnsiTheme="minorHAnsi" w:cstheme="minorHAnsi"/>
                <w:i/>
                <w:iCs/>
                <w:szCs w:val="24"/>
              </w:rPr>
              <w:t xml:space="preserve"> </w:t>
            </w:r>
            <w:r w:rsidRPr="000E53F8">
              <w:rPr>
                <w:rFonts w:asciiTheme="minorHAnsi" w:hAnsiTheme="minorHAnsi" w:cstheme="minorHAnsi"/>
                <w:i/>
                <w:iCs/>
                <w:szCs w:val="24"/>
              </w:rPr>
              <w:t>pts</w:t>
            </w:r>
          </w:p>
        </w:tc>
      </w:tr>
    </w:tbl>
    <w:p w14:paraId="698BDB24" w14:textId="23EB83C5" w:rsidR="002D246A" w:rsidRPr="00217B23" w:rsidRDefault="000E53F8" w:rsidP="00217B23">
      <w:pPr>
        <w:pStyle w:val="Heading3"/>
      </w:pPr>
      <w:r w:rsidRPr="00217B23">
        <w:t>Module</w:t>
      </w:r>
      <w:r w:rsidR="002D246A" w:rsidRPr="00217B23">
        <w:t xml:space="preserve"> 2: </w:t>
      </w:r>
      <w:r w:rsidRPr="00217B23">
        <w:t>Theories of Drug Use</w:t>
      </w:r>
    </w:p>
    <w:tbl>
      <w:tblPr>
        <w:tblStyle w:val="TableGrid"/>
        <w:tblW w:w="9175" w:type="dxa"/>
        <w:tblLayout w:type="fixed"/>
        <w:tblLook w:val="04A0" w:firstRow="1" w:lastRow="0" w:firstColumn="1" w:lastColumn="0" w:noHBand="0" w:noVBand="1"/>
        <w:tblDescription w:val="Unit 2 Table"/>
      </w:tblPr>
      <w:tblGrid>
        <w:gridCol w:w="1525"/>
        <w:gridCol w:w="1350"/>
        <w:gridCol w:w="2790"/>
        <w:gridCol w:w="1890"/>
        <w:gridCol w:w="1620"/>
      </w:tblGrid>
      <w:tr w:rsidR="00D0485D" w:rsidRPr="000E53F8" w14:paraId="025F5518" w14:textId="77777777" w:rsidTr="000D1C6A">
        <w:trPr>
          <w:tblHeader/>
        </w:trPr>
        <w:tc>
          <w:tcPr>
            <w:tcW w:w="1525" w:type="dxa"/>
          </w:tcPr>
          <w:p w14:paraId="1D2EF304" w14:textId="77777777" w:rsidR="00D0485D" w:rsidRPr="000E53F8" w:rsidRDefault="00D0485D" w:rsidP="007D6BFC">
            <w:pPr>
              <w:ind w:left="0" w:firstLine="0"/>
              <w:rPr>
                <w:rFonts w:asciiTheme="minorHAnsi" w:hAnsiTheme="minorHAnsi" w:cstheme="minorHAnsi"/>
                <w:b/>
                <w:bCs/>
                <w:i/>
                <w:iCs/>
                <w:szCs w:val="24"/>
              </w:rPr>
            </w:pPr>
            <w:r w:rsidRPr="000E53F8">
              <w:rPr>
                <w:rFonts w:asciiTheme="minorHAnsi" w:hAnsiTheme="minorHAnsi" w:cstheme="minorHAnsi"/>
                <w:b/>
                <w:bCs/>
                <w:i/>
                <w:iCs/>
                <w:szCs w:val="24"/>
              </w:rPr>
              <w:t>Week</w:t>
            </w:r>
          </w:p>
        </w:tc>
        <w:tc>
          <w:tcPr>
            <w:tcW w:w="1350" w:type="dxa"/>
          </w:tcPr>
          <w:p w14:paraId="2D2DAD55" w14:textId="77777777" w:rsidR="00D0485D" w:rsidRPr="000E53F8" w:rsidRDefault="00D0485D" w:rsidP="007D6BFC">
            <w:pPr>
              <w:ind w:left="0" w:firstLine="0"/>
              <w:rPr>
                <w:rFonts w:asciiTheme="minorHAnsi" w:hAnsiTheme="minorHAnsi" w:cstheme="minorHAnsi"/>
                <w:b/>
                <w:bCs/>
                <w:i/>
                <w:iCs/>
                <w:szCs w:val="24"/>
              </w:rPr>
            </w:pPr>
            <w:r w:rsidRPr="000E53F8">
              <w:rPr>
                <w:rFonts w:asciiTheme="minorHAnsi" w:hAnsiTheme="minorHAnsi" w:cstheme="minorHAnsi"/>
                <w:b/>
                <w:bCs/>
                <w:i/>
                <w:iCs/>
                <w:szCs w:val="24"/>
              </w:rPr>
              <w:t>Date</w:t>
            </w:r>
          </w:p>
        </w:tc>
        <w:tc>
          <w:tcPr>
            <w:tcW w:w="2790" w:type="dxa"/>
          </w:tcPr>
          <w:p w14:paraId="4C5F574A" w14:textId="77777777" w:rsidR="00D0485D" w:rsidRPr="000E53F8" w:rsidRDefault="00D0485D" w:rsidP="007D6BFC">
            <w:pPr>
              <w:ind w:left="0" w:firstLine="0"/>
              <w:rPr>
                <w:rFonts w:asciiTheme="minorHAnsi" w:hAnsiTheme="minorHAnsi" w:cstheme="minorHAnsi"/>
                <w:b/>
                <w:bCs/>
                <w:i/>
                <w:iCs/>
                <w:szCs w:val="24"/>
              </w:rPr>
            </w:pPr>
            <w:r w:rsidRPr="000E53F8">
              <w:rPr>
                <w:rFonts w:asciiTheme="minorHAnsi" w:hAnsiTheme="minorHAnsi" w:cstheme="minorHAnsi"/>
                <w:b/>
                <w:bCs/>
                <w:i/>
                <w:iCs/>
                <w:szCs w:val="24"/>
              </w:rPr>
              <w:t>Topic</w:t>
            </w:r>
          </w:p>
        </w:tc>
        <w:tc>
          <w:tcPr>
            <w:tcW w:w="1890" w:type="dxa"/>
          </w:tcPr>
          <w:p w14:paraId="00A4A1AE" w14:textId="77777777" w:rsidR="00D0485D" w:rsidRPr="000E53F8" w:rsidRDefault="00D0485D" w:rsidP="007D6BFC">
            <w:pPr>
              <w:ind w:left="0" w:firstLine="0"/>
              <w:rPr>
                <w:rFonts w:asciiTheme="minorHAnsi" w:hAnsiTheme="minorHAnsi" w:cstheme="minorHAnsi"/>
                <w:b/>
                <w:bCs/>
                <w:i/>
                <w:iCs/>
                <w:szCs w:val="24"/>
              </w:rPr>
            </w:pPr>
            <w:r w:rsidRPr="000E53F8">
              <w:rPr>
                <w:rFonts w:asciiTheme="minorHAnsi" w:hAnsiTheme="minorHAnsi" w:cstheme="minorHAnsi"/>
                <w:b/>
                <w:bCs/>
                <w:i/>
                <w:iCs/>
                <w:szCs w:val="24"/>
              </w:rPr>
              <w:t>Assignment Due</w:t>
            </w:r>
          </w:p>
        </w:tc>
        <w:tc>
          <w:tcPr>
            <w:tcW w:w="1620" w:type="dxa"/>
          </w:tcPr>
          <w:p w14:paraId="46DB43FC" w14:textId="77777777" w:rsidR="00D0485D" w:rsidRPr="000E53F8" w:rsidRDefault="00D0485D" w:rsidP="007D6BFC">
            <w:pPr>
              <w:ind w:left="0" w:firstLine="0"/>
              <w:rPr>
                <w:rFonts w:asciiTheme="minorHAnsi" w:hAnsiTheme="minorHAnsi" w:cstheme="minorHAnsi"/>
                <w:b/>
                <w:bCs/>
                <w:i/>
                <w:iCs/>
                <w:szCs w:val="24"/>
              </w:rPr>
            </w:pPr>
            <w:r w:rsidRPr="000E53F8">
              <w:rPr>
                <w:rFonts w:asciiTheme="minorHAnsi" w:hAnsiTheme="minorHAnsi" w:cstheme="minorHAnsi"/>
                <w:b/>
                <w:bCs/>
                <w:i/>
                <w:iCs/>
                <w:szCs w:val="24"/>
              </w:rPr>
              <w:t>Points Possible</w:t>
            </w:r>
          </w:p>
        </w:tc>
      </w:tr>
      <w:tr w:rsidR="00D0485D" w:rsidRPr="000E53F8" w14:paraId="710FAF76" w14:textId="77777777" w:rsidTr="000D1C6A">
        <w:trPr>
          <w:tblHeader/>
        </w:trPr>
        <w:tc>
          <w:tcPr>
            <w:tcW w:w="1525" w:type="dxa"/>
          </w:tcPr>
          <w:p w14:paraId="1E501B10" w14:textId="1952D7D6" w:rsidR="00D0485D" w:rsidRPr="000E53F8" w:rsidRDefault="00D0485D" w:rsidP="007D6BFC">
            <w:pPr>
              <w:ind w:left="0" w:firstLine="0"/>
              <w:rPr>
                <w:rFonts w:asciiTheme="minorHAnsi" w:hAnsiTheme="minorHAnsi" w:cstheme="minorHAnsi"/>
                <w:i/>
                <w:iCs/>
                <w:szCs w:val="24"/>
              </w:rPr>
            </w:pPr>
            <w:r w:rsidRPr="000E53F8">
              <w:rPr>
                <w:rFonts w:asciiTheme="minorHAnsi" w:hAnsiTheme="minorHAnsi" w:cstheme="minorHAnsi"/>
                <w:i/>
                <w:iCs/>
                <w:szCs w:val="24"/>
              </w:rPr>
              <w:t>Week 3</w:t>
            </w:r>
          </w:p>
        </w:tc>
        <w:tc>
          <w:tcPr>
            <w:tcW w:w="1350" w:type="dxa"/>
          </w:tcPr>
          <w:p w14:paraId="022B0824" w14:textId="55BE2DB5" w:rsidR="00D0485D" w:rsidRPr="000E53F8" w:rsidRDefault="00840870" w:rsidP="007D6BFC">
            <w:pPr>
              <w:ind w:left="0" w:firstLine="0"/>
              <w:rPr>
                <w:rFonts w:asciiTheme="minorHAnsi" w:hAnsiTheme="minorHAnsi" w:cstheme="minorHAnsi"/>
                <w:i/>
                <w:iCs/>
                <w:szCs w:val="24"/>
              </w:rPr>
            </w:pPr>
            <w:r>
              <w:rPr>
                <w:rFonts w:asciiTheme="minorHAnsi" w:hAnsiTheme="minorHAnsi" w:cstheme="minorHAnsi"/>
                <w:i/>
                <w:iCs/>
                <w:szCs w:val="24"/>
              </w:rPr>
              <w:t>8/31-9/6</w:t>
            </w:r>
          </w:p>
        </w:tc>
        <w:tc>
          <w:tcPr>
            <w:tcW w:w="2790" w:type="dxa"/>
          </w:tcPr>
          <w:p w14:paraId="47E3F098" w14:textId="44B068AE" w:rsidR="00D0485D" w:rsidRPr="000E53F8" w:rsidRDefault="00D0485D" w:rsidP="007D6BFC">
            <w:pPr>
              <w:ind w:left="0" w:firstLine="0"/>
              <w:rPr>
                <w:rFonts w:asciiTheme="minorHAnsi" w:hAnsiTheme="minorHAnsi" w:cstheme="minorHAnsi"/>
                <w:i/>
                <w:iCs/>
                <w:szCs w:val="24"/>
              </w:rPr>
            </w:pPr>
            <w:r w:rsidRPr="000E53F8">
              <w:rPr>
                <w:rFonts w:asciiTheme="minorHAnsi" w:hAnsiTheme="minorHAnsi" w:cstheme="minorHAnsi"/>
                <w:i/>
                <w:iCs/>
                <w:szCs w:val="24"/>
              </w:rPr>
              <w:t>Chapter 2: Theories of Drug Use</w:t>
            </w:r>
          </w:p>
        </w:tc>
        <w:tc>
          <w:tcPr>
            <w:tcW w:w="1890" w:type="dxa"/>
          </w:tcPr>
          <w:p w14:paraId="0E91D4CF" w14:textId="0A2AEA4F" w:rsidR="00D0485D" w:rsidRPr="000E53F8" w:rsidRDefault="00D0485D" w:rsidP="007D6BFC">
            <w:pPr>
              <w:ind w:left="0" w:firstLine="0"/>
              <w:rPr>
                <w:rFonts w:asciiTheme="minorHAnsi" w:hAnsiTheme="minorHAnsi" w:cstheme="minorHAnsi"/>
                <w:i/>
                <w:iCs/>
                <w:szCs w:val="24"/>
              </w:rPr>
            </w:pPr>
            <w:r w:rsidRPr="000E53F8">
              <w:rPr>
                <w:rFonts w:asciiTheme="minorHAnsi" w:hAnsiTheme="minorHAnsi" w:cstheme="minorHAnsi"/>
                <w:i/>
                <w:iCs/>
                <w:szCs w:val="24"/>
              </w:rPr>
              <w:t>Module 2 Quiz</w:t>
            </w:r>
          </w:p>
        </w:tc>
        <w:tc>
          <w:tcPr>
            <w:tcW w:w="1620" w:type="dxa"/>
          </w:tcPr>
          <w:p w14:paraId="0B9DCEA9" w14:textId="2D546B24" w:rsidR="00D0485D" w:rsidRPr="000E53F8" w:rsidRDefault="00D0485D" w:rsidP="000D1C6A">
            <w:pPr>
              <w:ind w:left="0" w:firstLine="0"/>
              <w:rPr>
                <w:rFonts w:asciiTheme="minorHAnsi" w:hAnsiTheme="minorHAnsi" w:cstheme="minorHAnsi"/>
                <w:i/>
                <w:iCs/>
                <w:szCs w:val="24"/>
              </w:rPr>
            </w:pPr>
            <w:r>
              <w:rPr>
                <w:rFonts w:asciiTheme="minorHAnsi" w:hAnsiTheme="minorHAnsi" w:cstheme="minorHAnsi"/>
                <w:i/>
                <w:iCs/>
                <w:szCs w:val="24"/>
              </w:rPr>
              <w:t>3</w:t>
            </w:r>
            <w:r w:rsidRPr="000E53F8">
              <w:rPr>
                <w:rFonts w:asciiTheme="minorHAnsi" w:hAnsiTheme="minorHAnsi" w:cstheme="minorHAnsi"/>
                <w:i/>
                <w:iCs/>
                <w:szCs w:val="24"/>
              </w:rPr>
              <w:t xml:space="preserve">0 pts </w:t>
            </w:r>
          </w:p>
        </w:tc>
      </w:tr>
    </w:tbl>
    <w:p w14:paraId="60C0DBDA" w14:textId="6A0DCB46" w:rsidR="000E53F8" w:rsidRPr="00217B23" w:rsidRDefault="000E53F8" w:rsidP="00217B23">
      <w:pPr>
        <w:pStyle w:val="Heading3"/>
      </w:pPr>
      <w:r w:rsidRPr="00217B23">
        <w:t>Module 3: The Effects of Drugs</w:t>
      </w:r>
    </w:p>
    <w:tbl>
      <w:tblPr>
        <w:tblStyle w:val="TableGrid"/>
        <w:tblW w:w="9175" w:type="dxa"/>
        <w:tblLayout w:type="fixed"/>
        <w:tblLook w:val="04A0" w:firstRow="1" w:lastRow="0" w:firstColumn="1" w:lastColumn="0" w:noHBand="0" w:noVBand="1"/>
        <w:tblDescription w:val="Unit 2 Table"/>
      </w:tblPr>
      <w:tblGrid>
        <w:gridCol w:w="1525"/>
        <w:gridCol w:w="1350"/>
        <w:gridCol w:w="2790"/>
        <w:gridCol w:w="1890"/>
        <w:gridCol w:w="1620"/>
      </w:tblGrid>
      <w:tr w:rsidR="00D0485D" w:rsidRPr="000E53F8" w14:paraId="55763B4A" w14:textId="77777777" w:rsidTr="000D1C6A">
        <w:trPr>
          <w:tblHeader/>
        </w:trPr>
        <w:tc>
          <w:tcPr>
            <w:tcW w:w="1525" w:type="dxa"/>
          </w:tcPr>
          <w:p w14:paraId="61BF2292" w14:textId="77777777" w:rsidR="00D0485D" w:rsidRPr="000E53F8" w:rsidRDefault="00D0485D" w:rsidP="00C32F96">
            <w:pPr>
              <w:ind w:left="0" w:firstLine="0"/>
              <w:rPr>
                <w:rFonts w:asciiTheme="minorHAnsi" w:hAnsiTheme="minorHAnsi" w:cstheme="minorHAnsi"/>
                <w:b/>
                <w:bCs/>
                <w:i/>
                <w:iCs/>
                <w:szCs w:val="24"/>
              </w:rPr>
            </w:pPr>
            <w:r w:rsidRPr="000E53F8">
              <w:rPr>
                <w:rFonts w:asciiTheme="minorHAnsi" w:hAnsiTheme="minorHAnsi" w:cstheme="minorHAnsi"/>
                <w:b/>
                <w:bCs/>
                <w:i/>
                <w:iCs/>
                <w:szCs w:val="24"/>
              </w:rPr>
              <w:t>Week</w:t>
            </w:r>
          </w:p>
        </w:tc>
        <w:tc>
          <w:tcPr>
            <w:tcW w:w="1350" w:type="dxa"/>
          </w:tcPr>
          <w:p w14:paraId="7C9E15D9" w14:textId="77777777" w:rsidR="00D0485D" w:rsidRPr="000E53F8" w:rsidRDefault="00D0485D" w:rsidP="00C32F96">
            <w:pPr>
              <w:ind w:left="0" w:firstLine="0"/>
              <w:rPr>
                <w:rFonts w:asciiTheme="minorHAnsi" w:hAnsiTheme="minorHAnsi" w:cstheme="minorHAnsi"/>
                <w:b/>
                <w:bCs/>
                <w:i/>
                <w:iCs/>
                <w:szCs w:val="24"/>
              </w:rPr>
            </w:pPr>
            <w:r w:rsidRPr="000E53F8">
              <w:rPr>
                <w:rFonts w:asciiTheme="minorHAnsi" w:hAnsiTheme="minorHAnsi" w:cstheme="minorHAnsi"/>
                <w:b/>
                <w:bCs/>
                <w:i/>
                <w:iCs/>
                <w:szCs w:val="24"/>
              </w:rPr>
              <w:t>Date</w:t>
            </w:r>
          </w:p>
        </w:tc>
        <w:tc>
          <w:tcPr>
            <w:tcW w:w="2790" w:type="dxa"/>
          </w:tcPr>
          <w:p w14:paraId="57B92BBA" w14:textId="77777777" w:rsidR="00D0485D" w:rsidRPr="000E53F8" w:rsidRDefault="00D0485D" w:rsidP="00C32F96">
            <w:pPr>
              <w:ind w:left="0" w:firstLine="0"/>
              <w:rPr>
                <w:rFonts w:asciiTheme="minorHAnsi" w:hAnsiTheme="minorHAnsi" w:cstheme="minorHAnsi"/>
                <w:b/>
                <w:bCs/>
                <w:i/>
                <w:iCs/>
                <w:szCs w:val="24"/>
              </w:rPr>
            </w:pPr>
            <w:r w:rsidRPr="000E53F8">
              <w:rPr>
                <w:rFonts w:asciiTheme="minorHAnsi" w:hAnsiTheme="minorHAnsi" w:cstheme="minorHAnsi"/>
                <w:b/>
                <w:bCs/>
                <w:i/>
                <w:iCs/>
                <w:szCs w:val="24"/>
              </w:rPr>
              <w:t>Topic</w:t>
            </w:r>
          </w:p>
        </w:tc>
        <w:tc>
          <w:tcPr>
            <w:tcW w:w="1890" w:type="dxa"/>
          </w:tcPr>
          <w:p w14:paraId="75CF6F2F" w14:textId="77777777" w:rsidR="00D0485D" w:rsidRPr="000E53F8" w:rsidRDefault="00D0485D" w:rsidP="00C32F96">
            <w:pPr>
              <w:ind w:left="0" w:firstLine="0"/>
              <w:rPr>
                <w:rFonts w:asciiTheme="minorHAnsi" w:hAnsiTheme="minorHAnsi" w:cstheme="minorHAnsi"/>
                <w:b/>
                <w:bCs/>
                <w:i/>
                <w:iCs/>
                <w:szCs w:val="24"/>
              </w:rPr>
            </w:pPr>
            <w:r w:rsidRPr="000E53F8">
              <w:rPr>
                <w:rFonts w:asciiTheme="minorHAnsi" w:hAnsiTheme="minorHAnsi" w:cstheme="minorHAnsi"/>
                <w:b/>
                <w:bCs/>
                <w:i/>
                <w:iCs/>
                <w:szCs w:val="24"/>
              </w:rPr>
              <w:t>Assignment Due</w:t>
            </w:r>
          </w:p>
        </w:tc>
        <w:tc>
          <w:tcPr>
            <w:tcW w:w="1620" w:type="dxa"/>
          </w:tcPr>
          <w:p w14:paraId="31E95E81" w14:textId="77777777" w:rsidR="00D0485D" w:rsidRPr="000E53F8" w:rsidRDefault="00D0485D" w:rsidP="00C32F96">
            <w:pPr>
              <w:ind w:left="0" w:firstLine="0"/>
              <w:rPr>
                <w:rFonts w:asciiTheme="minorHAnsi" w:hAnsiTheme="minorHAnsi" w:cstheme="minorHAnsi"/>
                <w:b/>
                <w:bCs/>
                <w:i/>
                <w:iCs/>
                <w:szCs w:val="24"/>
              </w:rPr>
            </w:pPr>
            <w:r w:rsidRPr="000E53F8">
              <w:rPr>
                <w:rFonts w:asciiTheme="minorHAnsi" w:hAnsiTheme="minorHAnsi" w:cstheme="minorHAnsi"/>
                <w:b/>
                <w:bCs/>
                <w:i/>
                <w:iCs/>
                <w:szCs w:val="24"/>
              </w:rPr>
              <w:t>Points Possible</w:t>
            </w:r>
          </w:p>
        </w:tc>
      </w:tr>
      <w:tr w:rsidR="00D0485D" w:rsidRPr="000E53F8" w14:paraId="1D383AFA" w14:textId="77777777" w:rsidTr="000D1C6A">
        <w:trPr>
          <w:tblHeader/>
        </w:trPr>
        <w:tc>
          <w:tcPr>
            <w:tcW w:w="1525" w:type="dxa"/>
          </w:tcPr>
          <w:p w14:paraId="33CD7B99" w14:textId="14622A40" w:rsidR="00D0485D" w:rsidRPr="000E53F8" w:rsidRDefault="00D0485D" w:rsidP="00C32F96">
            <w:pPr>
              <w:ind w:left="0" w:firstLine="0"/>
              <w:rPr>
                <w:rFonts w:asciiTheme="minorHAnsi" w:hAnsiTheme="minorHAnsi" w:cstheme="minorHAnsi"/>
                <w:i/>
                <w:iCs/>
                <w:szCs w:val="24"/>
              </w:rPr>
            </w:pPr>
            <w:r w:rsidRPr="000E53F8">
              <w:rPr>
                <w:rFonts w:asciiTheme="minorHAnsi" w:hAnsiTheme="minorHAnsi" w:cstheme="minorHAnsi"/>
                <w:i/>
                <w:iCs/>
                <w:szCs w:val="24"/>
              </w:rPr>
              <w:t>Week 4</w:t>
            </w:r>
          </w:p>
        </w:tc>
        <w:tc>
          <w:tcPr>
            <w:tcW w:w="1350" w:type="dxa"/>
          </w:tcPr>
          <w:p w14:paraId="6D0B5DC4" w14:textId="186AF14A" w:rsidR="00D0485D" w:rsidRPr="000E53F8" w:rsidRDefault="00840870" w:rsidP="00C32F96">
            <w:pPr>
              <w:ind w:left="0" w:firstLine="0"/>
              <w:rPr>
                <w:rFonts w:asciiTheme="minorHAnsi" w:hAnsiTheme="minorHAnsi" w:cstheme="minorHAnsi"/>
                <w:i/>
                <w:iCs/>
                <w:szCs w:val="24"/>
              </w:rPr>
            </w:pPr>
            <w:r>
              <w:rPr>
                <w:rFonts w:asciiTheme="minorHAnsi" w:hAnsiTheme="minorHAnsi" w:cstheme="minorHAnsi"/>
                <w:i/>
                <w:iCs/>
                <w:szCs w:val="24"/>
              </w:rPr>
              <w:t>9/7-9/13</w:t>
            </w:r>
          </w:p>
        </w:tc>
        <w:tc>
          <w:tcPr>
            <w:tcW w:w="2790" w:type="dxa"/>
          </w:tcPr>
          <w:p w14:paraId="68192974" w14:textId="3ED5E219" w:rsidR="00D0485D" w:rsidRPr="000E53F8" w:rsidRDefault="00D0485D" w:rsidP="00C32F96">
            <w:pPr>
              <w:ind w:left="0" w:firstLine="0"/>
              <w:rPr>
                <w:rFonts w:asciiTheme="minorHAnsi" w:hAnsiTheme="minorHAnsi" w:cstheme="minorHAnsi"/>
                <w:i/>
                <w:iCs/>
                <w:szCs w:val="24"/>
              </w:rPr>
            </w:pPr>
            <w:r w:rsidRPr="000E53F8">
              <w:rPr>
                <w:rFonts w:asciiTheme="minorHAnsi" w:hAnsiTheme="minorHAnsi" w:cstheme="minorHAnsi"/>
                <w:i/>
                <w:iCs/>
                <w:szCs w:val="24"/>
              </w:rPr>
              <w:t>Chapter 3: The Effects of Drugs</w:t>
            </w:r>
            <w:r>
              <w:rPr>
                <w:rFonts w:asciiTheme="minorHAnsi" w:hAnsiTheme="minorHAnsi" w:cstheme="minorHAnsi"/>
                <w:i/>
                <w:iCs/>
                <w:szCs w:val="24"/>
              </w:rPr>
              <w:t xml:space="preserve"> Part I</w:t>
            </w:r>
          </w:p>
        </w:tc>
        <w:tc>
          <w:tcPr>
            <w:tcW w:w="1890" w:type="dxa"/>
          </w:tcPr>
          <w:p w14:paraId="28582DB8" w14:textId="3BC59959" w:rsidR="00D0485D" w:rsidRPr="000E53F8" w:rsidRDefault="00D0485D" w:rsidP="00C32F96">
            <w:pPr>
              <w:ind w:left="0" w:firstLine="0"/>
              <w:rPr>
                <w:rFonts w:asciiTheme="minorHAnsi" w:hAnsiTheme="minorHAnsi" w:cstheme="minorHAnsi"/>
                <w:i/>
                <w:iCs/>
                <w:szCs w:val="24"/>
              </w:rPr>
            </w:pPr>
            <w:r w:rsidRPr="000E53F8">
              <w:rPr>
                <w:rFonts w:asciiTheme="minorHAnsi" w:hAnsiTheme="minorHAnsi" w:cstheme="minorHAnsi"/>
                <w:i/>
                <w:iCs/>
                <w:szCs w:val="24"/>
              </w:rPr>
              <w:t>Discussion 1</w:t>
            </w:r>
          </w:p>
        </w:tc>
        <w:tc>
          <w:tcPr>
            <w:tcW w:w="1620" w:type="dxa"/>
          </w:tcPr>
          <w:p w14:paraId="59DEB8DE" w14:textId="6434BE96" w:rsidR="00D0485D" w:rsidRPr="000E53F8" w:rsidRDefault="00D0485D" w:rsidP="000D1C6A">
            <w:pPr>
              <w:ind w:left="0" w:firstLine="0"/>
              <w:rPr>
                <w:rFonts w:asciiTheme="minorHAnsi" w:hAnsiTheme="minorHAnsi" w:cstheme="minorHAnsi"/>
                <w:i/>
                <w:iCs/>
                <w:szCs w:val="24"/>
              </w:rPr>
            </w:pPr>
            <w:r w:rsidRPr="000E53F8">
              <w:rPr>
                <w:rFonts w:asciiTheme="minorHAnsi" w:hAnsiTheme="minorHAnsi" w:cstheme="minorHAnsi"/>
                <w:i/>
                <w:iCs/>
                <w:szCs w:val="24"/>
              </w:rPr>
              <w:t>50 pts</w:t>
            </w:r>
          </w:p>
        </w:tc>
      </w:tr>
      <w:tr w:rsidR="00D0485D" w:rsidRPr="000E53F8" w14:paraId="1E07507A" w14:textId="77777777" w:rsidTr="000D1C6A">
        <w:trPr>
          <w:tblHeader/>
        </w:trPr>
        <w:tc>
          <w:tcPr>
            <w:tcW w:w="1525" w:type="dxa"/>
          </w:tcPr>
          <w:p w14:paraId="2D22DC71" w14:textId="3B8AB729" w:rsidR="00D0485D" w:rsidRPr="000E53F8" w:rsidRDefault="00D0485D" w:rsidP="000E53F8">
            <w:pPr>
              <w:ind w:left="0" w:firstLine="0"/>
              <w:rPr>
                <w:rFonts w:asciiTheme="minorHAnsi" w:hAnsiTheme="minorHAnsi" w:cstheme="minorHAnsi"/>
                <w:i/>
                <w:iCs/>
                <w:szCs w:val="24"/>
              </w:rPr>
            </w:pPr>
            <w:r w:rsidRPr="000E53F8">
              <w:rPr>
                <w:rFonts w:asciiTheme="minorHAnsi" w:hAnsiTheme="minorHAnsi" w:cstheme="minorHAnsi"/>
                <w:i/>
                <w:iCs/>
                <w:szCs w:val="24"/>
              </w:rPr>
              <w:t xml:space="preserve">Week 5 </w:t>
            </w:r>
          </w:p>
        </w:tc>
        <w:tc>
          <w:tcPr>
            <w:tcW w:w="1350" w:type="dxa"/>
          </w:tcPr>
          <w:p w14:paraId="2D6FB078" w14:textId="63D02BD7" w:rsidR="00D0485D" w:rsidRPr="000E53F8" w:rsidRDefault="00840870" w:rsidP="000E53F8">
            <w:pPr>
              <w:ind w:left="0" w:firstLine="0"/>
              <w:rPr>
                <w:rFonts w:asciiTheme="minorHAnsi" w:hAnsiTheme="minorHAnsi" w:cstheme="minorHAnsi"/>
                <w:i/>
                <w:iCs/>
                <w:szCs w:val="24"/>
              </w:rPr>
            </w:pPr>
            <w:r>
              <w:rPr>
                <w:rFonts w:asciiTheme="minorHAnsi" w:hAnsiTheme="minorHAnsi" w:cstheme="minorHAnsi"/>
                <w:i/>
                <w:iCs/>
                <w:szCs w:val="24"/>
              </w:rPr>
              <w:t>9/14-9/20</w:t>
            </w:r>
          </w:p>
        </w:tc>
        <w:tc>
          <w:tcPr>
            <w:tcW w:w="2790" w:type="dxa"/>
          </w:tcPr>
          <w:p w14:paraId="30D1C822" w14:textId="5B1DE766" w:rsidR="00D0485D" w:rsidRPr="000E53F8" w:rsidRDefault="00D0485D" w:rsidP="000E53F8">
            <w:pPr>
              <w:ind w:left="0" w:firstLine="0"/>
              <w:rPr>
                <w:rFonts w:asciiTheme="minorHAnsi" w:hAnsiTheme="minorHAnsi" w:cstheme="minorHAnsi"/>
                <w:i/>
                <w:iCs/>
                <w:szCs w:val="24"/>
              </w:rPr>
            </w:pPr>
            <w:r>
              <w:rPr>
                <w:rFonts w:asciiTheme="minorHAnsi" w:hAnsiTheme="minorHAnsi" w:cstheme="minorHAnsi"/>
                <w:i/>
                <w:iCs/>
                <w:szCs w:val="24"/>
              </w:rPr>
              <w:t>Chapter 4: The Effects of Drugs Part II</w:t>
            </w:r>
          </w:p>
        </w:tc>
        <w:tc>
          <w:tcPr>
            <w:tcW w:w="1890" w:type="dxa"/>
          </w:tcPr>
          <w:p w14:paraId="7AF78056" w14:textId="52265B16" w:rsidR="00D0485D" w:rsidRPr="000E53F8" w:rsidRDefault="00D0485D" w:rsidP="000E53F8">
            <w:pPr>
              <w:ind w:left="0" w:firstLine="0"/>
              <w:rPr>
                <w:rFonts w:asciiTheme="minorHAnsi" w:hAnsiTheme="minorHAnsi" w:cstheme="minorHAnsi"/>
                <w:i/>
                <w:iCs/>
                <w:szCs w:val="24"/>
              </w:rPr>
            </w:pPr>
            <w:r>
              <w:rPr>
                <w:rFonts w:asciiTheme="minorHAnsi" w:hAnsiTheme="minorHAnsi" w:cstheme="minorHAnsi"/>
                <w:i/>
                <w:iCs/>
                <w:szCs w:val="24"/>
              </w:rPr>
              <w:t>Module 3 Quiz</w:t>
            </w:r>
          </w:p>
        </w:tc>
        <w:tc>
          <w:tcPr>
            <w:tcW w:w="1620" w:type="dxa"/>
          </w:tcPr>
          <w:p w14:paraId="04036818" w14:textId="568069FD" w:rsidR="00D0485D" w:rsidRPr="000E53F8" w:rsidRDefault="00D0485D" w:rsidP="000D1C6A">
            <w:pPr>
              <w:ind w:left="0" w:firstLine="0"/>
              <w:rPr>
                <w:rFonts w:asciiTheme="minorHAnsi" w:hAnsiTheme="minorHAnsi" w:cstheme="minorHAnsi"/>
                <w:i/>
                <w:iCs/>
                <w:szCs w:val="24"/>
              </w:rPr>
            </w:pPr>
            <w:r>
              <w:rPr>
                <w:rFonts w:asciiTheme="minorHAnsi" w:hAnsiTheme="minorHAnsi" w:cstheme="minorHAnsi"/>
                <w:i/>
                <w:iCs/>
                <w:szCs w:val="24"/>
              </w:rPr>
              <w:t>30 pts</w:t>
            </w:r>
          </w:p>
        </w:tc>
      </w:tr>
    </w:tbl>
    <w:p w14:paraId="4356D0CB" w14:textId="3F5ACC60" w:rsidR="000E53F8" w:rsidRPr="00217B23" w:rsidRDefault="000E53F8" w:rsidP="00217B23">
      <w:pPr>
        <w:pStyle w:val="Heading3"/>
      </w:pPr>
      <w:r w:rsidRPr="00217B23">
        <w:t>Module 4: Patterns of Drug Use</w:t>
      </w:r>
    </w:p>
    <w:tbl>
      <w:tblPr>
        <w:tblStyle w:val="TableGrid"/>
        <w:tblW w:w="9175" w:type="dxa"/>
        <w:tblLayout w:type="fixed"/>
        <w:tblLook w:val="04A0" w:firstRow="1" w:lastRow="0" w:firstColumn="1" w:lastColumn="0" w:noHBand="0" w:noVBand="1"/>
        <w:tblDescription w:val="Unit 2 Table"/>
      </w:tblPr>
      <w:tblGrid>
        <w:gridCol w:w="1525"/>
        <w:gridCol w:w="1350"/>
        <w:gridCol w:w="2790"/>
        <w:gridCol w:w="1890"/>
        <w:gridCol w:w="1620"/>
      </w:tblGrid>
      <w:tr w:rsidR="00D0485D" w:rsidRPr="000E53F8" w14:paraId="177B22D8" w14:textId="77777777" w:rsidTr="000D1C6A">
        <w:trPr>
          <w:tblHeader/>
        </w:trPr>
        <w:tc>
          <w:tcPr>
            <w:tcW w:w="1525" w:type="dxa"/>
          </w:tcPr>
          <w:p w14:paraId="7494C58C" w14:textId="77777777" w:rsidR="00D0485D" w:rsidRPr="000E53F8" w:rsidRDefault="00D0485D" w:rsidP="00C32F96">
            <w:pPr>
              <w:ind w:left="0" w:firstLine="0"/>
              <w:rPr>
                <w:rFonts w:asciiTheme="minorHAnsi" w:hAnsiTheme="minorHAnsi" w:cstheme="minorHAnsi"/>
                <w:b/>
                <w:bCs/>
                <w:i/>
                <w:iCs/>
                <w:szCs w:val="24"/>
              </w:rPr>
            </w:pPr>
            <w:r w:rsidRPr="000E53F8">
              <w:rPr>
                <w:rFonts w:asciiTheme="minorHAnsi" w:hAnsiTheme="minorHAnsi" w:cstheme="minorHAnsi"/>
                <w:b/>
                <w:bCs/>
                <w:i/>
                <w:iCs/>
                <w:szCs w:val="24"/>
              </w:rPr>
              <w:t>Week</w:t>
            </w:r>
          </w:p>
        </w:tc>
        <w:tc>
          <w:tcPr>
            <w:tcW w:w="1350" w:type="dxa"/>
          </w:tcPr>
          <w:p w14:paraId="0A6B88D8" w14:textId="77777777" w:rsidR="00D0485D" w:rsidRPr="000E53F8" w:rsidRDefault="00D0485D" w:rsidP="00C32F96">
            <w:pPr>
              <w:ind w:left="0" w:firstLine="0"/>
              <w:rPr>
                <w:rFonts w:asciiTheme="minorHAnsi" w:hAnsiTheme="minorHAnsi" w:cstheme="minorHAnsi"/>
                <w:b/>
                <w:bCs/>
                <w:i/>
                <w:iCs/>
                <w:szCs w:val="24"/>
              </w:rPr>
            </w:pPr>
            <w:r w:rsidRPr="000E53F8">
              <w:rPr>
                <w:rFonts w:asciiTheme="minorHAnsi" w:hAnsiTheme="minorHAnsi" w:cstheme="minorHAnsi"/>
                <w:b/>
                <w:bCs/>
                <w:i/>
                <w:iCs/>
                <w:szCs w:val="24"/>
              </w:rPr>
              <w:t>Date</w:t>
            </w:r>
          </w:p>
        </w:tc>
        <w:tc>
          <w:tcPr>
            <w:tcW w:w="2790" w:type="dxa"/>
          </w:tcPr>
          <w:p w14:paraId="5A6D790B" w14:textId="77777777" w:rsidR="00D0485D" w:rsidRPr="000E53F8" w:rsidRDefault="00D0485D" w:rsidP="00C32F96">
            <w:pPr>
              <w:ind w:left="0" w:firstLine="0"/>
              <w:rPr>
                <w:rFonts w:asciiTheme="minorHAnsi" w:hAnsiTheme="minorHAnsi" w:cstheme="minorHAnsi"/>
                <w:b/>
                <w:bCs/>
                <w:i/>
                <w:iCs/>
                <w:szCs w:val="24"/>
              </w:rPr>
            </w:pPr>
            <w:r w:rsidRPr="000E53F8">
              <w:rPr>
                <w:rFonts w:asciiTheme="minorHAnsi" w:hAnsiTheme="minorHAnsi" w:cstheme="minorHAnsi"/>
                <w:b/>
                <w:bCs/>
                <w:i/>
                <w:iCs/>
                <w:szCs w:val="24"/>
              </w:rPr>
              <w:t>Topic</w:t>
            </w:r>
          </w:p>
        </w:tc>
        <w:tc>
          <w:tcPr>
            <w:tcW w:w="1890" w:type="dxa"/>
          </w:tcPr>
          <w:p w14:paraId="34C98C24" w14:textId="77777777" w:rsidR="00D0485D" w:rsidRPr="000E53F8" w:rsidRDefault="00D0485D" w:rsidP="00C32F96">
            <w:pPr>
              <w:ind w:left="0" w:firstLine="0"/>
              <w:rPr>
                <w:rFonts w:asciiTheme="minorHAnsi" w:hAnsiTheme="minorHAnsi" w:cstheme="minorHAnsi"/>
                <w:b/>
                <w:bCs/>
                <w:i/>
                <w:iCs/>
                <w:szCs w:val="24"/>
              </w:rPr>
            </w:pPr>
            <w:r w:rsidRPr="000E53F8">
              <w:rPr>
                <w:rFonts w:asciiTheme="minorHAnsi" w:hAnsiTheme="minorHAnsi" w:cstheme="minorHAnsi"/>
                <w:b/>
                <w:bCs/>
                <w:i/>
                <w:iCs/>
                <w:szCs w:val="24"/>
              </w:rPr>
              <w:t>Assignment Due</w:t>
            </w:r>
          </w:p>
        </w:tc>
        <w:tc>
          <w:tcPr>
            <w:tcW w:w="1620" w:type="dxa"/>
          </w:tcPr>
          <w:p w14:paraId="3311FF32" w14:textId="77777777" w:rsidR="00D0485D" w:rsidRPr="000E53F8" w:rsidRDefault="00D0485D" w:rsidP="00C32F96">
            <w:pPr>
              <w:ind w:left="0" w:firstLine="0"/>
              <w:rPr>
                <w:rFonts w:asciiTheme="minorHAnsi" w:hAnsiTheme="minorHAnsi" w:cstheme="minorHAnsi"/>
                <w:b/>
                <w:bCs/>
                <w:i/>
                <w:iCs/>
                <w:szCs w:val="24"/>
              </w:rPr>
            </w:pPr>
            <w:r w:rsidRPr="000E53F8">
              <w:rPr>
                <w:rFonts w:asciiTheme="minorHAnsi" w:hAnsiTheme="minorHAnsi" w:cstheme="minorHAnsi"/>
                <w:b/>
                <w:bCs/>
                <w:i/>
                <w:iCs/>
                <w:szCs w:val="24"/>
              </w:rPr>
              <w:t>Points Possible</w:t>
            </w:r>
          </w:p>
        </w:tc>
      </w:tr>
      <w:tr w:rsidR="00D0485D" w:rsidRPr="000E53F8" w14:paraId="359C7985" w14:textId="77777777" w:rsidTr="000D1C6A">
        <w:trPr>
          <w:tblHeader/>
        </w:trPr>
        <w:tc>
          <w:tcPr>
            <w:tcW w:w="1525" w:type="dxa"/>
          </w:tcPr>
          <w:p w14:paraId="69F46F2A" w14:textId="57185B8B" w:rsidR="00D0485D" w:rsidRPr="000E53F8" w:rsidRDefault="00D0485D" w:rsidP="00C32F96">
            <w:pPr>
              <w:ind w:left="0" w:firstLine="0"/>
              <w:rPr>
                <w:rFonts w:asciiTheme="minorHAnsi" w:hAnsiTheme="minorHAnsi" w:cstheme="minorHAnsi"/>
                <w:i/>
                <w:iCs/>
                <w:szCs w:val="24"/>
              </w:rPr>
            </w:pPr>
            <w:r w:rsidRPr="000E53F8">
              <w:rPr>
                <w:rFonts w:asciiTheme="minorHAnsi" w:hAnsiTheme="minorHAnsi" w:cstheme="minorHAnsi"/>
                <w:i/>
                <w:iCs/>
                <w:szCs w:val="24"/>
              </w:rPr>
              <w:t xml:space="preserve">Week </w:t>
            </w:r>
            <w:r>
              <w:rPr>
                <w:rFonts w:asciiTheme="minorHAnsi" w:hAnsiTheme="minorHAnsi" w:cstheme="minorHAnsi"/>
                <w:i/>
                <w:iCs/>
                <w:szCs w:val="24"/>
              </w:rPr>
              <w:t>6</w:t>
            </w:r>
          </w:p>
        </w:tc>
        <w:tc>
          <w:tcPr>
            <w:tcW w:w="1350" w:type="dxa"/>
          </w:tcPr>
          <w:p w14:paraId="61598F06" w14:textId="25FA4CFB" w:rsidR="00D0485D" w:rsidRPr="000E53F8" w:rsidRDefault="00840870" w:rsidP="00C32F96">
            <w:pPr>
              <w:ind w:left="0" w:firstLine="0"/>
              <w:rPr>
                <w:rFonts w:asciiTheme="minorHAnsi" w:hAnsiTheme="minorHAnsi" w:cstheme="minorHAnsi"/>
                <w:i/>
                <w:iCs/>
                <w:szCs w:val="24"/>
              </w:rPr>
            </w:pPr>
            <w:r>
              <w:rPr>
                <w:rFonts w:asciiTheme="minorHAnsi" w:hAnsiTheme="minorHAnsi" w:cstheme="minorHAnsi"/>
                <w:i/>
                <w:iCs/>
                <w:szCs w:val="24"/>
              </w:rPr>
              <w:t>9/21-9/27</w:t>
            </w:r>
          </w:p>
        </w:tc>
        <w:tc>
          <w:tcPr>
            <w:tcW w:w="2790" w:type="dxa"/>
          </w:tcPr>
          <w:p w14:paraId="43D0C12E" w14:textId="1A499E2C" w:rsidR="00D0485D" w:rsidRPr="000E53F8" w:rsidRDefault="00D0485D" w:rsidP="00C32F96">
            <w:pPr>
              <w:ind w:left="0" w:firstLine="0"/>
              <w:rPr>
                <w:rFonts w:asciiTheme="minorHAnsi" w:hAnsiTheme="minorHAnsi" w:cstheme="minorHAnsi"/>
                <w:i/>
                <w:iCs/>
                <w:szCs w:val="24"/>
              </w:rPr>
            </w:pPr>
            <w:r w:rsidRPr="000E53F8">
              <w:rPr>
                <w:rFonts w:asciiTheme="minorHAnsi" w:hAnsiTheme="minorHAnsi" w:cstheme="minorHAnsi"/>
                <w:i/>
                <w:iCs/>
                <w:szCs w:val="24"/>
              </w:rPr>
              <w:t xml:space="preserve">Chapter </w:t>
            </w:r>
            <w:r>
              <w:rPr>
                <w:rFonts w:asciiTheme="minorHAnsi" w:hAnsiTheme="minorHAnsi" w:cstheme="minorHAnsi"/>
                <w:i/>
                <w:iCs/>
                <w:szCs w:val="24"/>
              </w:rPr>
              <w:t>5</w:t>
            </w:r>
            <w:r w:rsidRPr="000E53F8">
              <w:rPr>
                <w:rFonts w:asciiTheme="minorHAnsi" w:hAnsiTheme="minorHAnsi" w:cstheme="minorHAnsi"/>
                <w:i/>
                <w:iCs/>
                <w:szCs w:val="24"/>
              </w:rPr>
              <w:t xml:space="preserve">: </w:t>
            </w:r>
            <w:r>
              <w:rPr>
                <w:rFonts w:asciiTheme="minorHAnsi" w:hAnsiTheme="minorHAnsi" w:cstheme="minorHAnsi"/>
                <w:i/>
                <w:iCs/>
                <w:szCs w:val="24"/>
              </w:rPr>
              <w:t>Patterns of Illegal Drug Use</w:t>
            </w:r>
          </w:p>
        </w:tc>
        <w:tc>
          <w:tcPr>
            <w:tcW w:w="1890" w:type="dxa"/>
          </w:tcPr>
          <w:p w14:paraId="3A8FE00C" w14:textId="7BC99FE8" w:rsidR="00D0485D" w:rsidRPr="000E53F8" w:rsidRDefault="00D0485D" w:rsidP="00C32F96">
            <w:pPr>
              <w:ind w:left="0" w:firstLine="0"/>
              <w:rPr>
                <w:rFonts w:asciiTheme="minorHAnsi" w:hAnsiTheme="minorHAnsi" w:cstheme="minorHAnsi"/>
                <w:i/>
                <w:iCs/>
                <w:szCs w:val="24"/>
              </w:rPr>
            </w:pPr>
            <w:r w:rsidRPr="000E53F8">
              <w:rPr>
                <w:rFonts w:asciiTheme="minorHAnsi" w:hAnsiTheme="minorHAnsi" w:cstheme="minorHAnsi"/>
                <w:i/>
                <w:iCs/>
                <w:szCs w:val="24"/>
              </w:rPr>
              <w:t xml:space="preserve">Discussion </w:t>
            </w:r>
            <w:r>
              <w:rPr>
                <w:rFonts w:asciiTheme="minorHAnsi" w:hAnsiTheme="minorHAnsi" w:cstheme="minorHAnsi"/>
                <w:i/>
                <w:iCs/>
                <w:szCs w:val="24"/>
              </w:rPr>
              <w:t>2</w:t>
            </w:r>
          </w:p>
        </w:tc>
        <w:tc>
          <w:tcPr>
            <w:tcW w:w="1620" w:type="dxa"/>
          </w:tcPr>
          <w:p w14:paraId="3C92FA23" w14:textId="1933ADC3" w:rsidR="00D0485D" w:rsidRPr="000E53F8" w:rsidRDefault="00D0485D" w:rsidP="000D1C6A">
            <w:pPr>
              <w:ind w:left="0" w:firstLine="0"/>
              <w:rPr>
                <w:rFonts w:asciiTheme="minorHAnsi" w:hAnsiTheme="minorHAnsi" w:cstheme="minorHAnsi"/>
                <w:i/>
                <w:iCs/>
                <w:szCs w:val="24"/>
              </w:rPr>
            </w:pPr>
            <w:r w:rsidRPr="000E53F8">
              <w:rPr>
                <w:rFonts w:asciiTheme="minorHAnsi" w:hAnsiTheme="minorHAnsi" w:cstheme="minorHAnsi"/>
                <w:i/>
                <w:iCs/>
                <w:szCs w:val="24"/>
              </w:rPr>
              <w:t>50 pts</w:t>
            </w:r>
          </w:p>
        </w:tc>
      </w:tr>
      <w:tr w:rsidR="00D0485D" w:rsidRPr="000E53F8" w14:paraId="45CEEAE8" w14:textId="77777777" w:rsidTr="000D1C6A">
        <w:trPr>
          <w:tblHeader/>
        </w:trPr>
        <w:tc>
          <w:tcPr>
            <w:tcW w:w="1525" w:type="dxa"/>
          </w:tcPr>
          <w:p w14:paraId="4EEEC1F3" w14:textId="3775A98E" w:rsidR="00D0485D" w:rsidRPr="000E53F8" w:rsidRDefault="00D0485D" w:rsidP="00C32F96">
            <w:pPr>
              <w:ind w:left="0" w:firstLine="0"/>
              <w:rPr>
                <w:rFonts w:asciiTheme="minorHAnsi" w:hAnsiTheme="minorHAnsi" w:cstheme="minorHAnsi"/>
                <w:i/>
                <w:iCs/>
                <w:szCs w:val="24"/>
              </w:rPr>
            </w:pPr>
            <w:r w:rsidRPr="000E53F8">
              <w:rPr>
                <w:rFonts w:asciiTheme="minorHAnsi" w:hAnsiTheme="minorHAnsi" w:cstheme="minorHAnsi"/>
                <w:i/>
                <w:iCs/>
                <w:szCs w:val="24"/>
              </w:rPr>
              <w:t xml:space="preserve">Week </w:t>
            </w:r>
            <w:r>
              <w:rPr>
                <w:rFonts w:asciiTheme="minorHAnsi" w:hAnsiTheme="minorHAnsi" w:cstheme="minorHAnsi"/>
                <w:i/>
                <w:iCs/>
                <w:szCs w:val="24"/>
              </w:rPr>
              <w:t>7</w:t>
            </w:r>
            <w:r w:rsidRPr="000E53F8">
              <w:rPr>
                <w:rFonts w:asciiTheme="minorHAnsi" w:hAnsiTheme="minorHAnsi" w:cstheme="minorHAnsi"/>
                <w:i/>
                <w:iCs/>
                <w:szCs w:val="24"/>
              </w:rPr>
              <w:t xml:space="preserve"> </w:t>
            </w:r>
          </w:p>
        </w:tc>
        <w:tc>
          <w:tcPr>
            <w:tcW w:w="1350" w:type="dxa"/>
          </w:tcPr>
          <w:p w14:paraId="389370ED" w14:textId="0446427F" w:rsidR="00D0485D" w:rsidRPr="000E53F8" w:rsidRDefault="00840870" w:rsidP="00C32F96">
            <w:pPr>
              <w:ind w:left="0" w:firstLine="0"/>
              <w:rPr>
                <w:rFonts w:asciiTheme="minorHAnsi" w:hAnsiTheme="minorHAnsi" w:cstheme="minorHAnsi"/>
                <w:i/>
                <w:iCs/>
                <w:szCs w:val="24"/>
              </w:rPr>
            </w:pPr>
            <w:r>
              <w:rPr>
                <w:rFonts w:asciiTheme="minorHAnsi" w:hAnsiTheme="minorHAnsi" w:cstheme="minorHAnsi"/>
                <w:i/>
                <w:iCs/>
                <w:szCs w:val="24"/>
              </w:rPr>
              <w:t>9/28-10/4</w:t>
            </w:r>
          </w:p>
        </w:tc>
        <w:tc>
          <w:tcPr>
            <w:tcW w:w="2790" w:type="dxa"/>
          </w:tcPr>
          <w:p w14:paraId="0B601249" w14:textId="2B963F3B" w:rsidR="00D0485D" w:rsidRPr="000E53F8" w:rsidRDefault="00D0485D" w:rsidP="00C32F96">
            <w:pPr>
              <w:ind w:left="0" w:firstLine="0"/>
              <w:rPr>
                <w:rFonts w:asciiTheme="minorHAnsi" w:hAnsiTheme="minorHAnsi" w:cstheme="minorHAnsi"/>
                <w:i/>
                <w:iCs/>
                <w:szCs w:val="24"/>
              </w:rPr>
            </w:pPr>
            <w:r>
              <w:rPr>
                <w:rFonts w:asciiTheme="minorHAnsi" w:hAnsiTheme="minorHAnsi" w:cstheme="minorHAnsi"/>
                <w:i/>
                <w:iCs/>
                <w:szCs w:val="24"/>
              </w:rPr>
              <w:t>Chapter 6: Patterns of Legal Drug Use</w:t>
            </w:r>
          </w:p>
        </w:tc>
        <w:tc>
          <w:tcPr>
            <w:tcW w:w="1890" w:type="dxa"/>
          </w:tcPr>
          <w:p w14:paraId="7FAA3A5B" w14:textId="4F592769" w:rsidR="00D0485D" w:rsidRPr="000E53F8" w:rsidRDefault="00D0485D" w:rsidP="00C32F96">
            <w:pPr>
              <w:ind w:left="0" w:firstLine="0"/>
              <w:rPr>
                <w:rFonts w:asciiTheme="minorHAnsi" w:hAnsiTheme="minorHAnsi" w:cstheme="minorHAnsi"/>
                <w:i/>
                <w:iCs/>
                <w:szCs w:val="24"/>
              </w:rPr>
            </w:pPr>
            <w:r>
              <w:rPr>
                <w:rFonts w:asciiTheme="minorHAnsi" w:hAnsiTheme="minorHAnsi" w:cstheme="minorHAnsi"/>
                <w:i/>
                <w:iCs/>
                <w:szCs w:val="24"/>
              </w:rPr>
              <w:t>Module 4 Quiz</w:t>
            </w:r>
          </w:p>
        </w:tc>
        <w:tc>
          <w:tcPr>
            <w:tcW w:w="1620" w:type="dxa"/>
          </w:tcPr>
          <w:p w14:paraId="408DABF8" w14:textId="6E9DE1A3" w:rsidR="00D0485D" w:rsidRPr="000E53F8" w:rsidRDefault="00D0485D" w:rsidP="000D1C6A">
            <w:pPr>
              <w:ind w:left="0" w:firstLine="0"/>
              <w:rPr>
                <w:rFonts w:asciiTheme="minorHAnsi" w:hAnsiTheme="minorHAnsi" w:cstheme="minorHAnsi"/>
                <w:i/>
                <w:iCs/>
                <w:szCs w:val="24"/>
              </w:rPr>
            </w:pPr>
            <w:r>
              <w:rPr>
                <w:rFonts w:asciiTheme="minorHAnsi" w:hAnsiTheme="minorHAnsi" w:cstheme="minorHAnsi"/>
                <w:i/>
                <w:iCs/>
                <w:szCs w:val="24"/>
              </w:rPr>
              <w:t>30 pts</w:t>
            </w:r>
          </w:p>
        </w:tc>
      </w:tr>
    </w:tbl>
    <w:p w14:paraId="5A35A1DA" w14:textId="2FE1D8C1" w:rsidR="000E53F8" w:rsidRPr="00217B23" w:rsidRDefault="000E53F8" w:rsidP="00217B23">
      <w:pPr>
        <w:pStyle w:val="Heading3"/>
      </w:pPr>
      <w:r w:rsidRPr="00217B23">
        <w:t>Module 5: Drug Prevention &amp; Treatment</w:t>
      </w:r>
    </w:p>
    <w:tbl>
      <w:tblPr>
        <w:tblStyle w:val="TableGrid"/>
        <w:tblW w:w="9175" w:type="dxa"/>
        <w:tblLayout w:type="fixed"/>
        <w:tblLook w:val="04A0" w:firstRow="1" w:lastRow="0" w:firstColumn="1" w:lastColumn="0" w:noHBand="0" w:noVBand="1"/>
        <w:tblDescription w:val="Unit 2 Table"/>
      </w:tblPr>
      <w:tblGrid>
        <w:gridCol w:w="1525"/>
        <w:gridCol w:w="1530"/>
        <w:gridCol w:w="2610"/>
        <w:gridCol w:w="1890"/>
        <w:gridCol w:w="1620"/>
      </w:tblGrid>
      <w:tr w:rsidR="00D0485D" w:rsidRPr="000E53F8" w14:paraId="4E17F50D" w14:textId="77777777" w:rsidTr="000D1C6A">
        <w:trPr>
          <w:tblHeader/>
        </w:trPr>
        <w:tc>
          <w:tcPr>
            <w:tcW w:w="1525" w:type="dxa"/>
          </w:tcPr>
          <w:p w14:paraId="3D8B994A" w14:textId="77777777" w:rsidR="00D0485D" w:rsidRPr="000E53F8" w:rsidRDefault="00D0485D" w:rsidP="00C32F96">
            <w:pPr>
              <w:ind w:left="0" w:firstLine="0"/>
              <w:rPr>
                <w:rFonts w:asciiTheme="minorHAnsi" w:hAnsiTheme="minorHAnsi" w:cstheme="minorHAnsi"/>
                <w:b/>
                <w:bCs/>
                <w:i/>
                <w:iCs/>
                <w:szCs w:val="24"/>
              </w:rPr>
            </w:pPr>
            <w:r w:rsidRPr="000E53F8">
              <w:rPr>
                <w:rFonts w:asciiTheme="minorHAnsi" w:hAnsiTheme="minorHAnsi" w:cstheme="minorHAnsi"/>
                <w:b/>
                <w:bCs/>
                <w:i/>
                <w:iCs/>
                <w:szCs w:val="24"/>
              </w:rPr>
              <w:t>Week</w:t>
            </w:r>
          </w:p>
        </w:tc>
        <w:tc>
          <w:tcPr>
            <w:tcW w:w="1530" w:type="dxa"/>
          </w:tcPr>
          <w:p w14:paraId="2F84777D" w14:textId="77777777" w:rsidR="00D0485D" w:rsidRPr="000E53F8" w:rsidRDefault="00D0485D" w:rsidP="00C32F96">
            <w:pPr>
              <w:ind w:left="0" w:firstLine="0"/>
              <w:rPr>
                <w:rFonts w:asciiTheme="minorHAnsi" w:hAnsiTheme="minorHAnsi" w:cstheme="minorHAnsi"/>
                <w:b/>
                <w:bCs/>
                <w:i/>
                <w:iCs/>
                <w:szCs w:val="24"/>
              </w:rPr>
            </w:pPr>
            <w:r w:rsidRPr="000E53F8">
              <w:rPr>
                <w:rFonts w:asciiTheme="minorHAnsi" w:hAnsiTheme="minorHAnsi" w:cstheme="minorHAnsi"/>
                <w:b/>
                <w:bCs/>
                <w:i/>
                <w:iCs/>
                <w:szCs w:val="24"/>
              </w:rPr>
              <w:t>Date</w:t>
            </w:r>
          </w:p>
        </w:tc>
        <w:tc>
          <w:tcPr>
            <w:tcW w:w="2610" w:type="dxa"/>
          </w:tcPr>
          <w:p w14:paraId="07E8B474" w14:textId="77777777" w:rsidR="00D0485D" w:rsidRPr="000E53F8" w:rsidRDefault="00D0485D" w:rsidP="00C32F96">
            <w:pPr>
              <w:ind w:left="0" w:firstLine="0"/>
              <w:rPr>
                <w:rFonts w:asciiTheme="minorHAnsi" w:hAnsiTheme="minorHAnsi" w:cstheme="minorHAnsi"/>
                <w:b/>
                <w:bCs/>
                <w:i/>
                <w:iCs/>
                <w:szCs w:val="24"/>
              </w:rPr>
            </w:pPr>
            <w:r w:rsidRPr="000E53F8">
              <w:rPr>
                <w:rFonts w:asciiTheme="minorHAnsi" w:hAnsiTheme="minorHAnsi" w:cstheme="minorHAnsi"/>
                <w:b/>
                <w:bCs/>
                <w:i/>
                <w:iCs/>
                <w:szCs w:val="24"/>
              </w:rPr>
              <w:t>Topic</w:t>
            </w:r>
          </w:p>
        </w:tc>
        <w:tc>
          <w:tcPr>
            <w:tcW w:w="1890" w:type="dxa"/>
          </w:tcPr>
          <w:p w14:paraId="055F88E8" w14:textId="77777777" w:rsidR="00D0485D" w:rsidRPr="000E53F8" w:rsidRDefault="00D0485D" w:rsidP="00C32F96">
            <w:pPr>
              <w:ind w:left="0" w:firstLine="0"/>
              <w:rPr>
                <w:rFonts w:asciiTheme="minorHAnsi" w:hAnsiTheme="minorHAnsi" w:cstheme="minorHAnsi"/>
                <w:b/>
                <w:bCs/>
                <w:i/>
                <w:iCs/>
                <w:szCs w:val="24"/>
              </w:rPr>
            </w:pPr>
            <w:r w:rsidRPr="000E53F8">
              <w:rPr>
                <w:rFonts w:asciiTheme="minorHAnsi" w:hAnsiTheme="minorHAnsi" w:cstheme="minorHAnsi"/>
                <w:b/>
                <w:bCs/>
                <w:i/>
                <w:iCs/>
                <w:szCs w:val="24"/>
              </w:rPr>
              <w:t>Assignment Due</w:t>
            </w:r>
          </w:p>
        </w:tc>
        <w:tc>
          <w:tcPr>
            <w:tcW w:w="1620" w:type="dxa"/>
          </w:tcPr>
          <w:p w14:paraId="3D13D9B0" w14:textId="77777777" w:rsidR="00D0485D" w:rsidRPr="000E53F8" w:rsidRDefault="00D0485D" w:rsidP="00C32F96">
            <w:pPr>
              <w:ind w:left="0" w:firstLine="0"/>
              <w:rPr>
                <w:rFonts w:asciiTheme="minorHAnsi" w:hAnsiTheme="minorHAnsi" w:cstheme="minorHAnsi"/>
                <w:b/>
                <w:bCs/>
                <w:i/>
                <w:iCs/>
                <w:szCs w:val="24"/>
              </w:rPr>
            </w:pPr>
            <w:r w:rsidRPr="000E53F8">
              <w:rPr>
                <w:rFonts w:asciiTheme="minorHAnsi" w:hAnsiTheme="minorHAnsi" w:cstheme="minorHAnsi"/>
                <w:b/>
                <w:bCs/>
                <w:i/>
                <w:iCs/>
                <w:szCs w:val="24"/>
              </w:rPr>
              <w:t>Points Possible</w:t>
            </w:r>
          </w:p>
        </w:tc>
      </w:tr>
      <w:tr w:rsidR="00D0485D" w:rsidRPr="000E53F8" w14:paraId="078ACDFE" w14:textId="77777777" w:rsidTr="000D1C6A">
        <w:trPr>
          <w:tblHeader/>
        </w:trPr>
        <w:tc>
          <w:tcPr>
            <w:tcW w:w="1525" w:type="dxa"/>
          </w:tcPr>
          <w:p w14:paraId="0820C9F8" w14:textId="24B22181" w:rsidR="00D0485D" w:rsidRPr="000E53F8" w:rsidRDefault="00D0485D" w:rsidP="00C32F96">
            <w:pPr>
              <w:ind w:left="0" w:firstLine="0"/>
              <w:rPr>
                <w:rFonts w:asciiTheme="minorHAnsi" w:hAnsiTheme="minorHAnsi" w:cstheme="minorHAnsi"/>
                <w:i/>
                <w:iCs/>
                <w:szCs w:val="24"/>
              </w:rPr>
            </w:pPr>
            <w:r w:rsidRPr="000E53F8">
              <w:rPr>
                <w:rFonts w:asciiTheme="minorHAnsi" w:hAnsiTheme="minorHAnsi" w:cstheme="minorHAnsi"/>
                <w:i/>
                <w:iCs/>
                <w:szCs w:val="24"/>
              </w:rPr>
              <w:t xml:space="preserve">Week </w:t>
            </w:r>
            <w:r>
              <w:rPr>
                <w:rFonts w:asciiTheme="minorHAnsi" w:hAnsiTheme="minorHAnsi" w:cstheme="minorHAnsi"/>
                <w:i/>
                <w:iCs/>
                <w:szCs w:val="24"/>
              </w:rPr>
              <w:t>8</w:t>
            </w:r>
          </w:p>
        </w:tc>
        <w:tc>
          <w:tcPr>
            <w:tcW w:w="1530" w:type="dxa"/>
          </w:tcPr>
          <w:p w14:paraId="6CF0E531" w14:textId="0EBEEF58" w:rsidR="00D0485D" w:rsidRPr="000E53F8" w:rsidRDefault="00840870" w:rsidP="00C32F96">
            <w:pPr>
              <w:ind w:left="0" w:firstLine="0"/>
              <w:rPr>
                <w:rFonts w:asciiTheme="minorHAnsi" w:hAnsiTheme="minorHAnsi" w:cstheme="minorHAnsi"/>
                <w:i/>
                <w:iCs/>
                <w:szCs w:val="24"/>
              </w:rPr>
            </w:pPr>
            <w:r>
              <w:rPr>
                <w:rFonts w:asciiTheme="minorHAnsi" w:hAnsiTheme="minorHAnsi" w:cstheme="minorHAnsi"/>
                <w:i/>
                <w:iCs/>
                <w:szCs w:val="24"/>
              </w:rPr>
              <w:t>10/5-10/11</w:t>
            </w:r>
          </w:p>
        </w:tc>
        <w:tc>
          <w:tcPr>
            <w:tcW w:w="2610" w:type="dxa"/>
          </w:tcPr>
          <w:p w14:paraId="7095682F" w14:textId="183A6EE7" w:rsidR="00D0485D" w:rsidRPr="000E53F8" w:rsidRDefault="00D0485D" w:rsidP="00C32F96">
            <w:pPr>
              <w:ind w:left="0" w:firstLine="0"/>
              <w:rPr>
                <w:rFonts w:asciiTheme="minorHAnsi" w:hAnsiTheme="minorHAnsi" w:cstheme="minorHAnsi"/>
                <w:i/>
                <w:iCs/>
                <w:szCs w:val="24"/>
              </w:rPr>
            </w:pPr>
            <w:r w:rsidRPr="000E53F8">
              <w:rPr>
                <w:rFonts w:asciiTheme="minorHAnsi" w:hAnsiTheme="minorHAnsi" w:cstheme="minorHAnsi"/>
                <w:i/>
                <w:iCs/>
                <w:szCs w:val="24"/>
              </w:rPr>
              <w:t>Chapter</w:t>
            </w:r>
            <w:r>
              <w:rPr>
                <w:rFonts w:asciiTheme="minorHAnsi" w:hAnsiTheme="minorHAnsi" w:cstheme="minorHAnsi"/>
                <w:i/>
                <w:iCs/>
                <w:szCs w:val="24"/>
              </w:rPr>
              <w:t xml:space="preserve"> 7</w:t>
            </w:r>
            <w:r w:rsidRPr="000E53F8">
              <w:rPr>
                <w:rFonts w:asciiTheme="minorHAnsi" w:hAnsiTheme="minorHAnsi" w:cstheme="minorHAnsi"/>
                <w:i/>
                <w:iCs/>
                <w:szCs w:val="24"/>
              </w:rPr>
              <w:t xml:space="preserve">: </w:t>
            </w:r>
            <w:r>
              <w:rPr>
                <w:rFonts w:asciiTheme="minorHAnsi" w:hAnsiTheme="minorHAnsi" w:cstheme="minorHAnsi"/>
                <w:i/>
                <w:iCs/>
                <w:szCs w:val="24"/>
              </w:rPr>
              <w:t>Drug Prevention Programs</w:t>
            </w:r>
          </w:p>
        </w:tc>
        <w:tc>
          <w:tcPr>
            <w:tcW w:w="1890" w:type="dxa"/>
          </w:tcPr>
          <w:p w14:paraId="2ECAB5C2" w14:textId="72F9DEF1" w:rsidR="00D0485D" w:rsidRPr="000E53F8" w:rsidRDefault="00D0485D" w:rsidP="00C32F96">
            <w:pPr>
              <w:ind w:left="0" w:firstLine="0"/>
              <w:rPr>
                <w:rFonts w:asciiTheme="minorHAnsi" w:hAnsiTheme="minorHAnsi" w:cstheme="minorHAnsi"/>
                <w:i/>
                <w:iCs/>
                <w:szCs w:val="24"/>
              </w:rPr>
            </w:pPr>
            <w:r>
              <w:rPr>
                <w:rFonts w:asciiTheme="minorHAnsi" w:hAnsiTheme="minorHAnsi" w:cstheme="minorHAnsi"/>
                <w:i/>
                <w:iCs/>
                <w:szCs w:val="24"/>
              </w:rPr>
              <w:t>Discussion 3</w:t>
            </w:r>
          </w:p>
        </w:tc>
        <w:tc>
          <w:tcPr>
            <w:tcW w:w="1620" w:type="dxa"/>
          </w:tcPr>
          <w:p w14:paraId="31AB8F7F" w14:textId="4AC8A124" w:rsidR="00D0485D" w:rsidRPr="000E53F8" w:rsidRDefault="00D0485D" w:rsidP="000D1C6A">
            <w:pPr>
              <w:ind w:left="0" w:firstLine="0"/>
              <w:rPr>
                <w:rFonts w:asciiTheme="minorHAnsi" w:hAnsiTheme="minorHAnsi" w:cstheme="minorHAnsi"/>
                <w:i/>
                <w:iCs/>
                <w:szCs w:val="24"/>
              </w:rPr>
            </w:pPr>
            <w:r w:rsidRPr="000E53F8">
              <w:rPr>
                <w:rFonts w:asciiTheme="minorHAnsi" w:hAnsiTheme="minorHAnsi" w:cstheme="minorHAnsi"/>
                <w:i/>
                <w:iCs/>
                <w:szCs w:val="24"/>
              </w:rPr>
              <w:t>50 pts</w:t>
            </w:r>
          </w:p>
        </w:tc>
      </w:tr>
      <w:tr w:rsidR="00D0485D" w:rsidRPr="000E53F8" w14:paraId="1CFDFF62" w14:textId="77777777" w:rsidTr="000D1C6A">
        <w:trPr>
          <w:tblHeader/>
        </w:trPr>
        <w:tc>
          <w:tcPr>
            <w:tcW w:w="1525" w:type="dxa"/>
          </w:tcPr>
          <w:p w14:paraId="730D357A" w14:textId="58FBFE28" w:rsidR="00D0485D" w:rsidRPr="000E53F8" w:rsidRDefault="00D0485D" w:rsidP="00C32F96">
            <w:pPr>
              <w:ind w:left="0" w:firstLine="0"/>
              <w:rPr>
                <w:rFonts w:asciiTheme="minorHAnsi" w:hAnsiTheme="minorHAnsi" w:cstheme="minorHAnsi"/>
                <w:i/>
                <w:iCs/>
                <w:szCs w:val="24"/>
              </w:rPr>
            </w:pPr>
            <w:r w:rsidRPr="000E53F8">
              <w:rPr>
                <w:rFonts w:asciiTheme="minorHAnsi" w:hAnsiTheme="minorHAnsi" w:cstheme="minorHAnsi"/>
                <w:i/>
                <w:iCs/>
                <w:szCs w:val="24"/>
              </w:rPr>
              <w:t xml:space="preserve">Week </w:t>
            </w:r>
            <w:r w:rsidR="00D11392">
              <w:rPr>
                <w:rFonts w:asciiTheme="minorHAnsi" w:hAnsiTheme="minorHAnsi" w:cstheme="minorHAnsi"/>
                <w:i/>
                <w:iCs/>
                <w:szCs w:val="24"/>
              </w:rPr>
              <w:t>9</w:t>
            </w:r>
          </w:p>
        </w:tc>
        <w:tc>
          <w:tcPr>
            <w:tcW w:w="1530" w:type="dxa"/>
          </w:tcPr>
          <w:p w14:paraId="5CC98FF7" w14:textId="155B3B01" w:rsidR="00D0485D" w:rsidRPr="000E53F8" w:rsidRDefault="00840870" w:rsidP="00C32F96">
            <w:pPr>
              <w:ind w:left="0" w:firstLine="0"/>
              <w:rPr>
                <w:rFonts w:asciiTheme="minorHAnsi" w:hAnsiTheme="minorHAnsi" w:cstheme="minorHAnsi"/>
                <w:i/>
                <w:iCs/>
                <w:szCs w:val="24"/>
              </w:rPr>
            </w:pPr>
            <w:r>
              <w:rPr>
                <w:rFonts w:asciiTheme="minorHAnsi" w:hAnsiTheme="minorHAnsi" w:cstheme="minorHAnsi"/>
                <w:i/>
                <w:iCs/>
                <w:szCs w:val="24"/>
              </w:rPr>
              <w:t>10/1</w:t>
            </w:r>
            <w:r w:rsidR="00AD63A1">
              <w:rPr>
                <w:rFonts w:asciiTheme="minorHAnsi" w:hAnsiTheme="minorHAnsi" w:cstheme="minorHAnsi"/>
                <w:i/>
                <w:iCs/>
                <w:szCs w:val="24"/>
              </w:rPr>
              <w:t>2</w:t>
            </w:r>
            <w:r>
              <w:rPr>
                <w:rFonts w:asciiTheme="minorHAnsi" w:hAnsiTheme="minorHAnsi" w:cstheme="minorHAnsi"/>
                <w:i/>
                <w:iCs/>
                <w:szCs w:val="24"/>
              </w:rPr>
              <w:t>-10/</w:t>
            </w:r>
            <w:r w:rsidR="00AD63A1">
              <w:rPr>
                <w:rFonts w:asciiTheme="minorHAnsi" w:hAnsiTheme="minorHAnsi" w:cstheme="minorHAnsi"/>
                <w:i/>
                <w:iCs/>
                <w:szCs w:val="24"/>
              </w:rPr>
              <w:t>18</w:t>
            </w:r>
          </w:p>
        </w:tc>
        <w:tc>
          <w:tcPr>
            <w:tcW w:w="2610" w:type="dxa"/>
          </w:tcPr>
          <w:p w14:paraId="3BA4E04E" w14:textId="4AD3F957" w:rsidR="00D0485D" w:rsidRPr="000E53F8" w:rsidRDefault="00D0485D" w:rsidP="00C32F96">
            <w:pPr>
              <w:ind w:left="0" w:firstLine="0"/>
              <w:rPr>
                <w:rFonts w:asciiTheme="minorHAnsi" w:hAnsiTheme="minorHAnsi" w:cstheme="minorHAnsi"/>
                <w:i/>
                <w:iCs/>
                <w:szCs w:val="24"/>
              </w:rPr>
            </w:pPr>
            <w:r>
              <w:rPr>
                <w:rFonts w:asciiTheme="minorHAnsi" w:hAnsiTheme="minorHAnsi" w:cstheme="minorHAnsi"/>
                <w:i/>
                <w:iCs/>
                <w:szCs w:val="24"/>
              </w:rPr>
              <w:t>Chapter 8: Drug Treatment</w:t>
            </w:r>
          </w:p>
        </w:tc>
        <w:tc>
          <w:tcPr>
            <w:tcW w:w="1890" w:type="dxa"/>
          </w:tcPr>
          <w:p w14:paraId="3F3DE78E" w14:textId="2639C11B" w:rsidR="00D0485D" w:rsidRPr="000E53F8" w:rsidRDefault="00D0485D" w:rsidP="00C32F96">
            <w:pPr>
              <w:ind w:left="0" w:firstLine="0"/>
              <w:rPr>
                <w:rFonts w:asciiTheme="minorHAnsi" w:hAnsiTheme="minorHAnsi" w:cstheme="minorHAnsi"/>
                <w:i/>
                <w:iCs/>
                <w:szCs w:val="24"/>
              </w:rPr>
            </w:pPr>
            <w:r>
              <w:rPr>
                <w:rFonts w:asciiTheme="minorHAnsi" w:hAnsiTheme="minorHAnsi" w:cstheme="minorHAnsi"/>
                <w:i/>
                <w:iCs/>
                <w:szCs w:val="24"/>
              </w:rPr>
              <w:t>Module 5 Quiz</w:t>
            </w:r>
          </w:p>
        </w:tc>
        <w:tc>
          <w:tcPr>
            <w:tcW w:w="1620" w:type="dxa"/>
          </w:tcPr>
          <w:p w14:paraId="44E8F68C" w14:textId="1DA3FE4F" w:rsidR="00D0485D" w:rsidRPr="000E53F8" w:rsidRDefault="00D0485D" w:rsidP="000D1C6A">
            <w:pPr>
              <w:ind w:left="0" w:firstLine="0"/>
              <w:rPr>
                <w:rFonts w:asciiTheme="minorHAnsi" w:hAnsiTheme="minorHAnsi" w:cstheme="minorHAnsi"/>
                <w:i/>
                <w:iCs/>
                <w:szCs w:val="24"/>
              </w:rPr>
            </w:pPr>
            <w:r>
              <w:rPr>
                <w:rFonts w:asciiTheme="minorHAnsi" w:hAnsiTheme="minorHAnsi" w:cstheme="minorHAnsi"/>
                <w:i/>
                <w:iCs/>
                <w:szCs w:val="24"/>
              </w:rPr>
              <w:t>30 pts</w:t>
            </w:r>
          </w:p>
        </w:tc>
      </w:tr>
    </w:tbl>
    <w:p w14:paraId="51734587" w14:textId="67EF6B05" w:rsidR="000E53F8" w:rsidRPr="00217B23" w:rsidRDefault="000E53F8" w:rsidP="00217B23">
      <w:pPr>
        <w:pStyle w:val="Heading3"/>
      </w:pPr>
      <w:r w:rsidRPr="00217B23">
        <w:lastRenderedPageBreak/>
        <w:t>Module 6: Drug Policies Regulating Legal Drugs</w:t>
      </w:r>
    </w:p>
    <w:tbl>
      <w:tblPr>
        <w:tblStyle w:val="TableGrid"/>
        <w:tblW w:w="9175" w:type="dxa"/>
        <w:tblLayout w:type="fixed"/>
        <w:tblLook w:val="04A0" w:firstRow="1" w:lastRow="0" w:firstColumn="1" w:lastColumn="0" w:noHBand="0" w:noVBand="1"/>
        <w:tblDescription w:val="Unit 2 Table"/>
      </w:tblPr>
      <w:tblGrid>
        <w:gridCol w:w="1525"/>
        <w:gridCol w:w="1530"/>
        <w:gridCol w:w="2700"/>
        <w:gridCol w:w="1980"/>
        <w:gridCol w:w="1440"/>
      </w:tblGrid>
      <w:tr w:rsidR="00D0485D" w:rsidRPr="000E53F8" w14:paraId="33CAB4B3" w14:textId="77777777" w:rsidTr="000D1C6A">
        <w:trPr>
          <w:tblHeader/>
        </w:trPr>
        <w:tc>
          <w:tcPr>
            <w:tcW w:w="1525" w:type="dxa"/>
          </w:tcPr>
          <w:p w14:paraId="4E3F22BC" w14:textId="77777777" w:rsidR="00D0485D" w:rsidRPr="000E53F8" w:rsidRDefault="00D0485D" w:rsidP="00C32F96">
            <w:pPr>
              <w:ind w:left="0" w:firstLine="0"/>
              <w:rPr>
                <w:rFonts w:asciiTheme="minorHAnsi" w:hAnsiTheme="minorHAnsi" w:cstheme="minorHAnsi"/>
                <w:b/>
                <w:bCs/>
                <w:i/>
                <w:iCs/>
                <w:szCs w:val="24"/>
              </w:rPr>
            </w:pPr>
            <w:r w:rsidRPr="000E53F8">
              <w:rPr>
                <w:rFonts w:asciiTheme="minorHAnsi" w:hAnsiTheme="minorHAnsi" w:cstheme="minorHAnsi"/>
                <w:b/>
                <w:bCs/>
                <w:i/>
                <w:iCs/>
                <w:szCs w:val="24"/>
              </w:rPr>
              <w:t>Week</w:t>
            </w:r>
          </w:p>
        </w:tc>
        <w:tc>
          <w:tcPr>
            <w:tcW w:w="1530" w:type="dxa"/>
          </w:tcPr>
          <w:p w14:paraId="67246634" w14:textId="77777777" w:rsidR="00D0485D" w:rsidRPr="000E53F8" w:rsidRDefault="00D0485D" w:rsidP="00C32F96">
            <w:pPr>
              <w:ind w:left="0" w:firstLine="0"/>
              <w:rPr>
                <w:rFonts w:asciiTheme="minorHAnsi" w:hAnsiTheme="minorHAnsi" w:cstheme="minorHAnsi"/>
                <w:b/>
                <w:bCs/>
                <w:i/>
                <w:iCs/>
                <w:szCs w:val="24"/>
              </w:rPr>
            </w:pPr>
            <w:r w:rsidRPr="000E53F8">
              <w:rPr>
                <w:rFonts w:asciiTheme="minorHAnsi" w:hAnsiTheme="minorHAnsi" w:cstheme="minorHAnsi"/>
                <w:b/>
                <w:bCs/>
                <w:i/>
                <w:iCs/>
                <w:szCs w:val="24"/>
              </w:rPr>
              <w:t>Date</w:t>
            </w:r>
          </w:p>
        </w:tc>
        <w:tc>
          <w:tcPr>
            <w:tcW w:w="2700" w:type="dxa"/>
          </w:tcPr>
          <w:p w14:paraId="7A71C5E8" w14:textId="77777777" w:rsidR="00D0485D" w:rsidRPr="000E53F8" w:rsidRDefault="00D0485D" w:rsidP="00C32F96">
            <w:pPr>
              <w:ind w:left="0" w:firstLine="0"/>
              <w:rPr>
                <w:rFonts w:asciiTheme="minorHAnsi" w:hAnsiTheme="minorHAnsi" w:cstheme="minorHAnsi"/>
                <w:b/>
                <w:bCs/>
                <w:i/>
                <w:iCs/>
                <w:szCs w:val="24"/>
              </w:rPr>
            </w:pPr>
            <w:r w:rsidRPr="000E53F8">
              <w:rPr>
                <w:rFonts w:asciiTheme="minorHAnsi" w:hAnsiTheme="minorHAnsi" w:cstheme="minorHAnsi"/>
                <w:b/>
                <w:bCs/>
                <w:i/>
                <w:iCs/>
                <w:szCs w:val="24"/>
              </w:rPr>
              <w:t>Topic</w:t>
            </w:r>
          </w:p>
        </w:tc>
        <w:tc>
          <w:tcPr>
            <w:tcW w:w="1980" w:type="dxa"/>
          </w:tcPr>
          <w:p w14:paraId="79C2607F" w14:textId="77777777" w:rsidR="00D0485D" w:rsidRPr="000E53F8" w:rsidRDefault="00D0485D" w:rsidP="00C32F96">
            <w:pPr>
              <w:ind w:left="0" w:firstLine="0"/>
              <w:rPr>
                <w:rFonts w:asciiTheme="minorHAnsi" w:hAnsiTheme="minorHAnsi" w:cstheme="minorHAnsi"/>
                <w:b/>
                <w:bCs/>
                <w:i/>
                <w:iCs/>
                <w:szCs w:val="24"/>
              </w:rPr>
            </w:pPr>
            <w:r w:rsidRPr="000E53F8">
              <w:rPr>
                <w:rFonts w:asciiTheme="minorHAnsi" w:hAnsiTheme="minorHAnsi" w:cstheme="minorHAnsi"/>
                <w:b/>
                <w:bCs/>
                <w:i/>
                <w:iCs/>
                <w:szCs w:val="24"/>
              </w:rPr>
              <w:t>Assignment Due</w:t>
            </w:r>
          </w:p>
        </w:tc>
        <w:tc>
          <w:tcPr>
            <w:tcW w:w="1440" w:type="dxa"/>
          </w:tcPr>
          <w:p w14:paraId="30FCD4B6" w14:textId="77777777" w:rsidR="00D0485D" w:rsidRPr="000E53F8" w:rsidRDefault="00D0485D" w:rsidP="00C32F96">
            <w:pPr>
              <w:ind w:left="0" w:firstLine="0"/>
              <w:rPr>
                <w:rFonts w:asciiTheme="minorHAnsi" w:hAnsiTheme="minorHAnsi" w:cstheme="minorHAnsi"/>
                <w:b/>
                <w:bCs/>
                <w:i/>
                <w:iCs/>
                <w:szCs w:val="24"/>
              </w:rPr>
            </w:pPr>
            <w:r w:rsidRPr="000E53F8">
              <w:rPr>
                <w:rFonts w:asciiTheme="minorHAnsi" w:hAnsiTheme="minorHAnsi" w:cstheme="minorHAnsi"/>
                <w:b/>
                <w:bCs/>
                <w:i/>
                <w:iCs/>
                <w:szCs w:val="24"/>
              </w:rPr>
              <w:t>Points Possible</w:t>
            </w:r>
          </w:p>
        </w:tc>
      </w:tr>
      <w:tr w:rsidR="00D0485D" w:rsidRPr="000E53F8" w14:paraId="397A3EA6" w14:textId="77777777" w:rsidTr="000D1C6A">
        <w:trPr>
          <w:tblHeader/>
        </w:trPr>
        <w:tc>
          <w:tcPr>
            <w:tcW w:w="1525" w:type="dxa"/>
          </w:tcPr>
          <w:p w14:paraId="02831212" w14:textId="26EB399E" w:rsidR="00D0485D" w:rsidRPr="000E53F8" w:rsidRDefault="00D0485D" w:rsidP="00C32F96">
            <w:pPr>
              <w:ind w:left="0" w:firstLine="0"/>
              <w:rPr>
                <w:rFonts w:asciiTheme="minorHAnsi" w:hAnsiTheme="minorHAnsi" w:cstheme="minorHAnsi"/>
                <w:i/>
                <w:iCs/>
                <w:szCs w:val="24"/>
              </w:rPr>
            </w:pPr>
            <w:r w:rsidRPr="000E53F8">
              <w:rPr>
                <w:rFonts w:asciiTheme="minorHAnsi" w:hAnsiTheme="minorHAnsi" w:cstheme="minorHAnsi"/>
                <w:i/>
                <w:iCs/>
                <w:szCs w:val="24"/>
              </w:rPr>
              <w:t xml:space="preserve">Week </w:t>
            </w:r>
            <w:r>
              <w:rPr>
                <w:rFonts w:asciiTheme="minorHAnsi" w:hAnsiTheme="minorHAnsi" w:cstheme="minorHAnsi"/>
                <w:i/>
                <w:iCs/>
                <w:szCs w:val="24"/>
              </w:rPr>
              <w:t>1</w:t>
            </w:r>
            <w:r w:rsidR="00D11392">
              <w:rPr>
                <w:rFonts w:asciiTheme="minorHAnsi" w:hAnsiTheme="minorHAnsi" w:cstheme="minorHAnsi"/>
                <w:i/>
                <w:iCs/>
                <w:szCs w:val="24"/>
              </w:rPr>
              <w:t>0</w:t>
            </w:r>
          </w:p>
        </w:tc>
        <w:tc>
          <w:tcPr>
            <w:tcW w:w="1530" w:type="dxa"/>
          </w:tcPr>
          <w:p w14:paraId="7958E43F" w14:textId="5CA93D7F" w:rsidR="00D0485D" w:rsidRPr="000E53F8" w:rsidRDefault="00840870" w:rsidP="00C32F96">
            <w:pPr>
              <w:ind w:left="0" w:firstLine="0"/>
              <w:rPr>
                <w:rFonts w:asciiTheme="minorHAnsi" w:hAnsiTheme="minorHAnsi" w:cstheme="minorHAnsi"/>
                <w:i/>
                <w:iCs/>
                <w:szCs w:val="24"/>
              </w:rPr>
            </w:pPr>
            <w:r>
              <w:rPr>
                <w:rFonts w:asciiTheme="minorHAnsi" w:hAnsiTheme="minorHAnsi" w:cstheme="minorHAnsi"/>
                <w:i/>
                <w:iCs/>
                <w:szCs w:val="24"/>
              </w:rPr>
              <w:t>10/</w:t>
            </w:r>
            <w:r w:rsidR="00AD63A1">
              <w:rPr>
                <w:rFonts w:asciiTheme="minorHAnsi" w:hAnsiTheme="minorHAnsi" w:cstheme="minorHAnsi"/>
                <w:i/>
                <w:iCs/>
                <w:szCs w:val="24"/>
              </w:rPr>
              <w:t>19</w:t>
            </w:r>
            <w:r>
              <w:rPr>
                <w:rFonts w:asciiTheme="minorHAnsi" w:hAnsiTheme="minorHAnsi" w:cstheme="minorHAnsi"/>
                <w:i/>
                <w:iCs/>
                <w:szCs w:val="24"/>
              </w:rPr>
              <w:t>-</w:t>
            </w:r>
            <w:r w:rsidR="00AD63A1">
              <w:rPr>
                <w:rFonts w:asciiTheme="minorHAnsi" w:hAnsiTheme="minorHAnsi" w:cstheme="minorHAnsi"/>
                <w:i/>
                <w:iCs/>
                <w:szCs w:val="24"/>
              </w:rPr>
              <w:t>10/25</w:t>
            </w:r>
          </w:p>
        </w:tc>
        <w:tc>
          <w:tcPr>
            <w:tcW w:w="2700" w:type="dxa"/>
          </w:tcPr>
          <w:p w14:paraId="62394F6E" w14:textId="4E7AAB92" w:rsidR="00D0485D" w:rsidRPr="000E53F8" w:rsidRDefault="00D0485D" w:rsidP="00C32F96">
            <w:pPr>
              <w:ind w:left="0" w:firstLine="0"/>
              <w:rPr>
                <w:rFonts w:asciiTheme="minorHAnsi" w:hAnsiTheme="minorHAnsi" w:cstheme="minorHAnsi"/>
                <w:i/>
                <w:iCs/>
                <w:szCs w:val="24"/>
              </w:rPr>
            </w:pPr>
            <w:r w:rsidRPr="000E53F8">
              <w:rPr>
                <w:rFonts w:asciiTheme="minorHAnsi" w:hAnsiTheme="minorHAnsi" w:cstheme="minorHAnsi"/>
                <w:i/>
                <w:iCs/>
                <w:szCs w:val="24"/>
              </w:rPr>
              <w:t>Chapter</w:t>
            </w:r>
            <w:r>
              <w:rPr>
                <w:rFonts w:asciiTheme="minorHAnsi" w:hAnsiTheme="minorHAnsi" w:cstheme="minorHAnsi"/>
                <w:i/>
                <w:iCs/>
                <w:szCs w:val="24"/>
              </w:rPr>
              <w:t xml:space="preserve"> 9</w:t>
            </w:r>
            <w:r w:rsidRPr="000E53F8">
              <w:rPr>
                <w:rFonts w:asciiTheme="minorHAnsi" w:hAnsiTheme="minorHAnsi" w:cstheme="minorHAnsi"/>
                <w:i/>
                <w:iCs/>
                <w:szCs w:val="24"/>
              </w:rPr>
              <w:t xml:space="preserve">: </w:t>
            </w:r>
            <w:r>
              <w:rPr>
                <w:rFonts w:asciiTheme="minorHAnsi" w:hAnsiTheme="minorHAnsi" w:cstheme="minorHAnsi"/>
                <w:i/>
                <w:iCs/>
                <w:szCs w:val="24"/>
              </w:rPr>
              <w:t xml:space="preserve">Policies Regulating Legal Drugs, Part I </w:t>
            </w:r>
          </w:p>
        </w:tc>
        <w:tc>
          <w:tcPr>
            <w:tcW w:w="1980" w:type="dxa"/>
          </w:tcPr>
          <w:p w14:paraId="4BA91A2F" w14:textId="5314D130" w:rsidR="00D0485D" w:rsidRPr="000E53F8" w:rsidRDefault="00D0485D" w:rsidP="00C32F96">
            <w:pPr>
              <w:ind w:left="0" w:firstLine="0"/>
              <w:rPr>
                <w:rFonts w:asciiTheme="minorHAnsi" w:hAnsiTheme="minorHAnsi" w:cstheme="minorHAnsi"/>
                <w:i/>
                <w:iCs/>
                <w:szCs w:val="24"/>
              </w:rPr>
            </w:pPr>
          </w:p>
        </w:tc>
        <w:tc>
          <w:tcPr>
            <w:tcW w:w="1440" w:type="dxa"/>
          </w:tcPr>
          <w:p w14:paraId="315E5424" w14:textId="61ABED79" w:rsidR="00D0485D" w:rsidRPr="000E53F8" w:rsidRDefault="00D0485D" w:rsidP="00C32F96">
            <w:pPr>
              <w:rPr>
                <w:rFonts w:asciiTheme="minorHAnsi" w:hAnsiTheme="minorHAnsi" w:cstheme="minorHAnsi"/>
                <w:i/>
                <w:iCs/>
                <w:szCs w:val="24"/>
              </w:rPr>
            </w:pPr>
          </w:p>
        </w:tc>
      </w:tr>
      <w:tr w:rsidR="00D0485D" w:rsidRPr="000E53F8" w14:paraId="23960737" w14:textId="77777777" w:rsidTr="000D1C6A">
        <w:trPr>
          <w:tblHeader/>
        </w:trPr>
        <w:tc>
          <w:tcPr>
            <w:tcW w:w="1525" w:type="dxa"/>
          </w:tcPr>
          <w:p w14:paraId="21C226AC" w14:textId="1F49E2F1" w:rsidR="00D0485D" w:rsidRPr="000E53F8" w:rsidRDefault="00D0485D" w:rsidP="00C32F96">
            <w:pPr>
              <w:ind w:left="0" w:firstLine="0"/>
              <w:rPr>
                <w:rFonts w:asciiTheme="minorHAnsi" w:hAnsiTheme="minorHAnsi" w:cstheme="minorHAnsi"/>
                <w:i/>
                <w:iCs/>
                <w:szCs w:val="24"/>
              </w:rPr>
            </w:pPr>
            <w:r w:rsidRPr="000E53F8">
              <w:rPr>
                <w:rFonts w:asciiTheme="minorHAnsi" w:hAnsiTheme="minorHAnsi" w:cstheme="minorHAnsi"/>
                <w:i/>
                <w:iCs/>
                <w:szCs w:val="24"/>
              </w:rPr>
              <w:t xml:space="preserve">Week </w:t>
            </w:r>
            <w:r>
              <w:rPr>
                <w:rFonts w:asciiTheme="minorHAnsi" w:hAnsiTheme="minorHAnsi" w:cstheme="minorHAnsi"/>
                <w:i/>
                <w:iCs/>
                <w:szCs w:val="24"/>
              </w:rPr>
              <w:t>1</w:t>
            </w:r>
            <w:r w:rsidR="00D11392">
              <w:rPr>
                <w:rFonts w:asciiTheme="minorHAnsi" w:hAnsiTheme="minorHAnsi" w:cstheme="minorHAnsi"/>
                <w:i/>
                <w:iCs/>
                <w:szCs w:val="24"/>
              </w:rPr>
              <w:t>1</w:t>
            </w:r>
          </w:p>
        </w:tc>
        <w:tc>
          <w:tcPr>
            <w:tcW w:w="1530" w:type="dxa"/>
          </w:tcPr>
          <w:p w14:paraId="30524916" w14:textId="40E4D793" w:rsidR="00D0485D" w:rsidRPr="000E53F8" w:rsidRDefault="00AD63A1" w:rsidP="00C32F96">
            <w:pPr>
              <w:ind w:left="0" w:firstLine="0"/>
              <w:rPr>
                <w:rFonts w:asciiTheme="minorHAnsi" w:hAnsiTheme="minorHAnsi" w:cstheme="minorHAnsi"/>
                <w:i/>
                <w:iCs/>
                <w:szCs w:val="24"/>
              </w:rPr>
            </w:pPr>
            <w:r>
              <w:rPr>
                <w:rFonts w:asciiTheme="minorHAnsi" w:hAnsiTheme="minorHAnsi" w:cstheme="minorHAnsi"/>
                <w:i/>
                <w:iCs/>
                <w:szCs w:val="24"/>
              </w:rPr>
              <w:t>10/26-11/1</w:t>
            </w:r>
          </w:p>
        </w:tc>
        <w:tc>
          <w:tcPr>
            <w:tcW w:w="2700" w:type="dxa"/>
          </w:tcPr>
          <w:p w14:paraId="5FCA9819" w14:textId="49C3B1C4" w:rsidR="00D0485D" w:rsidRPr="000E53F8" w:rsidRDefault="00D0485D" w:rsidP="00C32F96">
            <w:pPr>
              <w:ind w:left="0" w:firstLine="0"/>
              <w:rPr>
                <w:rFonts w:asciiTheme="minorHAnsi" w:hAnsiTheme="minorHAnsi" w:cstheme="minorHAnsi"/>
                <w:i/>
                <w:iCs/>
                <w:szCs w:val="24"/>
              </w:rPr>
            </w:pPr>
            <w:r>
              <w:rPr>
                <w:rFonts w:asciiTheme="minorHAnsi" w:hAnsiTheme="minorHAnsi" w:cstheme="minorHAnsi"/>
                <w:i/>
                <w:iCs/>
                <w:szCs w:val="24"/>
              </w:rPr>
              <w:t>Chapter 10: Policies Regulating Legal Drugs, Part II</w:t>
            </w:r>
          </w:p>
        </w:tc>
        <w:tc>
          <w:tcPr>
            <w:tcW w:w="1980" w:type="dxa"/>
          </w:tcPr>
          <w:p w14:paraId="7A39DF61" w14:textId="16769E89" w:rsidR="00D0485D" w:rsidRPr="000E53F8" w:rsidRDefault="00D0485D" w:rsidP="00C32F96">
            <w:pPr>
              <w:ind w:left="0" w:firstLine="0"/>
              <w:rPr>
                <w:rFonts w:asciiTheme="minorHAnsi" w:hAnsiTheme="minorHAnsi" w:cstheme="minorHAnsi"/>
                <w:i/>
                <w:iCs/>
                <w:szCs w:val="24"/>
              </w:rPr>
            </w:pPr>
            <w:r>
              <w:rPr>
                <w:rFonts w:asciiTheme="minorHAnsi" w:hAnsiTheme="minorHAnsi" w:cstheme="minorHAnsi"/>
                <w:i/>
                <w:iCs/>
                <w:szCs w:val="24"/>
              </w:rPr>
              <w:t>Module 6 Quiz</w:t>
            </w:r>
          </w:p>
        </w:tc>
        <w:tc>
          <w:tcPr>
            <w:tcW w:w="1440" w:type="dxa"/>
          </w:tcPr>
          <w:p w14:paraId="193B8673" w14:textId="375FE7A1" w:rsidR="00D0485D" w:rsidRPr="000E53F8" w:rsidRDefault="00D0485D" w:rsidP="000D1C6A">
            <w:pPr>
              <w:ind w:left="0" w:firstLine="0"/>
              <w:rPr>
                <w:rFonts w:asciiTheme="minorHAnsi" w:hAnsiTheme="minorHAnsi" w:cstheme="minorHAnsi"/>
                <w:i/>
                <w:iCs/>
                <w:szCs w:val="24"/>
              </w:rPr>
            </w:pPr>
            <w:r>
              <w:rPr>
                <w:rFonts w:asciiTheme="minorHAnsi" w:hAnsiTheme="minorHAnsi" w:cstheme="minorHAnsi"/>
                <w:i/>
                <w:iCs/>
                <w:szCs w:val="24"/>
              </w:rPr>
              <w:t>30 pts</w:t>
            </w:r>
          </w:p>
        </w:tc>
      </w:tr>
    </w:tbl>
    <w:p w14:paraId="623AF76E" w14:textId="441FCA86" w:rsidR="000E53F8" w:rsidRPr="00217B23" w:rsidRDefault="000E53F8" w:rsidP="00217B23">
      <w:pPr>
        <w:pStyle w:val="Heading3"/>
      </w:pPr>
      <w:r w:rsidRPr="00217B23">
        <w:t>Module 7: Drug Policies Regulating Illegal Drugs</w:t>
      </w:r>
    </w:p>
    <w:tbl>
      <w:tblPr>
        <w:tblStyle w:val="TableGrid"/>
        <w:tblW w:w="9175" w:type="dxa"/>
        <w:tblLayout w:type="fixed"/>
        <w:tblLook w:val="04A0" w:firstRow="1" w:lastRow="0" w:firstColumn="1" w:lastColumn="0" w:noHBand="0" w:noVBand="1"/>
        <w:tblDescription w:val="Unit 2 Table"/>
      </w:tblPr>
      <w:tblGrid>
        <w:gridCol w:w="1525"/>
        <w:gridCol w:w="1530"/>
        <w:gridCol w:w="2700"/>
        <w:gridCol w:w="1980"/>
        <w:gridCol w:w="1440"/>
      </w:tblGrid>
      <w:tr w:rsidR="00D0485D" w:rsidRPr="000E53F8" w14:paraId="263EC672" w14:textId="77777777" w:rsidTr="000D1C6A">
        <w:trPr>
          <w:tblHeader/>
        </w:trPr>
        <w:tc>
          <w:tcPr>
            <w:tcW w:w="1525" w:type="dxa"/>
          </w:tcPr>
          <w:p w14:paraId="0B331509" w14:textId="77777777" w:rsidR="00D0485D" w:rsidRPr="000E53F8" w:rsidRDefault="00D0485D" w:rsidP="00C32F96">
            <w:pPr>
              <w:ind w:left="0" w:firstLine="0"/>
              <w:rPr>
                <w:rFonts w:asciiTheme="minorHAnsi" w:hAnsiTheme="minorHAnsi" w:cstheme="minorHAnsi"/>
                <w:b/>
                <w:bCs/>
                <w:i/>
                <w:iCs/>
                <w:szCs w:val="24"/>
              </w:rPr>
            </w:pPr>
            <w:r w:rsidRPr="000E53F8">
              <w:rPr>
                <w:rFonts w:asciiTheme="minorHAnsi" w:hAnsiTheme="minorHAnsi" w:cstheme="minorHAnsi"/>
                <w:b/>
                <w:bCs/>
                <w:i/>
                <w:iCs/>
                <w:szCs w:val="24"/>
              </w:rPr>
              <w:t>Week</w:t>
            </w:r>
          </w:p>
        </w:tc>
        <w:tc>
          <w:tcPr>
            <w:tcW w:w="1530" w:type="dxa"/>
          </w:tcPr>
          <w:p w14:paraId="41BAC2E0" w14:textId="77777777" w:rsidR="00D0485D" w:rsidRPr="000E53F8" w:rsidRDefault="00D0485D" w:rsidP="00C32F96">
            <w:pPr>
              <w:ind w:left="0" w:firstLine="0"/>
              <w:rPr>
                <w:rFonts w:asciiTheme="minorHAnsi" w:hAnsiTheme="minorHAnsi" w:cstheme="minorHAnsi"/>
                <w:b/>
                <w:bCs/>
                <w:i/>
                <w:iCs/>
                <w:szCs w:val="24"/>
              </w:rPr>
            </w:pPr>
            <w:r w:rsidRPr="000E53F8">
              <w:rPr>
                <w:rFonts w:asciiTheme="minorHAnsi" w:hAnsiTheme="minorHAnsi" w:cstheme="minorHAnsi"/>
                <w:b/>
                <w:bCs/>
                <w:i/>
                <w:iCs/>
                <w:szCs w:val="24"/>
              </w:rPr>
              <w:t>Date</w:t>
            </w:r>
          </w:p>
        </w:tc>
        <w:tc>
          <w:tcPr>
            <w:tcW w:w="2700" w:type="dxa"/>
          </w:tcPr>
          <w:p w14:paraId="34D2E597" w14:textId="77777777" w:rsidR="00D0485D" w:rsidRPr="000E53F8" w:rsidRDefault="00D0485D" w:rsidP="00C32F96">
            <w:pPr>
              <w:ind w:left="0" w:firstLine="0"/>
              <w:rPr>
                <w:rFonts w:asciiTheme="minorHAnsi" w:hAnsiTheme="minorHAnsi" w:cstheme="minorHAnsi"/>
                <w:b/>
                <w:bCs/>
                <w:i/>
                <w:iCs/>
                <w:szCs w:val="24"/>
              </w:rPr>
            </w:pPr>
            <w:r w:rsidRPr="000E53F8">
              <w:rPr>
                <w:rFonts w:asciiTheme="minorHAnsi" w:hAnsiTheme="minorHAnsi" w:cstheme="minorHAnsi"/>
                <w:b/>
                <w:bCs/>
                <w:i/>
                <w:iCs/>
                <w:szCs w:val="24"/>
              </w:rPr>
              <w:t>Topic</w:t>
            </w:r>
          </w:p>
        </w:tc>
        <w:tc>
          <w:tcPr>
            <w:tcW w:w="1980" w:type="dxa"/>
          </w:tcPr>
          <w:p w14:paraId="19BEA002" w14:textId="77777777" w:rsidR="00D0485D" w:rsidRPr="000E53F8" w:rsidRDefault="00D0485D" w:rsidP="00C32F96">
            <w:pPr>
              <w:ind w:left="0" w:firstLine="0"/>
              <w:rPr>
                <w:rFonts w:asciiTheme="minorHAnsi" w:hAnsiTheme="minorHAnsi" w:cstheme="minorHAnsi"/>
                <w:b/>
                <w:bCs/>
                <w:i/>
                <w:iCs/>
                <w:szCs w:val="24"/>
              </w:rPr>
            </w:pPr>
            <w:r w:rsidRPr="000E53F8">
              <w:rPr>
                <w:rFonts w:asciiTheme="minorHAnsi" w:hAnsiTheme="minorHAnsi" w:cstheme="minorHAnsi"/>
                <w:b/>
                <w:bCs/>
                <w:i/>
                <w:iCs/>
                <w:szCs w:val="24"/>
              </w:rPr>
              <w:t>Assignment Due</w:t>
            </w:r>
          </w:p>
        </w:tc>
        <w:tc>
          <w:tcPr>
            <w:tcW w:w="1440" w:type="dxa"/>
          </w:tcPr>
          <w:p w14:paraId="410D3183" w14:textId="77777777" w:rsidR="00D0485D" w:rsidRPr="000E53F8" w:rsidRDefault="00D0485D" w:rsidP="00C32F96">
            <w:pPr>
              <w:ind w:left="0" w:firstLine="0"/>
              <w:rPr>
                <w:rFonts w:asciiTheme="minorHAnsi" w:hAnsiTheme="minorHAnsi" w:cstheme="minorHAnsi"/>
                <w:b/>
                <w:bCs/>
                <w:i/>
                <w:iCs/>
                <w:szCs w:val="24"/>
              </w:rPr>
            </w:pPr>
            <w:r w:rsidRPr="000E53F8">
              <w:rPr>
                <w:rFonts w:asciiTheme="minorHAnsi" w:hAnsiTheme="minorHAnsi" w:cstheme="minorHAnsi"/>
                <w:b/>
                <w:bCs/>
                <w:i/>
                <w:iCs/>
                <w:szCs w:val="24"/>
              </w:rPr>
              <w:t>Points Possible</w:t>
            </w:r>
          </w:p>
        </w:tc>
      </w:tr>
      <w:tr w:rsidR="00D0485D" w:rsidRPr="000E53F8" w14:paraId="3883C017" w14:textId="77777777" w:rsidTr="000D1C6A">
        <w:trPr>
          <w:tblHeader/>
        </w:trPr>
        <w:tc>
          <w:tcPr>
            <w:tcW w:w="1525" w:type="dxa"/>
          </w:tcPr>
          <w:p w14:paraId="514FDB74" w14:textId="787ADCE1" w:rsidR="00D0485D" w:rsidRPr="000E53F8" w:rsidRDefault="00D0485D" w:rsidP="00C32F96">
            <w:pPr>
              <w:ind w:left="0" w:firstLine="0"/>
              <w:rPr>
                <w:rFonts w:asciiTheme="minorHAnsi" w:hAnsiTheme="minorHAnsi" w:cstheme="minorHAnsi"/>
                <w:i/>
                <w:iCs/>
                <w:szCs w:val="24"/>
              </w:rPr>
            </w:pPr>
            <w:r w:rsidRPr="000E53F8">
              <w:rPr>
                <w:rFonts w:asciiTheme="minorHAnsi" w:hAnsiTheme="minorHAnsi" w:cstheme="minorHAnsi"/>
                <w:i/>
                <w:iCs/>
                <w:szCs w:val="24"/>
              </w:rPr>
              <w:t xml:space="preserve">Week </w:t>
            </w:r>
            <w:r>
              <w:rPr>
                <w:rFonts w:asciiTheme="minorHAnsi" w:hAnsiTheme="minorHAnsi" w:cstheme="minorHAnsi"/>
                <w:i/>
                <w:iCs/>
                <w:szCs w:val="24"/>
              </w:rPr>
              <w:t>1</w:t>
            </w:r>
            <w:r w:rsidR="00D11392">
              <w:rPr>
                <w:rFonts w:asciiTheme="minorHAnsi" w:hAnsiTheme="minorHAnsi" w:cstheme="minorHAnsi"/>
                <w:i/>
                <w:iCs/>
                <w:szCs w:val="24"/>
              </w:rPr>
              <w:t>2</w:t>
            </w:r>
          </w:p>
        </w:tc>
        <w:tc>
          <w:tcPr>
            <w:tcW w:w="1530" w:type="dxa"/>
          </w:tcPr>
          <w:p w14:paraId="7FA2DB63" w14:textId="0C1C4703" w:rsidR="00D0485D" w:rsidRPr="000E53F8" w:rsidRDefault="00840870" w:rsidP="00C32F96">
            <w:pPr>
              <w:ind w:left="0" w:firstLine="0"/>
              <w:rPr>
                <w:rFonts w:asciiTheme="minorHAnsi" w:hAnsiTheme="minorHAnsi" w:cstheme="minorHAnsi"/>
                <w:i/>
                <w:iCs/>
                <w:szCs w:val="24"/>
              </w:rPr>
            </w:pPr>
            <w:r>
              <w:rPr>
                <w:rFonts w:asciiTheme="minorHAnsi" w:hAnsiTheme="minorHAnsi" w:cstheme="minorHAnsi"/>
                <w:i/>
                <w:iCs/>
                <w:szCs w:val="24"/>
              </w:rPr>
              <w:t>11/</w:t>
            </w:r>
            <w:r w:rsidR="00AD63A1">
              <w:rPr>
                <w:rFonts w:asciiTheme="minorHAnsi" w:hAnsiTheme="minorHAnsi" w:cstheme="minorHAnsi"/>
                <w:i/>
                <w:iCs/>
                <w:szCs w:val="24"/>
              </w:rPr>
              <w:t>2-11/8</w:t>
            </w:r>
          </w:p>
        </w:tc>
        <w:tc>
          <w:tcPr>
            <w:tcW w:w="2700" w:type="dxa"/>
          </w:tcPr>
          <w:p w14:paraId="25C75489" w14:textId="3A106176" w:rsidR="00D0485D" w:rsidRPr="000E53F8" w:rsidRDefault="00D0485D" w:rsidP="00C32F96">
            <w:pPr>
              <w:ind w:left="0" w:firstLine="0"/>
              <w:rPr>
                <w:rFonts w:asciiTheme="minorHAnsi" w:hAnsiTheme="minorHAnsi" w:cstheme="minorHAnsi"/>
                <w:i/>
                <w:iCs/>
                <w:szCs w:val="24"/>
              </w:rPr>
            </w:pPr>
            <w:r w:rsidRPr="000E53F8">
              <w:rPr>
                <w:rFonts w:asciiTheme="minorHAnsi" w:hAnsiTheme="minorHAnsi" w:cstheme="minorHAnsi"/>
                <w:i/>
                <w:iCs/>
                <w:szCs w:val="24"/>
              </w:rPr>
              <w:t>Chapter</w:t>
            </w:r>
            <w:r>
              <w:rPr>
                <w:rFonts w:asciiTheme="minorHAnsi" w:hAnsiTheme="minorHAnsi" w:cstheme="minorHAnsi"/>
                <w:i/>
                <w:iCs/>
                <w:szCs w:val="24"/>
              </w:rPr>
              <w:t xml:space="preserve"> 11</w:t>
            </w:r>
            <w:r w:rsidRPr="000E53F8">
              <w:rPr>
                <w:rFonts w:asciiTheme="minorHAnsi" w:hAnsiTheme="minorHAnsi" w:cstheme="minorHAnsi"/>
                <w:i/>
                <w:iCs/>
                <w:szCs w:val="24"/>
              </w:rPr>
              <w:t xml:space="preserve">: </w:t>
            </w:r>
            <w:r>
              <w:rPr>
                <w:rFonts w:asciiTheme="minorHAnsi" w:hAnsiTheme="minorHAnsi" w:cstheme="minorHAnsi"/>
                <w:i/>
                <w:iCs/>
                <w:szCs w:val="24"/>
              </w:rPr>
              <w:t xml:space="preserve">Policies Regulating Illegal Drugs </w:t>
            </w:r>
          </w:p>
        </w:tc>
        <w:tc>
          <w:tcPr>
            <w:tcW w:w="1980" w:type="dxa"/>
          </w:tcPr>
          <w:p w14:paraId="6B02D113" w14:textId="7F454ED2" w:rsidR="00D0485D" w:rsidRPr="000E53F8" w:rsidRDefault="00D0485D" w:rsidP="00C32F96">
            <w:pPr>
              <w:ind w:left="0" w:firstLine="0"/>
              <w:rPr>
                <w:rFonts w:asciiTheme="minorHAnsi" w:hAnsiTheme="minorHAnsi" w:cstheme="minorHAnsi"/>
                <w:i/>
                <w:iCs/>
                <w:szCs w:val="24"/>
              </w:rPr>
            </w:pPr>
          </w:p>
        </w:tc>
        <w:tc>
          <w:tcPr>
            <w:tcW w:w="1440" w:type="dxa"/>
          </w:tcPr>
          <w:p w14:paraId="661BC6C7" w14:textId="77777777" w:rsidR="00D0485D" w:rsidRPr="000E53F8" w:rsidRDefault="00D0485D" w:rsidP="00C32F96">
            <w:pPr>
              <w:rPr>
                <w:rFonts w:asciiTheme="minorHAnsi" w:hAnsiTheme="minorHAnsi" w:cstheme="minorHAnsi"/>
                <w:i/>
                <w:iCs/>
                <w:szCs w:val="24"/>
              </w:rPr>
            </w:pPr>
          </w:p>
        </w:tc>
      </w:tr>
      <w:tr w:rsidR="00D0485D" w:rsidRPr="000E53F8" w14:paraId="64742802" w14:textId="77777777" w:rsidTr="000D1C6A">
        <w:trPr>
          <w:tblHeader/>
        </w:trPr>
        <w:tc>
          <w:tcPr>
            <w:tcW w:w="1525" w:type="dxa"/>
          </w:tcPr>
          <w:p w14:paraId="316D03F4" w14:textId="5BF99D81" w:rsidR="00D0485D" w:rsidRPr="000E53F8" w:rsidRDefault="00D0485D" w:rsidP="00C32F96">
            <w:pPr>
              <w:ind w:left="0" w:firstLine="0"/>
              <w:rPr>
                <w:rFonts w:asciiTheme="minorHAnsi" w:hAnsiTheme="minorHAnsi" w:cstheme="minorHAnsi"/>
                <w:i/>
                <w:iCs/>
                <w:szCs w:val="24"/>
              </w:rPr>
            </w:pPr>
            <w:r w:rsidRPr="000E53F8">
              <w:rPr>
                <w:rFonts w:asciiTheme="minorHAnsi" w:hAnsiTheme="minorHAnsi" w:cstheme="minorHAnsi"/>
                <w:i/>
                <w:iCs/>
                <w:szCs w:val="24"/>
              </w:rPr>
              <w:t xml:space="preserve">Week </w:t>
            </w:r>
            <w:r>
              <w:rPr>
                <w:rFonts w:asciiTheme="minorHAnsi" w:hAnsiTheme="minorHAnsi" w:cstheme="minorHAnsi"/>
                <w:i/>
                <w:iCs/>
                <w:szCs w:val="24"/>
              </w:rPr>
              <w:t>1</w:t>
            </w:r>
            <w:r w:rsidR="00D11392">
              <w:rPr>
                <w:rFonts w:asciiTheme="minorHAnsi" w:hAnsiTheme="minorHAnsi" w:cstheme="minorHAnsi"/>
                <w:i/>
                <w:iCs/>
                <w:szCs w:val="24"/>
              </w:rPr>
              <w:t>3</w:t>
            </w:r>
          </w:p>
        </w:tc>
        <w:tc>
          <w:tcPr>
            <w:tcW w:w="1530" w:type="dxa"/>
          </w:tcPr>
          <w:p w14:paraId="3E3D7A10" w14:textId="3D8DF74F" w:rsidR="00D0485D" w:rsidRPr="000E53F8" w:rsidRDefault="00840870" w:rsidP="00C32F96">
            <w:pPr>
              <w:ind w:left="0" w:firstLine="0"/>
              <w:rPr>
                <w:rFonts w:asciiTheme="minorHAnsi" w:hAnsiTheme="minorHAnsi" w:cstheme="minorHAnsi"/>
                <w:i/>
                <w:iCs/>
                <w:szCs w:val="24"/>
              </w:rPr>
            </w:pPr>
            <w:r>
              <w:rPr>
                <w:rFonts w:asciiTheme="minorHAnsi" w:hAnsiTheme="minorHAnsi" w:cstheme="minorHAnsi"/>
                <w:i/>
                <w:iCs/>
                <w:szCs w:val="24"/>
              </w:rPr>
              <w:t>11/</w:t>
            </w:r>
            <w:r w:rsidR="00AD63A1">
              <w:rPr>
                <w:rFonts w:asciiTheme="minorHAnsi" w:hAnsiTheme="minorHAnsi" w:cstheme="minorHAnsi"/>
                <w:i/>
                <w:iCs/>
                <w:szCs w:val="24"/>
              </w:rPr>
              <w:t>9-11/15</w:t>
            </w:r>
          </w:p>
        </w:tc>
        <w:tc>
          <w:tcPr>
            <w:tcW w:w="2700" w:type="dxa"/>
          </w:tcPr>
          <w:p w14:paraId="57808A28" w14:textId="33A2CFE6" w:rsidR="00D0485D" w:rsidRPr="000E53F8" w:rsidRDefault="00D0485D" w:rsidP="00C32F96">
            <w:pPr>
              <w:ind w:left="0" w:firstLine="0"/>
              <w:rPr>
                <w:rFonts w:asciiTheme="minorHAnsi" w:hAnsiTheme="minorHAnsi" w:cstheme="minorHAnsi"/>
                <w:i/>
                <w:iCs/>
                <w:szCs w:val="24"/>
              </w:rPr>
            </w:pPr>
            <w:r>
              <w:rPr>
                <w:rFonts w:asciiTheme="minorHAnsi" w:hAnsiTheme="minorHAnsi" w:cstheme="minorHAnsi"/>
                <w:i/>
                <w:iCs/>
                <w:szCs w:val="24"/>
              </w:rPr>
              <w:t>Chapter 11: Policies Regulating Illegal Drugs</w:t>
            </w:r>
          </w:p>
        </w:tc>
        <w:tc>
          <w:tcPr>
            <w:tcW w:w="1980" w:type="dxa"/>
          </w:tcPr>
          <w:p w14:paraId="79411245" w14:textId="2DF47FA5" w:rsidR="00D0485D" w:rsidRPr="000E53F8" w:rsidRDefault="00D0485D" w:rsidP="00C32F96">
            <w:pPr>
              <w:ind w:left="0" w:firstLine="0"/>
              <w:rPr>
                <w:rFonts w:asciiTheme="minorHAnsi" w:hAnsiTheme="minorHAnsi" w:cstheme="minorHAnsi"/>
                <w:i/>
                <w:iCs/>
                <w:szCs w:val="24"/>
              </w:rPr>
            </w:pPr>
            <w:r>
              <w:rPr>
                <w:rFonts w:asciiTheme="minorHAnsi" w:hAnsiTheme="minorHAnsi" w:cstheme="minorHAnsi"/>
                <w:i/>
                <w:iCs/>
                <w:szCs w:val="24"/>
              </w:rPr>
              <w:t>Module 7 Quiz</w:t>
            </w:r>
          </w:p>
        </w:tc>
        <w:tc>
          <w:tcPr>
            <w:tcW w:w="1440" w:type="dxa"/>
          </w:tcPr>
          <w:p w14:paraId="5066D6EE" w14:textId="7F1483F1" w:rsidR="00D0485D" w:rsidRPr="000E53F8" w:rsidRDefault="00D0485D" w:rsidP="000D1C6A">
            <w:pPr>
              <w:ind w:left="0" w:firstLine="0"/>
              <w:rPr>
                <w:rFonts w:asciiTheme="minorHAnsi" w:hAnsiTheme="minorHAnsi" w:cstheme="minorHAnsi"/>
                <w:i/>
                <w:iCs/>
                <w:szCs w:val="24"/>
              </w:rPr>
            </w:pPr>
            <w:r>
              <w:rPr>
                <w:rFonts w:asciiTheme="minorHAnsi" w:hAnsiTheme="minorHAnsi" w:cstheme="minorHAnsi"/>
                <w:i/>
                <w:iCs/>
                <w:szCs w:val="24"/>
              </w:rPr>
              <w:t>30 pt</w:t>
            </w:r>
            <w:r w:rsidR="000D1C6A">
              <w:rPr>
                <w:rFonts w:asciiTheme="minorHAnsi" w:hAnsiTheme="minorHAnsi" w:cstheme="minorHAnsi"/>
                <w:i/>
                <w:iCs/>
                <w:szCs w:val="24"/>
              </w:rPr>
              <w:t>s</w:t>
            </w:r>
          </w:p>
        </w:tc>
      </w:tr>
    </w:tbl>
    <w:p w14:paraId="25291DBC" w14:textId="282D5FEF" w:rsidR="000E53F8" w:rsidRPr="00217B23" w:rsidRDefault="000E53F8" w:rsidP="00217B23">
      <w:pPr>
        <w:pStyle w:val="Heading3"/>
      </w:pPr>
      <w:r w:rsidRPr="00217B23">
        <w:t>Module 8: Drug Policies in Other Countries</w:t>
      </w:r>
    </w:p>
    <w:tbl>
      <w:tblPr>
        <w:tblStyle w:val="TableGrid"/>
        <w:tblW w:w="9175" w:type="dxa"/>
        <w:tblLayout w:type="fixed"/>
        <w:tblLook w:val="04A0" w:firstRow="1" w:lastRow="0" w:firstColumn="1" w:lastColumn="0" w:noHBand="0" w:noVBand="1"/>
        <w:tblDescription w:val="Unit 2 Table"/>
      </w:tblPr>
      <w:tblGrid>
        <w:gridCol w:w="1525"/>
        <w:gridCol w:w="1530"/>
        <w:gridCol w:w="2700"/>
        <w:gridCol w:w="1980"/>
        <w:gridCol w:w="1440"/>
      </w:tblGrid>
      <w:tr w:rsidR="00AD63A1" w:rsidRPr="000E53F8" w14:paraId="29114B2A" w14:textId="77777777" w:rsidTr="000D1C6A">
        <w:trPr>
          <w:tblHeader/>
        </w:trPr>
        <w:tc>
          <w:tcPr>
            <w:tcW w:w="1525" w:type="dxa"/>
          </w:tcPr>
          <w:p w14:paraId="67522A78" w14:textId="33FDD18B" w:rsidR="00AD63A1" w:rsidRPr="00AD63A1" w:rsidRDefault="00AD63A1" w:rsidP="00AD63A1">
            <w:pPr>
              <w:ind w:left="0" w:firstLine="0"/>
              <w:rPr>
                <w:rFonts w:ascii="Calibri" w:hAnsi="Calibri" w:cs="Calibri"/>
                <w:i/>
                <w:iCs/>
                <w:szCs w:val="24"/>
              </w:rPr>
            </w:pPr>
            <w:r w:rsidRPr="00AD63A1">
              <w:rPr>
                <w:rFonts w:ascii="Calibri" w:hAnsi="Calibri" w:cs="Calibri"/>
                <w:i/>
                <w:iCs/>
                <w:szCs w:val="24"/>
              </w:rPr>
              <w:t>Week 14</w:t>
            </w:r>
          </w:p>
        </w:tc>
        <w:tc>
          <w:tcPr>
            <w:tcW w:w="1530" w:type="dxa"/>
          </w:tcPr>
          <w:p w14:paraId="56342C1D" w14:textId="6DFA9583" w:rsidR="00AD63A1" w:rsidRPr="00AD63A1" w:rsidRDefault="00AD63A1" w:rsidP="00AD63A1">
            <w:pPr>
              <w:ind w:left="0" w:firstLine="0"/>
              <w:rPr>
                <w:rFonts w:ascii="Calibri" w:hAnsi="Calibri" w:cs="Calibri"/>
                <w:i/>
                <w:iCs/>
                <w:szCs w:val="24"/>
              </w:rPr>
            </w:pPr>
            <w:r w:rsidRPr="00AD63A1">
              <w:rPr>
                <w:rFonts w:ascii="Calibri" w:hAnsi="Calibri" w:cs="Calibri"/>
                <w:i/>
                <w:iCs/>
                <w:szCs w:val="24"/>
              </w:rPr>
              <w:t>11/16-11/22</w:t>
            </w:r>
          </w:p>
        </w:tc>
        <w:tc>
          <w:tcPr>
            <w:tcW w:w="2700" w:type="dxa"/>
          </w:tcPr>
          <w:p w14:paraId="2A8D2B4E" w14:textId="2BF1EEF5" w:rsidR="00AD63A1" w:rsidRPr="00AD63A1" w:rsidRDefault="00AD63A1" w:rsidP="00AD63A1">
            <w:pPr>
              <w:ind w:left="0" w:firstLine="0"/>
              <w:rPr>
                <w:rFonts w:ascii="Calibri" w:hAnsi="Calibri" w:cs="Calibri"/>
                <w:i/>
                <w:iCs/>
                <w:szCs w:val="24"/>
              </w:rPr>
            </w:pPr>
            <w:r w:rsidRPr="00AD63A1">
              <w:rPr>
                <w:rFonts w:ascii="Calibri" w:hAnsi="Calibri" w:cs="Calibri"/>
                <w:i/>
                <w:iCs/>
                <w:szCs w:val="24"/>
              </w:rPr>
              <w:t>Chapter 12: Drug Policies in Other Countries</w:t>
            </w:r>
          </w:p>
        </w:tc>
        <w:tc>
          <w:tcPr>
            <w:tcW w:w="1980" w:type="dxa"/>
          </w:tcPr>
          <w:p w14:paraId="04C30FDA" w14:textId="39B0566C" w:rsidR="00AD63A1" w:rsidRPr="00AD63A1" w:rsidRDefault="00AD63A1" w:rsidP="00AD63A1">
            <w:pPr>
              <w:ind w:left="0" w:firstLine="0"/>
              <w:rPr>
                <w:rFonts w:ascii="Calibri" w:hAnsi="Calibri" w:cs="Calibri"/>
                <w:i/>
                <w:iCs/>
                <w:szCs w:val="24"/>
              </w:rPr>
            </w:pPr>
            <w:r w:rsidRPr="00AD63A1">
              <w:rPr>
                <w:rFonts w:ascii="Calibri" w:hAnsi="Calibri" w:cs="Calibri"/>
                <w:i/>
                <w:iCs/>
                <w:szCs w:val="24"/>
              </w:rPr>
              <w:t>Discussion 4</w:t>
            </w:r>
          </w:p>
        </w:tc>
        <w:tc>
          <w:tcPr>
            <w:tcW w:w="1440" w:type="dxa"/>
          </w:tcPr>
          <w:p w14:paraId="4A43E0BB" w14:textId="3AA13E19" w:rsidR="00AD63A1" w:rsidRPr="00AD63A1" w:rsidRDefault="00AD63A1" w:rsidP="00AD63A1">
            <w:pPr>
              <w:ind w:left="0" w:firstLine="0"/>
              <w:rPr>
                <w:rFonts w:ascii="Calibri" w:hAnsi="Calibri" w:cs="Calibri"/>
                <w:i/>
                <w:iCs/>
                <w:szCs w:val="24"/>
              </w:rPr>
            </w:pPr>
            <w:r w:rsidRPr="00AD63A1">
              <w:rPr>
                <w:rFonts w:ascii="Calibri" w:hAnsi="Calibri" w:cs="Calibri"/>
                <w:i/>
                <w:iCs/>
                <w:szCs w:val="24"/>
              </w:rPr>
              <w:t>50 pts</w:t>
            </w:r>
          </w:p>
        </w:tc>
      </w:tr>
      <w:tr w:rsidR="00AD63A1" w:rsidRPr="000E53F8" w14:paraId="633E4C1E" w14:textId="77777777" w:rsidTr="000D1C6A">
        <w:trPr>
          <w:tblHeader/>
        </w:trPr>
        <w:tc>
          <w:tcPr>
            <w:tcW w:w="1525" w:type="dxa"/>
          </w:tcPr>
          <w:p w14:paraId="200A214B" w14:textId="36072A89" w:rsidR="00AD63A1" w:rsidRPr="00AD63A1" w:rsidRDefault="00AD63A1" w:rsidP="00AD63A1">
            <w:pPr>
              <w:ind w:left="0" w:firstLine="0"/>
              <w:rPr>
                <w:rFonts w:ascii="Calibri" w:hAnsi="Calibri" w:cs="Calibri"/>
                <w:i/>
                <w:iCs/>
                <w:szCs w:val="24"/>
              </w:rPr>
            </w:pPr>
            <w:r w:rsidRPr="00AD63A1">
              <w:rPr>
                <w:rFonts w:ascii="Calibri" w:hAnsi="Calibri" w:cs="Calibri"/>
                <w:i/>
                <w:iCs/>
                <w:szCs w:val="24"/>
              </w:rPr>
              <w:t>Week 15</w:t>
            </w:r>
          </w:p>
        </w:tc>
        <w:tc>
          <w:tcPr>
            <w:tcW w:w="1530" w:type="dxa"/>
          </w:tcPr>
          <w:p w14:paraId="3FABF6F0" w14:textId="2FBD7060" w:rsidR="00AD63A1" w:rsidRPr="00AD63A1" w:rsidRDefault="00AD63A1" w:rsidP="00AD63A1">
            <w:pPr>
              <w:ind w:left="0" w:firstLine="0"/>
              <w:rPr>
                <w:rFonts w:ascii="Calibri" w:hAnsi="Calibri" w:cs="Calibri"/>
                <w:i/>
                <w:iCs/>
                <w:szCs w:val="24"/>
              </w:rPr>
            </w:pPr>
            <w:r w:rsidRPr="00AD63A1">
              <w:rPr>
                <w:rFonts w:ascii="Calibri" w:hAnsi="Calibri" w:cs="Calibri"/>
                <w:i/>
                <w:iCs/>
                <w:szCs w:val="24"/>
              </w:rPr>
              <w:t>11/23-11/29</w:t>
            </w:r>
          </w:p>
        </w:tc>
        <w:tc>
          <w:tcPr>
            <w:tcW w:w="2700" w:type="dxa"/>
          </w:tcPr>
          <w:p w14:paraId="432D33F9" w14:textId="67386966" w:rsidR="00AD63A1" w:rsidRPr="00AD63A1" w:rsidRDefault="00AD63A1" w:rsidP="00AD63A1">
            <w:pPr>
              <w:ind w:left="0" w:firstLine="0"/>
              <w:rPr>
                <w:rFonts w:ascii="Calibri" w:hAnsi="Calibri" w:cs="Calibri"/>
                <w:i/>
                <w:iCs/>
                <w:szCs w:val="24"/>
              </w:rPr>
            </w:pPr>
            <w:r w:rsidRPr="00AD63A1">
              <w:rPr>
                <w:rFonts w:ascii="Calibri" w:hAnsi="Calibri" w:cs="Calibri"/>
                <w:i/>
                <w:iCs/>
                <w:szCs w:val="24"/>
              </w:rPr>
              <w:t>Fall Break</w:t>
            </w:r>
          </w:p>
        </w:tc>
        <w:tc>
          <w:tcPr>
            <w:tcW w:w="1980" w:type="dxa"/>
          </w:tcPr>
          <w:p w14:paraId="382FA8AE" w14:textId="77777777" w:rsidR="00AD63A1" w:rsidRPr="00AD63A1" w:rsidRDefault="00AD63A1" w:rsidP="00C32F96">
            <w:pPr>
              <w:rPr>
                <w:rFonts w:ascii="Calibri" w:hAnsi="Calibri" w:cs="Calibri"/>
                <w:i/>
                <w:iCs/>
                <w:szCs w:val="24"/>
              </w:rPr>
            </w:pPr>
          </w:p>
        </w:tc>
        <w:tc>
          <w:tcPr>
            <w:tcW w:w="1440" w:type="dxa"/>
          </w:tcPr>
          <w:p w14:paraId="1766F128" w14:textId="77777777" w:rsidR="00AD63A1" w:rsidRPr="00AD63A1" w:rsidRDefault="00AD63A1" w:rsidP="000D1C6A">
            <w:pPr>
              <w:rPr>
                <w:rFonts w:ascii="Calibri" w:hAnsi="Calibri" w:cs="Calibri"/>
                <w:i/>
                <w:iCs/>
                <w:szCs w:val="24"/>
              </w:rPr>
            </w:pPr>
          </w:p>
        </w:tc>
      </w:tr>
      <w:tr w:rsidR="00D0485D" w:rsidRPr="000E53F8" w14:paraId="044BB575" w14:textId="77777777" w:rsidTr="000D1C6A">
        <w:trPr>
          <w:tblHeader/>
        </w:trPr>
        <w:tc>
          <w:tcPr>
            <w:tcW w:w="1525" w:type="dxa"/>
          </w:tcPr>
          <w:p w14:paraId="4168DDD0" w14:textId="228DAEC1" w:rsidR="00D0485D" w:rsidRPr="00AD63A1" w:rsidRDefault="00D0485D" w:rsidP="00C32F96">
            <w:pPr>
              <w:ind w:left="0" w:firstLine="0"/>
              <w:rPr>
                <w:rFonts w:ascii="Calibri" w:hAnsi="Calibri" w:cs="Calibri"/>
                <w:i/>
                <w:iCs/>
                <w:szCs w:val="24"/>
              </w:rPr>
            </w:pPr>
            <w:r w:rsidRPr="00AD63A1">
              <w:rPr>
                <w:rFonts w:ascii="Calibri" w:hAnsi="Calibri" w:cs="Calibri"/>
                <w:i/>
                <w:iCs/>
                <w:szCs w:val="24"/>
              </w:rPr>
              <w:t>Week 1</w:t>
            </w:r>
            <w:r w:rsidR="00AD63A1" w:rsidRPr="00AD63A1">
              <w:rPr>
                <w:rFonts w:ascii="Calibri" w:hAnsi="Calibri" w:cs="Calibri"/>
                <w:i/>
                <w:iCs/>
                <w:szCs w:val="24"/>
              </w:rPr>
              <w:t>6</w:t>
            </w:r>
          </w:p>
        </w:tc>
        <w:tc>
          <w:tcPr>
            <w:tcW w:w="1530" w:type="dxa"/>
          </w:tcPr>
          <w:p w14:paraId="6F125B5D" w14:textId="4C665ED4" w:rsidR="00D0485D" w:rsidRPr="00AD63A1" w:rsidRDefault="00840870" w:rsidP="00C32F96">
            <w:pPr>
              <w:ind w:left="0" w:firstLine="0"/>
              <w:rPr>
                <w:rFonts w:ascii="Calibri" w:hAnsi="Calibri" w:cs="Calibri"/>
                <w:i/>
                <w:iCs/>
                <w:szCs w:val="24"/>
              </w:rPr>
            </w:pPr>
            <w:r w:rsidRPr="00AD63A1">
              <w:rPr>
                <w:rFonts w:ascii="Calibri" w:hAnsi="Calibri" w:cs="Calibri"/>
                <w:i/>
                <w:iCs/>
                <w:szCs w:val="24"/>
              </w:rPr>
              <w:t>11/30-12/6</w:t>
            </w:r>
          </w:p>
        </w:tc>
        <w:tc>
          <w:tcPr>
            <w:tcW w:w="2700" w:type="dxa"/>
          </w:tcPr>
          <w:p w14:paraId="2E47E0B8" w14:textId="4BFCD988" w:rsidR="00D0485D" w:rsidRPr="00AD63A1" w:rsidRDefault="00D0485D" w:rsidP="00C32F96">
            <w:pPr>
              <w:ind w:left="0" w:firstLine="0"/>
              <w:rPr>
                <w:rFonts w:ascii="Calibri" w:hAnsi="Calibri" w:cs="Calibri"/>
                <w:i/>
                <w:iCs/>
                <w:szCs w:val="24"/>
              </w:rPr>
            </w:pPr>
            <w:r w:rsidRPr="00AD63A1">
              <w:rPr>
                <w:rFonts w:ascii="Calibri" w:hAnsi="Calibri" w:cs="Calibri"/>
                <w:i/>
                <w:iCs/>
                <w:szCs w:val="24"/>
              </w:rPr>
              <w:t xml:space="preserve">Chapter 12: Drug Policies in Other Countries </w:t>
            </w:r>
          </w:p>
        </w:tc>
        <w:tc>
          <w:tcPr>
            <w:tcW w:w="1980" w:type="dxa"/>
          </w:tcPr>
          <w:p w14:paraId="1684B5E8" w14:textId="167906A3" w:rsidR="00D0485D" w:rsidRPr="00AD63A1" w:rsidRDefault="00AD63A1" w:rsidP="00C32F96">
            <w:pPr>
              <w:ind w:left="0" w:firstLine="0"/>
              <w:rPr>
                <w:rFonts w:ascii="Calibri" w:hAnsi="Calibri" w:cs="Calibri"/>
                <w:i/>
                <w:iCs/>
                <w:szCs w:val="24"/>
              </w:rPr>
            </w:pPr>
            <w:r w:rsidRPr="00AD63A1">
              <w:rPr>
                <w:rFonts w:ascii="Calibri" w:hAnsi="Calibri" w:cs="Calibri"/>
                <w:i/>
                <w:iCs/>
                <w:szCs w:val="24"/>
              </w:rPr>
              <w:t>Module 8 Quiz</w:t>
            </w:r>
          </w:p>
        </w:tc>
        <w:tc>
          <w:tcPr>
            <w:tcW w:w="1440" w:type="dxa"/>
          </w:tcPr>
          <w:p w14:paraId="7C434E8F" w14:textId="745EA9AF" w:rsidR="00D0485D" w:rsidRPr="00AD63A1" w:rsidRDefault="00AD63A1" w:rsidP="000D1C6A">
            <w:pPr>
              <w:ind w:left="0" w:firstLine="0"/>
              <w:rPr>
                <w:rFonts w:ascii="Calibri" w:hAnsi="Calibri" w:cs="Calibri"/>
                <w:i/>
                <w:iCs/>
                <w:szCs w:val="24"/>
              </w:rPr>
            </w:pPr>
            <w:r w:rsidRPr="00AD63A1">
              <w:rPr>
                <w:rFonts w:ascii="Calibri" w:hAnsi="Calibri" w:cs="Calibri"/>
                <w:i/>
                <w:iCs/>
                <w:szCs w:val="24"/>
              </w:rPr>
              <w:t>30 pts</w:t>
            </w:r>
          </w:p>
        </w:tc>
      </w:tr>
    </w:tbl>
    <w:p w14:paraId="12E9C9BF" w14:textId="7371F9BA" w:rsidR="00E755B0" w:rsidRPr="000E53F8" w:rsidRDefault="00E755B0" w:rsidP="00217B23">
      <w:pPr>
        <w:pStyle w:val="Heading2"/>
      </w:pPr>
      <w:r w:rsidRPr="000E53F8">
        <w:t xml:space="preserve">Discussion </w:t>
      </w:r>
      <w:r w:rsidR="007C458A" w:rsidRPr="000E53F8">
        <w:t xml:space="preserve">Post </w:t>
      </w:r>
      <w:r w:rsidRPr="000E53F8">
        <w:t>Rubric</w:t>
      </w:r>
    </w:p>
    <w:tbl>
      <w:tblPr>
        <w:tblStyle w:val="TableGridLight"/>
        <w:tblW w:w="0" w:type="auto"/>
        <w:tblLook w:val="04A0" w:firstRow="1" w:lastRow="0" w:firstColumn="1" w:lastColumn="0" w:noHBand="0" w:noVBand="1"/>
      </w:tblPr>
      <w:tblGrid>
        <w:gridCol w:w="1383"/>
        <w:gridCol w:w="2512"/>
        <w:gridCol w:w="2213"/>
        <w:gridCol w:w="1916"/>
        <w:gridCol w:w="2046"/>
      </w:tblGrid>
      <w:tr w:rsidR="00217B23" w:rsidRPr="00217B23" w14:paraId="0D4D1C9B" w14:textId="77777777" w:rsidTr="00E755B0">
        <w:tc>
          <w:tcPr>
            <w:tcW w:w="0" w:type="auto"/>
          </w:tcPr>
          <w:p w14:paraId="35948794" w14:textId="77777777" w:rsidR="00217B23" w:rsidRPr="00217B23" w:rsidRDefault="00217B23" w:rsidP="00C32F96">
            <w:pPr>
              <w:rPr>
                <w:rFonts w:cstheme="minorHAnsi"/>
                <w:b/>
                <w:sz w:val="21"/>
                <w:szCs w:val="21"/>
              </w:rPr>
            </w:pPr>
            <w:r w:rsidRPr="00217B23">
              <w:rPr>
                <w:rFonts w:cstheme="minorHAnsi"/>
                <w:b/>
                <w:sz w:val="21"/>
                <w:szCs w:val="21"/>
              </w:rPr>
              <w:t>Criteria</w:t>
            </w:r>
          </w:p>
        </w:tc>
        <w:tc>
          <w:tcPr>
            <w:tcW w:w="0" w:type="auto"/>
          </w:tcPr>
          <w:p w14:paraId="00BF7126" w14:textId="2492760C" w:rsidR="00217B23" w:rsidRPr="00217B23" w:rsidRDefault="00217B23" w:rsidP="00C32F96">
            <w:pPr>
              <w:jc w:val="center"/>
              <w:rPr>
                <w:rFonts w:cstheme="minorHAnsi"/>
                <w:b/>
                <w:sz w:val="21"/>
                <w:szCs w:val="21"/>
              </w:rPr>
            </w:pPr>
            <w:r w:rsidRPr="00217B23">
              <w:rPr>
                <w:rFonts w:cstheme="minorHAnsi"/>
                <w:b/>
                <w:sz w:val="21"/>
                <w:szCs w:val="21"/>
              </w:rPr>
              <w:t>Inadequate</w:t>
            </w:r>
          </w:p>
          <w:p w14:paraId="1E2214EE" w14:textId="376859E3" w:rsidR="00217B23" w:rsidRPr="00217B23" w:rsidRDefault="00217B23" w:rsidP="00E755B0">
            <w:pPr>
              <w:jc w:val="center"/>
              <w:rPr>
                <w:rFonts w:cstheme="minorHAnsi"/>
                <w:b/>
                <w:sz w:val="21"/>
                <w:szCs w:val="21"/>
              </w:rPr>
            </w:pPr>
            <w:r w:rsidRPr="00217B23">
              <w:rPr>
                <w:rFonts w:cstheme="minorHAnsi"/>
                <w:b/>
                <w:sz w:val="21"/>
                <w:szCs w:val="21"/>
              </w:rPr>
              <w:t>4 pts</w:t>
            </w:r>
          </w:p>
        </w:tc>
        <w:tc>
          <w:tcPr>
            <w:tcW w:w="0" w:type="auto"/>
          </w:tcPr>
          <w:p w14:paraId="70501DA4" w14:textId="77777777" w:rsidR="00217B23" w:rsidRPr="00217B23" w:rsidRDefault="00217B23" w:rsidP="00C32F96">
            <w:pPr>
              <w:jc w:val="center"/>
              <w:rPr>
                <w:rFonts w:cstheme="minorHAnsi"/>
                <w:b/>
                <w:sz w:val="21"/>
                <w:szCs w:val="21"/>
              </w:rPr>
            </w:pPr>
            <w:r w:rsidRPr="00217B23">
              <w:rPr>
                <w:rFonts w:cstheme="minorHAnsi"/>
                <w:b/>
                <w:sz w:val="21"/>
                <w:szCs w:val="21"/>
              </w:rPr>
              <w:t>Developing</w:t>
            </w:r>
          </w:p>
          <w:p w14:paraId="1C89B1F9" w14:textId="6E5AFB84" w:rsidR="00217B23" w:rsidRPr="00217B23" w:rsidRDefault="00217B23" w:rsidP="00C32F96">
            <w:pPr>
              <w:jc w:val="center"/>
              <w:rPr>
                <w:rFonts w:cstheme="minorHAnsi"/>
                <w:b/>
                <w:sz w:val="21"/>
                <w:szCs w:val="21"/>
              </w:rPr>
            </w:pPr>
            <w:r w:rsidRPr="00217B23">
              <w:rPr>
                <w:rFonts w:cstheme="minorHAnsi"/>
                <w:b/>
                <w:sz w:val="21"/>
                <w:szCs w:val="21"/>
              </w:rPr>
              <w:t>6 pts</w:t>
            </w:r>
          </w:p>
        </w:tc>
        <w:tc>
          <w:tcPr>
            <w:tcW w:w="0" w:type="auto"/>
          </w:tcPr>
          <w:p w14:paraId="34F3BDE3" w14:textId="77777777" w:rsidR="00217B23" w:rsidRPr="00217B23" w:rsidRDefault="00217B23" w:rsidP="00C32F96">
            <w:pPr>
              <w:jc w:val="center"/>
              <w:rPr>
                <w:rFonts w:cstheme="minorHAnsi"/>
                <w:b/>
                <w:sz w:val="21"/>
                <w:szCs w:val="21"/>
              </w:rPr>
            </w:pPr>
            <w:r w:rsidRPr="00217B23">
              <w:rPr>
                <w:rFonts w:cstheme="minorHAnsi"/>
                <w:b/>
                <w:sz w:val="21"/>
                <w:szCs w:val="21"/>
              </w:rPr>
              <w:t>Accomplished</w:t>
            </w:r>
          </w:p>
          <w:p w14:paraId="697D6A2E" w14:textId="76FAF9A0" w:rsidR="00217B23" w:rsidRPr="00217B23" w:rsidRDefault="00217B23" w:rsidP="00C32F96">
            <w:pPr>
              <w:jc w:val="center"/>
              <w:rPr>
                <w:rFonts w:cstheme="minorHAnsi"/>
                <w:b/>
                <w:sz w:val="21"/>
                <w:szCs w:val="21"/>
              </w:rPr>
            </w:pPr>
            <w:r w:rsidRPr="00217B23">
              <w:rPr>
                <w:rFonts w:cstheme="minorHAnsi"/>
                <w:b/>
                <w:sz w:val="21"/>
                <w:szCs w:val="21"/>
              </w:rPr>
              <w:t>8 pts</w:t>
            </w:r>
          </w:p>
        </w:tc>
        <w:tc>
          <w:tcPr>
            <w:tcW w:w="0" w:type="auto"/>
          </w:tcPr>
          <w:p w14:paraId="4663928E" w14:textId="77777777" w:rsidR="00217B23" w:rsidRPr="00217B23" w:rsidRDefault="00217B23" w:rsidP="00C32F96">
            <w:pPr>
              <w:jc w:val="center"/>
              <w:rPr>
                <w:rFonts w:cstheme="minorHAnsi"/>
                <w:b/>
                <w:sz w:val="21"/>
                <w:szCs w:val="21"/>
              </w:rPr>
            </w:pPr>
            <w:r w:rsidRPr="00217B23">
              <w:rPr>
                <w:rFonts w:cstheme="minorHAnsi"/>
                <w:b/>
                <w:sz w:val="21"/>
                <w:szCs w:val="21"/>
              </w:rPr>
              <w:t>Exemplary</w:t>
            </w:r>
          </w:p>
          <w:p w14:paraId="0B5F66EB" w14:textId="352D63A7" w:rsidR="00217B23" w:rsidRPr="00217B23" w:rsidRDefault="00217B23" w:rsidP="00C32F96">
            <w:pPr>
              <w:jc w:val="center"/>
              <w:rPr>
                <w:rFonts w:cstheme="minorHAnsi"/>
                <w:b/>
                <w:sz w:val="21"/>
                <w:szCs w:val="21"/>
              </w:rPr>
            </w:pPr>
            <w:r w:rsidRPr="00217B23">
              <w:rPr>
                <w:rFonts w:cstheme="minorHAnsi"/>
                <w:b/>
                <w:sz w:val="21"/>
                <w:szCs w:val="21"/>
              </w:rPr>
              <w:t>10 pts</w:t>
            </w:r>
          </w:p>
        </w:tc>
      </w:tr>
      <w:tr w:rsidR="00217B23" w:rsidRPr="00217B23" w14:paraId="590C2728" w14:textId="77777777" w:rsidTr="00E755B0">
        <w:tc>
          <w:tcPr>
            <w:tcW w:w="0" w:type="auto"/>
          </w:tcPr>
          <w:p w14:paraId="76649ECF" w14:textId="39217A4A" w:rsidR="00217B23" w:rsidRPr="00217B23" w:rsidRDefault="00217B23" w:rsidP="00C32F96">
            <w:pPr>
              <w:jc w:val="center"/>
              <w:rPr>
                <w:rFonts w:cstheme="minorHAnsi"/>
                <w:b/>
                <w:sz w:val="21"/>
                <w:szCs w:val="21"/>
              </w:rPr>
            </w:pPr>
            <w:r w:rsidRPr="00217B23">
              <w:rPr>
                <w:rFonts w:cstheme="minorHAnsi"/>
                <w:b/>
                <w:sz w:val="21"/>
                <w:szCs w:val="21"/>
              </w:rPr>
              <w:t>Ideas &amp; Argument</w:t>
            </w:r>
          </w:p>
        </w:tc>
        <w:tc>
          <w:tcPr>
            <w:tcW w:w="0" w:type="auto"/>
          </w:tcPr>
          <w:p w14:paraId="0D2D712D" w14:textId="77777777" w:rsidR="00217B23" w:rsidRPr="00217B23" w:rsidRDefault="00217B23" w:rsidP="00C32F96">
            <w:pPr>
              <w:autoSpaceDE w:val="0"/>
              <w:autoSpaceDN w:val="0"/>
              <w:adjustRightInd w:val="0"/>
              <w:rPr>
                <w:rFonts w:cstheme="minorHAnsi"/>
                <w:sz w:val="21"/>
                <w:szCs w:val="21"/>
              </w:rPr>
            </w:pPr>
            <w:r w:rsidRPr="00217B23">
              <w:rPr>
                <w:rFonts w:cstheme="minorHAnsi"/>
                <w:sz w:val="21"/>
                <w:szCs w:val="21"/>
              </w:rPr>
              <w:t>Ideas expressed lack an understanding of the discussion topic. Comments are irrelevant, off-topic, and/or confusing to follow. Viewpoint, if given, is not supported with evidence or examples.</w:t>
            </w:r>
          </w:p>
        </w:tc>
        <w:tc>
          <w:tcPr>
            <w:tcW w:w="0" w:type="auto"/>
          </w:tcPr>
          <w:p w14:paraId="235B7622" w14:textId="77777777" w:rsidR="00217B23" w:rsidRPr="00217B23" w:rsidRDefault="00217B23" w:rsidP="00C32F96">
            <w:pPr>
              <w:autoSpaceDE w:val="0"/>
              <w:autoSpaceDN w:val="0"/>
              <w:adjustRightInd w:val="0"/>
              <w:rPr>
                <w:rFonts w:cstheme="minorHAnsi"/>
                <w:sz w:val="21"/>
                <w:szCs w:val="21"/>
              </w:rPr>
            </w:pPr>
            <w:r w:rsidRPr="00217B23">
              <w:rPr>
                <w:rFonts w:cstheme="minorHAnsi"/>
                <w:sz w:val="21"/>
                <w:szCs w:val="21"/>
              </w:rPr>
              <w:t>Ideas expressed in discussion posts show a minimal understanding of the discussion topic. Comments are general in nature and/or occasionally may not be relevant. Rehashes or summarizes ideas with limited analysis, original thought, and/or supported viewpoints.</w:t>
            </w:r>
          </w:p>
        </w:tc>
        <w:tc>
          <w:tcPr>
            <w:tcW w:w="0" w:type="auto"/>
          </w:tcPr>
          <w:p w14:paraId="06CFC554" w14:textId="77777777" w:rsidR="00217B23" w:rsidRPr="00217B23" w:rsidRDefault="00217B23" w:rsidP="00C32F96">
            <w:pPr>
              <w:autoSpaceDE w:val="0"/>
              <w:autoSpaceDN w:val="0"/>
              <w:adjustRightInd w:val="0"/>
              <w:rPr>
                <w:rFonts w:cstheme="minorHAnsi"/>
                <w:sz w:val="21"/>
                <w:szCs w:val="21"/>
              </w:rPr>
            </w:pPr>
            <w:r w:rsidRPr="00217B23">
              <w:rPr>
                <w:rFonts w:cstheme="minorHAnsi"/>
                <w:sz w:val="21"/>
                <w:szCs w:val="21"/>
              </w:rPr>
              <w:t xml:space="preserve">Ideas expressed in discussion posts are mostly substantive and relevant to topic; some original thought. Demonstrates logical thinking, reasoning, and/or analysis for most part. Viewpoint is supported with evidence and/or examples. </w:t>
            </w:r>
          </w:p>
        </w:tc>
        <w:tc>
          <w:tcPr>
            <w:tcW w:w="0" w:type="auto"/>
          </w:tcPr>
          <w:p w14:paraId="6BD1EC39" w14:textId="77777777" w:rsidR="00217B23" w:rsidRPr="00217B23" w:rsidRDefault="00217B23" w:rsidP="00C32F96">
            <w:pPr>
              <w:spacing w:before="100" w:beforeAutospacing="1" w:after="100" w:afterAutospacing="1"/>
              <w:ind w:hanging="18"/>
              <w:rPr>
                <w:rFonts w:cstheme="minorHAnsi"/>
                <w:sz w:val="21"/>
                <w:szCs w:val="21"/>
              </w:rPr>
            </w:pPr>
            <w:r w:rsidRPr="00217B23">
              <w:rPr>
                <w:rFonts w:cstheme="minorHAnsi"/>
                <w:sz w:val="21"/>
                <w:szCs w:val="21"/>
              </w:rPr>
              <w:t xml:space="preserve">Ideas expressed in discussion posts exceed expectations in original thought, substantial depth, and are relevant to topic. Viewpoint shows strong logical thinking, reasoning, and analysis with evidence and examples. Construction of new meaning and insights are evident. </w:t>
            </w:r>
          </w:p>
        </w:tc>
      </w:tr>
      <w:tr w:rsidR="00217B23" w:rsidRPr="00217B23" w14:paraId="1C047685" w14:textId="77777777" w:rsidTr="00E755B0">
        <w:tc>
          <w:tcPr>
            <w:tcW w:w="0" w:type="auto"/>
          </w:tcPr>
          <w:p w14:paraId="52DD453E" w14:textId="36ABAF52" w:rsidR="00217B23" w:rsidRPr="00217B23" w:rsidRDefault="00217B23" w:rsidP="00C32F96">
            <w:pPr>
              <w:jc w:val="center"/>
              <w:rPr>
                <w:rFonts w:cstheme="minorHAnsi"/>
                <w:b/>
                <w:sz w:val="21"/>
                <w:szCs w:val="21"/>
              </w:rPr>
            </w:pPr>
            <w:r w:rsidRPr="00217B23">
              <w:rPr>
                <w:rFonts w:cstheme="minorHAnsi"/>
                <w:b/>
                <w:sz w:val="21"/>
                <w:szCs w:val="21"/>
              </w:rPr>
              <w:t xml:space="preserve">Connection to Course Materials </w:t>
            </w:r>
          </w:p>
        </w:tc>
        <w:tc>
          <w:tcPr>
            <w:tcW w:w="0" w:type="auto"/>
          </w:tcPr>
          <w:p w14:paraId="0DB6390A" w14:textId="77777777" w:rsidR="00217B23" w:rsidRPr="00217B23" w:rsidRDefault="00217B23" w:rsidP="00C32F96">
            <w:pPr>
              <w:autoSpaceDE w:val="0"/>
              <w:autoSpaceDN w:val="0"/>
              <w:adjustRightInd w:val="0"/>
              <w:rPr>
                <w:rFonts w:cstheme="minorHAnsi"/>
                <w:sz w:val="21"/>
                <w:szCs w:val="21"/>
              </w:rPr>
            </w:pPr>
            <w:r w:rsidRPr="00217B23">
              <w:rPr>
                <w:rFonts w:cstheme="minorHAnsi"/>
                <w:sz w:val="21"/>
                <w:szCs w:val="21"/>
              </w:rPr>
              <w:t xml:space="preserve">No connections are made to readings or other course materials (lectures, media, resources, etc.), and/or if made, are not </w:t>
            </w:r>
            <w:r w:rsidRPr="00217B23">
              <w:rPr>
                <w:rFonts w:cstheme="minorHAnsi"/>
                <w:sz w:val="21"/>
                <w:szCs w:val="21"/>
              </w:rPr>
              <w:lastRenderedPageBreak/>
              <w:t>clearly stated and are largely personal opinions.</w:t>
            </w:r>
          </w:p>
        </w:tc>
        <w:tc>
          <w:tcPr>
            <w:tcW w:w="0" w:type="auto"/>
          </w:tcPr>
          <w:p w14:paraId="22B6DC1F" w14:textId="77777777" w:rsidR="00217B23" w:rsidRPr="00217B23" w:rsidRDefault="00217B23" w:rsidP="00C32F96">
            <w:pPr>
              <w:autoSpaceDE w:val="0"/>
              <w:autoSpaceDN w:val="0"/>
              <w:adjustRightInd w:val="0"/>
              <w:rPr>
                <w:rFonts w:cstheme="minorHAnsi"/>
                <w:sz w:val="21"/>
                <w:szCs w:val="21"/>
              </w:rPr>
            </w:pPr>
            <w:r w:rsidRPr="00217B23">
              <w:rPr>
                <w:rFonts w:cstheme="minorHAnsi"/>
                <w:sz w:val="21"/>
                <w:szCs w:val="21"/>
              </w:rPr>
              <w:lastRenderedPageBreak/>
              <w:t xml:space="preserve">Minimal direct connections are made to readings and/or other course materials (lectures, media, resources, etc.). </w:t>
            </w:r>
            <w:r w:rsidRPr="00217B23">
              <w:rPr>
                <w:rFonts w:cstheme="minorHAnsi"/>
                <w:sz w:val="21"/>
                <w:szCs w:val="21"/>
              </w:rPr>
              <w:lastRenderedPageBreak/>
              <w:t>Connections are largely inferred and somewhat unclear at times.</w:t>
            </w:r>
          </w:p>
        </w:tc>
        <w:tc>
          <w:tcPr>
            <w:tcW w:w="0" w:type="auto"/>
          </w:tcPr>
          <w:p w14:paraId="5C276089" w14:textId="77777777" w:rsidR="00217B23" w:rsidRPr="00217B23" w:rsidRDefault="00217B23" w:rsidP="00C32F96">
            <w:pPr>
              <w:autoSpaceDE w:val="0"/>
              <w:autoSpaceDN w:val="0"/>
              <w:adjustRightInd w:val="0"/>
              <w:rPr>
                <w:rFonts w:cstheme="minorHAnsi"/>
                <w:sz w:val="21"/>
                <w:szCs w:val="21"/>
              </w:rPr>
            </w:pPr>
            <w:r w:rsidRPr="00217B23">
              <w:rPr>
                <w:rFonts w:cstheme="minorHAnsi"/>
                <w:sz w:val="21"/>
                <w:szCs w:val="21"/>
              </w:rPr>
              <w:lastRenderedPageBreak/>
              <w:t xml:space="preserve">Some direct connections are made to readings and/or other course materials (lectures, media, </w:t>
            </w:r>
            <w:r w:rsidRPr="00217B23">
              <w:rPr>
                <w:rFonts w:cstheme="minorHAnsi"/>
                <w:sz w:val="21"/>
                <w:szCs w:val="21"/>
              </w:rPr>
              <w:lastRenderedPageBreak/>
              <w:t>resources, etc.) and are clearly stated for the most part.</w:t>
            </w:r>
          </w:p>
        </w:tc>
        <w:tc>
          <w:tcPr>
            <w:tcW w:w="0" w:type="auto"/>
          </w:tcPr>
          <w:p w14:paraId="6DAF485A" w14:textId="77777777" w:rsidR="00217B23" w:rsidRPr="00217B23" w:rsidRDefault="00217B23" w:rsidP="00C32F96">
            <w:pPr>
              <w:spacing w:before="100" w:beforeAutospacing="1" w:after="100" w:afterAutospacing="1"/>
              <w:ind w:hanging="18"/>
              <w:rPr>
                <w:rFonts w:cstheme="minorHAnsi"/>
                <w:sz w:val="21"/>
                <w:szCs w:val="21"/>
              </w:rPr>
            </w:pPr>
            <w:r w:rsidRPr="00217B23">
              <w:rPr>
                <w:rFonts w:cstheme="minorHAnsi"/>
                <w:sz w:val="21"/>
                <w:szCs w:val="21"/>
              </w:rPr>
              <w:lastRenderedPageBreak/>
              <w:t xml:space="preserve">Strong, direct connections are made to readings and/or other course materials (lectures, media, resources, </w:t>
            </w:r>
            <w:r w:rsidRPr="00217B23">
              <w:rPr>
                <w:rFonts w:cstheme="minorHAnsi"/>
                <w:sz w:val="21"/>
                <w:szCs w:val="21"/>
              </w:rPr>
              <w:lastRenderedPageBreak/>
              <w:t>etc.) and are clearly stated.</w:t>
            </w:r>
          </w:p>
        </w:tc>
      </w:tr>
      <w:tr w:rsidR="00217B23" w:rsidRPr="00217B23" w14:paraId="57F37AF7" w14:textId="77777777" w:rsidTr="00E755B0">
        <w:tc>
          <w:tcPr>
            <w:tcW w:w="0" w:type="auto"/>
          </w:tcPr>
          <w:p w14:paraId="2ECFA930" w14:textId="576EECEF" w:rsidR="00217B23" w:rsidRPr="00217B23" w:rsidRDefault="00217B23" w:rsidP="00C32F96">
            <w:pPr>
              <w:jc w:val="center"/>
              <w:rPr>
                <w:rFonts w:cstheme="minorHAnsi"/>
                <w:b/>
                <w:sz w:val="21"/>
                <w:szCs w:val="21"/>
              </w:rPr>
            </w:pPr>
            <w:r w:rsidRPr="00217B23">
              <w:rPr>
                <w:rFonts w:cstheme="minorHAnsi"/>
                <w:b/>
                <w:sz w:val="21"/>
                <w:szCs w:val="21"/>
              </w:rPr>
              <w:t>Contribution to Learning Community</w:t>
            </w:r>
          </w:p>
        </w:tc>
        <w:tc>
          <w:tcPr>
            <w:tcW w:w="0" w:type="auto"/>
          </w:tcPr>
          <w:p w14:paraId="6F9A6F73" w14:textId="77777777" w:rsidR="00217B23" w:rsidRPr="00217B23" w:rsidRDefault="00217B23" w:rsidP="00C32F96">
            <w:pPr>
              <w:autoSpaceDE w:val="0"/>
              <w:autoSpaceDN w:val="0"/>
              <w:adjustRightInd w:val="0"/>
              <w:rPr>
                <w:rFonts w:cstheme="minorHAnsi"/>
                <w:sz w:val="21"/>
                <w:szCs w:val="21"/>
              </w:rPr>
            </w:pPr>
            <w:r w:rsidRPr="00217B23">
              <w:rPr>
                <w:rFonts w:cstheme="minorHAnsi"/>
                <w:sz w:val="21"/>
                <w:szCs w:val="21"/>
              </w:rPr>
              <w:t>Negligible contribution to the learning community. Rarely engages with students and generally ignores others’ posts and/or has a negative effect through misrepresenting content in other posts, inappropriate comments made, and/or attempts to dominate the discussion.</w:t>
            </w:r>
          </w:p>
        </w:tc>
        <w:tc>
          <w:tcPr>
            <w:tcW w:w="0" w:type="auto"/>
          </w:tcPr>
          <w:p w14:paraId="12B286E4" w14:textId="77777777" w:rsidR="00217B23" w:rsidRPr="00217B23" w:rsidRDefault="00217B23" w:rsidP="00C32F96">
            <w:pPr>
              <w:autoSpaceDE w:val="0"/>
              <w:autoSpaceDN w:val="0"/>
              <w:adjustRightInd w:val="0"/>
              <w:rPr>
                <w:rFonts w:cstheme="minorHAnsi"/>
                <w:sz w:val="21"/>
                <w:szCs w:val="21"/>
              </w:rPr>
            </w:pPr>
            <w:r w:rsidRPr="00217B23">
              <w:rPr>
                <w:rFonts w:cstheme="minorHAnsi"/>
                <w:sz w:val="21"/>
                <w:szCs w:val="21"/>
              </w:rPr>
              <w:t>Somewhat contributes to the learning community but the focus is generally on own posts. Occasionally interacts with others’ postings but little attempt to involve other students in the discussion. Short statements such as “I agree with…”.</w:t>
            </w:r>
          </w:p>
        </w:tc>
        <w:tc>
          <w:tcPr>
            <w:tcW w:w="0" w:type="auto"/>
          </w:tcPr>
          <w:p w14:paraId="65ED92E5" w14:textId="77777777" w:rsidR="00217B23" w:rsidRPr="00217B23" w:rsidRDefault="00217B23" w:rsidP="00C32F96">
            <w:pPr>
              <w:autoSpaceDE w:val="0"/>
              <w:autoSpaceDN w:val="0"/>
              <w:adjustRightInd w:val="0"/>
              <w:rPr>
                <w:rFonts w:cstheme="minorHAnsi"/>
                <w:sz w:val="21"/>
                <w:szCs w:val="21"/>
              </w:rPr>
            </w:pPr>
            <w:r w:rsidRPr="00217B23">
              <w:rPr>
                <w:rFonts w:cstheme="minorHAnsi"/>
                <w:sz w:val="21"/>
                <w:szCs w:val="21"/>
              </w:rPr>
              <w:t>Contributes to the learning community. Often attempts to direct group discussion to present relevant viewpoints and meaningful reflection by others. Interacts respectfully with students.</w:t>
            </w:r>
          </w:p>
        </w:tc>
        <w:tc>
          <w:tcPr>
            <w:tcW w:w="0" w:type="auto"/>
          </w:tcPr>
          <w:p w14:paraId="662952A0" w14:textId="77777777" w:rsidR="00217B23" w:rsidRPr="00217B23" w:rsidRDefault="00217B23" w:rsidP="00C32F96">
            <w:pPr>
              <w:spacing w:before="100" w:beforeAutospacing="1" w:after="100" w:afterAutospacing="1"/>
              <w:ind w:hanging="18"/>
              <w:rPr>
                <w:rFonts w:cstheme="minorHAnsi"/>
                <w:sz w:val="21"/>
                <w:szCs w:val="21"/>
              </w:rPr>
            </w:pPr>
            <w:r w:rsidRPr="00217B23">
              <w:rPr>
                <w:rFonts w:cstheme="minorHAnsi"/>
                <w:sz w:val="21"/>
                <w:szCs w:val="21"/>
              </w:rPr>
              <w:t>Effectively contributes to the learning community. Frequently initiates dialogue and motivates group discussion by providing feedback to students’ postings, asking follow-up questions, and through thoughtful, reflective comments. Respectfully encourages a variety of viewpoints and invites contributions from others.</w:t>
            </w:r>
          </w:p>
        </w:tc>
      </w:tr>
      <w:tr w:rsidR="00217B23" w:rsidRPr="00217B23" w14:paraId="50C7D597" w14:textId="77777777" w:rsidTr="00E755B0">
        <w:tc>
          <w:tcPr>
            <w:tcW w:w="0" w:type="auto"/>
          </w:tcPr>
          <w:p w14:paraId="706563D0" w14:textId="6A22411F" w:rsidR="00217B23" w:rsidRPr="00217B23" w:rsidRDefault="000A723B" w:rsidP="00C32F96">
            <w:pPr>
              <w:jc w:val="center"/>
              <w:rPr>
                <w:rFonts w:cstheme="minorHAnsi"/>
                <w:b/>
                <w:sz w:val="21"/>
                <w:szCs w:val="21"/>
              </w:rPr>
            </w:pPr>
            <w:r>
              <w:rPr>
                <w:rFonts w:cs="Arial"/>
                <w:b/>
                <w:bCs/>
                <w:sz w:val="21"/>
                <w:szCs w:val="21"/>
              </w:rPr>
              <w:t>Adherence to Instructions and Clarity</w:t>
            </w:r>
          </w:p>
        </w:tc>
        <w:tc>
          <w:tcPr>
            <w:tcW w:w="0" w:type="auto"/>
          </w:tcPr>
          <w:p w14:paraId="7CB302FE" w14:textId="2F155379" w:rsidR="00217B23" w:rsidRPr="00217B23" w:rsidRDefault="00217B23" w:rsidP="00C32F96">
            <w:pPr>
              <w:autoSpaceDE w:val="0"/>
              <w:autoSpaceDN w:val="0"/>
              <w:adjustRightInd w:val="0"/>
              <w:rPr>
                <w:rFonts w:cstheme="minorHAnsi"/>
                <w:sz w:val="21"/>
                <w:szCs w:val="21"/>
              </w:rPr>
            </w:pPr>
            <w:r w:rsidRPr="00217B23">
              <w:rPr>
                <w:rFonts w:cstheme="minorHAnsi"/>
                <w:sz w:val="21"/>
                <w:szCs w:val="21"/>
              </w:rPr>
              <w:t>Does not provide any citations. Initial post does not meet minimum 250-word count.</w:t>
            </w:r>
          </w:p>
        </w:tc>
        <w:tc>
          <w:tcPr>
            <w:tcW w:w="0" w:type="auto"/>
          </w:tcPr>
          <w:p w14:paraId="7A86C1C8" w14:textId="334454CE" w:rsidR="00217B23" w:rsidRPr="00217B23" w:rsidRDefault="00217B23" w:rsidP="00C32F96">
            <w:pPr>
              <w:autoSpaceDE w:val="0"/>
              <w:autoSpaceDN w:val="0"/>
              <w:adjustRightInd w:val="0"/>
              <w:rPr>
                <w:rFonts w:cstheme="minorHAnsi"/>
                <w:sz w:val="21"/>
                <w:szCs w:val="21"/>
              </w:rPr>
            </w:pPr>
            <w:r w:rsidRPr="00217B23">
              <w:rPr>
                <w:rFonts w:cstheme="minorHAnsi"/>
                <w:sz w:val="21"/>
                <w:szCs w:val="21"/>
              </w:rPr>
              <w:t>Some significant errors in APA citations. Initial post does not meet minimum 250-word count.</w:t>
            </w:r>
          </w:p>
        </w:tc>
        <w:tc>
          <w:tcPr>
            <w:tcW w:w="0" w:type="auto"/>
          </w:tcPr>
          <w:p w14:paraId="1EC50B12" w14:textId="5B456E76" w:rsidR="00217B23" w:rsidRPr="00217B23" w:rsidRDefault="00217B23" w:rsidP="00C32F96">
            <w:pPr>
              <w:autoSpaceDE w:val="0"/>
              <w:autoSpaceDN w:val="0"/>
              <w:adjustRightInd w:val="0"/>
              <w:rPr>
                <w:rFonts w:cstheme="minorHAnsi"/>
                <w:sz w:val="21"/>
                <w:szCs w:val="21"/>
              </w:rPr>
            </w:pPr>
            <w:r w:rsidRPr="00217B23">
              <w:rPr>
                <w:rFonts w:cstheme="minorHAnsi"/>
                <w:sz w:val="21"/>
                <w:szCs w:val="21"/>
              </w:rPr>
              <w:t>Some minor errors in APA citations. Initial post meets minimum 250-word count.</w:t>
            </w:r>
          </w:p>
        </w:tc>
        <w:tc>
          <w:tcPr>
            <w:tcW w:w="0" w:type="auto"/>
          </w:tcPr>
          <w:p w14:paraId="08467D4C" w14:textId="46009783" w:rsidR="00217B23" w:rsidRPr="00217B23" w:rsidRDefault="00217B23" w:rsidP="00C32F96">
            <w:pPr>
              <w:spacing w:before="100" w:beforeAutospacing="1" w:after="100" w:afterAutospacing="1"/>
              <w:ind w:hanging="18"/>
              <w:rPr>
                <w:rFonts w:cstheme="minorHAnsi"/>
                <w:sz w:val="21"/>
                <w:szCs w:val="21"/>
              </w:rPr>
            </w:pPr>
            <w:r w:rsidRPr="00217B23">
              <w:rPr>
                <w:rFonts w:cstheme="minorHAnsi"/>
                <w:sz w:val="21"/>
                <w:szCs w:val="21"/>
              </w:rPr>
              <w:t>Proper use of APA citations. Initial post meets minimum 250-word count.</w:t>
            </w:r>
          </w:p>
        </w:tc>
      </w:tr>
      <w:tr w:rsidR="00217B23" w:rsidRPr="00217B23" w14:paraId="28B4677E" w14:textId="77777777" w:rsidTr="00E755B0">
        <w:tc>
          <w:tcPr>
            <w:tcW w:w="0" w:type="auto"/>
          </w:tcPr>
          <w:p w14:paraId="66E940B2" w14:textId="092F918D" w:rsidR="00217B23" w:rsidRPr="00217B23" w:rsidRDefault="00217B23" w:rsidP="00E755B0">
            <w:pPr>
              <w:jc w:val="center"/>
              <w:rPr>
                <w:rFonts w:cstheme="minorHAnsi"/>
                <w:b/>
                <w:sz w:val="21"/>
                <w:szCs w:val="21"/>
              </w:rPr>
            </w:pPr>
            <w:r w:rsidRPr="00217B23">
              <w:rPr>
                <w:rFonts w:cstheme="minorHAnsi"/>
                <w:b/>
                <w:sz w:val="21"/>
                <w:szCs w:val="21"/>
              </w:rPr>
              <w:t>Writing Quality</w:t>
            </w:r>
          </w:p>
        </w:tc>
        <w:tc>
          <w:tcPr>
            <w:tcW w:w="0" w:type="auto"/>
          </w:tcPr>
          <w:p w14:paraId="1D63D1AB" w14:textId="2BF311DC" w:rsidR="00217B23" w:rsidRPr="00217B23" w:rsidRDefault="00217B23" w:rsidP="00E755B0">
            <w:pPr>
              <w:autoSpaceDE w:val="0"/>
              <w:autoSpaceDN w:val="0"/>
              <w:adjustRightInd w:val="0"/>
              <w:rPr>
                <w:rFonts w:cstheme="minorHAnsi"/>
                <w:b/>
                <w:sz w:val="21"/>
                <w:szCs w:val="21"/>
              </w:rPr>
            </w:pPr>
            <w:r w:rsidRPr="00217B23">
              <w:rPr>
                <w:rFonts w:cstheme="minorHAnsi"/>
                <w:sz w:val="21"/>
                <w:szCs w:val="21"/>
              </w:rPr>
              <w:t>Posts show a below average/poor writing style that lacks standard English, and/or is difficult for readers to follow Contains frequent errors in grammar, punctuation, usage, and spelling. Does not provide any citations. Initial post does not meet minimum 250-word count.</w:t>
            </w:r>
          </w:p>
        </w:tc>
        <w:tc>
          <w:tcPr>
            <w:tcW w:w="0" w:type="auto"/>
          </w:tcPr>
          <w:p w14:paraId="196F6145" w14:textId="1FC3BD5D" w:rsidR="00217B23" w:rsidRPr="00217B23" w:rsidRDefault="00217B23" w:rsidP="00E755B0">
            <w:pPr>
              <w:autoSpaceDE w:val="0"/>
              <w:autoSpaceDN w:val="0"/>
              <w:adjustRightInd w:val="0"/>
              <w:rPr>
                <w:rFonts w:cstheme="minorHAnsi"/>
                <w:b/>
                <w:sz w:val="21"/>
                <w:szCs w:val="21"/>
              </w:rPr>
            </w:pPr>
            <w:r w:rsidRPr="00217B23">
              <w:rPr>
                <w:rFonts w:cstheme="minorHAnsi"/>
                <w:sz w:val="21"/>
                <w:szCs w:val="21"/>
              </w:rPr>
              <w:t xml:space="preserve">Posts show an average and/or casual writing style using standard English that is generally clear but contains some errors in grammar, punctuation, usage, and spelling. </w:t>
            </w:r>
          </w:p>
        </w:tc>
        <w:tc>
          <w:tcPr>
            <w:tcW w:w="0" w:type="auto"/>
          </w:tcPr>
          <w:p w14:paraId="60F346DE" w14:textId="294BC807" w:rsidR="00217B23" w:rsidRPr="00217B23" w:rsidRDefault="00217B23" w:rsidP="00E755B0">
            <w:pPr>
              <w:autoSpaceDE w:val="0"/>
              <w:autoSpaceDN w:val="0"/>
              <w:adjustRightInd w:val="0"/>
              <w:rPr>
                <w:rFonts w:cstheme="minorHAnsi"/>
                <w:b/>
                <w:sz w:val="21"/>
                <w:szCs w:val="21"/>
              </w:rPr>
            </w:pPr>
            <w:r w:rsidRPr="00217B23">
              <w:rPr>
                <w:rFonts w:cstheme="minorHAnsi"/>
                <w:sz w:val="21"/>
                <w:szCs w:val="21"/>
              </w:rPr>
              <w:t xml:space="preserve">Discussion posts show above average writing style that is clear using standard English with minor errors in grammar, punctuation, usage, and/or spelling. </w:t>
            </w:r>
          </w:p>
        </w:tc>
        <w:tc>
          <w:tcPr>
            <w:tcW w:w="0" w:type="auto"/>
          </w:tcPr>
          <w:p w14:paraId="6FF29254" w14:textId="6B8E1D22" w:rsidR="00217B23" w:rsidRPr="00217B23" w:rsidRDefault="00217B23" w:rsidP="00E755B0">
            <w:pPr>
              <w:spacing w:before="100" w:beforeAutospacing="1" w:after="100" w:afterAutospacing="1"/>
              <w:ind w:hanging="18"/>
              <w:rPr>
                <w:rFonts w:cstheme="minorHAnsi"/>
                <w:b/>
                <w:sz w:val="21"/>
                <w:szCs w:val="21"/>
              </w:rPr>
            </w:pPr>
            <w:r w:rsidRPr="00217B23">
              <w:rPr>
                <w:rFonts w:cstheme="minorHAnsi"/>
                <w:sz w:val="21"/>
                <w:szCs w:val="21"/>
              </w:rPr>
              <w:t xml:space="preserve">Discussion posts are well written and clearly articulated using standard English, characterized by elements of a strong writing style with correct grammar, punctuation, usage, and spelling. </w:t>
            </w:r>
          </w:p>
        </w:tc>
      </w:tr>
      <w:tr w:rsidR="00217B23" w:rsidRPr="00217B23" w14:paraId="7487EFC7" w14:textId="77777777" w:rsidTr="00E755B0">
        <w:tc>
          <w:tcPr>
            <w:tcW w:w="0" w:type="auto"/>
          </w:tcPr>
          <w:p w14:paraId="31A27925" w14:textId="650C39C8" w:rsidR="00217B23" w:rsidRPr="00217B23" w:rsidRDefault="00217B23" w:rsidP="00E755B0">
            <w:pPr>
              <w:jc w:val="center"/>
              <w:rPr>
                <w:rFonts w:cstheme="minorHAnsi"/>
                <w:b/>
                <w:sz w:val="21"/>
                <w:szCs w:val="21"/>
              </w:rPr>
            </w:pPr>
            <w:r w:rsidRPr="00217B23">
              <w:rPr>
                <w:rFonts w:cstheme="minorHAnsi"/>
                <w:b/>
                <w:sz w:val="21"/>
                <w:szCs w:val="21"/>
              </w:rPr>
              <w:t>Required Response</w:t>
            </w:r>
          </w:p>
        </w:tc>
        <w:tc>
          <w:tcPr>
            <w:tcW w:w="0" w:type="auto"/>
          </w:tcPr>
          <w:p w14:paraId="410E53D6" w14:textId="21118D1F" w:rsidR="00217B23" w:rsidRPr="00217B23" w:rsidRDefault="00217B23" w:rsidP="00E755B0">
            <w:pPr>
              <w:autoSpaceDE w:val="0"/>
              <w:autoSpaceDN w:val="0"/>
              <w:adjustRightInd w:val="0"/>
              <w:rPr>
                <w:rFonts w:cstheme="minorHAnsi"/>
                <w:sz w:val="21"/>
                <w:szCs w:val="21"/>
              </w:rPr>
            </w:pPr>
            <w:r w:rsidRPr="00217B23">
              <w:rPr>
                <w:rFonts w:cstheme="minorHAnsi"/>
                <w:b/>
                <w:sz w:val="21"/>
                <w:szCs w:val="21"/>
              </w:rPr>
              <w:t>Deduct 10 points</w:t>
            </w:r>
          </w:p>
        </w:tc>
        <w:tc>
          <w:tcPr>
            <w:tcW w:w="0" w:type="auto"/>
          </w:tcPr>
          <w:p w14:paraId="5DB318F3" w14:textId="395F921D" w:rsidR="00217B23" w:rsidRPr="00217B23" w:rsidRDefault="00217B23" w:rsidP="00E755B0">
            <w:pPr>
              <w:autoSpaceDE w:val="0"/>
              <w:autoSpaceDN w:val="0"/>
              <w:adjustRightInd w:val="0"/>
              <w:rPr>
                <w:rFonts w:cstheme="minorHAnsi"/>
                <w:sz w:val="21"/>
                <w:szCs w:val="21"/>
              </w:rPr>
            </w:pPr>
            <w:r w:rsidRPr="00217B23">
              <w:rPr>
                <w:rFonts w:cstheme="minorHAnsi"/>
                <w:b/>
                <w:sz w:val="21"/>
                <w:szCs w:val="21"/>
              </w:rPr>
              <w:t>Deduct 3 points</w:t>
            </w:r>
          </w:p>
        </w:tc>
        <w:tc>
          <w:tcPr>
            <w:tcW w:w="0" w:type="auto"/>
          </w:tcPr>
          <w:p w14:paraId="3AD104CF" w14:textId="227530B0" w:rsidR="00217B23" w:rsidRPr="00217B23" w:rsidRDefault="00217B23" w:rsidP="00E755B0">
            <w:pPr>
              <w:autoSpaceDE w:val="0"/>
              <w:autoSpaceDN w:val="0"/>
              <w:adjustRightInd w:val="0"/>
              <w:rPr>
                <w:rFonts w:cstheme="minorHAnsi"/>
                <w:sz w:val="21"/>
                <w:szCs w:val="21"/>
              </w:rPr>
            </w:pPr>
            <w:r w:rsidRPr="00217B23">
              <w:rPr>
                <w:rFonts w:cstheme="minorHAnsi"/>
                <w:b/>
                <w:sz w:val="21"/>
                <w:szCs w:val="21"/>
              </w:rPr>
              <w:t>No points deducted</w:t>
            </w:r>
          </w:p>
        </w:tc>
        <w:tc>
          <w:tcPr>
            <w:tcW w:w="0" w:type="auto"/>
          </w:tcPr>
          <w:p w14:paraId="7FB24D91" w14:textId="04D994BA" w:rsidR="00217B23" w:rsidRPr="00217B23" w:rsidRDefault="00217B23" w:rsidP="00E755B0">
            <w:pPr>
              <w:spacing w:before="100" w:beforeAutospacing="1" w:after="100" w:afterAutospacing="1"/>
              <w:ind w:hanging="18"/>
              <w:rPr>
                <w:rFonts w:cstheme="minorHAnsi"/>
                <w:sz w:val="21"/>
                <w:szCs w:val="21"/>
              </w:rPr>
            </w:pPr>
            <w:r w:rsidRPr="00217B23">
              <w:rPr>
                <w:rFonts w:cstheme="minorHAnsi"/>
                <w:b/>
                <w:sz w:val="21"/>
                <w:szCs w:val="21"/>
              </w:rPr>
              <w:t>No points deducted</w:t>
            </w:r>
          </w:p>
        </w:tc>
      </w:tr>
      <w:tr w:rsidR="00217B23" w:rsidRPr="00217B23" w14:paraId="3BD0B4F6" w14:textId="77777777" w:rsidTr="00E755B0">
        <w:tc>
          <w:tcPr>
            <w:tcW w:w="0" w:type="auto"/>
          </w:tcPr>
          <w:p w14:paraId="497AB456" w14:textId="77777777" w:rsidR="00217B23" w:rsidRPr="00217B23" w:rsidRDefault="00217B23" w:rsidP="00E755B0">
            <w:pPr>
              <w:jc w:val="center"/>
              <w:rPr>
                <w:rFonts w:cstheme="minorHAnsi"/>
                <w:b/>
                <w:sz w:val="21"/>
                <w:szCs w:val="21"/>
              </w:rPr>
            </w:pPr>
          </w:p>
        </w:tc>
        <w:tc>
          <w:tcPr>
            <w:tcW w:w="0" w:type="auto"/>
          </w:tcPr>
          <w:p w14:paraId="03653564" w14:textId="50BB270B" w:rsidR="00217B23" w:rsidRPr="00217B23" w:rsidRDefault="00217B23" w:rsidP="00E755B0">
            <w:pPr>
              <w:autoSpaceDE w:val="0"/>
              <w:autoSpaceDN w:val="0"/>
              <w:adjustRightInd w:val="0"/>
              <w:rPr>
                <w:rFonts w:cstheme="minorHAnsi"/>
                <w:b/>
                <w:sz w:val="21"/>
                <w:szCs w:val="21"/>
              </w:rPr>
            </w:pPr>
            <w:r w:rsidRPr="00217B23">
              <w:rPr>
                <w:rFonts w:cstheme="minorHAnsi"/>
                <w:sz w:val="21"/>
                <w:szCs w:val="21"/>
              </w:rPr>
              <w:t xml:space="preserve">Required response post is missing/inadequate. </w:t>
            </w:r>
          </w:p>
        </w:tc>
        <w:tc>
          <w:tcPr>
            <w:tcW w:w="0" w:type="auto"/>
          </w:tcPr>
          <w:p w14:paraId="5CBDF141" w14:textId="36D5BD7E" w:rsidR="00217B23" w:rsidRPr="00217B23" w:rsidRDefault="00217B23" w:rsidP="00E755B0">
            <w:pPr>
              <w:autoSpaceDE w:val="0"/>
              <w:autoSpaceDN w:val="0"/>
              <w:adjustRightInd w:val="0"/>
              <w:rPr>
                <w:rFonts w:cstheme="minorHAnsi"/>
                <w:b/>
                <w:sz w:val="21"/>
                <w:szCs w:val="21"/>
              </w:rPr>
            </w:pPr>
            <w:r w:rsidRPr="00217B23">
              <w:rPr>
                <w:rFonts w:cstheme="minorHAnsi"/>
                <w:sz w:val="21"/>
                <w:szCs w:val="21"/>
              </w:rPr>
              <w:t xml:space="preserve">All required postings completed; however, response post only agrees/disagrees and does not provide additional insight. </w:t>
            </w:r>
          </w:p>
        </w:tc>
        <w:tc>
          <w:tcPr>
            <w:tcW w:w="0" w:type="auto"/>
          </w:tcPr>
          <w:p w14:paraId="7DDD1FBA" w14:textId="40D36536" w:rsidR="00217B23" w:rsidRPr="00217B23" w:rsidRDefault="00217B23" w:rsidP="00E755B0">
            <w:pPr>
              <w:autoSpaceDE w:val="0"/>
              <w:autoSpaceDN w:val="0"/>
              <w:adjustRightInd w:val="0"/>
              <w:rPr>
                <w:rFonts w:cstheme="minorHAnsi"/>
                <w:b/>
                <w:sz w:val="21"/>
                <w:szCs w:val="21"/>
              </w:rPr>
            </w:pPr>
            <w:r w:rsidRPr="00217B23">
              <w:rPr>
                <w:rFonts w:cstheme="minorHAnsi"/>
                <w:sz w:val="21"/>
                <w:szCs w:val="21"/>
              </w:rPr>
              <w:t xml:space="preserve">All required postings by deadline; an adequate response post is given that provides some additional insight. </w:t>
            </w:r>
          </w:p>
        </w:tc>
        <w:tc>
          <w:tcPr>
            <w:tcW w:w="0" w:type="auto"/>
          </w:tcPr>
          <w:p w14:paraId="27172FF6" w14:textId="08DEABAD" w:rsidR="00217B23" w:rsidRPr="00217B23" w:rsidRDefault="00217B23" w:rsidP="00E755B0">
            <w:pPr>
              <w:spacing w:before="100" w:beforeAutospacing="1" w:after="100" w:afterAutospacing="1"/>
              <w:ind w:hanging="18"/>
              <w:rPr>
                <w:rFonts w:cstheme="minorHAnsi"/>
                <w:b/>
                <w:sz w:val="21"/>
                <w:szCs w:val="21"/>
              </w:rPr>
            </w:pPr>
            <w:r w:rsidRPr="00217B23">
              <w:rPr>
                <w:rFonts w:cstheme="minorHAnsi"/>
                <w:sz w:val="21"/>
                <w:szCs w:val="21"/>
              </w:rPr>
              <w:t xml:space="preserve">All required postings by deadline; response is extremely thoughtful and provides additional insight. </w:t>
            </w:r>
          </w:p>
        </w:tc>
      </w:tr>
    </w:tbl>
    <w:p w14:paraId="2BDBDE8D" w14:textId="77777777" w:rsidR="004C19AE" w:rsidRDefault="004C19AE" w:rsidP="000A1C2B">
      <w:pPr>
        <w:pStyle w:val="Heading2"/>
      </w:pPr>
    </w:p>
    <w:p w14:paraId="61232EAE" w14:textId="77777777" w:rsidR="004C19AE" w:rsidRDefault="004C19AE" w:rsidP="000A1C2B">
      <w:pPr>
        <w:pStyle w:val="Heading2"/>
      </w:pPr>
    </w:p>
    <w:p w14:paraId="1D0EDA31" w14:textId="77777777" w:rsidR="004C19AE" w:rsidRPr="004C19AE" w:rsidRDefault="004C19AE" w:rsidP="004C19AE">
      <w:pPr>
        <w:rPr>
          <w:rFonts w:cstheme="minorHAnsi"/>
          <w:sz w:val="24"/>
          <w:szCs w:val="24"/>
        </w:rPr>
      </w:pPr>
    </w:p>
    <w:sectPr w:rsidR="004C19AE" w:rsidRPr="004C19AE" w:rsidSect="006D5C21">
      <w:footerReference w:type="default" r:id="rId19"/>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179ED6" w14:textId="77777777" w:rsidR="000405F8" w:rsidRDefault="000405F8" w:rsidP="00F41A70">
      <w:pPr>
        <w:spacing w:after="0" w:line="240" w:lineRule="auto"/>
      </w:pPr>
      <w:r>
        <w:separator/>
      </w:r>
    </w:p>
  </w:endnote>
  <w:endnote w:type="continuationSeparator" w:id="0">
    <w:p w14:paraId="49D80F2E" w14:textId="77777777" w:rsidR="000405F8" w:rsidRDefault="000405F8" w:rsidP="00F41A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884244940"/>
      <w:docPartObj>
        <w:docPartGallery w:val="Page Numbers (Bottom of Page)"/>
        <w:docPartUnique/>
      </w:docPartObj>
    </w:sdtPr>
    <w:sdtEndPr>
      <w:rPr>
        <w:noProof/>
      </w:rPr>
    </w:sdtEndPr>
    <w:sdtContent>
      <w:p w14:paraId="11917269" w14:textId="7E0C6C6A" w:rsidR="00F41A70" w:rsidRDefault="5167209C" w:rsidP="007F2323">
        <w:pPr>
          <w:pStyle w:val="Footer"/>
          <w:jc w:val="right"/>
        </w:pPr>
        <w:r>
          <w:t xml:space="preserve">University of North Texas | </w:t>
        </w:r>
        <w:r w:rsidR="00A11CC9">
          <w:t>Fall 26</w:t>
        </w:r>
        <w:r>
          <w:t xml:space="preserve">| </w:t>
        </w:r>
        <w:r w:rsidR="00F41A70" w:rsidRPr="5167209C">
          <w:rPr>
            <w:noProof/>
          </w:rPr>
          <w:fldChar w:fldCharType="begin"/>
        </w:r>
        <w:r w:rsidR="00F41A70">
          <w:instrText xml:space="preserve"> PAGE   \* MERGEFORMAT </w:instrText>
        </w:r>
        <w:r w:rsidR="00F41A70" w:rsidRPr="5167209C">
          <w:fldChar w:fldCharType="separate"/>
        </w:r>
        <w:r w:rsidRPr="5167209C">
          <w:rPr>
            <w:noProof/>
          </w:rPr>
          <w:t>6</w:t>
        </w:r>
        <w:r w:rsidR="00F41A70" w:rsidRPr="5167209C">
          <w:rPr>
            <w:noProof/>
          </w:rPr>
          <w:fldChar w:fldCharType="end"/>
        </w:r>
      </w:p>
    </w:sdtContent>
  </w:sdt>
  <w:p w14:paraId="68F339FF" w14:textId="77777777" w:rsidR="00F41A70" w:rsidRDefault="00F41A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B124AFA" w14:textId="77777777" w:rsidR="000405F8" w:rsidRDefault="000405F8" w:rsidP="00F41A70">
      <w:pPr>
        <w:spacing w:after="0" w:line="240" w:lineRule="auto"/>
      </w:pPr>
      <w:r>
        <w:separator/>
      </w:r>
    </w:p>
  </w:footnote>
  <w:footnote w:type="continuationSeparator" w:id="0">
    <w:p w14:paraId="0A6864CC" w14:textId="77777777" w:rsidR="000405F8" w:rsidRDefault="000405F8" w:rsidP="00F41A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4D22B7"/>
    <w:multiLevelType w:val="hybridMultilevel"/>
    <w:tmpl w:val="DF38F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020591"/>
    <w:multiLevelType w:val="hybridMultilevel"/>
    <w:tmpl w:val="FB28BAFE"/>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285301"/>
    <w:multiLevelType w:val="hybridMultilevel"/>
    <w:tmpl w:val="468E4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E052F5"/>
    <w:multiLevelType w:val="hybridMultilevel"/>
    <w:tmpl w:val="7C58A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65313CB"/>
    <w:multiLevelType w:val="hybridMultilevel"/>
    <w:tmpl w:val="31668668"/>
    <w:lvl w:ilvl="0" w:tplc="A5AC68D6">
      <w:start w:val="1"/>
      <w:numFmt w:val="bullet"/>
      <w:lvlText w:val=""/>
      <w:lvlJc w:val="left"/>
      <w:pPr>
        <w:tabs>
          <w:tab w:val="num" w:pos="720"/>
        </w:tabs>
        <w:ind w:left="720" w:hanging="360"/>
      </w:pPr>
      <w:rPr>
        <w:rFonts w:ascii="Symbol" w:hAnsi="Symbol" w:hint="default"/>
      </w:rPr>
    </w:lvl>
    <w:lvl w:ilvl="1" w:tplc="709ED74A" w:tentative="1">
      <w:start w:val="1"/>
      <w:numFmt w:val="bullet"/>
      <w:lvlText w:val=""/>
      <w:lvlJc w:val="left"/>
      <w:pPr>
        <w:tabs>
          <w:tab w:val="num" w:pos="1440"/>
        </w:tabs>
        <w:ind w:left="1440" w:hanging="360"/>
      </w:pPr>
      <w:rPr>
        <w:rFonts w:ascii="Symbol" w:hAnsi="Symbol" w:hint="default"/>
      </w:rPr>
    </w:lvl>
    <w:lvl w:ilvl="2" w:tplc="DF9263E2" w:tentative="1">
      <w:start w:val="1"/>
      <w:numFmt w:val="bullet"/>
      <w:lvlText w:val=""/>
      <w:lvlJc w:val="left"/>
      <w:pPr>
        <w:tabs>
          <w:tab w:val="num" w:pos="2160"/>
        </w:tabs>
        <w:ind w:left="2160" w:hanging="360"/>
      </w:pPr>
      <w:rPr>
        <w:rFonts w:ascii="Symbol" w:hAnsi="Symbol" w:hint="default"/>
      </w:rPr>
    </w:lvl>
    <w:lvl w:ilvl="3" w:tplc="6C928CE8" w:tentative="1">
      <w:start w:val="1"/>
      <w:numFmt w:val="bullet"/>
      <w:lvlText w:val=""/>
      <w:lvlJc w:val="left"/>
      <w:pPr>
        <w:tabs>
          <w:tab w:val="num" w:pos="2880"/>
        </w:tabs>
        <w:ind w:left="2880" w:hanging="360"/>
      </w:pPr>
      <w:rPr>
        <w:rFonts w:ascii="Symbol" w:hAnsi="Symbol" w:hint="default"/>
      </w:rPr>
    </w:lvl>
    <w:lvl w:ilvl="4" w:tplc="0EAC360C" w:tentative="1">
      <w:start w:val="1"/>
      <w:numFmt w:val="bullet"/>
      <w:lvlText w:val=""/>
      <w:lvlJc w:val="left"/>
      <w:pPr>
        <w:tabs>
          <w:tab w:val="num" w:pos="3600"/>
        </w:tabs>
        <w:ind w:left="3600" w:hanging="360"/>
      </w:pPr>
      <w:rPr>
        <w:rFonts w:ascii="Symbol" w:hAnsi="Symbol" w:hint="default"/>
      </w:rPr>
    </w:lvl>
    <w:lvl w:ilvl="5" w:tplc="B5167B2E" w:tentative="1">
      <w:start w:val="1"/>
      <w:numFmt w:val="bullet"/>
      <w:lvlText w:val=""/>
      <w:lvlJc w:val="left"/>
      <w:pPr>
        <w:tabs>
          <w:tab w:val="num" w:pos="4320"/>
        </w:tabs>
        <w:ind w:left="4320" w:hanging="360"/>
      </w:pPr>
      <w:rPr>
        <w:rFonts w:ascii="Symbol" w:hAnsi="Symbol" w:hint="default"/>
      </w:rPr>
    </w:lvl>
    <w:lvl w:ilvl="6" w:tplc="0152E22A" w:tentative="1">
      <w:start w:val="1"/>
      <w:numFmt w:val="bullet"/>
      <w:lvlText w:val=""/>
      <w:lvlJc w:val="left"/>
      <w:pPr>
        <w:tabs>
          <w:tab w:val="num" w:pos="5040"/>
        </w:tabs>
        <w:ind w:left="5040" w:hanging="360"/>
      </w:pPr>
      <w:rPr>
        <w:rFonts w:ascii="Symbol" w:hAnsi="Symbol" w:hint="default"/>
      </w:rPr>
    </w:lvl>
    <w:lvl w:ilvl="7" w:tplc="EBB6322C" w:tentative="1">
      <w:start w:val="1"/>
      <w:numFmt w:val="bullet"/>
      <w:lvlText w:val=""/>
      <w:lvlJc w:val="left"/>
      <w:pPr>
        <w:tabs>
          <w:tab w:val="num" w:pos="5760"/>
        </w:tabs>
        <w:ind w:left="5760" w:hanging="360"/>
      </w:pPr>
      <w:rPr>
        <w:rFonts w:ascii="Symbol" w:hAnsi="Symbol" w:hint="default"/>
      </w:rPr>
    </w:lvl>
    <w:lvl w:ilvl="8" w:tplc="123260A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824437C"/>
    <w:multiLevelType w:val="hybridMultilevel"/>
    <w:tmpl w:val="78B660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D67EFB"/>
    <w:multiLevelType w:val="hybridMultilevel"/>
    <w:tmpl w:val="8BA0E48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B496644"/>
    <w:multiLevelType w:val="hybridMultilevel"/>
    <w:tmpl w:val="035E7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9A1B70"/>
    <w:multiLevelType w:val="hybridMultilevel"/>
    <w:tmpl w:val="9A541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3F260F"/>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A53B4"/>
    <w:multiLevelType w:val="hybridMultilevel"/>
    <w:tmpl w:val="65D2AF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96124EB"/>
    <w:multiLevelType w:val="hybridMultilevel"/>
    <w:tmpl w:val="07F49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995F34"/>
    <w:multiLevelType w:val="hybridMultilevel"/>
    <w:tmpl w:val="198675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0B678D3"/>
    <w:multiLevelType w:val="hybridMultilevel"/>
    <w:tmpl w:val="A1361E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E83D18"/>
    <w:multiLevelType w:val="hybridMultilevel"/>
    <w:tmpl w:val="F81AC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C94E14"/>
    <w:multiLevelType w:val="hybridMultilevel"/>
    <w:tmpl w:val="1CEA88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C3D2F85"/>
    <w:multiLevelType w:val="hybridMultilevel"/>
    <w:tmpl w:val="9514A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1D6F4D"/>
    <w:multiLevelType w:val="hybridMultilevel"/>
    <w:tmpl w:val="90F48428"/>
    <w:lvl w:ilvl="0" w:tplc="68F63314">
      <w:numFmt w:val="bullet"/>
      <w:lvlText w:val=""/>
      <w:lvlJc w:val="left"/>
      <w:pPr>
        <w:ind w:left="720" w:hanging="360"/>
      </w:pPr>
      <w:rPr>
        <w:rFonts w:ascii="Symbol" w:eastAsia="Times New Roman"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745722"/>
    <w:multiLevelType w:val="hybridMultilevel"/>
    <w:tmpl w:val="111E00F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51A455C"/>
    <w:multiLevelType w:val="hybridMultilevel"/>
    <w:tmpl w:val="2D1867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797412D"/>
    <w:multiLevelType w:val="hybridMultilevel"/>
    <w:tmpl w:val="2EC6DD34"/>
    <w:lvl w:ilvl="0" w:tplc="BF14EFEC">
      <w:start w:val="1"/>
      <w:numFmt w:val="decimal"/>
      <w:lvlText w:val="%1."/>
      <w:lvlJc w:val="left"/>
      <w:pPr>
        <w:ind w:left="720" w:hanging="360"/>
      </w:pPr>
    </w:lvl>
    <w:lvl w:ilvl="1" w:tplc="D25CCD0C">
      <w:start w:val="1"/>
      <w:numFmt w:val="lowerLetter"/>
      <w:lvlText w:val="%2."/>
      <w:lvlJc w:val="left"/>
      <w:pPr>
        <w:ind w:left="1440" w:hanging="360"/>
      </w:pPr>
    </w:lvl>
    <w:lvl w:ilvl="2" w:tplc="D41CB806">
      <w:start w:val="1"/>
      <w:numFmt w:val="lowerRoman"/>
      <w:lvlText w:val="%3."/>
      <w:lvlJc w:val="right"/>
      <w:pPr>
        <w:ind w:left="2160" w:hanging="180"/>
      </w:pPr>
    </w:lvl>
    <w:lvl w:ilvl="3" w:tplc="4DA63D94">
      <w:start w:val="1"/>
      <w:numFmt w:val="decimal"/>
      <w:lvlText w:val="%4."/>
      <w:lvlJc w:val="left"/>
      <w:pPr>
        <w:ind w:left="2880" w:hanging="360"/>
      </w:pPr>
    </w:lvl>
    <w:lvl w:ilvl="4" w:tplc="C95ECD7C">
      <w:start w:val="1"/>
      <w:numFmt w:val="lowerLetter"/>
      <w:lvlText w:val="%5."/>
      <w:lvlJc w:val="left"/>
      <w:pPr>
        <w:ind w:left="3600" w:hanging="360"/>
      </w:pPr>
    </w:lvl>
    <w:lvl w:ilvl="5" w:tplc="AA96D4DA">
      <w:start w:val="1"/>
      <w:numFmt w:val="lowerRoman"/>
      <w:lvlText w:val="%6."/>
      <w:lvlJc w:val="right"/>
      <w:pPr>
        <w:ind w:left="4320" w:hanging="180"/>
      </w:pPr>
    </w:lvl>
    <w:lvl w:ilvl="6" w:tplc="5A6E94C2">
      <w:start w:val="1"/>
      <w:numFmt w:val="decimal"/>
      <w:lvlText w:val="%7."/>
      <w:lvlJc w:val="left"/>
      <w:pPr>
        <w:ind w:left="5040" w:hanging="360"/>
      </w:pPr>
    </w:lvl>
    <w:lvl w:ilvl="7" w:tplc="498A850E">
      <w:start w:val="1"/>
      <w:numFmt w:val="lowerLetter"/>
      <w:lvlText w:val="%8."/>
      <w:lvlJc w:val="left"/>
      <w:pPr>
        <w:ind w:left="5760" w:hanging="360"/>
      </w:pPr>
    </w:lvl>
    <w:lvl w:ilvl="8" w:tplc="E6CCDCD8">
      <w:start w:val="1"/>
      <w:numFmt w:val="lowerRoman"/>
      <w:lvlText w:val="%9."/>
      <w:lvlJc w:val="right"/>
      <w:pPr>
        <w:ind w:left="6480" w:hanging="180"/>
      </w:pPr>
    </w:lvl>
  </w:abstractNum>
  <w:abstractNum w:abstractNumId="21" w15:restartNumberingAfterBreak="0">
    <w:nsid w:val="4D5F0860"/>
    <w:multiLevelType w:val="hybridMultilevel"/>
    <w:tmpl w:val="FD2C4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D602DF2"/>
    <w:multiLevelType w:val="hybridMultilevel"/>
    <w:tmpl w:val="D6A29D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9418B9"/>
    <w:multiLevelType w:val="hybridMultilevel"/>
    <w:tmpl w:val="6BEA7C2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7C4333D"/>
    <w:multiLevelType w:val="hybridMultilevel"/>
    <w:tmpl w:val="EED4C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057CD7"/>
    <w:multiLevelType w:val="hybridMultilevel"/>
    <w:tmpl w:val="1D3CD2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C8D4BD0"/>
    <w:multiLevelType w:val="hybridMultilevel"/>
    <w:tmpl w:val="757226FA"/>
    <w:lvl w:ilvl="0" w:tplc="04090019">
      <w:start w:val="1"/>
      <w:numFmt w:val="lowerLetter"/>
      <w:lvlText w:val="%1."/>
      <w:lvlJc w:val="left"/>
      <w:pPr>
        <w:ind w:left="1440" w:hanging="360"/>
      </w:pPr>
      <w:rPr>
        <w:rFonts w:hint="default"/>
      </w:rPr>
    </w:lvl>
    <w:lvl w:ilvl="1" w:tplc="FFFFFFFF">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7" w15:restartNumberingAfterBreak="0">
    <w:nsid w:val="5DE44C4A"/>
    <w:multiLevelType w:val="hybridMultilevel"/>
    <w:tmpl w:val="D47C3616"/>
    <w:lvl w:ilvl="0" w:tplc="47260ABE">
      <w:start w:val="1"/>
      <w:numFmt w:val="bullet"/>
      <w:lvlText w:val=""/>
      <w:lvlJc w:val="left"/>
      <w:pPr>
        <w:tabs>
          <w:tab w:val="num" w:pos="720"/>
        </w:tabs>
        <w:ind w:left="720" w:hanging="360"/>
      </w:pPr>
      <w:rPr>
        <w:rFonts w:ascii="Symbol" w:hAnsi="Symbol" w:hint="default"/>
      </w:rPr>
    </w:lvl>
    <w:lvl w:ilvl="1" w:tplc="81F058E0" w:tentative="1">
      <w:start w:val="1"/>
      <w:numFmt w:val="bullet"/>
      <w:lvlText w:val=""/>
      <w:lvlJc w:val="left"/>
      <w:pPr>
        <w:tabs>
          <w:tab w:val="num" w:pos="1440"/>
        </w:tabs>
        <w:ind w:left="1440" w:hanging="360"/>
      </w:pPr>
      <w:rPr>
        <w:rFonts w:ascii="Symbol" w:hAnsi="Symbol" w:hint="default"/>
      </w:rPr>
    </w:lvl>
    <w:lvl w:ilvl="2" w:tplc="FEDCC2A8" w:tentative="1">
      <w:start w:val="1"/>
      <w:numFmt w:val="bullet"/>
      <w:lvlText w:val=""/>
      <w:lvlJc w:val="left"/>
      <w:pPr>
        <w:tabs>
          <w:tab w:val="num" w:pos="2160"/>
        </w:tabs>
        <w:ind w:left="2160" w:hanging="360"/>
      </w:pPr>
      <w:rPr>
        <w:rFonts w:ascii="Symbol" w:hAnsi="Symbol" w:hint="default"/>
      </w:rPr>
    </w:lvl>
    <w:lvl w:ilvl="3" w:tplc="5768BAD4" w:tentative="1">
      <w:start w:val="1"/>
      <w:numFmt w:val="bullet"/>
      <w:lvlText w:val=""/>
      <w:lvlJc w:val="left"/>
      <w:pPr>
        <w:tabs>
          <w:tab w:val="num" w:pos="2880"/>
        </w:tabs>
        <w:ind w:left="2880" w:hanging="360"/>
      </w:pPr>
      <w:rPr>
        <w:rFonts w:ascii="Symbol" w:hAnsi="Symbol" w:hint="default"/>
      </w:rPr>
    </w:lvl>
    <w:lvl w:ilvl="4" w:tplc="0D5C07CA" w:tentative="1">
      <w:start w:val="1"/>
      <w:numFmt w:val="bullet"/>
      <w:lvlText w:val=""/>
      <w:lvlJc w:val="left"/>
      <w:pPr>
        <w:tabs>
          <w:tab w:val="num" w:pos="3600"/>
        </w:tabs>
        <w:ind w:left="3600" w:hanging="360"/>
      </w:pPr>
      <w:rPr>
        <w:rFonts w:ascii="Symbol" w:hAnsi="Symbol" w:hint="default"/>
      </w:rPr>
    </w:lvl>
    <w:lvl w:ilvl="5" w:tplc="48F68B8C" w:tentative="1">
      <w:start w:val="1"/>
      <w:numFmt w:val="bullet"/>
      <w:lvlText w:val=""/>
      <w:lvlJc w:val="left"/>
      <w:pPr>
        <w:tabs>
          <w:tab w:val="num" w:pos="4320"/>
        </w:tabs>
        <w:ind w:left="4320" w:hanging="360"/>
      </w:pPr>
      <w:rPr>
        <w:rFonts w:ascii="Symbol" w:hAnsi="Symbol" w:hint="default"/>
      </w:rPr>
    </w:lvl>
    <w:lvl w:ilvl="6" w:tplc="150497E0" w:tentative="1">
      <w:start w:val="1"/>
      <w:numFmt w:val="bullet"/>
      <w:lvlText w:val=""/>
      <w:lvlJc w:val="left"/>
      <w:pPr>
        <w:tabs>
          <w:tab w:val="num" w:pos="5040"/>
        </w:tabs>
        <w:ind w:left="5040" w:hanging="360"/>
      </w:pPr>
      <w:rPr>
        <w:rFonts w:ascii="Symbol" w:hAnsi="Symbol" w:hint="default"/>
      </w:rPr>
    </w:lvl>
    <w:lvl w:ilvl="7" w:tplc="DA62A176" w:tentative="1">
      <w:start w:val="1"/>
      <w:numFmt w:val="bullet"/>
      <w:lvlText w:val=""/>
      <w:lvlJc w:val="left"/>
      <w:pPr>
        <w:tabs>
          <w:tab w:val="num" w:pos="5760"/>
        </w:tabs>
        <w:ind w:left="5760" w:hanging="360"/>
      </w:pPr>
      <w:rPr>
        <w:rFonts w:ascii="Symbol" w:hAnsi="Symbol" w:hint="default"/>
      </w:rPr>
    </w:lvl>
    <w:lvl w:ilvl="8" w:tplc="9EAEF424"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5F494F89"/>
    <w:multiLevelType w:val="hybridMultilevel"/>
    <w:tmpl w:val="DCA40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D50A5B"/>
    <w:multiLevelType w:val="hybridMultilevel"/>
    <w:tmpl w:val="FF7A7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15C4D47"/>
    <w:multiLevelType w:val="hybridMultilevel"/>
    <w:tmpl w:val="AA866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D4050E"/>
    <w:multiLevelType w:val="hybridMultilevel"/>
    <w:tmpl w:val="38F43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50B1EA6"/>
    <w:multiLevelType w:val="hybridMultilevel"/>
    <w:tmpl w:val="00F40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7E46887"/>
    <w:multiLevelType w:val="hybridMultilevel"/>
    <w:tmpl w:val="43D80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82D5F09"/>
    <w:multiLevelType w:val="hybridMultilevel"/>
    <w:tmpl w:val="39FA79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68636745"/>
    <w:multiLevelType w:val="hybridMultilevel"/>
    <w:tmpl w:val="11F8B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825B0D"/>
    <w:multiLevelType w:val="hybridMultilevel"/>
    <w:tmpl w:val="AFEA4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ED2C2F"/>
    <w:multiLevelType w:val="hybridMultilevel"/>
    <w:tmpl w:val="6220D2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05E0770"/>
    <w:multiLevelType w:val="hybridMultilevel"/>
    <w:tmpl w:val="EE942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C024BE"/>
    <w:multiLevelType w:val="hybridMultilevel"/>
    <w:tmpl w:val="94BE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8252CA"/>
    <w:multiLevelType w:val="hybridMultilevel"/>
    <w:tmpl w:val="C91A5E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F914272"/>
    <w:multiLevelType w:val="hybridMultilevel"/>
    <w:tmpl w:val="61B6E7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9874266">
    <w:abstractNumId w:val="35"/>
  </w:num>
  <w:num w:numId="2" w16cid:durableId="1918443813">
    <w:abstractNumId w:val="32"/>
  </w:num>
  <w:num w:numId="3" w16cid:durableId="228003513">
    <w:abstractNumId w:val="39"/>
  </w:num>
  <w:num w:numId="4" w16cid:durableId="2051343465">
    <w:abstractNumId w:val="0"/>
  </w:num>
  <w:num w:numId="5" w16cid:durableId="693305462">
    <w:abstractNumId w:val="25"/>
  </w:num>
  <w:num w:numId="6" w16cid:durableId="1318653289">
    <w:abstractNumId w:val="21"/>
  </w:num>
  <w:num w:numId="7" w16cid:durableId="2121412083">
    <w:abstractNumId w:val="19"/>
  </w:num>
  <w:num w:numId="8" w16cid:durableId="536430892">
    <w:abstractNumId w:val="9"/>
  </w:num>
  <w:num w:numId="9" w16cid:durableId="1939949876">
    <w:abstractNumId w:val="4"/>
  </w:num>
  <w:num w:numId="10" w16cid:durableId="1359505097">
    <w:abstractNumId w:val="27"/>
  </w:num>
  <w:num w:numId="11" w16cid:durableId="902063980">
    <w:abstractNumId w:val="17"/>
  </w:num>
  <w:num w:numId="12" w16cid:durableId="764422934">
    <w:abstractNumId w:val="38"/>
  </w:num>
  <w:num w:numId="13" w16cid:durableId="1109545765">
    <w:abstractNumId w:val="30"/>
  </w:num>
  <w:num w:numId="14" w16cid:durableId="551188775">
    <w:abstractNumId w:val="2"/>
  </w:num>
  <w:num w:numId="15" w16cid:durableId="346489346">
    <w:abstractNumId w:val="1"/>
  </w:num>
  <w:num w:numId="16" w16cid:durableId="1272977733">
    <w:abstractNumId w:val="11"/>
  </w:num>
  <w:num w:numId="17" w16cid:durableId="453600348">
    <w:abstractNumId w:val="31"/>
  </w:num>
  <w:num w:numId="18" w16cid:durableId="750010954">
    <w:abstractNumId w:val="37"/>
  </w:num>
  <w:num w:numId="19" w16cid:durableId="1904026885">
    <w:abstractNumId w:val="8"/>
  </w:num>
  <w:num w:numId="20" w16cid:durableId="877818299">
    <w:abstractNumId w:val="7"/>
  </w:num>
  <w:num w:numId="21" w16cid:durableId="2095545730">
    <w:abstractNumId w:val="16"/>
  </w:num>
  <w:num w:numId="22" w16cid:durableId="1658000753">
    <w:abstractNumId w:val="28"/>
  </w:num>
  <w:num w:numId="23" w16cid:durableId="2106489032">
    <w:abstractNumId w:val="12"/>
  </w:num>
  <w:num w:numId="24" w16cid:durableId="278338777">
    <w:abstractNumId w:val="6"/>
  </w:num>
  <w:num w:numId="25" w16cid:durableId="77333693">
    <w:abstractNumId w:val="10"/>
  </w:num>
  <w:num w:numId="26" w16cid:durableId="2117753031">
    <w:abstractNumId w:val="34"/>
  </w:num>
  <w:num w:numId="27" w16cid:durableId="838471339">
    <w:abstractNumId w:val="3"/>
  </w:num>
  <w:num w:numId="28" w16cid:durableId="460850808">
    <w:abstractNumId w:val="33"/>
  </w:num>
  <w:num w:numId="29" w16cid:durableId="1295867972">
    <w:abstractNumId w:val="23"/>
  </w:num>
  <w:num w:numId="30" w16cid:durableId="866793700">
    <w:abstractNumId w:val="40"/>
  </w:num>
  <w:num w:numId="31" w16cid:durableId="388769163">
    <w:abstractNumId w:val="20"/>
  </w:num>
  <w:num w:numId="32" w16cid:durableId="434327856">
    <w:abstractNumId w:val="22"/>
  </w:num>
  <w:num w:numId="33" w16cid:durableId="1084642643">
    <w:abstractNumId w:val="41"/>
  </w:num>
  <w:num w:numId="34" w16cid:durableId="467473056">
    <w:abstractNumId w:val="36"/>
  </w:num>
  <w:num w:numId="35" w16cid:durableId="2094743362">
    <w:abstractNumId w:val="29"/>
  </w:num>
  <w:num w:numId="36" w16cid:durableId="616107387">
    <w:abstractNumId w:val="24"/>
  </w:num>
  <w:num w:numId="37" w16cid:durableId="555551147">
    <w:abstractNumId w:val="14"/>
  </w:num>
  <w:num w:numId="38" w16cid:durableId="100339838">
    <w:abstractNumId w:val="15"/>
  </w:num>
  <w:num w:numId="39" w16cid:durableId="1794402769">
    <w:abstractNumId w:val="5"/>
  </w:num>
  <w:num w:numId="40" w16cid:durableId="995688766">
    <w:abstractNumId w:val="13"/>
  </w:num>
  <w:num w:numId="41" w16cid:durableId="818612138">
    <w:abstractNumId w:val="26"/>
  </w:num>
  <w:num w:numId="42" w16cid:durableId="1984383437">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cxMTQzMjY3MzS2MDFR0lEKTi0uzszPAykwNK4FAF0GhHktAAAA"/>
  </w:docVars>
  <w:rsids>
    <w:rsidRoot w:val="00D40C61"/>
    <w:rsid w:val="0000701D"/>
    <w:rsid w:val="000405F8"/>
    <w:rsid w:val="0004507D"/>
    <w:rsid w:val="00047C9A"/>
    <w:rsid w:val="00057A98"/>
    <w:rsid w:val="000A1C2B"/>
    <w:rsid w:val="000A484F"/>
    <w:rsid w:val="000A723B"/>
    <w:rsid w:val="000B55A4"/>
    <w:rsid w:val="000C14CA"/>
    <w:rsid w:val="000D1C6A"/>
    <w:rsid w:val="000D6DE4"/>
    <w:rsid w:val="000E53F8"/>
    <w:rsid w:val="000F3B26"/>
    <w:rsid w:val="00154670"/>
    <w:rsid w:val="00157417"/>
    <w:rsid w:val="00160583"/>
    <w:rsid w:val="00162DBA"/>
    <w:rsid w:val="00187CA0"/>
    <w:rsid w:val="001B3482"/>
    <w:rsid w:val="001B3D5B"/>
    <w:rsid w:val="001C079B"/>
    <w:rsid w:val="001C3553"/>
    <w:rsid w:val="001C368C"/>
    <w:rsid w:val="001C3DD0"/>
    <w:rsid w:val="001C599D"/>
    <w:rsid w:val="001F4D2B"/>
    <w:rsid w:val="00217B23"/>
    <w:rsid w:val="00224731"/>
    <w:rsid w:val="00236DD6"/>
    <w:rsid w:val="00244604"/>
    <w:rsid w:val="002446AD"/>
    <w:rsid w:val="002446DC"/>
    <w:rsid w:val="00250E78"/>
    <w:rsid w:val="00271577"/>
    <w:rsid w:val="00273D0C"/>
    <w:rsid w:val="0028285A"/>
    <w:rsid w:val="00291946"/>
    <w:rsid w:val="00292A13"/>
    <w:rsid w:val="00295A4A"/>
    <w:rsid w:val="002A4AB5"/>
    <w:rsid w:val="002B6FE8"/>
    <w:rsid w:val="002C7167"/>
    <w:rsid w:val="002D246A"/>
    <w:rsid w:val="002D795C"/>
    <w:rsid w:val="002E3F68"/>
    <w:rsid w:val="002F06D2"/>
    <w:rsid w:val="002F28F2"/>
    <w:rsid w:val="002F3149"/>
    <w:rsid w:val="002F6AB1"/>
    <w:rsid w:val="002F7630"/>
    <w:rsid w:val="002F79C4"/>
    <w:rsid w:val="00304847"/>
    <w:rsid w:val="00305956"/>
    <w:rsid w:val="00311225"/>
    <w:rsid w:val="003132F6"/>
    <w:rsid w:val="0033092B"/>
    <w:rsid w:val="003408FF"/>
    <w:rsid w:val="0035007F"/>
    <w:rsid w:val="003565BD"/>
    <w:rsid w:val="00367F84"/>
    <w:rsid w:val="00373A9D"/>
    <w:rsid w:val="003742CE"/>
    <w:rsid w:val="00375554"/>
    <w:rsid w:val="003829E2"/>
    <w:rsid w:val="003843B9"/>
    <w:rsid w:val="00395460"/>
    <w:rsid w:val="003A2C8B"/>
    <w:rsid w:val="003A4805"/>
    <w:rsid w:val="003A6494"/>
    <w:rsid w:val="003B27A1"/>
    <w:rsid w:val="003B3704"/>
    <w:rsid w:val="003B7429"/>
    <w:rsid w:val="003C3D07"/>
    <w:rsid w:val="003F1E47"/>
    <w:rsid w:val="0040606E"/>
    <w:rsid w:val="00406FC1"/>
    <w:rsid w:val="00413AD8"/>
    <w:rsid w:val="00416953"/>
    <w:rsid w:val="004349B7"/>
    <w:rsid w:val="004372CE"/>
    <w:rsid w:val="004448B2"/>
    <w:rsid w:val="00444E21"/>
    <w:rsid w:val="0044674B"/>
    <w:rsid w:val="00466C1E"/>
    <w:rsid w:val="00467300"/>
    <w:rsid w:val="0048009A"/>
    <w:rsid w:val="00483BE6"/>
    <w:rsid w:val="004931A3"/>
    <w:rsid w:val="0049501C"/>
    <w:rsid w:val="004B63C3"/>
    <w:rsid w:val="004C19AE"/>
    <w:rsid w:val="004C48BC"/>
    <w:rsid w:val="004D25E9"/>
    <w:rsid w:val="004D3F49"/>
    <w:rsid w:val="004D40CC"/>
    <w:rsid w:val="004E6648"/>
    <w:rsid w:val="0050169A"/>
    <w:rsid w:val="00501CFC"/>
    <w:rsid w:val="005109E3"/>
    <w:rsid w:val="00510D6C"/>
    <w:rsid w:val="00515192"/>
    <w:rsid w:val="0052132D"/>
    <w:rsid w:val="005313DC"/>
    <w:rsid w:val="00534EA0"/>
    <w:rsid w:val="00552A45"/>
    <w:rsid w:val="00571154"/>
    <w:rsid w:val="005777DF"/>
    <w:rsid w:val="00583FF6"/>
    <w:rsid w:val="005A464B"/>
    <w:rsid w:val="005B0444"/>
    <w:rsid w:val="005B54C8"/>
    <w:rsid w:val="005B63CC"/>
    <w:rsid w:val="005C7253"/>
    <w:rsid w:val="005C756C"/>
    <w:rsid w:val="005D3044"/>
    <w:rsid w:val="005E1034"/>
    <w:rsid w:val="005F0AAE"/>
    <w:rsid w:val="005F4F28"/>
    <w:rsid w:val="006025CC"/>
    <w:rsid w:val="00604E45"/>
    <w:rsid w:val="00607A22"/>
    <w:rsid w:val="00621A37"/>
    <w:rsid w:val="00624E58"/>
    <w:rsid w:val="00644E04"/>
    <w:rsid w:val="00647FDE"/>
    <w:rsid w:val="006710B2"/>
    <w:rsid w:val="006A0DFA"/>
    <w:rsid w:val="006C437E"/>
    <w:rsid w:val="006D456A"/>
    <w:rsid w:val="006D55C0"/>
    <w:rsid w:val="006D5C21"/>
    <w:rsid w:val="006E25C5"/>
    <w:rsid w:val="006E58B1"/>
    <w:rsid w:val="006F33EA"/>
    <w:rsid w:val="006F5F75"/>
    <w:rsid w:val="0073052A"/>
    <w:rsid w:val="00741777"/>
    <w:rsid w:val="00755AFB"/>
    <w:rsid w:val="00757C85"/>
    <w:rsid w:val="007727ED"/>
    <w:rsid w:val="00787A1D"/>
    <w:rsid w:val="007A0702"/>
    <w:rsid w:val="007A7935"/>
    <w:rsid w:val="007B0167"/>
    <w:rsid w:val="007B1815"/>
    <w:rsid w:val="007B4703"/>
    <w:rsid w:val="007B7702"/>
    <w:rsid w:val="007C458A"/>
    <w:rsid w:val="007C4C25"/>
    <w:rsid w:val="007C6991"/>
    <w:rsid w:val="007D441B"/>
    <w:rsid w:val="007E7284"/>
    <w:rsid w:val="007F2323"/>
    <w:rsid w:val="007F5D85"/>
    <w:rsid w:val="00812C70"/>
    <w:rsid w:val="00826162"/>
    <w:rsid w:val="008313A0"/>
    <w:rsid w:val="00833F6C"/>
    <w:rsid w:val="00840441"/>
    <w:rsid w:val="00840870"/>
    <w:rsid w:val="008428DF"/>
    <w:rsid w:val="0085011E"/>
    <w:rsid w:val="00853CA2"/>
    <w:rsid w:val="00873D60"/>
    <w:rsid w:val="00874C5F"/>
    <w:rsid w:val="00875F17"/>
    <w:rsid w:val="0089451A"/>
    <w:rsid w:val="008A0BD7"/>
    <w:rsid w:val="008A188C"/>
    <w:rsid w:val="008B7AAD"/>
    <w:rsid w:val="008B7CB4"/>
    <w:rsid w:val="008C335F"/>
    <w:rsid w:val="008D01D1"/>
    <w:rsid w:val="008F738A"/>
    <w:rsid w:val="009008E3"/>
    <w:rsid w:val="009045F0"/>
    <w:rsid w:val="00912FCE"/>
    <w:rsid w:val="00914B76"/>
    <w:rsid w:val="00923FD6"/>
    <w:rsid w:val="009269E8"/>
    <w:rsid w:val="00930D1E"/>
    <w:rsid w:val="009332C6"/>
    <w:rsid w:val="009476BD"/>
    <w:rsid w:val="0095468F"/>
    <w:rsid w:val="00957CF6"/>
    <w:rsid w:val="00960728"/>
    <w:rsid w:val="00963266"/>
    <w:rsid w:val="0097126D"/>
    <w:rsid w:val="00977D27"/>
    <w:rsid w:val="00977E58"/>
    <w:rsid w:val="00984EF3"/>
    <w:rsid w:val="009862B6"/>
    <w:rsid w:val="00997BCE"/>
    <w:rsid w:val="009A0D9C"/>
    <w:rsid w:val="009C6D2B"/>
    <w:rsid w:val="009C7686"/>
    <w:rsid w:val="009D0E86"/>
    <w:rsid w:val="009E04B5"/>
    <w:rsid w:val="009E4E09"/>
    <w:rsid w:val="009E62BC"/>
    <w:rsid w:val="009F59DE"/>
    <w:rsid w:val="00A079D6"/>
    <w:rsid w:val="00A11CC9"/>
    <w:rsid w:val="00A15F84"/>
    <w:rsid w:val="00A316C7"/>
    <w:rsid w:val="00A6122F"/>
    <w:rsid w:val="00A63531"/>
    <w:rsid w:val="00A65EF1"/>
    <w:rsid w:val="00A771FB"/>
    <w:rsid w:val="00A81D95"/>
    <w:rsid w:val="00A8274C"/>
    <w:rsid w:val="00A82EF1"/>
    <w:rsid w:val="00A906A2"/>
    <w:rsid w:val="00AA63E6"/>
    <w:rsid w:val="00AC2D75"/>
    <w:rsid w:val="00AC34C6"/>
    <w:rsid w:val="00AD63A1"/>
    <w:rsid w:val="00AE6F9B"/>
    <w:rsid w:val="00B07CB3"/>
    <w:rsid w:val="00B32B4A"/>
    <w:rsid w:val="00B400CC"/>
    <w:rsid w:val="00B43D9A"/>
    <w:rsid w:val="00B47E5C"/>
    <w:rsid w:val="00B50C17"/>
    <w:rsid w:val="00B5228A"/>
    <w:rsid w:val="00B55D0F"/>
    <w:rsid w:val="00B7750B"/>
    <w:rsid w:val="00B9294D"/>
    <w:rsid w:val="00B94399"/>
    <w:rsid w:val="00BC0019"/>
    <w:rsid w:val="00BD34E3"/>
    <w:rsid w:val="00BF1278"/>
    <w:rsid w:val="00C0115D"/>
    <w:rsid w:val="00C03098"/>
    <w:rsid w:val="00C07CFB"/>
    <w:rsid w:val="00C14845"/>
    <w:rsid w:val="00C155DC"/>
    <w:rsid w:val="00C2409C"/>
    <w:rsid w:val="00C246D2"/>
    <w:rsid w:val="00C252C4"/>
    <w:rsid w:val="00C26284"/>
    <w:rsid w:val="00C374DF"/>
    <w:rsid w:val="00C401A4"/>
    <w:rsid w:val="00C529D4"/>
    <w:rsid w:val="00C65463"/>
    <w:rsid w:val="00C73D48"/>
    <w:rsid w:val="00C75A68"/>
    <w:rsid w:val="00C7676A"/>
    <w:rsid w:val="00C87E21"/>
    <w:rsid w:val="00CA2745"/>
    <w:rsid w:val="00CA7241"/>
    <w:rsid w:val="00CD40E7"/>
    <w:rsid w:val="00CF60D4"/>
    <w:rsid w:val="00CF75EC"/>
    <w:rsid w:val="00D03084"/>
    <w:rsid w:val="00D0485D"/>
    <w:rsid w:val="00D0505E"/>
    <w:rsid w:val="00D11392"/>
    <w:rsid w:val="00D14752"/>
    <w:rsid w:val="00D30887"/>
    <w:rsid w:val="00D40267"/>
    <w:rsid w:val="00D40C61"/>
    <w:rsid w:val="00D536A6"/>
    <w:rsid w:val="00D53B34"/>
    <w:rsid w:val="00D55A0B"/>
    <w:rsid w:val="00D722CC"/>
    <w:rsid w:val="00D80334"/>
    <w:rsid w:val="00D85FDE"/>
    <w:rsid w:val="00DA2870"/>
    <w:rsid w:val="00DB11D5"/>
    <w:rsid w:val="00DB39F4"/>
    <w:rsid w:val="00DC41E6"/>
    <w:rsid w:val="00DC43B6"/>
    <w:rsid w:val="00DC7AB2"/>
    <w:rsid w:val="00DD3AD3"/>
    <w:rsid w:val="00DD44D4"/>
    <w:rsid w:val="00DE6A56"/>
    <w:rsid w:val="00DF734A"/>
    <w:rsid w:val="00E06E54"/>
    <w:rsid w:val="00E07387"/>
    <w:rsid w:val="00E154E5"/>
    <w:rsid w:val="00E1607C"/>
    <w:rsid w:val="00E20B1D"/>
    <w:rsid w:val="00E20F34"/>
    <w:rsid w:val="00E31396"/>
    <w:rsid w:val="00E33F6F"/>
    <w:rsid w:val="00E44577"/>
    <w:rsid w:val="00E50393"/>
    <w:rsid w:val="00E51FEC"/>
    <w:rsid w:val="00E54491"/>
    <w:rsid w:val="00E755B0"/>
    <w:rsid w:val="00E77C6A"/>
    <w:rsid w:val="00E870C5"/>
    <w:rsid w:val="00E902A2"/>
    <w:rsid w:val="00E93E3E"/>
    <w:rsid w:val="00EA21F2"/>
    <w:rsid w:val="00EA46CA"/>
    <w:rsid w:val="00EB13B7"/>
    <w:rsid w:val="00EB35DA"/>
    <w:rsid w:val="00EB36CE"/>
    <w:rsid w:val="00EC6692"/>
    <w:rsid w:val="00ED571C"/>
    <w:rsid w:val="00ED6695"/>
    <w:rsid w:val="00EE437C"/>
    <w:rsid w:val="00EF1744"/>
    <w:rsid w:val="00EF3207"/>
    <w:rsid w:val="00F058D6"/>
    <w:rsid w:val="00F06DC8"/>
    <w:rsid w:val="00F162C0"/>
    <w:rsid w:val="00F25AA8"/>
    <w:rsid w:val="00F270CA"/>
    <w:rsid w:val="00F27153"/>
    <w:rsid w:val="00F365B4"/>
    <w:rsid w:val="00F41A70"/>
    <w:rsid w:val="00F64EB6"/>
    <w:rsid w:val="00F6650C"/>
    <w:rsid w:val="00F7047E"/>
    <w:rsid w:val="00F76862"/>
    <w:rsid w:val="00F80FA7"/>
    <w:rsid w:val="00F97992"/>
    <w:rsid w:val="00FA39E8"/>
    <w:rsid w:val="00FA7209"/>
    <w:rsid w:val="00FA76F8"/>
    <w:rsid w:val="00FB3375"/>
    <w:rsid w:val="00FC12FE"/>
    <w:rsid w:val="00FE232F"/>
    <w:rsid w:val="00FF0B25"/>
    <w:rsid w:val="04D0A7EE"/>
    <w:rsid w:val="2AAF3DBD"/>
    <w:rsid w:val="492E7A19"/>
    <w:rsid w:val="5167209C"/>
    <w:rsid w:val="62BFEC1A"/>
    <w:rsid w:val="64BCD2AE"/>
    <w:rsid w:val="696F9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58E70"/>
  <w15:chartTrackingRefBased/>
  <w15:docId w15:val="{55A52F61-6DCA-474A-A6A4-3B63D38FD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6D2"/>
  </w:style>
  <w:style w:type="paragraph" w:styleId="Heading1">
    <w:name w:val="heading 1"/>
    <w:basedOn w:val="Normal"/>
    <w:next w:val="Normal"/>
    <w:link w:val="Heading1Char"/>
    <w:uiPriority w:val="9"/>
    <w:qFormat/>
    <w:rsid w:val="007B0167"/>
    <w:pPr>
      <w:keepNext/>
      <w:keepLines/>
      <w:spacing w:before="360" w:after="120"/>
      <w:outlineLvl w:val="0"/>
    </w:pPr>
    <w:rPr>
      <w:rFonts w:eastAsiaTheme="majorEastAsia" w:cstheme="majorBidi"/>
      <w:b/>
      <w:color w:val="297C52" w:themeColor="accent3" w:themeShade="BF"/>
      <w:sz w:val="36"/>
      <w:szCs w:val="32"/>
    </w:rPr>
  </w:style>
  <w:style w:type="paragraph" w:styleId="Heading2">
    <w:name w:val="heading 2"/>
    <w:basedOn w:val="Normal"/>
    <w:next w:val="Normal"/>
    <w:link w:val="Heading2Char"/>
    <w:uiPriority w:val="9"/>
    <w:unhideWhenUsed/>
    <w:qFormat/>
    <w:rsid w:val="007B0167"/>
    <w:pPr>
      <w:keepNext/>
      <w:keepLines/>
      <w:spacing w:before="120" w:after="120"/>
      <w:outlineLvl w:val="1"/>
    </w:pPr>
    <w:rPr>
      <w:rFonts w:eastAsiaTheme="majorEastAsia" w:cstheme="majorBidi"/>
      <w:color w:val="297C52" w:themeColor="accent3" w:themeShade="BF"/>
      <w:sz w:val="30"/>
      <w:szCs w:val="26"/>
    </w:rPr>
  </w:style>
  <w:style w:type="paragraph" w:styleId="Heading3">
    <w:name w:val="heading 3"/>
    <w:basedOn w:val="Normal"/>
    <w:next w:val="Normal"/>
    <w:link w:val="Heading3Char"/>
    <w:uiPriority w:val="9"/>
    <w:unhideWhenUsed/>
    <w:qFormat/>
    <w:rsid w:val="007B0167"/>
    <w:pPr>
      <w:keepNext/>
      <w:keepLines/>
      <w:spacing w:after="0"/>
      <w:outlineLvl w:val="2"/>
    </w:pPr>
    <w:rPr>
      <w:rFonts w:eastAsiaTheme="majorEastAsia" w:cstheme="majorBidi"/>
      <w:color w:val="297C52" w:themeColor="accent3" w:themeShade="BF"/>
      <w:sz w:val="26"/>
      <w:szCs w:val="24"/>
    </w:rPr>
  </w:style>
  <w:style w:type="paragraph" w:styleId="Heading4">
    <w:name w:val="heading 4"/>
    <w:basedOn w:val="Normal"/>
    <w:next w:val="Normal"/>
    <w:link w:val="Heading4Char"/>
    <w:uiPriority w:val="9"/>
    <w:unhideWhenUsed/>
    <w:qFormat/>
    <w:rsid w:val="007B0167"/>
    <w:pPr>
      <w:keepNext/>
      <w:keepLines/>
      <w:spacing w:before="40" w:after="0"/>
      <w:outlineLvl w:val="3"/>
    </w:pPr>
    <w:rPr>
      <w:rFonts w:eastAsiaTheme="majorEastAsia" w:cstheme="majorBidi"/>
      <w:i/>
      <w:iCs/>
      <w:color w:val="297C52" w:themeColor="accent3" w:themeShade="B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0167"/>
    <w:rPr>
      <w:rFonts w:eastAsiaTheme="majorEastAsia" w:cstheme="majorBidi"/>
      <w:b/>
      <w:color w:val="297C52" w:themeColor="accent3" w:themeShade="BF"/>
      <w:sz w:val="36"/>
      <w:szCs w:val="32"/>
    </w:rPr>
  </w:style>
  <w:style w:type="character" w:styleId="Hyperlink">
    <w:name w:val="Hyperlink"/>
    <w:basedOn w:val="DefaultParagraphFont"/>
    <w:uiPriority w:val="99"/>
    <w:unhideWhenUsed/>
    <w:rsid w:val="009008E3"/>
    <w:rPr>
      <w:color w:val="056E9F" w:themeColor="accent6" w:themeShade="80"/>
      <w:u w:val="single"/>
    </w:rPr>
  </w:style>
  <w:style w:type="paragraph" w:styleId="ListParagraph">
    <w:name w:val="List Paragraph"/>
    <w:basedOn w:val="Normal"/>
    <w:uiPriority w:val="34"/>
    <w:qFormat/>
    <w:rsid w:val="00271577"/>
    <w:pPr>
      <w:ind w:left="720"/>
      <w:contextualSpacing/>
    </w:pPr>
  </w:style>
  <w:style w:type="character" w:customStyle="1" w:styleId="Heading2Char">
    <w:name w:val="Heading 2 Char"/>
    <w:basedOn w:val="DefaultParagraphFont"/>
    <w:link w:val="Heading2"/>
    <w:uiPriority w:val="9"/>
    <w:rsid w:val="007B0167"/>
    <w:rPr>
      <w:rFonts w:eastAsiaTheme="majorEastAsia" w:cstheme="majorBidi"/>
      <w:color w:val="297C52" w:themeColor="accent3" w:themeShade="BF"/>
      <w:sz w:val="30"/>
      <w:szCs w:val="26"/>
    </w:rPr>
  </w:style>
  <w:style w:type="paragraph" w:styleId="Title">
    <w:name w:val="Title"/>
    <w:basedOn w:val="Normal"/>
    <w:next w:val="Normal"/>
    <w:link w:val="TitleChar"/>
    <w:uiPriority w:val="10"/>
    <w:qFormat/>
    <w:rsid w:val="00DD3A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3AD3"/>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41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1A70"/>
  </w:style>
  <w:style w:type="paragraph" w:styleId="Footer">
    <w:name w:val="footer"/>
    <w:basedOn w:val="Normal"/>
    <w:link w:val="FooterChar"/>
    <w:uiPriority w:val="99"/>
    <w:unhideWhenUsed/>
    <w:rsid w:val="00F41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1A70"/>
  </w:style>
  <w:style w:type="table" w:styleId="TableGrid">
    <w:name w:val="Table Grid"/>
    <w:basedOn w:val="TableNormal"/>
    <w:uiPriority w:val="39"/>
    <w:rsid w:val="006E25C5"/>
    <w:pPr>
      <w:spacing w:after="0" w:line="240" w:lineRule="auto"/>
      <w:ind w:left="720" w:hanging="360"/>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B32B4A"/>
    <w:rPr>
      <w:b/>
      <w:bCs/>
    </w:rPr>
  </w:style>
  <w:style w:type="paragraph" w:styleId="BodyText">
    <w:name w:val="Body Text"/>
    <w:basedOn w:val="Normal"/>
    <w:link w:val="BodyTextChar"/>
    <w:uiPriority w:val="1"/>
    <w:unhideWhenUsed/>
    <w:qFormat/>
    <w:rsid w:val="005109E3"/>
    <w:pPr>
      <w:widowControl w:val="0"/>
      <w:spacing w:after="0" w:line="240" w:lineRule="auto"/>
      <w:ind w:left="10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5109E3"/>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313A0"/>
    <w:rPr>
      <w:color w:val="977B2D" w:themeColor="followedHyperlink"/>
      <w:u w:val="single"/>
    </w:rPr>
  </w:style>
  <w:style w:type="character" w:customStyle="1" w:styleId="UnresolvedMention1">
    <w:name w:val="Unresolved Mention1"/>
    <w:basedOn w:val="DefaultParagraphFont"/>
    <w:uiPriority w:val="99"/>
    <w:semiHidden/>
    <w:unhideWhenUsed/>
    <w:rsid w:val="00D40267"/>
    <w:rPr>
      <w:color w:val="605E5C"/>
      <w:shd w:val="clear" w:color="auto" w:fill="E1DFDD"/>
    </w:rPr>
  </w:style>
  <w:style w:type="paragraph" w:styleId="BalloonText">
    <w:name w:val="Balloon Text"/>
    <w:basedOn w:val="Normal"/>
    <w:link w:val="BalloonTextChar"/>
    <w:uiPriority w:val="99"/>
    <w:semiHidden/>
    <w:unhideWhenUsed/>
    <w:rsid w:val="00E160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07C"/>
    <w:rPr>
      <w:rFonts w:ascii="Segoe UI" w:hAnsi="Segoe UI" w:cs="Segoe UI"/>
      <w:sz w:val="18"/>
      <w:szCs w:val="18"/>
    </w:rPr>
  </w:style>
  <w:style w:type="character" w:customStyle="1" w:styleId="Heading3Char">
    <w:name w:val="Heading 3 Char"/>
    <w:basedOn w:val="DefaultParagraphFont"/>
    <w:link w:val="Heading3"/>
    <w:uiPriority w:val="9"/>
    <w:rsid w:val="007B0167"/>
    <w:rPr>
      <w:rFonts w:eastAsiaTheme="majorEastAsia" w:cstheme="majorBidi"/>
      <w:color w:val="297C52" w:themeColor="accent3" w:themeShade="BF"/>
      <w:sz w:val="26"/>
      <w:szCs w:val="24"/>
    </w:rPr>
  </w:style>
  <w:style w:type="character" w:customStyle="1" w:styleId="Heading4Char">
    <w:name w:val="Heading 4 Char"/>
    <w:basedOn w:val="DefaultParagraphFont"/>
    <w:link w:val="Heading4"/>
    <w:uiPriority w:val="9"/>
    <w:rsid w:val="007B0167"/>
    <w:rPr>
      <w:rFonts w:eastAsiaTheme="majorEastAsia" w:cstheme="majorBidi"/>
      <w:i/>
      <w:iCs/>
      <w:color w:val="297C52" w:themeColor="accent3" w:themeShade="BF"/>
      <w:sz w:val="24"/>
    </w:rPr>
  </w:style>
  <w:style w:type="character" w:styleId="CommentReference">
    <w:name w:val="annotation reference"/>
    <w:basedOn w:val="DefaultParagraphFont"/>
    <w:uiPriority w:val="99"/>
    <w:semiHidden/>
    <w:unhideWhenUsed/>
    <w:rsid w:val="006F5F75"/>
    <w:rPr>
      <w:sz w:val="16"/>
      <w:szCs w:val="16"/>
    </w:rPr>
  </w:style>
  <w:style w:type="paragraph" w:styleId="CommentText">
    <w:name w:val="annotation text"/>
    <w:basedOn w:val="Normal"/>
    <w:link w:val="CommentTextChar"/>
    <w:uiPriority w:val="99"/>
    <w:semiHidden/>
    <w:unhideWhenUsed/>
    <w:rsid w:val="006F5F75"/>
    <w:pPr>
      <w:spacing w:line="240" w:lineRule="auto"/>
    </w:pPr>
    <w:rPr>
      <w:sz w:val="20"/>
      <w:szCs w:val="20"/>
    </w:rPr>
  </w:style>
  <w:style w:type="character" w:customStyle="1" w:styleId="CommentTextChar">
    <w:name w:val="Comment Text Char"/>
    <w:basedOn w:val="DefaultParagraphFont"/>
    <w:link w:val="CommentText"/>
    <w:uiPriority w:val="99"/>
    <w:semiHidden/>
    <w:rsid w:val="006F5F75"/>
    <w:rPr>
      <w:sz w:val="20"/>
      <w:szCs w:val="20"/>
    </w:rPr>
  </w:style>
  <w:style w:type="paragraph" w:styleId="CommentSubject">
    <w:name w:val="annotation subject"/>
    <w:basedOn w:val="CommentText"/>
    <w:next w:val="CommentText"/>
    <w:link w:val="CommentSubjectChar"/>
    <w:uiPriority w:val="99"/>
    <w:semiHidden/>
    <w:unhideWhenUsed/>
    <w:rsid w:val="006F5F75"/>
    <w:rPr>
      <w:b/>
      <w:bCs/>
    </w:rPr>
  </w:style>
  <w:style w:type="character" w:customStyle="1" w:styleId="CommentSubjectChar">
    <w:name w:val="Comment Subject Char"/>
    <w:basedOn w:val="CommentTextChar"/>
    <w:link w:val="CommentSubject"/>
    <w:uiPriority w:val="99"/>
    <w:semiHidden/>
    <w:rsid w:val="006F5F75"/>
    <w:rPr>
      <w:b/>
      <w:bCs/>
      <w:sz w:val="20"/>
      <w:szCs w:val="20"/>
    </w:rPr>
  </w:style>
  <w:style w:type="character" w:customStyle="1" w:styleId="UnresolvedMention2">
    <w:name w:val="Unresolved Mention2"/>
    <w:basedOn w:val="DefaultParagraphFont"/>
    <w:uiPriority w:val="99"/>
    <w:semiHidden/>
    <w:unhideWhenUsed/>
    <w:rsid w:val="002446AD"/>
    <w:rPr>
      <w:color w:val="605E5C"/>
      <w:shd w:val="clear" w:color="auto" w:fill="E1DFDD"/>
    </w:rPr>
  </w:style>
  <w:style w:type="character" w:styleId="UnresolvedMention">
    <w:name w:val="Unresolved Mention"/>
    <w:basedOn w:val="DefaultParagraphFont"/>
    <w:uiPriority w:val="99"/>
    <w:semiHidden/>
    <w:unhideWhenUsed/>
    <w:rsid w:val="005C7253"/>
    <w:rPr>
      <w:color w:val="605E5C"/>
      <w:shd w:val="clear" w:color="auto" w:fill="E1DFDD"/>
    </w:rPr>
  </w:style>
  <w:style w:type="paragraph" w:customStyle="1" w:styleId="xmsonormal">
    <w:name w:val="x_msonormal"/>
    <w:basedOn w:val="Normal"/>
    <w:rsid w:val="00C03098"/>
    <w:pPr>
      <w:spacing w:after="0" w:line="240" w:lineRule="auto"/>
    </w:pPr>
    <w:rPr>
      <w:rFonts w:ascii="Calibri" w:hAnsi="Calibri" w:cs="Calibri"/>
    </w:rPr>
  </w:style>
  <w:style w:type="paragraph" w:customStyle="1" w:styleId="xxmsonormal">
    <w:name w:val="x_x_msonormal"/>
    <w:basedOn w:val="Normal"/>
    <w:rsid w:val="00E44577"/>
    <w:pPr>
      <w:spacing w:after="0" w:line="240" w:lineRule="auto"/>
    </w:pPr>
    <w:rPr>
      <w:rFonts w:ascii="Calibri" w:hAnsi="Calibri" w:cs="Calibri"/>
    </w:rPr>
  </w:style>
  <w:style w:type="table" w:styleId="TableGridLight">
    <w:name w:val="Grid Table Light"/>
    <w:basedOn w:val="TableNormal"/>
    <w:uiPriority w:val="40"/>
    <w:rsid w:val="00E755B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13590840">
      <w:bodyDiv w:val="1"/>
      <w:marLeft w:val="0"/>
      <w:marRight w:val="0"/>
      <w:marTop w:val="0"/>
      <w:marBottom w:val="0"/>
      <w:divBdr>
        <w:top w:val="none" w:sz="0" w:space="0" w:color="auto"/>
        <w:left w:val="none" w:sz="0" w:space="0" w:color="auto"/>
        <w:bottom w:val="none" w:sz="0" w:space="0" w:color="auto"/>
        <w:right w:val="none" w:sz="0" w:space="0" w:color="auto"/>
      </w:divBdr>
      <w:divsChild>
        <w:div w:id="319963468">
          <w:marLeft w:val="0"/>
          <w:marRight w:val="0"/>
          <w:marTop w:val="0"/>
          <w:marBottom w:val="0"/>
          <w:divBdr>
            <w:top w:val="none" w:sz="0" w:space="0" w:color="auto"/>
            <w:left w:val="none" w:sz="0" w:space="0" w:color="auto"/>
            <w:bottom w:val="none" w:sz="0" w:space="0" w:color="auto"/>
            <w:right w:val="none" w:sz="0" w:space="0" w:color="auto"/>
          </w:divBdr>
        </w:div>
      </w:divsChild>
    </w:div>
    <w:div w:id="286588964">
      <w:bodyDiv w:val="1"/>
      <w:marLeft w:val="0"/>
      <w:marRight w:val="0"/>
      <w:marTop w:val="0"/>
      <w:marBottom w:val="0"/>
      <w:divBdr>
        <w:top w:val="none" w:sz="0" w:space="0" w:color="auto"/>
        <w:left w:val="none" w:sz="0" w:space="0" w:color="auto"/>
        <w:bottom w:val="none" w:sz="0" w:space="0" w:color="auto"/>
        <w:right w:val="none" w:sz="0" w:space="0" w:color="auto"/>
      </w:divBdr>
    </w:div>
    <w:div w:id="538274590">
      <w:bodyDiv w:val="1"/>
      <w:marLeft w:val="0"/>
      <w:marRight w:val="0"/>
      <w:marTop w:val="0"/>
      <w:marBottom w:val="0"/>
      <w:divBdr>
        <w:top w:val="none" w:sz="0" w:space="0" w:color="auto"/>
        <w:left w:val="none" w:sz="0" w:space="0" w:color="auto"/>
        <w:bottom w:val="none" w:sz="0" w:space="0" w:color="auto"/>
        <w:right w:val="none" w:sz="0" w:space="0" w:color="auto"/>
      </w:divBdr>
    </w:div>
    <w:div w:id="836305156">
      <w:bodyDiv w:val="1"/>
      <w:marLeft w:val="0"/>
      <w:marRight w:val="0"/>
      <w:marTop w:val="0"/>
      <w:marBottom w:val="0"/>
      <w:divBdr>
        <w:top w:val="none" w:sz="0" w:space="0" w:color="auto"/>
        <w:left w:val="none" w:sz="0" w:space="0" w:color="auto"/>
        <w:bottom w:val="none" w:sz="0" w:space="0" w:color="auto"/>
        <w:right w:val="none" w:sz="0" w:space="0" w:color="auto"/>
      </w:divBdr>
    </w:div>
    <w:div w:id="842087158">
      <w:bodyDiv w:val="1"/>
      <w:marLeft w:val="0"/>
      <w:marRight w:val="0"/>
      <w:marTop w:val="0"/>
      <w:marBottom w:val="0"/>
      <w:divBdr>
        <w:top w:val="none" w:sz="0" w:space="0" w:color="auto"/>
        <w:left w:val="none" w:sz="0" w:space="0" w:color="auto"/>
        <w:bottom w:val="none" w:sz="0" w:space="0" w:color="auto"/>
        <w:right w:val="none" w:sz="0" w:space="0" w:color="auto"/>
      </w:divBdr>
    </w:div>
    <w:div w:id="938761551">
      <w:bodyDiv w:val="1"/>
      <w:marLeft w:val="0"/>
      <w:marRight w:val="0"/>
      <w:marTop w:val="0"/>
      <w:marBottom w:val="0"/>
      <w:divBdr>
        <w:top w:val="none" w:sz="0" w:space="0" w:color="auto"/>
        <w:left w:val="none" w:sz="0" w:space="0" w:color="auto"/>
        <w:bottom w:val="none" w:sz="0" w:space="0" w:color="auto"/>
        <w:right w:val="none" w:sz="0" w:space="0" w:color="auto"/>
      </w:divBdr>
    </w:div>
    <w:div w:id="1267542031">
      <w:bodyDiv w:val="1"/>
      <w:marLeft w:val="0"/>
      <w:marRight w:val="0"/>
      <w:marTop w:val="0"/>
      <w:marBottom w:val="0"/>
      <w:divBdr>
        <w:top w:val="none" w:sz="0" w:space="0" w:color="auto"/>
        <w:left w:val="none" w:sz="0" w:space="0" w:color="auto"/>
        <w:bottom w:val="none" w:sz="0" w:space="0" w:color="auto"/>
        <w:right w:val="none" w:sz="0" w:space="0" w:color="auto"/>
      </w:divBdr>
    </w:div>
    <w:div w:id="1774940375">
      <w:bodyDiv w:val="1"/>
      <w:marLeft w:val="0"/>
      <w:marRight w:val="0"/>
      <w:marTop w:val="0"/>
      <w:marBottom w:val="0"/>
      <w:divBdr>
        <w:top w:val="none" w:sz="0" w:space="0" w:color="auto"/>
        <w:left w:val="none" w:sz="0" w:space="0" w:color="auto"/>
        <w:bottom w:val="none" w:sz="0" w:space="0" w:color="auto"/>
        <w:right w:val="none" w:sz="0" w:space="0" w:color="auto"/>
      </w:divBdr>
      <w:divsChild>
        <w:div w:id="415635330">
          <w:marLeft w:val="0"/>
          <w:marRight w:val="0"/>
          <w:marTop w:val="0"/>
          <w:marBottom w:val="0"/>
          <w:divBdr>
            <w:top w:val="none" w:sz="0" w:space="0" w:color="auto"/>
            <w:left w:val="none" w:sz="0" w:space="0" w:color="auto"/>
            <w:bottom w:val="none" w:sz="0" w:space="0" w:color="auto"/>
            <w:right w:val="none" w:sz="0" w:space="0" w:color="auto"/>
          </w:divBdr>
        </w:div>
      </w:divsChild>
    </w:div>
    <w:div w:id="1878855326">
      <w:bodyDiv w:val="1"/>
      <w:marLeft w:val="0"/>
      <w:marRight w:val="0"/>
      <w:marTop w:val="0"/>
      <w:marBottom w:val="0"/>
      <w:divBdr>
        <w:top w:val="none" w:sz="0" w:space="0" w:color="auto"/>
        <w:left w:val="none" w:sz="0" w:space="0" w:color="auto"/>
        <w:bottom w:val="none" w:sz="0" w:space="0" w:color="auto"/>
        <w:right w:val="none" w:sz="0" w:space="0" w:color="auto"/>
      </w:divBdr>
    </w:div>
    <w:div w:id="1905291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studentaffairs.unt.edu/office-disability-access" TargetMode="External"/><Relationship Id="rId18" Type="http://schemas.openxmlformats.org/officeDocument/2006/relationships/hyperlink" Target="mailto:internationaladvising@unt.edu"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studentaffairs.unt.edu/office-disability-access" TargetMode="External"/><Relationship Id="rId17" Type="http://schemas.openxmlformats.org/officeDocument/2006/relationships/hyperlink" Target="http://www.ecfr.gov/" TargetMode="External"/><Relationship Id="rId2" Type="http://schemas.openxmlformats.org/officeDocument/2006/relationships/customXml" Target="../customXml/item2.xml"/><Relationship Id="rId16" Type="http://schemas.openxmlformats.org/officeDocument/2006/relationships/hyperlink" Target="https://policy.unt.edu/policy/06-003"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ade.Marost@unt.edu" TargetMode="External"/><Relationship Id="rId5" Type="http://schemas.openxmlformats.org/officeDocument/2006/relationships/styles" Target="styles.xml"/><Relationship Id="rId15" Type="http://schemas.openxmlformats.org/officeDocument/2006/relationships/hyperlink" Target="https://policy.unt.edu/sites/default/files/06.049_Standard%20Syllabus%20Policy%20Statements_supplement.pdf" TargetMode="External"/><Relationship Id="rId10" Type="http://schemas.openxmlformats.org/officeDocument/2006/relationships/hyperlink" Target="mailto:Haley.Zettler@unt.edu"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tudentaffairs.unt.edu/office-disability-access" TargetMode="External"/></Relationships>
</file>

<file path=word/theme/theme1.xml><?xml version="1.0" encoding="utf-8"?>
<a:theme xmlns:a="http://schemas.openxmlformats.org/drawingml/2006/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4A83CDE4C38B4ABF2789024F0DA774" ma:contentTypeVersion="4" ma:contentTypeDescription="Create a new document." ma:contentTypeScope="" ma:versionID="a3626f91459a8dea1b9801f20a27ce18">
  <xsd:schema xmlns:xsd="http://www.w3.org/2001/XMLSchema" xmlns:xs="http://www.w3.org/2001/XMLSchema" xmlns:p="http://schemas.microsoft.com/office/2006/metadata/properties" xmlns:ns2="12df97ec-7061-4262-bb47-7a39fb89f234" targetNamespace="http://schemas.microsoft.com/office/2006/metadata/properties" ma:root="true" ma:fieldsID="000873b978ec1270a9d75591cb178a81" ns2:_="">
    <xsd:import namespace="12df97ec-7061-4262-bb47-7a39fb89f23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df97ec-7061-4262-bb47-7a39fb89f2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F226FF-5531-4243-AC27-86E19A356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df97ec-7061-4262-bb47-7a39fb89f2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A7844C-3FDE-463C-983A-90217A2C7B3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415B38F-33F9-4F7C-B0BA-4DC64F7EF95A}">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27</TotalTime>
  <Pages>9</Pages>
  <Words>3119</Words>
  <Characters>17779</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DSI CLEAR Syllabus Template</vt:lpstr>
    </vt:vector>
  </TitlesOfParts>
  <Company>University of North Texas</Company>
  <LinksUpToDate>false</LinksUpToDate>
  <CharactersWithSpaces>20857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DSI CLEAR Syllabus Template</dc:title>
  <dc:subject/>
  <dc:creator>Tania.Heap@unt.edu</dc:creator>
  <cp:keywords/>
  <dc:description/>
  <cp:lastModifiedBy>Zettler, Haley</cp:lastModifiedBy>
  <cp:revision>17</cp:revision>
  <dcterms:created xsi:type="dcterms:W3CDTF">2026-08-06T20:03:00Z</dcterms:created>
  <dcterms:modified xsi:type="dcterms:W3CDTF">2026-08-10T16:01:00Z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0x010100D44A83CDE4C38B4ABF2789024F0DA774</vt:lpwstr>
  </property>
</Properties>
</file>