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B14B" w14:textId="77777777" w:rsidR="00AD462A" w:rsidRPr="00AD462A" w:rsidRDefault="00AD462A" w:rsidP="00AD462A">
      <w:pPr>
        <w:spacing w:before="90" w:after="90"/>
        <w:outlineLvl w:val="1"/>
        <w:rPr>
          <w:rFonts w:ascii="Lato" w:eastAsia="Times New Roman" w:hAnsi="Lato" w:cs="Times New Roman"/>
          <w:color w:val="333333"/>
          <w:kern w:val="0"/>
          <w:sz w:val="43"/>
          <w:szCs w:val="43"/>
          <w14:ligatures w14:val="none"/>
        </w:rPr>
      </w:pPr>
      <w:r w:rsidRPr="00AD462A">
        <w:rPr>
          <w:rFonts w:ascii="Lato" w:eastAsia="Times New Roman" w:hAnsi="Lato" w:cs="Times New Roman"/>
          <w:color w:val="333333"/>
          <w:kern w:val="0"/>
          <w:sz w:val="43"/>
          <w:szCs w:val="43"/>
          <w14:ligatures w14:val="none"/>
        </w:rPr>
        <w:t>Course Description </w:t>
      </w:r>
    </w:p>
    <w:p w14:paraId="19175481"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COMM 2060 is an intermediate level Communication Studies course designed to familiarize students with the discipline of Performance Studies as well as the study of literature through performance.  The primary goal of this course is to facilitate critical thinking about performance and, reciprocally, to use the </w:t>
      </w:r>
      <w:r w:rsidRPr="00AD462A">
        <w:rPr>
          <w:rFonts w:ascii="Lato" w:eastAsia="Times New Roman" w:hAnsi="Lato" w:cs="Times New Roman"/>
          <w:i/>
          <w:iCs/>
          <w:color w:val="333333"/>
          <w:kern w:val="0"/>
          <w14:ligatures w14:val="none"/>
        </w:rPr>
        <w:t>doing</w:t>
      </w:r>
      <w:r w:rsidRPr="00AD462A">
        <w:rPr>
          <w:rFonts w:ascii="Lato" w:eastAsia="Times New Roman" w:hAnsi="Lato" w:cs="Times New Roman"/>
          <w:color w:val="333333"/>
          <w:kern w:val="0"/>
          <w14:ligatures w14:val="none"/>
        </w:rPr>
        <w:t> </w:t>
      </w:r>
      <w:r w:rsidRPr="00AD462A">
        <w:rPr>
          <w:rFonts w:ascii="Lato" w:eastAsia="Times New Roman" w:hAnsi="Lato" w:cs="Times New Roman"/>
          <w:i/>
          <w:iCs/>
          <w:color w:val="333333"/>
          <w:kern w:val="0"/>
          <w14:ligatures w14:val="none"/>
        </w:rPr>
        <w:t>of performance itself</w:t>
      </w:r>
      <w:r w:rsidRPr="00AD462A">
        <w:rPr>
          <w:rFonts w:ascii="Lato" w:eastAsia="Times New Roman" w:hAnsi="Lato" w:cs="Times New Roman"/>
          <w:color w:val="333333"/>
          <w:kern w:val="0"/>
          <w14:ligatures w14:val="none"/>
        </w:rPr>
        <w:t> as a method of critical inquiry. The discipline of Performance Studies broadly employs the notion of performance as both a </w:t>
      </w:r>
      <w:r w:rsidRPr="00AD462A">
        <w:rPr>
          <w:rFonts w:ascii="Lato" w:eastAsia="Times New Roman" w:hAnsi="Lato" w:cs="Times New Roman"/>
          <w:i/>
          <w:iCs/>
          <w:color w:val="333333"/>
          <w:kern w:val="0"/>
          <w14:ligatures w14:val="none"/>
        </w:rPr>
        <w:t>method and a metaphor</w:t>
      </w:r>
      <w:r w:rsidRPr="00AD462A">
        <w:rPr>
          <w:rFonts w:ascii="Lato" w:eastAsia="Times New Roman" w:hAnsi="Lato" w:cs="Times New Roman"/>
          <w:color w:val="333333"/>
          <w:kern w:val="0"/>
          <w14:ligatures w14:val="none"/>
        </w:rPr>
        <w:t> for understanding human behavior. You do not need any formal acting training, “talent”, or theater experience to be successful in this class. To the contrary, this course is predicated on the assumption that we are </w:t>
      </w:r>
      <w:r w:rsidRPr="00AD462A">
        <w:rPr>
          <w:rFonts w:ascii="Lato" w:eastAsia="Times New Roman" w:hAnsi="Lato" w:cs="Times New Roman"/>
          <w:i/>
          <w:iCs/>
          <w:color w:val="333333"/>
          <w:kern w:val="0"/>
          <w14:ligatures w14:val="none"/>
        </w:rPr>
        <w:t>all already</w:t>
      </w:r>
      <w:r w:rsidRPr="00AD462A">
        <w:rPr>
          <w:rFonts w:ascii="Lato" w:eastAsia="Times New Roman" w:hAnsi="Lato" w:cs="Times New Roman"/>
          <w:color w:val="333333"/>
          <w:kern w:val="0"/>
          <w14:ligatures w14:val="none"/>
        </w:rPr>
        <w:t> performers. It is my sincere belief that learning to critically interpret and perform different types of literary texts teaches us a great deal about our own lives and the lives of others.</w:t>
      </w:r>
    </w:p>
    <w:p w14:paraId="2F118C91" w14:textId="77777777" w:rsidR="00AD462A" w:rsidRPr="00AD462A" w:rsidRDefault="00AD462A" w:rsidP="00AD462A">
      <w:pPr>
        <w:spacing w:before="90" w:after="90"/>
        <w:outlineLvl w:val="1"/>
        <w:rPr>
          <w:rFonts w:ascii="Lato" w:eastAsia="Times New Roman" w:hAnsi="Lato" w:cs="Times New Roman"/>
          <w:color w:val="333333"/>
          <w:kern w:val="0"/>
          <w:sz w:val="43"/>
          <w:szCs w:val="43"/>
          <w14:ligatures w14:val="none"/>
        </w:rPr>
      </w:pPr>
      <w:r w:rsidRPr="00AD462A">
        <w:rPr>
          <w:rFonts w:ascii="Lato" w:eastAsia="Times New Roman" w:hAnsi="Lato" w:cs="Times New Roman"/>
          <w:color w:val="333333"/>
          <w:kern w:val="0"/>
          <w:sz w:val="43"/>
          <w:szCs w:val="43"/>
          <w14:ligatures w14:val="none"/>
        </w:rPr>
        <w:t>Course Objectives: </w:t>
      </w:r>
    </w:p>
    <w:p w14:paraId="4F4A56E4" w14:textId="77777777" w:rsidR="00AD462A" w:rsidRPr="00AD462A" w:rsidRDefault="00AD462A" w:rsidP="00AD462A">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Discover how performance is integral to our everyday lives,</w:t>
      </w:r>
    </w:p>
    <w:p w14:paraId="71F435DA" w14:textId="77777777" w:rsidR="00AD462A" w:rsidRPr="00AD462A" w:rsidRDefault="00AD462A" w:rsidP="00AD462A">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Investigate how aesthetic communication shapes and is shaped by culture</w:t>
      </w:r>
    </w:p>
    <w:p w14:paraId="40C2E1E8" w14:textId="77777777" w:rsidR="00AD462A" w:rsidRPr="00AD462A" w:rsidRDefault="00AD462A" w:rsidP="00AD462A">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Analyze and perform someone else’s story</w:t>
      </w:r>
    </w:p>
    <w:p w14:paraId="0F6168E9" w14:textId="77777777" w:rsidR="00AD462A" w:rsidRPr="00AD462A" w:rsidRDefault="00AD462A" w:rsidP="00AD462A">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Analyze and perform poetry</w:t>
      </w:r>
    </w:p>
    <w:p w14:paraId="27026E24" w14:textId="77777777" w:rsidR="00AD462A" w:rsidRPr="00AD462A" w:rsidRDefault="00AD462A" w:rsidP="00AD462A">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Study the historical avant-garde</w:t>
      </w:r>
    </w:p>
    <w:p w14:paraId="23481719" w14:textId="77777777" w:rsidR="00AD462A" w:rsidRPr="00AD462A" w:rsidRDefault="00AD462A" w:rsidP="00AD462A">
      <w:pPr>
        <w:numPr>
          <w:ilvl w:val="0"/>
          <w:numId w:val="1"/>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Create performance art</w:t>
      </w:r>
    </w:p>
    <w:p w14:paraId="1FAAE084" w14:textId="77777777" w:rsidR="00AD462A" w:rsidRPr="00AD462A" w:rsidRDefault="00AD462A" w:rsidP="00AD462A">
      <w:pPr>
        <w:spacing w:before="90" w:after="90"/>
        <w:outlineLvl w:val="2"/>
        <w:rPr>
          <w:rFonts w:ascii="Lato" w:eastAsia="Times New Roman" w:hAnsi="Lato" w:cs="Times New Roman"/>
          <w:color w:val="333333"/>
          <w:kern w:val="0"/>
          <w:sz w:val="36"/>
          <w:szCs w:val="36"/>
          <w14:ligatures w14:val="none"/>
        </w:rPr>
      </w:pPr>
      <w:r w:rsidRPr="00AD462A">
        <w:rPr>
          <w:rFonts w:ascii="Lato" w:eastAsia="Times New Roman" w:hAnsi="Lato" w:cs="Times New Roman"/>
          <w:color w:val="333333"/>
          <w:kern w:val="0"/>
          <w:sz w:val="36"/>
          <w:szCs w:val="36"/>
          <w14:ligatures w14:val="none"/>
        </w:rPr>
        <w:t>University Core Objectives:</w:t>
      </w:r>
    </w:p>
    <w:p w14:paraId="7973F7E6" w14:textId="77777777" w:rsidR="00AD462A" w:rsidRPr="00AD462A" w:rsidRDefault="00AD462A" w:rsidP="00AD462A">
      <w:pPr>
        <w:numPr>
          <w:ilvl w:val="0"/>
          <w:numId w:val="2"/>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sharpen oral &amp; written communication skills</w:t>
      </w:r>
    </w:p>
    <w:p w14:paraId="70FA2B7C" w14:textId="77777777" w:rsidR="00AD462A" w:rsidRPr="00AD462A" w:rsidRDefault="00AD462A" w:rsidP="00AD462A">
      <w:pPr>
        <w:numPr>
          <w:ilvl w:val="0"/>
          <w:numId w:val="2"/>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develop critical thinking skills</w:t>
      </w:r>
    </w:p>
    <w:p w14:paraId="48633AB1" w14:textId="77777777" w:rsidR="00AD462A" w:rsidRPr="00AD462A" w:rsidRDefault="00AD462A" w:rsidP="00AD462A">
      <w:pPr>
        <w:numPr>
          <w:ilvl w:val="0"/>
          <w:numId w:val="2"/>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enhance teamwork abilities</w:t>
      </w:r>
    </w:p>
    <w:p w14:paraId="21CF81E0" w14:textId="77777777" w:rsidR="00AD462A" w:rsidRPr="00AD462A" w:rsidRDefault="00AD462A" w:rsidP="00AD462A">
      <w:pPr>
        <w:numPr>
          <w:ilvl w:val="0"/>
          <w:numId w:val="2"/>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create an awareness of social &amp; civic responsibility</w:t>
      </w:r>
    </w:p>
    <w:p w14:paraId="30B64598" w14:textId="77777777" w:rsidR="00AD462A" w:rsidRPr="00AD462A" w:rsidRDefault="00AD462A" w:rsidP="00AD462A">
      <w:pPr>
        <w:spacing w:before="90" w:after="90"/>
        <w:outlineLvl w:val="2"/>
        <w:rPr>
          <w:rFonts w:ascii="Lato" w:eastAsia="Times New Roman" w:hAnsi="Lato" w:cs="Times New Roman"/>
          <w:color w:val="333333"/>
          <w:kern w:val="0"/>
          <w:sz w:val="36"/>
          <w:szCs w:val="36"/>
          <w14:ligatures w14:val="none"/>
        </w:rPr>
      </w:pPr>
      <w:r w:rsidRPr="00AD462A">
        <w:rPr>
          <w:rFonts w:ascii="Lato" w:eastAsia="Times New Roman" w:hAnsi="Lato" w:cs="Times New Roman"/>
          <w:color w:val="333333"/>
          <w:kern w:val="0"/>
          <w:sz w:val="36"/>
          <w:szCs w:val="36"/>
          <w14:ligatures w14:val="none"/>
        </w:rPr>
        <w:t>Prerequisites</w:t>
      </w:r>
    </w:p>
    <w:p w14:paraId="5B989C2D"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 xml:space="preserve">There are no required prerequisites for this course. However, </w:t>
      </w:r>
      <w:proofErr w:type="gramStart"/>
      <w:r w:rsidRPr="00AD462A">
        <w:rPr>
          <w:rFonts w:ascii="Lato" w:eastAsia="Times New Roman" w:hAnsi="Lato" w:cs="Times New Roman"/>
          <w:color w:val="333333"/>
          <w:kern w:val="0"/>
          <w14:ligatures w14:val="none"/>
        </w:rPr>
        <w:t>in order to</w:t>
      </w:r>
      <w:proofErr w:type="gramEnd"/>
      <w:r w:rsidRPr="00AD462A">
        <w:rPr>
          <w:rFonts w:ascii="Lato" w:eastAsia="Times New Roman" w:hAnsi="Lato" w:cs="Times New Roman"/>
          <w:color w:val="333333"/>
          <w:kern w:val="0"/>
          <w14:ligatures w14:val="none"/>
        </w:rPr>
        <w:t xml:space="preserve"> be successful in this course you will need to:</w:t>
      </w:r>
    </w:p>
    <w:p w14:paraId="08AC60E3" w14:textId="77777777" w:rsidR="00AD462A" w:rsidRPr="00AD462A" w:rsidRDefault="00AD462A" w:rsidP="00AD462A">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Be willing to take risks and try something new! </w:t>
      </w:r>
    </w:p>
    <w:p w14:paraId="580DA594" w14:textId="77777777" w:rsidR="00AD462A" w:rsidRPr="00AD462A" w:rsidRDefault="00AD462A" w:rsidP="00AD462A">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Craft thorough and thoughtful written responses that are edited for style and content.</w:t>
      </w:r>
    </w:p>
    <w:p w14:paraId="1E95F2B0" w14:textId="77777777" w:rsidR="00AD462A" w:rsidRPr="00AD462A" w:rsidRDefault="00AD462A" w:rsidP="00AD462A">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 xml:space="preserve">Memorize the content of </w:t>
      </w:r>
      <w:proofErr w:type="gramStart"/>
      <w:r w:rsidRPr="00AD462A">
        <w:rPr>
          <w:rFonts w:ascii="Lato" w:eastAsia="Times New Roman" w:hAnsi="Lato" w:cs="Times New Roman"/>
          <w:color w:val="333333"/>
          <w:kern w:val="0"/>
          <w14:ligatures w14:val="none"/>
        </w:rPr>
        <w:t>you</w:t>
      </w:r>
      <w:proofErr w:type="gramEnd"/>
      <w:r w:rsidRPr="00AD462A">
        <w:rPr>
          <w:rFonts w:ascii="Lato" w:eastAsia="Times New Roman" w:hAnsi="Lato" w:cs="Times New Roman"/>
          <w:color w:val="333333"/>
          <w:kern w:val="0"/>
          <w14:ligatures w14:val="none"/>
        </w:rPr>
        <w:t xml:space="preserve"> major performances well in advance of your final performance.</w:t>
      </w:r>
    </w:p>
    <w:p w14:paraId="798C0E32" w14:textId="77777777" w:rsidR="00AD462A" w:rsidRPr="00AD462A" w:rsidRDefault="00AD462A" w:rsidP="00AD462A">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Cite sources, giving credit to where you obtain information.</w:t>
      </w:r>
    </w:p>
    <w:p w14:paraId="68D0F63E" w14:textId="3D8F3665" w:rsidR="00433111" w:rsidRPr="00AD462A" w:rsidRDefault="00AD462A" w:rsidP="00AD462A">
      <w:pPr>
        <w:numPr>
          <w:ilvl w:val="0"/>
          <w:numId w:val="3"/>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lastRenderedPageBreak/>
        <w:t>Make the commitment to spend </w:t>
      </w:r>
      <w:r w:rsidRPr="00AD462A">
        <w:rPr>
          <w:rFonts w:ascii="Lato" w:eastAsia="Times New Roman" w:hAnsi="Lato" w:cs="Times New Roman"/>
          <w:i/>
          <w:iCs/>
          <w:color w:val="333333"/>
          <w:kern w:val="0"/>
          <w14:ligatures w14:val="none"/>
        </w:rPr>
        <w:t>at leas</w:t>
      </w:r>
      <w:r w:rsidRPr="00AD462A">
        <w:rPr>
          <w:rFonts w:ascii="Lato" w:eastAsia="Times New Roman" w:hAnsi="Lato" w:cs="Times New Roman"/>
          <w:color w:val="333333"/>
          <w:kern w:val="0"/>
          <w14:ligatures w14:val="none"/>
        </w:rPr>
        <w:t xml:space="preserve">t 6-8 hours, per week, outside of class for reading the textbook, reflecting on the material covered in lecture, working on </w:t>
      </w:r>
      <w:proofErr w:type="gramStart"/>
      <w:r w:rsidRPr="00AD462A">
        <w:rPr>
          <w:rFonts w:ascii="Lato" w:eastAsia="Times New Roman" w:hAnsi="Lato" w:cs="Times New Roman"/>
          <w:color w:val="333333"/>
          <w:kern w:val="0"/>
          <w14:ligatures w14:val="none"/>
        </w:rPr>
        <w:t>you</w:t>
      </w:r>
      <w:proofErr w:type="gramEnd"/>
      <w:r w:rsidRPr="00AD462A">
        <w:rPr>
          <w:rFonts w:ascii="Lato" w:eastAsia="Times New Roman" w:hAnsi="Lato" w:cs="Times New Roman"/>
          <w:color w:val="333333"/>
          <w:kern w:val="0"/>
          <w14:ligatures w14:val="none"/>
        </w:rPr>
        <w:t xml:space="preserve"> major assignments, &amp; rehearsing your performances</w:t>
      </w:r>
      <w:r>
        <w:rPr>
          <w:rFonts w:ascii="Lato" w:eastAsia="Times New Roman" w:hAnsi="Lato" w:cs="Times New Roman"/>
          <w:color w:val="333333"/>
          <w:kern w:val="0"/>
          <w14:ligatures w14:val="none"/>
        </w:rPr>
        <w:t>.</w:t>
      </w:r>
      <w:r w:rsidRPr="00AD462A">
        <w:rPr>
          <w:rFonts w:ascii="Lato" w:eastAsia="Times New Roman" w:hAnsi="Lato" w:cs="Times New Roman"/>
          <w:color w:val="333333"/>
          <w:kern w:val="0"/>
          <w:bdr w:val="none" w:sz="0" w:space="0" w:color="auto" w:frame="1"/>
          <w14:ligatures w14:val="none"/>
        </w:rPr>
        <w:t xml:space="preserve"> </w:t>
      </w:r>
    </w:p>
    <w:p w14:paraId="352F4FE6" w14:textId="77777777" w:rsidR="00AD462A" w:rsidRDefault="00AD462A" w:rsidP="00AD462A">
      <w:pPr>
        <w:spacing w:before="100" w:beforeAutospacing="1" w:after="100" w:afterAutospacing="1"/>
        <w:rPr>
          <w:rFonts w:ascii="Lato" w:eastAsia="Times New Roman" w:hAnsi="Lato" w:cs="Times New Roman"/>
          <w:color w:val="333333"/>
          <w:kern w:val="0"/>
          <w:bdr w:val="none" w:sz="0" w:space="0" w:color="auto" w:frame="1"/>
          <w14:ligatures w14:val="none"/>
        </w:rPr>
      </w:pPr>
    </w:p>
    <w:p w14:paraId="0B72EF74" w14:textId="77777777" w:rsidR="00AD462A" w:rsidRDefault="00AD462A" w:rsidP="00AD462A">
      <w:pPr>
        <w:pStyle w:val="Heading1"/>
        <w:spacing w:before="225" w:after="225"/>
        <w:rPr>
          <w:rFonts w:ascii="Lato" w:hAnsi="Lato"/>
          <w:color w:val="666666"/>
          <w:sz w:val="60"/>
          <w:szCs w:val="60"/>
        </w:rPr>
      </w:pPr>
      <w:r>
        <w:rPr>
          <w:rFonts w:ascii="Lato" w:hAnsi="Lato"/>
          <w:b/>
          <w:bCs/>
          <w:color w:val="666666"/>
          <w:sz w:val="60"/>
          <w:szCs w:val="60"/>
        </w:rPr>
        <w:t>Instructor Contact Info &amp; Email Protocol</w:t>
      </w:r>
    </w:p>
    <w:p w14:paraId="20DEB2F8" w14:textId="77777777" w:rsidR="00AD462A" w:rsidRPr="00AD462A" w:rsidRDefault="00AD462A" w:rsidP="00AD462A">
      <w:pPr>
        <w:spacing w:before="100" w:beforeAutospacing="1" w:after="100" w:afterAutospacing="1"/>
        <w:rPr>
          <w:rFonts w:ascii="Lato" w:eastAsia="Times New Roman" w:hAnsi="Lato" w:cs="Times New Roman"/>
          <w:color w:val="333333"/>
          <w:kern w:val="0"/>
          <w14:ligatures w14:val="none"/>
        </w:rPr>
      </w:pPr>
    </w:p>
    <w:p w14:paraId="556366C8" w14:textId="77777777" w:rsidR="00AD462A" w:rsidRPr="00AD462A" w:rsidRDefault="00AD462A" w:rsidP="00AD462A">
      <w:pPr>
        <w:spacing w:before="90" w:after="90"/>
        <w:outlineLvl w:val="2"/>
        <w:rPr>
          <w:rFonts w:ascii="Lato" w:eastAsia="Times New Roman" w:hAnsi="Lato" w:cs="Times New Roman"/>
          <w:color w:val="333333"/>
          <w:kern w:val="0"/>
          <w:sz w:val="36"/>
          <w:szCs w:val="36"/>
          <w14:ligatures w14:val="none"/>
        </w:rPr>
      </w:pPr>
      <w:r w:rsidRPr="00AD462A">
        <w:rPr>
          <w:rFonts w:ascii="Lato" w:eastAsia="Times New Roman" w:hAnsi="Lato" w:cs="Times New Roman"/>
          <w:color w:val="333333"/>
          <w:kern w:val="0"/>
          <w:sz w:val="36"/>
          <w:szCs w:val="36"/>
          <w14:ligatures w14:val="none"/>
        </w:rPr>
        <w:t>Professor: Dr. Holley Vaughn (she/her)</w:t>
      </w:r>
    </w:p>
    <w:p w14:paraId="616ADD1F" w14:textId="77777777" w:rsidR="00AD462A" w:rsidRPr="00AD462A" w:rsidRDefault="00AD462A" w:rsidP="00AD462A">
      <w:pPr>
        <w:numPr>
          <w:ilvl w:val="0"/>
          <w:numId w:val="4"/>
        </w:numPr>
        <w:ind w:left="2190"/>
        <w:rPr>
          <w:rFonts w:ascii="Lato" w:eastAsia="Times New Roman" w:hAnsi="Lato" w:cs="Times New Roman"/>
          <w:color w:val="333333"/>
          <w:kern w:val="0"/>
          <w14:ligatures w14:val="none"/>
        </w:rPr>
      </w:pPr>
    </w:p>
    <w:p w14:paraId="5BB1DFA0" w14:textId="77777777" w:rsidR="00AD462A" w:rsidRPr="00AD462A" w:rsidRDefault="00AD462A" w:rsidP="00AD462A">
      <w:pPr>
        <w:numPr>
          <w:ilvl w:val="1"/>
          <w:numId w:val="4"/>
        </w:numPr>
        <w:spacing w:before="100" w:beforeAutospacing="1" w:after="100" w:afterAutospacing="1"/>
        <w:ind w:left="219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Email: </w:t>
      </w:r>
      <w:hyperlink r:id="rId5" w:tgtFrame="_blank" w:history="1">
        <w:r w:rsidRPr="00AD462A">
          <w:rPr>
            <w:rFonts w:ascii="Lato" w:eastAsia="Times New Roman" w:hAnsi="Lato" w:cs="Times New Roman"/>
            <w:color w:val="0000FF"/>
            <w:kern w:val="0"/>
            <w:u w:val="single"/>
            <w14:ligatures w14:val="none"/>
          </w:rPr>
          <w:t>holley.vaughn@unt.edu</w:t>
        </w:r>
      </w:hyperlink>
      <w:r w:rsidRPr="00AD462A">
        <w:rPr>
          <w:rFonts w:ascii="Lato" w:eastAsia="Times New Roman" w:hAnsi="Lato" w:cs="Times New Roman"/>
          <w:color w:val="333333"/>
          <w:kern w:val="0"/>
          <w14:ligatures w14:val="none"/>
        </w:rPr>
        <w:t> </w:t>
      </w:r>
      <w:r w:rsidRPr="00AD462A">
        <w:rPr>
          <w:rFonts w:ascii="Lato" w:eastAsia="Times New Roman" w:hAnsi="Lato" w:cs="Times New Roman"/>
          <w:b/>
          <w:bCs/>
          <w:color w:val="333333"/>
          <w:kern w:val="0"/>
          <w14:ligatures w14:val="none"/>
        </w:rPr>
        <w:t>* </w:t>
      </w:r>
      <w:r w:rsidRPr="00AD462A">
        <w:rPr>
          <w:rFonts w:ascii="Lato" w:eastAsia="Times New Roman" w:hAnsi="Lato" w:cs="Times New Roman"/>
          <w:b/>
          <w:bCs/>
          <w:color w:val="333333"/>
          <w:kern w:val="0"/>
          <w:shd w:val="clear" w:color="auto" w:fill="FAF82C"/>
          <w14:ligatures w14:val="none"/>
        </w:rPr>
        <w:t>Please email me and your TA directly from your MYUNT email account. Canvas' messaging function is not as reliable as it should be. </w:t>
      </w:r>
    </w:p>
    <w:p w14:paraId="51DCF682" w14:textId="77777777" w:rsidR="00AD462A" w:rsidRPr="00AD462A" w:rsidRDefault="00AD462A" w:rsidP="00AD462A">
      <w:pPr>
        <w:numPr>
          <w:ilvl w:val="1"/>
          <w:numId w:val="4"/>
        </w:numPr>
        <w:spacing w:before="100" w:beforeAutospacing="1" w:after="100" w:afterAutospacing="1"/>
        <w:ind w:left="219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Office: GAB 320 F</w:t>
      </w:r>
    </w:p>
    <w:p w14:paraId="32AB694C" w14:textId="77777777" w:rsidR="00AD462A" w:rsidRPr="00AD462A" w:rsidRDefault="00AD462A" w:rsidP="00AD462A">
      <w:pPr>
        <w:spacing w:before="90" w:after="90"/>
        <w:outlineLvl w:val="1"/>
        <w:rPr>
          <w:rFonts w:ascii="Lato" w:eastAsia="Times New Roman" w:hAnsi="Lato" w:cs="Times New Roman"/>
          <w:color w:val="333333"/>
          <w:kern w:val="0"/>
          <w:sz w:val="43"/>
          <w:szCs w:val="43"/>
          <w14:ligatures w14:val="none"/>
        </w:rPr>
      </w:pPr>
      <w:r w:rsidRPr="00AD462A">
        <w:rPr>
          <w:rFonts w:ascii="Lato" w:eastAsia="Times New Roman" w:hAnsi="Lato" w:cs="Times New Roman"/>
          <w:color w:val="333333"/>
          <w:kern w:val="0"/>
          <w:sz w:val="43"/>
          <w:szCs w:val="43"/>
          <w14:ligatures w14:val="none"/>
        </w:rPr>
        <w:t>Course Questions &amp; Email Protocol: </w:t>
      </w:r>
    </w:p>
    <w:p w14:paraId="74F346A6"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We are happy to assist you with any questions you have. </w:t>
      </w:r>
      <w:r w:rsidRPr="00AD462A">
        <w:rPr>
          <w:rFonts w:ascii="Lato" w:eastAsia="Times New Roman" w:hAnsi="Lato" w:cs="Times New Roman"/>
          <w:b/>
          <w:bCs/>
          <w:i/>
          <w:iCs/>
          <w:color w:val="333333"/>
          <w:kern w:val="0"/>
          <w14:ligatures w14:val="none"/>
        </w:rPr>
        <w:t>However</w:t>
      </w:r>
      <w:r w:rsidRPr="00AD462A">
        <w:rPr>
          <w:rFonts w:ascii="Lato" w:eastAsia="Times New Roman" w:hAnsi="Lato" w:cs="Times New Roman"/>
          <w:color w:val="333333"/>
          <w:kern w:val="0"/>
          <w14:ligatures w14:val="none"/>
        </w:rPr>
        <w:t>, given the large number of students both your TA and I have across our various classes, we need you to be conscientious of several things </w:t>
      </w:r>
      <w:r w:rsidRPr="00AD462A">
        <w:rPr>
          <w:rFonts w:ascii="Lato" w:eastAsia="Times New Roman" w:hAnsi="Lato" w:cs="Times New Roman"/>
          <w:b/>
          <w:bCs/>
          <w:i/>
          <w:iCs/>
          <w:color w:val="333333"/>
          <w:kern w:val="0"/>
          <w:u w:val="single"/>
          <w14:ligatures w14:val="none"/>
        </w:rPr>
        <w:t>before</w:t>
      </w:r>
      <w:r w:rsidRPr="00AD462A">
        <w:rPr>
          <w:rFonts w:ascii="Lato" w:eastAsia="Times New Roman" w:hAnsi="Lato" w:cs="Times New Roman"/>
          <w:color w:val="333333"/>
          <w:kern w:val="0"/>
          <w14:ligatures w14:val="none"/>
        </w:rPr>
        <w:t> </w:t>
      </w:r>
      <w:proofErr w:type="spellStart"/>
      <w:r w:rsidRPr="00AD462A">
        <w:rPr>
          <w:rFonts w:ascii="Lato" w:eastAsia="Times New Roman" w:hAnsi="Lato" w:cs="Times New Roman"/>
          <w:color w:val="333333"/>
          <w:kern w:val="0"/>
          <w14:ligatures w14:val="none"/>
        </w:rPr>
        <w:t>you</w:t>
      </w:r>
      <w:proofErr w:type="spellEnd"/>
      <w:r w:rsidRPr="00AD462A">
        <w:rPr>
          <w:rFonts w:ascii="Lato" w:eastAsia="Times New Roman" w:hAnsi="Lato" w:cs="Times New Roman"/>
          <w:color w:val="333333"/>
          <w:kern w:val="0"/>
          <w14:ligatures w14:val="none"/>
        </w:rPr>
        <w:t xml:space="preserve"> email us with a question about the class:</w:t>
      </w:r>
    </w:p>
    <w:p w14:paraId="33EA376E"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1) </w:t>
      </w:r>
      <w:r w:rsidRPr="00AD462A">
        <w:rPr>
          <w:rFonts w:ascii="Lato" w:eastAsia="Times New Roman" w:hAnsi="Lato" w:cs="Times New Roman"/>
          <w:b/>
          <w:bCs/>
          <w:color w:val="333333"/>
          <w:kern w:val="0"/>
          <w:shd w:val="clear" w:color="auto" w:fill="F9FF00"/>
          <w14:ligatures w14:val="none"/>
        </w:rPr>
        <w:t xml:space="preserve">First and </w:t>
      </w:r>
      <w:proofErr w:type="gramStart"/>
      <w:r w:rsidRPr="00AD462A">
        <w:rPr>
          <w:rFonts w:ascii="Lato" w:eastAsia="Times New Roman" w:hAnsi="Lato" w:cs="Times New Roman"/>
          <w:b/>
          <w:bCs/>
          <w:color w:val="333333"/>
          <w:kern w:val="0"/>
          <w:shd w:val="clear" w:color="auto" w:fill="F9FF00"/>
          <w14:ligatures w14:val="none"/>
        </w:rPr>
        <w:t>foremost,  please</w:t>
      </w:r>
      <w:proofErr w:type="gramEnd"/>
      <w:r w:rsidRPr="00AD462A">
        <w:rPr>
          <w:rFonts w:ascii="Lato" w:eastAsia="Times New Roman" w:hAnsi="Lato" w:cs="Times New Roman"/>
          <w:b/>
          <w:bCs/>
          <w:color w:val="333333"/>
          <w:kern w:val="0"/>
          <w:shd w:val="clear" w:color="auto" w:fill="F9FF00"/>
          <w14:ligatures w14:val="none"/>
        </w:rPr>
        <w:t>... </w:t>
      </w:r>
      <w:r w:rsidRPr="00AD462A">
        <w:rPr>
          <w:rFonts w:ascii="Lato" w:eastAsia="Times New Roman" w:hAnsi="Lato" w:cs="Times New Roman"/>
          <w:b/>
          <w:bCs/>
          <w:i/>
          <w:iCs/>
          <w:color w:val="333333"/>
          <w:kern w:val="0"/>
          <w:shd w:val="clear" w:color="auto" w:fill="F9FF00"/>
          <w14:ligatures w14:val="none"/>
        </w:rPr>
        <w:t xml:space="preserve">Please...for the love of </w:t>
      </w:r>
      <w:proofErr w:type="gramStart"/>
      <w:r w:rsidRPr="00AD462A">
        <w:rPr>
          <w:rFonts w:ascii="Lato" w:eastAsia="Times New Roman" w:hAnsi="Lato" w:cs="Times New Roman"/>
          <w:b/>
          <w:bCs/>
          <w:i/>
          <w:iCs/>
          <w:color w:val="333333"/>
          <w:kern w:val="0"/>
          <w:shd w:val="clear" w:color="auto" w:fill="F9FF00"/>
          <w14:ligatures w14:val="none"/>
        </w:rPr>
        <w:t>god</w:t>
      </w:r>
      <w:proofErr w:type="gramEnd"/>
      <w:r w:rsidRPr="00AD462A">
        <w:rPr>
          <w:rFonts w:ascii="Lato" w:eastAsia="Times New Roman" w:hAnsi="Lato" w:cs="Times New Roman"/>
          <w:b/>
          <w:bCs/>
          <w:i/>
          <w:iCs/>
          <w:color w:val="333333"/>
          <w:kern w:val="0"/>
          <w:shd w:val="clear" w:color="auto" w:fill="F9FF00"/>
          <w14:ligatures w14:val="none"/>
        </w:rPr>
        <w:t>, PLEASE, </w:t>
      </w:r>
      <w:r w:rsidRPr="00AD462A">
        <w:rPr>
          <w:rFonts w:ascii="Lato" w:eastAsia="Times New Roman" w:hAnsi="Lato" w:cs="Times New Roman"/>
          <w:b/>
          <w:bCs/>
          <w:color w:val="333333"/>
          <w:kern w:val="0"/>
          <w:shd w:val="clear" w:color="auto" w:fill="F9FF00"/>
          <w14:ligatures w14:val="none"/>
        </w:rPr>
        <w:t>double check the Syllabus &amp; Canvas before emailing us about general course/assignment questions. We have put a TON of time into making the Syllabus &amp; Canvas as detailed and comprehensive as possible for you.</w:t>
      </w:r>
    </w:p>
    <w:p w14:paraId="3B5D4ACE"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2) </w:t>
      </w:r>
      <w:r w:rsidRPr="00AD462A">
        <w:rPr>
          <w:rFonts w:ascii="Lato" w:eastAsia="Times New Roman" w:hAnsi="Lato" w:cs="Times New Roman"/>
          <w:b/>
          <w:bCs/>
          <w:color w:val="333333"/>
          <w:kern w:val="0"/>
          <w14:ligatures w14:val="none"/>
        </w:rPr>
        <w:t>Be sure you are emailing the appropriate person:</w:t>
      </w:r>
    </w:p>
    <w:p w14:paraId="050BA47F" w14:textId="77777777" w:rsidR="00AD462A" w:rsidRPr="00AD462A" w:rsidRDefault="00AD462A" w:rsidP="00AD462A">
      <w:pPr>
        <w:numPr>
          <w:ilvl w:val="0"/>
          <w:numId w:val="5"/>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 xml:space="preserve">Your TA is your primary point of contact for the class.  They handle </w:t>
      </w:r>
      <w:proofErr w:type="gramStart"/>
      <w:r w:rsidRPr="00AD462A">
        <w:rPr>
          <w:rFonts w:ascii="Lato" w:eastAsia="Times New Roman" w:hAnsi="Lato" w:cs="Times New Roman"/>
          <w:color w:val="333333"/>
          <w:kern w:val="0"/>
          <w14:ligatures w14:val="none"/>
        </w:rPr>
        <w:t>all of</w:t>
      </w:r>
      <w:proofErr w:type="gramEnd"/>
      <w:r w:rsidRPr="00AD462A">
        <w:rPr>
          <w:rFonts w:ascii="Lato" w:eastAsia="Times New Roman" w:hAnsi="Lato" w:cs="Times New Roman"/>
          <w:color w:val="333333"/>
          <w:kern w:val="0"/>
          <w14:ligatures w14:val="none"/>
        </w:rPr>
        <w:t xml:space="preserve"> your grading and attendance. If you are going to miss class or if you have a question about your grade, </w:t>
      </w:r>
      <w:r w:rsidRPr="00AD462A">
        <w:rPr>
          <w:rFonts w:ascii="Lato" w:eastAsia="Times New Roman" w:hAnsi="Lato" w:cs="Times New Roman"/>
          <w:i/>
          <w:iCs/>
          <w:color w:val="333333"/>
          <w:kern w:val="0"/>
          <w14:ligatures w14:val="none"/>
        </w:rPr>
        <w:t>then you should email your TA</w:t>
      </w:r>
      <w:r w:rsidRPr="00AD462A">
        <w:rPr>
          <w:rFonts w:ascii="Lato" w:eastAsia="Times New Roman" w:hAnsi="Lato" w:cs="Times New Roman"/>
          <w:color w:val="333333"/>
          <w:kern w:val="0"/>
          <w14:ligatures w14:val="none"/>
        </w:rPr>
        <w:t>. </w:t>
      </w:r>
    </w:p>
    <w:p w14:paraId="2AB23F94" w14:textId="77777777" w:rsidR="00AD462A" w:rsidRPr="00AD462A" w:rsidRDefault="00AD462A" w:rsidP="00AD462A">
      <w:pPr>
        <w:numPr>
          <w:ilvl w:val="0"/>
          <w:numId w:val="5"/>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If you have a general question about course content or if you are encountering a problem in Canvas, then you should email Dr. Vaughn. </w:t>
      </w:r>
    </w:p>
    <w:p w14:paraId="133DE763"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3) </w:t>
      </w:r>
      <w:r w:rsidRPr="00AD462A">
        <w:rPr>
          <w:rFonts w:ascii="Lato" w:eastAsia="Times New Roman" w:hAnsi="Lato" w:cs="Times New Roman"/>
          <w:b/>
          <w:bCs/>
          <w:color w:val="333333"/>
          <w:kern w:val="0"/>
          <w14:ligatures w14:val="none"/>
        </w:rPr>
        <w:t>Please email us directly from your MYUNT email account</w:t>
      </w:r>
      <w:r w:rsidRPr="00AD462A">
        <w:rPr>
          <w:rFonts w:ascii="Lato" w:eastAsia="Times New Roman" w:hAnsi="Lato" w:cs="Times New Roman"/>
          <w:color w:val="333333"/>
          <w:kern w:val="0"/>
          <w14:ligatures w14:val="none"/>
        </w:rPr>
        <w:t>. Canvas' messaging function is not as reliable as it should be.</w:t>
      </w:r>
    </w:p>
    <w:p w14:paraId="48E2738B"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4) </w:t>
      </w:r>
      <w:r w:rsidRPr="00AD462A">
        <w:rPr>
          <w:rFonts w:ascii="Lato" w:eastAsia="Times New Roman" w:hAnsi="Lato" w:cs="Times New Roman"/>
          <w:b/>
          <w:bCs/>
          <w:color w:val="333333"/>
          <w:kern w:val="0"/>
          <w14:ligatures w14:val="none"/>
        </w:rPr>
        <w:t>Use a descriptive subject line that includes your course section</w:t>
      </w:r>
      <w:r w:rsidRPr="00AD462A">
        <w:rPr>
          <w:rFonts w:ascii="Lato" w:eastAsia="Times New Roman" w:hAnsi="Lato" w:cs="Times New Roman"/>
          <w:color w:val="333333"/>
          <w:kern w:val="0"/>
          <w14:ligatures w14:val="none"/>
        </w:rPr>
        <w:t>.</w:t>
      </w:r>
    </w:p>
    <w:p w14:paraId="32776647" w14:textId="77777777" w:rsidR="00AD462A" w:rsidRPr="00AD462A" w:rsidRDefault="00AD462A" w:rsidP="00AD462A">
      <w:pPr>
        <w:numPr>
          <w:ilvl w:val="0"/>
          <w:numId w:val="6"/>
        </w:numPr>
        <w:spacing w:before="100" w:beforeAutospacing="1" w:after="100" w:afterAutospacing="1"/>
        <w:ind w:left="1095"/>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lastRenderedPageBreak/>
        <w:t>We receive a ton of emails and a descriptive subject line that includes the course section helps us identify student inquiries more efficiently.</w:t>
      </w:r>
    </w:p>
    <w:p w14:paraId="299B6FE9"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5) We strive respond to your email within 24 hours on weekdays. Please do not expect a response over the weekend.</w:t>
      </w:r>
    </w:p>
    <w:p w14:paraId="4B210760" w14:textId="77777777" w:rsidR="00AD462A" w:rsidRPr="00AD462A" w:rsidRDefault="00AD462A" w:rsidP="00AD462A">
      <w:pPr>
        <w:spacing w:before="180" w:after="180"/>
        <w:rPr>
          <w:rFonts w:ascii="Lato" w:eastAsia="Times New Roman" w:hAnsi="Lato" w:cs="Times New Roman"/>
          <w:color w:val="333333"/>
          <w:kern w:val="0"/>
          <w14:ligatures w14:val="none"/>
        </w:rPr>
      </w:pPr>
      <w:r w:rsidRPr="00AD462A">
        <w:rPr>
          <w:rFonts w:ascii="Lato" w:eastAsia="Times New Roman" w:hAnsi="Lato" w:cs="Times New Roman"/>
          <w:color w:val="333333"/>
          <w:kern w:val="0"/>
          <w14:ligatures w14:val="none"/>
        </w:rPr>
        <w:t> </w:t>
      </w:r>
    </w:p>
    <w:p w14:paraId="22CA5FE4" w14:textId="77777777" w:rsidR="00AD462A" w:rsidRDefault="00AD462A" w:rsidP="00AD462A">
      <w:pPr>
        <w:pStyle w:val="Heading1"/>
        <w:spacing w:before="225" w:after="225"/>
        <w:rPr>
          <w:rFonts w:ascii="Lato" w:hAnsi="Lato"/>
          <w:color w:val="666666"/>
          <w:sz w:val="60"/>
          <w:szCs w:val="60"/>
        </w:rPr>
      </w:pPr>
      <w:r>
        <w:rPr>
          <w:rFonts w:ascii="Lato" w:hAnsi="Lato"/>
          <w:b/>
          <w:bCs/>
          <w:color w:val="666666"/>
          <w:sz w:val="60"/>
          <w:szCs w:val="60"/>
        </w:rPr>
        <w:t>Class Format: Meeting Times &amp; Locations</w:t>
      </w:r>
      <w:r>
        <w:rPr>
          <w:rStyle w:val="apple-converted-space"/>
          <w:rFonts w:ascii="Lato" w:hAnsi="Lato"/>
          <w:b/>
          <w:bCs/>
          <w:color w:val="666666"/>
          <w:sz w:val="60"/>
          <w:szCs w:val="60"/>
        </w:rPr>
        <w:t> </w:t>
      </w:r>
    </w:p>
    <w:p w14:paraId="48CD6D84" w14:textId="39B949AE" w:rsidR="00AD462A" w:rsidRDefault="00AD462A" w:rsidP="00AD462A">
      <w:pPr>
        <w:pStyle w:val="p1"/>
        <w:spacing w:before="180" w:beforeAutospacing="0" w:after="180" w:afterAutospacing="0"/>
        <w:rPr>
          <w:rFonts w:ascii="Lato" w:hAnsi="Lato"/>
          <w:color w:val="333333"/>
        </w:rPr>
      </w:pPr>
      <w:r>
        <w:rPr>
          <w:rStyle w:val="s1"/>
          <w:rFonts w:ascii="Lato" w:hAnsi="Lato"/>
          <w:color w:val="333333"/>
        </w:rPr>
        <w:t>This course is taught in a lecture/recitation format. Lecture is when all 125 students in the course meet with me, the professor, in</w:t>
      </w:r>
      <w:r>
        <w:rPr>
          <w:rStyle w:val="apple-converted-space"/>
          <w:rFonts w:ascii="Lato" w:hAnsi="Lato"/>
          <w:color w:val="333333"/>
        </w:rPr>
        <w:t> </w:t>
      </w:r>
      <w:r w:rsidR="004B5F2C">
        <w:rPr>
          <w:rStyle w:val="s1"/>
          <w:rFonts w:ascii="Lato" w:hAnsi="Lato"/>
          <w:color w:val="333333"/>
          <w:shd w:val="clear" w:color="auto" w:fill="FAF82C"/>
        </w:rPr>
        <w:t>Terrill Hall 121</w:t>
      </w:r>
      <w:r>
        <w:rPr>
          <w:rStyle w:val="s1"/>
          <w:rFonts w:ascii="Lato" w:hAnsi="Lato"/>
          <w:color w:val="333333"/>
        </w:rPr>
        <w:t>.</w:t>
      </w:r>
      <w:r>
        <w:rPr>
          <w:rStyle w:val="apple-converted-space"/>
          <w:rFonts w:ascii="Lato" w:hAnsi="Lato"/>
          <w:color w:val="333333"/>
        </w:rPr>
        <w:t>  </w:t>
      </w:r>
      <w:r>
        <w:rPr>
          <w:rStyle w:val="s1"/>
          <w:rFonts w:ascii="Lato" w:hAnsi="Lato"/>
          <w:color w:val="333333"/>
        </w:rPr>
        <w:t>Your recitation sections are breakout groups where you work with your TA to complete the major assignments in the course.  Lecture and recitation meet at the same date &amp; time (M/W 2-3:20). Some days you will be in the lecture classroom and some days you will be in your recitation classroom.</w:t>
      </w:r>
      <w:r>
        <w:rPr>
          <w:rStyle w:val="apple-converted-space"/>
          <w:rFonts w:ascii="Lato" w:hAnsi="Lato"/>
          <w:color w:val="333333"/>
        </w:rPr>
        <w:t>  The schedule in the </w:t>
      </w:r>
      <w:hyperlink r:id="rId6" w:tooltip="Syllabus Module" w:history="1">
        <w:r>
          <w:rPr>
            <w:rStyle w:val="Hyperlink"/>
            <w:rFonts w:ascii="Lato" w:hAnsi="Lato"/>
          </w:rPr>
          <w:t>Syllabus  Module</w:t>
        </w:r>
      </w:hyperlink>
      <w:r>
        <w:rPr>
          <w:rStyle w:val="apple-converted-space"/>
          <w:rFonts w:ascii="Lato" w:hAnsi="Lato"/>
          <w:color w:val="333333"/>
        </w:rPr>
        <w:t> lays out </w:t>
      </w:r>
      <w:r>
        <w:rPr>
          <w:rStyle w:val="Emphasis"/>
          <w:rFonts w:ascii="Lato" w:hAnsi="Lato"/>
          <w:color w:val="333333"/>
        </w:rPr>
        <w:t>exactly</w:t>
      </w:r>
      <w:r>
        <w:rPr>
          <w:rStyle w:val="apple-converted-space"/>
          <w:rFonts w:ascii="Lato" w:hAnsi="Lato"/>
          <w:color w:val="333333"/>
        </w:rPr>
        <w:t> which days you will meet with me in the lecture classroom and the days you will meet with your TA/Adjunct in your recitation classroom. </w:t>
      </w:r>
    </w:p>
    <w:p w14:paraId="0BEF49EE" w14:textId="77777777" w:rsidR="00AD462A" w:rsidRDefault="00AD462A" w:rsidP="00AD462A">
      <w:pPr>
        <w:pStyle w:val="Heading4"/>
        <w:spacing w:before="90" w:after="90"/>
        <w:rPr>
          <w:rFonts w:ascii="Lato" w:hAnsi="Lato"/>
          <w:color w:val="333333"/>
          <w:sz w:val="27"/>
          <w:szCs w:val="27"/>
        </w:rPr>
      </w:pPr>
      <w:r>
        <w:rPr>
          <w:rStyle w:val="apple-converted-space"/>
          <w:rFonts w:ascii="Lato" w:hAnsi="Lato"/>
          <w:b/>
          <w:bCs/>
          <w:color w:val="333333"/>
          <w:sz w:val="27"/>
          <w:szCs w:val="27"/>
          <w:u w:val="single"/>
        </w:rPr>
        <w:t>Recitation Sections &amp; TA/Adjunct: </w:t>
      </w:r>
    </w:p>
    <w:p w14:paraId="70F04B61" w14:textId="77777777" w:rsidR="004B5F2C" w:rsidRDefault="004B5F2C" w:rsidP="00AD462A">
      <w:pPr>
        <w:pStyle w:val="Heading1"/>
        <w:spacing w:before="225" w:after="225"/>
        <w:rPr>
          <w:rFonts w:ascii="Lato" w:hAnsi="Lato"/>
          <w:b/>
          <w:bCs/>
          <w:color w:val="666666"/>
          <w:sz w:val="60"/>
          <w:szCs w:val="60"/>
        </w:rPr>
      </w:pPr>
    </w:p>
    <w:p w14:paraId="7FA74A52" w14:textId="326F3FD3" w:rsidR="00AD462A" w:rsidRDefault="00AD462A" w:rsidP="00AD462A">
      <w:pPr>
        <w:pStyle w:val="Heading1"/>
        <w:spacing w:before="225" w:after="225"/>
        <w:rPr>
          <w:rFonts w:ascii="Lato" w:hAnsi="Lato"/>
          <w:color w:val="666666"/>
          <w:sz w:val="60"/>
          <w:szCs w:val="60"/>
        </w:rPr>
      </w:pPr>
      <w:r>
        <w:rPr>
          <w:rFonts w:ascii="Lato" w:hAnsi="Lato"/>
          <w:b/>
          <w:bCs/>
          <w:color w:val="666666"/>
          <w:sz w:val="60"/>
          <w:szCs w:val="60"/>
        </w:rPr>
        <w:t xml:space="preserve">Office Hours </w:t>
      </w:r>
    </w:p>
    <w:p w14:paraId="4FDB1789"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Your TA's and I are dedicated to your success in this class! We are more than happy to help you with your performances and assignments outside of class time.</w:t>
      </w:r>
    </w:p>
    <w:p w14:paraId="2322C441"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Both your TA &amp; I have set up weekly office hours for you to come by our offices, or drop into to our Zoom rooms, for any assistance you may need. </w:t>
      </w:r>
    </w:p>
    <w:p w14:paraId="07CFB128"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Collectively, your TA &amp; I dedicate 6 hours a week,</w:t>
      </w:r>
      <w:r>
        <w:rPr>
          <w:rStyle w:val="apple-converted-space"/>
          <w:rFonts w:ascii="Lato" w:hAnsi="Lato"/>
          <w:color w:val="333333"/>
        </w:rPr>
        <w:t> </w:t>
      </w:r>
      <w:r>
        <w:rPr>
          <w:rStyle w:val="Emphasis"/>
          <w:rFonts w:ascii="Lato" w:hAnsi="Lato"/>
          <w:color w:val="333333"/>
        </w:rPr>
        <w:t>outside of class time</w:t>
      </w:r>
      <w:r>
        <w:rPr>
          <w:rFonts w:ascii="Lato" w:hAnsi="Lato"/>
          <w:color w:val="333333"/>
        </w:rPr>
        <w:t>, to help you out.  This means that, over the course the semester, we dedicate an additional</w:t>
      </w:r>
      <w:r>
        <w:rPr>
          <w:rStyle w:val="apple-converted-space"/>
          <w:rFonts w:ascii="Lato" w:hAnsi="Lato"/>
          <w:color w:val="333333"/>
        </w:rPr>
        <w:t> </w:t>
      </w:r>
      <w:r>
        <w:rPr>
          <w:rStyle w:val="Strong"/>
          <w:rFonts w:ascii="Lato" w:hAnsi="Lato"/>
          <w:i/>
          <w:iCs/>
          <w:color w:val="333333"/>
        </w:rPr>
        <w:t>96 hours,</w:t>
      </w:r>
      <w:r>
        <w:rPr>
          <w:rStyle w:val="apple-converted-space"/>
          <w:rFonts w:ascii="Lato" w:hAnsi="Lato"/>
          <w:b/>
          <w:bCs/>
          <w:i/>
          <w:iCs/>
          <w:color w:val="333333"/>
        </w:rPr>
        <w:t> </w:t>
      </w:r>
      <w:r>
        <w:rPr>
          <w:rFonts w:ascii="Lato" w:hAnsi="Lato"/>
          <w:color w:val="333333"/>
        </w:rPr>
        <w:t>outside of class time,</w:t>
      </w:r>
      <w:r>
        <w:rPr>
          <w:rStyle w:val="apple-converted-space"/>
          <w:rFonts w:ascii="Lato" w:hAnsi="Lato"/>
          <w:color w:val="333333"/>
        </w:rPr>
        <w:t> </w:t>
      </w:r>
      <w:r>
        <w:rPr>
          <w:rStyle w:val="Emphasis"/>
          <w:rFonts w:ascii="Lato" w:hAnsi="Lato"/>
          <w:color w:val="333333"/>
        </w:rPr>
        <w:t>specifically</w:t>
      </w:r>
      <w:r>
        <w:rPr>
          <w:rStyle w:val="apple-converted-space"/>
          <w:rFonts w:ascii="Lato" w:hAnsi="Lato"/>
          <w:color w:val="333333"/>
        </w:rPr>
        <w:t> </w:t>
      </w:r>
      <w:r>
        <w:rPr>
          <w:rStyle w:val="Emphasis"/>
          <w:rFonts w:ascii="Lato" w:hAnsi="Lato"/>
          <w:color w:val="333333"/>
        </w:rPr>
        <w:t>to help</w:t>
      </w:r>
      <w:r>
        <w:rPr>
          <w:rStyle w:val="apple-converted-space"/>
          <w:rFonts w:ascii="Lato" w:hAnsi="Lato"/>
          <w:color w:val="333333"/>
        </w:rPr>
        <w:t> </w:t>
      </w:r>
      <w:r>
        <w:rPr>
          <w:rStyle w:val="Emphasis"/>
          <w:rFonts w:ascii="Lato" w:hAnsi="Lato"/>
          <w:color w:val="333333"/>
        </w:rPr>
        <w:t>you</w:t>
      </w:r>
      <w:r>
        <w:rPr>
          <w:rFonts w:ascii="Lato" w:hAnsi="Lato"/>
          <w:color w:val="333333"/>
        </w:rPr>
        <w:t xml:space="preserve">.  If our </w:t>
      </w:r>
      <w:proofErr w:type="gramStart"/>
      <w:r>
        <w:rPr>
          <w:rFonts w:ascii="Lato" w:hAnsi="Lato"/>
          <w:color w:val="333333"/>
        </w:rPr>
        <w:t>drop in</w:t>
      </w:r>
      <w:proofErr w:type="gramEnd"/>
      <w:r>
        <w:rPr>
          <w:rFonts w:ascii="Lato" w:hAnsi="Lato"/>
          <w:color w:val="333333"/>
        </w:rPr>
        <w:t xml:space="preserve"> hours don't align with your schedule, we will try to find another time to meet with you. </w:t>
      </w:r>
    </w:p>
    <w:p w14:paraId="45CC0035" w14:textId="77777777" w:rsidR="00AD462A" w:rsidRDefault="00AD462A" w:rsidP="00AD462A">
      <w:pPr>
        <w:numPr>
          <w:ilvl w:val="0"/>
          <w:numId w:val="7"/>
        </w:numPr>
        <w:spacing w:before="100" w:beforeAutospacing="1" w:after="100" w:afterAutospacing="1"/>
        <w:ind w:left="1095"/>
        <w:rPr>
          <w:rFonts w:ascii="Lato" w:hAnsi="Lato"/>
          <w:color w:val="333333"/>
        </w:rPr>
      </w:pPr>
      <w:r>
        <w:rPr>
          <w:rFonts w:ascii="Lato" w:hAnsi="Lato"/>
          <w:color w:val="333333"/>
        </w:rPr>
        <w:t>If you are intrigued by things we are talking about in class, then DROP IN and talk to us about it! We love this stuff!</w:t>
      </w:r>
    </w:p>
    <w:p w14:paraId="3E30BF54"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6F28DDB1" w14:textId="77777777" w:rsidR="00AD462A" w:rsidRDefault="00AD462A" w:rsidP="00AD462A">
      <w:pPr>
        <w:numPr>
          <w:ilvl w:val="0"/>
          <w:numId w:val="8"/>
        </w:numPr>
        <w:spacing w:before="100" w:beforeAutospacing="1" w:after="100" w:afterAutospacing="1"/>
        <w:ind w:left="1095"/>
        <w:rPr>
          <w:rFonts w:ascii="Lato" w:hAnsi="Lato"/>
          <w:color w:val="333333"/>
        </w:rPr>
      </w:pPr>
      <w:r>
        <w:rPr>
          <w:rFonts w:ascii="Lato" w:hAnsi="Lato"/>
          <w:color w:val="333333"/>
        </w:rPr>
        <w:lastRenderedPageBreak/>
        <w:t xml:space="preserve">If you are confused about an upcoming assignment, then DROP IN and talk to us about it! We are happy to help and sometimes a quick conversation is WAY </w:t>
      </w:r>
      <w:proofErr w:type="spellStart"/>
      <w:r>
        <w:rPr>
          <w:rFonts w:ascii="Lato" w:hAnsi="Lato"/>
          <w:color w:val="333333"/>
        </w:rPr>
        <w:t>WAY</w:t>
      </w:r>
      <w:proofErr w:type="spellEnd"/>
      <w:r>
        <w:rPr>
          <w:rFonts w:ascii="Lato" w:hAnsi="Lato"/>
          <w:color w:val="333333"/>
        </w:rPr>
        <w:t xml:space="preserve"> </w:t>
      </w:r>
      <w:proofErr w:type="spellStart"/>
      <w:r>
        <w:rPr>
          <w:rFonts w:ascii="Lato" w:hAnsi="Lato"/>
          <w:color w:val="333333"/>
        </w:rPr>
        <w:t>WAY</w:t>
      </w:r>
      <w:proofErr w:type="spellEnd"/>
      <w:r>
        <w:rPr>
          <w:rFonts w:ascii="Lato" w:hAnsi="Lato"/>
          <w:color w:val="333333"/>
        </w:rPr>
        <w:t xml:space="preserve"> more efficient &amp; productive than a string of emails. </w:t>
      </w:r>
    </w:p>
    <w:p w14:paraId="0DCDC9E3"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2AC6C33C" w14:textId="77777777" w:rsidR="00AD462A" w:rsidRDefault="00AD462A" w:rsidP="00AD462A">
      <w:pPr>
        <w:numPr>
          <w:ilvl w:val="0"/>
          <w:numId w:val="9"/>
        </w:numPr>
        <w:spacing w:before="100" w:beforeAutospacing="1" w:after="100" w:afterAutospacing="1"/>
        <w:ind w:left="1095"/>
        <w:rPr>
          <w:rFonts w:ascii="Lato" w:hAnsi="Lato"/>
          <w:color w:val="333333"/>
        </w:rPr>
      </w:pPr>
      <w:r>
        <w:rPr>
          <w:rFonts w:ascii="Lato" w:hAnsi="Lato"/>
          <w:color w:val="333333"/>
        </w:rPr>
        <w:t>If you are nervous about an upcoming performance, then DROP IN!  We totally understand public speaking anxiety and stage fright. Trust us, it is totally normal and we get anxiety &amp; stage fright too!  We will help you practice and give you pro-tips on dealing with the nerves. </w:t>
      </w:r>
    </w:p>
    <w:p w14:paraId="263CB05C"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014691EB" w14:textId="77777777" w:rsidR="00AD462A" w:rsidRDefault="00AD462A" w:rsidP="00AD462A">
      <w:pPr>
        <w:numPr>
          <w:ilvl w:val="0"/>
          <w:numId w:val="10"/>
        </w:numPr>
        <w:spacing w:before="100" w:beforeAutospacing="1" w:after="100" w:afterAutospacing="1"/>
        <w:ind w:left="1095"/>
        <w:rPr>
          <w:rFonts w:ascii="Lato" w:hAnsi="Lato"/>
          <w:color w:val="333333"/>
        </w:rPr>
      </w:pPr>
      <w:r>
        <w:rPr>
          <w:rFonts w:ascii="Lato" w:hAnsi="Lato"/>
          <w:color w:val="333333"/>
        </w:rPr>
        <w:t>If you are feeling overwhelmed or are experiencing major hardship, then DROP IN. We are all living through incredibly difficult times. Sometimes life stuff gets in the way of school stuff- for you and for us. The best advice I can give you is:</w:t>
      </w:r>
    </w:p>
    <w:p w14:paraId="0B588558" w14:textId="77777777" w:rsidR="00AD462A" w:rsidRDefault="00AD462A" w:rsidP="00AD462A">
      <w:pPr>
        <w:numPr>
          <w:ilvl w:val="1"/>
          <w:numId w:val="10"/>
        </w:numPr>
        <w:spacing w:before="100" w:beforeAutospacing="1" w:after="100" w:afterAutospacing="1"/>
        <w:ind w:left="2190"/>
        <w:rPr>
          <w:rFonts w:ascii="Lato" w:hAnsi="Lato"/>
          <w:color w:val="333333"/>
        </w:rPr>
      </w:pPr>
      <w:r>
        <w:rPr>
          <w:rStyle w:val="Strong"/>
          <w:rFonts w:ascii="Lato" w:hAnsi="Lato"/>
          <w:color w:val="333333"/>
        </w:rPr>
        <w:t>Instead of checking</w:t>
      </w:r>
      <w:r>
        <w:rPr>
          <w:rStyle w:val="apple-converted-space"/>
          <w:rFonts w:ascii="Lato" w:hAnsi="Lato"/>
          <w:b/>
          <w:bCs/>
          <w:color w:val="333333"/>
        </w:rPr>
        <w:t> </w:t>
      </w:r>
      <w:r>
        <w:rPr>
          <w:rStyle w:val="Emphasis"/>
          <w:rFonts w:ascii="Lato" w:hAnsi="Lato"/>
          <w:b/>
          <w:bCs/>
          <w:color w:val="333333"/>
        </w:rPr>
        <w:t>out</w:t>
      </w:r>
      <w:r>
        <w:rPr>
          <w:rStyle w:val="Strong"/>
          <w:rFonts w:ascii="Lato" w:hAnsi="Lato"/>
          <w:color w:val="333333"/>
        </w:rPr>
        <w:t>, check</w:t>
      </w:r>
      <w:r>
        <w:rPr>
          <w:rStyle w:val="apple-converted-space"/>
          <w:rFonts w:ascii="Lato" w:hAnsi="Lato"/>
          <w:b/>
          <w:bCs/>
          <w:color w:val="333333"/>
        </w:rPr>
        <w:t> </w:t>
      </w:r>
      <w:r>
        <w:rPr>
          <w:rStyle w:val="Emphasis"/>
          <w:rFonts w:ascii="Lato" w:hAnsi="Lato"/>
          <w:b/>
          <w:bCs/>
          <w:color w:val="333333"/>
        </w:rPr>
        <w:t>in- the sooner, the better.</w:t>
      </w:r>
      <w:r>
        <w:rPr>
          <w:rStyle w:val="apple-converted-space"/>
          <w:rFonts w:ascii="Lato" w:hAnsi="Lato"/>
          <w:color w:val="333333"/>
        </w:rPr>
        <w:t> </w:t>
      </w:r>
      <w:r>
        <w:rPr>
          <w:rFonts w:ascii="Lato" w:hAnsi="Lato"/>
          <w:color w:val="333333"/>
        </w:rPr>
        <w:t>Our primary concern is for your safety and well-being. As a UNT student, you have access to a wealth of resources and a vast team of incredibly capable professionals whose</w:t>
      </w:r>
      <w:r>
        <w:rPr>
          <w:rStyle w:val="apple-converted-space"/>
          <w:rFonts w:ascii="Lato" w:hAnsi="Lato"/>
          <w:color w:val="333333"/>
        </w:rPr>
        <w:t> </w:t>
      </w:r>
      <w:r>
        <w:rPr>
          <w:rStyle w:val="Emphasis"/>
          <w:rFonts w:ascii="Lato" w:hAnsi="Lato"/>
          <w:color w:val="333333"/>
        </w:rPr>
        <w:t>entire job</w:t>
      </w:r>
      <w:r>
        <w:rPr>
          <w:rStyle w:val="apple-converted-space"/>
          <w:rFonts w:ascii="Lato" w:hAnsi="Lato"/>
          <w:color w:val="333333"/>
        </w:rPr>
        <w:t> </w:t>
      </w:r>
      <w:r>
        <w:rPr>
          <w:rFonts w:ascii="Lato" w:hAnsi="Lato"/>
          <w:color w:val="333333"/>
        </w:rPr>
        <w:t>is to help you navigate college life and the crises that often come with it.  The Comm 2060 teaching team can help you access those resources and then make contingency plans for your progress in this class if need be. </w:t>
      </w:r>
    </w:p>
    <w:p w14:paraId="5E003172"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4875DBC3" w14:textId="77777777" w:rsidR="00AD462A" w:rsidRDefault="00AD462A" w:rsidP="00AD462A">
      <w:pPr>
        <w:pStyle w:val="NormalWeb"/>
        <w:spacing w:before="180" w:beforeAutospacing="0" w:after="180" w:afterAutospacing="0"/>
        <w:rPr>
          <w:rFonts w:ascii="Lato" w:hAnsi="Lato"/>
          <w:color w:val="333333"/>
        </w:rPr>
      </w:pPr>
      <w:r>
        <w:rPr>
          <w:rStyle w:val="Emphasis"/>
          <w:rFonts w:ascii="Lato" w:hAnsi="Lato"/>
          <w:color w:val="333333"/>
          <w:shd w:val="clear" w:color="auto" w:fill="F9FF00"/>
        </w:rPr>
        <w:t>Again, we have dedicated an additional 96 hours this semester, in addition to our 48 hours of in-class meetings, to ensuring your success in this course</w:t>
      </w:r>
      <w:r>
        <w:rPr>
          <w:rFonts w:ascii="Lato" w:hAnsi="Lato"/>
          <w:color w:val="333333"/>
          <w:shd w:val="clear" w:color="auto" w:fill="F9FF00"/>
        </w:rPr>
        <w:t>,</w:t>
      </w:r>
      <w:r>
        <w:rPr>
          <w:rStyle w:val="apple-converted-space"/>
          <w:rFonts w:ascii="Lato" w:hAnsi="Lato"/>
          <w:color w:val="333333"/>
          <w:shd w:val="clear" w:color="auto" w:fill="F9FF00"/>
        </w:rPr>
        <w:t> </w:t>
      </w:r>
      <w:r>
        <w:rPr>
          <w:rStyle w:val="Emphasis"/>
          <w:rFonts w:ascii="Lato" w:hAnsi="Lato"/>
          <w:color w:val="333333"/>
          <w:u w:val="single"/>
          <w:shd w:val="clear" w:color="auto" w:fill="F9FF00"/>
        </w:rPr>
        <w:t>BUT... IT IS YOUR RESPONSIBILITY TO SHOW UP.</w:t>
      </w:r>
      <w:r>
        <w:rPr>
          <w:rFonts w:ascii="Lato" w:hAnsi="Lato"/>
          <w:color w:val="333333"/>
          <w:shd w:val="clear" w:color="auto" w:fill="F9FF00"/>
        </w:rPr>
        <w:t xml:space="preserve">   We are not mind readers. You </w:t>
      </w:r>
      <w:proofErr w:type="gramStart"/>
      <w:r>
        <w:rPr>
          <w:rFonts w:ascii="Lato" w:hAnsi="Lato"/>
          <w:color w:val="333333"/>
          <w:shd w:val="clear" w:color="auto" w:fill="F9FF00"/>
        </w:rPr>
        <w:t>have to</w:t>
      </w:r>
      <w:proofErr w:type="gramEnd"/>
      <w:r>
        <w:rPr>
          <w:rFonts w:ascii="Lato" w:hAnsi="Lato"/>
          <w:color w:val="333333"/>
          <w:shd w:val="clear" w:color="auto" w:fill="F9FF00"/>
        </w:rPr>
        <w:t xml:space="preserve"> check in with us so that we can help you accomplish your goals for this class. </w:t>
      </w:r>
      <w:r>
        <w:rPr>
          <w:rStyle w:val="apple-converted-space"/>
          <w:rFonts w:ascii="Lato" w:hAnsi="Lato"/>
          <w:color w:val="333333"/>
        </w:rPr>
        <w:t> </w:t>
      </w:r>
      <w:r>
        <w:rPr>
          <w:rFonts w:ascii="Lato" w:hAnsi="Lato"/>
          <w:color w:val="333333"/>
        </w:rPr>
        <w:t> </w:t>
      </w:r>
    </w:p>
    <w:p w14:paraId="6C7C94F0"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026AB7DF" w14:textId="77777777" w:rsidR="00AD462A" w:rsidRDefault="00AD462A" w:rsidP="00AD462A">
      <w:pPr>
        <w:pStyle w:val="Heading2"/>
        <w:spacing w:before="90" w:beforeAutospacing="0" w:after="90" w:afterAutospacing="0"/>
        <w:rPr>
          <w:rFonts w:ascii="Lato" w:hAnsi="Lato"/>
          <w:b w:val="0"/>
          <w:bCs w:val="0"/>
          <w:color w:val="333333"/>
          <w:sz w:val="43"/>
          <w:szCs w:val="43"/>
        </w:rPr>
      </w:pPr>
      <w:r>
        <w:rPr>
          <w:rFonts w:ascii="Lato" w:hAnsi="Lato"/>
          <w:b w:val="0"/>
          <w:bCs w:val="0"/>
          <w:color w:val="FFFFFF"/>
          <w:sz w:val="43"/>
          <w:szCs w:val="43"/>
          <w:shd w:val="clear" w:color="auto" w:fill="E03E2D"/>
        </w:rPr>
        <w:t>Office hours are: </w:t>
      </w:r>
    </w:p>
    <w:p w14:paraId="531CA314" w14:textId="77777777" w:rsidR="00AD462A" w:rsidRDefault="00AD462A" w:rsidP="00AD462A">
      <w:pPr>
        <w:pStyle w:val="Heading4"/>
        <w:spacing w:before="90" w:after="90"/>
        <w:rPr>
          <w:rFonts w:ascii="Lato" w:hAnsi="Lato"/>
          <w:b/>
          <w:bCs/>
          <w:color w:val="333333"/>
          <w:sz w:val="27"/>
          <w:szCs w:val="27"/>
        </w:rPr>
      </w:pPr>
      <w:r>
        <w:rPr>
          <w:rFonts w:ascii="Lato" w:hAnsi="Lato"/>
          <w:b/>
          <w:bCs/>
          <w:color w:val="333333"/>
          <w:sz w:val="27"/>
          <w:szCs w:val="27"/>
          <w:u w:val="single"/>
        </w:rPr>
        <w:t>Dr. Vaughn (she/her):</w:t>
      </w:r>
      <w:r>
        <w:rPr>
          <w:rFonts w:ascii="Lato" w:hAnsi="Lato"/>
          <w:b/>
          <w:bCs/>
          <w:color w:val="333333"/>
          <w:sz w:val="27"/>
          <w:szCs w:val="27"/>
        </w:rPr>
        <w:t> </w:t>
      </w:r>
    </w:p>
    <w:p w14:paraId="0CA91189" w14:textId="1C63C241" w:rsidR="00AD462A" w:rsidRDefault="004B5F2C" w:rsidP="00AD462A">
      <w:pPr>
        <w:numPr>
          <w:ilvl w:val="0"/>
          <w:numId w:val="11"/>
        </w:numPr>
        <w:spacing w:beforeAutospacing="1" w:afterAutospacing="1"/>
        <w:ind w:left="1095"/>
        <w:rPr>
          <w:rFonts w:ascii="Lato" w:hAnsi="Lato"/>
          <w:color w:val="333333"/>
        </w:rPr>
      </w:pPr>
      <w:r>
        <w:rPr>
          <w:rStyle w:val="Strong"/>
          <w:rFonts w:ascii="Lato" w:hAnsi="Lato"/>
          <w:color w:val="333333"/>
        </w:rPr>
        <w:t xml:space="preserve">T-Th </w:t>
      </w:r>
      <w:r w:rsidR="00AD462A">
        <w:rPr>
          <w:rStyle w:val="Strong"/>
          <w:rFonts w:ascii="Lato" w:hAnsi="Lato"/>
          <w:color w:val="333333"/>
        </w:rPr>
        <w:t>1</w:t>
      </w:r>
      <w:r>
        <w:rPr>
          <w:rStyle w:val="Strong"/>
          <w:rFonts w:ascii="Lato" w:hAnsi="Lato"/>
          <w:color w:val="333333"/>
        </w:rPr>
        <w:t>0</w:t>
      </w:r>
      <w:r w:rsidR="00AD462A">
        <w:rPr>
          <w:rStyle w:val="Strong"/>
          <w:rFonts w:ascii="Lato" w:hAnsi="Lato"/>
          <w:color w:val="333333"/>
        </w:rPr>
        <w:t>-</w:t>
      </w:r>
      <w:proofErr w:type="gramStart"/>
      <w:r w:rsidR="00AD462A">
        <w:rPr>
          <w:rStyle w:val="Strong"/>
          <w:rFonts w:ascii="Lato" w:hAnsi="Lato"/>
          <w:color w:val="333333"/>
        </w:rPr>
        <w:t>1</w:t>
      </w:r>
      <w:r>
        <w:rPr>
          <w:rStyle w:val="Strong"/>
          <w:rFonts w:ascii="Lato" w:hAnsi="Lato"/>
          <w:color w:val="333333"/>
        </w:rPr>
        <w:t>1</w:t>
      </w:r>
      <w:r w:rsidR="00AD462A">
        <w:rPr>
          <w:rStyle w:val="Strong"/>
          <w:rFonts w:ascii="Lato" w:hAnsi="Lato"/>
          <w:color w:val="333333"/>
        </w:rPr>
        <w:t>:30  via</w:t>
      </w:r>
      <w:proofErr w:type="gramEnd"/>
      <w:r w:rsidR="00AD462A">
        <w:rPr>
          <w:rStyle w:val="Strong"/>
          <w:rFonts w:ascii="Lato" w:hAnsi="Lato"/>
          <w:color w:val="333333"/>
        </w:rPr>
        <w:t xml:space="preserve"> Zoom</w:t>
      </w:r>
      <w:r w:rsidR="00AD462A">
        <w:rPr>
          <w:rStyle w:val="apple-converted-space"/>
          <w:rFonts w:ascii="Lato" w:hAnsi="Lato"/>
          <w:color w:val="333333"/>
        </w:rPr>
        <w:t> </w:t>
      </w:r>
      <w:hyperlink r:id="rId7" w:tgtFrame="_blank" w:history="1">
        <w:r w:rsidR="00AD462A">
          <w:rPr>
            <w:rStyle w:val="Hyperlink"/>
            <w:rFonts w:ascii="Lato" w:hAnsi="Lato"/>
          </w:rPr>
          <w:t>https://unt.zoom.us/j/5575888314</w:t>
        </w:r>
        <w:r w:rsidR="00AD462A">
          <w:rPr>
            <w:rStyle w:val="apple-converted-space"/>
            <w:rFonts w:ascii="Lato" w:hAnsi="Lato"/>
            <w:color w:val="0000FF"/>
            <w:u w:val="single"/>
          </w:rPr>
          <w:t> </w:t>
        </w:r>
        <w:r w:rsidR="00AD462A">
          <w:rPr>
            <w:rStyle w:val="screenreader-only"/>
            <w:rFonts w:ascii="Lato" w:hAnsi="Lato"/>
            <w:color w:val="0000FF"/>
            <w:u w:val="single"/>
            <w:bdr w:val="none" w:sz="0" w:space="0" w:color="auto" w:frame="1"/>
          </w:rPr>
          <w:t xml:space="preserve">Links to an external </w:t>
        </w:r>
        <w:proofErr w:type="spellStart"/>
        <w:r w:rsidR="00AD462A">
          <w:rPr>
            <w:rStyle w:val="screenreader-only"/>
            <w:rFonts w:ascii="Lato" w:hAnsi="Lato"/>
            <w:color w:val="0000FF"/>
            <w:u w:val="single"/>
            <w:bdr w:val="none" w:sz="0" w:space="0" w:color="auto" w:frame="1"/>
          </w:rPr>
          <w:t>site.</w:t>
        </w:r>
      </w:hyperlink>
      <w:r w:rsidR="00AD462A">
        <w:rPr>
          <w:rStyle w:val="Strong"/>
          <w:rFonts w:ascii="Lato" w:hAnsi="Lato"/>
          <w:i/>
          <w:iCs/>
          <w:color w:val="333333"/>
        </w:rPr>
        <w:t>or</w:t>
      </w:r>
      <w:proofErr w:type="spellEnd"/>
      <w:r w:rsidR="00AD462A">
        <w:rPr>
          <w:rStyle w:val="Strong"/>
          <w:rFonts w:ascii="Lato" w:hAnsi="Lato"/>
          <w:i/>
          <w:iCs/>
          <w:color w:val="333333"/>
        </w:rPr>
        <w:t xml:space="preserve"> FTF by appointment in GAB 320</w:t>
      </w:r>
      <w:r w:rsidR="00AD462A">
        <w:rPr>
          <w:rStyle w:val="Emphasis"/>
          <w:rFonts w:ascii="Lato" w:hAnsi="Lato"/>
          <w:color w:val="333333"/>
        </w:rPr>
        <w:t>f</w:t>
      </w:r>
    </w:p>
    <w:p w14:paraId="4D126207" w14:textId="77777777" w:rsidR="00AD462A" w:rsidRDefault="00AD462A" w:rsidP="00AD462A">
      <w:pPr>
        <w:pStyle w:val="Heading4"/>
        <w:spacing w:before="90" w:after="90"/>
        <w:rPr>
          <w:rFonts w:ascii="Lato" w:hAnsi="Lato"/>
          <w:color w:val="333333"/>
          <w:sz w:val="27"/>
          <w:szCs w:val="27"/>
        </w:rPr>
      </w:pPr>
      <w:r>
        <w:rPr>
          <w:rStyle w:val="Strong"/>
          <w:rFonts w:ascii="Lato" w:hAnsi="Lato"/>
          <w:b w:val="0"/>
          <w:bCs w:val="0"/>
          <w:color w:val="333333"/>
          <w:sz w:val="27"/>
          <w:szCs w:val="27"/>
          <w:u w:val="single"/>
        </w:rPr>
        <w:lastRenderedPageBreak/>
        <w:t>Teaching Assistants:</w:t>
      </w:r>
    </w:p>
    <w:p w14:paraId="0310A910" w14:textId="77777777" w:rsidR="004B5F2C" w:rsidRDefault="004B5F2C" w:rsidP="00AD462A">
      <w:pPr>
        <w:pStyle w:val="Heading1"/>
        <w:spacing w:before="225" w:after="225"/>
        <w:rPr>
          <w:rFonts w:ascii="Lato" w:hAnsi="Lato"/>
          <w:b/>
          <w:bCs/>
          <w:color w:val="666666"/>
          <w:sz w:val="60"/>
          <w:szCs w:val="60"/>
        </w:rPr>
      </w:pPr>
    </w:p>
    <w:p w14:paraId="29FAE5CC" w14:textId="21BA4C5F" w:rsidR="00AD462A" w:rsidRDefault="00AD462A" w:rsidP="00AD462A">
      <w:pPr>
        <w:pStyle w:val="Heading1"/>
        <w:spacing w:before="225" w:after="225"/>
        <w:rPr>
          <w:rFonts w:ascii="Lato" w:hAnsi="Lato"/>
          <w:color w:val="666666"/>
          <w:sz w:val="60"/>
          <w:szCs w:val="60"/>
        </w:rPr>
      </w:pPr>
      <w:r>
        <w:rPr>
          <w:rFonts w:ascii="Lato" w:hAnsi="Lato"/>
          <w:b/>
          <w:bCs/>
          <w:color w:val="666666"/>
          <w:sz w:val="60"/>
          <w:szCs w:val="60"/>
        </w:rPr>
        <w:t>Required Textbooks</w:t>
      </w:r>
      <w:r>
        <w:rPr>
          <w:rStyle w:val="apple-converted-space"/>
          <w:rFonts w:ascii="Lato" w:hAnsi="Lato"/>
          <w:b/>
          <w:bCs/>
          <w:color w:val="666666"/>
          <w:sz w:val="60"/>
          <w:szCs w:val="60"/>
        </w:rPr>
        <w:t> </w:t>
      </w:r>
    </w:p>
    <w:p w14:paraId="194E8F64" w14:textId="77777777" w:rsidR="00AD462A" w:rsidRDefault="00AD462A" w:rsidP="00AD462A">
      <w:pPr>
        <w:pStyle w:val="Heading4"/>
        <w:spacing w:before="90" w:after="90"/>
        <w:rPr>
          <w:rFonts w:ascii="Lato" w:hAnsi="Lato"/>
          <w:b/>
          <w:bCs/>
          <w:color w:val="333333"/>
          <w:sz w:val="27"/>
          <w:szCs w:val="27"/>
        </w:rPr>
      </w:pPr>
      <w:r>
        <w:rPr>
          <w:rStyle w:val="s1"/>
          <w:rFonts w:ascii="Lato" w:hAnsi="Lato"/>
          <w:color w:val="333333"/>
          <w:sz w:val="27"/>
          <w:szCs w:val="27"/>
        </w:rPr>
        <w:t>Required Textbook for the Course:</w:t>
      </w:r>
    </w:p>
    <w:p w14:paraId="75DF9F5B" w14:textId="77777777" w:rsidR="00AD462A" w:rsidRDefault="00AD462A" w:rsidP="00AD462A">
      <w:pPr>
        <w:pStyle w:val="p1"/>
        <w:spacing w:before="180" w:beforeAutospacing="0" w:after="180" w:afterAutospacing="0"/>
        <w:rPr>
          <w:rFonts w:ascii="Lato" w:hAnsi="Lato"/>
          <w:color w:val="333333"/>
        </w:rPr>
      </w:pPr>
      <w:proofErr w:type="spellStart"/>
      <w:r>
        <w:rPr>
          <w:rStyle w:val="s1"/>
          <w:rFonts w:ascii="Lato" w:hAnsi="Lato"/>
          <w:color w:val="333333"/>
        </w:rPr>
        <w:t>Pelais</w:t>
      </w:r>
      <w:proofErr w:type="spellEnd"/>
      <w:r>
        <w:rPr>
          <w:rStyle w:val="s1"/>
          <w:rFonts w:ascii="Lato" w:hAnsi="Lato"/>
          <w:color w:val="333333"/>
        </w:rPr>
        <w:t xml:space="preserve"> &amp; Shaffer's</w:t>
      </w:r>
      <w:r>
        <w:rPr>
          <w:rStyle w:val="apple-converted-space"/>
          <w:rFonts w:ascii="Lato" w:hAnsi="Lato"/>
          <w:color w:val="333333"/>
        </w:rPr>
        <w:t> </w:t>
      </w:r>
      <w:r>
        <w:rPr>
          <w:rStyle w:val="Emphasis"/>
          <w:rFonts w:ascii="Lato" w:hAnsi="Lato"/>
          <w:color w:val="333333"/>
        </w:rPr>
        <w:t>Performance Studies: The Interpretation of Aesthetic Texts</w:t>
      </w:r>
      <w:r>
        <w:rPr>
          <w:rStyle w:val="apple-converted-space"/>
          <w:rFonts w:ascii="Lato" w:hAnsi="Lato"/>
          <w:color w:val="333333"/>
        </w:rPr>
        <w:t> </w:t>
      </w:r>
      <w:r>
        <w:rPr>
          <w:rStyle w:val="s1"/>
          <w:rFonts w:ascii="Lato" w:hAnsi="Lato"/>
          <w:color w:val="333333"/>
        </w:rPr>
        <w:t>will be the primary textbook for this class. *</w:t>
      </w:r>
      <w:r>
        <w:rPr>
          <w:rStyle w:val="Strong"/>
          <w:rFonts w:ascii="Lato" w:hAnsi="Lato"/>
          <w:color w:val="333333"/>
        </w:rPr>
        <w:t>Be sure to get the correct edition</w:t>
      </w:r>
      <w:r>
        <w:rPr>
          <w:rStyle w:val="s1"/>
          <w:rFonts w:ascii="Lato" w:hAnsi="Lato"/>
          <w:color w:val="333333"/>
        </w:rPr>
        <w:t>* The complete citation &amp; ISBN # is as follows:</w:t>
      </w:r>
    </w:p>
    <w:p w14:paraId="1EF15076" w14:textId="77777777" w:rsidR="00AD462A" w:rsidRDefault="00AD462A" w:rsidP="00AD462A">
      <w:pPr>
        <w:numPr>
          <w:ilvl w:val="0"/>
          <w:numId w:val="13"/>
        </w:numPr>
        <w:ind w:left="2190"/>
        <w:rPr>
          <w:rFonts w:ascii="Lato" w:hAnsi="Lato"/>
          <w:color w:val="333333"/>
        </w:rPr>
      </w:pPr>
    </w:p>
    <w:p w14:paraId="2AA86FA6" w14:textId="77777777" w:rsidR="00AD462A" w:rsidRDefault="00AD462A" w:rsidP="00AD462A">
      <w:pPr>
        <w:pStyle w:val="p1"/>
        <w:numPr>
          <w:ilvl w:val="1"/>
          <w:numId w:val="13"/>
        </w:numPr>
        <w:ind w:left="2190"/>
        <w:rPr>
          <w:rFonts w:ascii="Lato" w:hAnsi="Lato"/>
          <w:color w:val="333333"/>
        </w:rPr>
      </w:pPr>
      <w:r>
        <w:rPr>
          <w:rStyle w:val="s1"/>
          <w:rFonts w:ascii="Lato" w:hAnsi="Lato"/>
          <w:color w:val="333333"/>
        </w:rPr>
        <w:t>Pelias, Ronald and Tracy Stevenson Shaffer. Performance Studies: </w:t>
      </w:r>
      <w:r>
        <w:rPr>
          <w:rStyle w:val="Emphasis"/>
          <w:rFonts w:ascii="Lato" w:hAnsi="Lato"/>
          <w:color w:val="333333"/>
        </w:rPr>
        <w:t>The Interpretation of Aesthetic Texts 2</w:t>
      </w:r>
      <w:r>
        <w:rPr>
          <w:rStyle w:val="Emphasis"/>
          <w:rFonts w:ascii="Lato" w:hAnsi="Lato"/>
          <w:color w:val="333333"/>
          <w:sz w:val="18"/>
          <w:szCs w:val="18"/>
          <w:vertAlign w:val="superscript"/>
        </w:rPr>
        <w:t>nd</w:t>
      </w:r>
      <w:r>
        <w:rPr>
          <w:rStyle w:val="Emphasis"/>
          <w:rFonts w:ascii="Lato" w:hAnsi="Lato"/>
          <w:color w:val="333333"/>
        </w:rPr>
        <w:t> ed. </w:t>
      </w:r>
      <w:r>
        <w:rPr>
          <w:rStyle w:val="s1"/>
          <w:rFonts w:ascii="Lato" w:hAnsi="Lato"/>
          <w:color w:val="333333"/>
        </w:rPr>
        <w:t>Kendall Hunt Publishing Company, 2007. </w:t>
      </w:r>
    </w:p>
    <w:p w14:paraId="1ACFF04D" w14:textId="77777777" w:rsidR="00AD462A" w:rsidRDefault="00AD462A" w:rsidP="00AD462A">
      <w:pPr>
        <w:pStyle w:val="p1"/>
        <w:numPr>
          <w:ilvl w:val="1"/>
          <w:numId w:val="13"/>
        </w:numPr>
        <w:ind w:left="2190"/>
        <w:rPr>
          <w:rFonts w:ascii="Lato" w:hAnsi="Lato"/>
          <w:color w:val="333333"/>
        </w:rPr>
      </w:pPr>
      <w:r>
        <w:rPr>
          <w:rStyle w:val="Strong"/>
          <w:rFonts w:ascii="Lato" w:hAnsi="Lato"/>
          <w:color w:val="333333"/>
        </w:rPr>
        <w:t>ISBN: 9781465254719</w:t>
      </w:r>
    </w:p>
    <w:p w14:paraId="364267E8" w14:textId="77777777" w:rsidR="00AD462A" w:rsidRDefault="00AD462A" w:rsidP="00AD462A">
      <w:pPr>
        <w:pStyle w:val="NormalWeb"/>
        <w:spacing w:before="180" w:beforeAutospacing="0" w:after="180" w:afterAutospacing="0"/>
        <w:rPr>
          <w:rFonts w:ascii="Lato" w:hAnsi="Lato"/>
          <w:color w:val="333333"/>
        </w:rPr>
      </w:pPr>
      <w:r>
        <w:rPr>
          <w:rStyle w:val="s1"/>
          <w:rFonts w:ascii="Lato" w:hAnsi="Lato"/>
          <w:color w:val="333333"/>
        </w:rPr>
        <w:t>You need to procure the textbook as soon as possible.  Below are some recommendations for procuring the textbook:</w:t>
      </w:r>
      <w:r>
        <w:rPr>
          <w:rStyle w:val="apple-converted-space"/>
          <w:rFonts w:ascii="Lato" w:hAnsi="Lato"/>
          <w:color w:val="333333"/>
        </w:rPr>
        <w:t>  </w:t>
      </w:r>
    </w:p>
    <w:p w14:paraId="2C98F005" w14:textId="77777777" w:rsidR="00AD462A" w:rsidRDefault="00AD462A" w:rsidP="00AD462A">
      <w:pPr>
        <w:pStyle w:val="p1"/>
        <w:numPr>
          <w:ilvl w:val="0"/>
          <w:numId w:val="14"/>
        </w:numPr>
        <w:ind w:left="1095"/>
        <w:rPr>
          <w:rFonts w:ascii="Lato" w:hAnsi="Lato"/>
          <w:color w:val="333333"/>
        </w:rPr>
      </w:pPr>
      <w:r>
        <w:rPr>
          <w:rStyle w:val="s1"/>
          <w:rFonts w:ascii="Lato" w:hAnsi="Lato"/>
          <w:i/>
          <w:iCs/>
          <w:color w:val="333333"/>
        </w:rPr>
        <w:t>Feel free to rent the book instead of buying it.</w:t>
      </w:r>
    </w:p>
    <w:p w14:paraId="023CC743" w14:textId="77777777" w:rsidR="00AD462A" w:rsidRDefault="00AD462A" w:rsidP="00AD462A">
      <w:pPr>
        <w:pStyle w:val="p1"/>
        <w:numPr>
          <w:ilvl w:val="0"/>
          <w:numId w:val="14"/>
        </w:numPr>
        <w:spacing w:before="0" w:after="0"/>
        <w:ind w:left="1095"/>
        <w:rPr>
          <w:rFonts w:ascii="Lato" w:hAnsi="Lato"/>
          <w:color w:val="333333"/>
        </w:rPr>
      </w:pPr>
      <w:r>
        <w:rPr>
          <w:rStyle w:val="s1"/>
          <w:rFonts w:ascii="Lato" w:hAnsi="Lato"/>
          <w:color w:val="333333"/>
        </w:rPr>
        <w:t>There are copies in stock at</w:t>
      </w:r>
      <w:r>
        <w:rPr>
          <w:rStyle w:val="apple-converted-space"/>
          <w:rFonts w:ascii="Lato" w:hAnsi="Lato"/>
          <w:color w:val="333333"/>
        </w:rPr>
        <w:t> </w:t>
      </w:r>
      <w:proofErr w:type="spellStart"/>
      <w:r>
        <w:rPr>
          <w:rStyle w:val="s1"/>
          <w:rFonts w:ascii="Lato" w:hAnsi="Lato"/>
          <w:color w:val="333333"/>
        </w:rPr>
        <w:fldChar w:fldCharType="begin"/>
      </w:r>
      <w:r>
        <w:rPr>
          <w:rStyle w:val="s1"/>
          <w:rFonts w:ascii="Lato" w:hAnsi="Lato"/>
          <w:color w:val="333333"/>
        </w:rPr>
        <w:instrText>HYPERLINK "https://voertmans.textbooktech.com/" \t "_blank"</w:instrText>
      </w:r>
      <w:r>
        <w:rPr>
          <w:rStyle w:val="s1"/>
          <w:rFonts w:ascii="Lato" w:hAnsi="Lato"/>
          <w:color w:val="333333"/>
        </w:rPr>
      </w:r>
      <w:r>
        <w:rPr>
          <w:rStyle w:val="s1"/>
          <w:rFonts w:ascii="Lato" w:hAnsi="Lato"/>
          <w:color w:val="333333"/>
        </w:rPr>
        <w:fldChar w:fldCharType="separate"/>
      </w:r>
      <w:r>
        <w:rPr>
          <w:rStyle w:val="Hyperlink"/>
          <w:rFonts w:ascii="Lato" w:eastAsiaTheme="majorEastAsia" w:hAnsi="Lato"/>
        </w:rPr>
        <w:t>Voertman's</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r>
        <w:rPr>
          <w:rStyle w:val="s1"/>
          <w:rFonts w:ascii="Lato" w:hAnsi="Lato"/>
          <w:color w:val="333333"/>
        </w:rPr>
        <w:fldChar w:fldCharType="end"/>
      </w:r>
      <w:r>
        <w:rPr>
          <w:rStyle w:val="s1"/>
          <w:rFonts w:ascii="Lato" w:hAnsi="Lato"/>
          <w:color w:val="333333"/>
        </w:rPr>
        <w:t xml:space="preserve">, a local </w:t>
      </w:r>
      <w:proofErr w:type="gramStart"/>
      <w:r>
        <w:rPr>
          <w:rStyle w:val="s1"/>
          <w:rFonts w:ascii="Lato" w:hAnsi="Lato"/>
          <w:color w:val="333333"/>
        </w:rPr>
        <w:t>book store</w:t>
      </w:r>
      <w:proofErr w:type="gramEnd"/>
      <w:r>
        <w:rPr>
          <w:rStyle w:val="s1"/>
          <w:rFonts w:ascii="Lato" w:hAnsi="Lato"/>
          <w:color w:val="333333"/>
        </w:rPr>
        <w:t xml:space="preserve"> in Denton</w:t>
      </w:r>
      <w:r>
        <w:rPr>
          <w:rStyle w:val="s1"/>
          <w:rFonts w:ascii="Lato" w:hAnsi="Lato"/>
          <w:i/>
          <w:iCs/>
          <w:color w:val="333333"/>
        </w:rPr>
        <w:t>.</w:t>
      </w:r>
      <w:r>
        <w:rPr>
          <w:rFonts w:ascii="Lato" w:hAnsi="Lato"/>
          <w:color w:val="333333"/>
        </w:rPr>
        <w:t> </w:t>
      </w:r>
    </w:p>
    <w:p w14:paraId="70B507D7" w14:textId="77777777" w:rsidR="00AD462A" w:rsidRDefault="00AD462A" w:rsidP="00AD462A">
      <w:pPr>
        <w:pStyle w:val="p1"/>
        <w:numPr>
          <w:ilvl w:val="0"/>
          <w:numId w:val="14"/>
        </w:numPr>
        <w:ind w:left="1095"/>
        <w:rPr>
          <w:rFonts w:ascii="Lato" w:hAnsi="Lato"/>
          <w:color w:val="333333"/>
        </w:rPr>
      </w:pPr>
      <w:r>
        <w:rPr>
          <w:rStyle w:val="s1"/>
          <w:rFonts w:ascii="Lato" w:hAnsi="Lato"/>
          <w:color w:val="333333"/>
        </w:rPr>
        <w:t>I DO NOT recommend getting the book through Amazon.</w:t>
      </w:r>
      <w:r>
        <w:rPr>
          <w:rStyle w:val="apple-converted-space"/>
          <w:rFonts w:ascii="Lato" w:hAnsi="Lato"/>
          <w:color w:val="333333"/>
        </w:rPr>
        <w:t> </w:t>
      </w:r>
    </w:p>
    <w:p w14:paraId="6BFAAD47" w14:textId="77777777" w:rsidR="00AD462A" w:rsidRDefault="00AD462A" w:rsidP="00AD462A">
      <w:pPr>
        <w:pStyle w:val="p1"/>
        <w:numPr>
          <w:ilvl w:val="1"/>
          <w:numId w:val="14"/>
        </w:numPr>
        <w:ind w:left="2190"/>
        <w:rPr>
          <w:rFonts w:ascii="Lato" w:hAnsi="Lato"/>
          <w:color w:val="333333"/>
        </w:rPr>
      </w:pPr>
      <w:r>
        <w:rPr>
          <w:rStyle w:val="s1"/>
          <w:rFonts w:ascii="Lato" w:hAnsi="Lato"/>
          <w:color w:val="333333"/>
        </w:rPr>
        <w:t xml:space="preserve">Whenever I check </w:t>
      </w:r>
      <w:proofErr w:type="gramStart"/>
      <w:r>
        <w:rPr>
          <w:rStyle w:val="s1"/>
          <w:rFonts w:ascii="Lato" w:hAnsi="Lato"/>
          <w:color w:val="333333"/>
        </w:rPr>
        <w:t>Amazon</w:t>
      </w:r>
      <w:proofErr w:type="gramEnd"/>
      <w:r>
        <w:rPr>
          <w:rStyle w:val="s1"/>
          <w:rFonts w:ascii="Lato" w:hAnsi="Lato"/>
          <w:color w:val="333333"/>
        </w:rPr>
        <w:t xml:space="preserve"> the price is almost always </w:t>
      </w:r>
      <w:proofErr w:type="gramStart"/>
      <w:r>
        <w:rPr>
          <w:rStyle w:val="s1"/>
          <w:rFonts w:ascii="Lato" w:hAnsi="Lato"/>
          <w:color w:val="333333"/>
        </w:rPr>
        <w:t>OUTRAGEOUS</w:t>
      </w:r>
      <w:proofErr w:type="gramEnd"/>
      <w:r>
        <w:rPr>
          <w:rStyle w:val="s1"/>
          <w:rFonts w:ascii="Lato" w:hAnsi="Lato"/>
          <w:color w:val="333333"/>
        </w:rPr>
        <w:t xml:space="preserve"> and the shipping time is ridiculous.</w:t>
      </w:r>
    </w:p>
    <w:p w14:paraId="0AD67C66" w14:textId="77777777" w:rsidR="00AD462A" w:rsidRDefault="00AD462A" w:rsidP="00AD462A">
      <w:pPr>
        <w:pStyle w:val="p1"/>
        <w:numPr>
          <w:ilvl w:val="0"/>
          <w:numId w:val="14"/>
        </w:numPr>
        <w:ind w:left="1095"/>
        <w:rPr>
          <w:rFonts w:ascii="Lato" w:hAnsi="Lato"/>
          <w:color w:val="333333"/>
        </w:rPr>
      </w:pPr>
      <w:r>
        <w:rPr>
          <w:rFonts w:ascii="Lato" w:hAnsi="Lato"/>
          <w:color w:val="333333"/>
        </w:rPr>
        <w:t>There is also a copy on reserve in the </w:t>
      </w:r>
      <w:hyperlink r:id="rId8" w:tgtFrame="_blank" w:history="1">
        <w:r>
          <w:rPr>
            <w:rStyle w:val="Hyperlink"/>
            <w:rFonts w:ascii="Lato" w:eastAsiaTheme="majorEastAsia" w:hAnsi="Lato"/>
          </w:rPr>
          <w:t>Communication Studies Library</w:t>
        </w:r>
      </w:hyperlink>
      <w:r>
        <w:rPr>
          <w:rStyle w:val="apple-converted-space"/>
          <w:rFonts w:ascii="Lato" w:hAnsi="Lato"/>
          <w:color w:val="333333"/>
        </w:rPr>
        <w:t> </w:t>
      </w:r>
      <w:r>
        <w:rPr>
          <w:rStyle w:val="s1"/>
          <w:rFonts w:ascii="Lato" w:hAnsi="Lato"/>
          <w:color w:val="333333"/>
        </w:rPr>
        <w:t>located in GAB 318.</w:t>
      </w:r>
      <w:r>
        <w:rPr>
          <w:rStyle w:val="apple-converted-space"/>
          <w:rFonts w:ascii="Lato" w:hAnsi="Lato"/>
          <w:color w:val="333333"/>
        </w:rPr>
        <w:t> </w:t>
      </w:r>
    </w:p>
    <w:p w14:paraId="616F156B" w14:textId="77777777" w:rsidR="00AD462A" w:rsidRDefault="00AD462A" w:rsidP="00AD462A">
      <w:pPr>
        <w:pStyle w:val="p1"/>
        <w:numPr>
          <w:ilvl w:val="1"/>
          <w:numId w:val="14"/>
        </w:numPr>
        <w:ind w:left="2190"/>
        <w:rPr>
          <w:rFonts w:ascii="Lato" w:hAnsi="Lato"/>
          <w:color w:val="333333"/>
        </w:rPr>
      </w:pPr>
      <w:r>
        <w:rPr>
          <w:rStyle w:val="s1"/>
          <w:rFonts w:ascii="Lato" w:hAnsi="Lato"/>
          <w:color w:val="333333"/>
          <w:shd w:val="clear" w:color="auto" w:fill="FAF82C"/>
        </w:rPr>
        <w:t>Although you cannot check the book out, you are free to read it in the library and/or request PDF copies of specific chapters in accordance with Copyright and Academic Fair Use policies</w:t>
      </w:r>
      <w:r>
        <w:rPr>
          <w:rStyle w:val="s1"/>
          <w:rFonts w:ascii="Lato" w:hAnsi="Lato"/>
          <w:color w:val="333333"/>
        </w:rPr>
        <w:t>.</w:t>
      </w:r>
      <w:r>
        <w:rPr>
          <w:rStyle w:val="apple-converted-space"/>
          <w:rFonts w:ascii="Lato" w:hAnsi="Lato"/>
          <w:color w:val="333333"/>
        </w:rPr>
        <w:t> </w:t>
      </w:r>
    </w:p>
    <w:p w14:paraId="7D9584D5" w14:textId="77777777" w:rsidR="00AD462A" w:rsidRDefault="00AD462A" w:rsidP="00AD462A">
      <w:pPr>
        <w:pStyle w:val="p1"/>
        <w:numPr>
          <w:ilvl w:val="1"/>
          <w:numId w:val="14"/>
        </w:numPr>
        <w:spacing w:before="0" w:after="0"/>
        <w:ind w:left="2190"/>
        <w:rPr>
          <w:rFonts w:ascii="Lato" w:hAnsi="Lato"/>
          <w:color w:val="333333"/>
        </w:rPr>
      </w:pPr>
      <w:hyperlink r:id="rId9" w:tgtFrame="_blank" w:tooltip="Link" w:history="1">
        <w:r>
          <w:rPr>
            <w:rStyle w:val="Hyperlink"/>
            <w:rFonts w:ascii="Lato" w:eastAsiaTheme="majorEastAsia" w:hAnsi="Lato"/>
          </w:rPr>
          <w:t xml:space="preserve">Book Scan Request </w:t>
        </w:r>
        <w:proofErr w:type="spellStart"/>
        <w:r>
          <w:rPr>
            <w:rStyle w:val="Hyperlink"/>
            <w:rFonts w:ascii="Lato" w:eastAsiaTheme="majorEastAsia" w:hAnsi="Lato"/>
          </w:rPr>
          <w:t>Form</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p>
    <w:p w14:paraId="6C15CCD9" w14:textId="77777777" w:rsidR="00AD462A" w:rsidRDefault="00AD462A" w:rsidP="00AD462A">
      <w:pPr>
        <w:pStyle w:val="p1"/>
        <w:numPr>
          <w:ilvl w:val="0"/>
          <w:numId w:val="14"/>
        </w:numPr>
        <w:ind w:left="1095"/>
        <w:rPr>
          <w:rFonts w:ascii="Lato" w:hAnsi="Lato"/>
          <w:color w:val="333333"/>
        </w:rPr>
      </w:pPr>
      <w:r>
        <w:rPr>
          <w:rStyle w:val="s1"/>
          <w:rFonts w:ascii="Lato" w:hAnsi="Lato"/>
          <w:color w:val="333333"/>
        </w:rPr>
        <w:t xml:space="preserve">I have posted </w:t>
      </w:r>
      <w:proofErr w:type="gramStart"/>
      <w:r>
        <w:rPr>
          <w:rStyle w:val="s1"/>
          <w:rFonts w:ascii="Lato" w:hAnsi="Lato"/>
          <w:color w:val="333333"/>
        </w:rPr>
        <w:t>PDF's</w:t>
      </w:r>
      <w:proofErr w:type="gramEnd"/>
      <w:r>
        <w:rPr>
          <w:rStyle w:val="s1"/>
          <w:rFonts w:ascii="Lato" w:hAnsi="Lato"/>
          <w:color w:val="333333"/>
        </w:rPr>
        <w:t xml:space="preserve"> of the first two chapters on Canvas just in case you are having a hard time getting the textbook.</w:t>
      </w:r>
    </w:p>
    <w:p w14:paraId="1B608936" w14:textId="77777777" w:rsidR="00AD462A" w:rsidRDefault="00AD462A" w:rsidP="00AD462A">
      <w:pPr>
        <w:pStyle w:val="NormalWeb"/>
        <w:spacing w:before="0" w:beforeAutospacing="0" w:after="0" w:afterAutospacing="0"/>
        <w:rPr>
          <w:rFonts w:ascii="Lato" w:hAnsi="Lato"/>
          <w:color w:val="333333"/>
        </w:rPr>
      </w:pPr>
      <w:r>
        <w:rPr>
          <w:rStyle w:val="screenreader-only"/>
          <w:rFonts w:ascii="Lato" w:hAnsi="Lato"/>
          <w:color w:val="333333"/>
          <w:bdr w:val="none" w:sz="0" w:space="0" w:color="auto" w:frame="1"/>
        </w:rPr>
        <w:t> (Links to an external sit</w:t>
      </w:r>
    </w:p>
    <w:p w14:paraId="617C9124" w14:textId="77777777" w:rsidR="00AD462A" w:rsidRDefault="00AD462A" w:rsidP="00AD462A">
      <w:pPr>
        <w:pStyle w:val="Heading3"/>
        <w:spacing w:before="90" w:beforeAutospacing="0" w:after="90" w:afterAutospacing="0"/>
        <w:rPr>
          <w:rFonts w:ascii="Lato" w:hAnsi="Lato"/>
          <w:b w:val="0"/>
          <w:bCs w:val="0"/>
          <w:color w:val="333333"/>
          <w:sz w:val="36"/>
          <w:szCs w:val="36"/>
        </w:rPr>
      </w:pPr>
      <w:r>
        <w:rPr>
          <w:rFonts w:ascii="Lato" w:hAnsi="Lato"/>
          <w:b w:val="0"/>
          <w:bCs w:val="0"/>
          <w:color w:val="333333"/>
          <w:sz w:val="36"/>
          <w:szCs w:val="36"/>
        </w:rPr>
        <w:t>Text for Poetry Performance: </w:t>
      </w:r>
    </w:p>
    <w:p w14:paraId="02D8F896"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You will select, memorize, analyze, and perform a poem in</w:t>
      </w:r>
      <w:r>
        <w:rPr>
          <w:rStyle w:val="apple-converted-space"/>
          <w:rFonts w:ascii="Lato" w:hAnsi="Lato"/>
          <w:color w:val="333333"/>
        </w:rPr>
        <w:t> </w:t>
      </w:r>
      <w:hyperlink r:id="rId10" w:tooltip="Unit 2 Overview" w:history="1">
        <w:r>
          <w:rPr>
            <w:rStyle w:val="Hyperlink"/>
            <w:rFonts w:ascii="Lato" w:eastAsiaTheme="majorEastAsia" w:hAnsi="Lato"/>
          </w:rPr>
          <w:t>Unit 2: Performing Poetry</w:t>
        </w:r>
      </w:hyperlink>
      <w:r>
        <w:rPr>
          <w:rFonts w:ascii="Lato" w:hAnsi="Lato"/>
          <w:color w:val="333333"/>
        </w:rPr>
        <w:t>. You must claim the poem you would like to perform </w:t>
      </w:r>
      <w:r>
        <w:rPr>
          <w:rStyle w:val="Strong"/>
          <w:rFonts w:ascii="Lato" w:hAnsi="Lato"/>
          <w:i/>
          <w:iCs/>
          <w:color w:val="333333"/>
        </w:rPr>
        <w:t>early</w:t>
      </w:r>
      <w:r>
        <w:rPr>
          <w:rFonts w:ascii="Lato" w:hAnsi="Lato"/>
          <w:color w:val="333333"/>
        </w:rPr>
        <w:t> in the semester.</w:t>
      </w:r>
      <w:r>
        <w:rPr>
          <w:rStyle w:val="apple-converted-space"/>
          <w:rFonts w:ascii="Lato" w:hAnsi="Lato"/>
          <w:color w:val="333333"/>
        </w:rPr>
        <w:t> </w:t>
      </w:r>
      <w:hyperlink r:id="rId11" w:tooltip="Poetry Selection" w:history="1">
        <w:r>
          <w:rPr>
            <w:rStyle w:val="Hyperlink"/>
            <w:rFonts w:ascii="Lato" w:eastAsiaTheme="majorEastAsia" w:hAnsi="Lato"/>
          </w:rPr>
          <w:t xml:space="preserve">Poetry </w:t>
        </w:r>
        <w:r>
          <w:rPr>
            <w:rStyle w:val="Hyperlink"/>
            <w:rFonts w:ascii="Lato" w:eastAsiaTheme="majorEastAsia" w:hAnsi="Lato"/>
          </w:rPr>
          <w:lastRenderedPageBreak/>
          <w:t>selections</w:t>
        </w:r>
      </w:hyperlink>
      <w:r>
        <w:rPr>
          <w:rStyle w:val="apple-converted-space"/>
          <w:rFonts w:ascii="Lato" w:hAnsi="Lato"/>
          <w:color w:val="333333"/>
        </w:rPr>
        <w:t> </w:t>
      </w:r>
      <w:r>
        <w:rPr>
          <w:rFonts w:ascii="Lato" w:hAnsi="Lato"/>
          <w:color w:val="333333"/>
        </w:rPr>
        <w:t>are first come first serve. You may not select a poem after one of your classmates has already claimed it. </w:t>
      </w:r>
    </w:p>
    <w:p w14:paraId="58C53230" w14:textId="77777777" w:rsidR="00AD462A" w:rsidRDefault="00AD462A" w:rsidP="00AD462A">
      <w:pPr>
        <w:pStyle w:val="Heading4"/>
        <w:spacing w:before="90" w:after="90"/>
        <w:rPr>
          <w:rFonts w:ascii="Lato" w:hAnsi="Lato"/>
          <w:color w:val="333333"/>
          <w:sz w:val="27"/>
          <w:szCs w:val="27"/>
        </w:rPr>
      </w:pPr>
      <w:r>
        <w:rPr>
          <w:rFonts w:ascii="Lato" w:hAnsi="Lato"/>
          <w:b/>
          <w:bCs/>
          <w:color w:val="333333"/>
          <w:sz w:val="27"/>
          <w:szCs w:val="27"/>
        </w:rPr>
        <w:t>You have two texts from which to select your poem:</w:t>
      </w:r>
    </w:p>
    <w:p w14:paraId="20232EEA"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1)</w:t>
      </w:r>
      <w:r>
        <w:rPr>
          <w:rStyle w:val="apple-converted-space"/>
          <w:rFonts w:ascii="Lato" w:hAnsi="Lato"/>
          <w:color w:val="333333"/>
        </w:rPr>
        <w:t> </w:t>
      </w:r>
      <w:r>
        <w:rPr>
          <w:rStyle w:val="Emphasis"/>
          <w:rFonts w:ascii="Lato" w:hAnsi="Lato"/>
          <w:color w:val="333333"/>
        </w:rPr>
        <w:t>Comm 2060 Poetry Packet </w:t>
      </w:r>
    </w:p>
    <w:p w14:paraId="00CB7877" w14:textId="77777777" w:rsidR="00AD462A" w:rsidRDefault="00AD462A" w:rsidP="00AD462A">
      <w:pPr>
        <w:numPr>
          <w:ilvl w:val="0"/>
          <w:numId w:val="15"/>
        </w:numPr>
        <w:spacing w:beforeAutospacing="1" w:afterAutospacing="1"/>
        <w:ind w:left="1095"/>
        <w:rPr>
          <w:rFonts w:ascii="Lato" w:hAnsi="Lato"/>
          <w:color w:val="333333"/>
        </w:rPr>
      </w:pPr>
      <w:hyperlink r:id="rId12" w:tgtFrame="_blank" w:tooltip="Poetry Packet 23.docx" w:history="1">
        <w:r>
          <w:rPr>
            <w:rStyle w:val="Hyperlink"/>
            <w:rFonts w:ascii="Lato" w:hAnsi="Lato"/>
            <w:i/>
            <w:iCs/>
          </w:rPr>
          <w:t>Poetry Packet 23.docx</w:t>
        </w:r>
      </w:hyperlink>
      <w:hyperlink r:id="rId13" w:history="1">
        <w:r>
          <w:rPr>
            <w:rStyle w:val="apple-converted-space"/>
            <w:rFonts w:ascii="Lato" w:hAnsi="Lato"/>
            <w:i/>
            <w:iCs/>
            <w:color w:val="0000FF"/>
          </w:rPr>
          <w:t> </w:t>
        </w:r>
        <w:r>
          <w:rPr>
            <w:rStyle w:val="screenreader-only"/>
            <w:rFonts w:ascii="Lato" w:hAnsi="Lato"/>
            <w:i/>
            <w:iCs/>
            <w:color w:val="0000FF"/>
            <w:bdr w:val="none" w:sz="0" w:space="0" w:color="auto" w:frame="1"/>
          </w:rPr>
          <w:t>Download Poetry Packet 23.docx</w:t>
        </w:r>
      </w:hyperlink>
      <w:r>
        <w:rPr>
          <w:rStyle w:val="Emphasis"/>
          <w:rFonts w:ascii="Lato" w:hAnsi="Lato"/>
          <w:color w:val="333333"/>
        </w:rPr>
        <w:t> </w:t>
      </w:r>
    </w:p>
    <w:p w14:paraId="18D91C37" w14:textId="77777777" w:rsidR="00AD462A" w:rsidRDefault="00AD462A" w:rsidP="00AD462A">
      <w:pPr>
        <w:pStyle w:val="NormalWeb"/>
        <w:spacing w:before="180" w:beforeAutospacing="0" w:after="180" w:afterAutospacing="0"/>
        <w:rPr>
          <w:rFonts w:ascii="Lato" w:hAnsi="Lato"/>
          <w:color w:val="333333"/>
        </w:rPr>
      </w:pPr>
      <w:r>
        <w:rPr>
          <w:rStyle w:val="Emphasis"/>
          <w:rFonts w:ascii="Lato" w:hAnsi="Lato"/>
          <w:color w:val="333333"/>
        </w:rPr>
        <w:t>2) Spoon River Anthology </w:t>
      </w:r>
      <w:r>
        <w:rPr>
          <w:rFonts w:ascii="Lato" w:hAnsi="Lato"/>
          <w:color w:val="333333"/>
        </w:rPr>
        <w:t>by Edgar Lee Masters. </w:t>
      </w:r>
      <w:r>
        <w:rPr>
          <w:rStyle w:val="Strong"/>
          <w:rFonts w:ascii="Lato" w:hAnsi="Lato"/>
          <w:color w:val="333333"/>
        </w:rPr>
        <w:t> </w:t>
      </w:r>
    </w:p>
    <w:p w14:paraId="5C1C192F" w14:textId="77777777" w:rsidR="00AD462A" w:rsidRDefault="00AD462A" w:rsidP="00AD462A">
      <w:pPr>
        <w:numPr>
          <w:ilvl w:val="0"/>
          <w:numId w:val="16"/>
        </w:numPr>
        <w:spacing w:before="100" w:beforeAutospacing="1" w:after="100" w:afterAutospacing="1"/>
        <w:ind w:left="1095"/>
        <w:rPr>
          <w:rFonts w:ascii="Lato" w:hAnsi="Lato"/>
          <w:color w:val="333333"/>
        </w:rPr>
      </w:pPr>
      <w:r>
        <w:rPr>
          <w:rFonts w:ascii="Lato" w:hAnsi="Lato"/>
          <w:color w:val="333333"/>
        </w:rPr>
        <w:t>Masters, Edgar Lee.  </w:t>
      </w:r>
      <w:r>
        <w:rPr>
          <w:rStyle w:val="Emphasis"/>
          <w:rFonts w:ascii="Lato" w:hAnsi="Lato"/>
          <w:color w:val="333333"/>
        </w:rPr>
        <w:t>Spoon River Anthology: An Annotated Edition.  </w:t>
      </w:r>
      <w:r>
        <w:rPr>
          <w:rFonts w:ascii="Lato" w:hAnsi="Lato"/>
          <w:color w:val="333333"/>
        </w:rPr>
        <w:t>Urbana and Chicago: U of Illinois Press, 1992.</w:t>
      </w:r>
    </w:p>
    <w:p w14:paraId="3CFF160D" w14:textId="77777777" w:rsidR="00AD462A" w:rsidRDefault="00AD462A" w:rsidP="00AD462A">
      <w:pPr>
        <w:numPr>
          <w:ilvl w:val="1"/>
          <w:numId w:val="16"/>
        </w:numPr>
        <w:spacing w:beforeAutospacing="1" w:afterAutospacing="1"/>
        <w:ind w:left="2190"/>
        <w:rPr>
          <w:rFonts w:ascii="Lato" w:hAnsi="Lato"/>
          <w:color w:val="333333"/>
        </w:rPr>
      </w:pPr>
      <w:r>
        <w:rPr>
          <w:rFonts w:ascii="Lato" w:hAnsi="Lato"/>
          <w:color w:val="333333"/>
        </w:rPr>
        <w:t>Link to FREE</w:t>
      </w:r>
      <w:r>
        <w:rPr>
          <w:rStyle w:val="apple-converted-space"/>
          <w:rFonts w:ascii="Lato" w:hAnsi="Lato"/>
          <w:color w:val="333333"/>
        </w:rPr>
        <w:t> </w:t>
      </w:r>
      <w:hyperlink r:id="rId14" w:tgtFrame="_blank" w:history="1">
        <w:r>
          <w:rPr>
            <w:rStyle w:val="Hyperlink"/>
            <w:rFonts w:ascii="Lato" w:hAnsi="Lato"/>
          </w:rPr>
          <w:t xml:space="preserve">online Version of Spoon </w:t>
        </w:r>
        <w:proofErr w:type="spellStart"/>
        <w:r>
          <w:rPr>
            <w:rStyle w:val="Hyperlink"/>
            <w:rFonts w:ascii="Lato" w:hAnsi="Lato"/>
          </w:rPr>
          <w:t>River</w:t>
        </w:r>
        <w:r>
          <w:rPr>
            <w:rStyle w:val="screenreader-only"/>
            <w:rFonts w:ascii="Lato" w:hAnsi="Lato"/>
            <w:color w:val="0000FF"/>
            <w:u w:val="single"/>
            <w:bdr w:val="none" w:sz="0" w:space="0" w:color="auto" w:frame="1"/>
          </w:rPr>
          <w:t>Links</w:t>
        </w:r>
        <w:proofErr w:type="spellEnd"/>
        <w:r>
          <w:rPr>
            <w:rStyle w:val="screenreader-only"/>
            <w:rFonts w:ascii="Lato" w:hAnsi="Lato"/>
            <w:color w:val="0000FF"/>
            <w:u w:val="single"/>
            <w:bdr w:val="none" w:sz="0" w:space="0" w:color="auto" w:frame="1"/>
          </w:rPr>
          <w:t xml:space="preserve"> to an external site.</w:t>
        </w:r>
      </w:hyperlink>
      <w:r>
        <w:rPr>
          <w:rStyle w:val="apple-converted-space"/>
          <w:rFonts w:ascii="Lato" w:hAnsi="Lato"/>
          <w:color w:val="333333"/>
        </w:rPr>
        <w:t> </w:t>
      </w:r>
      <w:r>
        <w:rPr>
          <w:rFonts w:ascii="Lato" w:hAnsi="Lato"/>
          <w:color w:val="333333"/>
        </w:rPr>
        <w:t>*note that the online version does not contain the annotations* </w:t>
      </w:r>
    </w:p>
    <w:p w14:paraId="20FDB728" w14:textId="77777777" w:rsidR="00AD462A" w:rsidRDefault="00AD462A" w:rsidP="00AD462A">
      <w:pPr>
        <w:numPr>
          <w:ilvl w:val="1"/>
          <w:numId w:val="16"/>
        </w:numPr>
        <w:spacing w:before="100" w:beforeAutospacing="1" w:after="100" w:afterAutospacing="1"/>
        <w:ind w:left="2190"/>
        <w:rPr>
          <w:rFonts w:ascii="Lato" w:hAnsi="Lato"/>
          <w:color w:val="333333"/>
        </w:rPr>
      </w:pPr>
      <w:r>
        <w:rPr>
          <w:rFonts w:ascii="Lato" w:hAnsi="Lato"/>
          <w:color w:val="333333"/>
        </w:rPr>
        <w:t>Spoon River Anthology is also on reserve in the </w:t>
      </w:r>
      <w:hyperlink r:id="rId15" w:tgtFrame="_blank" w:history="1">
        <w:r>
          <w:rPr>
            <w:rStyle w:val="Hyperlink"/>
            <w:rFonts w:ascii="Lato" w:hAnsi="Lato"/>
          </w:rPr>
          <w:t>Communication Studies Library</w:t>
        </w:r>
      </w:hyperlink>
      <w:r>
        <w:rPr>
          <w:rStyle w:val="apple-converted-space"/>
          <w:rFonts w:ascii="Lato" w:hAnsi="Lato"/>
          <w:color w:val="333333"/>
        </w:rPr>
        <w:t> </w:t>
      </w:r>
      <w:r>
        <w:rPr>
          <w:rStyle w:val="s1"/>
          <w:rFonts w:ascii="Lato" w:hAnsi="Lato"/>
          <w:color w:val="333333"/>
        </w:rPr>
        <w:t>located in GAB 318.</w:t>
      </w:r>
      <w:r>
        <w:rPr>
          <w:rStyle w:val="apple-converted-space"/>
          <w:rFonts w:ascii="Lato" w:hAnsi="Lato"/>
          <w:color w:val="333333"/>
        </w:rPr>
        <w:t> </w:t>
      </w:r>
    </w:p>
    <w:p w14:paraId="4068497B" w14:textId="77777777" w:rsidR="00AD462A" w:rsidRDefault="00AD462A" w:rsidP="00AD462A">
      <w:pPr>
        <w:pStyle w:val="p1"/>
        <w:numPr>
          <w:ilvl w:val="2"/>
          <w:numId w:val="16"/>
        </w:numPr>
        <w:ind w:left="3285"/>
        <w:rPr>
          <w:rFonts w:ascii="Lato" w:hAnsi="Lato"/>
          <w:color w:val="333333"/>
        </w:rPr>
      </w:pPr>
      <w:r>
        <w:rPr>
          <w:rStyle w:val="s1"/>
          <w:rFonts w:ascii="Lato" w:hAnsi="Lato"/>
          <w:color w:val="333333"/>
        </w:rPr>
        <w:t>Although you cannot check the book out, you are free to read it in the library and/or request PDF copies of specific chapters in accordance with Copyright and Academic Fair Use policies.</w:t>
      </w:r>
    </w:p>
    <w:p w14:paraId="27CECAF5" w14:textId="77777777" w:rsidR="00AD462A" w:rsidRDefault="00AD462A" w:rsidP="00AD462A">
      <w:pPr>
        <w:pStyle w:val="Heading1"/>
        <w:spacing w:before="225" w:after="225"/>
        <w:rPr>
          <w:rFonts w:ascii="Lato" w:hAnsi="Lato"/>
          <w:color w:val="666666"/>
          <w:sz w:val="60"/>
          <w:szCs w:val="60"/>
        </w:rPr>
      </w:pPr>
      <w:r>
        <w:rPr>
          <w:rFonts w:ascii="Lato" w:hAnsi="Lato"/>
          <w:b/>
          <w:bCs/>
          <w:color w:val="666666"/>
          <w:sz w:val="60"/>
          <w:szCs w:val="60"/>
        </w:rPr>
        <w:t>Overview of the Course</w:t>
      </w:r>
      <w:r>
        <w:rPr>
          <w:rStyle w:val="apple-converted-space"/>
          <w:rFonts w:ascii="Lato" w:hAnsi="Lato"/>
          <w:b/>
          <w:bCs/>
          <w:color w:val="666666"/>
          <w:sz w:val="60"/>
          <w:szCs w:val="60"/>
        </w:rPr>
        <w:t> </w:t>
      </w:r>
    </w:p>
    <w:p w14:paraId="434CDEC3"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770ABCCC" w14:textId="77777777" w:rsidR="00AD462A" w:rsidRDefault="00AD462A" w:rsidP="00AD462A">
      <w:pPr>
        <w:pStyle w:val="Heading2"/>
        <w:spacing w:before="90" w:beforeAutospacing="0" w:after="90" w:afterAutospacing="0"/>
        <w:jc w:val="center"/>
        <w:rPr>
          <w:rFonts w:ascii="Lato" w:hAnsi="Lato"/>
          <w:b w:val="0"/>
          <w:bCs w:val="0"/>
          <w:color w:val="333333"/>
          <w:sz w:val="43"/>
          <w:szCs w:val="43"/>
        </w:rPr>
      </w:pPr>
      <w:r>
        <w:rPr>
          <w:rFonts w:ascii="Lato" w:hAnsi="Lato"/>
          <w:b w:val="0"/>
          <w:bCs w:val="0"/>
          <w:color w:val="333333"/>
          <w:sz w:val="43"/>
          <w:szCs w:val="43"/>
          <w:shd w:val="clear" w:color="auto" w:fill="FFFFFF"/>
        </w:rPr>
        <w:t>Overview of the Course</w:t>
      </w:r>
    </w:p>
    <w:p w14:paraId="71F9D5C4"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shd w:val="clear" w:color="auto" w:fill="FFFFFF"/>
        </w:rPr>
        <w:br/>
      </w:r>
      <w:r>
        <w:rPr>
          <w:rFonts w:ascii="Lato" w:hAnsi="Lato"/>
          <w:color w:val="333333"/>
          <w:u w:val="single"/>
        </w:rPr>
        <w:t>Unit 1: Stories, Everyday Life Performance, &amp; Radical Empathy</w:t>
      </w:r>
    </w:p>
    <w:p w14:paraId="188AC38E"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xml:space="preserve">In Unit 1 we will look at how we live our lives in literary and performative ways. We will </w:t>
      </w:r>
      <w:proofErr w:type="gramStart"/>
      <w:r>
        <w:rPr>
          <w:rFonts w:ascii="Lato" w:hAnsi="Lato"/>
          <w:color w:val="333333"/>
        </w:rPr>
        <w:t>address  how</w:t>
      </w:r>
      <w:proofErr w:type="gramEnd"/>
      <w:r>
        <w:rPr>
          <w:rStyle w:val="apple-converted-space"/>
          <w:rFonts w:ascii="Lato" w:hAnsi="Lato"/>
          <w:color w:val="333333"/>
        </w:rPr>
        <w:t> </w:t>
      </w:r>
      <w:r>
        <w:rPr>
          <w:rFonts w:ascii="Lato" w:hAnsi="Lato"/>
          <w:color w:val="333333"/>
        </w:rPr>
        <w:t xml:space="preserve">aesthetic communication and </w:t>
      </w:r>
      <w:proofErr w:type="gramStart"/>
      <w:r>
        <w:rPr>
          <w:rFonts w:ascii="Lato" w:hAnsi="Lato"/>
          <w:color w:val="333333"/>
        </w:rPr>
        <w:t>performance  is</w:t>
      </w:r>
      <w:proofErr w:type="gramEnd"/>
      <w:r>
        <w:rPr>
          <w:rFonts w:ascii="Lato" w:hAnsi="Lato"/>
          <w:color w:val="333333"/>
        </w:rPr>
        <w:t xml:space="preserve"> central to our daily lives.  We will learn about how we are all already performers and discover how </w:t>
      </w:r>
      <w:proofErr w:type="gramStart"/>
      <w:r>
        <w:rPr>
          <w:rFonts w:ascii="Lato" w:hAnsi="Lato"/>
          <w:color w:val="333333"/>
        </w:rPr>
        <w:t>performance  is</w:t>
      </w:r>
      <w:proofErr w:type="gramEnd"/>
      <w:r>
        <w:rPr>
          <w:rFonts w:ascii="Lato" w:hAnsi="Lato"/>
          <w:color w:val="333333"/>
        </w:rPr>
        <w:t xml:space="preserve"> part and parcel of being human. Specifically, we will examine the many roles we play in our everyday lives and investigate how stories and storytelling are at the heart of our intersecting identities and cultures. The major performance assignment in the unit is an Everyday Life Performance in which you will perform one of your </w:t>
      </w:r>
      <w:proofErr w:type="gramStart"/>
      <w:r>
        <w:rPr>
          <w:rFonts w:ascii="Lato" w:hAnsi="Lato"/>
          <w:color w:val="333333"/>
        </w:rPr>
        <w:t>classmates</w:t>
      </w:r>
      <w:proofErr w:type="gramEnd"/>
      <w:r>
        <w:rPr>
          <w:rFonts w:ascii="Lato" w:hAnsi="Lato"/>
          <w:color w:val="333333"/>
        </w:rPr>
        <w:t xml:space="preserve"> stories. For the analysis portion of this unit, you will create a detailed transcript for </w:t>
      </w:r>
      <w:proofErr w:type="gramStart"/>
      <w:r>
        <w:rPr>
          <w:rFonts w:ascii="Lato" w:hAnsi="Lato"/>
          <w:color w:val="333333"/>
        </w:rPr>
        <w:t>your the</w:t>
      </w:r>
      <w:proofErr w:type="gramEnd"/>
      <w:r>
        <w:rPr>
          <w:rFonts w:ascii="Lato" w:hAnsi="Lato"/>
          <w:color w:val="333333"/>
        </w:rPr>
        <w:t xml:space="preserve"> performance, as well as a reflection &amp; evaluation paper at the end of the unit. The application exam for this unit requires you to explore the notion of radical empathy through watching Anna Deavere Smith's performance,</w:t>
      </w:r>
      <w:r>
        <w:rPr>
          <w:rStyle w:val="apple-converted-space"/>
          <w:rFonts w:ascii="Lato" w:hAnsi="Lato"/>
          <w:color w:val="333333"/>
        </w:rPr>
        <w:t> </w:t>
      </w:r>
      <w:r>
        <w:rPr>
          <w:rStyle w:val="Emphasis"/>
          <w:rFonts w:ascii="Lato" w:hAnsi="Lato"/>
          <w:color w:val="333333"/>
        </w:rPr>
        <w:t>Notes from the Field,</w:t>
      </w:r>
      <w:r>
        <w:rPr>
          <w:rStyle w:val="apple-converted-space"/>
          <w:rFonts w:ascii="Lato" w:hAnsi="Lato"/>
          <w:i/>
          <w:iCs/>
          <w:color w:val="333333"/>
        </w:rPr>
        <w:t> </w:t>
      </w:r>
      <w:r>
        <w:rPr>
          <w:rFonts w:ascii="Lato" w:hAnsi="Lato"/>
          <w:color w:val="333333"/>
        </w:rPr>
        <w:t>and read an article titled</w:t>
      </w:r>
      <w:r>
        <w:rPr>
          <w:rStyle w:val="apple-converted-space"/>
          <w:rFonts w:ascii="Lato" w:hAnsi="Lato"/>
          <w:color w:val="333333"/>
        </w:rPr>
        <w:t> </w:t>
      </w:r>
      <w:r>
        <w:rPr>
          <w:rStyle w:val="Emphasis"/>
          <w:rFonts w:ascii="Lato" w:hAnsi="Lato"/>
          <w:color w:val="333333"/>
        </w:rPr>
        <w:t>A Tale of</w:t>
      </w:r>
      <w:r>
        <w:rPr>
          <w:rStyle w:val="apple-converted-space"/>
          <w:rFonts w:ascii="Lato" w:hAnsi="Lato"/>
          <w:color w:val="333333"/>
        </w:rPr>
        <w:t> </w:t>
      </w:r>
      <w:r>
        <w:rPr>
          <w:rStyle w:val="Emphasis"/>
          <w:rFonts w:ascii="Lato" w:hAnsi="Lato"/>
          <w:color w:val="333333"/>
        </w:rPr>
        <w:t>Two Schools</w:t>
      </w:r>
      <w:r>
        <w:rPr>
          <w:rFonts w:ascii="Lato" w:hAnsi="Lato"/>
          <w:color w:val="333333"/>
        </w:rPr>
        <w:t>.</w:t>
      </w:r>
      <w:r>
        <w:rPr>
          <w:rStyle w:val="apple-converted-space"/>
          <w:rFonts w:ascii="Lato" w:hAnsi="Lato"/>
          <w:color w:val="333333"/>
        </w:rPr>
        <w:t> </w:t>
      </w:r>
      <w:r>
        <w:rPr>
          <w:rFonts w:ascii="Lato" w:hAnsi="Lato"/>
          <w:color w:val="333333"/>
        </w:rPr>
        <w:t> </w:t>
      </w:r>
    </w:p>
    <w:p w14:paraId="1E7CE219"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u w:val="single"/>
        </w:rPr>
        <w:lastRenderedPageBreak/>
        <w:t>Unit 2: Performing Poetry </w:t>
      </w:r>
    </w:p>
    <w:p w14:paraId="37FAA5CF"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xml:space="preserve">In Unit 2 we will turn our attention to a specific form of aesthetic communication- poetry. We will explore a variety of poetic conventions, investigate how poetry operates in the </w:t>
      </w:r>
      <w:proofErr w:type="gramStart"/>
      <w:r>
        <w:rPr>
          <w:rFonts w:ascii="Lato" w:hAnsi="Lato"/>
          <w:color w:val="333333"/>
        </w:rPr>
        <w:t>world,  learn</w:t>
      </w:r>
      <w:proofErr w:type="gramEnd"/>
      <w:r>
        <w:rPr>
          <w:rFonts w:ascii="Lato" w:hAnsi="Lato"/>
          <w:color w:val="333333"/>
        </w:rPr>
        <w:t xml:space="preserve"> how to analyze poetry through the process of dramatic analysis, and perform poetry. Your major performance for this unit is a live performance of poetry. You will select &amp; memorize a poem from the</w:t>
      </w:r>
      <w:r>
        <w:rPr>
          <w:rStyle w:val="apple-converted-space"/>
          <w:rFonts w:ascii="Lato" w:hAnsi="Lato"/>
          <w:color w:val="333333"/>
        </w:rPr>
        <w:t> </w:t>
      </w:r>
      <w:r>
        <w:rPr>
          <w:rStyle w:val="Emphasis"/>
          <w:rFonts w:ascii="Lato" w:hAnsi="Lato"/>
          <w:color w:val="333333"/>
        </w:rPr>
        <w:t xml:space="preserve">Comm </w:t>
      </w:r>
      <w:proofErr w:type="gramStart"/>
      <w:r>
        <w:rPr>
          <w:rStyle w:val="Emphasis"/>
          <w:rFonts w:ascii="Lato" w:hAnsi="Lato"/>
          <w:color w:val="333333"/>
        </w:rPr>
        <w:t>2060  Poetry</w:t>
      </w:r>
      <w:proofErr w:type="gramEnd"/>
      <w:r>
        <w:rPr>
          <w:rStyle w:val="Emphasis"/>
          <w:rFonts w:ascii="Lato" w:hAnsi="Lato"/>
          <w:color w:val="333333"/>
        </w:rPr>
        <w:t xml:space="preserve"> Packet</w:t>
      </w:r>
      <w:r>
        <w:rPr>
          <w:rStyle w:val="apple-converted-space"/>
          <w:rFonts w:ascii="Lato" w:hAnsi="Lato"/>
          <w:color w:val="333333"/>
        </w:rPr>
        <w:t> </w:t>
      </w:r>
      <w:r>
        <w:rPr>
          <w:rFonts w:ascii="Lato" w:hAnsi="Lato"/>
          <w:color w:val="333333"/>
        </w:rPr>
        <w:t>or</w:t>
      </w:r>
      <w:r>
        <w:rPr>
          <w:rStyle w:val="apple-converted-space"/>
          <w:rFonts w:ascii="Lato" w:hAnsi="Lato"/>
          <w:color w:val="333333"/>
        </w:rPr>
        <w:t> </w:t>
      </w:r>
      <w:r>
        <w:rPr>
          <w:rStyle w:val="Emphasis"/>
          <w:rFonts w:ascii="Lato" w:hAnsi="Lato"/>
          <w:color w:val="333333"/>
        </w:rPr>
        <w:t>Spoon River Anthology</w:t>
      </w:r>
      <w:r>
        <w:rPr>
          <w:rFonts w:ascii="Lato" w:hAnsi="Lato"/>
          <w:color w:val="333333"/>
        </w:rPr>
        <w:t xml:space="preserve">.   Your application exam for this unit consists </w:t>
      </w:r>
      <w:proofErr w:type="gramStart"/>
      <w:r>
        <w:rPr>
          <w:rFonts w:ascii="Lato" w:hAnsi="Lato"/>
          <w:color w:val="333333"/>
        </w:rPr>
        <w:t>of  a</w:t>
      </w:r>
      <w:proofErr w:type="gramEnd"/>
      <w:r>
        <w:rPr>
          <w:rFonts w:ascii="Lato" w:hAnsi="Lato"/>
          <w:color w:val="333333"/>
        </w:rPr>
        <w:t xml:space="preserve"> </w:t>
      </w:r>
      <w:proofErr w:type="gramStart"/>
      <w:r>
        <w:rPr>
          <w:rFonts w:ascii="Lato" w:hAnsi="Lato"/>
          <w:color w:val="333333"/>
        </w:rPr>
        <w:t>3 part</w:t>
      </w:r>
      <w:proofErr w:type="gramEnd"/>
      <w:r>
        <w:rPr>
          <w:rFonts w:ascii="Lato" w:hAnsi="Lato"/>
          <w:color w:val="333333"/>
        </w:rPr>
        <w:t xml:space="preserve"> analysis of your poem. You will complete embody that analysis in a workshop with your TA and your classmates prior to your final performance. You will also write up a self/peer reflection &amp; evaluation essay over the final poetry performances. </w:t>
      </w:r>
    </w:p>
    <w:p w14:paraId="113446BB"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1D8A1BCC" w14:textId="77777777" w:rsidR="00AD462A" w:rsidRDefault="00AD462A" w:rsidP="00AD462A">
      <w:pPr>
        <w:pStyle w:val="Heading2"/>
        <w:spacing w:before="90" w:beforeAutospacing="0" w:after="90" w:afterAutospacing="0"/>
        <w:jc w:val="center"/>
        <w:rPr>
          <w:rFonts w:ascii="Lato" w:hAnsi="Lato"/>
          <w:b w:val="0"/>
          <w:bCs w:val="0"/>
          <w:color w:val="333333"/>
          <w:sz w:val="43"/>
          <w:szCs w:val="43"/>
        </w:rPr>
      </w:pPr>
      <w:r>
        <w:rPr>
          <w:rFonts w:ascii="Lato" w:hAnsi="Lato"/>
          <w:b w:val="0"/>
          <w:bCs w:val="0"/>
          <w:color w:val="333333"/>
          <w:sz w:val="43"/>
          <w:szCs w:val="43"/>
        </w:rPr>
        <w:t>Tips for Success</w:t>
      </w:r>
    </w:p>
    <w:p w14:paraId="56592CDC" w14:textId="77777777" w:rsidR="00AD462A" w:rsidRDefault="00AD462A" w:rsidP="00AD462A">
      <w:pPr>
        <w:pStyle w:val="NormalWeb"/>
        <w:spacing w:before="180" w:beforeAutospacing="0" w:after="180" w:afterAutospacing="0"/>
        <w:rPr>
          <w:rFonts w:ascii="Lato" w:hAnsi="Lato"/>
          <w:color w:val="333333"/>
        </w:rPr>
      </w:pPr>
      <w:r>
        <w:rPr>
          <w:rStyle w:val="Strong"/>
          <w:rFonts w:ascii="Lato" w:hAnsi="Lato"/>
          <w:color w:val="333333"/>
        </w:rPr>
        <w:t>Class Reading &amp; Outlines:</w:t>
      </w:r>
      <w:r>
        <w:rPr>
          <w:rFonts w:ascii="Lato" w:hAnsi="Lato"/>
          <w:color w:val="333333"/>
        </w:rPr>
        <w:t>  </w:t>
      </w:r>
    </w:p>
    <w:p w14:paraId="361AE643"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It is vital to your success in this course to keep up with weekly readings in the Pelias &amp; Shaffer textbook. You should anticipate pop quizzes over the readings in class as part of your participation grade. </w:t>
      </w:r>
    </w:p>
    <w:p w14:paraId="41007939"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In addition to reading chapters in the Pelias and Shaffer textbook, you are </w:t>
      </w:r>
      <w:r>
        <w:rPr>
          <w:rStyle w:val="Emphasis"/>
          <w:rFonts w:ascii="Lato" w:hAnsi="Lato"/>
          <w:color w:val="333333"/>
        </w:rPr>
        <w:t>strongly</w:t>
      </w:r>
      <w:r>
        <w:rPr>
          <w:rFonts w:ascii="Lato" w:hAnsi="Lato"/>
          <w:color w:val="333333"/>
        </w:rPr>
        <w:t> encouraged to complete a </w:t>
      </w:r>
      <w:r>
        <w:rPr>
          <w:rStyle w:val="Strong"/>
          <w:rFonts w:ascii="Lato" w:hAnsi="Lato"/>
          <w:i/>
          <w:iCs/>
          <w:color w:val="333333"/>
        </w:rPr>
        <w:t>handwritten,</w:t>
      </w:r>
      <w:r>
        <w:rPr>
          <w:rFonts w:ascii="Lato" w:hAnsi="Lato"/>
          <w:color w:val="333333"/>
        </w:rPr>
        <w:t> </w:t>
      </w:r>
      <w:r>
        <w:rPr>
          <w:rStyle w:val="Emphasis"/>
          <w:rFonts w:ascii="Lato" w:hAnsi="Lato"/>
          <w:b/>
          <w:bCs/>
          <w:color w:val="333333"/>
        </w:rPr>
        <w:t>formal, detailed</w:t>
      </w:r>
      <w:r>
        <w:rPr>
          <w:rFonts w:ascii="Lato" w:hAnsi="Lato"/>
          <w:color w:val="333333"/>
        </w:rPr>
        <w:t> outline of the chapter </w:t>
      </w:r>
      <w:r>
        <w:rPr>
          <w:rStyle w:val="Emphasis"/>
          <w:rFonts w:ascii="Lato" w:hAnsi="Lato"/>
          <w:color w:val="333333"/>
        </w:rPr>
        <w:t>before</w:t>
      </w:r>
      <w:r>
        <w:rPr>
          <w:rFonts w:ascii="Lato" w:hAnsi="Lato"/>
          <w:color w:val="333333"/>
        </w:rPr>
        <w:t> we discuss it in class. The practice of outlining your readings before class </w:t>
      </w:r>
      <w:r>
        <w:rPr>
          <w:rStyle w:val="Emphasis"/>
          <w:rFonts w:ascii="Lato" w:hAnsi="Lato"/>
          <w:b/>
          <w:bCs/>
          <w:color w:val="333333"/>
        </w:rPr>
        <w:t>by hand</w:t>
      </w:r>
      <w:r>
        <w:rPr>
          <w:rFonts w:ascii="Lato" w:hAnsi="Lato"/>
          <w:color w:val="333333"/>
        </w:rPr>
        <w:t> ensures that you are prepared for our class discussions, prepares you for pop quizzes, </w:t>
      </w:r>
      <w:r>
        <w:rPr>
          <w:rStyle w:val="Emphasis"/>
          <w:rFonts w:ascii="Lato" w:hAnsi="Lato"/>
          <w:color w:val="333333"/>
        </w:rPr>
        <w:t>and</w:t>
      </w:r>
      <w:r>
        <w:rPr>
          <w:rFonts w:ascii="Lato" w:hAnsi="Lato"/>
          <w:color w:val="333333"/>
        </w:rPr>
        <w:t> provides you with an organized review sheet for your application, analysis, and reflection assignments at the end of each unit.</w:t>
      </w:r>
      <w:r>
        <w:rPr>
          <w:rStyle w:val="apple-converted-space"/>
          <w:rFonts w:ascii="Lato" w:hAnsi="Lato"/>
          <w:color w:val="333333"/>
        </w:rPr>
        <w:t> </w:t>
      </w:r>
      <w:r>
        <w:rPr>
          <w:rStyle w:val="Emphasis"/>
          <w:rFonts w:ascii="Lato" w:hAnsi="Lato"/>
          <w:b/>
          <w:bCs/>
          <w:color w:val="333333"/>
        </w:rPr>
        <w:t>Trust me, taking the time to outline the chapter readings in advance, saves you a ton of time latter.</w:t>
      </w:r>
      <w:r>
        <w:rPr>
          <w:rStyle w:val="Strong"/>
          <w:rFonts w:ascii="Lato" w:hAnsi="Lato"/>
          <w:color w:val="333333"/>
        </w:rPr>
        <w:t> </w:t>
      </w:r>
    </w:p>
    <w:p w14:paraId="4A37543A" w14:textId="77777777" w:rsidR="00AD462A" w:rsidRDefault="00AD462A" w:rsidP="00AD462A">
      <w:pPr>
        <w:pStyle w:val="NormalWeb"/>
        <w:spacing w:before="180" w:beforeAutospacing="0" w:after="180" w:afterAutospacing="0"/>
        <w:rPr>
          <w:rFonts w:ascii="Lato" w:hAnsi="Lato"/>
          <w:color w:val="333333"/>
        </w:rPr>
      </w:pPr>
      <w:proofErr w:type="gramStart"/>
      <w:r>
        <w:rPr>
          <w:rFonts w:ascii="Lato" w:hAnsi="Lato"/>
          <w:color w:val="333333"/>
        </w:rPr>
        <w:t>In order to</w:t>
      </w:r>
      <w:proofErr w:type="gramEnd"/>
      <w:r>
        <w:rPr>
          <w:rFonts w:ascii="Lato" w:hAnsi="Lato"/>
          <w:color w:val="333333"/>
        </w:rPr>
        <w:t xml:space="preserve"> incentivize the good practice of outlining your readings before class, I will offer you up to 5 points of extra credit per assigned chapter. </w:t>
      </w:r>
      <w:proofErr w:type="gramStart"/>
      <w:r>
        <w:rPr>
          <w:rFonts w:ascii="Lato" w:hAnsi="Lato"/>
          <w:color w:val="333333"/>
        </w:rPr>
        <w:t>In order to</w:t>
      </w:r>
      <w:proofErr w:type="gramEnd"/>
      <w:r>
        <w:rPr>
          <w:rFonts w:ascii="Lato" w:hAnsi="Lato"/>
          <w:color w:val="333333"/>
        </w:rPr>
        <w:t xml:space="preserve"> be eligible for these points, you </w:t>
      </w:r>
      <w:proofErr w:type="gramStart"/>
      <w:r>
        <w:rPr>
          <w:rFonts w:ascii="Lato" w:hAnsi="Lato"/>
          <w:color w:val="333333"/>
        </w:rPr>
        <w:t>must  take</w:t>
      </w:r>
      <w:proofErr w:type="gramEnd"/>
      <w:r>
        <w:rPr>
          <w:rFonts w:ascii="Lato" w:hAnsi="Lato"/>
          <w:color w:val="333333"/>
        </w:rPr>
        <w:t xml:space="preserve"> a picture of your </w:t>
      </w:r>
      <w:r>
        <w:rPr>
          <w:rStyle w:val="Emphasis"/>
          <w:rFonts w:ascii="Lato" w:hAnsi="Lato"/>
          <w:b/>
          <w:bCs/>
          <w:color w:val="333333"/>
        </w:rPr>
        <w:t>handwritten, formal, detailed</w:t>
      </w:r>
      <w:r>
        <w:rPr>
          <w:rFonts w:ascii="Lato" w:hAnsi="Lato"/>
          <w:color w:val="333333"/>
        </w:rPr>
        <w:t> outline and upload it to Canvas </w:t>
      </w:r>
      <w:r>
        <w:rPr>
          <w:rStyle w:val="Strong"/>
          <w:rFonts w:ascii="Lato" w:hAnsi="Lato"/>
          <w:i/>
          <w:iCs/>
          <w:color w:val="333333"/>
        </w:rPr>
        <w:t>before class begins.</w:t>
      </w:r>
      <w:r>
        <w:rPr>
          <w:rStyle w:val="apple-converted-space"/>
          <w:rFonts w:ascii="Lato" w:hAnsi="Lato"/>
          <w:color w:val="333333"/>
        </w:rPr>
        <w:t> </w:t>
      </w:r>
      <w:r>
        <w:rPr>
          <w:rFonts w:ascii="Lato" w:hAnsi="Lato"/>
          <w:color w:val="333333"/>
        </w:rPr>
        <w:t xml:space="preserve">Please see this page for examples of good &amp; bad </w:t>
      </w:r>
      <w:proofErr w:type="spellStart"/>
      <w:r>
        <w:rPr>
          <w:rFonts w:ascii="Lato" w:hAnsi="Lato"/>
          <w:color w:val="333333"/>
        </w:rPr>
        <w:t>outlines:</w:t>
      </w:r>
      <w:hyperlink r:id="rId16" w:tooltip="Outlines" w:history="1">
        <w:r>
          <w:rPr>
            <w:rStyle w:val="Hyperlink"/>
            <w:rFonts w:ascii="Lato" w:hAnsi="Lato"/>
          </w:rPr>
          <w:t>Outlines</w:t>
        </w:r>
        <w:proofErr w:type="spellEnd"/>
      </w:hyperlink>
    </w:p>
    <w:p w14:paraId="47A70AB7" w14:textId="77777777" w:rsidR="00AD462A" w:rsidRDefault="00AD462A" w:rsidP="00AD462A">
      <w:pPr>
        <w:pStyle w:val="NormalWeb"/>
        <w:spacing w:before="180" w:beforeAutospacing="0" w:after="180" w:afterAutospacing="0"/>
        <w:rPr>
          <w:rFonts w:ascii="Lato" w:hAnsi="Lato"/>
          <w:color w:val="333333"/>
        </w:rPr>
      </w:pPr>
      <w:r>
        <w:rPr>
          <w:rStyle w:val="Strong"/>
          <w:rFonts w:ascii="Lato" w:hAnsi="Lato"/>
          <w:color w:val="333333"/>
        </w:rPr>
        <w:t>Workshops:</w:t>
      </w:r>
    </w:p>
    <w:p w14:paraId="6E52D98E"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Workshops are designed to help you! Think of workshops as a practice round prior to your final performance. Your enthusiastic participation in each workshop is vital to completing a successful final performance.  Come to the workshop meeting with an open mind, a willingness to play with your own ideas, and to experiment with your TA/classmates’ suggestions.</w:t>
      </w:r>
    </w:p>
    <w:p w14:paraId="7B711CEF"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During your workshop, you will perform your poem for your TA and your group members. You must be </w:t>
      </w:r>
      <w:r>
        <w:rPr>
          <w:rStyle w:val="Strong"/>
          <w:rFonts w:ascii="Lato" w:hAnsi="Lato"/>
          <w:color w:val="333333"/>
        </w:rPr>
        <w:t>completely memorized</w:t>
      </w:r>
      <w:r>
        <w:rPr>
          <w:rFonts w:ascii="Lato" w:hAnsi="Lato"/>
          <w:color w:val="333333"/>
        </w:rPr>
        <w:t> AND make </w:t>
      </w:r>
      <w:r>
        <w:rPr>
          <w:rStyle w:val="Emphasis"/>
          <w:rFonts w:ascii="Lato" w:hAnsi="Lato"/>
          <w:b/>
          <w:bCs/>
          <w:color w:val="333333"/>
        </w:rPr>
        <w:t>at least three</w:t>
      </w:r>
      <w:r>
        <w:rPr>
          <w:rFonts w:ascii="Lato" w:hAnsi="Lato"/>
          <w:color w:val="333333"/>
        </w:rPr>
        <w:t xml:space="preserve"> choices regarding staging. You need to demonstrate that you have rehearsed this performance </w:t>
      </w:r>
      <w:r>
        <w:rPr>
          <w:rFonts w:ascii="Lato" w:hAnsi="Lato"/>
          <w:color w:val="333333"/>
        </w:rPr>
        <w:lastRenderedPageBreak/>
        <w:t>several times prior to your workshop. After you perform, you will receive feedback from your TA &amp; your peers.</w:t>
      </w:r>
    </w:p>
    <w:p w14:paraId="3D7002DF" w14:textId="77777777" w:rsidR="00AD462A" w:rsidRDefault="00AD462A" w:rsidP="00AD462A">
      <w:pPr>
        <w:pStyle w:val="NormalWeb"/>
        <w:spacing w:before="180" w:beforeAutospacing="0" w:after="180" w:afterAutospacing="0"/>
        <w:rPr>
          <w:rFonts w:ascii="Lato" w:hAnsi="Lato"/>
          <w:color w:val="333333"/>
        </w:rPr>
      </w:pPr>
      <w:r>
        <w:rPr>
          <w:rStyle w:val="Strong"/>
          <w:rFonts w:ascii="Lato" w:hAnsi="Lato"/>
          <w:color w:val="333333"/>
          <w:shd w:val="clear" w:color="auto" w:fill="FFFFFF"/>
        </w:rPr>
        <w:t>Application Exams:</w:t>
      </w:r>
    </w:p>
    <w:p w14:paraId="0D2AFD35" w14:textId="0B2C1E49" w:rsidR="00AD462A" w:rsidRDefault="00AD462A" w:rsidP="00AD462A">
      <w:pPr>
        <w:pStyle w:val="NormalWeb"/>
        <w:spacing w:before="180" w:beforeAutospacing="0" w:after="180" w:afterAutospacing="0"/>
        <w:rPr>
          <w:rFonts w:ascii="Lato" w:hAnsi="Lato"/>
          <w:color w:val="333333"/>
        </w:rPr>
      </w:pPr>
      <w:r>
        <w:rPr>
          <w:rFonts w:ascii="Lato" w:hAnsi="Lato"/>
          <w:color w:val="333333"/>
        </w:rPr>
        <w:t xml:space="preserve"> You will complete </w:t>
      </w:r>
      <w:r w:rsidR="00601C45">
        <w:rPr>
          <w:rFonts w:ascii="Lato" w:hAnsi="Lato"/>
          <w:color w:val="333333"/>
        </w:rPr>
        <w:t>2</w:t>
      </w:r>
      <w:r>
        <w:rPr>
          <w:rFonts w:ascii="Lato" w:hAnsi="Lato"/>
          <w:color w:val="333333"/>
        </w:rPr>
        <w:t xml:space="preserve"> application exams over the course of the semester (1 per Unit). Instead of "traditional", multiple-choice exams, application exams are designed for you to see how the concepts we are exploring in class operate in the world, to see how different artists or public figures utilize aesthetic communication in their work, to enhance your critical thinking acumen, and to hone your communication skills.   </w:t>
      </w:r>
    </w:p>
    <w:p w14:paraId="454085B6" w14:textId="77777777" w:rsidR="00AD462A" w:rsidRDefault="00AD462A" w:rsidP="00AD462A">
      <w:pPr>
        <w:pStyle w:val="NormalWeb"/>
        <w:spacing w:before="180" w:beforeAutospacing="0" w:after="180" w:afterAutospacing="0"/>
        <w:rPr>
          <w:rFonts w:ascii="Lato" w:hAnsi="Lato"/>
          <w:color w:val="333333"/>
        </w:rPr>
      </w:pPr>
      <w:r>
        <w:rPr>
          <w:rStyle w:val="Strong"/>
          <w:rFonts w:ascii="Lato" w:hAnsi="Lato"/>
          <w:i/>
          <w:iCs/>
          <w:color w:val="333333"/>
        </w:rPr>
        <w:t>These exams will take some time so please plan accordingly</w:t>
      </w:r>
      <w:r>
        <w:rPr>
          <w:rFonts w:ascii="Lato" w:hAnsi="Lato"/>
          <w:color w:val="333333"/>
        </w:rPr>
        <w:t>. Application exams are worth just as many points as your performances, so please do not put them off until the last minute. I expect it will take you</w:t>
      </w:r>
      <w:r>
        <w:rPr>
          <w:rStyle w:val="apple-converted-space"/>
          <w:rFonts w:ascii="Lato" w:hAnsi="Lato"/>
          <w:color w:val="333333"/>
        </w:rPr>
        <w:t> </w:t>
      </w:r>
      <w:r>
        <w:rPr>
          <w:rStyle w:val="Strong"/>
          <w:rFonts w:ascii="Lato" w:hAnsi="Lato"/>
          <w:i/>
          <w:iCs/>
          <w:color w:val="333333"/>
        </w:rPr>
        <w:t>several hours</w:t>
      </w:r>
      <w:r>
        <w:rPr>
          <w:rStyle w:val="apple-converted-space"/>
          <w:rFonts w:ascii="Lato" w:hAnsi="Lato"/>
          <w:color w:val="333333"/>
        </w:rPr>
        <w:t> </w:t>
      </w:r>
      <w:r>
        <w:rPr>
          <w:rFonts w:ascii="Lato" w:hAnsi="Lato"/>
          <w:color w:val="333333"/>
        </w:rPr>
        <w:t>to look through the material in each prompt, review relevant course concepts, and formulate your ideas. After you have taken the time to process &amp; plan, you should construct a loose outline that will guide you as you speak or write.  Your response should have some sort of introduction, a preview statement that lists the main points you want to cover, a thorough &amp; thoughtful discussion of the questions you are given, and a conclusion.</w:t>
      </w:r>
    </w:p>
    <w:p w14:paraId="57567E71" w14:textId="77777777" w:rsidR="00AD462A" w:rsidRDefault="00AD462A" w:rsidP="00AD462A">
      <w:pPr>
        <w:pStyle w:val="NormalWeb"/>
        <w:spacing w:before="180" w:beforeAutospacing="0" w:after="180" w:afterAutospacing="0"/>
        <w:rPr>
          <w:rFonts w:ascii="Lato" w:hAnsi="Lato"/>
          <w:color w:val="333333"/>
        </w:rPr>
      </w:pPr>
      <w:proofErr w:type="gramStart"/>
      <w:r>
        <w:rPr>
          <w:rFonts w:ascii="Lato" w:hAnsi="Lato"/>
          <w:color w:val="333333"/>
        </w:rPr>
        <w:t>You  can</w:t>
      </w:r>
      <w:proofErr w:type="gramEnd"/>
      <w:r>
        <w:rPr>
          <w:rFonts w:ascii="Lato" w:hAnsi="Lato"/>
          <w:color w:val="333333"/>
        </w:rPr>
        <w:t xml:space="preserve"> submit</w:t>
      </w:r>
      <w:r>
        <w:rPr>
          <w:rStyle w:val="apple-converted-space"/>
          <w:rFonts w:ascii="Lato" w:hAnsi="Lato"/>
          <w:color w:val="333333"/>
        </w:rPr>
        <w:t> </w:t>
      </w:r>
      <w:r>
        <w:rPr>
          <w:rStyle w:val="Emphasis"/>
          <w:rFonts w:ascii="Lato" w:hAnsi="Lato"/>
          <w:color w:val="333333"/>
        </w:rPr>
        <w:t>some</w:t>
      </w:r>
      <w:r>
        <w:rPr>
          <w:rStyle w:val="apple-converted-space"/>
          <w:rFonts w:ascii="Lato" w:hAnsi="Lato"/>
          <w:color w:val="333333"/>
        </w:rPr>
        <w:t> </w:t>
      </w:r>
      <w:r>
        <w:rPr>
          <w:rFonts w:ascii="Lato" w:hAnsi="Lato"/>
          <w:color w:val="333333"/>
        </w:rPr>
        <w:t xml:space="preserve">your application exams orally via a video or you may write a formal essay. I anticipate that a video response will be roughly 7-8 minutes in length or longer if you have more to say. The maximum amount of time for a video is 14 minutes. You must orally cite your sources in a video response.  I expect an essay should be 4-6 pages in length (double-spaced, </w:t>
      </w:r>
      <w:proofErr w:type="gramStart"/>
      <w:r>
        <w:rPr>
          <w:rFonts w:ascii="Lato" w:hAnsi="Lato"/>
          <w:color w:val="333333"/>
        </w:rPr>
        <w:t>12 point</w:t>
      </w:r>
      <w:proofErr w:type="gramEnd"/>
      <w:r>
        <w:rPr>
          <w:rFonts w:ascii="Lato" w:hAnsi="Lato"/>
          <w:color w:val="333333"/>
        </w:rPr>
        <w:t xml:space="preserve"> Times New Roman font, </w:t>
      </w:r>
      <w:proofErr w:type="gramStart"/>
      <w:r>
        <w:rPr>
          <w:rFonts w:ascii="Lato" w:hAnsi="Lato"/>
          <w:color w:val="333333"/>
        </w:rPr>
        <w:t>1 inch</w:t>
      </w:r>
      <w:proofErr w:type="gramEnd"/>
      <w:r>
        <w:rPr>
          <w:rFonts w:ascii="Lato" w:hAnsi="Lato"/>
          <w:color w:val="333333"/>
        </w:rPr>
        <w:t xml:space="preserve"> margins) or longer if you have more to say. The maximum page length for an essay response is 8 pages. You must use APA or MLA </w:t>
      </w:r>
      <w:proofErr w:type="spellStart"/>
      <w:r>
        <w:rPr>
          <w:rFonts w:ascii="Lato" w:hAnsi="Lato"/>
          <w:color w:val="333333"/>
        </w:rPr>
        <w:t>formate</w:t>
      </w:r>
      <w:proofErr w:type="spellEnd"/>
      <w:r>
        <w:rPr>
          <w:rFonts w:ascii="Lato" w:hAnsi="Lato"/>
          <w:color w:val="333333"/>
        </w:rPr>
        <w:t xml:space="preserve"> to cite your sources and include a bibliography.   </w:t>
      </w:r>
    </w:p>
    <w:p w14:paraId="2C3DA166"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 </w:t>
      </w:r>
    </w:p>
    <w:p w14:paraId="66EC4DC2" w14:textId="28BA9150" w:rsidR="00AD462A" w:rsidRDefault="00AD462A" w:rsidP="00AD462A">
      <w:pPr>
        <w:pStyle w:val="Heading1"/>
        <w:spacing w:before="225" w:after="225"/>
        <w:rPr>
          <w:rFonts w:ascii="Lato" w:hAnsi="Lato"/>
          <w:color w:val="666666"/>
          <w:sz w:val="60"/>
          <w:szCs w:val="60"/>
        </w:rPr>
      </w:pPr>
      <w:r>
        <w:rPr>
          <w:rFonts w:ascii="Lato" w:hAnsi="Lato"/>
          <w:b/>
          <w:bCs/>
          <w:color w:val="666666"/>
          <w:sz w:val="60"/>
          <w:szCs w:val="60"/>
        </w:rPr>
        <w:t xml:space="preserve">Grading Criteria &amp; Point Summary </w:t>
      </w:r>
    </w:p>
    <w:p w14:paraId="126FF906" w14:textId="77777777" w:rsidR="00AD462A" w:rsidRDefault="00AD462A" w:rsidP="00AD462A">
      <w:pPr>
        <w:pStyle w:val="Heading3"/>
        <w:spacing w:before="90" w:beforeAutospacing="0" w:after="90" w:afterAutospacing="0"/>
        <w:jc w:val="center"/>
        <w:rPr>
          <w:rFonts w:ascii="Lato" w:hAnsi="Lato"/>
          <w:b w:val="0"/>
          <w:bCs w:val="0"/>
          <w:color w:val="333333"/>
          <w:sz w:val="36"/>
          <w:szCs w:val="36"/>
        </w:rPr>
      </w:pPr>
      <w:r>
        <w:rPr>
          <w:rStyle w:val="Strong"/>
          <w:rFonts w:ascii="Lato" w:hAnsi="Lato"/>
          <w:b/>
          <w:bCs/>
          <w:color w:val="333333"/>
          <w:sz w:val="36"/>
          <w:szCs w:val="36"/>
          <w:shd w:val="clear" w:color="auto" w:fill="FFFFFF"/>
        </w:rPr>
        <w:t>Grading Summary:</w:t>
      </w:r>
    </w:p>
    <w:p w14:paraId="74216623" w14:textId="77777777" w:rsidR="004B5F2C" w:rsidRPr="004B5F2C" w:rsidRDefault="004B5F2C" w:rsidP="004B5F2C">
      <w:pPr>
        <w:spacing w:before="90" w:after="90"/>
        <w:outlineLvl w:val="2"/>
        <w:rPr>
          <w:rFonts w:ascii="Lato" w:eastAsia="Times New Roman" w:hAnsi="Lato" w:cs="Times New Roman"/>
          <w:color w:val="333333"/>
          <w:kern w:val="0"/>
          <w:sz w:val="36"/>
          <w:szCs w:val="36"/>
          <w14:ligatures w14:val="none"/>
        </w:rPr>
      </w:pPr>
      <w:r w:rsidRPr="004B5F2C">
        <w:rPr>
          <w:rFonts w:ascii="Lato" w:eastAsia="Times New Roman" w:hAnsi="Lato" w:cs="Times New Roman"/>
          <w:color w:val="333333"/>
          <w:kern w:val="0"/>
          <w:sz w:val="28"/>
          <w:szCs w:val="28"/>
          <w:shd w:val="clear" w:color="auto" w:fill="FDEE08"/>
          <w14:ligatures w14:val="none"/>
        </w:rPr>
        <w:t xml:space="preserve">Your final grade is based on a </w:t>
      </w:r>
      <w:proofErr w:type="gramStart"/>
      <w:r w:rsidRPr="004B5F2C">
        <w:rPr>
          <w:rFonts w:ascii="Lato" w:eastAsia="Times New Roman" w:hAnsi="Lato" w:cs="Times New Roman"/>
          <w:color w:val="333333"/>
          <w:kern w:val="0"/>
          <w:sz w:val="28"/>
          <w:szCs w:val="28"/>
          <w:shd w:val="clear" w:color="auto" w:fill="FDEE08"/>
          <w14:ligatures w14:val="none"/>
        </w:rPr>
        <w:t>1000 point</w:t>
      </w:r>
      <w:proofErr w:type="gramEnd"/>
      <w:r w:rsidRPr="004B5F2C">
        <w:rPr>
          <w:rFonts w:ascii="Lato" w:eastAsia="Times New Roman" w:hAnsi="Lato" w:cs="Times New Roman"/>
          <w:color w:val="333333"/>
          <w:kern w:val="0"/>
          <w:sz w:val="28"/>
          <w:szCs w:val="28"/>
          <w:shd w:val="clear" w:color="auto" w:fill="FDEE08"/>
          <w14:ligatures w14:val="none"/>
        </w:rPr>
        <w:t xml:space="preserve"> scale.</w:t>
      </w:r>
    </w:p>
    <w:p w14:paraId="40583192" w14:textId="77777777" w:rsidR="004B5F2C" w:rsidRPr="004B5F2C" w:rsidRDefault="004B5F2C" w:rsidP="004B5F2C">
      <w:pPr>
        <w:spacing w:before="180" w:after="180"/>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 </w:t>
      </w:r>
    </w:p>
    <w:tbl>
      <w:tblPr>
        <w:tblW w:w="994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27"/>
        <w:gridCol w:w="3619"/>
      </w:tblGrid>
      <w:tr w:rsidR="004B5F2C" w:rsidRPr="004B5F2C" w14:paraId="49E0FA2E" w14:textId="77777777">
        <w:trPr>
          <w:trHeight w:val="118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2727440" w14:textId="77777777" w:rsidR="004B5F2C" w:rsidRPr="004B5F2C" w:rsidRDefault="004B5F2C" w:rsidP="004B5F2C">
            <w:pPr>
              <w:spacing w:before="180" w:after="180"/>
              <w:rPr>
                <w:rFonts w:ascii="Lato" w:eastAsia="Times New Roman" w:hAnsi="Lato" w:cs="Times New Roman"/>
                <w:color w:val="333333"/>
                <w:kern w:val="0"/>
                <w14:ligatures w14:val="none"/>
              </w:rPr>
            </w:pPr>
            <w:r w:rsidRPr="004B5F2C">
              <w:rPr>
                <w:rFonts w:ascii="Lato" w:eastAsia="Times New Roman" w:hAnsi="Lato" w:cs="Times New Roman"/>
                <w:b/>
                <w:bCs/>
                <w:color w:val="000000"/>
                <w:kern w:val="0"/>
                <w:shd w:val="clear" w:color="auto" w:fill="BFEDD2"/>
                <w14:ligatures w14:val="none"/>
              </w:rPr>
              <w:t>Unit 1 Overview: Stories, Empathy, and Everyday Life Performance</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E2764B" w14:textId="77777777" w:rsidR="004B5F2C" w:rsidRPr="004B5F2C" w:rsidRDefault="004B5F2C" w:rsidP="004B5F2C">
            <w:pPr>
              <w:spacing w:before="180" w:after="180"/>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405</w:t>
            </w:r>
          </w:p>
        </w:tc>
      </w:tr>
      <w:tr w:rsidR="004B5F2C" w:rsidRPr="004B5F2C" w14:paraId="707282D1"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6EA95DE"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Video Response 1- Performance &amp; Everyday Life</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8459B7"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10 points</w:t>
            </w:r>
          </w:p>
        </w:tc>
      </w:tr>
      <w:tr w:rsidR="004B5F2C" w:rsidRPr="004B5F2C" w14:paraId="3995AE30"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41174C0"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Video Response 2- Stories &amp; Storytellers We Can't Get Enough Of</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CB8D379"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10 points</w:t>
            </w:r>
          </w:p>
        </w:tc>
      </w:tr>
      <w:tr w:rsidR="004B5F2C" w:rsidRPr="004B5F2C" w14:paraId="10BC6869" w14:textId="77777777">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482A20"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lastRenderedPageBreak/>
              <w:t>Video Response 3- Symbols, Language &amp; Power</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184DA6C"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15 points</w:t>
            </w:r>
          </w:p>
        </w:tc>
      </w:tr>
      <w:tr w:rsidR="004B5F2C" w:rsidRPr="004B5F2C" w14:paraId="1803C5A6" w14:textId="77777777">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6FE2B55"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Video Response 4- Danger of a Single Story &amp; Pelias reading on Vulnerability </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FD135A4"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15 points</w:t>
            </w:r>
          </w:p>
        </w:tc>
      </w:tr>
      <w:tr w:rsidR="004B5F2C" w:rsidRPr="004B5F2C" w14:paraId="6163C470"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3C22886"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Oral Rough Draft of Story</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A9997DD"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25 points</w:t>
            </w:r>
          </w:p>
        </w:tc>
      </w:tr>
      <w:tr w:rsidR="004B5F2C" w:rsidRPr="004B5F2C" w14:paraId="3703F37C"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73DDA5"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Oral Second Draft of Story</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70ADE6E"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25 points</w:t>
            </w:r>
          </w:p>
        </w:tc>
      </w:tr>
      <w:tr w:rsidR="004B5F2C" w:rsidRPr="004B5F2C" w14:paraId="3DD98819"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DA0A780"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Storytelling Performance</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746AFF9"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50 points</w:t>
            </w:r>
          </w:p>
        </w:tc>
      </w:tr>
      <w:tr w:rsidR="004B5F2C" w:rsidRPr="004B5F2C" w14:paraId="174EDE20" w14:textId="77777777">
        <w:trPr>
          <w:trHeight w:val="61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D46FA1A"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Video Upload of Live Storytelling Performance</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6F59B2E"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5 points</w:t>
            </w:r>
          </w:p>
        </w:tc>
      </w:tr>
      <w:tr w:rsidR="004B5F2C" w:rsidRPr="004B5F2C" w14:paraId="2CD35701"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7AC1DC2"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Transcription</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0FE74CB"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50 points</w:t>
            </w:r>
          </w:p>
        </w:tc>
      </w:tr>
      <w:tr w:rsidR="004B5F2C" w:rsidRPr="004B5F2C" w14:paraId="3D7FC93F" w14:textId="77777777">
        <w:trPr>
          <w:trHeight w:val="802"/>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2BD913D"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Everyday Life Performance</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799CC2"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100 points</w:t>
            </w:r>
          </w:p>
        </w:tc>
      </w:tr>
      <w:tr w:rsidR="004B5F2C" w:rsidRPr="004B5F2C" w14:paraId="79161196"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A5838A5"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Unit 1 Analysis, Reflection &amp; Evaluation Video Essay                              </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5820C13"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 100 points                            </w:t>
            </w:r>
          </w:p>
        </w:tc>
      </w:tr>
      <w:tr w:rsidR="004B5F2C" w:rsidRPr="004B5F2C" w14:paraId="7B0DDD03"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EAD9BC8"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 </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53E1DE6"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 </w:t>
            </w:r>
          </w:p>
        </w:tc>
      </w:tr>
      <w:tr w:rsidR="004B5F2C" w:rsidRPr="004B5F2C" w14:paraId="40C23E8A" w14:textId="77777777">
        <w:trPr>
          <w:trHeight w:val="81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DE4C1D6"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b/>
                <w:bCs/>
                <w:color w:val="000000"/>
                <w:kern w:val="0"/>
                <w:shd w:val="clear" w:color="auto" w:fill="F8CAC6"/>
                <w14:ligatures w14:val="none"/>
              </w:rPr>
              <w:t>Unit 2: Poetry Unit Overview</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BED116D" w14:textId="77777777" w:rsidR="004B5F2C" w:rsidRPr="004B5F2C" w:rsidRDefault="004B5F2C" w:rsidP="004B5F2C">
            <w:pPr>
              <w:spacing w:before="180" w:after="180"/>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380</w:t>
            </w:r>
          </w:p>
        </w:tc>
      </w:tr>
      <w:tr w:rsidR="004B5F2C" w:rsidRPr="004B5F2C" w14:paraId="3E8F88E2"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6E619F5"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Poetry Selection</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47EC66F"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5 points</w:t>
            </w:r>
          </w:p>
        </w:tc>
      </w:tr>
      <w:tr w:rsidR="004B5F2C" w:rsidRPr="004B5F2C" w14:paraId="4907FB72"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38329FC"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Poetry Memorization Video</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EE60E4"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10 points</w:t>
            </w:r>
          </w:p>
        </w:tc>
      </w:tr>
      <w:tr w:rsidR="004B5F2C" w:rsidRPr="004B5F2C" w14:paraId="43D0F279"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2461E8D"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Poetry Workshop</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70EF4C4"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25 points</w:t>
            </w:r>
          </w:p>
        </w:tc>
      </w:tr>
      <w:tr w:rsidR="004B5F2C" w:rsidRPr="004B5F2C" w14:paraId="3944BECF"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1F2DBAE"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Dramatic Analysis </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CE2863E"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115 points</w:t>
            </w:r>
          </w:p>
        </w:tc>
      </w:tr>
      <w:tr w:rsidR="004B5F2C" w:rsidRPr="004B5F2C" w14:paraId="1AB73A7F"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D58CD37"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Poetry Performance</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C56B6D"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100 points</w:t>
            </w:r>
          </w:p>
        </w:tc>
      </w:tr>
      <w:tr w:rsidR="004B5F2C" w:rsidRPr="004B5F2C" w14:paraId="06E6A4E9"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24BE465"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Group Contract</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485AA65"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5 Points</w:t>
            </w:r>
          </w:p>
        </w:tc>
      </w:tr>
      <w:tr w:rsidR="004B5F2C" w:rsidRPr="004B5F2C" w14:paraId="7E1F0B57" w14:textId="77777777">
        <w:trPr>
          <w:trHeight w:val="586"/>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9513C4F"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Mandatory Meeting Minutes 1</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C838F59"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5 points</w:t>
            </w:r>
          </w:p>
        </w:tc>
      </w:tr>
      <w:tr w:rsidR="004B5F2C" w:rsidRPr="004B5F2C" w14:paraId="14BBAAFC" w14:textId="77777777">
        <w:trPr>
          <w:trHeight w:val="540"/>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0309C9"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Mandatory Meeting Minutes 2</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79B1D30"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5 points</w:t>
            </w:r>
          </w:p>
        </w:tc>
      </w:tr>
      <w:tr w:rsidR="004B5F2C" w:rsidRPr="004B5F2C" w14:paraId="3B86866D" w14:textId="77777777">
        <w:trPr>
          <w:trHeight w:val="540"/>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9B3247"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Mandatory Meeting Minutes 3</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E4B87E"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5 points</w:t>
            </w:r>
          </w:p>
        </w:tc>
      </w:tr>
      <w:tr w:rsidR="004B5F2C" w:rsidRPr="004B5F2C" w14:paraId="6510A1FA"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2DFD678"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Mandatory Meeting Minutes 4</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0338F63"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5 points</w:t>
            </w:r>
          </w:p>
        </w:tc>
      </w:tr>
      <w:tr w:rsidR="004B5F2C" w:rsidRPr="004B5F2C" w14:paraId="0233E766"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A22EBEE" w14:textId="77777777" w:rsidR="004B5F2C" w:rsidRPr="004B5F2C" w:rsidRDefault="004B5F2C" w:rsidP="004B5F2C">
            <w:pPr>
              <w:rPr>
                <w:rFonts w:ascii="Lato" w:eastAsia="Times New Roman" w:hAnsi="Lato" w:cs="Times New Roman"/>
                <w:color w:val="333333"/>
                <w:kern w:val="0"/>
                <w14:ligatures w14:val="none"/>
              </w:rPr>
            </w:pPr>
            <w:proofErr w:type="gramStart"/>
            <w:r w:rsidRPr="004B5F2C">
              <w:rPr>
                <w:rFonts w:ascii="Lato" w:eastAsia="Times New Roman" w:hAnsi="Lato" w:cs="Times New Roman"/>
                <w:color w:val="333333"/>
                <w:kern w:val="0"/>
                <w:shd w:val="clear" w:color="auto" w:fill="FFFFFF"/>
                <w14:ligatures w14:val="none"/>
              </w:rPr>
              <w:t>Group  Poetry</w:t>
            </w:r>
            <w:proofErr w:type="gramEnd"/>
            <w:r w:rsidRPr="004B5F2C">
              <w:rPr>
                <w:rFonts w:ascii="Lato" w:eastAsia="Times New Roman" w:hAnsi="Lato" w:cs="Times New Roman"/>
                <w:color w:val="333333"/>
                <w:kern w:val="0"/>
                <w:shd w:val="clear" w:color="auto" w:fill="FFFFFF"/>
                <w14:ligatures w14:val="none"/>
              </w:rPr>
              <w:t xml:space="preserve"> Project</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8C1E9D2"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100 points</w:t>
            </w:r>
          </w:p>
        </w:tc>
      </w:tr>
      <w:tr w:rsidR="004B5F2C" w:rsidRPr="004B5F2C" w14:paraId="01DC23AC"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C40D9D2"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lastRenderedPageBreak/>
              <w:t> </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F115BE"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FFFFFF"/>
                <w14:ligatures w14:val="none"/>
              </w:rPr>
              <w:t> </w:t>
            </w:r>
          </w:p>
        </w:tc>
      </w:tr>
      <w:tr w:rsidR="004B5F2C" w:rsidRPr="004B5F2C" w14:paraId="379B091A" w14:textId="77777777">
        <w:trPr>
          <w:trHeight w:val="81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5512485"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b/>
                <w:bCs/>
                <w:color w:val="000000"/>
                <w:kern w:val="0"/>
                <w:shd w:val="clear" w:color="auto" w:fill="C2E0F4"/>
                <w14:ligatures w14:val="none"/>
              </w:rPr>
              <w:t>Participation &amp; Preparation</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4F2F482" w14:textId="77777777" w:rsidR="004B5F2C" w:rsidRPr="004B5F2C" w:rsidRDefault="004B5F2C" w:rsidP="004B5F2C">
            <w:pPr>
              <w:spacing w:before="180" w:after="180"/>
              <w:rPr>
                <w:rFonts w:ascii="Lato" w:eastAsia="Times New Roman" w:hAnsi="Lato" w:cs="Times New Roman"/>
                <w:color w:val="333333"/>
                <w:kern w:val="0"/>
                <w14:ligatures w14:val="none"/>
              </w:rPr>
            </w:pPr>
            <w:r w:rsidRPr="004B5F2C">
              <w:rPr>
                <w:rFonts w:ascii="Lato" w:eastAsia="Times New Roman" w:hAnsi="Lato" w:cs="Times New Roman"/>
                <w:color w:val="333333"/>
                <w:kern w:val="0"/>
                <w:shd w:val="clear" w:color="auto" w:fill="CED4D9"/>
                <w14:ligatures w14:val="none"/>
              </w:rPr>
              <w:t> </w:t>
            </w:r>
            <w:r w:rsidRPr="004B5F2C">
              <w:rPr>
                <w:rFonts w:ascii="Lato" w:eastAsia="Times New Roman" w:hAnsi="Lato" w:cs="Times New Roman"/>
                <w:b/>
                <w:bCs/>
                <w:color w:val="333333"/>
                <w:kern w:val="0"/>
                <w:shd w:val="clear" w:color="auto" w:fill="C2E0F4"/>
                <w14:ligatures w14:val="none"/>
              </w:rPr>
              <w:t>230 Points Total</w:t>
            </w:r>
          </w:p>
        </w:tc>
      </w:tr>
      <w:tr w:rsidR="004B5F2C" w:rsidRPr="004B5F2C" w14:paraId="55976C53"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1B8F72C"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 xml:space="preserve"> Attendance </w:t>
            </w:r>
            <w:proofErr w:type="gramStart"/>
            <w:r w:rsidRPr="004B5F2C">
              <w:rPr>
                <w:rFonts w:ascii="Lato" w:eastAsia="Times New Roman" w:hAnsi="Lato" w:cs="Times New Roman"/>
                <w:color w:val="333333"/>
                <w:kern w:val="0"/>
                <w14:ligatures w14:val="none"/>
              </w:rPr>
              <w:t>&amp;  Participation</w:t>
            </w:r>
            <w:proofErr w:type="gramEnd"/>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EF2CD3"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100 points</w:t>
            </w:r>
          </w:p>
        </w:tc>
      </w:tr>
      <w:tr w:rsidR="004B5F2C" w:rsidRPr="004B5F2C" w14:paraId="5980CBF5" w14:textId="77777777">
        <w:trPr>
          <w:trHeight w:val="447"/>
        </w:trPr>
        <w:tc>
          <w:tcPr>
            <w:tcW w:w="622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D23858B"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Reading Quizzes</w:t>
            </w:r>
          </w:p>
        </w:tc>
        <w:tc>
          <w:tcPr>
            <w:tcW w:w="35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6C6F3B9" w14:textId="77777777" w:rsidR="004B5F2C" w:rsidRPr="004B5F2C" w:rsidRDefault="004B5F2C" w:rsidP="004B5F2C">
            <w:pPr>
              <w:rPr>
                <w:rFonts w:ascii="Lato" w:eastAsia="Times New Roman" w:hAnsi="Lato" w:cs="Times New Roman"/>
                <w:color w:val="333333"/>
                <w:kern w:val="0"/>
                <w14:ligatures w14:val="none"/>
              </w:rPr>
            </w:pPr>
            <w:r w:rsidRPr="004B5F2C">
              <w:rPr>
                <w:rFonts w:ascii="Lato" w:eastAsia="Times New Roman" w:hAnsi="Lato" w:cs="Times New Roman"/>
                <w:color w:val="333333"/>
                <w:kern w:val="0"/>
                <w14:ligatures w14:val="none"/>
              </w:rPr>
              <w:t>130</w:t>
            </w:r>
          </w:p>
        </w:tc>
      </w:tr>
    </w:tbl>
    <w:p w14:paraId="61E5A357" w14:textId="77777777" w:rsidR="004B5F2C" w:rsidRDefault="004B5F2C" w:rsidP="00AD462A">
      <w:pPr>
        <w:pStyle w:val="NormalWeb"/>
        <w:spacing w:before="180" w:beforeAutospacing="0" w:after="180" w:afterAutospacing="0"/>
        <w:rPr>
          <w:rFonts w:ascii="Lato" w:hAnsi="Lato"/>
          <w:color w:val="333333"/>
        </w:rPr>
      </w:pPr>
    </w:p>
    <w:p w14:paraId="039AD495" w14:textId="46811A95" w:rsidR="00AD462A" w:rsidRDefault="00AD462A" w:rsidP="00AD462A">
      <w:pPr>
        <w:pStyle w:val="NormalWeb"/>
        <w:spacing w:before="180" w:beforeAutospacing="0" w:after="180" w:afterAutospacing="0"/>
        <w:rPr>
          <w:rFonts w:ascii="Lato" w:hAnsi="Lato"/>
          <w:color w:val="333333"/>
        </w:rPr>
      </w:pPr>
      <w:proofErr w:type="gramStart"/>
      <w:r>
        <w:rPr>
          <w:rFonts w:ascii="Lato" w:hAnsi="Lato"/>
          <w:color w:val="333333"/>
        </w:rPr>
        <w:t>In order to</w:t>
      </w:r>
      <w:proofErr w:type="gramEnd"/>
      <w:r>
        <w:rPr>
          <w:rFonts w:ascii="Lato" w:hAnsi="Lato"/>
          <w:color w:val="333333"/>
        </w:rPr>
        <w:t xml:space="preserve"> ensure fairness and avoid grade inflation, we use the following guidelines for final assessment:</w:t>
      </w:r>
    </w:p>
    <w:p w14:paraId="65DA180A" w14:textId="77777777" w:rsidR="00AD462A" w:rsidRDefault="00AD462A" w:rsidP="00AD462A">
      <w:pPr>
        <w:numPr>
          <w:ilvl w:val="0"/>
          <w:numId w:val="17"/>
        </w:numPr>
        <w:spacing w:before="100" w:beforeAutospacing="1" w:after="100" w:afterAutospacing="1"/>
        <w:ind w:left="1095"/>
        <w:rPr>
          <w:rFonts w:ascii="Lato" w:hAnsi="Lato"/>
          <w:color w:val="333333"/>
        </w:rPr>
      </w:pPr>
      <w:r>
        <w:rPr>
          <w:rStyle w:val="Strong"/>
          <w:rFonts w:ascii="Lato" w:hAnsi="Lato"/>
          <w:color w:val="333333"/>
        </w:rPr>
        <w:t>A: 90-100% or 900-1000 points:</w:t>
      </w:r>
      <w:r>
        <w:rPr>
          <w:rStyle w:val="apple-converted-space"/>
          <w:rFonts w:ascii="Lato" w:hAnsi="Lato"/>
          <w:color w:val="333333"/>
        </w:rPr>
        <w:t> </w:t>
      </w:r>
      <w:r>
        <w:rPr>
          <w:rFonts w:ascii="Lato" w:hAnsi="Lato"/>
          <w:color w:val="333333"/>
        </w:rPr>
        <w:t>Excellent, demonstrably outstanding work. The student has consistently demonstrated mastery of the material. The work submitted is significantly distinguished above the work of their peers. The student performs</w:t>
      </w:r>
      <w:r>
        <w:rPr>
          <w:rStyle w:val="apple-converted-space"/>
          <w:rFonts w:ascii="Lato" w:hAnsi="Lato"/>
          <w:color w:val="333333"/>
        </w:rPr>
        <w:t> </w:t>
      </w:r>
      <w:r>
        <w:rPr>
          <w:rStyle w:val="Emphasis"/>
          <w:rFonts w:ascii="Lato" w:hAnsi="Lato"/>
          <w:color w:val="333333"/>
        </w:rPr>
        <w:t>well</w:t>
      </w:r>
      <w:r>
        <w:rPr>
          <w:rFonts w:ascii="Lato" w:hAnsi="Lato"/>
          <w:color w:val="333333"/>
        </w:rPr>
        <w:t> above the minimum criteria for the assignment in a creative, innovative, and academically rigorous way.                                                                                    </w:t>
      </w:r>
    </w:p>
    <w:p w14:paraId="7AD93582" w14:textId="77777777" w:rsidR="00AD462A" w:rsidRDefault="00AD462A" w:rsidP="00AD462A">
      <w:pPr>
        <w:numPr>
          <w:ilvl w:val="0"/>
          <w:numId w:val="17"/>
        </w:numPr>
        <w:spacing w:before="100" w:beforeAutospacing="1" w:after="100" w:afterAutospacing="1"/>
        <w:ind w:left="1095"/>
        <w:rPr>
          <w:rFonts w:ascii="Lato" w:hAnsi="Lato"/>
          <w:color w:val="333333"/>
        </w:rPr>
      </w:pPr>
      <w:r>
        <w:rPr>
          <w:rStyle w:val="Strong"/>
          <w:rFonts w:ascii="Lato" w:hAnsi="Lato"/>
          <w:color w:val="333333"/>
        </w:rPr>
        <w:t>B: 80-89% or 800- 899 points</w:t>
      </w:r>
      <w:r>
        <w:rPr>
          <w:rFonts w:ascii="Lato" w:hAnsi="Lato"/>
          <w:color w:val="333333"/>
        </w:rPr>
        <w:t> </w:t>
      </w:r>
      <w:proofErr w:type="gramStart"/>
      <w:r>
        <w:rPr>
          <w:rFonts w:ascii="Lato" w:hAnsi="Lato"/>
          <w:color w:val="333333"/>
        </w:rPr>
        <w:t>Good, impressive</w:t>
      </w:r>
      <w:proofErr w:type="gramEnd"/>
      <w:r>
        <w:rPr>
          <w:rFonts w:ascii="Lato" w:hAnsi="Lato"/>
          <w:color w:val="333333"/>
        </w:rPr>
        <w:t xml:space="preserve"> work. The student demonstrates mastery the material. The student performs above the minimum criteria for the assignment in an insightful and thoughtful way.                                                                                                                                  </w:t>
      </w:r>
    </w:p>
    <w:p w14:paraId="79E6C26C" w14:textId="77777777" w:rsidR="00AD462A" w:rsidRDefault="00AD462A" w:rsidP="00AD462A">
      <w:pPr>
        <w:numPr>
          <w:ilvl w:val="0"/>
          <w:numId w:val="17"/>
        </w:numPr>
        <w:spacing w:before="100" w:beforeAutospacing="1" w:after="100" w:afterAutospacing="1"/>
        <w:ind w:left="1095"/>
        <w:rPr>
          <w:rFonts w:ascii="Lato" w:hAnsi="Lato"/>
          <w:color w:val="333333"/>
        </w:rPr>
      </w:pPr>
      <w:r>
        <w:rPr>
          <w:rStyle w:val="Strong"/>
          <w:rFonts w:ascii="Lato" w:hAnsi="Lato"/>
          <w:color w:val="333333"/>
        </w:rPr>
        <w:t>C: 70-79% or 700-799 points:</w:t>
      </w:r>
      <w:r>
        <w:rPr>
          <w:rFonts w:ascii="Lato" w:hAnsi="Lato"/>
          <w:color w:val="333333"/>
        </w:rPr>
        <w:t xml:space="preserve"> Solid, college-level work.  A grade of </w:t>
      </w:r>
      <w:proofErr w:type="gramStart"/>
      <w:r>
        <w:rPr>
          <w:rFonts w:ascii="Lato" w:hAnsi="Lato"/>
          <w:color w:val="333333"/>
        </w:rPr>
        <w:t>C  indicates</w:t>
      </w:r>
      <w:proofErr w:type="gramEnd"/>
      <w:r>
        <w:rPr>
          <w:rFonts w:ascii="Lato" w:hAnsi="Lato"/>
          <w:color w:val="333333"/>
        </w:rPr>
        <w:t xml:space="preserve"> that the student has met the minimum requirements for the assignment.                                                                                                                                     </w:t>
      </w:r>
    </w:p>
    <w:p w14:paraId="24BD8F5D" w14:textId="77777777" w:rsidR="00AD462A" w:rsidRDefault="00AD462A" w:rsidP="00AD462A">
      <w:pPr>
        <w:numPr>
          <w:ilvl w:val="0"/>
          <w:numId w:val="17"/>
        </w:numPr>
        <w:spacing w:before="100" w:beforeAutospacing="1" w:after="100" w:afterAutospacing="1"/>
        <w:ind w:left="1095"/>
        <w:rPr>
          <w:rFonts w:ascii="Lato" w:hAnsi="Lato"/>
          <w:color w:val="333333"/>
        </w:rPr>
      </w:pPr>
      <w:r>
        <w:rPr>
          <w:rStyle w:val="Strong"/>
          <w:rFonts w:ascii="Lato" w:hAnsi="Lato"/>
          <w:color w:val="333333"/>
        </w:rPr>
        <w:t>D: 60-69% or 600-699 points:</w:t>
      </w:r>
      <w:r>
        <w:rPr>
          <w:rFonts w:ascii="Lato" w:hAnsi="Lato"/>
          <w:color w:val="333333"/>
        </w:rPr>
        <w:t> Below average work. The student has not demonstrated mastery of the material and/or fails to meet minimum criteria of the assignment                                                                 </w:t>
      </w:r>
    </w:p>
    <w:p w14:paraId="1731AC71" w14:textId="77777777" w:rsidR="00AD462A" w:rsidRDefault="00AD462A" w:rsidP="00AD462A">
      <w:pPr>
        <w:numPr>
          <w:ilvl w:val="0"/>
          <w:numId w:val="17"/>
        </w:numPr>
        <w:spacing w:before="100" w:beforeAutospacing="1" w:after="100" w:afterAutospacing="1"/>
        <w:ind w:left="1095"/>
        <w:rPr>
          <w:rFonts w:ascii="Lato" w:hAnsi="Lato"/>
          <w:color w:val="333333"/>
        </w:rPr>
      </w:pPr>
      <w:r>
        <w:rPr>
          <w:rStyle w:val="Strong"/>
          <w:rFonts w:ascii="Lato" w:hAnsi="Lato"/>
          <w:color w:val="333333"/>
        </w:rPr>
        <w:t>F: 59% or 590 points and below:</w:t>
      </w:r>
      <w:r>
        <w:rPr>
          <w:rFonts w:ascii="Lato" w:hAnsi="Lato"/>
          <w:color w:val="333333"/>
        </w:rPr>
        <w:t> Failing grade. Sub-par work. The student has not demonstrated mastery of the material, fails to meet two or more of minimum criteria of the assignment, and/or does not complete the assignment.                             </w:t>
      </w:r>
    </w:p>
    <w:p w14:paraId="67B133BB" w14:textId="77777777" w:rsidR="00AD462A" w:rsidRDefault="00AD462A" w:rsidP="00AD462A">
      <w:pPr>
        <w:pStyle w:val="NormalWeb"/>
        <w:spacing w:before="180" w:beforeAutospacing="0" w:after="180" w:afterAutospacing="0"/>
        <w:rPr>
          <w:rFonts w:ascii="Lato" w:hAnsi="Lato"/>
          <w:color w:val="333333"/>
        </w:rPr>
      </w:pPr>
      <w:r>
        <w:rPr>
          <w:rStyle w:val="Strong"/>
          <w:rFonts w:ascii="Lato" w:hAnsi="Lato"/>
          <w:color w:val="333333"/>
        </w:rPr>
        <w:t>*******************PLEASE NOTE********************</w:t>
      </w:r>
    </w:p>
    <w:p w14:paraId="141A6E1E" w14:textId="77777777" w:rsidR="00AD462A" w:rsidRDefault="00AD462A" w:rsidP="00AD462A">
      <w:pPr>
        <w:numPr>
          <w:ilvl w:val="0"/>
          <w:numId w:val="18"/>
        </w:numPr>
        <w:spacing w:before="100" w:beforeAutospacing="1" w:after="100" w:afterAutospacing="1"/>
        <w:ind w:left="1095"/>
        <w:rPr>
          <w:rFonts w:ascii="Lato" w:hAnsi="Lato"/>
          <w:color w:val="333333"/>
        </w:rPr>
      </w:pPr>
      <w:r>
        <w:rPr>
          <w:rFonts w:ascii="Lato" w:hAnsi="Lato"/>
          <w:color w:val="333333"/>
        </w:rPr>
        <w:t>Your mere enrollment in this course </w:t>
      </w:r>
      <w:r>
        <w:rPr>
          <w:rStyle w:val="Strong"/>
          <w:rFonts w:ascii="Lato" w:hAnsi="Lato"/>
          <w:i/>
          <w:iCs/>
          <w:color w:val="333333"/>
        </w:rPr>
        <w:t>does not</w:t>
      </w:r>
      <w:r>
        <w:rPr>
          <w:rFonts w:ascii="Lato" w:hAnsi="Lato"/>
          <w:color w:val="333333"/>
        </w:rPr>
        <w:t> entitle you to an A. </w:t>
      </w:r>
    </w:p>
    <w:p w14:paraId="54FF3EED" w14:textId="77777777" w:rsidR="00AD462A" w:rsidRDefault="00AD462A" w:rsidP="00AD462A">
      <w:pPr>
        <w:numPr>
          <w:ilvl w:val="0"/>
          <w:numId w:val="18"/>
        </w:numPr>
        <w:spacing w:before="100" w:beforeAutospacing="1" w:after="100" w:afterAutospacing="1"/>
        <w:ind w:left="1095"/>
        <w:rPr>
          <w:rFonts w:ascii="Lato" w:hAnsi="Lato"/>
          <w:color w:val="333333"/>
        </w:rPr>
      </w:pPr>
      <w:proofErr w:type="gramStart"/>
      <w:r>
        <w:rPr>
          <w:rFonts w:ascii="Lato" w:hAnsi="Lato"/>
          <w:color w:val="333333"/>
        </w:rPr>
        <w:t>A’s</w:t>
      </w:r>
      <w:proofErr w:type="gramEnd"/>
      <w:r>
        <w:rPr>
          <w:rFonts w:ascii="Lato" w:hAnsi="Lato"/>
          <w:color w:val="333333"/>
        </w:rPr>
        <w:t xml:space="preserve"> are reserved for exceptional work.  We reserve </w:t>
      </w:r>
      <w:proofErr w:type="gramStart"/>
      <w:r>
        <w:rPr>
          <w:rFonts w:ascii="Lato" w:hAnsi="Lato"/>
          <w:color w:val="333333"/>
        </w:rPr>
        <w:t>A’s</w:t>
      </w:r>
      <w:proofErr w:type="gramEnd"/>
      <w:r>
        <w:rPr>
          <w:rFonts w:ascii="Lato" w:hAnsi="Lato"/>
          <w:color w:val="333333"/>
        </w:rPr>
        <w:t xml:space="preserve"> for those papers and performances that we would rather watch/read than eat chocolate or </w:t>
      </w:r>
      <w:proofErr w:type="gramStart"/>
      <w:r>
        <w:rPr>
          <w:rFonts w:ascii="Lato" w:hAnsi="Lato"/>
          <w:color w:val="333333"/>
        </w:rPr>
        <w:t>drink  beer</w:t>
      </w:r>
      <w:proofErr w:type="gramEnd"/>
      <w:r>
        <w:rPr>
          <w:rFonts w:ascii="Lato" w:hAnsi="Lato"/>
          <w:color w:val="333333"/>
        </w:rPr>
        <w:t>.</w:t>
      </w:r>
    </w:p>
    <w:p w14:paraId="5F1DF59E" w14:textId="77777777" w:rsidR="00AD462A" w:rsidRDefault="00AD462A" w:rsidP="00AD462A">
      <w:pPr>
        <w:numPr>
          <w:ilvl w:val="0"/>
          <w:numId w:val="18"/>
        </w:numPr>
        <w:spacing w:before="100" w:beforeAutospacing="1" w:after="100" w:afterAutospacing="1"/>
        <w:ind w:left="1095"/>
        <w:rPr>
          <w:rFonts w:ascii="Lato" w:hAnsi="Lato"/>
          <w:color w:val="333333"/>
        </w:rPr>
      </w:pPr>
      <w:r>
        <w:rPr>
          <w:rFonts w:ascii="Lato" w:hAnsi="Lato"/>
          <w:color w:val="333333"/>
        </w:rPr>
        <w:t>Completing the minimum criteria on a major assignment represents average, satisfactory, C level work.</w:t>
      </w:r>
    </w:p>
    <w:p w14:paraId="1B64A157" w14:textId="77777777" w:rsidR="00AD462A" w:rsidRDefault="00AD462A" w:rsidP="00AD462A">
      <w:pPr>
        <w:numPr>
          <w:ilvl w:val="0"/>
          <w:numId w:val="18"/>
        </w:numPr>
        <w:spacing w:before="100" w:beforeAutospacing="1" w:after="100" w:afterAutospacing="1"/>
        <w:ind w:left="1095"/>
        <w:rPr>
          <w:rFonts w:ascii="Lato" w:hAnsi="Lato"/>
          <w:color w:val="333333"/>
        </w:rPr>
      </w:pPr>
      <w:r>
        <w:rPr>
          <w:rFonts w:ascii="Lato" w:hAnsi="Lato"/>
          <w:color w:val="333333"/>
          <w:shd w:val="clear" w:color="auto" w:fill="F9FF00"/>
        </w:rPr>
        <w:lastRenderedPageBreak/>
        <w:t xml:space="preserve">It is imperative that you pay close attention to due dates, assignment descriptions, and grading rubrics for all assignments and performance projects. Willful ignorance or haphazard attention to </w:t>
      </w:r>
      <w:proofErr w:type="gramStart"/>
      <w:r>
        <w:rPr>
          <w:rFonts w:ascii="Lato" w:hAnsi="Lato"/>
          <w:color w:val="333333"/>
          <w:shd w:val="clear" w:color="auto" w:fill="F9FF00"/>
        </w:rPr>
        <w:t>all of</w:t>
      </w:r>
      <w:proofErr w:type="gramEnd"/>
      <w:r>
        <w:rPr>
          <w:rFonts w:ascii="Lato" w:hAnsi="Lato"/>
          <w:color w:val="333333"/>
          <w:shd w:val="clear" w:color="auto" w:fill="F9FF00"/>
        </w:rPr>
        <w:t xml:space="preserve"> the information provided to you on Canvas does not "magically" preclude you from the grading criteria.  It is</w:t>
      </w:r>
      <w:r>
        <w:rPr>
          <w:rStyle w:val="Strong"/>
          <w:rFonts w:ascii="Lato" w:hAnsi="Lato"/>
          <w:color w:val="333333"/>
          <w:shd w:val="clear" w:color="auto" w:fill="F9FF00"/>
        </w:rPr>
        <w:t> your</w:t>
      </w:r>
      <w:r>
        <w:rPr>
          <w:rFonts w:ascii="Lato" w:hAnsi="Lato"/>
          <w:color w:val="333333"/>
          <w:shd w:val="clear" w:color="auto" w:fill="F9FF00"/>
        </w:rPr>
        <w:t> responsibility to thoroughly read through each unit overview, each assignment description, and pay close attention to each due date.  It is </w:t>
      </w:r>
      <w:r>
        <w:rPr>
          <w:rStyle w:val="Strong"/>
          <w:rFonts w:ascii="Lato" w:hAnsi="Lato"/>
          <w:color w:val="333333"/>
          <w:shd w:val="clear" w:color="auto" w:fill="F9FF00"/>
        </w:rPr>
        <w:t>your</w:t>
      </w:r>
      <w:r>
        <w:rPr>
          <w:rFonts w:ascii="Lato" w:hAnsi="Lato"/>
          <w:color w:val="333333"/>
          <w:shd w:val="clear" w:color="auto" w:fill="F9FF00"/>
        </w:rPr>
        <w:t> responsibility to seek clarification regarding grading criteria, due dates, or course concepts you may be struggling with </w:t>
      </w:r>
      <w:r>
        <w:rPr>
          <w:rStyle w:val="Strong"/>
          <w:rFonts w:ascii="Lato" w:hAnsi="Lato"/>
          <w:i/>
          <w:iCs/>
          <w:color w:val="333333"/>
          <w:shd w:val="clear" w:color="auto" w:fill="F9FF00"/>
        </w:rPr>
        <w:t>well before an assignment is due</w:t>
      </w:r>
      <w:r>
        <w:rPr>
          <w:rStyle w:val="Emphasis"/>
          <w:rFonts w:ascii="Lato" w:hAnsi="Lato"/>
          <w:color w:val="333333"/>
          <w:shd w:val="clear" w:color="auto" w:fill="F9FF00"/>
        </w:rPr>
        <w:t>.</w:t>
      </w:r>
      <w:r>
        <w:rPr>
          <w:rFonts w:ascii="Lato" w:hAnsi="Lato"/>
          <w:color w:val="333333"/>
          <w:shd w:val="clear" w:color="auto" w:fill="F9FF00"/>
        </w:rPr>
        <w:t> This is college. It is supposed to be challenging. It is supposed to stretch your thinking. You are a fully grown adult who signed up for this. We expect you to handle yourself accordingly. </w:t>
      </w:r>
    </w:p>
    <w:p w14:paraId="7E8E5281" w14:textId="77777777" w:rsidR="00AD462A" w:rsidRDefault="00AD462A" w:rsidP="00AD462A">
      <w:pPr>
        <w:pStyle w:val="NormalWeb"/>
        <w:spacing w:before="180" w:beforeAutospacing="0" w:after="180" w:afterAutospacing="0"/>
        <w:rPr>
          <w:rFonts w:ascii="Lato" w:hAnsi="Lato"/>
          <w:color w:val="333333"/>
        </w:rPr>
      </w:pPr>
      <w:r>
        <w:rPr>
          <w:rStyle w:val="Strong"/>
          <w:rFonts w:ascii="Lato" w:hAnsi="Lato"/>
          <w:color w:val="333333"/>
        </w:rPr>
        <w:t>*************************************************************</w:t>
      </w:r>
    </w:p>
    <w:p w14:paraId="35001F24" w14:textId="77777777" w:rsidR="00AD462A" w:rsidRDefault="00AD462A" w:rsidP="00AD462A">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Grade Disputes</w:t>
      </w:r>
    </w:p>
    <w:p w14:paraId="60B780B7" w14:textId="77777777" w:rsidR="00AD462A" w:rsidRDefault="00AD462A" w:rsidP="00AD462A">
      <w:pPr>
        <w:pStyle w:val="NormalWeb"/>
        <w:spacing w:before="180" w:beforeAutospacing="0" w:after="180" w:afterAutospacing="0"/>
        <w:rPr>
          <w:rFonts w:ascii="Lato" w:hAnsi="Lato"/>
          <w:color w:val="333333"/>
        </w:rPr>
      </w:pPr>
      <w:r>
        <w:rPr>
          <w:rFonts w:ascii="Lato" w:hAnsi="Lato"/>
          <w:color w:val="333333"/>
        </w:rPr>
        <w:t>You are required to wait 48 hours before contacting us to dispute a grade. Within that time, we expect that you will review the assignment details and reflect on the quality of the work you turned in. If you would still like to meet, email your TA to set up a meeting (we cannot discuss grades over email). You should come to your scheduled meeting with specific examples that provide concrete evidence for the argument that you earned a higher grade than you received based on the grading criteria of the assignment. If you miss your scheduled meeting, you forfeit your right to a grade dispute. If you do not contact us to schedule a meeting within seven days of receiving your grade, you also forfeit your right to a grade dispute.</w:t>
      </w:r>
    </w:p>
    <w:p w14:paraId="7AD1E81C" w14:textId="77777777" w:rsidR="00AD462A" w:rsidRDefault="00AD462A" w:rsidP="00AD462A">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Extra Credit</w:t>
      </w:r>
    </w:p>
    <w:p w14:paraId="61C26F22" w14:textId="36329D2C" w:rsidR="00AD462A" w:rsidRDefault="004B5F2C" w:rsidP="00AD462A">
      <w:pPr>
        <w:pStyle w:val="NormalWeb"/>
        <w:spacing w:before="180" w:beforeAutospacing="0" w:after="180" w:afterAutospacing="0"/>
        <w:rPr>
          <w:rFonts w:ascii="Lato" w:hAnsi="Lato"/>
          <w:color w:val="333333"/>
        </w:rPr>
      </w:pPr>
      <w:r>
        <w:rPr>
          <w:rFonts w:ascii="Lato" w:hAnsi="Lato"/>
          <w:color w:val="333333"/>
        </w:rPr>
        <w:t>Y</w:t>
      </w:r>
      <w:r w:rsidR="00AD462A">
        <w:rPr>
          <w:rStyle w:val="Strong"/>
          <w:rFonts w:ascii="Lato" w:hAnsi="Lato"/>
          <w:i/>
          <w:iCs/>
          <w:color w:val="333333"/>
        </w:rPr>
        <w:t>ou can earn up to 50 extra additional credit points in the course.</w:t>
      </w:r>
      <w:r w:rsidR="00AD462A">
        <w:rPr>
          <w:rStyle w:val="apple-converted-space"/>
          <w:rFonts w:ascii="Lato" w:hAnsi="Lato"/>
          <w:color w:val="333333"/>
        </w:rPr>
        <w:t> </w:t>
      </w:r>
      <w:r w:rsidR="00AD462A">
        <w:rPr>
          <w:rFonts w:ascii="Lato" w:hAnsi="Lato"/>
          <w:color w:val="333333"/>
        </w:rPr>
        <w:t xml:space="preserve">I provide numerous extra credit opportunities throughout the </w:t>
      </w:r>
      <w:proofErr w:type="gramStart"/>
      <w:r w:rsidR="00AD462A">
        <w:rPr>
          <w:rFonts w:ascii="Lato" w:hAnsi="Lato"/>
          <w:color w:val="333333"/>
        </w:rPr>
        <w:t>semester</w:t>
      </w:r>
      <w:proofErr w:type="gramEnd"/>
      <w:r w:rsidR="00AD462A">
        <w:rPr>
          <w:rFonts w:ascii="Lato" w:hAnsi="Lato"/>
          <w:color w:val="333333"/>
        </w:rPr>
        <w:t xml:space="preserve"> and I offer a variety of ways for you to achieve those points. The 50 possible points you can earn through these additional extra credit opportunities is a surefire way to move your grade in the course up a letter grade (i.e. from a C to a B or from a B to an A).  In short, if you are on the cusp of a letter grade shift, the extra credit opportunities allow you to increase your total grade in the class by 5%.</w:t>
      </w:r>
      <w:r w:rsidR="00AD462A">
        <w:rPr>
          <w:rStyle w:val="apple-converted-space"/>
          <w:rFonts w:ascii="Lato" w:hAnsi="Lato"/>
          <w:color w:val="333333"/>
        </w:rPr>
        <w:t> </w:t>
      </w:r>
      <w:r w:rsidR="00AD462A">
        <w:rPr>
          <w:rFonts w:ascii="Lato" w:hAnsi="Lato"/>
          <w:color w:val="333333"/>
        </w:rPr>
        <w:t> </w:t>
      </w:r>
      <w:r w:rsidR="00AD462A">
        <w:rPr>
          <w:rStyle w:val="Emphasis"/>
          <w:rFonts w:ascii="Lato" w:hAnsi="Lato"/>
          <w:b/>
          <w:bCs/>
          <w:color w:val="333333"/>
        </w:rPr>
        <w:t>No final average will be rounded up unless the student has completed all possible 50 additional extra credit points.</w:t>
      </w:r>
    </w:p>
    <w:p w14:paraId="7B2E5A04" w14:textId="77777777" w:rsidR="00AD462A" w:rsidRDefault="00AD462A" w:rsidP="00AD462A">
      <w:pPr>
        <w:pStyle w:val="Heading2"/>
        <w:spacing w:before="90" w:beforeAutospacing="0" w:after="90" w:afterAutospacing="0"/>
        <w:rPr>
          <w:rFonts w:ascii="Lato" w:hAnsi="Lato"/>
          <w:b w:val="0"/>
          <w:bCs w:val="0"/>
          <w:color w:val="333333"/>
          <w:sz w:val="43"/>
          <w:szCs w:val="43"/>
        </w:rPr>
      </w:pPr>
      <w:r>
        <w:rPr>
          <w:rStyle w:val="textlayer--absolute"/>
          <w:rFonts w:ascii="Lato" w:hAnsi="Lato"/>
          <w:b w:val="0"/>
          <w:bCs w:val="0"/>
          <w:color w:val="333333"/>
          <w:sz w:val="43"/>
          <w:szCs w:val="43"/>
        </w:rPr>
        <w:t>Policy on Incomplete</w:t>
      </w:r>
    </w:p>
    <w:p w14:paraId="3C405685" w14:textId="77777777" w:rsidR="00AD462A" w:rsidRDefault="00AD462A" w:rsidP="00AD462A">
      <w:pPr>
        <w:pStyle w:val="NormalWeb"/>
        <w:spacing w:before="180" w:beforeAutospacing="0" w:after="180" w:afterAutospacing="0"/>
        <w:rPr>
          <w:rFonts w:ascii="Lato" w:hAnsi="Lato"/>
          <w:color w:val="333333"/>
        </w:rPr>
      </w:pPr>
      <w:r>
        <w:rPr>
          <w:rStyle w:val="textlayer--absolute"/>
          <w:rFonts w:ascii="Lato" w:hAnsi="Lato"/>
          <w:color w:val="333333"/>
        </w:rPr>
        <w:t xml:space="preserve">Per UNT policy, an “Incomplete” will be award only in cases where 75% of the coursework has been completed AND the grade is warranted by a legitimate, well-documented, excuse (e.g., medical, military). Inability to complete coursework in a timely fashion does not constitute an acceptable reason for requesting or receiving an </w:t>
      </w:r>
      <w:r>
        <w:rPr>
          <w:rStyle w:val="textlayer--absolute"/>
          <w:rFonts w:ascii="Lato" w:hAnsi="Lato"/>
          <w:color w:val="333333"/>
        </w:rPr>
        <w:lastRenderedPageBreak/>
        <w:t>incomplete. To request an incomplete please set up a meeting with me prior to finals week.</w:t>
      </w:r>
    </w:p>
    <w:p w14:paraId="6D759C5B" w14:textId="77777777" w:rsidR="00601C45" w:rsidRDefault="00601C45" w:rsidP="00601C45">
      <w:pPr>
        <w:pStyle w:val="Heading2"/>
        <w:spacing w:before="90" w:beforeAutospacing="0" w:after="90" w:afterAutospacing="0"/>
        <w:jc w:val="center"/>
        <w:rPr>
          <w:rFonts w:ascii="Lato" w:hAnsi="Lato"/>
          <w:b w:val="0"/>
          <w:bCs w:val="0"/>
          <w:color w:val="333333"/>
          <w:sz w:val="43"/>
          <w:szCs w:val="43"/>
        </w:rPr>
      </w:pPr>
      <w:r>
        <w:rPr>
          <w:rStyle w:val="Strong"/>
          <w:rFonts w:ascii="Lato" w:hAnsi="Lato"/>
          <w:b/>
          <w:bCs/>
          <w:color w:val="333333"/>
          <w:sz w:val="43"/>
          <w:szCs w:val="43"/>
        </w:rPr>
        <w:t>UNT Policies</w:t>
      </w:r>
    </w:p>
    <w:p w14:paraId="53FC2E5E"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ADA Accommodation</w:t>
      </w:r>
    </w:p>
    <w:p w14:paraId="0C8BA7CA"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Pr>
          <w:rFonts w:ascii="Lato" w:hAnsi="Lato"/>
          <w:color w:val="333333"/>
        </w:rPr>
        <w:t>time,</w:t>
      </w:r>
      <w:proofErr w:type="gramEnd"/>
      <w:r>
        <w:rPr>
          <w:rFonts w:ascii="Lato" w:hAnsi="Lato"/>
          <w:color w:val="333333"/>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r>
        <w:rPr>
          <w:rStyle w:val="apple-converted-space"/>
          <w:rFonts w:ascii="Lato" w:hAnsi="Lato"/>
          <w:color w:val="333333"/>
        </w:rPr>
        <w:t> </w:t>
      </w:r>
      <w:hyperlink r:id="rId17" w:tgtFrame="_blank" w:history="1">
        <w:r>
          <w:rPr>
            <w:rStyle w:val="Hyperlink"/>
            <w:rFonts w:ascii="Lato" w:hAnsi="Lato"/>
          </w:rPr>
          <w:t>ODA website</w:t>
        </w:r>
        <w:r>
          <w:rPr>
            <w:rStyle w:val="screenreader-only"/>
            <w:rFonts w:ascii="Lato" w:hAnsi="Lato"/>
            <w:color w:val="0000FF"/>
            <w:u w:val="single"/>
            <w:bdr w:val="none" w:sz="0" w:space="0" w:color="auto" w:frame="1"/>
          </w:rPr>
          <w:t> (Links to an external site.)</w:t>
        </w:r>
      </w:hyperlink>
      <w:r>
        <w:rPr>
          <w:rFonts w:ascii="Lato" w:hAnsi="Lato"/>
          <w:color w:val="333333"/>
        </w:rPr>
        <w:t>. You may also contact them by phone at</w:t>
      </w:r>
      <w:r>
        <w:rPr>
          <w:rStyle w:val="apple-converted-space"/>
          <w:rFonts w:ascii="Lato" w:hAnsi="Lato"/>
          <w:color w:val="333333"/>
        </w:rPr>
        <w:t> </w:t>
      </w:r>
      <w:r>
        <w:rPr>
          <w:rFonts w:ascii="Lato" w:hAnsi="Lato"/>
          <w:color w:val="333333"/>
        </w:rPr>
        <w:t>940.565.4323.</w:t>
      </w:r>
    </w:p>
    <w:p w14:paraId="64B0A97A"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000000"/>
          <w:sz w:val="43"/>
          <w:szCs w:val="43"/>
        </w:rPr>
        <w:t>Copyright Notice</w:t>
      </w:r>
    </w:p>
    <w:p w14:paraId="686296E4"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 xml:space="preserve">Materials used in connection with this course may be subject to copyright protection.  Materials may include, but are not limited </w:t>
      </w:r>
      <w:proofErr w:type="gramStart"/>
      <w:r>
        <w:rPr>
          <w:rFonts w:ascii="Lato" w:hAnsi="Lato"/>
          <w:color w:val="333333"/>
        </w:rPr>
        <w:t>to:</w:t>
      </w:r>
      <w:proofErr w:type="gramEnd"/>
      <w:r>
        <w:rPr>
          <w:rFonts w:ascii="Lato" w:hAnsi="Lato"/>
          <w:color w:val="333333"/>
        </w:rPr>
        <w:t xml:space="preserve"> documents, slides, images, audio, and video.  Materials in Canvas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w:t>
      </w:r>
      <w:r>
        <w:rPr>
          <w:rStyle w:val="apple-converted-space"/>
          <w:rFonts w:ascii="Lato" w:hAnsi="Lato"/>
          <w:color w:val="333333"/>
        </w:rPr>
        <w:t> </w:t>
      </w:r>
      <w:hyperlink r:id="rId18" w:tgtFrame="_blank" w:history="1">
        <w:r>
          <w:rPr>
            <w:rStyle w:val="Hyperlink"/>
            <w:rFonts w:ascii="Lato" w:hAnsi="Lato"/>
          </w:rPr>
          <w:t>UNT Policy Office</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or</w:t>
      </w:r>
      <w:r>
        <w:rPr>
          <w:rStyle w:val="apple-converted-space"/>
          <w:rFonts w:ascii="Lato" w:hAnsi="Lato"/>
          <w:color w:val="333333"/>
        </w:rPr>
        <w:t> </w:t>
      </w:r>
      <w:hyperlink r:id="rId19" w:tgtFrame="_blank" w:history="1">
        <w:r>
          <w:rPr>
            <w:rStyle w:val="Hyperlink"/>
            <w:rFonts w:ascii="Lato" w:hAnsi="Lato"/>
          </w:rPr>
          <w:t>Copyright.gov</w:t>
        </w:r>
        <w:r>
          <w:rPr>
            <w:rStyle w:val="screenreader-only"/>
            <w:rFonts w:ascii="Lato" w:hAnsi="Lato"/>
            <w:color w:val="0000FF"/>
            <w:u w:val="single"/>
            <w:bdr w:val="none" w:sz="0" w:space="0" w:color="auto" w:frame="1"/>
          </w:rPr>
          <w:t> (Links to an external site.)</w:t>
        </w:r>
      </w:hyperlink>
      <w:r>
        <w:rPr>
          <w:rFonts w:ascii="Lato" w:hAnsi="Lato"/>
          <w:color w:val="333333"/>
        </w:rPr>
        <w:t>.</w:t>
      </w:r>
    </w:p>
    <w:p w14:paraId="2943A669"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Academic Integrity</w:t>
      </w:r>
    </w:p>
    <w:p w14:paraId="2353CE1B"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According to UNT Policy 06.003,</w:t>
      </w:r>
      <w:r>
        <w:rPr>
          <w:rStyle w:val="apple-converted-space"/>
          <w:rFonts w:ascii="Lato" w:hAnsi="Lato"/>
          <w:color w:val="333333"/>
        </w:rPr>
        <w:t> </w:t>
      </w:r>
      <w:hyperlink r:id="rId20" w:tgtFrame="_blank" w:history="1">
        <w:r>
          <w:rPr>
            <w:rStyle w:val="Hyperlink"/>
            <w:rFonts w:ascii="Lato" w:hAnsi="Lato"/>
          </w:rPr>
          <w:t>Student Academic Integrity</w:t>
        </w:r>
        <w:r>
          <w:rPr>
            <w:rStyle w:val="screenreader-only"/>
            <w:rFonts w:ascii="Lato" w:hAnsi="Lato"/>
            <w:color w:val="0000FF"/>
            <w:u w:val="single"/>
            <w:bdr w:val="none" w:sz="0" w:space="0" w:color="auto" w:frame="1"/>
          </w:rPr>
          <w:t> (Links to an external site.)</w:t>
        </w:r>
      </w:hyperlink>
      <w:r>
        <w:rPr>
          <w:rFonts w:ascii="Lato" w:hAnsi="Lato"/>
          <w:color w:val="333333"/>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116B1FB"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Acceptable Student Behavior</w:t>
      </w:r>
    </w:p>
    <w:p w14:paraId="3EB6D1A9"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w:t>
      </w:r>
      <w:r>
        <w:rPr>
          <w:rStyle w:val="apple-converted-space"/>
          <w:rFonts w:ascii="Lato" w:hAnsi="Lato"/>
          <w:color w:val="333333"/>
        </w:rPr>
        <w:t> </w:t>
      </w:r>
      <w:hyperlink r:id="rId21" w:tgtFrame="_blank" w:history="1">
        <w:r>
          <w:rPr>
            <w:rStyle w:val="Hyperlink"/>
            <w:rFonts w:ascii="Lato" w:hAnsi="Lato"/>
          </w:rPr>
          <w:t>Code of Student Conduct</w:t>
        </w:r>
        <w:r>
          <w:rPr>
            <w:rStyle w:val="screenreader-only"/>
            <w:rFonts w:ascii="Lato" w:hAnsi="Lato"/>
            <w:color w:val="0000FF"/>
            <w:u w:val="single"/>
            <w:bdr w:val="none" w:sz="0" w:space="0" w:color="auto" w:frame="1"/>
          </w:rPr>
          <w:t> (Links to an external site.)</w:t>
        </w:r>
      </w:hyperlink>
      <w:r>
        <w:rPr>
          <w:rFonts w:ascii="Lato" w:hAnsi="Lato"/>
          <w:color w:val="333333"/>
        </w:rPr>
        <w:t xml:space="preserve">. The University's expectations for student conduct </w:t>
      </w:r>
      <w:r>
        <w:rPr>
          <w:rFonts w:ascii="Lato" w:hAnsi="Lato"/>
          <w:color w:val="333333"/>
        </w:rPr>
        <w:lastRenderedPageBreak/>
        <w:t>apply to all instructional forums, including University and electronic classroom, labs, discussion groups, field trips, etc.</w:t>
      </w:r>
    </w:p>
    <w:p w14:paraId="06961451"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The</w:t>
      </w:r>
      <w:r>
        <w:rPr>
          <w:rStyle w:val="apple-converted-space"/>
          <w:rFonts w:ascii="Lato" w:hAnsi="Lato"/>
          <w:color w:val="333333"/>
        </w:rPr>
        <w:t> </w:t>
      </w:r>
      <w:hyperlink r:id="rId22" w:tgtFrame="_blank" w:history="1">
        <w:r>
          <w:rPr>
            <w:rStyle w:val="Hyperlink"/>
            <w:rFonts w:ascii="Lato" w:hAnsi="Lato"/>
          </w:rPr>
          <w:t>Dean of Students Office</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enforces the </w:t>
      </w:r>
      <w:hyperlink r:id="rId23" w:tgtFrame="_blank" w:history="1">
        <w:r>
          <w:rPr>
            <w:rStyle w:val="Hyperlink"/>
            <w:rFonts w:ascii="Lato" w:hAnsi="Lato"/>
          </w:rPr>
          <w:t>Code of Student Conduct</w:t>
        </w:r>
        <w:r>
          <w:rPr>
            <w:rStyle w:val="screenreader-only"/>
            <w:rFonts w:ascii="Lato" w:hAnsi="Lato"/>
            <w:color w:val="0000FF"/>
            <w:u w:val="single"/>
            <w:bdr w:val="none" w:sz="0" w:space="0" w:color="auto" w:frame="1"/>
          </w:rPr>
          <w:t> (Links to an external site.)</w:t>
        </w:r>
      </w:hyperlink>
      <w:r>
        <w:rPr>
          <w:rFonts w:ascii="Lato" w:hAnsi="Lato"/>
          <w:color w:val="333333"/>
        </w:rPr>
        <w:t xml:space="preserve">. The Code explains what conduct is prohibited, the process the DOS uses to review reports of alleged misconduct by students, and the sanctions that can be assigned. When students may have violated the </w:t>
      </w:r>
      <w:proofErr w:type="gramStart"/>
      <w:r>
        <w:rPr>
          <w:rFonts w:ascii="Lato" w:hAnsi="Lato"/>
          <w:color w:val="333333"/>
        </w:rPr>
        <w:t>Code</w:t>
      </w:r>
      <w:proofErr w:type="gramEnd"/>
      <w:r>
        <w:rPr>
          <w:rFonts w:ascii="Lato" w:hAnsi="Lato"/>
          <w:color w:val="333333"/>
        </w:rPr>
        <w:t xml:space="preserve"> they meet with a representative from the Dean of Students Office to discuss the alleged misconduct in an educational process.</w:t>
      </w:r>
    </w:p>
    <w:p w14:paraId="46962BAF"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Sexual Assault Prevention</w:t>
      </w:r>
    </w:p>
    <w:p w14:paraId="0A16C4A0"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 xml:space="preserve">UNT is committed to providing a safe learning environment free of all forms of sexual misconduct. Federal laws and UNT policies prohibit discrimination </w:t>
      </w:r>
      <w:proofErr w:type="gramStart"/>
      <w:r>
        <w:rPr>
          <w:rFonts w:ascii="Lato" w:hAnsi="Lato"/>
          <w:color w:val="333333"/>
        </w:rPr>
        <w:t>on the basis of</w:t>
      </w:r>
      <w:proofErr w:type="gramEnd"/>
      <w:r>
        <w:rPr>
          <w:rFonts w:ascii="Lato" w:hAnsi="Lato"/>
          <w:color w:val="333333"/>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w:t>
      </w:r>
      <w:r>
        <w:rPr>
          <w:rStyle w:val="apple-converted-space"/>
          <w:rFonts w:ascii="Lato" w:hAnsi="Lato"/>
          <w:color w:val="333333"/>
        </w:rPr>
        <w:t> </w:t>
      </w:r>
      <w:hyperlink r:id="rId24" w:history="1">
        <w:r>
          <w:rPr>
            <w:rStyle w:val="Hyperlink"/>
            <w:rFonts w:ascii="Lato" w:hAnsi="Lato"/>
          </w:rPr>
          <w:t>SurvivorAdvocate@unt.edu</w:t>
        </w:r>
      </w:hyperlink>
      <w:r>
        <w:rPr>
          <w:rStyle w:val="apple-converted-space"/>
          <w:rFonts w:ascii="Lato" w:hAnsi="Lato"/>
          <w:color w:val="333333"/>
        </w:rPr>
        <w:t> </w:t>
      </w:r>
      <w:r>
        <w:rPr>
          <w:rFonts w:ascii="Lato" w:hAnsi="Lato"/>
          <w:color w:val="333333"/>
        </w:rPr>
        <w:t>or by calling the Dean of Students Office at 940-565-2648. Visit</w:t>
      </w:r>
      <w:r>
        <w:rPr>
          <w:rStyle w:val="apple-converted-space"/>
          <w:rFonts w:ascii="Lato" w:hAnsi="Lato"/>
          <w:color w:val="333333"/>
        </w:rPr>
        <w:t> </w:t>
      </w:r>
      <w:hyperlink r:id="rId25" w:tgtFrame="_blank" w:history="1">
        <w:r>
          <w:rPr>
            <w:rStyle w:val="Hyperlink"/>
            <w:rFonts w:ascii="Lato" w:hAnsi="Lato"/>
          </w:rPr>
          <w:t>Title IX Student Information</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for more resources.</w:t>
      </w:r>
    </w:p>
    <w:p w14:paraId="2681DEC1" w14:textId="77777777" w:rsidR="00601C45" w:rsidRDefault="00601C45" w:rsidP="00601C45">
      <w:pPr>
        <w:pStyle w:val="NormalWeb"/>
        <w:spacing w:before="180" w:beforeAutospacing="0" w:after="180" w:afterAutospacing="0"/>
        <w:rPr>
          <w:rFonts w:ascii="Lato" w:hAnsi="Lato"/>
          <w:color w:val="333333"/>
        </w:rPr>
      </w:pPr>
      <w:r>
        <w:rPr>
          <w:rFonts w:ascii="Lato" w:hAnsi="Lato"/>
          <w:color w:val="333333"/>
        </w:rPr>
        <w:t> </w:t>
      </w:r>
    </w:p>
    <w:p w14:paraId="5F4B6788"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Emergency Notification &amp; Procedures</w:t>
      </w:r>
    </w:p>
    <w:p w14:paraId="6ACFA8F1"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UNT uses a system called</w:t>
      </w:r>
      <w:r>
        <w:rPr>
          <w:rStyle w:val="apple-converted-space"/>
          <w:rFonts w:ascii="Lato" w:hAnsi="Lato"/>
          <w:color w:val="333333"/>
        </w:rPr>
        <w:t> </w:t>
      </w:r>
      <w:hyperlink r:id="rId26" w:tgtFrame="_blank" w:history="1">
        <w:r>
          <w:rPr>
            <w:rStyle w:val="Hyperlink"/>
            <w:rFonts w:ascii="Lato" w:hAnsi="Lato"/>
          </w:rPr>
          <w:t>Eagle Alert</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 xml:space="preserve">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By this point, if you are reading this </w:t>
      </w:r>
      <w:proofErr w:type="gramStart"/>
      <w:r>
        <w:rPr>
          <w:rFonts w:ascii="Lato" w:hAnsi="Lato"/>
          <w:color w:val="333333"/>
        </w:rPr>
        <w:t>section</w:t>
      </w:r>
      <w:proofErr w:type="gramEnd"/>
      <w:r>
        <w:rPr>
          <w:rFonts w:ascii="Lato" w:hAnsi="Lato"/>
          <w:color w:val="333333"/>
        </w:rPr>
        <w:t xml:space="preserve"> I want to reward you for diligently attending to all aspects of the syllabus and paying attention to the fine print. Here is your easter egg. The first person to email Dr. Vaughn with the subject line Attention to Detail Always Pays </w:t>
      </w:r>
      <w:proofErr w:type="gramStart"/>
      <w:r>
        <w:rPr>
          <w:rFonts w:ascii="Lato" w:hAnsi="Lato"/>
          <w:color w:val="333333"/>
        </w:rPr>
        <w:t>Off  will</w:t>
      </w:r>
      <w:proofErr w:type="gramEnd"/>
      <w:r>
        <w:rPr>
          <w:rFonts w:ascii="Lato" w:hAnsi="Lato"/>
          <w:color w:val="333333"/>
        </w:rPr>
        <w:t xml:space="preserve"> receive one hundred and fifty bonus points. These points can be used in place of major assignments in the class. Be sure to include your name, your recitation number and your TA's name in the body of the email.   </w:t>
      </w:r>
    </w:p>
    <w:p w14:paraId="3B910BE7" w14:textId="77777777" w:rsidR="00601C45" w:rsidRDefault="00601C45" w:rsidP="00601C45">
      <w:pPr>
        <w:pStyle w:val="Heading3"/>
        <w:spacing w:before="90" w:beforeAutospacing="0" w:after="90" w:afterAutospacing="0"/>
        <w:rPr>
          <w:rFonts w:ascii="Lato" w:hAnsi="Lato"/>
          <w:b w:val="0"/>
          <w:bCs w:val="0"/>
          <w:color w:val="333333"/>
          <w:sz w:val="36"/>
          <w:szCs w:val="36"/>
        </w:rPr>
      </w:pPr>
      <w:r>
        <w:rPr>
          <w:rStyle w:val="Strong"/>
          <w:rFonts w:ascii="Lato" w:hAnsi="Lato"/>
          <w:b/>
          <w:bCs/>
          <w:color w:val="333333"/>
          <w:sz w:val="65"/>
          <w:szCs w:val="65"/>
        </w:rPr>
        <w:t>Academic Support &amp; Student Services</w:t>
      </w:r>
    </w:p>
    <w:p w14:paraId="46827B67"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Technology Support:</w:t>
      </w:r>
    </w:p>
    <w:p w14:paraId="16C4FA22"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 xml:space="preserve">Part of working in the online environment involves dealing with the inconveniences and frustration that can arise when technology breaks down or does not perform as </w:t>
      </w:r>
      <w:r>
        <w:rPr>
          <w:rFonts w:ascii="Lato" w:hAnsi="Lato"/>
          <w:color w:val="333333"/>
        </w:rPr>
        <w:lastRenderedPageBreak/>
        <w:t>expected. Here at UNT we have a </w:t>
      </w:r>
      <w:hyperlink r:id="rId27" w:tgtFrame="_blank" w:history="1">
        <w:r>
          <w:rPr>
            <w:rStyle w:val="Hyperlink"/>
            <w:rFonts w:ascii="Lato" w:hAnsi="Lato"/>
          </w:rPr>
          <w:t>Student Help Desk</w:t>
        </w:r>
        <w:r>
          <w:rPr>
            <w:rStyle w:val="apple-converted-space"/>
            <w:rFonts w:ascii="Lato" w:hAnsi="Lato"/>
            <w:color w:val="0000FF"/>
            <w:u w:val="single"/>
          </w:rPr>
          <w:t> </w:t>
        </w:r>
        <w:r>
          <w:rPr>
            <w:rStyle w:val="screenreader-only"/>
            <w:rFonts w:ascii="Lato" w:hAnsi="Lato"/>
            <w:color w:val="0000FF"/>
            <w:u w:val="single"/>
            <w:bdr w:val="none" w:sz="0" w:space="0" w:color="auto" w:frame="1"/>
          </w:rPr>
          <w:t> (Links to an external site.)</w:t>
        </w:r>
      </w:hyperlink>
      <w:r>
        <w:rPr>
          <w:rFonts w:ascii="Lato" w:hAnsi="Lato"/>
          <w:color w:val="333333"/>
        </w:rPr>
        <w:t>that you can contact for help with Canvas or other technology issues:</w:t>
      </w:r>
    </w:p>
    <w:p w14:paraId="1DBCAA6B" w14:textId="77777777" w:rsidR="00601C45" w:rsidRDefault="00601C45" w:rsidP="00601C45">
      <w:pPr>
        <w:pStyle w:val="NormalWeb"/>
        <w:spacing w:before="180" w:beforeAutospacing="0" w:after="180" w:afterAutospacing="0"/>
        <w:rPr>
          <w:rFonts w:ascii="Lato" w:hAnsi="Lato"/>
          <w:color w:val="333333"/>
        </w:rPr>
      </w:pPr>
      <w:r>
        <w:rPr>
          <w:rStyle w:val="Strong"/>
          <w:rFonts w:ascii="Lato" w:hAnsi="Lato"/>
          <w:color w:val="333333"/>
        </w:rPr>
        <w:t>Phone:</w:t>
      </w:r>
      <w:r>
        <w:rPr>
          <w:rStyle w:val="apple-converted-space"/>
          <w:rFonts w:ascii="Lato" w:hAnsi="Lato"/>
          <w:color w:val="333333"/>
        </w:rPr>
        <w:t> </w:t>
      </w:r>
      <w:r>
        <w:rPr>
          <w:rFonts w:ascii="Lato" w:hAnsi="Lato"/>
          <w:color w:val="333333"/>
        </w:rPr>
        <w:t>940-565-2324</w:t>
      </w:r>
    </w:p>
    <w:p w14:paraId="69E289F5" w14:textId="77777777" w:rsidR="00601C45" w:rsidRDefault="00601C45" w:rsidP="00601C45">
      <w:pPr>
        <w:pStyle w:val="NormalWeb"/>
        <w:spacing w:before="180" w:beforeAutospacing="0" w:after="180" w:afterAutospacing="0"/>
        <w:rPr>
          <w:rFonts w:ascii="Lato" w:hAnsi="Lato"/>
          <w:color w:val="333333"/>
        </w:rPr>
      </w:pPr>
      <w:r>
        <w:rPr>
          <w:rStyle w:val="Strong"/>
          <w:rFonts w:ascii="Lato" w:hAnsi="Lato"/>
          <w:color w:val="333333"/>
        </w:rPr>
        <w:t>Email:</w:t>
      </w:r>
      <w:r>
        <w:rPr>
          <w:rStyle w:val="apple-converted-space"/>
          <w:rFonts w:ascii="Lato" w:hAnsi="Lato"/>
          <w:b/>
          <w:bCs/>
          <w:color w:val="333333"/>
        </w:rPr>
        <w:t> </w:t>
      </w:r>
      <w:hyperlink r:id="rId28" w:history="1">
        <w:r>
          <w:rPr>
            <w:rStyle w:val="Hyperlink"/>
            <w:rFonts w:ascii="Lato" w:hAnsi="Lato"/>
          </w:rPr>
          <w:t>helpdesk@unt.edu</w:t>
        </w:r>
      </w:hyperlink>
    </w:p>
    <w:p w14:paraId="32D379F6"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Current list of</w:t>
      </w:r>
      <w:r>
        <w:rPr>
          <w:rStyle w:val="apple-converted-space"/>
          <w:rFonts w:ascii="Lato" w:hAnsi="Lato"/>
          <w:color w:val="333333"/>
        </w:rPr>
        <w:t> </w:t>
      </w:r>
      <w:hyperlink r:id="rId29" w:tgtFrame="_blank" w:history="1">
        <w:r>
          <w:rPr>
            <w:rStyle w:val="Hyperlink"/>
            <w:rFonts w:ascii="Lato" w:hAnsi="Lato"/>
          </w:rPr>
          <w:t>Student Help Desk hours</w:t>
        </w:r>
        <w:r>
          <w:rPr>
            <w:rStyle w:val="screenreader-only"/>
            <w:rFonts w:ascii="Lato" w:hAnsi="Lato"/>
            <w:color w:val="0000FF"/>
            <w:u w:val="single"/>
            <w:bdr w:val="none" w:sz="0" w:space="0" w:color="auto" w:frame="1"/>
          </w:rPr>
          <w:t> (Links to an external site.)</w:t>
        </w:r>
      </w:hyperlink>
    </w:p>
    <w:p w14:paraId="75FA92CD"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For additional support, visit this</w:t>
      </w:r>
      <w:r>
        <w:rPr>
          <w:rStyle w:val="apple-converted-space"/>
          <w:rFonts w:ascii="Lato" w:hAnsi="Lato"/>
          <w:color w:val="333333"/>
        </w:rPr>
        <w:t> </w:t>
      </w:r>
      <w:hyperlink r:id="rId30" w:tgtFrame="_blank" w:history="1">
        <w:r>
          <w:rPr>
            <w:rStyle w:val="Hyperlink"/>
            <w:rFonts w:ascii="Lato" w:hAnsi="Lato"/>
          </w:rPr>
          <w:t>Canvas Technical Help</w:t>
        </w:r>
        <w:r>
          <w:rPr>
            <w:rStyle w:val="apple-converted-space"/>
            <w:rFonts w:ascii="Lato" w:hAnsi="Lato"/>
            <w:color w:val="0000FF"/>
            <w:u w:val="single"/>
          </w:rPr>
          <w:t> </w:t>
        </w:r>
        <w:r>
          <w:rPr>
            <w:rStyle w:val="screenreader-only"/>
            <w:rFonts w:ascii="Lato" w:hAnsi="Lato"/>
            <w:color w:val="0000FF"/>
            <w:u w:val="single"/>
            <w:bdr w:val="none" w:sz="0" w:space="0" w:color="auto" w:frame="1"/>
          </w:rPr>
          <w:t> (Links to an external site.)</w:t>
        </w:r>
      </w:hyperlink>
      <w:r>
        <w:rPr>
          <w:rFonts w:ascii="Lato" w:hAnsi="Lato"/>
          <w:color w:val="333333"/>
        </w:rPr>
        <w:t>web page.</w:t>
      </w:r>
    </w:p>
    <w:p w14:paraId="28DECAC5" w14:textId="77777777" w:rsidR="00601C45" w:rsidRDefault="00601C45" w:rsidP="00601C45">
      <w:pPr>
        <w:pStyle w:val="NormalWeb"/>
        <w:spacing w:before="180" w:beforeAutospacing="0" w:after="180" w:afterAutospacing="0"/>
        <w:rPr>
          <w:rFonts w:ascii="Lato" w:hAnsi="Lato"/>
          <w:color w:val="333333"/>
        </w:rPr>
      </w:pPr>
      <w:r>
        <w:rPr>
          <w:rFonts w:ascii="Lato" w:hAnsi="Lato"/>
          <w:color w:val="333333"/>
        </w:rPr>
        <w:t> </w:t>
      </w:r>
    </w:p>
    <w:p w14:paraId="0615AAA2"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Academic Support Services</w:t>
      </w:r>
    </w:p>
    <w:p w14:paraId="083FABC6" w14:textId="77777777" w:rsidR="00601C45" w:rsidRDefault="00601C45" w:rsidP="00601C45">
      <w:pPr>
        <w:numPr>
          <w:ilvl w:val="0"/>
          <w:numId w:val="19"/>
        </w:numPr>
        <w:spacing w:beforeAutospacing="1" w:afterAutospacing="1"/>
        <w:ind w:left="1095"/>
        <w:rPr>
          <w:rFonts w:ascii="Lato" w:hAnsi="Lato"/>
          <w:color w:val="333333"/>
        </w:rPr>
      </w:pPr>
      <w:r>
        <w:rPr>
          <w:rFonts w:ascii="Lato" w:hAnsi="Lato"/>
          <w:color w:val="333333"/>
        </w:rPr>
        <w:t>The</w:t>
      </w:r>
      <w:r>
        <w:rPr>
          <w:rStyle w:val="apple-converted-space"/>
          <w:rFonts w:ascii="Lato" w:hAnsi="Lato"/>
          <w:color w:val="333333"/>
        </w:rPr>
        <w:t> </w:t>
      </w:r>
      <w:hyperlink r:id="rId31" w:tgtFrame="_blank" w:history="1">
        <w:r>
          <w:rPr>
            <w:rStyle w:val="Hyperlink"/>
            <w:rFonts w:ascii="Lato" w:hAnsi="Lato"/>
          </w:rPr>
          <w:t>UNT Academic Resource Center</w:t>
        </w:r>
        <w:r>
          <w:rPr>
            <w:rStyle w:val="screenreader-only"/>
            <w:rFonts w:ascii="Lato" w:hAnsi="Lato"/>
            <w:color w:val="0000FF"/>
            <w:u w:val="single"/>
            <w:bdr w:val="none" w:sz="0" w:space="0" w:color="auto" w:frame="1"/>
          </w:rPr>
          <w:t> (Links to an external site.)</w:t>
        </w:r>
      </w:hyperlink>
      <w:r>
        <w:rPr>
          <w:rFonts w:ascii="Lato" w:hAnsi="Lato"/>
          <w:color w:val="333333"/>
        </w:rPr>
        <w:t>, which provides links to the bookstore, registration and advising information, tuition information, financial aid, and more.</w:t>
      </w:r>
    </w:p>
    <w:p w14:paraId="0DAD70C6" w14:textId="77777777" w:rsidR="00601C45" w:rsidRDefault="00601C45" w:rsidP="00601C45">
      <w:pPr>
        <w:numPr>
          <w:ilvl w:val="0"/>
          <w:numId w:val="19"/>
        </w:numPr>
        <w:spacing w:beforeAutospacing="1" w:afterAutospacing="1"/>
        <w:ind w:left="1095"/>
        <w:rPr>
          <w:rFonts w:ascii="Lato" w:hAnsi="Lato"/>
          <w:color w:val="333333"/>
        </w:rPr>
      </w:pPr>
      <w:r>
        <w:rPr>
          <w:rFonts w:ascii="Lato" w:hAnsi="Lato"/>
          <w:color w:val="333333"/>
        </w:rPr>
        <w:t>The</w:t>
      </w:r>
      <w:r>
        <w:rPr>
          <w:rStyle w:val="apple-converted-space"/>
          <w:rFonts w:ascii="Lato" w:hAnsi="Lato"/>
          <w:color w:val="333333"/>
        </w:rPr>
        <w:t> </w:t>
      </w:r>
      <w:hyperlink r:id="rId32" w:tgtFrame="_blank" w:history="1">
        <w:r>
          <w:rPr>
            <w:rStyle w:val="Hyperlink"/>
            <w:rFonts w:ascii="Lato" w:hAnsi="Lato"/>
          </w:rPr>
          <w:t>UNT Academic Success Center</w:t>
        </w:r>
        <w:r>
          <w:rPr>
            <w:rStyle w:val="screenreader-only"/>
            <w:rFonts w:ascii="Lato" w:hAnsi="Lato"/>
            <w:color w:val="0000FF"/>
            <w:u w:val="single"/>
            <w:bdr w:val="none" w:sz="0" w:space="0" w:color="auto" w:frame="1"/>
          </w:rPr>
          <w:t> (Links to an external site.)</w:t>
        </w:r>
      </w:hyperlink>
      <w:r>
        <w:rPr>
          <w:rFonts w:ascii="Lato" w:hAnsi="Lato"/>
          <w:color w:val="333333"/>
        </w:rPr>
        <w:t>, which offers academic support services and free individual tutoring.</w:t>
      </w:r>
    </w:p>
    <w:p w14:paraId="51CC04FD" w14:textId="77777777" w:rsidR="00601C45" w:rsidRDefault="00601C45" w:rsidP="00601C45">
      <w:pPr>
        <w:numPr>
          <w:ilvl w:val="0"/>
          <w:numId w:val="19"/>
        </w:numPr>
        <w:spacing w:beforeAutospacing="1" w:afterAutospacing="1"/>
        <w:ind w:left="1095"/>
        <w:rPr>
          <w:rFonts w:ascii="Lato" w:hAnsi="Lato"/>
          <w:color w:val="333333"/>
        </w:rPr>
      </w:pPr>
      <w:hyperlink r:id="rId33" w:tgtFrame="_blank" w:history="1">
        <w:r>
          <w:rPr>
            <w:rStyle w:val="Hyperlink"/>
            <w:rFonts w:ascii="Lato" w:hAnsi="Lato"/>
          </w:rPr>
          <w:t>UNT Writing Lab</w:t>
        </w:r>
        <w:r>
          <w:rPr>
            <w:rStyle w:val="screenreader-only"/>
            <w:rFonts w:ascii="Lato" w:hAnsi="Lato"/>
            <w:color w:val="0000FF"/>
            <w:u w:val="single"/>
            <w:bdr w:val="none" w:sz="0" w:space="0" w:color="auto" w:frame="1"/>
          </w:rPr>
          <w:t> (Links to an external site.)</w:t>
        </w:r>
      </w:hyperlink>
    </w:p>
    <w:p w14:paraId="1AE84C6F" w14:textId="77777777" w:rsidR="00601C45" w:rsidRDefault="00601C45" w:rsidP="00601C45">
      <w:pPr>
        <w:numPr>
          <w:ilvl w:val="0"/>
          <w:numId w:val="19"/>
        </w:numPr>
        <w:spacing w:beforeAutospacing="1" w:afterAutospacing="1"/>
        <w:ind w:left="1095"/>
        <w:rPr>
          <w:rFonts w:ascii="Lato" w:hAnsi="Lato"/>
          <w:color w:val="333333"/>
        </w:rPr>
      </w:pPr>
      <w:hyperlink r:id="rId34" w:tgtFrame="_blank" w:history="1">
        <w:r>
          <w:rPr>
            <w:rStyle w:val="Hyperlink"/>
            <w:rFonts w:ascii="Lato" w:hAnsi="Lato"/>
          </w:rPr>
          <w:t xml:space="preserve">UNT </w:t>
        </w:r>
        <w:proofErr w:type="spellStart"/>
        <w:proofErr w:type="gramStart"/>
        <w:r>
          <w:rPr>
            <w:rStyle w:val="Hyperlink"/>
            <w:rFonts w:ascii="Lato" w:hAnsi="Lato"/>
          </w:rPr>
          <w:t>MathLab</w:t>
        </w:r>
        <w:proofErr w:type="spellEnd"/>
        <w:r>
          <w:rPr>
            <w:rStyle w:val="apple-converted-space"/>
            <w:rFonts w:ascii="Lato" w:hAnsi="Lato"/>
            <w:color w:val="0000FF"/>
            <w:u w:val="single"/>
          </w:rPr>
          <w:t> </w:t>
        </w:r>
        <w:r>
          <w:rPr>
            <w:rStyle w:val="screenreader-only"/>
            <w:rFonts w:ascii="Lato" w:hAnsi="Lato"/>
            <w:color w:val="0000FF"/>
            <w:u w:val="single"/>
            <w:bdr w:val="none" w:sz="0" w:space="0" w:color="auto" w:frame="1"/>
          </w:rPr>
          <w:t> (</w:t>
        </w:r>
        <w:proofErr w:type="gramEnd"/>
        <w:r>
          <w:rPr>
            <w:rStyle w:val="screenreader-only"/>
            <w:rFonts w:ascii="Lato" w:hAnsi="Lato"/>
            <w:color w:val="0000FF"/>
            <w:u w:val="single"/>
            <w:bdr w:val="none" w:sz="0" w:space="0" w:color="auto" w:frame="1"/>
          </w:rPr>
          <w:t>Links to an external site.)</w:t>
        </w:r>
      </w:hyperlink>
    </w:p>
    <w:p w14:paraId="5CC8EEBA"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t>Student Services</w:t>
      </w:r>
    </w:p>
    <w:p w14:paraId="237B3C73" w14:textId="77777777" w:rsidR="00601C45" w:rsidRDefault="00601C45" w:rsidP="00601C45">
      <w:pPr>
        <w:numPr>
          <w:ilvl w:val="0"/>
          <w:numId w:val="20"/>
        </w:numPr>
        <w:spacing w:beforeAutospacing="1" w:afterAutospacing="1"/>
        <w:ind w:left="1095"/>
        <w:rPr>
          <w:rFonts w:ascii="Lato" w:hAnsi="Lato"/>
          <w:color w:val="333333"/>
        </w:rPr>
      </w:pPr>
      <w:hyperlink r:id="rId35" w:tgtFrame="_blank" w:history="1">
        <w:r>
          <w:rPr>
            <w:rStyle w:val="Hyperlink"/>
            <w:rFonts w:ascii="Lato" w:hAnsi="Lato"/>
          </w:rPr>
          <w:t xml:space="preserve">Counseling and Testing </w:t>
        </w:r>
        <w:proofErr w:type="gramStart"/>
        <w:r>
          <w:rPr>
            <w:rStyle w:val="Hyperlink"/>
            <w:rFonts w:ascii="Lato" w:hAnsi="Lato"/>
          </w:rPr>
          <w:t>Services </w:t>
        </w:r>
        <w:r>
          <w:rPr>
            <w:rStyle w:val="screenreader-only"/>
            <w:rFonts w:ascii="Lato" w:hAnsi="Lato"/>
            <w:color w:val="0000FF"/>
            <w:u w:val="single"/>
            <w:bdr w:val="none" w:sz="0" w:space="0" w:color="auto" w:frame="1"/>
          </w:rPr>
          <w:t> (</w:t>
        </w:r>
        <w:proofErr w:type="gramEnd"/>
        <w:r>
          <w:rPr>
            <w:rStyle w:val="screenreader-only"/>
            <w:rFonts w:ascii="Lato" w:hAnsi="Lato"/>
            <w:color w:val="0000FF"/>
            <w:u w:val="single"/>
            <w:bdr w:val="none" w:sz="0" w:space="0" w:color="auto" w:frame="1"/>
          </w:rPr>
          <w:t>Links to an external site.)</w:t>
        </w:r>
      </w:hyperlink>
    </w:p>
    <w:p w14:paraId="49CACA50" w14:textId="77777777" w:rsidR="00601C45" w:rsidRDefault="00601C45" w:rsidP="00601C45">
      <w:pPr>
        <w:numPr>
          <w:ilvl w:val="0"/>
          <w:numId w:val="20"/>
        </w:numPr>
        <w:spacing w:beforeAutospacing="1" w:afterAutospacing="1"/>
        <w:ind w:left="1095"/>
        <w:rPr>
          <w:rFonts w:ascii="Lato" w:hAnsi="Lato"/>
          <w:color w:val="333333"/>
        </w:rPr>
      </w:pPr>
      <w:hyperlink r:id="rId36" w:tgtFrame="_blank" w:history="1">
        <w:r>
          <w:rPr>
            <w:rStyle w:val="Hyperlink"/>
            <w:rFonts w:ascii="Lato" w:hAnsi="Lato"/>
          </w:rPr>
          <w:t>Student Affairs Care Team</w:t>
        </w:r>
        <w:r>
          <w:rPr>
            <w:rStyle w:val="screenreader-only"/>
            <w:rFonts w:ascii="Lato" w:hAnsi="Lato"/>
            <w:color w:val="0000FF"/>
            <w:u w:val="single"/>
            <w:bdr w:val="none" w:sz="0" w:space="0" w:color="auto" w:frame="1"/>
          </w:rPr>
          <w:t> (Links to an external site.)</w:t>
        </w:r>
      </w:hyperlink>
    </w:p>
    <w:p w14:paraId="03C0444B" w14:textId="77777777" w:rsidR="00601C45" w:rsidRDefault="00601C45" w:rsidP="00601C45">
      <w:pPr>
        <w:numPr>
          <w:ilvl w:val="0"/>
          <w:numId w:val="20"/>
        </w:numPr>
        <w:spacing w:beforeAutospacing="1" w:afterAutospacing="1"/>
        <w:ind w:left="1095"/>
        <w:rPr>
          <w:rFonts w:ascii="Lato" w:hAnsi="Lato"/>
          <w:color w:val="333333"/>
        </w:rPr>
      </w:pPr>
      <w:hyperlink r:id="rId37" w:tgtFrame="_blank" w:history="1">
        <w:r>
          <w:rPr>
            <w:rStyle w:val="Hyperlink"/>
            <w:rFonts w:ascii="Lato" w:hAnsi="Lato"/>
          </w:rPr>
          <w:t xml:space="preserve">Student Health and Wellness </w:t>
        </w:r>
        <w:proofErr w:type="gramStart"/>
        <w:r>
          <w:rPr>
            <w:rStyle w:val="Hyperlink"/>
            <w:rFonts w:ascii="Lato" w:hAnsi="Lato"/>
          </w:rPr>
          <w:t>Center </w:t>
        </w:r>
        <w:r>
          <w:rPr>
            <w:rStyle w:val="screenreader-only"/>
            <w:rFonts w:ascii="Lato" w:hAnsi="Lato"/>
            <w:color w:val="0000FF"/>
            <w:u w:val="single"/>
            <w:bdr w:val="none" w:sz="0" w:space="0" w:color="auto" w:frame="1"/>
          </w:rPr>
          <w:t> (</w:t>
        </w:r>
        <w:proofErr w:type="gramEnd"/>
        <w:r>
          <w:rPr>
            <w:rStyle w:val="screenreader-only"/>
            <w:rFonts w:ascii="Lato" w:hAnsi="Lato"/>
            <w:color w:val="0000FF"/>
            <w:u w:val="single"/>
            <w:bdr w:val="none" w:sz="0" w:space="0" w:color="auto" w:frame="1"/>
          </w:rPr>
          <w:t>Links to an external site.)</w:t>
        </w:r>
      </w:hyperlink>
    </w:p>
    <w:p w14:paraId="0208B3F0" w14:textId="77777777" w:rsidR="00601C45" w:rsidRDefault="00601C45" w:rsidP="00601C45">
      <w:pPr>
        <w:numPr>
          <w:ilvl w:val="0"/>
          <w:numId w:val="20"/>
        </w:numPr>
        <w:spacing w:beforeAutospacing="1" w:afterAutospacing="1"/>
        <w:ind w:left="1095"/>
        <w:rPr>
          <w:rFonts w:ascii="Lato" w:hAnsi="Lato"/>
          <w:color w:val="333333"/>
        </w:rPr>
      </w:pPr>
      <w:hyperlink r:id="rId38" w:tgtFrame="_blank" w:history="1">
        <w:r>
          <w:rPr>
            <w:rStyle w:val="Hyperlink"/>
            <w:rFonts w:ascii="Lato" w:hAnsi="Lato"/>
          </w:rPr>
          <w:t>Student Legal Services</w:t>
        </w:r>
        <w:r>
          <w:rPr>
            <w:rStyle w:val="screenreader-only"/>
            <w:rFonts w:ascii="Lato" w:hAnsi="Lato"/>
            <w:color w:val="0000FF"/>
            <w:u w:val="single"/>
            <w:bdr w:val="none" w:sz="0" w:space="0" w:color="auto" w:frame="1"/>
          </w:rPr>
          <w:t> (Links to an external site.)</w:t>
        </w:r>
      </w:hyperlink>
    </w:p>
    <w:p w14:paraId="22EBA4A1" w14:textId="77777777" w:rsidR="00601C45" w:rsidRDefault="00601C45" w:rsidP="00601C45">
      <w:pPr>
        <w:numPr>
          <w:ilvl w:val="0"/>
          <w:numId w:val="20"/>
        </w:numPr>
        <w:spacing w:before="100" w:beforeAutospacing="1" w:after="100" w:afterAutospacing="1"/>
        <w:ind w:left="1095"/>
        <w:rPr>
          <w:rFonts w:ascii="Lato" w:hAnsi="Lato"/>
          <w:color w:val="333333"/>
        </w:rPr>
      </w:pPr>
      <w:hyperlink r:id="rId39" w:tgtFrame="_blank" w:history="1">
        <w:r>
          <w:rPr>
            <w:rStyle w:val="Hyperlink"/>
            <w:rFonts w:ascii="Lato" w:hAnsi="Lato"/>
          </w:rPr>
          <w:t>UNT Food Pantry</w:t>
        </w:r>
      </w:hyperlink>
    </w:p>
    <w:p w14:paraId="45176EEF" w14:textId="77777777" w:rsidR="00601C45" w:rsidRDefault="00601C45" w:rsidP="00601C45">
      <w:pPr>
        <w:pStyle w:val="Heading3"/>
        <w:spacing w:before="90" w:beforeAutospacing="0" w:after="90" w:afterAutospacing="0"/>
        <w:rPr>
          <w:rFonts w:ascii="Lato" w:hAnsi="Lato"/>
          <w:b w:val="0"/>
          <w:bCs w:val="0"/>
          <w:color w:val="333333"/>
          <w:sz w:val="36"/>
          <w:szCs w:val="36"/>
        </w:rPr>
      </w:pPr>
      <w:r>
        <w:rPr>
          <w:rStyle w:val="Strong"/>
          <w:rFonts w:ascii="Lato" w:hAnsi="Lato"/>
          <w:b/>
          <w:bCs/>
          <w:color w:val="333333"/>
          <w:sz w:val="36"/>
          <w:szCs w:val="36"/>
        </w:rPr>
        <w:t>Basic Needs Security </w:t>
      </w:r>
    </w:p>
    <w:p w14:paraId="2F07AB61" w14:textId="77777777" w:rsidR="00601C45" w:rsidRDefault="00601C45" w:rsidP="00601C45">
      <w:pPr>
        <w:pStyle w:val="xp1"/>
        <w:spacing w:before="180" w:beforeAutospacing="0" w:after="180" w:afterAutospacing="0"/>
        <w:rPr>
          <w:rFonts w:ascii="Lato" w:hAnsi="Lato"/>
          <w:color w:val="333333"/>
        </w:rPr>
      </w:pPr>
      <w:r>
        <w:rPr>
          <w:rFonts w:ascii="Lato" w:hAnsi="Lato"/>
          <w:color w:val="333333"/>
        </w:rPr>
        <w:t>Any student who faces challenges securing their food or housing and believes this may affect their academic performance is urged to contact the Dean of Students for support (940-565-2648). UNT has both a Food Pantry and a “Seeking Options &amp; Solutions” (SOS) team who work to help students navigate diverse concerns,</w:t>
      </w:r>
      <w:r>
        <w:rPr>
          <w:rStyle w:val="apple-converted-space"/>
          <w:rFonts w:ascii="Lato" w:hAnsi="Lato"/>
          <w:color w:val="333333"/>
        </w:rPr>
        <w:t> </w:t>
      </w:r>
    </w:p>
    <w:p w14:paraId="544678EF" w14:textId="77777777" w:rsidR="00601C45" w:rsidRDefault="00601C45" w:rsidP="00601C45">
      <w:pPr>
        <w:pStyle w:val="Heading3"/>
        <w:spacing w:before="90" w:beforeAutospacing="0" w:after="90" w:afterAutospacing="0"/>
        <w:rPr>
          <w:rFonts w:ascii="Lato" w:hAnsi="Lato"/>
          <w:b w:val="0"/>
          <w:bCs w:val="0"/>
          <w:color w:val="333333"/>
          <w:sz w:val="36"/>
          <w:szCs w:val="36"/>
        </w:rPr>
      </w:pPr>
      <w:r>
        <w:rPr>
          <w:rStyle w:val="Strong"/>
          <w:rFonts w:ascii="Lato" w:hAnsi="Lato"/>
          <w:b/>
          <w:bCs/>
          <w:color w:val="333333"/>
          <w:sz w:val="36"/>
          <w:szCs w:val="36"/>
        </w:rPr>
        <w:t>Mental Health</w:t>
      </w:r>
    </w:p>
    <w:p w14:paraId="2E9A5AB7" w14:textId="77777777" w:rsidR="00601C45" w:rsidRDefault="00601C45" w:rsidP="00601C45">
      <w:pPr>
        <w:pStyle w:val="NormalWeb"/>
        <w:spacing w:before="180" w:beforeAutospacing="0" w:after="180" w:afterAutospacing="0"/>
        <w:rPr>
          <w:rFonts w:ascii="Lato" w:hAnsi="Lato"/>
          <w:color w:val="333333"/>
        </w:rPr>
      </w:pPr>
      <w:r>
        <w:rPr>
          <w:rFonts w:ascii="Lato" w:hAnsi="Lato"/>
          <w:color w:val="333333"/>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296FBEA" w14:textId="77777777" w:rsidR="00601C45" w:rsidRDefault="00601C45" w:rsidP="00601C45">
      <w:pPr>
        <w:numPr>
          <w:ilvl w:val="0"/>
          <w:numId w:val="21"/>
        </w:numPr>
        <w:spacing w:beforeAutospacing="1" w:afterAutospacing="1"/>
        <w:ind w:left="1095"/>
        <w:rPr>
          <w:rFonts w:ascii="Lato" w:hAnsi="Lato"/>
          <w:color w:val="333333"/>
        </w:rPr>
      </w:pPr>
      <w:hyperlink r:id="rId40" w:tgtFrame="_blank" w:history="1">
        <w:r>
          <w:rPr>
            <w:rStyle w:val="Hyperlink"/>
            <w:rFonts w:ascii="Lato" w:hAnsi="Lato"/>
          </w:rPr>
          <w:t>Student Health and Wellness Center</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(https://studentaffairs.unt.edu/student-health-and-wellness-center)</w:t>
      </w:r>
    </w:p>
    <w:p w14:paraId="254B2D41" w14:textId="77777777" w:rsidR="00601C45" w:rsidRDefault="00601C45" w:rsidP="00601C45">
      <w:pPr>
        <w:numPr>
          <w:ilvl w:val="0"/>
          <w:numId w:val="21"/>
        </w:numPr>
        <w:spacing w:beforeAutospacing="1" w:afterAutospacing="1"/>
        <w:ind w:left="1095"/>
        <w:rPr>
          <w:rFonts w:ascii="Lato" w:hAnsi="Lato"/>
          <w:color w:val="333333"/>
        </w:rPr>
      </w:pPr>
      <w:hyperlink r:id="rId41" w:tgtFrame="_blank" w:history="1">
        <w:r>
          <w:rPr>
            <w:rStyle w:val="Hyperlink"/>
            <w:rFonts w:ascii="Lato" w:hAnsi="Lato"/>
          </w:rPr>
          <w:t>Counseling and Testing Services</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(https://studentaffairs.unt.edu/counseling-and-testing-services)</w:t>
      </w:r>
    </w:p>
    <w:p w14:paraId="5013EA02" w14:textId="77777777" w:rsidR="00601C45" w:rsidRDefault="00601C45" w:rsidP="00601C45">
      <w:pPr>
        <w:numPr>
          <w:ilvl w:val="0"/>
          <w:numId w:val="21"/>
        </w:numPr>
        <w:spacing w:beforeAutospacing="1" w:afterAutospacing="1"/>
        <w:ind w:left="1095"/>
        <w:rPr>
          <w:rFonts w:ascii="Lato" w:hAnsi="Lato"/>
          <w:color w:val="333333"/>
        </w:rPr>
      </w:pPr>
      <w:hyperlink r:id="rId42" w:tgtFrame="_blank" w:history="1">
        <w:r>
          <w:rPr>
            <w:rStyle w:val="Hyperlink"/>
            <w:rFonts w:ascii="Lato" w:hAnsi="Lato"/>
          </w:rPr>
          <w:t>UNT Care Team</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(https://studentaffairs.unt.edu/care)</w:t>
      </w:r>
    </w:p>
    <w:p w14:paraId="27052EF0" w14:textId="77777777" w:rsidR="00601C45" w:rsidRDefault="00601C45" w:rsidP="00601C45">
      <w:pPr>
        <w:numPr>
          <w:ilvl w:val="0"/>
          <w:numId w:val="21"/>
        </w:numPr>
        <w:spacing w:beforeAutospacing="1" w:afterAutospacing="1"/>
        <w:ind w:left="1095"/>
        <w:rPr>
          <w:rFonts w:ascii="Lato" w:hAnsi="Lato"/>
          <w:color w:val="333333"/>
        </w:rPr>
      </w:pPr>
      <w:hyperlink r:id="rId43" w:tgtFrame="_blank" w:history="1">
        <w:r>
          <w:rPr>
            <w:rStyle w:val="Hyperlink"/>
            <w:rFonts w:ascii="Lato" w:hAnsi="Lato"/>
          </w:rPr>
          <w:t>UNT Psychiatric Services</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(https://studentaffairs.unt.edu/student-health-and-wellness-center/services/psychiatry)</w:t>
      </w:r>
    </w:p>
    <w:p w14:paraId="0CE6695C" w14:textId="77777777" w:rsidR="00601C45" w:rsidRDefault="00601C45" w:rsidP="00601C45">
      <w:pPr>
        <w:numPr>
          <w:ilvl w:val="0"/>
          <w:numId w:val="21"/>
        </w:numPr>
        <w:spacing w:beforeAutospacing="1" w:afterAutospacing="1"/>
        <w:ind w:left="1095"/>
        <w:rPr>
          <w:rFonts w:ascii="Lato" w:hAnsi="Lato"/>
          <w:color w:val="333333"/>
        </w:rPr>
      </w:pPr>
      <w:hyperlink r:id="rId44" w:tgtFrame="_blank" w:history="1">
        <w:r>
          <w:rPr>
            <w:rStyle w:val="Hyperlink"/>
            <w:rFonts w:ascii="Lato" w:hAnsi="Lato"/>
          </w:rPr>
          <w:t>Individual Counseling</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(https://studentaffairs.unt.edu/counseling-and-testing-services/services/individual-counseling)</w:t>
      </w:r>
    </w:p>
    <w:p w14:paraId="7E649C6D" w14:textId="77777777" w:rsidR="00601C45" w:rsidRDefault="00601C45" w:rsidP="00601C45">
      <w:pPr>
        <w:pStyle w:val="Heading3"/>
        <w:spacing w:before="90" w:beforeAutospacing="0" w:after="90" w:afterAutospacing="0"/>
        <w:rPr>
          <w:rFonts w:ascii="Lato" w:hAnsi="Lato"/>
          <w:b w:val="0"/>
          <w:bCs w:val="0"/>
          <w:color w:val="333333"/>
          <w:sz w:val="36"/>
          <w:szCs w:val="36"/>
        </w:rPr>
      </w:pPr>
      <w:r>
        <w:rPr>
          <w:rFonts w:ascii="Lato" w:hAnsi="Lato"/>
          <w:b w:val="0"/>
          <w:bCs w:val="0"/>
          <w:color w:val="333333"/>
          <w:sz w:val="36"/>
          <w:szCs w:val="36"/>
        </w:rPr>
        <w:t>Chosen Names</w:t>
      </w:r>
    </w:p>
    <w:p w14:paraId="74D1EFAA" w14:textId="77777777" w:rsidR="00601C45" w:rsidRDefault="00601C45" w:rsidP="00601C45">
      <w:pPr>
        <w:pStyle w:val="NormalWeb"/>
        <w:spacing w:before="180" w:beforeAutospacing="0" w:after="180" w:afterAutospacing="0"/>
        <w:rPr>
          <w:rFonts w:ascii="Lato" w:hAnsi="Lato"/>
          <w:color w:val="333333"/>
        </w:rPr>
      </w:pPr>
      <w:r>
        <w:rPr>
          <w:rFonts w:ascii="Lato" w:hAnsi="Lato"/>
          <w:color w:val="333333"/>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34E44684" w14:textId="77777777" w:rsidR="00601C45" w:rsidRDefault="00601C45" w:rsidP="00601C45">
      <w:pPr>
        <w:numPr>
          <w:ilvl w:val="0"/>
          <w:numId w:val="22"/>
        </w:numPr>
        <w:spacing w:beforeAutospacing="1" w:afterAutospacing="1"/>
        <w:ind w:left="1095"/>
        <w:rPr>
          <w:rFonts w:ascii="Lato" w:hAnsi="Lato"/>
          <w:color w:val="333333"/>
        </w:rPr>
      </w:pPr>
      <w:hyperlink r:id="rId45" w:tgtFrame="_blank" w:history="1">
        <w:r>
          <w:rPr>
            <w:rStyle w:val="Hyperlink"/>
            <w:rFonts w:ascii="Lato" w:hAnsi="Lato"/>
          </w:rPr>
          <w:t>UNT Records</w:t>
        </w:r>
        <w:r>
          <w:rPr>
            <w:rStyle w:val="screenreader-only"/>
            <w:rFonts w:ascii="Lato" w:hAnsi="Lato"/>
            <w:color w:val="0000FF"/>
            <w:u w:val="single"/>
            <w:bdr w:val="none" w:sz="0" w:space="0" w:color="auto" w:frame="1"/>
          </w:rPr>
          <w:t> (Links to an external site.)</w:t>
        </w:r>
      </w:hyperlink>
    </w:p>
    <w:p w14:paraId="3472163D" w14:textId="77777777" w:rsidR="00601C45" w:rsidRDefault="00601C45" w:rsidP="00601C45">
      <w:pPr>
        <w:numPr>
          <w:ilvl w:val="0"/>
          <w:numId w:val="22"/>
        </w:numPr>
        <w:spacing w:beforeAutospacing="1" w:afterAutospacing="1"/>
        <w:ind w:left="1095"/>
        <w:rPr>
          <w:rFonts w:ascii="Lato" w:hAnsi="Lato"/>
          <w:color w:val="333333"/>
        </w:rPr>
      </w:pPr>
      <w:hyperlink r:id="rId46" w:tgtFrame="_blank" w:history="1">
        <w:r>
          <w:rPr>
            <w:rStyle w:val="Hyperlink"/>
            <w:rFonts w:ascii="Lato" w:hAnsi="Lato"/>
          </w:rPr>
          <w:t>UNT ID Card</w:t>
        </w:r>
        <w:r>
          <w:rPr>
            <w:rStyle w:val="screenreader-only"/>
            <w:rFonts w:ascii="Lato" w:hAnsi="Lato"/>
            <w:color w:val="0000FF"/>
            <w:u w:val="single"/>
            <w:bdr w:val="none" w:sz="0" w:space="0" w:color="auto" w:frame="1"/>
          </w:rPr>
          <w:t> (Links to an external site.)</w:t>
        </w:r>
      </w:hyperlink>
    </w:p>
    <w:p w14:paraId="17CBE54C" w14:textId="77777777" w:rsidR="00601C45" w:rsidRDefault="00601C45" w:rsidP="00601C45">
      <w:pPr>
        <w:numPr>
          <w:ilvl w:val="0"/>
          <w:numId w:val="22"/>
        </w:numPr>
        <w:spacing w:beforeAutospacing="1" w:afterAutospacing="1"/>
        <w:ind w:left="1095"/>
        <w:rPr>
          <w:rFonts w:ascii="Lato" w:hAnsi="Lato"/>
          <w:color w:val="333333"/>
        </w:rPr>
      </w:pPr>
      <w:hyperlink r:id="rId47" w:tgtFrame="_blank" w:history="1">
        <w:r>
          <w:rPr>
            <w:rStyle w:val="Hyperlink"/>
            <w:rFonts w:ascii="Lato" w:hAnsi="Lato"/>
          </w:rPr>
          <w:t>UNT Email Address</w:t>
        </w:r>
        <w:r>
          <w:rPr>
            <w:rStyle w:val="screenreader-only"/>
            <w:rFonts w:ascii="Lato" w:hAnsi="Lato"/>
            <w:color w:val="0000FF"/>
            <w:u w:val="single"/>
            <w:bdr w:val="none" w:sz="0" w:space="0" w:color="auto" w:frame="1"/>
          </w:rPr>
          <w:t> (Links to an external site.)</w:t>
        </w:r>
      </w:hyperlink>
    </w:p>
    <w:p w14:paraId="042864DD" w14:textId="77777777" w:rsidR="00601C45" w:rsidRDefault="00601C45" w:rsidP="00601C45">
      <w:pPr>
        <w:numPr>
          <w:ilvl w:val="0"/>
          <w:numId w:val="22"/>
        </w:numPr>
        <w:spacing w:beforeAutospacing="1" w:afterAutospacing="1"/>
        <w:ind w:left="1095"/>
        <w:rPr>
          <w:rFonts w:ascii="Lato" w:hAnsi="Lato"/>
          <w:color w:val="333333"/>
        </w:rPr>
      </w:pPr>
      <w:hyperlink r:id="rId48" w:tgtFrame="_blank" w:history="1">
        <w:r>
          <w:rPr>
            <w:rStyle w:val="Hyperlink"/>
            <w:rFonts w:ascii="Lato" w:hAnsi="Lato"/>
          </w:rPr>
          <w:t>Legal Name</w:t>
        </w:r>
        <w:r>
          <w:rPr>
            <w:rStyle w:val="screenreader-only"/>
            <w:rFonts w:ascii="Lato" w:hAnsi="Lato"/>
            <w:color w:val="0000FF"/>
            <w:u w:val="single"/>
            <w:bdr w:val="none" w:sz="0" w:space="0" w:color="auto" w:frame="1"/>
          </w:rPr>
          <w:t> (Links to an external site.)</w:t>
        </w:r>
      </w:hyperlink>
    </w:p>
    <w:p w14:paraId="1CB21401" w14:textId="77777777" w:rsidR="00601C45" w:rsidRDefault="00601C45" w:rsidP="00601C45">
      <w:pPr>
        <w:pStyle w:val="NormalWeb"/>
        <w:spacing w:before="180" w:beforeAutospacing="0" w:after="180" w:afterAutospacing="0"/>
        <w:rPr>
          <w:rFonts w:ascii="Lato" w:hAnsi="Lato"/>
          <w:color w:val="333333"/>
        </w:rPr>
      </w:pPr>
      <w:r>
        <w:rPr>
          <w:rStyle w:val="Emphasis"/>
          <w:rFonts w:ascii="Lato" w:hAnsi="Lato"/>
          <w:color w:val="333333"/>
        </w:rPr>
        <w:t xml:space="preserve">*UNT </w:t>
      </w:r>
      <w:proofErr w:type="spellStart"/>
      <w:r>
        <w:rPr>
          <w:rStyle w:val="Emphasis"/>
          <w:rFonts w:ascii="Lato" w:hAnsi="Lato"/>
          <w:color w:val="333333"/>
        </w:rPr>
        <w:t>euIDs</w:t>
      </w:r>
      <w:proofErr w:type="spellEnd"/>
      <w:r>
        <w:rPr>
          <w:rStyle w:val="Emphasis"/>
          <w:rFonts w:ascii="Lato" w:hAnsi="Lato"/>
          <w:color w:val="333333"/>
        </w:rPr>
        <w:t xml:space="preserve"> cannot be changed at this time. The collaborating offices are working on a process to make this option accessible to UNT community members.</w:t>
      </w:r>
    </w:p>
    <w:p w14:paraId="76B63A29" w14:textId="77777777" w:rsidR="00601C45" w:rsidRDefault="00601C45" w:rsidP="00601C45">
      <w:pPr>
        <w:pStyle w:val="Heading3"/>
        <w:spacing w:before="90" w:beforeAutospacing="0" w:after="90" w:afterAutospacing="0"/>
        <w:rPr>
          <w:rFonts w:ascii="Lato" w:hAnsi="Lato"/>
          <w:b w:val="0"/>
          <w:bCs w:val="0"/>
          <w:color w:val="333333"/>
          <w:sz w:val="36"/>
          <w:szCs w:val="36"/>
        </w:rPr>
      </w:pPr>
      <w:r>
        <w:rPr>
          <w:rFonts w:ascii="Lato" w:hAnsi="Lato"/>
          <w:b w:val="0"/>
          <w:bCs w:val="0"/>
          <w:color w:val="333333"/>
          <w:sz w:val="36"/>
          <w:szCs w:val="36"/>
        </w:rPr>
        <w:t>Pronouns</w:t>
      </w:r>
    </w:p>
    <w:p w14:paraId="47E221E4" w14:textId="77777777" w:rsidR="00601C45" w:rsidRDefault="00601C45" w:rsidP="00601C45">
      <w:pPr>
        <w:pStyle w:val="NormalWeb"/>
        <w:spacing w:before="180" w:beforeAutospacing="0" w:after="180" w:afterAutospacing="0"/>
        <w:rPr>
          <w:rFonts w:ascii="Lato" w:hAnsi="Lato"/>
          <w:color w:val="333333"/>
        </w:rPr>
      </w:pPr>
      <w:r>
        <w:rPr>
          <w:rFonts w:ascii="Lato" w:hAnsi="Lato"/>
          <w:color w:val="333333"/>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493B105A" w14:textId="77777777" w:rsidR="00601C45" w:rsidRDefault="00601C45" w:rsidP="00601C45">
      <w:pPr>
        <w:pStyle w:val="NormalWeb"/>
        <w:spacing w:before="0" w:beforeAutospacing="0" w:after="0" w:afterAutospacing="0"/>
        <w:rPr>
          <w:rFonts w:ascii="Lato" w:hAnsi="Lato"/>
          <w:color w:val="333333"/>
        </w:rPr>
      </w:pPr>
      <w:r>
        <w:rPr>
          <w:rFonts w:ascii="Lato" w:hAnsi="Lato"/>
          <w:color w:val="333333"/>
        </w:rPr>
        <w:t>You can</w:t>
      </w:r>
      <w:r>
        <w:rPr>
          <w:rStyle w:val="apple-converted-space"/>
          <w:rFonts w:ascii="Lato" w:hAnsi="Lato"/>
          <w:color w:val="333333"/>
        </w:rPr>
        <w:t> </w:t>
      </w:r>
      <w:hyperlink r:id="rId49" w:tgtFrame="_blank" w:history="1">
        <w:r>
          <w:rPr>
            <w:rStyle w:val="Hyperlink"/>
            <w:rFonts w:ascii="Lato" w:hAnsi="Lato"/>
          </w:rPr>
          <w:t>add your pronouns to your Canvas account</w:t>
        </w:r>
        <w:r>
          <w:rPr>
            <w:rStyle w:val="screenreader-only"/>
            <w:rFonts w:ascii="Lato" w:hAnsi="Lato"/>
            <w:color w:val="0000FF"/>
            <w:u w:val="single"/>
            <w:bdr w:val="none" w:sz="0" w:space="0" w:color="auto" w:frame="1"/>
          </w:rPr>
          <w:t> (Links to an external site.)</w:t>
        </w:r>
      </w:hyperlink>
      <w:r>
        <w:rPr>
          <w:rStyle w:val="apple-converted-space"/>
          <w:rFonts w:ascii="Lato" w:hAnsi="Lato"/>
          <w:color w:val="333333"/>
        </w:rPr>
        <w:t> </w:t>
      </w:r>
      <w:r>
        <w:rPr>
          <w:rFonts w:ascii="Lato" w:hAnsi="Lato"/>
          <w:color w:val="333333"/>
        </w:rPr>
        <w:t>so that they follow your name when posting to discussion boards, submitting assignments, etc.</w:t>
      </w:r>
    </w:p>
    <w:p w14:paraId="79EF3571" w14:textId="77777777" w:rsidR="00601C45" w:rsidRDefault="00601C45" w:rsidP="00601C45">
      <w:pPr>
        <w:pStyle w:val="NormalWeb"/>
        <w:spacing w:before="180" w:beforeAutospacing="0" w:after="180" w:afterAutospacing="0"/>
        <w:rPr>
          <w:rFonts w:ascii="Lato" w:hAnsi="Lato"/>
          <w:color w:val="333333"/>
        </w:rPr>
      </w:pPr>
      <w:r>
        <w:rPr>
          <w:rFonts w:ascii="Lato" w:hAnsi="Lato"/>
          <w:color w:val="333333"/>
        </w:rPr>
        <w:t>Below is a list of additional resources regarding pronouns and their usage:</w:t>
      </w:r>
    </w:p>
    <w:p w14:paraId="68E22DB4" w14:textId="77777777" w:rsidR="00601C45" w:rsidRDefault="00601C45" w:rsidP="00601C45">
      <w:pPr>
        <w:numPr>
          <w:ilvl w:val="0"/>
          <w:numId w:val="23"/>
        </w:numPr>
        <w:spacing w:beforeAutospacing="1" w:afterAutospacing="1"/>
        <w:ind w:left="1095"/>
        <w:rPr>
          <w:rFonts w:ascii="Lato" w:hAnsi="Lato"/>
          <w:color w:val="333333"/>
        </w:rPr>
      </w:pPr>
      <w:hyperlink r:id="rId50" w:tgtFrame="_blank" w:history="1">
        <w:r>
          <w:rPr>
            <w:rStyle w:val="Hyperlink"/>
            <w:rFonts w:ascii="Lato" w:hAnsi="Lato"/>
          </w:rPr>
          <w:t>What are pronouns and why are they important?</w:t>
        </w:r>
        <w:r>
          <w:rPr>
            <w:rStyle w:val="screenreader-only"/>
            <w:rFonts w:ascii="Lato" w:hAnsi="Lato"/>
            <w:color w:val="0000FF"/>
            <w:u w:val="single"/>
            <w:bdr w:val="none" w:sz="0" w:space="0" w:color="auto" w:frame="1"/>
          </w:rPr>
          <w:t> (Links to an external site.)</w:t>
        </w:r>
      </w:hyperlink>
    </w:p>
    <w:p w14:paraId="480043C2" w14:textId="77777777" w:rsidR="00601C45" w:rsidRDefault="00601C45" w:rsidP="00601C45">
      <w:pPr>
        <w:numPr>
          <w:ilvl w:val="0"/>
          <w:numId w:val="23"/>
        </w:numPr>
        <w:spacing w:beforeAutospacing="1" w:afterAutospacing="1"/>
        <w:ind w:left="1095"/>
        <w:rPr>
          <w:rFonts w:ascii="Lato" w:hAnsi="Lato"/>
          <w:color w:val="333333"/>
        </w:rPr>
      </w:pPr>
      <w:hyperlink r:id="rId51" w:tgtFrame="_blank" w:history="1">
        <w:r>
          <w:rPr>
            <w:rStyle w:val="Hyperlink"/>
            <w:rFonts w:ascii="Lato" w:hAnsi="Lato"/>
          </w:rPr>
          <w:t>How do I use pronouns?</w:t>
        </w:r>
        <w:r>
          <w:rPr>
            <w:rStyle w:val="screenreader-only"/>
            <w:rFonts w:ascii="Lato" w:hAnsi="Lato"/>
            <w:color w:val="0000FF"/>
            <w:u w:val="single"/>
            <w:bdr w:val="none" w:sz="0" w:space="0" w:color="auto" w:frame="1"/>
          </w:rPr>
          <w:t> (Links to an external site.)</w:t>
        </w:r>
      </w:hyperlink>
    </w:p>
    <w:p w14:paraId="4D343C7F" w14:textId="77777777" w:rsidR="00601C45" w:rsidRDefault="00601C45" w:rsidP="00601C45">
      <w:pPr>
        <w:numPr>
          <w:ilvl w:val="0"/>
          <w:numId w:val="23"/>
        </w:numPr>
        <w:spacing w:beforeAutospacing="1" w:afterAutospacing="1"/>
        <w:ind w:left="1095"/>
        <w:rPr>
          <w:rFonts w:ascii="Lato" w:hAnsi="Lato"/>
          <w:color w:val="333333"/>
        </w:rPr>
      </w:pPr>
      <w:hyperlink r:id="rId52" w:tgtFrame="_blank" w:history="1">
        <w:r>
          <w:rPr>
            <w:rStyle w:val="Hyperlink"/>
            <w:rFonts w:ascii="Lato" w:hAnsi="Lato"/>
          </w:rPr>
          <w:t>How do I share my pronouns?</w:t>
        </w:r>
        <w:r>
          <w:rPr>
            <w:rStyle w:val="screenreader-only"/>
            <w:rFonts w:ascii="Lato" w:hAnsi="Lato"/>
            <w:color w:val="0000FF"/>
            <w:u w:val="single"/>
            <w:bdr w:val="none" w:sz="0" w:space="0" w:color="auto" w:frame="1"/>
          </w:rPr>
          <w:t> (Links to an external site.)</w:t>
        </w:r>
      </w:hyperlink>
    </w:p>
    <w:p w14:paraId="6801B7DD" w14:textId="77777777" w:rsidR="00601C45" w:rsidRDefault="00601C45" w:rsidP="00601C45">
      <w:pPr>
        <w:numPr>
          <w:ilvl w:val="0"/>
          <w:numId w:val="23"/>
        </w:numPr>
        <w:spacing w:beforeAutospacing="1" w:afterAutospacing="1"/>
        <w:ind w:left="1095"/>
        <w:rPr>
          <w:rFonts w:ascii="Lato" w:hAnsi="Lato"/>
          <w:color w:val="333333"/>
        </w:rPr>
      </w:pPr>
      <w:hyperlink r:id="rId53" w:tgtFrame="_blank" w:history="1">
        <w:r>
          <w:rPr>
            <w:rStyle w:val="Hyperlink"/>
            <w:rFonts w:ascii="Lato" w:hAnsi="Lato"/>
          </w:rPr>
          <w:t>How do I ask for another person’s pronouns?</w:t>
        </w:r>
        <w:r>
          <w:rPr>
            <w:rStyle w:val="screenreader-only"/>
            <w:rFonts w:ascii="Lato" w:hAnsi="Lato"/>
            <w:color w:val="0000FF"/>
            <w:u w:val="single"/>
            <w:bdr w:val="none" w:sz="0" w:space="0" w:color="auto" w:frame="1"/>
          </w:rPr>
          <w:t> (Links to an external site.)</w:t>
        </w:r>
      </w:hyperlink>
    </w:p>
    <w:p w14:paraId="24F7906C" w14:textId="77777777" w:rsidR="00601C45" w:rsidRDefault="00601C45" w:rsidP="00601C45">
      <w:pPr>
        <w:pStyle w:val="NormalWeb"/>
        <w:spacing w:before="180" w:beforeAutospacing="0" w:after="180" w:afterAutospacing="0"/>
        <w:rPr>
          <w:rFonts w:ascii="Lato" w:hAnsi="Lato"/>
          <w:color w:val="333333"/>
        </w:rPr>
      </w:pPr>
      <w:hyperlink r:id="rId54" w:tgtFrame="_blank" w:history="1">
        <w:r>
          <w:rPr>
            <w:rStyle w:val="Hyperlink"/>
            <w:rFonts w:ascii="Lato" w:hAnsi="Lato"/>
          </w:rPr>
          <w:t>How do I correct myself or others when the wrong pronoun is used?</w:t>
        </w:r>
      </w:hyperlink>
    </w:p>
    <w:p w14:paraId="486C51BB" w14:textId="77777777" w:rsidR="00601C45" w:rsidRDefault="00601C45" w:rsidP="00601C45">
      <w:pPr>
        <w:pStyle w:val="Heading2"/>
        <w:spacing w:before="90" w:beforeAutospacing="0" w:after="90" w:afterAutospacing="0"/>
        <w:rPr>
          <w:rFonts w:ascii="Lato" w:hAnsi="Lato"/>
          <w:b w:val="0"/>
          <w:bCs w:val="0"/>
          <w:color w:val="333333"/>
          <w:sz w:val="43"/>
          <w:szCs w:val="43"/>
        </w:rPr>
      </w:pPr>
      <w:r>
        <w:rPr>
          <w:rFonts w:ascii="Lato" w:hAnsi="Lato"/>
          <w:b w:val="0"/>
          <w:bCs w:val="0"/>
          <w:color w:val="333333"/>
          <w:sz w:val="43"/>
          <w:szCs w:val="43"/>
        </w:rPr>
        <w:lastRenderedPageBreak/>
        <w:t>Important Academic Dates</w:t>
      </w:r>
    </w:p>
    <w:p w14:paraId="7E884C3F" w14:textId="77777777" w:rsidR="00601C45" w:rsidRDefault="00601C45" w:rsidP="00601C45">
      <w:pPr>
        <w:numPr>
          <w:ilvl w:val="0"/>
          <w:numId w:val="24"/>
        </w:numPr>
        <w:spacing w:beforeAutospacing="1" w:afterAutospacing="1"/>
        <w:ind w:left="1095"/>
        <w:rPr>
          <w:rFonts w:ascii="Lato" w:hAnsi="Lato"/>
          <w:color w:val="333333"/>
        </w:rPr>
      </w:pPr>
      <w:hyperlink r:id="rId55" w:tgtFrame="_blank" w:history="1">
        <w:r>
          <w:rPr>
            <w:rStyle w:val="Hyperlink"/>
            <w:rFonts w:ascii="Lato" w:hAnsi="Lato"/>
          </w:rPr>
          <w:t>Registration Guides by Semester</w:t>
        </w:r>
        <w:r>
          <w:rPr>
            <w:rStyle w:val="screenreader-only"/>
            <w:rFonts w:ascii="Lato" w:hAnsi="Lato"/>
            <w:color w:val="0000FF"/>
            <w:u w:val="single"/>
            <w:bdr w:val="none" w:sz="0" w:space="0" w:color="auto" w:frame="1"/>
          </w:rPr>
          <w:t> (Links to an external site.)</w:t>
        </w:r>
      </w:hyperlink>
    </w:p>
    <w:p w14:paraId="4DE1FA82" w14:textId="77777777" w:rsidR="00601C45" w:rsidRDefault="00601C45" w:rsidP="00601C45">
      <w:pPr>
        <w:numPr>
          <w:ilvl w:val="0"/>
          <w:numId w:val="24"/>
        </w:numPr>
        <w:spacing w:beforeAutospacing="1" w:afterAutospacing="1"/>
        <w:ind w:left="1095"/>
        <w:rPr>
          <w:rFonts w:ascii="Lato" w:hAnsi="Lato"/>
          <w:color w:val="333333"/>
        </w:rPr>
      </w:pPr>
      <w:hyperlink r:id="rId56" w:tgtFrame="_blank" w:history="1">
        <w:r>
          <w:rPr>
            <w:rStyle w:val="Hyperlink"/>
            <w:rFonts w:ascii="Lato" w:hAnsi="Lato"/>
          </w:rPr>
          <w:t>Online Academic Calendar</w:t>
        </w:r>
        <w:r>
          <w:rPr>
            <w:rStyle w:val="screenreader-only"/>
            <w:rFonts w:ascii="Lato" w:hAnsi="Lato"/>
            <w:color w:val="0000FF"/>
            <w:u w:val="single"/>
            <w:bdr w:val="none" w:sz="0" w:space="0" w:color="auto" w:frame="1"/>
          </w:rPr>
          <w:t> (Links to an external site.)</w:t>
        </w:r>
      </w:hyperlink>
    </w:p>
    <w:p w14:paraId="71541D2C" w14:textId="77777777" w:rsidR="00601C45" w:rsidRDefault="00601C45" w:rsidP="00601C45">
      <w:pPr>
        <w:numPr>
          <w:ilvl w:val="0"/>
          <w:numId w:val="24"/>
        </w:numPr>
        <w:spacing w:before="100" w:beforeAutospacing="1" w:after="100" w:afterAutospacing="1"/>
        <w:ind w:left="1095"/>
        <w:rPr>
          <w:rFonts w:ascii="Lato" w:hAnsi="Lato"/>
          <w:color w:val="333333"/>
        </w:rPr>
      </w:pPr>
      <w:hyperlink r:id="rId57" w:tgtFrame="_blank" w:history="1">
        <w:r>
          <w:rPr>
            <w:rStyle w:val="Hyperlink"/>
            <w:rFonts w:ascii="Lato" w:hAnsi="Lato"/>
          </w:rPr>
          <w:t>Final Exam Schedule</w:t>
        </w:r>
      </w:hyperlink>
    </w:p>
    <w:p w14:paraId="78CD93E4" w14:textId="77777777" w:rsidR="00AD462A" w:rsidRDefault="00AD462A" w:rsidP="00AD462A">
      <w:pPr>
        <w:spacing w:before="100" w:beforeAutospacing="1" w:after="100" w:afterAutospacing="1"/>
        <w:rPr>
          <w:rFonts w:ascii="Lato" w:hAnsi="Lato"/>
          <w:color w:val="333333"/>
        </w:rPr>
      </w:pPr>
    </w:p>
    <w:p w14:paraId="5454841F" w14:textId="77777777" w:rsidR="00AD462A" w:rsidRDefault="00AD462A" w:rsidP="00AD462A">
      <w:pPr>
        <w:rPr>
          <w:rFonts w:ascii="Times New Roman" w:hAnsi="Times New Roman"/>
        </w:rPr>
      </w:pPr>
    </w:p>
    <w:p w14:paraId="78112D69" w14:textId="77777777" w:rsidR="00AD462A" w:rsidRPr="00AD462A" w:rsidRDefault="00AD462A" w:rsidP="00AD462A">
      <w:pPr>
        <w:spacing w:before="100" w:beforeAutospacing="1" w:after="100" w:afterAutospacing="1"/>
        <w:rPr>
          <w:rFonts w:ascii="Lato" w:eastAsia="Times New Roman" w:hAnsi="Lato" w:cs="Times New Roman"/>
          <w:color w:val="333333"/>
          <w:kern w:val="0"/>
          <w14:ligatures w14:val="none"/>
        </w:rPr>
      </w:pPr>
    </w:p>
    <w:sectPr w:rsidR="00AD462A" w:rsidRPr="00AD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B4A"/>
    <w:multiLevelType w:val="multilevel"/>
    <w:tmpl w:val="9C1A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24FB"/>
    <w:multiLevelType w:val="multilevel"/>
    <w:tmpl w:val="F862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F363B"/>
    <w:multiLevelType w:val="multilevel"/>
    <w:tmpl w:val="679EA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92312"/>
    <w:multiLevelType w:val="multilevel"/>
    <w:tmpl w:val="50B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317D5"/>
    <w:multiLevelType w:val="multilevel"/>
    <w:tmpl w:val="F72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E5E1D"/>
    <w:multiLevelType w:val="multilevel"/>
    <w:tmpl w:val="B7467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A25BA"/>
    <w:multiLevelType w:val="multilevel"/>
    <w:tmpl w:val="2DB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512A2"/>
    <w:multiLevelType w:val="multilevel"/>
    <w:tmpl w:val="23CA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B26D1"/>
    <w:multiLevelType w:val="multilevel"/>
    <w:tmpl w:val="ACC0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F6FC1"/>
    <w:multiLevelType w:val="multilevel"/>
    <w:tmpl w:val="147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E17A6"/>
    <w:multiLevelType w:val="multilevel"/>
    <w:tmpl w:val="E9D2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A74CA"/>
    <w:multiLevelType w:val="multilevel"/>
    <w:tmpl w:val="9B6C1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B6E99"/>
    <w:multiLevelType w:val="multilevel"/>
    <w:tmpl w:val="5DEE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C055E"/>
    <w:multiLevelType w:val="multilevel"/>
    <w:tmpl w:val="3754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B5FD0"/>
    <w:multiLevelType w:val="multilevel"/>
    <w:tmpl w:val="108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03827"/>
    <w:multiLevelType w:val="multilevel"/>
    <w:tmpl w:val="ED6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F3B17"/>
    <w:multiLevelType w:val="multilevel"/>
    <w:tmpl w:val="51C4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D5D8B"/>
    <w:multiLevelType w:val="multilevel"/>
    <w:tmpl w:val="D436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47861"/>
    <w:multiLevelType w:val="multilevel"/>
    <w:tmpl w:val="C56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95E48"/>
    <w:multiLevelType w:val="multilevel"/>
    <w:tmpl w:val="56F0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A26680"/>
    <w:multiLevelType w:val="multilevel"/>
    <w:tmpl w:val="F06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E17DF"/>
    <w:multiLevelType w:val="multilevel"/>
    <w:tmpl w:val="E81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107A0"/>
    <w:multiLevelType w:val="multilevel"/>
    <w:tmpl w:val="8D047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7861F6"/>
    <w:multiLevelType w:val="multilevel"/>
    <w:tmpl w:val="A906C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324239">
    <w:abstractNumId w:val="21"/>
  </w:num>
  <w:num w:numId="2" w16cid:durableId="865409694">
    <w:abstractNumId w:val="0"/>
  </w:num>
  <w:num w:numId="3" w16cid:durableId="1649819145">
    <w:abstractNumId w:val="1"/>
  </w:num>
  <w:num w:numId="4" w16cid:durableId="226840833">
    <w:abstractNumId w:val="5"/>
  </w:num>
  <w:num w:numId="5" w16cid:durableId="1496606312">
    <w:abstractNumId w:val="14"/>
  </w:num>
  <w:num w:numId="6" w16cid:durableId="2006278208">
    <w:abstractNumId w:val="20"/>
  </w:num>
  <w:num w:numId="7" w16cid:durableId="1512840920">
    <w:abstractNumId w:val="17"/>
  </w:num>
  <w:num w:numId="8" w16cid:durableId="152455258">
    <w:abstractNumId w:val="16"/>
  </w:num>
  <w:num w:numId="9" w16cid:durableId="1486506927">
    <w:abstractNumId w:val="19"/>
  </w:num>
  <w:num w:numId="10" w16cid:durableId="862747850">
    <w:abstractNumId w:val="7"/>
  </w:num>
  <w:num w:numId="11" w16cid:durableId="430275087">
    <w:abstractNumId w:val="4"/>
  </w:num>
  <w:num w:numId="12" w16cid:durableId="1451388744">
    <w:abstractNumId w:val="11"/>
  </w:num>
  <w:num w:numId="13" w16cid:durableId="669797465">
    <w:abstractNumId w:val="23"/>
  </w:num>
  <w:num w:numId="14" w16cid:durableId="1205679140">
    <w:abstractNumId w:val="2"/>
  </w:num>
  <w:num w:numId="15" w16cid:durableId="311833685">
    <w:abstractNumId w:val="12"/>
  </w:num>
  <w:num w:numId="16" w16cid:durableId="1513953190">
    <w:abstractNumId w:val="22"/>
  </w:num>
  <w:num w:numId="17" w16cid:durableId="1076901158">
    <w:abstractNumId w:val="10"/>
  </w:num>
  <w:num w:numId="18" w16cid:durableId="716124347">
    <w:abstractNumId w:val="3"/>
  </w:num>
  <w:num w:numId="19" w16cid:durableId="70471864">
    <w:abstractNumId w:val="15"/>
  </w:num>
  <w:num w:numId="20" w16cid:durableId="1500730879">
    <w:abstractNumId w:val="18"/>
  </w:num>
  <w:num w:numId="21" w16cid:durableId="1197695444">
    <w:abstractNumId w:val="13"/>
  </w:num>
  <w:num w:numId="22" w16cid:durableId="892889536">
    <w:abstractNumId w:val="8"/>
  </w:num>
  <w:num w:numId="23" w16cid:durableId="849680346">
    <w:abstractNumId w:val="6"/>
  </w:num>
  <w:num w:numId="24" w16cid:durableId="943272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2A"/>
    <w:rsid w:val="00433111"/>
    <w:rsid w:val="004B5F2C"/>
    <w:rsid w:val="00601C45"/>
    <w:rsid w:val="0090047F"/>
    <w:rsid w:val="009215BC"/>
    <w:rsid w:val="00963772"/>
    <w:rsid w:val="00A23366"/>
    <w:rsid w:val="00AD462A"/>
    <w:rsid w:val="00C84AC1"/>
    <w:rsid w:val="00E8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EFF022"/>
  <w15:chartTrackingRefBased/>
  <w15:docId w15:val="{70ED1940-25AD-6A40-89C6-7FE255DE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462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D462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AD46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462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D462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AD462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D462A"/>
    <w:rPr>
      <w:i/>
      <w:iCs/>
    </w:rPr>
  </w:style>
  <w:style w:type="character" w:customStyle="1" w:styleId="screenreader-only">
    <w:name w:val="screenreader-only"/>
    <w:basedOn w:val="DefaultParagraphFont"/>
    <w:rsid w:val="00AD462A"/>
  </w:style>
  <w:style w:type="character" w:customStyle="1" w:styleId="apple-converted-space">
    <w:name w:val="apple-converted-space"/>
    <w:basedOn w:val="DefaultParagraphFont"/>
    <w:rsid w:val="00AD462A"/>
  </w:style>
  <w:style w:type="character" w:styleId="Hyperlink">
    <w:name w:val="Hyperlink"/>
    <w:basedOn w:val="DefaultParagraphFont"/>
    <w:uiPriority w:val="99"/>
    <w:semiHidden/>
    <w:unhideWhenUsed/>
    <w:rsid w:val="00AD462A"/>
    <w:rPr>
      <w:color w:val="0000FF"/>
      <w:u w:val="single"/>
    </w:rPr>
  </w:style>
  <w:style w:type="character" w:styleId="Strong">
    <w:name w:val="Strong"/>
    <w:basedOn w:val="DefaultParagraphFont"/>
    <w:uiPriority w:val="22"/>
    <w:qFormat/>
    <w:rsid w:val="00AD462A"/>
    <w:rPr>
      <w:b/>
      <w:bCs/>
    </w:rPr>
  </w:style>
  <w:style w:type="paragraph" w:customStyle="1" w:styleId="p1">
    <w:name w:val="p1"/>
    <w:basedOn w:val="Normal"/>
    <w:rsid w:val="00AD462A"/>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AD462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D462A"/>
    <w:rPr>
      <w:rFonts w:asciiTheme="majorHAnsi" w:eastAsiaTheme="majorEastAsia" w:hAnsiTheme="majorHAnsi" w:cstheme="majorBidi"/>
      <w:i/>
      <w:iCs/>
      <w:color w:val="2F5496" w:themeColor="accent1" w:themeShade="BF"/>
    </w:rPr>
  </w:style>
  <w:style w:type="character" w:customStyle="1" w:styleId="s1">
    <w:name w:val="s1"/>
    <w:basedOn w:val="DefaultParagraphFont"/>
    <w:rsid w:val="00AD462A"/>
  </w:style>
  <w:style w:type="character" w:customStyle="1" w:styleId="instructurefileholder">
    <w:name w:val="instructure_file_holder"/>
    <w:basedOn w:val="DefaultParagraphFont"/>
    <w:rsid w:val="00AD462A"/>
  </w:style>
  <w:style w:type="character" w:customStyle="1" w:styleId="textlayer--absolute">
    <w:name w:val="textlayer--absolute"/>
    <w:basedOn w:val="DefaultParagraphFont"/>
    <w:rsid w:val="00AD462A"/>
  </w:style>
  <w:style w:type="paragraph" w:customStyle="1" w:styleId="xp1">
    <w:name w:val="x_p1"/>
    <w:basedOn w:val="Normal"/>
    <w:rsid w:val="00601C4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162">
      <w:bodyDiv w:val="1"/>
      <w:marLeft w:val="0"/>
      <w:marRight w:val="0"/>
      <w:marTop w:val="0"/>
      <w:marBottom w:val="0"/>
      <w:divBdr>
        <w:top w:val="none" w:sz="0" w:space="0" w:color="auto"/>
        <w:left w:val="none" w:sz="0" w:space="0" w:color="auto"/>
        <w:bottom w:val="none" w:sz="0" w:space="0" w:color="auto"/>
        <w:right w:val="none" w:sz="0" w:space="0" w:color="auto"/>
      </w:divBdr>
    </w:div>
    <w:div w:id="199980087">
      <w:bodyDiv w:val="1"/>
      <w:marLeft w:val="0"/>
      <w:marRight w:val="0"/>
      <w:marTop w:val="0"/>
      <w:marBottom w:val="0"/>
      <w:divBdr>
        <w:top w:val="none" w:sz="0" w:space="0" w:color="auto"/>
        <w:left w:val="none" w:sz="0" w:space="0" w:color="auto"/>
        <w:bottom w:val="none" w:sz="0" w:space="0" w:color="auto"/>
        <w:right w:val="none" w:sz="0" w:space="0" w:color="auto"/>
      </w:divBdr>
    </w:div>
    <w:div w:id="607389418">
      <w:bodyDiv w:val="1"/>
      <w:marLeft w:val="0"/>
      <w:marRight w:val="0"/>
      <w:marTop w:val="0"/>
      <w:marBottom w:val="0"/>
      <w:divBdr>
        <w:top w:val="none" w:sz="0" w:space="0" w:color="auto"/>
        <w:left w:val="none" w:sz="0" w:space="0" w:color="auto"/>
        <w:bottom w:val="none" w:sz="0" w:space="0" w:color="auto"/>
        <w:right w:val="none" w:sz="0" w:space="0" w:color="auto"/>
      </w:divBdr>
    </w:div>
    <w:div w:id="645746306">
      <w:bodyDiv w:val="1"/>
      <w:marLeft w:val="0"/>
      <w:marRight w:val="0"/>
      <w:marTop w:val="0"/>
      <w:marBottom w:val="0"/>
      <w:divBdr>
        <w:top w:val="none" w:sz="0" w:space="0" w:color="auto"/>
        <w:left w:val="none" w:sz="0" w:space="0" w:color="auto"/>
        <w:bottom w:val="none" w:sz="0" w:space="0" w:color="auto"/>
        <w:right w:val="none" w:sz="0" w:space="0" w:color="auto"/>
      </w:divBdr>
    </w:div>
    <w:div w:id="815954423">
      <w:bodyDiv w:val="1"/>
      <w:marLeft w:val="0"/>
      <w:marRight w:val="0"/>
      <w:marTop w:val="0"/>
      <w:marBottom w:val="0"/>
      <w:divBdr>
        <w:top w:val="none" w:sz="0" w:space="0" w:color="auto"/>
        <w:left w:val="none" w:sz="0" w:space="0" w:color="auto"/>
        <w:bottom w:val="none" w:sz="0" w:space="0" w:color="auto"/>
        <w:right w:val="none" w:sz="0" w:space="0" w:color="auto"/>
      </w:divBdr>
    </w:div>
    <w:div w:id="871579787">
      <w:bodyDiv w:val="1"/>
      <w:marLeft w:val="0"/>
      <w:marRight w:val="0"/>
      <w:marTop w:val="0"/>
      <w:marBottom w:val="0"/>
      <w:divBdr>
        <w:top w:val="none" w:sz="0" w:space="0" w:color="auto"/>
        <w:left w:val="none" w:sz="0" w:space="0" w:color="auto"/>
        <w:bottom w:val="none" w:sz="0" w:space="0" w:color="auto"/>
        <w:right w:val="none" w:sz="0" w:space="0" w:color="auto"/>
      </w:divBdr>
    </w:div>
    <w:div w:id="1645619089">
      <w:bodyDiv w:val="1"/>
      <w:marLeft w:val="0"/>
      <w:marRight w:val="0"/>
      <w:marTop w:val="0"/>
      <w:marBottom w:val="0"/>
      <w:divBdr>
        <w:top w:val="none" w:sz="0" w:space="0" w:color="auto"/>
        <w:left w:val="none" w:sz="0" w:space="0" w:color="auto"/>
        <w:bottom w:val="none" w:sz="0" w:space="0" w:color="auto"/>
        <w:right w:val="none" w:sz="0" w:space="0" w:color="auto"/>
      </w:divBdr>
    </w:div>
    <w:div w:id="19162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90741/files/22490698/download?download_frd=1" TargetMode="External"/><Relationship Id="rId18" Type="http://schemas.openxmlformats.org/officeDocument/2006/relationships/hyperlink" Target="https://policy.unt.edu/policy/08-001" TargetMode="External"/><Relationship Id="rId26" Type="http://schemas.openxmlformats.org/officeDocument/2006/relationships/hyperlink" Target="https://www.unt.edu/eaglealert"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https://deanofstudents.unt.edu/conduct" TargetMode="External"/><Relationship Id="rId34" Type="http://schemas.openxmlformats.org/officeDocument/2006/relationships/hyperlink" Target="http://math.unt.edu/mathlab/" TargetMode="External"/><Relationship Id="rId42" Type="http://schemas.openxmlformats.org/officeDocument/2006/relationships/hyperlink" Target="https://studentaffairs.unt.edu/care" TargetMode="External"/><Relationship Id="rId47" Type="http://schemas.openxmlformats.org/officeDocument/2006/relationships/hyperlink" Target="https://sso.unt.edu/idp/profile/SAML2/Redirect/SSO;jsessionid=E4DCA43DF85E3B74B3E496CAB99D8FC6?execution=e1s1" TargetMode="External"/><Relationship Id="rId50" Type="http://schemas.openxmlformats.org/officeDocument/2006/relationships/hyperlink" Target="https://www.mypronouns.org/what-and-why" TargetMode="External"/><Relationship Id="rId55" Type="http://schemas.openxmlformats.org/officeDocument/2006/relationships/hyperlink" Target="https://registrar.unt.edu/registration-guides-by-semester" TargetMode="External"/><Relationship Id="rId7" Type="http://schemas.openxmlformats.org/officeDocument/2006/relationships/hyperlink" Target="https://unt.zoom.us/j/5575888314" TargetMode="External"/><Relationship Id="rId2" Type="http://schemas.openxmlformats.org/officeDocument/2006/relationships/styles" Target="styles.xml"/><Relationship Id="rId16" Type="http://schemas.openxmlformats.org/officeDocument/2006/relationships/hyperlink" Target="https://unt.instructure.com/courses/90741/pages/outlines" TargetMode="External"/><Relationship Id="rId29" Type="http://schemas.openxmlformats.org/officeDocument/2006/relationships/hyperlink" Target="https://www.unt.edu/helpdesk/hours/" TargetMode="External"/><Relationship Id="rId11" Type="http://schemas.openxmlformats.org/officeDocument/2006/relationships/hyperlink" Target="https://unt.instructure.com/courses/90741/discussion_topics/1730404" TargetMode="External"/><Relationship Id="rId24" Type="http://schemas.openxmlformats.org/officeDocument/2006/relationships/hyperlink" Target="mailto:SurvivorAdvocate@unt.edu" TargetMode="External"/><Relationship Id="rId32" Type="http://schemas.openxmlformats.org/officeDocument/2006/relationships/hyperlink" Target="https://success.unt.edu/asc"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https://registrar.unt.edu/transcripts-and-records/update-your-personal-information" TargetMode="External"/><Relationship Id="rId53" Type="http://schemas.openxmlformats.org/officeDocument/2006/relationships/hyperlink" Target="https://www.mypronouns.org/asking" TargetMode="External"/><Relationship Id="rId58" Type="http://schemas.openxmlformats.org/officeDocument/2006/relationships/fontTable" Target="fontTable.xml"/><Relationship Id="rId5" Type="http://schemas.openxmlformats.org/officeDocument/2006/relationships/hyperlink" Target="mailto:holley.vaughn@unt.edu" TargetMode="External"/><Relationship Id="rId19" Type="http://schemas.openxmlformats.org/officeDocument/2006/relationships/hyperlink" Target="https://www.copyright.gov" TargetMode="External"/><Relationship Id="rId4" Type="http://schemas.openxmlformats.org/officeDocument/2006/relationships/webSettings" Target="webSettings.xml"/><Relationship Id="rId9" Type="http://schemas.openxmlformats.org/officeDocument/2006/relationships/hyperlink" Target="https://communication.unt.edu/forms/book-scan-request-form" TargetMode="External"/><Relationship Id="rId14" Type="http://schemas.openxmlformats.org/officeDocument/2006/relationships/hyperlink" Target="https://www.bartleby.com/84/" TargetMode="External"/><Relationship Id="rId22" Type="http://schemas.openxmlformats.org/officeDocument/2006/relationships/hyperlink" Target="https://deanofstudents.unt.edu/conduct" TargetMode="External"/><Relationship Id="rId27" Type="http://schemas.openxmlformats.org/officeDocument/2006/relationships/hyperlink" Target="https://it.unt.edu/helpdesk" TargetMode="External"/><Relationship Id="rId30" Type="http://schemas.openxmlformats.org/officeDocument/2006/relationships/hyperlink" Target="https://community.canvaslms.com/docs/DOC-10554-4212710328"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calendar.unt.edu/event-calendar/categories/academics" TargetMode="External"/><Relationship Id="rId8" Type="http://schemas.openxmlformats.org/officeDocument/2006/relationships/hyperlink" Target="https://communication.unt.edu/research/comm-library/about-comm-library" TargetMode="External"/><Relationship Id="rId51" Type="http://schemas.openxmlformats.org/officeDocument/2006/relationships/hyperlink" Target="https://www.mypronouns.org/how" TargetMode="External"/><Relationship Id="rId3" Type="http://schemas.openxmlformats.org/officeDocument/2006/relationships/settings" Target="settings.xml"/><Relationship Id="rId12" Type="http://schemas.openxmlformats.org/officeDocument/2006/relationships/hyperlink" Target="https://unt.instructure.com/courses/90741/files/22490698?wrap=1" TargetMode="External"/><Relationship Id="rId17" Type="http://schemas.openxmlformats.org/officeDocument/2006/relationships/hyperlink" Target="https://disability.unt.edu/" TargetMode="External"/><Relationship Id="rId25" Type="http://schemas.openxmlformats.org/officeDocument/2006/relationships/hyperlink" Target="https://edo.unt.edu/title-ix-student-information" TargetMode="External"/><Relationship Id="rId33" Type="http://schemas.openxmlformats.org/officeDocument/2006/relationships/hyperlink" Target="http://writinglab.unt.edu/"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sfs.unt.edu/idcards" TargetMode="External"/><Relationship Id="rId59" Type="http://schemas.openxmlformats.org/officeDocument/2006/relationships/theme" Target="theme/theme1.xml"/><Relationship Id="rId20" Type="http://schemas.openxmlformats.org/officeDocument/2006/relationships/hyperlink" Target="https://vpaa.unt.edu/fs/resources/academic/integrity" TargetMode="External"/><Relationship Id="rId41" Type="http://schemas.openxmlformats.org/officeDocument/2006/relationships/hyperlink" Target="https://studentaffairs.unt.edu/counseling-and-testing-services" TargetMode="External"/><Relationship Id="rId54" Type="http://schemas.openxmlformats.org/officeDocument/2006/relationships/hyperlink" Target="https://www.mypronouns.org/mistakes" TargetMode="External"/><Relationship Id="rId1" Type="http://schemas.openxmlformats.org/officeDocument/2006/relationships/numbering" Target="numbering.xml"/><Relationship Id="rId6" Type="http://schemas.openxmlformats.org/officeDocument/2006/relationships/hyperlink" Target="https://unt.instructure.com/courses/90741/modules/755791" TargetMode="External"/><Relationship Id="rId15" Type="http://schemas.openxmlformats.org/officeDocument/2006/relationships/hyperlink" Target="https://communication.unt.edu/research/comm-library/about-comm-library" TargetMode="External"/><Relationship Id="rId23" Type="http://schemas.openxmlformats.org/officeDocument/2006/relationships/hyperlink" Target="https://policy.unt.edu/policy/07-012" TargetMode="External"/><Relationship Id="rId28" Type="http://schemas.openxmlformats.org/officeDocument/2006/relationships/hyperlink" Target="mailto:helpdesk@unt.edu" TargetMode="External"/><Relationship Id="rId36" Type="http://schemas.openxmlformats.org/officeDocument/2006/relationships/hyperlink" Target="https://studentaffairs.unt.edu/care" TargetMode="External"/><Relationship Id="rId49" Type="http://schemas.openxmlformats.org/officeDocument/2006/relationships/hyperlink" Target="https://community.canvaslms.com/docs/DOC-18406-42121184808" TargetMode="External"/><Relationship Id="rId57" Type="http://schemas.openxmlformats.org/officeDocument/2006/relationships/hyperlink" Target="https://registrar.unt.edu/exams/final-exam-schedule" TargetMode="External"/><Relationship Id="rId10" Type="http://schemas.openxmlformats.org/officeDocument/2006/relationships/hyperlink" Target="https://unt.instructure.com/courses/90741/pages/unit-2-overview" TargetMode="External"/><Relationship Id="rId31" Type="http://schemas.openxmlformats.org/officeDocument/2006/relationships/hyperlink" Target="https://clear.unt.edu/canvas/student-resources" TargetMode="External"/><Relationship Id="rId44" Type="http://schemas.openxmlformats.org/officeDocument/2006/relationships/hyperlink" Target="https://studentaffairs.unt.edu/counseling-and-testing-services/services/individual-counseling" TargetMode="External"/><Relationship Id="rId52" Type="http://schemas.openxmlformats.org/officeDocument/2006/relationships/hyperlink" Target="https://www.mypronouns.org/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5057</Words>
  <Characters>28826</Characters>
  <Application>Microsoft Office Word</Application>
  <DocSecurity>0</DocSecurity>
  <Lines>240</Lines>
  <Paragraphs>67</Paragraphs>
  <ScaleCrop>false</ScaleCrop>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Holley</dc:creator>
  <cp:keywords/>
  <dc:description/>
  <cp:lastModifiedBy>Vaughn, Holley</cp:lastModifiedBy>
  <cp:revision>3</cp:revision>
  <dcterms:created xsi:type="dcterms:W3CDTF">2026-01-20T17:56:00Z</dcterms:created>
  <dcterms:modified xsi:type="dcterms:W3CDTF">2026-01-20T17:57:00Z</dcterms:modified>
</cp:coreProperties>
</file>