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F8E52" w14:textId="77777777" w:rsidR="00FF1DAE" w:rsidRPr="007B1D86" w:rsidRDefault="00B711BF" w:rsidP="00FF1DAE">
      <w:pPr>
        <w:rPr>
          <w:rFonts w:ascii="Calibri" w:hAnsi="Calibri"/>
          <w:b/>
        </w:rPr>
      </w:pPr>
      <w:r>
        <w:rPr>
          <w:rFonts w:ascii="Calibri" w:hAnsi="Calibri"/>
          <w:b/>
        </w:rPr>
        <w:t>History 4</w:t>
      </w:r>
      <w:r w:rsidR="000D75F6">
        <w:rPr>
          <w:rFonts w:ascii="Calibri" w:hAnsi="Calibri"/>
          <w:b/>
        </w:rPr>
        <w:t>065</w:t>
      </w:r>
      <w:r w:rsidR="001D62D0">
        <w:rPr>
          <w:rFonts w:ascii="Calibri" w:hAnsi="Calibri"/>
          <w:b/>
        </w:rPr>
        <w:t>.001</w:t>
      </w:r>
      <w:r w:rsidR="002E7B67">
        <w:rPr>
          <w:rFonts w:ascii="Calibri" w:hAnsi="Calibri"/>
          <w:b/>
        </w:rPr>
        <w:t xml:space="preserve"> </w:t>
      </w:r>
    </w:p>
    <w:p w14:paraId="5D53B08F" w14:textId="77777777" w:rsidR="00FF1DAE" w:rsidRDefault="00FF1DAE" w:rsidP="00FF1DAE">
      <w:pPr>
        <w:rPr>
          <w:b/>
        </w:rPr>
      </w:pPr>
    </w:p>
    <w:p w14:paraId="6EA956CE" w14:textId="77777777" w:rsidR="00FF1DAE" w:rsidRDefault="00FF1DAE" w:rsidP="00FF1DAE">
      <w:pPr>
        <w:rPr>
          <w:b/>
        </w:rPr>
      </w:pPr>
    </w:p>
    <w:p w14:paraId="71741C83" w14:textId="77777777" w:rsidR="0053147A" w:rsidRPr="00C666FC" w:rsidRDefault="00FF1DAE" w:rsidP="00FF1DAE">
      <w:pPr>
        <w:rPr>
          <w:rFonts w:ascii="Calibri" w:hAnsi="Calibri"/>
          <w:b/>
        </w:rPr>
      </w:pPr>
      <w:r w:rsidRPr="00C666FC">
        <w:rPr>
          <w:rFonts w:ascii="Calibri" w:hAnsi="Calibri"/>
          <w:b/>
        </w:rPr>
        <w:t xml:space="preserve">WARFARE </w:t>
      </w:r>
      <w:smartTag w:uri="urn:schemas-microsoft-com:office:smarttags" w:element="stockticker">
        <w:r w:rsidRPr="00C666FC">
          <w:rPr>
            <w:rFonts w:ascii="Calibri" w:hAnsi="Calibri"/>
            <w:b/>
          </w:rPr>
          <w:t>AND</w:t>
        </w:r>
      </w:smartTag>
      <w:r w:rsidR="0053147A" w:rsidRPr="00C666FC">
        <w:rPr>
          <w:rFonts w:ascii="Calibri" w:hAnsi="Calibri"/>
          <w:b/>
        </w:rPr>
        <w:t xml:space="preserve"> SOCIETY IN EUROPE:</w:t>
      </w:r>
    </w:p>
    <w:p w14:paraId="0E76BB37" w14:textId="77777777" w:rsidR="00FF1DAE" w:rsidRPr="00C666FC" w:rsidRDefault="00FF1DAE" w:rsidP="00FF1DAE">
      <w:pPr>
        <w:rPr>
          <w:rFonts w:ascii="Calibri" w:hAnsi="Calibri"/>
          <w:b/>
        </w:rPr>
      </w:pPr>
      <w:r w:rsidRPr="00C666FC">
        <w:rPr>
          <w:rFonts w:ascii="Calibri" w:hAnsi="Calibri"/>
          <w:b/>
        </w:rPr>
        <w:t>FROM THE</w:t>
      </w:r>
      <w:r w:rsidR="00465093" w:rsidRPr="00C666FC">
        <w:rPr>
          <w:rFonts w:ascii="Calibri" w:hAnsi="Calibri"/>
          <w:b/>
        </w:rPr>
        <w:t xml:space="preserve"> </w:t>
      </w:r>
      <w:r w:rsidR="0053147A" w:rsidRPr="00C666FC">
        <w:rPr>
          <w:rFonts w:ascii="Calibri" w:hAnsi="Calibri"/>
          <w:b/>
        </w:rPr>
        <w:t xml:space="preserve">FRENCH REVOLUTION TO THE SECOND WORLD WAR </w:t>
      </w:r>
    </w:p>
    <w:p w14:paraId="7BF8D690" w14:textId="77777777" w:rsidR="008D3F35" w:rsidRPr="00C666FC" w:rsidRDefault="008D3F35" w:rsidP="00FF1DAE">
      <w:pPr>
        <w:rPr>
          <w:rFonts w:ascii="Calibri" w:hAnsi="Calibri"/>
          <w:b/>
        </w:rPr>
      </w:pPr>
    </w:p>
    <w:p w14:paraId="144C4B40" w14:textId="32E9CD4D" w:rsidR="008D3F35" w:rsidRPr="00C666FC" w:rsidRDefault="00424D56" w:rsidP="00FF1DAE">
      <w:pPr>
        <w:rPr>
          <w:rFonts w:ascii="Calibri" w:hAnsi="Calibri"/>
        </w:rPr>
      </w:pPr>
      <w:r>
        <w:rPr>
          <w:rFonts w:ascii="Calibri" w:hAnsi="Calibri"/>
        </w:rPr>
        <w:t xml:space="preserve">Spring </w:t>
      </w:r>
      <w:r w:rsidR="00C25913">
        <w:rPr>
          <w:rFonts w:ascii="Calibri" w:hAnsi="Calibri"/>
        </w:rPr>
        <w:t>202</w:t>
      </w:r>
      <w:r>
        <w:rPr>
          <w:rFonts w:ascii="Calibri" w:hAnsi="Calibri"/>
        </w:rPr>
        <w:t>5</w:t>
      </w:r>
    </w:p>
    <w:p w14:paraId="4DEF9052" w14:textId="77777777" w:rsidR="00FF1DAE" w:rsidRPr="00C666FC" w:rsidRDefault="00FF1DAE" w:rsidP="00FF1DAE">
      <w:pPr>
        <w:rPr>
          <w:rFonts w:ascii="Calibri" w:hAnsi="Calibri"/>
          <w:sz w:val="20"/>
          <w:szCs w:val="20"/>
        </w:rPr>
      </w:pPr>
    </w:p>
    <w:p w14:paraId="7A806ADC" w14:textId="614D8EDA" w:rsidR="00FF1DAE" w:rsidRPr="00C666FC" w:rsidRDefault="00424D56" w:rsidP="00FF1DAE">
      <w:pPr>
        <w:rPr>
          <w:rFonts w:ascii="Calibri" w:hAnsi="Calibri"/>
        </w:rPr>
      </w:pPr>
      <w:r>
        <w:rPr>
          <w:rFonts w:ascii="Calibri" w:hAnsi="Calibri"/>
        </w:rPr>
        <w:t>Tues</w:t>
      </w:r>
      <w:r w:rsidR="0037599D" w:rsidRPr="00C666FC">
        <w:rPr>
          <w:rFonts w:ascii="Calibri" w:hAnsi="Calibri"/>
        </w:rPr>
        <w:t>days</w:t>
      </w:r>
      <w:r w:rsidR="00FF1DAE" w:rsidRPr="00C666FC">
        <w:rPr>
          <w:rFonts w:ascii="Calibri" w:hAnsi="Calibri"/>
        </w:rPr>
        <w:t xml:space="preserve"> from </w:t>
      </w:r>
      <w:r w:rsidR="00762EDF" w:rsidRPr="00C666FC">
        <w:rPr>
          <w:rFonts w:ascii="Calibri" w:hAnsi="Calibri"/>
        </w:rPr>
        <w:t>6:30 to 9:20</w:t>
      </w:r>
      <w:r w:rsidR="00D83F51" w:rsidRPr="00C666FC">
        <w:rPr>
          <w:rFonts w:ascii="Calibri" w:hAnsi="Calibri"/>
        </w:rPr>
        <w:t xml:space="preserve"> p.m.</w:t>
      </w:r>
      <w:r w:rsidR="001D62D0">
        <w:rPr>
          <w:rFonts w:ascii="Calibri" w:hAnsi="Calibri"/>
        </w:rPr>
        <w:t xml:space="preserve">, WH </w:t>
      </w:r>
      <w:r>
        <w:rPr>
          <w:rFonts w:ascii="Calibri" w:hAnsi="Calibri"/>
        </w:rPr>
        <w:t>115</w:t>
      </w:r>
    </w:p>
    <w:p w14:paraId="2B90684B" w14:textId="77777777" w:rsidR="00FF1DAE" w:rsidRPr="00C666FC" w:rsidRDefault="00FF1DAE" w:rsidP="00FF1DAE">
      <w:pPr>
        <w:rPr>
          <w:rFonts w:ascii="Calibri" w:hAnsi="Calibri"/>
        </w:rPr>
      </w:pPr>
    </w:p>
    <w:p w14:paraId="5DFDCE26" w14:textId="77777777" w:rsidR="006D35EB" w:rsidRPr="00C666FC" w:rsidRDefault="006D35EB" w:rsidP="00FF1DAE">
      <w:pPr>
        <w:rPr>
          <w:rFonts w:ascii="Calibri" w:hAnsi="Calibri"/>
          <w:i/>
        </w:rPr>
      </w:pPr>
      <w:r w:rsidRPr="00C666FC">
        <w:rPr>
          <w:rFonts w:ascii="Calibri" w:hAnsi="Calibri"/>
          <w:i/>
        </w:rPr>
        <w:t xml:space="preserve">Prof. </w:t>
      </w:r>
      <w:r w:rsidR="00FF1DAE" w:rsidRPr="00C666FC">
        <w:rPr>
          <w:rFonts w:ascii="Calibri" w:hAnsi="Calibri"/>
          <w:i/>
        </w:rPr>
        <w:t>Geoffrey Wawro</w:t>
      </w:r>
    </w:p>
    <w:p w14:paraId="6CDA7DE4" w14:textId="77777777" w:rsidR="00FF1DAE" w:rsidRPr="00C666FC" w:rsidRDefault="00FF1DAE" w:rsidP="00FF1DAE">
      <w:pPr>
        <w:rPr>
          <w:rFonts w:ascii="Calibri" w:hAnsi="Calibri"/>
          <w:i/>
        </w:rPr>
      </w:pPr>
      <w:smartTag w:uri="urn:schemas-microsoft-com:office:smarttags" w:element="place">
        <w:smartTag w:uri="urn:schemas-microsoft-com:office:smarttags" w:element="City">
          <w:r w:rsidRPr="00C666FC">
            <w:rPr>
              <w:rFonts w:ascii="Calibri" w:hAnsi="Calibri"/>
              <w:i/>
            </w:rPr>
            <w:t>University of North</w:t>
          </w:r>
        </w:smartTag>
        <w:r w:rsidRPr="00C666FC">
          <w:rPr>
            <w:rFonts w:ascii="Calibri" w:hAnsi="Calibri"/>
            <w:i/>
          </w:rPr>
          <w:t xml:space="preserve"> </w:t>
        </w:r>
        <w:smartTag w:uri="urn:schemas-microsoft-com:office:smarttags" w:element="State">
          <w:r w:rsidRPr="00C666FC">
            <w:rPr>
              <w:rFonts w:ascii="Calibri" w:hAnsi="Calibri"/>
              <w:i/>
            </w:rPr>
            <w:t>Texas</w:t>
          </w:r>
        </w:smartTag>
      </w:smartTag>
      <w:r w:rsidRPr="00C666FC">
        <w:rPr>
          <w:rFonts w:ascii="Calibri" w:hAnsi="Calibri"/>
          <w:i/>
        </w:rPr>
        <w:t>, History Dept.</w:t>
      </w:r>
    </w:p>
    <w:p w14:paraId="151C77DC" w14:textId="77777777" w:rsidR="00FF1DAE" w:rsidRPr="00C666FC" w:rsidRDefault="00FF1DAE" w:rsidP="00FF1DAE">
      <w:pPr>
        <w:rPr>
          <w:rFonts w:ascii="Calibri" w:hAnsi="Calibri"/>
          <w:i/>
        </w:rPr>
      </w:pPr>
    </w:p>
    <w:p w14:paraId="002EF949" w14:textId="77777777" w:rsidR="00FF1DAE" w:rsidRPr="00C666FC" w:rsidRDefault="000B12AD" w:rsidP="00FF1DAE">
      <w:pPr>
        <w:rPr>
          <w:rFonts w:ascii="Calibri" w:hAnsi="Calibri"/>
          <w:i/>
        </w:rPr>
      </w:pPr>
      <w:r>
        <w:rPr>
          <w:rFonts w:ascii="Calibri" w:hAnsi="Calibri"/>
          <w:i/>
        </w:rPr>
        <w:t>Office = WH 252</w:t>
      </w:r>
    </w:p>
    <w:p w14:paraId="251E0823" w14:textId="77777777" w:rsidR="00FF1DAE" w:rsidRPr="00C666FC" w:rsidRDefault="00FF1DAE" w:rsidP="00FF1DAE">
      <w:pPr>
        <w:rPr>
          <w:rFonts w:ascii="Calibri" w:hAnsi="Calibri"/>
          <w:i/>
        </w:rPr>
      </w:pPr>
    </w:p>
    <w:p w14:paraId="0C2AFD69" w14:textId="47F75C52" w:rsidR="00FF1DAE" w:rsidRPr="00C666FC" w:rsidRDefault="00FF1DAE" w:rsidP="00FF1DAE">
      <w:pPr>
        <w:rPr>
          <w:rFonts w:ascii="Calibri" w:hAnsi="Calibri"/>
          <w:i/>
        </w:rPr>
      </w:pPr>
      <w:r w:rsidRPr="00C666FC">
        <w:rPr>
          <w:rFonts w:ascii="Calibri" w:hAnsi="Calibri"/>
          <w:i/>
        </w:rPr>
        <w:t>Office hour</w:t>
      </w:r>
      <w:r w:rsidR="00F47617" w:rsidRPr="00C666FC">
        <w:rPr>
          <w:rFonts w:ascii="Calibri" w:hAnsi="Calibri"/>
          <w:i/>
        </w:rPr>
        <w:t>s –</w:t>
      </w:r>
      <w:r w:rsidR="00C25913">
        <w:rPr>
          <w:rFonts w:ascii="Calibri" w:hAnsi="Calibri"/>
          <w:i/>
        </w:rPr>
        <w:t xml:space="preserve"> </w:t>
      </w:r>
      <w:r w:rsidR="001D62D0">
        <w:rPr>
          <w:rFonts w:ascii="Calibri" w:hAnsi="Calibri"/>
          <w:i/>
        </w:rPr>
        <w:t xml:space="preserve">Tues </w:t>
      </w:r>
      <w:r w:rsidR="00424D56">
        <w:rPr>
          <w:rFonts w:ascii="Calibri" w:hAnsi="Calibri"/>
          <w:i/>
        </w:rPr>
        <w:t>5:30-6:30</w:t>
      </w:r>
      <w:r w:rsidR="00E13130">
        <w:rPr>
          <w:rFonts w:ascii="Calibri" w:hAnsi="Calibri"/>
          <w:i/>
        </w:rPr>
        <w:t>pm</w:t>
      </w:r>
      <w:r w:rsidR="001D62D0">
        <w:rPr>
          <w:rFonts w:ascii="Calibri" w:hAnsi="Calibri"/>
          <w:i/>
        </w:rPr>
        <w:t xml:space="preserve"> or by appt.</w:t>
      </w:r>
    </w:p>
    <w:p w14:paraId="68486D13" w14:textId="77777777" w:rsidR="00EA5F58" w:rsidRPr="00C666FC" w:rsidRDefault="00EA5F58" w:rsidP="00FF1DAE">
      <w:pPr>
        <w:rPr>
          <w:rFonts w:ascii="Calibri" w:hAnsi="Calibri"/>
          <w:i/>
        </w:rPr>
      </w:pPr>
    </w:p>
    <w:p w14:paraId="3D8D5A21" w14:textId="3F4036DF" w:rsidR="00EA5F58" w:rsidRPr="00C666FC" w:rsidRDefault="006923D4" w:rsidP="00FF1DAE">
      <w:pPr>
        <w:rPr>
          <w:rFonts w:ascii="Calibri" w:hAnsi="Calibri"/>
          <w:i/>
        </w:rPr>
      </w:pPr>
      <w:hyperlink r:id="rId6" w:history="1">
        <w:r w:rsidRPr="00E47498">
          <w:rPr>
            <w:rStyle w:val="Hyperlink"/>
            <w:rFonts w:ascii="Calibri" w:hAnsi="Calibri"/>
            <w:i/>
          </w:rPr>
          <w:t>Geoffrey.Wawro@unt.edu</w:t>
        </w:r>
      </w:hyperlink>
      <w:r>
        <w:rPr>
          <w:rFonts w:ascii="Calibri" w:hAnsi="Calibri"/>
          <w:i/>
        </w:rPr>
        <w:t xml:space="preserve">  </w:t>
      </w:r>
    </w:p>
    <w:p w14:paraId="72C770DD" w14:textId="77777777" w:rsidR="00FF1DAE" w:rsidRDefault="00FF1DAE" w:rsidP="00FF1DAE">
      <w:pPr>
        <w:rPr>
          <w:i/>
        </w:rPr>
      </w:pPr>
    </w:p>
    <w:p w14:paraId="6841B60F" w14:textId="77777777" w:rsidR="00E41954" w:rsidRPr="00C666FC" w:rsidRDefault="00E41954" w:rsidP="00E41954">
      <w:pPr>
        <w:rPr>
          <w:rFonts w:ascii="Calibri Light" w:hAnsi="Calibri Light"/>
          <w:i/>
        </w:rPr>
      </w:pPr>
      <w:r w:rsidRPr="00C666FC">
        <w:rPr>
          <w:rFonts w:ascii="Calibri Light" w:hAnsi="Calibri Light"/>
          <w:i/>
        </w:rPr>
        <w:t xml:space="preserve">DISABILITY STATEMENT: </w:t>
      </w:r>
      <w:r w:rsidR="00762EDF" w:rsidRPr="00C666FC">
        <w:rPr>
          <w:rStyle w:val="Emphasis"/>
          <w:rFonts w:ascii="Calibri Light" w:hAnsi="Calibri Light"/>
          <w:color w:val="333333"/>
          <w:bdr w:val="none" w:sz="0" w:space="0" w:color="auto" w:frame="1"/>
        </w:rPr>
        <w:t xml:space="preserve">The University of North Texas </w:t>
      </w:r>
      <w:proofErr w:type="gramStart"/>
      <w:r w:rsidR="00762EDF" w:rsidRPr="00C666FC">
        <w:rPr>
          <w:rStyle w:val="Emphasis"/>
          <w:rFonts w:ascii="Calibri Light" w:hAnsi="Calibri Light"/>
          <w:color w:val="333333"/>
          <w:bdr w:val="none" w:sz="0" w:space="0" w:color="auto" w:frame="1"/>
        </w:rPr>
        <w:t>makes</w:t>
      </w:r>
      <w:proofErr w:type="gramEnd"/>
      <w:r w:rsidR="00762EDF" w:rsidRPr="00C666FC">
        <w:rPr>
          <w:rStyle w:val="Emphasis"/>
          <w:rFonts w:ascii="Calibri Light" w:hAnsi="Calibri Light"/>
          <w:color w:val="333333"/>
          <w:bdr w:val="none" w:sz="0" w:space="0" w:color="auto" w:frame="1"/>
        </w:rPr>
        <w:t xml:space="preserve">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00762EDF" w:rsidRPr="00C666FC">
        <w:rPr>
          <w:rStyle w:val="Emphasis"/>
          <w:rFonts w:ascii="Calibri Light" w:hAnsi="Calibri Light"/>
          <w:color w:val="333333"/>
          <w:bdr w:val="none" w:sz="0" w:space="0" w:color="auto" w:frame="1"/>
        </w:rPr>
        <w:t>time,</w:t>
      </w:r>
      <w:proofErr w:type="gramEnd"/>
      <w:r w:rsidR="00762EDF" w:rsidRPr="00C666FC">
        <w:rPr>
          <w:rStyle w:val="Emphasis"/>
          <w:rFonts w:ascii="Calibri Light" w:hAnsi="Calibri Light"/>
          <w:color w:val="333333"/>
          <w:bdr w:val="none" w:sz="0" w:space="0" w:color="auto" w:frame="1"/>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7" w:history="1">
        <w:r w:rsidR="00762EDF" w:rsidRPr="00C666FC">
          <w:rPr>
            <w:rStyle w:val="Hyperlink"/>
            <w:rFonts w:ascii="Calibri Light" w:hAnsi="Calibri Light"/>
            <w:i/>
            <w:iCs/>
            <w:color w:val="00853E"/>
            <w:bdr w:val="none" w:sz="0" w:space="0" w:color="auto" w:frame="1"/>
          </w:rPr>
          <w:t>http://www.unt.edu/oda</w:t>
        </w:r>
      </w:hyperlink>
      <w:r w:rsidR="00762EDF" w:rsidRPr="00C666FC">
        <w:rPr>
          <w:rStyle w:val="Emphasis"/>
          <w:rFonts w:ascii="Calibri Light" w:hAnsi="Calibri Light"/>
          <w:color w:val="333333"/>
          <w:bdr w:val="none" w:sz="0" w:space="0" w:color="auto" w:frame="1"/>
        </w:rPr>
        <w:t>. You may also contact them by phone at </w:t>
      </w:r>
      <w:hyperlink r:id="rId8" w:history="1">
        <w:r w:rsidR="00762EDF" w:rsidRPr="00C666FC">
          <w:rPr>
            <w:rStyle w:val="Hyperlink"/>
            <w:rFonts w:ascii="Calibri Light" w:hAnsi="Calibri Light"/>
            <w:i/>
            <w:iCs/>
            <w:color w:val="00853E"/>
            <w:bdr w:val="none" w:sz="0" w:space="0" w:color="auto" w:frame="1"/>
          </w:rPr>
          <w:t>940.565.4323</w:t>
        </w:r>
      </w:hyperlink>
      <w:r w:rsidR="00762EDF" w:rsidRPr="00C666FC">
        <w:rPr>
          <w:rStyle w:val="Emphasis"/>
          <w:rFonts w:ascii="Calibri Light" w:hAnsi="Calibri Light"/>
          <w:color w:val="333333"/>
          <w:bdr w:val="none" w:sz="0" w:space="0" w:color="auto" w:frame="1"/>
        </w:rPr>
        <w:t>.</w:t>
      </w:r>
    </w:p>
    <w:p w14:paraId="3BF24D51" w14:textId="77777777" w:rsidR="00FF1DAE" w:rsidRDefault="00FF1DAE" w:rsidP="00FF1DAE">
      <w:pPr>
        <w:rPr>
          <w:i/>
        </w:rPr>
      </w:pPr>
    </w:p>
    <w:p w14:paraId="598CFD88" w14:textId="77777777" w:rsidR="001D62D0" w:rsidRDefault="001D62D0" w:rsidP="00FF1DAE">
      <w:pPr>
        <w:rPr>
          <w:b/>
          <w:u w:val="single"/>
        </w:rPr>
      </w:pPr>
    </w:p>
    <w:p w14:paraId="10E733D5" w14:textId="77777777" w:rsidR="00FF1DAE" w:rsidRPr="00457912" w:rsidRDefault="00FF1DAE" w:rsidP="00FF1DAE">
      <w:pPr>
        <w:rPr>
          <w:b/>
          <w:u w:val="single"/>
        </w:rPr>
      </w:pPr>
      <w:r w:rsidRPr="00457912">
        <w:rPr>
          <w:b/>
          <w:u w:val="single"/>
        </w:rPr>
        <w:t>Required Reading</w:t>
      </w:r>
    </w:p>
    <w:p w14:paraId="10BC3BA9" w14:textId="77777777" w:rsidR="00604811" w:rsidRDefault="00604811" w:rsidP="00FF1DAE"/>
    <w:p w14:paraId="20498E99" w14:textId="77777777" w:rsidR="0037599D" w:rsidRDefault="0037599D" w:rsidP="0037599D">
      <w:pPr>
        <w:rPr>
          <w:rFonts w:ascii="Verdana" w:hAnsi="Verdana"/>
          <w:color w:val="000000"/>
          <w:sz w:val="20"/>
          <w:szCs w:val="20"/>
        </w:rPr>
      </w:pPr>
      <w:r>
        <w:rPr>
          <w:rFonts w:ascii="Verdana" w:hAnsi="Verdana"/>
          <w:color w:val="000000"/>
          <w:sz w:val="20"/>
          <w:szCs w:val="20"/>
        </w:rPr>
        <w:t xml:space="preserve">Larry Addington, </w:t>
      </w:r>
      <w:r w:rsidRPr="0037599D">
        <w:rPr>
          <w:rFonts w:ascii="Verdana" w:hAnsi="Verdana"/>
          <w:i/>
          <w:color w:val="000000"/>
          <w:sz w:val="20"/>
          <w:szCs w:val="20"/>
        </w:rPr>
        <w:t>The Patterns of War since the 18</w:t>
      </w:r>
      <w:r w:rsidRPr="0037599D">
        <w:rPr>
          <w:rFonts w:ascii="Verdana" w:hAnsi="Verdana"/>
          <w:i/>
          <w:color w:val="000000"/>
          <w:sz w:val="20"/>
          <w:szCs w:val="20"/>
          <w:vertAlign w:val="superscript"/>
        </w:rPr>
        <w:t>th</w:t>
      </w:r>
      <w:r w:rsidRPr="0037599D">
        <w:rPr>
          <w:rFonts w:ascii="Verdana" w:hAnsi="Verdana"/>
          <w:i/>
          <w:color w:val="000000"/>
          <w:sz w:val="20"/>
          <w:szCs w:val="20"/>
        </w:rPr>
        <w:t xml:space="preserve"> Century</w:t>
      </w:r>
    </w:p>
    <w:p w14:paraId="40F05302" w14:textId="77777777" w:rsidR="0037599D" w:rsidRPr="0037599D" w:rsidRDefault="0037599D" w:rsidP="0037599D">
      <w:pPr>
        <w:rPr>
          <w:rFonts w:ascii="Verdana" w:hAnsi="Verdana"/>
          <w:i/>
          <w:color w:val="000000"/>
          <w:sz w:val="20"/>
          <w:szCs w:val="20"/>
        </w:rPr>
      </w:pPr>
      <w:r>
        <w:rPr>
          <w:rFonts w:ascii="Verdana" w:hAnsi="Verdana"/>
          <w:color w:val="000000"/>
          <w:sz w:val="20"/>
          <w:szCs w:val="20"/>
        </w:rPr>
        <w:t xml:space="preserve">Geoffrey Wawro, </w:t>
      </w:r>
      <w:r w:rsidRPr="0037599D">
        <w:rPr>
          <w:rFonts w:ascii="Verdana" w:hAnsi="Verdana"/>
          <w:i/>
          <w:color w:val="000000"/>
          <w:sz w:val="20"/>
          <w:szCs w:val="20"/>
        </w:rPr>
        <w:t>Warfare and Society in Europe, 1792-1914</w:t>
      </w:r>
    </w:p>
    <w:p w14:paraId="5EAD3BE2" w14:textId="77777777" w:rsidR="0037599D" w:rsidRDefault="0037599D" w:rsidP="0037599D">
      <w:pPr>
        <w:rPr>
          <w:rFonts w:ascii="Verdana" w:hAnsi="Verdana"/>
          <w:i/>
          <w:color w:val="000000"/>
          <w:sz w:val="20"/>
          <w:szCs w:val="20"/>
        </w:rPr>
      </w:pPr>
      <w:r>
        <w:rPr>
          <w:rFonts w:ascii="Verdana" w:hAnsi="Verdana"/>
          <w:color w:val="000000"/>
          <w:sz w:val="20"/>
          <w:szCs w:val="20"/>
        </w:rPr>
        <w:t xml:space="preserve">P.M.H. Bell, </w:t>
      </w:r>
      <w:r w:rsidRPr="0037599D">
        <w:rPr>
          <w:rFonts w:ascii="Verdana" w:hAnsi="Verdana"/>
          <w:i/>
          <w:color w:val="000000"/>
          <w:sz w:val="20"/>
          <w:szCs w:val="20"/>
        </w:rPr>
        <w:t xml:space="preserve">The Origins of the Second World War </w:t>
      </w:r>
      <w:r w:rsidR="00970AC2">
        <w:rPr>
          <w:rFonts w:ascii="Verdana" w:hAnsi="Verdana"/>
          <w:i/>
          <w:color w:val="000000"/>
          <w:sz w:val="20"/>
          <w:szCs w:val="20"/>
        </w:rPr>
        <w:t>i</w:t>
      </w:r>
      <w:r w:rsidRPr="0037599D">
        <w:rPr>
          <w:rFonts w:ascii="Verdana" w:hAnsi="Verdana"/>
          <w:i/>
          <w:color w:val="000000"/>
          <w:sz w:val="20"/>
          <w:szCs w:val="20"/>
        </w:rPr>
        <w:t>n Europe</w:t>
      </w:r>
    </w:p>
    <w:p w14:paraId="36DF23DF" w14:textId="77777777" w:rsidR="00437C72" w:rsidRDefault="00437C72" w:rsidP="0037599D"/>
    <w:p w14:paraId="296FE287" w14:textId="77777777" w:rsidR="00437C72" w:rsidRDefault="00437C72" w:rsidP="0037599D"/>
    <w:p w14:paraId="44521794" w14:textId="77777777" w:rsidR="00BF1B70" w:rsidRPr="004F33E7" w:rsidRDefault="00BF1B70" w:rsidP="00FF1DAE">
      <w:pPr>
        <w:rPr>
          <w:i/>
        </w:rPr>
      </w:pPr>
    </w:p>
    <w:p w14:paraId="1C5F6DFF" w14:textId="77777777" w:rsidR="00FF1DAE" w:rsidRDefault="00FF1DAE" w:rsidP="00FF1DAE">
      <w:pPr>
        <w:rPr>
          <w:b/>
        </w:rPr>
      </w:pPr>
    </w:p>
    <w:p w14:paraId="140B9253" w14:textId="77777777" w:rsidR="00FF1DAE" w:rsidRPr="00FF1E33" w:rsidRDefault="00FF1DAE" w:rsidP="00FF1DAE">
      <w:pPr>
        <w:rPr>
          <w:b/>
          <w:u w:val="single"/>
        </w:rPr>
      </w:pPr>
      <w:r w:rsidRPr="00FF1E33">
        <w:rPr>
          <w:b/>
          <w:u w:val="single"/>
        </w:rPr>
        <w:lastRenderedPageBreak/>
        <w:t>Course Description</w:t>
      </w:r>
    </w:p>
    <w:p w14:paraId="1AF946F5" w14:textId="77777777" w:rsidR="00FF1DAE" w:rsidRPr="00C069D2" w:rsidRDefault="00FF1DAE" w:rsidP="00FF1DAE">
      <w:pPr>
        <w:rPr>
          <w:u w:val="single"/>
        </w:rPr>
      </w:pPr>
    </w:p>
    <w:p w14:paraId="6823DF72" w14:textId="77777777" w:rsidR="00FF1DAE" w:rsidRDefault="00FF1DAE" w:rsidP="00FF1DAE">
      <w:r>
        <w:t xml:space="preserve">This course </w:t>
      </w:r>
      <w:r w:rsidR="005758D8">
        <w:t>will examine the evolution of modern warfare from the</w:t>
      </w:r>
      <w:r w:rsidR="002012CD">
        <w:t xml:space="preserve"> French Revolution to the Second </w:t>
      </w:r>
      <w:r w:rsidR="005758D8">
        <w:t>World War.  We will look at technological and tactical advances in the broader context of strategic thought, social change, international relations and sharpening domestic politics</w:t>
      </w:r>
      <w:r w:rsidR="00BF1B70">
        <w:t xml:space="preserve"> that influenced strategic decision-making</w:t>
      </w:r>
      <w:r w:rsidR="005758D8">
        <w:t xml:space="preserve">. </w:t>
      </w:r>
      <w:r w:rsidR="00A14891">
        <w:t xml:space="preserve"> Warfare evolved, but so did </w:t>
      </w:r>
      <w:r w:rsidR="002012CD">
        <w:t>government and society</w:t>
      </w:r>
      <w:r w:rsidR="00A14891">
        <w:t>, and this course will study the deadly interplay of politics, culture, str</w:t>
      </w:r>
      <w:r w:rsidR="002012CD">
        <w:t>ategy, war plans and technology, from Robespierre to Hitler.</w:t>
      </w:r>
    </w:p>
    <w:p w14:paraId="43400C54" w14:textId="77777777" w:rsidR="00FF1DAE" w:rsidRDefault="00FF1DAE" w:rsidP="00FF1DAE"/>
    <w:p w14:paraId="0B25CC49" w14:textId="77777777" w:rsidR="00FF1DAE" w:rsidRPr="00FF1E33" w:rsidRDefault="00FF1DAE" w:rsidP="00FF1DAE">
      <w:pPr>
        <w:rPr>
          <w:b/>
          <w:u w:val="single"/>
        </w:rPr>
      </w:pPr>
      <w:r w:rsidRPr="00FF1E33">
        <w:rPr>
          <w:b/>
          <w:u w:val="single"/>
        </w:rPr>
        <w:t>Requirements</w:t>
      </w:r>
    </w:p>
    <w:p w14:paraId="441AB0DC" w14:textId="77777777" w:rsidR="00FF1DAE" w:rsidRDefault="00FF1DAE" w:rsidP="00FF1DAE">
      <w:pPr>
        <w:rPr>
          <w:u w:val="single"/>
        </w:rPr>
      </w:pPr>
    </w:p>
    <w:p w14:paraId="4EFFC56F" w14:textId="74AB457D" w:rsidR="00FF1DAE" w:rsidRPr="00D262D2" w:rsidRDefault="00FF1DAE" w:rsidP="00FF1DAE">
      <w:r>
        <w:t xml:space="preserve">One midterm and one final exam based on lectures, readings and class discussions.  </w:t>
      </w:r>
      <w:r w:rsidR="00424D56">
        <w:t>Any enrolled g</w:t>
      </w:r>
      <w:r>
        <w:t xml:space="preserve">raduate students will fulfill </w:t>
      </w:r>
      <w:r w:rsidR="00FD4887">
        <w:t xml:space="preserve">all </w:t>
      </w:r>
      <w:r>
        <w:t xml:space="preserve">undergrad </w:t>
      </w:r>
      <w:r w:rsidR="00943209">
        <w:t xml:space="preserve">requirements, </w:t>
      </w:r>
      <w:r w:rsidR="00FD4887">
        <w:t xml:space="preserve">plus </w:t>
      </w:r>
      <w:r w:rsidR="00943209">
        <w:t xml:space="preserve">write a </w:t>
      </w:r>
      <w:proofErr w:type="gramStart"/>
      <w:r w:rsidR="00943209">
        <w:t xml:space="preserve">20 </w:t>
      </w:r>
      <w:r>
        <w:t>page</w:t>
      </w:r>
      <w:proofErr w:type="gramEnd"/>
      <w:r>
        <w:t xml:space="preserve"> </w:t>
      </w:r>
      <w:r w:rsidR="0008723B">
        <w:t xml:space="preserve">research paper or historiographical </w:t>
      </w:r>
      <w:r>
        <w:t>essay</w:t>
      </w:r>
      <w:r w:rsidR="00FD4887">
        <w:t xml:space="preserve"> -- </w:t>
      </w:r>
      <w:r w:rsidR="00762EDF">
        <w:t>after consulting on the topic and sources with me</w:t>
      </w:r>
      <w:r>
        <w:t xml:space="preserve">. Students are expected to read every week and come prepared to </w:t>
      </w:r>
      <w:r w:rsidR="00A9799F">
        <w:t xml:space="preserve">question or </w:t>
      </w:r>
      <w:r>
        <w:t xml:space="preserve">discuss </w:t>
      </w:r>
      <w:r w:rsidR="00762EDF">
        <w:t>the reading.  Undergrads desiring</w:t>
      </w:r>
      <w:r>
        <w:t xml:space="preserve"> a third grade may write a </w:t>
      </w:r>
      <w:proofErr w:type="gramStart"/>
      <w:r>
        <w:t>10-15 page</w:t>
      </w:r>
      <w:proofErr w:type="gramEnd"/>
      <w:r>
        <w:t xml:space="preserve"> paper – topic to be agreed with me in advance -- in addition to the </w:t>
      </w:r>
      <w:r w:rsidR="00A9799F">
        <w:t xml:space="preserve">two </w:t>
      </w:r>
      <w:r>
        <w:t>exams.</w:t>
      </w:r>
    </w:p>
    <w:p w14:paraId="4546012D" w14:textId="77777777" w:rsidR="00FF1DAE" w:rsidRPr="00E20E6E" w:rsidRDefault="00FF1DAE" w:rsidP="00FF1DAE">
      <w:pPr>
        <w:rPr>
          <w:i/>
        </w:rPr>
      </w:pPr>
    </w:p>
    <w:p w14:paraId="29A7EAA0" w14:textId="49FD8BE6" w:rsidR="00FF1DAE" w:rsidRDefault="00FF1DAE" w:rsidP="00FF1DAE">
      <w:r w:rsidRPr="00037A88">
        <w:rPr>
          <w:b/>
        </w:rPr>
        <w:t xml:space="preserve">Week 1, </w:t>
      </w:r>
      <w:r w:rsidR="00424D56">
        <w:rPr>
          <w:b/>
        </w:rPr>
        <w:t>1</w:t>
      </w:r>
      <w:r w:rsidR="00B96DA1">
        <w:rPr>
          <w:b/>
        </w:rPr>
        <w:t>/</w:t>
      </w:r>
      <w:r w:rsidR="00424D56">
        <w:rPr>
          <w:b/>
        </w:rPr>
        <w:t>14</w:t>
      </w:r>
      <w:r>
        <w:rPr>
          <w:b/>
        </w:rPr>
        <w:t>/</w:t>
      </w:r>
      <w:r w:rsidR="00B96DA1">
        <w:rPr>
          <w:b/>
        </w:rPr>
        <w:t>2</w:t>
      </w:r>
      <w:r w:rsidR="00424D56">
        <w:rPr>
          <w:b/>
        </w:rPr>
        <w:t>5</w:t>
      </w:r>
      <w:r>
        <w:t xml:space="preserve"> </w:t>
      </w:r>
      <w:proofErr w:type="gramStart"/>
      <w:r>
        <w:t xml:space="preserve">– </w:t>
      </w:r>
      <w:r w:rsidR="005758D8">
        <w:t xml:space="preserve"> </w:t>
      </w:r>
      <w:r w:rsidR="00316B57">
        <w:t>Intro</w:t>
      </w:r>
      <w:proofErr w:type="gramEnd"/>
      <w:r w:rsidR="00316B57">
        <w:t xml:space="preserve"> to course:  syllabus, readings, expectations. </w:t>
      </w:r>
    </w:p>
    <w:p w14:paraId="29E0B659" w14:textId="77777777" w:rsidR="00FF1DAE" w:rsidRDefault="00FF1DAE" w:rsidP="00FF1DAE"/>
    <w:p w14:paraId="2CC02CFB" w14:textId="4A6219B8" w:rsidR="00FF1DAE" w:rsidRPr="00037A88" w:rsidRDefault="00FF1DAE" w:rsidP="00FF1DAE">
      <w:r w:rsidRPr="00037A88">
        <w:rPr>
          <w:b/>
        </w:rPr>
        <w:t>Week 2</w:t>
      </w:r>
      <w:r w:rsidR="00B10904">
        <w:rPr>
          <w:b/>
        </w:rPr>
        <w:t xml:space="preserve">, </w:t>
      </w:r>
      <w:r w:rsidR="00424D56">
        <w:rPr>
          <w:b/>
        </w:rPr>
        <w:t>1</w:t>
      </w:r>
      <w:r w:rsidR="00B96DA1">
        <w:rPr>
          <w:b/>
        </w:rPr>
        <w:t>/</w:t>
      </w:r>
      <w:r w:rsidR="00424D56">
        <w:rPr>
          <w:b/>
        </w:rPr>
        <w:t>21</w:t>
      </w:r>
      <w:r w:rsidR="00BF196E">
        <w:rPr>
          <w:b/>
        </w:rPr>
        <w:t>/</w:t>
      </w:r>
      <w:r w:rsidR="00B96DA1">
        <w:rPr>
          <w:b/>
        </w:rPr>
        <w:t>2</w:t>
      </w:r>
      <w:r w:rsidR="00424D56">
        <w:rPr>
          <w:b/>
        </w:rPr>
        <w:t>5</w:t>
      </w:r>
      <w:r>
        <w:t xml:space="preserve"> </w:t>
      </w:r>
      <w:proofErr w:type="gramStart"/>
      <w:r>
        <w:t xml:space="preserve">– </w:t>
      </w:r>
      <w:r w:rsidR="005758D8">
        <w:t xml:space="preserve"> </w:t>
      </w:r>
      <w:r w:rsidR="00316B57">
        <w:t>Old</w:t>
      </w:r>
      <w:proofErr w:type="gramEnd"/>
      <w:r w:rsidR="00316B57">
        <w:t xml:space="preserve"> Regime and French Revolution.  Addington, xix-26.</w:t>
      </w:r>
    </w:p>
    <w:p w14:paraId="638A58F2" w14:textId="77777777" w:rsidR="00FF1DAE" w:rsidRDefault="00FF1DAE" w:rsidP="00FF1DAE"/>
    <w:p w14:paraId="4D832BDB" w14:textId="40F241CF" w:rsidR="00FF1DAE" w:rsidRDefault="00FF1DAE" w:rsidP="00FF1DAE">
      <w:r w:rsidRPr="00F50BF6">
        <w:rPr>
          <w:b/>
        </w:rPr>
        <w:t xml:space="preserve">Week 3, </w:t>
      </w:r>
      <w:r w:rsidR="00424D56">
        <w:rPr>
          <w:b/>
        </w:rPr>
        <w:t>1</w:t>
      </w:r>
      <w:r w:rsidR="00B96DA1">
        <w:rPr>
          <w:b/>
        </w:rPr>
        <w:t>/</w:t>
      </w:r>
      <w:r w:rsidR="00424D56">
        <w:rPr>
          <w:b/>
        </w:rPr>
        <w:t>28</w:t>
      </w:r>
      <w:r w:rsidR="005204C2">
        <w:rPr>
          <w:b/>
        </w:rPr>
        <w:t>/</w:t>
      </w:r>
      <w:r w:rsidR="00B96DA1">
        <w:rPr>
          <w:b/>
        </w:rPr>
        <w:t>2</w:t>
      </w:r>
      <w:r w:rsidR="00424D56">
        <w:rPr>
          <w:b/>
        </w:rPr>
        <w:t>5</w:t>
      </w:r>
      <w:r>
        <w:t xml:space="preserve"> – </w:t>
      </w:r>
      <w:r w:rsidR="00316B57">
        <w:t>Napoleon.  Wawro, 1-23.  Addington, 27-42.</w:t>
      </w:r>
    </w:p>
    <w:p w14:paraId="3C3658A2" w14:textId="77777777" w:rsidR="00FF1DAE" w:rsidRDefault="00FF1DAE" w:rsidP="00FF1DAE"/>
    <w:p w14:paraId="0BF32428" w14:textId="4D36EDE6" w:rsidR="00FF1DAE" w:rsidRDefault="00FF1DAE" w:rsidP="000D4AFB">
      <w:r w:rsidRPr="00671BFC">
        <w:rPr>
          <w:b/>
        </w:rPr>
        <w:t xml:space="preserve">Week 4, </w:t>
      </w:r>
      <w:r w:rsidR="00424D56">
        <w:rPr>
          <w:b/>
        </w:rPr>
        <w:t>2</w:t>
      </w:r>
      <w:r w:rsidR="00B96DA1">
        <w:rPr>
          <w:b/>
        </w:rPr>
        <w:t>/</w:t>
      </w:r>
      <w:r w:rsidR="00424D56">
        <w:rPr>
          <w:b/>
        </w:rPr>
        <w:t>4</w:t>
      </w:r>
      <w:r>
        <w:rPr>
          <w:b/>
        </w:rPr>
        <w:t>/</w:t>
      </w:r>
      <w:r w:rsidR="00B96DA1">
        <w:rPr>
          <w:b/>
        </w:rPr>
        <w:t>2</w:t>
      </w:r>
      <w:r w:rsidR="00424D56">
        <w:rPr>
          <w:b/>
        </w:rPr>
        <w:t>5</w:t>
      </w:r>
      <w:r>
        <w:t xml:space="preserve"> </w:t>
      </w:r>
      <w:proofErr w:type="gramStart"/>
      <w:r>
        <w:t xml:space="preserve">– </w:t>
      </w:r>
      <w:r w:rsidR="005204C2">
        <w:t xml:space="preserve"> </w:t>
      </w:r>
      <w:r w:rsidR="00316B57">
        <w:t>Restoration</w:t>
      </w:r>
      <w:proofErr w:type="gramEnd"/>
      <w:r w:rsidR="00316B57">
        <w:t xml:space="preserve">, the Revolutions of 1848, “Bonapartism,” </w:t>
      </w:r>
      <w:r w:rsidR="00437C72">
        <w:t>the Crimean Wa</w:t>
      </w:r>
      <w:r w:rsidR="00033EB3">
        <w:t>r</w:t>
      </w:r>
      <w:r w:rsidR="00316B57">
        <w:t xml:space="preserve">.  Wawro, 23-73, 97-9.  </w:t>
      </w:r>
    </w:p>
    <w:p w14:paraId="09BEDC30" w14:textId="77777777" w:rsidR="00316B57" w:rsidRDefault="00316B57" w:rsidP="000D4AFB"/>
    <w:p w14:paraId="7A11E61D" w14:textId="4613D3ED" w:rsidR="000D4AFB" w:rsidRDefault="00FF1DAE" w:rsidP="000D4AFB">
      <w:r w:rsidRPr="00671BFC">
        <w:rPr>
          <w:b/>
        </w:rPr>
        <w:t xml:space="preserve">Week 5, </w:t>
      </w:r>
      <w:r w:rsidR="00424D56">
        <w:rPr>
          <w:b/>
        </w:rPr>
        <w:t>2</w:t>
      </w:r>
      <w:r w:rsidR="00B96DA1">
        <w:rPr>
          <w:b/>
        </w:rPr>
        <w:t>/</w:t>
      </w:r>
      <w:r w:rsidR="00424D56">
        <w:rPr>
          <w:b/>
        </w:rPr>
        <w:t>11</w:t>
      </w:r>
      <w:r w:rsidR="00B96DA1">
        <w:rPr>
          <w:b/>
        </w:rPr>
        <w:t>/2</w:t>
      </w:r>
      <w:r w:rsidR="00424D56">
        <w:rPr>
          <w:b/>
        </w:rPr>
        <w:t>5</w:t>
      </w:r>
      <w:r w:rsidR="00D83F51">
        <w:rPr>
          <w:b/>
        </w:rPr>
        <w:t xml:space="preserve"> </w:t>
      </w:r>
      <w:proofErr w:type="gramStart"/>
      <w:r w:rsidR="00D83F51">
        <w:rPr>
          <w:b/>
        </w:rPr>
        <w:t>-</w:t>
      </w:r>
      <w:r w:rsidR="005758D8">
        <w:t xml:space="preserve"> </w:t>
      </w:r>
      <w:r w:rsidR="005204C2">
        <w:t xml:space="preserve"> </w:t>
      </w:r>
      <w:r w:rsidR="006923D4">
        <w:t>Cavour</w:t>
      </w:r>
      <w:proofErr w:type="gramEnd"/>
      <w:r w:rsidR="006923D4">
        <w:t>, Garibaldi, and t</w:t>
      </w:r>
      <w:r w:rsidR="00033EB3">
        <w:t>he Unification of Italy</w:t>
      </w:r>
      <w:r w:rsidR="006923D4">
        <w:t xml:space="preserve">.  </w:t>
      </w:r>
      <w:r w:rsidR="000D4AFB">
        <w:t>Wawro, 73-</w:t>
      </w:r>
      <w:r w:rsidR="004B6664">
        <w:t>99</w:t>
      </w:r>
      <w:r w:rsidR="000D4AFB">
        <w:t>.   Addington, 43-</w:t>
      </w:r>
      <w:r w:rsidR="004B6664">
        <w:t>48, 54-68.</w:t>
      </w:r>
    </w:p>
    <w:p w14:paraId="1BB5EE15" w14:textId="77777777" w:rsidR="00316B57" w:rsidRDefault="00316B57" w:rsidP="00FF1DAE"/>
    <w:p w14:paraId="2D7B65BC" w14:textId="1D0D8290" w:rsidR="00235AA1" w:rsidRDefault="00FF1DAE" w:rsidP="00FF1DAE">
      <w:r w:rsidRPr="00671BFC">
        <w:rPr>
          <w:b/>
        </w:rPr>
        <w:t xml:space="preserve">Week 6, </w:t>
      </w:r>
      <w:r w:rsidR="00424D56">
        <w:rPr>
          <w:b/>
        </w:rPr>
        <w:t>2</w:t>
      </w:r>
      <w:r w:rsidR="00B96DA1">
        <w:rPr>
          <w:b/>
        </w:rPr>
        <w:t>/</w:t>
      </w:r>
      <w:r w:rsidR="00424D56">
        <w:rPr>
          <w:b/>
        </w:rPr>
        <w:t>18</w:t>
      </w:r>
      <w:r>
        <w:rPr>
          <w:b/>
        </w:rPr>
        <w:t>/</w:t>
      </w:r>
      <w:r w:rsidR="00B96DA1">
        <w:rPr>
          <w:b/>
        </w:rPr>
        <w:t>2</w:t>
      </w:r>
      <w:r w:rsidR="00424D56">
        <w:rPr>
          <w:b/>
        </w:rPr>
        <w:t>5</w:t>
      </w:r>
      <w:r>
        <w:t xml:space="preserve"> </w:t>
      </w:r>
      <w:proofErr w:type="gramStart"/>
      <w:r>
        <w:t xml:space="preserve">– </w:t>
      </w:r>
      <w:r w:rsidR="005758D8">
        <w:t xml:space="preserve"> </w:t>
      </w:r>
      <w:r w:rsidR="006923D4">
        <w:t>Bismarck</w:t>
      </w:r>
      <w:proofErr w:type="gramEnd"/>
      <w:r w:rsidR="006923D4">
        <w:t xml:space="preserve">, Moltke, and the German Wars of Unification.  </w:t>
      </w:r>
      <w:r w:rsidR="004B6664">
        <w:t>Wawro, 100-123.  Addington, 48-54, 94-101.</w:t>
      </w:r>
    </w:p>
    <w:p w14:paraId="71FAA96C" w14:textId="77777777" w:rsidR="00316B57" w:rsidRDefault="00316B57" w:rsidP="00FF1DAE"/>
    <w:p w14:paraId="71609C25" w14:textId="77777777" w:rsidR="006923D4" w:rsidRDefault="00FF1DAE" w:rsidP="006923D4">
      <w:r w:rsidRPr="00671BFC">
        <w:rPr>
          <w:b/>
        </w:rPr>
        <w:t xml:space="preserve">Week 7, </w:t>
      </w:r>
      <w:r w:rsidR="00424D56">
        <w:rPr>
          <w:b/>
        </w:rPr>
        <w:t>2</w:t>
      </w:r>
      <w:r w:rsidR="00B96DA1">
        <w:rPr>
          <w:b/>
        </w:rPr>
        <w:t>/</w:t>
      </w:r>
      <w:r w:rsidR="00424D56">
        <w:rPr>
          <w:b/>
        </w:rPr>
        <w:t>25</w:t>
      </w:r>
      <w:r w:rsidR="00B96DA1">
        <w:rPr>
          <w:b/>
        </w:rPr>
        <w:t>/2</w:t>
      </w:r>
      <w:r w:rsidR="00424D56">
        <w:rPr>
          <w:b/>
        </w:rPr>
        <w:t>5</w:t>
      </w:r>
      <w:r w:rsidR="005204C2">
        <w:rPr>
          <w:b/>
        </w:rPr>
        <w:t xml:space="preserve"> </w:t>
      </w:r>
      <w:r>
        <w:t>–</w:t>
      </w:r>
      <w:r w:rsidR="005758D8">
        <w:t xml:space="preserve"> </w:t>
      </w:r>
      <w:r w:rsidR="006923D4">
        <w:t>MIDTERM EXAM</w:t>
      </w:r>
    </w:p>
    <w:p w14:paraId="6AAA7C70" w14:textId="77777777" w:rsidR="00FF1DAE" w:rsidRPr="005A3E69" w:rsidRDefault="00FF1DAE" w:rsidP="00FF1DAE"/>
    <w:p w14:paraId="0585F076" w14:textId="77777777" w:rsidR="006923D4" w:rsidRDefault="00FF1DAE" w:rsidP="006923D4">
      <w:r w:rsidRPr="00FF1E33">
        <w:rPr>
          <w:b/>
        </w:rPr>
        <w:t xml:space="preserve">Week 8, </w:t>
      </w:r>
      <w:r w:rsidR="00424D56">
        <w:rPr>
          <w:b/>
        </w:rPr>
        <w:t>3</w:t>
      </w:r>
      <w:r w:rsidR="00B96DA1">
        <w:rPr>
          <w:b/>
        </w:rPr>
        <w:t>/</w:t>
      </w:r>
      <w:r w:rsidR="00424D56">
        <w:rPr>
          <w:b/>
        </w:rPr>
        <w:t>4</w:t>
      </w:r>
      <w:r>
        <w:rPr>
          <w:b/>
        </w:rPr>
        <w:t>/</w:t>
      </w:r>
      <w:r w:rsidR="00B96DA1">
        <w:rPr>
          <w:b/>
        </w:rPr>
        <w:t>2</w:t>
      </w:r>
      <w:r w:rsidR="00424D56">
        <w:rPr>
          <w:b/>
        </w:rPr>
        <w:t>5</w:t>
      </w:r>
      <w:r>
        <w:t xml:space="preserve"> </w:t>
      </w:r>
      <w:proofErr w:type="gramStart"/>
      <w:r>
        <w:t xml:space="preserve">– </w:t>
      </w:r>
      <w:r w:rsidR="005204C2">
        <w:t xml:space="preserve"> </w:t>
      </w:r>
      <w:r w:rsidR="006923D4">
        <w:t>The</w:t>
      </w:r>
      <w:proofErr w:type="gramEnd"/>
      <w:r w:rsidR="006923D4">
        <w:t xml:space="preserve"> New Imperialism to 1905.  Wawro, 124-59.  Addington, 102-112, 120-33.</w:t>
      </w:r>
    </w:p>
    <w:p w14:paraId="7CDF5CA2" w14:textId="77777777" w:rsidR="00FF1DAE" w:rsidRDefault="00FF1DAE" w:rsidP="00FF1DAE"/>
    <w:p w14:paraId="1FF1B0BC" w14:textId="790D1B4C" w:rsidR="00FF1DAE" w:rsidRDefault="00FF1DAE" w:rsidP="00FF1DAE">
      <w:r w:rsidRPr="00FF1E33">
        <w:rPr>
          <w:b/>
        </w:rPr>
        <w:t xml:space="preserve">Week 9, </w:t>
      </w:r>
      <w:r w:rsidR="00424D56">
        <w:rPr>
          <w:b/>
        </w:rPr>
        <w:t>3</w:t>
      </w:r>
      <w:r w:rsidR="00B96DA1">
        <w:rPr>
          <w:b/>
        </w:rPr>
        <w:t>/</w:t>
      </w:r>
      <w:r w:rsidR="00B95369">
        <w:rPr>
          <w:b/>
        </w:rPr>
        <w:t>1</w:t>
      </w:r>
      <w:r w:rsidR="00424D56">
        <w:rPr>
          <w:b/>
        </w:rPr>
        <w:t>1</w:t>
      </w:r>
      <w:r>
        <w:rPr>
          <w:b/>
        </w:rPr>
        <w:t>/</w:t>
      </w:r>
      <w:r w:rsidR="00B96DA1">
        <w:rPr>
          <w:b/>
        </w:rPr>
        <w:t>2</w:t>
      </w:r>
      <w:r w:rsidR="00424D56">
        <w:rPr>
          <w:b/>
        </w:rPr>
        <w:t>5</w:t>
      </w:r>
      <w:r>
        <w:t xml:space="preserve"> </w:t>
      </w:r>
      <w:proofErr w:type="gramStart"/>
      <w:r>
        <w:t xml:space="preserve">– </w:t>
      </w:r>
      <w:r w:rsidR="00235AA1">
        <w:t xml:space="preserve"> </w:t>
      </w:r>
      <w:r w:rsidR="006923D4">
        <w:t>SPRING</w:t>
      </w:r>
      <w:proofErr w:type="gramEnd"/>
      <w:r w:rsidR="006923D4">
        <w:t xml:space="preserve"> BREAK </w:t>
      </w:r>
    </w:p>
    <w:p w14:paraId="1615D5C5" w14:textId="77777777" w:rsidR="00FF1DAE" w:rsidRDefault="00FF1DAE" w:rsidP="00FF1DAE"/>
    <w:p w14:paraId="5EB6A641" w14:textId="7E26B1CF" w:rsidR="00FF1DAE" w:rsidRDefault="00FF1DAE" w:rsidP="00FF1DAE">
      <w:r w:rsidRPr="00FF1E33">
        <w:rPr>
          <w:b/>
        </w:rPr>
        <w:t xml:space="preserve">Week 10, </w:t>
      </w:r>
      <w:r w:rsidR="00424D56">
        <w:rPr>
          <w:b/>
        </w:rPr>
        <w:t>3</w:t>
      </w:r>
      <w:r w:rsidR="00B96DA1">
        <w:rPr>
          <w:b/>
        </w:rPr>
        <w:t>/</w:t>
      </w:r>
      <w:r w:rsidR="00424D56">
        <w:rPr>
          <w:b/>
        </w:rPr>
        <w:t>18</w:t>
      </w:r>
      <w:r>
        <w:rPr>
          <w:b/>
        </w:rPr>
        <w:t>/</w:t>
      </w:r>
      <w:r w:rsidR="00B96DA1">
        <w:rPr>
          <w:b/>
        </w:rPr>
        <w:t>2</w:t>
      </w:r>
      <w:r w:rsidR="00424D56">
        <w:rPr>
          <w:b/>
        </w:rPr>
        <w:t>5</w:t>
      </w:r>
      <w:r>
        <w:t xml:space="preserve"> –</w:t>
      </w:r>
      <w:r w:rsidR="000D4AFB" w:rsidRPr="000D4AFB">
        <w:t xml:space="preserve"> </w:t>
      </w:r>
      <w:r w:rsidR="006923D4">
        <w:t>Sea Power and Navalism 1890-1914.  Wawro, 160-87.  Addington, 113-19.</w:t>
      </w:r>
    </w:p>
    <w:p w14:paraId="2014F497" w14:textId="77777777" w:rsidR="00316B57" w:rsidRDefault="00316B57" w:rsidP="00FF1DAE"/>
    <w:p w14:paraId="5EF80AB0" w14:textId="10A8431E" w:rsidR="00FF1DAE" w:rsidRDefault="00FF1DAE" w:rsidP="00FF1DAE">
      <w:r w:rsidRPr="00FF1E33">
        <w:rPr>
          <w:b/>
        </w:rPr>
        <w:t xml:space="preserve">Week 11, </w:t>
      </w:r>
      <w:r w:rsidR="00424D56">
        <w:rPr>
          <w:b/>
        </w:rPr>
        <w:t>3</w:t>
      </w:r>
      <w:r w:rsidR="00B96DA1">
        <w:rPr>
          <w:b/>
        </w:rPr>
        <w:t>/</w:t>
      </w:r>
      <w:r w:rsidR="00424D56">
        <w:rPr>
          <w:b/>
        </w:rPr>
        <w:t>25</w:t>
      </w:r>
      <w:r w:rsidR="005921D8">
        <w:rPr>
          <w:b/>
        </w:rPr>
        <w:t>/</w:t>
      </w:r>
      <w:r w:rsidR="00B96DA1">
        <w:rPr>
          <w:b/>
        </w:rPr>
        <w:t>2</w:t>
      </w:r>
      <w:r w:rsidR="00EF2AE3">
        <w:rPr>
          <w:b/>
        </w:rPr>
        <w:t>5</w:t>
      </w:r>
      <w:r>
        <w:t xml:space="preserve"> </w:t>
      </w:r>
      <w:proofErr w:type="gramStart"/>
      <w:r>
        <w:t xml:space="preserve">– </w:t>
      </w:r>
      <w:r w:rsidR="005758D8">
        <w:t xml:space="preserve"> </w:t>
      </w:r>
      <w:r w:rsidR="006923D4">
        <w:t>Origins</w:t>
      </w:r>
      <w:proofErr w:type="gramEnd"/>
      <w:r w:rsidR="006923D4">
        <w:t xml:space="preserve"> of World War I.  Wawro, 188-211.  </w:t>
      </w:r>
    </w:p>
    <w:p w14:paraId="6CBEE6DD" w14:textId="77777777" w:rsidR="00316B57" w:rsidRDefault="00316B57" w:rsidP="00FF1DAE"/>
    <w:p w14:paraId="0F76A459" w14:textId="77777777" w:rsidR="006923D4" w:rsidRDefault="00FF1DAE" w:rsidP="006923D4">
      <w:r w:rsidRPr="00FF1E33">
        <w:rPr>
          <w:b/>
        </w:rPr>
        <w:t xml:space="preserve">Week 12, </w:t>
      </w:r>
      <w:r w:rsidR="00EF2AE3">
        <w:rPr>
          <w:b/>
        </w:rPr>
        <w:t>4</w:t>
      </w:r>
      <w:r w:rsidR="00B96DA1">
        <w:rPr>
          <w:b/>
        </w:rPr>
        <w:t>/</w:t>
      </w:r>
      <w:r w:rsidR="00EF2AE3">
        <w:rPr>
          <w:b/>
        </w:rPr>
        <w:t>1</w:t>
      </w:r>
      <w:r w:rsidR="005921D8">
        <w:rPr>
          <w:b/>
        </w:rPr>
        <w:t>/</w:t>
      </w:r>
      <w:r w:rsidR="00B96DA1">
        <w:rPr>
          <w:b/>
        </w:rPr>
        <w:t>2</w:t>
      </w:r>
      <w:r w:rsidR="00EF2AE3">
        <w:rPr>
          <w:b/>
        </w:rPr>
        <w:t>5</w:t>
      </w:r>
      <w:r>
        <w:t xml:space="preserve"> -- </w:t>
      </w:r>
      <w:r w:rsidR="006923D4">
        <w:t>World War I.  Wawro, 212-25.  Addington, 134-71.</w:t>
      </w:r>
    </w:p>
    <w:p w14:paraId="72AB9FD2" w14:textId="558BB363" w:rsidR="000D4AFB" w:rsidRDefault="000D4AFB" w:rsidP="000D4AFB"/>
    <w:p w14:paraId="3D1F3F17" w14:textId="77777777" w:rsidR="00FF1DAE" w:rsidRDefault="00FF1DAE" w:rsidP="00FF1DAE"/>
    <w:p w14:paraId="5589A86E" w14:textId="77777777" w:rsidR="006923D4" w:rsidRDefault="00FF1DAE" w:rsidP="006923D4">
      <w:r w:rsidRPr="00FF1E33">
        <w:rPr>
          <w:b/>
        </w:rPr>
        <w:t xml:space="preserve">Week 13, </w:t>
      </w:r>
      <w:r w:rsidR="00EF2AE3">
        <w:rPr>
          <w:b/>
        </w:rPr>
        <w:t>4</w:t>
      </w:r>
      <w:r w:rsidR="00B96DA1">
        <w:rPr>
          <w:b/>
        </w:rPr>
        <w:t>/</w:t>
      </w:r>
      <w:r w:rsidR="00EF2AE3">
        <w:rPr>
          <w:b/>
        </w:rPr>
        <w:t>8</w:t>
      </w:r>
      <w:r w:rsidR="00B96DA1">
        <w:rPr>
          <w:b/>
        </w:rPr>
        <w:t>/2</w:t>
      </w:r>
      <w:r w:rsidR="00EF2AE3">
        <w:rPr>
          <w:b/>
        </w:rPr>
        <w:t>5</w:t>
      </w:r>
      <w:r w:rsidR="005921D8">
        <w:rPr>
          <w:b/>
        </w:rPr>
        <w:t xml:space="preserve"> </w:t>
      </w:r>
      <w:proofErr w:type="gramStart"/>
      <w:r>
        <w:t xml:space="preserve">– </w:t>
      </w:r>
      <w:r w:rsidR="005758D8">
        <w:t xml:space="preserve"> </w:t>
      </w:r>
      <w:r w:rsidR="006923D4">
        <w:t>Versailles</w:t>
      </w:r>
      <w:proofErr w:type="gramEnd"/>
      <w:r w:rsidR="006923D4">
        <w:t xml:space="preserve">.  Addington, 172-94.  </w:t>
      </w:r>
    </w:p>
    <w:p w14:paraId="687F036D" w14:textId="77777777" w:rsidR="00316B57" w:rsidRDefault="00316B57" w:rsidP="00FF1DAE">
      <w:pPr>
        <w:rPr>
          <w:u w:val="single"/>
        </w:rPr>
      </w:pPr>
    </w:p>
    <w:p w14:paraId="6BB348D5" w14:textId="120168CE" w:rsidR="000D4AFB" w:rsidRPr="00235AA1" w:rsidRDefault="00FF1DAE" w:rsidP="000D4AFB">
      <w:r w:rsidRPr="00FF1E33">
        <w:rPr>
          <w:b/>
        </w:rPr>
        <w:t xml:space="preserve">Week 14, </w:t>
      </w:r>
      <w:r w:rsidR="00EF2AE3">
        <w:rPr>
          <w:b/>
        </w:rPr>
        <w:t>4</w:t>
      </w:r>
      <w:r w:rsidR="000470A0">
        <w:rPr>
          <w:b/>
        </w:rPr>
        <w:t>/</w:t>
      </w:r>
      <w:r w:rsidR="00EF2AE3">
        <w:rPr>
          <w:b/>
        </w:rPr>
        <w:t>15</w:t>
      </w:r>
      <w:r w:rsidR="005921D8">
        <w:rPr>
          <w:b/>
        </w:rPr>
        <w:t>/</w:t>
      </w:r>
      <w:r w:rsidR="00B96DA1">
        <w:rPr>
          <w:b/>
        </w:rPr>
        <w:t>2</w:t>
      </w:r>
      <w:r w:rsidR="00EF2AE3">
        <w:rPr>
          <w:b/>
        </w:rPr>
        <w:t>5</w:t>
      </w:r>
      <w:r>
        <w:t xml:space="preserve"> </w:t>
      </w:r>
      <w:proofErr w:type="gramStart"/>
      <w:r>
        <w:t xml:space="preserve">– </w:t>
      </w:r>
      <w:r w:rsidR="002D6328">
        <w:t xml:space="preserve"> </w:t>
      </w:r>
      <w:r w:rsidR="006923D4">
        <w:t>Appeasement</w:t>
      </w:r>
      <w:proofErr w:type="gramEnd"/>
      <w:r w:rsidR="006923D4">
        <w:t>, and the interwar military balance, Bell, 1-224.</w:t>
      </w:r>
    </w:p>
    <w:p w14:paraId="57FE0438" w14:textId="77777777" w:rsidR="00FF1DAE" w:rsidRDefault="00FF1DAE" w:rsidP="00FF1DAE"/>
    <w:p w14:paraId="22EB165C" w14:textId="77777777" w:rsidR="006923D4" w:rsidRPr="00235AA1" w:rsidRDefault="00FF1DAE" w:rsidP="006923D4">
      <w:r w:rsidRPr="00FF1E33">
        <w:rPr>
          <w:b/>
        </w:rPr>
        <w:t xml:space="preserve">Week 15, </w:t>
      </w:r>
      <w:r w:rsidR="00EF2AE3">
        <w:rPr>
          <w:b/>
        </w:rPr>
        <w:t>4</w:t>
      </w:r>
      <w:r w:rsidR="00B96DA1">
        <w:rPr>
          <w:b/>
        </w:rPr>
        <w:t>/</w:t>
      </w:r>
      <w:r w:rsidR="00B95369">
        <w:rPr>
          <w:b/>
        </w:rPr>
        <w:t>2</w:t>
      </w:r>
      <w:r w:rsidR="00EF2AE3">
        <w:rPr>
          <w:b/>
        </w:rPr>
        <w:t>2</w:t>
      </w:r>
      <w:r>
        <w:rPr>
          <w:b/>
        </w:rPr>
        <w:t>/</w:t>
      </w:r>
      <w:r w:rsidR="00B96DA1">
        <w:rPr>
          <w:b/>
        </w:rPr>
        <w:t>2</w:t>
      </w:r>
      <w:r w:rsidR="00EF2AE3">
        <w:rPr>
          <w:b/>
        </w:rPr>
        <w:t>5</w:t>
      </w:r>
      <w:r>
        <w:t xml:space="preserve"> </w:t>
      </w:r>
      <w:proofErr w:type="gramStart"/>
      <w:r>
        <w:t xml:space="preserve">– </w:t>
      </w:r>
      <w:r w:rsidR="000470A0">
        <w:t xml:space="preserve"> </w:t>
      </w:r>
      <w:r w:rsidR="006923D4">
        <w:t>The</w:t>
      </w:r>
      <w:proofErr w:type="gramEnd"/>
      <w:r w:rsidR="006923D4">
        <w:t xml:space="preserve"> </w:t>
      </w:r>
      <w:r w:rsidR="006923D4">
        <w:rPr>
          <w:i/>
        </w:rPr>
        <w:t xml:space="preserve">Blitzkrieg </w:t>
      </w:r>
      <w:r w:rsidR="006923D4">
        <w:t>revolution, and World War II:  outbreak and first campaigns.  Bell, 225-341. Addington, 195-265.</w:t>
      </w:r>
    </w:p>
    <w:p w14:paraId="3794E205" w14:textId="77777777" w:rsidR="00437C72" w:rsidRDefault="00437C72" w:rsidP="00FF1DAE"/>
    <w:p w14:paraId="65AF9FB9" w14:textId="779D8BE1" w:rsidR="00437C72" w:rsidRDefault="00437C72" w:rsidP="00FF1DAE">
      <w:r w:rsidRPr="00437C72">
        <w:rPr>
          <w:b/>
        </w:rPr>
        <w:t xml:space="preserve">Week 16, </w:t>
      </w:r>
      <w:r w:rsidR="00EF2AE3">
        <w:rPr>
          <w:b/>
        </w:rPr>
        <w:t>4</w:t>
      </w:r>
      <w:r w:rsidRPr="00437C72">
        <w:rPr>
          <w:b/>
        </w:rPr>
        <w:t>/</w:t>
      </w:r>
      <w:r w:rsidR="00EF2AE3">
        <w:rPr>
          <w:b/>
        </w:rPr>
        <w:t>29</w:t>
      </w:r>
      <w:r w:rsidRPr="00437C72">
        <w:rPr>
          <w:b/>
        </w:rPr>
        <w:t>/2</w:t>
      </w:r>
      <w:r w:rsidR="00EF2AE3">
        <w:rPr>
          <w:b/>
        </w:rPr>
        <w:t>5</w:t>
      </w:r>
      <w:r>
        <w:t xml:space="preserve"> -- Pre-final</w:t>
      </w:r>
      <w:r w:rsidR="00E13130">
        <w:t>s</w:t>
      </w:r>
      <w:r>
        <w:t xml:space="preserve"> day.  Study for final exam.</w:t>
      </w:r>
    </w:p>
    <w:p w14:paraId="1D8F681B" w14:textId="77777777" w:rsidR="00FF1DAE" w:rsidRDefault="00FF1DAE" w:rsidP="00FF1DAE"/>
    <w:p w14:paraId="21999CDE" w14:textId="2A31470C" w:rsidR="00FF1DAE" w:rsidRPr="005A0F03" w:rsidRDefault="00FF1DAE" w:rsidP="00FF1DAE">
      <w:pPr>
        <w:rPr>
          <w:b/>
          <w:u w:val="single"/>
        </w:rPr>
      </w:pPr>
      <w:r w:rsidRPr="005A0F03">
        <w:rPr>
          <w:b/>
          <w:u w:val="single"/>
        </w:rPr>
        <w:t>FINAL E</w:t>
      </w:r>
      <w:r w:rsidR="000C3D50">
        <w:rPr>
          <w:b/>
          <w:u w:val="single"/>
        </w:rPr>
        <w:t>X</w:t>
      </w:r>
      <w:r w:rsidR="00943209">
        <w:rPr>
          <w:b/>
          <w:u w:val="single"/>
        </w:rPr>
        <w:t>AM W</w:t>
      </w:r>
      <w:r w:rsidR="005921D8">
        <w:rPr>
          <w:b/>
          <w:u w:val="single"/>
        </w:rPr>
        <w:t xml:space="preserve">ILL </w:t>
      </w:r>
      <w:r w:rsidR="000D4AFB">
        <w:rPr>
          <w:b/>
          <w:u w:val="single"/>
        </w:rPr>
        <w:t>BE GI</w:t>
      </w:r>
      <w:r w:rsidR="00BA3EC5">
        <w:rPr>
          <w:b/>
          <w:u w:val="single"/>
        </w:rPr>
        <w:t xml:space="preserve">VEN ON </w:t>
      </w:r>
      <w:r w:rsidR="00EF2AE3">
        <w:rPr>
          <w:b/>
          <w:u w:val="single"/>
        </w:rPr>
        <w:t>Tuesday May 6</w:t>
      </w:r>
      <w:r w:rsidR="002B1C7B">
        <w:rPr>
          <w:b/>
          <w:u w:val="single"/>
        </w:rPr>
        <w:t xml:space="preserve"> from</w:t>
      </w:r>
      <w:r w:rsidR="005921D8">
        <w:rPr>
          <w:b/>
          <w:u w:val="single"/>
        </w:rPr>
        <w:t xml:space="preserve"> </w:t>
      </w:r>
      <w:r w:rsidR="000B12AD">
        <w:rPr>
          <w:b/>
          <w:u w:val="single"/>
        </w:rPr>
        <w:t>6</w:t>
      </w:r>
      <w:r w:rsidR="004B6C86">
        <w:rPr>
          <w:b/>
          <w:u w:val="single"/>
        </w:rPr>
        <w:t>:30</w:t>
      </w:r>
      <w:r w:rsidR="000B12AD">
        <w:rPr>
          <w:b/>
          <w:u w:val="single"/>
        </w:rPr>
        <w:t>-8</w:t>
      </w:r>
      <w:r w:rsidR="002B1C7B">
        <w:rPr>
          <w:b/>
          <w:u w:val="single"/>
        </w:rPr>
        <w:t>:30</w:t>
      </w:r>
      <w:r w:rsidR="006D35EB">
        <w:rPr>
          <w:b/>
          <w:u w:val="single"/>
        </w:rPr>
        <w:t xml:space="preserve"> P.M. </w:t>
      </w:r>
      <w:r w:rsidRPr="005A0F03">
        <w:rPr>
          <w:b/>
          <w:u w:val="single"/>
        </w:rPr>
        <w:t>IN THE CLASSROOM.</w:t>
      </w:r>
    </w:p>
    <w:p w14:paraId="1D23A7F3" w14:textId="77777777" w:rsidR="0095566D" w:rsidRDefault="0095566D"/>
    <w:sectPr w:rsidR="0095566D">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7FC8F" w14:textId="77777777" w:rsidR="006F42CC" w:rsidRDefault="006F42CC">
      <w:r>
        <w:separator/>
      </w:r>
    </w:p>
  </w:endnote>
  <w:endnote w:type="continuationSeparator" w:id="0">
    <w:p w14:paraId="4D13014E" w14:textId="77777777" w:rsidR="006F42CC" w:rsidRDefault="006F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6B746" w14:textId="77777777" w:rsidR="002B1C7B" w:rsidRDefault="002B1C7B" w:rsidP="009F2C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F1DF27" w14:textId="77777777" w:rsidR="002B1C7B" w:rsidRDefault="002B1C7B" w:rsidP="009F2C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9BB64" w14:textId="77777777" w:rsidR="002B1C7B" w:rsidRDefault="002B1C7B" w:rsidP="009F2C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3EC5">
      <w:rPr>
        <w:rStyle w:val="PageNumber"/>
        <w:noProof/>
      </w:rPr>
      <w:t>1</w:t>
    </w:r>
    <w:r>
      <w:rPr>
        <w:rStyle w:val="PageNumber"/>
      </w:rPr>
      <w:fldChar w:fldCharType="end"/>
    </w:r>
  </w:p>
  <w:p w14:paraId="7F56E190" w14:textId="77777777" w:rsidR="002B1C7B" w:rsidRDefault="002B1C7B" w:rsidP="009F2C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0B5D4" w14:textId="77777777" w:rsidR="006F42CC" w:rsidRDefault="006F42CC">
      <w:r>
        <w:separator/>
      </w:r>
    </w:p>
  </w:footnote>
  <w:footnote w:type="continuationSeparator" w:id="0">
    <w:p w14:paraId="5B26DEAC" w14:textId="77777777" w:rsidR="006F42CC" w:rsidRDefault="006F4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1CE9"/>
    <w:rsid w:val="00006E67"/>
    <w:rsid w:val="00025290"/>
    <w:rsid w:val="00025C52"/>
    <w:rsid w:val="00027127"/>
    <w:rsid w:val="00033EB3"/>
    <w:rsid w:val="00040C64"/>
    <w:rsid w:val="00045B62"/>
    <w:rsid w:val="000470A0"/>
    <w:rsid w:val="000519EC"/>
    <w:rsid w:val="00056B0A"/>
    <w:rsid w:val="00062D65"/>
    <w:rsid w:val="00075961"/>
    <w:rsid w:val="000835BB"/>
    <w:rsid w:val="0008723B"/>
    <w:rsid w:val="00090363"/>
    <w:rsid w:val="00096C29"/>
    <w:rsid w:val="000A6E0B"/>
    <w:rsid w:val="000B12AD"/>
    <w:rsid w:val="000C0784"/>
    <w:rsid w:val="000C2209"/>
    <w:rsid w:val="000C3C5F"/>
    <w:rsid w:val="000C3D50"/>
    <w:rsid w:val="000C50D0"/>
    <w:rsid w:val="000C52AF"/>
    <w:rsid w:val="000D4AFB"/>
    <w:rsid w:val="000D75F6"/>
    <w:rsid w:val="001006B0"/>
    <w:rsid w:val="00104C85"/>
    <w:rsid w:val="00105AD0"/>
    <w:rsid w:val="0011409F"/>
    <w:rsid w:val="00115F2E"/>
    <w:rsid w:val="00135D7A"/>
    <w:rsid w:val="00143F52"/>
    <w:rsid w:val="00147576"/>
    <w:rsid w:val="00150ACE"/>
    <w:rsid w:val="001524EF"/>
    <w:rsid w:val="00163C8C"/>
    <w:rsid w:val="001766BB"/>
    <w:rsid w:val="00182CB0"/>
    <w:rsid w:val="001911F1"/>
    <w:rsid w:val="00192D49"/>
    <w:rsid w:val="001935DD"/>
    <w:rsid w:val="001A4275"/>
    <w:rsid w:val="001B1533"/>
    <w:rsid w:val="001B68D9"/>
    <w:rsid w:val="001C11C3"/>
    <w:rsid w:val="001C1D6C"/>
    <w:rsid w:val="001C2DD1"/>
    <w:rsid w:val="001C7D90"/>
    <w:rsid w:val="001D62D0"/>
    <w:rsid w:val="001D6476"/>
    <w:rsid w:val="001D66D7"/>
    <w:rsid w:val="001D7DBF"/>
    <w:rsid w:val="001E20CA"/>
    <w:rsid w:val="001F122F"/>
    <w:rsid w:val="002012CD"/>
    <w:rsid w:val="00201F6A"/>
    <w:rsid w:val="002042DD"/>
    <w:rsid w:val="00204AE0"/>
    <w:rsid w:val="0021155C"/>
    <w:rsid w:val="00215569"/>
    <w:rsid w:val="0022096B"/>
    <w:rsid w:val="00221E28"/>
    <w:rsid w:val="00222D56"/>
    <w:rsid w:val="00223D17"/>
    <w:rsid w:val="00224F61"/>
    <w:rsid w:val="00225F5E"/>
    <w:rsid w:val="00232732"/>
    <w:rsid w:val="00235AA1"/>
    <w:rsid w:val="00235C8D"/>
    <w:rsid w:val="00236F08"/>
    <w:rsid w:val="0024141B"/>
    <w:rsid w:val="002473E4"/>
    <w:rsid w:val="00251D6B"/>
    <w:rsid w:val="002540A3"/>
    <w:rsid w:val="0028228E"/>
    <w:rsid w:val="00282C56"/>
    <w:rsid w:val="00291DD5"/>
    <w:rsid w:val="002A0CBD"/>
    <w:rsid w:val="002A4563"/>
    <w:rsid w:val="002A6CFD"/>
    <w:rsid w:val="002B195F"/>
    <w:rsid w:val="002B1C7B"/>
    <w:rsid w:val="002B3856"/>
    <w:rsid w:val="002D6328"/>
    <w:rsid w:val="002E6974"/>
    <w:rsid w:val="002E7B67"/>
    <w:rsid w:val="002F1209"/>
    <w:rsid w:val="002F3D62"/>
    <w:rsid w:val="00311C20"/>
    <w:rsid w:val="00316B57"/>
    <w:rsid w:val="003303CC"/>
    <w:rsid w:val="0033489B"/>
    <w:rsid w:val="003439D7"/>
    <w:rsid w:val="00343CDA"/>
    <w:rsid w:val="003539BA"/>
    <w:rsid w:val="00361591"/>
    <w:rsid w:val="0036786A"/>
    <w:rsid w:val="003715F7"/>
    <w:rsid w:val="0037599D"/>
    <w:rsid w:val="003805D6"/>
    <w:rsid w:val="00381440"/>
    <w:rsid w:val="00386841"/>
    <w:rsid w:val="003920CA"/>
    <w:rsid w:val="0039686E"/>
    <w:rsid w:val="00397AA1"/>
    <w:rsid w:val="003A11D2"/>
    <w:rsid w:val="003A54E9"/>
    <w:rsid w:val="003A5C32"/>
    <w:rsid w:val="003A6609"/>
    <w:rsid w:val="003B0047"/>
    <w:rsid w:val="003B1DF3"/>
    <w:rsid w:val="003C3127"/>
    <w:rsid w:val="003C5342"/>
    <w:rsid w:val="003C7F71"/>
    <w:rsid w:val="003E1EAF"/>
    <w:rsid w:val="003E471D"/>
    <w:rsid w:val="003F3277"/>
    <w:rsid w:val="003F4E37"/>
    <w:rsid w:val="003F511F"/>
    <w:rsid w:val="004107C3"/>
    <w:rsid w:val="0041212E"/>
    <w:rsid w:val="00424D56"/>
    <w:rsid w:val="004305DB"/>
    <w:rsid w:val="00434A4E"/>
    <w:rsid w:val="004360AD"/>
    <w:rsid w:val="0043704D"/>
    <w:rsid w:val="00437C72"/>
    <w:rsid w:val="004470E8"/>
    <w:rsid w:val="0045178A"/>
    <w:rsid w:val="00451FB8"/>
    <w:rsid w:val="00453740"/>
    <w:rsid w:val="00453F3D"/>
    <w:rsid w:val="00457912"/>
    <w:rsid w:val="00460EB0"/>
    <w:rsid w:val="00465093"/>
    <w:rsid w:val="004668BF"/>
    <w:rsid w:val="00471A1B"/>
    <w:rsid w:val="00473C5F"/>
    <w:rsid w:val="004840BF"/>
    <w:rsid w:val="00493BE2"/>
    <w:rsid w:val="004A3410"/>
    <w:rsid w:val="004A520F"/>
    <w:rsid w:val="004B6664"/>
    <w:rsid w:val="004B6C86"/>
    <w:rsid w:val="004B7AE0"/>
    <w:rsid w:val="004C0269"/>
    <w:rsid w:val="004C06A3"/>
    <w:rsid w:val="004C3851"/>
    <w:rsid w:val="004C5E26"/>
    <w:rsid w:val="004C786B"/>
    <w:rsid w:val="004D0F08"/>
    <w:rsid w:val="004D139B"/>
    <w:rsid w:val="004E15D2"/>
    <w:rsid w:val="004E401F"/>
    <w:rsid w:val="004E488D"/>
    <w:rsid w:val="004F0522"/>
    <w:rsid w:val="004F33E7"/>
    <w:rsid w:val="004F6C43"/>
    <w:rsid w:val="004F7E85"/>
    <w:rsid w:val="00503FF2"/>
    <w:rsid w:val="00505B53"/>
    <w:rsid w:val="00511AA2"/>
    <w:rsid w:val="0051254E"/>
    <w:rsid w:val="00514C0A"/>
    <w:rsid w:val="005204C2"/>
    <w:rsid w:val="00522559"/>
    <w:rsid w:val="00527951"/>
    <w:rsid w:val="0053147A"/>
    <w:rsid w:val="00533DA1"/>
    <w:rsid w:val="005406ED"/>
    <w:rsid w:val="00543559"/>
    <w:rsid w:val="00550010"/>
    <w:rsid w:val="005510F8"/>
    <w:rsid w:val="005527DA"/>
    <w:rsid w:val="00554E0E"/>
    <w:rsid w:val="005700AF"/>
    <w:rsid w:val="005712AE"/>
    <w:rsid w:val="00571ECA"/>
    <w:rsid w:val="005758D8"/>
    <w:rsid w:val="005921D8"/>
    <w:rsid w:val="00594BD7"/>
    <w:rsid w:val="005A7963"/>
    <w:rsid w:val="005B2EFE"/>
    <w:rsid w:val="005B4FBD"/>
    <w:rsid w:val="005B569E"/>
    <w:rsid w:val="005B6FD3"/>
    <w:rsid w:val="005B77B5"/>
    <w:rsid w:val="005C34EA"/>
    <w:rsid w:val="005D626A"/>
    <w:rsid w:val="005E2699"/>
    <w:rsid w:val="005E69F7"/>
    <w:rsid w:val="005F45C9"/>
    <w:rsid w:val="005F7A46"/>
    <w:rsid w:val="00600C04"/>
    <w:rsid w:val="00604811"/>
    <w:rsid w:val="00613743"/>
    <w:rsid w:val="0062101B"/>
    <w:rsid w:val="0063579F"/>
    <w:rsid w:val="0064243B"/>
    <w:rsid w:val="00651A6C"/>
    <w:rsid w:val="00654F56"/>
    <w:rsid w:val="006601F4"/>
    <w:rsid w:val="0067545F"/>
    <w:rsid w:val="00675C84"/>
    <w:rsid w:val="00682A69"/>
    <w:rsid w:val="00687361"/>
    <w:rsid w:val="006923D4"/>
    <w:rsid w:val="006951D6"/>
    <w:rsid w:val="006A2315"/>
    <w:rsid w:val="006B2CC8"/>
    <w:rsid w:val="006B40FC"/>
    <w:rsid w:val="006C2D6D"/>
    <w:rsid w:val="006C2EC3"/>
    <w:rsid w:val="006C32D1"/>
    <w:rsid w:val="006C506F"/>
    <w:rsid w:val="006D35EB"/>
    <w:rsid w:val="006E2BCD"/>
    <w:rsid w:val="006E574A"/>
    <w:rsid w:val="006F0DAB"/>
    <w:rsid w:val="006F42CC"/>
    <w:rsid w:val="006F6793"/>
    <w:rsid w:val="0070342F"/>
    <w:rsid w:val="00711889"/>
    <w:rsid w:val="00712082"/>
    <w:rsid w:val="007170CD"/>
    <w:rsid w:val="00725A4E"/>
    <w:rsid w:val="00731A3B"/>
    <w:rsid w:val="00734F47"/>
    <w:rsid w:val="00737A60"/>
    <w:rsid w:val="00737E80"/>
    <w:rsid w:val="0075261B"/>
    <w:rsid w:val="00752BFC"/>
    <w:rsid w:val="007542FB"/>
    <w:rsid w:val="00757EC5"/>
    <w:rsid w:val="007607B2"/>
    <w:rsid w:val="00762EDF"/>
    <w:rsid w:val="0076518C"/>
    <w:rsid w:val="00783E9E"/>
    <w:rsid w:val="00794B80"/>
    <w:rsid w:val="007A2714"/>
    <w:rsid w:val="007A3E62"/>
    <w:rsid w:val="007A6A61"/>
    <w:rsid w:val="007B1D86"/>
    <w:rsid w:val="007B266B"/>
    <w:rsid w:val="007B4374"/>
    <w:rsid w:val="007C1C9D"/>
    <w:rsid w:val="007C6585"/>
    <w:rsid w:val="007D33F7"/>
    <w:rsid w:val="007E00DD"/>
    <w:rsid w:val="007E3B73"/>
    <w:rsid w:val="007F3372"/>
    <w:rsid w:val="00806425"/>
    <w:rsid w:val="00806443"/>
    <w:rsid w:val="00807071"/>
    <w:rsid w:val="00814913"/>
    <w:rsid w:val="00820D7F"/>
    <w:rsid w:val="00836C8E"/>
    <w:rsid w:val="0085752F"/>
    <w:rsid w:val="00857EEC"/>
    <w:rsid w:val="00862807"/>
    <w:rsid w:val="00870A14"/>
    <w:rsid w:val="00874A65"/>
    <w:rsid w:val="0087626A"/>
    <w:rsid w:val="0089053A"/>
    <w:rsid w:val="0089554B"/>
    <w:rsid w:val="008A5320"/>
    <w:rsid w:val="008A594C"/>
    <w:rsid w:val="008B0784"/>
    <w:rsid w:val="008B1970"/>
    <w:rsid w:val="008B3298"/>
    <w:rsid w:val="008B5646"/>
    <w:rsid w:val="008C17DA"/>
    <w:rsid w:val="008C2744"/>
    <w:rsid w:val="008D009D"/>
    <w:rsid w:val="008D233A"/>
    <w:rsid w:val="008D25AF"/>
    <w:rsid w:val="008D3F35"/>
    <w:rsid w:val="008D5FD7"/>
    <w:rsid w:val="008D7E60"/>
    <w:rsid w:val="008E34A4"/>
    <w:rsid w:val="008E37B1"/>
    <w:rsid w:val="008E4501"/>
    <w:rsid w:val="00925CEE"/>
    <w:rsid w:val="0093769A"/>
    <w:rsid w:val="0094203B"/>
    <w:rsid w:val="00942DC1"/>
    <w:rsid w:val="00943209"/>
    <w:rsid w:val="00946A1E"/>
    <w:rsid w:val="009518E6"/>
    <w:rsid w:val="0095366E"/>
    <w:rsid w:val="0095566D"/>
    <w:rsid w:val="009558CC"/>
    <w:rsid w:val="009561C7"/>
    <w:rsid w:val="00967F79"/>
    <w:rsid w:val="00970AC2"/>
    <w:rsid w:val="00973BE5"/>
    <w:rsid w:val="00976351"/>
    <w:rsid w:val="00977030"/>
    <w:rsid w:val="00983195"/>
    <w:rsid w:val="00986775"/>
    <w:rsid w:val="009A47EF"/>
    <w:rsid w:val="009A7FF7"/>
    <w:rsid w:val="009C2BC5"/>
    <w:rsid w:val="009C323C"/>
    <w:rsid w:val="009F2CBD"/>
    <w:rsid w:val="009F3ADC"/>
    <w:rsid w:val="00A031DB"/>
    <w:rsid w:val="00A07305"/>
    <w:rsid w:val="00A14891"/>
    <w:rsid w:val="00A20CBB"/>
    <w:rsid w:val="00A21C4A"/>
    <w:rsid w:val="00A27427"/>
    <w:rsid w:val="00A36EF5"/>
    <w:rsid w:val="00A442D6"/>
    <w:rsid w:val="00A45D39"/>
    <w:rsid w:val="00A4784E"/>
    <w:rsid w:val="00A52305"/>
    <w:rsid w:val="00A61114"/>
    <w:rsid w:val="00A632AC"/>
    <w:rsid w:val="00A63E08"/>
    <w:rsid w:val="00A7127C"/>
    <w:rsid w:val="00A7583B"/>
    <w:rsid w:val="00A90DB3"/>
    <w:rsid w:val="00A932A0"/>
    <w:rsid w:val="00A93E7C"/>
    <w:rsid w:val="00A9744C"/>
    <w:rsid w:val="00A9799F"/>
    <w:rsid w:val="00AA1D49"/>
    <w:rsid w:val="00AB6DF7"/>
    <w:rsid w:val="00AC5463"/>
    <w:rsid w:val="00AC6BB0"/>
    <w:rsid w:val="00AD0C38"/>
    <w:rsid w:val="00AE513C"/>
    <w:rsid w:val="00AF0C3F"/>
    <w:rsid w:val="00B10350"/>
    <w:rsid w:val="00B10904"/>
    <w:rsid w:val="00B121FA"/>
    <w:rsid w:val="00B13984"/>
    <w:rsid w:val="00B14071"/>
    <w:rsid w:val="00B24BFD"/>
    <w:rsid w:val="00B36ECB"/>
    <w:rsid w:val="00B46555"/>
    <w:rsid w:val="00B62064"/>
    <w:rsid w:val="00B711BF"/>
    <w:rsid w:val="00B749C1"/>
    <w:rsid w:val="00B813B7"/>
    <w:rsid w:val="00B9054B"/>
    <w:rsid w:val="00B94B1B"/>
    <w:rsid w:val="00B95369"/>
    <w:rsid w:val="00B96DA1"/>
    <w:rsid w:val="00BA3EC5"/>
    <w:rsid w:val="00BA752B"/>
    <w:rsid w:val="00BB0213"/>
    <w:rsid w:val="00BB2840"/>
    <w:rsid w:val="00BB7CA3"/>
    <w:rsid w:val="00BC22AE"/>
    <w:rsid w:val="00BC4BD0"/>
    <w:rsid w:val="00BC6BC5"/>
    <w:rsid w:val="00BD64D2"/>
    <w:rsid w:val="00BE0D93"/>
    <w:rsid w:val="00BF00A9"/>
    <w:rsid w:val="00BF0828"/>
    <w:rsid w:val="00BF1035"/>
    <w:rsid w:val="00BF196E"/>
    <w:rsid w:val="00BF1B70"/>
    <w:rsid w:val="00BF250F"/>
    <w:rsid w:val="00BF4242"/>
    <w:rsid w:val="00BF4545"/>
    <w:rsid w:val="00C04A82"/>
    <w:rsid w:val="00C12F51"/>
    <w:rsid w:val="00C14B5F"/>
    <w:rsid w:val="00C14DEF"/>
    <w:rsid w:val="00C20CC6"/>
    <w:rsid w:val="00C22911"/>
    <w:rsid w:val="00C25913"/>
    <w:rsid w:val="00C30838"/>
    <w:rsid w:val="00C603CA"/>
    <w:rsid w:val="00C666FC"/>
    <w:rsid w:val="00C80A65"/>
    <w:rsid w:val="00C93BE7"/>
    <w:rsid w:val="00C93E0C"/>
    <w:rsid w:val="00C95DA8"/>
    <w:rsid w:val="00CA5753"/>
    <w:rsid w:val="00CB09AF"/>
    <w:rsid w:val="00CB4A1C"/>
    <w:rsid w:val="00CB73D7"/>
    <w:rsid w:val="00CB753B"/>
    <w:rsid w:val="00CC3685"/>
    <w:rsid w:val="00CE4225"/>
    <w:rsid w:val="00CE4B8C"/>
    <w:rsid w:val="00CE56DD"/>
    <w:rsid w:val="00CE687B"/>
    <w:rsid w:val="00CF0109"/>
    <w:rsid w:val="00CF79BF"/>
    <w:rsid w:val="00D00AF9"/>
    <w:rsid w:val="00D00B8D"/>
    <w:rsid w:val="00D017AF"/>
    <w:rsid w:val="00D02405"/>
    <w:rsid w:val="00D06496"/>
    <w:rsid w:val="00D14D1C"/>
    <w:rsid w:val="00D15DF2"/>
    <w:rsid w:val="00D338B4"/>
    <w:rsid w:val="00D51CC7"/>
    <w:rsid w:val="00D52501"/>
    <w:rsid w:val="00D553EF"/>
    <w:rsid w:val="00D55593"/>
    <w:rsid w:val="00D5705C"/>
    <w:rsid w:val="00D64A76"/>
    <w:rsid w:val="00D65EB2"/>
    <w:rsid w:val="00D82D8F"/>
    <w:rsid w:val="00D83F51"/>
    <w:rsid w:val="00D926FC"/>
    <w:rsid w:val="00D949C7"/>
    <w:rsid w:val="00DA0506"/>
    <w:rsid w:val="00DD2900"/>
    <w:rsid w:val="00DD60E2"/>
    <w:rsid w:val="00DF7EB6"/>
    <w:rsid w:val="00E0183F"/>
    <w:rsid w:val="00E019F9"/>
    <w:rsid w:val="00E07EE5"/>
    <w:rsid w:val="00E11BC7"/>
    <w:rsid w:val="00E13130"/>
    <w:rsid w:val="00E2258C"/>
    <w:rsid w:val="00E32EE3"/>
    <w:rsid w:val="00E41954"/>
    <w:rsid w:val="00E41B1A"/>
    <w:rsid w:val="00E41E8A"/>
    <w:rsid w:val="00E443B0"/>
    <w:rsid w:val="00E45B61"/>
    <w:rsid w:val="00E476BE"/>
    <w:rsid w:val="00E51080"/>
    <w:rsid w:val="00E6429E"/>
    <w:rsid w:val="00E72688"/>
    <w:rsid w:val="00E752A1"/>
    <w:rsid w:val="00E778F7"/>
    <w:rsid w:val="00E80BE1"/>
    <w:rsid w:val="00E875EC"/>
    <w:rsid w:val="00EA5F58"/>
    <w:rsid w:val="00EB3AC7"/>
    <w:rsid w:val="00EB7D9B"/>
    <w:rsid w:val="00EC257D"/>
    <w:rsid w:val="00EE61F5"/>
    <w:rsid w:val="00EF2AE3"/>
    <w:rsid w:val="00EF7DA2"/>
    <w:rsid w:val="00F06462"/>
    <w:rsid w:val="00F127A7"/>
    <w:rsid w:val="00F246CE"/>
    <w:rsid w:val="00F40F9E"/>
    <w:rsid w:val="00F43FC5"/>
    <w:rsid w:val="00F47617"/>
    <w:rsid w:val="00F54B0D"/>
    <w:rsid w:val="00F6023B"/>
    <w:rsid w:val="00F61975"/>
    <w:rsid w:val="00F61CE9"/>
    <w:rsid w:val="00F657CD"/>
    <w:rsid w:val="00F72A55"/>
    <w:rsid w:val="00FA1EAB"/>
    <w:rsid w:val="00FB729A"/>
    <w:rsid w:val="00FB7BB8"/>
    <w:rsid w:val="00FC64B8"/>
    <w:rsid w:val="00FD12E4"/>
    <w:rsid w:val="00FD4238"/>
    <w:rsid w:val="00FD4887"/>
    <w:rsid w:val="00FE311E"/>
    <w:rsid w:val="00FF1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14:docId w14:val="00C4D68C"/>
  <w15:chartTrackingRefBased/>
  <w15:docId w15:val="{872CF8CF-DA42-43BC-B09F-B5F16CC4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1D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D7E60"/>
    <w:pPr>
      <w:tabs>
        <w:tab w:val="center" w:pos="4320"/>
        <w:tab w:val="right" w:pos="8640"/>
      </w:tabs>
    </w:pPr>
  </w:style>
  <w:style w:type="character" w:styleId="PageNumber">
    <w:name w:val="page number"/>
    <w:basedOn w:val="DefaultParagraphFont"/>
    <w:rsid w:val="008D7E60"/>
  </w:style>
  <w:style w:type="character" w:styleId="Hyperlink">
    <w:name w:val="Hyperlink"/>
    <w:uiPriority w:val="99"/>
    <w:rsid w:val="00E41954"/>
    <w:rPr>
      <w:color w:val="0000FF"/>
      <w:u w:val="single"/>
    </w:rPr>
  </w:style>
  <w:style w:type="character" w:styleId="Emphasis">
    <w:name w:val="Emphasis"/>
    <w:uiPriority w:val="20"/>
    <w:qFormat/>
    <w:rsid w:val="00762EDF"/>
    <w:rPr>
      <w:i/>
      <w:iCs/>
    </w:rPr>
  </w:style>
  <w:style w:type="character" w:styleId="UnresolvedMention">
    <w:name w:val="Unresolved Mention"/>
    <w:uiPriority w:val="99"/>
    <w:semiHidden/>
    <w:unhideWhenUsed/>
    <w:rsid w:val="00692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940.565.4323" TargetMode="External"/><Relationship Id="rId3" Type="http://schemas.openxmlformats.org/officeDocument/2006/relationships/webSettings" Target="webSettings.xml"/><Relationship Id="rId7" Type="http://schemas.openxmlformats.org/officeDocument/2006/relationships/hyperlink" Target="http://www.unt.edu/od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offrey.Wawro@unt.ed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108</TotalTime>
  <Pages>3</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History 5249</vt:lpstr>
    </vt:vector>
  </TitlesOfParts>
  <Company>Grizli777</Company>
  <LinksUpToDate>false</LinksUpToDate>
  <CharactersWithSpaces>4268</CharactersWithSpaces>
  <SharedDoc>false</SharedDoc>
  <HLinks>
    <vt:vector size="12" baseType="variant">
      <vt:variant>
        <vt:i4>6094871</vt:i4>
      </vt:variant>
      <vt:variant>
        <vt:i4>3</vt:i4>
      </vt:variant>
      <vt:variant>
        <vt:i4>0</vt:i4>
      </vt:variant>
      <vt:variant>
        <vt:i4>5</vt:i4>
      </vt:variant>
      <vt:variant>
        <vt:lpwstr>tel:940.565.4323</vt:lpwstr>
      </vt:variant>
      <vt:variant>
        <vt:lpwstr/>
      </vt:variant>
      <vt:variant>
        <vt:i4>3407935</vt:i4>
      </vt:variant>
      <vt:variant>
        <vt:i4>0</vt:i4>
      </vt:variant>
      <vt:variant>
        <vt:i4>0</vt:i4>
      </vt:variant>
      <vt:variant>
        <vt:i4>5</vt:i4>
      </vt:variant>
      <vt:variant>
        <vt:lpwstr>http://www.unt.edu/oda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5249</dc:title>
  <dc:subject/>
  <dc:creator>DELL</dc:creator>
  <cp:keywords/>
  <cp:lastModifiedBy>Wawro, Geoffrey</cp:lastModifiedBy>
  <cp:revision>5</cp:revision>
  <cp:lastPrinted>2006-01-11T17:27:00Z</cp:lastPrinted>
  <dcterms:created xsi:type="dcterms:W3CDTF">2025-01-07T16:38:00Z</dcterms:created>
  <dcterms:modified xsi:type="dcterms:W3CDTF">2025-01-07T21:07:00Z</dcterms:modified>
</cp:coreProperties>
</file>