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FCE5" w14:textId="77777777" w:rsidR="007C25B3" w:rsidRDefault="006D58B2">
      <w:pPr>
        <w:spacing w:after="120"/>
        <w:jc w:val="center"/>
      </w:pPr>
      <w:r>
        <w:rPr>
          <w:b/>
          <w:sz w:val="36"/>
        </w:rPr>
        <w:t>SOCI 4600: Internet and Society</w:t>
      </w:r>
    </w:p>
    <w:p w14:paraId="4CC9DEAB" w14:textId="77777777" w:rsidR="007C25B3" w:rsidRDefault="006D58B2">
      <w:pPr>
        <w:spacing w:after="120"/>
        <w:jc w:val="center"/>
      </w:pPr>
      <w:r>
        <w:t>Syllabus – Spring 2026 (Jan 12-May 8)</w:t>
      </w:r>
    </w:p>
    <w:p w14:paraId="77701B29" w14:textId="77777777" w:rsidR="007C25B3" w:rsidRDefault="007C25B3">
      <w:pPr>
        <w:spacing w:after="120"/>
      </w:pPr>
    </w:p>
    <w:tbl>
      <w:tblPr>
        <w:tblStyle w:val="TableGrid"/>
        <w:tblW w:w="0" w:type="auto"/>
        <w:tblLayout w:type="fixed"/>
        <w:tblLook w:val="04A0" w:firstRow="1" w:lastRow="0" w:firstColumn="1" w:lastColumn="0" w:noHBand="0" w:noVBand="1"/>
      </w:tblPr>
      <w:tblGrid>
        <w:gridCol w:w="2880"/>
        <w:gridCol w:w="6912"/>
      </w:tblGrid>
      <w:tr w:rsidR="007C25B3" w14:paraId="5103FE6D" w14:textId="77777777">
        <w:tc>
          <w:tcPr>
            <w:tcW w:w="2880" w:type="dxa"/>
            <w:shd w:val="clear" w:color="auto" w:fill="F2F2F2"/>
            <w:vAlign w:val="center"/>
          </w:tcPr>
          <w:p w14:paraId="22CEFA51" w14:textId="77777777" w:rsidR="007C25B3" w:rsidRDefault="006D58B2">
            <w:r>
              <w:t>University/Department</w:t>
            </w:r>
          </w:p>
        </w:tc>
        <w:tc>
          <w:tcPr>
            <w:tcW w:w="6912" w:type="dxa"/>
            <w:vAlign w:val="center"/>
          </w:tcPr>
          <w:p w14:paraId="7965CA04" w14:textId="77777777" w:rsidR="007C25B3" w:rsidRDefault="006D58B2">
            <w:r>
              <w:t>University of North Texas – Department of Sociology</w:t>
            </w:r>
          </w:p>
        </w:tc>
      </w:tr>
      <w:tr w:rsidR="007C25B3" w14:paraId="4D5BFD62" w14:textId="77777777">
        <w:tc>
          <w:tcPr>
            <w:tcW w:w="2880" w:type="dxa"/>
            <w:shd w:val="clear" w:color="auto" w:fill="F2F2F2"/>
            <w:vAlign w:val="center"/>
          </w:tcPr>
          <w:p w14:paraId="214488EC" w14:textId="1EA7026D" w:rsidR="007C25B3" w:rsidRDefault="00043DDF">
            <w:r>
              <w:t>Professor</w:t>
            </w:r>
          </w:p>
        </w:tc>
        <w:tc>
          <w:tcPr>
            <w:tcW w:w="6912" w:type="dxa"/>
            <w:vAlign w:val="center"/>
          </w:tcPr>
          <w:p w14:paraId="5D4579BC" w14:textId="77777777" w:rsidR="007C25B3" w:rsidRDefault="006D58B2">
            <w:r>
              <w:t>Gül Seçkin, M.S.G., Ph.D.</w:t>
            </w:r>
          </w:p>
        </w:tc>
      </w:tr>
      <w:tr w:rsidR="007C25B3" w14:paraId="39F6E15E" w14:textId="77777777">
        <w:tc>
          <w:tcPr>
            <w:tcW w:w="2880" w:type="dxa"/>
            <w:shd w:val="clear" w:color="auto" w:fill="F2F2F2"/>
            <w:vAlign w:val="center"/>
          </w:tcPr>
          <w:p w14:paraId="5D147B81" w14:textId="77777777" w:rsidR="007C25B3" w:rsidRDefault="006D58B2">
            <w:r>
              <w:t>Email</w:t>
            </w:r>
          </w:p>
        </w:tc>
        <w:tc>
          <w:tcPr>
            <w:tcW w:w="6912" w:type="dxa"/>
            <w:vAlign w:val="center"/>
          </w:tcPr>
          <w:p w14:paraId="75D2FB12" w14:textId="77777777" w:rsidR="007C25B3" w:rsidRDefault="006D58B2">
            <w:r>
              <w:t>Gul.Seckin@unt.edu (use Eagle Connect)</w:t>
            </w:r>
          </w:p>
        </w:tc>
      </w:tr>
      <w:tr w:rsidR="007C25B3" w14:paraId="3F78834C" w14:textId="77777777">
        <w:tc>
          <w:tcPr>
            <w:tcW w:w="2880" w:type="dxa"/>
            <w:shd w:val="clear" w:color="auto" w:fill="F2F2F2"/>
            <w:vAlign w:val="center"/>
          </w:tcPr>
          <w:p w14:paraId="4F30A857" w14:textId="77777777" w:rsidR="007C25B3" w:rsidRDefault="006D58B2">
            <w:r>
              <w:t>Class meetings</w:t>
            </w:r>
          </w:p>
        </w:tc>
        <w:tc>
          <w:tcPr>
            <w:tcW w:w="6912" w:type="dxa"/>
            <w:vAlign w:val="center"/>
          </w:tcPr>
          <w:p w14:paraId="18B6FF9A" w14:textId="77777777" w:rsidR="007C25B3" w:rsidRDefault="006D58B2">
            <w:r>
              <w:t>Tuesdays/Thursdays 12:30-1:50 PM • Sage Hall 356</w:t>
            </w:r>
          </w:p>
        </w:tc>
      </w:tr>
      <w:tr w:rsidR="007C25B3" w14:paraId="34A7B307" w14:textId="77777777">
        <w:tc>
          <w:tcPr>
            <w:tcW w:w="2880" w:type="dxa"/>
            <w:shd w:val="clear" w:color="auto" w:fill="F2F2F2"/>
            <w:vAlign w:val="center"/>
          </w:tcPr>
          <w:p w14:paraId="0D51D7F9" w14:textId="77777777" w:rsidR="007C25B3" w:rsidRDefault="006D58B2">
            <w:r>
              <w:t>Office hours</w:t>
            </w:r>
          </w:p>
        </w:tc>
        <w:tc>
          <w:tcPr>
            <w:tcW w:w="6912" w:type="dxa"/>
            <w:vAlign w:val="center"/>
          </w:tcPr>
          <w:p w14:paraId="17D72B60" w14:textId="77777777" w:rsidR="007C25B3" w:rsidRDefault="006D58B2">
            <w:r>
              <w:t xml:space="preserve">Office hours: Thursday 11:30 AM-12:30 PM and 2:00-3:00 PM • Sycamore Hall 288H (and/or </w:t>
            </w:r>
            <w:proofErr w:type="gramStart"/>
            <w:r>
              <w:t>online) •</w:t>
            </w:r>
            <w:proofErr w:type="gramEnd"/>
            <w:r>
              <w:t xml:space="preserve"> By appointment (email to schedule)</w:t>
            </w:r>
          </w:p>
        </w:tc>
      </w:tr>
      <w:tr w:rsidR="007C25B3" w14:paraId="2E126013" w14:textId="77777777">
        <w:tc>
          <w:tcPr>
            <w:tcW w:w="2880" w:type="dxa"/>
            <w:shd w:val="clear" w:color="auto" w:fill="F2F2F2"/>
            <w:vAlign w:val="center"/>
          </w:tcPr>
          <w:p w14:paraId="208BF361" w14:textId="77777777" w:rsidR="007C25B3" w:rsidRDefault="006D58B2">
            <w:r>
              <w:t>Canvas</w:t>
            </w:r>
          </w:p>
        </w:tc>
        <w:tc>
          <w:tcPr>
            <w:tcW w:w="6912" w:type="dxa"/>
            <w:vAlign w:val="center"/>
          </w:tcPr>
          <w:p w14:paraId="34048FEE" w14:textId="77777777" w:rsidR="007C25B3" w:rsidRDefault="006D58B2">
            <w:r>
              <w:t>All readings, announcements, and submissions are handled through Canvas.</w:t>
            </w:r>
          </w:p>
        </w:tc>
      </w:tr>
    </w:tbl>
    <w:p w14:paraId="11FC7EBD" w14:textId="77777777" w:rsidR="007C25B3" w:rsidRDefault="007C25B3">
      <w:pPr>
        <w:spacing w:after="120"/>
      </w:pPr>
    </w:p>
    <w:p w14:paraId="1E96D73A" w14:textId="77777777" w:rsidR="007C25B3" w:rsidRDefault="006D58B2">
      <w:pPr>
        <w:pStyle w:val="Heading1"/>
        <w:spacing w:before="240" w:after="120"/>
      </w:pPr>
      <w:r>
        <w:t>Course description</w:t>
      </w:r>
    </w:p>
    <w:p w14:paraId="1BCB9940" w14:textId="77777777" w:rsidR="007C25B3" w:rsidRDefault="006D58B2">
      <w:pPr>
        <w:spacing w:after="120"/>
      </w:pPr>
      <w:r>
        <w:t>This course examines how digital technologies shape social life—and how social forces shape the internet. We analyze everyday online practices, the political economy of platforms, datafication and surveillance, digital inequalities, and the social consequences of AI and automated decision-making. The course emphasizes sociological theory, evidence, and ethics.</w:t>
      </w:r>
    </w:p>
    <w:p w14:paraId="6CC2E32C" w14:textId="77777777" w:rsidR="007C25B3" w:rsidRDefault="006D58B2">
      <w:pPr>
        <w:pStyle w:val="Heading1"/>
        <w:spacing w:before="240" w:after="120"/>
      </w:pPr>
      <w:r>
        <w:t>Learning outcomes</w:t>
      </w:r>
    </w:p>
    <w:p w14:paraId="0B91EE4C" w14:textId="77777777" w:rsidR="007C25B3" w:rsidRDefault="006D58B2">
      <w:pPr>
        <w:spacing w:after="120"/>
      </w:pPr>
      <w:r>
        <w:t>By the end of the course, students will be able to:</w:t>
      </w:r>
    </w:p>
    <w:p w14:paraId="786F8EE1" w14:textId="77777777" w:rsidR="007C25B3" w:rsidRDefault="006D58B2">
      <w:pPr>
        <w:pStyle w:val="ListBullet"/>
        <w:spacing w:after="120"/>
      </w:pPr>
      <w:r>
        <w:t>Explain core sociological concepts and theories used to study digital society.</w:t>
      </w:r>
    </w:p>
    <w:p w14:paraId="6AC9538F" w14:textId="77777777" w:rsidR="007C25B3" w:rsidRDefault="006D58B2">
      <w:pPr>
        <w:pStyle w:val="ListBullet"/>
        <w:spacing w:after="120"/>
      </w:pPr>
      <w:r>
        <w:t>Analyze how data, platforms, and algorithms shape institutions, identities, and inequalities.</w:t>
      </w:r>
    </w:p>
    <w:p w14:paraId="48977E86" w14:textId="77777777" w:rsidR="007C25B3" w:rsidRDefault="006D58B2">
      <w:pPr>
        <w:pStyle w:val="ListBullet"/>
        <w:spacing w:after="120"/>
      </w:pPr>
      <w:r>
        <w:t>Evaluate claims about technology using empirical research and careful argumentation.</w:t>
      </w:r>
    </w:p>
    <w:p w14:paraId="76DDB1F8" w14:textId="77777777" w:rsidR="007C25B3" w:rsidRDefault="006D58B2">
      <w:pPr>
        <w:pStyle w:val="ListBullet"/>
        <w:spacing w:after="120"/>
      </w:pPr>
      <w:r>
        <w:t>Communicate sociological insights clearly in writing and oral presentation, using appropriate citations.</w:t>
      </w:r>
    </w:p>
    <w:p w14:paraId="32016863" w14:textId="77777777" w:rsidR="007C25B3" w:rsidRDefault="006D58B2">
      <w:pPr>
        <w:pStyle w:val="ListBullet"/>
        <w:spacing w:after="120"/>
      </w:pPr>
      <w:r>
        <w:t>Apply course ideas to contemporary issues (e.g., AI, privacy, misinformation, digital labor) through case-based analysis.</w:t>
      </w:r>
    </w:p>
    <w:p w14:paraId="7B0E6A04" w14:textId="77777777" w:rsidR="007C25B3" w:rsidRDefault="006D58B2">
      <w:pPr>
        <w:pStyle w:val="Heading1"/>
        <w:spacing w:before="240" w:after="120"/>
      </w:pPr>
      <w:r>
        <w:t>Required materials</w:t>
      </w:r>
    </w:p>
    <w:p w14:paraId="7306034D" w14:textId="77777777" w:rsidR="007C25B3" w:rsidRDefault="006D58B2">
      <w:pPr>
        <w:spacing w:after="120"/>
      </w:pPr>
      <w:r>
        <w:t>Books</w:t>
      </w:r>
    </w:p>
    <w:p w14:paraId="48B997BC" w14:textId="77777777" w:rsidR="007C25B3" w:rsidRDefault="006D58B2">
      <w:pPr>
        <w:pStyle w:val="ListBullet"/>
        <w:spacing w:after="120"/>
      </w:pPr>
      <w:r>
        <w:t>Lupton, Deborah. 2015. Digital Sociology. Routledge. (Canvas access is acceptable.)</w:t>
      </w:r>
    </w:p>
    <w:p w14:paraId="12FEDD64" w14:textId="77777777" w:rsidR="007C25B3" w:rsidRDefault="006D58B2">
      <w:pPr>
        <w:pStyle w:val="ListBullet"/>
        <w:spacing w:after="120"/>
      </w:pPr>
      <w:r>
        <w:t>Benjamin, Ruha. 2019. Race After Technology: Abolitionist Tools for the New Jim Code. Polity.</w:t>
      </w:r>
    </w:p>
    <w:p w14:paraId="568013DA" w14:textId="77777777" w:rsidR="007C25B3" w:rsidRDefault="006D58B2">
      <w:pPr>
        <w:spacing w:after="120"/>
      </w:pPr>
      <w:r>
        <w:t>Additional journal articles, reports, podcasts, and videos will be posted on Canvas.</w:t>
      </w:r>
    </w:p>
    <w:p w14:paraId="0A8679D3" w14:textId="77777777" w:rsidR="007C25B3" w:rsidRDefault="006D58B2">
      <w:pPr>
        <w:pStyle w:val="Heading1"/>
        <w:spacing w:before="240" w:after="120"/>
      </w:pPr>
      <w:r>
        <w:lastRenderedPageBreak/>
        <w:t>Course format and technology</w:t>
      </w:r>
    </w:p>
    <w:p w14:paraId="63FC4F25" w14:textId="77777777" w:rsidR="007C25B3" w:rsidRDefault="006D58B2">
      <w:pPr>
        <w:spacing w:after="120"/>
      </w:pPr>
      <w:r>
        <w:t>This is a discussion-forward course with periodic in-class activities. Bring a laptop or tablet when possible. Check Canvas and your UNT email regularly for announcements and deadlines.</w:t>
      </w:r>
    </w:p>
    <w:p w14:paraId="617520D2" w14:textId="77777777" w:rsidR="007C25B3" w:rsidRDefault="006D58B2">
      <w:pPr>
        <w:spacing w:before="120" w:after="0"/>
      </w:pPr>
      <w:r>
        <w:rPr>
          <w:b/>
        </w:rPr>
        <w:t>NEXUS connection (optional)</w:t>
      </w:r>
    </w:p>
    <w:p w14:paraId="65790515" w14:textId="77777777" w:rsidR="007C25B3" w:rsidRDefault="006D58B2">
      <w:pPr>
        <w:spacing w:after="120"/>
      </w:pPr>
      <w:r>
        <w:t>This course can connect with UNT Sociology’s NEXUS initiative (Network for Exploring the Intersection of Humans &amp; Cybercrime). You are welcome to (a) choose a NEXUS-relevant topic for your platform case study presentation (e.g., cybercrime, cybersecurity, AI harms, platform governance, digital forensics, misinformation, online deviance), and/or (b) complete the optional NEXUS Engagement Brief described in Appendix F.</w:t>
      </w:r>
    </w:p>
    <w:p w14:paraId="6EC4ECF0" w14:textId="77777777" w:rsidR="007C25B3" w:rsidRDefault="006D58B2">
      <w:pPr>
        <w:pStyle w:val="Heading1"/>
        <w:spacing w:before="240" w:after="120"/>
      </w:pPr>
      <w:r>
        <w:t>Assessment and grading</w:t>
      </w:r>
    </w:p>
    <w:p w14:paraId="13C2AC20" w14:textId="77777777" w:rsidR="007C25B3" w:rsidRDefault="006D58B2">
      <w:pPr>
        <w:spacing w:after="120"/>
      </w:pPr>
      <w:r>
        <w:t>Total points: 600. Final letter grades are based on the percentage of total points earned: A = 90–100%, B = 80–89%, C = 70–79%, D = 60–69%, F = 59% or below.</w:t>
      </w:r>
    </w:p>
    <w:tbl>
      <w:tblPr>
        <w:tblStyle w:val="TableGrid"/>
        <w:tblW w:w="0" w:type="auto"/>
        <w:tblLook w:val="04A0" w:firstRow="1" w:lastRow="0" w:firstColumn="1" w:lastColumn="0" w:noHBand="0" w:noVBand="1"/>
      </w:tblPr>
      <w:tblGrid>
        <w:gridCol w:w="2876"/>
        <w:gridCol w:w="2876"/>
        <w:gridCol w:w="2878"/>
      </w:tblGrid>
      <w:tr w:rsidR="007C25B3" w14:paraId="1404648D" w14:textId="77777777">
        <w:tc>
          <w:tcPr>
            <w:tcW w:w="2880" w:type="dxa"/>
            <w:shd w:val="clear" w:color="auto" w:fill="E6E6E6"/>
          </w:tcPr>
          <w:p w14:paraId="2E52018C" w14:textId="77777777" w:rsidR="007C25B3" w:rsidRDefault="006D58B2">
            <w:r>
              <w:t>Component</w:t>
            </w:r>
          </w:p>
        </w:tc>
        <w:tc>
          <w:tcPr>
            <w:tcW w:w="2880" w:type="dxa"/>
            <w:shd w:val="clear" w:color="auto" w:fill="E6E6E6"/>
          </w:tcPr>
          <w:p w14:paraId="1B121AFF" w14:textId="77777777" w:rsidR="007C25B3" w:rsidRDefault="006D58B2">
            <w:r>
              <w:t>Points</w:t>
            </w:r>
          </w:p>
        </w:tc>
        <w:tc>
          <w:tcPr>
            <w:tcW w:w="2880" w:type="dxa"/>
            <w:shd w:val="clear" w:color="auto" w:fill="E6E6E6"/>
          </w:tcPr>
          <w:p w14:paraId="20A278E3" w14:textId="77777777" w:rsidR="007C25B3" w:rsidRDefault="006D58B2">
            <w:r>
              <w:t>What you will do</w:t>
            </w:r>
          </w:p>
        </w:tc>
      </w:tr>
      <w:tr w:rsidR="007C25B3" w14:paraId="616AE3EC" w14:textId="77777777">
        <w:tc>
          <w:tcPr>
            <w:tcW w:w="2880" w:type="dxa"/>
          </w:tcPr>
          <w:p w14:paraId="07921EA9" w14:textId="77777777" w:rsidR="007C25B3" w:rsidRDefault="006D58B2">
            <w:r>
              <w:t>Take-home midterm</w:t>
            </w:r>
          </w:p>
        </w:tc>
        <w:tc>
          <w:tcPr>
            <w:tcW w:w="2880" w:type="dxa"/>
          </w:tcPr>
          <w:p w14:paraId="0BAEFE08" w14:textId="77777777" w:rsidR="007C25B3" w:rsidRDefault="006D58B2">
            <w:r>
              <w:t>100</w:t>
            </w:r>
          </w:p>
        </w:tc>
        <w:tc>
          <w:tcPr>
            <w:tcW w:w="2880" w:type="dxa"/>
          </w:tcPr>
          <w:p w14:paraId="53543B11" w14:textId="77777777" w:rsidR="007C25B3" w:rsidRDefault="006D58B2">
            <w:r>
              <w:t>Open-book, individual exam focused on applying course concepts to contemporary cases. Due Thu Mar 5 (11:59 PM).</w:t>
            </w:r>
          </w:p>
        </w:tc>
      </w:tr>
      <w:tr w:rsidR="007C25B3" w14:paraId="4DC83D78" w14:textId="77777777">
        <w:tc>
          <w:tcPr>
            <w:tcW w:w="2880" w:type="dxa"/>
          </w:tcPr>
          <w:p w14:paraId="5CB6D263" w14:textId="77777777" w:rsidR="007C25B3" w:rsidRDefault="006D58B2">
            <w:r>
              <w:t>Platform case study presentation</w:t>
            </w:r>
          </w:p>
        </w:tc>
        <w:tc>
          <w:tcPr>
            <w:tcW w:w="2880" w:type="dxa"/>
          </w:tcPr>
          <w:p w14:paraId="6CB21141" w14:textId="77777777" w:rsidR="007C25B3" w:rsidRDefault="006D58B2">
            <w:r>
              <w:t>100</w:t>
            </w:r>
          </w:p>
        </w:tc>
        <w:tc>
          <w:tcPr>
            <w:tcW w:w="2880" w:type="dxa"/>
          </w:tcPr>
          <w:p w14:paraId="064CDD08" w14:textId="77777777" w:rsidR="007C25B3" w:rsidRDefault="006D58B2">
            <w:r>
              <w:t>Present a platform/internet case, connect it to course concepts and readings, and lead a structured discussion.</w:t>
            </w:r>
          </w:p>
        </w:tc>
      </w:tr>
      <w:tr w:rsidR="007C25B3" w14:paraId="57319513" w14:textId="77777777">
        <w:tc>
          <w:tcPr>
            <w:tcW w:w="2880" w:type="dxa"/>
          </w:tcPr>
          <w:p w14:paraId="15EAFBF7" w14:textId="77777777" w:rsidR="007C25B3" w:rsidRDefault="006D58B2">
            <w:r>
              <w:t>Take-home final exam</w:t>
            </w:r>
          </w:p>
        </w:tc>
        <w:tc>
          <w:tcPr>
            <w:tcW w:w="2880" w:type="dxa"/>
          </w:tcPr>
          <w:p w14:paraId="72D0DE43" w14:textId="77777777" w:rsidR="007C25B3" w:rsidRDefault="006D58B2">
            <w:r>
              <w:t>100</w:t>
            </w:r>
          </w:p>
        </w:tc>
        <w:tc>
          <w:tcPr>
            <w:tcW w:w="2880" w:type="dxa"/>
          </w:tcPr>
          <w:p w14:paraId="51EB9EA2" w14:textId="77777777" w:rsidR="007C25B3" w:rsidRDefault="006D58B2">
            <w:r>
              <w:t>Cumulative, open-book exam emphasizing synthesis across course themes with evidence and citations. Due Fri May 8 (11:59 PM).</w:t>
            </w:r>
          </w:p>
        </w:tc>
      </w:tr>
      <w:tr w:rsidR="007C25B3" w14:paraId="7C36030C" w14:textId="77777777">
        <w:tc>
          <w:tcPr>
            <w:tcW w:w="2880" w:type="dxa"/>
          </w:tcPr>
          <w:p w14:paraId="2430ED25" w14:textId="77777777" w:rsidR="007C25B3" w:rsidRDefault="006D58B2">
            <w:r>
              <w:t>Digital Trace Diary + reflection</w:t>
            </w:r>
          </w:p>
        </w:tc>
        <w:tc>
          <w:tcPr>
            <w:tcW w:w="2880" w:type="dxa"/>
          </w:tcPr>
          <w:p w14:paraId="040665DC" w14:textId="77777777" w:rsidR="007C25B3" w:rsidRDefault="006D58B2">
            <w:r>
              <w:t>50</w:t>
            </w:r>
          </w:p>
        </w:tc>
        <w:tc>
          <w:tcPr>
            <w:tcW w:w="2880" w:type="dxa"/>
          </w:tcPr>
          <w:p w14:paraId="047E4BFE" w14:textId="77777777" w:rsidR="007C25B3" w:rsidRDefault="006D58B2">
            <w:r>
              <w:t>Track everyday digital practices for ~2 weeks and write a concept-driven reflection.</w:t>
            </w:r>
          </w:p>
        </w:tc>
      </w:tr>
      <w:tr w:rsidR="007C25B3" w14:paraId="160B2AED" w14:textId="77777777">
        <w:tc>
          <w:tcPr>
            <w:tcW w:w="2880" w:type="dxa"/>
          </w:tcPr>
          <w:p w14:paraId="3F1FD0E8" w14:textId="77777777" w:rsidR="007C25B3" w:rsidRDefault="006D58B2">
            <w:r>
              <w:t>News-to-Concept Briefs (4 × 10)</w:t>
            </w:r>
          </w:p>
        </w:tc>
        <w:tc>
          <w:tcPr>
            <w:tcW w:w="2880" w:type="dxa"/>
          </w:tcPr>
          <w:p w14:paraId="429E1D30" w14:textId="77777777" w:rsidR="007C25B3" w:rsidRDefault="006D58B2">
            <w:r>
              <w:t>40</w:t>
            </w:r>
          </w:p>
        </w:tc>
        <w:tc>
          <w:tcPr>
            <w:tcW w:w="2880" w:type="dxa"/>
          </w:tcPr>
          <w:p w14:paraId="46D28A29" w14:textId="77777777" w:rsidR="007C25B3" w:rsidRDefault="006D58B2">
            <w:r>
              <w:t>Four short briefs connecting credible news to course concepts.</w:t>
            </w:r>
          </w:p>
        </w:tc>
      </w:tr>
      <w:tr w:rsidR="007C25B3" w14:paraId="3488165E" w14:textId="77777777">
        <w:tc>
          <w:tcPr>
            <w:tcW w:w="2880" w:type="dxa"/>
          </w:tcPr>
          <w:p w14:paraId="457A8C61" w14:textId="77777777" w:rsidR="007C25B3" w:rsidRDefault="006D58B2">
            <w:r>
              <w:t>Movie/TV show analysis</w:t>
            </w:r>
          </w:p>
        </w:tc>
        <w:tc>
          <w:tcPr>
            <w:tcW w:w="2880" w:type="dxa"/>
          </w:tcPr>
          <w:p w14:paraId="09684D9E" w14:textId="77777777" w:rsidR="007C25B3" w:rsidRDefault="006D58B2">
            <w:r>
              <w:t>60</w:t>
            </w:r>
          </w:p>
        </w:tc>
        <w:tc>
          <w:tcPr>
            <w:tcW w:w="2880" w:type="dxa"/>
          </w:tcPr>
          <w:p w14:paraId="01765ADA" w14:textId="77777777" w:rsidR="007C25B3" w:rsidRDefault="006D58B2">
            <w:r>
              <w:t>Analyze a film or 2–3 episodes using course concepts and readings.</w:t>
            </w:r>
          </w:p>
        </w:tc>
      </w:tr>
      <w:tr w:rsidR="007C25B3" w14:paraId="6498FD50" w14:textId="77777777">
        <w:tc>
          <w:tcPr>
            <w:tcW w:w="2880" w:type="dxa"/>
          </w:tcPr>
          <w:p w14:paraId="63CEDE54" w14:textId="77777777" w:rsidR="007C25B3" w:rsidRDefault="006D58B2">
            <w:r>
              <w:t>News article analysis</w:t>
            </w:r>
          </w:p>
        </w:tc>
        <w:tc>
          <w:tcPr>
            <w:tcW w:w="2880" w:type="dxa"/>
          </w:tcPr>
          <w:p w14:paraId="12341B1E" w14:textId="77777777" w:rsidR="007C25B3" w:rsidRDefault="006D58B2">
            <w:r>
              <w:t>50</w:t>
            </w:r>
          </w:p>
        </w:tc>
        <w:tc>
          <w:tcPr>
            <w:tcW w:w="2880" w:type="dxa"/>
          </w:tcPr>
          <w:p w14:paraId="7400FA8E" w14:textId="77777777" w:rsidR="007C25B3" w:rsidRDefault="006D58B2">
            <w:r>
              <w:t>Analyze 3–4 news articles (multiple outlets) on one issue using course concepts + a course reading.</w:t>
            </w:r>
          </w:p>
        </w:tc>
      </w:tr>
      <w:tr w:rsidR="007C25B3" w14:paraId="157F4299" w14:textId="77777777">
        <w:tc>
          <w:tcPr>
            <w:tcW w:w="2880" w:type="dxa"/>
          </w:tcPr>
          <w:p w14:paraId="5C3ADD46" w14:textId="77777777" w:rsidR="007C25B3" w:rsidRDefault="006D58B2">
            <w:r>
              <w:lastRenderedPageBreak/>
              <w:t>Attendance &amp; participation</w:t>
            </w:r>
          </w:p>
        </w:tc>
        <w:tc>
          <w:tcPr>
            <w:tcW w:w="2880" w:type="dxa"/>
          </w:tcPr>
          <w:p w14:paraId="59479FE5" w14:textId="77777777" w:rsidR="007C25B3" w:rsidRDefault="006D58B2">
            <w:r>
              <w:t>100</w:t>
            </w:r>
          </w:p>
        </w:tc>
        <w:tc>
          <w:tcPr>
            <w:tcW w:w="2880" w:type="dxa"/>
          </w:tcPr>
          <w:p w14:paraId="2BCDE963" w14:textId="77777777" w:rsidR="007C25B3" w:rsidRDefault="006D58B2">
            <w:r>
              <w:t>Active engagement in discussion and in-class activities; preparedness and respectful contribution.</w:t>
            </w:r>
          </w:p>
        </w:tc>
      </w:tr>
    </w:tbl>
    <w:p w14:paraId="4E2AB3EF" w14:textId="77777777" w:rsidR="007C25B3" w:rsidRDefault="006D58B2">
      <w:pPr>
        <w:pStyle w:val="Heading1"/>
        <w:spacing w:before="240" w:after="120"/>
      </w:pPr>
      <w:r>
        <w:t>Major assignments (details)</w:t>
      </w:r>
    </w:p>
    <w:p w14:paraId="5745B52F" w14:textId="77777777" w:rsidR="007C25B3" w:rsidRDefault="006D58B2">
      <w:pPr>
        <w:spacing w:after="120"/>
      </w:pPr>
      <w:r>
        <w:t>Detailed prompts, templates, and rubrics are provided in the Appendix (Canvas-ready) and on Canvas. The summary below clarifies expectations.</w:t>
      </w:r>
    </w:p>
    <w:p w14:paraId="2844B25A" w14:textId="77777777" w:rsidR="007C25B3" w:rsidRDefault="006D58B2">
      <w:pPr>
        <w:spacing w:after="120"/>
      </w:pPr>
      <w:r>
        <w:t>1) Take-home midterm (100 points)</w:t>
      </w:r>
    </w:p>
    <w:p w14:paraId="6E7AFE36" w14:textId="77777777" w:rsidR="007C25B3" w:rsidRDefault="006D58B2">
      <w:pPr>
        <w:spacing w:after="120"/>
      </w:pPr>
      <w:r>
        <w:t>Open-book, individual take-home exam with short-essay responses that ask you to define concepts, interpret evidence, and make sociological arguments. Write in your own words and cite course readings where relevant. Due: Thu Mar 5 (11:59 PM).</w:t>
      </w:r>
    </w:p>
    <w:p w14:paraId="7F773D72" w14:textId="77777777" w:rsidR="007C25B3" w:rsidRDefault="006D58B2">
      <w:pPr>
        <w:spacing w:after="120"/>
      </w:pPr>
      <w:r>
        <w:t>2) Platform case study presentation (100 points)</w:t>
      </w:r>
    </w:p>
    <w:p w14:paraId="1C7D4AE8" w14:textId="77777777" w:rsidR="007C25B3" w:rsidRDefault="006D58B2">
      <w:pPr>
        <w:spacing w:after="120"/>
      </w:pPr>
      <w:r>
        <w:t>Choose one platform/internet case (e.g., algorithmic bias, content moderation, platform labor, privacy, misinformation, automated decision-making). Explain the case using course concepts and at least 4 credible sources (including at least 1 peer-reviewed source). Lead a structured discussion.</w:t>
      </w:r>
      <w:r>
        <w:br/>
        <w:t>Deliverables: 6–8 slides + a 1-page teaching handout with 3 discussion questions.</w:t>
      </w:r>
    </w:p>
    <w:p w14:paraId="0DAF6FF0" w14:textId="77777777" w:rsidR="007C25B3" w:rsidRDefault="006D58B2">
      <w:r>
        <w:t xml:space="preserve">Key dates: sign-up closes Fri Feb 27 (11:59 PM). Topic proposal </w:t>
      </w:r>
      <w:proofErr w:type="gramStart"/>
      <w:r>
        <w:t>due</w:t>
      </w:r>
      <w:proofErr w:type="gramEnd"/>
      <w:r>
        <w:t xml:space="preserve"> Tue Mar 31 (11:59 PM). Presentations held Apr 14–Apr 30 (in class).</w:t>
      </w:r>
    </w:p>
    <w:p w14:paraId="1E6612DF" w14:textId="77777777" w:rsidR="007C25B3" w:rsidRDefault="006D58B2">
      <w:pPr>
        <w:spacing w:after="120"/>
      </w:pPr>
      <w:r>
        <w:t>3) Take-home final exam (100 points)</w:t>
      </w:r>
    </w:p>
    <w:p w14:paraId="4CEEAFD4" w14:textId="77777777" w:rsidR="007C25B3" w:rsidRDefault="006D58B2">
      <w:pPr>
        <w:spacing w:after="120"/>
      </w:pPr>
      <w:r>
        <w:t>Cumulative, open-book, individual exam emphasizing synthesis and application. Short essays will ask you to connect multiple readings and concepts with clear argumentation and proper citation. Due: Fri May 8 (11:59 PM).</w:t>
      </w:r>
    </w:p>
    <w:p w14:paraId="7BDC4868" w14:textId="77777777" w:rsidR="007C25B3" w:rsidRDefault="006D58B2">
      <w:pPr>
        <w:spacing w:after="120"/>
      </w:pPr>
      <w:r>
        <w:t>4) Digital Trace Diary + reflection (50 points)</w:t>
      </w:r>
    </w:p>
    <w:p w14:paraId="4CD2A94E" w14:textId="77777777" w:rsidR="007C25B3" w:rsidRDefault="006D58B2">
      <w:pPr>
        <w:spacing w:after="120"/>
      </w:pPr>
      <w:r>
        <w:t>Keep brief notes for ~2 weeks on everyday online moments (apps/platforms used, notifications, search, streaming, location/health tracking, shopping, etc.). Then write a short reflection connecting your patterns to at least 2 course concepts and at least 1 course reading.</w:t>
      </w:r>
    </w:p>
    <w:p w14:paraId="48B5E1FD" w14:textId="77777777" w:rsidR="007C25B3" w:rsidRDefault="006D58B2">
      <w:pPr>
        <w:pStyle w:val="ListBullet"/>
      </w:pPr>
      <w:r>
        <w:t>Due: Thu Feb 12 (11:59 PM). Diary begins Week 3 (Jan 27).</w:t>
      </w:r>
    </w:p>
    <w:p w14:paraId="04AB79C9" w14:textId="77777777" w:rsidR="007C25B3" w:rsidRDefault="006D58B2" w:rsidP="00836B52">
      <w:pPr>
        <w:pStyle w:val="ListBullet"/>
        <w:numPr>
          <w:ilvl w:val="0"/>
          <w:numId w:val="0"/>
        </w:numPr>
      </w:pPr>
      <w:r>
        <w:t>5) News-to-Concept Briefs (40 points total; 10 points each)</w:t>
      </w:r>
    </w:p>
    <w:p w14:paraId="416BC373" w14:textId="77777777" w:rsidR="007C25B3" w:rsidRDefault="006D58B2">
      <w:pPr>
        <w:pStyle w:val="ListBullet"/>
      </w:pPr>
      <w:r>
        <w:t>Four short briefs (about 350–450 words each) connecting a credible news story to one course concept. Define the concept, analyze the story sociologically, and end with one discussion question. Include a full citation/link.</w:t>
      </w:r>
    </w:p>
    <w:p w14:paraId="5E35EBCA" w14:textId="77777777" w:rsidR="007C25B3" w:rsidRDefault="006D58B2">
      <w:pPr>
        <w:pStyle w:val="ListBullet"/>
      </w:pPr>
      <w:r>
        <w:t>Due dates: Thu Feb 5, Thu Feb 26, Thu Mar 26, and Thu Apr 16 (all due 11:59 PM).</w:t>
      </w:r>
    </w:p>
    <w:p w14:paraId="55A39C7E" w14:textId="77777777" w:rsidR="007C25B3" w:rsidRDefault="006D58B2">
      <w:r>
        <w:t>6) Movie / TV show analysis (60 points)</w:t>
      </w:r>
    </w:p>
    <w:p w14:paraId="00B76E23" w14:textId="77777777" w:rsidR="007C25B3" w:rsidRDefault="006D58B2">
      <w:r>
        <w:lastRenderedPageBreak/>
        <w:t>Watch one film/documentary OR analyze 2–3 episodes from a TV series that connects clearly to course themes (platform power, surveillance, datafication, digital inequality, algorithms/AI, content moderation, etc.). Write a 3–</w:t>
      </w:r>
      <w:proofErr w:type="gramStart"/>
      <w:r>
        <w:t>4 page</w:t>
      </w:r>
      <w:proofErr w:type="gramEnd"/>
      <w:r>
        <w:t xml:space="preserve"> sociological analysis using at least 3 course concepts and at least 2 course readings. Use 3–5 concrete scenes/moments as evidence.</w:t>
      </w:r>
    </w:p>
    <w:p w14:paraId="1808D875" w14:textId="77777777" w:rsidR="007C25B3" w:rsidRDefault="006D58B2">
      <w:r>
        <w:t>Due: Thu Mar 19 (11:59 PM).</w:t>
      </w:r>
    </w:p>
    <w:p w14:paraId="2664CCA2" w14:textId="77777777" w:rsidR="007C25B3" w:rsidRDefault="006D58B2">
      <w:r>
        <w:t>7) News article analysis (50 points)</w:t>
      </w:r>
    </w:p>
    <w:p w14:paraId="040B36D0" w14:textId="77777777" w:rsidR="007C25B3" w:rsidRDefault="006D58B2">
      <w:r>
        <w:t>Choose a major issue in digital society and analyze it through 3–4 credible news sources and course concepts, moving beyond summary to sociological interpretation. Include full citations/links for all sources and cite at least 1 course reading.</w:t>
      </w:r>
    </w:p>
    <w:p w14:paraId="3D427E20" w14:textId="77777777" w:rsidR="007C25B3" w:rsidRDefault="006D58B2">
      <w:r>
        <w:t>Due: Thu Apr 9 (11:59 PM).</w:t>
      </w:r>
    </w:p>
    <w:p w14:paraId="3AED686E" w14:textId="77777777" w:rsidR="007C25B3" w:rsidRDefault="006D58B2">
      <w:r>
        <w:t>8) Attendance &amp; participation (100 points)</w:t>
      </w:r>
    </w:p>
    <w:p w14:paraId="40CC1B2E" w14:textId="77777777" w:rsidR="007C25B3" w:rsidRDefault="006D58B2">
      <w:r>
        <w:t>Be prepared, attend regularly, contribute respectfully, and engage in discussion and in-class activities. Quality matters more than quantity: aim to connect comments to readings, concepts, and evidence.</w:t>
      </w:r>
    </w:p>
    <w:p w14:paraId="713B77AB" w14:textId="77777777" w:rsidR="007C25B3" w:rsidRDefault="006D58B2">
      <w:pPr>
        <w:pStyle w:val="Heading1"/>
        <w:spacing w:before="240" w:after="120"/>
      </w:pPr>
      <w:r>
        <w:t>Course policies</w:t>
      </w:r>
    </w:p>
    <w:p w14:paraId="116AD1A9" w14:textId="77777777" w:rsidR="007C25B3" w:rsidRDefault="006D58B2">
      <w:pPr>
        <w:spacing w:after="120"/>
      </w:pPr>
      <w:r>
        <w:rPr>
          <w:b/>
        </w:rPr>
        <w:t>Attendance</w:t>
      </w:r>
    </w:p>
    <w:p w14:paraId="49FA0182" w14:textId="77777777" w:rsidR="007C25B3" w:rsidRDefault="006D58B2">
      <w:pPr>
        <w:spacing w:after="120"/>
      </w:pPr>
      <w:r>
        <w:t>Because this course relies on discussion, regular attendance is expected. If you must miss class, notify the instructor in advance when possible and review Canvas for materials. Excessive absences may reduce participation points.</w:t>
      </w:r>
    </w:p>
    <w:p w14:paraId="1718AC26" w14:textId="77777777" w:rsidR="007C25B3" w:rsidRDefault="006D58B2">
      <w:pPr>
        <w:spacing w:after="120"/>
      </w:pPr>
      <w:r>
        <w:rPr>
          <w:b/>
        </w:rPr>
        <w:t>Late work</w:t>
      </w:r>
    </w:p>
    <w:p w14:paraId="2890F211" w14:textId="77777777" w:rsidR="007C25B3" w:rsidRDefault="006D58B2">
      <w:pPr>
        <w:spacing w:after="120"/>
      </w:pPr>
      <w:r>
        <w:t xml:space="preserve">Assignments are due on Canvas by the stated deadline. If you anticipate a problem, contact the instructor before the due date. Unless otherwise noted, late submissions may be penalized by 3 points per day (24-hour increments) or may receive </w:t>
      </w:r>
      <w:proofErr w:type="gramStart"/>
      <w:r>
        <w:t>a zero</w:t>
      </w:r>
      <w:proofErr w:type="gramEnd"/>
      <w:r>
        <w:t xml:space="preserve"> after 7 days.</w:t>
      </w:r>
    </w:p>
    <w:p w14:paraId="5BA33BDC" w14:textId="77777777" w:rsidR="007C25B3" w:rsidRDefault="006D58B2">
      <w:pPr>
        <w:spacing w:after="120"/>
      </w:pPr>
      <w:r>
        <w:rPr>
          <w:b/>
        </w:rPr>
        <w:t>Academic integrity and sources</w:t>
      </w:r>
    </w:p>
    <w:p w14:paraId="203C3DEA" w14:textId="77777777" w:rsidR="007C25B3" w:rsidRDefault="006D58B2">
      <w:pPr>
        <w:spacing w:after="120"/>
      </w:pPr>
      <w:r>
        <w:t>Academic honesty is required. Plagiarism and other forms of academic dishonesty will be handled according to UNT policy. When using ideas from readings, classmates, or outside sources, cite them clearly.</w:t>
      </w:r>
    </w:p>
    <w:p w14:paraId="42200F6D" w14:textId="77777777" w:rsidR="007C25B3" w:rsidRDefault="006D58B2">
      <w:pPr>
        <w:spacing w:after="120"/>
      </w:pPr>
      <w:r>
        <w:rPr>
          <w:b/>
        </w:rPr>
        <w:t>Generative AI tools (e.g., ChatGPT)</w:t>
      </w:r>
    </w:p>
    <w:p w14:paraId="62FCA522" w14:textId="77777777" w:rsidR="007C25B3" w:rsidRDefault="006D58B2">
      <w:pPr>
        <w:spacing w:after="120"/>
      </w:pPr>
      <w:r>
        <w:t>Unless an assignment explicitly allows it, generative AI may not be used to write or rewrite graded work. Permitted uses (when allowed) typically include brainstorming topics, outlining, or generating practice questions. If AI tools are used, follow the assignment rules and acknowledge use briefly (tool + purpose).</w:t>
      </w:r>
    </w:p>
    <w:p w14:paraId="1157EFB5" w14:textId="77777777" w:rsidR="007C25B3" w:rsidRDefault="006D58B2">
      <w:pPr>
        <w:spacing w:after="120"/>
      </w:pPr>
      <w:r>
        <w:rPr>
          <w:b/>
        </w:rPr>
        <w:t>Respectful learning environment</w:t>
      </w:r>
    </w:p>
    <w:p w14:paraId="7593AADF" w14:textId="77777777" w:rsidR="007C25B3" w:rsidRDefault="006D58B2">
      <w:pPr>
        <w:spacing w:after="120"/>
      </w:pPr>
      <w:r>
        <w:lastRenderedPageBreak/>
        <w:t>We will discuss topics that can be personal or politically charged (e.g., inequality, surveillance, race, gender, health, and harm). Treat others with respect, critique ideas rather than people, and support claims with evidence.</w:t>
      </w:r>
    </w:p>
    <w:p w14:paraId="3D0F2F16" w14:textId="77777777" w:rsidR="007C25B3" w:rsidRDefault="006D58B2">
      <w:pPr>
        <w:pStyle w:val="Heading1"/>
        <w:spacing w:before="240" w:after="120"/>
      </w:pPr>
      <w:r>
        <w:t>Student support and university policies (links)</w:t>
      </w:r>
    </w:p>
    <w:p w14:paraId="0A8E456C" w14:textId="77777777" w:rsidR="007C25B3" w:rsidRDefault="006D58B2">
      <w:pPr>
        <w:spacing w:after="120"/>
      </w:pPr>
      <w:r>
        <w:t>Official UNT policies and student support resources change over time. Consult the current pages below for the most up-to-date information:</w:t>
      </w:r>
    </w:p>
    <w:p w14:paraId="0F09FF54" w14:textId="77777777" w:rsidR="007C25B3" w:rsidRDefault="006D58B2">
      <w:pPr>
        <w:pStyle w:val="ListBullet"/>
        <w:spacing w:after="120"/>
      </w:pPr>
      <w:r>
        <w:t>Office of Disability Access (accommodations): disability.unt.edu</w:t>
      </w:r>
    </w:p>
    <w:p w14:paraId="0D94EABF" w14:textId="77777777" w:rsidR="007C25B3" w:rsidRDefault="006D58B2">
      <w:pPr>
        <w:pStyle w:val="ListBullet"/>
        <w:spacing w:after="120"/>
      </w:pPr>
      <w:r>
        <w:t>Dean of Students (conduct, withdrawals, support): deanofstudents.unt.edu</w:t>
      </w:r>
    </w:p>
    <w:p w14:paraId="24FE61D4" w14:textId="77777777" w:rsidR="007C25B3" w:rsidRDefault="006D58B2">
      <w:pPr>
        <w:pStyle w:val="ListBullet"/>
        <w:spacing w:after="120"/>
      </w:pPr>
      <w:r>
        <w:t>Academic integrity policies: catalog.unt.edu (search “Academic Integrity”)</w:t>
      </w:r>
    </w:p>
    <w:p w14:paraId="4DFBBD95" w14:textId="77777777" w:rsidR="007C25B3" w:rsidRDefault="006D58B2">
      <w:pPr>
        <w:pStyle w:val="ListBullet"/>
        <w:spacing w:after="120"/>
      </w:pPr>
      <w:r>
        <w:t>Emergency information (Eagle Alert): emergency.unt.edu</w:t>
      </w:r>
    </w:p>
    <w:p w14:paraId="4DA4E67A" w14:textId="77777777" w:rsidR="007C25B3" w:rsidRDefault="006D58B2">
      <w:pPr>
        <w:pStyle w:val="ListBullet"/>
        <w:spacing w:after="120"/>
      </w:pPr>
      <w:r>
        <w:t>Student course evaluations (SPOT): spot.unt.edu</w:t>
      </w:r>
    </w:p>
    <w:p w14:paraId="4A2ABEFF" w14:textId="77777777" w:rsidR="007C25B3" w:rsidRDefault="006D58B2">
      <w:pPr>
        <w:pStyle w:val="Heading1"/>
        <w:spacing w:before="240" w:after="120"/>
      </w:pPr>
      <w:r>
        <w:t>Course schedule (overview)</w:t>
      </w:r>
    </w:p>
    <w:p w14:paraId="64EE0CF5" w14:textId="77777777" w:rsidR="007C25B3" w:rsidRDefault="006D58B2">
      <w:pPr>
        <w:spacing w:after="120"/>
      </w:pPr>
      <w:r>
        <w:t>The schedule below lists core readings for Spring 2026. Additional readings and any date changes will be announced on Canvas.</w:t>
      </w:r>
    </w:p>
    <w:tbl>
      <w:tblPr>
        <w:tblStyle w:val="TableGrid"/>
        <w:tblW w:w="0" w:type="auto"/>
        <w:tblLook w:val="04A0" w:firstRow="1" w:lastRow="0" w:firstColumn="1" w:lastColumn="0" w:noHBand="0" w:noVBand="1"/>
      </w:tblPr>
      <w:tblGrid>
        <w:gridCol w:w="2157"/>
        <w:gridCol w:w="2158"/>
        <w:gridCol w:w="2157"/>
        <w:gridCol w:w="2158"/>
      </w:tblGrid>
      <w:tr w:rsidR="007C25B3" w14:paraId="7C792AD4" w14:textId="77777777">
        <w:tc>
          <w:tcPr>
            <w:tcW w:w="2160" w:type="dxa"/>
            <w:shd w:val="clear" w:color="auto" w:fill="E6E6E6"/>
          </w:tcPr>
          <w:p w14:paraId="1B74086B" w14:textId="77777777" w:rsidR="007C25B3" w:rsidRDefault="006D58B2">
            <w:r>
              <w:rPr>
                <w:b/>
                <w:sz w:val="18"/>
              </w:rPr>
              <w:t>Week</w:t>
            </w:r>
          </w:p>
        </w:tc>
        <w:tc>
          <w:tcPr>
            <w:tcW w:w="2160" w:type="dxa"/>
            <w:shd w:val="clear" w:color="auto" w:fill="E6E6E6"/>
          </w:tcPr>
          <w:p w14:paraId="4D73BC8C" w14:textId="77777777" w:rsidR="007C25B3" w:rsidRDefault="006D58B2">
            <w:r>
              <w:rPr>
                <w:b/>
                <w:sz w:val="18"/>
              </w:rPr>
              <w:t>Topic</w:t>
            </w:r>
          </w:p>
        </w:tc>
        <w:tc>
          <w:tcPr>
            <w:tcW w:w="2160" w:type="dxa"/>
            <w:shd w:val="clear" w:color="auto" w:fill="E6E6E6"/>
          </w:tcPr>
          <w:p w14:paraId="6C15323B" w14:textId="77777777" w:rsidR="007C25B3" w:rsidRDefault="006D58B2">
            <w:r>
              <w:rPr>
                <w:b/>
                <w:sz w:val="18"/>
              </w:rPr>
              <w:t>Readings</w:t>
            </w:r>
          </w:p>
        </w:tc>
        <w:tc>
          <w:tcPr>
            <w:tcW w:w="2160" w:type="dxa"/>
            <w:shd w:val="clear" w:color="auto" w:fill="E6E6E6"/>
          </w:tcPr>
          <w:p w14:paraId="0434E671" w14:textId="77777777" w:rsidR="007C25B3" w:rsidRDefault="006D58B2">
            <w:r>
              <w:rPr>
                <w:b/>
                <w:sz w:val="18"/>
              </w:rPr>
              <w:t>Due / in-class</w:t>
            </w:r>
          </w:p>
        </w:tc>
      </w:tr>
      <w:tr w:rsidR="007C25B3" w14:paraId="5D972918" w14:textId="77777777">
        <w:tc>
          <w:tcPr>
            <w:tcW w:w="2160" w:type="dxa"/>
          </w:tcPr>
          <w:p w14:paraId="4F6D068B" w14:textId="77777777" w:rsidR="007C25B3" w:rsidRDefault="006D58B2">
            <w:r>
              <w:t>1 (Jan 13 &amp; Jan 15)</w:t>
            </w:r>
          </w:p>
        </w:tc>
        <w:tc>
          <w:tcPr>
            <w:tcW w:w="2160" w:type="dxa"/>
          </w:tcPr>
          <w:p w14:paraId="24A0E22E" w14:textId="77777777" w:rsidR="007C25B3" w:rsidRDefault="006D58B2">
            <w:r>
              <w:rPr>
                <w:sz w:val="18"/>
              </w:rPr>
              <w:t>Intro; digital life as social life</w:t>
            </w:r>
          </w:p>
        </w:tc>
        <w:tc>
          <w:tcPr>
            <w:tcW w:w="2160" w:type="dxa"/>
          </w:tcPr>
          <w:p w14:paraId="4B11D6D4" w14:textId="77777777" w:rsidR="007C25B3" w:rsidRDefault="006D58B2">
            <w:r>
              <w:rPr>
                <w:sz w:val="18"/>
              </w:rPr>
              <w:t>Lupton Ch. 1</w:t>
            </w:r>
          </w:p>
        </w:tc>
        <w:tc>
          <w:tcPr>
            <w:tcW w:w="2160" w:type="dxa"/>
          </w:tcPr>
          <w:p w14:paraId="066B4DDF" w14:textId="77777777" w:rsidR="007C25B3" w:rsidRDefault="006D58B2">
            <w:r>
              <w:rPr>
                <w:sz w:val="18"/>
              </w:rPr>
              <w:t>—</w:t>
            </w:r>
          </w:p>
        </w:tc>
      </w:tr>
      <w:tr w:rsidR="007C25B3" w14:paraId="2151EABE" w14:textId="77777777">
        <w:tc>
          <w:tcPr>
            <w:tcW w:w="2160" w:type="dxa"/>
          </w:tcPr>
          <w:p w14:paraId="0B1069B2" w14:textId="77777777" w:rsidR="007C25B3" w:rsidRDefault="006D58B2">
            <w:r>
              <w:t>2 (Jan 20 &amp; Jan 22)</w:t>
            </w:r>
          </w:p>
        </w:tc>
        <w:tc>
          <w:tcPr>
            <w:tcW w:w="2160" w:type="dxa"/>
          </w:tcPr>
          <w:p w14:paraId="0FB37B54" w14:textId="77777777" w:rsidR="007C25B3" w:rsidRDefault="006D58B2">
            <w:r>
              <w:rPr>
                <w:sz w:val="18"/>
              </w:rPr>
              <w:t>Theorizing digital society</w:t>
            </w:r>
          </w:p>
        </w:tc>
        <w:tc>
          <w:tcPr>
            <w:tcW w:w="2160" w:type="dxa"/>
          </w:tcPr>
          <w:p w14:paraId="738EF8B0" w14:textId="77777777" w:rsidR="007C25B3" w:rsidRDefault="006D58B2">
            <w:r>
              <w:rPr>
                <w:sz w:val="18"/>
              </w:rPr>
              <w:t>Lupton Ch. 2</w:t>
            </w:r>
          </w:p>
        </w:tc>
        <w:tc>
          <w:tcPr>
            <w:tcW w:w="2160" w:type="dxa"/>
          </w:tcPr>
          <w:p w14:paraId="4EE77A76" w14:textId="77777777" w:rsidR="007C25B3" w:rsidRDefault="006D58B2">
            <w:r>
              <w:rPr>
                <w:sz w:val="18"/>
              </w:rPr>
              <w:t>—</w:t>
            </w:r>
          </w:p>
        </w:tc>
      </w:tr>
      <w:tr w:rsidR="007C25B3" w14:paraId="7442489F" w14:textId="77777777">
        <w:tc>
          <w:tcPr>
            <w:tcW w:w="2160" w:type="dxa"/>
          </w:tcPr>
          <w:p w14:paraId="5EA747C0" w14:textId="77777777" w:rsidR="007C25B3" w:rsidRDefault="006D58B2">
            <w:r>
              <w:t>3 (Jan 27 &amp; Jan 29)</w:t>
            </w:r>
          </w:p>
        </w:tc>
        <w:tc>
          <w:tcPr>
            <w:tcW w:w="2160" w:type="dxa"/>
          </w:tcPr>
          <w:p w14:paraId="52786A97" w14:textId="77777777" w:rsidR="007C25B3" w:rsidRDefault="006D58B2">
            <w:r>
              <w:rPr>
                <w:sz w:val="18"/>
              </w:rPr>
              <w:t>Big data and datafication</w:t>
            </w:r>
          </w:p>
        </w:tc>
        <w:tc>
          <w:tcPr>
            <w:tcW w:w="2160" w:type="dxa"/>
          </w:tcPr>
          <w:p w14:paraId="709DF486" w14:textId="77777777" w:rsidR="007C25B3" w:rsidRDefault="006D58B2">
            <w:r>
              <w:rPr>
                <w:sz w:val="18"/>
              </w:rPr>
              <w:t>Lupton Ch. 5</w:t>
            </w:r>
          </w:p>
        </w:tc>
        <w:tc>
          <w:tcPr>
            <w:tcW w:w="2160" w:type="dxa"/>
          </w:tcPr>
          <w:p w14:paraId="76BAB86E" w14:textId="77777777" w:rsidR="007C25B3" w:rsidRDefault="006D58B2">
            <w:r>
              <w:t>Digital Trace Diary begins (start logging this week)</w:t>
            </w:r>
          </w:p>
        </w:tc>
      </w:tr>
      <w:tr w:rsidR="007C25B3" w14:paraId="0F879FDF" w14:textId="77777777">
        <w:tc>
          <w:tcPr>
            <w:tcW w:w="2160" w:type="dxa"/>
          </w:tcPr>
          <w:p w14:paraId="2DE8F4EC" w14:textId="77777777" w:rsidR="007C25B3" w:rsidRDefault="006D58B2">
            <w:r>
              <w:t>4 (Feb 3 &amp; Feb 5)</w:t>
            </w:r>
          </w:p>
        </w:tc>
        <w:tc>
          <w:tcPr>
            <w:tcW w:w="2160" w:type="dxa"/>
          </w:tcPr>
          <w:p w14:paraId="5D08D0A2" w14:textId="77777777" w:rsidR="007C25B3" w:rsidRDefault="006D58B2">
            <w:r>
              <w:rPr>
                <w:sz w:val="18"/>
              </w:rPr>
              <w:t>Digital inequality and stratified use</w:t>
            </w:r>
          </w:p>
        </w:tc>
        <w:tc>
          <w:tcPr>
            <w:tcW w:w="2160" w:type="dxa"/>
          </w:tcPr>
          <w:p w14:paraId="3638BAF5" w14:textId="77777777" w:rsidR="007C25B3" w:rsidRDefault="006D58B2">
            <w:r>
              <w:rPr>
                <w:sz w:val="18"/>
              </w:rPr>
              <w:t>Lupton Ch. 6</w:t>
            </w:r>
          </w:p>
        </w:tc>
        <w:tc>
          <w:tcPr>
            <w:tcW w:w="2160" w:type="dxa"/>
          </w:tcPr>
          <w:p w14:paraId="39691641" w14:textId="77777777" w:rsidR="007C25B3" w:rsidRDefault="006D58B2">
            <w:r>
              <w:t>News-to-Concept Brief #1 due Thu Feb 5 (11:59 PM)</w:t>
            </w:r>
          </w:p>
        </w:tc>
      </w:tr>
      <w:tr w:rsidR="007C25B3" w14:paraId="2800D564" w14:textId="77777777">
        <w:tc>
          <w:tcPr>
            <w:tcW w:w="2160" w:type="dxa"/>
          </w:tcPr>
          <w:p w14:paraId="610CE2D6" w14:textId="77777777" w:rsidR="007C25B3" w:rsidRDefault="006D58B2">
            <w:r>
              <w:t>5 (Feb 10 &amp; Feb 12)</w:t>
            </w:r>
          </w:p>
        </w:tc>
        <w:tc>
          <w:tcPr>
            <w:tcW w:w="2160" w:type="dxa"/>
          </w:tcPr>
          <w:p w14:paraId="466707C1" w14:textId="77777777" w:rsidR="007C25B3" w:rsidRDefault="006D58B2">
            <w:r>
              <w:rPr>
                <w:sz w:val="18"/>
              </w:rPr>
              <w:t>Politics, publics, participation</w:t>
            </w:r>
          </w:p>
        </w:tc>
        <w:tc>
          <w:tcPr>
            <w:tcW w:w="2160" w:type="dxa"/>
          </w:tcPr>
          <w:p w14:paraId="79A1530C" w14:textId="77777777" w:rsidR="007C25B3" w:rsidRDefault="006D58B2">
            <w:r>
              <w:rPr>
                <w:sz w:val="18"/>
              </w:rPr>
              <w:t>Lupton Ch. 7</w:t>
            </w:r>
          </w:p>
        </w:tc>
        <w:tc>
          <w:tcPr>
            <w:tcW w:w="2160" w:type="dxa"/>
          </w:tcPr>
          <w:p w14:paraId="3CFBEEB1" w14:textId="77777777" w:rsidR="007C25B3" w:rsidRDefault="006D58B2">
            <w:r>
              <w:t>Digital Trace Diary due Thu Feb 12 (11:59 PM)</w:t>
            </w:r>
          </w:p>
        </w:tc>
      </w:tr>
      <w:tr w:rsidR="007C25B3" w14:paraId="5FDE0744" w14:textId="77777777">
        <w:tc>
          <w:tcPr>
            <w:tcW w:w="2160" w:type="dxa"/>
          </w:tcPr>
          <w:p w14:paraId="4307360B" w14:textId="77777777" w:rsidR="007C25B3" w:rsidRDefault="006D58B2">
            <w:r>
              <w:t>6 (Feb 17 &amp; Feb 19)</w:t>
            </w:r>
          </w:p>
        </w:tc>
        <w:tc>
          <w:tcPr>
            <w:tcW w:w="2160" w:type="dxa"/>
          </w:tcPr>
          <w:p w14:paraId="06B1203D" w14:textId="77777777" w:rsidR="007C25B3" w:rsidRDefault="006D58B2">
            <w:r>
              <w:rPr>
                <w:sz w:val="18"/>
              </w:rPr>
              <w:t>Bodies, selves, embodiment</w:t>
            </w:r>
          </w:p>
        </w:tc>
        <w:tc>
          <w:tcPr>
            <w:tcW w:w="2160" w:type="dxa"/>
          </w:tcPr>
          <w:p w14:paraId="542E6846" w14:textId="77777777" w:rsidR="007C25B3" w:rsidRDefault="006D58B2">
            <w:r>
              <w:rPr>
                <w:sz w:val="18"/>
              </w:rPr>
              <w:t>Lupton Ch. 8</w:t>
            </w:r>
          </w:p>
        </w:tc>
        <w:tc>
          <w:tcPr>
            <w:tcW w:w="2160" w:type="dxa"/>
          </w:tcPr>
          <w:p w14:paraId="13633467" w14:textId="77777777" w:rsidR="007C25B3" w:rsidRDefault="006D58B2">
            <w:r>
              <w:rPr>
                <w:sz w:val="18"/>
              </w:rPr>
              <w:t>—</w:t>
            </w:r>
          </w:p>
        </w:tc>
      </w:tr>
      <w:tr w:rsidR="007C25B3" w14:paraId="699DD18A" w14:textId="77777777">
        <w:tc>
          <w:tcPr>
            <w:tcW w:w="2160" w:type="dxa"/>
          </w:tcPr>
          <w:p w14:paraId="63C9B037" w14:textId="77777777" w:rsidR="007C25B3" w:rsidRDefault="006D58B2">
            <w:r>
              <w:t>7 (Feb 24 &amp; Feb 26)</w:t>
            </w:r>
          </w:p>
        </w:tc>
        <w:tc>
          <w:tcPr>
            <w:tcW w:w="2160" w:type="dxa"/>
          </w:tcPr>
          <w:p w14:paraId="4B7A1921" w14:textId="77777777" w:rsidR="007C25B3" w:rsidRDefault="006D58B2">
            <w:r>
              <w:rPr>
                <w:sz w:val="18"/>
              </w:rPr>
              <w:t>Synthesis + selected research</w:t>
            </w:r>
          </w:p>
        </w:tc>
        <w:tc>
          <w:tcPr>
            <w:tcW w:w="2160" w:type="dxa"/>
          </w:tcPr>
          <w:p w14:paraId="2622D717" w14:textId="77777777" w:rsidR="007C25B3" w:rsidRDefault="006D58B2">
            <w:r>
              <w:rPr>
                <w:sz w:val="18"/>
              </w:rPr>
              <w:t>Lupton Ch. 9 + articles</w:t>
            </w:r>
          </w:p>
        </w:tc>
        <w:tc>
          <w:tcPr>
            <w:tcW w:w="2160" w:type="dxa"/>
          </w:tcPr>
          <w:p w14:paraId="21A24781" w14:textId="77777777" w:rsidR="007C25B3" w:rsidRDefault="006D58B2">
            <w:r>
              <w:t>News-to-Concept Brief #2 due Thu Feb 26 (11:59 PM)</w:t>
            </w:r>
            <w:r>
              <w:br/>
              <w:t>Case presentation sign-up closes Fri Feb 27 (11:59 PM)</w:t>
            </w:r>
          </w:p>
        </w:tc>
      </w:tr>
      <w:tr w:rsidR="007C25B3" w14:paraId="7E383ACA" w14:textId="77777777">
        <w:tc>
          <w:tcPr>
            <w:tcW w:w="2160" w:type="dxa"/>
          </w:tcPr>
          <w:p w14:paraId="667C8561" w14:textId="77777777" w:rsidR="007C25B3" w:rsidRDefault="006D58B2">
            <w:r>
              <w:t>8 (Mar 3 &amp; Mar 5)</w:t>
            </w:r>
          </w:p>
        </w:tc>
        <w:tc>
          <w:tcPr>
            <w:tcW w:w="2160" w:type="dxa"/>
          </w:tcPr>
          <w:p w14:paraId="5215C9CE" w14:textId="77777777" w:rsidR="007C25B3" w:rsidRDefault="006D58B2">
            <w:r>
              <w:rPr>
                <w:sz w:val="18"/>
              </w:rPr>
              <w:t>Research frontiers (articles)</w:t>
            </w:r>
          </w:p>
        </w:tc>
        <w:tc>
          <w:tcPr>
            <w:tcW w:w="2160" w:type="dxa"/>
          </w:tcPr>
          <w:p w14:paraId="28EBCF6F" w14:textId="77777777" w:rsidR="007C25B3" w:rsidRDefault="006D58B2">
            <w:r>
              <w:rPr>
                <w:sz w:val="18"/>
              </w:rPr>
              <w:t>Selected articles</w:t>
            </w:r>
          </w:p>
        </w:tc>
        <w:tc>
          <w:tcPr>
            <w:tcW w:w="2160" w:type="dxa"/>
          </w:tcPr>
          <w:p w14:paraId="7981A8DE" w14:textId="77777777" w:rsidR="007C25B3" w:rsidRDefault="006D58B2">
            <w:r>
              <w:t>Midterm due Thu Mar 5 (11:59 PM)</w:t>
            </w:r>
          </w:p>
        </w:tc>
      </w:tr>
      <w:tr w:rsidR="007C25B3" w14:paraId="011E8694" w14:textId="77777777">
        <w:tc>
          <w:tcPr>
            <w:tcW w:w="2160" w:type="dxa"/>
          </w:tcPr>
          <w:p w14:paraId="4E345809" w14:textId="77777777" w:rsidR="007C25B3" w:rsidRDefault="006D58B2">
            <w:r>
              <w:t>9 (Mar 10 &amp; Mar 12)</w:t>
            </w:r>
          </w:p>
        </w:tc>
        <w:tc>
          <w:tcPr>
            <w:tcW w:w="2160" w:type="dxa"/>
          </w:tcPr>
          <w:p w14:paraId="49222676" w14:textId="77777777" w:rsidR="007C25B3" w:rsidRDefault="006D58B2">
            <w:r>
              <w:rPr>
                <w:sz w:val="18"/>
              </w:rPr>
              <w:t>Spring break / no class</w:t>
            </w:r>
          </w:p>
        </w:tc>
        <w:tc>
          <w:tcPr>
            <w:tcW w:w="2160" w:type="dxa"/>
          </w:tcPr>
          <w:p w14:paraId="3E2A6ADD" w14:textId="77777777" w:rsidR="007C25B3" w:rsidRDefault="006D58B2">
            <w:r>
              <w:rPr>
                <w:sz w:val="18"/>
              </w:rPr>
              <w:t>—</w:t>
            </w:r>
          </w:p>
        </w:tc>
        <w:tc>
          <w:tcPr>
            <w:tcW w:w="2160" w:type="dxa"/>
          </w:tcPr>
          <w:p w14:paraId="7C526CA2" w14:textId="77777777" w:rsidR="007C25B3" w:rsidRDefault="006D58B2">
            <w:r>
              <w:rPr>
                <w:sz w:val="18"/>
              </w:rPr>
              <w:t>—</w:t>
            </w:r>
          </w:p>
        </w:tc>
      </w:tr>
      <w:tr w:rsidR="007C25B3" w14:paraId="5A5C57D2" w14:textId="77777777">
        <w:tc>
          <w:tcPr>
            <w:tcW w:w="2160" w:type="dxa"/>
          </w:tcPr>
          <w:p w14:paraId="0B1D9BAF" w14:textId="77777777" w:rsidR="007C25B3" w:rsidRDefault="006D58B2">
            <w:r>
              <w:t>10 (Mar 17 &amp; Mar 19)</w:t>
            </w:r>
          </w:p>
        </w:tc>
        <w:tc>
          <w:tcPr>
            <w:tcW w:w="2160" w:type="dxa"/>
          </w:tcPr>
          <w:p w14:paraId="09EA39BB" w14:textId="77777777" w:rsidR="007C25B3" w:rsidRDefault="006D58B2">
            <w:r>
              <w:rPr>
                <w:sz w:val="18"/>
              </w:rPr>
              <w:t>Engineered inequity</w:t>
            </w:r>
          </w:p>
        </w:tc>
        <w:tc>
          <w:tcPr>
            <w:tcW w:w="2160" w:type="dxa"/>
          </w:tcPr>
          <w:p w14:paraId="79B57FE7" w14:textId="77777777" w:rsidR="007C25B3" w:rsidRDefault="006D58B2">
            <w:r>
              <w:rPr>
                <w:sz w:val="18"/>
              </w:rPr>
              <w:t>Benjamin Ch. 1</w:t>
            </w:r>
          </w:p>
        </w:tc>
        <w:tc>
          <w:tcPr>
            <w:tcW w:w="2160" w:type="dxa"/>
          </w:tcPr>
          <w:p w14:paraId="42F8B59E" w14:textId="77777777" w:rsidR="007C25B3" w:rsidRDefault="006D58B2">
            <w:r>
              <w:t xml:space="preserve">In-class: case study methods workshop (bring a potential case/source). </w:t>
            </w:r>
            <w:r>
              <w:lastRenderedPageBreak/>
              <w:t>Movie/TV analysis due Thu Mar 19 (11:59 PM).</w:t>
            </w:r>
          </w:p>
        </w:tc>
      </w:tr>
      <w:tr w:rsidR="007C25B3" w14:paraId="3363FE05" w14:textId="77777777">
        <w:tc>
          <w:tcPr>
            <w:tcW w:w="2160" w:type="dxa"/>
          </w:tcPr>
          <w:p w14:paraId="23A202EF" w14:textId="77777777" w:rsidR="007C25B3" w:rsidRDefault="006D58B2">
            <w:r>
              <w:lastRenderedPageBreak/>
              <w:t>11 (Mar 24 &amp; Mar 26)</w:t>
            </w:r>
          </w:p>
        </w:tc>
        <w:tc>
          <w:tcPr>
            <w:tcW w:w="2160" w:type="dxa"/>
          </w:tcPr>
          <w:p w14:paraId="19575707" w14:textId="77777777" w:rsidR="007C25B3" w:rsidRDefault="006D58B2">
            <w:r>
              <w:rPr>
                <w:sz w:val="18"/>
              </w:rPr>
              <w:t>Default discrimination</w:t>
            </w:r>
          </w:p>
        </w:tc>
        <w:tc>
          <w:tcPr>
            <w:tcW w:w="2160" w:type="dxa"/>
          </w:tcPr>
          <w:p w14:paraId="46B276F8" w14:textId="77777777" w:rsidR="007C25B3" w:rsidRDefault="006D58B2">
            <w:r>
              <w:rPr>
                <w:sz w:val="18"/>
              </w:rPr>
              <w:t>Benjamin Ch. 2</w:t>
            </w:r>
          </w:p>
        </w:tc>
        <w:tc>
          <w:tcPr>
            <w:tcW w:w="2160" w:type="dxa"/>
          </w:tcPr>
          <w:p w14:paraId="478AD040" w14:textId="77777777" w:rsidR="007C25B3" w:rsidRDefault="006D58B2">
            <w:r>
              <w:t>News-to-Concept Brief #3 due Thu Mar 26 (11:59 PM)</w:t>
            </w:r>
          </w:p>
        </w:tc>
      </w:tr>
      <w:tr w:rsidR="007C25B3" w14:paraId="5DFF2422" w14:textId="77777777">
        <w:tc>
          <w:tcPr>
            <w:tcW w:w="2160" w:type="dxa"/>
          </w:tcPr>
          <w:p w14:paraId="1E14C655" w14:textId="77777777" w:rsidR="007C25B3" w:rsidRDefault="006D58B2">
            <w:r>
              <w:t>12 (Mar 31 &amp; Apr 2)</w:t>
            </w:r>
          </w:p>
        </w:tc>
        <w:tc>
          <w:tcPr>
            <w:tcW w:w="2160" w:type="dxa"/>
          </w:tcPr>
          <w:p w14:paraId="1E096D6B" w14:textId="77777777" w:rsidR="007C25B3" w:rsidRDefault="006D58B2">
            <w:r>
              <w:rPr>
                <w:sz w:val="18"/>
              </w:rPr>
              <w:t>Coded exposure</w:t>
            </w:r>
          </w:p>
        </w:tc>
        <w:tc>
          <w:tcPr>
            <w:tcW w:w="2160" w:type="dxa"/>
          </w:tcPr>
          <w:p w14:paraId="6AB760BC" w14:textId="77777777" w:rsidR="007C25B3" w:rsidRDefault="006D58B2">
            <w:r>
              <w:rPr>
                <w:sz w:val="18"/>
              </w:rPr>
              <w:t>Benjamin Ch. 3</w:t>
            </w:r>
          </w:p>
        </w:tc>
        <w:tc>
          <w:tcPr>
            <w:tcW w:w="2160" w:type="dxa"/>
          </w:tcPr>
          <w:p w14:paraId="1806F559" w14:textId="77777777" w:rsidR="007C25B3" w:rsidRDefault="006D58B2">
            <w:r>
              <w:t>Case topic proposal due Tue Mar 31 (11:59 PM)</w:t>
            </w:r>
          </w:p>
        </w:tc>
      </w:tr>
      <w:tr w:rsidR="007C25B3" w14:paraId="2D1F5105" w14:textId="77777777">
        <w:tc>
          <w:tcPr>
            <w:tcW w:w="2160" w:type="dxa"/>
          </w:tcPr>
          <w:p w14:paraId="201A0D29" w14:textId="77777777" w:rsidR="007C25B3" w:rsidRDefault="006D58B2">
            <w:r>
              <w:t>13 (Apr 7 &amp; Apr 9)</w:t>
            </w:r>
          </w:p>
        </w:tc>
        <w:tc>
          <w:tcPr>
            <w:tcW w:w="2160" w:type="dxa"/>
          </w:tcPr>
          <w:p w14:paraId="2277AB73" w14:textId="77777777" w:rsidR="007C25B3" w:rsidRDefault="006D58B2">
            <w:r>
              <w:rPr>
                <w:sz w:val="18"/>
              </w:rPr>
              <w:t>Technological benevolence</w:t>
            </w:r>
          </w:p>
        </w:tc>
        <w:tc>
          <w:tcPr>
            <w:tcW w:w="2160" w:type="dxa"/>
          </w:tcPr>
          <w:p w14:paraId="63F90E2D" w14:textId="77777777" w:rsidR="007C25B3" w:rsidRDefault="006D58B2">
            <w:r>
              <w:rPr>
                <w:sz w:val="18"/>
              </w:rPr>
              <w:t>Benjamin Ch. 4</w:t>
            </w:r>
          </w:p>
        </w:tc>
        <w:tc>
          <w:tcPr>
            <w:tcW w:w="2160" w:type="dxa"/>
          </w:tcPr>
          <w:p w14:paraId="64A1C56A" w14:textId="77777777" w:rsidR="007C25B3" w:rsidRDefault="006D58B2">
            <w:r>
              <w:t>News article analysis due Thu Apr 9 (11:59 PM).</w:t>
            </w:r>
          </w:p>
        </w:tc>
      </w:tr>
      <w:tr w:rsidR="007C25B3" w14:paraId="27379AB0" w14:textId="77777777">
        <w:trPr>
          <w:cantSplit/>
        </w:trPr>
        <w:tc>
          <w:tcPr>
            <w:tcW w:w="2160" w:type="dxa"/>
          </w:tcPr>
          <w:p w14:paraId="2573FAAB" w14:textId="77777777" w:rsidR="007C25B3" w:rsidRDefault="006D58B2">
            <w:r>
              <w:t>14 (Apr 14 &amp; Apr 16)</w:t>
            </w:r>
          </w:p>
        </w:tc>
        <w:tc>
          <w:tcPr>
            <w:tcW w:w="2160" w:type="dxa"/>
          </w:tcPr>
          <w:p w14:paraId="6D644165" w14:textId="77777777" w:rsidR="007C25B3" w:rsidRDefault="006D58B2">
            <w:r>
              <w:rPr>
                <w:sz w:val="18"/>
              </w:rPr>
              <w:t>Retooling solidarity</w:t>
            </w:r>
          </w:p>
        </w:tc>
        <w:tc>
          <w:tcPr>
            <w:tcW w:w="2160" w:type="dxa"/>
          </w:tcPr>
          <w:p w14:paraId="3A2DA046" w14:textId="77777777" w:rsidR="007C25B3" w:rsidRDefault="006D58B2">
            <w:r>
              <w:rPr>
                <w:sz w:val="18"/>
              </w:rPr>
              <w:t>Benjamin Ch. 5</w:t>
            </w:r>
          </w:p>
        </w:tc>
        <w:tc>
          <w:tcPr>
            <w:tcW w:w="2160" w:type="dxa"/>
          </w:tcPr>
          <w:p w14:paraId="036A7C85" w14:textId="77777777" w:rsidR="007C25B3" w:rsidRDefault="006D58B2">
            <w:r>
              <w:t>Case presentations (Round 1)</w:t>
            </w:r>
            <w:r>
              <w:br/>
              <w:t>News-to-Concept Brief #4 due Thu Apr 16 (11:59 PM)</w:t>
            </w:r>
          </w:p>
        </w:tc>
      </w:tr>
      <w:tr w:rsidR="007C25B3" w14:paraId="1CA648CC" w14:textId="77777777">
        <w:trPr>
          <w:cantSplit/>
        </w:trPr>
        <w:tc>
          <w:tcPr>
            <w:tcW w:w="2160" w:type="dxa"/>
          </w:tcPr>
          <w:p w14:paraId="1B361766" w14:textId="77777777" w:rsidR="007C25B3" w:rsidRDefault="006D58B2">
            <w:r>
              <w:t>15 (Apr 21 &amp; Apr 23)</w:t>
            </w:r>
          </w:p>
        </w:tc>
        <w:tc>
          <w:tcPr>
            <w:tcW w:w="2160" w:type="dxa"/>
          </w:tcPr>
          <w:p w14:paraId="052C6625" w14:textId="77777777" w:rsidR="007C25B3" w:rsidRDefault="006D58B2">
            <w:r>
              <w:rPr>
                <w:sz w:val="18"/>
              </w:rPr>
              <w:t>Contemporary debates (cases)</w:t>
            </w:r>
          </w:p>
        </w:tc>
        <w:tc>
          <w:tcPr>
            <w:tcW w:w="2160" w:type="dxa"/>
          </w:tcPr>
          <w:p w14:paraId="135754DD" w14:textId="77777777" w:rsidR="007C25B3" w:rsidRDefault="006D58B2">
            <w:r>
              <w:rPr>
                <w:sz w:val="18"/>
              </w:rPr>
              <w:t>Selected materials</w:t>
            </w:r>
          </w:p>
        </w:tc>
        <w:tc>
          <w:tcPr>
            <w:tcW w:w="2160" w:type="dxa"/>
          </w:tcPr>
          <w:p w14:paraId="185F5756" w14:textId="77777777" w:rsidR="007C25B3" w:rsidRDefault="006D58B2">
            <w:r>
              <w:t>Case presentations (Round 2)</w:t>
            </w:r>
          </w:p>
        </w:tc>
      </w:tr>
      <w:tr w:rsidR="007C25B3" w14:paraId="0DD39B89" w14:textId="77777777">
        <w:tc>
          <w:tcPr>
            <w:tcW w:w="2160" w:type="dxa"/>
          </w:tcPr>
          <w:p w14:paraId="324389AF" w14:textId="77777777" w:rsidR="007C25B3" w:rsidRDefault="006D58B2">
            <w:r>
              <w:t>16 (Apr 28 &amp; Apr 30)</w:t>
            </w:r>
          </w:p>
        </w:tc>
        <w:tc>
          <w:tcPr>
            <w:tcW w:w="2160" w:type="dxa"/>
          </w:tcPr>
          <w:p w14:paraId="6405D4AA" w14:textId="77777777" w:rsidR="007C25B3" w:rsidRDefault="006D58B2">
            <w:r>
              <w:rPr>
                <w:sz w:val="18"/>
              </w:rPr>
              <w:t>Wrap-up; review and synthesis</w:t>
            </w:r>
          </w:p>
        </w:tc>
        <w:tc>
          <w:tcPr>
            <w:tcW w:w="2160" w:type="dxa"/>
          </w:tcPr>
          <w:p w14:paraId="4EBC72A5" w14:textId="77777777" w:rsidR="007C25B3" w:rsidRDefault="006D58B2">
            <w:r>
              <w:rPr>
                <w:sz w:val="18"/>
              </w:rPr>
              <w:t>Selected materials</w:t>
            </w:r>
          </w:p>
        </w:tc>
        <w:tc>
          <w:tcPr>
            <w:tcW w:w="2160" w:type="dxa"/>
          </w:tcPr>
          <w:p w14:paraId="2E870B92" w14:textId="77777777" w:rsidR="007C25B3" w:rsidRDefault="006D58B2">
            <w:r>
              <w:t>Apr 30: review (Pre-Finals Day—no new material)</w:t>
            </w:r>
            <w:r>
              <w:br/>
              <w:t>Final exam due Fri May 8 (11:59 PM)</w:t>
            </w:r>
          </w:p>
        </w:tc>
      </w:tr>
    </w:tbl>
    <w:p w14:paraId="0A0292CA" w14:textId="77777777" w:rsidR="007C25B3" w:rsidRDefault="006D58B2">
      <w:pPr>
        <w:pStyle w:val="Heading1"/>
        <w:spacing w:before="240" w:after="120"/>
      </w:pPr>
      <w:r>
        <w:t>Suggested sources for the case study presentation</w:t>
      </w:r>
    </w:p>
    <w:p w14:paraId="1FC615D1" w14:textId="77777777" w:rsidR="007C25B3" w:rsidRDefault="006D58B2">
      <w:pPr>
        <w:spacing w:after="120"/>
      </w:pPr>
      <w:r>
        <w:t>Use peer-reviewed research when possible and supplement with credible reporting and policy/technical documents that describe the case clearly. Examples include:</w:t>
      </w:r>
    </w:p>
    <w:p w14:paraId="0D3FC2E1" w14:textId="77777777" w:rsidR="007C25B3" w:rsidRDefault="006D58B2">
      <w:pPr>
        <w:pStyle w:val="ListBullet"/>
        <w:spacing w:after="120"/>
      </w:pPr>
      <w:r>
        <w:t>American Sociological Review; American Journal of Sociology; Social Forces; Social Problems</w:t>
      </w:r>
    </w:p>
    <w:p w14:paraId="6223DDF2" w14:textId="77777777" w:rsidR="007C25B3" w:rsidRDefault="006D58B2">
      <w:pPr>
        <w:pStyle w:val="ListBullet"/>
        <w:spacing w:after="120"/>
      </w:pPr>
      <w:r>
        <w:t xml:space="preserve">Information, Communication &amp; Society; New Media &amp; Society; </w:t>
      </w:r>
      <w:proofErr w:type="gramStart"/>
      <w:r>
        <w:t>Social Media</w:t>
      </w:r>
      <w:proofErr w:type="gramEnd"/>
      <w:r>
        <w:t xml:space="preserve"> + Society; Big Data &amp; Society</w:t>
      </w:r>
    </w:p>
    <w:p w14:paraId="15066D33" w14:textId="77777777" w:rsidR="007C25B3" w:rsidRDefault="006D58B2">
      <w:pPr>
        <w:pStyle w:val="ListBullet"/>
        <w:spacing w:after="120"/>
      </w:pPr>
      <w:r>
        <w:t>Surveillance &amp; Society; Science, Technology, &amp; Human Values; Social Studies of Science</w:t>
      </w:r>
    </w:p>
    <w:p w14:paraId="329800AA" w14:textId="77777777" w:rsidR="007C25B3" w:rsidRDefault="006D58B2">
      <w:pPr>
        <w:pStyle w:val="ListBullet"/>
        <w:spacing w:after="120"/>
      </w:pPr>
      <w:r>
        <w:t>Journal of Computer-Mediated Communication; Information Society; AI &amp; Society</w:t>
      </w:r>
    </w:p>
    <w:p w14:paraId="0C5E4A02" w14:textId="77777777" w:rsidR="007C25B3" w:rsidRDefault="006D58B2">
      <w:pPr>
        <w:pStyle w:val="ListBullet"/>
      </w:pPr>
      <w:r>
        <w:t>Pew Research Center reports; Federal Trade Commission (FTC) materials; NIST AI guidance (as relevant)</w:t>
      </w:r>
    </w:p>
    <w:p w14:paraId="1849F6CF" w14:textId="77777777" w:rsidR="007C25B3" w:rsidRDefault="006D58B2">
      <w:pPr>
        <w:pStyle w:val="ListBullet"/>
      </w:pPr>
      <w:r>
        <w:t>Investigative or explanatory reporting (e.g., The Markup, ProPublica, MIT Technology Review) with citations</w:t>
      </w:r>
    </w:p>
    <w:p w14:paraId="688E32FF" w14:textId="77777777" w:rsidR="007C25B3" w:rsidRDefault="006D58B2">
      <w:pPr>
        <w:pStyle w:val="Heading1"/>
        <w:spacing w:before="240" w:after="120"/>
      </w:pPr>
      <w:r>
        <w:t>Writing and citation expectations</w:t>
      </w:r>
    </w:p>
    <w:p w14:paraId="32474BA3" w14:textId="77777777" w:rsidR="007C25B3" w:rsidRDefault="006D58B2">
      <w:pPr>
        <w:spacing w:after="120"/>
      </w:pPr>
      <w:r>
        <w:t>Unless otherwise specified, written work should follow ASA style (or another style approved by the instructor) and include in-text citations and a reference list when sources are used.</w:t>
      </w:r>
    </w:p>
    <w:p w14:paraId="742D6E60" w14:textId="77777777" w:rsidR="007C25B3" w:rsidRDefault="006D58B2">
      <w:pPr>
        <w:spacing w:after="120"/>
      </w:pPr>
      <w:r>
        <w:t>Syllabus changes: The instructor may adjust the schedule or readings as needed; any changes will be announced on Canvas.</w:t>
      </w:r>
    </w:p>
    <w:p w14:paraId="0DF041A1" w14:textId="77777777" w:rsidR="007C25B3" w:rsidRDefault="006D58B2">
      <w:r>
        <w:lastRenderedPageBreak/>
        <w:br w:type="page"/>
      </w:r>
    </w:p>
    <w:p w14:paraId="55126E6A" w14:textId="685CA718" w:rsidR="007C25B3" w:rsidRDefault="006D58B2">
      <w:pPr>
        <w:pStyle w:val="Heading1"/>
      </w:pPr>
      <w:r>
        <w:lastRenderedPageBreak/>
        <w:t xml:space="preserve">Appendix: Assignment Prompts &amp; Rubrics </w:t>
      </w:r>
    </w:p>
    <w:p w14:paraId="3F22C9CD" w14:textId="77777777" w:rsidR="007C25B3" w:rsidRDefault="006D58B2">
      <w:pPr>
        <w:pStyle w:val="Heading2"/>
      </w:pPr>
      <w:r>
        <w:t>Appendix A. Digital Trace Diary + Reflection (50 points)</w:t>
      </w:r>
    </w:p>
    <w:p w14:paraId="34A48987" w14:textId="77777777" w:rsidR="007C25B3" w:rsidRDefault="006D58B2">
      <w:r>
        <w:rPr>
          <w:b/>
        </w:rPr>
        <w:t>Purpose</w:t>
      </w:r>
    </w:p>
    <w:p w14:paraId="273CC188" w14:textId="77777777" w:rsidR="007C25B3" w:rsidRDefault="006D58B2">
      <w:pPr>
        <w:spacing w:after="0"/>
      </w:pPr>
      <w:r>
        <w:t>Over ~2 weeks, you will notice and document your everyday online life (notifications, search, scrolling, messages, streaming, location, “recommended for you,” etc.) and analyze your patterns using course concepts.</w:t>
      </w:r>
    </w:p>
    <w:p w14:paraId="60D94ECD" w14:textId="77777777" w:rsidR="007C25B3" w:rsidRDefault="006D58B2">
      <w:r>
        <w:rPr>
          <w:b/>
        </w:rPr>
        <w:t>Instructions</w:t>
      </w:r>
    </w:p>
    <w:p w14:paraId="0BB10ADB" w14:textId="77777777" w:rsidR="007C25B3" w:rsidRDefault="006D58B2">
      <w:pPr>
        <w:pStyle w:val="ListBullet"/>
        <w:spacing w:after="0"/>
      </w:pPr>
      <w:r>
        <w:t>Keep brief notes for 10–14 days. Aim for 1–2 entries per day (2–5 minutes each).</w:t>
      </w:r>
    </w:p>
    <w:p w14:paraId="21FA3B1E" w14:textId="77777777" w:rsidR="007C25B3" w:rsidRDefault="006D58B2">
      <w:pPr>
        <w:pStyle w:val="ListBullet"/>
        <w:spacing w:after="0"/>
      </w:pPr>
      <w:r>
        <w:t>Focus on concrete moments (what happened, where/when, what prompted it, what the platform did).</w:t>
      </w:r>
    </w:p>
    <w:p w14:paraId="17BAB349" w14:textId="77777777" w:rsidR="007C25B3" w:rsidRDefault="006D58B2">
      <w:pPr>
        <w:pStyle w:val="ListBullet"/>
        <w:spacing w:after="0"/>
      </w:pPr>
      <w:r>
        <w:t>After the diary period, write a short reflection connecting your patterns to at least 2 course concepts and at least 1 course reading.</w:t>
      </w:r>
    </w:p>
    <w:p w14:paraId="707CB2A3" w14:textId="77777777" w:rsidR="007C25B3" w:rsidRDefault="006D58B2">
      <w:r>
        <w:rPr>
          <w:b/>
        </w:rPr>
        <w:t>What to submit (single file)</w:t>
      </w:r>
    </w:p>
    <w:p w14:paraId="7ADDFD1D" w14:textId="77777777" w:rsidR="007C25B3" w:rsidRDefault="006D58B2">
      <w:pPr>
        <w:pStyle w:val="ListBullet"/>
        <w:spacing w:after="0"/>
      </w:pPr>
      <w:r>
        <w:t>Diary summary (about 1 page): key patterns + 2–3 surprises.</w:t>
      </w:r>
    </w:p>
    <w:p w14:paraId="314442F0" w14:textId="77777777" w:rsidR="007C25B3" w:rsidRDefault="006D58B2">
      <w:pPr>
        <w:pStyle w:val="ListBullet"/>
        <w:spacing w:after="0"/>
      </w:pPr>
      <w:r>
        <w:t>Reflection (2–3 pages): thesis + concept-driven analysis + sociological implications.</w:t>
      </w:r>
    </w:p>
    <w:p w14:paraId="22C8BF57" w14:textId="77777777" w:rsidR="007C25B3" w:rsidRDefault="006D58B2">
      <w:pPr>
        <w:pStyle w:val="ListBullet"/>
        <w:spacing w:after="0"/>
      </w:pPr>
      <w:r>
        <w:t>Appendix (optional): screenshots or examples (blur any personal identifiers).</w:t>
      </w:r>
    </w:p>
    <w:p w14:paraId="0A613165" w14:textId="77777777" w:rsidR="007C25B3" w:rsidRDefault="006D58B2">
      <w:proofErr w:type="gramStart"/>
      <w:r>
        <w:rPr>
          <w:b/>
        </w:rPr>
        <w:t>Formatting</w:t>
      </w:r>
      <w:proofErr w:type="gramEnd"/>
      <w:r>
        <w:rPr>
          <w:b/>
        </w:rPr>
        <w:t xml:space="preserve"> &amp; citations</w:t>
      </w:r>
    </w:p>
    <w:p w14:paraId="4DB0996D" w14:textId="77777777" w:rsidR="007C25B3" w:rsidRDefault="006D58B2">
      <w:pPr>
        <w:pStyle w:val="ListBullet"/>
        <w:spacing w:after="0"/>
      </w:pPr>
      <w:r>
        <w:t>3–4 pages total (not including optional appendix), double-spaced, 12 pt font.</w:t>
      </w:r>
    </w:p>
    <w:p w14:paraId="0AFACB1C" w14:textId="77777777" w:rsidR="007C25B3" w:rsidRDefault="006D58B2">
      <w:pPr>
        <w:pStyle w:val="ListBullet"/>
        <w:spacing w:after="0"/>
      </w:pPr>
      <w:r>
        <w:t>Use ASA style (or another instructor-approved style). Cite at least 1 course reading.</w:t>
      </w:r>
    </w:p>
    <w:p w14:paraId="524EA2D9" w14:textId="77777777" w:rsidR="007C25B3" w:rsidRDefault="006D58B2">
      <w:r>
        <w:rPr>
          <w:b/>
        </w:rPr>
        <w:t>Due</w:t>
      </w:r>
    </w:p>
    <w:p w14:paraId="2DCA4915" w14:textId="77777777" w:rsidR="007C25B3" w:rsidRDefault="006D58B2">
      <w:pPr>
        <w:spacing w:after="120"/>
      </w:pPr>
      <w:r>
        <w:t>Thu Feb 12, 2026 (11:59 PM) on Canvas.</w:t>
      </w:r>
    </w:p>
    <w:tbl>
      <w:tblPr>
        <w:tblStyle w:val="TableGrid"/>
        <w:tblW w:w="0" w:type="auto"/>
        <w:tblLook w:val="04A0" w:firstRow="1" w:lastRow="0" w:firstColumn="1" w:lastColumn="0" w:noHBand="0" w:noVBand="1"/>
      </w:tblPr>
      <w:tblGrid>
        <w:gridCol w:w="2877"/>
        <w:gridCol w:w="2876"/>
        <w:gridCol w:w="2877"/>
      </w:tblGrid>
      <w:tr w:rsidR="007C25B3" w14:paraId="165204EF" w14:textId="77777777">
        <w:tc>
          <w:tcPr>
            <w:tcW w:w="2880" w:type="dxa"/>
          </w:tcPr>
          <w:p w14:paraId="446273D5" w14:textId="77777777" w:rsidR="007C25B3" w:rsidRDefault="006D58B2">
            <w:r>
              <w:t>Criterion</w:t>
            </w:r>
          </w:p>
        </w:tc>
        <w:tc>
          <w:tcPr>
            <w:tcW w:w="2880" w:type="dxa"/>
          </w:tcPr>
          <w:p w14:paraId="10029DFB" w14:textId="77777777" w:rsidR="007C25B3" w:rsidRDefault="006D58B2">
            <w:r>
              <w:t>Points</w:t>
            </w:r>
          </w:p>
        </w:tc>
        <w:tc>
          <w:tcPr>
            <w:tcW w:w="2880" w:type="dxa"/>
          </w:tcPr>
          <w:p w14:paraId="4F73535D" w14:textId="77777777" w:rsidR="007C25B3" w:rsidRDefault="006D58B2">
            <w:r>
              <w:t>What strong work looks like</w:t>
            </w:r>
          </w:p>
        </w:tc>
      </w:tr>
      <w:tr w:rsidR="007C25B3" w14:paraId="394E1E52" w14:textId="77777777">
        <w:tc>
          <w:tcPr>
            <w:tcW w:w="2880" w:type="dxa"/>
          </w:tcPr>
          <w:p w14:paraId="6393F8BF" w14:textId="77777777" w:rsidR="007C25B3" w:rsidRDefault="006D58B2">
            <w:r>
              <w:t>Observation quality &amp; specificity</w:t>
            </w:r>
          </w:p>
        </w:tc>
        <w:tc>
          <w:tcPr>
            <w:tcW w:w="2880" w:type="dxa"/>
          </w:tcPr>
          <w:p w14:paraId="3EBAB2DE" w14:textId="77777777" w:rsidR="007C25B3" w:rsidRDefault="006D58B2">
            <w:r>
              <w:t>15</w:t>
            </w:r>
          </w:p>
        </w:tc>
        <w:tc>
          <w:tcPr>
            <w:tcW w:w="2880" w:type="dxa"/>
          </w:tcPr>
          <w:p w14:paraId="1B6CD5AD" w14:textId="77777777" w:rsidR="007C25B3" w:rsidRDefault="006D58B2">
            <w:r>
              <w:t>Diary captures concrete online moments with enough detail to analyze.</w:t>
            </w:r>
          </w:p>
        </w:tc>
      </w:tr>
      <w:tr w:rsidR="007C25B3" w14:paraId="6C915C42" w14:textId="77777777">
        <w:tc>
          <w:tcPr>
            <w:tcW w:w="2880" w:type="dxa"/>
          </w:tcPr>
          <w:p w14:paraId="04EE0CC7" w14:textId="77777777" w:rsidR="007C25B3" w:rsidRDefault="006D58B2">
            <w:r>
              <w:t>Use of course concepts</w:t>
            </w:r>
          </w:p>
        </w:tc>
        <w:tc>
          <w:tcPr>
            <w:tcW w:w="2880" w:type="dxa"/>
          </w:tcPr>
          <w:p w14:paraId="3B6CF1BB" w14:textId="77777777" w:rsidR="007C25B3" w:rsidRDefault="006D58B2">
            <w:r>
              <w:t>15</w:t>
            </w:r>
          </w:p>
        </w:tc>
        <w:tc>
          <w:tcPr>
            <w:tcW w:w="2880" w:type="dxa"/>
          </w:tcPr>
          <w:p w14:paraId="5D8258B1" w14:textId="77777777" w:rsidR="007C25B3" w:rsidRDefault="006D58B2">
            <w:r>
              <w:t>Accurately applies at least 2 course concepts to interpret patterns.</w:t>
            </w:r>
          </w:p>
        </w:tc>
      </w:tr>
      <w:tr w:rsidR="007C25B3" w14:paraId="0EC86F47" w14:textId="77777777">
        <w:tc>
          <w:tcPr>
            <w:tcW w:w="2880" w:type="dxa"/>
          </w:tcPr>
          <w:p w14:paraId="1F8D47A4" w14:textId="77777777" w:rsidR="007C25B3" w:rsidRDefault="006D58B2">
            <w:r>
              <w:t>Engagement with course reading(s)</w:t>
            </w:r>
          </w:p>
        </w:tc>
        <w:tc>
          <w:tcPr>
            <w:tcW w:w="2880" w:type="dxa"/>
          </w:tcPr>
          <w:p w14:paraId="0A021534" w14:textId="77777777" w:rsidR="007C25B3" w:rsidRDefault="006D58B2">
            <w:r>
              <w:t>8</w:t>
            </w:r>
          </w:p>
        </w:tc>
        <w:tc>
          <w:tcPr>
            <w:tcW w:w="2880" w:type="dxa"/>
          </w:tcPr>
          <w:p w14:paraId="0CF42F54" w14:textId="77777777" w:rsidR="007C25B3" w:rsidRDefault="006D58B2">
            <w:r>
              <w:t>Uses at least 1 course reading to support analysis with citation.</w:t>
            </w:r>
          </w:p>
        </w:tc>
      </w:tr>
      <w:tr w:rsidR="007C25B3" w14:paraId="0F5FB21A" w14:textId="77777777">
        <w:tc>
          <w:tcPr>
            <w:tcW w:w="2880" w:type="dxa"/>
          </w:tcPr>
          <w:p w14:paraId="3A61AE64" w14:textId="77777777" w:rsidR="007C25B3" w:rsidRDefault="006D58B2">
            <w:r>
              <w:t>Sociological insight &amp; implications</w:t>
            </w:r>
          </w:p>
        </w:tc>
        <w:tc>
          <w:tcPr>
            <w:tcW w:w="2880" w:type="dxa"/>
          </w:tcPr>
          <w:p w14:paraId="506C03A0" w14:textId="77777777" w:rsidR="007C25B3" w:rsidRDefault="006D58B2">
            <w:r>
              <w:t>7</w:t>
            </w:r>
          </w:p>
        </w:tc>
        <w:tc>
          <w:tcPr>
            <w:tcW w:w="2880" w:type="dxa"/>
          </w:tcPr>
          <w:p w14:paraId="5AD3EE09" w14:textId="77777777" w:rsidR="007C25B3" w:rsidRDefault="006D58B2">
            <w:r>
              <w:t>Explains what the patterns suggest about power, inequality, institutions, or identity.</w:t>
            </w:r>
          </w:p>
        </w:tc>
      </w:tr>
      <w:tr w:rsidR="007C25B3" w14:paraId="175C96D7" w14:textId="77777777">
        <w:tc>
          <w:tcPr>
            <w:tcW w:w="2880" w:type="dxa"/>
          </w:tcPr>
          <w:p w14:paraId="65405953" w14:textId="77777777" w:rsidR="007C25B3" w:rsidRDefault="006D58B2">
            <w:r>
              <w:t>Writing, organization, citations</w:t>
            </w:r>
          </w:p>
        </w:tc>
        <w:tc>
          <w:tcPr>
            <w:tcW w:w="2880" w:type="dxa"/>
          </w:tcPr>
          <w:p w14:paraId="70AFA2BC" w14:textId="77777777" w:rsidR="007C25B3" w:rsidRDefault="006D58B2">
            <w:r>
              <w:t>5</w:t>
            </w:r>
          </w:p>
        </w:tc>
        <w:tc>
          <w:tcPr>
            <w:tcW w:w="2880" w:type="dxa"/>
          </w:tcPr>
          <w:p w14:paraId="1D03017B" w14:textId="77777777" w:rsidR="007C25B3" w:rsidRDefault="006D58B2">
            <w:r>
              <w:t>Clear structure, professional tone, and correct citations.</w:t>
            </w:r>
          </w:p>
        </w:tc>
      </w:tr>
      <w:tr w:rsidR="007C25B3" w14:paraId="6A2B76C5" w14:textId="77777777">
        <w:tc>
          <w:tcPr>
            <w:tcW w:w="2880" w:type="dxa"/>
          </w:tcPr>
          <w:p w14:paraId="561370B3" w14:textId="77777777" w:rsidR="007C25B3" w:rsidRDefault="006D58B2">
            <w:r>
              <w:t>Total</w:t>
            </w:r>
          </w:p>
        </w:tc>
        <w:tc>
          <w:tcPr>
            <w:tcW w:w="2880" w:type="dxa"/>
          </w:tcPr>
          <w:p w14:paraId="42D75E84" w14:textId="77777777" w:rsidR="007C25B3" w:rsidRDefault="006D58B2">
            <w:r>
              <w:t>50</w:t>
            </w:r>
          </w:p>
        </w:tc>
        <w:tc>
          <w:tcPr>
            <w:tcW w:w="2880" w:type="dxa"/>
          </w:tcPr>
          <w:p w14:paraId="5B51BF79" w14:textId="77777777" w:rsidR="007C25B3" w:rsidRDefault="007C25B3"/>
        </w:tc>
      </w:tr>
    </w:tbl>
    <w:p w14:paraId="20786066" w14:textId="77777777" w:rsidR="007C25B3" w:rsidRDefault="007C25B3"/>
    <w:p w14:paraId="4516F40F" w14:textId="77777777" w:rsidR="007C25B3" w:rsidRDefault="006D58B2">
      <w:pPr>
        <w:pStyle w:val="Heading2"/>
      </w:pPr>
      <w:r>
        <w:lastRenderedPageBreak/>
        <w:t>Appendix B. News-to-Concept Briefs (4 briefs; 40 points total)</w:t>
      </w:r>
    </w:p>
    <w:p w14:paraId="1C9DB679" w14:textId="77777777" w:rsidR="007C25B3" w:rsidRDefault="006D58B2">
      <w:r>
        <w:rPr>
          <w:b/>
        </w:rPr>
        <w:t>Purpose</w:t>
      </w:r>
    </w:p>
    <w:p w14:paraId="696DFD52" w14:textId="77777777" w:rsidR="007C25B3" w:rsidRDefault="006D58B2">
      <w:pPr>
        <w:spacing w:after="0"/>
      </w:pPr>
      <w:r>
        <w:t>Across the semester, connect real-world internet/AI/platform news to sociological concepts from the course. Each brief builds your ability to apply theory to current events.</w:t>
      </w:r>
    </w:p>
    <w:p w14:paraId="3B9C29ED" w14:textId="77777777" w:rsidR="007C25B3" w:rsidRDefault="006D58B2">
      <w:r>
        <w:rPr>
          <w:b/>
        </w:rPr>
        <w:t>For each brief (350–450 words)</w:t>
      </w:r>
    </w:p>
    <w:p w14:paraId="71013B97" w14:textId="77777777" w:rsidR="007C25B3" w:rsidRDefault="006D58B2">
      <w:pPr>
        <w:pStyle w:val="ListBullet"/>
        <w:spacing w:after="0"/>
      </w:pPr>
      <w:r>
        <w:t>Full citation (outlet, author, date, link). Use credible reporting or primary documents.</w:t>
      </w:r>
    </w:p>
    <w:p w14:paraId="57580F88" w14:textId="77777777" w:rsidR="007C25B3" w:rsidRDefault="006D58B2">
      <w:pPr>
        <w:pStyle w:val="ListBullet"/>
        <w:spacing w:after="0"/>
      </w:pPr>
      <w:r>
        <w:t>3–4 sentence summary (what happened, who is involved, what changed).</w:t>
      </w:r>
    </w:p>
    <w:p w14:paraId="6858C206" w14:textId="77777777" w:rsidR="007C25B3" w:rsidRDefault="006D58B2">
      <w:pPr>
        <w:pStyle w:val="ListBullet"/>
        <w:spacing w:after="0"/>
      </w:pPr>
      <w:r>
        <w:t>Choose 1 primary course concept and define it briefly in your own words.</w:t>
      </w:r>
    </w:p>
    <w:p w14:paraId="3018566B" w14:textId="77777777" w:rsidR="007C25B3" w:rsidRDefault="006D58B2">
      <w:pPr>
        <w:pStyle w:val="ListBullet"/>
        <w:spacing w:after="0"/>
      </w:pPr>
      <w:r>
        <w:t>Analysis: show how the concept helps explain the story (power, governance, inequality, institutions).</w:t>
      </w:r>
    </w:p>
    <w:p w14:paraId="30B8127A" w14:textId="77777777" w:rsidR="007C25B3" w:rsidRDefault="006D58B2">
      <w:pPr>
        <w:pStyle w:val="ListBullet"/>
        <w:spacing w:after="0"/>
      </w:pPr>
      <w:r>
        <w:t>Implications: who benefits/who is harmed and what is at stake.</w:t>
      </w:r>
    </w:p>
    <w:p w14:paraId="20A9905D" w14:textId="77777777" w:rsidR="007C25B3" w:rsidRDefault="006D58B2">
      <w:pPr>
        <w:pStyle w:val="ListBullet"/>
        <w:spacing w:after="0"/>
      </w:pPr>
      <w:r>
        <w:t>End with 1 discussion question for class.</w:t>
      </w:r>
    </w:p>
    <w:p w14:paraId="2414028C" w14:textId="77777777" w:rsidR="007C25B3" w:rsidRDefault="006D58B2">
      <w:r>
        <w:rPr>
          <w:b/>
        </w:rPr>
        <w:t>Due dates (11:59 PM)</w:t>
      </w:r>
    </w:p>
    <w:p w14:paraId="2EB288A1" w14:textId="77777777" w:rsidR="007C25B3" w:rsidRDefault="006D58B2">
      <w:pPr>
        <w:pStyle w:val="ListBullet"/>
        <w:spacing w:after="0"/>
      </w:pPr>
      <w:r>
        <w:t>Brief #1: Thu Feb 5</w:t>
      </w:r>
    </w:p>
    <w:p w14:paraId="1230652D" w14:textId="77777777" w:rsidR="007C25B3" w:rsidRDefault="006D58B2">
      <w:pPr>
        <w:pStyle w:val="ListBullet"/>
        <w:spacing w:after="0"/>
      </w:pPr>
      <w:r>
        <w:t>Brief #2: Thu Feb 26</w:t>
      </w:r>
    </w:p>
    <w:p w14:paraId="65A63D45" w14:textId="77777777" w:rsidR="007C25B3" w:rsidRDefault="006D58B2">
      <w:pPr>
        <w:pStyle w:val="ListBullet"/>
        <w:spacing w:after="0"/>
      </w:pPr>
      <w:r>
        <w:t>Brief #3: Thu Mar 26</w:t>
      </w:r>
    </w:p>
    <w:p w14:paraId="35897CAC" w14:textId="77777777" w:rsidR="007C25B3" w:rsidRDefault="006D58B2">
      <w:pPr>
        <w:pStyle w:val="ListBullet"/>
        <w:spacing w:after="0"/>
      </w:pPr>
      <w:r>
        <w:t>Brief #4: Thu Apr 16</w:t>
      </w:r>
    </w:p>
    <w:p w14:paraId="7680AEF1" w14:textId="77777777" w:rsidR="007C25B3" w:rsidRDefault="006D58B2">
      <w:r>
        <w:rPr>
          <w:b/>
        </w:rPr>
        <w:t>Rubric (10 points per brief)</w:t>
      </w:r>
    </w:p>
    <w:tbl>
      <w:tblPr>
        <w:tblStyle w:val="TableGrid"/>
        <w:tblW w:w="0" w:type="auto"/>
        <w:tblLook w:val="04A0" w:firstRow="1" w:lastRow="0" w:firstColumn="1" w:lastColumn="0" w:noHBand="0" w:noVBand="1"/>
      </w:tblPr>
      <w:tblGrid>
        <w:gridCol w:w="2847"/>
        <w:gridCol w:w="2836"/>
        <w:gridCol w:w="2947"/>
      </w:tblGrid>
      <w:tr w:rsidR="007C25B3" w14:paraId="76DA3F43" w14:textId="77777777">
        <w:tc>
          <w:tcPr>
            <w:tcW w:w="2880" w:type="dxa"/>
          </w:tcPr>
          <w:p w14:paraId="41C4594C" w14:textId="77777777" w:rsidR="007C25B3" w:rsidRDefault="006D58B2">
            <w:r>
              <w:t>Criterion</w:t>
            </w:r>
          </w:p>
        </w:tc>
        <w:tc>
          <w:tcPr>
            <w:tcW w:w="2880" w:type="dxa"/>
          </w:tcPr>
          <w:p w14:paraId="24A29B4B" w14:textId="77777777" w:rsidR="007C25B3" w:rsidRDefault="006D58B2">
            <w:r>
              <w:t>Points</w:t>
            </w:r>
          </w:p>
        </w:tc>
        <w:tc>
          <w:tcPr>
            <w:tcW w:w="2880" w:type="dxa"/>
          </w:tcPr>
          <w:p w14:paraId="0D2C4831" w14:textId="77777777" w:rsidR="007C25B3" w:rsidRDefault="006D58B2">
            <w:r>
              <w:t>What strong work looks like</w:t>
            </w:r>
          </w:p>
        </w:tc>
      </w:tr>
      <w:tr w:rsidR="007C25B3" w14:paraId="4C0057B4" w14:textId="77777777">
        <w:tc>
          <w:tcPr>
            <w:tcW w:w="2880" w:type="dxa"/>
          </w:tcPr>
          <w:p w14:paraId="2DB9E7C6" w14:textId="77777777" w:rsidR="007C25B3" w:rsidRDefault="006D58B2">
            <w:r>
              <w:t>Accurate summary</w:t>
            </w:r>
          </w:p>
        </w:tc>
        <w:tc>
          <w:tcPr>
            <w:tcW w:w="2880" w:type="dxa"/>
          </w:tcPr>
          <w:p w14:paraId="4FFD6920" w14:textId="77777777" w:rsidR="007C25B3" w:rsidRDefault="006D58B2">
            <w:r>
              <w:t>2</w:t>
            </w:r>
          </w:p>
        </w:tc>
        <w:tc>
          <w:tcPr>
            <w:tcW w:w="2880" w:type="dxa"/>
          </w:tcPr>
          <w:p w14:paraId="47B6D46E" w14:textId="77777777" w:rsidR="007C25B3" w:rsidRDefault="006D58B2">
            <w:r>
              <w:t>Correctly summarizes the key issue without major omissions.</w:t>
            </w:r>
          </w:p>
        </w:tc>
      </w:tr>
      <w:tr w:rsidR="007C25B3" w14:paraId="6F478BBA" w14:textId="77777777">
        <w:tc>
          <w:tcPr>
            <w:tcW w:w="2880" w:type="dxa"/>
          </w:tcPr>
          <w:p w14:paraId="443162C4" w14:textId="77777777" w:rsidR="007C25B3" w:rsidRDefault="006D58B2">
            <w:r>
              <w:t>Concept definition &amp; fit</w:t>
            </w:r>
          </w:p>
        </w:tc>
        <w:tc>
          <w:tcPr>
            <w:tcW w:w="2880" w:type="dxa"/>
          </w:tcPr>
          <w:p w14:paraId="35A6D2E5" w14:textId="77777777" w:rsidR="007C25B3" w:rsidRDefault="006D58B2">
            <w:r>
              <w:t>3</w:t>
            </w:r>
          </w:p>
        </w:tc>
        <w:tc>
          <w:tcPr>
            <w:tcW w:w="2880" w:type="dxa"/>
          </w:tcPr>
          <w:p w14:paraId="5BF55EED" w14:textId="77777777" w:rsidR="007C25B3" w:rsidRDefault="006D58B2">
            <w:r>
              <w:t>Concept is defined accurately and clearly fits the story.</w:t>
            </w:r>
          </w:p>
        </w:tc>
      </w:tr>
      <w:tr w:rsidR="007C25B3" w14:paraId="67241402" w14:textId="77777777">
        <w:tc>
          <w:tcPr>
            <w:tcW w:w="2880" w:type="dxa"/>
          </w:tcPr>
          <w:p w14:paraId="26C85269" w14:textId="77777777" w:rsidR="007C25B3" w:rsidRDefault="006D58B2">
            <w:r>
              <w:t>Sociological analysis</w:t>
            </w:r>
          </w:p>
        </w:tc>
        <w:tc>
          <w:tcPr>
            <w:tcW w:w="2880" w:type="dxa"/>
          </w:tcPr>
          <w:p w14:paraId="6E0E58F0" w14:textId="77777777" w:rsidR="007C25B3" w:rsidRDefault="006D58B2">
            <w:r>
              <w:t>3</w:t>
            </w:r>
          </w:p>
        </w:tc>
        <w:tc>
          <w:tcPr>
            <w:tcW w:w="2880" w:type="dxa"/>
          </w:tcPr>
          <w:p w14:paraId="3776E460" w14:textId="77777777" w:rsidR="007C25B3" w:rsidRDefault="006D58B2">
            <w:r>
              <w:t>Moves beyond description to interpret power/inequality/governance.</w:t>
            </w:r>
          </w:p>
        </w:tc>
      </w:tr>
      <w:tr w:rsidR="007C25B3" w14:paraId="15877949" w14:textId="77777777">
        <w:tc>
          <w:tcPr>
            <w:tcW w:w="2880" w:type="dxa"/>
          </w:tcPr>
          <w:p w14:paraId="6E208876" w14:textId="77777777" w:rsidR="007C25B3" w:rsidRDefault="006D58B2">
            <w:r>
              <w:t>Implications + discussion question</w:t>
            </w:r>
          </w:p>
        </w:tc>
        <w:tc>
          <w:tcPr>
            <w:tcW w:w="2880" w:type="dxa"/>
          </w:tcPr>
          <w:p w14:paraId="711FFABE" w14:textId="77777777" w:rsidR="007C25B3" w:rsidRDefault="006D58B2">
            <w:r>
              <w:t>1</w:t>
            </w:r>
          </w:p>
        </w:tc>
        <w:tc>
          <w:tcPr>
            <w:tcW w:w="2880" w:type="dxa"/>
          </w:tcPr>
          <w:p w14:paraId="72E3502B" w14:textId="77777777" w:rsidR="007C25B3" w:rsidRDefault="006D58B2">
            <w:r>
              <w:t>Identifies stakes and offers a meaningful question.</w:t>
            </w:r>
          </w:p>
        </w:tc>
      </w:tr>
      <w:tr w:rsidR="007C25B3" w14:paraId="34BD9919" w14:textId="77777777">
        <w:tc>
          <w:tcPr>
            <w:tcW w:w="2880" w:type="dxa"/>
          </w:tcPr>
          <w:p w14:paraId="09449C25" w14:textId="77777777" w:rsidR="007C25B3" w:rsidRDefault="006D58B2">
            <w:r>
              <w:t>Writing + citation</w:t>
            </w:r>
          </w:p>
        </w:tc>
        <w:tc>
          <w:tcPr>
            <w:tcW w:w="2880" w:type="dxa"/>
          </w:tcPr>
          <w:p w14:paraId="2826FAE1" w14:textId="77777777" w:rsidR="007C25B3" w:rsidRDefault="006D58B2">
            <w:r>
              <w:t>1</w:t>
            </w:r>
          </w:p>
        </w:tc>
        <w:tc>
          <w:tcPr>
            <w:tcW w:w="2880" w:type="dxa"/>
          </w:tcPr>
          <w:p w14:paraId="7A734F7E" w14:textId="77777777" w:rsidR="007C25B3" w:rsidRDefault="006D58B2">
            <w:r>
              <w:t>Meets length, clear writing, complete citation/link.</w:t>
            </w:r>
          </w:p>
        </w:tc>
      </w:tr>
      <w:tr w:rsidR="007C25B3" w14:paraId="6ED9CA2B" w14:textId="77777777">
        <w:tc>
          <w:tcPr>
            <w:tcW w:w="2880" w:type="dxa"/>
          </w:tcPr>
          <w:p w14:paraId="68A72561" w14:textId="77777777" w:rsidR="007C25B3" w:rsidRDefault="006D58B2">
            <w:r>
              <w:t>Total</w:t>
            </w:r>
          </w:p>
        </w:tc>
        <w:tc>
          <w:tcPr>
            <w:tcW w:w="2880" w:type="dxa"/>
          </w:tcPr>
          <w:p w14:paraId="6F51D726" w14:textId="77777777" w:rsidR="007C25B3" w:rsidRDefault="006D58B2">
            <w:r>
              <w:t>10</w:t>
            </w:r>
          </w:p>
        </w:tc>
        <w:tc>
          <w:tcPr>
            <w:tcW w:w="2880" w:type="dxa"/>
          </w:tcPr>
          <w:p w14:paraId="31B7AFA3" w14:textId="77777777" w:rsidR="007C25B3" w:rsidRDefault="007C25B3"/>
        </w:tc>
      </w:tr>
    </w:tbl>
    <w:p w14:paraId="342DB82D" w14:textId="77777777" w:rsidR="007C25B3" w:rsidRDefault="007C25B3"/>
    <w:p w14:paraId="58FF670B" w14:textId="77777777" w:rsidR="007C25B3" w:rsidRDefault="006D58B2">
      <w:pPr>
        <w:pStyle w:val="Heading2"/>
      </w:pPr>
      <w:r>
        <w:t>Appendix C. Platform Case Study Presentation (100 points)</w:t>
      </w:r>
    </w:p>
    <w:p w14:paraId="592102E3" w14:textId="77777777" w:rsidR="007C25B3" w:rsidRDefault="006D58B2">
      <w:r>
        <w:rPr>
          <w:b/>
        </w:rPr>
        <w:t>Purpose</w:t>
      </w:r>
    </w:p>
    <w:p w14:paraId="62789BE6" w14:textId="77777777" w:rsidR="007C25B3" w:rsidRDefault="006D58B2">
      <w:pPr>
        <w:spacing w:after="0"/>
      </w:pPr>
      <w:r>
        <w:t>Teach the class about a real platform/internet case and lead a structured discussion using sociological concepts and credible evidence.</w:t>
      </w:r>
    </w:p>
    <w:p w14:paraId="4801B3CD" w14:textId="77777777" w:rsidR="007C25B3" w:rsidRDefault="006D58B2">
      <w:r>
        <w:rPr>
          <w:b/>
        </w:rPr>
        <w:t>Choose a case</w:t>
      </w:r>
    </w:p>
    <w:p w14:paraId="045B92DF" w14:textId="77777777" w:rsidR="007C25B3" w:rsidRDefault="006D58B2">
      <w:pPr>
        <w:pStyle w:val="ListBullet"/>
        <w:spacing w:after="0"/>
      </w:pPr>
      <w:r>
        <w:lastRenderedPageBreak/>
        <w:t>Examples: algorithmic bias/discrimination; content moderation; misinformation; gig/digital labor; youth harms; privacy/security breach; surveillance; AI tools in schools/workplaces; online harassment; cybercrime or cybersecurity issues.</w:t>
      </w:r>
    </w:p>
    <w:p w14:paraId="481E2EDB" w14:textId="77777777" w:rsidR="007C25B3" w:rsidRDefault="006D58B2">
      <w:pPr>
        <w:pStyle w:val="ListBullet"/>
        <w:spacing w:after="0"/>
      </w:pPr>
      <w:r>
        <w:t>Your case must involve a digital platform, networked technology, or online infrastructure.</w:t>
      </w:r>
    </w:p>
    <w:p w14:paraId="48F86A17" w14:textId="77777777" w:rsidR="007C25B3" w:rsidRDefault="006D58B2">
      <w:r>
        <w:rPr>
          <w:b/>
        </w:rPr>
        <w:t>Deliverables</w:t>
      </w:r>
    </w:p>
    <w:p w14:paraId="7D0AC8B9" w14:textId="77777777" w:rsidR="007C25B3" w:rsidRDefault="006D58B2">
      <w:pPr>
        <w:pStyle w:val="ListBullet"/>
        <w:spacing w:after="0"/>
      </w:pPr>
      <w:r>
        <w:t>6–8 slide deck (PDF or PPT).</w:t>
      </w:r>
    </w:p>
    <w:p w14:paraId="21C34F47" w14:textId="77777777" w:rsidR="007C25B3" w:rsidRDefault="006D58B2">
      <w:pPr>
        <w:pStyle w:val="ListBullet"/>
        <w:spacing w:after="0"/>
      </w:pPr>
      <w:r>
        <w:t>1-page teaching handout with: key terms (2–3), summary of the case, and 3 discussion questions.</w:t>
      </w:r>
    </w:p>
    <w:p w14:paraId="5CC52A30" w14:textId="77777777" w:rsidR="007C25B3" w:rsidRDefault="006D58B2">
      <w:pPr>
        <w:pStyle w:val="ListBullet"/>
        <w:spacing w:after="0"/>
      </w:pPr>
      <w:r>
        <w:t>Sources: at least 4 credible sources total, including at least 1 peer-reviewed source (or instructor-approved equivalent).</w:t>
      </w:r>
    </w:p>
    <w:p w14:paraId="12F053A6" w14:textId="77777777" w:rsidR="007C25B3" w:rsidRDefault="006D58B2">
      <w:r>
        <w:rPr>
          <w:b/>
        </w:rPr>
        <w:t>Presentation format (10–12 minutes + discussion)</w:t>
      </w:r>
    </w:p>
    <w:p w14:paraId="28C5C379" w14:textId="77777777" w:rsidR="007C25B3" w:rsidRDefault="006D58B2">
      <w:pPr>
        <w:pStyle w:val="ListBullet"/>
        <w:spacing w:after="0"/>
      </w:pPr>
      <w:r>
        <w:t>1–2 minutes: hook + what the case is.</w:t>
      </w:r>
    </w:p>
    <w:p w14:paraId="45E8CD54" w14:textId="77777777" w:rsidR="007C25B3" w:rsidRDefault="006D58B2">
      <w:pPr>
        <w:pStyle w:val="ListBullet"/>
        <w:spacing w:after="0"/>
      </w:pPr>
      <w:r>
        <w:t>3–4 minutes: key facts + timeline + stakeholders.</w:t>
      </w:r>
    </w:p>
    <w:p w14:paraId="0F19D73A" w14:textId="77777777" w:rsidR="007C25B3" w:rsidRDefault="006D58B2">
      <w:pPr>
        <w:pStyle w:val="ListBullet"/>
        <w:spacing w:after="0"/>
      </w:pPr>
      <w:r>
        <w:t>3–4 minutes: sociological analysis using 2–3 course concepts and at least 1 reading.</w:t>
      </w:r>
    </w:p>
    <w:p w14:paraId="6D627906" w14:textId="77777777" w:rsidR="007C25B3" w:rsidRDefault="006D58B2">
      <w:pPr>
        <w:pStyle w:val="ListBullet"/>
        <w:spacing w:after="0"/>
      </w:pPr>
      <w:r>
        <w:t>1–2 minutes: implications (power, inequality, governance, policy/design).</w:t>
      </w:r>
    </w:p>
    <w:p w14:paraId="75C9DAC8" w14:textId="77777777" w:rsidR="007C25B3" w:rsidRDefault="006D58B2">
      <w:pPr>
        <w:pStyle w:val="ListBullet"/>
        <w:spacing w:after="0"/>
      </w:pPr>
      <w:r>
        <w:t>Lead 8–10 minutes of discussion using your questions.</w:t>
      </w:r>
    </w:p>
    <w:p w14:paraId="5BDB1162" w14:textId="77777777" w:rsidR="007C25B3" w:rsidRDefault="006D58B2">
      <w:r>
        <w:rPr>
          <w:b/>
        </w:rPr>
        <w:t>Key dates</w:t>
      </w:r>
    </w:p>
    <w:p w14:paraId="7E36B7A3" w14:textId="77777777" w:rsidR="007C25B3" w:rsidRDefault="006D58B2">
      <w:pPr>
        <w:pStyle w:val="ListBullet"/>
        <w:spacing w:after="0"/>
      </w:pPr>
      <w:r>
        <w:t>Sign-up closes: Fri Feb 27 (11:59 PM).</w:t>
      </w:r>
    </w:p>
    <w:p w14:paraId="142FDCA8" w14:textId="77777777" w:rsidR="007C25B3" w:rsidRDefault="006D58B2">
      <w:pPr>
        <w:pStyle w:val="ListBullet"/>
        <w:spacing w:after="0"/>
      </w:pPr>
      <w:r>
        <w:t>Topic proposal (150–200 words + 3 sources): Tue Mar 31 (11:59 PM).</w:t>
      </w:r>
    </w:p>
    <w:p w14:paraId="0B30D6DA" w14:textId="77777777" w:rsidR="007C25B3" w:rsidRDefault="006D58B2">
      <w:pPr>
        <w:pStyle w:val="ListBullet"/>
        <w:spacing w:after="0"/>
      </w:pPr>
      <w:r>
        <w:t>Presentations: Apr 14–Apr 30 (in class).</w:t>
      </w:r>
    </w:p>
    <w:p w14:paraId="6BAF170D" w14:textId="77777777" w:rsidR="007C25B3" w:rsidRDefault="006D58B2">
      <w:r>
        <w:rPr>
          <w:b/>
        </w:rPr>
        <w:t>Rubric (100 points)</w:t>
      </w:r>
    </w:p>
    <w:tbl>
      <w:tblPr>
        <w:tblStyle w:val="TableGrid"/>
        <w:tblW w:w="0" w:type="auto"/>
        <w:tblLook w:val="04A0" w:firstRow="1" w:lastRow="0" w:firstColumn="1" w:lastColumn="0" w:noHBand="0" w:noVBand="1"/>
      </w:tblPr>
      <w:tblGrid>
        <w:gridCol w:w="2878"/>
        <w:gridCol w:w="2875"/>
        <w:gridCol w:w="2877"/>
      </w:tblGrid>
      <w:tr w:rsidR="007C25B3" w14:paraId="077B3C57" w14:textId="77777777">
        <w:tc>
          <w:tcPr>
            <w:tcW w:w="2880" w:type="dxa"/>
          </w:tcPr>
          <w:p w14:paraId="37142DDB" w14:textId="77777777" w:rsidR="007C25B3" w:rsidRDefault="006D58B2">
            <w:r>
              <w:t>Criterion</w:t>
            </w:r>
          </w:p>
        </w:tc>
        <w:tc>
          <w:tcPr>
            <w:tcW w:w="2880" w:type="dxa"/>
          </w:tcPr>
          <w:p w14:paraId="1C300633" w14:textId="77777777" w:rsidR="007C25B3" w:rsidRDefault="006D58B2">
            <w:r>
              <w:t>Points</w:t>
            </w:r>
          </w:p>
        </w:tc>
        <w:tc>
          <w:tcPr>
            <w:tcW w:w="2880" w:type="dxa"/>
          </w:tcPr>
          <w:p w14:paraId="796A8B9F" w14:textId="77777777" w:rsidR="007C25B3" w:rsidRDefault="006D58B2">
            <w:r>
              <w:t>What strong work looks like</w:t>
            </w:r>
          </w:p>
        </w:tc>
      </w:tr>
      <w:tr w:rsidR="007C25B3" w14:paraId="0E52AA1F" w14:textId="77777777">
        <w:tc>
          <w:tcPr>
            <w:tcW w:w="2880" w:type="dxa"/>
          </w:tcPr>
          <w:p w14:paraId="1DC68689" w14:textId="77777777" w:rsidR="007C25B3" w:rsidRDefault="006D58B2">
            <w:r>
              <w:t>Research quality &amp; evidence</w:t>
            </w:r>
          </w:p>
        </w:tc>
        <w:tc>
          <w:tcPr>
            <w:tcW w:w="2880" w:type="dxa"/>
          </w:tcPr>
          <w:p w14:paraId="642400B2" w14:textId="77777777" w:rsidR="007C25B3" w:rsidRDefault="006D58B2">
            <w:r>
              <w:t>25</w:t>
            </w:r>
          </w:p>
        </w:tc>
        <w:tc>
          <w:tcPr>
            <w:tcW w:w="2880" w:type="dxa"/>
          </w:tcPr>
          <w:p w14:paraId="543B9F14" w14:textId="77777777" w:rsidR="007C25B3" w:rsidRDefault="006D58B2">
            <w:r>
              <w:t>Accurate facts, strong sources (incl. peer-reviewed), and citations on slides/handout.</w:t>
            </w:r>
          </w:p>
        </w:tc>
      </w:tr>
      <w:tr w:rsidR="007C25B3" w14:paraId="7EF1EFBD" w14:textId="77777777">
        <w:tc>
          <w:tcPr>
            <w:tcW w:w="2880" w:type="dxa"/>
          </w:tcPr>
          <w:p w14:paraId="1455114D" w14:textId="77777777" w:rsidR="007C25B3" w:rsidRDefault="006D58B2">
            <w:r>
              <w:t>Use of course concepts &amp; readings</w:t>
            </w:r>
          </w:p>
        </w:tc>
        <w:tc>
          <w:tcPr>
            <w:tcW w:w="2880" w:type="dxa"/>
          </w:tcPr>
          <w:p w14:paraId="1E8566A1" w14:textId="77777777" w:rsidR="007C25B3" w:rsidRDefault="006D58B2">
            <w:r>
              <w:t>25</w:t>
            </w:r>
          </w:p>
        </w:tc>
        <w:tc>
          <w:tcPr>
            <w:tcW w:w="2880" w:type="dxa"/>
          </w:tcPr>
          <w:p w14:paraId="7EBEF60B" w14:textId="77777777" w:rsidR="007C25B3" w:rsidRDefault="006D58B2">
            <w:r>
              <w:t>Applies 2–3 concepts correctly and connects to course readings.</w:t>
            </w:r>
          </w:p>
        </w:tc>
      </w:tr>
      <w:tr w:rsidR="007C25B3" w14:paraId="683AFF7D" w14:textId="77777777">
        <w:tc>
          <w:tcPr>
            <w:tcW w:w="2880" w:type="dxa"/>
          </w:tcPr>
          <w:p w14:paraId="22872D82" w14:textId="77777777" w:rsidR="007C25B3" w:rsidRDefault="006D58B2">
            <w:r>
              <w:t>Organization &amp; clarity</w:t>
            </w:r>
          </w:p>
        </w:tc>
        <w:tc>
          <w:tcPr>
            <w:tcW w:w="2880" w:type="dxa"/>
          </w:tcPr>
          <w:p w14:paraId="36E993D7" w14:textId="77777777" w:rsidR="007C25B3" w:rsidRDefault="006D58B2">
            <w:r>
              <w:t>20</w:t>
            </w:r>
          </w:p>
        </w:tc>
        <w:tc>
          <w:tcPr>
            <w:tcW w:w="2880" w:type="dxa"/>
          </w:tcPr>
          <w:p w14:paraId="39D9811D" w14:textId="77777777" w:rsidR="007C25B3" w:rsidRDefault="006D58B2">
            <w:r>
              <w:t>Clear structure, pacing, and an understandable main argument.</w:t>
            </w:r>
          </w:p>
        </w:tc>
      </w:tr>
      <w:tr w:rsidR="007C25B3" w14:paraId="1A8921D9" w14:textId="77777777">
        <w:tc>
          <w:tcPr>
            <w:tcW w:w="2880" w:type="dxa"/>
          </w:tcPr>
          <w:p w14:paraId="3A6842F7" w14:textId="77777777" w:rsidR="007C25B3" w:rsidRDefault="006D58B2">
            <w:r>
              <w:t>Discussion facilitation</w:t>
            </w:r>
          </w:p>
        </w:tc>
        <w:tc>
          <w:tcPr>
            <w:tcW w:w="2880" w:type="dxa"/>
          </w:tcPr>
          <w:p w14:paraId="4CDDCE6E" w14:textId="77777777" w:rsidR="007C25B3" w:rsidRDefault="006D58B2">
            <w:r>
              <w:t>15</w:t>
            </w:r>
          </w:p>
        </w:tc>
        <w:tc>
          <w:tcPr>
            <w:tcW w:w="2880" w:type="dxa"/>
          </w:tcPr>
          <w:p w14:paraId="74451D7C" w14:textId="77777777" w:rsidR="007C25B3" w:rsidRDefault="006D58B2">
            <w:r>
              <w:t>Asks strong questions, manages time, and engages the room.</w:t>
            </w:r>
          </w:p>
        </w:tc>
      </w:tr>
      <w:tr w:rsidR="007C25B3" w14:paraId="1EE672DD" w14:textId="77777777">
        <w:tc>
          <w:tcPr>
            <w:tcW w:w="2880" w:type="dxa"/>
          </w:tcPr>
          <w:p w14:paraId="19E448CB" w14:textId="77777777" w:rsidR="007C25B3" w:rsidRDefault="006D58B2">
            <w:r>
              <w:t>Slides + handout quality</w:t>
            </w:r>
          </w:p>
        </w:tc>
        <w:tc>
          <w:tcPr>
            <w:tcW w:w="2880" w:type="dxa"/>
          </w:tcPr>
          <w:p w14:paraId="65C947BF" w14:textId="77777777" w:rsidR="007C25B3" w:rsidRDefault="006D58B2">
            <w:r>
              <w:t>10</w:t>
            </w:r>
          </w:p>
        </w:tc>
        <w:tc>
          <w:tcPr>
            <w:tcW w:w="2880" w:type="dxa"/>
          </w:tcPr>
          <w:p w14:paraId="75D24678" w14:textId="77777777" w:rsidR="007C25B3" w:rsidRDefault="006D58B2">
            <w:r>
              <w:t>Readable visuals and a handout that supports learning.</w:t>
            </w:r>
          </w:p>
        </w:tc>
      </w:tr>
      <w:tr w:rsidR="007C25B3" w14:paraId="70878DE4" w14:textId="77777777">
        <w:tc>
          <w:tcPr>
            <w:tcW w:w="2880" w:type="dxa"/>
          </w:tcPr>
          <w:p w14:paraId="09D15923" w14:textId="77777777" w:rsidR="007C25B3" w:rsidRDefault="006D58B2">
            <w:r>
              <w:t>Professionalism</w:t>
            </w:r>
          </w:p>
        </w:tc>
        <w:tc>
          <w:tcPr>
            <w:tcW w:w="2880" w:type="dxa"/>
          </w:tcPr>
          <w:p w14:paraId="3F5546D1" w14:textId="77777777" w:rsidR="007C25B3" w:rsidRDefault="006D58B2">
            <w:r>
              <w:t>5</w:t>
            </w:r>
          </w:p>
        </w:tc>
        <w:tc>
          <w:tcPr>
            <w:tcW w:w="2880" w:type="dxa"/>
          </w:tcPr>
          <w:p w14:paraId="458A951F" w14:textId="77777777" w:rsidR="007C25B3" w:rsidRDefault="006D58B2">
            <w:r>
              <w:t>On-time submission, respectful tone, and citation integrity.</w:t>
            </w:r>
          </w:p>
        </w:tc>
      </w:tr>
      <w:tr w:rsidR="007C25B3" w14:paraId="34527526" w14:textId="77777777">
        <w:tc>
          <w:tcPr>
            <w:tcW w:w="2880" w:type="dxa"/>
          </w:tcPr>
          <w:p w14:paraId="1B5B568C" w14:textId="77777777" w:rsidR="007C25B3" w:rsidRDefault="006D58B2">
            <w:r>
              <w:lastRenderedPageBreak/>
              <w:t>Total</w:t>
            </w:r>
          </w:p>
        </w:tc>
        <w:tc>
          <w:tcPr>
            <w:tcW w:w="2880" w:type="dxa"/>
          </w:tcPr>
          <w:p w14:paraId="1A13EFEF" w14:textId="77777777" w:rsidR="007C25B3" w:rsidRDefault="006D58B2">
            <w:r>
              <w:t>100</w:t>
            </w:r>
          </w:p>
        </w:tc>
        <w:tc>
          <w:tcPr>
            <w:tcW w:w="2880" w:type="dxa"/>
          </w:tcPr>
          <w:p w14:paraId="09E86AB6" w14:textId="77777777" w:rsidR="007C25B3" w:rsidRDefault="007C25B3"/>
        </w:tc>
      </w:tr>
    </w:tbl>
    <w:p w14:paraId="5A651303" w14:textId="77777777" w:rsidR="007C25B3" w:rsidRDefault="007C25B3"/>
    <w:p w14:paraId="72973C9E" w14:textId="77777777" w:rsidR="007C25B3" w:rsidRDefault="006D58B2">
      <w:pPr>
        <w:pStyle w:val="Heading2"/>
      </w:pPr>
      <w:r>
        <w:t>Appendix D. Movie / TV Show Analysis (60 points)</w:t>
      </w:r>
    </w:p>
    <w:p w14:paraId="2EFD7422" w14:textId="77777777" w:rsidR="007C25B3" w:rsidRDefault="006D58B2">
      <w:r>
        <w:rPr>
          <w:b/>
        </w:rPr>
        <w:t>Purpose</w:t>
      </w:r>
    </w:p>
    <w:p w14:paraId="4C5D040F" w14:textId="77777777" w:rsidR="007C25B3" w:rsidRDefault="006D58B2">
      <w:pPr>
        <w:spacing w:after="0"/>
      </w:pPr>
      <w:r>
        <w:t>Analyze a film/documentary or TV series using course concepts. This is a sociological analysis, not a review.</w:t>
      </w:r>
    </w:p>
    <w:p w14:paraId="277186C5" w14:textId="77777777" w:rsidR="007C25B3" w:rsidRDefault="006D58B2">
      <w:r>
        <w:rPr>
          <w:b/>
        </w:rPr>
        <w:t>Choose one</w:t>
      </w:r>
    </w:p>
    <w:p w14:paraId="494C0CCE" w14:textId="77777777" w:rsidR="007C25B3" w:rsidRDefault="006D58B2">
      <w:pPr>
        <w:pStyle w:val="ListBullet"/>
        <w:spacing w:after="0"/>
      </w:pPr>
      <w:r>
        <w:t>One film or documentary; OR</w:t>
      </w:r>
    </w:p>
    <w:p w14:paraId="0594217E" w14:textId="77777777" w:rsidR="007C25B3" w:rsidRDefault="006D58B2">
      <w:pPr>
        <w:pStyle w:val="ListBullet"/>
        <w:spacing w:after="0"/>
      </w:pPr>
      <w:r>
        <w:t>One TV series (analyze 2–3 episodes from the same series).</w:t>
      </w:r>
    </w:p>
    <w:p w14:paraId="1ED58C68" w14:textId="77777777" w:rsidR="007C25B3" w:rsidRDefault="006D58B2">
      <w:pPr>
        <w:pStyle w:val="ListBullet"/>
        <w:spacing w:after="0"/>
      </w:pPr>
      <w:r>
        <w:t>If unsure about appropriateness or relevance, ask for approval.</w:t>
      </w:r>
    </w:p>
    <w:p w14:paraId="01783D03" w14:textId="77777777" w:rsidR="007C25B3" w:rsidRDefault="006D58B2">
      <w:r>
        <w:rPr>
          <w:b/>
        </w:rPr>
        <w:t>Paper requirements (3–4 pages)</w:t>
      </w:r>
    </w:p>
    <w:p w14:paraId="7CC95DA6" w14:textId="77777777" w:rsidR="007C25B3" w:rsidRDefault="006D58B2">
      <w:pPr>
        <w:pStyle w:val="ListBullet"/>
        <w:spacing w:after="0"/>
      </w:pPr>
      <w:r>
        <w:t>Brief context (2–3 sentences) and a clear thesis.</w:t>
      </w:r>
    </w:p>
    <w:p w14:paraId="541AA709" w14:textId="77777777" w:rsidR="007C25B3" w:rsidRDefault="006D58B2">
      <w:pPr>
        <w:pStyle w:val="ListBullet"/>
        <w:spacing w:after="0"/>
      </w:pPr>
      <w:r>
        <w:t>Use at least 3 course concepts and at least 2 course readings (cite both).</w:t>
      </w:r>
    </w:p>
    <w:p w14:paraId="1D86E1B5" w14:textId="77777777" w:rsidR="007C25B3" w:rsidRDefault="006D58B2">
      <w:pPr>
        <w:pStyle w:val="ListBullet"/>
        <w:spacing w:after="0"/>
      </w:pPr>
      <w:r>
        <w:t>Use 3–5 concrete scenes/moments as evidence (describe briefly, then analyze).</w:t>
      </w:r>
    </w:p>
    <w:p w14:paraId="5A8DA3A3" w14:textId="77777777" w:rsidR="007C25B3" w:rsidRDefault="006D58B2">
      <w:pPr>
        <w:pStyle w:val="ListBullet"/>
        <w:spacing w:after="0"/>
      </w:pPr>
      <w:r>
        <w:t>Conclude with sociological implications (power, inequality, governance, identity, institutions).</w:t>
      </w:r>
    </w:p>
    <w:p w14:paraId="06CB779D" w14:textId="77777777" w:rsidR="007C25B3" w:rsidRDefault="006D58B2">
      <w:r>
        <w:rPr>
          <w:b/>
        </w:rPr>
        <w:t>Due</w:t>
      </w:r>
    </w:p>
    <w:p w14:paraId="46B87BE1" w14:textId="77777777" w:rsidR="007C25B3" w:rsidRDefault="006D58B2">
      <w:pPr>
        <w:spacing w:after="120"/>
      </w:pPr>
      <w:r>
        <w:t>Thu Mar 19, 2026 (11:59 PM) on Canvas.</w:t>
      </w:r>
    </w:p>
    <w:p w14:paraId="2E754945" w14:textId="77777777" w:rsidR="007C25B3" w:rsidRDefault="006D58B2">
      <w:r>
        <w:rPr>
          <w:b/>
        </w:rPr>
        <w:t>Rubric (60 points)</w:t>
      </w:r>
    </w:p>
    <w:tbl>
      <w:tblPr>
        <w:tblStyle w:val="TableGrid"/>
        <w:tblW w:w="0" w:type="auto"/>
        <w:tblLook w:val="04A0" w:firstRow="1" w:lastRow="0" w:firstColumn="1" w:lastColumn="0" w:noHBand="0" w:noVBand="1"/>
      </w:tblPr>
      <w:tblGrid>
        <w:gridCol w:w="2878"/>
        <w:gridCol w:w="2875"/>
        <w:gridCol w:w="2877"/>
      </w:tblGrid>
      <w:tr w:rsidR="007C25B3" w14:paraId="786B2A54" w14:textId="77777777">
        <w:tc>
          <w:tcPr>
            <w:tcW w:w="2880" w:type="dxa"/>
          </w:tcPr>
          <w:p w14:paraId="6488B06F" w14:textId="77777777" w:rsidR="007C25B3" w:rsidRDefault="006D58B2">
            <w:r>
              <w:t>Criterion</w:t>
            </w:r>
          </w:p>
        </w:tc>
        <w:tc>
          <w:tcPr>
            <w:tcW w:w="2880" w:type="dxa"/>
          </w:tcPr>
          <w:p w14:paraId="6AE58064" w14:textId="77777777" w:rsidR="007C25B3" w:rsidRDefault="006D58B2">
            <w:r>
              <w:t>Points</w:t>
            </w:r>
          </w:p>
        </w:tc>
        <w:tc>
          <w:tcPr>
            <w:tcW w:w="2880" w:type="dxa"/>
          </w:tcPr>
          <w:p w14:paraId="017B7604" w14:textId="77777777" w:rsidR="007C25B3" w:rsidRDefault="006D58B2">
            <w:r>
              <w:t>What strong work looks like</w:t>
            </w:r>
          </w:p>
        </w:tc>
      </w:tr>
      <w:tr w:rsidR="007C25B3" w14:paraId="542D1536" w14:textId="77777777">
        <w:tc>
          <w:tcPr>
            <w:tcW w:w="2880" w:type="dxa"/>
          </w:tcPr>
          <w:p w14:paraId="4243BF2B" w14:textId="77777777" w:rsidR="007C25B3" w:rsidRDefault="006D58B2">
            <w:r>
              <w:t>Thesis &amp; sociological argument</w:t>
            </w:r>
          </w:p>
        </w:tc>
        <w:tc>
          <w:tcPr>
            <w:tcW w:w="2880" w:type="dxa"/>
          </w:tcPr>
          <w:p w14:paraId="3C09B428" w14:textId="77777777" w:rsidR="007C25B3" w:rsidRDefault="006D58B2">
            <w:r>
              <w:t>15</w:t>
            </w:r>
          </w:p>
        </w:tc>
        <w:tc>
          <w:tcPr>
            <w:tcW w:w="2880" w:type="dxa"/>
          </w:tcPr>
          <w:p w14:paraId="5B512CB5" w14:textId="77777777" w:rsidR="007C25B3" w:rsidRDefault="006D58B2">
            <w:r>
              <w:t>Clear, insightful claim that guides the analysis.</w:t>
            </w:r>
          </w:p>
        </w:tc>
      </w:tr>
      <w:tr w:rsidR="007C25B3" w14:paraId="1BFBFD83" w14:textId="77777777">
        <w:tc>
          <w:tcPr>
            <w:tcW w:w="2880" w:type="dxa"/>
          </w:tcPr>
          <w:p w14:paraId="6093A350" w14:textId="77777777" w:rsidR="007C25B3" w:rsidRDefault="006D58B2">
            <w:r>
              <w:t>Use of course concepts</w:t>
            </w:r>
          </w:p>
        </w:tc>
        <w:tc>
          <w:tcPr>
            <w:tcW w:w="2880" w:type="dxa"/>
          </w:tcPr>
          <w:p w14:paraId="1AED2714" w14:textId="77777777" w:rsidR="007C25B3" w:rsidRDefault="006D58B2">
            <w:r>
              <w:t>15</w:t>
            </w:r>
          </w:p>
        </w:tc>
        <w:tc>
          <w:tcPr>
            <w:tcW w:w="2880" w:type="dxa"/>
          </w:tcPr>
          <w:p w14:paraId="1700FD24" w14:textId="77777777" w:rsidR="007C25B3" w:rsidRDefault="006D58B2">
            <w:r>
              <w:t>Accurately applies 3 concepts; shows understanding beyond definitions.</w:t>
            </w:r>
          </w:p>
        </w:tc>
      </w:tr>
      <w:tr w:rsidR="007C25B3" w14:paraId="408447B4" w14:textId="77777777">
        <w:tc>
          <w:tcPr>
            <w:tcW w:w="2880" w:type="dxa"/>
          </w:tcPr>
          <w:p w14:paraId="2D393D3E" w14:textId="77777777" w:rsidR="007C25B3" w:rsidRDefault="006D58B2">
            <w:r>
              <w:t>Integration of course readings</w:t>
            </w:r>
          </w:p>
        </w:tc>
        <w:tc>
          <w:tcPr>
            <w:tcW w:w="2880" w:type="dxa"/>
          </w:tcPr>
          <w:p w14:paraId="07EF4546" w14:textId="77777777" w:rsidR="007C25B3" w:rsidRDefault="006D58B2">
            <w:r>
              <w:t>10</w:t>
            </w:r>
          </w:p>
        </w:tc>
        <w:tc>
          <w:tcPr>
            <w:tcW w:w="2880" w:type="dxa"/>
          </w:tcPr>
          <w:p w14:paraId="0141486E" w14:textId="77777777" w:rsidR="007C25B3" w:rsidRDefault="006D58B2">
            <w:r>
              <w:t>Uses at least 2 readings to support interpretation.</w:t>
            </w:r>
          </w:p>
        </w:tc>
      </w:tr>
      <w:tr w:rsidR="007C25B3" w14:paraId="29B25EEB" w14:textId="77777777">
        <w:tc>
          <w:tcPr>
            <w:tcW w:w="2880" w:type="dxa"/>
          </w:tcPr>
          <w:p w14:paraId="2DBF9085" w14:textId="77777777" w:rsidR="007C25B3" w:rsidRDefault="006D58B2">
            <w:r>
              <w:t>Evidence from scenes/moments</w:t>
            </w:r>
          </w:p>
        </w:tc>
        <w:tc>
          <w:tcPr>
            <w:tcW w:w="2880" w:type="dxa"/>
          </w:tcPr>
          <w:p w14:paraId="2918123D" w14:textId="77777777" w:rsidR="007C25B3" w:rsidRDefault="006D58B2">
            <w:r>
              <w:t>10</w:t>
            </w:r>
          </w:p>
        </w:tc>
        <w:tc>
          <w:tcPr>
            <w:tcW w:w="2880" w:type="dxa"/>
          </w:tcPr>
          <w:p w14:paraId="1B80726C" w14:textId="77777777" w:rsidR="007C25B3" w:rsidRDefault="006D58B2">
            <w:proofErr w:type="gramStart"/>
            <w:r>
              <w:t>Selects</w:t>
            </w:r>
            <w:proofErr w:type="gramEnd"/>
            <w:r>
              <w:t xml:space="preserve"> strong examples and </w:t>
            </w:r>
            <w:proofErr w:type="gramStart"/>
            <w:r>
              <w:t>explains</w:t>
            </w:r>
            <w:proofErr w:type="gramEnd"/>
            <w:r>
              <w:t xml:space="preserve"> how they support the thesis.</w:t>
            </w:r>
          </w:p>
        </w:tc>
      </w:tr>
      <w:tr w:rsidR="007C25B3" w14:paraId="342E97F3" w14:textId="77777777">
        <w:tc>
          <w:tcPr>
            <w:tcW w:w="2880" w:type="dxa"/>
          </w:tcPr>
          <w:p w14:paraId="3AF0345D" w14:textId="77777777" w:rsidR="007C25B3" w:rsidRDefault="006D58B2">
            <w:r>
              <w:t>Writing, organization, citations</w:t>
            </w:r>
          </w:p>
        </w:tc>
        <w:tc>
          <w:tcPr>
            <w:tcW w:w="2880" w:type="dxa"/>
          </w:tcPr>
          <w:p w14:paraId="2C15A934" w14:textId="77777777" w:rsidR="007C25B3" w:rsidRDefault="006D58B2">
            <w:r>
              <w:t>10</w:t>
            </w:r>
          </w:p>
        </w:tc>
        <w:tc>
          <w:tcPr>
            <w:tcW w:w="2880" w:type="dxa"/>
          </w:tcPr>
          <w:p w14:paraId="56090C6D" w14:textId="77777777" w:rsidR="007C25B3" w:rsidRDefault="006D58B2">
            <w:r>
              <w:t>Well-structured, clear writing, and correct citations.</w:t>
            </w:r>
          </w:p>
        </w:tc>
      </w:tr>
      <w:tr w:rsidR="007C25B3" w14:paraId="6D5AB3C1" w14:textId="77777777">
        <w:tc>
          <w:tcPr>
            <w:tcW w:w="2880" w:type="dxa"/>
          </w:tcPr>
          <w:p w14:paraId="7A8823C2" w14:textId="77777777" w:rsidR="007C25B3" w:rsidRDefault="006D58B2">
            <w:r>
              <w:t>Total</w:t>
            </w:r>
          </w:p>
        </w:tc>
        <w:tc>
          <w:tcPr>
            <w:tcW w:w="2880" w:type="dxa"/>
          </w:tcPr>
          <w:p w14:paraId="53D0CB8D" w14:textId="77777777" w:rsidR="007C25B3" w:rsidRDefault="006D58B2">
            <w:r>
              <w:t>60</w:t>
            </w:r>
          </w:p>
        </w:tc>
        <w:tc>
          <w:tcPr>
            <w:tcW w:w="2880" w:type="dxa"/>
          </w:tcPr>
          <w:p w14:paraId="0C1DC6A7" w14:textId="77777777" w:rsidR="007C25B3" w:rsidRDefault="007C25B3"/>
        </w:tc>
      </w:tr>
    </w:tbl>
    <w:p w14:paraId="4BAEF111" w14:textId="77777777" w:rsidR="007C25B3" w:rsidRDefault="007C25B3"/>
    <w:p w14:paraId="1163000E" w14:textId="77777777" w:rsidR="007C25B3" w:rsidRDefault="006D58B2">
      <w:pPr>
        <w:pStyle w:val="Heading2"/>
      </w:pPr>
      <w:r>
        <w:t>Appendix E. News Article Analysis (50 points)</w:t>
      </w:r>
    </w:p>
    <w:p w14:paraId="1E05DBA0" w14:textId="77777777" w:rsidR="007C25B3" w:rsidRDefault="006D58B2">
      <w:r>
        <w:rPr>
          <w:b/>
        </w:rPr>
        <w:t>Purpose</w:t>
      </w:r>
    </w:p>
    <w:p w14:paraId="61C747FD" w14:textId="77777777" w:rsidR="007C25B3" w:rsidRDefault="006D58B2">
      <w:pPr>
        <w:spacing w:after="0"/>
      </w:pPr>
      <w:r>
        <w:lastRenderedPageBreak/>
        <w:t>Choose a major issue in digital society and analyze it through multiple news sources and course concepts, moving beyond summary to sociological explanation.</w:t>
      </w:r>
    </w:p>
    <w:p w14:paraId="35219DF6" w14:textId="77777777" w:rsidR="007C25B3" w:rsidRDefault="006D58B2">
      <w:r>
        <w:rPr>
          <w:b/>
        </w:rPr>
        <w:t>Choose a topic + sources</w:t>
      </w:r>
    </w:p>
    <w:p w14:paraId="65B5B32B" w14:textId="77777777" w:rsidR="007C25B3" w:rsidRDefault="006D58B2">
      <w:pPr>
        <w:pStyle w:val="ListBullet"/>
        <w:spacing w:after="0"/>
      </w:pPr>
      <w:r>
        <w:t>Pick one issue: e.g., AI and hiring, platform governance, privacy regulation, misinformation, youth harms, digital labor, cybercrime/cybersecurity, or algorithmic discrimination.</w:t>
      </w:r>
    </w:p>
    <w:p w14:paraId="06A7596F" w14:textId="77777777" w:rsidR="007C25B3" w:rsidRDefault="006D58B2">
      <w:pPr>
        <w:pStyle w:val="ListBullet"/>
        <w:spacing w:after="0"/>
      </w:pPr>
      <w:r>
        <w:t>Use 3–4 credible news articles (at least 2 different outlets). You may also include a primary document (e.g., court filing, agency report) as one source.</w:t>
      </w:r>
    </w:p>
    <w:p w14:paraId="5D1E9E83" w14:textId="77777777" w:rsidR="007C25B3" w:rsidRDefault="006D58B2">
      <w:r>
        <w:rPr>
          <w:b/>
        </w:rPr>
        <w:t>Paper requirements (3–4 pages)</w:t>
      </w:r>
    </w:p>
    <w:p w14:paraId="7AB3E15A" w14:textId="77777777" w:rsidR="007C25B3" w:rsidRDefault="006D58B2">
      <w:pPr>
        <w:pStyle w:val="ListBullet"/>
        <w:spacing w:after="0"/>
      </w:pPr>
      <w:r>
        <w:t>1 paragraph: what the issue is and why it matters.</w:t>
      </w:r>
    </w:p>
    <w:p w14:paraId="61D92AC3" w14:textId="77777777" w:rsidR="007C25B3" w:rsidRDefault="006D58B2">
      <w:pPr>
        <w:pStyle w:val="ListBullet"/>
        <w:spacing w:after="0"/>
      </w:pPr>
      <w:r>
        <w:t>1–2 paragraphs: compare what the articles emphasize (stakeholders, frames, evidence).</w:t>
      </w:r>
    </w:p>
    <w:p w14:paraId="634A586C" w14:textId="77777777" w:rsidR="007C25B3" w:rsidRDefault="006D58B2">
      <w:pPr>
        <w:pStyle w:val="ListBullet"/>
        <w:spacing w:after="0"/>
      </w:pPr>
      <w:r>
        <w:t>Main analysis: apply at least 2–3 course concepts and at least 1 course reading to explain the issue sociologically.</w:t>
      </w:r>
    </w:p>
    <w:p w14:paraId="362F226B" w14:textId="77777777" w:rsidR="007C25B3" w:rsidRDefault="006D58B2">
      <w:pPr>
        <w:pStyle w:val="ListBullet"/>
        <w:spacing w:after="0"/>
      </w:pPr>
      <w:r>
        <w:t>Conclusion: implications + one recommendation (policy, design, institutional change, or collective action).</w:t>
      </w:r>
    </w:p>
    <w:p w14:paraId="49482E06" w14:textId="77777777" w:rsidR="007C25B3" w:rsidRDefault="006D58B2">
      <w:pPr>
        <w:pStyle w:val="ListBullet"/>
        <w:spacing w:after="0"/>
      </w:pPr>
      <w:r>
        <w:t>Include full citations/links for all sources.</w:t>
      </w:r>
    </w:p>
    <w:p w14:paraId="711A7D22" w14:textId="77777777" w:rsidR="007C25B3" w:rsidRDefault="006D58B2">
      <w:r>
        <w:rPr>
          <w:b/>
        </w:rPr>
        <w:t>Due</w:t>
      </w:r>
    </w:p>
    <w:p w14:paraId="203F8334" w14:textId="77777777" w:rsidR="007C25B3" w:rsidRDefault="006D58B2">
      <w:pPr>
        <w:spacing w:after="120"/>
      </w:pPr>
      <w:r>
        <w:t>Thu Apr 9, 2026 (11:59 PM) on Canvas.</w:t>
      </w:r>
    </w:p>
    <w:p w14:paraId="3F99337D" w14:textId="77777777" w:rsidR="007C25B3" w:rsidRDefault="006D58B2">
      <w:r>
        <w:rPr>
          <w:b/>
        </w:rPr>
        <w:t>Rubric (50 points)</w:t>
      </w:r>
    </w:p>
    <w:tbl>
      <w:tblPr>
        <w:tblStyle w:val="TableGrid"/>
        <w:tblW w:w="0" w:type="auto"/>
        <w:tblLook w:val="04A0" w:firstRow="1" w:lastRow="0" w:firstColumn="1" w:lastColumn="0" w:noHBand="0" w:noVBand="1"/>
      </w:tblPr>
      <w:tblGrid>
        <w:gridCol w:w="2871"/>
        <w:gridCol w:w="2867"/>
        <w:gridCol w:w="2892"/>
      </w:tblGrid>
      <w:tr w:rsidR="007C25B3" w14:paraId="373CA4A6" w14:textId="77777777">
        <w:tc>
          <w:tcPr>
            <w:tcW w:w="2880" w:type="dxa"/>
          </w:tcPr>
          <w:p w14:paraId="735914D4" w14:textId="77777777" w:rsidR="007C25B3" w:rsidRDefault="006D58B2">
            <w:r>
              <w:t>Criterion</w:t>
            </w:r>
          </w:p>
        </w:tc>
        <w:tc>
          <w:tcPr>
            <w:tcW w:w="2880" w:type="dxa"/>
          </w:tcPr>
          <w:p w14:paraId="3B8101BA" w14:textId="77777777" w:rsidR="007C25B3" w:rsidRDefault="006D58B2">
            <w:r>
              <w:t>Points</w:t>
            </w:r>
          </w:p>
        </w:tc>
        <w:tc>
          <w:tcPr>
            <w:tcW w:w="2880" w:type="dxa"/>
          </w:tcPr>
          <w:p w14:paraId="5F2C0806" w14:textId="77777777" w:rsidR="007C25B3" w:rsidRDefault="006D58B2">
            <w:r>
              <w:t>What strong work looks like</w:t>
            </w:r>
          </w:p>
        </w:tc>
      </w:tr>
      <w:tr w:rsidR="007C25B3" w14:paraId="714DA22C" w14:textId="77777777">
        <w:tc>
          <w:tcPr>
            <w:tcW w:w="2880" w:type="dxa"/>
          </w:tcPr>
          <w:p w14:paraId="2C853F4F" w14:textId="77777777" w:rsidR="007C25B3" w:rsidRDefault="006D58B2">
            <w:r>
              <w:t>Topic framing &amp; summary accuracy</w:t>
            </w:r>
          </w:p>
        </w:tc>
        <w:tc>
          <w:tcPr>
            <w:tcW w:w="2880" w:type="dxa"/>
          </w:tcPr>
          <w:p w14:paraId="0EDA8CB9" w14:textId="77777777" w:rsidR="007C25B3" w:rsidRDefault="006D58B2">
            <w:r>
              <w:t>10</w:t>
            </w:r>
          </w:p>
        </w:tc>
        <w:tc>
          <w:tcPr>
            <w:tcW w:w="2880" w:type="dxa"/>
          </w:tcPr>
          <w:p w14:paraId="71555292" w14:textId="77777777" w:rsidR="007C25B3" w:rsidRDefault="006D58B2">
            <w:r>
              <w:t>Clearly frames the issue and summarizes sources accurately.</w:t>
            </w:r>
          </w:p>
        </w:tc>
      </w:tr>
      <w:tr w:rsidR="007C25B3" w14:paraId="03A3AC90" w14:textId="77777777">
        <w:tc>
          <w:tcPr>
            <w:tcW w:w="2880" w:type="dxa"/>
          </w:tcPr>
          <w:p w14:paraId="4A536AD8" w14:textId="77777777" w:rsidR="007C25B3" w:rsidRDefault="006D58B2">
            <w:r>
              <w:t>Use of course concepts</w:t>
            </w:r>
          </w:p>
        </w:tc>
        <w:tc>
          <w:tcPr>
            <w:tcW w:w="2880" w:type="dxa"/>
          </w:tcPr>
          <w:p w14:paraId="7D36B9DB" w14:textId="77777777" w:rsidR="007C25B3" w:rsidRDefault="006D58B2">
            <w:r>
              <w:t>15</w:t>
            </w:r>
          </w:p>
        </w:tc>
        <w:tc>
          <w:tcPr>
            <w:tcW w:w="2880" w:type="dxa"/>
          </w:tcPr>
          <w:p w14:paraId="3784FB26" w14:textId="77777777" w:rsidR="007C25B3" w:rsidRDefault="006D58B2">
            <w:proofErr w:type="gramStart"/>
            <w:r>
              <w:t>Applies</w:t>
            </w:r>
            <w:proofErr w:type="gramEnd"/>
            <w:r>
              <w:t xml:space="preserve"> concepts correctly and with depth (not just name-dropping).</w:t>
            </w:r>
          </w:p>
        </w:tc>
      </w:tr>
      <w:tr w:rsidR="007C25B3" w14:paraId="3A19E909" w14:textId="77777777">
        <w:tc>
          <w:tcPr>
            <w:tcW w:w="2880" w:type="dxa"/>
          </w:tcPr>
          <w:p w14:paraId="391FB5ED" w14:textId="77777777" w:rsidR="007C25B3" w:rsidRDefault="006D58B2">
            <w:r>
              <w:t>Sociological analysis &amp; argument</w:t>
            </w:r>
          </w:p>
        </w:tc>
        <w:tc>
          <w:tcPr>
            <w:tcW w:w="2880" w:type="dxa"/>
          </w:tcPr>
          <w:p w14:paraId="109325FC" w14:textId="77777777" w:rsidR="007C25B3" w:rsidRDefault="006D58B2">
            <w:r>
              <w:t>15</w:t>
            </w:r>
          </w:p>
        </w:tc>
        <w:tc>
          <w:tcPr>
            <w:tcW w:w="2880" w:type="dxa"/>
          </w:tcPr>
          <w:p w14:paraId="7824E2B3" w14:textId="77777777" w:rsidR="007C25B3" w:rsidRDefault="006D58B2">
            <w:r>
              <w:t>Explains power/inequality/governance with evidence and reasoning.</w:t>
            </w:r>
          </w:p>
        </w:tc>
      </w:tr>
      <w:tr w:rsidR="007C25B3" w14:paraId="5AEEEC67" w14:textId="77777777">
        <w:tc>
          <w:tcPr>
            <w:tcW w:w="2880" w:type="dxa"/>
          </w:tcPr>
          <w:p w14:paraId="0F0DC96D" w14:textId="77777777" w:rsidR="007C25B3" w:rsidRDefault="006D58B2">
            <w:r>
              <w:t>Use of course reading(s)</w:t>
            </w:r>
          </w:p>
        </w:tc>
        <w:tc>
          <w:tcPr>
            <w:tcW w:w="2880" w:type="dxa"/>
          </w:tcPr>
          <w:p w14:paraId="1EF51532" w14:textId="77777777" w:rsidR="007C25B3" w:rsidRDefault="006D58B2">
            <w:r>
              <w:t>5</w:t>
            </w:r>
          </w:p>
        </w:tc>
        <w:tc>
          <w:tcPr>
            <w:tcW w:w="2880" w:type="dxa"/>
          </w:tcPr>
          <w:p w14:paraId="3B3AD44A" w14:textId="77777777" w:rsidR="007C25B3" w:rsidRDefault="006D58B2">
            <w:r>
              <w:t>Integrates at least 1 course reading with citation.</w:t>
            </w:r>
          </w:p>
        </w:tc>
      </w:tr>
      <w:tr w:rsidR="007C25B3" w14:paraId="6DC326C6" w14:textId="77777777">
        <w:tc>
          <w:tcPr>
            <w:tcW w:w="2880" w:type="dxa"/>
          </w:tcPr>
          <w:p w14:paraId="1AF01D3D" w14:textId="77777777" w:rsidR="007C25B3" w:rsidRDefault="006D58B2">
            <w:r>
              <w:t>Writing, organization, citations</w:t>
            </w:r>
          </w:p>
        </w:tc>
        <w:tc>
          <w:tcPr>
            <w:tcW w:w="2880" w:type="dxa"/>
          </w:tcPr>
          <w:p w14:paraId="089E5D45" w14:textId="77777777" w:rsidR="007C25B3" w:rsidRDefault="006D58B2">
            <w:r>
              <w:t>5</w:t>
            </w:r>
          </w:p>
        </w:tc>
        <w:tc>
          <w:tcPr>
            <w:tcW w:w="2880" w:type="dxa"/>
          </w:tcPr>
          <w:p w14:paraId="3E6CC4B5" w14:textId="77777777" w:rsidR="007C25B3" w:rsidRDefault="006D58B2">
            <w:r>
              <w:t>Clear writing, logical flow, complete citations/links.</w:t>
            </w:r>
          </w:p>
        </w:tc>
      </w:tr>
      <w:tr w:rsidR="007C25B3" w14:paraId="16216AFA" w14:textId="77777777">
        <w:tc>
          <w:tcPr>
            <w:tcW w:w="2880" w:type="dxa"/>
          </w:tcPr>
          <w:p w14:paraId="72B35DA8" w14:textId="77777777" w:rsidR="007C25B3" w:rsidRDefault="006D58B2">
            <w:r>
              <w:t>Total</w:t>
            </w:r>
          </w:p>
        </w:tc>
        <w:tc>
          <w:tcPr>
            <w:tcW w:w="2880" w:type="dxa"/>
          </w:tcPr>
          <w:p w14:paraId="661CED3D" w14:textId="77777777" w:rsidR="007C25B3" w:rsidRDefault="006D58B2">
            <w:r>
              <w:t>50</w:t>
            </w:r>
          </w:p>
        </w:tc>
        <w:tc>
          <w:tcPr>
            <w:tcW w:w="2880" w:type="dxa"/>
          </w:tcPr>
          <w:p w14:paraId="7EC63D0F" w14:textId="77777777" w:rsidR="007C25B3" w:rsidRDefault="007C25B3"/>
        </w:tc>
      </w:tr>
    </w:tbl>
    <w:p w14:paraId="1B11BC55" w14:textId="77777777" w:rsidR="007C25B3" w:rsidRDefault="007C25B3"/>
    <w:p w14:paraId="1272D59C" w14:textId="77777777" w:rsidR="007C25B3" w:rsidRDefault="006D58B2">
      <w:pPr>
        <w:pStyle w:val="Heading2"/>
      </w:pPr>
      <w:r>
        <w:t>Appendix F. NEXUS Engagement Brief (optional substitute)</w:t>
      </w:r>
    </w:p>
    <w:p w14:paraId="5A797525" w14:textId="77777777" w:rsidR="007C25B3" w:rsidRDefault="006D58B2">
      <w:r>
        <w:rPr>
          <w:b/>
        </w:rPr>
        <w:t>Option</w:t>
      </w:r>
    </w:p>
    <w:p w14:paraId="0090047B" w14:textId="1213918B" w:rsidR="007C25B3" w:rsidRDefault="006D58B2">
      <w:pPr>
        <w:spacing w:after="0"/>
      </w:pPr>
      <w:r>
        <w:t>If you attend a NEXUS event (e.g., the NEXUS Conference on Thu Apr 2, 2026) or engage with NEXUS materials</w:t>
      </w:r>
      <w:r w:rsidR="005152D8">
        <w:t>/speakers</w:t>
      </w:r>
      <w:r>
        <w:t>, you may submit a NEXUS Engagement Brief as a substitute for ONE News-to-Concept Brief (10 points).</w:t>
      </w:r>
    </w:p>
    <w:p w14:paraId="300895B6" w14:textId="77777777" w:rsidR="007C25B3" w:rsidRDefault="006D58B2">
      <w:r>
        <w:rPr>
          <w:b/>
        </w:rPr>
        <w:lastRenderedPageBreak/>
        <w:t>What to submit (about 450–600 words)</w:t>
      </w:r>
    </w:p>
    <w:p w14:paraId="54643558" w14:textId="77777777" w:rsidR="007C25B3" w:rsidRDefault="006D58B2">
      <w:pPr>
        <w:pStyle w:val="ListBullet"/>
        <w:spacing w:after="0"/>
      </w:pPr>
      <w:r>
        <w:t>Event/materials citation: what you attended/read/watched (date, title, speaker, link if available).</w:t>
      </w:r>
    </w:p>
    <w:p w14:paraId="235F483A" w14:textId="77777777" w:rsidR="007C25B3" w:rsidRDefault="006D58B2">
      <w:pPr>
        <w:pStyle w:val="ListBullet"/>
        <w:spacing w:after="0"/>
      </w:pPr>
      <w:r>
        <w:t>Summary: 5–6 sentences describing the key issue(s) discussed.</w:t>
      </w:r>
    </w:p>
    <w:p w14:paraId="19628D5F" w14:textId="77777777" w:rsidR="007C25B3" w:rsidRDefault="006D58B2">
      <w:pPr>
        <w:pStyle w:val="ListBullet"/>
        <w:spacing w:after="0"/>
      </w:pPr>
      <w:r>
        <w:t>Concept link: apply 1 course concept (define + analyze).</w:t>
      </w:r>
    </w:p>
    <w:p w14:paraId="74D6471B" w14:textId="77777777" w:rsidR="007C25B3" w:rsidRDefault="006D58B2">
      <w:pPr>
        <w:pStyle w:val="ListBullet"/>
        <w:spacing w:after="0"/>
      </w:pPr>
      <w:r>
        <w:t>Sociological implications: connect to power/inequality/governance; include 1 takeaway for digital society.</w:t>
      </w:r>
    </w:p>
    <w:p w14:paraId="5B72CF97" w14:textId="77777777" w:rsidR="007C25B3" w:rsidRDefault="006D58B2">
      <w:pPr>
        <w:pStyle w:val="ListBullet"/>
        <w:spacing w:after="0"/>
      </w:pPr>
      <w:r>
        <w:t>End with 1 discussion question.</w:t>
      </w:r>
    </w:p>
    <w:p w14:paraId="5E92CC90" w14:textId="77777777" w:rsidR="007C25B3" w:rsidRDefault="006D58B2">
      <w:r>
        <w:rPr>
          <w:b/>
        </w:rPr>
        <w:t>Due</w:t>
      </w:r>
    </w:p>
    <w:p w14:paraId="40BEA20E" w14:textId="77777777" w:rsidR="007C25B3" w:rsidRDefault="006D58B2">
      <w:pPr>
        <w:spacing w:after="120"/>
      </w:pPr>
      <w:r>
        <w:t>Thu Apr 16, 2026 (11:59 PM) on Canvas (same deadline as News-to-Concept Brief #4).</w:t>
      </w:r>
    </w:p>
    <w:p w14:paraId="6C5BC295" w14:textId="77777777" w:rsidR="007C25B3" w:rsidRDefault="006D58B2">
      <w:pPr>
        <w:pStyle w:val="Heading2"/>
      </w:pPr>
      <w:r>
        <w:t>Appendix G. Take-Home Midterm Exam Instructions (100 points)</w:t>
      </w:r>
    </w:p>
    <w:p w14:paraId="1744C39F" w14:textId="77777777" w:rsidR="007C25B3" w:rsidRDefault="006D58B2">
      <w:r>
        <w:rPr>
          <w:b/>
        </w:rPr>
        <w:t>Release and due date</w:t>
      </w:r>
    </w:p>
    <w:p w14:paraId="4411570B" w14:textId="77777777" w:rsidR="007C25B3" w:rsidRDefault="006D58B2">
      <w:pPr>
        <w:spacing w:after="0"/>
      </w:pPr>
      <w:r>
        <w:t>Suggested release: Tue Feb 24, 2026 (after class). Due: Thu Mar 5, 2026 (11:59 PM) on Canvas.</w:t>
      </w:r>
    </w:p>
    <w:p w14:paraId="6845283F" w14:textId="77777777" w:rsidR="007C25B3" w:rsidRDefault="006D58B2">
      <w:r>
        <w:rPr>
          <w:b/>
        </w:rPr>
        <w:t>Format</w:t>
      </w:r>
    </w:p>
    <w:p w14:paraId="4025DE44" w14:textId="77777777" w:rsidR="007C25B3" w:rsidRDefault="006D58B2">
      <w:pPr>
        <w:pStyle w:val="ListBullet"/>
        <w:spacing w:after="0"/>
      </w:pPr>
      <w:r>
        <w:t>Open-book, individual exam. You may use notes and course readings.</w:t>
      </w:r>
    </w:p>
    <w:p w14:paraId="07CCA754" w14:textId="77777777" w:rsidR="007C25B3" w:rsidRDefault="006D58B2">
      <w:pPr>
        <w:pStyle w:val="ListBullet"/>
        <w:spacing w:after="0"/>
      </w:pPr>
      <w:r>
        <w:t>Answer 3 prompts: (1) concepts, (2) applied case, (3) synthesis/implications.</w:t>
      </w:r>
    </w:p>
    <w:p w14:paraId="513C0613" w14:textId="77777777" w:rsidR="007C25B3" w:rsidRDefault="006D58B2">
      <w:pPr>
        <w:pStyle w:val="ListBullet"/>
        <w:spacing w:after="0"/>
      </w:pPr>
      <w:r>
        <w:t>Length guideline: 1,200–1,600 words total (about 4–6 double-spaced pages).</w:t>
      </w:r>
    </w:p>
    <w:p w14:paraId="06C1E876" w14:textId="77777777" w:rsidR="007C25B3" w:rsidRDefault="006D58B2">
      <w:pPr>
        <w:pStyle w:val="ListBullet"/>
        <w:spacing w:after="0"/>
      </w:pPr>
      <w:r>
        <w:t>Citations required: cite at least 3 course readings across the exam.</w:t>
      </w:r>
    </w:p>
    <w:p w14:paraId="57FFBD60" w14:textId="77777777" w:rsidR="007C25B3" w:rsidRDefault="006D58B2">
      <w:r>
        <w:rPr>
          <w:b/>
        </w:rPr>
        <w:t>Academic integrity</w:t>
      </w:r>
    </w:p>
    <w:p w14:paraId="0910E2CC" w14:textId="77777777" w:rsidR="007C25B3" w:rsidRDefault="006D58B2">
      <w:pPr>
        <w:spacing w:after="120"/>
      </w:pPr>
      <w:r>
        <w:t>Write in your own words. Do not reuse text from classmates or websites. Follow the course policy on sources and (if allowed) AI tools.</w:t>
      </w:r>
    </w:p>
    <w:p w14:paraId="67D95432" w14:textId="77777777" w:rsidR="007C25B3" w:rsidRDefault="006D58B2">
      <w:r>
        <w:rPr>
          <w:b/>
        </w:rPr>
        <w:t>Rubric (100 points)</w:t>
      </w:r>
    </w:p>
    <w:tbl>
      <w:tblPr>
        <w:tblStyle w:val="TableGrid"/>
        <w:tblW w:w="0" w:type="auto"/>
        <w:tblLook w:val="04A0" w:firstRow="1" w:lastRow="0" w:firstColumn="1" w:lastColumn="0" w:noHBand="0" w:noVBand="1"/>
      </w:tblPr>
      <w:tblGrid>
        <w:gridCol w:w="2877"/>
        <w:gridCol w:w="2876"/>
        <w:gridCol w:w="2877"/>
      </w:tblGrid>
      <w:tr w:rsidR="007C25B3" w14:paraId="3C80D212" w14:textId="77777777">
        <w:tc>
          <w:tcPr>
            <w:tcW w:w="2880" w:type="dxa"/>
          </w:tcPr>
          <w:p w14:paraId="177FE2D3" w14:textId="77777777" w:rsidR="007C25B3" w:rsidRDefault="006D58B2">
            <w:r>
              <w:t>Criterion</w:t>
            </w:r>
          </w:p>
        </w:tc>
        <w:tc>
          <w:tcPr>
            <w:tcW w:w="2880" w:type="dxa"/>
          </w:tcPr>
          <w:p w14:paraId="202D7845" w14:textId="77777777" w:rsidR="007C25B3" w:rsidRDefault="006D58B2">
            <w:r>
              <w:t>Points</w:t>
            </w:r>
          </w:p>
        </w:tc>
        <w:tc>
          <w:tcPr>
            <w:tcW w:w="2880" w:type="dxa"/>
          </w:tcPr>
          <w:p w14:paraId="0B6BAAB6" w14:textId="77777777" w:rsidR="007C25B3" w:rsidRDefault="006D58B2">
            <w:r>
              <w:t>What strong work looks like</w:t>
            </w:r>
          </w:p>
        </w:tc>
      </w:tr>
      <w:tr w:rsidR="007C25B3" w14:paraId="1464007E" w14:textId="77777777">
        <w:tc>
          <w:tcPr>
            <w:tcW w:w="2880" w:type="dxa"/>
          </w:tcPr>
          <w:p w14:paraId="3507E118" w14:textId="77777777" w:rsidR="007C25B3" w:rsidRDefault="006D58B2">
            <w:r>
              <w:t>Concept accuracy &amp; explanation</w:t>
            </w:r>
          </w:p>
        </w:tc>
        <w:tc>
          <w:tcPr>
            <w:tcW w:w="2880" w:type="dxa"/>
          </w:tcPr>
          <w:p w14:paraId="0A53266C" w14:textId="77777777" w:rsidR="007C25B3" w:rsidRDefault="006D58B2">
            <w:r>
              <w:t>30</w:t>
            </w:r>
          </w:p>
        </w:tc>
        <w:tc>
          <w:tcPr>
            <w:tcW w:w="2880" w:type="dxa"/>
          </w:tcPr>
          <w:p w14:paraId="32F5A266" w14:textId="77777777" w:rsidR="007C25B3" w:rsidRDefault="006D58B2">
            <w:r>
              <w:t>Defines and uses concepts correctly with clear explanation.</w:t>
            </w:r>
          </w:p>
        </w:tc>
      </w:tr>
      <w:tr w:rsidR="007C25B3" w14:paraId="45FE4A5E" w14:textId="77777777">
        <w:tc>
          <w:tcPr>
            <w:tcW w:w="2880" w:type="dxa"/>
          </w:tcPr>
          <w:p w14:paraId="5B73A8A7" w14:textId="77777777" w:rsidR="007C25B3" w:rsidRDefault="006D58B2">
            <w:r>
              <w:t>Application to a case</w:t>
            </w:r>
          </w:p>
        </w:tc>
        <w:tc>
          <w:tcPr>
            <w:tcW w:w="2880" w:type="dxa"/>
          </w:tcPr>
          <w:p w14:paraId="7F1A086C" w14:textId="77777777" w:rsidR="007C25B3" w:rsidRDefault="006D58B2">
            <w:r>
              <w:t>30</w:t>
            </w:r>
          </w:p>
        </w:tc>
        <w:tc>
          <w:tcPr>
            <w:tcW w:w="2880" w:type="dxa"/>
          </w:tcPr>
          <w:p w14:paraId="24C21DCF" w14:textId="77777777" w:rsidR="007C25B3" w:rsidRDefault="006D58B2">
            <w:proofErr w:type="gramStart"/>
            <w:r>
              <w:t>Applies</w:t>
            </w:r>
            <w:proofErr w:type="gramEnd"/>
            <w:r>
              <w:t xml:space="preserve"> concepts to evidence/case details; shows sociological reasoning.</w:t>
            </w:r>
          </w:p>
        </w:tc>
      </w:tr>
      <w:tr w:rsidR="007C25B3" w14:paraId="56561EBD" w14:textId="77777777">
        <w:tc>
          <w:tcPr>
            <w:tcW w:w="2880" w:type="dxa"/>
          </w:tcPr>
          <w:p w14:paraId="4777CC84" w14:textId="77777777" w:rsidR="007C25B3" w:rsidRDefault="006D58B2">
            <w:r>
              <w:t>Synthesis across readings</w:t>
            </w:r>
          </w:p>
        </w:tc>
        <w:tc>
          <w:tcPr>
            <w:tcW w:w="2880" w:type="dxa"/>
          </w:tcPr>
          <w:p w14:paraId="59EDD206" w14:textId="77777777" w:rsidR="007C25B3" w:rsidRDefault="006D58B2">
            <w:r>
              <w:t>25</w:t>
            </w:r>
          </w:p>
        </w:tc>
        <w:tc>
          <w:tcPr>
            <w:tcW w:w="2880" w:type="dxa"/>
          </w:tcPr>
          <w:p w14:paraId="139F0381" w14:textId="77777777" w:rsidR="007C25B3" w:rsidRDefault="006D58B2">
            <w:r>
              <w:t>Connects multiple course readings and themes in a coherent argument.</w:t>
            </w:r>
          </w:p>
        </w:tc>
      </w:tr>
      <w:tr w:rsidR="007C25B3" w14:paraId="4C992AC6" w14:textId="77777777">
        <w:tc>
          <w:tcPr>
            <w:tcW w:w="2880" w:type="dxa"/>
          </w:tcPr>
          <w:p w14:paraId="40E61F50" w14:textId="77777777" w:rsidR="007C25B3" w:rsidRDefault="006D58B2">
            <w:r>
              <w:t>Writing, organization, citations</w:t>
            </w:r>
          </w:p>
        </w:tc>
        <w:tc>
          <w:tcPr>
            <w:tcW w:w="2880" w:type="dxa"/>
          </w:tcPr>
          <w:p w14:paraId="574C140E" w14:textId="77777777" w:rsidR="007C25B3" w:rsidRDefault="006D58B2">
            <w:r>
              <w:t>15</w:t>
            </w:r>
          </w:p>
        </w:tc>
        <w:tc>
          <w:tcPr>
            <w:tcW w:w="2880" w:type="dxa"/>
          </w:tcPr>
          <w:p w14:paraId="1CAA4EAE" w14:textId="77777777" w:rsidR="007C25B3" w:rsidRDefault="006D58B2">
            <w:r>
              <w:t>Clear structure, professional writing, and proper citations.</w:t>
            </w:r>
          </w:p>
        </w:tc>
      </w:tr>
      <w:tr w:rsidR="007C25B3" w14:paraId="0FFDB3C2" w14:textId="77777777">
        <w:tc>
          <w:tcPr>
            <w:tcW w:w="2880" w:type="dxa"/>
          </w:tcPr>
          <w:p w14:paraId="2B0AC54C" w14:textId="77777777" w:rsidR="007C25B3" w:rsidRDefault="006D58B2">
            <w:r>
              <w:t>Total</w:t>
            </w:r>
          </w:p>
        </w:tc>
        <w:tc>
          <w:tcPr>
            <w:tcW w:w="2880" w:type="dxa"/>
          </w:tcPr>
          <w:p w14:paraId="573FC681" w14:textId="77777777" w:rsidR="007C25B3" w:rsidRDefault="006D58B2">
            <w:r>
              <w:t>100</w:t>
            </w:r>
          </w:p>
        </w:tc>
        <w:tc>
          <w:tcPr>
            <w:tcW w:w="2880" w:type="dxa"/>
          </w:tcPr>
          <w:p w14:paraId="44AF3128" w14:textId="77777777" w:rsidR="007C25B3" w:rsidRDefault="007C25B3"/>
        </w:tc>
      </w:tr>
    </w:tbl>
    <w:p w14:paraId="12E5E65B" w14:textId="77777777" w:rsidR="007C25B3" w:rsidRDefault="007C25B3"/>
    <w:p w14:paraId="18C2F279" w14:textId="77777777" w:rsidR="007C25B3" w:rsidRDefault="006D58B2">
      <w:pPr>
        <w:pStyle w:val="Heading2"/>
      </w:pPr>
      <w:r>
        <w:lastRenderedPageBreak/>
        <w:t>Appendix H. Take-Home Final Exam Instructions (100 points)</w:t>
      </w:r>
    </w:p>
    <w:p w14:paraId="09DCD564" w14:textId="77777777" w:rsidR="007C25B3" w:rsidRDefault="006D58B2">
      <w:r>
        <w:rPr>
          <w:b/>
        </w:rPr>
        <w:t>Release and due date</w:t>
      </w:r>
    </w:p>
    <w:p w14:paraId="77F3111A" w14:textId="77777777" w:rsidR="007C25B3" w:rsidRDefault="006D58B2">
      <w:pPr>
        <w:spacing w:after="0"/>
      </w:pPr>
      <w:r>
        <w:t>Suggested release: Fri May 1, 2026 (Reading Day). Due: Fri May 8, 2026 (11:59 PM) on Canvas.</w:t>
      </w:r>
    </w:p>
    <w:p w14:paraId="42E3FFFE" w14:textId="77777777" w:rsidR="007C25B3" w:rsidRDefault="006D58B2">
      <w:r>
        <w:rPr>
          <w:b/>
        </w:rPr>
        <w:t>Format</w:t>
      </w:r>
    </w:p>
    <w:p w14:paraId="3FE07C2E" w14:textId="77777777" w:rsidR="007C25B3" w:rsidRDefault="006D58B2">
      <w:pPr>
        <w:pStyle w:val="ListBullet"/>
        <w:spacing w:after="0"/>
      </w:pPr>
      <w:r>
        <w:t>Cumulative, open-book, individual exam emphasizing synthesis.</w:t>
      </w:r>
    </w:p>
    <w:p w14:paraId="2208C070" w14:textId="77777777" w:rsidR="007C25B3" w:rsidRDefault="006D58B2">
      <w:pPr>
        <w:pStyle w:val="ListBullet"/>
        <w:spacing w:after="0"/>
      </w:pPr>
      <w:r>
        <w:t>Answer 2 long prompts (choose 2 of 3) that require connecting multiple course themes and readings.</w:t>
      </w:r>
    </w:p>
    <w:p w14:paraId="44CB465B" w14:textId="77777777" w:rsidR="007C25B3" w:rsidRDefault="006D58B2">
      <w:pPr>
        <w:pStyle w:val="ListBullet"/>
        <w:spacing w:after="0"/>
      </w:pPr>
      <w:r>
        <w:t>Length guideline: 1,600–2,200 words total (about 6–8 double-spaced pages).</w:t>
      </w:r>
    </w:p>
    <w:p w14:paraId="4556D757" w14:textId="77777777" w:rsidR="007C25B3" w:rsidRDefault="006D58B2">
      <w:pPr>
        <w:pStyle w:val="ListBullet"/>
        <w:spacing w:after="0"/>
      </w:pPr>
      <w:r>
        <w:t>Citations required: cite at least 5 course readings across the exam.</w:t>
      </w:r>
    </w:p>
    <w:p w14:paraId="2F900CFB" w14:textId="77777777" w:rsidR="007C25B3" w:rsidRDefault="006D58B2">
      <w:r>
        <w:rPr>
          <w:b/>
        </w:rPr>
        <w:t>Rubric (100 points)</w:t>
      </w:r>
    </w:p>
    <w:tbl>
      <w:tblPr>
        <w:tblStyle w:val="TableGrid"/>
        <w:tblW w:w="0" w:type="auto"/>
        <w:tblLook w:val="04A0" w:firstRow="1" w:lastRow="0" w:firstColumn="1" w:lastColumn="0" w:noHBand="0" w:noVBand="1"/>
      </w:tblPr>
      <w:tblGrid>
        <w:gridCol w:w="2877"/>
        <w:gridCol w:w="2875"/>
        <w:gridCol w:w="2878"/>
      </w:tblGrid>
      <w:tr w:rsidR="007C25B3" w14:paraId="21661D5B" w14:textId="77777777">
        <w:tc>
          <w:tcPr>
            <w:tcW w:w="2880" w:type="dxa"/>
          </w:tcPr>
          <w:p w14:paraId="444ED3FF" w14:textId="77777777" w:rsidR="007C25B3" w:rsidRDefault="006D58B2">
            <w:r>
              <w:t>Criterion</w:t>
            </w:r>
          </w:p>
        </w:tc>
        <w:tc>
          <w:tcPr>
            <w:tcW w:w="2880" w:type="dxa"/>
          </w:tcPr>
          <w:p w14:paraId="1F27BD2C" w14:textId="77777777" w:rsidR="007C25B3" w:rsidRDefault="006D58B2">
            <w:r>
              <w:t>Points</w:t>
            </w:r>
          </w:p>
        </w:tc>
        <w:tc>
          <w:tcPr>
            <w:tcW w:w="2880" w:type="dxa"/>
          </w:tcPr>
          <w:p w14:paraId="52910B2A" w14:textId="77777777" w:rsidR="007C25B3" w:rsidRDefault="006D58B2">
            <w:r>
              <w:t>What strong work looks like</w:t>
            </w:r>
          </w:p>
        </w:tc>
      </w:tr>
      <w:tr w:rsidR="007C25B3" w14:paraId="10521EE7" w14:textId="77777777">
        <w:tc>
          <w:tcPr>
            <w:tcW w:w="2880" w:type="dxa"/>
          </w:tcPr>
          <w:p w14:paraId="6580F064" w14:textId="77777777" w:rsidR="007C25B3" w:rsidRDefault="006D58B2">
            <w:r>
              <w:t>Argument &amp; synthesis</w:t>
            </w:r>
          </w:p>
        </w:tc>
        <w:tc>
          <w:tcPr>
            <w:tcW w:w="2880" w:type="dxa"/>
          </w:tcPr>
          <w:p w14:paraId="1E931F58" w14:textId="77777777" w:rsidR="007C25B3" w:rsidRDefault="006D58B2">
            <w:r>
              <w:t>35</w:t>
            </w:r>
          </w:p>
        </w:tc>
        <w:tc>
          <w:tcPr>
            <w:tcW w:w="2880" w:type="dxa"/>
          </w:tcPr>
          <w:p w14:paraId="0D2645D8" w14:textId="77777777" w:rsidR="007C25B3" w:rsidRDefault="006D58B2">
            <w:r>
              <w:t>Clear thesis and strong synthesis across course themes.</w:t>
            </w:r>
          </w:p>
        </w:tc>
      </w:tr>
      <w:tr w:rsidR="007C25B3" w14:paraId="20C4C658" w14:textId="77777777">
        <w:tc>
          <w:tcPr>
            <w:tcW w:w="2880" w:type="dxa"/>
          </w:tcPr>
          <w:p w14:paraId="39783692" w14:textId="77777777" w:rsidR="007C25B3" w:rsidRDefault="006D58B2">
            <w:r>
              <w:t>Use of concepts and evidence</w:t>
            </w:r>
          </w:p>
        </w:tc>
        <w:tc>
          <w:tcPr>
            <w:tcW w:w="2880" w:type="dxa"/>
          </w:tcPr>
          <w:p w14:paraId="53D250C9" w14:textId="77777777" w:rsidR="007C25B3" w:rsidRDefault="006D58B2">
            <w:r>
              <w:t>30</w:t>
            </w:r>
          </w:p>
        </w:tc>
        <w:tc>
          <w:tcPr>
            <w:tcW w:w="2880" w:type="dxa"/>
          </w:tcPr>
          <w:p w14:paraId="46720F61" w14:textId="77777777" w:rsidR="007C25B3" w:rsidRDefault="006D58B2">
            <w:r>
              <w:t>Accurate concepts and well-supported claims with evidence/examples.</w:t>
            </w:r>
          </w:p>
        </w:tc>
      </w:tr>
      <w:tr w:rsidR="007C25B3" w14:paraId="4FB87589" w14:textId="77777777">
        <w:tc>
          <w:tcPr>
            <w:tcW w:w="2880" w:type="dxa"/>
          </w:tcPr>
          <w:p w14:paraId="37F9EA19" w14:textId="77777777" w:rsidR="007C25B3" w:rsidRDefault="006D58B2">
            <w:r>
              <w:t>Engagement with course readings</w:t>
            </w:r>
          </w:p>
        </w:tc>
        <w:tc>
          <w:tcPr>
            <w:tcW w:w="2880" w:type="dxa"/>
          </w:tcPr>
          <w:p w14:paraId="0996898B" w14:textId="77777777" w:rsidR="007C25B3" w:rsidRDefault="006D58B2">
            <w:r>
              <w:t>25</w:t>
            </w:r>
          </w:p>
        </w:tc>
        <w:tc>
          <w:tcPr>
            <w:tcW w:w="2880" w:type="dxa"/>
          </w:tcPr>
          <w:p w14:paraId="6F273F68" w14:textId="77777777" w:rsidR="007C25B3" w:rsidRDefault="006D58B2">
            <w:r>
              <w:t>Integrates multiple readings thoughtfully with citations.</w:t>
            </w:r>
          </w:p>
        </w:tc>
      </w:tr>
      <w:tr w:rsidR="007C25B3" w14:paraId="7E8215BC" w14:textId="77777777">
        <w:tc>
          <w:tcPr>
            <w:tcW w:w="2880" w:type="dxa"/>
          </w:tcPr>
          <w:p w14:paraId="7281F33D" w14:textId="77777777" w:rsidR="007C25B3" w:rsidRDefault="006D58B2">
            <w:r>
              <w:t>Writing, organization, citations</w:t>
            </w:r>
          </w:p>
        </w:tc>
        <w:tc>
          <w:tcPr>
            <w:tcW w:w="2880" w:type="dxa"/>
          </w:tcPr>
          <w:p w14:paraId="7E5D6FA1" w14:textId="77777777" w:rsidR="007C25B3" w:rsidRDefault="006D58B2">
            <w:r>
              <w:t>10</w:t>
            </w:r>
          </w:p>
        </w:tc>
        <w:tc>
          <w:tcPr>
            <w:tcW w:w="2880" w:type="dxa"/>
          </w:tcPr>
          <w:p w14:paraId="61907915" w14:textId="77777777" w:rsidR="007C25B3" w:rsidRDefault="006D58B2">
            <w:r>
              <w:t>Clear writing and correct citations.</w:t>
            </w:r>
          </w:p>
        </w:tc>
      </w:tr>
      <w:tr w:rsidR="007C25B3" w14:paraId="3BBEB480" w14:textId="77777777">
        <w:tc>
          <w:tcPr>
            <w:tcW w:w="2880" w:type="dxa"/>
          </w:tcPr>
          <w:p w14:paraId="5F88B7D8" w14:textId="77777777" w:rsidR="007C25B3" w:rsidRDefault="006D58B2">
            <w:r>
              <w:t>Total</w:t>
            </w:r>
          </w:p>
        </w:tc>
        <w:tc>
          <w:tcPr>
            <w:tcW w:w="2880" w:type="dxa"/>
          </w:tcPr>
          <w:p w14:paraId="1B01BE8D" w14:textId="77777777" w:rsidR="007C25B3" w:rsidRDefault="006D58B2">
            <w:r>
              <w:t>100</w:t>
            </w:r>
          </w:p>
        </w:tc>
        <w:tc>
          <w:tcPr>
            <w:tcW w:w="2880" w:type="dxa"/>
          </w:tcPr>
          <w:p w14:paraId="2CF7DBF9" w14:textId="77777777" w:rsidR="007C25B3" w:rsidRDefault="007C25B3"/>
        </w:tc>
      </w:tr>
    </w:tbl>
    <w:p w14:paraId="1E1F728F" w14:textId="77777777" w:rsidR="007C25B3" w:rsidRDefault="007C25B3"/>
    <w:sectPr w:rsidR="007C25B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7136525">
    <w:abstractNumId w:val="8"/>
  </w:num>
  <w:num w:numId="2" w16cid:durableId="318651910">
    <w:abstractNumId w:val="6"/>
  </w:num>
  <w:num w:numId="3" w16cid:durableId="57941210">
    <w:abstractNumId w:val="5"/>
  </w:num>
  <w:num w:numId="4" w16cid:durableId="1629895069">
    <w:abstractNumId w:val="4"/>
  </w:num>
  <w:num w:numId="5" w16cid:durableId="774985565">
    <w:abstractNumId w:val="7"/>
  </w:num>
  <w:num w:numId="6" w16cid:durableId="1919902495">
    <w:abstractNumId w:val="3"/>
  </w:num>
  <w:num w:numId="7" w16cid:durableId="1869754612">
    <w:abstractNumId w:val="2"/>
  </w:num>
  <w:num w:numId="8" w16cid:durableId="1302885193">
    <w:abstractNumId w:val="1"/>
  </w:num>
  <w:num w:numId="9" w16cid:durableId="201241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DDF"/>
    <w:rsid w:val="0006063C"/>
    <w:rsid w:val="0015074B"/>
    <w:rsid w:val="0029639D"/>
    <w:rsid w:val="00326F90"/>
    <w:rsid w:val="005152D8"/>
    <w:rsid w:val="0065165B"/>
    <w:rsid w:val="006D58B2"/>
    <w:rsid w:val="007C25B3"/>
    <w:rsid w:val="007F180F"/>
    <w:rsid w:val="00836B52"/>
    <w:rsid w:val="008C3E66"/>
    <w:rsid w:val="00AA1D8D"/>
    <w:rsid w:val="00B47730"/>
    <w:rsid w:val="00CB0664"/>
    <w:rsid w:val="00E84FA7"/>
    <w:rsid w:val="00EF28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18966D"/>
  <w14:defaultImageDpi w14:val="300"/>
  <w15:docId w15:val="{34FACBD7-E2C5-0344-B564-30780802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14</Pages>
  <Words>3284</Words>
  <Characters>18888</Characters>
  <Application>Microsoft Office Word</Application>
  <DocSecurity>0</DocSecurity>
  <Lines>699</Lines>
  <Paragraphs>503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Seckin, Gul</cp:lastModifiedBy>
  <cp:revision>3</cp:revision>
  <dcterms:created xsi:type="dcterms:W3CDTF">2026-01-13T02:55:00Z</dcterms:created>
  <dcterms:modified xsi:type="dcterms:W3CDTF">2026-01-13T13:07:00Z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b36a0b37-0b22-46c6-b7e8-b154193e2cdc</vt:lpwstr>
  </property>
</Properties>
</file>