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25D5E" w14:textId="01C9B01A" w:rsidR="00873D60" w:rsidRPr="005C0D32" w:rsidRDefault="00873D60" w:rsidP="00873D60">
      <w:pPr>
        <w:pStyle w:val="Heading1"/>
        <w:spacing w:before="0" w:line="240" w:lineRule="auto"/>
        <w:rPr>
          <w:rFonts w:eastAsiaTheme="minorEastAsia" w:cstheme="minorHAnsi"/>
          <w:color w:val="00853E"/>
        </w:rPr>
      </w:pPr>
      <w:r w:rsidRPr="005C0D32">
        <w:rPr>
          <w:rFonts w:eastAsiaTheme="minorEastAsia" w:cstheme="minorHAnsi"/>
          <w:color w:val="00853E"/>
        </w:rPr>
        <w:t>Course Title/Number/Sectio</w:t>
      </w:r>
      <w:r w:rsidR="00C145BD">
        <w:rPr>
          <w:rFonts w:eastAsiaTheme="minorEastAsia" w:cstheme="minorHAnsi"/>
          <w:color w:val="00853E"/>
        </w:rPr>
        <w:t>n</w:t>
      </w:r>
    </w:p>
    <w:p w14:paraId="327C8B85" w14:textId="5AE5823B" w:rsidR="0077626D" w:rsidRPr="0077626D" w:rsidRDefault="00C145BD" w:rsidP="000939B0">
      <w:pPr>
        <w:pBdr>
          <w:top w:val="single" w:sz="4" w:space="1" w:color="auto"/>
          <w:left w:val="single" w:sz="4" w:space="4" w:color="auto"/>
          <w:bottom w:val="single" w:sz="4" w:space="1" w:color="auto"/>
          <w:right w:val="single" w:sz="4" w:space="4" w:color="auto"/>
        </w:pBdr>
        <w:shd w:val="clear" w:color="auto" w:fill="EAF4D7" w:themeFill="accent1" w:themeFillTint="33"/>
      </w:pPr>
      <w:r>
        <w:t xml:space="preserve">SOCI 4750: World population trends and problems </w:t>
      </w:r>
    </w:p>
    <w:p w14:paraId="2CA4D7EF" w14:textId="77777777" w:rsidR="00873D60" w:rsidRPr="009E62BC" w:rsidRDefault="00873D60" w:rsidP="005C0D32">
      <w:pPr>
        <w:pStyle w:val="Heading2"/>
        <w:spacing w:before="0" w:after="0" w:line="240" w:lineRule="auto"/>
        <w:rPr>
          <w:rFonts w:cstheme="minorHAnsi"/>
        </w:rPr>
      </w:pPr>
      <w:r w:rsidRPr="009E62BC">
        <w:rPr>
          <w:rFonts w:cstheme="minorHAnsi"/>
        </w:rPr>
        <w:t xml:space="preserve">Instructor Information  </w:t>
      </w:r>
    </w:p>
    <w:p w14:paraId="3DDA96CC" w14:textId="77777777" w:rsidR="00E733CC" w:rsidRDefault="00E733CC" w:rsidP="005C0D3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27DC2A70" w14:textId="74B1B306" w:rsidR="00E733CC" w:rsidRDefault="00E733CC" w:rsidP="00230FB4">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76" w:lineRule="auto"/>
        <w:rPr>
          <w:rFonts w:eastAsiaTheme="minorEastAsia" w:cstheme="minorHAnsi"/>
          <w:color w:val="000000" w:themeColor="text1"/>
        </w:rPr>
      </w:pPr>
      <w:r>
        <w:rPr>
          <w:rFonts w:eastAsiaTheme="minorEastAsia" w:cstheme="minorHAnsi"/>
          <w:b/>
          <w:bCs/>
          <w:color w:val="000000" w:themeColor="text1"/>
        </w:rPr>
        <w:t xml:space="preserve">Name: </w:t>
      </w:r>
      <w:r>
        <w:rPr>
          <w:rFonts w:eastAsiaTheme="minorEastAsia" w:cstheme="minorHAnsi"/>
          <w:color w:val="000000" w:themeColor="text1"/>
        </w:rPr>
        <w:tab/>
      </w:r>
      <w:r>
        <w:rPr>
          <w:rFonts w:eastAsiaTheme="minorEastAsia" w:cstheme="minorHAnsi"/>
          <w:color w:val="000000" w:themeColor="text1"/>
        </w:rPr>
        <w:tab/>
      </w:r>
      <w:r w:rsidR="009317F3">
        <w:rPr>
          <w:rFonts w:eastAsiaTheme="minorEastAsia" w:cstheme="minorHAnsi"/>
          <w:color w:val="000000" w:themeColor="text1"/>
        </w:rPr>
        <w:t>Ghazaleh Ebnenasir</w:t>
      </w:r>
      <w:r w:rsidR="0067253D">
        <w:rPr>
          <w:rFonts w:eastAsiaTheme="minorEastAsia" w:cstheme="minorHAnsi"/>
          <w:color w:val="000000" w:themeColor="text1"/>
        </w:rPr>
        <w:t xml:space="preserve"> </w:t>
      </w:r>
      <w:r w:rsidR="0054066E">
        <w:rPr>
          <w:rFonts w:eastAsiaTheme="minorEastAsia" w:cstheme="minorHAnsi"/>
          <w:color w:val="000000" w:themeColor="text1"/>
        </w:rPr>
        <w:t>(Pronouns: she/her)</w:t>
      </w:r>
    </w:p>
    <w:p w14:paraId="743B3802" w14:textId="7EAEA5C0" w:rsidR="00E733CC" w:rsidRDefault="00E733CC" w:rsidP="00230FB4">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76" w:lineRule="auto"/>
        <w:rPr>
          <w:rFonts w:eastAsiaTheme="minorEastAsia" w:cstheme="minorHAnsi"/>
          <w:color w:val="000000" w:themeColor="text1"/>
        </w:rPr>
      </w:pPr>
      <w:r>
        <w:rPr>
          <w:rFonts w:eastAsiaTheme="minorEastAsia" w:cstheme="minorHAnsi"/>
          <w:b/>
          <w:bCs/>
          <w:color w:val="000000" w:themeColor="text1"/>
        </w:rPr>
        <w:t xml:space="preserve">Office: </w:t>
      </w:r>
      <w:r>
        <w:rPr>
          <w:rFonts w:eastAsiaTheme="minorEastAsia" w:cstheme="minorHAnsi"/>
          <w:b/>
          <w:bCs/>
          <w:color w:val="000000" w:themeColor="text1"/>
        </w:rPr>
        <w:tab/>
      </w:r>
      <w:r>
        <w:rPr>
          <w:rFonts w:eastAsiaTheme="minorEastAsia" w:cstheme="minorHAnsi"/>
          <w:b/>
          <w:bCs/>
          <w:color w:val="000000" w:themeColor="text1"/>
        </w:rPr>
        <w:tab/>
      </w:r>
      <w:r w:rsidR="009B2FE2">
        <w:rPr>
          <w:rFonts w:eastAsiaTheme="minorEastAsia" w:cstheme="minorHAnsi"/>
          <w:color w:val="000000" w:themeColor="text1"/>
        </w:rPr>
        <w:t>By appointment</w:t>
      </w:r>
    </w:p>
    <w:p w14:paraId="0F51361B" w14:textId="20A6F79E" w:rsidR="00E733CC" w:rsidRDefault="00E733CC" w:rsidP="00230FB4">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76" w:lineRule="auto"/>
      </w:pPr>
      <w:r>
        <w:rPr>
          <w:rFonts w:eastAsiaTheme="minorEastAsia" w:cstheme="minorHAnsi"/>
          <w:b/>
          <w:bCs/>
          <w:color w:val="000000" w:themeColor="text1"/>
        </w:rPr>
        <w:t>Email:</w:t>
      </w:r>
      <w:r>
        <w:rPr>
          <w:rFonts w:eastAsiaTheme="minorEastAsia" w:cstheme="minorHAnsi"/>
          <w:b/>
          <w:bCs/>
          <w:color w:val="000000" w:themeColor="text1"/>
        </w:rPr>
        <w:tab/>
      </w:r>
      <w:r>
        <w:rPr>
          <w:rFonts w:eastAsiaTheme="minorEastAsia" w:cstheme="minorHAnsi"/>
          <w:b/>
          <w:bCs/>
          <w:color w:val="000000" w:themeColor="text1"/>
        </w:rPr>
        <w:tab/>
      </w:r>
      <w:hyperlink r:id="rId10" w:history="1">
        <w:r w:rsidR="00E20161" w:rsidRPr="00ED10D0">
          <w:rPr>
            <w:rStyle w:val="Hyperlink"/>
            <w:rFonts w:eastAsiaTheme="minorEastAsia" w:cstheme="minorHAnsi"/>
          </w:rPr>
          <w:t>GhazalehEbnenasir@my.unt.edu</w:t>
        </w:r>
      </w:hyperlink>
    </w:p>
    <w:p w14:paraId="773430B3" w14:textId="77777777" w:rsidR="006C7FD9" w:rsidRDefault="00770366" w:rsidP="00230FB4">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76" w:lineRule="auto"/>
        <w:rPr>
          <w:rFonts w:eastAsiaTheme="minorEastAsia" w:cstheme="minorHAnsi"/>
          <w:color w:val="000000" w:themeColor="text1"/>
        </w:rPr>
      </w:pPr>
      <w:r w:rsidRPr="00770366">
        <w:rPr>
          <w:rFonts w:eastAsiaTheme="minorEastAsia" w:cstheme="minorHAnsi"/>
          <w:b/>
          <w:bCs/>
          <w:color w:val="000000" w:themeColor="text1"/>
        </w:rPr>
        <w:t>Teaching Assistant:</w:t>
      </w:r>
      <w:r>
        <w:rPr>
          <w:rFonts w:eastAsiaTheme="minorEastAsia" w:cstheme="minorHAnsi"/>
          <w:color w:val="000000" w:themeColor="text1"/>
        </w:rPr>
        <w:t xml:space="preserve">  Md Akter Hossen</w:t>
      </w:r>
    </w:p>
    <w:p w14:paraId="440AB3FF" w14:textId="08D6C92E" w:rsidR="00770366" w:rsidRDefault="00AC7DAC" w:rsidP="00230FB4">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76" w:lineRule="auto"/>
        <w:rPr>
          <w:rFonts w:eastAsiaTheme="minorEastAsia" w:cstheme="minorHAnsi"/>
          <w:color w:val="000000" w:themeColor="text1"/>
        </w:rPr>
      </w:pPr>
      <w:r w:rsidRPr="006C7FD9">
        <w:rPr>
          <w:rFonts w:eastAsiaTheme="minorEastAsia" w:cstheme="minorHAnsi"/>
          <w:b/>
          <w:bCs/>
          <w:color w:val="000000" w:themeColor="text1"/>
        </w:rPr>
        <w:t>Email:</w:t>
      </w:r>
      <w:r>
        <w:rPr>
          <w:rFonts w:eastAsiaTheme="minorEastAsia" w:cstheme="minorHAnsi"/>
          <w:b/>
          <w:bCs/>
          <w:color w:val="000000" w:themeColor="text1"/>
        </w:rPr>
        <w:t xml:space="preserve">                  </w:t>
      </w:r>
      <w:hyperlink r:id="rId11" w:history="1">
        <w:r w:rsidRPr="008844AC">
          <w:rPr>
            <w:rStyle w:val="Hyperlink"/>
            <w:rFonts w:eastAsiaTheme="minorEastAsia" w:cstheme="minorHAnsi"/>
          </w:rPr>
          <w:t>MdAkterHossen@my.unt.edu</w:t>
        </w:r>
      </w:hyperlink>
      <w:r w:rsidR="006C7FD9">
        <w:rPr>
          <w:rFonts w:eastAsiaTheme="minorEastAsia" w:cstheme="minorHAnsi"/>
          <w:color w:val="000000" w:themeColor="text1"/>
        </w:rPr>
        <w:t xml:space="preserve"> </w:t>
      </w:r>
    </w:p>
    <w:p w14:paraId="05D86986" w14:textId="77777777" w:rsidR="00230FB4" w:rsidRPr="00AC7DAC" w:rsidRDefault="00230FB4" w:rsidP="005C0D3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000000" w:themeColor="text1"/>
        </w:rPr>
      </w:pPr>
    </w:p>
    <w:p w14:paraId="37275E57" w14:textId="61C4711C" w:rsidR="000D64E1" w:rsidRDefault="0067253D" w:rsidP="005C0D3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 xml:space="preserve">My name is Ghazaleh Ebnenasir, and I will be your instructor for the course World Population Trends and Problems. I am a new graduate student in the Sociology Department, and I recently received my master’s degree in </w:t>
      </w:r>
      <w:r w:rsidR="0054066E">
        <w:rPr>
          <w:rFonts w:eastAsiaTheme="minorEastAsia" w:cstheme="minorHAnsi"/>
          <w:color w:val="000000" w:themeColor="text1"/>
        </w:rPr>
        <w:t>W</w:t>
      </w:r>
      <w:r>
        <w:rPr>
          <w:rFonts w:eastAsiaTheme="minorEastAsia" w:cstheme="minorHAnsi"/>
          <w:color w:val="000000" w:themeColor="text1"/>
        </w:rPr>
        <w:t xml:space="preserve">omen’s &amp; </w:t>
      </w:r>
      <w:r w:rsidR="0054066E">
        <w:rPr>
          <w:rFonts w:eastAsiaTheme="minorEastAsia" w:cstheme="minorHAnsi"/>
          <w:color w:val="000000" w:themeColor="text1"/>
        </w:rPr>
        <w:t>G</w:t>
      </w:r>
      <w:r>
        <w:rPr>
          <w:rFonts w:eastAsiaTheme="minorEastAsia" w:cstheme="minorHAnsi"/>
          <w:color w:val="000000" w:themeColor="text1"/>
        </w:rPr>
        <w:t xml:space="preserve">ender </w:t>
      </w:r>
      <w:r w:rsidR="0054066E">
        <w:rPr>
          <w:rFonts w:eastAsiaTheme="minorEastAsia" w:cstheme="minorHAnsi"/>
          <w:color w:val="000000" w:themeColor="text1"/>
        </w:rPr>
        <w:t>S</w:t>
      </w:r>
      <w:r>
        <w:rPr>
          <w:rFonts w:eastAsiaTheme="minorEastAsia" w:cstheme="minorHAnsi"/>
          <w:color w:val="000000" w:themeColor="text1"/>
        </w:rPr>
        <w:t>tudies from the University of North Texas. I also h</w:t>
      </w:r>
      <w:r w:rsidR="0054066E">
        <w:rPr>
          <w:rFonts w:eastAsiaTheme="minorEastAsia" w:cstheme="minorHAnsi"/>
          <w:color w:val="000000" w:themeColor="text1"/>
        </w:rPr>
        <w:t xml:space="preserve">old </w:t>
      </w:r>
      <w:r>
        <w:rPr>
          <w:rFonts w:eastAsiaTheme="minorEastAsia" w:cstheme="minorHAnsi"/>
          <w:color w:val="000000" w:themeColor="text1"/>
        </w:rPr>
        <w:t>a bachelor’s degree in law from the Islamic Azad University of Esfahan in Iran. My academic interests focus on the intersections of politics, gender, and religion, as well as human rights and justice. In my free time, I enjoy listening to podcasts, watching true crime movies, exploring new places, and learning about different cultures.</w:t>
      </w:r>
    </w:p>
    <w:p w14:paraId="26B0B384" w14:textId="77777777" w:rsidR="009C2301" w:rsidRDefault="009C2301" w:rsidP="005C0D3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36346ED2" w14:textId="77777777" w:rsidR="00384B85" w:rsidRDefault="00384B85" w:rsidP="005C0D32">
      <w:pPr>
        <w:pStyle w:val="Heading3"/>
        <w:spacing w:line="240" w:lineRule="auto"/>
        <w:rPr>
          <w:rFonts w:cstheme="minorHAnsi"/>
        </w:rPr>
      </w:pPr>
    </w:p>
    <w:p w14:paraId="0C8EE44A" w14:textId="747E8EAD" w:rsidR="00873D60" w:rsidRPr="005C0D32" w:rsidRDefault="00873D60" w:rsidP="005C0D32">
      <w:pPr>
        <w:pStyle w:val="Heading2"/>
        <w:spacing w:before="0" w:after="0" w:line="240" w:lineRule="auto"/>
      </w:pPr>
      <w:r w:rsidRPr="005C0D32">
        <w:t xml:space="preserve">Course Description, Structure, and Objectives </w:t>
      </w:r>
    </w:p>
    <w:p w14:paraId="098FD22A" w14:textId="735E21BE" w:rsidR="001A132B" w:rsidRPr="001A132B" w:rsidRDefault="009C2301" w:rsidP="001A132B">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Pr>
          <w:rFonts w:eastAsiaTheme="minorEastAsia" w:cstheme="minorHAnsi"/>
          <w:color w:val="363636"/>
        </w:rPr>
        <w:t xml:space="preserve">SOCI 4750 covers patterns of population growth; trends of fertility and mortality; migration; social and economic consequences of population change. The course format is fully </w:t>
      </w:r>
      <w:r w:rsidR="00CA59E9">
        <w:rPr>
          <w:rFonts w:eastAsiaTheme="minorEastAsia" w:cstheme="minorHAnsi"/>
          <w:color w:val="363636"/>
        </w:rPr>
        <w:t xml:space="preserve">online </w:t>
      </w:r>
      <w:r>
        <w:rPr>
          <w:rFonts w:eastAsiaTheme="minorEastAsia" w:cstheme="minorHAnsi"/>
          <w:color w:val="363636"/>
        </w:rPr>
        <w:t xml:space="preserve">remote, refers to a </w:t>
      </w:r>
      <w:r w:rsidR="001A132B">
        <w:rPr>
          <w:rFonts w:eastAsiaTheme="minorEastAsia" w:cstheme="minorHAnsi"/>
          <w:color w:val="363636"/>
        </w:rPr>
        <w:t>16-week</w:t>
      </w:r>
      <w:r>
        <w:rPr>
          <w:rFonts w:eastAsiaTheme="minorEastAsia" w:cstheme="minorHAnsi"/>
          <w:color w:val="363636"/>
        </w:rPr>
        <w:t xml:space="preserve"> semester, and covers </w:t>
      </w:r>
      <w:r w:rsidR="001A132B">
        <w:rPr>
          <w:rFonts w:eastAsiaTheme="minorEastAsia" w:cstheme="minorHAnsi"/>
          <w:color w:val="363636"/>
        </w:rPr>
        <w:t xml:space="preserve">13 modules. </w:t>
      </w:r>
      <w:r w:rsidR="001A132B" w:rsidRPr="001A132B">
        <w:rPr>
          <w:rFonts w:eastAsiaTheme="minorEastAsia" w:cstheme="minorHAnsi"/>
          <w:color w:val="363636"/>
        </w:rPr>
        <w:t xml:space="preserve">The objective of the course is to introduce students to basic demographic concepts, measures, theories, and the social and economic dimensions of population change. This course will cover core dimensions of population change related to mortality, fertility, and migration. At the end of the course, students should be able to identify (1) demographic concepts, calculate and interpret the basic measures related to mortality, fertility, migration, and residential segregation that is often encountered in the demographic literature, (2) the ability to interpret charts and tables related to population characteristics, (3) to describe the main demographic events and the processes that shape human population in general, and (4) to explain current U.S. and the world population patterns and trends. These goals will be achieved through lectures, readings, and video assignments that are intended to illustrate various aspects of </w:t>
      </w:r>
      <w:proofErr w:type="gramStart"/>
      <w:r w:rsidR="001A132B" w:rsidRPr="001A132B">
        <w:rPr>
          <w:rFonts w:eastAsiaTheme="minorEastAsia" w:cstheme="minorHAnsi"/>
          <w:color w:val="363636"/>
        </w:rPr>
        <w:t>particular issues</w:t>
      </w:r>
      <w:proofErr w:type="gramEnd"/>
      <w:r w:rsidR="001A132B" w:rsidRPr="001A132B">
        <w:rPr>
          <w:rFonts w:eastAsiaTheme="minorEastAsia" w:cstheme="minorHAnsi"/>
          <w:color w:val="363636"/>
        </w:rPr>
        <w:t xml:space="preserve"> under consideration.</w:t>
      </w:r>
      <w:r w:rsidR="001A132B">
        <w:rPr>
          <w:rFonts w:eastAsiaTheme="minorEastAsia" w:cstheme="minorHAnsi"/>
          <w:color w:val="363636"/>
        </w:rPr>
        <w:t xml:space="preserve"> </w:t>
      </w:r>
      <w:r w:rsidR="001A132B" w:rsidRPr="001A132B">
        <w:rPr>
          <w:rFonts w:eastAsiaTheme="minorEastAsia" w:cstheme="minorHAnsi"/>
          <w:color w:val="363636"/>
        </w:rPr>
        <w:t xml:space="preserve">Summer and online courses are very fast paced. Thus, it is important for students to stay up with assignments and complete them on time.  You </w:t>
      </w:r>
      <w:r w:rsidR="001A132B">
        <w:rPr>
          <w:rFonts w:eastAsiaTheme="minorEastAsia" w:cstheme="minorHAnsi"/>
          <w:color w:val="363636"/>
        </w:rPr>
        <w:t>cannot</w:t>
      </w:r>
      <w:r w:rsidR="001A132B" w:rsidRPr="001A132B">
        <w:rPr>
          <w:rFonts w:eastAsiaTheme="minorEastAsia" w:cstheme="minorHAnsi"/>
          <w:color w:val="363636"/>
        </w:rPr>
        <w:t xml:space="preserve"> procrastinate.  To do well in this class, students should ask questions whenever they have one, and do all the assignments </w:t>
      </w:r>
      <w:r w:rsidR="001A132B">
        <w:rPr>
          <w:rFonts w:eastAsiaTheme="minorEastAsia" w:cstheme="minorHAnsi"/>
          <w:color w:val="363636"/>
        </w:rPr>
        <w:t>on time</w:t>
      </w:r>
      <w:r w:rsidR="001A132B" w:rsidRPr="001A132B">
        <w:rPr>
          <w:rFonts w:eastAsiaTheme="minorEastAsia" w:cstheme="minorHAnsi"/>
          <w:color w:val="363636"/>
        </w:rPr>
        <w:t xml:space="preserve"> (quizzes, video evaluations, and exams).  Please </w:t>
      </w:r>
      <w:r w:rsidR="001A132B">
        <w:rPr>
          <w:rFonts w:eastAsiaTheme="minorEastAsia" w:cstheme="minorHAnsi"/>
          <w:color w:val="363636"/>
        </w:rPr>
        <w:t>proofread</w:t>
      </w:r>
      <w:r w:rsidR="001A132B" w:rsidRPr="001A132B">
        <w:rPr>
          <w:rFonts w:eastAsiaTheme="minorEastAsia" w:cstheme="minorHAnsi"/>
          <w:color w:val="363636"/>
        </w:rPr>
        <w:t xml:space="preserve"> your work before submitting it as your grades will be partially based on the clarity of your writing.  Your grades on this course will be based on video assignments, quizzes, and exams.</w:t>
      </w:r>
    </w:p>
    <w:p w14:paraId="4B020D72" w14:textId="2621BAA9" w:rsidR="00CA59E9" w:rsidRPr="001A132B" w:rsidRDefault="001A132B" w:rsidP="001A132B">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sidRPr="001A132B">
        <w:rPr>
          <w:rFonts w:eastAsiaTheme="minorEastAsia" w:cstheme="minorHAnsi"/>
          <w:color w:val="363636"/>
        </w:rPr>
        <w:t>I calculate grades at the end of the course. If you have a pressing desire to know what your grade is after each assignment, you can easily calculate your grades by weighting the posted grades. For example: if quizzes are worth 15% and you have an average grade of 100% on quizzes, you will get 15 points. If the midterm is worth 30% and you received a 90%, you will get 27 points. If the video assignments are worth 25% and you received a 90%, you will get 22.5 points. Combined this puts you at 64.5 points out of a possible 70 points or a 92.14% going into the final.</w:t>
      </w:r>
      <w:r w:rsidR="00F0124B">
        <w:rPr>
          <w:rFonts w:eastAsiaTheme="minorEastAsia" w:cstheme="minorHAnsi"/>
          <w:color w:val="363636"/>
        </w:rPr>
        <w:t xml:space="preserve"> </w:t>
      </w:r>
    </w:p>
    <w:p w14:paraId="55E56DC1" w14:textId="77777777" w:rsidR="009C2301" w:rsidRPr="009E094B" w:rsidRDefault="009C2301" w:rsidP="005C0D3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p>
    <w:p w14:paraId="43B6FB4C" w14:textId="77777777" w:rsidR="006B7C4A" w:rsidRDefault="006B7C4A" w:rsidP="00B11DC7">
      <w:pPr>
        <w:spacing w:after="0" w:line="240" w:lineRule="auto"/>
        <w:rPr>
          <w:rFonts w:eastAsiaTheme="minorEastAsia" w:cstheme="minorHAnsi"/>
          <w:highlight w:val="yellow"/>
        </w:rPr>
      </w:pPr>
    </w:p>
    <w:p w14:paraId="1CB9C36E" w14:textId="77777777" w:rsidR="00B11DC7" w:rsidRPr="00A96B77" w:rsidRDefault="00B11DC7" w:rsidP="00B11DC7">
      <w:pPr>
        <w:spacing w:after="0" w:line="240" w:lineRule="auto"/>
        <w:rPr>
          <w:rFonts w:eastAsiaTheme="minorEastAsia" w:cstheme="minorHAnsi"/>
          <w:highlight w:val="yellow"/>
        </w:rPr>
      </w:pPr>
    </w:p>
    <w:p w14:paraId="3F82C67C" w14:textId="77777777" w:rsidR="00162DBA" w:rsidRPr="009E62BC" w:rsidRDefault="00162DBA" w:rsidP="007B0167">
      <w:pPr>
        <w:pStyle w:val="Heading2"/>
        <w:rPr>
          <w:rFonts w:cstheme="minorHAnsi"/>
        </w:rPr>
      </w:pPr>
      <w:r w:rsidRPr="009E62BC">
        <w:rPr>
          <w:rFonts w:cstheme="minorHAnsi"/>
        </w:rPr>
        <w:lastRenderedPageBreak/>
        <w:t xml:space="preserve">How to Succeed in this Course </w:t>
      </w:r>
    </w:p>
    <w:p w14:paraId="02F4049B" w14:textId="3D9F445E" w:rsidR="00F0124B" w:rsidRPr="009C2301" w:rsidRDefault="0016694F" w:rsidP="00F0124B">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pPr>
      <w:r>
        <w:rPr>
          <w:rStyle w:val="CharStyle7"/>
        </w:rPr>
        <w:t xml:space="preserve">There are no prerequisites for this course. However, </w:t>
      </w:r>
      <w:proofErr w:type="gramStart"/>
      <w:r>
        <w:rPr>
          <w:rStyle w:val="CharStyle7"/>
        </w:rPr>
        <w:t xml:space="preserve">in </w:t>
      </w:r>
      <w:r w:rsidR="00F0124B">
        <w:rPr>
          <w:rStyle w:val="CharStyle7"/>
        </w:rPr>
        <w:t>order to</w:t>
      </w:r>
      <w:proofErr w:type="gramEnd"/>
      <w:r w:rsidR="00F0124B">
        <w:rPr>
          <w:rStyle w:val="CharStyle7"/>
        </w:rPr>
        <w:t xml:space="preserve"> succeed in this course, it is important for students to stay up to date with assignments and complete them on time according to the schedule in this syllabus. Please do not procrastinate. To do well in this class, students should ask questions whenever they have them and do all the assignments on time. Please </w:t>
      </w:r>
      <w:r w:rsidR="00F0124B" w:rsidRPr="00E11C2F">
        <w:rPr>
          <w:rStyle w:val="CharStyle7"/>
        </w:rPr>
        <w:t>proofread your</w:t>
      </w:r>
      <w:r w:rsidR="00F0124B">
        <w:rPr>
          <w:rStyle w:val="CharStyle7"/>
        </w:rPr>
        <w:t xml:space="preserve"> work before submitting it as your grades will be partially based on the clarity of your writing. In writing assignments, it is important to </w:t>
      </w:r>
      <w:r w:rsidR="00F0124B">
        <w:t>c</w:t>
      </w:r>
      <w:r w:rsidR="00F0124B" w:rsidRPr="00F0124B">
        <w:t>ite sources and lectures when referencing them for assignments</w:t>
      </w:r>
      <w:r w:rsidR="00F0124B">
        <w:t xml:space="preserve"> and make the </w:t>
      </w:r>
      <w:r w:rsidR="00F0124B" w:rsidRPr="00F0124B">
        <w:t>necessary commitment to spend a minimum of 10 hours a week doing the assigned readings, reflecting on the material covered, participating in course content, and completing assignments in a timely manner.</w:t>
      </w:r>
    </w:p>
    <w:p w14:paraId="7B478CDD" w14:textId="77777777" w:rsidR="00F0124B" w:rsidRDefault="00F0124B" w:rsidP="00562A01">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585F7327" w14:textId="1781796A" w:rsidR="00F0124B" w:rsidRDefault="003477E9" w:rsidP="00562A01">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pPr>
      <w:r w:rsidRPr="006856B7">
        <w:rPr>
          <w:rStyle w:val="textlayer--absolute"/>
        </w:rPr>
        <w:t xml:space="preserve">I welcome your questions and concerns, and I will try my best to assist you. </w:t>
      </w:r>
      <w:r w:rsidR="000870FA">
        <w:rPr>
          <w:rStyle w:val="textlayer--absolute"/>
        </w:rPr>
        <w:t xml:space="preserve">I encourage you to connect with me and/or my TA for support. Your success is our goal. </w:t>
      </w:r>
      <w:r w:rsidRPr="006856B7">
        <w:rPr>
          <w:rStyle w:val="textlayer--absolute"/>
        </w:rPr>
        <w:t>If</w:t>
      </w:r>
      <w:r>
        <w:t xml:space="preserve"> </w:t>
      </w:r>
      <w:r w:rsidRPr="006856B7">
        <w:rPr>
          <w:rStyle w:val="textlayer--absolute"/>
        </w:rPr>
        <w:t>you need to contact me, please email me either by using the CANVAS inbox or my UNT email</w:t>
      </w:r>
      <w:r>
        <w:t xml:space="preserve"> </w:t>
      </w:r>
      <w:r w:rsidRPr="006856B7">
        <w:rPr>
          <w:rStyle w:val="textlayer--absolute"/>
        </w:rPr>
        <w:t>address provided above. I will respond to emails generally within 24 to 48 hours, although email</w:t>
      </w:r>
      <w:r w:rsidR="000870FA">
        <w:t xml:space="preserve"> </w:t>
      </w:r>
      <w:r w:rsidRPr="006856B7">
        <w:rPr>
          <w:rStyle w:val="textlayer--absolute"/>
        </w:rPr>
        <w:t>messages received on university holidays and weekends may be delayed until the following</w:t>
      </w:r>
      <w:r w:rsidR="000870FA">
        <w:t xml:space="preserve"> </w:t>
      </w:r>
      <w:r w:rsidRPr="006856B7">
        <w:rPr>
          <w:rStyle w:val="textlayer--absolute"/>
        </w:rPr>
        <w:t>business day.</w:t>
      </w:r>
      <w:r w:rsidR="000870FA">
        <w:rPr>
          <w:rStyle w:val="textlayer--absolute"/>
        </w:rPr>
        <w:t xml:space="preserve"> During busy times, my inbox becomes rather full, so if you contact me and do not receive a response in two business days, please send a follow up email. A gentle nudge is always appreciated. </w:t>
      </w:r>
      <w:r w:rsidR="0016694F" w:rsidRPr="0016694F">
        <w:t>There is a</w:t>
      </w:r>
      <w:r w:rsidR="000870FA">
        <w:t>lso a</w:t>
      </w:r>
      <w:r w:rsidR="0016694F" w:rsidRPr="0016694F">
        <w:t xml:space="preserve"> general Q &amp; A forum in the Discussion Board area. If you have a general question about the course or assignments, please post it there. Either I will answer it, or, one of your classmates will. This way we can all benefit from questions asked, and they can be answered in a venue that the whole class can see. I will answer questions on the discussion board within a </w:t>
      </w:r>
      <w:r w:rsidR="000870FA" w:rsidRPr="0016694F">
        <w:t>24-hour</w:t>
      </w:r>
      <w:r w:rsidR="0016694F" w:rsidRPr="0016694F">
        <w:t xml:space="preserve"> window, except on weekends, where I will answer on the following Monday.</w:t>
      </w:r>
    </w:p>
    <w:p w14:paraId="2A8A3033" w14:textId="77777777" w:rsidR="000F3230" w:rsidRDefault="000F3230" w:rsidP="00562A01">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pPr>
    </w:p>
    <w:p w14:paraId="236B64B3" w14:textId="3CC775F2" w:rsidR="000F3230" w:rsidRPr="000870FA" w:rsidRDefault="000F3230" w:rsidP="00562A01">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pPr>
      <w:r w:rsidRPr="000F3230">
        <w:t>UNT strives to offer you a high-quality education and a supportive environment, so you learn and grow. As a faculty member, I am committed to helping you be successful as a student. To learn more about campus resources and information on how you can be successful at UNT, go to </w:t>
      </w:r>
      <w:hyperlink r:id="rId12" w:tgtFrame="_blank" w:history="1">
        <w:r w:rsidRPr="000F3230">
          <w:rPr>
            <w:rStyle w:val="Hyperlink"/>
          </w:rPr>
          <w:t xml:space="preserve">unt.edu/success </w:t>
        </w:r>
      </w:hyperlink>
      <w:hyperlink r:id="rId13" w:tgtFrame="_blank" w:history="1">
        <w:r w:rsidRPr="000F3230">
          <w:rPr>
            <w:rStyle w:val="Hyperlink"/>
          </w:rPr>
          <w:t>Links to an external site.</w:t>
        </w:r>
      </w:hyperlink>
      <w:r w:rsidRPr="000F3230">
        <w:t xml:space="preserve"> and explore </w:t>
      </w:r>
      <w:hyperlink r:id="rId14" w:tgtFrame="_blank" w:history="1">
        <w:r w:rsidRPr="000F3230">
          <w:rPr>
            <w:rStyle w:val="Hyperlink"/>
          </w:rPr>
          <w:t xml:space="preserve">unt.edu/wellness </w:t>
        </w:r>
      </w:hyperlink>
      <w:hyperlink r:id="rId15" w:tgtFrame="_blank" w:history="1">
        <w:r w:rsidRPr="000F3230">
          <w:rPr>
            <w:rStyle w:val="Hyperlink"/>
          </w:rPr>
          <w:t>Links to an external site.</w:t>
        </w:r>
      </w:hyperlink>
      <w:r w:rsidRPr="000F3230">
        <w:t>. To get all your enrollment and student financial-related questions answered, go to </w:t>
      </w:r>
      <w:hyperlink r:id="rId16" w:tgtFrame="_blank" w:history="1">
        <w:r w:rsidRPr="000F3230">
          <w:rPr>
            <w:rStyle w:val="Hyperlink"/>
          </w:rPr>
          <w:t xml:space="preserve">scrappysays.unt.edu </w:t>
        </w:r>
      </w:hyperlink>
      <w:hyperlink r:id="rId17" w:tgtFrame="_blank" w:history="1">
        <w:r w:rsidRPr="000F3230">
          <w:rPr>
            <w:rStyle w:val="Hyperlink"/>
          </w:rPr>
          <w:t>Links to an external site.</w:t>
        </w:r>
      </w:hyperlink>
    </w:p>
    <w:p w14:paraId="50B88270" w14:textId="77777777" w:rsidR="00617BBD" w:rsidRDefault="00617BBD" w:rsidP="00162DBA">
      <w:pPr>
        <w:spacing w:after="0" w:line="240" w:lineRule="auto"/>
        <w:rPr>
          <w:rFonts w:eastAsiaTheme="minorEastAsia" w:cstheme="minorHAnsi"/>
          <w:color w:val="000000" w:themeColor="text1"/>
        </w:rPr>
      </w:pPr>
    </w:p>
    <w:p w14:paraId="5B85C911" w14:textId="30232F53" w:rsidR="00B8053D" w:rsidRPr="009E62BC" w:rsidRDefault="00B8053D" w:rsidP="00B8053D">
      <w:pPr>
        <w:pStyle w:val="Heading2"/>
        <w:rPr>
          <w:rFonts w:cstheme="minorHAnsi"/>
        </w:rPr>
      </w:pPr>
      <w:r>
        <w:rPr>
          <w:rFonts w:cstheme="minorHAnsi"/>
        </w:rPr>
        <w:t>ADA Accommodation</w:t>
      </w:r>
      <w:r w:rsidRPr="009E62BC">
        <w:rPr>
          <w:rFonts w:cstheme="minorHAnsi"/>
        </w:rPr>
        <w:t xml:space="preserve"> </w:t>
      </w:r>
    </w:p>
    <w:p w14:paraId="60464D99" w14:textId="2F0D43E6" w:rsidR="00B8556D" w:rsidRDefault="00B8053D" w:rsidP="00B8556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pPr>
      <w:r w:rsidRPr="00B8053D">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B8053D">
        <w:t>time,</w:t>
      </w:r>
      <w:proofErr w:type="gramEnd"/>
      <w:r w:rsidRPr="00B8053D">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18" w:tgtFrame="_blank" w:history="1">
        <w:r w:rsidRPr="00B8053D">
          <w:rPr>
            <w:rStyle w:val="Hyperlink"/>
          </w:rPr>
          <w:t xml:space="preserve">http://www.unt.edu/oda </w:t>
        </w:r>
      </w:hyperlink>
      <w:hyperlink r:id="rId19" w:tgtFrame="_blank" w:history="1">
        <w:r w:rsidRPr="00B8053D">
          <w:rPr>
            <w:rStyle w:val="Hyperlink"/>
          </w:rPr>
          <w:t>Links to an external site.</w:t>
        </w:r>
      </w:hyperlink>
      <w:r w:rsidRPr="00B8053D">
        <w:t>. You may also contact ODA by phone at (940) 565-4323.</w:t>
      </w:r>
    </w:p>
    <w:p w14:paraId="37950233" w14:textId="77777777" w:rsidR="00B8556D" w:rsidRPr="00B8556D" w:rsidRDefault="00B8556D" w:rsidP="00B8556D"/>
    <w:p w14:paraId="21153BAF" w14:textId="469F712E" w:rsidR="00B8556D" w:rsidRPr="00B8556D" w:rsidRDefault="00B8556D" w:rsidP="00B8556D">
      <w:pPr>
        <w:tabs>
          <w:tab w:val="left" w:pos="9084"/>
        </w:tabs>
      </w:pPr>
      <w:r>
        <w:tab/>
      </w:r>
    </w:p>
    <w:p w14:paraId="5CA863C7" w14:textId="513BD6AF" w:rsidR="00162DBA" w:rsidRPr="009E62BC" w:rsidRDefault="00162DBA" w:rsidP="002B2027">
      <w:pPr>
        <w:pStyle w:val="Heading2"/>
      </w:pPr>
      <w:r w:rsidRPr="009E62BC">
        <w:lastRenderedPageBreak/>
        <w:t xml:space="preserve">Supporting Your Success and Creating an Inclusive Learning Environment  </w:t>
      </w:r>
    </w:p>
    <w:p w14:paraId="4308BF75" w14:textId="2E70BC24" w:rsidR="00162DBA" w:rsidRDefault="00861791" w:rsidP="00D37D2A">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861791">
        <w:rPr>
          <w:rFonts w:eastAsiaTheme="minorEastAsia" w:cstheme="minorHAnsi"/>
          <w:color w:val="000000" w:themeColor="text1"/>
        </w:rPr>
        <w:t>I look forward to getting to know each of you this semester.</w:t>
      </w:r>
      <w:r w:rsidRPr="00861791">
        <w:rPr>
          <w:rFonts w:eastAsiaTheme="minorEastAsia" w:cstheme="minorHAnsi"/>
          <w:i/>
          <w:iCs/>
          <w:color w:val="000000" w:themeColor="text1"/>
        </w:rPr>
        <w:t xml:space="preserve"> </w:t>
      </w:r>
      <w:r w:rsidRPr="00861791">
        <w:rPr>
          <w:rFonts w:eastAsiaTheme="minorEastAsia" w:cstheme="minorHAnsi"/>
          <w:color w:val="000000" w:themeColor="text1"/>
        </w:rPr>
        <w:t xml:space="preserve">I value the many perspectives students bring to our campus. Please work with me to create a classroom culture of open communication, mutual respect, and belonging. All discussions should be respectful and civil. Although disagreements and debates are encouraged, personal attacks are unacceptable. Together, we can ensure a safe and welcoming classroom for all. If you ever feel like this is not the case, please stop by my virtual office hours or let me know </w:t>
      </w:r>
      <w:r w:rsidR="006A7CDA" w:rsidRPr="00861791">
        <w:rPr>
          <w:rFonts w:eastAsiaTheme="minorEastAsia" w:cstheme="minorHAnsi"/>
          <w:color w:val="000000" w:themeColor="text1"/>
        </w:rPr>
        <w:t>by</w:t>
      </w:r>
      <w:r w:rsidRPr="00861791">
        <w:rPr>
          <w:rFonts w:eastAsiaTheme="minorEastAsia" w:cstheme="minorHAnsi"/>
          <w:color w:val="000000" w:themeColor="text1"/>
        </w:rPr>
        <w:t xml:space="preserve"> email and we can have a discussion. We are all learning together.</w:t>
      </w:r>
      <w:r>
        <w:rPr>
          <w:rFonts w:eastAsiaTheme="minorEastAsia" w:cstheme="minorHAnsi"/>
          <w:color w:val="000000" w:themeColor="text1"/>
        </w:rPr>
        <w:t xml:space="preserve"> </w:t>
      </w:r>
      <w:r w:rsidR="006A7CDA" w:rsidRPr="006A7CDA">
        <w:rPr>
          <w:rFonts w:eastAsiaTheme="minorEastAsia" w:cstheme="minorHAnsi"/>
          <w:color w:val="000000" w:themeColor="text1"/>
        </w:rPr>
        <w:t>Every student in this class should have the right to learn and engage within an environment of respect and courtesy from others.  We will discuss our classroom’s habits of engagement and I also encourage you to review UNT’s student code of conduct so that we can all start with the same baseline civility understanding (</w:t>
      </w:r>
      <w:hyperlink r:id="rId20" w:tgtFrame="_blank" w:history="1">
        <w:r w:rsidR="006A7CDA" w:rsidRPr="006A7CDA">
          <w:rPr>
            <w:rStyle w:val="Hyperlink"/>
            <w:rFonts w:eastAsiaTheme="minorEastAsia" w:cstheme="minorHAnsi"/>
          </w:rPr>
          <w:t xml:space="preserve">Code of Student Conduct </w:t>
        </w:r>
      </w:hyperlink>
      <w:r w:rsidR="006A7CDA" w:rsidRPr="006A7CDA">
        <w:rPr>
          <w:rFonts w:eastAsiaTheme="minorEastAsia" w:cstheme="minorHAnsi"/>
          <w:color w:val="000000" w:themeColor="text1"/>
        </w:rPr>
        <w:t>)</w:t>
      </w:r>
      <w:r w:rsidR="006A7CDA">
        <w:rPr>
          <w:rFonts w:eastAsiaTheme="minorEastAsia" w:cstheme="minorHAnsi"/>
          <w:color w:val="000000" w:themeColor="text1"/>
        </w:rPr>
        <w:t xml:space="preserve"> (</w:t>
      </w:r>
      <w:hyperlink r:id="rId21" w:history="1">
        <w:r w:rsidR="006A7CDA" w:rsidRPr="00FD4842">
          <w:rPr>
            <w:rStyle w:val="Hyperlink"/>
            <w:rFonts w:eastAsiaTheme="minorEastAsia" w:cstheme="minorHAnsi"/>
          </w:rPr>
          <w:t>https://policy.unt.edu/policy/07-012</w:t>
        </w:r>
      </w:hyperlink>
      <w:r w:rsidR="006A7CDA">
        <w:rPr>
          <w:rFonts w:eastAsiaTheme="minorEastAsia" w:cstheme="minorHAnsi"/>
          <w:color w:val="000000" w:themeColor="text1"/>
        </w:rPr>
        <w:t>)</w:t>
      </w:r>
      <w:r w:rsidR="006A7CDA" w:rsidRPr="006A7CDA">
        <w:rPr>
          <w:rFonts w:eastAsiaTheme="minorEastAsia" w:cstheme="minorHAnsi"/>
          <w:color w:val="000000" w:themeColor="text1"/>
        </w:rPr>
        <w:t>.  </w:t>
      </w:r>
    </w:p>
    <w:p w14:paraId="379965A5" w14:textId="77777777" w:rsidR="008B13FB" w:rsidRPr="009E62BC" w:rsidRDefault="008B13FB" w:rsidP="008B13FB">
      <w:pPr>
        <w:pStyle w:val="Heading2"/>
        <w:rPr>
          <w:rFonts w:cstheme="minorHAnsi"/>
        </w:rPr>
      </w:pPr>
      <w:r w:rsidRPr="009E62BC">
        <w:rPr>
          <w:rFonts w:cstheme="minorHAnsi"/>
        </w:rPr>
        <w:t xml:space="preserve">Required/Recommended Materials </w:t>
      </w:r>
    </w:p>
    <w:p w14:paraId="12DD3499" w14:textId="0575966F" w:rsidR="008B13FB" w:rsidRDefault="009A72FA" w:rsidP="006D3986">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9A72FA">
        <w:rPr>
          <w:rFonts w:eastAsiaTheme="minorEastAsia" w:cstheme="minorHAnsi"/>
          <w:color w:val="000000" w:themeColor="text1"/>
        </w:rPr>
        <w:t xml:space="preserve">Textbook: Weeks, John R. 2016. </w:t>
      </w:r>
      <w:r w:rsidRPr="009A72FA">
        <w:rPr>
          <w:rFonts w:eastAsiaTheme="minorEastAsia" w:cstheme="minorHAnsi"/>
          <w:i/>
          <w:iCs/>
          <w:color w:val="000000" w:themeColor="text1"/>
        </w:rPr>
        <w:t>Population: An introduction to concepts and issues</w:t>
      </w:r>
      <w:r w:rsidRPr="009A72FA">
        <w:rPr>
          <w:rFonts w:eastAsiaTheme="minorEastAsia" w:cstheme="minorHAnsi"/>
          <w:color w:val="000000" w:themeColor="text1"/>
        </w:rPr>
        <w:t>. 12</w:t>
      </w:r>
      <w:r w:rsidRPr="009A72FA">
        <w:rPr>
          <w:rFonts w:eastAsiaTheme="minorEastAsia" w:cstheme="minorHAnsi"/>
          <w:color w:val="000000" w:themeColor="text1"/>
          <w:vertAlign w:val="superscript"/>
        </w:rPr>
        <w:t>th</w:t>
      </w:r>
      <w:r w:rsidRPr="009A72FA">
        <w:rPr>
          <w:rFonts w:eastAsiaTheme="minorEastAsia" w:cstheme="minorHAnsi"/>
          <w:color w:val="000000" w:themeColor="text1"/>
        </w:rPr>
        <w:t xml:space="preserve"> edition. Cengage Learning. (Available at UNT Bookstore).</w:t>
      </w:r>
    </w:p>
    <w:p w14:paraId="4A8619DC" w14:textId="77777777" w:rsidR="009A72FA" w:rsidRDefault="009A72FA" w:rsidP="006D3986">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52657270" w14:textId="3EABFF95" w:rsidR="009A72FA" w:rsidRDefault="009A72FA" w:rsidP="006D3986">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 xml:space="preserve">To fully participate in this class, students will need internet access to reference content on the Canvas Learning Management System. If circumstances change, you will be informed of other technical needs to access course content. Information on how to be successful in a digital learning environment can be found at </w:t>
      </w:r>
      <w:hyperlink r:id="rId22" w:history="1">
        <w:r w:rsidRPr="009A72FA">
          <w:rPr>
            <w:rStyle w:val="Hyperlink"/>
            <w:rFonts w:eastAsiaTheme="minorEastAsia" w:cstheme="minorHAnsi"/>
          </w:rPr>
          <w:t>Learn Anywhere</w:t>
        </w:r>
      </w:hyperlink>
      <w:r>
        <w:rPr>
          <w:rFonts w:eastAsiaTheme="minorEastAsia" w:cstheme="minorHAnsi"/>
          <w:color w:val="000000" w:themeColor="text1"/>
        </w:rPr>
        <w:t xml:space="preserve"> (</w:t>
      </w:r>
      <w:hyperlink r:id="rId23" w:history="1">
        <w:r w:rsidRPr="00FD4842">
          <w:rPr>
            <w:rStyle w:val="Hyperlink"/>
            <w:rFonts w:eastAsiaTheme="minorEastAsia" w:cstheme="minorHAnsi"/>
          </w:rPr>
          <w:t>https://online.unt.edu/learn</w:t>
        </w:r>
      </w:hyperlink>
      <w:r>
        <w:rPr>
          <w:rFonts w:eastAsiaTheme="minorEastAsia" w:cstheme="minorHAnsi"/>
          <w:color w:val="000000" w:themeColor="text1"/>
        </w:rPr>
        <w:t xml:space="preserve">). </w:t>
      </w:r>
    </w:p>
    <w:p w14:paraId="001D6495" w14:textId="7F29A490" w:rsidR="009A72FA" w:rsidRPr="009E62BC" w:rsidRDefault="009A72FA" w:rsidP="006D3986">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729928" w:themeColor="accent1" w:themeShade="BF"/>
        </w:rPr>
      </w:pPr>
    </w:p>
    <w:p w14:paraId="16A9ED00" w14:textId="77777777" w:rsidR="00D30A90" w:rsidRDefault="00D30A90" w:rsidP="00D30A90">
      <w:pPr>
        <w:spacing w:after="0" w:line="240" w:lineRule="auto"/>
        <w:rPr>
          <w:rFonts w:eastAsiaTheme="minorEastAsia" w:cstheme="minorHAnsi"/>
        </w:rPr>
      </w:pPr>
    </w:p>
    <w:p w14:paraId="15EDB7E0" w14:textId="054036BD" w:rsidR="007C2E45" w:rsidRPr="009E62BC" w:rsidRDefault="007C2E45" w:rsidP="007C2E45">
      <w:pPr>
        <w:pStyle w:val="Heading2"/>
        <w:rPr>
          <w:rFonts w:eastAsiaTheme="minorEastAsia" w:cstheme="minorHAnsi"/>
        </w:rPr>
      </w:pPr>
      <w:r w:rsidRPr="009E62BC">
        <w:rPr>
          <w:rFonts w:eastAsiaTheme="minorEastAsia" w:cstheme="minorHAnsi"/>
        </w:rPr>
        <w:t>A</w:t>
      </w:r>
      <w:r>
        <w:rPr>
          <w:rFonts w:eastAsiaTheme="minorEastAsia" w:cstheme="minorHAnsi"/>
        </w:rPr>
        <w:t>ctivities</w:t>
      </w:r>
      <w:r w:rsidR="00752AA6">
        <w:rPr>
          <w:rFonts w:eastAsiaTheme="minorEastAsia" w:cstheme="minorHAnsi"/>
        </w:rPr>
        <w:t xml:space="preserve"> and Assessments</w:t>
      </w:r>
    </w:p>
    <w:p w14:paraId="21B85890" w14:textId="77777777" w:rsidR="007C2E45" w:rsidRPr="007C2E45" w:rsidRDefault="007C2E45" w:rsidP="007C2E45">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000000" w:themeColor="text1"/>
        </w:rPr>
      </w:pPr>
      <w:r w:rsidRPr="007C2E45">
        <w:rPr>
          <w:rFonts w:eastAsiaTheme="minorEastAsia" w:cstheme="minorHAnsi"/>
          <w:b/>
          <w:bCs/>
          <w:color w:val="000000" w:themeColor="text1"/>
        </w:rPr>
        <w:t xml:space="preserve">Quizzes (15%) </w:t>
      </w:r>
    </w:p>
    <w:p w14:paraId="382A58BD" w14:textId="313A1AA5" w:rsidR="007C2E45" w:rsidRDefault="007C2E45" w:rsidP="007C2E45">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7C2E45">
        <w:rPr>
          <w:rFonts w:eastAsiaTheme="minorEastAsia" w:cstheme="minorHAnsi"/>
          <w:color w:val="000000" w:themeColor="text1"/>
        </w:rPr>
        <w:t xml:space="preserve">Quizzes will start the first week of classes. Quizzes will open on Mondays 8:00 a.m. and students will have until Sunday to complete the quiz. This is a similar window for most activities or assessments for the class. The quizzes will be ten questions, multiple choice. While the quizzes are untimed, </w:t>
      </w:r>
      <w:r w:rsidRPr="001E4480">
        <w:rPr>
          <w:rFonts w:eastAsiaTheme="minorEastAsia" w:cstheme="minorHAnsi"/>
          <w:color w:val="000000" w:themeColor="text1"/>
        </w:rPr>
        <w:t>you will only get one opportunity to complete it, questions will lock after you submit answers, and you must complete it in one sitting. That means that students should have done the readings and reviewed</w:t>
      </w:r>
      <w:r w:rsidRPr="007C2E45">
        <w:rPr>
          <w:rFonts w:eastAsiaTheme="minorEastAsia" w:cstheme="minorHAnsi"/>
          <w:color w:val="000000" w:themeColor="text1"/>
        </w:rPr>
        <w:t xml:space="preserve"> the lectures beforehand, and not during the quiz. There will be no quizzes on the weeks we have exams, and in total there are 3 quizzes. Late quizzes will not be accepted.</w:t>
      </w:r>
    </w:p>
    <w:p w14:paraId="6C8030CF" w14:textId="77777777" w:rsidR="007C2E45" w:rsidRPr="007C2E45" w:rsidRDefault="007C2E45" w:rsidP="007C2E45">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4B9B2EFD" w14:textId="77777777" w:rsidR="007C2E45" w:rsidRPr="007C2E45" w:rsidRDefault="007C2E45" w:rsidP="007C2E45">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000000" w:themeColor="text1"/>
        </w:rPr>
      </w:pPr>
      <w:r w:rsidRPr="007C2E45">
        <w:rPr>
          <w:rFonts w:eastAsiaTheme="minorEastAsia" w:cstheme="minorHAnsi"/>
          <w:b/>
          <w:bCs/>
          <w:color w:val="000000" w:themeColor="text1"/>
        </w:rPr>
        <w:t>Video evaluations (25%)</w:t>
      </w:r>
    </w:p>
    <w:p w14:paraId="1B668212" w14:textId="7E414A21" w:rsidR="007C2E45" w:rsidRPr="007C2E45" w:rsidRDefault="007C2E45" w:rsidP="007C2E45">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7C2E45">
        <w:rPr>
          <w:rFonts w:eastAsiaTheme="minorEastAsia" w:cstheme="minorHAnsi"/>
          <w:color w:val="000000" w:themeColor="text1"/>
        </w:rPr>
        <w:t>Three short videos will be submitted to canvas and run through Turnitin (350 words). The purpose is to provide students with an opportunity to think about and comment on demographic issues that are covered in class. You may not use sources external to the class. The video assignments will open on Mondays 8 am and you have until Sunday midnight to upload your responses. I limit the upload to only 2 times. More detailed rubrics for the video assignments can be found on canvas</w:t>
      </w:r>
      <w:r w:rsidR="005A6B3B">
        <w:rPr>
          <w:rFonts w:eastAsiaTheme="minorEastAsia" w:cstheme="minorHAnsi"/>
          <w:color w:val="000000" w:themeColor="text1"/>
        </w:rPr>
        <w:t>, but in general</w:t>
      </w:r>
      <w:r w:rsidRPr="007C2E45">
        <w:rPr>
          <w:rFonts w:eastAsiaTheme="minorEastAsia" w:cstheme="minorHAnsi"/>
          <w:color w:val="000000" w:themeColor="text1"/>
        </w:rPr>
        <w:t>. Video assignments should be:</w:t>
      </w:r>
    </w:p>
    <w:p w14:paraId="46989E11" w14:textId="77777777" w:rsidR="007C2E45" w:rsidRPr="007C2E45" w:rsidRDefault="007C2E45" w:rsidP="007C2E45">
      <w:pPr>
        <w:numPr>
          <w:ilvl w:val="0"/>
          <w:numId w:val="42"/>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7C2E45">
        <w:rPr>
          <w:rFonts w:eastAsiaTheme="minorEastAsia" w:cstheme="minorHAnsi"/>
          <w:color w:val="000000" w:themeColor="text1"/>
        </w:rPr>
        <w:t>12-point font</w:t>
      </w:r>
    </w:p>
    <w:p w14:paraId="67F4CE7C" w14:textId="77777777" w:rsidR="007C2E45" w:rsidRPr="007C2E45" w:rsidRDefault="007C2E45" w:rsidP="007C2E45">
      <w:pPr>
        <w:numPr>
          <w:ilvl w:val="0"/>
          <w:numId w:val="42"/>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7C2E45">
        <w:rPr>
          <w:rFonts w:eastAsiaTheme="minorEastAsia" w:cstheme="minorHAnsi"/>
          <w:color w:val="000000" w:themeColor="text1"/>
        </w:rPr>
        <w:t>Double spaced</w:t>
      </w:r>
    </w:p>
    <w:p w14:paraId="35A262DC" w14:textId="77777777" w:rsidR="007C2E45" w:rsidRPr="007C2E45" w:rsidRDefault="007C2E45" w:rsidP="007C2E45">
      <w:pPr>
        <w:numPr>
          <w:ilvl w:val="0"/>
          <w:numId w:val="42"/>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7C2E45">
        <w:rPr>
          <w:rFonts w:eastAsiaTheme="minorEastAsia" w:cstheme="minorHAnsi"/>
          <w:color w:val="000000" w:themeColor="text1"/>
        </w:rPr>
        <w:t>Written in essay format.</w:t>
      </w:r>
    </w:p>
    <w:p w14:paraId="31B75668" w14:textId="1D1CFD9E" w:rsidR="007C2E45" w:rsidRPr="007C2E45" w:rsidRDefault="007C2E45" w:rsidP="007C2E45">
      <w:pPr>
        <w:numPr>
          <w:ilvl w:val="0"/>
          <w:numId w:val="42"/>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7C2E45">
        <w:rPr>
          <w:rFonts w:eastAsiaTheme="minorEastAsia" w:cstheme="minorHAnsi"/>
          <w:color w:val="000000" w:themeColor="text1"/>
        </w:rPr>
        <w:t xml:space="preserve">Cite the readings based on ASA format. </w:t>
      </w:r>
    </w:p>
    <w:p w14:paraId="617AAE5E" w14:textId="38767C96" w:rsidR="007C2E45" w:rsidRPr="007C2E45" w:rsidRDefault="007C2E45" w:rsidP="007C2E45">
      <w:pPr>
        <w:numPr>
          <w:ilvl w:val="1"/>
          <w:numId w:val="42"/>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7C2E45">
        <w:rPr>
          <w:rFonts w:eastAsiaTheme="minorEastAsia" w:cstheme="minorHAnsi"/>
          <w:color w:val="000000" w:themeColor="text1"/>
        </w:rPr>
        <w:t>Include a reference page and include in-text citations</w:t>
      </w:r>
      <w:r w:rsidR="005A6B3B">
        <w:rPr>
          <w:rFonts w:eastAsiaTheme="minorEastAsia" w:cstheme="minorHAnsi"/>
          <w:color w:val="000000" w:themeColor="text1"/>
        </w:rPr>
        <w:t>.</w:t>
      </w:r>
    </w:p>
    <w:p w14:paraId="3A803D24" w14:textId="77777777" w:rsidR="007C2E45" w:rsidRPr="007C2E45" w:rsidRDefault="007C2E45" w:rsidP="007C2E45">
      <w:pPr>
        <w:numPr>
          <w:ilvl w:val="1"/>
          <w:numId w:val="42"/>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7C2E45">
        <w:rPr>
          <w:rFonts w:eastAsiaTheme="minorEastAsia" w:cstheme="minorHAnsi"/>
          <w:color w:val="000000" w:themeColor="text1"/>
        </w:rPr>
        <w:t>You must cite so I know where you are pulling your information.</w:t>
      </w:r>
    </w:p>
    <w:p w14:paraId="64B6649E" w14:textId="77777777" w:rsidR="007C2E45" w:rsidRPr="007C2E45" w:rsidRDefault="007C2E45" w:rsidP="007C2E45">
      <w:pPr>
        <w:numPr>
          <w:ilvl w:val="0"/>
          <w:numId w:val="42"/>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7C2E45">
        <w:rPr>
          <w:rFonts w:eastAsiaTheme="minorEastAsia" w:cstheme="minorHAnsi"/>
          <w:color w:val="000000" w:themeColor="text1"/>
        </w:rPr>
        <w:t>Use only lecture or reading sources.</w:t>
      </w:r>
    </w:p>
    <w:p w14:paraId="443EF9BC" w14:textId="77777777" w:rsidR="007C2E45" w:rsidRPr="007C2E45" w:rsidRDefault="007C2E45" w:rsidP="007C2E45">
      <w:pPr>
        <w:numPr>
          <w:ilvl w:val="0"/>
          <w:numId w:val="42"/>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7C2E45">
        <w:rPr>
          <w:rFonts w:eastAsiaTheme="minorEastAsia" w:cstheme="minorHAnsi"/>
          <w:color w:val="000000" w:themeColor="text1"/>
        </w:rPr>
        <w:t>Be at least 350 words; there is no penalty for going over.</w:t>
      </w:r>
    </w:p>
    <w:p w14:paraId="3EFF7032" w14:textId="77777777" w:rsidR="007C2E45" w:rsidRPr="007C2E45" w:rsidRDefault="007C2E45" w:rsidP="007C2E45">
      <w:pPr>
        <w:numPr>
          <w:ilvl w:val="0"/>
          <w:numId w:val="42"/>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7C2E45">
        <w:rPr>
          <w:rFonts w:eastAsiaTheme="minorEastAsia" w:cstheme="minorHAnsi"/>
          <w:color w:val="000000" w:themeColor="text1"/>
        </w:rPr>
        <w:t>Be in a doc, docx, or pdf file format.</w:t>
      </w:r>
    </w:p>
    <w:p w14:paraId="68801244" w14:textId="77777777" w:rsidR="007C2E45" w:rsidRPr="007C2E45" w:rsidRDefault="007C2E45" w:rsidP="007C2E45">
      <w:pPr>
        <w:numPr>
          <w:ilvl w:val="0"/>
          <w:numId w:val="42"/>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7C2E45">
        <w:rPr>
          <w:rFonts w:eastAsiaTheme="minorEastAsia" w:cstheme="minorHAnsi"/>
          <w:color w:val="000000" w:themeColor="text1"/>
        </w:rPr>
        <w:lastRenderedPageBreak/>
        <w:t>Paraphrasing from the lecture or readings and not directly copying/pasting. You should not be direct quoting.</w:t>
      </w:r>
    </w:p>
    <w:p w14:paraId="1449AE52" w14:textId="77777777" w:rsidR="007C2E45" w:rsidRPr="007C2E45" w:rsidRDefault="007C2E45" w:rsidP="007C2E45">
      <w:pPr>
        <w:numPr>
          <w:ilvl w:val="0"/>
          <w:numId w:val="42"/>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7C2E45">
        <w:rPr>
          <w:rFonts w:eastAsiaTheme="minorEastAsia" w:cstheme="minorHAnsi"/>
          <w:color w:val="000000" w:themeColor="text1"/>
        </w:rPr>
        <w:t>Students should not attach assignments to the grading comments in Canvas. This is not the proper way to turn in work. If you do this, you will be awarded 0 points for your work. </w:t>
      </w:r>
    </w:p>
    <w:p w14:paraId="69B13DAD" w14:textId="34965FF5" w:rsidR="007C2E45" w:rsidRPr="007C2E45" w:rsidRDefault="007C2E45" w:rsidP="007C2E45">
      <w:pPr>
        <w:numPr>
          <w:ilvl w:val="0"/>
          <w:numId w:val="42"/>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7C2E45">
        <w:rPr>
          <w:rFonts w:eastAsiaTheme="minorEastAsia" w:cstheme="minorHAnsi"/>
          <w:color w:val="000000" w:themeColor="text1"/>
        </w:rPr>
        <w:t>Late video assignments are not accepted without a valid UNT approved excuse with documentation.</w:t>
      </w:r>
    </w:p>
    <w:p w14:paraId="4F981766" w14:textId="77777777" w:rsidR="007C2E45" w:rsidRPr="007C2E45" w:rsidRDefault="007C2E45" w:rsidP="007C2E45">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7C2E45">
        <w:rPr>
          <w:rFonts w:eastAsiaTheme="minorEastAsia" w:cstheme="minorHAnsi"/>
          <w:color w:val="000000" w:themeColor="text1"/>
        </w:rPr>
        <w:t>In text citations from lectures would look like (Kwon 2024). In text citations from readings would look like (Weeks 2016). Because you are not directly quoting and paraphrasing, there is no page number. In the reference page, the Weeks books can be cited as above under textbooks. The reference page would look like the following for lectures:</w:t>
      </w:r>
    </w:p>
    <w:p w14:paraId="18C68012" w14:textId="475C07E6" w:rsidR="007C2E45" w:rsidRDefault="007C2E45" w:rsidP="007C2E45">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7C2E45">
        <w:rPr>
          <w:rFonts w:eastAsiaTheme="minorEastAsia" w:cstheme="minorHAnsi"/>
          <w:color w:val="000000" w:themeColor="text1"/>
        </w:rPr>
        <w:t xml:space="preserve">Kwon, Ronald. 2024. “[Insert lecture name”]. </w:t>
      </w:r>
      <w:r w:rsidRPr="007C2E45">
        <w:rPr>
          <w:rFonts w:eastAsiaTheme="minorEastAsia" w:cstheme="minorHAnsi"/>
          <w:i/>
          <w:iCs/>
          <w:color w:val="000000" w:themeColor="text1"/>
        </w:rPr>
        <w:t>University of North Texas</w:t>
      </w:r>
      <w:r w:rsidRPr="007C2E45">
        <w:rPr>
          <w:rFonts w:eastAsiaTheme="minorEastAsia" w:cstheme="minorHAnsi"/>
          <w:color w:val="000000" w:themeColor="text1"/>
        </w:rPr>
        <w:t xml:space="preserve">. World Population Trends and Problems, </w:t>
      </w:r>
      <w:r w:rsidR="005A6B3B">
        <w:rPr>
          <w:rFonts w:eastAsiaTheme="minorEastAsia" w:cstheme="minorHAnsi"/>
          <w:color w:val="000000" w:themeColor="text1"/>
        </w:rPr>
        <w:t>Fall</w:t>
      </w:r>
      <w:r w:rsidRPr="007C2E45">
        <w:rPr>
          <w:rFonts w:eastAsiaTheme="minorEastAsia" w:cstheme="minorHAnsi"/>
          <w:color w:val="000000" w:themeColor="text1"/>
        </w:rPr>
        <w:t xml:space="preserve"> 2024.</w:t>
      </w:r>
    </w:p>
    <w:p w14:paraId="060FDF2A" w14:textId="77777777" w:rsidR="005A6B3B" w:rsidRPr="007C2E45" w:rsidRDefault="005A6B3B" w:rsidP="007C2E45">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122BE81E" w14:textId="77777777" w:rsidR="007C2E45" w:rsidRPr="007C2E45" w:rsidRDefault="007C2E45" w:rsidP="007C2E45">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000000" w:themeColor="text1"/>
        </w:rPr>
      </w:pPr>
      <w:r w:rsidRPr="007C2E45">
        <w:rPr>
          <w:rFonts w:eastAsiaTheme="minorEastAsia" w:cstheme="minorHAnsi"/>
          <w:b/>
          <w:bCs/>
          <w:color w:val="000000" w:themeColor="text1"/>
        </w:rPr>
        <w:t>AI Content</w:t>
      </w:r>
    </w:p>
    <w:p w14:paraId="43CCAEF4" w14:textId="30B76392" w:rsidR="007C2E45" w:rsidRPr="007C2E45" w:rsidRDefault="007C2E45" w:rsidP="007C2E45">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7C2E45">
        <w:rPr>
          <w:rFonts w:eastAsiaTheme="minorEastAsia" w:cstheme="minorHAnsi"/>
          <w:color w:val="000000" w:themeColor="text1"/>
        </w:rPr>
        <w:t xml:space="preserve">According to UNT Policy 06.003, </w:t>
      </w:r>
      <w:hyperlink r:id="rId24" w:tgtFrame="_blank" w:history="1">
        <w:r w:rsidRPr="007C2E45">
          <w:rPr>
            <w:rStyle w:val="Hyperlink"/>
            <w:rFonts w:eastAsiaTheme="minorEastAsia" w:cstheme="minorHAnsi"/>
          </w:rPr>
          <w:t xml:space="preserve">Student Academic Integrity </w:t>
        </w:r>
      </w:hyperlink>
      <w:r w:rsidRPr="007C2E45">
        <w:rPr>
          <w:rFonts w:eastAsiaTheme="minorEastAsia" w:cstheme="minorHAnsi"/>
          <w:color w:val="000000" w:themeColor="text1"/>
        </w:rPr>
        <w:t>,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These assignments require original work from students and cannot be content that is AI generated, from another class assignment, or paid for through a third-party service. You may not use sources external to the course. Due to how AI is becoming more sophisticated:</w:t>
      </w:r>
    </w:p>
    <w:p w14:paraId="1E609F5C" w14:textId="77777777" w:rsidR="007C2E45" w:rsidRPr="007C2E45" w:rsidRDefault="007C2E45" w:rsidP="007C2E45">
      <w:pPr>
        <w:numPr>
          <w:ilvl w:val="0"/>
          <w:numId w:val="43"/>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7C2E45">
        <w:rPr>
          <w:rFonts w:eastAsiaTheme="minorEastAsia" w:cstheme="minorHAnsi"/>
          <w:color w:val="000000" w:themeColor="text1"/>
        </w:rPr>
        <w:t>You may not use external sources. All the conceptual tools to adequately complete the video assignments are in lectures and the readings.</w:t>
      </w:r>
    </w:p>
    <w:p w14:paraId="7BCE424B" w14:textId="77777777" w:rsidR="007C2E45" w:rsidRPr="007C2E45" w:rsidRDefault="007C2E45" w:rsidP="007C2E45">
      <w:pPr>
        <w:numPr>
          <w:ilvl w:val="0"/>
          <w:numId w:val="43"/>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7C2E45">
        <w:rPr>
          <w:rFonts w:eastAsiaTheme="minorEastAsia" w:cstheme="minorHAnsi"/>
          <w:color w:val="000000" w:themeColor="text1"/>
        </w:rPr>
        <w:t xml:space="preserve">You may not use </w:t>
      </w:r>
      <w:proofErr w:type="spellStart"/>
      <w:r w:rsidRPr="007C2E45">
        <w:rPr>
          <w:rFonts w:eastAsiaTheme="minorEastAsia" w:cstheme="minorHAnsi"/>
          <w:color w:val="000000" w:themeColor="text1"/>
        </w:rPr>
        <w:t>Grammerly</w:t>
      </w:r>
      <w:proofErr w:type="spellEnd"/>
      <w:r w:rsidRPr="007C2E45">
        <w:rPr>
          <w:rFonts w:eastAsiaTheme="minorEastAsia" w:cstheme="minorHAnsi"/>
          <w:color w:val="000000" w:themeColor="text1"/>
        </w:rPr>
        <w:t xml:space="preserve"> even to edit your papers. </w:t>
      </w:r>
      <w:proofErr w:type="spellStart"/>
      <w:r w:rsidRPr="007C2E45">
        <w:rPr>
          <w:rFonts w:eastAsiaTheme="minorEastAsia" w:cstheme="minorHAnsi"/>
          <w:color w:val="000000" w:themeColor="text1"/>
        </w:rPr>
        <w:t>Grammerly</w:t>
      </w:r>
      <w:proofErr w:type="spellEnd"/>
      <w:r w:rsidRPr="007C2E45">
        <w:rPr>
          <w:rFonts w:eastAsiaTheme="minorEastAsia" w:cstheme="minorHAnsi"/>
          <w:color w:val="000000" w:themeColor="text1"/>
        </w:rPr>
        <w:t xml:space="preserve"> has AI generated tools that are picked up by Turnitin.</w:t>
      </w:r>
    </w:p>
    <w:p w14:paraId="32D22817" w14:textId="77777777" w:rsidR="007C2E45" w:rsidRPr="007C2E45" w:rsidRDefault="007C2E45" w:rsidP="007C2E45">
      <w:pPr>
        <w:numPr>
          <w:ilvl w:val="0"/>
          <w:numId w:val="43"/>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7C2E45">
        <w:rPr>
          <w:rFonts w:eastAsiaTheme="minorEastAsia" w:cstheme="minorHAnsi"/>
          <w:color w:val="000000" w:themeColor="text1"/>
        </w:rPr>
        <w:t>Turnitin generates an AI matching score that is 98% accurate. I will also run your paper through additional AI matching programs. If your paper is flagged, you will meet with me. The assignment will receive a zero. A second offense will lead to a zero in the course.</w:t>
      </w:r>
    </w:p>
    <w:p w14:paraId="4358C31C" w14:textId="77777777" w:rsidR="007C2E45" w:rsidRPr="007C2E45" w:rsidRDefault="007C2E45" w:rsidP="007C2E45">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000000" w:themeColor="text1"/>
        </w:rPr>
      </w:pPr>
      <w:r w:rsidRPr="007C2E45">
        <w:rPr>
          <w:rFonts w:eastAsiaTheme="minorEastAsia" w:cstheme="minorHAnsi"/>
          <w:b/>
          <w:bCs/>
          <w:color w:val="000000" w:themeColor="text1"/>
        </w:rPr>
        <w:t>Midterm Examination (30%):</w:t>
      </w:r>
    </w:p>
    <w:p w14:paraId="591D2D2E" w14:textId="548027EA" w:rsidR="006F0AFE" w:rsidRDefault="006F0AFE" w:rsidP="007C2E45">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6F0AFE">
        <w:rPr>
          <w:rFonts w:eastAsiaTheme="minorEastAsia" w:cstheme="minorHAnsi"/>
          <w:color w:val="000000" w:themeColor="text1"/>
        </w:rPr>
        <w:t>The Midterm will cover topics covered in the assigned readings</w:t>
      </w:r>
      <w:r w:rsidR="0096094E">
        <w:rPr>
          <w:rFonts w:eastAsiaTheme="minorEastAsia" w:cstheme="minorHAnsi"/>
          <w:color w:val="000000" w:themeColor="text1"/>
        </w:rPr>
        <w:t xml:space="preserve"> a</w:t>
      </w:r>
      <w:r w:rsidRPr="006F0AFE">
        <w:rPr>
          <w:rFonts w:eastAsiaTheme="minorEastAsia" w:cstheme="minorHAnsi"/>
          <w:color w:val="000000" w:themeColor="text1"/>
        </w:rPr>
        <w:t xml:space="preserve">nd video assignments. This means the Midterm will cover M1-M6 in Canvas and </w:t>
      </w:r>
      <w:proofErr w:type="spellStart"/>
      <w:r w:rsidRPr="006F0AFE">
        <w:rPr>
          <w:rFonts w:eastAsiaTheme="minorEastAsia" w:cstheme="minorHAnsi"/>
          <w:color w:val="000000" w:themeColor="text1"/>
        </w:rPr>
        <w:t>Chs</w:t>
      </w:r>
      <w:proofErr w:type="spellEnd"/>
      <w:r w:rsidRPr="006F0AFE">
        <w:rPr>
          <w:rFonts w:eastAsiaTheme="minorEastAsia" w:cstheme="minorHAnsi"/>
          <w:color w:val="000000" w:themeColor="text1"/>
        </w:rPr>
        <w:t xml:space="preserve"> 1-6 of the Weeks book. The exam will be composed of 30 multiple-choice questions and will open on Monday at 8am and close on Sunday midnight. Students may use their notes. It is important that students prepare their notes before the exam, and not during the exam. A study guide has been provided in Canvas to facilitate student preparation for the exam. The format of the exam is </w:t>
      </w:r>
      <w:proofErr w:type="gramStart"/>
      <w:r w:rsidRPr="006F0AFE">
        <w:rPr>
          <w:rFonts w:eastAsiaTheme="minorEastAsia" w:cstheme="minorHAnsi"/>
          <w:color w:val="000000" w:themeColor="text1"/>
        </w:rPr>
        <w:t>similar to</w:t>
      </w:r>
      <w:proofErr w:type="gramEnd"/>
      <w:r w:rsidRPr="006F0AFE">
        <w:rPr>
          <w:rFonts w:eastAsiaTheme="minorEastAsia" w:cstheme="minorHAnsi"/>
          <w:color w:val="000000" w:themeColor="text1"/>
        </w:rPr>
        <w:t xml:space="preserve"> that of the quizzes. While the exam is untimed, you will only get one opportunity to complete it, questions will lock after you submit answers, and you must complete it in one sitting. Unanswered questions are marked as incorrect. Missing and rescheduling the exams will require extreme circumstances and must be discussed with me before the exam date. A study guide for the Midterm exam can be found under FILES on canvas (Exam materials). It is also in the Module where the exam is found.</w:t>
      </w:r>
    </w:p>
    <w:p w14:paraId="122AE3E5" w14:textId="77777777" w:rsidR="00752AA6" w:rsidRPr="007C2E45" w:rsidRDefault="00752AA6" w:rsidP="007C2E45">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5FD3C30F" w14:textId="77777777" w:rsidR="007C2E45" w:rsidRPr="007C2E45" w:rsidRDefault="007C2E45" w:rsidP="007C2E45">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000000" w:themeColor="text1"/>
        </w:rPr>
      </w:pPr>
      <w:r w:rsidRPr="007C2E45">
        <w:rPr>
          <w:rFonts w:eastAsiaTheme="minorEastAsia" w:cstheme="minorHAnsi"/>
          <w:b/>
          <w:bCs/>
          <w:color w:val="000000" w:themeColor="text1"/>
        </w:rPr>
        <w:t>Final Exam (30%)</w:t>
      </w:r>
    </w:p>
    <w:p w14:paraId="7EF9A82B" w14:textId="2616C26C" w:rsidR="00752AA6" w:rsidRDefault="00DC4AF0" w:rsidP="007C2E45">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DC4AF0">
        <w:rPr>
          <w:rFonts w:eastAsiaTheme="minorEastAsia" w:cstheme="minorHAnsi"/>
          <w:color w:val="000000" w:themeColor="text1"/>
        </w:rPr>
        <w:t>The final exam will consist of 30 multiple-choice questions in a format that resembles the Midterm and quizzes. The exam will be provided online and open during Final Exams time on Monday at 8am and close on Sunday midnight. Just like the Midterm, it is untimed, but you will only get ONE opportunity to complete it, questions will lock after you submit answers, and you must complete it in one sitting. Topics for the exam will predominantly focus on the latter part of the course (M7-M12). Students will be provided a study guide priorly. A study guide for the Final Exam can be found under FILES on canvas (Exam materials). It is also in the Module where the exam is found.</w:t>
      </w:r>
    </w:p>
    <w:p w14:paraId="6FF8D41F" w14:textId="77777777" w:rsidR="00DC4AF0" w:rsidRDefault="00DC4AF0" w:rsidP="007C2E45">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1CE1BCB1" w14:textId="77777777" w:rsidR="007C2E45" w:rsidRPr="000C741A" w:rsidRDefault="007C2E45" w:rsidP="007C2E45">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000000" w:themeColor="text1"/>
        </w:rPr>
      </w:pPr>
      <w:r w:rsidRPr="000C741A">
        <w:rPr>
          <w:rFonts w:eastAsiaTheme="minorEastAsia" w:cstheme="minorHAnsi"/>
          <w:b/>
          <w:bCs/>
          <w:color w:val="000000" w:themeColor="text1"/>
        </w:rPr>
        <w:t>Activities</w:t>
      </w:r>
    </w:p>
    <w:p w14:paraId="1B10A34D" w14:textId="77777777" w:rsidR="007C2E45" w:rsidRPr="000C741A" w:rsidRDefault="007C2E45" w:rsidP="007C2E45">
      <w:pPr>
        <w:numPr>
          <w:ilvl w:val="0"/>
          <w:numId w:val="39"/>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0C741A">
        <w:rPr>
          <w:rFonts w:eastAsiaTheme="minorEastAsia" w:cstheme="minorHAnsi"/>
          <w:color w:val="000000" w:themeColor="text1"/>
        </w:rPr>
        <w:lastRenderedPageBreak/>
        <w:t>Three video assignments (25% of total grade)</w:t>
      </w:r>
    </w:p>
    <w:p w14:paraId="68558202" w14:textId="77777777" w:rsidR="007C2E45" w:rsidRPr="000C741A" w:rsidRDefault="007C2E45" w:rsidP="007C2E45">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000000" w:themeColor="text1"/>
        </w:rPr>
      </w:pPr>
      <w:r w:rsidRPr="000C741A">
        <w:rPr>
          <w:rFonts w:eastAsiaTheme="minorEastAsia" w:cstheme="minorHAnsi"/>
          <w:b/>
          <w:bCs/>
          <w:color w:val="000000" w:themeColor="text1"/>
        </w:rPr>
        <w:t>Assessments</w:t>
      </w:r>
    </w:p>
    <w:p w14:paraId="33697A0B" w14:textId="77777777" w:rsidR="007C2E45" w:rsidRPr="000C741A" w:rsidRDefault="007C2E45" w:rsidP="007C2E45">
      <w:pPr>
        <w:numPr>
          <w:ilvl w:val="0"/>
          <w:numId w:val="40"/>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0C741A">
        <w:rPr>
          <w:rFonts w:eastAsiaTheme="minorEastAsia" w:cstheme="minorHAnsi"/>
          <w:color w:val="000000" w:themeColor="text1"/>
        </w:rPr>
        <w:t>Three quizzes (15% of total grade)</w:t>
      </w:r>
    </w:p>
    <w:p w14:paraId="707BC060" w14:textId="77777777" w:rsidR="007C2E45" w:rsidRPr="000C741A" w:rsidRDefault="007C2E45" w:rsidP="007C2E45">
      <w:pPr>
        <w:numPr>
          <w:ilvl w:val="0"/>
          <w:numId w:val="40"/>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0C741A">
        <w:rPr>
          <w:rFonts w:eastAsiaTheme="minorEastAsia" w:cstheme="minorHAnsi"/>
          <w:color w:val="000000" w:themeColor="text1"/>
        </w:rPr>
        <w:t>Midterm (30% of total grade)</w:t>
      </w:r>
    </w:p>
    <w:p w14:paraId="56900E8C" w14:textId="77777777" w:rsidR="007C2E45" w:rsidRPr="000C741A" w:rsidRDefault="007C2E45" w:rsidP="007C2E45">
      <w:pPr>
        <w:numPr>
          <w:ilvl w:val="0"/>
          <w:numId w:val="40"/>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0C741A">
        <w:rPr>
          <w:rFonts w:eastAsiaTheme="minorEastAsia" w:cstheme="minorHAnsi"/>
          <w:color w:val="000000" w:themeColor="text1"/>
        </w:rPr>
        <w:t>Final (30% of total grade)</w:t>
      </w:r>
    </w:p>
    <w:p w14:paraId="6F8AEB72" w14:textId="77777777" w:rsidR="007C2E45" w:rsidRPr="000C741A" w:rsidRDefault="007C2E45" w:rsidP="007C2E45">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000000" w:themeColor="text1"/>
        </w:rPr>
      </w:pPr>
      <w:r w:rsidRPr="000C741A">
        <w:rPr>
          <w:rFonts w:eastAsiaTheme="minorEastAsia" w:cstheme="minorHAnsi"/>
          <w:b/>
          <w:bCs/>
          <w:color w:val="000000" w:themeColor="text1"/>
        </w:rPr>
        <w:t>Grading</w:t>
      </w:r>
    </w:p>
    <w:p w14:paraId="3F776568" w14:textId="77777777" w:rsidR="007C2E45" w:rsidRPr="000C741A" w:rsidRDefault="007C2E45" w:rsidP="007C2E45">
      <w:pPr>
        <w:numPr>
          <w:ilvl w:val="0"/>
          <w:numId w:val="41"/>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0C741A">
        <w:rPr>
          <w:rFonts w:eastAsiaTheme="minorEastAsia" w:cstheme="minorHAnsi"/>
          <w:color w:val="000000" w:themeColor="text1"/>
        </w:rPr>
        <w:t>90-100% A (Outstanding work. The student performs well above the minimum criteria)</w:t>
      </w:r>
    </w:p>
    <w:p w14:paraId="627A1D52" w14:textId="77777777" w:rsidR="007C2E45" w:rsidRPr="000C741A" w:rsidRDefault="007C2E45" w:rsidP="007C2E45">
      <w:pPr>
        <w:numPr>
          <w:ilvl w:val="0"/>
          <w:numId w:val="41"/>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0C741A">
        <w:rPr>
          <w:rFonts w:eastAsiaTheme="minorEastAsia" w:cstheme="minorHAnsi"/>
          <w:color w:val="000000" w:themeColor="text1"/>
        </w:rPr>
        <w:t>80-89% B (Good work. The student performs above the minimum criteria)</w:t>
      </w:r>
    </w:p>
    <w:p w14:paraId="01C3CB21" w14:textId="77777777" w:rsidR="007C2E45" w:rsidRPr="000C741A" w:rsidRDefault="007C2E45" w:rsidP="007C2E45">
      <w:pPr>
        <w:numPr>
          <w:ilvl w:val="0"/>
          <w:numId w:val="41"/>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0C741A">
        <w:rPr>
          <w:rFonts w:eastAsiaTheme="minorEastAsia" w:cstheme="minorHAnsi"/>
          <w:color w:val="000000" w:themeColor="text1"/>
        </w:rPr>
        <w:t>70-79% C (College-level work. The student meets the criteria of the assignment)</w:t>
      </w:r>
    </w:p>
    <w:p w14:paraId="4F545986" w14:textId="77777777" w:rsidR="007C2E45" w:rsidRPr="000C741A" w:rsidRDefault="007C2E45" w:rsidP="007C2E45">
      <w:pPr>
        <w:numPr>
          <w:ilvl w:val="0"/>
          <w:numId w:val="41"/>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0C741A">
        <w:rPr>
          <w:rFonts w:eastAsiaTheme="minorEastAsia" w:cstheme="minorHAnsi"/>
          <w:color w:val="000000" w:themeColor="text1"/>
        </w:rPr>
        <w:t>60-69% D (Below college-level work. The student fails to meet the criteria)</w:t>
      </w:r>
    </w:p>
    <w:p w14:paraId="71FB4DC9" w14:textId="77777777" w:rsidR="007C2E45" w:rsidRDefault="007C2E45" w:rsidP="007C2E45">
      <w:pPr>
        <w:numPr>
          <w:ilvl w:val="0"/>
          <w:numId w:val="41"/>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0C741A">
        <w:rPr>
          <w:rFonts w:eastAsiaTheme="minorEastAsia" w:cstheme="minorHAnsi"/>
          <w:color w:val="000000" w:themeColor="text1"/>
        </w:rPr>
        <w:t>Below 60% F (Sub-par work. The student is missing large parts of the criteria, goes off on tangents that are unrelated to the rubric).</w:t>
      </w:r>
    </w:p>
    <w:p w14:paraId="50E3FC46" w14:textId="77777777" w:rsidR="007C2E45" w:rsidRPr="000C741A" w:rsidRDefault="007C2E45" w:rsidP="007C2E45">
      <w:pPr>
        <w:numPr>
          <w:ilvl w:val="0"/>
          <w:numId w:val="41"/>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 xml:space="preserve">I expect student to follow UNT’s </w:t>
      </w:r>
      <w:hyperlink r:id="rId25" w:history="1">
        <w:r w:rsidRPr="004475F3">
          <w:rPr>
            <w:rStyle w:val="Hyperlink"/>
            <w:rFonts w:eastAsiaTheme="minorEastAsia" w:cstheme="minorHAnsi"/>
            <w:color w:val="00853E"/>
          </w:rPr>
          <w:t>Academic Integrity Policy (PDF)</w:t>
        </w:r>
      </w:hyperlink>
      <w:r w:rsidRPr="003D0F23">
        <w:rPr>
          <w:rFonts w:eastAsiaTheme="minorEastAsia" w:cstheme="minorHAnsi"/>
          <w:color w:val="000000" w:themeColor="text1"/>
        </w:rPr>
        <w:t xml:space="preserve"> (</w:t>
      </w:r>
      <w:hyperlink r:id="rId26" w:history="1">
        <w:r>
          <w:rPr>
            <w:rStyle w:val="Hyperlink"/>
            <w:rFonts w:eastAsiaTheme="minorEastAsia" w:cstheme="minorHAnsi"/>
            <w:color w:val="00853E"/>
          </w:rPr>
          <w:t>https://policy.unt.edu/policy/06-003</w:t>
        </w:r>
      </w:hyperlink>
      <w:r w:rsidRPr="003D0F23">
        <w:rPr>
          <w:rFonts w:eastAsiaTheme="minorEastAsia" w:cstheme="minorHAnsi"/>
          <w:color w:val="000000" w:themeColor="text1"/>
        </w:rPr>
        <w:t>)</w:t>
      </w:r>
      <w:r>
        <w:rPr>
          <w:rFonts w:eastAsiaTheme="minorEastAsia" w:cstheme="minorHAnsi"/>
          <w:color w:val="000000" w:themeColor="text1"/>
        </w:rPr>
        <w:t>.</w:t>
      </w:r>
    </w:p>
    <w:p w14:paraId="5551E4C4" w14:textId="77777777" w:rsidR="007C2E45" w:rsidRPr="000C741A" w:rsidRDefault="007C2E45" w:rsidP="007C2E45">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000000" w:themeColor="text1"/>
        </w:rPr>
      </w:pPr>
      <w:r w:rsidRPr="000C741A">
        <w:rPr>
          <w:rFonts w:eastAsiaTheme="minorEastAsia" w:cstheme="minorHAnsi"/>
          <w:b/>
          <w:bCs/>
          <w:color w:val="000000" w:themeColor="text1"/>
        </w:rPr>
        <w:t>Grade-related Policies</w:t>
      </w:r>
    </w:p>
    <w:p w14:paraId="41C21D27" w14:textId="77777777" w:rsidR="007C2E45" w:rsidRPr="000C741A" w:rsidRDefault="007C2E45" w:rsidP="007C2E45">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000000" w:themeColor="text1"/>
        </w:rPr>
      </w:pPr>
      <w:r w:rsidRPr="000C741A">
        <w:rPr>
          <w:rFonts w:eastAsiaTheme="minorEastAsia" w:cstheme="minorHAnsi"/>
          <w:b/>
          <w:bCs/>
          <w:color w:val="000000" w:themeColor="text1"/>
        </w:rPr>
        <w:t>Late Work</w:t>
      </w:r>
    </w:p>
    <w:p w14:paraId="4EE534DD" w14:textId="77777777" w:rsidR="007C2E45" w:rsidRPr="000C741A" w:rsidRDefault="007C2E45" w:rsidP="007C2E45">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0C741A">
        <w:rPr>
          <w:rFonts w:eastAsiaTheme="minorEastAsia" w:cstheme="minorHAnsi"/>
          <w:color w:val="000000" w:themeColor="text1"/>
        </w:rPr>
        <w:t xml:space="preserve">I will not accept late work </w:t>
      </w:r>
      <w:r>
        <w:rPr>
          <w:rFonts w:eastAsiaTheme="minorEastAsia" w:cstheme="minorHAnsi"/>
          <w:color w:val="000000" w:themeColor="text1"/>
        </w:rPr>
        <w:t xml:space="preserve">in </w:t>
      </w:r>
      <w:r w:rsidRPr="000C741A">
        <w:rPr>
          <w:rFonts w:eastAsiaTheme="minorEastAsia" w:cstheme="minorHAnsi"/>
          <w:color w:val="000000" w:themeColor="text1"/>
        </w:rPr>
        <w:t xml:space="preserve">this course. All work turned in after the deadline will receive a grade of zero unless the student has a </w:t>
      </w:r>
      <w:hyperlink r:id="rId27" w:tgtFrame="_blank" w:history="1">
        <w:r w:rsidRPr="000C741A">
          <w:rPr>
            <w:rStyle w:val="Hyperlink"/>
            <w:rFonts w:eastAsiaTheme="minorEastAsia" w:cstheme="minorHAnsi"/>
          </w:rPr>
          <w:t xml:space="preserve">university-excused absence </w:t>
        </w:r>
      </w:hyperlink>
      <w:r w:rsidRPr="000C741A">
        <w:rPr>
          <w:rFonts w:eastAsiaTheme="minorEastAsia" w:cstheme="minorHAnsi"/>
          <w:color w:val="000000" w:themeColor="text1"/>
        </w:rPr>
        <w:t>and provides the documentation within 48 hours of the missed deadline.</w:t>
      </w:r>
    </w:p>
    <w:p w14:paraId="6025CFE5" w14:textId="77777777" w:rsidR="00752AA6" w:rsidRDefault="00752AA6" w:rsidP="007C2E45">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000000" w:themeColor="text1"/>
        </w:rPr>
      </w:pPr>
    </w:p>
    <w:p w14:paraId="4A29D801" w14:textId="0B809D79" w:rsidR="007C2E45" w:rsidRPr="000C741A" w:rsidRDefault="007C2E45" w:rsidP="007C2E45">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000000" w:themeColor="text1"/>
        </w:rPr>
      </w:pPr>
      <w:r w:rsidRPr="000C741A">
        <w:rPr>
          <w:rFonts w:eastAsiaTheme="minorEastAsia" w:cstheme="minorHAnsi"/>
          <w:b/>
          <w:bCs/>
          <w:color w:val="000000" w:themeColor="text1"/>
        </w:rPr>
        <w:t>Turnaround Times</w:t>
      </w:r>
    </w:p>
    <w:p w14:paraId="42507069" w14:textId="77777777" w:rsidR="007C2E45" w:rsidRPr="000C741A" w:rsidRDefault="007C2E45" w:rsidP="007C2E45">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0C741A">
        <w:rPr>
          <w:rFonts w:eastAsiaTheme="minorEastAsia" w:cstheme="minorHAnsi"/>
          <w:color w:val="000000" w:themeColor="text1"/>
        </w:rPr>
        <w:t>I aim to return the graded work to you within one-two weeks of the due date. If this is not possible, I will send an announcement to the class.</w:t>
      </w:r>
    </w:p>
    <w:p w14:paraId="573CE63D" w14:textId="77777777" w:rsidR="00752AA6" w:rsidRDefault="00752AA6" w:rsidP="007C2E45">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000000" w:themeColor="text1"/>
        </w:rPr>
      </w:pPr>
    </w:p>
    <w:p w14:paraId="22F54204" w14:textId="25A57316" w:rsidR="007C2E45" w:rsidRPr="000C741A" w:rsidRDefault="007C2E45" w:rsidP="007C2E45">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000000" w:themeColor="text1"/>
        </w:rPr>
      </w:pPr>
      <w:r w:rsidRPr="000C741A">
        <w:rPr>
          <w:rFonts w:eastAsiaTheme="minorEastAsia" w:cstheme="minorHAnsi"/>
          <w:b/>
          <w:bCs/>
          <w:color w:val="000000" w:themeColor="text1"/>
        </w:rPr>
        <w:t>Grade Disputes</w:t>
      </w:r>
    </w:p>
    <w:p w14:paraId="35F24D13" w14:textId="77777777" w:rsidR="007C2E45" w:rsidRPr="000C741A" w:rsidRDefault="007C2E45" w:rsidP="007C2E45">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0C741A">
        <w:rPr>
          <w:rFonts w:eastAsiaTheme="minorEastAsia" w:cstheme="minorHAnsi"/>
          <w:color w:val="000000" w:themeColor="text1"/>
        </w:rPr>
        <w:t>If you come with a grade dispute, you will need to be prepared. I expect that you will review the assignment details and reflect on the quality of the work you turned in. We can schedule a meeting, and you should come with specific examples that demonstrate that you earned a higher grade than you received. If you miss your scheduled meeting, you forfeit your right to a grade dispute. If you do not contact me to schedule a meeting within 7 days of receiving your grade, you forfeit your right to a grade dispute.</w:t>
      </w:r>
    </w:p>
    <w:p w14:paraId="433A5ABC" w14:textId="77777777" w:rsidR="00752AA6" w:rsidRDefault="00752AA6" w:rsidP="007C2E45">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000000" w:themeColor="text1"/>
        </w:rPr>
      </w:pPr>
    </w:p>
    <w:p w14:paraId="2B839F88" w14:textId="5659846E" w:rsidR="007C2E45" w:rsidRPr="000C741A" w:rsidRDefault="007C2E45" w:rsidP="007C2E45">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000000" w:themeColor="text1"/>
        </w:rPr>
      </w:pPr>
      <w:r w:rsidRPr="000C741A">
        <w:rPr>
          <w:rFonts w:eastAsiaTheme="minorEastAsia" w:cstheme="minorHAnsi"/>
          <w:b/>
          <w:bCs/>
          <w:color w:val="000000" w:themeColor="text1"/>
        </w:rPr>
        <w:t>Final Grades</w:t>
      </w:r>
    </w:p>
    <w:p w14:paraId="738BDEC6" w14:textId="77777777" w:rsidR="007C2E45" w:rsidRPr="000C741A" w:rsidRDefault="007C2E45" w:rsidP="007C2E45">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0C741A">
        <w:rPr>
          <w:rFonts w:eastAsiaTheme="minorEastAsia" w:cstheme="minorHAnsi"/>
          <w:color w:val="000000" w:themeColor="text1"/>
        </w:rPr>
        <w:t>I will do my best to be straightforward and fair. I get numerous student requests at the end of the course and to be fair to students that did assignments on time, reviewed lectures, read, and engaged with materials, I do not consider make-up assignments, extra credit, or a grade bump when final grades are posted. I calculate grades at the end of the course and not during. If you have a pressing desire to know what your grade is after each assignment, you can easily calculate your grades by weighting the posted grades. For example: if quizzes are worth 15% and you have an average grade of 100% on quizzes, you will get 15 points. If the midterm is worth 30% and you received a 90%, you will get 27 points. If the video assignments are worth 25% and you received a 90%, you will get 22.5 points. Combined this puts you at 64.5 points out of a possible 70 points or a 92.14% going into the final.</w:t>
      </w:r>
    </w:p>
    <w:p w14:paraId="43326782" w14:textId="77777777" w:rsidR="0087335D" w:rsidRDefault="0087335D" w:rsidP="0087335D">
      <w:pPr>
        <w:spacing w:after="0" w:line="240" w:lineRule="auto"/>
        <w:rPr>
          <w:rFonts w:eastAsiaTheme="minorEastAsia" w:cstheme="minorHAnsi"/>
          <w:color w:val="000000" w:themeColor="text1"/>
        </w:rPr>
      </w:pPr>
    </w:p>
    <w:p w14:paraId="2C946462" w14:textId="77777777" w:rsidR="005E0282" w:rsidRDefault="005E0282" w:rsidP="0087335D">
      <w:pPr>
        <w:spacing w:after="0" w:line="240" w:lineRule="auto"/>
        <w:rPr>
          <w:rFonts w:eastAsiaTheme="minorEastAsia" w:cstheme="minorHAnsi"/>
          <w:color w:val="000000" w:themeColor="text1"/>
        </w:rPr>
      </w:pPr>
    </w:p>
    <w:p w14:paraId="33F0938D" w14:textId="77777777" w:rsidR="005E0282" w:rsidRDefault="005E0282" w:rsidP="0087335D">
      <w:pPr>
        <w:spacing w:after="0" w:line="240" w:lineRule="auto"/>
        <w:rPr>
          <w:rFonts w:eastAsiaTheme="minorEastAsia" w:cstheme="minorHAnsi"/>
          <w:color w:val="000000" w:themeColor="text1"/>
        </w:rPr>
      </w:pPr>
    </w:p>
    <w:p w14:paraId="13F40766" w14:textId="77777777" w:rsidR="005E0282" w:rsidRDefault="005E0282" w:rsidP="0087335D">
      <w:pPr>
        <w:spacing w:after="0" w:line="240" w:lineRule="auto"/>
        <w:rPr>
          <w:rFonts w:eastAsiaTheme="minorEastAsia" w:cstheme="minorHAnsi"/>
          <w:color w:val="000000" w:themeColor="text1"/>
        </w:rPr>
      </w:pPr>
    </w:p>
    <w:p w14:paraId="2BF915BB" w14:textId="77777777" w:rsidR="005E0282" w:rsidRDefault="005E0282" w:rsidP="0087335D">
      <w:pPr>
        <w:spacing w:after="0" w:line="240" w:lineRule="auto"/>
        <w:rPr>
          <w:rFonts w:eastAsiaTheme="minorEastAsia" w:cstheme="minorHAnsi"/>
          <w:color w:val="000000" w:themeColor="text1"/>
        </w:rPr>
      </w:pPr>
    </w:p>
    <w:p w14:paraId="1D27E086" w14:textId="77777777" w:rsidR="005E0282" w:rsidRDefault="005E0282" w:rsidP="0087335D">
      <w:pPr>
        <w:spacing w:after="0" w:line="240" w:lineRule="auto"/>
        <w:rPr>
          <w:rFonts w:eastAsiaTheme="minorEastAsia" w:cstheme="minorHAnsi"/>
          <w:color w:val="000000" w:themeColor="text1"/>
        </w:rPr>
      </w:pPr>
    </w:p>
    <w:p w14:paraId="4C63807D" w14:textId="2C1E842B" w:rsidR="00162DBA" w:rsidRPr="00DB1688" w:rsidRDefault="00DB1688" w:rsidP="00DB1688">
      <w:pPr>
        <w:pStyle w:val="Heading2"/>
        <w:spacing w:before="0" w:after="0" w:line="240" w:lineRule="auto"/>
      </w:pPr>
      <w:r w:rsidRPr="00DB1688">
        <w:t>Course Policies &amp; Technology Requirements</w:t>
      </w:r>
      <w:r w:rsidR="00162DBA" w:rsidRPr="00DB1688">
        <w:t xml:space="preserve">  </w:t>
      </w:r>
    </w:p>
    <w:p w14:paraId="26C6B477" w14:textId="77777777" w:rsidR="00DB1688" w:rsidRPr="0096094E" w:rsidRDefault="00DB1688" w:rsidP="00DB168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000000" w:themeColor="text1"/>
        </w:rPr>
      </w:pPr>
      <w:r w:rsidRPr="0096094E">
        <w:rPr>
          <w:rFonts w:eastAsiaTheme="minorEastAsia" w:cstheme="minorHAnsi"/>
          <w:b/>
          <w:bCs/>
          <w:color w:val="000000" w:themeColor="text1"/>
        </w:rPr>
        <w:t xml:space="preserve">Attendance </w:t>
      </w:r>
    </w:p>
    <w:p w14:paraId="64322CD9" w14:textId="53455BEE" w:rsidR="00DB1688" w:rsidRPr="00DB1688" w:rsidRDefault="001044D4" w:rsidP="00DB1688">
      <w:pPr>
        <w:pBdr>
          <w:top w:val="single" w:sz="4" w:space="1" w:color="auto"/>
          <w:left w:val="single" w:sz="4" w:space="4" w:color="auto"/>
          <w:bottom w:val="single" w:sz="4" w:space="1" w:color="auto"/>
          <w:right w:val="single" w:sz="4" w:space="4" w:color="auto"/>
        </w:pBdr>
        <w:shd w:val="clear" w:color="auto" w:fill="EAF4D7" w:themeFill="accent1" w:themeFillTint="33"/>
        <w:spacing w:after="240" w:line="240" w:lineRule="auto"/>
        <w:rPr>
          <w:rFonts w:eastAsiaTheme="minorEastAsia" w:cstheme="minorHAnsi"/>
          <w:color w:val="000000" w:themeColor="text1"/>
        </w:rPr>
      </w:pPr>
      <w:r w:rsidRPr="0096094E">
        <w:rPr>
          <w:rFonts w:eastAsiaTheme="minorEastAsia" w:cstheme="minorHAnsi"/>
          <w:color w:val="000000" w:themeColor="text1"/>
        </w:rPr>
        <w:lastRenderedPageBreak/>
        <w:t xml:space="preserve">Research has shown that students who attend class are more likely to be successful and in an online environment this </w:t>
      </w:r>
      <w:r w:rsidR="005E0282" w:rsidRPr="0096094E">
        <w:rPr>
          <w:rFonts w:eastAsiaTheme="minorEastAsia" w:cstheme="minorHAnsi"/>
          <w:color w:val="000000" w:themeColor="text1"/>
        </w:rPr>
        <w:t>means</w:t>
      </w:r>
      <w:r w:rsidRPr="0096094E">
        <w:rPr>
          <w:rFonts w:eastAsiaTheme="minorEastAsia" w:cstheme="minorHAnsi"/>
          <w:color w:val="000000" w:themeColor="text1"/>
        </w:rPr>
        <w:t xml:space="preserve"> that students have reviewed the correct modules and Weeks textbook readings at least by Saturday in order to be fully prepared for the assessments that can include a quiz, video assignment, or exam that typically have a deadline by Sunday midnight. Although this course is fully online, there are mandatory deadlines the completion of assessments. You should attend every class unless you have a university excused absence such as active military service, a religious holy day, or an official university function as stated in the </w:t>
      </w:r>
      <w:hyperlink r:id="rId28" w:history="1">
        <w:r w:rsidRPr="0096094E">
          <w:rPr>
            <w:rStyle w:val="Hyperlink"/>
            <w:rFonts w:eastAsiaTheme="minorEastAsia" w:cstheme="minorHAnsi"/>
          </w:rPr>
          <w:t>Student Attendance and Authorized Absences Policy (PDF)</w:t>
        </w:r>
      </w:hyperlink>
      <w:r w:rsidRPr="0096094E">
        <w:rPr>
          <w:rFonts w:eastAsiaTheme="minorEastAsia" w:cstheme="minorHAnsi"/>
          <w:color w:val="000000" w:themeColor="text1"/>
        </w:rPr>
        <w:t xml:space="preserve"> (</w:t>
      </w:r>
      <w:hyperlink r:id="rId29" w:history="1">
        <w:r w:rsidRPr="0096094E">
          <w:rPr>
            <w:rStyle w:val="Hyperlink"/>
            <w:rFonts w:eastAsiaTheme="minorEastAsia" w:cstheme="minorHAnsi"/>
          </w:rPr>
          <w:t>https://policy.unt.edu/policy/06-039</w:t>
        </w:r>
      </w:hyperlink>
      <w:r w:rsidRPr="0096094E">
        <w:rPr>
          <w:rFonts w:eastAsiaTheme="minorEastAsia" w:cstheme="minorHAnsi"/>
          <w:color w:val="000000" w:themeColor="text1"/>
        </w:rPr>
        <w:t>).  If you cannot attend a class due to an emergency, please let me know. Your safety and well-being are important to me.</w:t>
      </w:r>
      <w:r w:rsidRPr="001044D4">
        <w:rPr>
          <w:rFonts w:eastAsiaTheme="minorEastAsia" w:cstheme="minorHAnsi"/>
          <w:color w:val="000000" w:themeColor="text1"/>
        </w:rPr>
        <w:t> </w:t>
      </w:r>
    </w:p>
    <w:p w14:paraId="73EF6682" w14:textId="77777777" w:rsidR="00DB1688" w:rsidRPr="00DB1688" w:rsidRDefault="00DB1688" w:rsidP="00A85370">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000000" w:themeColor="text1"/>
        </w:rPr>
      </w:pPr>
      <w:r w:rsidRPr="00DB1688">
        <w:rPr>
          <w:rFonts w:eastAsiaTheme="minorEastAsia" w:cstheme="minorHAnsi"/>
          <w:b/>
          <w:bCs/>
          <w:color w:val="000000" w:themeColor="text1"/>
        </w:rPr>
        <w:t xml:space="preserve">Make Up Exams and/or Incompletes </w:t>
      </w:r>
    </w:p>
    <w:p w14:paraId="3D005BBC" w14:textId="1F89B2CF" w:rsidR="00A85370" w:rsidRDefault="00DB1688" w:rsidP="00A85370">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DB1688">
        <w:rPr>
          <w:rFonts w:eastAsiaTheme="minorEastAsia" w:cstheme="minorHAnsi"/>
          <w:color w:val="000000" w:themeColor="text1"/>
        </w:rPr>
        <w:t xml:space="preserve">If you encounter an emergency, you should contact me before the test is administered. </w:t>
      </w:r>
      <w:r w:rsidR="00475458">
        <w:rPr>
          <w:rFonts w:eastAsiaTheme="minorEastAsia" w:cstheme="minorHAnsi"/>
          <w:color w:val="000000" w:themeColor="text1"/>
        </w:rPr>
        <w:t xml:space="preserve">I do require </w:t>
      </w:r>
      <w:r w:rsidRPr="00DB1688">
        <w:rPr>
          <w:rFonts w:eastAsiaTheme="minorEastAsia" w:cstheme="minorHAnsi"/>
          <w:color w:val="000000" w:themeColor="text1"/>
        </w:rPr>
        <w:t xml:space="preserve">documentation </w:t>
      </w:r>
      <w:r w:rsidR="00475458">
        <w:rPr>
          <w:rFonts w:eastAsiaTheme="minorEastAsia" w:cstheme="minorHAnsi"/>
          <w:color w:val="000000" w:themeColor="text1"/>
        </w:rPr>
        <w:t xml:space="preserve">of emergencies and absences that fall under </w:t>
      </w:r>
      <w:hyperlink r:id="rId30" w:tgtFrame="_blank" w:history="1">
        <w:r w:rsidRPr="00DB1688">
          <w:rPr>
            <w:rStyle w:val="Hyperlink"/>
            <w:rFonts w:eastAsiaTheme="minorEastAsia" w:cstheme="minorHAnsi"/>
          </w:rPr>
          <w:t xml:space="preserve">UNT’s policy of attendance </w:t>
        </w:r>
      </w:hyperlink>
      <w:r w:rsidRPr="00DB1688">
        <w:rPr>
          <w:rFonts w:eastAsiaTheme="minorEastAsia" w:cstheme="minorHAnsi"/>
          <w:color w:val="000000" w:themeColor="text1"/>
        </w:rPr>
        <w:t xml:space="preserve">, as well as what is considered adequate documentation by the Dean’s office </w:t>
      </w:r>
      <w:hyperlink r:id="rId31" w:tgtFrame="_blank" w:history="1">
        <w:r w:rsidRPr="00DB1688">
          <w:rPr>
            <w:rStyle w:val="Hyperlink"/>
            <w:rFonts w:eastAsiaTheme="minorEastAsia" w:cstheme="minorHAnsi"/>
          </w:rPr>
          <w:t xml:space="preserve">adequate documentation </w:t>
        </w:r>
      </w:hyperlink>
      <w:r w:rsidRPr="00DB1688">
        <w:rPr>
          <w:rFonts w:eastAsiaTheme="minorEastAsia" w:cstheme="minorHAnsi"/>
          <w:color w:val="000000" w:themeColor="text1"/>
        </w:rPr>
        <w:t xml:space="preserve">. </w:t>
      </w:r>
      <w:r w:rsidR="00475458">
        <w:rPr>
          <w:rFonts w:eastAsiaTheme="minorEastAsia" w:cstheme="minorHAnsi"/>
          <w:color w:val="000000" w:themeColor="text1"/>
        </w:rPr>
        <w:t>In the context of incompletes, t</w:t>
      </w:r>
      <w:r w:rsidRPr="00DB1688">
        <w:rPr>
          <w:rFonts w:eastAsiaTheme="minorEastAsia" w:cstheme="minorHAnsi"/>
          <w:color w:val="000000" w:themeColor="text1"/>
        </w:rPr>
        <w:t>he sociology department requires that students complete at minimum half of all assignments before an incomplete is considered. Incompletes are then assessed and given at the discretion of the instructor.</w:t>
      </w:r>
    </w:p>
    <w:p w14:paraId="3E7F2E41" w14:textId="77777777" w:rsidR="00A85370" w:rsidRPr="00A85370" w:rsidRDefault="00A85370" w:rsidP="00A85370">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5DDFCE55" w14:textId="04DD688B" w:rsidR="00DB1688" w:rsidRPr="00DB1688" w:rsidRDefault="00DB1688" w:rsidP="00A85370">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000000" w:themeColor="text1"/>
        </w:rPr>
      </w:pPr>
      <w:r w:rsidRPr="00DB1688">
        <w:rPr>
          <w:rFonts w:eastAsiaTheme="minorEastAsia" w:cstheme="minorHAnsi"/>
          <w:b/>
          <w:bCs/>
          <w:color w:val="000000" w:themeColor="text1"/>
        </w:rPr>
        <w:t>Academic Integrity &amp; Student Grievances</w:t>
      </w:r>
    </w:p>
    <w:p w14:paraId="4DB0709F" w14:textId="4278A4B4" w:rsidR="00A85370" w:rsidRDefault="00DB1688" w:rsidP="00A85370">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DB1688">
        <w:rPr>
          <w:rFonts w:eastAsiaTheme="minorEastAsia" w:cstheme="minorHAnsi"/>
          <w:color w:val="000000" w:themeColor="text1"/>
        </w:rPr>
        <w:t xml:space="preserve">Please review the UNT guideline for </w:t>
      </w:r>
      <w:hyperlink r:id="rId32" w:tgtFrame="_blank" w:history="1">
        <w:r w:rsidRPr="00DB1688">
          <w:rPr>
            <w:rStyle w:val="Hyperlink"/>
            <w:rFonts w:eastAsiaTheme="minorEastAsia" w:cstheme="minorHAnsi"/>
          </w:rPr>
          <w:t xml:space="preserve">academic integrity </w:t>
        </w:r>
      </w:hyperlink>
      <w:r w:rsidRPr="00DB1688">
        <w:rPr>
          <w:rFonts w:eastAsiaTheme="minorEastAsia" w:cstheme="minorHAnsi"/>
          <w:color w:val="000000" w:themeColor="text1"/>
        </w:rPr>
        <w:t xml:space="preserve">. I will strictly enforce these rules for the research paper and exams. In the context of student grievances, there will be a </w:t>
      </w:r>
      <w:proofErr w:type="gramStart"/>
      <w:r w:rsidRPr="00DB1688">
        <w:rPr>
          <w:rFonts w:eastAsiaTheme="minorEastAsia" w:cstheme="minorHAnsi"/>
          <w:color w:val="000000" w:themeColor="text1"/>
        </w:rPr>
        <w:t>10 day</w:t>
      </w:r>
      <w:proofErr w:type="gramEnd"/>
      <w:r w:rsidRPr="00DB1688">
        <w:rPr>
          <w:rFonts w:eastAsiaTheme="minorEastAsia" w:cstheme="minorHAnsi"/>
          <w:color w:val="000000" w:themeColor="text1"/>
        </w:rPr>
        <w:t xml:space="preserve"> period to reach an informal mediation outcome that does not conflict with established policies outlined by the instructor in the syllabus. The formal process for student grievances outlined by UNT is available through the </w:t>
      </w:r>
      <w:hyperlink r:id="rId33" w:tgtFrame="_blank" w:history="1">
        <w:r w:rsidRPr="00DB1688">
          <w:rPr>
            <w:rStyle w:val="Hyperlink"/>
            <w:rFonts w:eastAsiaTheme="minorEastAsia" w:cstheme="minorHAnsi"/>
          </w:rPr>
          <w:t xml:space="preserve">Division of Student Affairs (formal process) </w:t>
        </w:r>
      </w:hyperlink>
    </w:p>
    <w:p w14:paraId="01865EC5" w14:textId="77777777" w:rsidR="00A85370" w:rsidRDefault="00A85370" w:rsidP="00A85370">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0BA77820" w14:textId="77777777" w:rsidR="00DB1688" w:rsidRPr="00DB1688" w:rsidRDefault="00DB1688" w:rsidP="00721CB3">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000000" w:themeColor="text1"/>
        </w:rPr>
      </w:pPr>
      <w:r w:rsidRPr="00DB1688">
        <w:rPr>
          <w:rFonts w:eastAsiaTheme="minorEastAsia" w:cstheme="minorHAnsi"/>
          <w:b/>
          <w:bCs/>
          <w:color w:val="000000" w:themeColor="text1"/>
        </w:rPr>
        <w:t xml:space="preserve">Classroom Documents </w:t>
      </w:r>
    </w:p>
    <w:p w14:paraId="2067D979" w14:textId="39E99C0C" w:rsidR="001044D4" w:rsidRDefault="00DB1688" w:rsidP="001044D4">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DB1688">
        <w:rPr>
          <w:rFonts w:eastAsiaTheme="minorEastAsia" w:cstheme="minorHAnsi"/>
          <w:color w:val="000000" w:themeColor="text1"/>
        </w:rPr>
        <w:t xml:space="preserve">Many of the classes key materials can be found under files. For example, </w:t>
      </w:r>
      <w:r w:rsidR="00721CB3">
        <w:rPr>
          <w:rFonts w:eastAsiaTheme="minorEastAsia" w:cstheme="minorHAnsi"/>
          <w:color w:val="000000" w:themeColor="text1"/>
        </w:rPr>
        <w:t>t</w:t>
      </w:r>
      <w:r w:rsidRPr="00DB1688">
        <w:rPr>
          <w:rFonts w:eastAsiaTheme="minorEastAsia" w:cstheme="minorHAnsi"/>
          <w:color w:val="000000" w:themeColor="text1"/>
        </w:rPr>
        <w:t>he syllabus will also be contained under FILES&gt;SYLLABUS. Materials for exam reviews will be under FILES&gt;EXAM MATERIALS.</w:t>
      </w:r>
    </w:p>
    <w:p w14:paraId="6D7D6468" w14:textId="77777777" w:rsidR="001044D4" w:rsidRPr="001044D4" w:rsidRDefault="001044D4" w:rsidP="001044D4">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7F7EAE17" w14:textId="77777777" w:rsidR="001044D4" w:rsidRPr="00262CF0" w:rsidRDefault="00DB1688" w:rsidP="001044D4">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000000" w:themeColor="text1"/>
        </w:rPr>
      </w:pPr>
      <w:r w:rsidRPr="00DB1688">
        <w:rPr>
          <w:rFonts w:eastAsiaTheme="minorEastAsia" w:cstheme="minorHAnsi"/>
          <w:b/>
          <w:bCs/>
          <w:color w:val="000000" w:themeColor="text1"/>
        </w:rPr>
        <w:t>E</w:t>
      </w:r>
      <w:r w:rsidRPr="00262CF0">
        <w:rPr>
          <w:rFonts w:eastAsiaTheme="minorEastAsia" w:cstheme="minorHAnsi"/>
          <w:b/>
          <w:bCs/>
          <w:color w:val="000000" w:themeColor="text1"/>
        </w:rPr>
        <w:t>xtra Credit</w:t>
      </w:r>
    </w:p>
    <w:p w14:paraId="283605E5" w14:textId="3C7B9D13" w:rsidR="001044D4" w:rsidRDefault="00DB1688" w:rsidP="0047545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000000" w:themeColor="text1"/>
        </w:rPr>
      </w:pPr>
      <w:r w:rsidRPr="00262CF0">
        <w:rPr>
          <w:rFonts w:eastAsiaTheme="minorEastAsia" w:cstheme="minorHAnsi"/>
          <w:color w:val="000000" w:themeColor="text1"/>
        </w:rPr>
        <w:t>There are no additional extra credit opportunities in this class. The assignments are split up between different assignment types and give students to opportunity to succeed on different types of assignments in the course. That is, no one assignment will determine the grade of a student and lower than expected grades are often the results of doing poorly on multiple assignments.</w:t>
      </w:r>
    </w:p>
    <w:p w14:paraId="24467BF8" w14:textId="77777777" w:rsidR="00475458" w:rsidRDefault="00475458" w:rsidP="0047545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000000" w:themeColor="text1"/>
        </w:rPr>
      </w:pPr>
    </w:p>
    <w:p w14:paraId="5797356E" w14:textId="1C9C0344" w:rsidR="00DB1688" w:rsidRPr="00DB1688" w:rsidRDefault="00DB1688" w:rsidP="001044D4">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000000" w:themeColor="text1"/>
        </w:rPr>
      </w:pPr>
      <w:r w:rsidRPr="00DB1688">
        <w:rPr>
          <w:rFonts w:eastAsiaTheme="minorEastAsia" w:cstheme="minorHAnsi"/>
          <w:b/>
          <w:bCs/>
          <w:color w:val="000000" w:themeColor="text1"/>
        </w:rPr>
        <w:t>Technology Requirements</w:t>
      </w:r>
    </w:p>
    <w:p w14:paraId="5EE9A1AA" w14:textId="77777777" w:rsidR="00DB1688" w:rsidRDefault="00DB1688" w:rsidP="001044D4">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roofErr w:type="gramStart"/>
      <w:r w:rsidRPr="00DB1688">
        <w:rPr>
          <w:rFonts w:eastAsiaTheme="minorEastAsia" w:cstheme="minorHAnsi"/>
          <w:color w:val="000000" w:themeColor="text1"/>
        </w:rPr>
        <w:t>In order to</w:t>
      </w:r>
      <w:proofErr w:type="gramEnd"/>
      <w:r w:rsidRPr="00DB1688">
        <w:rPr>
          <w:rFonts w:eastAsiaTheme="minorEastAsia" w:cstheme="minorHAnsi"/>
          <w:color w:val="000000" w:themeColor="text1"/>
        </w:rPr>
        <w:t xml:space="preserve"> successfully complete the contents of the course, it is imperative that students have access to the following:</w:t>
      </w:r>
    </w:p>
    <w:p w14:paraId="52A6E0D2" w14:textId="77777777" w:rsidR="001044D4" w:rsidRPr="00DB1688" w:rsidRDefault="001044D4" w:rsidP="00FA6605">
      <w:pPr>
        <w:numPr>
          <w:ilvl w:val="0"/>
          <w:numId w:val="44"/>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DB1688">
        <w:rPr>
          <w:rFonts w:eastAsiaTheme="minorEastAsia" w:cstheme="minorHAnsi"/>
          <w:color w:val="000000" w:themeColor="text1"/>
        </w:rPr>
        <w:t>Microsoft Office Suite that includes Word.</w:t>
      </w:r>
    </w:p>
    <w:p w14:paraId="670BAE88" w14:textId="77777777" w:rsidR="001044D4" w:rsidRPr="00DB1688" w:rsidRDefault="001044D4" w:rsidP="00FA6605">
      <w:pPr>
        <w:numPr>
          <w:ilvl w:val="0"/>
          <w:numId w:val="44"/>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DB1688">
        <w:rPr>
          <w:rFonts w:eastAsiaTheme="minorEastAsia" w:cstheme="minorHAnsi"/>
          <w:color w:val="000000" w:themeColor="text1"/>
        </w:rPr>
        <w:t>Web browser</w:t>
      </w:r>
    </w:p>
    <w:p w14:paraId="7E86F630" w14:textId="77777777" w:rsidR="005777DF" w:rsidRDefault="005777DF" w:rsidP="00162DBA">
      <w:pPr>
        <w:spacing w:after="0" w:line="240" w:lineRule="auto"/>
        <w:rPr>
          <w:rFonts w:eastAsiaTheme="minorEastAsia" w:cstheme="minorHAnsi"/>
          <w:color w:val="000000" w:themeColor="text1"/>
        </w:rPr>
      </w:pPr>
    </w:p>
    <w:p w14:paraId="219E7E2F" w14:textId="77777777" w:rsidR="005F7843" w:rsidRDefault="005F7843" w:rsidP="00162DBA">
      <w:pPr>
        <w:spacing w:after="0" w:line="240" w:lineRule="auto"/>
        <w:rPr>
          <w:rFonts w:eastAsiaTheme="minorEastAsia" w:cstheme="minorHAnsi"/>
          <w:color w:val="000000" w:themeColor="text1"/>
        </w:rPr>
      </w:pPr>
    </w:p>
    <w:p w14:paraId="4B37F88A" w14:textId="77777777" w:rsidR="005F7843" w:rsidRDefault="005F7843" w:rsidP="00162DBA">
      <w:pPr>
        <w:spacing w:after="0" w:line="240" w:lineRule="auto"/>
        <w:rPr>
          <w:rFonts w:eastAsiaTheme="minorEastAsia" w:cstheme="minorHAnsi"/>
          <w:color w:val="000000" w:themeColor="text1"/>
        </w:rPr>
      </w:pPr>
    </w:p>
    <w:p w14:paraId="240B125F" w14:textId="77777777" w:rsidR="00FA6605" w:rsidRDefault="00FA6605" w:rsidP="00162DBA">
      <w:pPr>
        <w:spacing w:after="0" w:line="240" w:lineRule="auto"/>
        <w:rPr>
          <w:rFonts w:eastAsiaTheme="minorEastAsia" w:cstheme="minorHAnsi"/>
          <w:color w:val="000000" w:themeColor="text1"/>
        </w:rPr>
      </w:pPr>
    </w:p>
    <w:p w14:paraId="5F1F5AA7" w14:textId="77777777" w:rsidR="00FA6605" w:rsidRDefault="00FA6605" w:rsidP="00162DBA">
      <w:pPr>
        <w:spacing w:after="0" w:line="240" w:lineRule="auto"/>
        <w:rPr>
          <w:rFonts w:eastAsiaTheme="minorEastAsia" w:cstheme="minorHAnsi"/>
          <w:color w:val="000000" w:themeColor="text1"/>
        </w:rPr>
      </w:pPr>
    </w:p>
    <w:p w14:paraId="134EEA19" w14:textId="77777777" w:rsidR="00FA6605" w:rsidRDefault="00FA6605" w:rsidP="00162DBA">
      <w:pPr>
        <w:spacing w:after="0" w:line="240" w:lineRule="auto"/>
        <w:rPr>
          <w:rFonts w:eastAsiaTheme="minorEastAsia" w:cstheme="minorHAnsi"/>
          <w:color w:val="000000" w:themeColor="text1"/>
        </w:rPr>
      </w:pPr>
    </w:p>
    <w:p w14:paraId="59D2C0DC" w14:textId="77777777" w:rsidR="005F7843" w:rsidRPr="009E62BC" w:rsidRDefault="005F7843" w:rsidP="00162DBA">
      <w:pPr>
        <w:spacing w:after="0" w:line="240" w:lineRule="auto"/>
        <w:rPr>
          <w:rFonts w:eastAsiaTheme="minorEastAsia" w:cstheme="minorHAnsi"/>
          <w:color w:val="000000" w:themeColor="text1"/>
        </w:rPr>
      </w:pPr>
    </w:p>
    <w:p w14:paraId="339C3D0A" w14:textId="77777777" w:rsidR="00AD7BB9" w:rsidRPr="009E62BC" w:rsidRDefault="00AD7BB9" w:rsidP="00AD7BB9">
      <w:pPr>
        <w:pStyle w:val="Heading2"/>
        <w:rPr>
          <w:rFonts w:cstheme="minorHAnsi"/>
        </w:rPr>
      </w:pPr>
      <w:r w:rsidRPr="009E62BC">
        <w:rPr>
          <w:rFonts w:cstheme="minorHAnsi"/>
        </w:rPr>
        <w:t xml:space="preserve">Course </w:t>
      </w:r>
      <w:r>
        <w:rPr>
          <w:rFonts w:cstheme="minorHAnsi"/>
        </w:rPr>
        <w:t>Requirements/</w:t>
      </w:r>
      <w:r w:rsidRPr="009E62BC">
        <w:rPr>
          <w:rFonts w:cstheme="minorHAnsi"/>
        </w:rPr>
        <w:t xml:space="preserve">Schedule </w:t>
      </w:r>
    </w:p>
    <w:p w14:paraId="59B54041" w14:textId="017ED6B3" w:rsidR="001E18AB" w:rsidRPr="005E0282" w:rsidRDefault="001E18AB" w:rsidP="001E18AB">
      <w:pPr>
        <w:pStyle w:val="ListParagraph"/>
        <w:numPr>
          <w:ilvl w:val="0"/>
          <w:numId w:val="61"/>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sidRPr="005E0282">
        <w:rPr>
          <w:rFonts w:eastAsiaTheme="minorEastAsia" w:cstheme="minorHAnsi"/>
        </w:rPr>
        <w:t>The following dates and times are subject to change, and I reserve the right to alter assignments given sufficient notice to students.</w:t>
      </w:r>
    </w:p>
    <w:p w14:paraId="4EA8D5B9" w14:textId="7F6E0025" w:rsidR="001E18AB" w:rsidRPr="005E0282" w:rsidRDefault="001E18AB" w:rsidP="001E18AB">
      <w:pPr>
        <w:pStyle w:val="ListParagraph"/>
        <w:numPr>
          <w:ilvl w:val="0"/>
          <w:numId w:val="61"/>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sidRPr="005E0282">
        <w:rPr>
          <w:rFonts w:eastAsiaTheme="minorEastAsia" w:cstheme="minorHAnsi"/>
        </w:rPr>
        <w:lastRenderedPageBreak/>
        <w:t>Modules are connoted below as M1-M12 and correspond with the chapters in the required Weeks text.</w:t>
      </w:r>
    </w:p>
    <w:p w14:paraId="26274C42" w14:textId="101FD95C" w:rsidR="00B52DA4" w:rsidRPr="000D64E1" w:rsidRDefault="00B52DA4" w:rsidP="000D64E1">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rPr>
      </w:pPr>
      <w:r w:rsidRPr="00B52DA4">
        <w:rPr>
          <w:rFonts w:eastAsiaTheme="minorEastAsia" w:cstheme="minorHAnsi"/>
          <w:b/>
          <w:bCs/>
        </w:rPr>
        <w:t>WEEK 1 (8/18-8/24): Welcome to the Course &amp; Weeks Chapter 1</w:t>
      </w:r>
    </w:p>
    <w:p w14:paraId="4CA55339" w14:textId="63D9218F" w:rsidR="00B52DA4" w:rsidRPr="00B52DA4" w:rsidRDefault="00B52DA4" w:rsidP="00B52DA4">
      <w:pPr>
        <w:numPr>
          <w:ilvl w:val="0"/>
          <w:numId w:val="45"/>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sidRPr="00B52DA4">
        <w:rPr>
          <w:rFonts w:eastAsiaTheme="minorEastAsia" w:cstheme="minorHAnsi"/>
        </w:rPr>
        <w:t xml:space="preserve">Read </w:t>
      </w:r>
      <w:r>
        <w:rPr>
          <w:rFonts w:eastAsiaTheme="minorEastAsia" w:cstheme="minorHAnsi"/>
        </w:rPr>
        <w:t>the s</w:t>
      </w:r>
      <w:r w:rsidRPr="00B52DA4">
        <w:rPr>
          <w:rFonts w:eastAsiaTheme="minorEastAsia" w:cstheme="minorHAnsi"/>
        </w:rPr>
        <w:t>yllabus carefully</w:t>
      </w:r>
    </w:p>
    <w:p w14:paraId="7D7683FA" w14:textId="721D081A" w:rsidR="00B52DA4" w:rsidRPr="00B52DA4" w:rsidRDefault="00B52DA4" w:rsidP="00B52DA4">
      <w:pPr>
        <w:numPr>
          <w:ilvl w:val="0"/>
          <w:numId w:val="45"/>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sidRPr="00B52DA4">
        <w:rPr>
          <w:rFonts w:eastAsiaTheme="minorEastAsia" w:cstheme="minorHAnsi"/>
        </w:rPr>
        <w:t>Post any questions you have in the Q&amp;A discussion</w:t>
      </w:r>
    </w:p>
    <w:p w14:paraId="46B1F898" w14:textId="77777777" w:rsidR="00B52DA4" w:rsidRPr="00B52DA4" w:rsidRDefault="00B52DA4" w:rsidP="00B52DA4">
      <w:pPr>
        <w:numPr>
          <w:ilvl w:val="0"/>
          <w:numId w:val="45"/>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sidRPr="00B52DA4">
        <w:rPr>
          <w:rFonts w:eastAsiaTheme="minorEastAsia" w:cstheme="minorHAnsi"/>
        </w:rPr>
        <w:t>Read Ch1 in Weeks book</w:t>
      </w:r>
    </w:p>
    <w:p w14:paraId="349AB2EA" w14:textId="77777777" w:rsidR="00B52DA4" w:rsidRPr="00B52DA4" w:rsidRDefault="00B52DA4" w:rsidP="00B52DA4">
      <w:pPr>
        <w:numPr>
          <w:ilvl w:val="0"/>
          <w:numId w:val="45"/>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sidRPr="00B52DA4">
        <w:rPr>
          <w:rFonts w:eastAsiaTheme="minorEastAsia" w:cstheme="minorHAnsi"/>
        </w:rPr>
        <w:t xml:space="preserve">Complete </w:t>
      </w:r>
      <w:r w:rsidRPr="00B52DA4">
        <w:rPr>
          <w:rFonts w:eastAsiaTheme="minorEastAsia" w:cstheme="minorHAnsi"/>
          <w:b/>
          <w:bCs/>
        </w:rPr>
        <w:t xml:space="preserve">M1 </w:t>
      </w:r>
      <w:r w:rsidRPr="00B52DA4">
        <w:rPr>
          <w:rFonts w:eastAsiaTheme="minorEastAsia" w:cstheme="minorHAnsi"/>
        </w:rPr>
        <w:t>in Canvas about the</w:t>
      </w:r>
      <w:r w:rsidRPr="00B52DA4">
        <w:rPr>
          <w:rFonts w:eastAsiaTheme="minorEastAsia" w:cstheme="minorHAnsi"/>
          <w:b/>
          <w:bCs/>
        </w:rPr>
        <w:t xml:space="preserve"> Introduction to Demography</w:t>
      </w:r>
    </w:p>
    <w:p w14:paraId="63A6D583" w14:textId="5EE448B1" w:rsidR="00B52DA4" w:rsidRPr="00B52DA4" w:rsidRDefault="00B52DA4" w:rsidP="00B52DA4">
      <w:pPr>
        <w:numPr>
          <w:ilvl w:val="1"/>
          <w:numId w:val="45"/>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Pr>
          <w:rFonts w:eastAsiaTheme="minorEastAsia" w:cstheme="minorHAnsi"/>
        </w:rPr>
        <w:t>The content covers what demography is, its importance, ways to think about global population growth, and some major theories in demography in broad strokes.</w:t>
      </w:r>
    </w:p>
    <w:p w14:paraId="2DCE90BA" w14:textId="77777777" w:rsidR="00B52DA4" w:rsidRPr="00B52DA4" w:rsidRDefault="00B52DA4" w:rsidP="00B52DA4">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rPr>
      </w:pPr>
      <w:r w:rsidRPr="00B52DA4">
        <w:rPr>
          <w:rFonts w:eastAsiaTheme="minorEastAsia" w:cstheme="minorHAnsi"/>
          <w:b/>
          <w:bCs/>
        </w:rPr>
        <w:t>WEEK 2 (8/25-8/31): Weeks Chapter 2</w:t>
      </w:r>
    </w:p>
    <w:p w14:paraId="6893019D" w14:textId="77777777" w:rsidR="00B52DA4" w:rsidRPr="00B52DA4" w:rsidRDefault="00B52DA4" w:rsidP="00B52DA4">
      <w:pPr>
        <w:numPr>
          <w:ilvl w:val="0"/>
          <w:numId w:val="46"/>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sidRPr="00B52DA4">
        <w:rPr>
          <w:rFonts w:eastAsiaTheme="minorEastAsia" w:cstheme="minorHAnsi"/>
        </w:rPr>
        <w:t>Read Ch2 in Weeks book</w:t>
      </w:r>
    </w:p>
    <w:p w14:paraId="6AB1E044" w14:textId="77777777" w:rsidR="00B52DA4" w:rsidRPr="00B52DA4" w:rsidRDefault="00B52DA4" w:rsidP="00B52DA4">
      <w:pPr>
        <w:numPr>
          <w:ilvl w:val="0"/>
          <w:numId w:val="46"/>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sidRPr="00B52DA4">
        <w:rPr>
          <w:rFonts w:eastAsiaTheme="minorEastAsia" w:cstheme="minorHAnsi"/>
        </w:rPr>
        <w:t xml:space="preserve">Complete </w:t>
      </w:r>
      <w:r w:rsidRPr="00B52DA4">
        <w:rPr>
          <w:rFonts w:eastAsiaTheme="minorEastAsia" w:cstheme="minorHAnsi"/>
          <w:b/>
          <w:bCs/>
        </w:rPr>
        <w:t>M2</w:t>
      </w:r>
      <w:r w:rsidRPr="00B52DA4">
        <w:rPr>
          <w:rFonts w:eastAsiaTheme="minorEastAsia" w:cstheme="minorHAnsi"/>
        </w:rPr>
        <w:t xml:space="preserve"> in Canvas about </w:t>
      </w:r>
      <w:r w:rsidRPr="00B52DA4">
        <w:rPr>
          <w:rFonts w:eastAsiaTheme="minorEastAsia" w:cstheme="minorHAnsi"/>
          <w:b/>
          <w:bCs/>
        </w:rPr>
        <w:t>Global Population Trends</w:t>
      </w:r>
    </w:p>
    <w:p w14:paraId="5FDD57BE" w14:textId="44842908" w:rsidR="00B52DA4" w:rsidRPr="00B52DA4" w:rsidRDefault="00B52DA4" w:rsidP="00B52DA4">
      <w:pPr>
        <w:numPr>
          <w:ilvl w:val="1"/>
          <w:numId w:val="46"/>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Pr>
          <w:rFonts w:eastAsiaTheme="minorEastAsia" w:cstheme="minorHAnsi"/>
        </w:rPr>
        <w:t>The content covers why global population growth has become so rapid in recent years</w:t>
      </w:r>
    </w:p>
    <w:p w14:paraId="44F570B0" w14:textId="77777777" w:rsidR="00B52DA4" w:rsidRPr="00B52DA4" w:rsidRDefault="00B52DA4" w:rsidP="00B52DA4">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rPr>
      </w:pPr>
      <w:r w:rsidRPr="00B52DA4">
        <w:rPr>
          <w:rFonts w:eastAsiaTheme="minorEastAsia" w:cstheme="minorHAnsi"/>
          <w:b/>
          <w:bCs/>
        </w:rPr>
        <w:t>WEEK 3 (9/1-9/7): Weeks Chapter 3, Pt 1</w:t>
      </w:r>
    </w:p>
    <w:p w14:paraId="16F0DD91" w14:textId="6948F348" w:rsidR="00B52DA4" w:rsidRDefault="00B52DA4" w:rsidP="00B52DA4">
      <w:pPr>
        <w:numPr>
          <w:ilvl w:val="0"/>
          <w:numId w:val="47"/>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sidRPr="00B52DA4">
        <w:rPr>
          <w:rFonts w:eastAsiaTheme="minorEastAsia" w:cstheme="minorHAnsi"/>
        </w:rPr>
        <w:t>Begin reading Ch3 in Weeks book</w:t>
      </w:r>
      <w:r>
        <w:rPr>
          <w:rFonts w:eastAsiaTheme="minorEastAsia" w:cstheme="minorHAnsi"/>
        </w:rPr>
        <w:t xml:space="preserve"> to neo-Malthusians</w:t>
      </w:r>
    </w:p>
    <w:p w14:paraId="14CAFF54" w14:textId="55118C62" w:rsidR="002263C6" w:rsidRDefault="002263C6" w:rsidP="00B52DA4">
      <w:pPr>
        <w:numPr>
          <w:ilvl w:val="0"/>
          <w:numId w:val="47"/>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Pr>
          <w:rFonts w:eastAsiaTheme="minorEastAsia" w:cstheme="minorHAnsi"/>
        </w:rPr>
        <w:t xml:space="preserve">Complete </w:t>
      </w:r>
      <w:r>
        <w:rPr>
          <w:rFonts w:eastAsiaTheme="minorEastAsia" w:cstheme="minorHAnsi"/>
          <w:b/>
          <w:bCs/>
        </w:rPr>
        <w:t xml:space="preserve">M3.1 </w:t>
      </w:r>
      <w:r>
        <w:rPr>
          <w:rFonts w:eastAsiaTheme="minorEastAsia" w:cstheme="minorHAnsi"/>
        </w:rPr>
        <w:t xml:space="preserve">in Canvas about </w:t>
      </w:r>
      <w:r w:rsidRPr="002263C6">
        <w:rPr>
          <w:rFonts w:eastAsiaTheme="minorEastAsia" w:cstheme="minorHAnsi"/>
          <w:b/>
          <w:bCs/>
        </w:rPr>
        <w:t>Demographic Perspectives</w:t>
      </w:r>
    </w:p>
    <w:p w14:paraId="5B802A9E" w14:textId="13AE3960" w:rsidR="00B52DA4" w:rsidRPr="00B52DA4" w:rsidRDefault="00B52DA4" w:rsidP="00B52DA4">
      <w:pPr>
        <w:numPr>
          <w:ilvl w:val="1"/>
          <w:numId w:val="47"/>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Pr>
          <w:rFonts w:eastAsiaTheme="minorEastAsia" w:cstheme="minorHAnsi"/>
        </w:rPr>
        <w:t>The content covers the creation of major demographic theories</w:t>
      </w:r>
    </w:p>
    <w:p w14:paraId="4D3798F1" w14:textId="77777777" w:rsidR="00B52DA4" w:rsidRPr="00B52DA4" w:rsidRDefault="00B52DA4" w:rsidP="00B52DA4">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rPr>
      </w:pPr>
      <w:r w:rsidRPr="00B52DA4">
        <w:rPr>
          <w:rFonts w:eastAsiaTheme="minorEastAsia" w:cstheme="minorHAnsi"/>
          <w:b/>
          <w:bCs/>
        </w:rPr>
        <w:t>WEEK 4 (9/8-9/14): Weeks Chapter 3, Pt 2</w:t>
      </w:r>
    </w:p>
    <w:p w14:paraId="68F3336F" w14:textId="77777777" w:rsidR="00B52DA4" w:rsidRPr="00B52DA4" w:rsidRDefault="00B52DA4" w:rsidP="00B52DA4">
      <w:pPr>
        <w:numPr>
          <w:ilvl w:val="0"/>
          <w:numId w:val="48"/>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sidRPr="00B52DA4">
        <w:rPr>
          <w:rFonts w:eastAsiaTheme="minorEastAsia" w:cstheme="minorHAnsi"/>
        </w:rPr>
        <w:t>Finish reading Ch3 in Weeks book</w:t>
      </w:r>
    </w:p>
    <w:p w14:paraId="55091A04" w14:textId="1B5C1168" w:rsidR="00B52DA4" w:rsidRPr="00B52DA4" w:rsidRDefault="00B52DA4" w:rsidP="00B52DA4">
      <w:pPr>
        <w:numPr>
          <w:ilvl w:val="0"/>
          <w:numId w:val="48"/>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sidRPr="00B52DA4">
        <w:rPr>
          <w:rFonts w:eastAsiaTheme="minorEastAsia" w:cstheme="minorHAnsi"/>
        </w:rPr>
        <w:t xml:space="preserve">Complete </w:t>
      </w:r>
      <w:r w:rsidR="00E31085">
        <w:rPr>
          <w:rFonts w:eastAsiaTheme="minorEastAsia" w:cstheme="minorHAnsi"/>
          <w:b/>
          <w:bCs/>
        </w:rPr>
        <w:t>M3.</w:t>
      </w:r>
      <w:r w:rsidRPr="00B52DA4">
        <w:rPr>
          <w:rFonts w:eastAsiaTheme="minorEastAsia" w:cstheme="minorHAnsi"/>
          <w:b/>
          <w:bCs/>
        </w:rPr>
        <w:t>2</w:t>
      </w:r>
      <w:r w:rsidRPr="00B52DA4">
        <w:rPr>
          <w:rFonts w:eastAsiaTheme="minorEastAsia" w:cstheme="minorHAnsi"/>
        </w:rPr>
        <w:t xml:space="preserve"> in Canvas about </w:t>
      </w:r>
      <w:r w:rsidRPr="00B52DA4">
        <w:rPr>
          <w:rFonts w:eastAsiaTheme="minorEastAsia" w:cstheme="minorHAnsi"/>
          <w:b/>
          <w:bCs/>
        </w:rPr>
        <w:t>Global Population Trends</w:t>
      </w:r>
    </w:p>
    <w:p w14:paraId="5937EC7C" w14:textId="49EC351D" w:rsidR="00B52DA4" w:rsidRPr="00B52DA4" w:rsidRDefault="00E31085" w:rsidP="00B52DA4">
      <w:pPr>
        <w:numPr>
          <w:ilvl w:val="0"/>
          <w:numId w:val="48"/>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Pr>
          <w:rFonts w:eastAsiaTheme="minorEastAsia" w:cstheme="minorHAnsi"/>
        </w:rPr>
        <w:t xml:space="preserve">Complete </w:t>
      </w:r>
      <w:r w:rsidR="00B52DA4" w:rsidRPr="00B52DA4">
        <w:rPr>
          <w:rFonts w:eastAsiaTheme="minorEastAsia" w:cstheme="minorHAnsi"/>
          <w:b/>
          <w:bCs/>
        </w:rPr>
        <w:t>Quiz 1</w:t>
      </w:r>
      <w:r>
        <w:rPr>
          <w:rFonts w:eastAsiaTheme="minorEastAsia" w:cstheme="minorHAnsi"/>
        </w:rPr>
        <w:t xml:space="preserve"> on Canvas that covers content from </w:t>
      </w:r>
      <w:r w:rsidRPr="00E31085">
        <w:rPr>
          <w:rFonts w:eastAsiaTheme="minorEastAsia" w:cstheme="minorHAnsi"/>
          <w:b/>
          <w:bCs/>
        </w:rPr>
        <w:t>M1-M3 modules</w:t>
      </w:r>
      <w:r>
        <w:rPr>
          <w:rFonts w:eastAsiaTheme="minorEastAsia" w:cstheme="minorHAnsi"/>
        </w:rPr>
        <w:t xml:space="preserve"> and from Weeks Ch 1-3 is due by Sunday midnight</w:t>
      </w:r>
      <w:r w:rsidR="00B52DA4" w:rsidRPr="00B52DA4">
        <w:rPr>
          <w:rFonts w:eastAsiaTheme="minorEastAsia" w:cstheme="minorHAnsi"/>
        </w:rPr>
        <w:t> </w:t>
      </w:r>
    </w:p>
    <w:p w14:paraId="51783380" w14:textId="77777777" w:rsidR="00B52DA4" w:rsidRPr="00B52DA4" w:rsidRDefault="00B52DA4" w:rsidP="00B52DA4">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rPr>
      </w:pPr>
      <w:r w:rsidRPr="00B52DA4">
        <w:rPr>
          <w:rFonts w:eastAsiaTheme="minorEastAsia" w:cstheme="minorHAnsi"/>
          <w:b/>
          <w:bCs/>
        </w:rPr>
        <w:t>WEEK 5 (9/15-9/21): Weeks Chapter 4</w:t>
      </w:r>
    </w:p>
    <w:p w14:paraId="0B5CA945" w14:textId="77777777" w:rsidR="00B52DA4" w:rsidRPr="00B52DA4" w:rsidRDefault="00B52DA4" w:rsidP="00B52DA4">
      <w:pPr>
        <w:numPr>
          <w:ilvl w:val="0"/>
          <w:numId w:val="49"/>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sidRPr="00B52DA4">
        <w:rPr>
          <w:rFonts w:eastAsiaTheme="minorEastAsia" w:cstheme="minorHAnsi"/>
        </w:rPr>
        <w:t>Read Ch4 in Weeks book</w:t>
      </w:r>
    </w:p>
    <w:p w14:paraId="7CD66187" w14:textId="77777777" w:rsidR="00B52DA4" w:rsidRPr="00187D03" w:rsidRDefault="00B52DA4" w:rsidP="00B52DA4">
      <w:pPr>
        <w:numPr>
          <w:ilvl w:val="0"/>
          <w:numId w:val="49"/>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sidRPr="00B52DA4">
        <w:rPr>
          <w:rFonts w:eastAsiaTheme="minorEastAsia" w:cstheme="minorHAnsi"/>
        </w:rPr>
        <w:t xml:space="preserve">Complete </w:t>
      </w:r>
      <w:r w:rsidRPr="00B52DA4">
        <w:rPr>
          <w:rFonts w:eastAsiaTheme="minorEastAsia" w:cstheme="minorHAnsi"/>
          <w:b/>
          <w:bCs/>
        </w:rPr>
        <w:t xml:space="preserve">M4 </w:t>
      </w:r>
      <w:r w:rsidRPr="00B52DA4">
        <w:rPr>
          <w:rFonts w:eastAsiaTheme="minorEastAsia" w:cstheme="minorHAnsi"/>
        </w:rPr>
        <w:t>in Canvas</w:t>
      </w:r>
      <w:r w:rsidRPr="00B52DA4">
        <w:rPr>
          <w:rFonts w:eastAsiaTheme="minorEastAsia" w:cstheme="minorHAnsi"/>
          <w:b/>
          <w:bCs/>
        </w:rPr>
        <w:t xml:space="preserve"> </w:t>
      </w:r>
      <w:r w:rsidRPr="00B52DA4">
        <w:rPr>
          <w:rFonts w:eastAsiaTheme="minorEastAsia" w:cstheme="minorHAnsi"/>
        </w:rPr>
        <w:t xml:space="preserve">about </w:t>
      </w:r>
      <w:r w:rsidRPr="00B52DA4">
        <w:rPr>
          <w:rFonts w:eastAsiaTheme="minorEastAsia" w:cstheme="minorHAnsi"/>
          <w:b/>
          <w:bCs/>
        </w:rPr>
        <w:t>Demographic Data</w:t>
      </w:r>
    </w:p>
    <w:p w14:paraId="5E49BB4F" w14:textId="004B3BD6" w:rsidR="00187D03" w:rsidRPr="00B52DA4" w:rsidRDefault="00187D03" w:rsidP="00187D03">
      <w:pPr>
        <w:numPr>
          <w:ilvl w:val="1"/>
          <w:numId w:val="49"/>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Pr>
          <w:rFonts w:eastAsiaTheme="minorEastAsia" w:cstheme="minorHAnsi"/>
        </w:rPr>
        <w:t>The content covers the major sources of demographic data in the US and around the world.</w:t>
      </w:r>
    </w:p>
    <w:p w14:paraId="4768715A" w14:textId="77777777" w:rsidR="00B52DA4" w:rsidRPr="00B52DA4" w:rsidRDefault="00B52DA4" w:rsidP="00B52DA4">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rPr>
      </w:pPr>
      <w:r w:rsidRPr="00B52DA4">
        <w:rPr>
          <w:rFonts w:eastAsiaTheme="minorEastAsia" w:cstheme="minorHAnsi"/>
          <w:b/>
          <w:bCs/>
        </w:rPr>
        <w:t>WEEK 6 (9/22-9/28): Weeks Chapter 5</w:t>
      </w:r>
    </w:p>
    <w:p w14:paraId="0CD16689" w14:textId="77777777" w:rsidR="00B52DA4" w:rsidRPr="00B52DA4" w:rsidRDefault="00B52DA4" w:rsidP="00B52DA4">
      <w:pPr>
        <w:numPr>
          <w:ilvl w:val="0"/>
          <w:numId w:val="50"/>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sidRPr="00B52DA4">
        <w:rPr>
          <w:rFonts w:eastAsiaTheme="minorEastAsia" w:cstheme="minorHAnsi"/>
        </w:rPr>
        <w:t>Read Ch5 in Weeks book</w:t>
      </w:r>
    </w:p>
    <w:p w14:paraId="58574B44" w14:textId="77777777" w:rsidR="00B52DA4" w:rsidRPr="00187D03" w:rsidRDefault="00B52DA4" w:rsidP="00B52DA4">
      <w:pPr>
        <w:numPr>
          <w:ilvl w:val="0"/>
          <w:numId w:val="50"/>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sidRPr="00B52DA4">
        <w:rPr>
          <w:rFonts w:eastAsiaTheme="minorEastAsia" w:cstheme="minorHAnsi"/>
        </w:rPr>
        <w:t xml:space="preserve">Complete </w:t>
      </w:r>
      <w:r w:rsidRPr="00B52DA4">
        <w:rPr>
          <w:rFonts w:eastAsiaTheme="minorEastAsia" w:cstheme="minorHAnsi"/>
          <w:b/>
          <w:bCs/>
        </w:rPr>
        <w:t>M5</w:t>
      </w:r>
      <w:r w:rsidRPr="00B52DA4">
        <w:rPr>
          <w:rFonts w:eastAsiaTheme="minorEastAsia" w:cstheme="minorHAnsi"/>
        </w:rPr>
        <w:t xml:space="preserve"> in Canvas about </w:t>
      </w:r>
      <w:r w:rsidRPr="00B52DA4">
        <w:rPr>
          <w:rFonts w:eastAsiaTheme="minorEastAsia" w:cstheme="minorHAnsi"/>
          <w:b/>
          <w:bCs/>
        </w:rPr>
        <w:t>Health and Mortality</w:t>
      </w:r>
    </w:p>
    <w:p w14:paraId="6AF4D17B" w14:textId="0E2DB10B" w:rsidR="00187D03" w:rsidRPr="00B52DA4" w:rsidRDefault="00187D03" w:rsidP="00187D03">
      <w:pPr>
        <w:numPr>
          <w:ilvl w:val="1"/>
          <w:numId w:val="50"/>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Pr>
          <w:rFonts w:eastAsiaTheme="minorEastAsia" w:cstheme="minorHAnsi"/>
        </w:rPr>
        <w:t xml:space="preserve">The content covers what the health and mortality transition is and its drivers. </w:t>
      </w:r>
    </w:p>
    <w:p w14:paraId="27EF6412" w14:textId="77777777" w:rsidR="00B52DA4" w:rsidRPr="00B52DA4" w:rsidRDefault="00B52DA4" w:rsidP="00B52DA4">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rPr>
      </w:pPr>
      <w:r w:rsidRPr="00B52DA4">
        <w:rPr>
          <w:rFonts w:eastAsiaTheme="minorEastAsia" w:cstheme="minorHAnsi"/>
          <w:b/>
          <w:bCs/>
        </w:rPr>
        <w:t>WEEK 7 (9/29-10/5): Weeks Chapter 6, Pt 1</w:t>
      </w:r>
    </w:p>
    <w:p w14:paraId="25DEBD63" w14:textId="77777777" w:rsidR="00B52DA4" w:rsidRPr="00B52DA4" w:rsidRDefault="00B52DA4" w:rsidP="00B52DA4">
      <w:pPr>
        <w:numPr>
          <w:ilvl w:val="0"/>
          <w:numId w:val="51"/>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sidRPr="00B52DA4">
        <w:rPr>
          <w:rFonts w:eastAsiaTheme="minorEastAsia" w:cstheme="minorHAnsi"/>
        </w:rPr>
        <w:t>Begin reading Ch6 in Weeks book</w:t>
      </w:r>
    </w:p>
    <w:p w14:paraId="6D14574E" w14:textId="33645445" w:rsidR="00B52DA4" w:rsidRPr="00187D03" w:rsidRDefault="00B52DA4" w:rsidP="00B52DA4">
      <w:pPr>
        <w:numPr>
          <w:ilvl w:val="0"/>
          <w:numId w:val="51"/>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sidRPr="00B52DA4">
        <w:rPr>
          <w:rFonts w:eastAsiaTheme="minorEastAsia" w:cstheme="minorHAnsi"/>
        </w:rPr>
        <w:t xml:space="preserve">Complete </w:t>
      </w:r>
      <w:r w:rsidR="00187D03">
        <w:rPr>
          <w:rFonts w:eastAsiaTheme="minorEastAsia" w:cstheme="minorHAnsi"/>
          <w:b/>
          <w:bCs/>
        </w:rPr>
        <w:t>M6.1</w:t>
      </w:r>
      <w:r w:rsidRPr="00B52DA4">
        <w:rPr>
          <w:rFonts w:eastAsiaTheme="minorEastAsia" w:cstheme="minorHAnsi"/>
        </w:rPr>
        <w:t xml:space="preserve"> in Canvas about </w:t>
      </w:r>
      <w:r w:rsidRPr="00B52DA4">
        <w:rPr>
          <w:rFonts w:eastAsiaTheme="minorEastAsia" w:cstheme="minorHAnsi"/>
          <w:b/>
          <w:bCs/>
        </w:rPr>
        <w:t>Fertility Transition</w:t>
      </w:r>
    </w:p>
    <w:p w14:paraId="63CFFD3F" w14:textId="09B7D752" w:rsidR="00187D03" w:rsidRPr="00B52DA4" w:rsidRDefault="00187D03" w:rsidP="00187D03">
      <w:pPr>
        <w:numPr>
          <w:ilvl w:val="1"/>
          <w:numId w:val="51"/>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Pr>
          <w:rFonts w:eastAsiaTheme="minorEastAsia" w:cstheme="minorHAnsi"/>
        </w:rPr>
        <w:t xml:space="preserve">The content covers what the fertility transition is and its drivers. </w:t>
      </w:r>
    </w:p>
    <w:p w14:paraId="40662B18" w14:textId="77777777" w:rsidR="00B52DA4" w:rsidRPr="00B52DA4" w:rsidRDefault="00B52DA4" w:rsidP="00B52DA4">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rPr>
      </w:pPr>
      <w:r w:rsidRPr="00B52DA4">
        <w:rPr>
          <w:rFonts w:eastAsiaTheme="minorEastAsia" w:cstheme="minorHAnsi"/>
          <w:b/>
          <w:bCs/>
        </w:rPr>
        <w:t>WEEK 8 (10/6-10/12): Weeks Chapter 6, Pt 2</w:t>
      </w:r>
    </w:p>
    <w:p w14:paraId="2A9016F4" w14:textId="77777777" w:rsidR="00B52DA4" w:rsidRPr="00B52DA4" w:rsidRDefault="00B52DA4" w:rsidP="00B52DA4">
      <w:pPr>
        <w:numPr>
          <w:ilvl w:val="0"/>
          <w:numId w:val="52"/>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sidRPr="00B52DA4">
        <w:rPr>
          <w:rFonts w:eastAsiaTheme="minorEastAsia" w:cstheme="minorHAnsi"/>
        </w:rPr>
        <w:t>Finish reading Ch6 in Weeks book</w:t>
      </w:r>
    </w:p>
    <w:p w14:paraId="74CD634F" w14:textId="646E7A9B" w:rsidR="00B52DA4" w:rsidRPr="00B52DA4" w:rsidRDefault="00B52DA4" w:rsidP="00B52DA4">
      <w:pPr>
        <w:numPr>
          <w:ilvl w:val="0"/>
          <w:numId w:val="52"/>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sidRPr="00B52DA4">
        <w:rPr>
          <w:rFonts w:eastAsiaTheme="minorEastAsia" w:cstheme="minorHAnsi"/>
        </w:rPr>
        <w:t xml:space="preserve">Complete </w:t>
      </w:r>
      <w:r w:rsidR="00187D03" w:rsidRPr="00187D03">
        <w:rPr>
          <w:rFonts w:eastAsiaTheme="minorEastAsia" w:cstheme="minorHAnsi"/>
          <w:b/>
          <w:bCs/>
        </w:rPr>
        <w:t>M6.</w:t>
      </w:r>
      <w:r w:rsidRPr="00B52DA4">
        <w:rPr>
          <w:rFonts w:eastAsiaTheme="minorEastAsia" w:cstheme="minorHAnsi"/>
          <w:b/>
          <w:bCs/>
        </w:rPr>
        <w:t>2</w:t>
      </w:r>
      <w:r w:rsidRPr="00B52DA4">
        <w:rPr>
          <w:rFonts w:eastAsiaTheme="minorEastAsia" w:cstheme="minorHAnsi"/>
        </w:rPr>
        <w:t xml:space="preserve"> in Canvas about </w:t>
      </w:r>
      <w:r w:rsidRPr="00B52DA4">
        <w:rPr>
          <w:rFonts w:eastAsiaTheme="minorEastAsia" w:cstheme="minorHAnsi"/>
          <w:b/>
          <w:bCs/>
        </w:rPr>
        <w:t>Fertility Transition</w:t>
      </w:r>
    </w:p>
    <w:p w14:paraId="0667B148" w14:textId="77777777" w:rsidR="00B52DA4" w:rsidRPr="00B52DA4" w:rsidRDefault="00B52DA4" w:rsidP="00B52DA4">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rPr>
      </w:pPr>
      <w:r w:rsidRPr="00B52DA4">
        <w:rPr>
          <w:rFonts w:eastAsiaTheme="minorEastAsia" w:cstheme="minorHAnsi"/>
          <w:b/>
          <w:bCs/>
        </w:rPr>
        <w:t>WEEK 9 (10/13-10/19): Midterm Week</w:t>
      </w:r>
    </w:p>
    <w:p w14:paraId="5308DA11" w14:textId="77777777" w:rsidR="00B52DA4" w:rsidRPr="00B52DA4" w:rsidRDefault="00B52DA4" w:rsidP="00B52DA4">
      <w:pPr>
        <w:numPr>
          <w:ilvl w:val="0"/>
          <w:numId w:val="53"/>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sidRPr="00B52DA4">
        <w:rPr>
          <w:rFonts w:eastAsiaTheme="minorEastAsia" w:cstheme="minorHAnsi"/>
        </w:rPr>
        <w:t>Video Assignment 1 due in Canvas before midnight on Sunday 10/20</w:t>
      </w:r>
    </w:p>
    <w:p w14:paraId="15A29FE3" w14:textId="77777777" w:rsidR="00B52DA4" w:rsidRPr="00B52DA4" w:rsidRDefault="00B52DA4" w:rsidP="00B52DA4">
      <w:pPr>
        <w:numPr>
          <w:ilvl w:val="0"/>
          <w:numId w:val="53"/>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sidRPr="00B52DA4">
        <w:rPr>
          <w:rFonts w:eastAsiaTheme="minorEastAsia" w:cstheme="minorHAnsi"/>
        </w:rPr>
        <w:t>Use study guide found in Files in Canvas to review for Midterm exam</w:t>
      </w:r>
    </w:p>
    <w:p w14:paraId="1ADC758C" w14:textId="340026D7" w:rsidR="00B52DA4" w:rsidRPr="00B52DA4" w:rsidRDefault="00AE457E" w:rsidP="00B52DA4">
      <w:pPr>
        <w:numPr>
          <w:ilvl w:val="0"/>
          <w:numId w:val="53"/>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Pr>
          <w:rFonts w:eastAsiaTheme="minorEastAsia" w:cstheme="minorHAnsi"/>
        </w:rPr>
        <w:t xml:space="preserve">Complete the </w:t>
      </w:r>
      <w:r w:rsidR="00B52DA4" w:rsidRPr="00B52DA4">
        <w:rPr>
          <w:rFonts w:eastAsiaTheme="minorEastAsia" w:cstheme="minorHAnsi"/>
        </w:rPr>
        <w:t>Midterm due in Canvas before midnight on Sunday 10/20</w:t>
      </w:r>
      <w:r>
        <w:rPr>
          <w:rFonts w:eastAsiaTheme="minorEastAsia" w:cstheme="minorHAnsi"/>
        </w:rPr>
        <w:t xml:space="preserve"> that covers modules M1-M6 and Weeks Ch 1-6.</w:t>
      </w:r>
    </w:p>
    <w:p w14:paraId="16964A89" w14:textId="77777777" w:rsidR="00B52DA4" w:rsidRPr="00B52DA4" w:rsidRDefault="00B52DA4" w:rsidP="00B52DA4">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rPr>
      </w:pPr>
      <w:r w:rsidRPr="00B52DA4">
        <w:rPr>
          <w:rFonts w:eastAsiaTheme="minorEastAsia" w:cstheme="minorHAnsi"/>
          <w:b/>
          <w:bCs/>
        </w:rPr>
        <w:t>WEEK 10 (10/20-10/26): Weeks Chapter 7</w:t>
      </w:r>
    </w:p>
    <w:p w14:paraId="1EB638F9" w14:textId="77777777" w:rsidR="00B52DA4" w:rsidRPr="00B52DA4" w:rsidRDefault="00B52DA4" w:rsidP="00B52DA4">
      <w:pPr>
        <w:numPr>
          <w:ilvl w:val="0"/>
          <w:numId w:val="54"/>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sidRPr="00B52DA4">
        <w:rPr>
          <w:rFonts w:eastAsiaTheme="minorEastAsia" w:cstheme="minorHAnsi"/>
        </w:rPr>
        <w:t>Read Ch7 in Weeks book</w:t>
      </w:r>
    </w:p>
    <w:p w14:paraId="4FB45BB5" w14:textId="77777777" w:rsidR="00B52DA4" w:rsidRPr="00AE457E" w:rsidRDefault="00B52DA4" w:rsidP="00B52DA4">
      <w:pPr>
        <w:numPr>
          <w:ilvl w:val="0"/>
          <w:numId w:val="54"/>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sidRPr="00B52DA4">
        <w:rPr>
          <w:rFonts w:eastAsiaTheme="minorEastAsia" w:cstheme="minorHAnsi"/>
        </w:rPr>
        <w:t xml:space="preserve">Complete </w:t>
      </w:r>
      <w:r w:rsidRPr="00B52DA4">
        <w:rPr>
          <w:rFonts w:eastAsiaTheme="minorEastAsia" w:cstheme="minorHAnsi"/>
          <w:b/>
          <w:bCs/>
        </w:rPr>
        <w:t>M7</w:t>
      </w:r>
      <w:r w:rsidRPr="00B52DA4">
        <w:rPr>
          <w:rFonts w:eastAsiaTheme="minorEastAsia" w:cstheme="minorHAnsi"/>
        </w:rPr>
        <w:t xml:space="preserve"> in Canvas about </w:t>
      </w:r>
      <w:r w:rsidRPr="00B52DA4">
        <w:rPr>
          <w:rFonts w:eastAsiaTheme="minorEastAsia" w:cstheme="minorHAnsi"/>
          <w:b/>
          <w:bCs/>
        </w:rPr>
        <w:t>The Migration Transition</w:t>
      </w:r>
    </w:p>
    <w:p w14:paraId="73DAC8C0" w14:textId="7D65FD7B" w:rsidR="00AE457E" w:rsidRPr="00B52DA4" w:rsidRDefault="00AE457E" w:rsidP="00AE457E">
      <w:pPr>
        <w:numPr>
          <w:ilvl w:val="1"/>
          <w:numId w:val="54"/>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Pr>
          <w:rFonts w:eastAsiaTheme="minorEastAsia" w:cstheme="minorHAnsi"/>
        </w:rPr>
        <w:lastRenderedPageBreak/>
        <w:t>The content covers why people migrate and why when migration starts it is difficult to stop.</w:t>
      </w:r>
    </w:p>
    <w:p w14:paraId="552F11E2" w14:textId="77777777" w:rsidR="00B52DA4" w:rsidRPr="00B52DA4" w:rsidRDefault="00B52DA4" w:rsidP="00B52DA4">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rPr>
      </w:pPr>
      <w:r w:rsidRPr="00B52DA4">
        <w:rPr>
          <w:rFonts w:eastAsiaTheme="minorEastAsia" w:cstheme="minorHAnsi"/>
          <w:b/>
          <w:bCs/>
        </w:rPr>
        <w:t>WEEK 11 (10/27-11/2): Weeks Chapter 8</w:t>
      </w:r>
    </w:p>
    <w:p w14:paraId="09CDF0DC" w14:textId="77777777" w:rsidR="00B52DA4" w:rsidRPr="00B52DA4" w:rsidRDefault="00B52DA4" w:rsidP="00B52DA4">
      <w:pPr>
        <w:numPr>
          <w:ilvl w:val="0"/>
          <w:numId w:val="55"/>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sidRPr="00B52DA4">
        <w:rPr>
          <w:rFonts w:eastAsiaTheme="minorEastAsia" w:cstheme="minorHAnsi"/>
        </w:rPr>
        <w:t>Read Ch8 in Weeks book</w:t>
      </w:r>
    </w:p>
    <w:p w14:paraId="3C9DCEA9" w14:textId="77777777" w:rsidR="00B52DA4" w:rsidRPr="00AE457E" w:rsidRDefault="00B52DA4" w:rsidP="00B52DA4">
      <w:pPr>
        <w:numPr>
          <w:ilvl w:val="0"/>
          <w:numId w:val="55"/>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sidRPr="00B52DA4">
        <w:rPr>
          <w:rFonts w:eastAsiaTheme="minorEastAsia" w:cstheme="minorHAnsi"/>
        </w:rPr>
        <w:t xml:space="preserve">Complete </w:t>
      </w:r>
      <w:r w:rsidRPr="00B52DA4">
        <w:rPr>
          <w:rFonts w:eastAsiaTheme="minorEastAsia" w:cstheme="minorHAnsi"/>
          <w:b/>
          <w:bCs/>
        </w:rPr>
        <w:t>M8</w:t>
      </w:r>
      <w:r w:rsidRPr="00B52DA4">
        <w:rPr>
          <w:rFonts w:eastAsiaTheme="minorEastAsia" w:cstheme="minorHAnsi"/>
        </w:rPr>
        <w:t xml:space="preserve"> in Canvas about </w:t>
      </w:r>
      <w:r w:rsidRPr="00B52DA4">
        <w:rPr>
          <w:rFonts w:eastAsiaTheme="minorEastAsia" w:cstheme="minorHAnsi"/>
          <w:b/>
          <w:bCs/>
        </w:rPr>
        <w:t>The Age Transition</w:t>
      </w:r>
    </w:p>
    <w:p w14:paraId="2E44B414" w14:textId="48BECCF3" w:rsidR="00AE457E" w:rsidRPr="00B52DA4" w:rsidRDefault="00AE457E" w:rsidP="00AE457E">
      <w:pPr>
        <w:numPr>
          <w:ilvl w:val="1"/>
          <w:numId w:val="55"/>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Pr>
          <w:rFonts w:eastAsiaTheme="minorEastAsia" w:cstheme="minorHAnsi"/>
        </w:rPr>
        <w:t>The content covers what the age transition is and where it is happening globally.</w:t>
      </w:r>
    </w:p>
    <w:p w14:paraId="0D0DFFB7" w14:textId="0C0F0E3B" w:rsidR="00B52DA4" w:rsidRPr="00B52DA4" w:rsidRDefault="00AE457E" w:rsidP="00B52DA4">
      <w:pPr>
        <w:numPr>
          <w:ilvl w:val="0"/>
          <w:numId w:val="55"/>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Pr>
          <w:rFonts w:eastAsiaTheme="minorEastAsia" w:cstheme="minorHAnsi"/>
        </w:rPr>
        <w:t xml:space="preserve">Complete </w:t>
      </w:r>
      <w:r w:rsidR="00B52DA4" w:rsidRPr="00B52DA4">
        <w:rPr>
          <w:rFonts w:eastAsiaTheme="minorEastAsia" w:cstheme="minorHAnsi"/>
        </w:rPr>
        <w:t>Video Assignment 2 due in Canvas before midnight on Sunday 11/3</w:t>
      </w:r>
    </w:p>
    <w:p w14:paraId="6D17CC8B" w14:textId="39B175CF" w:rsidR="00B52DA4" w:rsidRPr="00B52DA4" w:rsidRDefault="00AE457E" w:rsidP="00B52DA4">
      <w:pPr>
        <w:numPr>
          <w:ilvl w:val="0"/>
          <w:numId w:val="55"/>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Pr>
          <w:rFonts w:eastAsiaTheme="minorEastAsia" w:cstheme="minorHAnsi"/>
        </w:rPr>
        <w:t xml:space="preserve">Complete </w:t>
      </w:r>
      <w:r w:rsidR="00B52DA4" w:rsidRPr="00B52DA4">
        <w:rPr>
          <w:rFonts w:eastAsiaTheme="minorEastAsia" w:cstheme="minorHAnsi"/>
        </w:rPr>
        <w:t>Quiz 2 due in Canvas before midnight on Sunday 11/3</w:t>
      </w:r>
      <w:r w:rsidR="004A69FE">
        <w:rPr>
          <w:rFonts w:eastAsiaTheme="minorEastAsia" w:cstheme="minorHAnsi"/>
        </w:rPr>
        <w:t xml:space="preserve"> which covers Weeks Ch 7-8 and modules </w:t>
      </w:r>
      <w:r w:rsidR="004A69FE" w:rsidRPr="004A69FE">
        <w:rPr>
          <w:rFonts w:eastAsiaTheme="minorEastAsia" w:cstheme="minorHAnsi"/>
          <w:b/>
          <w:bCs/>
        </w:rPr>
        <w:t>M7-M8</w:t>
      </w:r>
      <w:r w:rsidR="004A69FE">
        <w:rPr>
          <w:rFonts w:eastAsiaTheme="minorEastAsia" w:cstheme="minorHAnsi"/>
        </w:rPr>
        <w:t>.</w:t>
      </w:r>
    </w:p>
    <w:p w14:paraId="450EF21F" w14:textId="77777777" w:rsidR="00B52DA4" w:rsidRPr="00B52DA4" w:rsidRDefault="00B52DA4" w:rsidP="00B52DA4">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rPr>
      </w:pPr>
      <w:r w:rsidRPr="00B52DA4">
        <w:rPr>
          <w:rFonts w:eastAsiaTheme="minorEastAsia" w:cstheme="minorHAnsi"/>
          <w:b/>
          <w:bCs/>
        </w:rPr>
        <w:t>WEEK 12 (11/3-11/9): Weeks Chapter 9</w:t>
      </w:r>
    </w:p>
    <w:p w14:paraId="696B7264" w14:textId="77777777" w:rsidR="00B52DA4" w:rsidRPr="00B52DA4" w:rsidRDefault="00B52DA4" w:rsidP="00B52DA4">
      <w:pPr>
        <w:numPr>
          <w:ilvl w:val="0"/>
          <w:numId w:val="56"/>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sidRPr="00B52DA4">
        <w:rPr>
          <w:rFonts w:eastAsiaTheme="minorEastAsia" w:cstheme="minorHAnsi"/>
        </w:rPr>
        <w:t>Read Ch9 in Weeks book</w:t>
      </w:r>
    </w:p>
    <w:p w14:paraId="5A104C14" w14:textId="77777777" w:rsidR="00B52DA4" w:rsidRPr="004A69FE" w:rsidRDefault="00B52DA4" w:rsidP="00B52DA4">
      <w:pPr>
        <w:numPr>
          <w:ilvl w:val="0"/>
          <w:numId w:val="56"/>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sidRPr="00B52DA4">
        <w:rPr>
          <w:rFonts w:eastAsiaTheme="minorEastAsia" w:cstheme="minorHAnsi"/>
        </w:rPr>
        <w:t xml:space="preserve">Complete </w:t>
      </w:r>
      <w:r w:rsidRPr="00B52DA4">
        <w:rPr>
          <w:rFonts w:eastAsiaTheme="minorEastAsia" w:cstheme="minorHAnsi"/>
          <w:b/>
          <w:bCs/>
        </w:rPr>
        <w:t>M9</w:t>
      </w:r>
      <w:r w:rsidRPr="00B52DA4">
        <w:rPr>
          <w:rFonts w:eastAsiaTheme="minorEastAsia" w:cstheme="minorHAnsi"/>
        </w:rPr>
        <w:t xml:space="preserve"> in Canvas about </w:t>
      </w:r>
      <w:r w:rsidRPr="00B52DA4">
        <w:rPr>
          <w:rFonts w:eastAsiaTheme="minorEastAsia" w:cstheme="minorHAnsi"/>
          <w:b/>
          <w:bCs/>
        </w:rPr>
        <w:t>The Urban Transition</w:t>
      </w:r>
    </w:p>
    <w:p w14:paraId="14EB728B" w14:textId="3953D39D" w:rsidR="004A69FE" w:rsidRPr="00B52DA4" w:rsidRDefault="004A69FE" w:rsidP="004A69FE">
      <w:pPr>
        <w:numPr>
          <w:ilvl w:val="1"/>
          <w:numId w:val="56"/>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Pr>
          <w:rFonts w:eastAsiaTheme="minorEastAsia" w:cstheme="minorHAnsi"/>
        </w:rPr>
        <w:t xml:space="preserve">The content covers what the urban transition is, residential segregation, and how the urban transition differs in high income and </w:t>
      </w:r>
      <w:proofErr w:type="gramStart"/>
      <w:r>
        <w:rPr>
          <w:rFonts w:eastAsiaTheme="minorEastAsia" w:cstheme="minorHAnsi"/>
        </w:rPr>
        <w:t>low income</w:t>
      </w:r>
      <w:proofErr w:type="gramEnd"/>
      <w:r>
        <w:rPr>
          <w:rFonts w:eastAsiaTheme="minorEastAsia" w:cstheme="minorHAnsi"/>
        </w:rPr>
        <w:t xml:space="preserve"> regions of the world. </w:t>
      </w:r>
    </w:p>
    <w:p w14:paraId="3E438EBB" w14:textId="77777777" w:rsidR="00B52DA4" w:rsidRPr="00B52DA4" w:rsidRDefault="00B52DA4" w:rsidP="00B52DA4">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rPr>
      </w:pPr>
      <w:r w:rsidRPr="00B52DA4">
        <w:rPr>
          <w:rFonts w:eastAsiaTheme="minorEastAsia" w:cstheme="minorHAnsi"/>
          <w:b/>
          <w:bCs/>
        </w:rPr>
        <w:t>WEEK 13 (11/10-11/16): Weeks Chapter 10</w:t>
      </w:r>
    </w:p>
    <w:p w14:paraId="40C77240" w14:textId="77777777" w:rsidR="00B52DA4" w:rsidRPr="00B52DA4" w:rsidRDefault="00B52DA4" w:rsidP="00B52DA4">
      <w:pPr>
        <w:numPr>
          <w:ilvl w:val="0"/>
          <w:numId w:val="57"/>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sidRPr="00B52DA4">
        <w:rPr>
          <w:rFonts w:eastAsiaTheme="minorEastAsia" w:cstheme="minorHAnsi"/>
        </w:rPr>
        <w:t>Read Ch10 in Weeks book</w:t>
      </w:r>
    </w:p>
    <w:p w14:paraId="3E76E4AE" w14:textId="77777777" w:rsidR="00B52DA4" w:rsidRPr="004A69FE" w:rsidRDefault="00B52DA4" w:rsidP="00B52DA4">
      <w:pPr>
        <w:numPr>
          <w:ilvl w:val="0"/>
          <w:numId w:val="57"/>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sidRPr="00B52DA4">
        <w:rPr>
          <w:rFonts w:eastAsiaTheme="minorEastAsia" w:cstheme="minorHAnsi"/>
        </w:rPr>
        <w:t xml:space="preserve">Complete </w:t>
      </w:r>
      <w:r w:rsidRPr="00B52DA4">
        <w:rPr>
          <w:rFonts w:eastAsiaTheme="minorEastAsia" w:cstheme="minorHAnsi"/>
          <w:b/>
          <w:bCs/>
        </w:rPr>
        <w:t>M10</w:t>
      </w:r>
      <w:r w:rsidRPr="00B52DA4">
        <w:rPr>
          <w:rFonts w:eastAsiaTheme="minorEastAsia" w:cstheme="minorHAnsi"/>
        </w:rPr>
        <w:t xml:space="preserve"> in Canvas about </w:t>
      </w:r>
      <w:r w:rsidRPr="00B52DA4">
        <w:rPr>
          <w:rFonts w:eastAsiaTheme="minorEastAsia" w:cstheme="minorHAnsi"/>
          <w:b/>
          <w:bCs/>
        </w:rPr>
        <w:t>The Family and Household Transition</w:t>
      </w:r>
    </w:p>
    <w:p w14:paraId="6929F710" w14:textId="19EA765C" w:rsidR="004A69FE" w:rsidRPr="00B52DA4" w:rsidRDefault="004A69FE" w:rsidP="004A69FE">
      <w:pPr>
        <w:numPr>
          <w:ilvl w:val="1"/>
          <w:numId w:val="57"/>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Pr>
          <w:rFonts w:eastAsiaTheme="minorEastAsia" w:cstheme="minorHAnsi"/>
        </w:rPr>
        <w:t>The content covers what the family and household transition is, how it affects income inequality, and where it is happening globally.</w:t>
      </w:r>
    </w:p>
    <w:p w14:paraId="722FC279" w14:textId="77777777" w:rsidR="00B52DA4" w:rsidRPr="00B52DA4" w:rsidRDefault="00B52DA4" w:rsidP="00B52DA4">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rPr>
      </w:pPr>
      <w:r w:rsidRPr="00B52DA4">
        <w:rPr>
          <w:rFonts w:eastAsiaTheme="minorEastAsia" w:cstheme="minorHAnsi"/>
          <w:b/>
          <w:bCs/>
        </w:rPr>
        <w:t>WEEK 14: (11/17-11/23) Weeks Chapter 11</w:t>
      </w:r>
    </w:p>
    <w:p w14:paraId="2D447EF0" w14:textId="77777777" w:rsidR="00B52DA4" w:rsidRPr="00B52DA4" w:rsidRDefault="00B52DA4" w:rsidP="00B52DA4">
      <w:pPr>
        <w:numPr>
          <w:ilvl w:val="0"/>
          <w:numId w:val="58"/>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sidRPr="00B52DA4">
        <w:rPr>
          <w:rFonts w:eastAsiaTheme="minorEastAsia" w:cstheme="minorHAnsi"/>
        </w:rPr>
        <w:t>Read Ch11 in Weeks book</w:t>
      </w:r>
    </w:p>
    <w:p w14:paraId="37C69514" w14:textId="77777777" w:rsidR="00B52DA4" w:rsidRPr="001E18AB" w:rsidRDefault="00B52DA4" w:rsidP="00B52DA4">
      <w:pPr>
        <w:numPr>
          <w:ilvl w:val="0"/>
          <w:numId w:val="58"/>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sidRPr="00B52DA4">
        <w:rPr>
          <w:rFonts w:eastAsiaTheme="minorEastAsia" w:cstheme="minorHAnsi"/>
        </w:rPr>
        <w:t xml:space="preserve">Complete </w:t>
      </w:r>
      <w:r w:rsidRPr="00B52DA4">
        <w:rPr>
          <w:rFonts w:eastAsiaTheme="minorEastAsia" w:cstheme="minorHAnsi"/>
          <w:b/>
          <w:bCs/>
        </w:rPr>
        <w:t>M11</w:t>
      </w:r>
      <w:r w:rsidRPr="00B52DA4">
        <w:rPr>
          <w:rFonts w:eastAsiaTheme="minorEastAsia" w:cstheme="minorHAnsi"/>
        </w:rPr>
        <w:t xml:space="preserve"> in Canvas about </w:t>
      </w:r>
      <w:r w:rsidRPr="00B52DA4">
        <w:rPr>
          <w:rFonts w:eastAsiaTheme="minorEastAsia" w:cstheme="minorHAnsi"/>
          <w:b/>
          <w:bCs/>
        </w:rPr>
        <w:t>Population and Sustainability</w:t>
      </w:r>
    </w:p>
    <w:p w14:paraId="7B147DFB" w14:textId="7F154DC0" w:rsidR="001E18AB" w:rsidRPr="00B52DA4" w:rsidRDefault="001E18AB" w:rsidP="001E18AB">
      <w:pPr>
        <w:numPr>
          <w:ilvl w:val="1"/>
          <w:numId w:val="58"/>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Pr>
          <w:rFonts w:eastAsiaTheme="minorEastAsia" w:cstheme="minorHAnsi"/>
        </w:rPr>
        <w:t xml:space="preserve">The content covers how environmental degradation is measured, where it is happening globally, and its consequences on biodiversity. </w:t>
      </w:r>
    </w:p>
    <w:p w14:paraId="5851FC93" w14:textId="58D2EE3A" w:rsidR="00B52DA4" w:rsidRPr="00B52DA4" w:rsidRDefault="001E18AB" w:rsidP="00B52DA4">
      <w:pPr>
        <w:numPr>
          <w:ilvl w:val="0"/>
          <w:numId w:val="58"/>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Pr>
          <w:rFonts w:eastAsiaTheme="minorEastAsia" w:cstheme="minorHAnsi"/>
        </w:rPr>
        <w:t xml:space="preserve">Complete </w:t>
      </w:r>
      <w:r w:rsidR="00B52DA4" w:rsidRPr="00B52DA4">
        <w:rPr>
          <w:rFonts w:eastAsiaTheme="minorEastAsia" w:cstheme="minorHAnsi"/>
        </w:rPr>
        <w:t>Video Assignment 3 due in Canvas before midnight on Sunday 11/24</w:t>
      </w:r>
    </w:p>
    <w:p w14:paraId="5C538B36" w14:textId="3BBD3491" w:rsidR="00B52DA4" w:rsidRPr="00B52DA4" w:rsidRDefault="001E18AB" w:rsidP="00B52DA4">
      <w:pPr>
        <w:numPr>
          <w:ilvl w:val="0"/>
          <w:numId w:val="58"/>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Pr>
          <w:rFonts w:eastAsiaTheme="minorEastAsia" w:cstheme="minorHAnsi"/>
        </w:rPr>
        <w:t xml:space="preserve">Complete </w:t>
      </w:r>
      <w:r w:rsidR="00B52DA4" w:rsidRPr="00B52DA4">
        <w:rPr>
          <w:rFonts w:eastAsiaTheme="minorEastAsia" w:cstheme="minorHAnsi"/>
        </w:rPr>
        <w:t>Quiz 3 due in Canvas before midnight on Sunday 11/24</w:t>
      </w:r>
      <w:r>
        <w:rPr>
          <w:rFonts w:eastAsiaTheme="minorEastAsia" w:cstheme="minorHAnsi"/>
        </w:rPr>
        <w:t xml:space="preserve"> that will cover Weeks Ch 9-11 and modules M9-M11. </w:t>
      </w:r>
    </w:p>
    <w:p w14:paraId="0C108178" w14:textId="77777777" w:rsidR="00B52DA4" w:rsidRPr="00B52DA4" w:rsidRDefault="00B52DA4" w:rsidP="00B52DA4">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rPr>
      </w:pPr>
      <w:r w:rsidRPr="00B52DA4">
        <w:rPr>
          <w:rFonts w:eastAsiaTheme="minorEastAsia" w:cstheme="minorHAnsi"/>
          <w:b/>
          <w:bCs/>
        </w:rPr>
        <w:t>WEEK 15: (11/24-11/30) Fall Break – No Classes</w:t>
      </w:r>
    </w:p>
    <w:p w14:paraId="70438CD1" w14:textId="77777777" w:rsidR="00B52DA4" w:rsidRPr="00B52DA4" w:rsidRDefault="00B52DA4" w:rsidP="00B52DA4">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rPr>
      </w:pPr>
      <w:r w:rsidRPr="00B52DA4">
        <w:rPr>
          <w:rFonts w:eastAsiaTheme="minorEastAsia" w:cstheme="minorHAnsi"/>
          <w:b/>
          <w:bCs/>
        </w:rPr>
        <w:t>WEEK 16: (12/1-12/7) Weeks Chapter 12</w:t>
      </w:r>
    </w:p>
    <w:p w14:paraId="6A7E1EEA" w14:textId="77777777" w:rsidR="00B52DA4" w:rsidRPr="00B52DA4" w:rsidRDefault="00B52DA4" w:rsidP="00B52DA4">
      <w:pPr>
        <w:numPr>
          <w:ilvl w:val="0"/>
          <w:numId w:val="59"/>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sidRPr="00B52DA4">
        <w:rPr>
          <w:rFonts w:eastAsiaTheme="minorEastAsia" w:cstheme="minorHAnsi"/>
        </w:rPr>
        <w:t>Read Ch12 in Weeks book</w:t>
      </w:r>
    </w:p>
    <w:p w14:paraId="0374F3EB" w14:textId="77777777" w:rsidR="00B52DA4" w:rsidRPr="001E18AB" w:rsidRDefault="00B52DA4" w:rsidP="00B52DA4">
      <w:pPr>
        <w:numPr>
          <w:ilvl w:val="0"/>
          <w:numId w:val="59"/>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sidRPr="00B52DA4">
        <w:rPr>
          <w:rFonts w:eastAsiaTheme="minorEastAsia" w:cstheme="minorHAnsi"/>
        </w:rPr>
        <w:t xml:space="preserve">Complete </w:t>
      </w:r>
      <w:r w:rsidRPr="00B52DA4">
        <w:rPr>
          <w:rFonts w:eastAsiaTheme="minorEastAsia" w:cstheme="minorHAnsi"/>
          <w:b/>
          <w:bCs/>
        </w:rPr>
        <w:t>M12</w:t>
      </w:r>
      <w:r w:rsidRPr="00B52DA4">
        <w:rPr>
          <w:rFonts w:eastAsiaTheme="minorEastAsia" w:cstheme="minorHAnsi"/>
        </w:rPr>
        <w:t xml:space="preserve"> in Canvas about </w:t>
      </w:r>
      <w:r w:rsidRPr="00B52DA4">
        <w:rPr>
          <w:rFonts w:eastAsiaTheme="minorEastAsia" w:cstheme="minorHAnsi"/>
          <w:b/>
          <w:bCs/>
        </w:rPr>
        <w:t>What Lies Ahead</w:t>
      </w:r>
    </w:p>
    <w:p w14:paraId="7C2CCB07" w14:textId="2D545F3A" w:rsidR="001E18AB" w:rsidRPr="00B52DA4" w:rsidRDefault="001E18AB" w:rsidP="001E18AB">
      <w:pPr>
        <w:numPr>
          <w:ilvl w:val="1"/>
          <w:numId w:val="59"/>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Pr>
          <w:rFonts w:eastAsiaTheme="minorEastAsia" w:cstheme="minorHAnsi"/>
        </w:rPr>
        <w:t xml:space="preserve">The content covers how global diffusion happens, the technologies that might shape demography as we know it, and demographic changes on the horizon. </w:t>
      </w:r>
    </w:p>
    <w:p w14:paraId="38BE29FB" w14:textId="77777777" w:rsidR="00B52DA4" w:rsidRPr="00B52DA4" w:rsidRDefault="00B52DA4" w:rsidP="00B52DA4">
      <w:pPr>
        <w:numPr>
          <w:ilvl w:val="0"/>
          <w:numId w:val="59"/>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sidRPr="00B52DA4">
        <w:rPr>
          <w:rFonts w:eastAsiaTheme="minorEastAsia" w:cstheme="minorHAnsi"/>
        </w:rPr>
        <w:t>Use study guide found in Files in Canvas to review for Final Exam</w:t>
      </w:r>
    </w:p>
    <w:p w14:paraId="725D5115" w14:textId="2C78C14B" w:rsidR="00B52DA4" w:rsidRDefault="001E18AB" w:rsidP="00B52DA4">
      <w:pPr>
        <w:numPr>
          <w:ilvl w:val="0"/>
          <w:numId w:val="59"/>
        </w:num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Pr>
          <w:rFonts w:eastAsiaTheme="minorEastAsia" w:cstheme="minorHAnsi"/>
        </w:rPr>
        <w:t xml:space="preserve">Complete the </w:t>
      </w:r>
      <w:r w:rsidR="00B52DA4" w:rsidRPr="00B52DA4">
        <w:rPr>
          <w:rFonts w:eastAsiaTheme="minorEastAsia" w:cstheme="minorHAnsi"/>
        </w:rPr>
        <w:t xml:space="preserve">Final Exam </w:t>
      </w:r>
      <w:r>
        <w:rPr>
          <w:rFonts w:eastAsiaTheme="minorEastAsia" w:cstheme="minorHAnsi"/>
        </w:rPr>
        <w:t xml:space="preserve">which </w:t>
      </w:r>
      <w:r w:rsidR="00B52DA4" w:rsidRPr="00B52DA4">
        <w:rPr>
          <w:rFonts w:eastAsiaTheme="minorEastAsia" w:cstheme="minorHAnsi"/>
        </w:rPr>
        <w:t xml:space="preserve">opens in Canvas at 8:00 a.m. on Monday 12/9 and is due before Midnight on </w:t>
      </w:r>
      <w:r>
        <w:rPr>
          <w:rFonts w:eastAsiaTheme="minorEastAsia" w:cstheme="minorHAnsi"/>
        </w:rPr>
        <w:t>Sunday</w:t>
      </w:r>
      <w:r w:rsidR="00B52DA4" w:rsidRPr="00B52DA4">
        <w:rPr>
          <w:rFonts w:eastAsiaTheme="minorEastAsia" w:cstheme="minorHAnsi"/>
        </w:rPr>
        <w:t xml:space="preserve"> 12/1</w:t>
      </w:r>
      <w:r>
        <w:rPr>
          <w:rFonts w:eastAsiaTheme="minorEastAsia" w:cstheme="minorHAnsi"/>
        </w:rPr>
        <w:t>5 and covers Weeks Ch 6-12 and M6-M12</w:t>
      </w:r>
    </w:p>
    <w:p w14:paraId="14D4F532" w14:textId="21D763A1" w:rsidR="001E18AB" w:rsidRPr="00B52DA4" w:rsidRDefault="001E18AB" w:rsidP="001E18AB">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Pr>
          <w:rFonts w:eastAsiaTheme="minorEastAsia" w:cstheme="minorHAnsi"/>
        </w:rPr>
        <w:t xml:space="preserve">These dates are tentative and may be subject to change with advance notice to students with sufficient time. Campus closures may also affect the schedule, and the calendar may be subject to change. The campus closure policy can be found at </w:t>
      </w:r>
      <w:r w:rsidR="005F7843">
        <w:rPr>
          <w:rFonts w:eastAsiaTheme="minorEastAsia" w:cstheme="minorHAnsi"/>
        </w:rPr>
        <w:t>(</w:t>
      </w:r>
      <w:hyperlink r:id="rId34" w:history="1">
        <w:r w:rsidR="00B55856" w:rsidRPr="00A56FBB">
          <w:rPr>
            <w:rStyle w:val="Hyperlink"/>
            <w:rFonts w:eastAsiaTheme="minorEastAsia" w:cstheme="minorHAnsi"/>
          </w:rPr>
          <w:t>https://policy.unt.edu/policy/15-006</w:t>
        </w:r>
      </w:hyperlink>
      <w:r>
        <w:rPr>
          <w:rFonts w:eastAsiaTheme="minorEastAsia" w:cstheme="minorHAnsi"/>
        </w:rPr>
        <w:t xml:space="preserve">). </w:t>
      </w:r>
    </w:p>
    <w:p w14:paraId="48740D9C" w14:textId="4C488418" w:rsidR="005764B5" w:rsidRPr="005764B5" w:rsidRDefault="005764B5" w:rsidP="005764B5">
      <w:pPr>
        <w:tabs>
          <w:tab w:val="left" w:pos="9060"/>
        </w:tabs>
        <w:rPr>
          <w:rFonts w:cstheme="minorHAnsi"/>
        </w:rPr>
      </w:pPr>
    </w:p>
    <w:sectPr w:rsidR="005764B5" w:rsidRPr="005764B5" w:rsidSect="006D5C21">
      <w:footerReference w:type="default" r:id="rId35"/>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4954B" w14:textId="77777777" w:rsidR="00ED1274" w:rsidRDefault="00ED1274" w:rsidP="00F41A70">
      <w:pPr>
        <w:spacing w:after="0" w:line="240" w:lineRule="auto"/>
      </w:pPr>
      <w:r>
        <w:separator/>
      </w:r>
    </w:p>
  </w:endnote>
  <w:endnote w:type="continuationSeparator" w:id="0">
    <w:p w14:paraId="7F5CC467" w14:textId="77777777" w:rsidR="00ED1274" w:rsidRDefault="00ED1274" w:rsidP="00F41A70">
      <w:pPr>
        <w:spacing w:after="0" w:line="240" w:lineRule="auto"/>
      </w:pPr>
      <w:r>
        <w:continuationSeparator/>
      </w:r>
    </w:p>
  </w:endnote>
  <w:endnote w:type="continuationNotice" w:id="1">
    <w:p w14:paraId="66D5CCFD" w14:textId="77777777" w:rsidR="00ED1274" w:rsidRDefault="00ED12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44A5D11F" w:rsidR="00F41A70" w:rsidRDefault="5167209C" w:rsidP="00350D7B">
        <w:pPr>
          <w:pStyle w:val="Footer"/>
          <w:jc w:val="right"/>
        </w:pPr>
        <w:r>
          <w:t xml:space="preserve">University of North Texas| </w:t>
        </w:r>
        <w:r w:rsidR="00F41A70" w:rsidRPr="5167209C">
          <w:rPr>
            <w:noProof/>
          </w:rPr>
          <w:fldChar w:fldCharType="begin"/>
        </w:r>
        <w:r w:rsidR="00F41A70">
          <w:instrText xml:space="preserve"> PAGE   \* MERGEFORMAT </w:instrText>
        </w:r>
        <w:r w:rsidR="00F41A70" w:rsidRPr="5167209C">
          <w:fldChar w:fldCharType="separate"/>
        </w:r>
        <w:r w:rsidRPr="5167209C">
          <w:rPr>
            <w:noProof/>
          </w:rPr>
          <w:t>6</w:t>
        </w:r>
        <w:r w:rsidR="00F41A70" w:rsidRPr="5167209C">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F3527" w14:textId="77777777" w:rsidR="00ED1274" w:rsidRDefault="00ED1274" w:rsidP="00F41A70">
      <w:pPr>
        <w:spacing w:after="0" w:line="240" w:lineRule="auto"/>
      </w:pPr>
      <w:r>
        <w:separator/>
      </w:r>
    </w:p>
  </w:footnote>
  <w:footnote w:type="continuationSeparator" w:id="0">
    <w:p w14:paraId="4CCF90DA" w14:textId="77777777" w:rsidR="00ED1274" w:rsidRDefault="00ED1274" w:rsidP="00F41A70">
      <w:pPr>
        <w:spacing w:after="0" w:line="240" w:lineRule="auto"/>
      </w:pPr>
      <w:r>
        <w:continuationSeparator/>
      </w:r>
    </w:p>
  </w:footnote>
  <w:footnote w:type="continuationNotice" w:id="1">
    <w:p w14:paraId="39164683" w14:textId="77777777" w:rsidR="00ED1274" w:rsidRDefault="00ED127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43CA"/>
    <w:multiLevelType w:val="multilevel"/>
    <w:tmpl w:val="A34E7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07E58"/>
    <w:multiLevelType w:val="multilevel"/>
    <w:tmpl w:val="A7169D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B1421"/>
    <w:multiLevelType w:val="multilevel"/>
    <w:tmpl w:val="EF368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555168C"/>
    <w:multiLevelType w:val="multilevel"/>
    <w:tmpl w:val="4CC6C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6C07EC"/>
    <w:multiLevelType w:val="multilevel"/>
    <w:tmpl w:val="0D048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6CD69CE"/>
    <w:multiLevelType w:val="multilevel"/>
    <w:tmpl w:val="895AD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A0A3865"/>
    <w:multiLevelType w:val="multilevel"/>
    <w:tmpl w:val="58346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7D30C5"/>
    <w:multiLevelType w:val="multilevel"/>
    <w:tmpl w:val="5D12D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E06B3C"/>
    <w:multiLevelType w:val="multilevel"/>
    <w:tmpl w:val="5470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9330DE"/>
    <w:multiLevelType w:val="multilevel"/>
    <w:tmpl w:val="C41CE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1D6823"/>
    <w:multiLevelType w:val="hybridMultilevel"/>
    <w:tmpl w:val="AF8AB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B22F9E"/>
    <w:multiLevelType w:val="multilevel"/>
    <w:tmpl w:val="F4D88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1E83D18"/>
    <w:multiLevelType w:val="hybridMultilevel"/>
    <w:tmpl w:val="F81A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81722D"/>
    <w:multiLevelType w:val="multilevel"/>
    <w:tmpl w:val="DB8E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4ED1FB3"/>
    <w:multiLevelType w:val="multilevel"/>
    <w:tmpl w:val="763EA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D1195E"/>
    <w:multiLevelType w:val="multilevel"/>
    <w:tmpl w:val="E196D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D15ABD"/>
    <w:multiLevelType w:val="multilevel"/>
    <w:tmpl w:val="B81C9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97412D"/>
    <w:multiLevelType w:val="hybridMultilevel"/>
    <w:tmpl w:val="2EC6DD34"/>
    <w:lvl w:ilvl="0" w:tplc="BF14EFEC">
      <w:start w:val="1"/>
      <w:numFmt w:val="decimal"/>
      <w:lvlText w:val="%1."/>
      <w:lvlJc w:val="left"/>
      <w:pPr>
        <w:ind w:left="720" w:hanging="360"/>
      </w:pPr>
    </w:lvl>
    <w:lvl w:ilvl="1" w:tplc="D25CCD0C">
      <w:start w:val="1"/>
      <w:numFmt w:val="lowerLetter"/>
      <w:lvlText w:val="%2."/>
      <w:lvlJc w:val="left"/>
      <w:pPr>
        <w:ind w:left="1440" w:hanging="360"/>
      </w:pPr>
    </w:lvl>
    <w:lvl w:ilvl="2" w:tplc="D41CB806">
      <w:start w:val="1"/>
      <w:numFmt w:val="lowerRoman"/>
      <w:lvlText w:val="%3."/>
      <w:lvlJc w:val="right"/>
      <w:pPr>
        <w:ind w:left="2160" w:hanging="180"/>
      </w:pPr>
    </w:lvl>
    <w:lvl w:ilvl="3" w:tplc="4DA63D94">
      <w:start w:val="1"/>
      <w:numFmt w:val="decimal"/>
      <w:lvlText w:val="%4."/>
      <w:lvlJc w:val="left"/>
      <w:pPr>
        <w:ind w:left="2880" w:hanging="360"/>
      </w:pPr>
    </w:lvl>
    <w:lvl w:ilvl="4" w:tplc="C95ECD7C">
      <w:start w:val="1"/>
      <w:numFmt w:val="lowerLetter"/>
      <w:lvlText w:val="%5."/>
      <w:lvlJc w:val="left"/>
      <w:pPr>
        <w:ind w:left="3600" w:hanging="360"/>
      </w:pPr>
    </w:lvl>
    <w:lvl w:ilvl="5" w:tplc="AA96D4DA">
      <w:start w:val="1"/>
      <w:numFmt w:val="lowerRoman"/>
      <w:lvlText w:val="%6."/>
      <w:lvlJc w:val="right"/>
      <w:pPr>
        <w:ind w:left="4320" w:hanging="180"/>
      </w:pPr>
    </w:lvl>
    <w:lvl w:ilvl="6" w:tplc="5A6E94C2">
      <w:start w:val="1"/>
      <w:numFmt w:val="decimal"/>
      <w:lvlText w:val="%7."/>
      <w:lvlJc w:val="left"/>
      <w:pPr>
        <w:ind w:left="5040" w:hanging="360"/>
      </w:pPr>
    </w:lvl>
    <w:lvl w:ilvl="7" w:tplc="498A850E">
      <w:start w:val="1"/>
      <w:numFmt w:val="lowerLetter"/>
      <w:lvlText w:val="%8."/>
      <w:lvlJc w:val="left"/>
      <w:pPr>
        <w:ind w:left="5760" w:hanging="360"/>
      </w:pPr>
    </w:lvl>
    <w:lvl w:ilvl="8" w:tplc="E6CCDCD8">
      <w:start w:val="1"/>
      <w:numFmt w:val="lowerRoman"/>
      <w:lvlText w:val="%9."/>
      <w:lvlJc w:val="right"/>
      <w:pPr>
        <w:ind w:left="6480" w:hanging="180"/>
      </w:pPr>
    </w:lvl>
  </w:abstractNum>
  <w:abstractNum w:abstractNumId="33" w15:restartNumberingAfterBreak="0">
    <w:nsid w:val="49B0272E"/>
    <w:multiLevelType w:val="hybridMultilevel"/>
    <w:tmpl w:val="74321F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C32B3A"/>
    <w:multiLevelType w:val="multilevel"/>
    <w:tmpl w:val="08C02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602DF2"/>
    <w:multiLevelType w:val="hybridMultilevel"/>
    <w:tmpl w:val="D6A29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2B334D"/>
    <w:multiLevelType w:val="multilevel"/>
    <w:tmpl w:val="7B2CE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7C4333D"/>
    <w:multiLevelType w:val="hybridMultilevel"/>
    <w:tmpl w:val="EED4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0D50A5B"/>
    <w:multiLevelType w:val="hybridMultilevel"/>
    <w:tmpl w:val="FF7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9912CA8"/>
    <w:multiLevelType w:val="multilevel"/>
    <w:tmpl w:val="E01E8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A825B0D"/>
    <w:multiLevelType w:val="hybridMultilevel"/>
    <w:tmpl w:val="AFEA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11C074D"/>
    <w:multiLevelType w:val="multilevel"/>
    <w:tmpl w:val="8A00C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22702DE"/>
    <w:multiLevelType w:val="multilevel"/>
    <w:tmpl w:val="6AA0F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BA00D04"/>
    <w:multiLevelType w:val="multilevel"/>
    <w:tmpl w:val="0988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E1C5D8D"/>
    <w:multiLevelType w:val="multilevel"/>
    <w:tmpl w:val="46CC8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F914272"/>
    <w:multiLevelType w:val="hybridMultilevel"/>
    <w:tmpl w:val="61B6E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876297">
    <w:abstractNumId w:val="49"/>
  </w:num>
  <w:num w:numId="2" w16cid:durableId="1397119488">
    <w:abstractNumId w:val="46"/>
  </w:num>
  <w:num w:numId="3" w16cid:durableId="1757823624">
    <w:abstractNumId w:val="55"/>
  </w:num>
  <w:num w:numId="4" w16cid:durableId="551232803">
    <w:abstractNumId w:val="2"/>
  </w:num>
  <w:num w:numId="5" w16cid:durableId="287972995">
    <w:abstractNumId w:val="40"/>
  </w:num>
  <w:num w:numId="6" w16cid:durableId="2120251775">
    <w:abstractNumId w:val="35"/>
  </w:num>
  <w:num w:numId="7" w16cid:durableId="751897314">
    <w:abstractNumId w:val="31"/>
  </w:num>
  <w:num w:numId="8" w16cid:durableId="676615659">
    <w:abstractNumId w:val="16"/>
  </w:num>
  <w:num w:numId="9" w16cid:durableId="1441486621">
    <w:abstractNumId w:val="9"/>
  </w:num>
  <w:num w:numId="10" w16cid:durableId="1453090834">
    <w:abstractNumId w:val="41"/>
  </w:num>
  <w:num w:numId="11" w16cid:durableId="900140371">
    <w:abstractNumId w:val="29"/>
  </w:num>
  <w:num w:numId="12" w16cid:durableId="2073574840">
    <w:abstractNumId w:val="53"/>
  </w:num>
  <w:num w:numId="13" w16cid:durableId="676930358">
    <w:abstractNumId w:val="44"/>
  </w:num>
  <w:num w:numId="14" w16cid:durableId="494221341">
    <w:abstractNumId w:val="5"/>
  </w:num>
  <w:num w:numId="15" w16cid:durableId="475029785">
    <w:abstractNumId w:val="4"/>
  </w:num>
  <w:num w:numId="16" w16cid:durableId="7563734">
    <w:abstractNumId w:val="22"/>
  </w:num>
  <w:num w:numId="17" w16cid:durableId="1299140380">
    <w:abstractNumId w:val="45"/>
  </w:num>
  <w:num w:numId="18" w16cid:durableId="1967857140">
    <w:abstractNumId w:val="52"/>
  </w:num>
  <w:num w:numId="19" w16cid:durableId="1301111973">
    <w:abstractNumId w:val="15"/>
  </w:num>
  <w:num w:numId="20" w16cid:durableId="704871732">
    <w:abstractNumId w:val="13"/>
  </w:num>
  <w:num w:numId="21" w16cid:durableId="1937443510">
    <w:abstractNumId w:val="28"/>
  </w:num>
  <w:num w:numId="22" w16cid:durableId="626088703">
    <w:abstractNumId w:val="42"/>
  </w:num>
  <w:num w:numId="23" w16cid:durableId="1406952696">
    <w:abstractNumId w:val="23"/>
  </w:num>
  <w:num w:numId="24" w16cid:durableId="766851812">
    <w:abstractNumId w:val="11"/>
  </w:num>
  <w:num w:numId="25" w16cid:durableId="1739860735">
    <w:abstractNumId w:val="21"/>
  </w:num>
  <w:num w:numId="26" w16cid:durableId="1977640652">
    <w:abstractNumId w:val="48"/>
  </w:num>
  <w:num w:numId="27" w16cid:durableId="273639911">
    <w:abstractNumId w:val="6"/>
  </w:num>
  <w:num w:numId="28" w16cid:durableId="404186733">
    <w:abstractNumId w:val="47"/>
  </w:num>
  <w:num w:numId="29" w16cid:durableId="1639913978">
    <w:abstractNumId w:val="37"/>
  </w:num>
  <w:num w:numId="30" w16cid:durableId="610354172">
    <w:abstractNumId w:val="57"/>
  </w:num>
  <w:num w:numId="31" w16cid:durableId="1193835089">
    <w:abstractNumId w:val="32"/>
  </w:num>
  <w:num w:numId="32" w16cid:durableId="240409330">
    <w:abstractNumId w:val="36"/>
  </w:num>
  <w:num w:numId="33" w16cid:durableId="1272206380">
    <w:abstractNumId w:val="60"/>
  </w:num>
  <w:num w:numId="34" w16cid:durableId="599947183">
    <w:abstractNumId w:val="51"/>
  </w:num>
  <w:num w:numId="35" w16cid:durableId="77950745">
    <w:abstractNumId w:val="43"/>
  </w:num>
  <w:num w:numId="36" w16cid:durableId="824278596">
    <w:abstractNumId w:val="39"/>
  </w:num>
  <w:num w:numId="37" w16cid:durableId="1877962185">
    <w:abstractNumId w:val="24"/>
  </w:num>
  <w:num w:numId="38" w16cid:durableId="1987010079">
    <w:abstractNumId w:val="33"/>
  </w:num>
  <w:num w:numId="39" w16cid:durableId="163278688">
    <w:abstractNumId w:val="26"/>
  </w:num>
  <w:num w:numId="40" w16cid:durableId="751896542">
    <w:abstractNumId w:val="58"/>
  </w:num>
  <w:num w:numId="41" w16cid:durableId="1583491032">
    <w:abstractNumId w:val="56"/>
  </w:num>
  <w:num w:numId="42" w16cid:durableId="1507548474">
    <w:abstractNumId w:val="3"/>
  </w:num>
  <w:num w:numId="43" w16cid:durableId="759986515">
    <w:abstractNumId w:val="25"/>
  </w:num>
  <w:num w:numId="44" w16cid:durableId="465590575">
    <w:abstractNumId w:val="10"/>
  </w:num>
  <w:num w:numId="45" w16cid:durableId="718746379">
    <w:abstractNumId w:val="38"/>
  </w:num>
  <w:num w:numId="46" w16cid:durableId="1668023235">
    <w:abstractNumId w:val="54"/>
  </w:num>
  <w:num w:numId="47" w16cid:durableId="1068964676">
    <w:abstractNumId w:val="1"/>
  </w:num>
  <w:num w:numId="48" w16cid:durableId="1252621679">
    <w:abstractNumId w:val="27"/>
  </w:num>
  <w:num w:numId="49" w16cid:durableId="234517705">
    <w:abstractNumId w:val="50"/>
  </w:num>
  <w:num w:numId="50" w16cid:durableId="512186542">
    <w:abstractNumId w:val="14"/>
  </w:num>
  <w:num w:numId="51" w16cid:durableId="2067608205">
    <w:abstractNumId w:val="34"/>
  </w:num>
  <w:num w:numId="52" w16cid:durableId="1800226815">
    <w:abstractNumId w:val="0"/>
  </w:num>
  <w:num w:numId="53" w16cid:durableId="1943030605">
    <w:abstractNumId w:val="30"/>
  </w:num>
  <w:num w:numId="54" w16cid:durableId="1536770323">
    <w:abstractNumId w:val="12"/>
  </w:num>
  <w:num w:numId="55" w16cid:durableId="1489249032">
    <w:abstractNumId w:val="20"/>
  </w:num>
  <w:num w:numId="56" w16cid:durableId="134371193">
    <w:abstractNumId w:val="18"/>
  </w:num>
  <w:num w:numId="57" w16cid:durableId="1490560125">
    <w:abstractNumId w:val="59"/>
  </w:num>
  <w:num w:numId="58" w16cid:durableId="1439371318">
    <w:abstractNumId w:val="7"/>
  </w:num>
  <w:num w:numId="59" w16cid:durableId="1638223474">
    <w:abstractNumId w:val="8"/>
  </w:num>
  <w:num w:numId="60" w16cid:durableId="336809350">
    <w:abstractNumId w:val="17"/>
  </w:num>
  <w:num w:numId="61" w16cid:durableId="16230288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NK4FAF0GhHktAAAA"/>
  </w:docVars>
  <w:rsids>
    <w:rsidRoot w:val="00D40C61"/>
    <w:rsid w:val="00001089"/>
    <w:rsid w:val="0000701D"/>
    <w:rsid w:val="0004507D"/>
    <w:rsid w:val="00047C9A"/>
    <w:rsid w:val="00054748"/>
    <w:rsid w:val="0005681E"/>
    <w:rsid w:val="00057A98"/>
    <w:rsid w:val="00062872"/>
    <w:rsid w:val="000648B7"/>
    <w:rsid w:val="00065FF7"/>
    <w:rsid w:val="000806E4"/>
    <w:rsid w:val="000870FA"/>
    <w:rsid w:val="000939B0"/>
    <w:rsid w:val="000A484F"/>
    <w:rsid w:val="000A5E27"/>
    <w:rsid w:val="000B0A07"/>
    <w:rsid w:val="000B55A4"/>
    <w:rsid w:val="000C14CA"/>
    <w:rsid w:val="000C5FB3"/>
    <w:rsid w:val="000C741A"/>
    <w:rsid w:val="000D225A"/>
    <w:rsid w:val="000D64E1"/>
    <w:rsid w:val="000E5B95"/>
    <w:rsid w:val="000F202A"/>
    <w:rsid w:val="000F2A7F"/>
    <w:rsid w:val="000F3230"/>
    <w:rsid w:val="000F3AC2"/>
    <w:rsid w:val="000F3B26"/>
    <w:rsid w:val="00103141"/>
    <w:rsid w:val="001044D4"/>
    <w:rsid w:val="0011415D"/>
    <w:rsid w:val="001177A4"/>
    <w:rsid w:val="00121624"/>
    <w:rsid w:val="001222B3"/>
    <w:rsid w:val="00124CD3"/>
    <w:rsid w:val="0012719D"/>
    <w:rsid w:val="0014283E"/>
    <w:rsid w:val="0015039B"/>
    <w:rsid w:val="00154670"/>
    <w:rsid w:val="00157417"/>
    <w:rsid w:val="00160583"/>
    <w:rsid w:val="00162DBA"/>
    <w:rsid w:val="0016686F"/>
    <w:rsid w:val="0016694F"/>
    <w:rsid w:val="001779C5"/>
    <w:rsid w:val="00182A21"/>
    <w:rsid w:val="0018493F"/>
    <w:rsid w:val="00186820"/>
    <w:rsid w:val="00187D03"/>
    <w:rsid w:val="00195D52"/>
    <w:rsid w:val="001A132B"/>
    <w:rsid w:val="001A3CC3"/>
    <w:rsid w:val="001B1319"/>
    <w:rsid w:val="001B3D5B"/>
    <w:rsid w:val="001B497F"/>
    <w:rsid w:val="001B4C94"/>
    <w:rsid w:val="001B5365"/>
    <w:rsid w:val="001B76F7"/>
    <w:rsid w:val="001B7D0C"/>
    <w:rsid w:val="001C079B"/>
    <w:rsid w:val="001C2BC3"/>
    <w:rsid w:val="001C3553"/>
    <w:rsid w:val="001C368C"/>
    <w:rsid w:val="001C3DD0"/>
    <w:rsid w:val="001C599D"/>
    <w:rsid w:val="001D0B5F"/>
    <w:rsid w:val="001D6B98"/>
    <w:rsid w:val="001E18AB"/>
    <w:rsid w:val="001E2443"/>
    <w:rsid w:val="001E4480"/>
    <w:rsid w:val="001E7DE3"/>
    <w:rsid w:val="001F4D2B"/>
    <w:rsid w:val="001F6308"/>
    <w:rsid w:val="00200DD9"/>
    <w:rsid w:val="00211999"/>
    <w:rsid w:val="00212AA5"/>
    <w:rsid w:val="00217E4B"/>
    <w:rsid w:val="00224731"/>
    <w:rsid w:val="00225EE9"/>
    <w:rsid w:val="002263C6"/>
    <w:rsid w:val="00226B58"/>
    <w:rsid w:val="00230FB4"/>
    <w:rsid w:val="002342A1"/>
    <w:rsid w:val="00236DD6"/>
    <w:rsid w:val="00243DB4"/>
    <w:rsid w:val="00244604"/>
    <w:rsid w:val="002446AD"/>
    <w:rsid w:val="002446DC"/>
    <w:rsid w:val="00250E78"/>
    <w:rsid w:val="00262CF0"/>
    <w:rsid w:val="00266FD7"/>
    <w:rsid w:val="00271577"/>
    <w:rsid w:val="00273D0C"/>
    <w:rsid w:val="0028285A"/>
    <w:rsid w:val="00286E00"/>
    <w:rsid w:val="0029132C"/>
    <w:rsid w:val="00291946"/>
    <w:rsid w:val="00292A13"/>
    <w:rsid w:val="00295A4A"/>
    <w:rsid w:val="002967F3"/>
    <w:rsid w:val="002B2027"/>
    <w:rsid w:val="002B6FE8"/>
    <w:rsid w:val="002C04A6"/>
    <w:rsid w:val="002C180D"/>
    <w:rsid w:val="002C5E35"/>
    <w:rsid w:val="002D246A"/>
    <w:rsid w:val="002D795C"/>
    <w:rsid w:val="002E3F68"/>
    <w:rsid w:val="002E76BB"/>
    <w:rsid w:val="002F06D2"/>
    <w:rsid w:val="002F28F2"/>
    <w:rsid w:val="002F6AB1"/>
    <w:rsid w:val="002F7630"/>
    <w:rsid w:val="002F79C4"/>
    <w:rsid w:val="00304847"/>
    <w:rsid w:val="00305956"/>
    <w:rsid w:val="003132F6"/>
    <w:rsid w:val="00316BC9"/>
    <w:rsid w:val="00321267"/>
    <w:rsid w:val="0033092B"/>
    <w:rsid w:val="00335A83"/>
    <w:rsid w:val="00337127"/>
    <w:rsid w:val="003408FF"/>
    <w:rsid w:val="003421BE"/>
    <w:rsid w:val="003477E9"/>
    <w:rsid w:val="0035007F"/>
    <w:rsid w:val="00350D7B"/>
    <w:rsid w:val="003565BD"/>
    <w:rsid w:val="0035737A"/>
    <w:rsid w:val="00367F84"/>
    <w:rsid w:val="00372955"/>
    <w:rsid w:val="00373A9D"/>
    <w:rsid w:val="003742CE"/>
    <w:rsid w:val="00375554"/>
    <w:rsid w:val="003829E2"/>
    <w:rsid w:val="003840D8"/>
    <w:rsid w:val="00384B85"/>
    <w:rsid w:val="003865E9"/>
    <w:rsid w:val="00386D2A"/>
    <w:rsid w:val="00395460"/>
    <w:rsid w:val="00396A10"/>
    <w:rsid w:val="003A2C8B"/>
    <w:rsid w:val="003A2C99"/>
    <w:rsid w:val="003A4805"/>
    <w:rsid w:val="003A6494"/>
    <w:rsid w:val="003B365C"/>
    <w:rsid w:val="003B3704"/>
    <w:rsid w:val="003B7429"/>
    <w:rsid w:val="003C3D07"/>
    <w:rsid w:val="003D0F23"/>
    <w:rsid w:val="003D340E"/>
    <w:rsid w:val="003D3D5C"/>
    <w:rsid w:val="003F020B"/>
    <w:rsid w:val="003F1E47"/>
    <w:rsid w:val="0040606E"/>
    <w:rsid w:val="00406AD7"/>
    <w:rsid w:val="00413AD8"/>
    <w:rsid w:val="00416953"/>
    <w:rsid w:val="004349B7"/>
    <w:rsid w:val="004372CE"/>
    <w:rsid w:val="004400E5"/>
    <w:rsid w:val="00444772"/>
    <w:rsid w:val="004448B2"/>
    <w:rsid w:val="00444E21"/>
    <w:rsid w:val="0044674B"/>
    <w:rsid w:val="004473AB"/>
    <w:rsid w:val="004475F3"/>
    <w:rsid w:val="00450CAD"/>
    <w:rsid w:val="00453F96"/>
    <w:rsid w:val="004665D8"/>
    <w:rsid w:val="00466C1E"/>
    <w:rsid w:val="00467300"/>
    <w:rsid w:val="00470BA4"/>
    <w:rsid w:val="00475458"/>
    <w:rsid w:val="00482EDF"/>
    <w:rsid w:val="00483BE6"/>
    <w:rsid w:val="00491916"/>
    <w:rsid w:val="004931A3"/>
    <w:rsid w:val="00494B3D"/>
    <w:rsid w:val="004A69FE"/>
    <w:rsid w:val="004A7231"/>
    <w:rsid w:val="004B4E10"/>
    <w:rsid w:val="004B52E3"/>
    <w:rsid w:val="004B63C3"/>
    <w:rsid w:val="004C48BC"/>
    <w:rsid w:val="004C56E8"/>
    <w:rsid w:val="004C6ABF"/>
    <w:rsid w:val="004D007D"/>
    <w:rsid w:val="004D0916"/>
    <w:rsid w:val="004D3F49"/>
    <w:rsid w:val="004D40CC"/>
    <w:rsid w:val="004E4B8A"/>
    <w:rsid w:val="004E6648"/>
    <w:rsid w:val="004E68F5"/>
    <w:rsid w:val="004F5535"/>
    <w:rsid w:val="004F5E87"/>
    <w:rsid w:val="004F67F3"/>
    <w:rsid w:val="004F7262"/>
    <w:rsid w:val="0050169A"/>
    <w:rsid w:val="00501CFC"/>
    <w:rsid w:val="005023BF"/>
    <w:rsid w:val="0050305E"/>
    <w:rsid w:val="00505801"/>
    <w:rsid w:val="005109E3"/>
    <w:rsid w:val="00510D6C"/>
    <w:rsid w:val="00512A0E"/>
    <w:rsid w:val="0051420A"/>
    <w:rsid w:val="00515192"/>
    <w:rsid w:val="00515C0A"/>
    <w:rsid w:val="0052132D"/>
    <w:rsid w:val="00525CFA"/>
    <w:rsid w:val="005313DC"/>
    <w:rsid w:val="00531DCE"/>
    <w:rsid w:val="00533169"/>
    <w:rsid w:val="00536B87"/>
    <w:rsid w:val="0054066E"/>
    <w:rsid w:val="00542E46"/>
    <w:rsid w:val="005431AB"/>
    <w:rsid w:val="0054685B"/>
    <w:rsid w:val="00552A45"/>
    <w:rsid w:val="0056099B"/>
    <w:rsid w:val="00562A01"/>
    <w:rsid w:val="00571154"/>
    <w:rsid w:val="005764B5"/>
    <w:rsid w:val="005777DF"/>
    <w:rsid w:val="00581D4B"/>
    <w:rsid w:val="005823AF"/>
    <w:rsid w:val="00582E34"/>
    <w:rsid w:val="00583996"/>
    <w:rsid w:val="00583FF6"/>
    <w:rsid w:val="005A0E56"/>
    <w:rsid w:val="005A6B3B"/>
    <w:rsid w:val="005B0444"/>
    <w:rsid w:val="005B0E88"/>
    <w:rsid w:val="005B54C8"/>
    <w:rsid w:val="005B63CC"/>
    <w:rsid w:val="005C0D32"/>
    <w:rsid w:val="005C718B"/>
    <w:rsid w:val="005C7253"/>
    <w:rsid w:val="005C756C"/>
    <w:rsid w:val="005D25BB"/>
    <w:rsid w:val="005D422B"/>
    <w:rsid w:val="005E0282"/>
    <w:rsid w:val="005E1034"/>
    <w:rsid w:val="005E27A2"/>
    <w:rsid w:val="005F0AAE"/>
    <w:rsid w:val="005F261A"/>
    <w:rsid w:val="005F4F28"/>
    <w:rsid w:val="005F7843"/>
    <w:rsid w:val="00604E45"/>
    <w:rsid w:val="00607A22"/>
    <w:rsid w:val="00617BBD"/>
    <w:rsid w:val="00626153"/>
    <w:rsid w:val="00630795"/>
    <w:rsid w:val="00631FFB"/>
    <w:rsid w:val="00641C07"/>
    <w:rsid w:val="00643A1E"/>
    <w:rsid w:val="00644E04"/>
    <w:rsid w:val="00647DAE"/>
    <w:rsid w:val="0065221E"/>
    <w:rsid w:val="006537F1"/>
    <w:rsid w:val="00655321"/>
    <w:rsid w:val="00662772"/>
    <w:rsid w:val="00665FFF"/>
    <w:rsid w:val="006710B2"/>
    <w:rsid w:val="0067253D"/>
    <w:rsid w:val="00674522"/>
    <w:rsid w:val="00685009"/>
    <w:rsid w:val="00690757"/>
    <w:rsid w:val="006A0DFA"/>
    <w:rsid w:val="006A1652"/>
    <w:rsid w:val="006A2C2E"/>
    <w:rsid w:val="006A7CDA"/>
    <w:rsid w:val="006B3111"/>
    <w:rsid w:val="006B7C4A"/>
    <w:rsid w:val="006C437E"/>
    <w:rsid w:val="006C6DE9"/>
    <w:rsid w:val="006C7FD9"/>
    <w:rsid w:val="006D3986"/>
    <w:rsid w:val="006D456A"/>
    <w:rsid w:val="006D55C0"/>
    <w:rsid w:val="006D5C21"/>
    <w:rsid w:val="006E25C5"/>
    <w:rsid w:val="006E58B1"/>
    <w:rsid w:val="006F0AFE"/>
    <w:rsid w:val="006F33EA"/>
    <w:rsid w:val="006F5D9A"/>
    <w:rsid w:val="006F5F75"/>
    <w:rsid w:val="00700E4C"/>
    <w:rsid w:val="00701FCB"/>
    <w:rsid w:val="0071535B"/>
    <w:rsid w:val="00715E54"/>
    <w:rsid w:val="00717817"/>
    <w:rsid w:val="00721CB3"/>
    <w:rsid w:val="00727E4A"/>
    <w:rsid w:val="00741457"/>
    <w:rsid w:val="00741777"/>
    <w:rsid w:val="00741A85"/>
    <w:rsid w:val="0075020C"/>
    <w:rsid w:val="00752AA6"/>
    <w:rsid w:val="00755AFB"/>
    <w:rsid w:val="00757C85"/>
    <w:rsid w:val="00770366"/>
    <w:rsid w:val="007727ED"/>
    <w:rsid w:val="0077626D"/>
    <w:rsid w:val="00780E79"/>
    <w:rsid w:val="00787A1D"/>
    <w:rsid w:val="007955FA"/>
    <w:rsid w:val="007A0702"/>
    <w:rsid w:val="007A3084"/>
    <w:rsid w:val="007A6EE8"/>
    <w:rsid w:val="007B0167"/>
    <w:rsid w:val="007B1815"/>
    <w:rsid w:val="007B2AC9"/>
    <w:rsid w:val="007B4703"/>
    <w:rsid w:val="007B7702"/>
    <w:rsid w:val="007C17D1"/>
    <w:rsid w:val="007C2E45"/>
    <w:rsid w:val="007C4C25"/>
    <w:rsid w:val="007C50EE"/>
    <w:rsid w:val="007C6991"/>
    <w:rsid w:val="007C6ACE"/>
    <w:rsid w:val="007D441B"/>
    <w:rsid w:val="007D5F0C"/>
    <w:rsid w:val="007E7284"/>
    <w:rsid w:val="007F035B"/>
    <w:rsid w:val="007F1C22"/>
    <w:rsid w:val="007F2323"/>
    <w:rsid w:val="007F4428"/>
    <w:rsid w:val="007F5D85"/>
    <w:rsid w:val="0080664F"/>
    <w:rsid w:val="00812C70"/>
    <w:rsid w:val="0081319A"/>
    <w:rsid w:val="00820055"/>
    <w:rsid w:val="008209C7"/>
    <w:rsid w:val="00826162"/>
    <w:rsid w:val="00826ADB"/>
    <w:rsid w:val="008313A0"/>
    <w:rsid w:val="00832E75"/>
    <w:rsid w:val="008333CE"/>
    <w:rsid w:val="008335EF"/>
    <w:rsid w:val="00833F6C"/>
    <w:rsid w:val="00834A93"/>
    <w:rsid w:val="008428DF"/>
    <w:rsid w:val="00843E70"/>
    <w:rsid w:val="0085011E"/>
    <w:rsid w:val="00853CA2"/>
    <w:rsid w:val="00861791"/>
    <w:rsid w:val="0087335D"/>
    <w:rsid w:val="00873506"/>
    <w:rsid w:val="00873D60"/>
    <w:rsid w:val="00875F17"/>
    <w:rsid w:val="008820EE"/>
    <w:rsid w:val="0089451A"/>
    <w:rsid w:val="008A0BD7"/>
    <w:rsid w:val="008A188C"/>
    <w:rsid w:val="008A2A9A"/>
    <w:rsid w:val="008A65AF"/>
    <w:rsid w:val="008A6CEE"/>
    <w:rsid w:val="008A7834"/>
    <w:rsid w:val="008B13FB"/>
    <w:rsid w:val="008B4CAA"/>
    <w:rsid w:val="008B70FF"/>
    <w:rsid w:val="008B7AAD"/>
    <w:rsid w:val="008B7CB4"/>
    <w:rsid w:val="008C335F"/>
    <w:rsid w:val="008C3C2B"/>
    <w:rsid w:val="008C7BB4"/>
    <w:rsid w:val="008D0925"/>
    <w:rsid w:val="008D1B3F"/>
    <w:rsid w:val="008E150C"/>
    <w:rsid w:val="008F738A"/>
    <w:rsid w:val="009008E3"/>
    <w:rsid w:val="00902205"/>
    <w:rsid w:val="009045F0"/>
    <w:rsid w:val="00912FCE"/>
    <w:rsid w:val="00913227"/>
    <w:rsid w:val="00914B76"/>
    <w:rsid w:val="00917569"/>
    <w:rsid w:val="00923FD6"/>
    <w:rsid w:val="009244B7"/>
    <w:rsid w:val="009269E8"/>
    <w:rsid w:val="009303DF"/>
    <w:rsid w:val="00930D1E"/>
    <w:rsid w:val="009317F3"/>
    <w:rsid w:val="00945084"/>
    <w:rsid w:val="00947616"/>
    <w:rsid w:val="009476BD"/>
    <w:rsid w:val="0095468F"/>
    <w:rsid w:val="00955A2D"/>
    <w:rsid w:val="00957CF6"/>
    <w:rsid w:val="00960728"/>
    <w:rsid w:val="0096094E"/>
    <w:rsid w:val="00961CDF"/>
    <w:rsid w:val="00962BFB"/>
    <w:rsid w:val="00963266"/>
    <w:rsid w:val="0096369A"/>
    <w:rsid w:val="009664A5"/>
    <w:rsid w:val="00967B32"/>
    <w:rsid w:val="0097126D"/>
    <w:rsid w:val="009765DD"/>
    <w:rsid w:val="00977D27"/>
    <w:rsid w:val="009838C6"/>
    <w:rsid w:val="009842F1"/>
    <w:rsid w:val="00984EF3"/>
    <w:rsid w:val="00990AF9"/>
    <w:rsid w:val="00991F30"/>
    <w:rsid w:val="009936FD"/>
    <w:rsid w:val="00993B5E"/>
    <w:rsid w:val="0099645B"/>
    <w:rsid w:val="00997BCD"/>
    <w:rsid w:val="00997BCE"/>
    <w:rsid w:val="009A3DDE"/>
    <w:rsid w:val="009A72FA"/>
    <w:rsid w:val="009B2FE2"/>
    <w:rsid w:val="009C0CA8"/>
    <w:rsid w:val="009C2301"/>
    <w:rsid w:val="009C313B"/>
    <w:rsid w:val="009C6386"/>
    <w:rsid w:val="009C6D2B"/>
    <w:rsid w:val="009C7686"/>
    <w:rsid w:val="009D0E86"/>
    <w:rsid w:val="009E04B5"/>
    <w:rsid w:val="009E094B"/>
    <w:rsid w:val="009E3853"/>
    <w:rsid w:val="009E4684"/>
    <w:rsid w:val="009E62BC"/>
    <w:rsid w:val="00A0024E"/>
    <w:rsid w:val="00A01196"/>
    <w:rsid w:val="00A03A58"/>
    <w:rsid w:val="00A079D6"/>
    <w:rsid w:val="00A10C6B"/>
    <w:rsid w:val="00A15F84"/>
    <w:rsid w:val="00A233DD"/>
    <w:rsid w:val="00A23A30"/>
    <w:rsid w:val="00A316C7"/>
    <w:rsid w:val="00A32A16"/>
    <w:rsid w:val="00A367A3"/>
    <w:rsid w:val="00A36B0C"/>
    <w:rsid w:val="00A36CAE"/>
    <w:rsid w:val="00A36E7F"/>
    <w:rsid w:val="00A41682"/>
    <w:rsid w:val="00A47E0F"/>
    <w:rsid w:val="00A504B1"/>
    <w:rsid w:val="00A574A1"/>
    <w:rsid w:val="00A63531"/>
    <w:rsid w:val="00A65A99"/>
    <w:rsid w:val="00A65EF1"/>
    <w:rsid w:val="00A76BF2"/>
    <w:rsid w:val="00A771FB"/>
    <w:rsid w:val="00A774EA"/>
    <w:rsid w:val="00A80BD1"/>
    <w:rsid w:val="00A81D95"/>
    <w:rsid w:val="00A8274C"/>
    <w:rsid w:val="00A82EF1"/>
    <w:rsid w:val="00A85370"/>
    <w:rsid w:val="00A86222"/>
    <w:rsid w:val="00A906A2"/>
    <w:rsid w:val="00A944E2"/>
    <w:rsid w:val="00A96B77"/>
    <w:rsid w:val="00AA22E6"/>
    <w:rsid w:val="00AA63E6"/>
    <w:rsid w:val="00AA6C40"/>
    <w:rsid w:val="00AA7398"/>
    <w:rsid w:val="00AB69A9"/>
    <w:rsid w:val="00AC2D75"/>
    <w:rsid w:val="00AC34C6"/>
    <w:rsid w:val="00AC3E94"/>
    <w:rsid w:val="00AC7DAC"/>
    <w:rsid w:val="00AD0ACC"/>
    <w:rsid w:val="00AD0D99"/>
    <w:rsid w:val="00AD6069"/>
    <w:rsid w:val="00AD6E76"/>
    <w:rsid w:val="00AD7BB9"/>
    <w:rsid w:val="00AE457E"/>
    <w:rsid w:val="00AE67FE"/>
    <w:rsid w:val="00AF4EA2"/>
    <w:rsid w:val="00AF6603"/>
    <w:rsid w:val="00B011C1"/>
    <w:rsid w:val="00B01BCB"/>
    <w:rsid w:val="00B07CB3"/>
    <w:rsid w:val="00B11DC7"/>
    <w:rsid w:val="00B15B09"/>
    <w:rsid w:val="00B312F7"/>
    <w:rsid w:val="00B32B4A"/>
    <w:rsid w:val="00B36319"/>
    <w:rsid w:val="00B400CC"/>
    <w:rsid w:val="00B41D6A"/>
    <w:rsid w:val="00B43D9A"/>
    <w:rsid w:val="00B45E1C"/>
    <w:rsid w:val="00B47E5C"/>
    <w:rsid w:val="00B50C17"/>
    <w:rsid w:val="00B5228A"/>
    <w:rsid w:val="00B52DA4"/>
    <w:rsid w:val="00B55856"/>
    <w:rsid w:val="00B613A4"/>
    <w:rsid w:val="00B61536"/>
    <w:rsid w:val="00B73D4E"/>
    <w:rsid w:val="00B75140"/>
    <w:rsid w:val="00B76DA3"/>
    <w:rsid w:val="00B8053D"/>
    <w:rsid w:val="00B8062A"/>
    <w:rsid w:val="00B82167"/>
    <w:rsid w:val="00B841E3"/>
    <w:rsid w:val="00B8556D"/>
    <w:rsid w:val="00B9167C"/>
    <w:rsid w:val="00B9294D"/>
    <w:rsid w:val="00B94399"/>
    <w:rsid w:val="00BB0B45"/>
    <w:rsid w:val="00BB28FF"/>
    <w:rsid w:val="00BB7779"/>
    <w:rsid w:val="00BC0019"/>
    <w:rsid w:val="00BC73B8"/>
    <w:rsid w:val="00BD34E3"/>
    <w:rsid w:val="00BF0555"/>
    <w:rsid w:val="00BF1278"/>
    <w:rsid w:val="00BF76C2"/>
    <w:rsid w:val="00C00464"/>
    <w:rsid w:val="00C0115D"/>
    <w:rsid w:val="00C01C0C"/>
    <w:rsid w:val="00C03098"/>
    <w:rsid w:val="00C07CFB"/>
    <w:rsid w:val="00C145BD"/>
    <w:rsid w:val="00C14845"/>
    <w:rsid w:val="00C211DC"/>
    <w:rsid w:val="00C2409C"/>
    <w:rsid w:val="00C246D2"/>
    <w:rsid w:val="00C252C4"/>
    <w:rsid w:val="00C26284"/>
    <w:rsid w:val="00C30029"/>
    <w:rsid w:val="00C374DF"/>
    <w:rsid w:val="00C401A4"/>
    <w:rsid w:val="00C47AD3"/>
    <w:rsid w:val="00C529D4"/>
    <w:rsid w:val="00C65463"/>
    <w:rsid w:val="00C70A99"/>
    <w:rsid w:val="00C70CB9"/>
    <w:rsid w:val="00C73D48"/>
    <w:rsid w:val="00C75A68"/>
    <w:rsid w:val="00C7676A"/>
    <w:rsid w:val="00C94CA5"/>
    <w:rsid w:val="00C97BD1"/>
    <w:rsid w:val="00CA2745"/>
    <w:rsid w:val="00CA59E9"/>
    <w:rsid w:val="00CA7241"/>
    <w:rsid w:val="00CB1BBD"/>
    <w:rsid w:val="00CC36F0"/>
    <w:rsid w:val="00CD40E7"/>
    <w:rsid w:val="00CD4187"/>
    <w:rsid w:val="00CE5D7C"/>
    <w:rsid w:val="00CF2F7B"/>
    <w:rsid w:val="00CF60D4"/>
    <w:rsid w:val="00CF6669"/>
    <w:rsid w:val="00CF75EC"/>
    <w:rsid w:val="00D00116"/>
    <w:rsid w:val="00D00788"/>
    <w:rsid w:val="00D03084"/>
    <w:rsid w:val="00D046CC"/>
    <w:rsid w:val="00D0505E"/>
    <w:rsid w:val="00D11334"/>
    <w:rsid w:val="00D13420"/>
    <w:rsid w:val="00D14752"/>
    <w:rsid w:val="00D1666A"/>
    <w:rsid w:val="00D24749"/>
    <w:rsid w:val="00D30887"/>
    <w:rsid w:val="00D30A90"/>
    <w:rsid w:val="00D37D2A"/>
    <w:rsid w:val="00D40267"/>
    <w:rsid w:val="00D40C61"/>
    <w:rsid w:val="00D43E60"/>
    <w:rsid w:val="00D536A6"/>
    <w:rsid w:val="00D53B34"/>
    <w:rsid w:val="00D55A0B"/>
    <w:rsid w:val="00D57A3C"/>
    <w:rsid w:val="00D66884"/>
    <w:rsid w:val="00D722CC"/>
    <w:rsid w:val="00D75492"/>
    <w:rsid w:val="00D80334"/>
    <w:rsid w:val="00D85FDE"/>
    <w:rsid w:val="00D9227C"/>
    <w:rsid w:val="00D93151"/>
    <w:rsid w:val="00D942CC"/>
    <w:rsid w:val="00D960A0"/>
    <w:rsid w:val="00DA0387"/>
    <w:rsid w:val="00DA2870"/>
    <w:rsid w:val="00DB11D5"/>
    <w:rsid w:val="00DB1688"/>
    <w:rsid w:val="00DC3DB5"/>
    <w:rsid w:val="00DC41E6"/>
    <w:rsid w:val="00DC43B6"/>
    <w:rsid w:val="00DC4AF0"/>
    <w:rsid w:val="00DC4B38"/>
    <w:rsid w:val="00DC7AB2"/>
    <w:rsid w:val="00DD10AD"/>
    <w:rsid w:val="00DD3AD3"/>
    <w:rsid w:val="00DD44D4"/>
    <w:rsid w:val="00DD4624"/>
    <w:rsid w:val="00DD5705"/>
    <w:rsid w:val="00DD7A9A"/>
    <w:rsid w:val="00DE3424"/>
    <w:rsid w:val="00DE6A56"/>
    <w:rsid w:val="00DF3FD5"/>
    <w:rsid w:val="00DF734A"/>
    <w:rsid w:val="00DF73B8"/>
    <w:rsid w:val="00E0314C"/>
    <w:rsid w:val="00E06E54"/>
    <w:rsid w:val="00E07387"/>
    <w:rsid w:val="00E12949"/>
    <w:rsid w:val="00E154E5"/>
    <w:rsid w:val="00E1607C"/>
    <w:rsid w:val="00E20161"/>
    <w:rsid w:val="00E20B1D"/>
    <w:rsid w:val="00E224A1"/>
    <w:rsid w:val="00E26175"/>
    <w:rsid w:val="00E31085"/>
    <w:rsid w:val="00E31396"/>
    <w:rsid w:val="00E33F6F"/>
    <w:rsid w:val="00E346BB"/>
    <w:rsid w:val="00E3770D"/>
    <w:rsid w:val="00E40125"/>
    <w:rsid w:val="00E44577"/>
    <w:rsid w:val="00E477BE"/>
    <w:rsid w:val="00E50393"/>
    <w:rsid w:val="00E51FEC"/>
    <w:rsid w:val="00E52BE6"/>
    <w:rsid w:val="00E54491"/>
    <w:rsid w:val="00E55952"/>
    <w:rsid w:val="00E61A9E"/>
    <w:rsid w:val="00E6274C"/>
    <w:rsid w:val="00E733CC"/>
    <w:rsid w:val="00E77C6A"/>
    <w:rsid w:val="00E870C5"/>
    <w:rsid w:val="00E9019A"/>
    <w:rsid w:val="00E919A7"/>
    <w:rsid w:val="00E93E3E"/>
    <w:rsid w:val="00EA1345"/>
    <w:rsid w:val="00EA21F2"/>
    <w:rsid w:val="00EA46CA"/>
    <w:rsid w:val="00EA47DE"/>
    <w:rsid w:val="00EB13B7"/>
    <w:rsid w:val="00EB13F4"/>
    <w:rsid w:val="00EB22C6"/>
    <w:rsid w:val="00EB35DA"/>
    <w:rsid w:val="00EC2894"/>
    <w:rsid w:val="00EC3110"/>
    <w:rsid w:val="00EC6692"/>
    <w:rsid w:val="00EC67D5"/>
    <w:rsid w:val="00ED1274"/>
    <w:rsid w:val="00ED571C"/>
    <w:rsid w:val="00EE437C"/>
    <w:rsid w:val="00EE715A"/>
    <w:rsid w:val="00EF1744"/>
    <w:rsid w:val="00EF3207"/>
    <w:rsid w:val="00EF3C1B"/>
    <w:rsid w:val="00EF4FE1"/>
    <w:rsid w:val="00F0124B"/>
    <w:rsid w:val="00F058D6"/>
    <w:rsid w:val="00F06DC8"/>
    <w:rsid w:val="00F06F15"/>
    <w:rsid w:val="00F122B5"/>
    <w:rsid w:val="00F162C0"/>
    <w:rsid w:val="00F25AA8"/>
    <w:rsid w:val="00F27153"/>
    <w:rsid w:val="00F32B3F"/>
    <w:rsid w:val="00F330D5"/>
    <w:rsid w:val="00F365B4"/>
    <w:rsid w:val="00F41A70"/>
    <w:rsid w:val="00F4665E"/>
    <w:rsid w:val="00F55598"/>
    <w:rsid w:val="00F55E67"/>
    <w:rsid w:val="00F620E8"/>
    <w:rsid w:val="00F64EB6"/>
    <w:rsid w:val="00F6650C"/>
    <w:rsid w:val="00F7047E"/>
    <w:rsid w:val="00F76862"/>
    <w:rsid w:val="00F82995"/>
    <w:rsid w:val="00F95839"/>
    <w:rsid w:val="00F97992"/>
    <w:rsid w:val="00FA39E8"/>
    <w:rsid w:val="00FA3AE0"/>
    <w:rsid w:val="00FA42F5"/>
    <w:rsid w:val="00FA6605"/>
    <w:rsid w:val="00FA7209"/>
    <w:rsid w:val="00FA76F8"/>
    <w:rsid w:val="00FB1458"/>
    <w:rsid w:val="00FB3375"/>
    <w:rsid w:val="00FB6E65"/>
    <w:rsid w:val="00FC12FE"/>
    <w:rsid w:val="00FC1A5D"/>
    <w:rsid w:val="00FC30C0"/>
    <w:rsid w:val="00FD6D17"/>
    <w:rsid w:val="00FE232F"/>
    <w:rsid w:val="00FE514E"/>
    <w:rsid w:val="00FF20EE"/>
    <w:rsid w:val="00FF3549"/>
    <w:rsid w:val="00FF6269"/>
    <w:rsid w:val="04D0A7EE"/>
    <w:rsid w:val="2AAF3DBD"/>
    <w:rsid w:val="492E7A19"/>
    <w:rsid w:val="5167209C"/>
    <w:rsid w:val="62BFEC1A"/>
    <w:rsid w:val="64BCD2AE"/>
    <w:rsid w:val="696F93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658E70"/>
  <w15:chartTrackingRefBased/>
  <w15:docId w15:val="{9223772D-F37F-4284-AFE5-65EE5C27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6D2"/>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spacing w:after="0"/>
      <w:outlineLvl w:val="2"/>
    </w:pPr>
    <w:rPr>
      <w:rFonts w:eastAsiaTheme="majorEastAsia" w:cstheme="majorBidi"/>
      <w:color w:val="297C52" w:themeColor="accent3" w:themeShade="BF"/>
      <w:sz w:val="26"/>
      <w:szCs w:val="24"/>
    </w:rPr>
  </w:style>
  <w:style w:type="paragraph" w:styleId="Heading4">
    <w:name w:val="heading 4"/>
    <w:basedOn w:val="Normal"/>
    <w:next w:val="Normal"/>
    <w:link w:val="Heading4Char"/>
    <w:uiPriority w:val="9"/>
    <w:unhideWhenUsed/>
    <w:qFormat/>
    <w:rsid w:val="007B0167"/>
    <w:pPr>
      <w:keepNext/>
      <w:keepLines/>
      <w:spacing w:before="40" w:after="0"/>
      <w:outlineLvl w:val="3"/>
    </w:pPr>
    <w:rPr>
      <w:rFonts w:eastAsiaTheme="majorEastAsia" w:cstheme="majorBidi"/>
      <w:i/>
      <w:iCs/>
      <w:color w:val="297C52" w:themeColor="accent3"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 w:type="paragraph" w:styleId="Revision">
    <w:name w:val="Revision"/>
    <w:hidden/>
    <w:uiPriority w:val="99"/>
    <w:semiHidden/>
    <w:rsid w:val="00217E4B"/>
    <w:pPr>
      <w:spacing w:after="0" w:line="240" w:lineRule="auto"/>
    </w:pPr>
  </w:style>
  <w:style w:type="paragraph" w:styleId="NormalWeb">
    <w:name w:val="Normal (Web)"/>
    <w:basedOn w:val="Normal"/>
    <w:uiPriority w:val="99"/>
    <w:unhideWhenUsed/>
    <w:rsid w:val="00C01C0C"/>
    <w:pPr>
      <w:spacing w:before="100" w:beforeAutospacing="1" w:after="100" w:afterAutospacing="1" w:line="240" w:lineRule="auto"/>
    </w:pPr>
    <w:rPr>
      <w:rFonts w:ascii="Calibri" w:hAnsi="Calibri" w:cs="Calibri"/>
    </w:rPr>
  </w:style>
  <w:style w:type="character" w:customStyle="1" w:styleId="contentpasted0">
    <w:name w:val="contentpasted0"/>
    <w:basedOn w:val="DefaultParagraphFont"/>
    <w:rsid w:val="00C01C0C"/>
  </w:style>
  <w:style w:type="paragraph" w:customStyle="1" w:styleId="xxmsonormal0">
    <w:name w:val="x_xmsonormal"/>
    <w:basedOn w:val="Normal"/>
    <w:rsid w:val="000B0A07"/>
    <w:pPr>
      <w:spacing w:after="0" w:line="240" w:lineRule="auto"/>
    </w:pPr>
    <w:rPr>
      <w:rFonts w:ascii="Calibri" w:hAnsi="Calibri" w:cs="Calibri"/>
    </w:rPr>
  </w:style>
  <w:style w:type="character" w:customStyle="1" w:styleId="xxnormaltextrun">
    <w:name w:val="x_xnormaltextrun"/>
    <w:basedOn w:val="DefaultParagraphFont"/>
    <w:rsid w:val="000B0A07"/>
  </w:style>
  <w:style w:type="character" w:customStyle="1" w:styleId="CharStyle3">
    <w:name w:val="Char Style 3"/>
    <w:basedOn w:val="DefaultParagraphFont"/>
    <w:link w:val="Style2"/>
    <w:rsid w:val="00E733CC"/>
    <w:rPr>
      <w:b/>
      <w:bCs/>
      <w:sz w:val="38"/>
      <w:szCs w:val="38"/>
    </w:rPr>
  </w:style>
  <w:style w:type="paragraph" w:customStyle="1" w:styleId="Style2">
    <w:name w:val="Style 2"/>
    <w:basedOn w:val="Normal"/>
    <w:link w:val="CharStyle3"/>
    <w:rsid w:val="00E733CC"/>
    <w:pPr>
      <w:widowControl w:val="0"/>
      <w:spacing w:after="560" w:line="240" w:lineRule="auto"/>
      <w:jc w:val="center"/>
      <w:outlineLvl w:val="0"/>
    </w:pPr>
    <w:rPr>
      <w:b/>
      <w:bCs/>
      <w:sz w:val="38"/>
      <w:szCs w:val="38"/>
    </w:rPr>
  </w:style>
  <w:style w:type="character" w:customStyle="1" w:styleId="textlayer--absolute">
    <w:name w:val="textlayer--absolute"/>
    <w:basedOn w:val="DefaultParagraphFont"/>
    <w:rsid w:val="00E733CC"/>
  </w:style>
  <w:style w:type="character" w:customStyle="1" w:styleId="CharStyle7">
    <w:name w:val="Char Style 7"/>
    <w:basedOn w:val="DefaultParagraphFont"/>
    <w:link w:val="Style6"/>
    <w:rsid w:val="009C2301"/>
  </w:style>
  <w:style w:type="paragraph" w:customStyle="1" w:styleId="Style6">
    <w:name w:val="Style 6"/>
    <w:basedOn w:val="Normal"/>
    <w:link w:val="CharStyle7"/>
    <w:rsid w:val="009C2301"/>
    <w:pPr>
      <w:widowControl w:val="0"/>
      <w:spacing w:after="260"/>
    </w:pPr>
  </w:style>
  <w:style w:type="character" w:styleId="Emphasis">
    <w:name w:val="Emphasis"/>
    <w:basedOn w:val="DefaultParagraphFont"/>
    <w:uiPriority w:val="20"/>
    <w:qFormat/>
    <w:rsid w:val="006725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49465">
      <w:bodyDiv w:val="1"/>
      <w:marLeft w:val="0"/>
      <w:marRight w:val="0"/>
      <w:marTop w:val="0"/>
      <w:marBottom w:val="0"/>
      <w:divBdr>
        <w:top w:val="none" w:sz="0" w:space="0" w:color="auto"/>
        <w:left w:val="none" w:sz="0" w:space="0" w:color="auto"/>
        <w:bottom w:val="none" w:sz="0" w:space="0" w:color="auto"/>
        <w:right w:val="none" w:sz="0" w:space="0" w:color="auto"/>
      </w:divBdr>
    </w:div>
    <w:div w:id="166214238">
      <w:bodyDiv w:val="1"/>
      <w:marLeft w:val="0"/>
      <w:marRight w:val="0"/>
      <w:marTop w:val="0"/>
      <w:marBottom w:val="0"/>
      <w:divBdr>
        <w:top w:val="none" w:sz="0" w:space="0" w:color="auto"/>
        <w:left w:val="none" w:sz="0" w:space="0" w:color="auto"/>
        <w:bottom w:val="none" w:sz="0" w:space="0" w:color="auto"/>
        <w:right w:val="none" w:sz="0" w:space="0" w:color="auto"/>
      </w:divBdr>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74308492">
      <w:bodyDiv w:val="1"/>
      <w:marLeft w:val="0"/>
      <w:marRight w:val="0"/>
      <w:marTop w:val="0"/>
      <w:marBottom w:val="0"/>
      <w:divBdr>
        <w:top w:val="none" w:sz="0" w:space="0" w:color="auto"/>
        <w:left w:val="none" w:sz="0" w:space="0" w:color="auto"/>
        <w:bottom w:val="none" w:sz="0" w:space="0" w:color="auto"/>
        <w:right w:val="none" w:sz="0" w:space="0" w:color="auto"/>
      </w:divBdr>
    </w:div>
    <w:div w:id="379742124">
      <w:bodyDiv w:val="1"/>
      <w:marLeft w:val="0"/>
      <w:marRight w:val="0"/>
      <w:marTop w:val="0"/>
      <w:marBottom w:val="0"/>
      <w:divBdr>
        <w:top w:val="none" w:sz="0" w:space="0" w:color="auto"/>
        <w:left w:val="none" w:sz="0" w:space="0" w:color="auto"/>
        <w:bottom w:val="none" w:sz="0" w:space="0" w:color="auto"/>
        <w:right w:val="none" w:sz="0" w:space="0" w:color="auto"/>
      </w:divBdr>
    </w:div>
    <w:div w:id="443885843">
      <w:bodyDiv w:val="1"/>
      <w:marLeft w:val="0"/>
      <w:marRight w:val="0"/>
      <w:marTop w:val="0"/>
      <w:marBottom w:val="0"/>
      <w:divBdr>
        <w:top w:val="none" w:sz="0" w:space="0" w:color="auto"/>
        <w:left w:val="none" w:sz="0" w:space="0" w:color="auto"/>
        <w:bottom w:val="none" w:sz="0" w:space="0" w:color="auto"/>
        <w:right w:val="none" w:sz="0" w:space="0" w:color="auto"/>
      </w:divBdr>
    </w:div>
    <w:div w:id="523177898">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689137424">
      <w:bodyDiv w:val="1"/>
      <w:marLeft w:val="0"/>
      <w:marRight w:val="0"/>
      <w:marTop w:val="0"/>
      <w:marBottom w:val="0"/>
      <w:divBdr>
        <w:top w:val="none" w:sz="0" w:space="0" w:color="auto"/>
        <w:left w:val="none" w:sz="0" w:space="0" w:color="auto"/>
        <w:bottom w:val="none" w:sz="0" w:space="0" w:color="auto"/>
        <w:right w:val="none" w:sz="0" w:space="0" w:color="auto"/>
      </w:divBdr>
    </w:div>
    <w:div w:id="721830924">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032807983">
      <w:bodyDiv w:val="1"/>
      <w:marLeft w:val="0"/>
      <w:marRight w:val="0"/>
      <w:marTop w:val="0"/>
      <w:marBottom w:val="0"/>
      <w:divBdr>
        <w:top w:val="none" w:sz="0" w:space="0" w:color="auto"/>
        <w:left w:val="none" w:sz="0" w:space="0" w:color="auto"/>
        <w:bottom w:val="none" w:sz="0" w:space="0" w:color="auto"/>
        <w:right w:val="none" w:sz="0" w:space="0" w:color="auto"/>
      </w:divBdr>
    </w:div>
    <w:div w:id="1114520675">
      <w:bodyDiv w:val="1"/>
      <w:marLeft w:val="0"/>
      <w:marRight w:val="0"/>
      <w:marTop w:val="0"/>
      <w:marBottom w:val="0"/>
      <w:divBdr>
        <w:top w:val="none" w:sz="0" w:space="0" w:color="auto"/>
        <w:left w:val="none" w:sz="0" w:space="0" w:color="auto"/>
        <w:bottom w:val="none" w:sz="0" w:space="0" w:color="auto"/>
        <w:right w:val="none" w:sz="0" w:space="0" w:color="auto"/>
      </w:divBdr>
    </w:div>
    <w:div w:id="1159469189">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299989664">
      <w:bodyDiv w:val="1"/>
      <w:marLeft w:val="0"/>
      <w:marRight w:val="0"/>
      <w:marTop w:val="0"/>
      <w:marBottom w:val="0"/>
      <w:divBdr>
        <w:top w:val="none" w:sz="0" w:space="0" w:color="auto"/>
        <w:left w:val="none" w:sz="0" w:space="0" w:color="auto"/>
        <w:bottom w:val="none" w:sz="0" w:space="0" w:color="auto"/>
        <w:right w:val="none" w:sz="0" w:space="0" w:color="auto"/>
      </w:divBdr>
    </w:div>
    <w:div w:id="1314989590">
      <w:bodyDiv w:val="1"/>
      <w:marLeft w:val="0"/>
      <w:marRight w:val="0"/>
      <w:marTop w:val="0"/>
      <w:marBottom w:val="0"/>
      <w:divBdr>
        <w:top w:val="none" w:sz="0" w:space="0" w:color="auto"/>
        <w:left w:val="none" w:sz="0" w:space="0" w:color="auto"/>
        <w:bottom w:val="none" w:sz="0" w:space="0" w:color="auto"/>
        <w:right w:val="none" w:sz="0" w:space="0" w:color="auto"/>
      </w:divBdr>
    </w:div>
    <w:div w:id="1432969511">
      <w:bodyDiv w:val="1"/>
      <w:marLeft w:val="0"/>
      <w:marRight w:val="0"/>
      <w:marTop w:val="0"/>
      <w:marBottom w:val="0"/>
      <w:divBdr>
        <w:top w:val="none" w:sz="0" w:space="0" w:color="auto"/>
        <w:left w:val="none" w:sz="0" w:space="0" w:color="auto"/>
        <w:bottom w:val="none" w:sz="0" w:space="0" w:color="auto"/>
        <w:right w:val="none" w:sz="0" w:space="0" w:color="auto"/>
      </w:divBdr>
    </w:div>
    <w:div w:id="1526402300">
      <w:bodyDiv w:val="1"/>
      <w:marLeft w:val="0"/>
      <w:marRight w:val="0"/>
      <w:marTop w:val="0"/>
      <w:marBottom w:val="0"/>
      <w:divBdr>
        <w:top w:val="none" w:sz="0" w:space="0" w:color="auto"/>
        <w:left w:val="none" w:sz="0" w:space="0" w:color="auto"/>
        <w:bottom w:val="none" w:sz="0" w:space="0" w:color="auto"/>
        <w:right w:val="none" w:sz="0" w:space="0" w:color="auto"/>
      </w:divBdr>
    </w:div>
    <w:div w:id="1557544101">
      <w:bodyDiv w:val="1"/>
      <w:marLeft w:val="0"/>
      <w:marRight w:val="0"/>
      <w:marTop w:val="0"/>
      <w:marBottom w:val="0"/>
      <w:divBdr>
        <w:top w:val="none" w:sz="0" w:space="0" w:color="auto"/>
        <w:left w:val="none" w:sz="0" w:space="0" w:color="auto"/>
        <w:bottom w:val="none" w:sz="0" w:space="0" w:color="auto"/>
        <w:right w:val="none" w:sz="0" w:space="0" w:color="auto"/>
      </w:divBdr>
    </w:div>
    <w:div w:id="1563369483">
      <w:bodyDiv w:val="1"/>
      <w:marLeft w:val="0"/>
      <w:marRight w:val="0"/>
      <w:marTop w:val="0"/>
      <w:marBottom w:val="0"/>
      <w:divBdr>
        <w:top w:val="none" w:sz="0" w:space="0" w:color="auto"/>
        <w:left w:val="none" w:sz="0" w:space="0" w:color="auto"/>
        <w:bottom w:val="none" w:sz="0" w:space="0" w:color="auto"/>
        <w:right w:val="none" w:sz="0" w:space="0" w:color="auto"/>
      </w:divBdr>
    </w:div>
    <w:div w:id="1607617996">
      <w:bodyDiv w:val="1"/>
      <w:marLeft w:val="0"/>
      <w:marRight w:val="0"/>
      <w:marTop w:val="0"/>
      <w:marBottom w:val="0"/>
      <w:divBdr>
        <w:top w:val="none" w:sz="0" w:space="0" w:color="auto"/>
        <w:left w:val="none" w:sz="0" w:space="0" w:color="auto"/>
        <w:bottom w:val="none" w:sz="0" w:space="0" w:color="auto"/>
        <w:right w:val="none" w:sz="0" w:space="0" w:color="auto"/>
      </w:divBdr>
    </w:div>
    <w:div w:id="1649552875">
      <w:bodyDiv w:val="1"/>
      <w:marLeft w:val="0"/>
      <w:marRight w:val="0"/>
      <w:marTop w:val="0"/>
      <w:marBottom w:val="0"/>
      <w:divBdr>
        <w:top w:val="none" w:sz="0" w:space="0" w:color="auto"/>
        <w:left w:val="none" w:sz="0" w:space="0" w:color="auto"/>
        <w:bottom w:val="none" w:sz="0" w:space="0" w:color="auto"/>
        <w:right w:val="none" w:sz="0" w:space="0" w:color="auto"/>
      </w:divBdr>
    </w:div>
    <w:div w:id="1747728156">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891651781">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 w:id="1999533554">
      <w:bodyDiv w:val="1"/>
      <w:marLeft w:val="0"/>
      <w:marRight w:val="0"/>
      <w:marTop w:val="0"/>
      <w:marBottom w:val="0"/>
      <w:divBdr>
        <w:top w:val="none" w:sz="0" w:space="0" w:color="auto"/>
        <w:left w:val="none" w:sz="0" w:space="0" w:color="auto"/>
        <w:bottom w:val="none" w:sz="0" w:space="0" w:color="auto"/>
        <w:right w:val="none" w:sz="0" w:space="0" w:color="auto"/>
      </w:divBdr>
    </w:div>
    <w:div w:id="2031372674">
      <w:bodyDiv w:val="1"/>
      <w:marLeft w:val="0"/>
      <w:marRight w:val="0"/>
      <w:marTop w:val="0"/>
      <w:marBottom w:val="0"/>
      <w:divBdr>
        <w:top w:val="none" w:sz="0" w:space="0" w:color="auto"/>
        <w:left w:val="none" w:sz="0" w:space="0" w:color="auto"/>
        <w:bottom w:val="none" w:sz="0" w:space="0" w:color="auto"/>
        <w:right w:val="none" w:sz="0" w:space="0" w:color="auto"/>
      </w:divBdr>
    </w:div>
    <w:div w:id="2076125218">
      <w:bodyDiv w:val="1"/>
      <w:marLeft w:val="0"/>
      <w:marRight w:val="0"/>
      <w:marTop w:val="0"/>
      <w:marBottom w:val="0"/>
      <w:divBdr>
        <w:top w:val="none" w:sz="0" w:space="0" w:color="auto"/>
        <w:left w:val="none" w:sz="0" w:space="0" w:color="auto"/>
        <w:bottom w:val="none" w:sz="0" w:space="0" w:color="auto"/>
        <w:right w:val="none" w:sz="0" w:space="0" w:color="auto"/>
      </w:divBdr>
    </w:div>
    <w:div w:id="209952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t.edu/success/" TargetMode="External"/><Relationship Id="rId18" Type="http://schemas.openxmlformats.org/officeDocument/2006/relationships/hyperlink" Target="https://studentaffairs.unt.edu/office-disability-access" TargetMode="External"/><Relationship Id="rId26" Type="http://schemas.openxmlformats.org/officeDocument/2006/relationships/hyperlink" Target="https://policy.unt.edu/policy/06-003" TargetMode="External"/><Relationship Id="rId21" Type="http://schemas.openxmlformats.org/officeDocument/2006/relationships/hyperlink" Target="https://policy.unt.edu/policy/07-012" TargetMode="External"/><Relationship Id="rId34" Type="http://schemas.openxmlformats.org/officeDocument/2006/relationships/hyperlink" Target="https://policy.unt.edu/policy/15-006" TargetMode="External"/><Relationship Id="rId7" Type="http://schemas.openxmlformats.org/officeDocument/2006/relationships/webSettings" Target="webSettings.xml"/><Relationship Id="rId12" Type="http://schemas.openxmlformats.org/officeDocument/2006/relationships/hyperlink" Target="https://www.unt.edu/success/" TargetMode="External"/><Relationship Id="rId17" Type="http://schemas.openxmlformats.org/officeDocument/2006/relationships/hyperlink" Target="http://scrappysays.unt.edu/" TargetMode="External"/><Relationship Id="rId25" Type="http://schemas.openxmlformats.org/officeDocument/2006/relationships/hyperlink" Target="https://policy.unt.edu/policy/06-003" TargetMode="External"/><Relationship Id="rId33" Type="http://schemas.openxmlformats.org/officeDocument/2006/relationships/hyperlink" Target="https://policy.unt.edu/policy/07-016" TargetMode="External"/><Relationship Id="rId2" Type="http://schemas.openxmlformats.org/officeDocument/2006/relationships/customXml" Target="../customXml/item2.xml"/><Relationship Id="rId16" Type="http://schemas.openxmlformats.org/officeDocument/2006/relationships/hyperlink" Target="http://scrappysays.unt.edu/" TargetMode="External"/><Relationship Id="rId20" Type="http://schemas.openxmlformats.org/officeDocument/2006/relationships/hyperlink" Target="https://policy.unt.edu/policy/07-012" TargetMode="External"/><Relationship Id="rId29" Type="http://schemas.openxmlformats.org/officeDocument/2006/relationships/hyperlink" Target="https://policy.unt.edu/policy/06-03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dAkterHossen@my.unt.edu" TargetMode="External"/><Relationship Id="rId24" Type="http://schemas.openxmlformats.org/officeDocument/2006/relationships/hyperlink" Target="https://vpaa.unt.edu/ss/integrity/index.html" TargetMode="External"/><Relationship Id="rId32" Type="http://schemas.openxmlformats.org/officeDocument/2006/relationships/hyperlink" Target="https://policy.unt.edu/policy/07-012"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ellness.unt.edu/" TargetMode="External"/><Relationship Id="rId23" Type="http://schemas.openxmlformats.org/officeDocument/2006/relationships/hyperlink" Target="https://online.unt.edu/learn" TargetMode="External"/><Relationship Id="rId28" Type="http://schemas.openxmlformats.org/officeDocument/2006/relationships/hyperlink" Target="https://policy.unt.edu/policy/06-039" TargetMode="External"/><Relationship Id="rId36" Type="http://schemas.openxmlformats.org/officeDocument/2006/relationships/fontTable" Target="fontTable.xml"/><Relationship Id="rId10" Type="http://schemas.openxmlformats.org/officeDocument/2006/relationships/hyperlink" Target="mailto:GhazalehEbnenasir@my.unt.edu" TargetMode="External"/><Relationship Id="rId19" Type="http://schemas.openxmlformats.org/officeDocument/2006/relationships/hyperlink" Target="https://studentaffairs.unt.edu/office-disability-access" TargetMode="External"/><Relationship Id="rId31" Type="http://schemas.openxmlformats.org/officeDocument/2006/relationships/hyperlink" Target="https://studentaffairs.unt.edu/dean-of-students/about-us/faq"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ellness.unt.edu/" TargetMode="External"/><Relationship Id="rId22" Type="http://schemas.openxmlformats.org/officeDocument/2006/relationships/hyperlink" Target="https://studentaffairs.unt.edu/online-student-experience/" TargetMode="External"/><Relationship Id="rId27" Type="http://schemas.openxmlformats.org/officeDocument/2006/relationships/hyperlink" Target="https://policy.unt.edu/policy/06-039" TargetMode="External"/><Relationship Id="rId30" Type="http://schemas.openxmlformats.org/officeDocument/2006/relationships/hyperlink" Target="https://policy.unt.edu/sites/default/files/06.039%20Student%20Attendance%20and%20Authorized%20Absences.pdf" TargetMode="Externa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4A83CDE4C38B4ABF2789024F0DA774" ma:contentTypeVersion="4" ma:contentTypeDescription="Create a new document." ma:contentTypeScope="" ma:versionID="a3626f91459a8dea1b9801f20a27ce18">
  <xsd:schema xmlns:xsd="http://www.w3.org/2001/XMLSchema" xmlns:xs="http://www.w3.org/2001/XMLSchema" xmlns:p="http://schemas.microsoft.com/office/2006/metadata/properties" xmlns:ns2="12df97ec-7061-4262-bb47-7a39fb89f234" targetNamespace="http://schemas.microsoft.com/office/2006/metadata/properties" ma:root="true" ma:fieldsID="000873b978ec1270a9d75591cb178a81" ns2:_="">
    <xsd:import namespace="12df97ec-7061-4262-bb47-7a39fb89f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f97ec-7061-4262-bb47-7a39fb89f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15B38F-33F9-4F7C-B0BA-4DC64F7EF95A}">
  <ds:schemaRefs>
    <ds:schemaRef ds:uri="http://schemas.microsoft.com/sharepoint/v3/contenttype/forms"/>
  </ds:schemaRefs>
</ds:datastoreItem>
</file>

<file path=customXml/itemProps2.xml><?xml version="1.0" encoding="utf-8"?>
<ds:datastoreItem xmlns:ds="http://schemas.openxmlformats.org/officeDocument/2006/customXml" ds:itemID="{2DF226FF-5531-4243-AC27-86E19A356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f97ec-7061-4262-bb47-7a39fb89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7f4b8a2-ad4f-41b5-9a91-284d2cc38f56}" enabled="1" method="Privilege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316</TotalTime>
  <Pages>8</Pages>
  <Words>3826</Words>
  <Characters>21814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DSI CLEAR Syllabus Template</vt:lpstr>
    </vt:vector>
  </TitlesOfParts>
  <Company>University of North Texas</Company>
  <LinksUpToDate>false</LinksUpToDate>
  <CharactersWithSpaces>25589</CharactersWithSpaces>
  <SharedDoc>false</SharedDoc>
  <HLinks>
    <vt:vector size="192" baseType="variant">
      <vt:variant>
        <vt:i4>1048651</vt:i4>
      </vt:variant>
      <vt:variant>
        <vt:i4>93</vt:i4>
      </vt:variant>
      <vt:variant>
        <vt:i4>0</vt:i4>
      </vt:variant>
      <vt:variant>
        <vt:i4>5</vt:i4>
      </vt:variant>
      <vt:variant>
        <vt:lpwstr>https://policy.unt.edu/policy/06-039</vt:lpwstr>
      </vt:variant>
      <vt:variant>
        <vt:lpwstr/>
      </vt:variant>
      <vt:variant>
        <vt:i4>1048651</vt:i4>
      </vt:variant>
      <vt:variant>
        <vt:i4>90</vt:i4>
      </vt:variant>
      <vt:variant>
        <vt:i4>0</vt:i4>
      </vt:variant>
      <vt:variant>
        <vt:i4>5</vt:i4>
      </vt:variant>
      <vt:variant>
        <vt:lpwstr>https://policy.unt.edu/policy/06-039</vt:lpwstr>
      </vt:variant>
      <vt:variant>
        <vt:lpwstr/>
      </vt:variant>
      <vt:variant>
        <vt:i4>1704008</vt:i4>
      </vt:variant>
      <vt:variant>
        <vt:i4>87</vt:i4>
      </vt:variant>
      <vt:variant>
        <vt:i4>0</vt:i4>
      </vt:variant>
      <vt:variant>
        <vt:i4>5</vt:i4>
      </vt:variant>
      <vt:variant>
        <vt:lpwstr>https://policy.unt.edu/policy/06-003</vt:lpwstr>
      </vt:variant>
      <vt:variant>
        <vt:lpwstr/>
      </vt:variant>
      <vt:variant>
        <vt:i4>1704008</vt:i4>
      </vt:variant>
      <vt:variant>
        <vt:i4>84</vt:i4>
      </vt:variant>
      <vt:variant>
        <vt:i4>0</vt:i4>
      </vt:variant>
      <vt:variant>
        <vt:i4>5</vt:i4>
      </vt:variant>
      <vt:variant>
        <vt:lpwstr>https://policy.unt.edu/policy/06-003</vt:lpwstr>
      </vt:variant>
      <vt:variant>
        <vt:lpwstr/>
      </vt:variant>
      <vt:variant>
        <vt:i4>1704008</vt:i4>
      </vt:variant>
      <vt:variant>
        <vt:i4>81</vt:i4>
      </vt:variant>
      <vt:variant>
        <vt:i4>0</vt:i4>
      </vt:variant>
      <vt:variant>
        <vt:i4>5</vt:i4>
      </vt:variant>
      <vt:variant>
        <vt:lpwstr>https://policy.unt.edu/policy/06-003</vt:lpwstr>
      </vt:variant>
      <vt:variant>
        <vt:lpwstr/>
      </vt:variant>
      <vt:variant>
        <vt:i4>1704008</vt:i4>
      </vt:variant>
      <vt:variant>
        <vt:i4>78</vt:i4>
      </vt:variant>
      <vt:variant>
        <vt:i4>0</vt:i4>
      </vt:variant>
      <vt:variant>
        <vt:i4>5</vt:i4>
      </vt:variant>
      <vt:variant>
        <vt:lpwstr>https://policy.unt.edu/policy/06-003</vt:lpwstr>
      </vt:variant>
      <vt:variant>
        <vt:lpwstr/>
      </vt:variant>
      <vt:variant>
        <vt:i4>786497</vt:i4>
      </vt:variant>
      <vt:variant>
        <vt:i4>75</vt:i4>
      </vt:variant>
      <vt:variant>
        <vt:i4>0</vt:i4>
      </vt:variant>
      <vt:variant>
        <vt:i4>5</vt:i4>
      </vt:variant>
      <vt:variant>
        <vt:lpwstr>https://navigate.unt.edu/</vt:lpwstr>
      </vt:variant>
      <vt:variant>
        <vt:lpwstr/>
      </vt:variant>
      <vt:variant>
        <vt:i4>786497</vt:i4>
      </vt:variant>
      <vt:variant>
        <vt:i4>72</vt:i4>
      </vt:variant>
      <vt:variant>
        <vt:i4>0</vt:i4>
      </vt:variant>
      <vt:variant>
        <vt:i4>5</vt:i4>
      </vt:variant>
      <vt:variant>
        <vt:lpwstr>https://navigate.unt.edu/</vt:lpwstr>
      </vt:variant>
      <vt:variant>
        <vt:lpwstr/>
      </vt:variant>
      <vt:variant>
        <vt:i4>8323198</vt:i4>
      </vt:variant>
      <vt:variant>
        <vt:i4>69</vt:i4>
      </vt:variant>
      <vt:variant>
        <vt:i4>0</vt:i4>
      </vt:variant>
      <vt:variant>
        <vt:i4>5</vt:i4>
      </vt:variant>
      <vt:variant>
        <vt:lpwstr>https://acrobat.adobe.com/link/track?uri=urn:aaid:scds:US:58ff8b2b-e3e5-47c1-a6a7-d3d35bdb82a9</vt:lpwstr>
      </vt:variant>
      <vt:variant>
        <vt:lpwstr/>
      </vt:variant>
      <vt:variant>
        <vt:i4>23</vt:i4>
      </vt:variant>
      <vt:variant>
        <vt:i4>66</vt:i4>
      </vt:variant>
      <vt:variant>
        <vt:i4>0</vt:i4>
      </vt:variant>
      <vt:variant>
        <vt:i4>5</vt:i4>
      </vt:variant>
      <vt:variant>
        <vt:lpwstr>https://documentcloud.adobe.com/link/track?uri=urn:aaid:scds:US:58ff8b2b-e3e5-47c1-a6a7-d3d35bdb82a9</vt:lpwstr>
      </vt:variant>
      <vt:variant>
        <vt:lpwstr/>
      </vt:variant>
      <vt:variant>
        <vt:i4>2687077</vt:i4>
      </vt:variant>
      <vt:variant>
        <vt:i4>63</vt:i4>
      </vt:variant>
      <vt:variant>
        <vt:i4>0</vt:i4>
      </vt:variant>
      <vt:variant>
        <vt:i4>5</vt:i4>
      </vt:variant>
      <vt:variant>
        <vt:lpwstr>https://clear.unt.edu/student-support-services-policies</vt:lpwstr>
      </vt:variant>
      <vt:variant>
        <vt:lpwstr/>
      </vt:variant>
      <vt:variant>
        <vt:i4>1048652</vt:i4>
      </vt:variant>
      <vt:variant>
        <vt:i4>60</vt:i4>
      </vt:variant>
      <vt:variant>
        <vt:i4>0</vt:i4>
      </vt:variant>
      <vt:variant>
        <vt:i4>5</vt:i4>
      </vt:variant>
      <vt:variant>
        <vt:lpwstr>https://policy.unt.edu/policy/06-049</vt:lpwstr>
      </vt:variant>
      <vt:variant>
        <vt:lpwstr/>
      </vt:variant>
      <vt:variant>
        <vt:i4>1048652</vt:i4>
      </vt:variant>
      <vt:variant>
        <vt:i4>57</vt:i4>
      </vt:variant>
      <vt:variant>
        <vt:i4>0</vt:i4>
      </vt:variant>
      <vt:variant>
        <vt:i4>5</vt:i4>
      </vt:variant>
      <vt:variant>
        <vt:lpwstr>https://policy.unt.edu/policy/06-049</vt:lpwstr>
      </vt:variant>
      <vt:variant>
        <vt:lpwstr/>
      </vt:variant>
      <vt:variant>
        <vt:i4>1048652</vt:i4>
      </vt:variant>
      <vt:variant>
        <vt:i4>54</vt:i4>
      </vt:variant>
      <vt:variant>
        <vt:i4>0</vt:i4>
      </vt:variant>
      <vt:variant>
        <vt:i4>5</vt:i4>
      </vt:variant>
      <vt:variant>
        <vt:lpwstr>https://policy.unt.edu/policy/06-049</vt:lpwstr>
      </vt:variant>
      <vt:variant>
        <vt:lpwstr/>
      </vt:variant>
      <vt:variant>
        <vt:i4>1048652</vt:i4>
      </vt:variant>
      <vt:variant>
        <vt:i4>51</vt:i4>
      </vt:variant>
      <vt:variant>
        <vt:i4>0</vt:i4>
      </vt:variant>
      <vt:variant>
        <vt:i4>5</vt:i4>
      </vt:variant>
      <vt:variant>
        <vt:lpwstr>https://policy.unt.edu/policy/06-049</vt:lpwstr>
      </vt:variant>
      <vt:variant>
        <vt:lpwstr/>
      </vt:variant>
      <vt:variant>
        <vt:i4>7471141</vt:i4>
      </vt:variant>
      <vt:variant>
        <vt:i4>48</vt:i4>
      </vt:variant>
      <vt:variant>
        <vt:i4>0</vt:i4>
      </vt:variant>
      <vt:variant>
        <vt:i4>5</vt:i4>
      </vt:variant>
      <vt:variant>
        <vt:lpwstr>https://community.canvaslms.com/t5/Instructor-Guide/How-do-I-use-the-Syllabus-as-an-instructor/ta-p/638</vt:lpwstr>
      </vt:variant>
      <vt:variant>
        <vt:lpwstr/>
      </vt:variant>
      <vt:variant>
        <vt:i4>7471141</vt:i4>
      </vt:variant>
      <vt:variant>
        <vt:i4>45</vt:i4>
      </vt:variant>
      <vt:variant>
        <vt:i4>0</vt:i4>
      </vt:variant>
      <vt:variant>
        <vt:i4>5</vt:i4>
      </vt:variant>
      <vt:variant>
        <vt:lpwstr>https://community.canvaslms.com/t5/Instructor-Guide/How-do-I-use-the-Syllabus-as-an-instructor/ta-p/638</vt:lpwstr>
      </vt:variant>
      <vt:variant>
        <vt:lpwstr/>
      </vt:variant>
      <vt:variant>
        <vt:i4>65567</vt:i4>
      </vt:variant>
      <vt:variant>
        <vt:i4>42</vt:i4>
      </vt:variant>
      <vt:variant>
        <vt:i4>0</vt:i4>
      </vt:variant>
      <vt:variant>
        <vt:i4>5</vt:i4>
      </vt:variant>
      <vt:variant>
        <vt:lpwstr>https://online.unt.edu/learn</vt:lpwstr>
      </vt:variant>
      <vt:variant>
        <vt:lpwstr/>
      </vt:variant>
      <vt:variant>
        <vt:i4>65567</vt:i4>
      </vt:variant>
      <vt:variant>
        <vt:i4>39</vt:i4>
      </vt:variant>
      <vt:variant>
        <vt:i4>0</vt:i4>
      </vt:variant>
      <vt:variant>
        <vt:i4>5</vt:i4>
      </vt:variant>
      <vt:variant>
        <vt:lpwstr>https://online.unt.edu/learn</vt:lpwstr>
      </vt:variant>
      <vt:variant>
        <vt:lpwstr/>
      </vt:variant>
      <vt:variant>
        <vt:i4>1704009</vt:i4>
      </vt:variant>
      <vt:variant>
        <vt:i4>36</vt:i4>
      </vt:variant>
      <vt:variant>
        <vt:i4>0</vt:i4>
      </vt:variant>
      <vt:variant>
        <vt:i4>5</vt:i4>
      </vt:variant>
      <vt:variant>
        <vt:lpwstr>https://policy.unt.edu/policy/07-012</vt:lpwstr>
      </vt:variant>
      <vt:variant>
        <vt:lpwstr/>
      </vt:variant>
      <vt:variant>
        <vt:i4>1704009</vt:i4>
      </vt:variant>
      <vt:variant>
        <vt:i4>33</vt:i4>
      </vt:variant>
      <vt:variant>
        <vt:i4>0</vt:i4>
      </vt:variant>
      <vt:variant>
        <vt:i4>5</vt:i4>
      </vt:variant>
      <vt:variant>
        <vt:lpwstr>https://policy.unt.edu/policy/07-012</vt:lpwstr>
      </vt:variant>
      <vt:variant>
        <vt:lpwstr/>
      </vt:variant>
      <vt:variant>
        <vt:i4>2031692</vt:i4>
      </vt:variant>
      <vt:variant>
        <vt:i4>30</vt:i4>
      </vt:variant>
      <vt:variant>
        <vt:i4>0</vt:i4>
      </vt:variant>
      <vt:variant>
        <vt:i4>5</vt:i4>
      </vt:variant>
      <vt:variant>
        <vt:lpwstr>https://wellness.unt.edu/</vt:lpwstr>
      </vt:variant>
      <vt:variant>
        <vt:lpwstr/>
      </vt:variant>
      <vt:variant>
        <vt:i4>2031692</vt:i4>
      </vt:variant>
      <vt:variant>
        <vt:i4>27</vt:i4>
      </vt:variant>
      <vt:variant>
        <vt:i4>0</vt:i4>
      </vt:variant>
      <vt:variant>
        <vt:i4>5</vt:i4>
      </vt:variant>
      <vt:variant>
        <vt:lpwstr>https://wellness.unt.edu/</vt:lpwstr>
      </vt:variant>
      <vt:variant>
        <vt:lpwstr/>
      </vt:variant>
      <vt:variant>
        <vt:i4>5308503</vt:i4>
      </vt:variant>
      <vt:variant>
        <vt:i4>24</vt:i4>
      </vt:variant>
      <vt:variant>
        <vt:i4>0</vt:i4>
      </vt:variant>
      <vt:variant>
        <vt:i4>5</vt:i4>
      </vt:variant>
      <vt:variant>
        <vt:lpwstr>https://success.unt.edu/</vt:lpwstr>
      </vt:variant>
      <vt:variant>
        <vt:lpwstr/>
      </vt:variant>
      <vt:variant>
        <vt:i4>3932262</vt:i4>
      </vt:variant>
      <vt:variant>
        <vt:i4>21</vt:i4>
      </vt:variant>
      <vt:variant>
        <vt:i4>0</vt:i4>
      </vt:variant>
      <vt:variant>
        <vt:i4>5</vt:i4>
      </vt:variant>
      <vt:variant>
        <vt:lpwstr>http://success.unt.edu/</vt:lpwstr>
      </vt:variant>
      <vt:variant>
        <vt:lpwstr/>
      </vt:variant>
      <vt:variant>
        <vt:i4>3407935</vt:i4>
      </vt:variant>
      <vt:variant>
        <vt:i4>18</vt:i4>
      </vt:variant>
      <vt:variant>
        <vt:i4>0</vt:i4>
      </vt:variant>
      <vt:variant>
        <vt:i4>5</vt:i4>
      </vt:variant>
      <vt:variant>
        <vt:lpwstr>http://www.unt.edu/oda</vt:lpwstr>
      </vt:variant>
      <vt:variant>
        <vt:lpwstr/>
      </vt:variant>
      <vt:variant>
        <vt:i4>2359339</vt:i4>
      </vt:variant>
      <vt:variant>
        <vt:i4>15</vt:i4>
      </vt:variant>
      <vt:variant>
        <vt:i4>0</vt:i4>
      </vt:variant>
      <vt:variant>
        <vt:i4>5</vt:i4>
      </vt:variant>
      <vt:variant>
        <vt:lpwstr>https://studentaffairs.unt.edu/office-disability-access</vt:lpwstr>
      </vt:variant>
      <vt:variant>
        <vt:lpwstr/>
      </vt:variant>
      <vt:variant>
        <vt:i4>7340039</vt:i4>
      </vt:variant>
      <vt:variant>
        <vt:i4>12</vt:i4>
      </vt:variant>
      <vt:variant>
        <vt:i4>0</vt:i4>
      </vt:variant>
      <vt:variant>
        <vt:i4>5</vt:i4>
      </vt:variant>
      <vt:variant>
        <vt:lpwstr>https://clear.unt.edu/sites/default/files/uploads/page-assets/Online/clear_f1_online_student_procedures_rev2018_10_08.doc</vt:lpwstr>
      </vt:variant>
      <vt:variant>
        <vt:lpwstr/>
      </vt:variant>
      <vt:variant>
        <vt:i4>1048652</vt:i4>
      </vt:variant>
      <vt:variant>
        <vt:i4>9</vt:i4>
      </vt:variant>
      <vt:variant>
        <vt:i4>0</vt:i4>
      </vt:variant>
      <vt:variant>
        <vt:i4>5</vt:i4>
      </vt:variant>
      <vt:variant>
        <vt:lpwstr>https://policy.unt.edu/policy/06-049</vt:lpwstr>
      </vt:variant>
      <vt:variant>
        <vt:lpwstr/>
      </vt:variant>
      <vt:variant>
        <vt:i4>1048652</vt:i4>
      </vt:variant>
      <vt:variant>
        <vt:i4>6</vt:i4>
      </vt:variant>
      <vt:variant>
        <vt:i4>0</vt:i4>
      </vt:variant>
      <vt:variant>
        <vt:i4>5</vt:i4>
      </vt:variant>
      <vt:variant>
        <vt:lpwstr>https://policy.unt.edu/policy/06-049</vt:lpwstr>
      </vt:variant>
      <vt:variant>
        <vt:lpwstr/>
      </vt:variant>
      <vt:variant>
        <vt:i4>196672</vt:i4>
      </vt:variant>
      <vt:variant>
        <vt:i4>3</vt:i4>
      </vt:variant>
      <vt:variant>
        <vt:i4>0</vt:i4>
      </vt:variant>
      <vt:variant>
        <vt:i4>5</vt:i4>
      </vt:variant>
      <vt:variant>
        <vt:lpwstr>https://tinyurl.com/273hasm2</vt:lpwstr>
      </vt:variant>
      <vt:variant>
        <vt:lpwstr/>
      </vt:variant>
      <vt:variant>
        <vt:i4>7274539</vt:i4>
      </vt:variant>
      <vt:variant>
        <vt:i4>0</vt:i4>
      </vt:variant>
      <vt:variant>
        <vt:i4>0</vt:i4>
      </vt:variant>
      <vt:variant>
        <vt:i4>5</vt:i4>
      </vt:variant>
      <vt:variant>
        <vt:lpwstr>https://acrobat.adobe.com/link/review?uri=urn:aaid:scds:US:4ed0a0b2-e965-3257-92a4-0e14bb2d89c4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CLEAR Syllabus Template</dc:title>
  <dc:subject/>
  <dc:creator>Tania.Heap@unt.edu</dc:creator>
  <cp:keywords/>
  <dc:description/>
  <cp:lastModifiedBy>Ebnenasir, Ghazaleh</cp:lastModifiedBy>
  <cp:revision>57</cp:revision>
  <cp:lastPrinted>2025-01-29T20:28:00Z</cp:lastPrinted>
  <dcterms:created xsi:type="dcterms:W3CDTF">2025-01-29T14:32:00Z</dcterms:created>
  <dcterms:modified xsi:type="dcterms:W3CDTF">2025-08-12T14:34:00Z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y fmtid="{D5CDD505-2E9C-101B-9397-08002B2CF9AE}" pid="3" name="GrammarlyDocumentId">
    <vt:lpwstr>5e693e4555441c36a0c332c8a7877e17b8e4cd7d1cd135d0e79010d0c1c5200a</vt:lpwstr>
  </property>
</Properties>
</file>