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3E359" w14:textId="4791DC16" w:rsidR="000B4BE7" w:rsidRDefault="000B4BE7" w:rsidP="000B4BE7">
      <w:r w:rsidRPr="00BC4DE4">
        <w:t>SYLLABUS – ADVG 2</w:t>
      </w:r>
      <w:r w:rsidR="00B53642">
        <w:t>0</w:t>
      </w:r>
      <w:r w:rsidRPr="00BC4DE4">
        <w:t xml:space="preserve">00 – </w:t>
      </w:r>
      <w:r>
        <w:t>Fall2026</w:t>
      </w:r>
    </w:p>
    <w:p w14:paraId="56958BBF" w14:textId="77777777" w:rsidR="000B4BE7" w:rsidRDefault="000B4BE7" w:rsidP="000B4BE7">
      <w:pPr>
        <w:pBdr>
          <w:bottom w:val="single" w:sz="12" w:space="1" w:color="auto"/>
        </w:pBdr>
      </w:pPr>
      <w:r>
        <w:t xml:space="preserve">Prof. Edithann Ramey </w:t>
      </w:r>
    </w:p>
    <w:p w14:paraId="4165BAFB" w14:textId="77777777" w:rsidR="00CA4CDD" w:rsidRDefault="00CA4CDD" w:rsidP="00CA4CDD">
      <w:pPr>
        <w:pStyle w:val="Heading1"/>
        <w:rPr>
          <w:sz w:val="28"/>
          <w:szCs w:val="26"/>
        </w:rPr>
      </w:pPr>
      <w:r>
        <w:t>JOURNALISM REQUIREMENTS &amp; GUIDELINES</w:t>
      </w:r>
    </w:p>
    <w:p w14:paraId="76C3104A" w14:textId="77777777" w:rsidR="00CA4CDD" w:rsidRDefault="00CA4CDD" w:rsidP="00CA4CDD">
      <w:pPr>
        <w:pStyle w:val="Heading2"/>
      </w:pPr>
      <w:r>
        <w:t>JOURNALISM COURSE REGISTRATION</w:t>
      </w:r>
    </w:p>
    <w:p w14:paraId="3454D04F" w14:textId="77777777" w:rsidR="00CA4CDD" w:rsidRDefault="00CA4CDD" w:rsidP="00CA4CDD">
      <w:pPr>
        <w:pStyle w:val="ListParagraph"/>
        <w:numPr>
          <w:ilvl w:val="0"/>
          <w:numId w:val="6"/>
        </w:numPr>
        <w:spacing w:before="120" w:after="120" w:line="240" w:lineRule="auto"/>
        <w:contextualSpacing w:val="0"/>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34C8300E" w14:textId="77777777" w:rsidR="00CA4CDD" w:rsidRDefault="00CA4CDD" w:rsidP="00CA4CDD">
      <w:pPr>
        <w:pStyle w:val="ListParagraph"/>
        <w:numPr>
          <w:ilvl w:val="0"/>
          <w:numId w:val="6"/>
        </w:numPr>
        <w:spacing w:before="120" w:after="120" w:line="240" w:lineRule="auto"/>
        <w:contextualSpacing w:val="0"/>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7EE85C41" w14:textId="77777777" w:rsidR="00CA4CDD" w:rsidRDefault="00CA4CDD" w:rsidP="00CA4CDD">
      <w:pPr>
        <w:pStyle w:val="Heading2"/>
      </w:pPr>
      <w:r>
        <w:t>RE-TAKING FAILED JOURNALISM CLASSES</w:t>
      </w:r>
    </w:p>
    <w:p w14:paraId="33281B48" w14:textId="77777777" w:rsidR="00CA4CDD" w:rsidRDefault="00CA4CDD" w:rsidP="00CA4CDD">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24AB61C4" w14:textId="77777777" w:rsidR="00CA4CDD" w:rsidRDefault="00CA4CDD" w:rsidP="00CA4CDD">
      <w:pPr>
        <w:pStyle w:val="Heading2"/>
      </w:pPr>
      <w:r>
        <w:t>TEXTBOOK POLICY</w:t>
      </w:r>
    </w:p>
    <w:p w14:paraId="5DD2500D" w14:textId="77777777" w:rsidR="00CA4CDD" w:rsidRDefault="00CA4CDD" w:rsidP="00CA4CDD">
      <w:r>
        <w:t>There is not a text book required for this class.</w:t>
      </w:r>
    </w:p>
    <w:p w14:paraId="6855F73C" w14:textId="77777777" w:rsidR="00CA4CDD" w:rsidRPr="00FD1924" w:rsidRDefault="00CA4CDD" w:rsidP="00CA4CDD">
      <w:pPr>
        <w:pStyle w:val="Heading2"/>
      </w:pPr>
      <w:r w:rsidRPr="00FD1924">
        <w:t>OFFICE HOURS</w:t>
      </w:r>
    </w:p>
    <w:p w14:paraId="44FAA3F2" w14:textId="77777777" w:rsidR="00CA4CDD" w:rsidRPr="00FD1924" w:rsidRDefault="00CA4CDD" w:rsidP="00CA4CDD">
      <w:pPr>
        <w:tabs>
          <w:tab w:val="left" w:pos="0"/>
        </w:tabs>
      </w:pPr>
      <w:r w:rsidRPr="00FD1924">
        <w:t>Office hours are available by appointment. My virtual office is always open; just email me, and I promise to respond within 24 hours, except on weekends.</w:t>
      </w:r>
    </w:p>
    <w:p w14:paraId="5E704B03" w14:textId="77777777" w:rsidR="00CA4CDD" w:rsidRPr="00FD1924" w:rsidRDefault="00CA4CDD" w:rsidP="00CA4CDD">
      <w:pPr>
        <w:pStyle w:val="Heading2"/>
      </w:pPr>
      <w:r w:rsidRPr="00FD1924">
        <w:t>ATTENDANCE</w:t>
      </w:r>
    </w:p>
    <w:p w14:paraId="14FA929A" w14:textId="77777777" w:rsidR="00CA4CDD" w:rsidRDefault="00CA4CDD" w:rsidP="00CA4CDD">
      <w:pPr>
        <w:rPr>
          <w:sz w:val="23"/>
          <w:szCs w:val="23"/>
          <w:highlight w:val="yellow"/>
        </w:rPr>
      </w:pPr>
      <w:r w:rsidRPr="00FD1924">
        <w:t>One absence in the course is the limit without penalty toward your final grade, unless you have communicated with me from the beginning about an extraordinary problem. Coming to class late or leaving early may constitute an absence for that day. This is a seminar course, and it requires your attendance and participation at each class meeting. If you attend all 13 sessions you receive 50 points.</w:t>
      </w:r>
      <w:r>
        <w:rPr>
          <w:sz w:val="23"/>
          <w:szCs w:val="23"/>
          <w:highlight w:val="yellow"/>
        </w:rPr>
        <w:t xml:space="preserve"> </w:t>
      </w:r>
    </w:p>
    <w:p w14:paraId="6BD6CF9F" w14:textId="77777777" w:rsidR="00CA4CDD" w:rsidRDefault="00CA4CDD" w:rsidP="00CA4CDD">
      <w:pPr>
        <w:pStyle w:val="Heading2"/>
        <w:rPr>
          <w:caps/>
        </w:rPr>
      </w:pPr>
      <w:r>
        <w:lastRenderedPageBreak/>
        <w:t>FINANCIAL AID SATISFACTORY ACADEMIC PROGRESS (SAP) UNDERGRADUATES</w:t>
      </w:r>
    </w:p>
    <w:p w14:paraId="2AE7F103" w14:textId="77777777" w:rsidR="00CA4CDD" w:rsidRDefault="00CA4CDD" w:rsidP="00CA4CDD">
      <w:pPr>
        <w:pStyle w:val="NormalWeb"/>
        <w:spacing w:before="0" w:beforeAutospacing="0" w:after="0" w:afterAutospacing="0"/>
        <w:rPr>
          <w:color w:val="000000"/>
          <w:sz w:val="22"/>
        </w:rPr>
      </w:pPr>
      <w:r>
        <w:rPr>
          <w:color w:val="000000"/>
          <w:sz w:val="22"/>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r>
        <w:rPr>
          <w:color w:val="000000"/>
          <w:sz w:val="22"/>
        </w:rPr>
        <w:br/>
      </w:r>
    </w:p>
    <w:p w14:paraId="1F15C972" w14:textId="77777777" w:rsidR="00CA4CDD" w:rsidRDefault="00CA4CDD" w:rsidP="00CA4CDD">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21DDED96" w14:textId="77777777" w:rsidR="00CA4CDD" w:rsidRDefault="00CA4CDD" w:rsidP="00CA4CDD">
      <w:pPr>
        <w:pStyle w:val="NormalWeb"/>
        <w:spacing w:before="0" w:beforeAutospacing="0" w:after="0" w:afterAutospacing="0"/>
        <w:rPr>
          <w:color w:val="000000"/>
          <w:sz w:val="22"/>
        </w:rPr>
      </w:pPr>
      <w:r>
        <w:rPr>
          <w:color w:val="000000"/>
          <w:sz w:val="22"/>
        </w:rPr>
        <w:t xml:space="preserve">Please visit </w:t>
      </w:r>
      <w:hyperlink r:id="rId5" w:history="1">
        <w:r>
          <w:rPr>
            <w:rStyle w:val="Hyperlink"/>
            <w:sz w:val="22"/>
          </w:rPr>
          <w:t>UNT Financial Aid</w:t>
        </w:r>
      </w:hyperlink>
      <w:r>
        <w:rPr>
          <w:color w:val="000000"/>
          <w:sz w:val="22"/>
        </w:rPr>
        <w:t xml:space="preserve"> (</w:t>
      </w:r>
      <w:hyperlink r:id="rId6"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59F05ECB" w14:textId="77777777" w:rsidR="00CA4CDD" w:rsidRDefault="00CA4CDD" w:rsidP="00CA4CDD">
      <w:pPr>
        <w:pStyle w:val="Heading2"/>
      </w:pPr>
      <w:r>
        <w:t>ACADEMIC ADVISING</w:t>
      </w:r>
    </w:p>
    <w:p w14:paraId="757180A3" w14:textId="77777777" w:rsidR="00CA4CDD" w:rsidRDefault="00CA4CDD" w:rsidP="00CA4CDD">
      <w:r>
        <w:t>All first-time-in-college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1E60E6D3" w14:textId="77777777" w:rsidR="00CA4CDD" w:rsidRDefault="00CA4CDD" w:rsidP="00CA4CDD">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0683FF01" w14:textId="77777777" w:rsidR="00CA4CDD" w:rsidRDefault="00CA4CDD" w:rsidP="00CA4CDD">
      <w:pPr>
        <w:rPr>
          <w:rFonts w:cstheme="minorHAnsi"/>
        </w:rPr>
      </w:pPr>
      <w:r>
        <w:rPr>
          <w:rFonts w:cstheme="minorHAnsi"/>
        </w:rPr>
        <w:br w:type="page"/>
      </w:r>
    </w:p>
    <w:p w14:paraId="10DA6E62" w14:textId="77777777" w:rsidR="00CA4CDD" w:rsidRDefault="00CA4CDD" w:rsidP="00CA4CDD">
      <w:pPr>
        <w:rPr>
          <w:rFonts w:cstheme="minorHAnsi"/>
        </w:rPr>
      </w:pPr>
      <w:r w:rsidRPr="00FA4DA7">
        <w:rPr>
          <w:bCs/>
          <w:noProof/>
        </w:rPr>
        <w:lastRenderedPageBreak/>
        <w:drawing>
          <wp:anchor distT="0" distB="0" distL="114300" distR="114300" simplePos="0" relativeHeight="251659264" behindDoc="1" locked="0" layoutInCell="1" allowOverlap="1" wp14:anchorId="7DE35AAF" wp14:editId="161AD513">
            <wp:simplePos x="0" y="0"/>
            <wp:positionH relativeFrom="margin">
              <wp:posOffset>-57150</wp:posOffset>
            </wp:positionH>
            <wp:positionV relativeFrom="paragraph">
              <wp:posOffset>0</wp:posOffset>
            </wp:positionV>
            <wp:extent cx="6911439" cy="8952712"/>
            <wp:effectExtent l="0" t="0" r="3810" b="1270"/>
            <wp:wrapTopAndBottom/>
            <wp:docPr id="1867145532" name="Picture 3" descr="The image is a detailed academic calendar for the Fall 2026 semester, including key dates for full semesters, sessions, registration, prerequisite drops, late registration, withdrawal deadlines, and course section chan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145532" name="Picture 3" descr="The image is a detailed academic calendar for the Fall 2026 semester, including key dates for full semesters, sessions, registration, prerequisite drops, late registration, withdrawal deadlines, and course section change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C94EBD" w14:textId="77777777" w:rsidR="00CA4CDD" w:rsidRDefault="00CA4CDD" w:rsidP="00CA4CDD">
      <w:pPr>
        <w:rPr>
          <w:rFonts w:cstheme="minorHAnsi"/>
        </w:rPr>
      </w:pPr>
    </w:p>
    <w:p w14:paraId="13DE77CA" w14:textId="77777777" w:rsidR="00CA4CDD" w:rsidRDefault="00CA4CDD" w:rsidP="00CA4CDD">
      <w:pPr>
        <w:pStyle w:val="Heading2"/>
      </w:pPr>
      <w:r>
        <w:t xml:space="preserve">Accreditation </w:t>
      </w:r>
    </w:p>
    <w:p w14:paraId="58A62CAA" w14:textId="77777777" w:rsidR="00CA4CDD" w:rsidRDefault="00CA4CDD" w:rsidP="00CA4CDD">
      <w:pPr>
        <w:pStyle w:val="NormalWeb"/>
        <w:shd w:val="clear" w:color="auto" w:fill="FFFFFF"/>
        <w:spacing w:before="0" w:beforeAutospacing="0" w:after="360" w:afterAutospacing="0"/>
        <w:rPr>
          <w:color w:val="3A3A3A"/>
        </w:rPr>
      </w:pPr>
      <w:bookmarkStart w:id="0" w:name="_Hlk99441609"/>
      <w:r>
        <w:rPr>
          <w:color w:val="3A3A3A"/>
        </w:rPr>
        <w:t xml:space="preserve">The </w:t>
      </w:r>
      <w:proofErr w:type="spellStart"/>
      <w:r>
        <w:rPr>
          <w:color w:val="3A3A3A"/>
        </w:rPr>
        <w:t>Mayborn</w:t>
      </w:r>
      <w:proofErr w:type="spellEnd"/>
      <w:r>
        <w:rPr>
          <w:color w:val="3A3A3A"/>
        </w:rPr>
        <w:t xml:space="preserve">, which is one of over 100 journalism programs across the world that are accredited, is renewing its credentials this year. Accreditation is important to you because it means your degree is more valuable than one that comes from an unaccredited school. </w:t>
      </w:r>
    </w:p>
    <w:p w14:paraId="7A0C5D01" w14:textId="77777777" w:rsidR="00CA4CDD" w:rsidRDefault="00CA4CDD" w:rsidP="00CA4CDD">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4758FB1B" w14:textId="77777777" w:rsidR="00CA4CDD" w:rsidRDefault="00CA4CDD" w:rsidP="00CA4CDD">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3BA60B82" w14:textId="77777777" w:rsidR="00CA4CDD" w:rsidRDefault="00CA4CDD" w:rsidP="00CA4CDD">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6C1445C0" w14:textId="77777777" w:rsidR="00CA4CDD" w:rsidRDefault="00CA4CDD" w:rsidP="00CA4CDD">
      <w:pPr>
        <w:pStyle w:val="NormalWeb"/>
        <w:shd w:val="clear" w:color="auto" w:fill="FFFFFF"/>
        <w:spacing w:before="0" w:beforeAutospacing="0" w:after="360" w:afterAutospacing="0"/>
        <w:rPr>
          <w:color w:val="3A3A3A"/>
        </w:rPr>
      </w:pPr>
      <w:r>
        <w:rPr>
          <w:color w:val="3A3A3A"/>
        </w:rPr>
        <w:t xml:space="preserve">The </w:t>
      </w:r>
      <w:proofErr w:type="spellStart"/>
      <w:r>
        <w:rPr>
          <w:color w:val="3A3A3A"/>
        </w:rPr>
        <w:t>Mayborn</w:t>
      </w:r>
      <w:proofErr w:type="spellEnd"/>
      <w:r>
        <w:rPr>
          <w:color w:val="3A3A3A"/>
        </w:rPr>
        <w:t xml:space="preserve">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60C4DA8C" w14:textId="77777777" w:rsidR="00CA4CDD" w:rsidRDefault="00CA4CDD" w:rsidP="00CA4CDD">
      <w:pPr>
        <w:pStyle w:val="Heading2"/>
      </w:pPr>
      <w:bookmarkStart w:id="1" w:name="_Hlk155603066"/>
      <w:bookmarkEnd w:id="0"/>
      <w:r>
        <w:t>Adobe Access</w:t>
      </w:r>
    </w:p>
    <w:p w14:paraId="7B011A2D" w14:textId="77777777" w:rsidR="00CA4CDD" w:rsidRDefault="00CA4CDD" w:rsidP="00CA4CDD">
      <w:pPr>
        <w:rPr>
          <w:color w:val="000000"/>
        </w:rPr>
      </w:pPr>
      <w: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8" w:history="1">
        <w:r w:rsidRPr="00EB0392">
          <w:rPr>
            <w:rStyle w:val="Hyperlink"/>
          </w:rPr>
          <w:t>https://cvad.unt.edu/cvad-it-services/it-services-adobe-cloud-access.html</w:t>
        </w:r>
      </w:hyperlink>
    </w:p>
    <w:p w14:paraId="74563112" w14:textId="77777777" w:rsidR="00CA4CDD" w:rsidRDefault="00CA4CDD" w:rsidP="00CA4CDD">
      <w:r>
        <w:rPr>
          <w:color w:val="000000"/>
        </w:rPr>
        <w:t>The email address for students to ask questions or report problems is </w:t>
      </w:r>
      <w:hyperlink r:id="rId9" w:history="1">
        <w:r w:rsidRPr="0015446D">
          <w:rPr>
            <w:rStyle w:val="Hyperlink"/>
          </w:rPr>
          <w:t>adobe@unt.edu</w:t>
        </w:r>
      </w:hyperlink>
      <w:r>
        <w:rPr>
          <w:color w:val="000000"/>
        </w:rPr>
        <w:t>.</w:t>
      </w:r>
      <w:bookmarkEnd w:id="1"/>
    </w:p>
    <w:p w14:paraId="29A58224" w14:textId="77777777" w:rsidR="00CA4CDD" w:rsidRDefault="00CA4CDD" w:rsidP="00CA4CDD">
      <w:pPr>
        <w:pStyle w:val="Heading2"/>
      </w:pPr>
      <w:bookmarkStart w:id="2" w:name="_Hlk155602527"/>
      <w:r>
        <w:t>JOURNALISM EQUIPMENT CHECK OUT</w:t>
      </w:r>
    </w:p>
    <w:p w14:paraId="4D7E69A2" w14:textId="77777777" w:rsidR="00CA4CDD" w:rsidRPr="00F31C64" w:rsidRDefault="00CA4CDD" w:rsidP="00CA4CDD">
      <w:pPr>
        <w:pStyle w:val="NormalWeb"/>
        <w:rPr>
          <w:rFonts w:ascii="Arial" w:hAnsi="Arial" w:cs="Arial"/>
          <w:color w:val="201F1E"/>
        </w:rPr>
      </w:pPr>
      <w:bookmarkStart w:id="3" w:name="_Hlk205449352"/>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can be checked out up to 72 hours. </w:t>
      </w:r>
    </w:p>
    <w:p w14:paraId="05A73B6E"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7B9F9AB0" w14:textId="77777777" w:rsidR="00CA4CDD" w:rsidRPr="00F31C64" w:rsidRDefault="00CA4CDD" w:rsidP="00CA4CDD">
      <w:pPr>
        <w:pStyle w:val="NormalWeb"/>
        <w:rPr>
          <w:rFonts w:ascii="Arial" w:hAnsi="Arial" w:cs="Arial"/>
          <w:color w:val="201F1E"/>
        </w:rPr>
      </w:pPr>
      <w:r w:rsidRPr="00F31C64">
        <w:rPr>
          <w:rFonts w:ascii="Arial" w:hAnsi="Arial" w:cs="Arial"/>
          <w:color w:val="201F1E"/>
        </w:rPr>
        <w:lastRenderedPageBreak/>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34FE46D4"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Panasonic Video Camera and items listed above</w:t>
      </w:r>
      <w:r w:rsidRPr="00F31C64">
        <w:rPr>
          <w:rFonts w:ascii="Arial" w:hAnsi="Arial" w:cs="Arial"/>
          <w:color w:val="201F1E"/>
        </w:rPr>
        <w:t> longer than 72 hours, the Professor for the course will need to approve the request.</w:t>
      </w:r>
    </w:p>
    <w:p w14:paraId="19EFF448"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Please send extended reservations approval from the Professor to the following email: </w:t>
      </w:r>
      <w:hyperlink r:id="rId10" w:tooltip="mailto:mayborn-equipment@unt.edu" w:history="1">
        <w:r w:rsidRPr="00F31C64">
          <w:rPr>
            <w:rStyle w:val="Hyperlink"/>
            <w:rFonts w:ascii="Arial" w:hAnsi="Arial" w:cs="Arial"/>
            <w:b/>
            <w:bCs/>
          </w:rPr>
          <w:t>mayborn-equipment@unt.edu</w:t>
        </w:r>
      </w:hyperlink>
    </w:p>
    <w:p w14:paraId="257B29A7" w14:textId="77777777" w:rsidR="00CA4CDD" w:rsidRPr="00F31C64" w:rsidRDefault="00CA4CDD" w:rsidP="00CA4CDD">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08052938" w14:textId="77777777" w:rsidR="00FC0A80" w:rsidRPr="00FC0A80" w:rsidRDefault="00FC0A80" w:rsidP="00FC0A80">
      <w:pPr>
        <w:pStyle w:val="NormalWeb"/>
        <w:rPr>
          <w:rFonts w:ascii="Arial" w:hAnsi="Arial" w:cs="Arial"/>
          <w:color w:val="201F1E"/>
        </w:rPr>
      </w:pPr>
      <w:r w:rsidRPr="00FC0A80">
        <w:rPr>
          <w:rFonts w:ascii="Arial" w:hAnsi="Arial" w:cs="Arial"/>
          <w:color w:val="201F1E"/>
        </w:rPr>
        <w:t>Location: RTFP Building room 180i</w:t>
      </w:r>
    </w:p>
    <w:p w14:paraId="04A2D160"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Equipment room phone number is </w:t>
      </w:r>
      <w:r w:rsidRPr="00F31C64">
        <w:rPr>
          <w:rFonts w:ascii="Arial" w:hAnsi="Arial" w:cs="Arial"/>
          <w:b/>
          <w:bCs/>
          <w:color w:val="201F1E"/>
        </w:rPr>
        <w:t>940-565-3580.</w:t>
      </w:r>
    </w:p>
    <w:p w14:paraId="7546F975"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Equipment room email is </w:t>
      </w:r>
      <w:hyperlink r:id="rId11"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3EDD01EF"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Equipment room supervisor can be reached at </w:t>
      </w:r>
      <w:hyperlink r:id="rId12" w:tooltip="mailto:ladaniel.maxwell@unt.edu" w:history="1">
        <w:r w:rsidRPr="00F31C64">
          <w:rPr>
            <w:rStyle w:val="Hyperlink"/>
            <w:rFonts w:ascii="Arial" w:hAnsi="Arial" w:cs="Arial"/>
            <w:b/>
            <w:bCs/>
          </w:rPr>
          <w:t>ladaniel.maxwell@unt.edu</w:t>
        </w:r>
      </w:hyperlink>
    </w:p>
    <w:p w14:paraId="3FA01527" w14:textId="77777777" w:rsidR="00CA4CDD" w:rsidRPr="00F31C64" w:rsidRDefault="00CA4CDD" w:rsidP="00CA4CDD">
      <w:pPr>
        <w:pStyle w:val="NormalWeb"/>
        <w:rPr>
          <w:rFonts w:ascii="Arial" w:hAnsi="Arial" w:cs="Arial"/>
          <w:color w:val="201F1E"/>
        </w:rPr>
      </w:pPr>
      <w:r w:rsidRPr="00F31C64">
        <w:rPr>
          <w:rFonts w:ascii="Arial" w:hAnsi="Arial" w:cs="Arial"/>
          <w:b/>
          <w:bCs/>
          <w:color w:val="201F1E"/>
          <w:u w:val="single"/>
        </w:rPr>
        <w:t>Journalism Equipment Room - Operating Hours</w:t>
      </w:r>
    </w:p>
    <w:p w14:paraId="6FEE2057" w14:textId="77777777" w:rsidR="00B32191" w:rsidRPr="00B32191" w:rsidRDefault="00B32191" w:rsidP="00B32191">
      <w:pPr>
        <w:pStyle w:val="NormalWeb"/>
        <w:rPr>
          <w:rFonts w:ascii="Arial" w:hAnsi="Arial" w:cs="Arial"/>
          <w:color w:val="201F1E"/>
        </w:rPr>
      </w:pPr>
      <w:r w:rsidRPr="00B32191">
        <w:rPr>
          <w:rFonts w:ascii="Arial" w:hAnsi="Arial" w:cs="Arial"/>
          <w:color w:val="201F1E"/>
        </w:rPr>
        <w:t>Hours: Mon-Thurs 8:30am to 9:30pm. Friday's 9:00am to 6pm. Saturday and Sunday 10:00am to 6:00pm</w:t>
      </w:r>
    </w:p>
    <w:p w14:paraId="7FDD5A6F" w14:textId="77777777" w:rsidR="00CA4CDD" w:rsidRPr="00F31C64" w:rsidRDefault="00CA4CDD" w:rsidP="00CA4CDD">
      <w:pPr>
        <w:pStyle w:val="NormalWeb"/>
        <w:rPr>
          <w:rFonts w:ascii="Arial" w:hAnsi="Arial" w:cs="Arial"/>
          <w:color w:val="201F1E"/>
        </w:rPr>
      </w:pPr>
      <w:r w:rsidRPr="00F31C64">
        <w:rPr>
          <w:rFonts w:ascii="Arial" w:hAnsi="Arial" w:cs="Arial"/>
          <w:b/>
          <w:bCs/>
          <w:color w:val="201F1E"/>
          <w:u w:val="single"/>
        </w:rPr>
        <w:t>Journalism Equipment Room - Agreement Form</w:t>
      </w:r>
    </w:p>
    <w:p w14:paraId="69E353DA"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5114B207" w14:textId="77777777" w:rsidR="00CA4CDD" w:rsidRPr="006409BE" w:rsidRDefault="00CA4CDD" w:rsidP="00CA4CDD">
      <w:pPr>
        <w:pStyle w:val="NormalWeb"/>
      </w:pPr>
      <w:hyperlink r:id="rId13" w:history="1">
        <w:r w:rsidRPr="006409BE">
          <w:rPr>
            <w:rStyle w:val="Hyperlink"/>
          </w:rPr>
          <w:t>Journalism Web Checkout Agreement Form</w:t>
        </w:r>
      </w:hyperlink>
    </w:p>
    <w:p w14:paraId="21FE9C99"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This form </w:t>
      </w:r>
      <w:r>
        <w:rPr>
          <w:rFonts w:ascii="Arial" w:hAnsi="Arial" w:cs="Arial"/>
          <w:color w:val="201F1E"/>
        </w:rPr>
        <w:t>must</w:t>
      </w:r>
      <w:r w:rsidRPr="00F31C64">
        <w:rPr>
          <w:rFonts w:ascii="Arial" w:hAnsi="Arial" w:cs="Arial"/>
          <w:color w:val="201F1E"/>
        </w:rPr>
        <w:t xml:space="preserve"> completed prior to checking out equipment and only needs to be done once per semester.</w:t>
      </w:r>
    </w:p>
    <w:p w14:paraId="3FCA5C32" w14:textId="77777777" w:rsidR="00CA4CDD" w:rsidRPr="00F31C64" w:rsidRDefault="00CA4CDD" w:rsidP="00CA4CDD">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513FAFFF"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134FAE91"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72E8BDD9" w14:textId="77777777" w:rsidR="00CA4CDD" w:rsidRPr="00F31C64" w:rsidRDefault="00CA4CDD" w:rsidP="00CA4CDD">
      <w:pPr>
        <w:pStyle w:val="NormalWeb"/>
        <w:rPr>
          <w:rFonts w:ascii="Arial" w:hAnsi="Arial" w:cs="Arial"/>
          <w:color w:val="201F1E"/>
        </w:rPr>
      </w:pPr>
      <w:r w:rsidRPr="00F31C64">
        <w:rPr>
          <w:rFonts w:ascii="Arial" w:hAnsi="Arial" w:cs="Arial"/>
          <w:color w:val="201F1E"/>
        </w:rPr>
        <w:t>For example, if the student returns equipment 2 hours late, a 2 hour ban will be placed on the student's account.</w:t>
      </w:r>
    </w:p>
    <w:p w14:paraId="65C8317B" w14:textId="77777777" w:rsidR="00CA4CDD" w:rsidRPr="00F31C64" w:rsidRDefault="00CA4CDD" w:rsidP="00CA4CDD">
      <w:pPr>
        <w:pStyle w:val="NormalWeb"/>
        <w:rPr>
          <w:rFonts w:ascii="Arial" w:hAnsi="Arial" w:cs="Arial"/>
          <w:color w:val="201F1E"/>
        </w:rPr>
      </w:pPr>
      <w:r w:rsidRPr="00F31C64">
        <w:rPr>
          <w:rFonts w:ascii="Arial" w:hAnsi="Arial" w:cs="Arial"/>
          <w:color w:val="201F1E"/>
        </w:rPr>
        <w:lastRenderedPageBreak/>
        <w:t>If the student returns equipment 72 hours late, a 72 hour ban will be placed on the student's account.</w:t>
      </w:r>
    </w:p>
    <w:p w14:paraId="4C1F1B11" w14:textId="77777777" w:rsidR="00CA4CDD" w:rsidRDefault="00CA4CDD" w:rsidP="00CA4CDD">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4"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5" w:tooltip="mailto:ladaniel.maxwell@unt.edu" w:history="1">
        <w:r w:rsidRPr="00F31C64">
          <w:rPr>
            <w:rStyle w:val="Hyperlink"/>
            <w:rFonts w:ascii="Arial" w:hAnsi="Arial" w:cs="Arial"/>
            <w:b/>
            <w:bCs/>
          </w:rPr>
          <w:t>ladaniel.maxwell@unt.edu</w:t>
        </w:r>
      </w:hyperlink>
      <w:bookmarkEnd w:id="3"/>
    </w:p>
    <w:bookmarkEnd w:id="2"/>
    <w:p w14:paraId="605E3DC8" w14:textId="77777777" w:rsidR="00CA4CDD" w:rsidRDefault="00CA4CDD" w:rsidP="00CA4CDD">
      <w:pPr>
        <w:pStyle w:val="NormalWeb"/>
        <w:spacing w:before="0" w:beforeAutospacing="0" w:after="0" w:afterAutospacing="0"/>
        <w:rPr>
          <w:color w:val="201F1E"/>
          <w:shd w:val="clear" w:color="auto" w:fill="FFFFFF"/>
        </w:rPr>
      </w:pPr>
    </w:p>
    <w:p w14:paraId="1A74FCFF" w14:textId="77777777" w:rsidR="00CA4CDD" w:rsidRDefault="00CA4CDD" w:rsidP="00CA4CDD">
      <w:pPr>
        <w:pStyle w:val="Heading2"/>
      </w:pPr>
      <w:r>
        <w:t>ACADEMIC ORGANIZATIONAL STRUCTURE</w:t>
      </w:r>
    </w:p>
    <w:p w14:paraId="151A863A" w14:textId="77777777" w:rsidR="00CA4CDD" w:rsidRDefault="00CA4CDD" w:rsidP="00CA4CDD">
      <w:r>
        <w:t>Understanding the academic organizational structure and appropriate Chain of Command is important when resolving class-related or advising issues.  When you need problems resolved, please follow the steps outlined below:</w:t>
      </w:r>
    </w:p>
    <w:p w14:paraId="359C0C67" w14:textId="77777777" w:rsidR="00CA4CDD" w:rsidRDefault="00CA4CDD" w:rsidP="00CA4CDD"/>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CA4CDD" w14:paraId="12DE824A" w14:textId="77777777" w:rsidTr="00F04955">
        <w:tc>
          <w:tcPr>
            <w:tcW w:w="8460" w:type="dxa"/>
          </w:tcPr>
          <w:p w14:paraId="3E94A123" w14:textId="77777777" w:rsidR="00CA4CDD" w:rsidRDefault="00CA4CDD" w:rsidP="00F04955">
            <w:pPr>
              <w:jc w:val="center"/>
              <w:rPr>
                <w:sz w:val="22"/>
              </w:rPr>
            </w:pPr>
          </w:p>
          <w:p w14:paraId="66F68DC2" w14:textId="77777777" w:rsidR="00CA4CDD" w:rsidRDefault="00CA4CDD" w:rsidP="00F04955">
            <w:pPr>
              <w:jc w:val="center"/>
              <w:rPr>
                <w:sz w:val="22"/>
              </w:rPr>
            </w:pPr>
            <w:r>
              <w:rPr>
                <w:noProof/>
                <w:sz w:val="22"/>
              </w:rPr>
              <mc:AlternateContent>
                <mc:Choice Requires="wps">
                  <w:drawing>
                    <wp:anchor distT="0" distB="0" distL="114300" distR="114300" simplePos="0" relativeHeight="251661312" behindDoc="0" locked="0" layoutInCell="1" allowOverlap="1" wp14:anchorId="1E6D0A27" wp14:editId="582B423F">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1BF624"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">
                      <v:stroke endarrow="block"/>
                    </v:shape>
                  </w:pict>
                </mc:Fallback>
              </mc:AlternateContent>
            </w:r>
            <w:r>
              <w:rPr>
                <w:noProof/>
                <w:sz w:val="22"/>
              </w:rPr>
              <mc:AlternateContent>
                <mc:Choice Requires="wps">
                  <w:drawing>
                    <wp:anchor distT="0" distB="0" distL="114300" distR="114300" simplePos="0" relativeHeight="251660288" behindDoc="0" locked="0" layoutInCell="1" allowOverlap="1" wp14:anchorId="0E99610D" wp14:editId="2D2CF45C">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544D6" id="AutoShape 31" o:spid="_x0000_s1026" type="#_x0000_t32" style="position:absolute;margin-left:208.3pt;margin-top:14.65pt;width:.9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">
                      <v:stroke endarrow="block"/>
                    </v:shape>
                  </w:pict>
                </mc:Fallback>
              </mc:AlternateContent>
            </w:r>
            <w:r>
              <w:rPr>
                <w:sz w:val="22"/>
              </w:rPr>
              <w:t>Individual Faculty Member/Advisor</w:t>
            </w:r>
            <w:r>
              <w:rPr>
                <w:sz w:val="22"/>
              </w:rPr>
              <w:br/>
            </w:r>
            <w:r>
              <w:rPr>
                <w:sz w:val="22"/>
              </w:rPr>
              <w:br/>
              <w:t xml:space="preserve"> Dean, </w:t>
            </w:r>
            <w:proofErr w:type="spellStart"/>
            <w:r>
              <w:rPr>
                <w:sz w:val="22"/>
              </w:rPr>
              <w:t>Mayborn</w:t>
            </w:r>
            <w:proofErr w:type="spellEnd"/>
            <w:r>
              <w:rPr>
                <w:sz w:val="22"/>
              </w:rPr>
              <w:t xml:space="preserve"> School of Journalism</w:t>
            </w:r>
            <w:r>
              <w:rPr>
                <w:sz w:val="22"/>
              </w:rPr>
              <w:br/>
            </w:r>
          </w:p>
          <w:p w14:paraId="1BA947B6" w14:textId="77777777" w:rsidR="00CA4CDD" w:rsidRDefault="00CA4CDD" w:rsidP="00F04955">
            <w:pPr>
              <w:jc w:val="center"/>
              <w:rPr>
                <w:sz w:val="22"/>
              </w:rPr>
            </w:pPr>
            <w:r>
              <w:rPr>
                <w:sz w:val="22"/>
              </w:rPr>
              <w:t>Divisional Dean, College of Liberal Arts and Social Sciences</w:t>
            </w:r>
          </w:p>
          <w:p w14:paraId="4830CABD" w14:textId="77777777" w:rsidR="00CA4CDD" w:rsidRDefault="00CA4CDD" w:rsidP="00F04955">
            <w:pPr>
              <w:rPr>
                <w:sz w:val="22"/>
              </w:rPr>
            </w:pPr>
          </w:p>
        </w:tc>
      </w:tr>
    </w:tbl>
    <w:p w14:paraId="7D390B40" w14:textId="77777777" w:rsidR="00CA4CDD" w:rsidRDefault="00CA4CDD" w:rsidP="00CA4CDD">
      <w:pPr>
        <w:pStyle w:val="Heading2"/>
      </w:pPr>
      <w:r>
        <w:t>OFFICE OF DISABILITY ACCESS</w:t>
      </w:r>
    </w:p>
    <w:p w14:paraId="10718333" w14:textId="77777777" w:rsidR="00CA4CDD" w:rsidRDefault="00CA4CDD" w:rsidP="00CA4CDD">
      <w:pPr>
        <w:spacing w:after="0"/>
      </w:pPr>
      <w:r>
        <w:t xml:space="preserve">The University of North Texas and the </w:t>
      </w:r>
      <w:proofErr w:type="spellStart"/>
      <w:r>
        <w:t>Mayborn</w:t>
      </w:r>
      <w:proofErr w:type="spellEnd"/>
      <w:r>
        <w:t xml:space="preserve">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6DC2F332" w14:textId="77777777" w:rsidR="00CA4CDD" w:rsidRDefault="00CA4CDD" w:rsidP="00CA4CDD">
      <w:pPr>
        <w:spacing w:after="0"/>
        <w:rPr>
          <w:b/>
          <w:bCs/>
        </w:rPr>
      </w:pPr>
      <w:r>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6AF8C3CA" w14:textId="77777777" w:rsidR="00CA4CDD" w:rsidRDefault="00CA4CDD" w:rsidP="00CA4CDD">
      <w:pPr>
        <w:spacing w:after="0"/>
      </w:pPr>
      <w:r>
        <w:lastRenderedPageBreak/>
        <w:t xml:space="preserve">For additional information see the website for the </w:t>
      </w:r>
      <w:hyperlink r:id="rId16" w:history="1">
        <w:r>
          <w:rPr>
            <w:rStyle w:val="Hyperlink"/>
          </w:rPr>
          <w:t>Office of Disability Access</w:t>
        </w:r>
      </w:hyperlink>
      <w:r>
        <w:t xml:space="preserve"> (</w:t>
      </w:r>
      <w:hyperlink r:id="rId17" w:history="1">
        <w:r>
          <w:rPr>
            <w:rStyle w:val="Hyperlink"/>
          </w:rPr>
          <w:t>http://www.unt.edu/oda</w:t>
        </w:r>
      </w:hyperlink>
      <w:r>
        <w:t>). You may also contact them by phone at 940.565.4323.</w:t>
      </w:r>
    </w:p>
    <w:p w14:paraId="647C1BAF" w14:textId="77777777" w:rsidR="00CA4CDD" w:rsidRDefault="00CA4CDD" w:rsidP="00CA4CDD">
      <w:pPr>
        <w:pStyle w:val="Heading2"/>
      </w:pPr>
      <w:r>
        <w:t>COURSE SAFETY STATEMENTS</w:t>
      </w:r>
    </w:p>
    <w:p w14:paraId="083EF9CB" w14:textId="77777777" w:rsidR="00CA4CDD" w:rsidRDefault="00CA4CDD" w:rsidP="00CA4CDD">
      <w:r>
        <w:t xml:space="preserve">Students in the </w:t>
      </w:r>
      <w:proofErr w:type="spellStart"/>
      <w:r>
        <w:t>Mayborn</w:t>
      </w:r>
      <w:proofErr w:type="spellEnd"/>
      <w:r>
        <w:t xml:space="preserve">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301A5D4" w14:textId="77777777" w:rsidR="00CA4CDD" w:rsidRDefault="00CA4CDD" w:rsidP="00CA4CDD">
      <w:pPr>
        <w:pStyle w:val="Heading2"/>
      </w:pPr>
      <w:r>
        <w:t>ACADEMIC DISHONESTY</w:t>
      </w:r>
    </w:p>
    <w:p w14:paraId="2143A1FD" w14:textId="77777777" w:rsidR="00CA4CDD" w:rsidRDefault="00CA4CDD" w:rsidP="00CA4CDD">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3AAA3702" w14:textId="77777777" w:rsidR="00CA4CDD" w:rsidRDefault="00CA4CDD" w:rsidP="00CA4CDD">
      <w:pPr>
        <w:pStyle w:val="Heading2"/>
      </w:pPr>
      <w:r>
        <w:t>MSOJ ACADEMIC INTEGRITY POLICY</w:t>
      </w:r>
    </w:p>
    <w:p w14:paraId="2F0D283C" w14:textId="77777777" w:rsidR="00CA4CDD" w:rsidRDefault="00CA4CDD" w:rsidP="00CA4CDD">
      <w:pPr>
        <w:rPr>
          <w:sz w:val="23"/>
          <w:szCs w:val="23"/>
        </w:rPr>
      </w:pPr>
      <w:r>
        <w:rPr>
          <w:sz w:val="23"/>
          <w:szCs w:val="23"/>
        </w:rPr>
        <w:t xml:space="preserve">The codes of ethics from the Society of Professional Journalists, American Advertising Federation and Public Relations Society of America address truth and honesty. The </w:t>
      </w:r>
      <w:proofErr w:type="spellStart"/>
      <w:r>
        <w:rPr>
          <w:sz w:val="23"/>
          <w:szCs w:val="23"/>
        </w:rPr>
        <w:t>Mayborn</w:t>
      </w:r>
      <w:proofErr w:type="spellEnd"/>
      <w:r>
        <w:rPr>
          <w:sz w:val="23"/>
          <w:szCs w:val="23"/>
        </w:rP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w:t>
      </w:r>
      <w:r>
        <w:rPr>
          <w:sz w:val="23"/>
          <w:szCs w:val="23"/>
        </w:rPr>
        <w:lastRenderedPageBreak/>
        <w:t xml:space="preserve">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w:t>
      </w:r>
      <w:proofErr w:type="spellStart"/>
      <w:r>
        <w:rPr>
          <w:sz w:val="23"/>
          <w:szCs w:val="23"/>
        </w:rPr>
        <w:t>Mayborn</w:t>
      </w:r>
      <w:proofErr w:type="spellEnd"/>
      <w:r>
        <w:rPr>
          <w:sz w:val="23"/>
          <w:szCs w:val="23"/>
        </w:rPr>
        <w:t xml:space="preserve"> School of Journalism. The student may appeal to the Office for Academic Integrity, which ensures due process and allows the student to remain in class pending the appeal. </w:t>
      </w:r>
    </w:p>
    <w:p w14:paraId="26CD5DD7" w14:textId="77777777" w:rsidR="00CA4CDD" w:rsidRDefault="00CA4CDD" w:rsidP="00CA4CDD">
      <w:pPr>
        <w:pStyle w:val="Heading2"/>
      </w:pPr>
      <w:r>
        <w:t>FINAL EXAM POLICY</w:t>
      </w:r>
    </w:p>
    <w:p w14:paraId="2F95C4FE" w14:textId="77777777" w:rsidR="00CA4CDD" w:rsidRDefault="00CA4CDD" w:rsidP="00CA4CDD">
      <w:pPr>
        <w:rPr>
          <w:b/>
        </w:rPr>
      </w:pPr>
      <w:r>
        <w:t>Final exam is in class project work. You will be required to finalize during on November 30</w:t>
      </w:r>
      <w:r w:rsidRPr="00703562">
        <w:rPr>
          <w:vertAlign w:val="superscript"/>
        </w:rPr>
        <w:t>th</w:t>
      </w:r>
      <w:r>
        <w:t xml:space="preserve">. </w:t>
      </w:r>
    </w:p>
    <w:p w14:paraId="1FB30D7B" w14:textId="77777777" w:rsidR="00CA4CDD" w:rsidRDefault="00CA4CDD" w:rsidP="00CA4CDD">
      <w:pPr>
        <w:pStyle w:val="Heading2"/>
      </w:pPr>
      <w:r>
        <w:t>ACCESS TO INFORMATION</w:t>
      </w:r>
    </w:p>
    <w:p w14:paraId="3318ECEB" w14:textId="77777777" w:rsidR="00CA4CDD" w:rsidRDefault="00CA4CDD" w:rsidP="00CA4CDD">
      <w:r>
        <w:t xml:space="preserve">As you know, your access point for business and academic services at UNT occurs within the </w:t>
      </w:r>
      <w:hyperlink r:id="rId18" w:history="1">
        <w:r>
          <w:rPr>
            <w:rStyle w:val="Hyperlink"/>
          </w:rPr>
          <w:t>My.UNT site </w:t>
        </w:r>
      </w:hyperlink>
      <w:r>
        <w:t>(</w:t>
      </w:r>
      <w:hyperlink r:id="rId19"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0" w:history="1">
        <w:r>
          <w:rPr>
            <w:rStyle w:val="Hyperlink"/>
          </w:rPr>
          <w:t>Eagle Connect website</w:t>
        </w:r>
      </w:hyperlink>
      <w:r>
        <w:t xml:space="preserve"> for more information (</w:t>
      </w:r>
      <w:hyperlink r:id="rId21" w:tgtFrame="_blank" w:history="1">
        <w:r>
          <w:t>http://eagleconnect.unt.edu/</w:t>
        </w:r>
      </w:hyperlink>
      <w:r>
        <w:t xml:space="preserve">) including tips on how to forward your email. </w:t>
      </w:r>
    </w:p>
    <w:p w14:paraId="5E45C6EA" w14:textId="77777777" w:rsidR="00CA4CDD" w:rsidRDefault="00CA4CDD" w:rsidP="00CA4CDD">
      <w:pPr>
        <w:pStyle w:val="Heading2"/>
      </w:pPr>
      <w:r>
        <w:t xml:space="preserve">Courses in a Box </w:t>
      </w:r>
    </w:p>
    <w:p w14:paraId="35ECED27" w14:textId="77777777" w:rsidR="00CA4CDD" w:rsidRDefault="00CA4CDD" w:rsidP="00CA4CDD">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5D52CB75" w14:textId="77777777" w:rsidR="00CA4CDD" w:rsidRDefault="00CA4CDD" w:rsidP="00CA4CDD">
      <w:pPr>
        <w:pStyle w:val="Heading2"/>
      </w:pPr>
      <w:r>
        <w:t>Important Notice for F-1 Students taking Distance Education Courses</w:t>
      </w:r>
    </w:p>
    <w:p w14:paraId="4C541C9F" w14:textId="77777777" w:rsidR="00CA4CDD" w:rsidRDefault="00CA4CDD" w:rsidP="00CA4CDD">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51DAE6CA" w14:textId="77777777" w:rsidR="00CA4CDD" w:rsidRDefault="00CA4CDD" w:rsidP="00CA4CDD">
      <w:r>
        <w:t>If such an on-campus activity is required, it is the student’s responsibility to do the following:</w:t>
      </w:r>
    </w:p>
    <w:p w14:paraId="55D4A3DB" w14:textId="77777777" w:rsidR="00CA4CDD" w:rsidRDefault="00CA4CDD" w:rsidP="00CA4CDD">
      <w:pPr>
        <w:ind w:left="720"/>
      </w:pPr>
      <w:r>
        <w:t>(1) Submit a written request to the instructor for an on-campus experiential component within one week of the start of the course.</w:t>
      </w:r>
    </w:p>
    <w:p w14:paraId="599EE58B" w14:textId="77777777" w:rsidR="00CA4CDD" w:rsidRDefault="00CA4CDD" w:rsidP="00CA4CDD">
      <w:pPr>
        <w:ind w:left="720"/>
      </w:pPr>
      <w:r>
        <w:t>(2) Ensure that the activity on campus takes place and the instructor documents it in writing with a notice sent to the International Advising Office.  The UNT International Advising Office has a form available that you may use for this purpose.</w:t>
      </w:r>
    </w:p>
    <w:p w14:paraId="3FD8EF4C" w14:textId="77777777" w:rsidR="00CA4CDD" w:rsidRDefault="00CA4CDD" w:rsidP="00CA4CDD">
      <w:r>
        <w:lastRenderedPageBreak/>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2" w:history="1">
        <w:r>
          <w:rPr>
            <w:rStyle w:val="Hyperlink"/>
          </w:rPr>
          <w:t>international@unt.edu</w:t>
        </w:r>
      </w:hyperlink>
      <w:r>
        <w:t>) to get clarification before the one-week deadline.</w:t>
      </w:r>
    </w:p>
    <w:p w14:paraId="0060FC5F" w14:textId="77777777" w:rsidR="00CA4CDD" w:rsidRDefault="00CA4CDD" w:rsidP="00CA4CDD">
      <w:pPr>
        <w:pStyle w:val="Heading2"/>
      </w:pPr>
      <w:r>
        <w:t>EMERGENCY NOTIFICATION &amp; PROCEDURES</w:t>
      </w:r>
    </w:p>
    <w:p w14:paraId="23BE801C" w14:textId="77777777" w:rsidR="00CA4CDD" w:rsidRDefault="00CA4CDD" w:rsidP="00CA4CDD">
      <w:pPr>
        <w:rPr>
          <w:rFonts w:ascii="Calibri" w:eastAsia="Times New Roman"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5E458378" w14:textId="77777777" w:rsidR="00CA4CDD" w:rsidRDefault="00CA4CDD" w:rsidP="00CA4CDD">
      <w:pPr>
        <w:pStyle w:val="Heading2"/>
      </w:pPr>
      <w:r>
        <w:t>STUDENT PERCEPTIONS OF TEACHING (SPOT)</w:t>
      </w:r>
    </w:p>
    <w:p w14:paraId="2BD17DE5" w14:textId="77777777" w:rsidR="00CA4CDD" w:rsidRDefault="00CA4CDD" w:rsidP="00CA4CDD">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3"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4" w:history="1">
        <w:r>
          <w:rPr>
            <w:rStyle w:val="Hyperlink"/>
          </w:rPr>
          <w:t>SPOT website</w:t>
        </w:r>
      </w:hyperlink>
      <w:r>
        <w:t xml:space="preserve"> (</w:t>
      </w:r>
      <w:hyperlink r:id="rId25" w:history="1">
        <w:r>
          <w:t>www.spot.unt.edu</w:t>
        </w:r>
      </w:hyperlink>
      <w:r>
        <w:t xml:space="preserve">) or email </w:t>
      </w:r>
      <w:hyperlink r:id="rId26"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864"/>
        <w:gridCol w:w="4178"/>
      </w:tblGrid>
      <w:tr w:rsidR="00CA4CDD" w14:paraId="61ED1103" w14:textId="77777777" w:rsidTr="00F04955">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1ED771DE" w14:textId="77777777" w:rsidR="00CA4CDD" w:rsidRDefault="00CA4CDD" w:rsidP="00F04955">
            <w:pPr>
              <w:spacing w:before="100" w:beforeAutospacing="1" w:after="100" w:afterAutospacing="1" w:line="420" w:lineRule="atLeast"/>
              <w:rPr>
                <w:rFonts w:eastAsia="Times New Roman"/>
                <w:color w:val="222222"/>
              </w:rPr>
            </w:pPr>
            <w:r>
              <w:rPr>
                <w:rFonts w:eastAsia="Times New Roman"/>
                <w:b/>
                <w:bCs/>
                <w:color w:val="222222"/>
              </w:rPr>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4A38038D" w14:textId="77777777" w:rsidR="00CA4CDD" w:rsidRDefault="00CA4CDD" w:rsidP="00F04955">
            <w:pPr>
              <w:spacing w:before="100" w:beforeAutospacing="1" w:after="100" w:afterAutospacing="1" w:line="420" w:lineRule="atLeast"/>
              <w:rPr>
                <w:rFonts w:eastAsia="Times New Roman"/>
                <w:color w:val="222222"/>
              </w:rPr>
            </w:pPr>
            <w:r>
              <w:rPr>
                <w:rFonts w:eastAsia="Times New Roman"/>
                <w:b/>
                <w:bCs/>
                <w:color w:val="222222"/>
              </w:rPr>
              <w:t>Survey Administration Dates</w:t>
            </w:r>
          </w:p>
        </w:tc>
      </w:tr>
      <w:tr w:rsidR="00CA4CDD" w14:paraId="6AEEB312" w14:textId="77777777" w:rsidTr="00F04955">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EB2834B" w14:textId="77777777" w:rsidR="00CA4CDD" w:rsidRDefault="00CA4CDD" w:rsidP="00F04955">
            <w:pPr>
              <w:spacing w:before="100" w:beforeAutospacing="1" w:after="100" w:afterAutospacing="1" w:line="420" w:lineRule="atLeast"/>
              <w:rPr>
                <w:rFonts w:eastAsia="Times New Roman"/>
                <w:color w:val="00853E"/>
                <w:u w:val="single"/>
              </w:rPr>
            </w:pPr>
            <w:r>
              <w:rPr>
                <w:rFonts w:eastAsia="Times New Roman"/>
                <w:color w:val="00853E"/>
                <w:u w:val="single"/>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163C0F9" w14:textId="77777777" w:rsidR="00CA4CDD" w:rsidRDefault="00CA4CDD" w:rsidP="00F04955">
            <w:pPr>
              <w:spacing w:before="100" w:beforeAutospacing="1" w:after="100" w:afterAutospacing="1" w:line="420" w:lineRule="atLeast"/>
              <w:rPr>
                <w:rFonts w:eastAsia="Times New Roman"/>
                <w:color w:val="222222"/>
              </w:rPr>
            </w:pPr>
            <w:r>
              <w:rPr>
                <w:rFonts w:eastAsia="Times New Roman"/>
                <w:color w:val="222222"/>
              </w:rPr>
              <w:t>September 29-October 8</w:t>
            </w:r>
          </w:p>
        </w:tc>
      </w:tr>
      <w:tr w:rsidR="00CA4CDD" w14:paraId="4391D59A" w14:textId="77777777" w:rsidTr="00F04955">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258B698" w14:textId="77777777" w:rsidR="00CA4CDD" w:rsidRDefault="00CA4CDD" w:rsidP="00F04955">
            <w:pPr>
              <w:spacing w:before="100" w:beforeAutospacing="1" w:after="100" w:afterAutospacing="1" w:line="420" w:lineRule="atLeast"/>
              <w:rPr>
                <w:rFonts w:eastAsia="Times New Roman"/>
                <w:color w:val="00853E"/>
                <w:u w:val="single"/>
              </w:rPr>
            </w:pPr>
            <w:r>
              <w:rPr>
                <w:rFonts w:eastAsia="Times New Roman"/>
                <w:color w:val="00853E"/>
                <w:u w:val="single"/>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061D0BF" w14:textId="77777777" w:rsidR="00CA4CDD" w:rsidRDefault="00CA4CDD" w:rsidP="00F04955">
            <w:pPr>
              <w:spacing w:before="100" w:beforeAutospacing="1" w:after="100" w:afterAutospacing="1" w:line="420" w:lineRule="atLeast"/>
              <w:rPr>
                <w:rFonts w:eastAsia="Times New Roman"/>
                <w:color w:val="222222"/>
              </w:rPr>
            </w:pPr>
            <w:r>
              <w:rPr>
                <w:rFonts w:eastAsia="Times New Roman"/>
                <w:color w:val="222222"/>
              </w:rPr>
              <w:t>December 1-December 10</w:t>
            </w:r>
          </w:p>
        </w:tc>
      </w:tr>
      <w:tr w:rsidR="00CA4CDD" w14:paraId="33CEC533" w14:textId="77777777" w:rsidTr="00F04955">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4CBC40D9" w14:textId="77777777" w:rsidR="00CA4CDD" w:rsidRDefault="00CA4CDD" w:rsidP="00F04955">
            <w:pPr>
              <w:spacing w:before="100" w:beforeAutospacing="1" w:after="100" w:afterAutospacing="1" w:line="420" w:lineRule="atLeast"/>
              <w:rPr>
                <w:rFonts w:eastAsia="Times New Roman"/>
                <w:color w:val="00853E"/>
                <w:u w:val="single"/>
              </w:rPr>
            </w:pPr>
            <w:r>
              <w:rPr>
                <w:rFonts w:eastAsia="Times New Roman"/>
                <w:color w:val="00853E"/>
                <w:u w:val="single"/>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D10AD21" w14:textId="77777777" w:rsidR="00CA4CDD" w:rsidRDefault="00CA4CDD" w:rsidP="00F04955">
            <w:pPr>
              <w:spacing w:before="100" w:beforeAutospacing="1" w:after="100" w:afterAutospacing="1" w:line="420" w:lineRule="atLeast"/>
              <w:rPr>
                <w:rFonts w:eastAsia="Times New Roman"/>
                <w:color w:val="222222"/>
              </w:rPr>
            </w:pPr>
            <w:r>
              <w:rPr>
                <w:rFonts w:eastAsia="Times New Roman"/>
                <w:color w:val="222222"/>
              </w:rPr>
              <w:t>November 17-December 3</w:t>
            </w:r>
          </w:p>
        </w:tc>
      </w:tr>
    </w:tbl>
    <w:p w14:paraId="1E6FF2E5" w14:textId="77777777" w:rsidR="00CA4CDD" w:rsidRDefault="00CA4CDD" w:rsidP="00CA4CDD">
      <w:pPr>
        <w:rPr>
          <w:rFonts w:cstheme="minorHAnsi"/>
        </w:rPr>
      </w:pPr>
    </w:p>
    <w:p w14:paraId="47C60BF7" w14:textId="77777777" w:rsidR="00CA4CDD" w:rsidRDefault="00CA4CDD" w:rsidP="00CA4CDD">
      <w:pPr>
        <w:rPr>
          <w:rFonts w:cstheme="minorHAnsi"/>
        </w:rPr>
      </w:pPr>
    </w:p>
    <w:p w14:paraId="13C5D53B" w14:textId="77777777" w:rsidR="00CA4CDD" w:rsidRDefault="00CA4CDD" w:rsidP="00CA4CDD">
      <w:pPr>
        <w:pStyle w:val="Heading2"/>
      </w:pPr>
      <w:r>
        <w:t>Acceptable Student Behavior</w:t>
      </w:r>
    </w:p>
    <w:p w14:paraId="2791EB63" w14:textId="77777777" w:rsidR="00CA4CDD" w:rsidRDefault="00CA4CDD" w:rsidP="00CA4CDD">
      <w:pPr>
        <w:rPr>
          <w:rStyle w:val="Hyperlink"/>
        </w:rPr>
      </w:pPr>
      <w:r>
        <w:t xml:space="preserve">Student behavior that interferes with an instructor’s ability to conduct a class or other students' opportunity to learn is unacceptable and disruptive and will not be tolerated in </w:t>
      </w:r>
      <w:r>
        <w:lastRenderedPageBreak/>
        <w:t xml:space="preserve">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27" w:history="1">
        <w:r>
          <w:rPr>
            <w:rStyle w:val="Hyperlink"/>
          </w:rPr>
          <w:t>Dean Of Students website</w:t>
        </w:r>
      </w:hyperlink>
      <w:r>
        <w:t xml:space="preserve"> (</w:t>
      </w:r>
      <w:hyperlink r:id="rId28" w:history="1">
        <w:r>
          <w:t>www.deanofstudents.unt.edu</w:t>
        </w:r>
      </w:hyperlink>
      <w:r>
        <w:t>)</w:t>
      </w:r>
      <w:r>
        <w:rPr>
          <w:rStyle w:val="Hyperlink"/>
        </w:rPr>
        <w:t>.</w:t>
      </w:r>
    </w:p>
    <w:p w14:paraId="23FFFC39" w14:textId="77777777" w:rsidR="00CA4CDD" w:rsidRDefault="00CA4CDD" w:rsidP="00CA4CDD">
      <w:pPr>
        <w:pStyle w:val="Heading2"/>
      </w:pPr>
      <w:r>
        <w:t>Classroom Policies</w:t>
      </w:r>
    </w:p>
    <w:p w14:paraId="2E7BE695" w14:textId="77777777" w:rsidR="00CA4CDD" w:rsidRDefault="00CA4CDD" w:rsidP="00CA4CDD">
      <w:r>
        <w:rPr>
          <w:lang w:eastAsia="ja-JP"/>
        </w:rPr>
        <w:t xml:space="preserve">The </w:t>
      </w:r>
      <w:proofErr w:type="spellStart"/>
      <w:r>
        <w:rPr>
          <w:lang w:eastAsia="ja-JP"/>
        </w:rPr>
        <w:t>Mayborn</w:t>
      </w:r>
      <w:proofErr w:type="spellEnd"/>
      <w:r>
        <w:rPr>
          <w:lang w:eastAsia="ja-JP"/>
        </w:rPr>
        <w:t xml:space="preserve">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t xml:space="preserve">(e.g., arriving late, leaving early, sleeping, talking on the phone, texting or game playing, making inappropriate comments, ringing cellular phones/beepers, dressing inappropriately). </w:t>
      </w:r>
    </w:p>
    <w:p w14:paraId="6249ADBB" w14:textId="77777777" w:rsidR="00CA4CDD" w:rsidRDefault="00CA4CDD" w:rsidP="00CA4CDD">
      <w:pPr>
        <w:pStyle w:val="Heading2"/>
      </w:pPr>
      <w:r>
        <w:t>SEXUAL DISCRIMINATION, HARRASSMENT, &amp; ASSAULT</w:t>
      </w:r>
    </w:p>
    <w:p w14:paraId="3F9AC356" w14:textId="77777777" w:rsidR="00CA4CDD" w:rsidRDefault="00CA4CDD" w:rsidP="00CA4CDD">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2F44A35E" w14:textId="77777777" w:rsidR="00CA4CDD" w:rsidRDefault="00CA4CDD" w:rsidP="00CA4CDD">
      <w:r>
        <w:t> </w:t>
      </w:r>
    </w:p>
    <w:p w14:paraId="773C20EA" w14:textId="77777777" w:rsidR="00CA4CDD" w:rsidRDefault="00CA4CDD" w:rsidP="00CA4CDD">
      <w:hyperlink r:id="rId29" w:history="1">
        <w:r>
          <w:rPr>
            <w:rStyle w:val="Hyperlink"/>
          </w:rPr>
          <w:t>UNT’s Dean of Students’ website</w:t>
        </w:r>
      </w:hyperlink>
      <w:r>
        <w:t xml:space="preserve"> (</w:t>
      </w:r>
      <w:hyperlink r:id="rId30" w:history="1">
        <w:r>
          <w:t>http://deanofstudents.unt.edu/resources_0</w:t>
        </w:r>
      </w:hyperlink>
      <w:r>
        <w:t xml:space="preserve">) offers a range of on-campus and off-campus resources to help support survivors, depending on their unique needs.  Renee LeClaire McNamara is UNT’s Student Advocate and she can be reached through e-mail at </w:t>
      </w:r>
      <w:hyperlink r:id="rId31" w:history="1">
        <w:r>
          <w:rPr>
            <w:rStyle w:val="Hyperlink"/>
          </w:rPr>
          <w:t>SurvivorAdvocate@unt.edu</w:t>
        </w:r>
      </w:hyperlink>
      <w:r>
        <w:t xml:space="preserve"> or by calling the Dean of Students’ office at 940-565-2648.  You are not alone.  We are here to help.</w:t>
      </w:r>
    </w:p>
    <w:p w14:paraId="58C7B40E" w14:textId="77777777" w:rsidR="00CA4CDD" w:rsidRDefault="00CA4CDD" w:rsidP="00CA4CDD">
      <w:pPr>
        <w:pStyle w:val="Heading2"/>
      </w:pPr>
      <w:r>
        <w:t>MENTAL HEALTH SERVICES</w:t>
      </w:r>
    </w:p>
    <w:p w14:paraId="00537174" w14:textId="77777777" w:rsidR="00CA4CDD" w:rsidRDefault="00CA4CDD" w:rsidP="00CA4CDD">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1C3425FE" w14:textId="77777777" w:rsidR="00CA4CDD" w:rsidRDefault="00CA4CDD" w:rsidP="00CA4CDD">
      <w:pPr>
        <w:pStyle w:val="NoSpacing"/>
        <w:rPr>
          <w:lang w:eastAsia="en-US"/>
        </w:rPr>
      </w:pPr>
      <w:r>
        <w:rPr>
          <w:lang w:eastAsia="en-US"/>
        </w:rPr>
        <w:lastRenderedPageBreak/>
        <w:t xml:space="preserve">1. </w:t>
      </w:r>
      <w:hyperlink r:id="rId32" w:anchor="programs" w:history="1">
        <w:r>
          <w:rPr>
            <w:rStyle w:val="Hyperlink"/>
            <w:lang w:eastAsia="en-US"/>
          </w:rPr>
          <w:t>Student Health and Wellness Center</w:t>
        </w:r>
      </w:hyperlink>
    </w:p>
    <w:p w14:paraId="17A23341" w14:textId="77777777" w:rsidR="00CA4CDD" w:rsidRDefault="00CA4CDD" w:rsidP="00CA4CDD">
      <w:pPr>
        <w:pStyle w:val="NoSpacing"/>
        <w:rPr>
          <w:color w:val="000000" w:themeColor="text1"/>
          <w:lang w:eastAsia="en-US"/>
        </w:rPr>
      </w:pPr>
      <w:r>
        <w:rPr>
          <w:color w:val="000000" w:themeColor="text1"/>
          <w:lang w:eastAsia="en-US"/>
        </w:rPr>
        <w:t>(</w:t>
      </w:r>
      <w:hyperlink r:id="rId33" w:anchor="programs" w:history="1">
        <w:r>
          <w:rPr>
            <w:color w:val="000000" w:themeColor="text1"/>
            <w:lang w:eastAsia="en-US"/>
          </w:rPr>
          <w:t>https://studentaffairs.unt.edu/student-health-and-wellness-center#programs</w:t>
        </w:r>
      </w:hyperlink>
      <w:r>
        <w:rPr>
          <w:color w:val="000000" w:themeColor="text1"/>
          <w:lang w:eastAsia="en-US"/>
        </w:rPr>
        <w:t>)</w:t>
      </w:r>
    </w:p>
    <w:p w14:paraId="44950C65" w14:textId="77777777" w:rsidR="00CA4CDD" w:rsidRDefault="00CA4CDD" w:rsidP="00CA4CDD">
      <w:pPr>
        <w:pStyle w:val="NoSpacing"/>
        <w:rPr>
          <w:color w:val="0000FF"/>
          <w:u w:val="single"/>
          <w:lang w:eastAsia="en-US"/>
        </w:rPr>
      </w:pPr>
      <w:r>
        <w:rPr>
          <w:lang w:eastAsia="en-US"/>
        </w:rPr>
        <w:t>1800 Chestnut St. (Chestnut Hall)</w:t>
      </w:r>
    </w:p>
    <w:p w14:paraId="250958FB" w14:textId="77777777" w:rsidR="00CA4CDD" w:rsidRDefault="00CA4CDD" w:rsidP="00CA4CDD">
      <w:pPr>
        <w:pStyle w:val="NoSpacing"/>
        <w:rPr>
          <w:lang w:eastAsia="en-US"/>
        </w:rPr>
      </w:pPr>
      <w:r>
        <w:rPr>
          <w:lang w:eastAsia="en-US"/>
        </w:rPr>
        <w:t>940-565-2333</w:t>
      </w:r>
    </w:p>
    <w:p w14:paraId="72A76A4D" w14:textId="77777777" w:rsidR="00CA4CDD" w:rsidRDefault="00CA4CDD" w:rsidP="00CA4CDD">
      <w:pPr>
        <w:pStyle w:val="NoSpacing"/>
        <w:rPr>
          <w:lang w:eastAsia="en-US"/>
        </w:rPr>
      </w:pPr>
      <w:r>
        <w:rPr>
          <w:lang w:eastAsia="en-US"/>
        </w:rPr>
        <w:t>M-Th, 8 a.m. to 5 p.m.</w:t>
      </w:r>
    </w:p>
    <w:p w14:paraId="1BA5F300" w14:textId="77777777" w:rsidR="00CA4CDD" w:rsidRDefault="00CA4CDD" w:rsidP="00CA4CDD">
      <w:pPr>
        <w:pStyle w:val="NoSpacing"/>
        <w:rPr>
          <w:color w:val="0000FF"/>
          <w:u w:val="single"/>
          <w:lang w:eastAsia="en-US"/>
        </w:rPr>
      </w:pPr>
    </w:p>
    <w:p w14:paraId="4868178C" w14:textId="77777777" w:rsidR="00CA4CDD" w:rsidRDefault="00CA4CDD" w:rsidP="00CA4CDD">
      <w:pPr>
        <w:pStyle w:val="NoSpacing"/>
        <w:rPr>
          <w:color w:val="000000" w:themeColor="text1"/>
          <w:lang w:eastAsia="en-US"/>
        </w:rPr>
      </w:pPr>
      <w:r>
        <w:rPr>
          <w:lang w:eastAsia="en-US"/>
        </w:rPr>
        <w:t xml:space="preserve">2. </w:t>
      </w:r>
      <w:hyperlink r:id="rId34" w:history="1">
        <w:r>
          <w:rPr>
            <w:rStyle w:val="Hyperlink"/>
            <w:lang w:eastAsia="en-US"/>
          </w:rPr>
          <w:t>Counseling and Testing Services</w:t>
        </w:r>
      </w:hyperlink>
      <w:r>
        <w:rPr>
          <w:lang w:eastAsia="en-US"/>
        </w:rPr>
        <w:t xml:space="preserve"> – Free to UNT Students</w:t>
      </w:r>
    </w:p>
    <w:p w14:paraId="5C5C39D0" w14:textId="77777777" w:rsidR="00CA4CDD" w:rsidRDefault="00CA4CDD" w:rsidP="00CA4CDD">
      <w:pPr>
        <w:pStyle w:val="NoSpacing"/>
        <w:rPr>
          <w:color w:val="000000" w:themeColor="text1"/>
          <w:lang w:eastAsia="en-US"/>
        </w:rPr>
      </w:pPr>
      <w:r>
        <w:rPr>
          <w:color w:val="000000" w:themeColor="text1"/>
          <w:lang w:eastAsia="en-US"/>
        </w:rPr>
        <w:t>(</w:t>
      </w:r>
      <w:hyperlink r:id="rId35" w:history="1">
        <w:r>
          <w:rPr>
            <w:color w:val="000000" w:themeColor="text1"/>
            <w:lang w:eastAsia="en-US"/>
          </w:rPr>
          <w:t>https://studentaffairs.unt.edu/counseling-and-testing-services</w:t>
        </w:r>
      </w:hyperlink>
      <w:r>
        <w:rPr>
          <w:color w:val="000000" w:themeColor="text1"/>
          <w:lang w:eastAsia="en-US"/>
        </w:rPr>
        <w:t>)</w:t>
      </w:r>
    </w:p>
    <w:p w14:paraId="5922C63D" w14:textId="77777777" w:rsidR="00CA4CDD" w:rsidRDefault="00CA4CDD" w:rsidP="00CA4CDD">
      <w:pPr>
        <w:pStyle w:val="NoSpacing"/>
        <w:rPr>
          <w:lang w:eastAsia="en-US"/>
        </w:rPr>
      </w:pPr>
      <w:r>
        <w:rPr>
          <w:lang w:eastAsia="en-US"/>
        </w:rPr>
        <w:t>801 N. Texas Blvd., Suite 140 (Gateway Center)</w:t>
      </w:r>
    </w:p>
    <w:p w14:paraId="261BFEA9" w14:textId="77777777" w:rsidR="00CA4CDD" w:rsidRDefault="00CA4CDD" w:rsidP="00CA4CDD">
      <w:pPr>
        <w:pStyle w:val="NoSpacing"/>
        <w:rPr>
          <w:lang w:eastAsia="en-US"/>
        </w:rPr>
      </w:pPr>
      <w:r>
        <w:rPr>
          <w:lang w:eastAsia="en-US"/>
        </w:rPr>
        <w:t>940-565-2741</w:t>
      </w:r>
    </w:p>
    <w:p w14:paraId="1B054D79" w14:textId="77777777" w:rsidR="00CA4CDD" w:rsidRDefault="00CA4CDD" w:rsidP="00CA4CDD">
      <w:pPr>
        <w:pStyle w:val="NoSpacing"/>
        <w:rPr>
          <w:lang w:eastAsia="en-US"/>
        </w:rPr>
      </w:pPr>
      <w:r>
        <w:rPr>
          <w:lang w:eastAsia="en-US"/>
        </w:rPr>
        <w:t>M-F, 8 a.m. to 5 p.m.</w:t>
      </w:r>
    </w:p>
    <w:p w14:paraId="3579D7A6" w14:textId="77777777" w:rsidR="00CA4CDD" w:rsidRDefault="00CA4CDD" w:rsidP="00CA4CDD">
      <w:pPr>
        <w:pStyle w:val="NoSpacing"/>
        <w:rPr>
          <w:lang w:eastAsia="en-US"/>
        </w:rPr>
      </w:pPr>
    </w:p>
    <w:p w14:paraId="1E52DA17" w14:textId="77777777" w:rsidR="00CA4CDD" w:rsidRDefault="00CA4CDD" w:rsidP="00CA4CDD">
      <w:pPr>
        <w:pStyle w:val="NoSpacing"/>
        <w:rPr>
          <w:color w:val="000000" w:themeColor="text1"/>
          <w:lang w:eastAsia="en-US"/>
        </w:rPr>
      </w:pPr>
      <w:r>
        <w:rPr>
          <w:lang w:eastAsia="en-US"/>
        </w:rPr>
        <w:t xml:space="preserve">3. </w:t>
      </w:r>
      <w:hyperlink r:id="rId36"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6B857593" w14:textId="77777777" w:rsidR="00CA4CDD" w:rsidRDefault="00CA4CDD" w:rsidP="00CA4CDD">
      <w:pPr>
        <w:pStyle w:val="NoSpacing"/>
        <w:rPr>
          <w:color w:val="000000" w:themeColor="text1"/>
          <w:lang w:eastAsia="en-US"/>
        </w:rPr>
      </w:pPr>
      <w:r>
        <w:rPr>
          <w:color w:val="000000" w:themeColor="text1"/>
          <w:lang w:eastAsia="en-US"/>
        </w:rPr>
        <w:t>(</w:t>
      </w:r>
      <w:hyperlink r:id="rId37" w:history="1">
        <w:r>
          <w:rPr>
            <w:color w:val="000000" w:themeColor="text1"/>
            <w:lang w:eastAsia="en-US"/>
          </w:rPr>
          <w:t>https://studentaffairs.unt.edu/care</w:t>
        </w:r>
      </w:hyperlink>
      <w:r>
        <w:rPr>
          <w:color w:val="000000" w:themeColor="text1"/>
          <w:lang w:eastAsia="en-US"/>
        </w:rPr>
        <w:t>)</w:t>
      </w:r>
    </w:p>
    <w:p w14:paraId="79FC84B5" w14:textId="77777777" w:rsidR="00CA4CDD" w:rsidRDefault="00CA4CDD" w:rsidP="00CA4CDD">
      <w:pPr>
        <w:pStyle w:val="NoSpacing"/>
        <w:rPr>
          <w:lang w:eastAsia="en-US"/>
        </w:rPr>
      </w:pPr>
      <w:r>
        <w:rPr>
          <w:lang w:eastAsia="en-US"/>
        </w:rPr>
        <w:t>Dean of Students, University Union</w:t>
      </w:r>
    </w:p>
    <w:p w14:paraId="677BFAC7" w14:textId="77777777" w:rsidR="00CA4CDD" w:rsidRDefault="00CA4CDD" w:rsidP="00CA4CDD">
      <w:pPr>
        <w:pStyle w:val="NoSpacing"/>
        <w:rPr>
          <w:lang w:eastAsia="en-US"/>
        </w:rPr>
      </w:pPr>
      <w:r>
        <w:rPr>
          <w:lang w:eastAsia="en-US"/>
        </w:rPr>
        <w:t>940-565-2648</w:t>
      </w:r>
    </w:p>
    <w:p w14:paraId="1A509B35" w14:textId="77777777" w:rsidR="00CA4CDD" w:rsidRDefault="00CA4CDD" w:rsidP="00CA4CDD">
      <w:pPr>
        <w:pStyle w:val="NoSpacing"/>
        <w:rPr>
          <w:lang w:eastAsia="en-US"/>
        </w:rPr>
      </w:pPr>
      <w:hyperlink r:id="rId38" w:history="1">
        <w:r>
          <w:rPr>
            <w:color w:val="0000FF"/>
            <w:u w:val="single"/>
            <w:lang w:eastAsia="en-US"/>
          </w:rPr>
          <w:t>careteam@unt.edu</w:t>
        </w:r>
      </w:hyperlink>
    </w:p>
    <w:p w14:paraId="215EFDD9" w14:textId="77777777" w:rsidR="00CA4CDD" w:rsidRDefault="00CA4CDD" w:rsidP="00CA4CDD">
      <w:pPr>
        <w:pStyle w:val="NoSpacing"/>
        <w:rPr>
          <w:color w:val="0000FF"/>
          <w:u w:val="single"/>
          <w:lang w:eastAsia="en-US"/>
        </w:rPr>
      </w:pPr>
    </w:p>
    <w:p w14:paraId="543D2D25" w14:textId="77777777" w:rsidR="00CA4CDD" w:rsidRDefault="00CA4CDD" w:rsidP="00CA4CDD">
      <w:pPr>
        <w:pStyle w:val="NoSpacing"/>
        <w:rPr>
          <w:lang w:eastAsia="en-US"/>
        </w:rPr>
      </w:pPr>
    </w:p>
    <w:p w14:paraId="49F9D0F0" w14:textId="77777777" w:rsidR="00CA4CDD" w:rsidRDefault="00CA4CDD" w:rsidP="00CA4CDD">
      <w:pPr>
        <w:pStyle w:val="NoSpacing"/>
        <w:rPr>
          <w:lang w:eastAsia="en-US"/>
        </w:rPr>
      </w:pPr>
      <w:r>
        <w:rPr>
          <w:lang w:eastAsia="en-US"/>
        </w:rPr>
        <w:t xml:space="preserve">4. </w:t>
      </w:r>
      <w:hyperlink r:id="rId39" w:history="1">
        <w:r>
          <w:rPr>
            <w:rStyle w:val="Hyperlink"/>
            <w:lang w:eastAsia="en-US"/>
          </w:rPr>
          <w:t>Psychiatric Services</w:t>
        </w:r>
      </w:hyperlink>
    </w:p>
    <w:p w14:paraId="0FD161A1" w14:textId="77777777" w:rsidR="00CA4CDD" w:rsidRDefault="00CA4CDD" w:rsidP="00CA4CDD">
      <w:pPr>
        <w:pStyle w:val="NoSpacing"/>
        <w:rPr>
          <w:color w:val="0000FF"/>
          <w:u w:val="single"/>
          <w:lang w:eastAsia="en-US"/>
        </w:rPr>
      </w:pPr>
      <w:r>
        <w:t>(</w:t>
      </w:r>
      <w:hyperlink r:id="rId40" w:history="1">
        <w:r>
          <w:t>https://studentaffairs.unt.edu/student-health-and-wellness-center/services/psychiatry</w:t>
        </w:r>
      </w:hyperlink>
      <w:r>
        <w:rPr>
          <w:lang w:eastAsia="en-US"/>
        </w:rPr>
        <w:t>)</w:t>
      </w:r>
    </w:p>
    <w:p w14:paraId="6E9B1A2D" w14:textId="77777777" w:rsidR="00CA4CDD" w:rsidRDefault="00CA4CDD" w:rsidP="00CA4CDD">
      <w:pPr>
        <w:pStyle w:val="NoSpacing"/>
        <w:rPr>
          <w:lang w:eastAsia="en-US"/>
        </w:rPr>
      </w:pPr>
      <w:r>
        <w:rPr>
          <w:lang w:eastAsia="en-US"/>
        </w:rPr>
        <w:t>940-565-2333</w:t>
      </w:r>
    </w:p>
    <w:p w14:paraId="4F48357F" w14:textId="77777777" w:rsidR="00CA4CDD" w:rsidRDefault="00CA4CDD" w:rsidP="00CA4CDD">
      <w:pPr>
        <w:pStyle w:val="NoSpacing"/>
        <w:rPr>
          <w:lang w:eastAsia="en-US"/>
        </w:rPr>
      </w:pPr>
    </w:p>
    <w:p w14:paraId="20391A70" w14:textId="77777777" w:rsidR="00CA4CDD" w:rsidRDefault="00CA4CDD" w:rsidP="00CA4CDD">
      <w:pPr>
        <w:pStyle w:val="NoSpacing"/>
        <w:rPr>
          <w:lang w:eastAsia="en-US"/>
        </w:rPr>
      </w:pPr>
      <w:r>
        <w:rPr>
          <w:lang w:eastAsia="en-US"/>
        </w:rPr>
        <w:t xml:space="preserve">5. </w:t>
      </w:r>
      <w:hyperlink r:id="rId41" w:history="1">
        <w:r>
          <w:rPr>
            <w:rStyle w:val="Hyperlink"/>
            <w:lang w:eastAsia="en-US"/>
          </w:rPr>
          <w:t>Individual Counseling</w:t>
        </w:r>
      </w:hyperlink>
      <w:r>
        <w:rPr>
          <w:lang w:eastAsia="en-US"/>
        </w:rPr>
        <w:t xml:space="preserve"> – Free to UNT Students</w:t>
      </w:r>
    </w:p>
    <w:p w14:paraId="49B7F13C" w14:textId="77777777" w:rsidR="00CA4CDD" w:rsidRDefault="00CA4CDD" w:rsidP="00CA4CDD">
      <w:pPr>
        <w:pStyle w:val="NoSpacing"/>
        <w:rPr>
          <w:color w:val="000000" w:themeColor="text1"/>
          <w:lang w:eastAsia="en-US"/>
        </w:rPr>
      </w:pPr>
      <w:r>
        <w:rPr>
          <w:color w:val="000000" w:themeColor="text1"/>
          <w:lang w:eastAsia="en-US"/>
        </w:rPr>
        <w:t>(</w:t>
      </w:r>
      <w:hyperlink r:id="rId42" w:history="1">
        <w:r>
          <w:rPr>
            <w:color w:val="000000" w:themeColor="text1"/>
            <w:lang w:eastAsia="en-US"/>
          </w:rPr>
          <w:t>https://studentaffairs.unt.edu/counseling-and-testing-services/services/individual-counseling</w:t>
        </w:r>
      </w:hyperlink>
      <w:r>
        <w:rPr>
          <w:color w:val="000000" w:themeColor="text1"/>
          <w:lang w:eastAsia="en-US"/>
        </w:rPr>
        <w:t>)</w:t>
      </w:r>
    </w:p>
    <w:p w14:paraId="30AE6DA1" w14:textId="77777777" w:rsidR="00CA4CDD" w:rsidRDefault="00CA4CDD" w:rsidP="00CA4CDD">
      <w:pPr>
        <w:pStyle w:val="NoSpacing"/>
        <w:rPr>
          <w:lang w:eastAsia="en-US"/>
        </w:rPr>
      </w:pPr>
      <w:r>
        <w:rPr>
          <w:lang w:eastAsia="en-US"/>
        </w:rPr>
        <w:t>940-369-8773</w:t>
      </w:r>
    </w:p>
    <w:p w14:paraId="2EB0835E" w14:textId="77777777" w:rsidR="00CA4CDD" w:rsidRDefault="00CA4CDD" w:rsidP="00CA4CDD">
      <w:r>
        <w:t>If at any time you are feeling alone or in jeopardy of self-harm, reach out to any of the following:</w:t>
      </w:r>
    </w:p>
    <w:p w14:paraId="44AC8ABC" w14:textId="77777777" w:rsidR="00CA4CDD" w:rsidRDefault="00CA4CDD" w:rsidP="00CA4CDD">
      <w:pPr>
        <w:pStyle w:val="NoSpacing"/>
        <w:numPr>
          <w:ilvl w:val="0"/>
          <w:numId w:val="7"/>
        </w:numPr>
        <w:rPr>
          <w:lang w:eastAsia="en-US"/>
        </w:rPr>
      </w:pPr>
      <w:r>
        <w:rPr>
          <w:lang w:eastAsia="en-US"/>
        </w:rPr>
        <w:t>National Suicide Hotline 800-273-8255</w:t>
      </w:r>
    </w:p>
    <w:p w14:paraId="2A53231E" w14:textId="77777777" w:rsidR="00CA4CDD" w:rsidRDefault="00CA4CDD" w:rsidP="00CA4CDD">
      <w:pPr>
        <w:pStyle w:val="NoSpacing"/>
        <w:numPr>
          <w:ilvl w:val="0"/>
          <w:numId w:val="7"/>
        </w:numPr>
        <w:rPr>
          <w:lang w:eastAsia="en-US"/>
        </w:rPr>
      </w:pPr>
      <w:r>
        <w:rPr>
          <w:lang w:eastAsia="en-US"/>
        </w:rPr>
        <w:t>Denton County MHMR Crisis Line 800-762-0157</w:t>
      </w:r>
    </w:p>
    <w:p w14:paraId="5277010D" w14:textId="77777777" w:rsidR="00CA4CDD" w:rsidRDefault="00CA4CDD" w:rsidP="00CA4CDD">
      <w:pPr>
        <w:pStyle w:val="NoSpacing"/>
        <w:numPr>
          <w:ilvl w:val="0"/>
          <w:numId w:val="7"/>
        </w:numPr>
        <w:rPr>
          <w:lang w:eastAsia="en-US"/>
        </w:rPr>
      </w:pPr>
      <w:r>
        <w:rPr>
          <w:lang w:eastAsia="en-US"/>
        </w:rPr>
        <w:t>Denton County Friends of the Family Crisis Line (family or intimate partner violence) 940-382-7273</w:t>
      </w:r>
    </w:p>
    <w:p w14:paraId="3A7030AE" w14:textId="77777777" w:rsidR="00CA4CDD" w:rsidRDefault="00CA4CDD" w:rsidP="00CA4CDD">
      <w:pPr>
        <w:pStyle w:val="NoSpacing"/>
        <w:numPr>
          <w:ilvl w:val="0"/>
          <w:numId w:val="7"/>
        </w:numPr>
        <w:rPr>
          <w:lang w:eastAsia="en-US"/>
        </w:rPr>
      </w:pPr>
      <w:r>
        <w:rPr>
          <w:lang w:eastAsia="en-US"/>
        </w:rPr>
        <w:t>UNT Mental Health Emergency Contacts</w:t>
      </w:r>
    </w:p>
    <w:p w14:paraId="7D085EB2" w14:textId="77777777" w:rsidR="00CA4CDD" w:rsidRDefault="00CA4CDD" w:rsidP="00CA4CDD">
      <w:pPr>
        <w:pStyle w:val="NoSpacing"/>
        <w:numPr>
          <w:ilvl w:val="1"/>
          <w:numId w:val="7"/>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4525CA8D" w14:textId="77777777" w:rsidR="00CA4CDD" w:rsidRDefault="00CA4CDD" w:rsidP="00CA4CDD">
      <w:pPr>
        <w:pStyle w:val="NoSpacing"/>
        <w:numPr>
          <w:ilvl w:val="1"/>
          <w:numId w:val="7"/>
        </w:numPr>
        <w:rPr>
          <w:lang w:eastAsia="en-US"/>
        </w:rPr>
      </w:pPr>
      <w:r>
        <w:rPr>
          <w:lang w:eastAsia="en-US"/>
        </w:rPr>
        <w:t>After hours: Call 940-565-2741</w:t>
      </w:r>
    </w:p>
    <w:p w14:paraId="55D84EAD" w14:textId="77777777" w:rsidR="00CA4CDD" w:rsidRDefault="00CA4CDD" w:rsidP="00CA4CDD">
      <w:pPr>
        <w:pStyle w:val="NoSpacing"/>
        <w:numPr>
          <w:ilvl w:val="1"/>
          <w:numId w:val="7"/>
        </w:numPr>
        <w:rPr>
          <w:lang w:eastAsia="en-US"/>
        </w:rPr>
      </w:pPr>
      <w:r>
        <w:rPr>
          <w:lang w:eastAsia="en-US"/>
        </w:rPr>
        <w:t>Crisis Line: Text CONNECT to 741741</w:t>
      </w:r>
    </w:p>
    <w:p w14:paraId="664F1950" w14:textId="77777777" w:rsidR="00CA4CDD" w:rsidRDefault="00CA4CDD" w:rsidP="00CA4CDD">
      <w:pPr>
        <w:pStyle w:val="NoSpacing"/>
        <w:numPr>
          <w:ilvl w:val="1"/>
          <w:numId w:val="7"/>
        </w:numPr>
        <w:rPr>
          <w:lang w:eastAsia="en-US"/>
        </w:rPr>
      </w:pPr>
      <w:hyperlink r:id="rId43" w:history="1">
        <w:r>
          <w:rPr>
            <w:rStyle w:val="Hyperlink"/>
            <w:lang w:eastAsia="en-US"/>
          </w:rPr>
          <w:t>Live chat</w:t>
        </w:r>
      </w:hyperlink>
      <w:r>
        <w:rPr>
          <w:lang w:eastAsia="en-US"/>
        </w:rPr>
        <w:t xml:space="preserve">: </w:t>
      </w:r>
      <w:hyperlink r:id="rId44" w:history="1">
        <w:r>
          <w:rPr>
            <w:lang w:eastAsia="en-US"/>
          </w:rPr>
          <w:t>(</w:t>
        </w:r>
      </w:hyperlink>
      <w:hyperlink r:id="rId45" w:history="1">
        <w:r>
          <w:rPr>
            <w:lang w:eastAsia="en-US"/>
          </w:rPr>
          <w:t>http://www.suicidepreventionlifeline.org</w:t>
        </w:r>
      </w:hyperlink>
      <w:r>
        <w:t>)</w:t>
      </w:r>
    </w:p>
    <w:p w14:paraId="038B036F" w14:textId="77777777" w:rsidR="00CA4CDD" w:rsidRDefault="00CA4CDD" w:rsidP="00CA4CDD">
      <w:pPr>
        <w:rPr>
          <w:rFonts w:cstheme="minorHAnsi"/>
        </w:rPr>
      </w:pPr>
    </w:p>
    <w:p w14:paraId="070F65FC" w14:textId="77777777" w:rsidR="00CA4CDD" w:rsidRDefault="00CA4CDD" w:rsidP="00CA4CDD">
      <w:pPr>
        <w:pStyle w:val="Heading2"/>
      </w:pPr>
      <w:r>
        <w:t>STATEMENTS OF STUDENT LEARNING OUTCOMES</w:t>
      </w:r>
    </w:p>
    <w:p w14:paraId="385A6FA4" w14:textId="3836890E" w:rsidR="00F1439B" w:rsidRPr="00F1439B" w:rsidRDefault="00F1439B" w:rsidP="00F1439B">
      <w:pPr>
        <w:rPr>
          <w:rFonts w:cstheme="minorHAnsi"/>
        </w:rPr>
      </w:pPr>
      <w:r w:rsidRPr="00F1439B">
        <w:rPr>
          <w:rFonts w:cstheme="minorHAnsi"/>
        </w:rPr>
        <w:t xml:space="preserve">Digital advertising is </w:t>
      </w:r>
      <w:r w:rsidR="00B47BD7">
        <w:rPr>
          <w:rFonts w:cstheme="minorHAnsi"/>
        </w:rPr>
        <w:t>the new norm</w:t>
      </w:r>
      <w:r w:rsidRPr="00F1439B">
        <w:rPr>
          <w:rFonts w:cstheme="minorHAnsi"/>
        </w:rPr>
        <w:t>—and if you're not understanding how it works, you're leaving money on the table. Whether you're marketing a product, building a brand, or trying to reach the right audience at the right time, digital advertising is the toolkit you need to know.</w:t>
      </w:r>
    </w:p>
    <w:p w14:paraId="0079B063" w14:textId="61B1A57A" w:rsidR="00F1439B" w:rsidRPr="00F1439B" w:rsidRDefault="00F1439B" w:rsidP="00F1439B">
      <w:pPr>
        <w:rPr>
          <w:rFonts w:cstheme="minorHAnsi"/>
        </w:rPr>
      </w:pPr>
      <w:r w:rsidRPr="00F1439B">
        <w:rPr>
          <w:rFonts w:cstheme="minorHAnsi"/>
        </w:rPr>
        <w:lastRenderedPageBreak/>
        <w:t xml:space="preserve">In this class, we're going to move beyond theory. You'll </w:t>
      </w:r>
      <w:r w:rsidR="00F87CA7">
        <w:rPr>
          <w:rFonts w:cstheme="minorHAnsi"/>
        </w:rPr>
        <w:t>be exposed to</w:t>
      </w:r>
      <w:r w:rsidRPr="00F1439B">
        <w:rPr>
          <w:rFonts w:cstheme="minorHAnsi"/>
        </w:rPr>
        <w:t xml:space="preserve"> real advertising platforms—</w:t>
      </w:r>
      <w:r w:rsidR="00B47BD7">
        <w:rPr>
          <w:rFonts w:cstheme="minorHAnsi"/>
        </w:rPr>
        <w:t>Meta</w:t>
      </w:r>
      <w:r w:rsidRPr="00F1439B">
        <w:rPr>
          <w:rFonts w:cstheme="minorHAnsi"/>
        </w:rPr>
        <w:t xml:space="preserve">, Google—and learn how  campaigns actually work. </w:t>
      </w:r>
      <w:r w:rsidR="00B47BD7">
        <w:rPr>
          <w:rFonts w:cstheme="minorHAnsi"/>
        </w:rPr>
        <w:t>We</w:t>
      </w:r>
      <w:r w:rsidR="00F87CA7">
        <w:rPr>
          <w:rFonts w:cstheme="minorHAnsi"/>
        </w:rPr>
        <w:t>’</w:t>
      </w:r>
      <w:r w:rsidR="00B47BD7">
        <w:rPr>
          <w:rFonts w:cstheme="minorHAnsi"/>
        </w:rPr>
        <w:t xml:space="preserve">ll come to </w:t>
      </w:r>
      <w:r w:rsidRPr="00F1439B">
        <w:rPr>
          <w:rFonts w:cstheme="minorHAnsi"/>
        </w:rPr>
        <w:t xml:space="preserve">understand </w:t>
      </w:r>
      <w:r w:rsidR="00B47BD7">
        <w:rPr>
          <w:rFonts w:cstheme="minorHAnsi"/>
        </w:rPr>
        <w:t>what media is</w:t>
      </w:r>
      <w:r w:rsidRPr="00F1439B">
        <w:rPr>
          <w:rFonts w:cstheme="minorHAnsi"/>
        </w:rPr>
        <w:t xml:space="preserve"> moving the needle and what's wasting budget. You'll study how brands are doing it right (and wrong) in real time. And </w:t>
      </w:r>
      <w:r w:rsidR="005F5FA7">
        <w:rPr>
          <w:rFonts w:cstheme="minorHAnsi"/>
        </w:rPr>
        <w:t xml:space="preserve">we’ll learn what </w:t>
      </w:r>
      <w:r w:rsidRPr="00F1439B">
        <w:rPr>
          <w:rFonts w:cstheme="minorHAnsi"/>
        </w:rPr>
        <w:t>business professionals who are doing this work every single day.</w:t>
      </w:r>
    </w:p>
    <w:p w14:paraId="57707638" w14:textId="5528C393" w:rsidR="00F1439B" w:rsidRPr="00F1439B" w:rsidRDefault="00CC3502" w:rsidP="00F1439B">
      <w:pPr>
        <w:rPr>
          <w:rFonts w:cstheme="minorHAnsi"/>
        </w:rPr>
      </w:pPr>
      <w:r>
        <w:rPr>
          <w:rFonts w:cstheme="minorHAnsi"/>
        </w:rPr>
        <w:t>W</w:t>
      </w:r>
      <w:r w:rsidR="00F1439B" w:rsidRPr="00F1439B">
        <w:rPr>
          <w:rFonts w:cstheme="minorHAnsi"/>
        </w:rPr>
        <w:t>e're covering a lot of ground</w:t>
      </w:r>
      <w:r>
        <w:rPr>
          <w:rFonts w:cstheme="minorHAnsi"/>
        </w:rPr>
        <w:t>, discussing</w:t>
      </w:r>
      <w:r w:rsidR="00F1439B" w:rsidRPr="00F1439B">
        <w:rPr>
          <w:rFonts w:cstheme="minorHAnsi"/>
        </w:rPr>
        <w:t xml:space="preserve"> display ads, search ads, video, social media. You'll learn the tools</w:t>
      </w:r>
      <w:r>
        <w:rPr>
          <w:rFonts w:cstheme="minorHAnsi"/>
        </w:rPr>
        <w:t>, with some required certifications</w:t>
      </w:r>
      <w:r w:rsidR="00F1439B" w:rsidRPr="00F1439B">
        <w:rPr>
          <w:rFonts w:cstheme="minorHAnsi"/>
        </w:rPr>
        <w:t>. You'll learn the metrics that matter. But most importantly, you'll learn how to think strategically about digital advertising—how to connect business goals to the right platform, the right audience, and the right message.</w:t>
      </w:r>
    </w:p>
    <w:p w14:paraId="10741B4A" w14:textId="039C2CE5" w:rsidR="00F1439B" w:rsidRPr="00F1439B" w:rsidRDefault="00F1439B" w:rsidP="00F1439B">
      <w:pPr>
        <w:rPr>
          <w:rFonts w:cstheme="minorHAnsi"/>
        </w:rPr>
      </w:pPr>
      <w:r w:rsidRPr="00F1439B">
        <w:rPr>
          <w:rFonts w:cstheme="minorHAnsi"/>
        </w:rPr>
        <w:t>By the end of this course, you should be able to walk into a room and understand what a digital advertising strategy looks like, critique what brands are doing, and build a plan that makes sense for a real business</w:t>
      </w:r>
      <w:r w:rsidR="00CC3502">
        <w:rPr>
          <w:rFonts w:cstheme="minorHAnsi"/>
        </w:rPr>
        <w:t>- for any future brand you work for.</w:t>
      </w:r>
      <w:r w:rsidRPr="00F1439B">
        <w:rPr>
          <w:rFonts w:cstheme="minorHAnsi"/>
        </w:rPr>
        <w:t xml:space="preserve"> That's the goal.</w:t>
      </w:r>
    </w:p>
    <w:p w14:paraId="1ABC7181" w14:textId="77777777" w:rsidR="000B4BE7" w:rsidRPr="000B4BE7" w:rsidRDefault="000B4BE7" w:rsidP="000B4BE7">
      <w:pPr>
        <w:rPr>
          <w:rFonts w:cstheme="minorHAnsi"/>
        </w:rPr>
      </w:pPr>
      <w:r w:rsidRPr="000B4BE7">
        <w:rPr>
          <w:rFonts w:cstheme="minorHAnsi"/>
        </w:rPr>
        <w:t>You'll be able to:</w:t>
      </w:r>
    </w:p>
    <w:p w14:paraId="250C09CD" w14:textId="77777777" w:rsidR="00C77012" w:rsidRPr="00C77012" w:rsidRDefault="00C77012" w:rsidP="00C77012">
      <w:pPr>
        <w:rPr>
          <w:rFonts w:cstheme="minorHAnsi"/>
        </w:rPr>
      </w:pPr>
      <w:r w:rsidRPr="00C77012">
        <w:rPr>
          <w:rFonts w:cstheme="minorHAnsi"/>
          <w:b/>
          <w:bCs/>
        </w:rPr>
        <w:t>By the end of this course, you'll be able to:</w:t>
      </w:r>
    </w:p>
    <w:p w14:paraId="59E0D48A" w14:textId="77777777" w:rsidR="00C77012" w:rsidRPr="00C77012" w:rsidRDefault="00C77012" w:rsidP="00C77012">
      <w:pPr>
        <w:numPr>
          <w:ilvl w:val="0"/>
          <w:numId w:val="3"/>
        </w:numPr>
        <w:rPr>
          <w:rFonts w:cstheme="minorHAnsi"/>
        </w:rPr>
      </w:pPr>
      <w:r w:rsidRPr="00C77012">
        <w:rPr>
          <w:rFonts w:cstheme="minorHAnsi"/>
        </w:rPr>
        <w:t>Understand digital advertising fundamentals and the analytics that prove what's working</w:t>
      </w:r>
    </w:p>
    <w:p w14:paraId="21468E86" w14:textId="77777777" w:rsidR="00C77012" w:rsidRPr="00C77012" w:rsidRDefault="00C77012" w:rsidP="00C77012">
      <w:pPr>
        <w:numPr>
          <w:ilvl w:val="0"/>
          <w:numId w:val="3"/>
        </w:numPr>
        <w:rPr>
          <w:rFonts w:cstheme="minorHAnsi"/>
        </w:rPr>
      </w:pPr>
      <w:r w:rsidRPr="00C77012">
        <w:rPr>
          <w:rFonts w:cstheme="minorHAnsi"/>
        </w:rPr>
        <w:t>Make smart, business-based decisions about where to spend ad dollars and why</w:t>
      </w:r>
    </w:p>
    <w:p w14:paraId="2AD65CBC" w14:textId="77777777" w:rsidR="00C77012" w:rsidRPr="00C77012" w:rsidRDefault="00C77012" w:rsidP="00C77012">
      <w:pPr>
        <w:numPr>
          <w:ilvl w:val="0"/>
          <w:numId w:val="3"/>
        </w:numPr>
        <w:rPr>
          <w:rFonts w:cstheme="minorHAnsi"/>
        </w:rPr>
      </w:pPr>
      <w:r w:rsidRPr="00C77012">
        <w:rPr>
          <w:rFonts w:cstheme="minorHAnsi"/>
        </w:rPr>
        <w:t>Match the right digital platform to the right business goal—and explain that choice</w:t>
      </w:r>
    </w:p>
    <w:p w14:paraId="1446265C" w14:textId="77777777" w:rsidR="00C77012" w:rsidRPr="00C77012" w:rsidRDefault="00C77012" w:rsidP="00C77012">
      <w:pPr>
        <w:numPr>
          <w:ilvl w:val="0"/>
          <w:numId w:val="3"/>
        </w:numPr>
        <w:rPr>
          <w:rFonts w:cstheme="minorHAnsi"/>
        </w:rPr>
      </w:pPr>
      <w:r w:rsidRPr="00C77012">
        <w:rPr>
          <w:rFonts w:cstheme="minorHAnsi"/>
        </w:rPr>
        <w:t>Analyze a brand's paid advertising and critique what they're doing right (and wrong)</w:t>
      </w:r>
    </w:p>
    <w:p w14:paraId="744F0915" w14:textId="77777777" w:rsidR="00C77012" w:rsidRPr="00C77012" w:rsidRDefault="00C77012" w:rsidP="00C77012">
      <w:pPr>
        <w:numPr>
          <w:ilvl w:val="0"/>
          <w:numId w:val="3"/>
        </w:numPr>
        <w:rPr>
          <w:rFonts w:cstheme="minorHAnsi"/>
        </w:rPr>
      </w:pPr>
      <w:r w:rsidRPr="00C77012">
        <w:rPr>
          <w:rFonts w:cstheme="minorHAnsi"/>
        </w:rPr>
        <w:t>Present data in a way that convinces people your strategy is solid</w:t>
      </w:r>
    </w:p>
    <w:p w14:paraId="171C5C99" w14:textId="77777777" w:rsidR="00C77012" w:rsidRPr="00C77012" w:rsidRDefault="00C77012" w:rsidP="00C77012">
      <w:pPr>
        <w:numPr>
          <w:ilvl w:val="0"/>
          <w:numId w:val="3"/>
        </w:numPr>
        <w:rPr>
          <w:rFonts w:cstheme="minorHAnsi"/>
        </w:rPr>
      </w:pPr>
      <w:r w:rsidRPr="00C77012">
        <w:rPr>
          <w:rFonts w:cstheme="minorHAnsi"/>
        </w:rPr>
        <w:t>Write a pitch for an advertising campaign that's backed up by real numbers, not just gut feeling</w:t>
      </w:r>
    </w:p>
    <w:p w14:paraId="6054D6CF" w14:textId="77777777" w:rsidR="00724C32" w:rsidRDefault="00724C32" w:rsidP="00C77012">
      <w:pPr>
        <w:numPr>
          <w:ilvl w:val="0"/>
          <w:numId w:val="3"/>
        </w:numPr>
        <w:rPr>
          <w:rFonts w:cstheme="minorHAnsi"/>
        </w:rPr>
      </w:pPr>
      <w:r>
        <w:rPr>
          <w:rFonts w:cstheme="minorHAnsi"/>
        </w:rPr>
        <w:t>U</w:t>
      </w:r>
      <w:r w:rsidR="00C77012" w:rsidRPr="00724C32">
        <w:rPr>
          <w:rFonts w:cstheme="minorHAnsi"/>
        </w:rPr>
        <w:t>nderstand the real-world context behind digital advertising</w:t>
      </w:r>
    </w:p>
    <w:p w14:paraId="7BAEF7C1" w14:textId="32541FCD" w:rsidR="00C77012" w:rsidRPr="00724C32" w:rsidRDefault="00C77012" w:rsidP="00C77012">
      <w:pPr>
        <w:numPr>
          <w:ilvl w:val="0"/>
          <w:numId w:val="3"/>
        </w:numPr>
        <w:rPr>
          <w:rFonts w:cstheme="minorHAnsi"/>
        </w:rPr>
      </w:pPr>
      <w:r w:rsidRPr="00724C32">
        <w:rPr>
          <w:rFonts w:cstheme="minorHAnsi"/>
        </w:rPr>
        <w:t>Create a complete digital advertising plan for a client—strategy, execution, everything</w:t>
      </w:r>
    </w:p>
    <w:p w14:paraId="6818BF3C" w14:textId="77777777" w:rsidR="000B4BE7" w:rsidRPr="002451E8" w:rsidRDefault="000B4BE7" w:rsidP="000B4BE7">
      <w:pPr>
        <w:rPr>
          <w:rFonts w:cstheme="minorHAnsi"/>
          <w:b/>
          <w:bCs/>
          <w:u w:val="single"/>
        </w:rPr>
      </w:pPr>
      <w:r w:rsidRPr="002451E8">
        <w:rPr>
          <w:rFonts w:cstheme="minorHAnsi"/>
          <w:b/>
          <w:bCs/>
          <w:u w:val="single"/>
        </w:rPr>
        <w:t>PRE-REQUISITE(S)</w:t>
      </w:r>
    </w:p>
    <w:p w14:paraId="186D3F82" w14:textId="77777777" w:rsidR="000B4BE7" w:rsidRPr="002451E8" w:rsidRDefault="000B4BE7" w:rsidP="000B4BE7">
      <w:pPr>
        <w:rPr>
          <w:rFonts w:cstheme="minorHAnsi"/>
          <w:u w:val="single"/>
        </w:rPr>
      </w:pPr>
      <w:r w:rsidRPr="002451E8">
        <w:rPr>
          <w:rFonts w:cstheme="minorHAnsi"/>
        </w:rPr>
        <w:t xml:space="preserve">None. This </w:t>
      </w:r>
      <w:r>
        <w:rPr>
          <w:rFonts w:cstheme="minorHAnsi"/>
        </w:rPr>
        <w:t>is an ADVG foundational course.</w:t>
      </w:r>
    </w:p>
    <w:p w14:paraId="68AA9266" w14:textId="77777777" w:rsidR="00666BCE" w:rsidRDefault="00666BCE" w:rsidP="000B4BE7">
      <w:pPr>
        <w:rPr>
          <w:rFonts w:cstheme="minorHAnsi"/>
          <w:b/>
          <w:bCs/>
          <w:u w:val="single"/>
        </w:rPr>
      </w:pPr>
    </w:p>
    <w:p w14:paraId="2EF89306" w14:textId="77777777" w:rsidR="00666BCE" w:rsidRDefault="00666BCE" w:rsidP="000B4BE7">
      <w:pPr>
        <w:rPr>
          <w:rFonts w:cstheme="minorHAnsi"/>
          <w:b/>
          <w:bCs/>
          <w:u w:val="single"/>
        </w:rPr>
      </w:pPr>
    </w:p>
    <w:p w14:paraId="09CC18AF" w14:textId="77777777" w:rsidR="00666BCE" w:rsidRDefault="00666BCE" w:rsidP="000B4BE7">
      <w:pPr>
        <w:rPr>
          <w:rFonts w:cstheme="minorHAnsi"/>
          <w:b/>
          <w:bCs/>
          <w:u w:val="single"/>
        </w:rPr>
      </w:pPr>
    </w:p>
    <w:p w14:paraId="322A287B" w14:textId="112D16B0" w:rsidR="000B4BE7" w:rsidRPr="002451E8" w:rsidRDefault="000B4BE7" w:rsidP="000B4BE7">
      <w:pPr>
        <w:rPr>
          <w:rFonts w:cstheme="minorHAnsi"/>
          <w:b/>
          <w:bCs/>
          <w:u w:val="single"/>
        </w:rPr>
      </w:pPr>
      <w:r w:rsidRPr="002451E8">
        <w:rPr>
          <w:rFonts w:cstheme="minorHAnsi"/>
          <w:b/>
          <w:bCs/>
          <w:u w:val="single"/>
        </w:rPr>
        <w:lastRenderedPageBreak/>
        <w:t>REQUIRED TEXTBOOK</w:t>
      </w:r>
    </w:p>
    <w:p w14:paraId="165FD0C0" w14:textId="6F07930C" w:rsidR="000B4BE7" w:rsidRDefault="000B4BE7" w:rsidP="000B4BE7">
      <w:pPr>
        <w:rPr>
          <w:rFonts w:cstheme="minorHAnsi"/>
        </w:rPr>
      </w:pPr>
      <w:r>
        <w:rPr>
          <w:rFonts w:cstheme="minorHAnsi"/>
        </w:rPr>
        <w:t xml:space="preserve">None. Rather, we will read articles about related issues and discuss them in class. You should bring your laptop or iPad device for research, but ONLY use for assignments. </w:t>
      </w:r>
      <w:r w:rsidR="00045FA0">
        <w:rPr>
          <w:rFonts w:cstheme="minorHAnsi"/>
        </w:rPr>
        <w:t xml:space="preserve">No laptop or </w:t>
      </w:r>
      <w:proofErr w:type="spellStart"/>
      <w:r w:rsidR="00045FA0">
        <w:rPr>
          <w:rFonts w:cstheme="minorHAnsi"/>
        </w:rPr>
        <w:t>Ipad</w:t>
      </w:r>
      <w:proofErr w:type="spellEnd"/>
      <w:r w:rsidR="00045FA0">
        <w:rPr>
          <w:rFonts w:cstheme="minorHAnsi"/>
        </w:rPr>
        <w:t xml:space="preserve"> during lectures. </w:t>
      </w:r>
    </w:p>
    <w:p w14:paraId="637B1C8D" w14:textId="77777777" w:rsidR="00AA497D" w:rsidRPr="002451E8" w:rsidRDefault="00AA497D" w:rsidP="00AA497D">
      <w:pPr>
        <w:rPr>
          <w:rFonts w:cstheme="minorHAnsi"/>
          <w:b/>
          <w:bCs/>
          <w:u w:val="single"/>
        </w:rPr>
      </w:pPr>
      <w:r w:rsidRPr="002451E8">
        <w:rPr>
          <w:rFonts w:cstheme="minorHAnsi"/>
          <w:b/>
          <w:bCs/>
          <w:u w:val="single"/>
        </w:rPr>
        <w:t>GRADES</w:t>
      </w:r>
    </w:p>
    <w:p w14:paraId="05033E71" w14:textId="735DBB14" w:rsidR="00AA497D" w:rsidRPr="002451E8" w:rsidRDefault="00AA497D" w:rsidP="00AA497D">
      <w:pPr>
        <w:rPr>
          <w:rFonts w:cstheme="minorHAnsi"/>
        </w:rPr>
      </w:pPr>
      <w:r w:rsidRPr="002451E8">
        <w:rPr>
          <w:rFonts w:cstheme="minorHAnsi"/>
        </w:rPr>
        <w:t>You can earn up to 1,000 points in this course. For more information about how many points each assignment is worth, please see the next section. Please do not contact me asking to change your grade unless you believe there is a</w:t>
      </w:r>
      <w:r>
        <w:rPr>
          <w:rFonts w:cstheme="minorHAnsi"/>
        </w:rPr>
        <w:t xml:space="preserve"> true</w:t>
      </w:r>
      <w:r w:rsidRPr="002451E8">
        <w:rPr>
          <w:rFonts w:cstheme="minorHAnsi"/>
        </w:rPr>
        <w:t xml:space="preserve"> error. </w:t>
      </w:r>
      <w:r>
        <w:rPr>
          <w:rFonts w:cstheme="minorHAnsi"/>
        </w:rPr>
        <w:t xml:space="preserve">Attendance at every class will be taken and counts towards your final grade. </w:t>
      </w:r>
    </w:p>
    <w:p w14:paraId="687F3A22" w14:textId="77777777" w:rsidR="00AA497D" w:rsidRPr="002451E8" w:rsidRDefault="00AA497D" w:rsidP="00AA497D">
      <w:pPr>
        <w:rPr>
          <w:rFonts w:cstheme="minorHAnsi"/>
        </w:rPr>
      </w:pPr>
      <w:r w:rsidRPr="002451E8">
        <w:rPr>
          <w:rFonts w:cstheme="minorHAnsi"/>
        </w:rPr>
        <w:t>Final course grades will be awarded as follows:</w:t>
      </w:r>
    </w:p>
    <w:p w14:paraId="73E61652" w14:textId="77777777" w:rsidR="00AA497D" w:rsidRDefault="00AA497D" w:rsidP="00AA497D">
      <w:pPr>
        <w:rPr>
          <w:rFonts w:cstheme="minorHAnsi"/>
          <w:b/>
          <w:bCs/>
          <w:u w:val="single"/>
        </w:rPr>
      </w:pPr>
    </w:p>
    <w:p w14:paraId="5CF33E2D" w14:textId="77777777" w:rsidR="00AA497D" w:rsidRPr="002451E8" w:rsidRDefault="00AA497D" w:rsidP="00AA497D">
      <w:pPr>
        <w:rPr>
          <w:rFonts w:cstheme="minorHAnsi"/>
          <w:b/>
          <w:bCs/>
        </w:rPr>
      </w:pPr>
      <w:r w:rsidRPr="002451E8">
        <w:rPr>
          <w:rFonts w:cstheme="minorHAnsi"/>
          <w:b/>
          <w:bCs/>
          <w:u w:val="single"/>
        </w:rPr>
        <w:t>Total Points</w:t>
      </w:r>
      <w:r w:rsidRPr="002451E8">
        <w:rPr>
          <w:rFonts w:cstheme="minorHAnsi"/>
          <w:b/>
          <w:bCs/>
        </w:rPr>
        <w:t xml:space="preserve"> </w:t>
      </w:r>
      <w:r w:rsidRPr="002451E8">
        <w:rPr>
          <w:rFonts w:cstheme="minorHAnsi"/>
          <w:b/>
          <w:bCs/>
        </w:rPr>
        <w:tab/>
      </w:r>
      <w:r w:rsidRPr="002451E8">
        <w:rPr>
          <w:rFonts w:cstheme="minorHAnsi"/>
          <w:b/>
          <w:bCs/>
        </w:rPr>
        <w:tab/>
      </w:r>
      <w:r w:rsidRPr="002451E8">
        <w:rPr>
          <w:rFonts w:cstheme="minorHAnsi"/>
          <w:b/>
          <w:bCs/>
          <w:u w:val="single"/>
        </w:rPr>
        <w:t>Letter Grade Received</w:t>
      </w:r>
      <w:r w:rsidRPr="002451E8">
        <w:rPr>
          <w:rFonts w:cstheme="minorHAnsi"/>
          <w:b/>
          <w:bCs/>
        </w:rPr>
        <w:t xml:space="preserve"> </w:t>
      </w:r>
    </w:p>
    <w:p w14:paraId="7AA51DE2" w14:textId="7B6F9330" w:rsidR="00AA497D" w:rsidRPr="002451E8" w:rsidRDefault="00AA497D" w:rsidP="00AA497D">
      <w:pPr>
        <w:rPr>
          <w:rFonts w:cstheme="minorHAnsi"/>
          <w:b/>
          <w:bCs/>
        </w:rPr>
      </w:pPr>
      <w:r w:rsidRPr="002451E8">
        <w:rPr>
          <w:rFonts w:cstheme="minorHAnsi"/>
          <w:b/>
          <w:bCs/>
        </w:rPr>
        <w:t xml:space="preserve">90 – 100 </w:t>
      </w:r>
      <w:r w:rsidRPr="002451E8">
        <w:rPr>
          <w:rFonts w:cstheme="minorHAnsi"/>
          <w:b/>
          <w:bCs/>
        </w:rPr>
        <w:tab/>
      </w:r>
      <w:r w:rsidRPr="002451E8">
        <w:rPr>
          <w:rFonts w:cstheme="minorHAnsi"/>
          <w:b/>
          <w:bCs/>
        </w:rPr>
        <w:tab/>
        <w:t xml:space="preserve">A </w:t>
      </w:r>
    </w:p>
    <w:p w14:paraId="2B7869A1" w14:textId="668C8CA3" w:rsidR="00AA497D" w:rsidRPr="002451E8" w:rsidRDefault="00AA497D" w:rsidP="00AA497D">
      <w:pPr>
        <w:rPr>
          <w:rFonts w:cstheme="minorHAnsi"/>
          <w:b/>
          <w:bCs/>
        </w:rPr>
      </w:pPr>
      <w:r w:rsidRPr="002451E8">
        <w:rPr>
          <w:rFonts w:cstheme="minorHAnsi"/>
          <w:b/>
          <w:bCs/>
        </w:rPr>
        <w:t xml:space="preserve">80 – 89 </w:t>
      </w:r>
      <w:r w:rsidRPr="002451E8">
        <w:rPr>
          <w:rFonts w:cstheme="minorHAnsi"/>
          <w:b/>
          <w:bCs/>
        </w:rPr>
        <w:tab/>
      </w:r>
      <w:r w:rsidRPr="002451E8">
        <w:rPr>
          <w:rFonts w:cstheme="minorHAnsi"/>
          <w:b/>
          <w:bCs/>
        </w:rPr>
        <w:tab/>
        <w:t xml:space="preserve">B </w:t>
      </w:r>
    </w:p>
    <w:p w14:paraId="45790926" w14:textId="404925AD" w:rsidR="00AA497D" w:rsidRPr="002451E8" w:rsidRDefault="00AA497D" w:rsidP="00AA497D">
      <w:pPr>
        <w:rPr>
          <w:rFonts w:cstheme="minorHAnsi"/>
          <w:b/>
          <w:bCs/>
        </w:rPr>
      </w:pPr>
      <w:r w:rsidRPr="002451E8">
        <w:rPr>
          <w:rFonts w:cstheme="minorHAnsi"/>
          <w:b/>
          <w:bCs/>
        </w:rPr>
        <w:t xml:space="preserve">70 – 79 </w:t>
      </w:r>
      <w:r w:rsidRPr="002451E8">
        <w:rPr>
          <w:rFonts w:cstheme="minorHAnsi"/>
          <w:b/>
          <w:bCs/>
        </w:rPr>
        <w:tab/>
      </w:r>
      <w:r w:rsidRPr="002451E8">
        <w:rPr>
          <w:rFonts w:cstheme="minorHAnsi"/>
          <w:b/>
          <w:bCs/>
        </w:rPr>
        <w:tab/>
        <w:t xml:space="preserve">C </w:t>
      </w:r>
    </w:p>
    <w:p w14:paraId="4F60D178" w14:textId="50379766" w:rsidR="00AA497D" w:rsidRPr="002451E8" w:rsidRDefault="00AA497D" w:rsidP="00AA497D">
      <w:pPr>
        <w:rPr>
          <w:rFonts w:cstheme="minorHAnsi"/>
          <w:b/>
          <w:bCs/>
        </w:rPr>
      </w:pPr>
      <w:r w:rsidRPr="002451E8">
        <w:rPr>
          <w:rFonts w:cstheme="minorHAnsi"/>
          <w:b/>
          <w:bCs/>
        </w:rPr>
        <w:t xml:space="preserve">60 – 69 </w:t>
      </w:r>
      <w:r w:rsidRPr="002451E8">
        <w:rPr>
          <w:rFonts w:cstheme="minorHAnsi"/>
          <w:b/>
          <w:bCs/>
        </w:rPr>
        <w:tab/>
      </w:r>
      <w:r w:rsidRPr="002451E8">
        <w:rPr>
          <w:rFonts w:cstheme="minorHAnsi"/>
          <w:b/>
          <w:bCs/>
        </w:rPr>
        <w:tab/>
        <w:t>D</w:t>
      </w:r>
    </w:p>
    <w:p w14:paraId="5050BA31" w14:textId="52B6334A" w:rsidR="00AA497D" w:rsidRPr="002451E8" w:rsidRDefault="00AA497D" w:rsidP="00AA497D">
      <w:pPr>
        <w:pBdr>
          <w:bottom w:val="single" w:sz="6" w:space="1" w:color="auto"/>
        </w:pBdr>
        <w:rPr>
          <w:rFonts w:cstheme="minorHAnsi"/>
          <w:b/>
          <w:bCs/>
          <w:u w:val="single"/>
        </w:rPr>
      </w:pPr>
      <w:r w:rsidRPr="002451E8">
        <w:rPr>
          <w:rFonts w:cstheme="minorHAnsi"/>
          <w:b/>
          <w:bCs/>
        </w:rPr>
        <w:t>&lt; 60</w:t>
      </w:r>
      <w:r w:rsidRPr="002451E8">
        <w:rPr>
          <w:rFonts w:cstheme="minorHAnsi"/>
          <w:b/>
          <w:bCs/>
        </w:rPr>
        <w:tab/>
      </w:r>
      <w:r w:rsidRPr="002451E8">
        <w:rPr>
          <w:rFonts w:cstheme="minorHAnsi"/>
          <w:b/>
          <w:bCs/>
        </w:rPr>
        <w:tab/>
      </w:r>
      <w:r w:rsidRPr="002451E8">
        <w:rPr>
          <w:rFonts w:cstheme="minorHAnsi"/>
          <w:b/>
          <w:bCs/>
        </w:rPr>
        <w:tab/>
        <w:t>F</w:t>
      </w:r>
    </w:p>
    <w:p w14:paraId="2B1027D3" w14:textId="530B2DED" w:rsidR="00045FA0" w:rsidRDefault="00F7372C" w:rsidP="000B4BE7">
      <w:pPr>
        <w:rPr>
          <w:rFonts w:cstheme="minorHAnsi"/>
        </w:rPr>
      </w:pPr>
      <w:r>
        <w:rPr>
          <w:rFonts w:cstheme="minorHAnsi"/>
        </w:rPr>
        <w:t xml:space="preserve">The evaluation of coursework will be based on your performance in these major areas, each of which constitutes a proportion of the final grade. Your grade will be </w:t>
      </w:r>
      <w:r w:rsidR="00F104BF">
        <w:rPr>
          <w:rFonts w:cstheme="minorHAnsi"/>
        </w:rPr>
        <w:t>calculated</w:t>
      </w:r>
      <w:r>
        <w:rPr>
          <w:rFonts w:cstheme="minorHAnsi"/>
        </w:rPr>
        <w:t xml:space="preserve"> by the following: </w:t>
      </w:r>
    </w:p>
    <w:p w14:paraId="3375857F" w14:textId="3C020975" w:rsidR="00F104BF" w:rsidRDefault="00911200" w:rsidP="000B4BE7">
      <w:pPr>
        <w:rPr>
          <w:rFonts w:cstheme="minorHAnsi"/>
        </w:rPr>
      </w:pPr>
      <w:r>
        <w:rPr>
          <w:rFonts w:cstheme="minorHAnsi"/>
        </w:rPr>
        <w:t>Certification Meta</w:t>
      </w:r>
      <w:r>
        <w:rPr>
          <w:rFonts w:cstheme="minorHAnsi"/>
        </w:rPr>
        <w:tab/>
      </w:r>
      <w:r w:rsidR="00F104BF">
        <w:rPr>
          <w:rFonts w:cstheme="minorHAnsi"/>
        </w:rPr>
        <w:t xml:space="preserve"> </w:t>
      </w:r>
      <w:r w:rsidR="00F104BF">
        <w:rPr>
          <w:rFonts w:cstheme="minorHAnsi"/>
        </w:rPr>
        <w:tab/>
      </w:r>
      <w:r w:rsidR="00F83CD9">
        <w:rPr>
          <w:rFonts w:cstheme="minorHAnsi"/>
        </w:rPr>
        <w:t>Professional/Sel</w:t>
      </w:r>
      <w:r w:rsidR="00305E4D">
        <w:rPr>
          <w:rFonts w:cstheme="minorHAnsi"/>
        </w:rPr>
        <w:t>f</w:t>
      </w:r>
      <w:r w:rsidR="00F83CD9">
        <w:rPr>
          <w:rFonts w:cstheme="minorHAnsi"/>
        </w:rPr>
        <w:t>-Manage</w:t>
      </w:r>
      <w:r w:rsidR="00F104BF">
        <w:rPr>
          <w:rFonts w:cstheme="minorHAnsi"/>
        </w:rPr>
        <w:t xml:space="preserve"> </w:t>
      </w:r>
      <w:r w:rsidR="00F104BF">
        <w:rPr>
          <w:rFonts w:cstheme="minorHAnsi"/>
        </w:rPr>
        <w:tab/>
      </w:r>
      <w:r w:rsidR="00061A5B">
        <w:rPr>
          <w:rFonts w:cstheme="minorHAnsi"/>
        </w:rPr>
        <w:tab/>
      </w:r>
      <w:r w:rsidR="00F83CD9">
        <w:rPr>
          <w:rFonts w:cstheme="minorHAnsi"/>
        </w:rPr>
        <w:tab/>
      </w:r>
      <w:r w:rsidR="00937BEB">
        <w:rPr>
          <w:rFonts w:cstheme="minorHAnsi"/>
        </w:rPr>
        <w:tab/>
      </w:r>
      <w:r w:rsidR="00D83D56">
        <w:rPr>
          <w:rFonts w:cstheme="minorHAnsi"/>
        </w:rPr>
        <w:t>15</w:t>
      </w:r>
      <w:r w:rsidR="002744BD">
        <w:rPr>
          <w:rFonts w:cstheme="minorHAnsi"/>
        </w:rPr>
        <w:t xml:space="preserve"> points</w:t>
      </w:r>
    </w:p>
    <w:p w14:paraId="6643E0E3" w14:textId="2DB6F9D7" w:rsidR="00061A5B" w:rsidRDefault="00D83D56" w:rsidP="000B4BE7">
      <w:pPr>
        <w:rPr>
          <w:rFonts w:cstheme="minorHAnsi"/>
        </w:rPr>
      </w:pPr>
      <w:r>
        <w:rPr>
          <w:rFonts w:cstheme="minorHAnsi"/>
        </w:rPr>
        <w:t>Google Certification</w:t>
      </w:r>
      <w:r w:rsidR="004D499F">
        <w:rPr>
          <w:rFonts w:cstheme="minorHAnsi"/>
        </w:rPr>
        <w:tab/>
      </w:r>
      <w:r w:rsidR="004D499F">
        <w:rPr>
          <w:rFonts w:cstheme="minorHAnsi"/>
        </w:rPr>
        <w:tab/>
      </w:r>
      <w:r w:rsidR="00305E4D">
        <w:rPr>
          <w:rFonts w:cstheme="minorHAnsi"/>
        </w:rPr>
        <w:t xml:space="preserve">Ads </w:t>
      </w:r>
      <w:r w:rsidR="00820846">
        <w:rPr>
          <w:rFonts w:cstheme="minorHAnsi"/>
        </w:rPr>
        <w:t>Search</w:t>
      </w:r>
      <w:r w:rsidR="00305E4D">
        <w:rPr>
          <w:rFonts w:cstheme="minorHAnsi"/>
        </w:rPr>
        <w:t>/Self-Manage</w:t>
      </w:r>
      <w:r w:rsidR="004D499F">
        <w:rPr>
          <w:rFonts w:cstheme="minorHAnsi"/>
        </w:rPr>
        <w:tab/>
      </w:r>
      <w:r w:rsidR="00305E4D">
        <w:rPr>
          <w:rFonts w:cstheme="minorHAnsi"/>
        </w:rPr>
        <w:tab/>
      </w:r>
      <w:r w:rsidR="00305E4D">
        <w:rPr>
          <w:rFonts w:cstheme="minorHAnsi"/>
        </w:rPr>
        <w:tab/>
      </w:r>
      <w:r w:rsidR="00305E4D">
        <w:rPr>
          <w:rFonts w:cstheme="minorHAnsi"/>
        </w:rPr>
        <w:tab/>
        <w:t>15 points</w:t>
      </w:r>
    </w:p>
    <w:p w14:paraId="66EC5938" w14:textId="4A7095D7" w:rsidR="004D499F" w:rsidRDefault="00305E4D" w:rsidP="000B4BE7">
      <w:pPr>
        <w:rPr>
          <w:rFonts w:cstheme="minorHAnsi"/>
        </w:rPr>
      </w:pPr>
      <w:r>
        <w:rPr>
          <w:rFonts w:cstheme="minorHAnsi"/>
        </w:rPr>
        <w:t>Individual Assignments</w:t>
      </w:r>
      <w:r w:rsidR="004D499F">
        <w:rPr>
          <w:rFonts w:cstheme="minorHAnsi"/>
        </w:rPr>
        <w:tab/>
      </w:r>
      <w:r w:rsidR="0012338B">
        <w:rPr>
          <w:rFonts w:cstheme="minorHAnsi"/>
        </w:rPr>
        <w:t>2 with 5 points</w:t>
      </w:r>
      <w:r w:rsidR="00D25B59">
        <w:rPr>
          <w:rFonts w:cstheme="minorHAnsi"/>
        </w:rPr>
        <w:t xml:space="preserve"> ea</w:t>
      </w:r>
      <w:r w:rsidR="009343CF">
        <w:rPr>
          <w:rFonts w:cstheme="minorHAnsi"/>
        </w:rPr>
        <w:t>ch</w:t>
      </w:r>
      <w:r w:rsidR="004D499F">
        <w:rPr>
          <w:rFonts w:cstheme="minorHAnsi"/>
        </w:rPr>
        <w:tab/>
      </w:r>
      <w:r w:rsidR="004D499F">
        <w:rPr>
          <w:rFonts w:cstheme="minorHAnsi"/>
        </w:rPr>
        <w:tab/>
      </w:r>
      <w:r w:rsidR="000D6999">
        <w:rPr>
          <w:rFonts w:cstheme="minorHAnsi"/>
        </w:rPr>
        <w:tab/>
      </w:r>
      <w:r w:rsidR="000D6999">
        <w:rPr>
          <w:rFonts w:cstheme="minorHAnsi"/>
        </w:rPr>
        <w:tab/>
      </w:r>
      <w:r w:rsidR="0012338B">
        <w:rPr>
          <w:rFonts w:cstheme="minorHAnsi"/>
        </w:rPr>
        <w:tab/>
      </w:r>
      <w:r w:rsidR="000E459F">
        <w:rPr>
          <w:rFonts w:cstheme="minorHAnsi"/>
        </w:rPr>
        <w:t>10</w:t>
      </w:r>
      <w:r w:rsidR="000D6999">
        <w:rPr>
          <w:rFonts w:cstheme="minorHAnsi"/>
        </w:rPr>
        <w:t xml:space="preserve"> points</w:t>
      </w:r>
    </w:p>
    <w:p w14:paraId="59BB22E4" w14:textId="6AD177E3" w:rsidR="00673365" w:rsidRDefault="000D6999" w:rsidP="000B4BE7">
      <w:pPr>
        <w:rPr>
          <w:rFonts w:cstheme="minorHAnsi"/>
        </w:rPr>
      </w:pPr>
      <w:r>
        <w:rPr>
          <w:rFonts w:cstheme="minorHAnsi"/>
        </w:rPr>
        <w:t>Ad Creation</w:t>
      </w:r>
      <w:r>
        <w:rPr>
          <w:rFonts w:cstheme="minorHAnsi"/>
        </w:rPr>
        <w:tab/>
      </w:r>
      <w:r>
        <w:rPr>
          <w:rFonts w:cstheme="minorHAnsi"/>
        </w:rPr>
        <w:tab/>
      </w:r>
      <w:r>
        <w:rPr>
          <w:rFonts w:cstheme="minorHAnsi"/>
        </w:rPr>
        <w:tab/>
      </w:r>
      <w:r w:rsidR="00820846">
        <w:rPr>
          <w:rFonts w:cstheme="minorHAnsi"/>
        </w:rPr>
        <w:t>Facebook</w:t>
      </w:r>
      <w:r>
        <w:rPr>
          <w:rFonts w:cstheme="minorHAnsi"/>
        </w:rPr>
        <w:t>/Google</w:t>
      </w:r>
      <w:r>
        <w:rPr>
          <w:rFonts w:cstheme="minorHAnsi"/>
        </w:rPr>
        <w:tab/>
      </w:r>
      <w:r>
        <w:rPr>
          <w:rFonts w:cstheme="minorHAnsi"/>
        </w:rPr>
        <w:tab/>
      </w:r>
      <w:r>
        <w:rPr>
          <w:rFonts w:cstheme="minorHAnsi"/>
        </w:rPr>
        <w:tab/>
      </w:r>
      <w:r>
        <w:rPr>
          <w:rFonts w:cstheme="minorHAnsi"/>
        </w:rPr>
        <w:tab/>
      </w:r>
      <w:r>
        <w:rPr>
          <w:rFonts w:cstheme="minorHAnsi"/>
        </w:rPr>
        <w:tab/>
      </w:r>
      <w:r w:rsidR="00673365">
        <w:rPr>
          <w:rFonts w:cstheme="minorHAnsi"/>
        </w:rPr>
        <w:t>1</w:t>
      </w:r>
      <w:r w:rsidR="000E459F">
        <w:rPr>
          <w:rFonts w:cstheme="minorHAnsi"/>
        </w:rPr>
        <w:t>0</w:t>
      </w:r>
      <w:r w:rsidR="00673365">
        <w:rPr>
          <w:rFonts w:cstheme="minorHAnsi"/>
        </w:rPr>
        <w:t xml:space="preserve"> points</w:t>
      </w:r>
    </w:p>
    <w:p w14:paraId="08BF498D" w14:textId="6C79103E" w:rsidR="004D499F" w:rsidRDefault="00275D95" w:rsidP="000B4BE7">
      <w:pPr>
        <w:rPr>
          <w:rFonts w:cstheme="minorHAnsi"/>
        </w:rPr>
      </w:pPr>
      <w:r>
        <w:rPr>
          <w:rFonts w:cstheme="minorHAnsi"/>
        </w:rPr>
        <w:t>Course Participation</w:t>
      </w:r>
      <w:r>
        <w:rPr>
          <w:rFonts w:cstheme="minorHAnsi"/>
        </w:rPr>
        <w:tab/>
      </w:r>
      <w:r>
        <w:rPr>
          <w:rFonts w:cstheme="minorHAnsi"/>
        </w:rPr>
        <w:tab/>
      </w:r>
      <w:r w:rsidR="00146231">
        <w:rPr>
          <w:rFonts w:cstheme="minorHAnsi"/>
        </w:rPr>
        <w:t>Attend</w:t>
      </w:r>
      <w:r w:rsidR="000E459F">
        <w:rPr>
          <w:rFonts w:cstheme="minorHAnsi"/>
        </w:rPr>
        <w:t>ance</w:t>
      </w:r>
      <w:r w:rsidR="0097486C">
        <w:rPr>
          <w:rFonts w:cstheme="minorHAnsi"/>
        </w:rPr>
        <w:t xml:space="preserve"> (1</w:t>
      </w:r>
      <w:r w:rsidR="00161183">
        <w:rPr>
          <w:rFonts w:cstheme="minorHAnsi"/>
        </w:rPr>
        <w:t>2</w:t>
      </w:r>
      <w:r w:rsidR="000E459F">
        <w:rPr>
          <w:rFonts w:cstheme="minorHAnsi"/>
        </w:rPr>
        <w:t xml:space="preserve"> class min</w:t>
      </w:r>
      <w:r w:rsidR="0097486C">
        <w:rPr>
          <w:rFonts w:cstheme="minorHAnsi"/>
        </w:rPr>
        <w:t>)</w:t>
      </w:r>
      <w:r w:rsidR="00161183">
        <w:rPr>
          <w:rFonts w:cstheme="minorHAnsi"/>
        </w:rPr>
        <w:t xml:space="preserve"> &amp; Mini Assignments</w:t>
      </w:r>
      <w:r w:rsidR="008139A2">
        <w:rPr>
          <w:rFonts w:cstheme="minorHAnsi"/>
        </w:rPr>
        <w:tab/>
      </w:r>
      <w:r w:rsidR="00146231">
        <w:rPr>
          <w:rFonts w:cstheme="minorHAnsi"/>
        </w:rPr>
        <w:t>20</w:t>
      </w:r>
      <w:r w:rsidR="00B92E19">
        <w:rPr>
          <w:rFonts w:cstheme="minorHAnsi"/>
        </w:rPr>
        <w:t xml:space="preserve"> points</w:t>
      </w:r>
    </w:p>
    <w:p w14:paraId="301F5373" w14:textId="6E33D0ED" w:rsidR="00673365" w:rsidRDefault="00673365" w:rsidP="000B4BE7">
      <w:pPr>
        <w:pBdr>
          <w:bottom w:val="single" w:sz="12" w:space="1" w:color="auto"/>
        </w:pBdr>
        <w:rPr>
          <w:rFonts w:cstheme="minorHAnsi"/>
        </w:rPr>
      </w:pPr>
      <w:r>
        <w:rPr>
          <w:rFonts w:cstheme="minorHAnsi"/>
        </w:rPr>
        <w:t>Final Project</w:t>
      </w:r>
      <w:r>
        <w:rPr>
          <w:rFonts w:cstheme="minorHAnsi"/>
        </w:rPr>
        <w:tab/>
      </w:r>
      <w:r>
        <w:rPr>
          <w:rFonts w:cstheme="minorHAnsi"/>
        </w:rPr>
        <w:tab/>
      </w:r>
      <w:r>
        <w:rPr>
          <w:rFonts w:cstheme="minorHAnsi"/>
        </w:rPr>
        <w:tab/>
        <w:t>Ad Campaign: Multiple Deliverables</w:t>
      </w:r>
      <w:r>
        <w:rPr>
          <w:rFonts w:cstheme="minorHAnsi"/>
        </w:rPr>
        <w:tab/>
      </w:r>
      <w:r>
        <w:rPr>
          <w:rFonts w:cstheme="minorHAnsi"/>
        </w:rPr>
        <w:tab/>
      </w:r>
      <w:r w:rsidR="00FE4789">
        <w:rPr>
          <w:rFonts w:cstheme="minorHAnsi"/>
        </w:rPr>
        <w:t>3</w:t>
      </w:r>
      <w:r w:rsidR="000E459F">
        <w:rPr>
          <w:rFonts w:cstheme="minorHAnsi"/>
        </w:rPr>
        <w:t>0</w:t>
      </w:r>
      <w:r w:rsidR="00FE4789">
        <w:rPr>
          <w:rFonts w:cstheme="minorHAnsi"/>
        </w:rPr>
        <w:t xml:space="preserve"> points</w:t>
      </w:r>
    </w:p>
    <w:p w14:paraId="71A25546" w14:textId="48545AA0" w:rsidR="00CC757C" w:rsidRDefault="00CC757C" w:rsidP="000B4BE7">
      <w:pPr>
        <w:pBdr>
          <w:bottom w:val="single" w:sz="12" w:space="1" w:color="auto"/>
        </w:pBdr>
        <w:rPr>
          <w:rFonts w:cstheme="minorHAnsi"/>
        </w:rPr>
      </w:pPr>
      <w:r>
        <w:rPr>
          <w:rFonts w:cstheme="minorHAnsi"/>
        </w:rPr>
        <w:t>100</w:t>
      </w:r>
      <w:r w:rsidR="00380656">
        <w:rPr>
          <w:rFonts w:cstheme="minorHAnsi"/>
        </w:rPr>
        <w:t xml:space="preserve"> </w:t>
      </w:r>
      <w:r>
        <w:rPr>
          <w:rFonts w:cstheme="minorHAnsi"/>
        </w:rPr>
        <w:t>points</w:t>
      </w:r>
      <w:r w:rsidR="00BC48DC">
        <w:rPr>
          <w:rFonts w:cstheme="minorHAnsi"/>
        </w:rPr>
        <w:t xml:space="preserve">=100%, with </w:t>
      </w:r>
      <w:r>
        <w:rPr>
          <w:rFonts w:cstheme="minorHAnsi"/>
        </w:rPr>
        <w:t>full participation/attendance/grades</w:t>
      </w:r>
    </w:p>
    <w:tbl>
      <w:tblPr>
        <w:tblW w:w="51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6"/>
        <w:gridCol w:w="1548"/>
        <w:gridCol w:w="7192"/>
      </w:tblGrid>
      <w:tr w:rsidR="00FC3921" w14:paraId="7B20FEF0" w14:textId="77777777" w:rsidTr="00033849">
        <w:tc>
          <w:tcPr>
            <w:tcW w:w="422" w:type="pct"/>
          </w:tcPr>
          <w:p w14:paraId="0E5346A6" w14:textId="77777777" w:rsidR="00FC3921" w:rsidRPr="001B22CF" w:rsidRDefault="00FC3921" w:rsidP="001B22CF">
            <w:pPr>
              <w:jc w:val="center"/>
              <w:rPr>
                <w:b/>
                <w:bCs/>
              </w:rPr>
            </w:pPr>
            <w:r w:rsidRPr="001B22CF">
              <w:rPr>
                <w:b/>
                <w:bCs/>
              </w:rPr>
              <w:lastRenderedPageBreak/>
              <w:t>Class</w:t>
            </w:r>
          </w:p>
        </w:tc>
        <w:tc>
          <w:tcPr>
            <w:tcW w:w="811" w:type="pct"/>
          </w:tcPr>
          <w:p w14:paraId="2BCA0CB9" w14:textId="77777777" w:rsidR="00FC3921" w:rsidRPr="001B22CF" w:rsidRDefault="00FC3921" w:rsidP="001B22CF">
            <w:pPr>
              <w:jc w:val="center"/>
              <w:rPr>
                <w:b/>
                <w:bCs/>
              </w:rPr>
            </w:pPr>
            <w:r w:rsidRPr="001B22CF">
              <w:rPr>
                <w:b/>
                <w:bCs/>
              </w:rPr>
              <w:t>Date</w:t>
            </w:r>
          </w:p>
        </w:tc>
        <w:tc>
          <w:tcPr>
            <w:tcW w:w="3767" w:type="pct"/>
          </w:tcPr>
          <w:p w14:paraId="0156D473" w14:textId="77777777" w:rsidR="00FC3921" w:rsidRPr="001B22CF" w:rsidRDefault="00FC3921" w:rsidP="001B22CF">
            <w:pPr>
              <w:jc w:val="center"/>
              <w:rPr>
                <w:b/>
                <w:bCs/>
              </w:rPr>
            </w:pPr>
            <w:r w:rsidRPr="001B22CF">
              <w:rPr>
                <w:b/>
                <w:bCs/>
              </w:rPr>
              <w:t>Topics &amp; Assignments</w:t>
            </w:r>
          </w:p>
        </w:tc>
      </w:tr>
      <w:tr w:rsidR="00FC3921" w14:paraId="6918FE7D" w14:textId="77777777" w:rsidTr="00033849">
        <w:tc>
          <w:tcPr>
            <w:tcW w:w="422" w:type="pct"/>
          </w:tcPr>
          <w:p w14:paraId="3BE1421D" w14:textId="77777777" w:rsidR="00FC3921" w:rsidRDefault="00FC3921" w:rsidP="00CB0959">
            <w:r>
              <w:t>1</w:t>
            </w:r>
          </w:p>
        </w:tc>
        <w:tc>
          <w:tcPr>
            <w:tcW w:w="811" w:type="pct"/>
          </w:tcPr>
          <w:p w14:paraId="4BB21A64" w14:textId="646D8712" w:rsidR="00FC3921" w:rsidRDefault="006F4AA5" w:rsidP="00CB0959">
            <w:r>
              <w:t>August 1</w:t>
            </w:r>
            <w:r w:rsidR="00210CCE">
              <w:t>8</w:t>
            </w:r>
          </w:p>
        </w:tc>
        <w:tc>
          <w:tcPr>
            <w:tcW w:w="3767" w:type="pct"/>
          </w:tcPr>
          <w:p w14:paraId="0AAB4F97" w14:textId="13A400CC" w:rsidR="008B6524" w:rsidRDefault="008B6524" w:rsidP="00CB0959">
            <w:r>
              <w:t>Introduction – Yourself and Teacher. Review Syllabus. Discuss Class and topics to be reviewed</w:t>
            </w:r>
            <w:r w:rsidR="009A0630">
              <w:t xml:space="preserve">. Be Ready </w:t>
            </w:r>
            <w:r w:rsidR="00397520">
              <w:t>to answer “What digital ads actually influence your behavior</w:t>
            </w:r>
            <w:r w:rsidR="00E26948">
              <w:t>, where do you see them?</w:t>
            </w:r>
            <w:r w:rsidR="0035650C">
              <w:t xml:space="preserve">” </w:t>
            </w:r>
            <w:r w:rsidR="00DF47F6">
              <w:t xml:space="preserve">Discuss Certifications and the impact on your grade. </w:t>
            </w:r>
          </w:p>
        </w:tc>
      </w:tr>
      <w:tr w:rsidR="005C3BBB" w14:paraId="7EB6186B" w14:textId="77777777" w:rsidTr="00033849">
        <w:tc>
          <w:tcPr>
            <w:tcW w:w="422" w:type="pct"/>
          </w:tcPr>
          <w:p w14:paraId="7EE7E8CF" w14:textId="77777777" w:rsidR="005C3BBB" w:rsidRDefault="005C3BBB" w:rsidP="005C3BBB">
            <w:r>
              <w:t>2</w:t>
            </w:r>
          </w:p>
        </w:tc>
        <w:tc>
          <w:tcPr>
            <w:tcW w:w="811" w:type="pct"/>
          </w:tcPr>
          <w:p w14:paraId="21DB4084" w14:textId="4B9CDA1E" w:rsidR="005C3BBB" w:rsidRDefault="005C3BBB" w:rsidP="005C3BBB">
            <w:r>
              <w:t>August 2</w:t>
            </w:r>
            <w:r w:rsidR="00B40731">
              <w:t>5</w:t>
            </w:r>
          </w:p>
        </w:tc>
        <w:tc>
          <w:tcPr>
            <w:tcW w:w="3767" w:type="pct"/>
          </w:tcPr>
          <w:p w14:paraId="253225F4" w14:textId="12DC674E" w:rsidR="005C3BBB" w:rsidRDefault="00397520" w:rsidP="005C3BBB">
            <w:r>
              <w:t>Digital Media Foundations – We’re going to talk about the building blocks of a digital media plan: social, display, video, email, influencer</w:t>
            </w:r>
            <w:r w:rsidR="005C0FF3">
              <w:t xml:space="preserve">. Be ready to discuss </w:t>
            </w:r>
            <w:r w:rsidR="001068F2">
              <w:t>why</w:t>
            </w:r>
            <w:r w:rsidR="005C0FF3">
              <w:t xml:space="preserve"> did traditional shi</w:t>
            </w:r>
            <w:r w:rsidR="0091658A">
              <w:t>f</w:t>
            </w:r>
            <w:r w:rsidR="005C0FF3">
              <w:t xml:space="preserve">t to digital, is traditional a thing of the past?” </w:t>
            </w:r>
            <w:r w:rsidR="002B7AAF">
              <w:t xml:space="preserve"> </w:t>
            </w:r>
            <w:r w:rsidR="00FD5565">
              <w:t xml:space="preserve"> </w:t>
            </w:r>
          </w:p>
          <w:p w14:paraId="6DF8DAF2" w14:textId="77777777" w:rsidR="00847BA2" w:rsidRDefault="008D50EF" w:rsidP="00847BA2">
            <w:pPr>
              <w:tabs>
                <w:tab w:val="num" w:pos="720"/>
              </w:tabs>
            </w:pPr>
            <w:r w:rsidRPr="00753E43">
              <w:rPr>
                <w:b/>
                <w:bCs/>
              </w:rPr>
              <w:t>Assignm</w:t>
            </w:r>
            <w:r w:rsidR="00847BA2" w:rsidRPr="00753E43">
              <w:rPr>
                <w:b/>
                <w:bCs/>
              </w:rPr>
              <w:t>ent 1: "Brand Digital Audit"</w:t>
            </w:r>
            <w:r w:rsidR="00847BA2" w:rsidRPr="00847BA2">
              <w:br/>
              <w:t xml:space="preserve">Students select a brand they actually follow and audit its </w:t>
            </w:r>
            <w:r w:rsidR="00847BA2" w:rsidRPr="00847BA2">
              <w:rPr>
                <w:i/>
                <w:iCs/>
              </w:rPr>
              <w:t>entire</w:t>
            </w:r>
            <w:r w:rsidR="00847BA2" w:rsidRPr="00847BA2">
              <w:t xml:space="preserve"> digital footprint:</w:t>
            </w:r>
          </w:p>
          <w:p w14:paraId="7346D068" w14:textId="249AA691" w:rsidR="008D50EF" w:rsidRDefault="00847BA2" w:rsidP="00847BA2">
            <w:pPr>
              <w:tabs>
                <w:tab w:val="num" w:pos="720"/>
              </w:tabs>
            </w:pPr>
            <w:r w:rsidRPr="00847BA2">
              <w:t>Social presence (Instagram, TikTok, LinkedIn, etc.)—voice, posting frequency, engagement</w:t>
            </w:r>
            <w:r>
              <w:t xml:space="preserve">. </w:t>
            </w:r>
            <w:r w:rsidRPr="00847BA2">
              <w:t>Display ads (use browser history or check Google's Ad Library)</w:t>
            </w:r>
            <w:r>
              <w:t xml:space="preserve">. </w:t>
            </w:r>
            <w:r w:rsidRPr="00847BA2">
              <w:t>Search presence (Google Ads, SEO visibility)</w:t>
            </w:r>
            <w:r>
              <w:t xml:space="preserve">. </w:t>
            </w:r>
            <w:r w:rsidRPr="00847BA2">
              <w:t>Email strategy (sign up, analyze 3 emails)</w:t>
            </w:r>
            <w:r>
              <w:t xml:space="preserve">. </w:t>
            </w:r>
            <w:r w:rsidRPr="00847BA2">
              <w:t>Influencer partnerships (if any)</w:t>
            </w:r>
            <w:r w:rsidR="0021540D">
              <w:t xml:space="preserve">. Do they do any traditional ads? How does it balance? </w:t>
            </w:r>
          </w:p>
        </w:tc>
      </w:tr>
      <w:tr w:rsidR="005C3BBB" w14:paraId="7EF879F0" w14:textId="77777777" w:rsidTr="00033849">
        <w:tc>
          <w:tcPr>
            <w:tcW w:w="422" w:type="pct"/>
          </w:tcPr>
          <w:p w14:paraId="2AD3BDC7" w14:textId="77777777" w:rsidR="005C3BBB" w:rsidRDefault="005C3BBB" w:rsidP="005C3BBB">
            <w:r>
              <w:t>3</w:t>
            </w:r>
          </w:p>
        </w:tc>
        <w:tc>
          <w:tcPr>
            <w:tcW w:w="811" w:type="pct"/>
          </w:tcPr>
          <w:p w14:paraId="18244D58" w14:textId="2DBB7C8D" w:rsidR="005C3BBB" w:rsidRDefault="00A30276" w:rsidP="005C3BBB">
            <w:r>
              <w:t>September 1</w:t>
            </w:r>
          </w:p>
        </w:tc>
        <w:tc>
          <w:tcPr>
            <w:tcW w:w="3767" w:type="pct"/>
          </w:tcPr>
          <w:p w14:paraId="71A6C7CD" w14:textId="4344FE07" w:rsidR="003900A3" w:rsidRDefault="003900A3" w:rsidP="005C3BBB">
            <w:r>
              <w:t>Guest Speaker 1: Chris Schembri</w:t>
            </w:r>
            <w:r w:rsidR="00ED732E">
              <w:t xml:space="preserve">, Aletheia Agency </w:t>
            </w:r>
          </w:p>
          <w:p w14:paraId="038E38A4" w14:textId="77777777" w:rsidR="005C3BBB" w:rsidRDefault="003900A3" w:rsidP="005C3BBB">
            <w:r>
              <w:t xml:space="preserve">Digital Agencies &amp; Deep Dive into </w:t>
            </w:r>
            <w:r w:rsidR="00A83488">
              <w:t xml:space="preserve">Who is Your Audience </w:t>
            </w:r>
            <w:r w:rsidR="00735F4A">
              <w:t>– why does it matte</w:t>
            </w:r>
            <w:r w:rsidR="005C0FF3">
              <w:t xml:space="preserve">r. Audience segmentation, targeting personas. </w:t>
            </w:r>
            <w:r w:rsidR="00F6108A">
              <w:t xml:space="preserve">What do impressions, CTR, </w:t>
            </w:r>
            <w:proofErr w:type="spellStart"/>
            <w:r w:rsidR="00F6108A">
              <w:t>etc</w:t>
            </w:r>
            <w:proofErr w:type="spellEnd"/>
            <w:r w:rsidR="00F6108A">
              <w:t xml:space="preserve"> actually tell us</w:t>
            </w:r>
            <w:r w:rsidR="009F3D11">
              <w:t xml:space="preserve">. </w:t>
            </w:r>
            <w:r w:rsidR="001D54CB">
              <w:t xml:space="preserve">How do the ads get made? </w:t>
            </w:r>
          </w:p>
          <w:p w14:paraId="43B7D879" w14:textId="3481B2D7" w:rsidR="004E4C8C" w:rsidRDefault="004E4C8C" w:rsidP="005C3BBB">
            <w:r>
              <w:t xml:space="preserve">Before class ends: Submit 250 </w:t>
            </w:r>
            <w:r w:rsidR="00414E59">
              <w:t xml:space="preserve">word reflection on what was discussed, and 1 key learning from the presentation. </w:t>
            </w:r>
          </w:p>
        </w:tc>
      </w:tr>
      <w:tr w:rsidR="005C3BBB" w14:paraId="5EC6E880" w14:textId="77777777" w:rsidTr="00033849">
        <w:tc>
          <w:tcPr>
            <w:tcW w:w="422" w:type="pct"/>
          </w:tcPr>
          <w:p w14:paraId="1D6AE02E" w14:textId="77777777" w:rsidR="005C3BBB" w:rsidRDefault="005C3BBB" w:rsidP="005C3BBB">
            <w:r>
              <w:t>4</w:t>
            </w:r>
          </w:p>
        </w:tc>
        <w:tc>
          <w:tcPr>
            <w:tcW w:w="811" w:type="pct"/>
          </w:tcPr>
          <w:p w14:paraId="2826FF15" w14:textId="05099A6E" w:rsidR="005C3BBB" w:rsidRDefault="005C3BBB" w:rsidP="005C3BBB">
            <w:r>
              <w:t xml:space="preserve">September </w:t>
            </w:r>
            <w:r w:rsidR="00671B7F">
              <w:t>8</w:t>
            </w:r>
          </w:p>
        </w:tc>
        <w:tc>
          <w:tcPr>
            <w:tcW w:w="3767" w:type="pct"/>
          </w:tcPr>
          <w:p w14:paraId="7B148F35" w14:textId="7E08D4C2" w:rsidR="005C3BBB" w:rsidRDefault="001D7270" w:rsidP="005C3BBB">
            <w:r>
              <w:t xml:space="preserve">Coca Cola Case Study – The Multi-faceted media plan. How a global brand coordinates across platforms. Seasonality, Cultural Moments will be discussed. Sponsorship was a form of media.  </w:t>
            </w:r>
          </w:p>
        </w:tc>
      </w:tr>
      <w:tr w:rsidR="00483E6E" w14:paraId="30F9A359" w14:textId="77777777" w:rsidTr="00033849">
        <w:tc>
          <w:tcPr>
            <w:tcW w:w="422" w:type="pct"/>
          </w:tcPr>
          <w:p w14:paraId="0FD26745" w14:textId="77777777" w:rsidR="00483E6E" w:rsidRDefault="00483E6E" w:rsidP="00483E6E">
            <w:r>
              <w:t>5</w:t>
            </w:r>
          </w:p>
        </w:tc>
        <w:tc>
          <w:tcPr>
            <w:tcW w:w="811" w:type="pct"/>
          </w:tcPr>
          <w:p w14:paraId="15D083B5" w14:textId="392D2B89" w:rsidR="00483E6E" w:rsidRDefault="00483E6E" w:rsidP="00483E6E">
            <w:r>
              <w:t>September 15</w:t>
            </w:r>
          </w:p>
        </w:tc>
        <w:tc>
          <w:tcPr>
            <w:tcW w:w="3767" w:type="pct"/>
          </w:tcPr>
          <w:p w14:paraId="7B596EB9" w14:textId="12770132" w:rsidR="00483E6E" w:rsidRDefault="00483E6E" w:rsidP="00483E6E">
            <w:r>
              <w:t>Meta What is It</w:t>
            </w:r>
            <w:r w:rsidR="006B7E68">
              <w:t xml:space="preserve">. How do they make money, what does their ecosystem entail, </w:t>
            </w:r>
            <w:proofErr w:type="spellStart"/>
            <w:r w:rsidR="00CD657C">
              <w:t>lets</w:t>
            </w:r>
            <w:proofErr w:type="spellEnd"/>
            <w:r w:rsidR="00CD657C">
              <w:t xml:space="preserve"> talk privacy and who is coming after Meta? </w:t>
            </w:r>
          </w:p>
        </w:tc>
      </w:tr>
      <w:tr w:rsidR="00483E6E" w14:paraId="66D6B028" w14:textId="77777777" w:rsidTr="00033849">
        <w:tc>
          <w:tcPr>
            <w:tcW w:w="422" w:type="pct"/>
          </w:tcPr>
          <w:p w14:paraId="73FC55C9" w14:textId="77777777" w:rsidR="00483E6E" w:rsidRDefault="00483E6E" w:rsidP="00483E6E">
            <w:r>
              <w:t>6</w:t>
            </w:r>
          </w:p>
        </w:tc>
        <w:tc>
          <w:tcPr>
            <w:tcW w:w="811" w:type="pct"/>
          </w:tcPr>
          <w:p w14:paraId="3273F2A9" w14:textId="15D38982" w:rsidR="00483E6E" w:rsidRDefault="00483E6E" w:rsidP="00483E6E">
            <w:r>
              <w:t>September 22</w:t>
            </w:r>
          </w:p>
        </w:tc>
        <w:tc>
          <w:tcPr>
            <w:tcW w:w="3767" w:type="pct"/>
          </w:tcPr>
          <w:p w14:paraId="253113F0" w14:textId="649BA2BC" w:rsidR="00483E6E" w:rsidRDefault="0059125B" w:rsidP="00483E6E">
            <w:r>
              <w:rPr>
                <w:b/>
                <w:bCs/>
              </w:rPr>
              <w:t>Flex</w:t>
            </w:r>
            <w:r w:rsidR="00FB302B">
              <w:rPr>
                <w:b/>
                <w:bCs/>
              </w:rPr>
              <w:t xml:space="preserve"> day for work on certification completion + instruction office hours available</w:t>
            </w:r>
            <w:r w:rsidR="00593026" w:rsidRPr="00593026">
              <w:rPr>
                <w:b/>
                <w:bCs/>
              </w:rPr>
              <w:t>:</w:t>
            </w:r>
            <w:r w:rsidR="00593026">
              <w:t xml:space="preserve"> </w:t>
            </w:r>
            <w:r w:rsidR="008B4720">
              <w:t xml:space="preserve"> </w:t>
            </w:r>
            <w:r w:rsidR="002514E6" w:rsidRPr="0043315C">
              <w:rPr>
                <w:b/>
                <w:bCs/>
                <w:u w:val="single"/>
              </w:rPr>
              <w:t xml:space="preserve">Work on </w:t>
            </w:r>
            <w:r w:rsidR="00AE6CD2" w:rsidRPr="0043315C">
              <w:rPr>
                <w:b/>
                <w:bCs/>
                <w:u w:val="single"/>
              </w:rPr>
              <w:t>Certificatio</w:t>
            </w:r>
            <w:r w:rsidR="001B59D5">
              <w:rPr>
                <w:b/>
                <w:bCs/>
                <w:u w:val="single"/>
              </w:rPr>
              <w:t>n: Meta</w:t>
            </w:r>
            <w:r w:rsidR="00474F5A">
              <w:rPr>
                <w:b/>
                <w:bCs/>
                <w:u w:val="single"/>
              </w:rPr>
              <w:t>. Submit Check in Questions.</w:t>
            </w:r>
          </w:p>
        </w:tc>
      </w:tr>
      <w:tr w:rsidR="00483E6E" w14:paraId="6E1307AA" w14:textId="77777777" w:rsidTr="00033849">
        <w:tc>
          <w:tcPr>
            <w:tcW w:w="422" w:type="pct"/>
          </w:tcPr>
          <w:p w14:paraId="5530E3CB" w14:textId="77777777" w:rsidR="00483E6E" w:rsidRDefault="00483E6E" w:rsidP="00483E6E">
            <w:r>
              <w:lastRenderedPageBreak/>
              <w:t>7</w:t>
            </w:r>
          </w:p>
        </w:tc>
        <w:tc>
          <w:tcPr>
            <w:tcW w:w="811" w:type="pct"/>
          </w:tcPr>
          <w:p w14:paraId="4F9FC6DA" w14:textId="463DCBA7" w:rsidR="00483E6E" w:rsidRDefault="00483E6E" w:rsidP="00483E6E">
            <w:r>
              <w:t>September 29</w:t>
            </w:r>
          </w:p>
        </w:tc>
        <w:tc>
          <w:tcPr>
            <w:tcW w:w="3767" w:type="pct"/>
          </w:tcPr>
          <w:p w14:paraId="496F364C" w14:textId="77777777" w:rsidR="00C50EFD" w:rsidRDefault="00C50EFD" w:rsidP="00C50EFD">
            <w:r>
              <w:t xml:space="preserve">Guest Speaker: Kevin Fitzpatrick, Ruby Tuesday CMO.  Putting it All Together, Digital Media Buys and How we Measure them. Rewards Program, are they digital? </w:t>
            </w:r>
          </w:p>
          <w:p w14:paraId="3F9C6672" w14:textId="4A82DBE6" w:rsidR="00483E6E" w:rsidRDefault="00C50EFD" w:rsidP="00C50EFD">
            <w:r>
              <w:t>Before class ends: Submit 250 word reflection on what was discussed, and 1 key learning from the presentation.</w:t>
            </w:r>
          </w:p>
        </w:tc>
      </w:tr>
      <w:tr w:rsidR="00483E6E" w14:paraId="09F871D2" w14:textId="77777777" w:rsidTr="00033849">
        <w:tc>
          <w:tcPr>
            <w:tcW w:w="422" w:type="pct"/>
          </w:tcPr>
          <w:p w14:paraId="6B1A064E" w14:textId="77777777" w:rsidR="00483E6E" w:rsidRDefault="00483E6E" w:rsidP="00483E6E">
            <w:r>
              <w:t>8</w:t>
            </w:r>
          </w:p>
        </w:tc>
        <w:tc>
          <w:tcPr>
            <w:tcW w:w="811" w:type="pct"/>
          </w:tcPr>
          <w:p w14:paraId="6070E0C9" w14:textId="52048A35" w:rsidR="00483E6E" w:rsidRDefault="00483E6E" w:rsidP="00483E6E">
            <w:r>
              <w:t>October 6</w:t>
            </w:r>
          </w:p>
        </w:tc>
        <w:tc>
          <w:tcPr>
            <w:tcW w:w="3767" w:type="pct"/>
          </w:tcPr>
          <w:p w14:paraId="656C61FF" w14:textId="2C73D75B" w:rsidR="00483E6E" w:rsidRDefault="00483E6E" w:rsidP="00483E6E">
            <w:r>
              <w:t>Google Ads and How does it work</w:t>
            </w:r>
            <w:r w:rsidR="005A74A5">
              <w:t>: Search, Display. Goog</w:t>
            </w:r>
            <w:r w:rsidR="001068F2">
              <w:t>l</w:t>
            </w:r>
            <w:r w:rsidR="005A74A5">
              <w:t xml:space="preserve">e’s advantage (and what is Google PMAX?), </w:t>
            </w:r>
            <w:r w:rsidR="0043315C">
              <w:t xml:space="preserve">how do google ads differ from META. </w:t>
            </w:r>
          </w:p>
        </w:tc>
      </w:tr>
      <w:tr w:rsidR="00483E6E" w14:paraId="11FBCA1A" w14:textId="77777777" w:rsidTr="00033849">
        <w:tc>
          <w:tcPr>
            <w:tcW w:w="422" w:type="pct"/>
          </w:tcPr>
          <w:p w14:paraId="3DCA0893" w14:textId="48FE7807" w:rsidR="00483E6E" w:rsidRDefault="00483E6E" w:rsidP="00483E6E">
            <w:r>
              <w:t>9</w:t>
            </w:r>
          </w:p>
        </w:tc>
        <w:tc>
          <w:tcPr>
            <w:tcW w:w="811" w:type="pct"/>
          </w:tcPr>
          <w:p w14:paraId="0AB7C413" w14:textId="3EB3B210" w:rsidR="00483E6E" w:rsidRDefault="00483E6E" w:rsidP="00483E6E">
            <w:r>
              <w:t>October 13</w:t>
            </w:r>
          </w:p>
        </w:tc>
        <w:tc>
          <w:tcPr>
            <w:tcW w:w="3767" w:type="pct"/>
          </w:tcPr>
          <w:p w14:paraId="46E9CA1E" w14:textId="4B9FB853" w:rsidR="00414E59" w:rsidRDefault="00C50EFD" w:rsidP="00483E6E">
            <w:r>
              <w:t>Influencers: Poppy Case Study. Let’s spend time discussing a brand that succeeds with influencers, why do they bring to the brand. Why this type of advertising: Authenticity, reach, audience trust. Who gets it right? Who gets it wrong? How does it work?</w:t>
            </w:r>
          </w:p>
        </w:tc>
      </w:tr>
      <w:tr w:rsidR="00483E6E" w14:paraId="53E644A4" w14:textId="77777777" w:rsidTr="00033849">
        <w:tc>
          <w:tcPr>
            <w:tcW w:w="422" w:type="pct"/>
          </w:tcPr>
          <w:p w14:paraId="0384FBD3" w14:textId="3AF27B86" w:rsidR="00483E6E" w:rsidRDefault="00483E6E" w:rsidP="00483E6E">
            <w:r>
              <w:t>10</w:t>
            </w:r>
          </w:p>
        </w:tc>
        <w:tc>
          <w:tcPr>
            <w:tcW w:w="811" w:type="pct"/>
          </w:tcPr>
          <w:p w14:paraId="1FBD7FDB" w14:textId="212A19B0" w:rsidR="00483E6E" w:rsidRDefault="00483E6E" w:rsidP="00483E6E">
            <w:r>
              <w:t>October 20</w:t>
            </w:r>
          </w:p>
        </w:tc>
        <w:tc>
          <w:tcPr>
            <w:tcW w:w="3767" w:type="pct"/>
          </w:tcPr>
          <w:p w14:paraId="43DEC2DC" w14:textId="1DB4F594" w:rsidR="00483E6E" w:rsidRPr="00593026" w:rsidRDefault="00FB302B" w:rsidP="00483E6E">
            <w:pPr>
              <w:rPr>
                <w:b/>
                <w:bCs/>
              </w:rPr>
            </w:pPr>
            <w:r>
              <w:rPr>
                <w:b/>
                <w:bCs/>
              </w:rPr>
              <w:t xml:space="preserve">Flex day for work on certification </w:t>
            </w:r>
            <w:r w:rsidR="001B59D5">
              <w:rPr>
                <w:b/>
                <w:bCs/>
              </w:rPr>
              <w:t>completion</w:t>
            </w:r>
            <w:r>
              <w:rPr>
                <w:b/>
                <w:bCs/>
              </w:rPr>
              <w:t xml:space="preserve"> + instruction office hours available</w:t>
            </w:r>
            <w:r w:rsidR="00593026" w:rsidRPr="00593026">
              <w:rPr>
                <w:b/>
                <w:bCs/>
              </w:rPr>
              <w:t>: Work on Certification</w:t>
            </w:r>
            <w:r w:rsidR="001B59D5">
              <w:rPr>
                <w:b/>
                <w:bCs/>
              </w:rPr>
              <w:t xml:space="preserve"> Google.</w:t>
            </w:r>
            <w:r w:rsidR="00474F5A">
              <w:rPr>
                <w:b/>
                <w:bCs/>
              </w:rPr>
              <w:t xml:space="preserve"> Submit Check in Questions.</w:t>
            </w:r>
          </w:p>
        </w:tc>
      </w:tr>
      <w:tr w:rsidR="0026511E" w14:paraId="7403B1D7" w14:textId="77777777" w:rsidTr="00033849">
        <w:tc>
          <w:tcPr>
            <w:tcW w:w="422" w:type="pct"/>
          </w:tcPr>
          <w:p w14:paraId="43E435CC" w14:textId="6BD64666" w:rsidR="0026511E" w:rsidRDefault="0026511E" w:rsidP="0026511E">
            <w:r>
              <w:t>11</w:t>
            </w:r>
          </w:p>
        </w:tc>
        <w:tc>
          <w:tcPr>
            <w:tcW w:w="811" w:type="pct"/>
          </w:tcPr>
          <w:p w14:paraId="24F0B45E" w14:textId="0ED08C13" w:rsidR="0026511E" w:rsidRDefault="0026511E" w:rsidP="0026511E">
            <w:r>
              <w:t>October 27</w:t>
            </w:r>
          </w:p>
        </w:tc>
        <w:tc>
          <w:tcPr>
            <w:tcW w:w="3767" w:type="pct"/>
          </w:tcPr>
          <w:p w14:paraId="611A3978" w14:textId="74B0EDF7" w:rsidR="0026511E" w:rsidRDefault="001B59D5" w:rsidP="0026511E">
            <w:r>
              <w:t xml:space="preserve">Quick </w:t>
            </w:r>
            <w:r w:rsidR="00891B62">
              <w:t xml:space="preserve">Class Review on </w:t>
            </w:r>
            <w:r w:rsidR="00B202E1">
              <w:t xml:space="preserve">Google and Meta Certifications. Discussion and Review of </w:t>
            </w:r>
            <w:r w:rsidR="00AF7DE8">
              <w:t xml:space="preserve">analytics. </w:t>
            </w:r>
            <w:r w:rsidR="001D54CB">
              <w:t>Tableau. Making the Ads and evaluating good ads</w:t>
            </w:r>
            <w:r w:rsidR="00BA5853">
              <w:t>…</w:t>
            </w:r>
            <w:r w:rsidR="001D54CB">
              <w:t xml:space="preserve"> We will see examples.</w:t>
            </w:r>
            <w:r w:rsidR="007E2B9B">
              <w:t xml:space="preserve"> Creating an analytics dashboard. </w:t>
            </w:r>
          </w:p>
          <w:p w14:paraId="41444B25" w14:textId="1692CB75" w:rsidR="00360B23" w:rsidRPr="00753E43" w:rsidRDefault="00360B23" w:rsidP="0026511E">
            <w:pPr>
              <w:rPr>
                <w:b/>
                <w:bCs/>
              </w:rPr>
            </w:pPr>
            <w:r w:rsidRPr="00753E43">
              <w:rPr>
                <w:b/>
                <w:bCs/>
              </w:rPr>
              <w:t xml:space="preserve">Assignment 2: </w:t>
            </w:r>
            <w:r w:rsidR="004E4C8C" w:rsidRPr="00753E43">
              <w:rPr>
                <w:b/>
                <w:bCs/>
              </w:rPr>
              <w:t>Create an Ad</w:t>
            </w:r>
          </w:p>
        </w:tc>
      </w:tr>
      <w:tr w:rsidR="0026511E" w14:paraId="59651528" w14:textId="77777777" w:rsidTr="00033849">
        <w:tc>
          <w:tcPr>
            <w:tcW w:w="422" w:type="pct"/>
          </w:tcPr>
          <w:p w14:paraId="4CCA786B" w14:textId="687BFF3D" w:rsidR="0026511E" w:rsidRDefault="0026511E" w:rsidP="0026511E">
            <w:r>
              <w:t>12</w:t>
            </w:r>
          </w:p>
        </w:tc>
        <w:tc>
          <w:tcPr>
            <w:tcW w:w="811" w:type="pct"/>
          </w:tcPr>
          <w:p w14:paraId="0E7A8FB2" w14:textId="1891B3FC" w:rsidR="0026511E" w:rsidRDefault="0026511E" w:rsidP="0026511E">
            <w:r>
              <w:t>November 3</w:t>
            </w:r>
          </w:p>
        </w:tc>
        <w:tc>
          <w:tcPr>
            <w:tcW w:w="3767" w:type="pct"/>
          </w:tcPr>
          <w:p w14:paraId="194709B8" w14:textId="77777777" w:rsidR="00767577" w:rsidRDefault="00CD580B" w:rsidP="00CD580B">
            <w:r w:rsidRPr="00CD580B">
              <w:rPr>
                <w:b/>
                <w:bCs/>
              </w:rPr>
              <w:t>Campaign Strategy Brief</w:t>
            </w:r>
            <w:r w:rsidRPr="00CD580B">
              <w:br/>
            </w:r>
            <w:r w:rsidR="00E82AAC">
              <w:t xml:space="preserve">What’s a Campaign Brief, how do they work? What’s the Project about? </w:t>
            </w:r>
            <w:r w:rsidR="00767577">
              <w:t xml:space="preserve">How do we evaluate ads? </w:t>
            </w:r>
          </w:p>
          <w:p w14:paraId="031E1EE1" w14:textId="154BD56A" w:rsidR="00CD580B" w:rsidRPr="00CD580B" w:rsidRDefault="00CD580B" w:rsidP="00CD580B">
            <w:r w:rsidRPr="00CD580B">
              <w:t xml:space="preserve">Students choose a product/service (real or hypothetical) and create a </w:t>
            </w:r>
            <w:r w:rsidRPr="00CD580B">
              <w:rPr>
                <w:i/>
                <w:iCs/>
              </w:rPr>
              <w:t>strategic</w:t>
            </w:r>
            <w:r w:rsidRPr="00CD580B">
              <w:t xml:space="preserve"> media plan:</w:t>
            </w:r>
          </w:p>
          <w:p w14:paraId="35934275" w14:textId="77777777" w:rsidR="00CD580B" w:rsidRPr="00CD580B" w:rsidRDefault="00CD580B" w:rsidP="00CD580B">
            <w:pPr>
              <w:numPr>
                <w:ilvl w:val="0"/>
                <w:numId w:val="5"/>
              </w:numPr>
            </w:pPr>
            <w:r w:rsidRPr="00CD580B">
              <w:t>Define the audience (not just "millennials")</w:t>
            </w:r>
          </w:p>
          <w:p w14:paraId="6D694D20" w14:textId="77777777" w:rsidR="00CD580B" w:rsidRPr="00CD580B" w:rsidRDefault="00CD580B" w:rsidP="00CD580B">
            <w:pPr>
              <w:numPr>
                <w:ilvl w:val="0"/>
                <w:numId w:val="5"/>
              </w:numPr>
            </w:pPr>
            <w:r w:rsidRPr="00CD580B">
              <w:t>Set a goal (awareness? conversion? engagement?)</w:t>
            </w:r>
          </w:p>
          <w:p w14:paraId="7BC0B9E2" w14:textId="77777777" w:rsidR="00CD580B" w:rsidRPr="001F4591" w:rsidRDefault="00CD580B" w:rsidP="00CD580B">
            <w:pPr>
              <w:numPr>
                <w:ilvl w:val="0"/>
                <w:numId w:val="5"/>
              </w:numPr>
            </w:pPr>
            <w:r w:rsidRPr="001F4591">
              <w:t xml:space="preserve">Choose 3 channels from this class (Meta, Google Search, Google Display, Influencer, YouTube, Email—whatever fits) and justify </w:t>
            </w:r>
            <w:r w:rsidRPr="001F4591">
              <w:rPr>
                <w:i/>
                <w:iCs/>
              </w:rPr>
              <w:t>why</w:t>
            </w:r>
            <w:r w:rsidRPr="001F4591">
              <w:t xml:space="preserve"> those channels</w:t>
            </w:r>
          </w:p>
          <w:p w14:paraId="2BA81DA5" w14:textId="77777777" w:rsidR="00CD580B" w:rsidRPr="00CD580B" w:rsidRDefault="00CD580B" w:rsidP="00CD580B">
            <w:pPr>
              <w:numPr>
                <w:ilvl w:val="0"/>
                <w:numId w:val="5"/>
              </w:numPr>
            </w:pPr>
            <w:r w:rsidRPr="00CD580B">
              <w:t>Sketch out what success looks like in each channel (CTR targets, creative approach, messaging)</w:t>
            </w:r>
          </w:p>
          <w:p w14:paraId="6B86173C" w14:textId="77777777" w:rsidR="00CD580B" w:rsidRDefault="00CD580B" w:rsidP="00CD580B">
            <w:pPr>
              <w:numPr>
                <w:ilvl w:val="0"/>
                <w:numId w:val="5"/>
              </w:numPr>
            </w:pPr>
            <w:r w:rsidRPr="00CD580B">
              <w:lastRenderedPageBreak/>
              <w:t>Rough budget allocation across channels</w:t>
            </w:r>
          </w:p>
          <w:p w14:paraId="33BE4842" w14:textId="5B6E7CDA" w:rsidR="006C3656" w:rsidRPr="00CD580B" w:rsidRDefault="001B138A" w:rsidP="00CD580B">
            <w:pPr>
              <w:numPr>
                <w:ilvl w:val="0"/>
                <w:numId w:val="5"/>
              </w:numPr>
            </w:pPr>
            <w:r>
              <w:t xml:space="preserve">Need Some Ad Examples, pull all into a deck for a </w:t>
            </w:r>
            <w:r w:rsidR="001068F2">
              <w:t>15-minute</w:t>
            </w:r>
            <w:r>
              <w:t xml:space="preserve"> presentation to the client </w:t>
            </w:r>
          </w:p>
          <w:p w14:paraId="0EE74595" w14:textId="59B54C97" w:rsidR="0026511E" w:rsidRDefault="00CD580B" w:rsidP="0026511E">
            <w:r w:rsidRPr="00CD580B">
              <w:rPr>
                <w:b/>
                <w:bCs/>
              </w:rPr>
              <w:t>Deliverable:</w:t>
            </w:r>
            <w:r w:rsidRPr="00CD580B">
              <w:t xml:space="preserve"> </w:t>
            </w:r>
            <w:r w:rsidR="00E82AAC">
              <w:t>Presentation on Dec. 1</w:t>
            </w:r>
          </w:p>
        </w:tc>
      </w:tr>
      <w:tr w:rsidR="0026511E" w14:paraId="00BD0F45" w14:textId="77777777" w:rsidTr="00033849">
        <w:tc>
          <w:tcPr>
            <w:tcW w:w="422" w:type="pct"/>
          </w:tcPr>
          <w:p w14:paraId="15E989EF" w14:textId="10F6C525" w:rsidR="0026511E" w:rsidRDefault="0026511E" w:rsidP="0026511E">
            <w:r>
              <w:lastRenderedPageBreak/>
              <w:t>13</w:t>
            </w:r>
          </w:p>
        </w:tc>
        <w:tc>
          <w:tcPr>
            <w:tcW w:w="811" w:type="pct"/>
          </w:tcPr>
          <w:p w14:paraId="3B5D469A" w14:textId="785843AD" w:rsidR="0026511E" w:rsidRDefault="0026511E" w:rsidP="0026511E">
            <w:r>
              <w:t>November 10</w:t>
            </w:r>
          </w:p>
        </w:tc>
        <w:tc>
          <w:tcPr>
            <w:tcW w:w="3767" w:type="pct"/>
          </w:tcPr>
          <w:p w14:paraId="046A654E" w14:textId="5FEB4C56" w:rsidR="0026511E" w:rsidRDefault="001B59D5" w:rsidP="0026511E">
            <w:r w:rsidRPr="00805347">
              <w:rPr>
                <w:b/>
                <w:bCs/>
              </w:rPr>
              <w:t>Certifications are due on this day.</w:t>
            </w:r>
            <w:r>
              <w:t xml:space="preserve"> </w:t>
            </w:r>
            <w:r w:rsidR="00FE2C4D">
              <w:t xml:space="preserve">Workshop for Final Project. </w:t>
            </w:r>
          </w:p>
        </w:tc>
      </w:tr>
      <w:tr w:rsidR="0026511E" w14:paraId="67514728" w14:textId="77777777" w:rsidTr="00033849">
        <w:tc>
          <w:tcPr>
            <w:tcW w:w="422" w:type="pct"/>
          </w:tcPr>
          <w:p w14:paraId="6FFF8ACD" w14:textId="67F339B2" w:rsidR="0026511E" w:rsidRDefault="0026511E" w:rsidP="0026511E">
            <w:r>
              <w:t>14</w:t>
            </w:r>
          </w:p>
        </w:tc>
        <w:tc>
          <w:tcPr>
            <w:tcW w:w="811" w:type="pct"/>
          </w:tcPr>
          <w:p w14:paraId="397CD847" w14:textId="646F09AC" w:rsidR="0026511E" w:rsidRDefault="0026511E" w:rsidP="0026511E">
            <w:r>
              <w:t>November 17</w:t>
            </w:r>
          </w:p>
        </w:tc>
        <w:tc>
          <w:tcPr>
            <w:tcW w:w="3767" w:type="pct"/>
          </w:tcPr>
          <w:p w14:paraId="05820047" w14:textId="7ECCD8F0" w:rsidR="0026511E" w:rsidRDefault="009C212A" w:rsidP="009C212A">
            <w:r w:rsidRPr="009C212A">
              <w:t xml:space="preserve">How are AI/ML changing targeting, creative, optimization? ChatGPT for ad copy, AI image generation, predictive analytics </w:t>
            </w:r>
            <w:r>
              <w:t xml:space="preserve">. </w:t>
            </w:r>
            <w:r w:rsidRPr="009C212A">
              <w:t xml:space="preserve">When does AI help vs. hurt? (bias, authenticity, spam) </w:t>
            </w:r>
          </w:p>
        </w:tc>
      </w:tr>
      <w:tr w:rsidR="0026511E" w14:paraId="25E470B3" w14:textId="77777777" w:rsidTr="00033849">
        <w:tc>
          <w:tcPr>
            <w:tcW w:w="422" w:type="pct"/>
          </w:tcPr>
          <w:p w14:paraId="3423BF8B" w14:textId="10749E1D" w:rsidR="0026511E" w:rsidRDefault="0026511E" w:rsidP="0026511E">
            <w:r>
              <w:t>15</w:t>
            </w:r>
          </w:p>
        </w:tc>
        <w:tc>
          <w:tcPr>
            <w:tcW w:w="811" w:type="pct"/>
          </w:tcPr>
          <w:p w14:paraId="5A78148E" w14:textId="58BB6E3A" w:rsidR="0026511E" w:rsidRDefault="0026511E" w:rsidP="0026511E">
            <w:r>
              <w:t>November 24</w:t>
            </w:r>
          </w:p>
        </w:tc>
        <w:tc>
          <w:tcPr>
            <w:tcW w:w="3767" w:type="pct"/>
          </w:tcPr>
          <w:p w14:paraId="4BB97C5A" w14:textId="42A1CE68" w:rsidR="0026511E" w:rsidRDefault="0026511E" w:rsidP="0026511E">
            <w:r>
              <w:t>Thanksgiving</w:t>
            </w:r>
            <w:r w:rsidR="00080ADD">
              <w:t xml:space="preserve"> NO Class </w:t>
            </w:r>
          </w:p>
        </w:tc>
      </w:tr>
      <w:tr w:rsidR="0026511E" w14:paraId="36B3288A" w14:textId="77777777" w:rsidTr="00033849">
        <w:tc>
          <w:tcPr>
            <w:tcW w:w="422" w:type="pct"/>
          </w:tcPr>
          <w:p w14:paraId="44742BDF" w14:textId="5F50A258" w:rsidR="0026511E" w:rsidRDefault="0026511E" w:rsidP="0026511E">
            <w:r>
              <w:t>16</w:t>
            </w:r>
          </w:p>
        </w:tc>
        <w:tc>
          <w:tcPr>
            <w:tcW w:w="811" w:type="pct"/>
          </w:tcPr>
          <w:p w14:paraId="37C3E174" w14:textId="6EC0D17D" w:rsidR="0026511E" w:rsidRDefault="0026511E" w:rsidP="0026511E">
            <w:r>
              <w:t>Dec 1</w:t>
            </w:r>
          </w:p>
        </w:tc>
        <w:tc>
          <w:tcPr>
            <w:tcW w:w="3767" w:type="pct"/>
          </w:tcPr>
          <w:p w14:paraId="70ACF801" w14:textId="1157635D" w:rsidR="0026511E" w:rsidRPr="00805347" w:rsidRDefault="0026511E" w:rsidP="0026511E">
            <w:pPr>
              <w:rPr>
                <w:b/>
                <w:bCs/>
              </w:rPr>
            </w:pPr>
            <w:r w:rsidRPr="00805347">
              <w:rPr>
                <w:b/>
                <w:bCs/>
              </w:rPr>
              <w:t>Presentation</w:t>
            </w:r>
            <w:r w:rsidR="00805347" w:rsidRPr="00805347">
              <w:rPr>
                <w:b/>
                <w:bCs/>
              </w:rPr>
              <w:t>s</w:t>
            </w:r>
          </w:p>
        </w:tc>
      </w:tr>
    </w:tbl>
    <w:p w14:paraId="0EB1FAEB" w14:textId="77777777" w:rsidR="00CC757C" w:rsidRDefault="00CC757C" w:rsidP="000B4BE7">
      <w:pPr>
        <w:rPr>
          <w:rFonts w:cstheme="minorHAnsi"/>
        </w:rPr>
      </w:pPr>
    </w:p>
    <w:p w14:paraId="5D9816F3" w14:textId="77777777" w:rsidR="00CC757C" w:rsidRDefault="00CC757C" w:rsidP="000B4BE7">
      <w:pPr>
        <w:rPr>
          <w:rFonts w:cstheme="minorHAnsi"/>
        </w:rPr>
      </w:pPr>
    </w:p>
    <w:p w14:paraId="1EC4C36E" w14:textId="77777777" w:rsidR="00061A5B" w:rsidRDefault="00061A5B" w:rsidP="000B4BE7">
      <w:pPr>
        <w:rPr>
          <w:rFonts w:cstheme="minorHAnsi"/>
        </w:rPr>
      </w:pPr>
    </w:p>
    <w:sectPr w:rsidR="00061A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B24"/>
    <w:multiLevelType w:val="hybridMultilevel"/>
    <w:tmpl w:val="C39A65D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A146514"/>
    <w:multiLevelType w:val="multilevel"/>
    <w:tmpl w:val="F1E4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063A7"/>
    <w:multiLevelType w:val="multilevel"/>
    <w:tmpl w:val="8DF46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9D19D4"/>
    <w:multiLevelType w:val="multilevel"/>
    <w:tmpl w:val="025E29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B4751E"/>
    <w:multiLevelType w:val="multilevel"/>
    <w:tmpl w:val="ADFA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4364853">
    <w:abstractNumId w:val="0"/>
  </w:num>
  <w:num w:numId="2" w16cid:durableId="723411422">
    <w:abstractNumId w:val="3"/>
  </w:num>
  <w:num w:numId="3" w16cid:durableId="152066649">
    <w:abstractNumId w:val="4"/>
  </w:num>
  <w:num w:numId="4" w16cid:durableId="1941914315">
    <w:abstractNumId w:val="5"/>
  </w:num>
  <w:num w:numId="5" w16cid:durableId="1757240572">
    <w:abstractNumId w:val="1"/>
  </w:num>
  <w:num w:numId="6" w16cid:durableId="1816138513">
    <w:abstractNumId w:val="6"/>
  </w:num>
  <w:num w:numId="7" w16cid:durableId="561260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E7"/>
    <w:rsid w:val="00003904"/>
    <w:rsid w:val="00033849"/>
    <w:rsid w:val="0003742C"/>
    <w:rsid w:val="00045FA0"/>
    <w:rsid w:val="00046267"/>
    <w:rsid w:val="0005087E"/>
    <w:rsid w:val="0005778B"/>
    <w:rsid w:val="00061A5B"/>
    <w:rsid w:val="00064427"/>
    <w:rsid w:val="00065AB1"/>
    <w:rsid w:val="00080ADD"/>
    <w:rsid w:val="000842F2"/>
    <w:rsid w:val="00093F58"/>
    <w:rsid w:val="000B389E"/>
    <w:rsid w:val="000B4BE7"/>
    <w:rsid w:val="000B4D94"/>
    <w:rsid w:val="000D6999"/>
    <w:rsid w:val="000E459F"/>
    <w:rsid w:val="00100B50"/>
    <w:rsid w:val="001068F2"/>
    <w:rsid w:val="0012338B"/>
    <w:rsid w:val="00126DF0"/>
    <w:rsid w:val="00133938"/>
    <w:rsid w:val="001371C6"/>
    <w:rsid w:val="00140F9F"/>
    <w:rsid w:val="00145AD7"/>
    <w:rsid w:val="00146231"/>
    <w:rsid w:val="00161183"/>
    <w:rsid w:val="00172E52"/>
    <w:rsid w:val="00174EF4"/>
    <w:rsid w:val="001B138A"/>
    <w:rsid w:val="001B22CF"/>
    <w:rsid w:val="001B59D5"/>
    <w:rsid w:val="001C1AE7"/>
    <w:rsid w:val="001C2AB5"/>
    <w:rsid w:val="001D54CB"/>
    <w:rsid w:val="001D7270"/>
    <w:rsid w:val="001F26E5"/>
    <w:rsid w:val="001F4591"/>
    <w:rsid w:val="00210CCE"/>
    <w:rsid w:val="0021196B"/>
    <w:rsid w:val="002119FA"/>
    <w:rsid w:val="002153D9"/>
    <w:rsid w:val="0021540D"/>
    <w:rsid w:val="00230DCB"/>
    <w:rsid w:val="002514E6"/>
    <w:rsid w:val="0025237C"/>
    <w:rsid w:val="00253E0A"/>
    <w:rsid w:val="00261E29"/>
    <w:rsid w:val="0026511E"/>
    <w:rsid w:val="002744BD"/>
    <w:rsid w:val="00275D95"/>
    <w:rsid w:val="00282EA2"/>
    <w:rsid w:val="00283DFE"/>
    <w:rsid w:val="002B137D"/>
    <w:rsid w:val="002B7AAF"/>
    <w:rsid w:val="002E0824"/>
    <w:rsid w:val="002E7440"/>
    <w:rsid w:val="0030012D"/>
    <w:rsid w:val="003049A3"/>
    <w:rsid w:val="00305E4D"/>
    <w:rsid w:val="003140CA"/>
    <w:rsid w:val="00327BB9"/>
    <w:rsid w:val="00330E7B"/>
    <w:rsid w:val="0035650C"/>
    <w:rsid w:val="00360B23"/>
    <w:rsid w:val="003752F9"/>
    <w:rsid w:val="003759FA"/>
    <w:rsid w:val="00380656"/>
    <w:rsid w:val="0038657E"/>
    <w:rsid w:val="003900A3"/>
    <w:rsid w:val="00397520"/>
    <w:rsid w:val="003A1C2F"/>
    <w:rsid w:val="003A2257"/>
    <w:rsid w:val="003B36A2"/>
    <w:rsid w:val="003B4920"/>
    <w:rsid w:val="003B6D59"/>
    <w:rsid w:val="003C1361"/>
    <w:rsid w:val="003C435E"/>
    <w:rsid w:val="003C7BB7"/>
    <w:rsid w:val="003D63F2"/>
    <w:rsid w:val="003F5E35"/>
    <w:rsid w:val="00401071"/>
    <w:rsid w:val="00414E59"/>
    <w:rsid w:val="00414E8C"/>
    <w:rsid w:val="0043315C"/>
    <w:rsid w:val="004337A2"/>
    <w:rsid w:val="0044460E"/>
    <w:rsid w:val="00445862"/>
    <w:rsid w:val="00447392"/>
    <w:rsid w:val="00455741"/>
    <w:rsid w:val="004636AA"/>
    <w:rsid w:val="00465F4C"/>
    <w:rsid w:val="00470928"/>
    <w:rsid w:val="00474F5A"/>
    <w:rsid w:val="00480ED5"/>
    <w:rsid w:val="00483318"/>
    <w:rsid w:val="00483E6E"/>
    <w:rsid w:val="00486557"/>
    <w:rsid w:val="00490A07"/>
    <w:rsid w:val="004A3130"/>
    <w:rsid w:val="004A61D8"/>
    <w:rsid w:val="004A749F"/>
    <w:rsid w:val="004B433F"/>
    <w:rsid w:val="004B560F"/>
    <w:rsid w:val="004B7C8C"/>
    <w:rsid w:val="004D499F"/>
    <w:rsid w:val="004E4C8C"/>
    <w:rsid w:val="004F677E"/>
    <w:rsid w:val="00507642"/>
    <w:rsid w:val="005221B0"/>
    <w:rsid w:val="00541A97"/>
    <w:rsid w:val="00571192"/>
    <w:rsid w:val="0058681D"/>
    <w:rsid w:val="005900BF"/>
    <w:rsid w:val="0059125B"/>
    <w:rsid w:val="00593026"/>
    <w:rsid w:val="005A74A5"/>
    <w:rsid w:val="005C064B"/>
    <w:rsid w:val="005C0FF3"/>
    <w:rsid w:val="005C3BBB"/>
    <w:rsid w:val="005D1275"/>
    <w:rsid w:val="005F5FA7"/>
    <w:rsid w:val="00613D7A"/>
    <w:rsid w:val="00634B0D"/>
    <w:rsid w:val="006466B7"/>
    <w:rsid w:val="0065229C"/>
    <w:rsid w:val="00662688"/>
    <w:rsid w:val="006634C9"/>
    <w:rsid w:val="00666BCE"/>
    <w:rsid w:val="00667BC5"/>
    <w:rsid w:val="00671B7F"/>
    <w:rsid w:val="00673365"/>
    <w:rsid w:val="006819E2"/>
    <w:rsid w:val="00682639"/>
    <w:rsid w:val="00694AF6"/>
    <w:rsid w:val="0069599B"/>
    <w:rsid w:val="006A354C"/>
    <w:rsid w:val="006B7E68"/>
    <w:rsid w:val="006C3656"/>
    <w:rsid w:val="006D7697"/>
    <w:rsid w:val="006F0EE8"/>
    <w:rsid w:val="006F2A89"/>
    <w:rsid w:val="006F4958"/>
    <w:rsid w:val="006F4AA5"/>
    <w:rsid w:val="00724C32"/>
    <w:rsid w:val="00724F95"/>
    <w:rsid w:val="00735F4A"/>
    <w:rsid w:val="00753E43"/>
    <w:rsid w:val="0075695A"/>
    <w:rsid w:val="00767577"/>
    <w:rsid w:val="0079015A"/>
    <w:rsid w:val="007913E9"/>
    <w:rsid w:val="007A06F8"/>
    <w:rsid w:val="007C0613"/>
    <w:rsid w:val="007C07A4"/>
    <w:rsid w:val="007C6F31"/>
    <w:rsid w:val="007D7E9C"/>
    <w:rsid w:val="007E13B5"/>
    <w:rsid w:val="007E2B9B"/>
    <w:rsid w:val="007F1ED9"/>
    <w:rsid w:val="007F4882"/>
    <w:rsid w:val="007F48B1"/>
    <w:rsid w:val="0080303D"/>
    <w:rsid w:val="00804639"/>
    <w:rsid w:val="00805347"/>
    <w:rsid w:val="008066E1"/>
    <w:rsid w:val="008139A2"/>
    <w:rsid w:val="00820250"/>
    <w:rsid w:val="00820846"/>
    <w:rsid w:val="008255C7"/>
    <w:rsid w:val="008263F9"/>
    <w:rsid w:val="008273BD"/>
    <w:rsid w:val="00830A5B"/>
    <w:rsid w:val="00833136"/>
    <w:rsid w:val="0083593F"/>
    <w:rsid w:val="00847BA2"/>
    <w:rsid w:val="00867ABA"/>
    <w:rsid w:val="008765F7"/>
    <w:rsid w:val="00883402"/>
    <w:rsid w:val="00883DBB"/>
    <w:rsid w:val="0089012B"/>
    <w:rsid w:val="00891B62"/>
    <w:rsid w:val="008A357E"/>
    <w:rsid w:val="008A66D6"/>
    <w:rsid w:val="008B4720"/>
    <w:rsid w:val="008B6524"/>
    <w:rsid w:val="008C6383"/>
    <w:rsid w:val="008D303D"/>
    <w:rsid w:val="008D50EF"/>
    <w:rsid w:val="00911200"/>
    <w:rsid w:val="009123A7"/>
    <w:rsid w:val="0091369E"/>
    <w:rsid w:val="0091658A"/>
    <w:rsid w:val="009343CF"/>
    <w:rsid w:val="00937BEB"/>
    <w:rsid w:val="00965699"/>
    <w:rsid w:val="00965FF2"/>
    <w:rsid w:val="0097486C"/>
    <w:rsid w:val="00975F73"/>
    <w:rsid w:val="009A0630"/>
    <w:rsid w:val="009A38A8"/>
    <w:rsid w:val="009A68A1"/>
    <w:rsid w:val="009A77DC"/>
    <w:rsid w:val="009B01D4"/>
    <w:rsid w:val="009B0280"/>
    <w:rsid w:val="009C0E36"/>
    <w:rsid w:val="009C0E5A"/>
    <w:rsid w:val="009C212A"/>
    <w:rsid w:val="009C2F89"/>
    <w:rsid w:val="009C6DC2"/>
    <w:rsid w:val="009E10A8"/>
    <w:rsid w:val="009F3D11"/>
    <w:rsid w:val="00A01F38"/>
    <w:rsid w:val="00A026A0"/>
    <w:rsid w:val="00A04238"/>
    <w:rsid w:val="00A128D6"/>
    <w:rsid w:val="00A22D0F"/>
    <w:rsid w:val="00A2327C"/>
    <w:rsid w:val="00A30276"/>
    <w:rsid w:val="00A45C6A"/>
    <w:rsid w:val="00A46C96"/>
    <w:rsid w:val="00A54121"/>
    <w:rsid w:val="00A56BD8"/>
    <w:rsid w:val="00A6170A"/>
    <w:rsid w:val="00A638BB"/>
    <w:rsid w:val="00A66E2E"/>
    <w:rsid w:val="00A81207"/>
    <w:rsid w:val="00A81E20"/>
    <w:rsid w:val="00A83488"/>
    <w:rsid w:val="00AA1486"/>
    <w:rsid w:val="00AA3464"/>
    <w:rsid w:val="00AA497D"/>
    <w:rsid w:val="00AD57C6"/>
    <w:rsid w:val="00AD7145"/>
    <w:rsid w:val="00AE5A11"/>
    <w:rsid w:val="00AE6CD2"/>
    <w:rsid w:val="00AF2566"/>
    <w:rsid w:val="00AF7DE8"/>
    <w:rsid w:val="00B202E1"/>
    <w:rsid w:val="00B32191"/>
    <w:rsid w:val="00B40731"/>
    <w:rsid w:val="00B40AAB"/>
    <w:rsid w:val="00B47BD7"/>
    <w:rsid w:val="00B5065C"/>
    <w:rsid w:val="00B51843"/>
    <w:rsid w:val="00B53642"/>
    <w:rsid w:val="00B56C4C"/>
    <w:rsid w:val="00B619A5"/>
    <w:rsid w:val="00B622DB"/>
    <w:rsid w:val="00B83873"/>
    <w:rsid w:val="00B92E19"/>
    <w:rsid w:val="00B950FC"/>
    <w:rsid w:val="00BA33DB"/>
    <w:rsid w:val="00BA5853"/>
    <w:rsid w:val="00BC48DC"/>
    <w:rsid w:val="00BD22AD"/>
    <w:rsid w:val="00BD4860"/>
    <w:rsid w:val="00BD74B6"/>
    <w:rsid w:val="00BE073D"/>
    <w:rsid w:val="00BE2960"/>
    <w:rsid w:val="00BE2FE8"/>
    <w:rsid w:val="00C020B3"/>
    <w:rsid w:val="00C17479"/>
    <w:rsid w:val="00C23C7E"/>
    <w:rsid w:val="00C30E9E"/>
    <w:rsid w:val="00C31BB8"/>
    <w:rsid w:val="00C3421B"/>
    <w:rsid w:val="00C43BB5"/>
    <w:rsid w:val="00C46C32"/>
    <w:rsid w:val="00C46ED6"/>
    <w:rsid w:val="00C50EFD"/>
    <w:rsid w:val="00C6582E"/>
    <w:rsid w:val="00C71974"/>
    <w:rsid w:val="00C719C7"/>
    <w:rsid w:val="00C77012"/>
    <w:rsid w:val="00C87F99"/>
    <w:rsid w:val="00CA4CDD"/>
    <w:rsid w:val="00CC3502"/>
    <w:rsid w:val="00CC757C"/>
    <w:rsid w:val="00CD580B"/>
    <w:rsid w:val="00CD657C"/>
    <w:rsid w:val="00CE23C4"/>
    <w:rsid w:val="00CE29C7"/>
    <w:rsid w:val="00CF1401"/>
    <w:rsid w:val="00D1156C"/>
    <w:rsid w:val="00D11DDC"/>
    <w:rsid w:val="00D13858"/>
    <w:rsid w:val="00D232F8"/>
    <w:rsid w:val="00D25B59"/>
    <w:rsid w:val="00D32EE4"/>
    <w:rsid w:val="00D513FC"/>
    <w:rsid w:val="00D540BF"/>
    <w:rsid w:val="00D550CD"/>
    <w:rsid w:val="00D570FD"/>
    <w:rsid w:val="00D60DC1"/>
    <w:rsid w:val="00D7450D"/>
    <w:rsid w:val="00D83D56"/>
    <w:rsid w:val="00DA5CCD"/>
    <w:rsid w:val="00DF2372"/>
    <w:rsid w:val="00DF2398"/>
    <w:rsid w:val="00DF47F6"/>
    <w:rsid w:val="00DF6878"/>
    <w:rsid w:val="00E26948"/>
    <w:rsid w:val="00E5005B"/>
    <w:rsid w:val="00E75F55"/>
    <w:rsid w:val="00E82AAC"/>
    <w:rsid w:val="00E95E47"/>
    <w:rsid w:val="00EA711F"/>
    <w:rsid w:val="00EC5179"/>
    <w:rsid w:val="00ED0FC4"/>
    <w:rsid w:val="00ED1029"/>
    <w:rsid w:val="00ED228E"/>
    <w:rsid w:val="00ED732E"/>
    <w:rsid w:val="00ED7D76"/>
    <w:rsid w:val="00EE5B66"/>
    <w:rsid w:val="00EF34C2"/>
    <w:rsid w:val="00EF352B"/>
    <w:rsid w:val="00F00514"/>
    <w:rsid w:val="00F0365E"/>
    <w:rsid w:val="00F104BF"/>
    <w:rsid w:val="00F1439B"/>
    <w:rsid w:val="00F20AC6"/>
    <w:rsid w:val="00F21ED5"/>
    <w:rsid w:val="00F2241C"/>
    <w:rsid w:val="00F228E0"/>
    <w:rsid w:val="00F23C1D"/>
    <w:rsid w:val="00F30EB8"/>
    <w:rsid w:val="00F43D15"/>
    <w:rsid w:val="00F6108A"/>
    <w:rsid w:val="00F72705"/>
    <w:rsid w:val="00F7372C"/>
    <w:rsid w:val="00F83CD9"/>
    <w:rsid w:val="00F87CA7"/>
    <w:rsid w:val="00F90329"/>
    <w:rsid w:val="00F91DBE"/>
    <w:rsid w:val="00F95581"/>
    <w:rsid w:val="00F95701"/>
    <w:rsid w:val="00FB302B"/>
    <w:rsid w:val="00FC0A80"/>
    <w:rsid w:val="00FC3921"/>
    <w:rsid w:val="00FD0605"/>
    <w:rsid w:val="00FD5565"/>
    <w:rsid w:val="00FE2C4D"/>
    <w:rsid w:val="00FE4789"/>
    <w:rsid w:val="00FE4CC1"/>
    <w:rsid w:val="00FF249B"/>
    <w:rsid w:val="00FF3A9F"/>
    <w:rsid w:val="00FF7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D82AE"/>
  <w15:chartTrackingRefBased/>
  <w15:docId w15:val="{76315E72-DB25-4828-915E-ACA175D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BE7"/>
  </w:style>
  <w:style w:type="paragraph" w:styleId="Heading1">
    <w:name w:val="heading 1"/>
    <w:basedOn w:val="Normal"/>
    <w:next w:val="Normal"/>
    <w:link w:val="Heading1Char"/>
    <w:qFormat/>
    <w:rsid w:val="000B4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4B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B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B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B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B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B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B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B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B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4B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B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B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B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B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B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B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BE7"/>
    <w:rPr>
      <w:rFonts w:eastAsiaTheme="majorEastAsia" w:cstheme="majorBidi"/>
      <w:color w:val="272727" w:themeColor="text1" w:themeTint="D8"/>
    </w:rPr>
  </w:style>
  <w:style w:type="paragraph" w:styleId="Title">
    <w:name w:val="Title"/>
    <w:basedOn w:val="Normal"/>
    <w:next w:val="Normal"/>
    <w:link w:val="TitleChar"/>
    <w:uiPriority w:val="10"/>
    <w:qFormat/>
    <w:rsid w:val="000B4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B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B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B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BE7"/>
    <w:pPr>
      <w:spacing w:before="160"/>
      <w:jc w:val="center"/>
    </w:pPr>
    <w:rPr>
      <w:i/>
      <w:iCs/>
      <w:color w:val="404040" w:themeColor="text1" w:themeTint="BF"/>
    </w:rPr>
  </w:style>
  <w:style w:type="character" w:customStyle="1" w:styleId="QuoteChar">
    <w:name w:val="Quote Char"/>
    <w:basedOn w:val="DefaultParagraphFont"/>
    <w:link w:val="Quote"/>
    <w:uiPriority w:val="29"/>
    <w:rsid w:val="000B4BE7"/>
    <w:rPr>
      <w:i/>
      <w:iCs/>
      <w:color w:val="404040" w:themeColor="text1" w:themeTint="BF"/>
    </w:rPr>
  </w:style>
  <w:style w:type="paragraph" w:styleId="ListParagraph">
    <w:name w:val="List Paragraph"/>
    <w:basedOn w:val="Normal"/>
    <w:uiPriority w:val="34"/>
    <w:qFormat/>
    <w:rsid w:val="000B4BE7"/>
    <w:pPr>
      <w:ind w:left="720"/>
      <w:contextualSpacing/>
    </w:pPr>
  </w:style>
  <w:style w:type="character" w:styleId="IntenseEmphasis">
    <w:name w:val="Intense Emphasis"/>
    <w:basedOn w:val="DefaultParagraphFont"/>
    <w:uiPriority w:val="21"/>
    <w:qFormat/>
    <w:rsid w:val="000B4BE7"/>
    <w:rPr>
      <w:i/>
      <w:iCs/>
      <w:color w:val="0F4761" w:themeColor="accent1" w:themeShade="BF"/>
    </w:rPr>
  </w:style>
  <w:style w:type="paragraph" w:styleId="IntenseQuote">
    <w:name w:val="Intense Quote"/>
    <w:basedOn w:val="Normal"/>
    <w:next w:val="Normal"/>
    <w:link w:val="IntenseQuoteChar"/>
    <w:uiPriority w:val="30"/>
    <w:qFormat/>
    <w:rsid w:val="000B4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BE7"/>
    <w:rPr>
      <w:i/>
      <w:iCs/>
      <w:color w:val="0F4761" w:themeColor="accent1" w:themeShade="BF"/>
    </w:rPr>
  </w:style>
  <w:style w:type="character" w:styleId="IntenseReference">
    <w:name w:val="Intense Reference"/>
    <w:basedOn w:val="DefaultParagraphFont"/>
    <w:uiPriority w:val="32"/>
    <w:qFormat/>
    <w:rsid w:val="000B4BE7"/>
    <w:rPr>
      <w:b/>
      <w:bCs/>
      <w:smallCaps/>
      <w:color w:val="0F4761" w:themeColor="accent1" w:themeShade="BF"/>
      <w:spacing w:val="5"/>
    </w:rPr>
  </w:style>
  <w:style w:type="paragraph" w:styleId="NormalWeb">
    <w:name w:val="Normal (Web)"/>
    <w:basedOn w:val="Normal"/>
    <w:uiPriority w:val="99"/>
    <w:rsid w:val="00CA4CDD"/>
    <w:pPr>
      <w:spacing w:before="100" w:beforeAutospacing="1" w:after="100" w:afterAutospacing="1" w:line="240" w:lineRule="auto"/>
    </w:pPr>
    <w:rPr>
      <w:rFonts w:ascii="Times New Roman" w:eastAsia="Batang" w:hAnsi="Times New Roman" w:cs="Times New Roman"/>
      <w:kern w:val="0"/>
      <w:lang w:eastAsia="ja-JP"/>
      <w14:ligatures w14:val="none"/>
    </w:rPr>
  </w:style>
  <w:style w:type="character" w:styleId="Hyperlink">
    <w:name w:val="Hyperlink"/>
    <w:uiPriority w:val="99"/>
    <w:rsid w:val="00CA4CDD"/>
    <w:rPr>
      <w:color w:val="0000FF"/>
      <w:u w:val="single"/>
    </w:rPr>
  </w:style>
  <w:style w:type="character" w:styleId="Emphasis">
    <w:name w:val="Emphasis"/>
    <w:basedOn w:val="DefaultParagraphFont"/>
    <w:uiPriority w:val="20"/>
    <w:qFormat/>
    <w:rsid w:val="00CA4CDD"/>
    <w:rPr>
      <w:i/>
      <w:iCs/>
    </w:rPr>
  </w:style>
  <w:style w:type="paragraph" w:styleId="NoSpacing">
    <w:name w:val="No Spacing"/>
    <w:uiPriority w:val="1"/>
    <w:qFormat/>
    <w:rsid w:val="00CA4CDD"/>
    <w:pPr>
      <w:spacing w:after="0" w:line="240" w:lineRule="auto"/>
    </w:pPr>
    <w:rPr>
      <w:rFonts w:ascii="Times New Roman" w:eastAsia="Batang" w:hAnsi="Times New Roman" w:cs="Times New Roman"/>
      <w:kern w:val="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unt.sharepoint.com/:l:/s/MSOJEquipmentRoom/JAAszZLn-mZvTbGXRlGzVv5cATphK-C0ktS6naB6-I-_VkY?nav=YzZlMDVjMjktNzAwYi00Yzk2LWIxMWQtMzViODdhYzZmZTQ3" TargetMode="External"/><Relationship Id="rId18" Type="http://schemas.openxmlformats.org/officeDocument/2006/relationships/hyperlink" Target="http://www.my.unt.edu/" TargetMode="External"/><Relationship Id="rId26" Type="http://schemas.openxmlformats.org/officeDocument/2006/relationships/hyperlink" Target="mailto:spot@unt.edu" TargetMode="External"/><Relationship Id="rId39" Type="http://schemas.openxmlformats.org/officeDocument/2006/relationships/hyperlink" Target="https://studentaffairs.unt.edu/student-health-and-wellness-center/services/psychiatry" TargetMode="External"/><Relationship Id="rId21" Type="http://schemas.openxmlformats.org/officeDocument/2006/relationships/hyperlink" Target="http://eagleconnect.unt.edu/"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studentaffairs.unt.edu/counseling-and-testing-services/services/individual-counseling"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29" Type="http://schemas.openxmlformats.org/officeDocument/2006/relationships/hyperlink" Target="http://deanofstudents.unt.edu/resources_0" TargetMode="External"/><Relationship Id="rId1" Type="http://schemas.openxmlformats.org/officeDocument/2006/relationships/numbering" Target="numbering.xml"/><Relationship Id="rId6" Type="http://schemas.openxmlformats.org/officeDocument/2006/relationships/hyperlink" Target="https://financialaid.unt.edu/satisfactory-academic-progress-requirements" TargetMode="External"/><Relationship Id="rId11" Type="http://schemas.openxmlformats.org/officeDocument/2006/relationships/hyperlink" Target="mailto:mayborn-equipment@unt.edu" TargetMode="External"/><Relationship Id="rId24" Type="http://schemas.openxmlformats.org/officeDocument/2006/relationships/hyperlink" Target="http://www.spot.unt.edu/" TargetMode="External"/><Relationship Id="rId32" Type="http://schemas.openxmlformats.org/officeDocument/2006/relationships/hyperlink" Target="https://studentaffairs.unt.edu/student-health-and-wellness-center" TargetMode="External"/><Relationship Id="rId37" Type="http://schemas.openxmlformats.org/officeDocument/2006/relationships/hyperlink" Target="https://studentaffairs.unt.edu/care"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http://www.suicidepreventionlifeline.org" TargetMode="External"/><Relationship Id="rId5" Type="http://schemas.openxmlformats.org/officeDocument/2006/relationships/hyperlink" Target="https://financialaid.unt.edu/satisfactory-academic-progress-requirements" TargetMode="External"/><Relationship Id="rId15" Type="http://schemas.openxmlformats.org/officeDocument/2006/relationships/hyperlink" Target="mailto:ladaniel.maxwell@unt.edu" TargetMode="External"/><Relationship Id="rId23" Type="http://schemas.openxmlformats.org/officeDocument/2006/relationships/hyperlink" Target="mailto:no-reply@iasystem.org" TargetMode="External"/><Relationship Id="rId28" Type="http://schemas.openxmlformats.org/officeDocument/2006/relationships/hyperlink" Target="http://www.deanofstudents.unt.edu" TargetMode="External"/><Relationship Id="rId36" Type="http://schemas.openxmlformats.org/officeDocument/2006/relationships/hyperlink" Target="https://studentaffairs.unt.edu/care" TargetMode="External"/><Relationship Id="rId10" Type="http://schemas.openxmlformats.org/officeDocument/2006/relationships/hyperlink" Target="mailto:mayborn-equipment@unt.edu" TargetMode="External"/><Relationship Id="rId19" Type="http://schemas.openxmlformats.org/officeDocument/2006/relationships/hyperlink" Target="http://www.my.unt.edu" TargetMode="External"/><Relationship Id="rId31" Type="http://schemas.openxmlformats.org/officeDocument/2006/relationships/hyperlink" Target="mailto:SurvivorAdvocate@unt.edu" TargetMode="External"/><Relationship Id="rId44" Type="http://schemas.openxmlformats.org/officeDocument/2006/relationships/hyperlink" Target="file:///\\cas-shared.unt.ad.unt.edu\SHARED\JOUR\FACSTAFF\FACULTY%20&amp;%20STAFF\SYLLABI%20&amp;%20ATTACHMENTS\SYLLABI%20ATTACHMENTS\2020-2021\FALL%202020\FROM%20THORNE%20FOR%20CANVAS\(" TargetMode="External"/><Relationship Id="rId4" Type="http://schemas.openxmlformats.org/officeDocument/2006/relationships/webSettings" Target="webSettings.xml"/><Relationship Id="rId9" Type="http://schemas.openxmlformats.org/officeDocument/2006/relationships/hyperlink" Target="mailto:adobe@unt.edu" TargetMode="External"/><Relationship Id="rId14" Type="http://schemas.openxmlformats.org/officeDocument/2006/relationships/hyperlink" Target="mailto:mayborn-equipment@unt.edu" TargetMode="External"/><Relationship Id="rId22" Type="http://schemas.openxmlformats.org/officeDocument/2006/relationships/hyperlink" Target="mailto:international@unt.edu" TargetMode="External"/><Relationship Id="rId27" Type="http://schemas.openxmlformats.org/officeDocument/2006/relationships/hyperlink" Target="http://www.deanofstudents.unt.edu/" TargetMode="External"/><Relationship Id="rId30" Type="http://schemas.openxmlformats.org/officeDocument/2006/relationships/hyperlink" Target="http://deanofstudents.unt.edu/resources_0"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www.suicidepreventionlifeline.org/" TargetMode="External"/><Relationship Id="rId8" Type="http://schemas.openxmlformats.org/officeDocument/2006/relationships/hyperlink" Target="https://cvad.unt.edu/cvad-it-services/it-services-adobe-cloud-access.html" TargetMode="External"/><Relationship Id="rId3" Type="http://schemas.openxmlformats.org/officeDocument/2006/relationships/settings" Target="settings.xml"/><Relationship Id="rId12" Type="http://schemas.openxmlformats.org/officeDocument/2006/relationships/hyperlink" Target="mailto:ladaniel.maxwell@unt.edu" TargetMode="External"/><Relationship Id="rId17" Type="http://schemas.openxmlformats.org/officeDocument/2006/relationships/hyperlink" Target="http://www.unt.edu/oda" TargetMode="External"/><Relationship Id="rId25" Type="http://schemas.openxmlformats.org/officeDocument/2006/relationships/hyperlink" Target="http://www.spot.unt.edu"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mailto:careteam@unt.edu" TargetMode="External"/><Relationship Id="rId46" Type="http://schemas.openxmlformats.org/officeDocument/2006/relationships/fontTable" Target="fontTable.xml"/><Relationship Id="rId20" Type="http://schemas.openxmlformats.org/officeDocument/2006/relationships/hyperlink" Target="http://eagleconnect.unt.edu/" TargetMode="External"/><Relationship Id="rId41" Type="http://schemas.openxmlformats.org/officeDocument/2006/relationships/hyperlink" Target="https://studentaffairs.unt.edu/counseling-and-testing-services/services/individual-counse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4650</Words>
  <Characters>26509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 Velez Ramey</dc:creator>
  <cp:keywords/>
  <dc:description/>
  <cp:lastModifiedBy>EA Velez Ramey</cp:lastModifiedBy>
  <cp:revision>20</cp:revision>
  <dcterms:created xsi:type="dcterms:W3CDTF">2026-08-18T17:16:00Z</dcterms:created>
  <dcterms:modified xsi:type="dcterms:W3CDTF">2026-08-18T18:26:00Z</dcterms:modified>
</cp:coreProperties>
</file>