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11D44" w14:textId="77777777" w:rsidR="004207CB" w:rsidRPr="0084268B" w:rsidRDefault="00571C97" w:rsidP="00E053F5">
      <w:pPr>
        <w:pStyle w:val="NoSpacing"/>
        <w:jc w:val="center"/>
        <w:rPr>
          <w:rFonts w:ascii="Arial" w:hAnsi="Arial" w:cs="Arial"/>
          <w:b/>
          <w:bCs/>
          <w:sz w:val="24"/>
          <w:szCs w:val="24"/>
        </w:rPr>
      </w:pPr>
      <w:r w:rsidRPr="0084268B">
        <w:rPr>
          <w:rFonts w:ascii="Arial" w:hAnsi="Arial" w:cs="Arial"/>
          <w:b/>
          <w:bCs/>
          <w:sz w:val="24"/>
          <w:szCs w:val="24"/>
        </w:rPr>
        <w:t xml:space="preserve">Course </w:t>
      </w:r>
      <w:r w:rsidR="00741AFB" w:rsidRPr="0084268B">
        <w:rPr>
          <w:rFonts w:ascii="Arial" w:hAnsi="Arial" w:cs="Arial"/>
          <w:b/>
          <w:bCs/>
          <w:sz w:val="24"/>
          <w:szCs w:val="24"/>
        </w:rPr>
        <w:t xml:space="preserve">Syllabus </w:t>
      </w:r>
    </w:p>
    <w:p w14:paraId="5A4D2AD4" w14:textId="6E162F02" w:rsidR="007173B7" w:rsidRPr="0084268B" w:rsidRDefault="007173B7" w:rsidP="007173B7">
      <w:pPr>
        <w:pStyle w:val="NoSpacing"/>
        <w:jc w:val="center"/>
        <w:rPr>
          <w:rFonts w:ascii="Arial" w:hAnsi="Arial" w:cs="Arial"/>
          <w:b/>
          <w:bCs/>
          <w:sz w:val="24"/>
          <w:szCs w:val="24"/>
        </w:rPr>
      </w:pPr>
      <w:r w:rsidRPr="0084268B">
        <w:rPr>
          <w:rFonts w:ascii="Arial" w:hAnsi="Arial" w:cs="Arial"/>
          <w:b/>
          <w:bCs/>
          <w:sz w:val="24"/>
          <w:szCs w:val="24"/>
        </w:rPr>
        <w:t>PADM 4210: 001 Introduction to Philanthropy and Fundraising</w:t>
      </w:r>
    </w:p>
    <w:p w14:paraId="6D805AFD" w14:textId="1EBEFB4C" w:rsidR="004207CB" w:rsidRPr="0084268B" w:rsidRDefault="00571C97" w:rsidP="00E053F5">
      <w:pPr>
        <w:pStyle w:val="NoSpacing"/>
        <w:jc w:val="center"/>
        <w:rPr>
          <w:rFonts w:ascii="Arial" w:hAnsi="Arial" w:cs="Arial"/>
          <w:b/>
          <w:bCs/>
          <w:sz w:val="24"/>
          <w:szCs w:val="24"/>
        </w:rPr>
      </w:pPr>
      <w:r w:rsidRPr="0084268B">
        <w:rPr>
          <w:rFonts w:ascii="Arial" w:hAnsi="Arial" w:cs="Arial"/>
          <w:b/>
          <w:bCs/>
          <w:sz w:val="24"/>
          <w:szCs w:val="24"/>
        </w:rPr>
        <w:t xml:space="preserve">University of North Texas  </w:t>
      </w:r>
    </w:p>
    <w:p w14:paraId="41B2CED1" w14:textId="202CB09E" w:rsidR="00571C97" w:rsidRPr="0084268B" w:rsidRDefault="00571C97" w:rsidP="00E053F5">
      <w:pPr>
        <w:pStyle w:val="NoSpacing"/>
        <w:jc w:val="center"/>
        <w:rPr>
          <w:rFonts w:ascii="Arial" w:hAnsi="Arial" w:cs="Arial"/>
          <w:b/>
          <w:bCs/>
          <w:sz w:val="24"/>
          <w:szCs w:val="24"/>
        </w:rPr>
      </w:pPr>
      <w:r w:rsidRPr="0084268B">
        <w:rPr>
          <w:rFonts w:ascii="Arial" w:hAnsi="Arial" w:cs="Arial"/>
          <w:b/>
          <w:bCs/>
          <w:sz w:val="24"/>
          <w:szCs w:val="24"/>
        </w:rPr>
        <w:t>Dep</w:t>
      </w:r>
      <w:r w:rsidR="005D1CEC" w:rsidRPr="0084268B">
        <w:rPr>
          <w:rFonts w:ascii="Arial" w:hAnsi="Arial" w:cs="Arial"/>
          <w:b/>
          <w:bCs/>
          <w:sz w:val="24"/>
          <w:szCs w:val="24"/>
        </w:rPr>
        <w:t>t.</w:t>
      </w:r>
      <w:r w:rsidRPr="0084268B">
        <w:rPr>
          <w:rFonts w:ascii="Arial" w:hAnsi="Arial" w:cs="Arial"/>
          <w:b/>
          <w:bCs/>
          <w:sz w:val="24"/>
          <w:szCs w:val="24"/>
        </w:rPr>
        <w:t xml:space="preserve"> of Public Administration</w:t>
      </w:r>
    </w:p>
    <w:p w14:paraId="4F206FC2" w14:textId="698B4410" w:rsidR="00571C97" w:rsidRPr="0084268B" w:rsidRDefault="00571C97" w:rsidP="002377BC">
      <w:pPr>
        <w:pStyle w:val="NoSpacing"/>
        <w:jc w:val="center"/>
        <w:rPr>
          <w:rFonts w:ascii="Arial" w:hAnsi="Arial" w:cs="Arial"/>
          <w:b/>
          <w:bCs/>
          <w:sz w:val="24"/>
          <w:szCs w:val="24"/>
        </w:rPr>
      </w:pPr>
      <w:r w:rsidRPr="0084268B">
        <w:rPr>
          <w:rFonts w:ascii="Arial" w:hAnsi="Arial" w:cs="Arial"/>
          <w:b/>
          <w:bCs/>
          <w:sz w:val="24"/>
          <w:szCs w:val="24"/>
        </w:rPr>
        <w:t>Fall 202</w:t>
      </w:r>
      <w:r w:rsidR="004207CB" w:rsidRPr="0084268B">
        <w:rPr>
          <w:rFonts w:ascii="Arial" w:hAnsi="Arial" w:cs="Arial"/>
          <w:b/>
          <w:bCs/>
          <w:sz w:val="24"/>
          <w:szCs w:val="24"/>
        </w:rPr>
        <w:t>5</w:t>
      </w:r>
    </w:p>
    <w:p w14:paraId="13D68B1F" w14:textId="77777777" w:rsidR="002377BC" w:rsidRPr="0084268B" w:rsidRDefault="002377BC" w:rsidP="00E053F5">
      <w:pPr>
        <w:pStyle w:val="NoSpacing"/>
        <w:jc w:val="center"/>
        <w:rPr>
          <w:rFonts w:ascii="Arial" w:hAnsi="Arial" w:cs="Arial"/>
          <w:b/>
          <w:bCs/>
          <w:sz w:val="24"/>
          <w:szCs w:val="24"/>
        </w:rPr>
      </w:pPr>
    </w:p>
    <w:p w14:paraId="481CD631" w14:textId="3AFB49AA" w:rsidR="00E01C62" w:rsidRPr="0084268B" w:rsidRDefault="00571C97" w:rsidP="002377BC">
      <w:pPr>
        <w:pStyle w:val="NoSpacing"/>
        <w:rPr>
          <w:rFonts w:ascii="Arial" w:hAnsi="Arial" w:cs="Arial"/>
          <w:b/>
          <w:bCs/>
          <w:sz w:val="24"/>
          <w:szCs w:val="24"/>
        </w:rPr>
      </w:pPr>
      <w:r w:rsidRPr="0084268B">
        <w:rPr>
          <w:rFonts w:ascii="Arial" w:hAnsi="Arial" w:cs="Arial"/>
          <w:b/>
          <w:bCs/>
          <w:sz w:val="24"/>
          <w:szCs w:val="24"/>
        </w:rPr>
        <w:t>When: </w:t>
      </w:r>
      <w:r w:rsidR="00414C41" w:rsidRPr="0084268B">
        <w:rPr>
          <w:rFonts w:ascii="Arial" w:hAnsi="Arial" w:cs="Arial"/>
          <w:b/>
          <w:bCs/>
          <w:sz w:val="24"/>
          <w:szCs w:val="24"/>
        </w:rPr>
        <w:t>Monday to Sunday</w:t>
      </w:r>
    </w:p>
    <w:p w14:paraId="2CB4310A" w14:textId="0F908B0E" w:rsidR="00571C97" w:rsidRPr="0084268B" w:rsidRDefault="00571C97" w:rsidP="002377BC">
      <w:pPr>
        <w:pStyle w:val="NoSpacing"/>
        <w:rPr>
          <w:rFonts w:ascii="Arial" w:hAnsi="Arial" w:cs="Arial"/>
          <w:b/>
          <w:bCs/>
          <w:sz w:val="24"/>
          <w:szCs w:val="24"/>
        </w:rPr>
      </w:pPr>
      <w:r w:rsidRPr="0084268B">
        <w:rPr>
          <w:rFonts w:ascii="Arial" w:hAnsi="Arial" w:cs="Arial"/>
          <w:b/>
          <w:bCs/>
          <w:sz w:val="24"/>
          <w:szCs w:val="24"/>
        </w:rPr>
        <w:t>Where</w:t>
      </w:r>
      <w:r w:rsidR="004207CB" w:rsidRPr="0084268B">
        <w:rPr>
          <w:rFonts w:ascii="Arial" w:hAnsi="Arial" w:cs="Arial"/>
          <w:b/>
          <w:bCs/>
          <w:sz w:val="24"/>
          <w:szCs w:val="24"/>
        </w:rPr>
        <w:t xml:space="preserve">: </w:t>
      </w:r>
      <w:r w:rsidR="00414C41" w:rsidRPr="0084268B">
        <w:rPr>
          <w:rFonts w:ascii="Arial" w:hAnsi="Arial" w:cs="Arial"/>
          <w:b/>
          <w:bCs/>
          <w:sz w:val="24"/>
          <w:szCs w:val="24"/>
        </w:rPr>
        <w:t>On canvas</w:t>
      </w:r>
    </w:p>
    <w:p w14:paraId="1FB2E3A8" w14:textId="76549E5A" w:rsidR="00414C41" w:rsidRPr="0084268B" w:rsidRDefault="00571C97" w:rsidP="002377BC">
      <w:pPr>
        <w:pStyle w:val="NoSpacing"/>
        <w:rPr>
          <w:rFonts w:ascii="Arial" w:hAnsi="Arial" w:cs="Arial"/>
          <w:b/>
          <w:bCs/>
          <w:sz w:val="24"/>
          <w:szCs w:val="24"/>
        </w:rPr>
      </w:pPr>
      <w:r w:rsidRPr="0084268B">
        <w:rPr>
          <w:rFonts w:ascii="Arial" w:hAnsi="Arial" w:cs="Arial"/>
          <w:b/>
          <w:bCs/>
          <w:sz w:val="24"/>
          <w:szCs w:val="24"/>
        </w:rPr>
        <w:t>Instructor: </w:t>
      </w:r>
      <w:r w:rsidR="004207CB" w:rsidRPr="0084268B">
        <w:rPr>
          <w:rFonts w:ascii="Arial" w:hAnsi="Arial" w:cs="Arial"/>
          <w:b/>
          <w:bCs/>
          <w:sz w:val="24"/>
          <w:szCs w:val="24"/>
        </w:rPr>
        <w:t>Elizabeth Timothy</w:t>
      </w:r>
      <w:r w:rsidRPr="0084268B">
        <w:rPr>
          <w:rFonts w:ascii="Arial" w:hAnsi="Arial" w:cs="Arial"/>
          <w:b/>
          <w:bCs/>
          <w:sz w:val="24"/>
          <w:szCs w:val="24"/>
        </w:rPr>
        <w:t xml:space="preserve">, </w:t>
      </w:r>
      <w:r w:rsidR="0084268B" w:rsidRPr="0084268B">
        <w:rPr>
          <w:rFonts w:ascii="Arial" w:hAnsi="Arial" w:cs="Arial"/>
          <w:b/>
          <w:bCs/>
          <w:sz w:val="24"/>
          <w:szCs w:val="24"/>
        </w:rPr>
        <w:t>Ph. D</w:t>
      </w:r>
      <w:r w:rsidR="007173B7" w:rsidRPr="0084268B">
        <w:rPr>
          <w:rFonts w:ascii="Arial" w:hAnsi="Arial" w:cs="Arial"/>
          <w:b/>
          <w:bCs/>
          <w:sz w:val="24"/>
          <w:szCs w:val="24"/>
        </w:rPr>
        <w:t xml:space="preserve"> Candidate</w:t>
      </w:r>
    </w:p>
    <w:p w14:paraId="51A30D06" w14:textId="77777777" w:rsidR="00E053F5" w:rsidRPr="0084268B" w:rsidRDefault="00E053F5" w:rsidP="00E053F5">
      <w:pPr>
        <w:pStyle w:val="NoSpacing"/>
        <w:jc w:val="center"/>
        <w:rPr>
          <w:rFonts w:ascii="Arial" w:hAnsi="Arial" w:cs="Arial"/>
          <w:b/>
          <w:bCs/>
          <w:sz w:val="24"/>
          <w:szCs w:val="24"/>
        </w:rPr>
      </w:pPr>
    </w:p>
    <w:p w14:paraId="7749D4A1" w14:textId="5B9E97EB" w:rsidR="00571C97" w:rsidRPr="0084268B" w:rsidRDefault="00571C97" w:rsidP="00E053F5">
      <w:pPr>
        <w:pStyle w:val="NoSpacing"/>
        <w:rPr>
          <w:rFonts w:ascii="Arial" w:hAnsi="Arial" w:cs="Arial"/>
          <w:b/>
          <w:bCs/>
          <w:sz w:val="24"/>
          <w:szCs w:val="24"/>
        </w:rPr>
      </w:pPr>
      <w:r w:rsidRPr="0084268B">
        <w:rPr>
          <w:rFonts w:ascii="Arial" w:hAnsi="Arial" w:cs="Arial"/>
          <w:b/>
          <w:bCs/>
          <w:sz w:val="24"/>
          <w:szCs w:val="24"/>
        </w:rPr>
        <w:t>Contact Information</w:t>
      </w:r>
    </w:p>
    <w:p w14:paraId="6E36F9EB" w14:textId="77777777" w:rsidR="00E053F5" w:rsidRPr="0084268B" w:rsidRDefault="00E053F5" w:rsidP="00E053F5">
      <w:pPr>
        <w:pStyle w:val="NoSpacing"/>
        <w:rPr>
          <w:rFonts w:ascii="Arial" w:hAnsi="Arial" w:cs="Arial"/>
          <w:b/>
          <w:bCs/>
          <w:sz w:val="24"/>
          <w:szCs w:val="24"/>
        </w:rPr>
      </w:pPr>
    </w:p>
    <w:p w14:paraId="78CB41B5" w14:textId="259BABAF" w:rsidR="00E01C62" w:rsidRPr="0084268B" w:rsidRDefault="00571C97" w:rsidP="00E053F5">
      <w:pPr>
        <w:pStyle w:val="NoSpacing"/>
        <w:rPr>
          <w:rFonts w:ascii="Arial" w:hAnsi="Arial" w:cs="Arial"/>
          <w:b/>
          <w:bCs/>
          <w:sz w:val="24"/>
          <w:szCs w:val="24"/>
        </w:rPr>
      </w:pPr>
      <w:r w:rsidRPr="0084268B">
        <w:rPr>
          <w:rFonts w:ascii="Arial" w:hAnsi="Arial" w:cs="Arial"/>
          <w:b/>
          <w:bCs/>
          <w:sz w:val="24"/>
          <w:szCs w:val="24"/>
        </w:rPr>
        <w:t>Office location: </w:t>
      </w:r>
      <w:r w:rsidR="00414C41" w:rsidRPr="0084268B">
        <w:rPr>
          <w:rFonts w:ascii="Arial" w:hAnsi="Arial" w:cs="Arial"/>
          <w:b/>
          <w:bCs/>
          <w:sz w:val="24"/>
          <w:szCs w:val="24"/>
        </w:rPr>
        <w:t>100% online</w:t>
      </w:r>
    </w:p>
    <w:p w14:paraId="324A6FEC" w14:textId="0397FCB3" w:rsidR="00853B04" w:rsidRPr="0084268B" w:rsidRDefault="00571C97" w:rsidP="00E053F5">
      <w:pPr>
        <w:pStyle w:val="NoSpacing"/>
        <w:rPr>
          <w:rFonts w:ascii="Arial" w:hAnsi="Arial" w:cs="Arial"/>
          <w:b/>
          <w:bCs/>
          <w:sz w:val="24"/>
          <w:szCs w:val="24"/>
        </w:rPr>
      </w:pPr>
      <w:r w:rsidRPr="0084268B">
        <w:rPr>
          <w:rFonts w:ascii="Arial" w:hAnsi="Arial" w:cs="Arial"/>
          <w:b/>
          <w:bCs/>
          <w:sz w:val="24"/>
          <w:szCs w:val="24"/>
        </w:rPr>
        <w:t>Office hours: </w:t>
      </w:r>
      <w:r w:rsidR="00783D06" w:rsidRPr="0084268B">
        <w:rPr>
          <w:rFonts w:ascii="Arial" w:hAnsi="Arial" w:cs="Arial"/>
          <w:b/>
          <w:bCs/>
          <w:sz w:val="24"/>
          <w:szCs w:val="24"/>
        </w:rPr>
        <w:t>virtually on</w:t>
      </w:r>
      <w:r w:rsidR="006C12DC" w:rsidRPr="0084268B">
        <w:rPr>
          <w:rFonts w:ascii="Arial" w:hAnsi="Arial" w:cs="Arial"/>
          <w:b/>
          <w:bCs/>
          <w:sz w:val="24"/>
          <w:szCs w:val="24"/>
        </w:rPr>
        <w:t xml:space="preserve"> Mondays or Wednesdays</w:t>
      </w:r>
      <w:r w:rsidR="00783D06" w:rsidRPr="0084268B">
        <w:rPr>
          <w:rFonts w:ascii="Arial" w:hAnsi="Arial" w:cs="Arial"/>
          <w:b/>
          <w:bCs/>
          <w:sz w:val="24"/>
          <w:szCs w:val="24"/>
        </w:rPr>
        <w:t xml:space="preserve"> from 12:30 – 1:30 on Zoom or by email</w:t>
      </w:r>
      <w:r w:rsidR="00414C41" w:rsidRPr="0084268B">
        <w:rPr>
          <w:rFonts w:ascii="Arial" w:hAnsi="Arial" w:cs="Arial"/>
          <w:b/>
          <w:bCs/>
          <w:sz w:val="24"/>
          <w:szCs w:val="24"/>
        </w:rPr>
        <w:t>,</w:t>
      </w:r>
      <w:r w:rsidR="00843831" w:rsidRPr="0084268B">
        <w:rPr>
          <w:rFonts w:ascii="Arial" w:hAnsi="Arial" w:cs="Arial"/>
          <w:b/>
          <w:bCs/>
          <w:sz w:val="24"/>
          <w:szCs w:val="24"/>
        </w:rPr>
        <w:t xml:space="preserve"> or by appointment</w:t>
      </w:r>
      <w:r w:rsidR="00783D06" w:rsidRPr="0084268B">
        <w:rPr>
          <w:rFonts w:ascii="Arial" w:hAnsi="Arial" w:cs="Arial"/>
          <w:b/>
          <w:bCs/>
          <w:sz w:val="24"/>
          <w:szCs w:val="24"/>
        </w:rPr>
        <w:t xml:space="preserve">. </w:t>
      </w:r>
    </w:p>
    <w:p w14:paraId="3C63D87D" w14:textId="7FF6B6FD" w:rsidR="00571C97" w:rsidRPr="0084268B" w:rsidRDefault="00571C97" w:rsidP="00E053F5">
      <w:pPr>
        <w:pStyle w:val="NoSpacing"/>
        <w:rPr>
          <w:rFonts w:ascii="Arial" w:hAnsi="Arial" w:cs="Arial"/>
          <w:b/>
          <w:bCs/>
          <w:sz w:val="24"/>
          <w:szCs w:val="24"/>
        </w:rPr>
      </w:pPr>
      <w:r w:rsidRPr="0084268B">
        <w:rPr>
          <w:rFonts w:ascii="Arial" w:hAnsi="Arial" w:cs="Arial"/>
          <w:b/>
          <w:bCs/>
          <w:sz w:val="24"/>
          <w:szCs w:val="24"/>
        </w:rPr>
        <w:t>Phone number: (</w:t>
      </w:r>
      <w:r w:rsidR="006C12DC" w:rsidRPr="0084268B">
        <w:rPr>
          <w:rFonts w:ascii="Arial" w:hAnsi="Arial" w:cs="Arial"/>
          <w:b/>
          <w:bCs/>
          <w:sz w:val="24"/>
          <w:szCs w:val="24"/>
        </w:rPr>
        <w:t>214)</w:t>
      </w:r>
      <w:r w:rsidRPr="0084268B">
        <w:rPr>
          <w:rFonts w:ascii="Arial" w:hAnsi="Arial" w:cs="Arial"/>
          <w:b/>
          <w:bCs/>
          <w:sz w:val="24"/>
          <w:szCs w:val="24"/>
        </w:rPr>
        <w:t xml:space="preserve"> </w:t>
      </w:r>
      <w:r w:rsidR="006C12DC" w:rsidRPr="0084268B">
        <w:rPr>
          <w:rFonts w:ascii="Arial" w:hAnsi="Arial" w:cs="Arial"/>
          <w:b/>
          <w:bCs/>
          <w:sz w:val="24"/>
          <w:szCs w:val="24"/>
        </w:rPr>
        <w:t>258</w:t>
      </w:r>
      <w:r w:rsidRPr="0084268B">
        <w:rPr>
          <w:rFonts w:ascii="Arial" w:hAnsi="Arial" w:cs="Arial"/>
          <w:b/>
          <w:bCs/>
          <w:sz w:val="24"/>
          <w:szCs w:val="24"/>
        </w:rPr>
        <w:t>-</w:t>
      </w:r>
      <w:r w:rsidR="006C12DC" w:rsidRPr="0084268B">
        <w:rPr>
          <w:rFonts w:ascii="Arial" w:hAnsi="Arial" w:cs="Arial"/>
          <w:b/>
          <w:bCs/>
          <w:sz w:val="24"/>
          <w:szCs w:val="24"/>
        </w:rPr>
        <w:t>8148</w:t>
      </w:r>
    </w:p>
    <w:p w14:paraId="0F2C25D2" w14:textId="77777777" w:rsidR="002377BC" w:rsidRPr="0084268B" w:rsidRDefault="002377BC" w:rsidP="00E053F5">
      <w:pPr>
        <w:pStyle w:val="NoSpacing"/>
        <w:rPr>
          <w:rFonts w:ascii="Arial" w:hAnsi="Arial" w:cs="Arial"/>
          <w:b/>
          <w:bCs/>
          <w:sz w:val="24"/>
          <w:szCs w:val="24"/>
        </w:rPr>
      </w:pPr>
    </w:p>
    <w:p w14:paraId="6F2B1AAD" w14:textId="248CDD43" w:rsidR="00571C97" w:rsidRPr="0084268B" w:rsidRDefault="00783D06" w:rsidP="00783D06">
      <w:pPr>
        <w:pStyle w:val="NoSpacing"/>
        <w:rPr>
          <w:rFonts w:ascii="Arial" w:hAnsi="Arial" w:cs="Arial"/>
          <w:b/>
          <w:bCs/>
          <w:sz w:val="24"/>
          <w:szCs w:val="24"/>
        </w:rPr>
      </w:pPr>
      <w:r w:rsidRPr="0084268B">
        <w:rPr>
          <w:rFonts w:ascii="Arial" w:hAnsi="Arial" w:cs="Arial"/>
          <w:b/>
          <w:bCs/>
          <w:sz w:val="24"/>
          <w:szCs w:val="24"/>
        </w:rPr>
        <w:t>E</w:t>
      </w:r>
      <w:r w:rsidR="00571C97" w:rsidRPr="0084268B">
        <w:rPr>
          <w:rFonts w:ascii="Arial" w:hAnsi="Arial" w:cs="Arial"/>
          <w:b/>
          <w:bCs/>
          <w:sz w:val="24"/>
          <w:szCs w:val="24"/>
        </w:rPr>
        <w:t>mail</w:t>
      </w:r>
      <w:r w:rsidR="00571C97" w:rsidRPr="0084268B">
        <w:rPr>
          <w:rFonts w:ascii="Arial" w:hAnsi="Arial" w:cs="Arial"/>
          <w:b/>
          <w:bCs/>
          <w:sz w:val="24"/>
          <w:szCs w:val="24"/>
          <w:u w:val="single"/>
        </w:rPr>
        <w:t>: The preferred communication method</w:t>
      </w:r>
      <w:r w:rsidR="00571C97" w:rsidRPr="0084268B">
        <w:rPr>
          <w:rFonts w:ascii="Arial" w:hAnsi="Arial" w:cs="Arial"/>
          <w:b/>
          <w:bCs/>
          <w:sz w:val="24"/>
          <w:szCs w:val="24"/>
        </w:rPr>
        <w:t xml:space="preserve"> is through our </w:t>
      </w:r>
      <w:r w:rsidRPr="0084268B">
        <w:rPr>
          <w:rFonts w:ascii="Arial" w:hAnsi="Arial" w:cs="Arial"/>
          <w:b/>
          <w:bCs/>
          <w:sz w:val="24"/>
          <w:szCs w:val="24"/>
        </w:rPr>
        <w:t>Canvas email. T</w:t>
      </w:r>
      <w:r w:rsidR="00571C97" w:rsidRPr="0084268B">
        <w:rPr>
          <w:rFonts w:ascii="Arial" w:hAnsi="Arial" w:cs="Arial"/>
          <w:b/>
          <w:bCs/>
          <w:sz w:val="24"/>
          <w:szCs w:val="24"/>
        </w:rPr>
        <w:t xml:space="preserve">he following e-mail address </w:t>
      </w:r>
      <w:r w:rsidRPr="0084268B">
        <w:rPr>
          <w:rFonts w:ascii="Arial" w:hAnsi="Arial" w:cs="Arial"/>
          <w:b/>
          <w:bCs/>
          <w:sz w:val="24"/>
          <w:szCs w:val="24"/>
        </w:rPr>
        <w:t>i</w:t>
      </w:r>
      <w:r w:rsidR="00571C97" w:rsidRPr="0084268B">
        <w:rPr>
          <w:rFonts w:ascii="Arial" w:hAnsi="Arial" w:cs="Arial"/>
          <w:b/>
          <w:bCs/>
          <w:sz w:val="24"/>
          <w:szCs w:val="24"/>
        </w:rPr>
        <w:t xml:space="preserve">s a viable alternative: </w:t>
      </w:r>
      <w:hyperlink r:id="rId11" w:history="1">
        <w:r w:rsidR="00414C41" w:rsidRPr="0084268B">
          <w:rPr>
            <w:rStyle w:val="Hyperlink"/>
            <w:rFonts w:ascii="Arial" w:hAnsi="Arial" w:cs="Arial"/>
            <w:b/>
            <w:bCs/>
            <w:color w:val="auto"/>
            <w:sz w:val="24"/>
            <w:szCs w:val="24"/>
          </w:rPr>
          <w:t>ElizabethTimothy</w:t>
        </w:r>
        <w:r w:rsidRPr="0084268B">
          <w:rPr>
            <w:rStyle w:val="Hyperlink"/>
            <w:rFonts w:ascii="Arial" w:hAnsi="Arial" w:cs="Arial"/>
            <w:b/>
            <w:bCs/>
            <w:color w:val="auto"/>
            <w:sz w:val="24"/>
            <w:szCs w:val="24"/>
          </w:rPr>
          <w:t>@</w:t>
        </w:r>
        <w:r w:rsidR="00414C41" w:rsidRPr="0084268B">
          <w:rPr>
            <w:rStyle w:val="Hyperlink"/>
            <w:rFonts w:ascii="Arial" w:hAnsi="Arial" w:cs="Arial"/>
            <w:b/>
            <w:bCs/>
            <w:color w:val="auto"/>
            <w:sz w:val="24"/>
            <w:szCs w:val="24"/>
          </w:rPr>
          <w:t>my.</w:t>
        </w:r>
        <w:r w:rsidRPr="0084268B">
          <w:rPr>
            <w:rStyle w:val="Hyperlink"/>
            <w:rFonts w:ascii="Arial" w:hAnsi="Arial" w:cs="Arial"/>
            <w:b/>
            <w:bCs/>
            <w:color w:val="auto"/>
            <w:sz w:val="24"/>
            <w:szCs w:val="24"/>
          </w:rPr>
          <w:t>unt.edu</w:t>
        </w:r>
      </w:hyperlink>
      <w:r w:rsidR="00853B04" w:rsidRPr="0084268B">
        <w:rPr>
          <w:rFonts w:ascii="Arial" w:hAnsi="Arial" w:cs="Arial"/>
          <w:b/>
          <w:bCs/>
          <w:sz w:val="24"/>
          <w:szCs w:val="24"/>
        </w:rPr>
        <w:t xml:space="preserve">. </w:t>
      </w:r>
    </w:p>
    <w:p w14:paraId="63AB5E00" w14:textId="4F3AB423" w:rsidR="00571C97" w:rsidRPr="0084268B" w:rsidRDefault="00571C97" w:rsidP="00571C97">
      <w:pPr>
        <w:spacing w:before="100" w:beforeAutospacing="1" w:after="100" w:afterAutospacing="1" w:line="240" w:lineRule="auto"/>
        <w:rPr>
          <w:rFonts w:ascii="Arial" w:eastAsia="Times New Roman" w:hAnsi="Arial" w:cs="Arial"/>
          <w:sz w:val="24"/>
          <w:szCs w:val="24"/>
        </w:rPr>
      </w:pPr>
      <w:r w:rsidRPr="0084268B">
        <w:rPr>
          <w:rFonts w:ascii="Arial" w:eastAsia="Times New Roman" w:hAnsi="Arial" w:cs="Arial"/>
          <w:b/>
          <w:bCs/>
          <w:sz w:val="24"/>
          <w:szCs w:val="24"/>
        </w:rPr>
        <w:t>O</w:t>
      </w:r>
      <w:r w:rsidR="00843831" w:rsidRPr="0084268B">
        <w:rPr>
          <w:rFonts w:ascii="Arial" w:eastAsia="Times New Roman" w:hAnsi="Arial" w:cs="Arial"/>
          <w:b/>
          <w:bCs/>
          <w:sz w:val="24"/>
          <w:szCs w:val="24"/>
        </w:rPr>
        <w:t>verview</w:t>
      </w:r>
    </w:p>
    <w:p w14:paraId="1134481C" w14:textId="09ED9E66" w:rsidR="00A66838" w:rsidRPr="0084268B" w:rsidRDefault="00571C97" w:rsidP="00571C97">
      <w:pPr>
        <w:spacing w:before="100" w:beforeAutospacing="1" w:after="100" w:afterAutospacing="1" w:line="240" w:lineRule="auto"/>
        <w:rPr>
          <w:rFonts w:ascii="Arial" w:eastAsia="Times New Roman" w:hAnsi="Arial" w:cs="Arial"/>
          <w:sz w:val="24"/>
          <w:szCs w:val="24"/>
        </w:rPr>
      </w:pPr>
      <w:r w:rsidRPr="0084268B">
        <w:rPr>
          <w:rFonts w:ascii="Arial" w:eastAsia="Times New Roman" w:hAnsi="Arial" w:cs="Arial"/>
          <w:sz w:val="24"/>
          <w:szCs w:val="24"/>
        </w:rPr>
        <w:t xml:space="preserve">The acquisition of resources, whether in-kind or </w:t>
      </w:r>
      <w:proofErr w:type="gramStart"/>
      <w:r w:rsidRPr="0084268B">
        <w:rPr>
          <w:rFonts w:ascii="Arial" w:eastAsia="Times New Roman" w:hAnsi="Arial" w:cs="Arial"/>
          <w:sz w:val="24"/>
          <w:szCs w:val="24"/>
        </w:rPr>
        <w:t>financial</w:t>
      </w:r>
      <w:proofErr w:type="gramEnd"/>
      <w:r w:rsidRPr="0084268B">
        <w:rPr>
          <w:rFonts w:ascii="Arial" w:eastAsia="Times New Roman" w:hAnsi="Arial" w:cs="Arial"/>
          <w:sz w:val="24"/>
          <w:szCs w:val="24"/>
        </w:rPr>
        <w:t>, is fundamental to the success of nonprofit organizations. The ability of nonprofit professionals to be creative and innovative in how they obtain these resources helps these nonprofits expand their impact and reach in the community. However, the task of fundraising is not a simple one. The art and science of fundraising is rooted in very intentional and strategic efforts on the part of nonprofit leadership. This course explores the challenges and rewards of fundraising.</w:t>
      </w:r>
    </w:p>
    <w:p w14:paraId="406ADC7C" w14:textId="77777777" w:rsidR="00571C97" w:rsidRPr="0084268B" w:rsidRDefault="00571C97" w:rsidP="00571C97">
      <w:pPr>
        <w:spacing w:before="100" w:beforeAutospacing="1" w:after="100" w:afterAutospacing="1" w:line="240" w:lineRule="auto"/>
        <w:outlineLvl w:val="1"/>
        <w:rPr>
          <w:rFonts w:ascii="Arial" w:eastAsia="Times New Roman" w:hAnsi="Arial" w:cs="Arial"/>
          <w:b/>
          <w:bCs/>
          <w:sz w:val="24"/>
          <w:szCs w:val="24"/>
        </w:rPr>
      </w:pPr>
      <w:r w:rsidRPr="0084268B">
        <w:rPr>
          <w:rFonts w:ascii="Arial" w:eastAsia="Times New Roman" w:hAnsi="Arial" w:cs="Arial"/>
          <w:b/>
          <w:bCs/>
          <w:sz w:val="24"/>
          <w:szCs w:val="24"/>
        </w:rPr>
        <w:t>Course Objectives</w:t>
      </w:r>
    </w:p>
    <w:p w14:paraId="5E9945E8" w14:textId="77777777" w:rsidR="00571C97" w:rsidRPr="0084268B" w:rsidRDefault="00571C97" w:rsidP="00571C97">
      <w:pPr>
        <w:spacing w:before="100" w:beforeAutospacing="1" w:after="100" w:afterAutospacing="1" w:line="240" w:lineRule="auto"/>
        <w:rPr>
          <w:rFonts w:ascii="Arial" w:eastAsia="Times New Roman" w:hAnsi="Arial" w:cs="Arial"/>
          <w:sz w:val="24"/>
          <w:szCs w:val="24"/>
        </w:rPr>
      </w:pPr>
      <w:r w:rsidRPr="0084268B">
        <w:rPr>
          <w:rFonts w:ascii="Arial" w:eastAsia="Times New Roman" w:hAnsi="Arial" w:cs="Arial"/>
          <w:sz w:val="24"/>
          <w:szCs w:val="24"/>
        </w:rPr>
        <w:t>The </w:t>
      </w:r>
      <w:r w:rsidRPr="0084268B">
        <w:rPr>
          <w:rFonts w:ascii="Arial" w:eastAsia="Times New Roman" w:hAnsi="Arial" w:cs="Arial"/>
          <w:b/>
          <w:bCs/>
          <w:i/>
          <w:iCs/>
          <w:sz w:val="24"/>
          <w:szCs w:val="24"/>
        </w:rPr>
        <w:t>learning</w:t>
      </w:r>
      <w:r w:rsidRPr="0084268B">
        <w:rPr>
          <w:rFonts w:ascii="Arial" w:eastAsia="Times New Roman" w:hAnsi="Arial" w:cs="Arial"/>
          <w:sz w:val="24"/>
          <w:szCs w:val="24"/>
        </w:rPr>
        <w:t> </w:t>
      </w:r>
      <w:r w:rsidRPr="0084268B">
        <w:rPr>
          <w:rFonts w:ascii="Arial" w:eastAsia="Times New Roman" w:hAnsi="Arial" w:cs="Arial"/>
          <w:b/>
          <w:bCs/>
          <w:i/>
          <w:iCs/>
          <w:sz w:val="24"/>
          <w:szCs w:val="24"/>
        </w:rPr>
        <w:t>objectives</w:t>
      </w:r>
      <w:r w:rsidRPr="0084268B">
        <w:rPr>
          <w:rFonts w:ascii="Arial" w:eastAsia="Times New Roman" w:hAnsi="Arial" w:cs="Arial"/>
          <w:sz w:val="24"/>
          <w:szCs w:val="24"/>
        </w:rPr>
        <w:t> for the course are as follows:</w:t>
      </w:r>
    </w:p>
    <w:p w14:paraId="391BAC59" w14:textId="77777777" w:rsidR="00571C97" w:rsidRPr="0084268B" w:rsidRDefault="00571C97" w:rsidP="00571C97">
      <w:pPr>
        <w:numPr>
          <w:ilvl w:val="0"/>
          <w:numId w:val="2"/>
        </w:numPr>
        <w:spacing w:before="100" w:beforeAutospacing="1" w:after="100" w:afterAutospacing="1" w:line="240" w:lineRule="auto"/>
        <w:rPr>
          <w:rFonts w:ascii="Arial" w:eastAsia="Times New Roman" w:hAnsi="Arial" w:cs="Arial"/>
          <w:sz w:val="24"/>
          <w:szCs w:val="24"/>
        </w:rPr>
      </w:pPr>
      <w:r w:rsidRPr="0084268B">
        <w:rPr>
          <w:rFonts w:ascii="Arial" w:eastAsia="Times New Roman" w:hAnsi="Arial" w:cs="Arial"/>
          <w:sz w:val="24"/>
          <w:szCs w:val="24"/>
        </w:rPr>
        <w:t>Students will be able to describe the current trends and issues affecting philanthropy</w:t>
      </w:r>
    </w:p>
    <w:p w14:paraId="75AFAEB7" w14:textId="77777777" w:rsidR="00571C97" w:rsidRPr="0084268B" w:rsidRDefault="00571C97" w:rsidP="00571C97">
      <w:pPr>
        <w:numPr>
          <w:ilvl w:val="0"/>
          <w:numId w:val="2"/>
        </w:numPr>
        <w:spacing w:before="100" w:beforeAutospacing="1" w:after="100" w:afterAutospacing="1" w:line="240" w:lineRule="auto"/>
        <w:rPr>
          <w:rFonts w:ascii="Arial" w:eastAsia="Times New Roman" w:hAnsi="Arial" w:cs="Arial"/>
          <w:sz w:val="24"/>
          <w:szCs w:val="24"/>
        </w:rPr>
      </w:pPr>
      <w:r w:rsidRPr="0084268B">
        <w:rPr>
          <w:rFonts w:ascii="Arial" w:eastAsia="Times New Roman" w:hAnsi="Arial" w:cs="Arial"/>
          <w:sz w:val="24"/>
          <w:szCs w:val="24"/>
        </w:rPr>
        <w:t>Students will be able to identify the major types of fundraising campaigns</w:t>
      </w:r>
    </w:p>
    <w:p w14:paraId="6FCEA142" w14:textId="77777777" w:rsidR="00571C97" w:rsidRPr="0084268B" w:rsidRDefault="00571C97" w:rsidP="00571C97">
      <w:pPr>
        <w:numPr>
          <w:ilvl w:val="0"/>
          <w:numId w:val="2"/>
        </w:numPr>
        <w:spacing w:before="100" w:beforeAutospacing="1" w:after="100" w:afterAutospacing="1" w:line="240" w:lineRule="auto"/>
        <w:rPr>
          <w:rFonts w:ascii="Arial" w:eastAsia="Times New Roman" w:hAnsi="Arial" w:cs="Arial"/>
          <w:sz w:val="24"/>
          <w:szCs w:val="24"/>
        </w:rPr>
      </w:pPr>
      <w:r w:rsidRPr="0084268B">
        <w:rPr>
          <w:rFonts w:ascii="Arial" w:eastAsia="Times New Roman" w:hAnsi="Arial" w:cs="Arial"/>
          <w:sz w:val="24"/>
          <w:szCs w:val="24"/>
        </w:rPr>
        <w:t>Students will describe the code of ethics and recognize ethical dilemmas</w:t>
      </w:r>
    </w:p>
    <w:p w14:paraId="650D47B4" w14:textId="77777777" w:rsidR="00571C97" w:rsidRPr="0084268B" w:rsidRDefault="00571C97" w:rsidP="00571C97">
      <w:pPr>
        <w:numPr>
          <w:ilvl w:val="0"/>
          <w:numId w:val="2"/>
        </w:numPr>
        <w:spacing w:before="100" w:beforeAutospacing="1" w:after="100" w:afterAutospacing="1" w:line="240" w:lineRule="auto"/>
        <w:rPr>
          <w:rFonts w:ascii="Arial" w:eastAsia="Times New Roman" w:hAnsi="Arial" w:cs="Arial"/>
          <w:sz w:val="24"/>
          <w:szCs w:val="24"/>
        </w:rPr>
      </w:pPr>
      <w:r w:rsidRPr="0084268B">
        <w:rPr>
          <w:rFonts w:ascii="Arial" w:eastAsia="Times New Roman" w:hAnsi="Arial" w:cs="Arial"/>
          <w:sz w:val="24"/>
          <w:szCs w:val="24"/>
        </w:rPr>
        <w:t>Students will be able to determine how accountability can be upheld and be good stewards</w:t>
      </w:r>
    </w:p>
    <w:p w14:paraId="49849F6E" w14:textId="52674363" w:rsidR="00571C97" w:rsidRPr="0084268B" w:rsidRDefault="00571C97" w:rsidP="00571C97">
      <w:pPr>
        <w:numPr>
          <w:ilvl w:val="0"/>
          <w:numId w:val="2"/>
        </w:numPr>
        <w:spacing w:before="100" w:beforeAutospacing="1" w:after="100" w:afterAutospacing="1" w:line="240" w:lineRule="auto"/>
        <w:rPr>
          <w:rFonts w:ascii="Arial" w:eastAsia="Times New Roman" w:hAnsi="Arial" w:cs="Arial"/>
          <w:sz w:val="24"/>
          <w:szCs w:val="24"/>
        </w:rPr>
      </w:pPr>
      <w:r w:rsidRPr="0084268B">
        <w:rPr>
          <w:rFonts w:ascii="Arial" w:eastAsia="Times New Roman" w:hAnsi="Arial" w:cs="Arial"/>
          <w:sz w:val="24"/>
          <w:szCs w:val="24"/>
        </w:rPr>
        <w:t xml:space="preserve">Students will refine skills in written communication by producing a report useful for nonprofit practitioners for </w:t>
      </w:r>
      <w:r w:rsidR="0084268B" w:rsidRPr="0084268B">
        <w:rPr>
          <w:rFonts w:ascii="Arial" w:eastAsia="Times New Roman" w:hAnsi="Arial" w:cs="Arial"/>
          <w:sz w:val="24"/>
          <w:szCs w:val="24"/>
        </w:rPr>
        <w:t>fundraising</w:t>
      </w:r>
    </w:p>
    <w:p w14:paraId="1D2CB252" w14:textId="77777777" w:rsidR="00A66838" w:rsidRPr="0084268B" w:rsidRDefault="00A66838" w:rsidP="00A66838">
      <w:pPr>
        <w:pStyle w:val="ListParagraph"/>
        <w:spacing w:after="0" w:line="240" w:lineRule="auto"/>
        <w:ind w:right="900"/>
        <w:rPr>
          <w:rFonts w:ascii="Arial" w:eastAsia="Times New Roman" w:hAnsi="Arial" w:cs="Arial"/>
          <w:sz w:val="24"/>
          <w:szCs w:val="24"/>
        </w:rPr>
      </w:pPr>
    </w:p>
    <w:p w14:paraId="59109C2F" w14:textId="0796C534" w:rsidR="00A66838" w:rsidRPr="0084268B" w:rsidRDefault="00A66838" w:rsidP="00843831">
      <w:pPr>
        <w:spacing w:after="0" w:line="240" w:lineRule="auto"/>
        <w:ind w:right="900"/>
        <w:rPr>
          <w:rFonts w:ascii="Arial" w:eastAsia="Times New Roman" w:hAnsi="Arial" w:cs="Arial"/>
          <w:sz w:val="24"/>
          <w:szCs w:val="24"/>
        </w:rPr>
      </w:pPr>
      <w:r w:rsidRPr="0084268B">
        <w:rPr>
          <w:rFonts w:ascii="Arial" w:eastAsia="Times New Roman" w:hAnsi="Arial" w:cs="Arial"/>
          <w:b/>
          <w:sz w:val="24"/>
          <w:szCs w:val="24"/>
          <w:u w:val="single"/>
        </w:rPr>
        <w:t>Competencies</w:t>
      </w:r>
      <w:r w:rsidRPr="0084268B">
        <w:rPr>
          <w:rFonts w:ascii="Arial" w:eastAsia="Times New Roman" w:hAnsi="Arial" w:cs="Arial"/>
          <w:sz w:val="24"/>
          <w:szCs w:val="24"/>
        </w:rPr>
        <w:t xml:space="preserve">: </w:t>
      </w:r>
      <w:r w:rsidR="00843831" w:rsidRPr="0084268B">
        <w:rPr>
          <w:rFonts w:ascii="Arial" w:eastAsia="Times New Roman" w:hAnsi="Arial" w:cs="Arial"/>
          <w:sz w:val="24"/>
          <w:szCs w:val="24"/>
        </w:rPr>
        <w:t>W</w:t>
      </w:r>
      <w:r w:rsidRPr="0084268B">
        <w:rPr>
          <w:rFonts w:ascii="Arial" w:eastAsia="Times New Roman" w:hAnsi="Arial" w:cs="Arial"/>
          <w:sz w:val="24"/>
          <w:szCs w:val="24"/>
        </w:rPr>
        <w:t xml:space="preserve">ritten communications, ability to find and use data to support project and program funding, understanding major methods for raising funds in </w:t>
      </w:r>
      <w:r w:rsidRPr="0084268B">
        <w:rPr>
          <w:rFonts w:ascii="Arial" w:eastAsia="Times New Roman" w:hAnsi="Arial" w:cs="Arial"/>
          <w:sz w:val="24"/>
          <w:szCs w:val="24"/>
        </w:rPr>
        <w:lastRenderedPageBreak/>
        <w:t xml:space="preserve">the nonprofit sector, knowledge of </w:t>
      </w:r>
      <w:r w:rsidR="00843831" w:rsidRPr="0084268B">
        <w:rPr>
          <w:rFonts w:ascii="Arial" w:eastAsia="Times New Roman" w:hAnsi="Arial" w:cs="Arial"/>
          <w:sz w:val="24"/>
          <w:szCs w:val="24"/>
        </w:rPr>
        <w:t>individual and corporate giving, and</w:t>
      </w:r>
      <w:r w:rsidRPr="0084268B">
        <w:rPr>
          <w:rFonts w:ascii="Arial" w:eastAsia="Times New Roman" w:hAnsi="Arial" w:cs="Arial"/>
          <w:sz w:val="24"/>
          <w:szCs w:val="24"/>
        </w:rPr>
        <w:t xml:space="preserve"> the roles and responsibilities of foundations and organizations in the nonprofit sector.   </w:t>
      </w:r>
    </w:p>
    <w:p w14:paraId="7FE50D08" w14:textId="61DEEC58" w:rsidR="00571C97" w:rsidRPr="0084268B" w:rsidRDefault="00571C97" w:rsidP="00571C97">
      <w:pPr>
        <w:spacing w:before="100" w:beforeAutospacing="1" w:after="100" w:afterAutospacing="1" w:line="240" w:lineRule="auto"/>
        <w:rPr>
          <w:rFonts w:ascii="Arial" w:eastAsia="Times New Roman" w:hAnsi="Arial" w:cs="Arial"/>
          <w:sz w:val="24"/>
          <w:szCs w:val="24"/>
        </w:rPr>
      </w:pPr>
      <w:r w:rsidRPr="0084268B">
        <w:rPr>
          <w:rFonts w:ascii="Arial" w:eastAsia="Times New Roman" w:hAnsi="Arial" w:cs="Arial"/>
          <w:b/>
          <w:bCs/>
          <w:sz w:val="24"/>
          <w:szCs w:val="24"/>
        </w:rPr>
        <w:t>REQUIRED TEXT</w:t>
      </w:r>
      <w:r w:rsidR="00E01C62" w:rsidRPr="0084268B">
        <w:rPr>
          <w:rFonts w:ascii="Arial" w:eastAsia="Times New Roman" w:hAnsi="Arial" w:cs="Arial"/>
          <w:b/>
          <w:bCs/>
          <w:sz w:val="24"/>
          <w:szCs w:val="24"/>
        </w:rPr>
        <w:t>S</w:t>
      </w:r>
    </w:p>
    <w:p w14:paraId="1E69B8F8" w14:textId="77777777" w:rsidR="00A66838" w:rsidRPr="0084268B" w:rsidRDefault="00A66838" w:rsidP="00A66838">
      <w:pPr>
        <w:spacing w:after="0" w:line="240" w:lineRule="auto"/>
        <w:ind w:right="900"/>
        <w:rPr>
          <w:rFonts w:ascii="Arial" w:eastAsia="Times New Roman" w:hAnsi="Arial" w:cs="Arial"/>
          <w:sz w:val="24"/>
          <w:szCs w:val="24"/>
          <w:u w:val="single"/>
        </w:rPr>
      </w:pPr>
    </w:p>
    <w:p w14:paraId="58E9B86A" w14:textId="77777777" w:rsidR="00A66838" w:rsidRPr="0084268B" w:rsidRDefault="00A66838" w:rsidP="00A66838">
      <w:pPr>
        <w:spacing w:after="0" w:line="240" w:lineRule="auto"/>
        <w:ind w:right="900"/>
        <w:rPr>
          <w:rFonts w:ascii="Arial" w:eastAsia="Times New Roman" w:hAnsi="Arial" w:cs="Arial"/>
          <w:b/>
          <w:sz w:val="24"/>
          <w:szCs w:val="24"/>
          <w:u w:val="single"/>
        </w:rPr>
      </w:pPr>
      <w:r w:rsidRPr="0084268B">
        <w:rPr>
          <w:rFonts w:ascii="Arial" w:eastAsia="Times New Roman" w:hAnsi="Arial" w:cs="Arial"/>
          <w:b/>
          <w:sz w:val="24"/>
          <w:szCs w:val="24"/>
          <w:u w:val="single"/>
        </w:rPr>
        <w:t>Required Texts:</w:t>
      </w:r>
    </w:p>
    <w:p w14:paraId="1954AECD" w14:textId="77777777" w:rsidR="00A66838" w:rsidRPr="0084268B" w:rsidRDefault="00A66838" w:rsidP="00A66838">
      <w:pPr>
        <w:spacing w:after="0" w:line="240" w:lineRule="auto"/>
        <w:ind w:right="900"/>
        <w:rPr>
          <w:rFonts w:ascii="Arial" w:eastAsia="Times New Roman" w:hAnsi="Arial" w:cs="Arial"/>
          <w:sz w:val="24"/>
          <w:szCs w:val="24"/>
        </w:rPr>
      </w:pPr>
    </w:p>
    <w:p w14:paraId="60C29E5A" w14:textId="1377CB77" w:rsidR="00A66838" w:rsidRPr="0084268B" w:rsidRDefault="00A66838" w:rsidP="00A66838">
      <w:pPr>
        <w:spacing w:after="0" w:line="240" w:lineRule="auto"/>
        <w:ind w:right="900"/>
        <w:rPr>
          <w:rFonts w:ascii="Arial" w:eastAsia="Times New Roman" w:hAnsi="Arial" w:cs="Arial"/>
          <w:spacing w:val="-1"/>
          <w:sz w:val="24"/>
          <w:szCs w:val="24"/>
        </w:rPr>
      </w:pPr>
      <w:r w:rsidRPr="0084268B">
        <w:rPr>
          <w:rFonts w:ascii="Arial" w:eastAsia="Times New Roman" w:hAnsi="Arial" w:cs="Arial"/>
          <w:sz w:val="24"/>
          <w:szCs w:val="24"/>
        </w:rPr>
        <w:t xml:space="preserve">Weinstein, S. (2017). </w:t>
      </w:r>
      <w:r w:rsidRPr="0084268B">
        <w:rPr>
          <w:rFonts w:ascii="Arial" w:eastAsia="Times New Roman" w:hAnsi="Arial" w:cs="Arial"/>
          <w:sz w:val="24"/>
          <w:szCs w:val="24"/>
          <w:u w:val="single"/>
        </w:rPr>
        <w:t>The Complete Guide to Fundraising Management</w:t>
      </w:r>
      <w:r w:rsidRPr="0084268B">
        <w:rPr>
          <w:rFonts w:ascii="Arial" w:eastAsia="Times New Roman" w:hAnsi="Arial" w:cs="Arial"/>
          <w:sz w:val="24"/>
          <w:szCs w:val="24"/>
        </w:rPr>
        <w:t xml:space="preserve">. 4th Edition. New York: Wiley. </w:t>
      </w:r>
      <w:r w:rsidRPr="0084268B">
        <w:rPr>
          <w:rFonts w:ascii="Arial" w:eastAsia="Times New Roman" w:hAnsi="Arial" w:cs="Arial"/>
          <w:spacing w:val="-1"/>
          <w:sz w:val="24"/>
          <w:szCs w:val="24"/>
        </w:rPr>
        <w:t>ISBN:</w:t>
      </w:r>
      <w:r w:rsidRPr="0084268B">
        <w:rPr>
          <w:rFonts w:ascii="Arial" w:eastAsia="Times New Roman" w:hAnsi="Arial" w:cs="Arial"/>
          <w:spacing w:val="-2"/>
          <w:sz w:val="24"/>
          <w:szCs w:val="24"/>
        </w:rPr>
        <w:t xml:space="preserve"> </w:t>
      </w:r>
      <w:r w:rsidRPr="0084268B">
        <w:rPr>
          <w:rFonts w:ascii="Arial" w:eastAsia="Times New Roman" w:hAnsi="Arial" w:cs="Arial"/>
          <w:spacing w:val="-1"/>
          <w:sz w:val="24"/>
          <w:szCs w:val="24"/>
        </w:rPr>
        <w:t>978-0-470-37506-8</w:t>
      </w:r>
    </w:p>
    <w:p w14:paraId="75C5418F" w14:textId="77777777" w:rsidR="00A66838" w:rsidRPr="0084268B" w:rsidRDefault="00A66838" w:rsidP="00A66838">
      <w:pPr>
        <w:spacing w:after="0" w:line="240" w:lineRule="auto"/>
        <w:ind w:right="900"/>
        <w:rPr>
          <w:rFonts w:ascii="Arial" w:eastAsia="Times New Roman" w:hAnsi="Arial" w:cs="Arial"/>
          <w:spacing w:val="-1"/>
          <w:sz w:val="24"/>
          <w:szCs w:val="24"/>
        </w:rPr>
      </w:pPr>
    </w:p>
    <w:p w14:paraId="2541BF29" w14:textId="77777777" w:rsidR="00A66838" w:rsidRPr="0084268B" w:rsidRDefault="00A66838" w:rsidP="00A66838">
      <w:pPr>
        <w:spacing w:after="0" w:line="240" w:lineRule="auto"/>
        <w:rPr>
          <w:rFonts w:ascii="Arial" w:eastAsia="Times New Roman" w:hAnsi="Arial" w:cs="Arial"/>
          <w:sz w:val="24"/>
          <w:szCs w:val="24"/>
        </w:rPr>
      </w:pPr>
      <w:r w:rsidRPr="0084268B">
        <w:rPr>
          <w:rFonts w:ascii="Arial" w:eastAsia="Times New Roman" w:hAnsi="Arial" w:cs="Arial"/>
          <w:spacing w:val="-1"/>
          <w:sz w:val="24"/>
          <w:szCs w:val="24"/>
        </w:rPr>
        <w:t xml:space="preserve">Kidder, T. (2009). </w:t>
      </w:r>
      <w:r w:rsidRPr="0084268B">
        <w:rPr>
          <w:rFonts w:ascii="Arial" w:eastAsia="Times New Roman" w:hAnsi="Arial" w:cs="Arial"/>
          <w:spacing w:val="-1"/>
          <w:sz w:val="24"/>
          <w:szCs w:val="24"/>
          <w:u w:val="single"/>
        </w:rPr>
        <w:t>Mountains Beyond Mountains: The Quest of Dr. Paul Farmer, a Man Who Would Cure the World</w:t>
      </w:r>
      <w:r w:rsidRPr="0084268B">
        <w:rPr>
          <w:rFonts w:ascii="Arial" w:eastAsia="Times New Roman" w:hAnsi="Arial" w:cs="Arial"/>
          <w:spacing w:val="-1"/>
          <w:sz w:val="24"/>
          <w:szCs w:val="24"/>
        </w:rPr>
        <w:t xml:space="preserve">. New York: Random House. </w:t>
      </w:r>
      <w:r w:rsidRPr="0084268B">
        <w:rPr>
          <w:rFonts w:ascii="Arial" w:eastAsia="Times New Roman" w:hAnsi="Arial" w:cs="Arial"/>
          <w:bCs/>
          <w:sz w:val="24"/>
          <w:szCs w:val="24"/>
        </w:rPr>
        <w:t>ISBN</w:t>
      </w:r>
      <w:r w:rsidRPr="0084268B">
        <w:rPr>
          <w:rFonts w:ascii="Arial" w:eastAsia="Times New Roman" w:hAnsi="Arial" w:cs="Arial"/>
          <w:b/>
          <w:bCs/>
          <w:sz w:val="24"/>
          <w:szCs w:val="24"/>
        </w:rPr>
        <w:t xml:space="preserve">: </w:t>
      </w:r>
      <w:r w:rsidRPr="0084268B">
        <w:rPr>
          <w:rFonts w:ascii="Arial" w:eastAsia="Times New Roman" w:hAnsi="Arial" w:cs="Arial"/>
          <w:sz w:val="24"/>
          <w:szCs w:val="24"/>
        </w:rPr>
        <w:t>978-0-812-98055-4</w:t>
      </w:r>
    </w:p>
    <w:p w14:paraId="664F40EA" w14:textId="77777777" w:rsidR="00A66838" w:rsidRPr="0084268B" w:rsidRDefault="00A66838" w:rsidP="00A66838">
      <w:pPr>
        <w:spacing w:after="0" w:line="240" w:lineRule="auto"/>
        <w:ind w:right="900"/>
        <w:rPr>
          <w:rFonts w:ascii="Arial" w:eastAsia="Times New Roman" w:hAnsi="Arial" w:cs="Arial"/>
          <w:sz w:val="24"/>
          <w:szCs w:val="24"/>
        </w:rPr>
      </w:pPr>
    </w:p>
    <w:p w14:paraId="097A339E" w14:textId="77777777" w:rsidR="00A66838" w:rsidRPr="0084268B" w:rsidRDefault="00A66838" w:rsidP="00A66838">
      <w:pPr>
        <w:spacing w:after="0" w:line="240" w:lineRule="auto"/>
        <w:ind w:right="900"/>
        <w:rPr>
          <w:rFonts w:ascii="Arial" w:eastAsia="Times New Roman" w:hAnsi="Arial" w:cs="Arial"/>
          <w:b/>
          <w:sz w:val="24"/>
          <w:szCs w:val="24"/>
          <w:u w:val="single"/>
        </w:rPr>
      </w:pPr>
    </w:p>
    <w:p w14:paraId="301AE960" w14:textId="2A514161" w:rsidR="00A66838" w:rsidRPr="0084268B" w:rsidRDefault="00A66838" w:rsidP="00A66838">
      <w:pPr>
        <w:spacing w:after="0" w:line="240" w:lineRule="auto"/>
        <w:ind w:right="900"/>
        <w:rPr>
          <w:rFonts w:ascii="Arial" w:eastAsia="Times New Roman" w:hAnsi="Arial" w:cs="Arial"/>
          <w:b/>
          <w:sz w:val="24"/>
          <w:szCs w:val="24"/>
          <w:u w:val="single"/>
        </w:rPr>
      </w:pPr>
      <w:r w:rsidRPr="0084268B">
        <w:rPr>
          <w:rFonts w:ascii="Arial" w:eastAsia="Times New Roman" w:hAnsi="Arial" w:cs="Arial"/>
          <w:b/>
          <w:sz w:val="24"/>
          <w:szCs w:val="24"/>
          <w:u w:val="single"/>
        </w:rPr>
        <w:t>Other readings as assigned</w:t>
      </w:r>
      <w:r w:rsidR="00843831" w:rsidRPr="0084268B">
        <w:rPr>
          <w:rFonts w:ascii="Arial" w:eastAsia="Times New Roman" w:hAnsi="Arial" w:cs="Arial"/>
          <w:b/>
          <w:sz w:val="24"/>
          <w:szCs w:val="24"/>
          <w:u w:val="single"/>
        </w:rPr>
        <w:t>:</w:t>
      </w:r>
    </w:p>
    <w:p w14:paraId="58338FA4" w14:textId="0DA18754" w:rsidR="00571C97" w:rsidRPr="0084268B" w:rsidRDefault="00843831" w:rsidP="00571C97">
      <w:pPr>
        <w:spacing w:before="100" w:beforeAutospacing="1" w:after="100" w:afterAutospacing="1" w:line="240" w:lineRule="auto"/>
        <w:rPr>
          <w:rFonts w:ascii="Arial" w:eastAsia="Times New Roman" w:hAnsi="Arial" w:cs="Arial"/>
          <w:sz w:val="24"/>
          <w:szCs w:val="24"/>
        </w:rPr>
      </w:pPr>
      <w:r w:rsidRPr="0084268B">
        <w:rPr>
          <w:rFonts w:ascii="Arial" w:eastAsia="Times New Roman" w:hAnsi="Arial" w:cs="Arial"/>
          <w:sz w:val="24"/>
          <w:szCs w:val="24"/>
        </w:rPr>
        <w:t>C</w:t>
      </w:r>
      <w:r w:rsidR="00571C97" w:rsidRPr="0084268B">
        <w:rPr>
          <w:rFonts w:ascii="Arial" w:eastAsia="Times New Roman" w:hAnsi="Arial" w:cs="Arial"/>
          <w:sz w:val="24"/>
          <w:szCs w:val="24"/>
        </w:rPr>
        <w:t xml:space="preserve">heck </w:t>
      </w:r>
      <w:r w:rsidR="00783D06" w:rsidRPr="0084268B">
        <w:rPr>
          <w:rFonts w:ascii="Arial" w:eastAsia="Times New Roman" w:hAnsi="Arial" w:cs="Arial"/>
          <w:sz w:val="24"/>
          <w:szCs w:val="24"/>
        </w:rPr>
        <w:t xml:space="preserve">the </w:t>
      </w:r>
      <w:r w:rsidR="00571C97" w:rsidRPr="0084268B">
        <w:rPr>
          <w:rFonts w:ascii="Arial" w:eastAsia="Times New Roman" w:hAnsi="Arial" w:cs="Arial"/>
          <w:sz w:val="24"/>
          <w:szCs w:val="24"/>
        </w:rPr>
        <w:t>Canvas</w:t>
      </w:r>
      <w:r w:rsidR="00783D06" w:rsidRPr="0084268B">
        <w:rPr>
          <w:rFonts w:ascii="Arial" w:eastAsia="Times New Roman" w:hAnsi="Arial" w:cs="Arial"/>
          <w:sz w:val="24"/>
          <w:szCs w:val="24"/>
        </w:rPr>
        <w:t xml:space="preserve"> modules</w:t>
      </w:r>
      <w:r w:rsidR="00571C97" w:rsidRPr="0084268B">
        <w:rPr>
          <w:rFonts w:ascii="Arial" w:eastAsia="Times New Roman" w:hAnsi="Arial" w:cs="Arial"/>
          <w:sz w:val="24"/>
          <w:szCs w:val="24"/>
        </w:rPr>
        <w:t xml:space="preserve"> weekly for </w:t>
      </w:r>
      <w:r w:rsidR="00783D06" w:rsidRPr="0084268B">
        <w:rPr>
          <w:rFonts w:ascii="Arial" w:eastAsia="Times New Roman" w:hAnsi="Arial" w:cs="Arial"/>
          <w:sz w:val="24"/>
          <w:szCs w:val="24"/>
        </w:rPr>
        <w:t>additional</w:t>
      </w:r>
      <w:r w:rsidR="00571C97" w:rsidRPr="0084268B">
        <w:rPr>
          <w:rFonts w:ascii="Arial" w:eastAsia="Times New Roman" w:hAnsi="Arial" w:cs="Arial"/>
          <w:sz w:val="24"/>
          <w:szCs w:val="24"/>
        </w:rPr>
        <w:t xml:space="preserve"> readings</w:t>
      </w:r>
      <w:r w:rsidR="00783D06" w:rsidRPr="0084268B">
        <w:rPr>
          <w:rFonts w:ascii="Arial" w:eastAsia="Times New Roman" w:hAnsi="Arial" w:cs="Arial"/>
          <w:sz w:val="24"/>
          <w:szCs w:val="24"/>
        </w:rPr>
        <w:t>,</w:t>
      </w:r>
      <w:r w:rsidR="00571C97" w:rsidRPr="0084268B">
        <w:rPr>
          <w:rFonts w:ascii="Arial" w:eastAsia="Times New Roman" w:hAnsi="Arial" w:cs="Arial"/>
          <w:sz w:val="24"/>
          <w:szCs w:val="24"/>
        </w:rPr>
        <w:t xml:space="preserve"> videos</w:t>
      </w:r>
      <w:r w:rsidR="00783D06" w:rsidRPr="0084268B">
        <w:rPr>
          <w:rFonts w:ascii="Arial" w:eastAsia="Times New Roman" w:hAnsi="Arial" w:cs="Arial"/>
          <w:sz w:val="24"/>
          <w:szCs w:val="24"/>
        </w:rPr>
        <w:t xml:space="preserve">, cases, discussions </w:t>
      </w:r>
      <w:r w:rsidRPr="0084268B">
        <w:rPr>
          <w:rFonts w:ascii="Arial" w:eastAsia="Times New Roman" w:hAnsi="Arial" w:cs="Arial"/>
          <w:sz w:val="24"/>
          <w:szCs w:val="24"/>
        </w:rPr>
        <w:t>and</w:t>
      </w:r>
      <w:r w:rsidR="00783D06" w:rsidRPr="0084268B">
        <w:rPr>
          <w:rFonts w:ascii="Arial" w:eastAsia="Times New Roman" w:hAnsi="Arial" w:cs="Arial"/>
          <w:sz w:val="24"/>
          <w:szCs w:val="24"/>
        </w:rPr>
        <w:t xml:space="preserve"> exams </w:t>
      </w:r>
      <w:r w:rsidR="00571C97" w:rsidRPr="0084268B">
        <w:rPr>
          <w:rFonts w:ascii="Arial" w:eastAsia="Times New Roman" w:hAnsi="Arial" w:cs="Arial"/>
          <w:sz w:val="24"/>
          <w:szCs w:val="24"/>
        </w:rPr>
        <w:t>relevant to the course</w:t>
      </w:r>
      <w:r w:rsidR="00783D06" w:rsidRPr="0084268B">
        <w:rPr>
          <w:rFonts w:ascii="Arial" w:eastAsia="Times New Roman" w:hAnsi="Arial" w:cs="Arial"/>
          <w:sz w:val="24"/>
          <w:szCs w:val="24"/>
        </w:rPr>
        <w:t xml:space="preserve">. </w:t>
      </w:r>
    </w:p>
    <w:p w14:paraId="4D1A5E05" w14:textId="3EA830B5" w:rsidR="00571C97" w:rsidRPr="0084268B" w:rsidRDefault="00571C97" w:rsidP="0084268B">
      <w:pPr>
        <w:pStyle w:val="Heading6"/>
      </w:pPr>
      <w:r w:rsidRPr="0084268B">
        <w:t xml:space="preserve">COURSE FORMAT: </w:t>
      </w:r>
      <w:r w:rsidR="00A54437" w:rsidRPr="0084268B">
        <w:t>Online</w:t>
      </w:r>
      <w:r w:rsidR="00783D06" w:rsidRPr="0084268B">
        <w:t xml:space="preserve"> </w:t>
      </w:r>
    </w:p>
    <w:p w14:paraId="16C10363" w14:textId="6F3C4575" w:rsidR="00571C97" w:rsidRPr="006C12DC" w:rsidRDefault="00571C97" w:rsidP="00414C41">
      <w:pPr>
        <w:pStyle w:val="BodyText2"/>
        <w:rPr>
          <w:sz w:val="24"/>
          <w:szCs w:val="24"/>
        </w:rPr>
      </w:pPr>
      <w:r w:rsidRPr="006C12DC">
        <w:rPr>
          <w:sz w:val="24"/>
          <w:szCs w:val="24"/>
        </w:rPr>
        <w:t xml:space="preserve">This is </w:t>
      </w:r>
      <w:r w:rsidR="00766CB1">
        <w:rPr>
          <w:sz w:val="24"/>
          <w:szCs w:val="24"/>
        </w:rPr>
        <w:t>an online</w:t>
      </w:r>
      <w:r w:rsidR="00783D06" w:rsidRPr="006C12DC">
        <w:rPr>
          <w:sz w:val="24"/>
          <w:szCs w:val="24"/>
        </w:rPr>
        <w:t>,</w:t>
      </w:r>
      <w:r w:rsidRPr="006C12DC">
        <w:rPr>
          <w:sz w:val="24"/>
          <w:szCs w:val="24"/>
        </w:rPr>
        <w:t xml:space="preserve"> three-semester credit hour course. </w:t>
      </w:r>
      <w:r w:rsidR="00783D06" w:rsidRPr="006C12DC">
        <w:rPr>
          <w:sz w:val="24"/>
          <w:szCs w:val="24"/>
        </w:rPr>
        <w:t>S</w:t>
      </w:r>
      <w:r w:rsidRPr="006C12DC">
        <w:rPr>
          <w:sz w:val="24"/>
          <w:szCs w:val="24"/>
        </w:rPr>
        <w:t xml:space="preserve">tudents </w:t>
      </w:r>
      <w:r w:rsidR="00783D06" w:rsidRPr="006C12DC">
        <w:rPr>
          <w:sz w:val="24"/>
          <w:szCs w:val="24"/>
        </w:rPr>
        <w:t xml:space="preserve">are expected to </w:t>
      </w:r>
      <w:r w:rsidRPr="006C12DC">
        <w:rPr>
          <w:sz w:val="24"/>
          <w:szCs w:val="24"/>
        </w:rPr>
        <w:t xml:space="preserve">work independently </w:t>
      </w:r>
      <w:r w:rsidR="00783D06" w:rsidRPr="006C12DC">
        <w:rPr>
          <w:sz w:val="24"/>
          <w:szCs w:val="24"/>
        </w:rPr>
        <w:t xml:space="preserve">from time to time using </w:t>
      </w:r>
      <w:proofErr w:type="gramStart"/>
      <w:r w:rsidR="00783D06" w:rsidRPr="006C12DC">
        <w:rPr>
          <w:sz w:val="24"/>
          <w:szCs w:val="24"/>
        </w:rPr>
        <w:t>the Canvas</w:t>
      </w:r>
      <w:proofErr w:type="gramEnd"/>
      <w:r w:rsidR="00783D06" w:rsidRPr="006C12DC">
        <w:rPr>
          <w:sz w:val="24"/>
          <w:szCs w:val="24"/>
        </w:rPr>
        <w:t xml:space="preserve"> discussion boards. Discussion assignments will allow students to craft their thoughts and</w:t>
      </w:r>
      <w:r w:rsidRPr="006C12DC">
        <w:rPr>
          <w:sz w:val="24"/>
          <w:szCs w:val="24"/>
        </w:rPr>
        <w:t xml:space="preserve"> engage with the professor</w:t>
      </w:r>
      <w:r w:rsidR="00843831" w:rsidRPr="006C12DC">
        <w:rPr>
          <w:sz w:val="24"/>
          <w:szCs w:val="24"/>
        </w:rPr>
        <w:t xml:space="preserve"> and</w:t>
      </w:r>
      <w:r w:rsidRPr="006C12DC">
        <w:rPr>
          <w:sz w:val="24"/>
          <w:szCs w:val="24"/>
        </w:rPr>
        <w:t xml:space="preserve"> peers</w:t>
      </w:r>
      <w:r w:rsidR="00843831" w:rsidRPr="006C12DC">
        <w:rPr>
          <w:sz w:val="24"/>
          <w:szCs w:val="24"/>
        </w:rPr>
        <w:t>. D</w:t>
      </w:r>
      <w:r w:rsidR="00783D06" w:rsidRPr="006C12DC">
        <w:rPr>
          <w:sz w:val="24"/>
          <w:szCs w:val="24"/>
        </w:rPr>
        <w:t>iscussion posting</w:t>
      </w:r>
      <w:r w:rsidR="00843831" w:rsidRPr="006C12DC">
        <w:rPr>
          <w:sz w:val="24"/>
          <w:szCs w:val="24"/>
        </w:rPr>
        <w:t xml:space="preserve">s on </w:t>
      </w:r>
      <w:r w:rsidR="0084268B">
        <w:rPr>
          <w:sz w:val="24"/>
          <w:szCs w:val="24"/>
        </w:rPr>
        <w:t xml:space="preserve">Canvas discussion board </w:t>
      </w:r>
      <w:r w:rsidR="00783D06" w:rsidRPr="006C12DC">
        <w:rPr>
          <w:sz w:val="24"/>
          <w:szCs w:val="24"/>
        </w:rPr>
        <w:t xml:space="preserve">that relate to information gleaned from members </w:t>
      </w:r>
      <w:r w:rsidR="00766CB1">
        <w:rPr>
          <w:sz w:val="24"/>
          <w:szCs w:val="24"/>
        </w:rPr>
        <w:t>of</w:t>
      </w:r>
      <w:r w:rsidRPr="006C12DC">
        <w:rPr>
          <w:sz w:val="24"/>
          <w:szCs w:val="24"/>
        </w:rPr>
        <w:t xml:space="preserve"> outside </w:t>
      </w:r>
      <w:r w:rsidR="00783D06" w:rsidRPr="006C12DC">
        <w:rPr>
          <w:sz w:val="24"/>
          <w:szCs w:val="24"/>
        </w:rPr>
        <w:t xml:space="preserve">nonprofit </w:t>
      </w:r>
      <w:r w:rsidRPr="006C12DC">
        <w:rPr>
          <w:sz w:val="24"/>
          <w:szCs w:val="24"/>
        </w:rPr>
        <w:t>organization</w:t>
      </w:r>
      <w:r w:rsidR="00783D06" w:rsidRPr="006C12DC">
        <w:rPr>
          <w:sz w:val="24"/>
          <w:szCs w:val="24"/>
        </w:rPr>
        <w:t>s</w:t>
      </w:r>
      <w:r w:rsidRPr="006C12DC">
        <w:rPr>
          <w:sz w:val="24"/>
          <w:szCs w:val="24"/>
        </w:rPr>
        <w:t>. Because this course</w:t>
      </w:r>
      <w:r w:rsidR="00783D06" w:rsidRPr="006C12DC">
        <w:rPr>
          <w:sz w:val="24"/>
          <w:szCs w:val="24"/>
        </w:rPr>
        <w:t xml:space="preserve"> </w:t>
      </w:r>
      <w:r w:rsidR="00766CB1">
        <w:rPr>
          <w:sz w:val="24"/>
          <w:szCs w:val="24"/>
        </w:rPr>
        <w:t xml:space="preserve">is </w:t>
      </w:r>
      <w:proofErr w:type="gramStart"/>
      <w:r w:rsidR="00766CB1">
        <w:rPr>
          <w:sz w:val="24"/>
          <w:szCs w:val="24"/>
        </w:rPr>
        <w:t xml:space="preserve">online </w:t>
      </w:r>
      <w:r w:rsidR="00783D06" w:rsidRPr="006C12DC">
        <w:rPr>
          <w:sz w:val="24"/>
          <w:szCs w:val="24"/>
        </w:rPr>
        <w:t>,</w:t>
      </w:r>
      <w:proofErr w:type="gramEnd"/>
      <w:r w:rsidRPr="006C12DC">
        <w:rPr>
          <w:sz w:val="24"/>
          <w:szCs w:val="24"/>
        </w:rPr>
        <w:t xml:space="preserve"> you need </w:t>
      </w:r>
      <w:r w:rsidR="00783D06" w:rsidRPr="006C12DC">
        <w:rPr>
          <w:sz w:val="24"/>
          <w:szCs w:val="24"/>
        </w:rPr>
        <w:t xml:space="preserve">to have </w:t>
      </w:r>
      <w:r w:rsidRPr="006C12DC">
        <w:rPr>
          <w:sz w:val="24"/>
          <w:szCs w:val="24"/>
        </w:rPr>
        <w:t>access to a good computer</w:t>
      </w:r>
      <w:r w:rsidR="00783D06" w:rsidRPr="006C12DC">
        <w:rPr>
          <w:sz w:val="24"/>
          <w:szCs w:val="24"/>
        </w:rPr>
        <w:t xml:space="preserve"> and the ability to establish contact with</w:t>
      </w:r>
      <w:r w:rsidRPr="006C12DC">
        <w:rPr>
          <w:sz w:val="24"/>
          <w:szCs w:val="24"/>
        </w:rPr>
        <w:t xml:space="preserve"> high-speed internet</w:t>
      </w:r>
      <w:r w:rsidR="00783D06" w:rsidRPr="006C12DC">
        <w:rPr>
          <w:sz w:val="24"/>
          <w:szCs w:val="24"/>
        </w:rPr>
        <w:t xml:space="preserve"> connections. </w:t>
      </w:r>
      <w:r w:rsidR="00766CB1">
        <w:rPr>
          <w:sz w:val="24"/>
          <w:szCs w:val="24"/>
        </w:rPr>
        <w:t xml:space="preserve">For </w:t>
      </w:r>
      <w:r w:rsidR="0084268B">
        <w:rPr>
          <w:sz w:val="24"/>
          <w:szCs w:val="24"/>
        </w:rPr>
        <w:t xml:space="preserve">a </w:t>
      </w:r>
      <w:r w:rsidR="00766CB1">
        <w:rPr>
          <w:sz w:val="24"/>
          <w:szCs w:val="24"/>
        </w:rPr>
        <w:t xml:space="preserve">successful online </w:t>
      </w:r>
      <w:r w:rsidR="00783D06" w:rsidRPr="006C12DC">
        <w:rPr>
          <w:sz w:val="24"/>
          <w:szCs w:val="24"/>
        </w:rPr>
        <w:t xml:space="preserve">class, I recommend a quiet place to work to complete </w:t>
      </w:r>
      <w:r w:rsidR="0084268B">
        <w:rPr>
          <w:sz w:val="24"/>
          <w:szCs w:val="24"/>
        </w:rPr>
        <w:t>your</w:t>
      </w:r>
      <w:r w:rsidR="00783D06" w:rsidRPr="006C12DC">
        <w:rPr>
          <w:sz w:val="24"/>
          <w:szCs w:val="24"/>
        </w:rPr>
        <w:t xml:space="preserve"> reading assignments and to craft your answers to discussions or case analyses. </w:t>
      </w:r>
      <w:r w:rsidRPr="006C12DC">
        <w:rPr>
          <w:sz w:val="24"/>
          <w:szCs w:val="24"/>
        </w:rPr>
        <w:t xml:space="preserve">Assignments are </w:t>
      </w:r>
      <w:r w:rsidR="00783D06" w:rsidRPr="006C12DC">
        <w:rPr>
          <w:sz w:val="24"/>
          <w:szCs w:val="24"/>
        </w:rPr>
        <w:t xml:space="preserve">typically </w:t>
      </w:r>
      <w:r w:rsidRPr="006C12DC">
        <w:rPr>
          <w:sz w:val="24"/>
          <w:szCs w:val="24"/>
        </w:rPr>
        <w:t xml:space="preserve">due by </w:t>
      </w:r>
      <w:r w:rsidR="00AC1D86" w:rsidRPr="006C12DC">
        <w:rPr>
          <w:sz w:val="24"/>
          <w:szCs w:val="24"/>
        </w:rPr>
        <w:t>11:59</w:t>
      </w:r>
      <w:r w:rsidRPr="006C12DC">
        <w:rPr>
          <w:sz w:val="24"/>
          <w:szCs w:val="24"/>
        </w:rPr>
        <w:t xml:space="preserve"> pm on </w:t>
      </w:r>
      <w:r w:rsidR="00766CB1">
        <w:rPr>
          <w:sz w:val="24"/>
          <w:szCs w:val="24"/>
        </w:rPr>
        <w:t>Sundays</w:t>
      </w:r>
      <w:r w:rsidRPr="006C12DC">
        <w:rPr>
          <w:sz w:val="24"/>
          <w:szCs w:val="24"/>
        </w:rPr>
        <w:t>, unless otherwise specified.</w:t>
      </w:r>
      <w:r w:rsidR="00783D06" w:rsidRPr="006C12DC">
        <w:rPr>
          <w:sz w:val="24"/>
          <w:szCs w:val="24"/>
        </w:rPr>
        <w:t xml:space="preserve"> The instructor will announce any alterations to the syllabus on Canvas announcements. </w:t>
      </w:r>
    </w:p>
    <w:p w14:paraId="35D6D97F" w14:textId="77777777" w:rsidR="00733AB9" w:rsidRPr="006C12DC" w:rsidRDefault="00733AB9" w:rsidP="00571C97">
      <w:pPr>
        <w:spacing w:before="100" w:beforeAutospacing="1" w:after="100" w:afterAutospacing="1" w:line="240" w:lineRule="auto"/>
        <w:rPr>
          <w:rFonts w:ascii="Arial" w:eastAsia="Times New Roman" w:hAnsi="Arial" w:cs="Arial"/>
          <w:b/>
          <w:bCs/>
          <w:sz w:val="24"/>
          <w:szCs w:val="24"/>
        </w:rPr>
      </w:pPr>
    </w:p>
    <w:p w14:paraId="041FD9AB" w14:textId="41D93A7E"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b/>
          <w:bCs/>
          <w:sz w:val="24"/>
          <w:szCs w:val="24"/>
        </w:rPr>
        <w:t>G</w:t>
      </w:r>
      <w:r w:rsidR="00843831" w:rsidRPr="006C12DC">
        <w:rPr>
          <w:rFonts w:ascii="Arial" w:eastAsia="Times New Roman" w:hAnsi="Arial" w:cs="Arial"/>
          <w:b/>
          <w:bCs/>
          <w:sz w:val="24"/>
          <w:szCs w:val="24"/>
        </w:rPr>
        <w:t>rading</w:t>
      </w:r>
      <w:r w:rsidRPr="006C12DC">
        <w:rPr>
          <w:rFonts w:ascii="Arial" w:eastAsia="Times New Roman" w:hAnsi="Arial" w:cs="Arial"/>
          <w:b/>
          <w:bCs/>
          <w:sz w:val="24"/>
          <w:szCs w:val="24"/>
        </w:rPr>
        <w:t>/C</w:t>
      </w:r>
      <w:r w:rsidR="00843831" w:rsidRPr="006C12DC">
        <w:rPr>
          <w:rFonts w:ascii="Arial" w:eastAsia="Times New Roman" w:hAnsi="Arial" w:cs="Arial"/>
          <w:b/>
          <w:bCs/>
          <w:sz w:val="24"/>
          <w:szCs w:val="24"/>
        </w:rPr>
        <w:t>ourse Requirements</w:t>
      </w:r>
    </w:p>
    <w:p w14:paraId="4D5C3450" w14:textId="77777777" w:rsidR="009710AC" w:rsidRPr="009710AC" w:rsidRDefault="009710AC" w:rsidP="009710AC">
      <w:pPr>
        <w:pStyle w:val="NoSpacing"/>
        <w:rPr>
          <w:rFonts w:ascii="Arial" w:hAnsi="Arial" w:cs="Arial"/>
          <w:b/>
          <w:bCs/>
          <w:sz w:val="24"/>
          <w:szCs w:val="24"/>
        </w:rPr>
      </w:pPr>
      <w:r w:rsidRPr="009710AC">
        <w:rPr>
          <w:rFonts w:ascii="Arial" w:hAnsi="Arial" w:cs="Arial"/>
          <w:sz w:val="24"/>
          <w:szCs w:val="24"/>
        </w:rPr>
        <w:t>Final grades for the course will be assigned according to the points earned throughout the semester (see below) and will NOT be rounded or graded on a curve. There is no extra credit available for this course</w:t>
      </w:r>
      <w:r w:rsidRPr="009710AC">
        <w:rPr>
          <w:rFonts w:ascii="Arial" w:hAnsi="Arial" w:cs="Arial"/>
          <w:b/>
          <w:bCs/>
          <w:sz w:val="24"/>
          <w:szCs w:val="24"/>
        </w:rPr>
        <w:t>. </w:t>
      </w:r>
    </w:p>
    <w:tbl>
      <w:tblPr>
        <w:tblW w:w="5866" w:type="pct"/>
        <w:tblInd w:w="-8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3872"/>
        <w:gridCol w:w="3239"/>
      </w:tblGrid>
      <w:tr w:rsidR="009710AC" w:rsidRPr="009710AC" w14:paraId="3DA28E86" w14:textId="77777777" w:rsidTr="009710AC">
        <w:trPr>
          <w:trHeight w:val="435"/>
        </w:trPr>
        <w:tc>
          <w:tcPr>
            <w:tcW w:w="5000" w:type="pct"/>
            <w:gridSpan w:val="3"/>
            <w:tcBorders>
              <w:top w:val="nil"/>
              <w:left w:val="nil"/>
              <w:bottom w:val="nil"/>
              <w:right w:val="nil"/>
            </w:tcBorders>
            <w:vAlign w:val="center"/>
            <w:hideMark/>
          </w:tcPr>
          <w:p w14:paraId="654FB368"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Grading</w:t>
            </w:r>
          </w:p>
        </w:tc>
      </w:tr>
      <w:tr w:rsidR="009710AC" w:rsidRPr="009710AC" w14:paraId="1D7D7E38" w14:textId="77777777" w:rsidTr="009710AC">
        <w:trPr>
          <w:trHeight w:val="435"/>
        </w:trPr>
        <w:tc>
          <w:tcPr>
            <w:tcW w:w="1762" w:type="pct"/>
            <w:tcBorders>
              <w:top w:val="outset" w:sz="6" w:space="0" w:color="auto"/>
              <w:left w:val="outset" w:sz="6" w:space="0" w:color="auto"/>
              <w:bottom w:val="outset" w:sz="6" w:space="0" w:color="auto"/>
              <w:right w:val="outset" w:sz="6" w:space="0" w:color="auto"/>
            </w:tcBorders>
            <w:vAlign w:val="center"/>
            <w:hideMark/>
          </w:tcPr>
          <w:p w14:paraId="20427A2E"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Activity</w:t>
            </w:r>
          </w:p>
        </w:tc>
        <w:tc>
          <w:tcPr>
            <w:tcW w:w="1763" w:type="pct"/>
            <w:tcBorders>
              <w:top w:val="outset" w:sz="6" w:space="0" w:color="auto"/>
              <w:left w:val="outset" w:sz="6" w:space="0" w:color="auto"/>
              <w:bottom w:val="outset" w:sz="6" w:space="0" w:color="auto"/>
              <w:right w:val="outset" w:sz="6" w:space="0" w:color="auto"/>
            </w:tcBorders>
            <w:vAlign w:val="center"/>
            <w:hideMark/>
          </w:tcPr>
          <w:p w14:paraId="315605D6"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Percentage of Final Grade</w:t>
            </w:r>
          </w:p>
        </w:tc>
        <w:tc>
          <w:tcPr>
            <w:tcW w:w="1476" w:type="pct"/>
            <w:tcBorders>
              <w:top w:val="outset" w:sz="6" w:space="0" w:color="auto"/>
              <w:left w:val="outset" w:sz="6" w:space="0" w:color="auto"/>
              <w:bottom w:val="outset" w:sz="6" w:space="0" w:color="auto"/>
              <w:right w:val="outset" w:sz="6" w:space="0" w:color="auto"/>
            </w:tcBorders>
            <w:vAlign w:val="center"/>
            <w:hideMark/>
          </w:tcPr>
          <w:p w14:paraId="4C2AB563"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Points Total</w:t>
            </w:r>
          </w:p>
        </w:tc>
      </w:tr>
      <w:tr w:rsidR="009710AC" w:rsidRPr="009710AC" w14:paraId="1F56DFEE" w14:textId="77777777" w:rsidTr="009710AC">
        <w:trPr>
          <w:trHeight w:val="435"/>
        </w:trPr>
        <w:tc>
          <w:tcPr>
            <w:tcW w:w="1762" w:type="pct"/>
            <w:tcBorders>
              <w:top w:val="outset" w:sz="6" w:space="0" w:color="auto"/>
              <w:left w:val="outset" w:sz="6" w:space="0" w:color="auto"/>
              <w:bottom w:val="outset" w:sz="6" w:space="0" w:color="auto"/>
              <w:right w:val="outset" w:sz="6" w:space="0" w:color="auto"/>
            </w:tcBorders>
            <w:vAlign w:val="center"/>
            <w:hideMark/>
          </w:tcPr>
          <w:p w14:paraId="725FE95B"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Weekly Discussion </w:t>
            </w:r>
          </w:p>
        </w:tc>
        <w:tc>
          <w:tcPr>
            <w:tcW w:w="1763" w:type="pct"/>
            <w:tcBorders>
              <w:top w:val="outset" w:sz="6" w:space="0" w:color="auto"/>
              <w:left w:val="outset" w:sz="6" w:space="0" w:color="auto"/>
              <w:bottom w:val="outset" w:sz="6" w:space="0" w:color="auto"/>
              <w:right w:val="outset" w:sz="6" w:space="0" w:color="auto"/>
            </w:tcBorders>
            <w:vAlign w:val="center"/>
            <w:hideMark/>
          </w:tcPr>
          <w:p w14:paraId="64883F0B"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25 points x 14 weeks (35%)</w:t>
            </w:r>
          </w:p>
        </w:tc>
        <w:tc>
          <w:tcPr>
            <w:tcW w:w="1476" w:type="pct"/>
            <w:tcBorders>
              <w:top w:val="outset" w:sz="6" w:space="0" w:color="auto"/>
              <w:left w:val="outset" w:sz="6" w:space="0" w:color="auto"/>
              <w:bottom w:val="outset" w:sz="6" w:space="0" w:color="auto"/>
              <w:right w:val="outset" w:sz="6" w:space="0" w:color="auto"/>
            </w:tcBorders>
            <w:vAlign w:val="center"/>
            <w:hideMark/>
          </w:tcPr>
          <w:p w14:paraId="59E773EB"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350 pts</w:t>
            </w:r>
          </w:p>
        </w:tc>
      </w:tr>
      <w:tr w:rsidR="009710AC" w:rsidRPr="009710AC" w14:paraId="03AF33CB" w14:textId="77777777" w:rsidTr="009710AC">
        <w:trPr>
          <w:trHeight w:val="435"/>
        </w:trPr>
        <w:tc>
          <w:tcPr>
            <w:tcW w:w="1762" w:type="pct"/>
            <w:tcBorders>
              <w:top w:val="outset" w:sz="6" w:space="0" w:color="auto"/>
              <w:left w:val="outset" w:sz="6" w:space="0" w:color="auto"/>
              <w:bottom w:val="outset" w:sz="6" w:space="0" w:color="auto"/>
              <w:right w:val="outset" w:sz="6" w:space="0" w:color="auto"/>
            </w:tcBorders>
            <w:vAlign w:val="center"/>
            <w:hideMark/>
          </w:tcPr>
          <w:p w14:paraId="62D973F7"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lastRenderedPageBreak/>
              <w:t>Weekly Quiz</w:t>
            </w:r>
          </w:p>
        </w:tc>
        <w:tc>
          <w:tcPr>
            <w:tcW w:w="1763" w:type="pct"/>
            <w:tcBorders>
              <w:top w:val="outset" w:sz="6" w:space="0" w:color="auto"/>
              <w:left w:val="outset" w:sz="6" w:space="0" w:color="auto"/>
              <w:bottom w:val="outset" w:sz="6" w:space="0" w:color="auto"/>
              <w:right w:val="outset" w:sz="6" w:space="0" w:color="auto"/>
            </w:tcBorders>
            <w:vAlign w:val="center"/>
            <w:hideMark/>
          </w:tcPr>
          <w:p w14:paraId="4B42C803"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25 points x 14 weeks (35%)</w:t>
            </w:r>
          </w:p>
        </w:tc>
        <w:tc>
          <w:tcPr>
            <w:tcW w:w="1476" w:type="pct"/>
            <w:tcBorders>
              <w:top w:val="outset" w:sz="6" w:space="0" w:color="auto"/>
              <w:left w:val="outset" w:sz="6" w:space="0" w:color="auto"/>
              <w:bottom w:val="outset" w:sz="6" w:space="0" w:color="auto"/>
              <w:right w:val="outset" w:sz="6" w:space="0" w:color="auto"/>
            </w:tcBorders>
            <w:vAlign w:val="center"/>
            <w:hideMark/>
          </w:tcPr>
          <w:p w14:paraId="5BFFE98A"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350 pts</w:t>
            </w:r>
          </w:p>
        </w:tc>
      </w:tr>
      <w:tr w:rsidR="009710AC" w:rsidRPr="009710AC" w14:paraId="6C3CC38F" w14:textId="77777777" w:rsidTr="009710AC">
        <w:trPr>
          <w:trHeight w:val="435"/>
        </w:trPr>
        <w:tc>
          <w:tcPr>
            <w:tcW w:w="1762" w:type="pct"/>
            <w:tcBorders>
              <w:top w:val="outset" w:sz="6" w:space="0" w:color="auto"/>
              <w:left w:val="outset" w:sz="6" w:space="0" w:color="auto"/>
              <w:bottom w:val="outset" w:sz="6" w:space="0" w:color="auto"/>
              <w:right w:val="outset" w:sz="6" w:space="0" w:color="auto"/>
            </w:tcBorders>
            <w:vAlign w:val="center"/>
            <w:hideMark/>
          </w:tcPr>
          <w:p w14:paraId="7362B25B"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Learning Project Deliverable 1</w:t>
            </w:r>
          </w:p>
        </w:tc>
        <w:tc>
          <w:tcPr>
            <w:tcW w:w="1763" w:type="pct"/>
            <w:tcBorders>
              <w:top w:val="outset" w:sz="6" w:space="0" w:color="auto"/>
              <w:left w:val="outset" w:sz="6" w:space="0" w:color="auto"/>
              <w:bottom w:val="outset" w:sz="6" w:space="0" w:color="auto"/>
              <w:right w:val="outset" w:sz="6" w:space="0" w:color="auto"/>
            </w:tcBorders>
            <w:vAlign w:val="center"/>
            <w:hideMark/>
          </w:tcPr>
          <w:p w14:paraId="2C61556E"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50 points (5%)</w:t>
            </w:r>
          </w:p>
        </w:tc>
        <w:tc>
          <w:tcPr>
            <w:tcW w:w="1476" w:type="pct"/>
            <w:tcBorders>
              <w:top w:val="outset" w:sz="6" w:space="0" w:color="auto"/>
              <w:left w:val="outset" w:sz="6" w:space="0" w:color="auto"/>
              <w:bottom w:val="outset" w:sz="6" w:space="0" w:color="auto"/>
              <w:right w:val="outset" w:sz="6" w:space="0" w:color="auto"/>
            </w:tcBorders>
            <w:vAlign w:val="center"/>
            <w:hideMark/>
          </w:tcPr>
          <w:p w14:paraId="2D1726EB"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50 pts</w:t>
            </w:r>
          </w:p>
        </w:tc>
      </w:tr>
      <w:tr w:rsidR="009710AC" w:rsidRPr="009710AC" w14:paraId="6E081E62" w14:textId="77777777" w:rsidTr="009710AC">
        <w:trPr>
          <w:trHeight w:val="435"/>
        </w:trPr>
        <w:tc>
          <w:tcPr>
            <w:tcW w:w="1762" w:type="pct"/>
            <w:tcBorders>
              <w:top w:val="outset" w:sz="6" w:space="0" w:color="auto"/>
              <w:left w:val="outset" w:sz="6" w:space="0" w:color="auto"/>
              <w:bottom w:val="outset" w:sz="6" w:space="0" w:color="auto"/>
              <w:right w:val="outset" w:sz="6" w:space="0" w:color="auto"/>
            </w:tcBorders>
            <w:vAlign w:val="center"/>
            <w:hideMark/>
          </w:tcPr>
          <w:p w14:paraId="72273C02"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Learning Project Deliverable 2</w:t>
            </w:r>
          </w:p>
        </w:tc>
        <w:tc>
          <w:tcPr>
            <w:tcW w:w="1763" w:type="pct"/>
            <w:tcBorders>
              <w:top w:val="outset" w:sz="6" w:space="0" w:color="auto"/>
              <w:left w:val="outset" w:sz="6" w:space="0" w:color="auto"/>
              <w:bottom w:val="outset" w:sz="6" w:space="0" w:color="auto"/>
              <w:right w:val="outset" w:sz="6" w:space="0" w:color="auto"/>
            </w:tcBorders>
            <w:vAlign w:val="center"/>
            <w:hideMark/>
          </w:tcPr>
          <w:p w14:paraId="66360AB1"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50 points (5%)</w:t>
            </w:r>
          </w:p>
        </w:tc>
        <w:tc>
          <w:tcPr>
            <w:tcW w:w="1476" w:type="pct"/>
            <w:tcBorders>
              <w:top w:val="outset" w:sz="6" w:space="0" w:color="auto"/>
              <w:left w:val="outset" w:sz="6" w:space="0" w:color="auto"/>
              <w:bottom w:val="outset" w:sz="6" w:space="0" w:color="auto"/>
              <w:right w:val="outset" w:sz="6" w:space="0" w:color="auto"/>
            </w:tcBorders>
            <w:vAlign w:val="center"/>
            <w:hideMark/>
          </w:tcPr>
          <w:p w14:paraId="42450CC8"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50 pts</w:t>
            </w:r>
          </w:p>
        </w:tc>
      </w:tr>
      <w:tr w:rsidR="009710AC" w:rsidRPr="009710AC" w14:paraId="1448E6F1" w14:textId="77777777" w:rsidTr="009710AC">
        <w:trPr>
          <w:trHeight w:val="435"/>
        </w:trPr>
        <w:tc>
          <w:tcPr>
            <w:tcW w:w="1762" w:type="pct"/>
            <w:tcBorders>
              <w:top w:val="outset" w:sz="6" w:space="0" w:color="auto"/>
              <w:left w:val="outset" w:sz="6" w:space="0" w:color="auto"/>
              <w:bottom w:val="outset" w:sz="6" w:space="0" w:color="auto"/>
              <w:right w:val="outset" w:sz="6" w:space="0" w:color="auto"/>
            </w:tcBorders>
            <w:vAlign w:val="center"/>
            <w:hideMark/>
          </w:tcPr>
          <w:p w14:paraId="48828B9D"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Mid-Term Exam</w:t>
            </w:r>
          </w:p>
        </w:tc>
        <w:tc>
          <w:tcPr>
            <w:tcW w:w="1763" w:type="pct"/>
            <w:tcBorders>
              <w:top w:val="outset" w:sz="6" w:space="0" w:color="auto"/>
              <w:left w:val="outset" w:sz="6" w:space="0" w:color="auto"/>
              <w:bottom w:val="outset" w:sz="6" w:space="0" w:color="auto"/>
              <w:right w:val="outset" w:sz="6" w:space="0" w:color="auto"/>
            </w:tcBorders>
            <w:vAlign w:val="center"/>
            <w:hideMark/>
          </w:tcPr>
          <w:p w14:paraId="5332E32C"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100 points (10%)</w:t>
            </w:r>
          </w:p>
        </w:tc>
        <w:tc>
          <w:tcPr>
            <w:tcW w:w="1476" w:type="pct"/>
            <w:tcBorders>
              <w:top w:val="outset" w:sz="6" w:space="0" w:color="auto"/>
              <w:left w:val="outset" w:sz="6" w:space="0" w:color="auto"/>
              <w:bottom w:val="outset" w:sz="6" w:space="0" w:color="auto"/>
              <w:right w:val="outset" w:sz="6" w:space="0" w:color="auto"/>
            </w:tcBorders>
            <w:vAlign w:val="center"/>
            <w:hideMark/>
          </w:tcPr>
          <w:p w14:paraId="6241E05B"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100 pts</w:t>
            </w:r>
          </w:p>
        </w:tc>
      </w:tr>
      <w:tr w:rsidR="009710AC" w:rsidRPr="009710AC" w14:paraId="18A1EBEB" w14:textId="77777777" w:rsidTr="009710AC">
        <w:trPr>
          <w:trHeight w:val="435"/>
        </w:trPr>
        <w:tc>
          <w:tcPr>
            <w:tcW w:w="1762" w:type="pct"/>
            <w:tcBorders>
              <w:top w:val="outset" w:sz="6" w:space="0" w:color="auto"/>
              <w:left w:val="outset" w:sz="6" w:space="0" w:color="auto"/>
              <w:bottom w:val="outset" w:sz="6" w:space="0" w:color="auto"/>
              <w:right w:val="outset" w:sz="6" w:space="0" w:color="auto"/>
            </w:tcBorders>
            <w:vAlign w:val="center"/>
            <w:hideMark/>
          </w:tcPr>
          <w:p w14:paraId="4BD063E5"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Final Exam</w:t>
            </w:r>
          </w:p>
        </w:tc>
        <w:tc>
          <w:tcPr>
            <w:tcW w:w="1763" w:type="pct"/>
            <w:tcBorders>
              <w:top w:val="outset" w:sz="6" w:space="0" w:color="auto"/>
              <w:left w:val="outset" w:sz="6" w:space="0" w:color="auto"/>
              <w:bottom w:val="outset" w:sz="6" w:space="0" w:color="auto"/>
              <w:right w:val="outset" w:sz="6" w:space="0" w:color="auto"/>
            </w:tcBorders>
            <w:vAlign w:val="center"/>
            <w:hideMark/>
          </w:tcPr>
          <w:p w14:paraId="149538D0"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 100 points (10%)</w:t>
            </w:r>
          </w:p>
        </w:tc>
        <w:tc>
          <w:tcPr>
            <w:tcW w:w="1476" w:type="pct"/>
            <w:tcBorders>
              <w:top w:val="outset" w:sz="6" w:space="0" w:color="auto"/>
              <w:left w:val="outset" w:sz="6" w:space="0" w:color="auto"/>
              <w:bottom w:val="outset" w:sz="6" w:space="0" w:color="auto"/>
              <w:right w:val="outset" w:sz="6" w:space="0" w:color="auto"/>
            </w:tcBorders>
            <w:vAlign w:val="center"/>
            <w:hideMark/>
          </w:tcPr>
          <w:p w14:paraId="3BB13743"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100 pts </w:t>
            </w:r>
          </w:p>
        </w:tc>
      </w:tr>
      <w:tr w:rsidR="009710AC" w:rsidRPr="009710AC" w14:paraId="10D609FC" w14:textId="77777777" w:rsidTr="009710AC">
        <w:trPr>
          <w:trHeight w:val="435"/>
        </w:trPr>
        <w:tc>
          <w:tcPr>
            <w:tcW w:w="1762" w:type="pct"/>
            <w:tcBorders>
              <w:top w:val="outset" w:sz="6" w:space="0" w:color="auto"/>
              <w:left w:val="outset" w:sz="6" w:space="0" w:color="auto"/>
              <w:bottom w:val="outset" w:sz="6" w:space="0" w:color="auto"/>
              <w:right w:val="outset" w:sz="6" w:space="0" w:color="auto"/>
            </w:tcBorders>
            <w:vAlign w:val="center"/>
            <w:hideMark/>
          </w:tcPr>
          <w:p w14:paraId="16E46366"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Total Points</w:t>
            </w:r>
          </w:p>
        </w:tc>
        <w:tc>
          <w:tcPr>
            <w:tcW w:w="1763" w:type="pct"/>
            <w:tcBorders>
              <w:top w:val="outset" w:sz="6" w:space="0" w:color="auto"/>
              <w:left w:val="outset" w:sz="6" w:space="0" w:color="auto"/>
              <w:bottom w:val="outset" w:sz="6" w:space="0" w:color="auto"/>
              <w:right w:val="outset" w:sz="6" w:space="0" w:color="auto"/>
            </w:tcBorders>
            <w:vAlign w:val="center"/>
            <w:hideMark/>
          </w:tcPr>
          <w:p w14:paraId="52C60F67"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1000 (100%)</w:t>
            </w:r>
          </w:p>
        </w:tc>
        <w:tc>
          <w:tcPr>
            <w:tcW w:w="1476" w:type="pct"/>
            <w:tcBorders>
              <w:top w:val="outset" w:sz="6" w:space="0" w:color="auto"/>
              <w:left w:val="outset" w:sz="6" w:space="0" w:color="auto"/>
              <w:bottom w:val="outset" w:sz="6" w:space="0" w:color="auto"/>
              <w:right w:val="outset" w:sz="6" w:space="0" w:color="auto"/>
            </w:tcBorders>
            <w:vAlign w:val="center"/>
            <w:hideMark/>
          </w:tcPr>
          <w:p w14:paraId="1349C9F9"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1000 pts</w:t>
            </w:r>
          </w:p>
        </w:tc>
      </w:tr>
    </w:tbl>
    <w:p w14:paraId="7E49C8AF"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Grades</w:t>
      </w:r>
    </w:p>
    <w:p w14:paraId="6FA4CDFE"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900 - 1000 = A</w:t>
      </w:r>
    </w:p>
    <w:p w14:paraId="207F832F"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800 – 899 = B</w:t>
      </w:r>
    </w:p>
    <w:p w14:paraId="56D869EE"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700 – 799 = C</w:t>
      </w:r>
    </w:p>
    <w:p w14:paraId="4764B0B8"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600 – 699 = D</w:t>
      </w:r>
    </w:p>
    <w:p w14:paraId="7CDC53D6"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599 and below = F</w:t>
      </w:r>
    </w:p>
    <w:p w14:paraId="2B894682" w14:textId="77777777" w:rsidR="009710AC" w:rsidRPr="009710AC" w:rsidRDefault="009710AC" w:rsidP="009710AC">
      <w:pPr>
        <w:pStyle w:val="NoSpacing"/>
        <w:rPr>
          <w:rFonts w:ascii="Arial" w:hAnsi="Arial" w:cs="Arial"/>
          <w:b/>
          <w:bCs/>
          <w:sz w:val="24"/>
          <w:szCs w:val="24"/>
        </w:rPr>
      </w:pPr>
      <w:r w:rsidRPr="009710AC">
        <w:rPr>
          <w:rFonts w:ascii="Arial" w:hAnsi="Arial" w:cs="Arial"/>
          <w:b/>
          <w:bCs/>
          <w:sz w:val="24"/>
          <w:szCs w:val="24"/>
        </w:rPr>
        <w:t> </w:t>
      </w:r>
    </w:p>
    <w:p w14:paraId="3568B22A"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b/>
          <w:bCs/>
          <w:sz w:val="24"/>
          <w:szCs w:val="24"/>
        </w:rPr>
        <w:t>Course Examinations</w:t>
      </w:r>
    </w:p>
    <w:p w14:paraId="3D49B731" w14:textId="77777777" w:rsidR="00843831"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 xml:space="preserve">The course will include two exams – </w:t>
      </w:r>
      <w:r w:rsidR="00843831" w:rsidRPr="006C12DC">
        <w:rPr>
          <w:rFonts w:ascii="Arial" w:eastAsia="Times New Roman" w:hAnsi="Arial" w:cs="Arial"/>
          <w:sz w:val="24"/>
          <w:szCs w:val="24"/>
        </w:rPr>
        <w:t xml:space="preserve">a </w:t>
      </w:r>
      <w:r w:rsidRPr="006C12DC">
        <w:rPr>
          <w:rFonts w:ascii="Arial" w:eastAsia="Times New Roman" w:hAnsi="Arial" w:cs="Arial"/>
          <w:sz w:val="24"/>
          <w:szCs w:val="24"/>
        </w:rPr>
        <w:t xml:space="preserve">midterm and </w:t>
      </w:r>
      <w:r w:rsidR="00843831" w:rsidRPr="006C12DC">
        <w:rPr>
          <w:rFonts w:ascii="Arial" w:eastAsia="Times New Roman" w:hAnsi="Arial" w:cs="Arial"/>
          <w:sz w:val="24"/>
          <w:szCs w:val="24"/>
        </w:rPr>
        <w:t>a</w:t>
      </w:r>
      <w:r w:rsidRPr="006C12DC">
        <w:rPr>
          <w:rFonts w:ascii="Arial" w:eastAsia="Times New Roman" w:hAnsi="Arial" w:cs="Arial"/>
          <w:sz w:val="24"/>
          <w:szCs w:val="24"/>
        </w:rPr>
        <w:t xml:space="preserve"> final. The midterm exam </w:t>
      </w:r>
      <w:r w:rsidR="00843831" w:rsidRPr="006C12DC">
        <w:rPr>
          <w:rFonts w:ascii="Arial" w:eastAsia="Times New Roman" w:hAnsi="Arial" w:cs="Arial"/>
          <w:sz w:val="24"/>
          <w:szCs w:val="24"/>
        </w:rPr>
        <w:t>is</w:t>
      </w:r>
      <w:r w:rsidRPr="006C12DC">
        <w:rPr>
          <w:rFonts w:ascii="Arial" w:eastAsia="Times New Roman" w:hAnsi="Arial" w:cs="Arial"/>
          <w:sz w:val="24"/>
          <w:szCs w:val="24"/>
        </w:rPr>
        <w:t xml:space="preserve"> designed to cover material</w:t>
      </w:r>
      <w:r w:rsidR="00843831" w:rsidRPr="006C12DC">
        <w:rPr>
          <w:rFonts w:ascii="Arial" w:eastAsia="Times New Roman" w:hAnsi="Arial" w:cs="Arial"/>
          <w:sz w:val="24"/>
          <w:szCs w:val="24"/>
        </w:rPr>
        <w:t>s</w:t>
      </w:r>
      <w:r w:rsidR="009D3A98" w:rsidRPr="006C12DC">
        <w:rPr>
          <w:rFonts w:ascii="Arial" w:eastAsia="Times New Roman" w:hAnsi="Arial" w:cs="Arial"/>
          <w:sz w:val="24"/>
          <w:szCs w:val="24"/>
        </w:rPr>
        <w:t xml:space="preserve"> presented </w:t>
      </w:r>
      <w:r w:rsidR="00843831" w:rsidRPr="006C12DC">
        <w:rPr>
          <w:rFonts w:ascii="Arial" w:eastAsia="Times New Roman" w:hAnsi="Arial" w:cs="Arial"/>
          <w:sz w:val="24"/>
          <w:szCs w:val="24"/>
        </w:rPr>
        <w:t xml:space="preserve">prior to the date of the exam. </w:t>
      </w:r>
      <w:r w:rsidRPr="006C12DC">
        <w:rPr>
          <w:rFonts w:ascii="Arial" w:eastAsia="Times New Roman" w:hAnsi="Arial" w:cs="Arial"/>
          <w:sz w:val="24"/>
          <w:szCs w:val="24"/>
        </w:rPr>
        <w:t xml:space="preserve">The final exam covers materials after the midterm (it is not comprehensive).  </w:t>
      </w:r>
    </w:p>
    <w:p w14:paraId="4DB6EB12" w14:textId="2217B0A5" w:rsidR="00571C97" w:rsidRPr="006C12DC" w:rsidRDefault="00402F56"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E</w:t>
      </w:r>
      <w:r w:rsidR="00571C97" w:rsidRPr="006C12DC">
        <w:rPr>
          <w:rFonts w:ascii="Arial" w:eastAsia="Times New Roman" w:hAnsi="Arial" w:cs="Arial"/>
          <w:sz w:val="24"/>
          <w:szCs w:val="24"/>
        </w:rPr>
        <w:t xml:space="preserve">xams may include </w:t>
      </w:r>
      <w:r w:rsidR="004207CB" w:rsidRPr="006C12DC">
        <w:rPr>
          <w:rFonts w:ascii="Arial" w:eastAsia="Times New Roman" w:hAnsi="Arial" w:cs="Arial"/>
          <w:sz w:val="24"/>
          <w:szCs w:val="24"/>
        </w:rPr>
        <w:t>any</w:t>
      </w:r>
      <w:r w:rsidR="00571C97" w:rsidRPr="006C12DC">
        <w:rPr>
          <w:rFonts w:ascii="Arial" w:eastAsia="Times New Roman" w:hAnsi="Arial" w:cs="Arial"/>
          <w:sz w:val="24"/>
          <w:szCs w:val="24"/>
        </w:rPr>
        <w:t xml:space="preserve"> of the material covered in the course. The questions consist of a combination of multiple choice, short answers or essays. The specific format for each exam will be communicated </w:t>
      </w:r>
      <w:r w:rsidR="004207CB" w:rsidRPr="006C12DC">
        <w:rPr>
          <w:rFonts w:ascii="Arial" w:eastAsia="Times New Roman" w:hAnsi="Arial" w:cs="Arial"/>
          <w:sz w:val="24"/>
          <w:szCs w:val="24"/>
        </w:rPr>
        <w:t>before</w:t>
      </w:r>
      <w:r w:rsidR="00571C97" w:rsidRPr="006C12DC">
        <w:rPr>
          <w:rFonts w:ascii="Arial" w:eastAsia="Times New Roman" w:hAnsi="Arial" w:cs="Arial"/>
          <w:sz w:val="24"/>
          <w:szCs w:val="24"/>
        </w:rPr>
        <w:t xml:space="preserve"> the exam dates. Students are encouraged to prepare through careful reading, note-taking, regular </w:t>
      </w:r>
      <w:r w:rsidR="00766CB1">
        <w:rPr>
          <w:rFonts w:ascii="Arial" w:eastAsia="Times New Roman" w:hAnsi="Arial" w:cs="Arial"/>
          <w:sz w:val="24"/>
          <w:szCs w:val="24"/>
        </w:rPr>
        <w:t>online studies</w:t>
      </w:r>
      <w:r w:rsidR="004207CB" w:rsidRPr="006C12DC">
        <w:rPr>
          <w:rFonts w:ascii="Arial" w:eastAsia="Times New Roman" w:hAnsi="Arial" w:cs="Arial"/>
          <w:sz w:val="24"/>
          <w:szCs w:val="24"/>
        </w:rPr>
        <w:t>,</w:t>
      </w:r>
      <w:r w:rsidR="00571C97" w:rsidRPr="006C12DC">
        <w:rPr>
          <w:rFonts w:ascii="Arial" w:eastAsia="Times New Roman" w:hAnsi="Arial" w:cs="Arial"/>
          <w:sz w:val="24"/>
          <w:szCs w:val="24"/>
        </w:rPr>
        <w:t xml:space="preserve"> and participation in </w:t>
      </w:r>
      <w:r w:rsidR="00766CB1">
        <w:rPr>
          <w:rFonts w:ascii="Arial" w:eastAsia="Times New Roman" w:hAnsi="Arial" w:cs="Arial"/>
          <w:sz w:val="24"/>
          <w:szCs w:val="24"/>
        </w:rPr>
        <w:t>discussion board</w:t>
      </w:r>
      <w:r w:rsidR="00571C97" w:rsidRPr="006C12DC">
        <w:rPr>
          <w:rFonts w:ascii="Arial" w:eastAsia="Times New Roman" w:hAnsi="Arial" w:cs="Arial"/>
          <w:sz w:val="24"/>
          <w:szCs w:val="24"/>
        </w:rPr>
        <w:t xml:space="preserve"> </w:t>
      </w:r>
      <w:r w:rsidR="00766CB1">
        <w:rPr>
          <w:rFonts w:ascii="Arial" w:eastAsia="Times New Roman" w:hAnsi="Arial" w:cs="Arial"/>
          <w:sz w:val="24"/>
          <w:szCs w:val="24"/>
        </w:rPr>
        <w:t>assignments</w:t>
      </w:r>
      <w:r w:rsidR="00571C97" w:rsidRPr="006C12DC">
        <w:rPr>
          <w:rFonts w:ascii="Arial" w:eastAsia="Times New Roman" w:hAnsi="Arial" w:cs="Arial"/>
          <w:sz w:val="24"/>
          <w:szCs w:val="24"/>
        </w:rPr>
        <w:t>.</w:t>
      </w:r>
    </w:p>
    <w:p w14:paraId="7D64DDBD"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b/>
          <w:bCs/>
          <w:sz w:val="24"/>
          <w:szCs w:val="24"/>
        </w:rPr>
        <w:t>Learning Activities</w:t>
      </w:r>
    </w:p>
    <w:p w14:paraId="219B9173" w14:textId="731A1EE7" w:rsidR="00571C97" w:rsidRPr="00AB5C35" w:rsidRDefault="004207CB" w:rsidP="00AB5C35">
      <w:pPr>
        <w:pStyle w:val="xxmsonormal"/>
        <w:rPr>
          <w:rFonts w:ascii="Arial" w:hAnsi="Arial" w:cs="Arial"/>
        </w:rPr>
      </w:pPr>
      <w:r w:rsidRPr="00AB5C35">
        <w:rPr>
          <w:rFonts w:ascii="Arial" w:hAnsi="Arial" w:cs="Arial"/>
        </w:rPr>
        <w:t xml:space="preserve">To help students apply the concepts learned in this course, they can participate in online discussions and exercises with classmates. </w:t>
      </w:r>
      <w:r w:rsidR="005A517C" w:rsidRPr="00AB5C35">
        <w:rPr>
          <w:rFonts w:ascii="Arial" w:hAnsi="Arial" w:cs="Arial"/>
        </w:rPr>
        <w:t xml:space="preserve">Assignments are due </w:t>
      </w:r>
      <w:r w:rsidRPr="00AB5C35">
        <w:rPr>
          <w:rFonts w:ascii="Arial" w:hAnsi="Arial" w:cs="Arial"/>
        </w:rPr>
        <w:t xml:space="preserve">on </w:t>
      </w:r>
      <w:r w:rsidR="005A517C" w:rsidRPr="00AB5C35">
        <w:rPr>
          <w:rFonts w:ascii="Arial" w:hAnsi="Arial" w:cs="Arial"/>
        </w:rPr>
        <w:t xml:space="preserve">Sunday </w:t>
      </w:r>
      <w:r w:rsidR="00AB5C35" w:rsidRPr="00AB5C35">
        <w:rPr>
          <w:rFonts w:ascii="Arial" w:hAnsi="Arial" w:cs="Arial"/>
        </w:rPr>
        <w:t xml:space="preserve">at </w:t>
      </w:r>
      <w:r w:rsidR="005A517C" w:rsidRPr="00AB5C35">
        <w:rPr>
          <w:rFonts w:ascii="Arial" w:hAnsi="Arial" w:cs="Arial"/>
        </w:rPr>
        <w:t xml:space="preserve">11.59 </w:t>
      </w:r>
      <w:r w:rsidRPr="00AB5C35">
        <w:rPr>
          <w:rFonts w:ascii="Arial" w:hAnsi="Arial" w:cs="Arial"/>
        </w:rPr>
        <w:t>each week.</w:t>
      </w:r>
      <w:r w:rsidR="00AB5C35" w:rsidRPr="00AB5C35">
        <w:rPr>
          <w:rFonts w:ascii="Arial" w:hAnsi="Arial" w:cs="Arial"/>
        </w:rPr>
        <w:t xml:space="preserve"> Online</w:t>
      </w:r>
      <w:r w:rsidR="0084268B" w:rsidRPr="00AB5C35">
        <w:rPr>
          <w:rFonts w:ascii="Arial" w:hAnsi="Arial" w:cs="Arial"/>
        </w:rPr>
        <w:t xml:space="preserve"> discussion board</w:t>
      </w:r>
      <w:r w:rsidR="00AB5C35" w:rsidRPr="00AB5C35">
        <w:rPr>
          <w:rFonts w:ascii="Arial" w:hAnsi="Arial" w:cs="Arial"/>
        </w:rPr>
        <w:t xml:space="preserve"> assignments that </w:t>
      </w:r>
      <w:r w:rsidRPr="00AB5C35">
        <w:rPr>
          <w:rFonts w:ascii="Arial" w:hAnsi="Arial" w:cs="Arial"/>
        </w:rPr>
        <w:t>require a response</w:t>
      </w:r>
      <w:r w:rsidR="00AB5C35" w:rsidRPr="00AB5C35">
        <w:rPr>
          <w:rFonts w:ascii="Arial" w:hAnsi="Arial" w:cs="Arial"/>
        </w:rPr>
        <w:t xml:space="preserve"> from peers</w:t>
      </w:r>
      <w:r w:rsidR="008B3861">
        <w:rPr>
          <w:rFonts w:ascii="Arial" w:hAnsi="Arial" w:cs="Arial"/>
        </w:rPr>
        <w:t xml:space="preserve">, </w:t>
      </w:r>
      <w:r w:rsidR="00AB5C35" w:rsidRPr="00AB5C35">
        <w:rPr>
          <w:rFonts w:ascii="Arial" w:hAnsi="Arial" w:cs="Arial"/>
        </w:rPr>
        <w:t>followed by peers' responses due Sunday 11.59</w:t>
      </w:r>
      <w:proofErr w:type="gramStart"/>
      <w:r w:rsidR="00AB5C35" w:rsidRPr="00AB5C35">
        <w:rPr>
          <w:rFonts w:ascii="Arial" w:hAnsi="Arial" w:cs="Arial"/>
        </w:rPr>
        <w:t xml:space="preserve">, </w:t>
      </w:r>
      <w:r w:rsidRPr="00AB5C35">
        <w:rPr>
          <w:rFonts w:ascii="Arial" w:hAnsi="Arial" w:cs="Arial"/>
        </w:rPr>
        <w:t xml:space="preserve"> unless</w:t>
      </w:r>
      <w:proofErr w:type="gramEnd"/>
      <w:r w:rsidRPr="00AB5C35">
        <w:rPr>
          <w:rFonts w:ascii="Arial" w:hAnsi="Arial" w:cs="Arial"/>
        </w:rPr>
        <w:t xml:space="preserve"> stated otherwise in the syllabus, announced in class, or posted in the Canvas announcements.</w:t>
      </w:r>
    </w:p>
    <w:p w14:paraId="1E34F313" w14:textId="77777777" w:rsidR="00402F56" w:rsidRPr="006C12DC" w:rsidRDefault="00571C97" w:rsidP="00571C97">
      <w:pPr>
        <w:spacing w:before="100" w:beforeAutospacing="1" w:after="100" w:afterAutospacing="1" w:line="240" w:lineRule="auto"/>
        <w:rPr>
          <w:rFonts w:ascii="Arial" w:eastAsia="Times New Roman" w:hAnsi="Arial" w:cs="Arial"/>
          <w:b/>
          <w:bCs/>
          <w:sz w:val="24"/>
          <w:szCs w:val="24"/>
        </w:rPr>
      </w:pPr>
      <w:r w:rsidRPr="006C12DC">
        <w:rPr>
          <w:rFonts w:ascii="Arial" w:eastAsia="Times New Roman" w:hAnsi="Arial" w:cs="Arial"/>
          <w:b/>
          <w:bCs/>
          <w:sz w:val="24"/>
          <w:szCs w:val="24"/>
        </w:rPr>
        <w:t>Learning Project: Fundraising</w:t>
      </w:r>
      <w:r w:rsidR="005C0FD1" w:rsidRPr="006C12DC">
        <w:rPr>
          <w:rFonts w:ascii="Arial" w:eastAsia="Times New Roman" w:hAnsi="Arial" w:cs="Arial"/>
          <w:b/>
          <w:bCs/>
          <w:sz w:val="24"/>
          <w:szCs w:val="24"/>
        </w:rPr>
        <w:t xml:space="preserve">/Financial Stability Plan. </w:t>
      </w:r>
    </w:p>
    <w:p w14:paraId="59FF7FD6" w14:textId="77777777" w:rsidR="008B3861" w:rsidRPr="008B3861" w:rsidRDefault="008B3861" w:rsidP="00DB3C09">
      <w:pPr>
        <w:pStyle w:val="Heading4"/>
        <w:jc w:val="left"/>
        <w:rPr>
          <w:rFonts w:ascii="Arial" w:hAnsi="Arial" w:cs="Arial"/>
          <w:b w:val="0"/>
          <w:bCs w:val="0"/>
          <w:sz w:val="24"/>
          <w:szCs w:val="24"/>
        </w:rPr>
      </w:pPr>
      <w:r w:rsidRPr="008B3861">
        <w:rPr>
          <w:rFonts w:ascii="Arial" w:hAnsi="Arial" w:cs="Arial"/>
          <w:b w:val="0"/>
          <w:bCs w:val="0"/>
          <w:sz w:val="24"/>
          <w:szCs w:val="24"/>
        </w:rPr>
        <w:lastRenderedPageBreak/>
        <w:t>Learning Project</w:t>
      </w:r>
    </w:p>
    <w:p w14:paraId="6BBC5CB2" w14:textId="3F357170" w:rsidR="00DB3C09" w:rsidRPr="00DB3C09" w:rsidRDefault="008B3861" w:rsidP="00DB3C09">
      <w:pPr>
        <w:pStyle w:val="Heading4"/>
        <w:jc w:val="left"/>
        <w:rPr>
          <w:rFonts w:ascii="Arial" w:hAnsi="Arial" w:cs="Arial"/>
          <w:b w:val="0"/>
          <w:bCs w:val="0"/>
          <w:sz w:val="24"/>
          <w:szCs w:val="24"/>
        </w:rPr>
      </w:pPr>
      <w:r w:rsidRPr="008B3861">
        <w:rPr>
          <w:rFonts w:ascii="Arial" w:hAnsi="Arial" w:cs="Arial"/>
          <w:b w:val="0"/>
          <w:bCs w:val="0"/>
          <w:sz w:val="24"/>
          <w:szCs w:val="24"/>
        </w:rPr>
        <w:t>Fundraising/Financial Stability Plan</w:t>
      </w:r>
      <w:r w:rsidR="00DB3C09" w:rsidRPr="00DB3C09">
        <w:rPr>
          <w:rFonts w:ascii="Arial" w:hAnsi="Arial" w:cs="Arial"/>
          <w:b w:val="0"/>
          <w:bCs w:val="0"/>
          <w:sz w:val="24"/>
          <w:szCs w:val="24"/>
        </w:rPr>
        <w:t> </w:t>
      </w:r>
    </w:p>
    <w:p w14:paraId="255A80B5" w14:textId="198548D5" w:rsidR="00DB3C09" w:rsidRPr="00DB3C09" w:rsidRDefault="00DB3C09" w:rsidP="00DB3C09">
      <w:pPr>
        <w:pStyle w:val="Heading4"/>
        <w:jc w:val="left"/>
        <w:rPr>
          <w:rFonts w:ascii="Arial" w:hAnsi="Arial" w:cs="Arial"/>
          <w:b w:val="0"/>
          <w:bCs w:val="0"/>
          <w:sz w:val="24"/>
          <w:szCs w:val="24"/>
        </w:rPr>
      </w:pPr>
      <w:r w:rsidRPr="00DB3C09">
        <w:rPr>
          <w:rFonts w:ascii="Arial" w:hAnsi="Arial" w:cs="Arial"/>
          <w:b w:val="0"/>
          <w:bCs w:val="0"/>
          <w:sz w:val="24"/>
          <w:szCs w:val="24"/>
        </w:rPr>
        <w:t>The written document is due on Su</w:t>
      </w:r>
      <w:r w:rsidRPr="00DB3C09">
        <w:rPr>
          <w:rFonts w:ascii="Arial" w:hAnsi="Arial" w:cs="Arial"/>
          <w:b w:val="0"/>
          <w:bCs w:val="0"/>
          <w:i/>
          <w:iCs/>
          <w:sz w:val="24"/>
          <w:szCs w:val="24"/>
        </w:rPr>
        <w:t>nday</w:t>
      </w:r>
      <w:r w:rsidRPr="00DB3C09">
        <w:rPr>
          <w:rFonts w:ascii="Arial" w:hAnsi="Arial" w:cs="Arial"/>
          <w:i/>
          <w:iCs/>
          <w:sz w:val="24"/>
          <w:szCs w:val="24"/>
        </w:rPr>
        <w:t xml:space="preserve">, November </w:t>
      </w:r>
      <w:r w:rsidRPr="00DB3C09">
        <w:rPr>
          <w:rFonts w:ascii="Arial" w:hAnsi="Arial" w:cs="Arial"/>
          <w:i/>
          <w:iCs/>
          <w:sz w:val="24"/>
          <w:szCs w:val="24"/>
          <w:vertAlign w:val="superscript"/>
        </w:rPr>
        <w:t>30th</w:t>
      </w:r>
      <w:r w:rsidRPr="00DB3C09">
        <w:rPr>
          <w:rFonts w:ascii="Arial" w:hAnsi="Arial" w:cs="Arial"/>
          <w:i/>
          <w:iCs/>
          <w:sz w:val="24"/>
          <w:szCs w:val="24"/>
        </w:rPr>
        <w:t xml:space="preserve"> </w:t>
      </w:r>
      <w:proofErr w:type="gramStart"/>
      <w:r w:rsidRPr="00DB3C09">
        <w:rPr>
          <w:rFonts w:ascii="Arial" w:hAnsi="Arial" w:cs="Arial"/>
          <w:i/>
          <w:iCs/>
          <w:sz w:val="24"/>
          <w:szCs w:val="24"/>
        </w:rPr>
        <w:t>by</w:t>
      </w:r>
      <w:proofErr w:type="gramEnd"/>
      <w:r w:rsidRPr="00DB3C09">
        <w:rPr>
          <w:rFonts w:ascii="Arial" w:hAnsi="Arial" w:cs="Arial"/>
          <w:i/>
          <w:iCs/>
          <w:sz w:val="24"/>
          <w:szCs w:val="24"/>
        </w:rPr>
        <w:t xml:space="preserve"> 11:59 pm</w:t>
      </w:r>
      <w:r w:rsidRPr="00DB3C09">
        <w:rPr>
          <w:rFonts w:ascii="Arial" w:hAnsi="Arial" w:cs="Arial"/>
          <w:b w:val="0"/>
          <w:bCs w:val="0"/>
          <w:i/>
          <w:iCs/>
          <w:sz w:val="24"/>
          <w:szCs w:val="24"/>
        </w:rPr>
        <w:t>.</w:t>
      </w:r>
      <w:r w:rsidRPr="00DB3C09">
        <w:rPr>
          <w:rFonts w:ascii="Arial" w:hAnsi="Arial" w:cs="Arial"/>
          <w:b w:val="0"/>
          <w:bCs w:val="0"/>
          <w:sz w:val="24"/>
          <w:szCs w:val="24"/>
        </w:rPr>
        <w:t> </w:t>
      </w:r>
    </w:p>
    <w:p w14:paraId="1C086657" w14:textId="77777777" w:rsidR="00DB3C09" w:rsidRPr="00DB3C09" w:rsidRDefault="00DB3C09" w:rsidP="00DB3C09">
      <w:pPr>
        <w:pStyle w:val="Heading4"/>
        <w:jc w:val="left"/>
        <w:rPr>
          <w:rFonts w:ascii="Arial" w:hAnsi="Arial" w:cs="Arial"/>
          <w:b w:val="0"/>
          <w:bCs w:val="0"/>
          <w:sz w:val="24"/>
          <w:szCs w:val="24"/>
        </w:rPr>
      </w:pPr>
      <w:r w:rsidRPr="00DB3C09">
        <w:rPr>
          <w:rFonts w:ascii="Arial" w:hAnsi="Arial" w:cs="Arial"/>
          <w:b w:val="0"/>
          <w:bCs w:val="0"/>
          <w:sz w:val="24"/>
          <w:szCs w:val="24"/>
        </w:rPr>
        <w:t xml:space="preserve">For this assignment, students will work as a fundraising development associate. The purpose of this project is to develop virtual fundraising campaign materials for a nonprofit organization seeking to bolster its fundraising efforts. Students need to choose a </w:t>
      </w:r>
      <w:proofErr w:type="gramStart"/>
      <w:r w:rsidRPr="00DB3C09">
        <w:rPr>
          <w:rFonts w:ascii="Arial" w:hAnsi="Arial" w:cs="Arial"/>
          <w:b w:val="0"/>
          <w:bCs w:val="0"/>
          <w:sz w:val="24"/>
          <w:szCs w:val="24"/>
        </w:rPr>
        <w:t>nonprofit of their choice</w:t>
      </w:r>
      <w:proofErr w:type="gramEnd"/>
      <w:r w:rsidRPr="00DB3C09">
        <w:rPr>
          <w:rFonts w:ascii="Arial" w:hAnsi="Arial" w:cs="Arial"/>
          <w:b w:val="0"/>
          <w:bCs w:val="0"/>
          <w:sz w:val="24"/>
          <w:szCs w:val="24"/>
        </w:rPr>
        <w:t xml:space="preserve"> for their project and submit the name of the nonprofit of their choice no later than </w:t>
      </w:r>
      <w:r w:rsidRPr="00DB3C09">
        <w:rPr>
          <w:rFonts w:ascii="Arial" w:hAnsi="Arial" w:cs="Arial"/>
          <w:b w:val="0"/>
          <w:bCs w:val="0"/>
          <w:i/>
          <w:iCs/>
          <w:sz w:val="24"/>
          <w:szCs w:val="24"/>
        </w:rPr>
        <w:t xml:space="preserve">Sunday, </w:t>
      </w:r>
      <w:r w:rsidRPr="00DB3C09">
        <w:rPr>
          <w:rFonts w:ascii="Arial" w:hAnsi="Arial" w:cs="Arial"/>
          <w:i/>
          <w:iCs/>
          <w:sz w:val="24"/>
          <w:szCs w:val="24"/>
        </w:rPr>
        <w:t>September 7th, 11:59</w:t>
      </w:r>
      <w:r w:rsidRPr="00DB3C09">
        <w:rPr>
          <w:rFonts w:ascii="Arial" w:hAnsi="Arial" w:cs="Arial"/>
          <w:b w:val="0"/>
          <w:bCs w:val="0"/>
          <w:i/>
          <w:iCs/>
          <w:sz w:val="24"/>
          <w:szCs w:val="24"/>
        </w:rPr>
        <w:t xml:space="preserve"> pm</w:t>
      </w:r>
      <w:r w:rsidRPr="00DB3C09">
        <w:rPr>
          <w:rFonts w:ascii="Arial" w:hAnsi="Arial" w:cs="Arial"/>
          <w:b w:val="0"/>
          <w:bCs w:val="0"/>
          <w:sz w:val="24"/>
          <w:szCs w:val="24"/>
        </w:rPr>
        <w:t>. Students are encouraged to reach out to fundraising personnel at a local nonprofit to help identify the financial needs for the nonprofit’s mission-related goals and projects. Academic and practitioner data are to be used to justify plans and strategies for raising funds. Assignment specifics and rubrics are provided on Canvas in the folder “Fundraising Campaign."</w:t>
      </w:r>
    </w:p>
    <w:p w14:paraId="2E7B8F1A" w14:textId="77777777" w:rsidR="008B3861" w:rsidRPr="008B3861" w:rsidRDefault="008B3861" w:rsidP="008B3861">
      <w:pPr>
        <w:pStyle w:val="Heading4"/>
        <w:rPr>
          <w:rFonts w:ascii="Arial" w:hAnsi="Arial" w:cs="Arial"/>
          <w:sz w:val="24"/>
          <w:szCs w:val="24"/>
        </w:rPr>
      </w:pPr>
    </w:p>
    <w:p w14:paraId="78131487" w14:textId="1151CE7E" w:rsidR="00B47471" w:rsidRPr="006C12DC" w:rsidRDefault="00030532" w:rsidP="00AB036F">
      <w:pPr>
        <w:pStyle w:val="Heading4"/>
        <w:rPr>
          <w:rFonts w:ascii="Arial" w:hAnsi="Arial" w:cs="Arial"/>
          <w:sz w:val="24"/>
          <w:szCs w:val="24"/>
        </w:rPr>
      </w:pPr>
      <w:r w:rsidRPr="006C12DC">
        <w:rPr>
          <w:rFonts w:ascii="Arial" w:hAnsi="Arial" w:cs="Arial"/>
          <w:sz w:val="24"/>
          <w:szCs w:val="24"/>
        </w:rPr>
        <w:t>Weekly Schedule</w:t>
      </w:r>
    </w:p>
    <w:tbl>
      <w:tblPr>
        <w:tblStyle w:val="TableGrid"/>
        <w:tblW w:w="11610" w:type="dxa"/>
        <w:tblInd w:w="-1175" w:type="dxa"/>
        <w:tblLook w:val="04A0" w:firstRow="1" w:lastRow="0" w:firstColumn="1" w:lastColumn="0" w:noHBand="0" w:noVBand="1"/>
      </w:tblPr>
      <w:tblGrid>
        <w:gridCol w:w="2275"/>
        <w:gridCol w:w="3305"/>
        <w:gridCol w:w="3510"/>
        <w:gridCol w:w="2520"/>
      </w:tblGrid>
      <w:tr w:rsidR="00AB036F" w:rsidRPr="006C12DC" w14:paraId="4D7469B2" w14:textId="77777777" w:rsidTr="00AB036F">
        <w:tc>
          <w:tcPr>
            <w:tcW w:w="2275" w:type="dxa"/>
            <w:hideMark/>
          </w:tcPr>
          <w:p w14:paraId="466D57C3" w14:textId="77777777" w:rsidR="00030532" w:rsidRPr="006C12DC" w:rsidRDefault="00030532" w:rsidP="00030532">
            <w:pPr>
              <w:jc w:val="center"/>
              <w:rPr>
                <w:rFonts w:ascii="Arial" w:eastAsia="Times New Roman" w:hAnsi="Arial" w:cs="Arial"/>
                <w:b/>
                <w:bCs/>
                <w:sz w:val="24"/>
                <w:szCs w:val="24"/>
              </w:rPr>
            </w:pPr>
            <w:r w:rsidRPr="006C12DC">
              <w:rPr>
                <w:rFonts w:ascii="Arial" w:eastAsia="Times New Roman" w:hAnsi="Arial" w:cs="Arial"/>
                <w:b/>
                <w:bCs/>
                <w:sz w:val="24"/>
                <w:szCs w:val="24"/>
              </w:rPr>
              <w:t>Week / Dates</w:t>
            </w:r>
          </w:p>
        </w:tc>
        <w:tc>
          <w:tcPr>
            <w:tcW w:w="3305" w:type="dxa"/>
            <w:hideMark/>
          </w:tcPr>
          <w:p w14:paraId="6BCCB744" w14:textId="77777777" w:rsidR="00030532" w:rsidRPr="006C12DC" w:rsidRDefault="00030532" w:rsidP="00030532">
            <w:pPr>
              <w:jc w:val="center"/>
              <w:rPr>
                <w:rFonts w:ascii="Arial" w:eastAsia="Times New Roman" w:hAnsi="Arial" w:cs="Arial"/>
                <w:b/>
                <w:bCs/>
                <w:sz w:val="24"/>
                <w:szCs w:val="24"/>
              </w:rPr>
            </w:pPr>
            <w:r w:rsidRPr="006C12DC">
              <w:rPr>
                <w:rFonts w:ascii="Arial" w:eastAsia="Times New Roman" w:hAnsi="Arial" w:cs="Arial"/>
                <w:b/>
                <w:bCs/>
                <w:sz w:val="24"/>
                <w:szCs w:val="24"/>
              </w:rPr>
              <w:t>Topics</w:t>
            </w:r>
          </w:p>
        </w:tc>
        <w:tc>
          <w:tcPr>
            <w:tcW w:w="3510" w:type="dxa"/>
            <w:hideMark/>
          </w:tcPr>
          <w:p w14:paraId="279FAD55" w14:textId="77777777" w:rsidR="00030532" w:rsidRPr="006C12DC" w:rsidRDefault="00030532" w:rsidP="00030532">
            <w:pPr>
              <w:jc w:val="center"/>
              <w:rPr>
                <w:rFonts w:ascii="Arial" w:eastAsia="Times New Roman" w:hAnsi="Arial" w:cs="Arial"/>
                <w:b/>
                <w:bCs/>
                <w:sz w:val="24"/>
                <w:szCs w:val="24"/>
              </w:rPr>
            </w:pPr>
            <w:r w:rsidRPr="006C12DC">
              <w:rPr>
                <w:rFonts w:ascii="Arial" w:eastAsia="Times New Roman" w:hAnsi="Arial" w:cs="Arial"/>
                <w:b/>
                <w:bCs/>
                <w:sz w:val="24"/>
                <w:szCs w:val="24"/>
              </w:rPr>
              <w:t>Assignments</w:t>
            </w:r>
          </w:p>
        </w:tc>
        <w:tc>
          <w:tcPr>
            <w:tcW w:w="2520" w:type="dxa"/>
            <w:hideMark/>
          </w:tcPr>
          <w:p w14:paraId="33C952A6" w14:textId="77777777" w:rsidR="00030532" w:rsidRPr="006C12DC" w:rsidRDefault="00030532" w:rsidP="00030532">
            <w:pPr>
              <w:jc w:val="center"/>
              <w:rPr>
                <w:rFonts w:ascii="Arial" w:eastAsia="Times New Roman" w:hAnsi="Arial" w:cs="Arial"/>
                <w:b/>
                <w:bCs/>
                <w:sz w:val="24"/>
                <w:szCs w:val="24"/>
              </w:rPr>
            </w:pPr>
            <w:r w:rsidRPr="006C12DC">
              <w:rPr>
                <w:rFonts w:ascii="Arial" w:eastAsia="Times New Roman" w:hAnsi="Arial" w:cs="Arial"/>
                <w:b/>
                <w:bCs/>
                <w:sz w:val="24"/>
                <w:szCs w:val="24"/>
              </w:rPr>
              <w:t>Readings</w:t>
            </w:r>
          </w:p>
        </w:tc>
      </w:tr>
      <w:tr w:rsidR="00AB036F" w:rsidRPr="006C12DC" w14:paraId="046C153C" w14:textId="77777777" w:rsidTr="00AB036F">
        <w:tc>
          <w:tcPr>
            <w:tcW w:w="2275" w:type="dxa"/>
            <w:hideMark/>
          </w:tcPr>
          <w:p w14:paraId="06079EC5"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1 (Aug 18 &amp; Aug 24)</w:t>
            </w:r>
          </w:p>
        </w:tc>
        <w:tc>
          <w:tcPr>
            <w:tcW w:w="3305" w:type="dxa"/>
            <w:hideMark/>
          </w:tcPr>
          <w:p w14:paraId="6D629B85" w14:textId="136A5C51"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Introduction to Nonprofit Organizations and Philanthropy: Organization, Governance, Mission. What is a nonprofit organization and why do they need money and other resources?</w:t>
            </w:r>
          </w:p>
        </w:tc>
        <w:tc>
          <w:tcPr>
            <w:tcW w:w="3510" w:type="dxa"/>
            <w:hideMark/>
          </w:tcPr>
          <w:p w14:paraId="7AF520BE"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Two Discussion Boards: Class Introductions and graded answers to Frumkin reading</w:t>
            </w:r>
          </w:p>
        </w:tc>
        <w:tc>
          <w:tcPr>
            <w:tcW w:w="2520" w:type="dxa"/>
            <w:hideMark/>
          </w:tcPr>
          <w:p w14:paraId="28F61ABA"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 xml:space="preserve">Frumkin, </w:t>
            </w:r>
            <w:r w:rsidRPr="006C12DC">
              <w:rPr>
                <w:rFonts w:ascii="Arial" w:eastAsia="Times New Roman" w:hAnsi="Arial" w:cs="Arial"/>
                <w:i/>
                <w:iCs/>
                <w:sz w:val="24"/>
                <w:szCs w:val="24"/>
              </w:rPr>
              <w:t>The Idea of a Nonprofit and Voluntary Sector</w:t>
            </w:r>
            <w:r w:rsidRPr="006C12DC">
              <w:rPr>
                <w:rFonts w:ascii="Arial" w:eastAsia="Times New Roman" w:hAnsi="Arial" w:cs="Arial"/>
                <w:sz w:val="24"/>
                <w:szCs w:val="24"/>
              </w:rPr>
              <w:t xml:space="preserve"> (Canvas)</w:t>
            </w:r>
          </w:p>
        </w:tc>
      </w:tr>
      <w:tr w:rsidR="00AB036F" w:rsidRPr="006C12DC" w14:paraId="5981E4E7" w14:textId="77777777" w:rsidTr="00AB036F">
        <w:tc>
          <w:tcPr>
            <w:tcW w:w="2275" w:type="dxa"/>
            <w:hideMark/>
          </w:tcPr>
          <w:p w14:paraId="41775319"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2 (Aug 25 &amp; Aug 31)</w:t>
            </w:r>
          </w:p>
        </w:tc>
        <w:tc>
          <w:tcPr>
            <w:tcW w:w="3305" w:type="dxa"/>
            <w:hideMark/>
          </w:tcPr>
          <w:p w14:paraId="19BBB7AE"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Nonprofits’ 5 Principles of Fundraising; Roles of Nonprofits in Society</w:t>
            </w:r>
          </w:p>
        </w:tc>
        <w:tc>
          <w:tcPr>
            <w:tcW w:w="3510" w:type="dxa"/>
            <w:hideMark/>
          </w:tcPr>
          <w:p w14:paraId="518260A2" w14:textId="71C8EA9F"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 xml:space="preserve">Weekly Discussion Posting (due Fri 11:59 </w:t>
            </w:r>
            <w:proofErr w:type="spellStart"/>
            <w:r w:rsidRPr="006C12DC">
              <w:rPr>
                <w:rFonts w:ascii="Arial" w:eastAsia="Times New Roman" w:hAnsi="Arial" w:cs="Arial"/>
                <w:sz w:val="24"/>
                <w:szCs w:val="24"/>
              </w:rPr>
              <w:t>p.m</w:t>
            </w:r>
            <w:proofErr w:type="spellEnd"/>
            <w:r w:rsidRPr="006C12DC">
              <w:rPr>
                <w:rFonts w:ascii="Arial" w:eastAsia="Times New Roman" w:hAnsi="Arial" w:cs="Arial"/>
                <w:sz w:val="24"/>
                <w:szCs w:val="24"/>
              </w:rPr>
              <w:t>)</w:t>
            </w:r>
          </w:p>
        </w:tc>
        <w:tc>
          <w:tcPr>
            <w:tcW w:w="2520" w:type="dxa"/>
            <w:hideMark/>
          </w:tcPr>
          <w:p w14:paraId="11C1F933"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Weinstein, Ch. 1 &amp; 2; Kidder, Ch. 1 &amp; 2</w:t>
            </w:r>
          </w:p>
        </w:tc>
      </w:tr>
      <w:tr w:rsidR="00AB036F" w:rsidRPr="006C12DC" w14:paraId="5C2EDA15" w14:textId="77777777" w:rsidTr="00AB036F">
        <w:tc>
          <w:tcPr>
            <w:tcW w:w="2275" w:type="dxa"/>
            <w:hideMark/>
          </w:tcPr>
          <w:p w14:paraId="673767C7"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3 (Sept 1 &amp; Sept 7)</w:t>
            </w:r>
          </w:p>
        </w:tc>
        <w:tc>
          <w:tcPr>
            <w:tcW w:w="3305" w:type="dxa"/>
            <w:hideMark/>
          </w:tcPr>
          <w:p w14:paraId="539532C8" w14:textId="01FCE55A"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Managing the Resource Development Function: Donor Bill of Rights</w:t>
            </w:r>
          </w:p>
        </w:tc>
        <w:tc>
          <w:tcPr>
            <w:tcW w:w="3510" w:type="dxa"/>
            <w:hideMark/>
          </w:tcPr>
          <w:p w14:paraId="1DC9F54E" w14:textId="22AE4174"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 xml:space="preserve">Weekly Discussion Posting (due Fri 11:59 </w:t>
            </w:r>
            <w:proofErr w:type="spellStart"/>
            <w:r w:rsidRPr="006C12DC">
              <w:rPr>
                <w:rFonts w:ascii="Arial" w:eastAsia="Times New Roman" w:hAnsi="Arial" w:cs="Arial"/>
                <w:sz w:val="24"/>
                <w:szCs w:val="24"/>
              </w:rPr>
              <w:t>p.m</w:t>
            </w:r>
            <w:proofErr w:type="spellEnd"/>
            <w:r w:rsidRPr="006C12DC">
              <w:rPr>
                <w:rFonts w:ascii="Arial" w:eastAsia="Times New Roman" w:hAnsi="Arial" w:cs="Arial"/>
                <w:sz w:val="24"/>
                <w:szCs w:val="24"/>
              </w:rPr>
              <w:t>)</w:t>
            </w:r>
          </w:p>
        </w:tc>
        <w:tc>
          <w:tcPr>
            <w:tcW w:w="2520" w:type="dxa"/>
            <w:hideMark/>
          </w:tcPr>
          <w:p w14:paraId="67D47239"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Weinstein, Ch. 3; Kidder, Ch. 3 &amp; 4</w:t>
            </w:r>
          </w:p>
        </w:tc>
      </w:tr>
      <w:tr w:rsidR="00AB036F" w:rsidRPr="006C12DC" w14:paraId="1111FC06" w14:textId="77777777" w:rsidTr="00AB036F">
        <w:tc>
          <w:tcPr>
            <w:tcW w:w="2275" w:type="dxa"/>
            <w:hideMark/>
          </w:tcPr>
          <w:p w14:paraId="0C714E9E"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4 (Sept 8 &amp; Sept 14)</w:t>
            </w:r>
          </w:p>
        </w:tc>
        <w:tc>
          <w:tcPr>
            <w:tcW w:w="3305" w:type="dxa"/>
            <w:hideMark/>
          </w:tcPr>
          <w:p w14:paraId="71E1C7F5" w14:textId="514C90CF"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The Case for Support: Fundraising Materials</w:t>
            </w:r>
          </w:p>
        </w:tc>
        <w:tc>
          <w:tcPr>
            <w:tcW w:w="3510" w:type="dxa"/>
            <w:hideMark/>
          </w:tcPr>
          <w:p w14:paraId="7DC0E38F" w14:textId="49AA512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 xml:space="preserve">Weekly Discussion Posting (due Fri 11:59 </w:t>
            </w:r>
            <w:proofErr w:type="spellStart"/>
            <w:r w:rsidRPr="006C12DC">
              <w:rPr>
                <w:rFonts w:ascii="Arial" w:eastAsia="Times New Roman" w:hAnsi="Arial" w:cs="Arial"/>
                <w:sz w:val="24"/>
                <w:szCs w:val="24"/>
              </w:rPr>
              <w:t>p.m</w:t>
            </w:r>
            <w:proofErr w:type="spellEnd"/>
            <w:r w:rsidRPr="006C12DC">
              <w:rPr>
                <w:rFonts w:ascii="Arial" w:eastAsia="Times New Roman" w:hAnsi="Arial" w:cs="Arial"/>
                <w:sz w:val="24"/>
                <w:szCs w:val="24"/>
              </w:rPr>
              <w:t>)</w:t>
            </w:r>
          </w:p>
        </w:tc>
        <w:tc>
          <w:tcPr>
            <w:tcW w:w="2520" w:type="dxa"/>
            <w:hideMark/>
          </w:tcPr>
          <w:p w14:paraId="6BE6D1F8"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Weinstein, Ch. 4; Kidder, Ch. 5, 6, 8</w:t>
            </w:r>
          </w:p>
        </w:tc>
      </w:tr>
      <w:tr w:rsidR="00AB036F" w:rsidRPr="006C12DC" w14:paraId="07A5DF93" w14:textId="77777777" w:rsidTr="00AB036F">
        <w:tc>
          <w:tcPr>
            <w:tcW w:w="2275" w:type="dxa"/>
            <w:hideMark/>
          </w:tcPr>
          <w:p w14:paraId="79FE3F6D"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5 (Sept 15 &amp; Sept 21)</w:t>
            </w:r>
          </w:p>
        </w:tc>
        <w:tc>
          <w:tcPr>
            <w:tcW w:w="3305" w:type="dxa"/>
            <w:hideMark/>
          </w:tcPr>
          <w:p w14:paraId="29D44337"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Managing Information</w:t>
            </w:r>
          </w:p>
        </w:tc>
        <w:tc>
          <w:tcPr>
            <w:tcW w:w="3510" w:type="dxa"/>
            <w:hideMark/>
          </w:tcPr>
          <w:p w14:paraId="4F237051" w14:textId="6CF5725F"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 xml:space="preserve">Weekly Discussion Posting (due Fri 11:59 </w:t>
            </w:r>
            <w:proofErr w:type="spellStart"/>
            <w:r w:rsidRPr="006C12DC">
              <w:rPr>
                <w:rFonts w:ascii="Arial" w:eastAsia="Times New Roman" w:hAnsi="Arial" w:cs="Arial"/>
                <w:sz w:val="24"/>
                <w:szCs w:val="24"/>
              </w:rPr>
              <w:t>p.m</w:t>
            </w:r>
            <w:proofErr w:type="spellEnd"/>
            <w:r w:rsidRPr="006C12DC">
              <w:rPr>
                <w:rFonts w:ascii="Arial" w:eastAsia="Times New Roman" w:hAnsi="Arial" w:cs="Arial"/>
                <w:sz w:val="24"/>
                <w:szCs w:val="24"/>
              </w:rPr>
              <w:t>)</w:t>
            </w:r>
          </w:p>
        </w:tc>
        <w:tc>
          <w:tcPr>
            <w:tcW w:w="2520" w:type="dxa"/>
            <w:hideMark/>
          </w:tcPr>
          <w:p w14:paraId="1D98BD60"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Weinstein, Ch. 5; Kidder, Ch. 9–12</w:t>
            </w:r>
          </w:p>
        </w:tc>
      </w:tr>
      <w:tr w:rsidR="00AB036F" w:rsidRPr="006C12DC" w14:paraId="30FF4141" w14:textId="77777777" w:rsidTr="00AB036F">
        <w:tc>
          <w:tcPr>
            <w:tcW w:w="2275" w:type="dxa"/>
            <w:hideMark/>
          </w:tcPr>
          <w:p w14:paraId="017EB9C3"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6 (Sept 22 &amp; Sept 28)</w:t>
            </w:r>
          </w:p>
        </w:tc>
        <w:tc>
          <w:tcPr>
            <w:tcW w:w="3305" w:type="dxa"/>
            <w:hideMark/>
          </w:tcPr>
          <w:p w14:paraId="75A91985"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Planning, Prospect Identification, Research, and Segmentation</w:t>
            </w:r>
          </w:p>
        </w:tc>
        <w:tc>
          <w:tcPr>
            <w:tcW w:w="3510" w:type="dxa"/>
            <w:hideMark/>
          </w:tcPr>
          <w:p w14:paraId="7344FF8C" w14:textId="6403DDC1"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 xml:space="preserve">Weekly Discussion Posting (due Fri 11:59 </w:t>
            </w:r>
            <w:proofErr w:type="spellStart"/>
            <w:r w:rsidRPr="006C12DC">
              <w:rPr>
                <w:rFonts w:ascii="Arial" w:eastAsia="Times New Roman" w:hAnsi="Arial" w:cs="Arial"/>
                <w:sz w:val="24"/>
                <w:szCs w:val="24"/>
              </w:rPr>
              <w:t>p.m</w:t>
            </w:r>
            <w:proofErr w:type="spellEnd"/>
            <w:r w:rsidRPr="006C12DC">
              <w:rPr>
                <w:rFonts w:ascii="Arial" w:eastAsia="Times New Roman" w:hAnsi="Arial" w:cs="Arial"/>
                <w:sz w:val="24"/>
                <w:szCs w:val="24"/>
              </w:rPr>
              <w:t>)</w:t>
            </w:r>
          </w:p>
        </w:tc>
        <w:tc>
          <w:tcPr>
            <w:tcW w:w="2520" w:type="dxa"/>
            <w:hideMark/>
          </w:tcPr>
          <w:p w14:paraId="390C8962"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Weinstein, Ch. 6; Kidder, Ch. 13–19</w:t>
            </w:r>
          </w:p>
        </w:tc>
      </w:tr>
      <w:tr w:rsidR="00AB036F" w:rsidRPr="006C12DC" w14:paraId="72D29028" w14:textId="77777777" w:rsidTr="00AB036F">
        <w:tc>
          <w:tcPr>
            <w:tcW w:w="2275" w:type="dxa"/>
            <w:hideMark/>
          </w:tcPr>
          <w:p w14:paraId="4B772D7C"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7 (Sept 29 &amp; Oct 4)</w:t>
            </w:r>
          </w:p>
        </w:tc>
        <w:tc>
          <w:tcPr>
            <w:tcW w:w="3305" w:type="dxa"/>
            <w:hideMark/>
          </w:tcPr>
          <w:p w14:paraId="3618C3D7" w14:textId="13BEFCC0"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Nurturing Relationships: Successful Fundraising in Large &amp; Small Nonprofits</w:t>
            </w:r>
          </w:p>
        </w:tc>
        <w:tc>
          <w:tcPr>
            <w:tcW w:w="3510" w:type="dxa"/>
            <w:hideMark/>
          </w:tcPr>
          <w:p w14:paraId="6F1DE81E" w14:textId="748ED223"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 xml:space="preserve">Weekly Discussion Posting (due Fri 11:59 </w:t>
            </w:r>
            <w:proofErr w:type="spellStart"/>
            <w:r w:rsidRPr="006C12DC">
              <w:rPr>
                <w:rFonts w:ascii="Arial" w:eastAsia="Times New Roman" w:hAnsi="Arial" w:cs="Arial"/>
                <w:sz w:val="24"/>
                <w:szCs w:val="24"/>
              </w:rPr>
              <w:t>p.m</w:t>
            </w:r>
            <w:proofErr w:type="spellEnd"/>
            <w:r w:rsidRPr="006C12DC">
              <w:rPr>
                <w:rFonts w:ascii="Arial" w:eastAsia="Times New Roman" w:hAnsi="Arial" w:cs="Arial"/>
                <w:sz w:val="24"/>
                <w:szCs w:val="24"/>
              </w:rPr>
              <w:t>)</w:t>
            </w:r>
          </w:p>
        </w:tc>
        <w:tc>
          <w:tcPr>
            <w:tcW w:w="2520" w:type="dxa"/>
            <w:hideMark/>
          </w:tcPr>
          <w:p w14:paraId="695EBF02"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Weinstein, Ch. 7 &amp; 16; Kidder, Ch. 20–24</w:t>
            </w:r>
          </w:p>
        </w:tc>
      </w:tr>
      <w:tr w:rsidR="00AB036F" w:rsidRPr="006C12DC" w14:paraId="02996C6B" w14:textId="77777777" w:rsidTr="00AB036F">
        <w:tc>
          <w:tcPr>
            <w:tcW w:w="2275" w:type="dxa"/>
            <w:hideMark/>
          </w:tcPr>
          <w:p w14:paraId="12F145F8"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8 (Oct 5 &amp; Oct 12)</w:t>
            </w:r>
          </w:p>
        </w:tc>
        <w:tc>
          <w:tcPr>
            <w:tcW w:w="3305" w:type="dxa"/>
            <w:hideMark/>
          </w:tcPr>
          <w:p w14:paraId="4D160340" w14:textId="77777777" w:rsidR="00030532" w:rsidRPr="006C12DC" w:rsidRDefault="00030532" w:rsidP="00AB036F">
            <w:pPr>
              <w:pStyle w:val="Heading5"/>
              <w:rPr>
                <w:rFonts w:ascii="Arial" w:hAnsi="Arial" w:cs="Arial"/>
                <w:sz w:val="24"/>
                <w:szCs w:val="24"/>
              </w:rPr>
            </w:pPr>
            <w:r w:rsidRPr="006C12DC">
              <w:rPr>
                <w:rFonts w:ascii="Arial" w:hAnsi="Arial" w:cs="Arial"/>
                <w:sz w:val="24"/>
                <w:szCs w:val="24"/>
              </w:rPr>
              <w:t>Human Resources</w:t>
            </w:r>
          </w:p>
        </w:tc>
        <w:tc>
          <w:tcPr>
            <w:tcW w:w="3510" w:type="dxa"/>
            <w:hideMark/>
          </w:tcPr>
          <w:p w14:paraId="60878504"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 xml:space="preserve">Weekly Discussion Posting (due Fri 11:59 p.m.); Movie </w:t>
            </w:r>
            <w:r w:rsidRPr="006C12DC">
              <w:rPr>
                <w:rFonts w:ascii="Arial" w:eastAsia="Times New Roman" w:hAnsi="Arial" w:cs="Arial"/>
                <w:i/>
                <w:iCs/>
                <w:sz w:val="24"/>
                <w:szCs w:val="24"/>
              </w:rPr>
              <w:lastRenderedPageBreak/>
              <w:t>Mountains Beyond Mountains</w:t>
            </w:r>
            <w:r w:rsidRPr="006C12DC">
              <w:rPr>
                <w:rFonts w:ascii="Arial" w:eastAsia="Times New Roman" w:hAnsi="Arial" w:cs="Arial"/>
                <w:sz w:val="24"/>
                <w:szCs w:val="24"/>
              </w:rPr>
              <w:t xml:space="preserve"> (Oct 13)</w:t>
            </w:r>
          </w:p>
        </w:tc>
        <w:tc>
          <w:tcPr>
            <w:tcW w:w="2520" w:type="dxa"/>
            <w:hideMark/>
          </w:tcPr>
          <w:p w14:paraId="4A06D154"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lastRenderedPageBreak/>
              <w:t xml:space="preserve">Weinstein, Ch. 15 (Oct 11); Kidder, Ch. </w:t>
            </w:r>
            <w:r w:rsidRPr="006C12DC">
              <w:rPr>
                <w:rFonts w:ascii="Arial" w:eastAsia="Times New Roman" w:hAnsi="Arial" w:cs="Arial"/>
                <w:sz w:val="24"/>
                <w:szCs w:val="24"/>
              </w:rPr>
              <w:lastRenderedPageBreak/>
              <w:t>25–26, Afterword, Epilogue</w:t>
            </w:r>
          </w:p>
        </w:tc>
      </w:tr>
      <w:tr w:rsidR="00AB036F" w:rsidRPr="006C12DC" w14:paraId="0B7BBAE2" w14:textId="77777777" w:rsidTr="00AB036F">
        <w:tc>
          <w:tcPr>
            <w:tcW w:w="2275" w:type="dxa"/>
            <w:hideMark/>
          </w:tcPr>
          <w:p w14:paraId="52E103BC"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lastRenderedPageBreak/>
              <w:t>Week 9 (Oct 13 &amp; Oct 19)</w:t>
            </w:r>
          </w:p>
        </w:tc>
        <w:tc>
          <w:tcPr>
            <w:tcW w:w="3305" w:type="dxa"/>
            <w:hideMark/>
          </w:tcPr>
          <w:p w14:paraId="1D592C5A" w14:textId="29D0231D"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Conclusion of Movie; Midterm Review (Oct 1</w:t>
            </w:r>
            <w:r w:rsidR="00407435">
              <w:rPr>
                <w:rFonts w:ascii="Arial" w:eastAsia="Times New Roman" w:hAnsi="Arial" w:cs="Arial"/>
                <w:sz w:val="24"/>
                <w:szCs w:val="24"/>
              </w:rPr>
              <w:t>3</w:t>
            </w:r>
            <w:r w:rsidRPr="006C12DC">
              <w:rPr>
                <w:rFonts w:ascii="Arial" w:eastAsia="Times New Roman" w:hAnsi="Arial" w:cs="Arial"/>
                <w:sz w:val="24"/>
                <w:szCs w:val="24"/>
              </w:rPr>
              <w:t xml:space="preserve">); Midterm Exam (Oct </w:t>
            </w:r>
            <w:r w:rsidR="00407435">
              <w:rPr>
                <w:rFonts w:ascii="Arial" w:eastAsia="Times New Roman" w:hAnsi="Arial" w:cs="Arial"/>
                <w:sz w:val="24"/>
                <w:szCs w:val="24"/>
              </w:rPr>
              <w:t>19</w:t>
            </w:r>
            <w:r w:rsidRPr="006C12DC">
              <w:rPr>
                <w:rFonts w:ascii="Arial" w:eastAsia="Times New Roman" w:hAnsi="Arial" w:cs="Arial"/>
                <w:sz w:val="24"/>
                <w:szCs w:val="24"/>
              </w:rPr>
              <w:t>)</w:t>
            </w:r>
          </w:p>
        </w:tc>
        <w:tc>
          <w:tcPr>
            <w:tcW w:w="3510" w:type="dxa"/>
            <w:hideMark/>
          </w:tcPr>
          <w:p w14:paraId="01073624"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Midterm Exam</w:t>
            </w:r>
          </w:p>
        </w:tc>
        <w:tc>
          <w:tcPr>
            <w:tcW w:w="2520" w:type="dxa"/>
            <w:hideMark/>
          </w:tcPr>
          <w:p w14:paraId="0CB4B476"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t>
            </w:r>
          </w:p>
        </w:tc>
      </w:tr>
      <w:tr w:rsidR="00AB036F" w:rsidRPr="006C12DC" w14:paraId="40BE5AEE" w14:textId="77777777" w:rsidTr="00AB036F">
        <w:tc>
          <w:tcPr>
            <w:tcW w:w="2275" w:type="dxa"/>
            <w:hideMark/>
          </w:tcPr>
          <w:p w14:paraId="24BD2EEE" w14:textId="6459E8B5"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10 (Oct 2</w:t>
            </w:r>
            <w:r w:rsidR="00407435">
              <w:rPr>
                <w:rFonts w:ascii="Arial" w:eastAsia="Times New Roman" w:hAnsi="Arial" w:cs="Arial"/>
                <w:b/>
                <w:bCs/>
                <w:sz w:val="24"/>
                <w:szCs w:val="24"/>
              </w:rPr>
              <w:t xml:space="preserve">0 </w:t>
            </w:r>
            <w:r w:rsidRPr="006C12DC">
              <w:rPr>
                <w:rFonts w:ascii="Arial" w:eastAsia="Times New Roman" w:hAnsi="Arial" w:cs="Arial"/>
                <w:b/>
                <w:bCs/>
                <w:sz w:val="24"/>
                <w:szCs w:val="24"/>
              </w:rPr>
              <w:t>&amp; Oct 2</w:t>
            </w:r>
            <w:r w:rsidR="00407435">
              <w:rPr>
                <w:rFonts w:ascii="Arial" w:eastAsia="Times New Roman" w:hAnsi="Arial" w:cs="Arial"/>
                <w:b/>
                <w:bCs/>
                <w:sz w:val="24"/>
                <w:szCs w:val="24"/>
              </w:rPr>
              <w:t>6)</w:t>
            </w:r>
          </w:p>
        </w:tc>
        <w:tc>
          <w:tcPr>
            <w:tcW w:w="3305" w:type="dxa"/>
            <w:hideMark/>
          </w:tcPr>
          <w:p w14:paraId="08BE32D9"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Major Gift Fundraising</w:t>
            </w:r>
          </w:p>
        </w:tc>
        <w:tc>
          <w:tcPr>
            <w:tcW w:w="3510" w:type="dxa"/>
            <w:hideMark/>
          </w:tcPr>
          <w:p w14:paraId="03B16A84"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Weekly Discussion Posting (due Fri 11:59 p.m.)</w:t>
            </w:r>
          </w:p>
        </w:tc>
        <w:tc>
          <w:tcPr>
            <w:tcW w:w="2520" w:type="dxa"/>
            <w:hideMark/>
          </w:tcPr>
          <w:p w14:paraId="48500436"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Weinstein, Ch. 8</w:t>
            </w:r>
          </w:p>
        </w:tc>
      </w:tr>
      <w:tr w:rsidR="00AB036F" w:rsidRPr="006C12DC" w14:paraId="11D881A7" w14:textId="77777777" w:rsidTr="00AB036F">
        <w:tc>
          <w:tcPr>
            <w:tcW w:w="2275" w:type="dxa"/>
            <w:hideMark/>
          </w:tcPr>
          <w:p w14:paraId="61B32D62" w14:textId="48A5B1DC"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11 (Oct 2</w:t>
            </w:r>
            <w:r w:rsidR="00407435">
              <w:rPr>
                <w:rFonts w:ascii="Arial" w:eastAsia="Times New Roman" w:hAnsi="Arial" w:cs="Arial"/>
                <w:b/>
                <w:bCs/>
                <w:sz w:val="24"/>
                <w:szCs w:val="24"/>
              </w:rPr>
              <w:t>7</w:t>
            </w:r>
            <w:r w:rsidRPr="006C12DC">
              <w:rPr>
                <w:rFonts w:ascii="Arial" w:eastAsia="Times New Roman" w:hAnsi="Arial" w:cs="Arial"/>
                <w:b/>
                <w:bCs/>
                <w:sz w:val="24"/>
                <w:szCs w:val="24"/>
              </w:rPr>
              <w:t xml:space="preserve"> &amp; </w:t>
            </w:r>
            <w:r w:rsidR="00407435">
              <w:rPr>
                <w:rFonts w:ascii="Arial" w:eastAsia="Times New Roman" w:hAnsi="Arial" w:cs="Arial"/>
                <w:b/>
                <w:bCs/>
                <w:sz w:val="24"/>
                <w:szCs w:val="24"/>
              </w:rPr>
              <w:t>Nov 2</w:t>
            </w:r>
            <w:r w:rsidRPr="006C12DC">
              <w:rPr>
                <w:rFonts w:ascii="Arial" w:eastAsia="Times New Roman" w:hAnsi="Arial" w:cs="Arial"/>
                <w:b/>
                <w:bCs/>
                <w:sz w:val="24"/>
                <w:szCs w:val="24"/>
              </w:rPr>
              <w:t>)</w:t>
            </w:r>
          </w:p>
        </w:tc>
        <w:tc>
          <w:tcPr>
            <w:tcW w:w="3305" w:type="dxa"/>
            <w:hideMark/>
          </w:tcPr>
          <w:p w14:paraId="31E0E909"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Special Event Fundraisers; Cause Marketing; Crowdfunding</w:t>
            </w:r>
          </w:p>
        </w:tc>
        <w:tc>
          <w:tcPr>
            <w:tcW w:w="3510" w:type="dxa"/>
            <w:hideMark/>
          </w:tcPr>
          <w:p w14:paraId="1C58CF58"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Weekly Discussion Posting (due Fri 11:59 p.m.)</w:t>
            </w:r>
          </w:p>
        </w:tc>
        <w:tc>
          <w:tcPr>
            <w:tcW w:w="2520" w:type="dxa"/>
            <w:hideMark/>
          </w:tcPr>
          <w:p w14:paraId="16172AFA"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Weinstein, Ch. 11</w:t>
            </w:r>
          </w:p>
        </w:tc>
      </w:tr>
      <w:tr w:rsidR="00AB036F" w:rsidRPr="006C12DC" w14:paraId="53C083B3" w14:textId="77777777" w:rsidTr="00AB036F">
        <w:tc>
          <w:tcPr>
            <w:tcW w:w="2275" w:type="dxa"/>
            <w:hideMark/>
          </w:tcPr>
          <w:p w14:paraId="39F2AC6D" w14:textId="6EF9DC86"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12 (</w:t>
            </w:r>
            <w:r w:rsidR="00420290">
              <w:rPr>
                <w:rFonts w:ascii="Arial" w:eastAsia="Times New Roman" w:hAnsi="Arial" w:cs="Arial"/>
                <w:b/>
                <w:bCs/>
                <w:sz w:val="24"/>
                <w:szCs w:val="24"/>
              </w:rPr>
              <w:t>Nov 3</w:t>
            </w:r>
            <w:r w:rsidRPr="006C12DC">
              <w:rPr>
                <w:rFonts w:ascii="Arial" w:eastAsia="Times New Roman" w:hAnsi="Arial" w:cs="Arial"/>
                <w:b/>
                <w:bCs/>
                <w:sz w:val="24"/>
                <w:szCs w:val="24"/>
              </w:rPr>
              <w:t xml:space="preserve"> &amp; Nov </w:t>
            </w:r>
            <w:r w:rsidR="00420290">
              <w:rPr>
                <w:rFonts w:ascii="Arial" w:eastAsia="Times New Roman" w:hAnsi="Arial" w:cs="Arial"/>
                <w:b/>
                <w:bCs/>
                <w:sz w:val="24"/>
                <w:szCs w:val="24"/>
              </w:rPr>
              <w:t>9</w:t>
            </w:r>
            <w:r w:rsidRPr="006C12DC">
              <w:rPr>
                <w:rFonts w:ascii="Arial" w:eastAsia="Times New Roman" w:hAnsi="Arial" w:cs="Arial"/>
                <w:b/>
                <w:bCs/>
                <w:sz w:val="24"/>
                <w:szCs w:val="24"/>
              </w:rPr>
              <w:t>)</w:t>
            </w:r>
          </w:p>
        </w:tc>
        <w:tc>
          <w:tcPr>
            <w:tcW w:w="3305" w:type="dxa"/>
            <w:hideMark/>
          </w:tcPr>
          <w:p w14:paraId="2DCD9363"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Direct Mail &amp; Telephone Solicitation</w:t>
            </w:r>
          </w:p>
        </w:tc>
        <w:tc>
          <w:tcPr>
            <w:tcW w:w="3510" w:type="dxa"/>
            <w:hideMark/>
          </w:tcPr>
          <w:p w14:paraId="429C02E0"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Weekly Discussion Posting (due Fri 11:59 p.m.)</w:t>
            </w:r>
          </w:p>
        </w:tc>
        <w:tc>
          <w:tcPr>
            <w:tcW w:w="2520" w:type="dxa"/>
            <w:hideMark/>
          </w:tcPr>
          <w:p w14:paraId="762710E8"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Weinstein, Ch. 9 &amp; 10</w:t>
            </w:r>
          </w:p>
        </w:tc>
      </w:tr>
      <w:tr w:rsidR="00AB036F" w:rsidRPr="006C12DC" w14:paraId="6921A7FF" w14:textId="77777777" w:rsidTr="00AB036F">
        <w:tc>
          <w:tcPr>
            <w:tcW w:w="2275" w:type="dxa"/>
            <w:hideMark/>
          </w:tcPr>
          <w:p w14:paraId="1B8947C4" w14:textId="589D3293"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1</w:t>
            </w:r>
            <w:r w:rsidR="00514421">
              <w:rPr>
                <w:rFonts w:ascii="Arial" w:eastAsia="Times New Roman" w:hAnsi="Arial" w:cs="Arial"/>
                <w:b/>
                <w:bCs/>
                <w:sz w:val="24"/>
                <w:szCs w:val="24"/>
              </w:rPr>
              <w:t>3</w:t>
            </w:r>
            <w:r w:rsidRPr="006C12DC">
              <w:rPr>
                <w:rFonts w:ascii="Arial" w:eastAsia="Times New Roman" w:hAnsi="Arial" w:cs="Arial"/>
                <w:b/>
                <w:bCs/>
                <w:sz w:val="24"/>
                <w:szCs w:val="24"/>
              </w:rPr>
              <w:t xml:space="preserve"> (Nov </w:t>
            </w:r>
            <w:r w:rsidR="00514421">
              <w:rPr>
                <w:rFonts w:ascii="Arial" w:eastAsia="Times New Roman" w:hAnsi="Arial" w:cs="Arial"/>
                <w:b/>
                <w:bCs/>
                <w:sz w:val="24"/>
                <w:szCs w:val="24"/>
              </w:rPr>
              <w:t>10</w:t>
            </w:r>
            <w:r w:rsidRPr="006C12DC">
              <w:rPr>
                <w:rFonts w:ascii="Arial" w:eastAsia="Times New Roman" w:hAnsi="Arial" w:cs="Arial"/>
                <w:b/>
                <w:bCs/>
                <w:sz w:val="24"/>
                <w:szCs w:val="24"/>
              </w:rPr>
              <w:t xml:space="preserve"> &amp; Nov </w:t>
            </w:r>
            <w:r w:rsidR="00514421">
              <w:rPr>
                <w:rFonts w:ascii="Arial" w:eastAsia="Times New Roman" w:hAnsi="Arial" w:cs="Arial"/>
                <w:b/>
                <w:bCs/>
                <w:sz w:val="24"/>
                <w:szCs w:val="24"/>
              </w:rPr>
              <w:t>17</w:t>
            </w:r>
            <w:r w:rsidRPr="006C12DC">
              <w:rPr>
                <w:rFonts w:ascii="Arial" w:eastAsia="Times New Roman" w:hAnsi="Arial" w:cs="Arial"/>
                <w:b/>
                <w:bCs/>
                <w:sz w:val="24"/>
                <w:szCs w:val="24"/>
              </w:rPr>
              <w:t>)</w:t>
            </w:r>
          </w:p>
        </w:tc>
        <w:tc>
          <w:tcPr>
            <w:tcW w:w="3305" w:type="dxa"/>
            <w:hideMark/>
          </w:tcPr>
          <w:p w14:paraId="7C92E698"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Grants</w:t>
            </w:r>
          </w:p>
        </w:tc>
        <w:tc>
          <w:tcPr>
            <w:tcW w:w="3510" w:type="dxa"/>
            <w:hideMark/>
          </w:tcPr>
          <w:p w14:paraId="2AA53E7F"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Weekly Discussion Posting (due Fri 11:59 p.m.)</w:t>
            </w:r>
          </w:p>
        </w:tc>
        <w:tc>
          <w:tcPr>
            <w:tcW w:w="2520" w:type="dxa"/>
            <w:hideMark/>
          </w:tcPr>
          <w:p w14:paraId="205B498F"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Weinstein, Ch. 12; Ch. 13 &amp; 14</w:t>
            </w:r>
          </w:p>
        </w:tc>
      </w:tr>
      <w:tr w:rsidR="00AB036F" w:rsidRPr="006C12DC" w14:paraId="233490F4" w14:textId="77777777" w:rsidTr="00AB036F">
        <w:tc>
          <w:tcPr>
            <w:tcW w:w="2275" w:type="dxa"/>
            <w:hideMark/>
          </w:tcPr>
          <w:p w14:paraId="4B36D28E" w14:textId="776AB15B"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14 (Nov 1</w:t>
            </w:r>
            <w:r w:rsidR="00514421">
              <w:rPr>
                <w:rFonts w:ascii="Arial" w:eastAsia="Times New Roman" w:hAnsi="Arial" w:cs="Arial"/>
                <w:b/>
                <w:bCs/>
                <w:sz w:val="24"/>
                <w:szCs w:val="24"/>
              </w:rPr>
              <w:t>8</w:t>
            </w:r>
            <w:r w:rsidR="00772920">
              <w:rPr>
                <w:rFonts w:ascii="Arial" w:eastAsia="Times New Roman" w:hAnsi="Arial" w:cs="Arial"/>
                <w:b/>
                <w:bCs/>
                <w:sz w:val="24"/>
                <w:szCs w:val="24"/>
              </w:rPr>
              <w:t>-Nov 24th</w:t>
            </w:r>
            <w:r w:rsidRPr="006C12DC">
              <w:rPr>
                <w:rFonts w:ascii="Arial" w:eastAsia="Times New Roman" w:hAnsi="Arial" w:cs="Arial"/>
                <w:b/>
                <w:bCs/>
                <w:sz w:val="24"/>
                <w:szCs w:val="24"/>
              </w:rPr>
              <w:t>)</w:t>
            </w:r>
          </w:p>
        </w:tc>
        <w:tc>
          <w:tcPr>
            <w:tcW w:w="3305" w:type="dxa"/>
            <w:hideMark/>
          </w:tcPr>
          <w:p w14:paraId="1138612A"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 xml:space="preserve">Planned </w:t>
            </w:r>
            <w:proofErr w:type="gramStart"/>
            <w:r w:rsidRPr="006C12DC">
              <w:rPr>
                <w:rFonts w:ascii="Arial" w:eastAsia="Times New Roman" w:hAnsi="Arial" w:cs="Arial"/>
                <w:sz w:val="24"/>
                <w:szCs w:val="24"/>
              </w:rPr>
              <w:t>Giving</w:t>
            </w:r>
            <w:proofErr w:type="gramEnd"/>
            <w:r w:rsidRPr="006C12DC">
              <w:rPr>
                <w:rFonts w:ascii="Arial" w:eastAsia="Times New Roman" w:hAnsi="Arial" w:cs="Arial"/>
                <w:sz w:val="24"/>
                <w:szCs w:val="24"/>
              </w:rPr>
              <w:t>; Capital &amp; Endowment Campaigns</w:t>
            </w:r>
          </w:p>
        </w:tc>
        <w:tc>
          <w:tcPr>
            <w:tcW w:w="3510" w:type="dxa"/>
            <w:hideMark/>
          </w:tcPr>
          <w:p w14:paraId="3AF437FD"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Weekly Discussion Posting (due Fri 11:59 p.m.)</w:t>
            </w:r>
          </w:p>
        </w:tc>
        <w:tc>
          <w:tcPr>
            <w:tcW w:w="2520" w:type="dxa"/>
            <w:hideMark/>
          </w:tcPr>
          <w:p w14:paraId="4614B36F" w14:textId="730B104A" w:rsidR="00030532" w:rsidRPr="006C12DC" w:rsidRDefault="00030532" w:rsidP="00030532">
            <w:pPr>
              <w:rPr>
                <w:rFonts w:ascii="Arial" w:eastAsia="Times New Roman" w:hAnsi="Arial" w:cs="Arial"/>
                <w:sz w:val="24"/>
                <w:szCs w:val="24"/>
              </w:rPr>
            </w:pPr>
          </w:p>
        </w:tc>
      </w:tr>
      <w:tr w:rsidR="00AB036F" w:rsidRPr="006C12DC" w14:paraId="5F5851BF" w14:textId="77777777" w:rsidTr="00AB036F">
        <w:tc>
          <w:tcPr>
            <w:tcW w:w="2275" w:type="dxa"/>
            <w:hideMark/>
          </w:tcPr>
          <w:p w14:paraId="32A99C23" w14:textId="4738CF97"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15 (</w:t>
            </w:r>
            <w:proofErr w:type="gramStart"/>
            <w:r w:rsidRPr="006C12DC">
              <w:rPr>
                <w:rFonts w:ascii="Arial" w:eastAsia="Times New Roman" w:hAnsi="Arial" w:cs="Arial"/>
                <w:b/>
                <w:bCs/>
                <w:sz w:val="24"/>
                <w:szCs w:val="24"/>
              </w:rPr>
              <w:t>Nov  &amp;</w:t>
            </w:r>
            <w:proofErr w:type="gramEnd"/>
            <w:r w:rsidRPr="006C12DC">
              <w:rPr>
                <w:rFonts w:ascii="Arial" w:eastAsia="Times New Roman" w:hAnsi="Arial" w:cs="Arial"/>
                <w:b/>
                <w:bCs/>
                <w:sz w:val="24"/>
                <w:szCs w:val="24"/>
              </w:rPr>
              <w:t xml:space="preserve"> Nov 16)</w:t>
            </w:r>
          </w:p>
        </w:tc>
        <w:tc>
          <w:tcPr>
            <w:tcW w:w="3305" w:type="dxa"/>
            <w:hideMark/>
          </w:tcPr>
          <w:p w14:paraId="2FD7A6BC"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Fundraising Projects Due (Nov 30); Thanksgiving Reprieve (Nov 24–30)</w:t>
            </w:r>
          </w:p>
        </w:tc>
        <w:tc>
          <w:tcPr>
            <w:tcW w:w="3510" w:type="dxa"/>
            <w:hideMark/>
          </w:tcPr>
          <w:p w14:paraId="7F2440BA"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Submit Fundraising Projects Online (due Nov 30)</w:t>
            </w:r>
          </w:p>
        </w:tc>
        <w:tc>
          <w:tcPr>
            <w:tcW w:w="2520" w:type="dxa"/>
            <w:hideMark/>
          </w:tcPr>
          <w:p w14:paraId="2CD415E2" w14:textId="1F2F4231" w:rsidR="00030532" w:rsidRPr="006C12DC" w:rsidRDefault="00030532" w:rsidP="00030532">
            <w:pPr>
              <w:rPr>
                <w:rFonts w:ascii="Arial" w:eastAsia="Times New Roman" w:hAnsi="Arial" w:cs="Arial"/>
                <w:sz w:val="24"/>
                <w:szCs w:val="24"/>
              </w:rPr>
            </w:pPr>
          </w:p>
        </w:tc>
      </w:tr>
      <w:tr w:rsidR="00AB036F" w:rsidRPr="006C12DC" w14:paraId="01EC311B" w14:textId="77777777" w:rsidTr="00AB036F">
        <w:tc>
          <w:tcPr>
            <w:tcW w:w="2275" w:type="dxa"/>
            <w:hideMark/>
          </w:tcPr>
          <w:p w14:paraId="5A44F3A3"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b/>
                <w:bCs/>
                <w:sz w:val="24"/>
                <w:szCs w:val="24"/>
              </w:rPr>
              <w:t>Week 16 (Dec 1–6)</w:t>
            </w:r>
          </w:p>
        </w:tc>
        <w:tc>
          <w:tcPr>
            <w:tcW w:w="3305" w:type="dxa"/>
            <w:hideMark/>
          </w:tcPr>
          <w:p w14:paraId="22439998"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Final Exam</w:t>
            </w:r>
          </w:p>
        </w:tc>
        <w:tc>
          <w:tcPr>
            <w:tcW w:w="3510" w:type="dxa"/>
            <w:hideMark/>
          </w:tcPr>
          <w:p w14:paraId="16682CD8" w14:textId="7777777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Final Exam (Dec 1, 1:30–3:30 p.m.)</w:t>
            </w:r>
          </w:p>
        </w:tc>
        <w:tc>
          <w:tcPr>
            <w:tcW w:w="2520" w:type="dxa"/>
            <w:hideMark/>
          </w:tcPr>
          <w:p w14:paraId="358D1F07" w14:textId="642CA127" w:rsidR="00030532" w:rsidRPr="006C12DC" w:rsidRDefault="00030532" w:rsidP="00030532">
            <w:pPr>
              <w:rPr>
                <w:rFonts w:ascii="Arial" w:eastAsia="Times New Roman" w:hAnsi="Arial" w:cs="Arial"/>
                <w:sz w:val="24"/>
                <w:szCs w:val="24"/>
              </w:rPr>
            </w:pPr>
            <w:r w:rsidRPr="006C12DC">
              <w:rPr>
                <w:rFonts w:ascii="Arial" w:eastAsia="Times New Roman" w:hAnsi="Arial" w:cs="Arial"/>
                <w:sz w:val="24"/>
                <w:szCs w:val="24"/>
              </w:rPr>
              <w:t>Final Exam</w:t>
            </w:r>
          </w:p>
        </w:tc>
      </w:tr>
    </w:tbl>
    <w:p w14:paraId="3F2340E7" w14:textId="77777777" w:rsidR="006C12DC" w:rsidRDefault="006C12DC" w:rsidP="006C12DC">
      <w:pPr>
        <w:rPr>
          <w:rFonts w:ascii="Arial" w:eastAsia="Times New Roman" w:hAnsi="Arial" w:cs="Arial"/>
          <w:sz w:val="24"/>
          <w:szCs w:val="24"/>
        </w:rPr>
      </w:pPr>
    </w:p>
    <w:p w14:paraId="072BCDAE" w14:textId="0266DC6F" w:rsidR="00E02A5B" w:rsidRPr="006C12DC" w:rsidRDefault="00571C97" w:rsidP="006C12DC">
      <w:pPr>
        <w:rPr>
          <w:rFonts w:ascii="Arial" w:eastAsia="Times New Roman" w:hAnsi="Arial" w:cs="Arial"/>
          <w:sz w:val="24"/>
          <w:szCs w:val="24"/>
        </w:rPr>
      </w:pPr>
      <w:r w:rsidRPr="006C12DC">
        <w:rPr>
          <w:rFonts w:ascii="Arial" w:hAnsi="Arial" w:cs="Arial"/>
          <w:b/>
          <w:bCs/>
          <w:sz w:val="24"/>
          <w:szCs w:val="24"/>
          <w:u w:val="single"/>
        </w:rPr>
        <w:t>CLASSROOM POLICIES</w:t>
      </w:r>
      <w:r w:rsidR="00E02A5B" w:rsidRPr="006C12DC">
        <w:rPr>
          <w:rFonts w:ascii="Arial" w:hAnsi="Arial" w:cs="Arial"/>
          <w:b/>
          <w:bCs/>
          <w:sz w:val="24"/>
          <w:szCs w:val="24"/>
        </w:rPr>
        <w:t xml:space="preserve"> </w:t>
      </w:r>
    </w:p>
    <w:p w14:paraId="26357F67" w14:textId="77777777" w:rsidR="00E02A5B" w:rsidRPr="006C12DC" w:rsidRDefault="00E02A5B" w:rsidP="00E02A5B">
      <w:pPr>
        <w:pStyle w:val="NormalWeb"/>
        <w:shd w:val="clear" w:color="auto" w:fill="FFFFFF"/>
        <w:spacing w:before="0" w:beforeAutospacing="0" w:after="0" w:afterAutospacing="0"/>
        <w:rPr>
          <w:rFonts w:ascii="Arial" w:hAnsi="Arial" w:cs="Arial"/>
          <w:b/>
          <w:bCs/>
        </w:rPr>
      </w:pPr>
    </w:p>
    <w:p w14:paraId="35F1BC84" w14:textId="4D389A6E" w:rsidR="00E02A5B" w:rsidRPr="006C12DC" w:rsidRDefault="00E02A5B" w:rsidP="00E02A5B">
      <w:pPr>
        <w:pStyle w:val="NormalWeb"/>
        <w:shd w:val="clear" w:color="auto" w:fill="FFFFFF"/>
        <w:spacing w:before="0" w:beforeAutospacing="0" w:after="0" w:afterAutospacing="0"/>
        <w:rPr>
          <w:rFonts w:ascii="Arial" w:hAnsi="Arial" w:cs="Arial"/>
          <w:b/>
          <w:bCs/>
        </w:rPr>
      </w:pPr>
      <w:r w:rsidRPr="006C12DC">
        <w:rPr>
          <w:rFonts w:ascii="Arial" w:hAnsi="Arial" w:cs="Arial"/>
          <w:b/>
          <w:bCs/>
        </w:rPr>
        <w:t>Attendance</w:t>
      </w:r>
    </w:p>
    <w:p w14:paraId="0F8952D1" w14:textId="77777777" w:rsidR="00F3259F" w:rsidRPr="006C12DC" w:rsidRDefault="00F3259F" w:rsidP="00E02A5B">
      <w:pPr>
        <w:pStyle w:val="NormalWeb"/>
        <w:shd w:val="clear" w:color="auto" w:fill="FFFFFF"/>
        <w:spacing w:before="0" w:beforeAutospacing="0" w:after="0" w:afterAutospacing="0"/>
        <w:rPr>
          <w:rFonts w:ascii="Arial" w:hAnsi="Arial" w:cs="Arial"/>
        </w:rPr>
      </w:pPr>
    </w:p>
    <w:p w14:paraId="53D261BD" w14:textId="10F0C78B" w:rsidR="00F3259F" w:rsidRPr="006C12DC" w:rsidRDefault="00F3259F" w:rsidP="00F3259F">
      <w:pPr>
        <w:pStyle w:val="NormalWeb"/>
        <w:shd w:val="clear" w:color="auto" w:fill="FFFFFF"/>
        <w:spacing w:before="0" w:beforeAutospacing="0" w:after="0" w:afterAutospacing="0"/>
        <w:textAlignment w:val="baseline"/>
        <w:rPr>
          <w:rFonts w:ascii="Arial" w:hAnsi="Arial" w:cs="Arial"/>
        </w:rPr>
      </w:pPr>
      <w:r w:rsidRPr="006C12DC">
        <w:rPr>
          <w:rFonts w:ascii="Arial" w:hAnsi="Arial" w:cs="Arial"/>
          <w:b/>
        </w:rPr>
        <w:t>This is a</w:t>
      </w:r>
      <w:r w:rsidR="00766CB1">
        <w:rPr>
          <w:rFonts w:ascii="Arial" w:hAnsi="Arial" w:cs="Arial"/>
          <w:b/>
        </w:rPr>
        <w:t>n online</w:t>
      </w:r>
      <w:r w:rsidRPr="006C12DC">
        <w:rPr>
          <w:rFonts w:ascii="Arial" w:hAnsi="Arial" w:cs="Arial"/>
          <w:b/>
        </w:rPr>
        <w:t xml:space="preserve"> course</w:t>
      </w:r>
      <w:r w:rsidR="00F119F9">
        <w:rPr>
          <w:rFonts w:ascii="Arial" w:hAnsi="Arial" w:cs="Arial"/>
          <w:b/>
        </w:rPr>
        <w:t>,</w:t>
      </w:r>
      <w:r w:rsidRPr="006C12DC">
        <w:rPr>
          <w:rFonts w:ascii="Arial" w:hAnsi="Arial" w:cs="Arial"/>
          <w:b/>
        </w:rPr>
        <w:t xml:space="preserve"> and </w:t>
      </w:r>
      <w:r w:rsidR="00E02A5B" w:rsidRPr="006C12DC">
        <w:rPr>
          <w:rFonts w:ascii="Arial" w:hAnsi="Arial" w:cs="Arial"/>
          <w:b/>
        </w:rPr>
        <w:t xml:space="preserve">Students are expected to attend class meetings regularly </w:t>
      </w:r>
      <w:proofErr w:type="gramStart"/>
      <w:r w:rsidR="00E02A5B" w:rsidRPr="006C12DC">
        <w:rPr>
          <w:rFonts w:ascii="Arial" w:hAnsi="Arial" w:cs="Arial"/>
          <w:b/>
        </w:rPr>
        <w:t>and  abide</w:t>
      </w:r>
      <w:proofErr w:type="gramEnd"/>
      <w:r w:rsidR="00E02A5B" w:rsidRPr="006C12DC">
        <w:rPr>
          <w:rFonts w:ascii="Arial" w:hAnsi="Arial" w:cs="Arial"/>
          <w:b/>
        </w:rPr>
        <w:t xml:space="preserve"> by the attendance policy established for the course.</w:t>
      </w:r>
      <w:r w:rsidR="00E02A5B" w:rsidRPr="006C12DC">
        <w:rPr>
          <w:rFonts w:ascii="Arial" w:hAnsi="Arial" w:cs="Arial"/>
        </w:rPr>
        <w:t xml:space="preserve"> </w:t>
      </w:r>
      <w:r w:rsidR="00F119F9">
        <w:rPr>
          <w:rFonts w:ascii="Arial" w:hAnsi="Arial" w:cs="Arial"/>
        </w:rPr>
        <w:t>You must communicate</w:t>
      </w:r>
      <w:r w:rsidR="00E02A5B" w:rsidRPr="006C12DC">
        <w:rPr>
          <w:rFonts w:ascii="Arial" w:hAnsi="Arial" w:cs="Arial"/>
        </w:rPr>
        <w:t xml:space="preserve"> with the professor and the instructional team </w:t>
      </w:r>
      <w:r w:rsidR="00F119F9">
        <w:rPr>
          <w:rFonts w:ascii="Arial" w:hAnsi="Arial" w:cs="Arial"/>
        </w:rPr>
        <w:t>before</w:t>
      </w:r>
      <w:r w:rsidR="00E02A5B" w:rsidRPr="006C12DC">
        <w:rPr>
          <w:rFonts w:ascii="Arial" w:hAnsi="Arial" w:cs="Arial"/>
        </w:rPr>
        <w:t xml:space="preserve"> </w:t>
      </w:r>
      <w:r w:rsidR="00F119F9">
        <w:rPr>
          <w:rFonts w:ascii="Arial" w:hAnsi="Arial" w:cs="Arial"/>
        </w:rPr>
        <w:t>being unable to submit your assignments on time</w:t>
      </w:r>
      <w:r w:rsidR="000F7F17">
        <w:rPr>
          <w:rFonts w:ascii="Arial" w:hAnsi="Arial" w:cs="Arial"/>
        </w:rPr>
        <w:t>. Otherwise, all assignments have a firm deadline.</w:t>
      </w:r>
    </w:p>
    <w:p w14:paraId="07E7B12C" w14:textId="644F1EEA" w:rsidR="00F3259F" w:rsidRPr="00A54437" w:rsidRDefault="00F3259F" w:rsidP="00F3259F">
      <w:pPr>
        <w:pStyle w:val="NormalWeb"/>
        <w:shd w:val="clear" w:color="auto" w:fill="FFFFFF"/>
        <w:spacing w:before="0" w:beforeAutospacing="0" w:after="0" w:afterAutospacing="0"/>
        <w:textAlignment w:val="baseline"/>
        <w:rPr>
          <w:rFonts w:ascii="Arial" w:hAnsi="Arial" w:cs="Arial"/>
          <w:b/>
          <w:bCs/>
        </w:rPr>
      </w:pPr>
    </w:p>
    <w:p w14:paraId="39018684" w14:textId="77777777" w:rsidR="00E02A5B" w:rsidRPr="006C12DC" w:rsidRDefault="00E02A5B" w:rsidP="00E02A5B">
      <w:pPr>
        <w:pStyle w:val="Heading2"/>
        <w:spacing w:before="0" w:after="0"/>
        <w:rPr>
          <w:rFonts w:ascii="Arial" w:hAnsi="Arial" w:cs="Arial"/>
          <w:b w:val="0"/>
          <w:bCs w:val="0"/>
          <w:sz w:val="24"/>
          <w:szCs w:val="24"/>
        </w:rPr>
      </w:pPr>
      <w:r w:rsidRPr="006C12DC">
        <w:rPr>
          <w:rFonts w:ascii="Arial" w:hAnsi="Arial" w:cs="Arial"/>
          <w:sz w:val="24"/>
          <w:szCs w:val="24"/>
        </w:rPr>
        <w:t>Teaching Philosophy</w:t>
      </w:r>
    </w:p>
    <w:p w14:paraId="79246BB4" w14:textId="07B66B02" w:rsidR="00571C97" w:rsidRPr="006C12DC" w:rsidRDefault="00E02A5B" w:rsidP="00F3259F">
      <w:pPr>
        <w:pStyle w:val="Default"/>
        <w:rPr>
          <w:rFonts w:ascii="Arial" w:hAnsi="Arial" w:cs="Arial"/>
          <w:color w:val="auto"/>
        </w:rPr>
      </w:pPr>
      <w:r w:rsidRPr="006C12DC">
        <w:rPr>
          <w:rFonts w:ascii="Arial" w:hAnsi="Arial" w:cs="Arial"/>
          <w:color w:val="auto"/>
        </w:rPr>
        <w:t xml:space="preserve">Students learn when </w:t>
      </w:r>
      <w:r w:rsidR="000F7F17">
        <w:rPr>
          <w:rFonts w:ascii="Arial" w:hAnsi="Arial" w:cs="Arial"/>
          <w:color w:val="auto"/>
        </w:rPr>
        <w:t>actively</w:t>
      </w:r>
      <w:r w:rsidRPr="006C12DC">
        <w:rPr>
          <w:rFonts w:ascii="Arial" w:hAnsi="Arial" w:cs="Arial"/>
          <w:color w:val="auto"/>
        </w:rPr>
        <w:t xml:space="preserve"> participating in the learning process. Your instructor believes that the best way to prepare for participation is to</w:t>
      </w:r>
      <w:r w:rsidR="005A5E6E">
        <w:rPr>
          <w:rFonts w:ascii="Arial" w:hAnsi="Arial" w:cs="Arial"/>
          <w:color w:val="auto"/>
        </w:rPr>
        <w:t xml:space="preserve"> </w:t>
      </w:r>
      <w:r w:rsidRPr="006C12DC">
        <w:rPr>
          <w:rFonts w:ascii="Arial" w:hAnsi="Arial" w:cs="Arial"/>
          <w:color w:val="auto"/>
        </w:rPr>
        <w:t xml:space="preserve">complete </w:t>
      </w:r>
      <w:r w:rsidR="00AB5C35">
        <w:rPr>
          <w:rFonts w:ascii="Arial" w:hAnsi="Arial" w:cs="Arial"/>
          <w:color w:val="auto"/>
        </w:rPr>
        <w:t xml:space="preserve">the </w:t>
      </w:r>
      <w:r w:rsidRPr="006C12DC">
        <w:rPr>
          <w:rFonts w:ascii="Arial" w:hAnsi="Arial" w:cs="Arial"/>
          <w:color w:val="auto"/>
        </w:rPr>
        <w:t xml:space="preserve">required readings </w:t>
      </w:r>
      <w:r w:rsidR="005A5E6E">
        <w:rPr>
          <w:rFonts w:ascii="Arial" w:hAnsi="Arial" w:cs="Arial"/>
          <w:color w:val="auto"/>
        </w:rPr>
        <w:t>before</w:t>
      </w:r>
      <w:r w:rsidRPr="006C12DC">
        <w:rPr>
          <w:rFonts w:ascii="Arial" w:hAnsi="Arial" w:cs="Arial"/>
          <w:color w:val="auto"/>
        </w:rPr>
        <w:t xml:space="preserve"> </w:t>
      </w:r>
      <w:r w:rsidR="00AB5C35">
        <w:rPr>
          <w:rFonts w:ascii="Arial" w:hAnsi="Arial" w:cs="Arial"/>
          <w:color w:val="auto"/>
        </w:rPr>
        <w:t>attempting any assignments</w:t>
      </w:r>
      <w:r w:rsidRPr="006C12DC">
        <w:rPr>
          <w:rFonts w:ascii="Arial" w:hAnsi="Arial" w:cs="Arial"/>
          <w:color w:val="auto"/>
        </w:rPr>
        <w:t>. Skills and competencies include the ability to discuss major theories and practices related to philanthropy and fund development. Students need to participate weekly in the course and complete the assignments according to the schedule noted on the syllabus. It is the student’s responsibility to complete work on time and to contact the instructor prior to due dates for assignments or exams if any adjustments from the identified due dates are needed.</w:t>
      </w:r>
    </w:p>
    <w:p w14:paraId="62AB62D1"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u w:val="single"/>
        </w:rPr>
      </w:pPr>
      <w:r w:rsidRPr="006C12DC">
        <w:rPr>
          <w:rFonts w:ascii="Arial" w:eastAsia="Times New Roman" w:hAnsi="Arial" w:cs="Arial"/>
          <w:b/>
          <w:bCs/>
          <w:sz w:val="24"/>
          <w:szCs w:val="24"/>
          <w:u w:val="single"/>
        </w:rPr>
        <w:t>LATE/ MAKEUP WORK</w:t>
      </w:r>
    </w:p>
    <w:p w14:paraId="6641C30A" w14:textId="5E7E289A"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lastRenderedPageBreak/>
        <w:t xml:space="preserve">Missed assignments </w:t>
      </w:r>
      <w:r w:rsidR="00476B27" w:rsidRPr="006C12DC">
        <w:rPr>
          <w:rFonts w:ascii="Arial" w:eastAsia="Times New Roman" w:hAnsi="Arial" w:cs="Arial"/>
          <w:sz w:val="24"/>
          <w:szCs w:val="24"/>
        </w:rPr>
        <w:t xml:space="preserve">are not recommended. If </w:t>
      </w:r>
      <w:proofErr w:type="gramStart"/>
      <w:r w:rsidR="00476B27" w:rsidRPr="006C12DC">
        <w:rPr>
          <w:rFonts w:ascii="Arial" w:eastAsia="Times New Roman" w:hAnsi="Arial" w:cs="Arial"/>
          <w:sz w:val="24"/>
          <w:szCs w:val="24"/>
        </w:rPr>
        <w:t>you must</w:t>
      </w:r>
      <w:proofErr w:type="gramEnd"/>
      <w:r w:rsidR="00476B27" w:rsidRPr="006C12DC">
        <w:rPr>
          <w:rFonts w:ascii="Arial" w:eastAsia="Times New Roman" w:hAnsi="Arial" w:cs="Arial"/>
          <w:sz w:val="24"/>
          <w:szCs w:val="24"/>
        </w:rPr>
        <w:t xml:space="preserve"> miss an assignment due date you must contact the instructor to with request for additional time</w:t>
      </w:r>
      <w:r w:rsidR="00034AD1" w:rsidRPr="006C12DC">
        <w:rPr>
          <w:rFonts w:ascii="Arial" w:eastAsia="Times New Roman" w:hAnsi="Arial" w:cs="Arial"/>
          <w:sz w:val="24"/>
          <w:szCs w:val="24"/>
        </w:rPr>
        <w:t xml:space="preserve">. No assignments will be accepted without prior notification and accommodation by the instructor. </w:t>
      </w:r>
    </w:p>
    <w:p w14:paraId="03E44169" w14:textId="77777777" w:rsidR="00571C97" w:rsidRPr="006C12DC" w:rsidRDefault="00571C97" w:rsidP="00571C97">
      <w:pPr>
        <w:spacing w:before="100" w:beforeAutospacing="1" w:after="100" w:afterAutospacing="1" w:line="240" w:lineRule="auto"/>
        <w:rPr>
          <w:rFonts w:ascii="Arial" w:eastAsia="Times New Roman" w:hAnsi="Arial" w:cs="Arial"/>
          <w:b/>
          <w:sz w:val="24"/>
          <w:szCs w:val="24"/>
          <w:u w:val="single"/>
        </w:rPr>
      </w:pPr>
      <w:r w:rsidRPr="006C12DC">
        <w:rPr>
          <w:rFonts w:ascii="Arial" w:eastAsia="Times New Roman" w:hAnsi="Arial" w:cs="Arial"/>
          <w:b/>
          <w:sz w:val="24"/>
          <w:szCs w:val="24"/>
          <w:u w:val="single"/>
        </w:rPr>
        <w:t>READING ASSIGNMENTS</w:t>
      </w:r>
    </w:p>
    <w:p w14:paraId="3D386C2B" w14:textId="7A873B30"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Assigned readings given by the instructor are expected to be fully completed by students each week.</w:t>
      </w:r>
      <w:r w:rsidR="00034AD1" w:rsidRPr="006C12DC">
        <w:rPr>
          <w:rFonts w:ascii="Arial" w:eastAsia="Times New Roman" w:hAnsi="Arial" w:cs="Arial"/>
          <w:sz w:val="24"/>
          <w:szCs w:val="24"/>
        </w:rPr>
        <w:t xml:space="preserve">  In </w:t>
      </w:r>
      <w:r w:rsidR="00A54437">
        <w:rPr>
          <w:rFonts w:ascii="Arial" w:eastAsia="Times New Roman" w:hAnsi="Arial" w:cs="Arial"/>
          <w:sz w:val="24"/>
          <w:szCs w:val="24"/>
        </w:rPr>
        <w:t>F</w:t>
      </w:r>
      <w:r w:rsidR="00034AD1" w:rsidRPr="006C12DC">
        <w:rPr>
          <w:rFonts w:ascii="Arial" w:eastAsia="Times New Roman" w:hAnsi="Arial" w:cs="Arial"/>
          <w:sz w:val="24"/>
          <w:szCs w:val="24"/>
        </w:rPr>
        <w:t>all 202</w:t>
      </w:r>
      <w:r w:rsidR="00A54437">
        <w:rPr>
          <w:rFonts w:ascii="Arial" w:eastAsia="Times New Roman" w:hAnsi="Arial" w:cs="Arial"/>
          <w:sz w:val="24"/>
          <w:szCs w:val="24"/>
        </w:rPr>
        <w:t>5</w:t>
      </w:r>
      <w:r w:rsidR="00E4159D" w:rsidRPr="006C12DC">
        <w:rPr>
          <w:rFonts w:ascii="Arial" w:eastAsia="Times New Roman" w:hAnsi="Arial" w:cs="Arial"/>
          <w:sz w:val="24"/>
          <w:szCs w:val="24"/>
        </w:rPr>
        <w:t>,</w:t>
      </w:r>
      <w:r w:rsidR="00034AD1" w:rsidRPr="006C12DC">
        <w:rPr>
          <w:rFonts w:ascii="Arial" w:eastAsia="Times New Roman" w:hAnsi="Arial" w:cs="Arial"/>
          <w:sz w:val="24"/>
          <w:szCs w:val="24"/>
        </w:rPr>
        <w:t xml:space="preserve"> reading assignments should be completed by the </w:t>
      </w:r>
      <w:r w:rsidR="00A54437">
        <w:rPr>
          <w:rFonts w:ascii="Arial" w:eastAsia="Times New Roman" w:hAnsi="Arial" w:cs="Arial"/>
          <w:sz w:val="24"/>
          <w:szCs w:val="24"/>
        </w:rPr>
        <w:t xml:space="preserve">Wednesday </w:t>
      </w:r>
      <w:r w:rsidR="00034AD1" w:rsidRPr="006C12DC">
        <w:rPr>
          <w:rFonts w:ascii="Arial" w:eastAsia="Times New Roman" w:hAnsi="Arial" w:cs="Arial"/>
          <w:sz w:val="24"/>
          <w:szCs w:val="24"/>
        </w:rPr>
        <w:t xml:space="preserve">of each week </w:t>
      </w:r>
      <w:r w:rsidR="00E4159D" w:rsidRPr="006C12DC">
        <w:rPr>
          <w:rFonts w:ascii="Arial" w:eastAsia="Times New Roman" w:hAnsi="Arial" w:cs="Arial"/>
          <w:sz w:val="24"/>
          <w:szCs w:val="24"/>
        </w:rPr>
        <w:t xml:space="preserve">to be prepared for </w:t>
      </w:r>
      <w:r w:rsidR="00B80438">
        <w:rPr>
          <w:rFonts w:ascii="Arial" w:eastAsia="Times New Roman" w:hAnsi="Arial" w:cs="Arial"/>
          <w:sz w:val="24"/>
          <w:szCs w:val="24"/>
        </w:rPr>
        <w:t>peers'</w:t>
      </w:r>
      <w:r w:rsidR="00A54437">
        <w:rPr>
          <w:rFonts w:ascii="Arial" w:eastAsia="Times New Roman" w:hAnsi="Arial" w:cs="Arial"/>
          <w:sz w:val="24"/>
          <w:szCs w:val="24"/>
        </w:rPr>
        <w:t xml:space="preserve"> responses</w:t>
      </w:r>
      <w:r w:rsidR="00034AD1" w:rsidRPr="006C12DC">
        <w:rPr>
          <w:rFonts w:ascii="Arial" w:eastAsia="Times New Roman" w:hAnsi="Arial" w:cs="Arial"/>
          <w:sz w:val="24"/>
          <w:szCs w:val="24"/>
        </w:rPr>
        <w:t xml:space="preserve">. </w:t>
      </w:r>
      <w:r w:rsidR="00E4159D" w:rsidRPr="006C12DC">
        <w:rPr>
          <w:rFonts w:ascii="Arial" w:eastAsia="Times New Roman" w:hAnsi="Arial" w:cs="Arial"/>
          <w:sz w:val="24"/>
          <w:szCs w:val="24"/>
        </w:rPr>
        <w:t>Occasionally</w:t>
      </w:r>
      <w:r w:rsidR="00B80438">
        <w:rPr>
          <w:rFonts w:ascii="Arial" w:eastAsia="Times New Roman" w:hAnsi="Arial" w:cs="Arial"/>
          <w:sz w:val="24"/>
          <w:szCs w:val="24"/>
        </w:rPr>
        <w:t>,</w:t>
      </w:r>
      <w:r w:rsidR="00E4159D" w:rsidRPr="006C12DC">
        <w:rPr>
          <w:rFonts w:ascii="Arial" w:eastAsia="Times New Roman" w:hAnsi="Arial" w:cs="Arial"/>
          <w:sz w:val="24"/>
          <w:szCs w:val="24"/>
        </w:rPr>
        <w:t xml:space="preserve"> I am asked if one “really has to do the readings?” Yes. I do not assign books (which I realize are expensive</w:t>
      </w:r>
      <w:r w:rsidR="00BB396C">
        <w:rPr>
          <w:rFonts w:ascii="Arial" w:eastAsia="Times New Roman" w:hAnsi="Arial" w:cs="Arial"/>
          <w:sz w:val="24"/>
          <w:szCs w:val="24"/>
        </w:rPr>
        <w:t>.</w:t>
      </w:r>
      <w:r w:rsidR="00A54437">
        <w:rPr>
          <w:rFonts w:ascii="Arial" w:eastAsia="Times New Roman" w:hAnsi="Arial" w:cs="Arial"/>
          <w:sz w:val="24"/>
          <w:szCs w:val="24"/>
        </w:rPr>
        <w:t xml:space="preserve"> </w:t>
      </w:r>
      <w:r w:rsidR="00E4159D" w:rsidRPr="006C12DC">
        <w:rPr>
          <w:rFonts w:ascii="Arial" w:eastAsia="Times New Roman" w:hAnsi="Arial" w:cs="Arial"/>
          <w:sz w:val="24"/>
          <w:szCs w:val="24"/>
        </w:rPr>
        <w:t xml:space="preserve">I </w:t>
      </w:r>
      <w:r w:rsidR="00BB396C">
        <w:rPr>
          <w:rFonts w:ascii="Arial" w:eastAsia="Times New Roman" w:hAnsi="Arial" w:cs="Arial"/>
          <w:sz w:val="24"/>
          <w:szCs w:val="24"/>
        </w:rPr>
        <w:t xml:space="preserve">also </w:t>
      </w:r>
      <w:r w:rsidR="002D067C">
        <w:rPr>
          <w:rFonts w:ascii="Arial" w:eastAsia="Times New Roman" w:hAnsi="Arial" w:cs="Arial"/>
          <w:sz w:val="24"/>
          <w:szCs w:val="24"/>
        </w:rPr>
        <w:t xml:space="preserve">try to </w:t>
      </w:r>
      <w:r w:rsidR="00E4159D" w:rsidRPr="006C12DC">
        <w:rPr>
          <w:rFonts w:ascii="Arial" w:eastAsia="Times New Roman" w:hAnsi="Arial" w:cs="Arial"/>
          <w:sz w:val="24"/>
          <w:szCs w:val="24"/>
        </w:rPr>
        <w:t xml:space="preserve">add </w:t>
      </w:r>
      <w:r w:rsidR="00B80438">
        <w:rPr>
          <w:rFonts w:ascii="Arial" w:eastAsia="Times New Roman" w:hAnsi="Arial" w:cs="Arial"/>
          <w:sz w:val="24"/>
          <w:szCs w:val="24"/>
        </w:rPr>
        <w:t>PDF</w:t>
      </w:r>
      <w:r w:rsidR="002D067C">
        <w:rPr>
          <w:rFonts w:ascii="Arial" w:eastAsia="Times New Roman" w:hAnsi="Arial" w:cs="Arial"/>
          <w:sz w:val="24"/>
          <w:szCs w:val="24"/>
        </w:rPr>
        <w:t xml:space="preserve"> </w:t>
      </w:r>
      <w:r w:rsidR="00E4159D" w:rsidRPr="006C12DC">
        <w:rPr>
          <w:rFonts w:ascii="Arial" w:eastAsia="Times New Roman" w:hAnsi="Arial" w:cs="Arial"/>
          <w:sz w:val="24"/>
          <w:szCs w:val="24"/>
        </w:rPr>
        <w:t>reading</w:t>
      </w:r>
      <w:r w:rsidR="002D067C">
        <w:rPr>
          <w:rFonts w:ascii="Arial" w:eastAsia="Times New Roman" w:hAnsi="Arial" w:cs="Arial"/>
          <w:sz w:val="24"/>
          <w:szCs w:val="24"/>
        </w:rPr>
        <w:t xml:space="preserve"> </w:t>
      </w:r>
      <w:r w:rsidR="00B80438">
        <w:rPr>
          <w:rFonts w:ascii="Arial" w:eastAsia="Times New Roman" w:hAnsi="Arial" w:cs="Arial"/>
          <w:sz w:val="24"/>
          <w:szCs w:val="24"/>
        </w:rPr>
        <w:t xml:space="preserve">materials </w:t>
      </w:r>
      <w:r w:rsidR="002D067C">
        <w:rPr>
          <w:rFonts w:ascii="Arial" w:eastAsia="Times New Roman" w:hAnsi="Arial" w:cs="Arial"/>
          <w:sz w:val="24"/>
          <w:szCs w:val="24"/>
        </w:rPr>
        <w:t xml:space="preserve">for </w:t>
      </w:r>
      <w:r w:rsidR="00B80438">
        <w:rPr>
          <w:rFonts w:ascii="Arial" w:eastAsia="Times New Roman" w:hAnsi="Arial" w:cs="Arial"/>
          <w:sz w:val="24"/>
          <w:szCs w:val="24"/>
        </w:rPr>
        <w:t>easy</w:t>
      </w:r>
      <w:r w:rsidR="002D067C">
        <w:rPr>
          <w:rFonts w:ascii="Arial" w:eastAsia="Times New Roman" w:hAnsi="Arial" w:cs="Arial"/>
          <w:sz w:val="24"/>
          <w:szCs w:val="24"/>
        </w:rPr>
        <w:t xml:space="preserve"> access</w:t>
      </w:r>
      <w:r w:rsidR="00E4159D" w:rsidRPr="006C12DC">
        <w:rPr>
          <w:rFonts w:ascii="Arial" w:eastAsia="Times New Roman" w:hAnsi="Arial" w:cs="Arial"/>
          <w:sz w:val="24"/>
          <w:szCs w:val="24"/>
        </w:rPr>
        <w:t>.</w:t>
      </w:r>
      <w:r w:rsidR="00BB396C">
        <w:rPr>
          <w:rFonts w:ascii="Arial" w:eastAsia="Times New Roman" w:hAnsi="Arial" w:cs="Arial"/>
          <w:sz w:val="24"/>
          <w:szCs w:val="24"/>
        </w:rPr>
        <w:t xml:space="preserve"> However, </w:t>
      </w:r>
      <w:r w:rsidR="00BB396C" w:rsidRPr="00BB396C">
        <w:rPr>
          <w:rFonts w:ascii="Arial" w:eastAsia="Times New Roman" w:hAnsi="Arial" w:cs="Arial"/>
          <w:sz w:val="24"/>
          <w:szCs w:val="24"/>
        </w:rPr>
        <w:t>each student has the responsibility to find these reading materials by themselves and complete the readings on time. </w:t>
      </w:r>
      <w:r w:rsidR="00E4159D" w:rsidRPr="006C12DC">
        <w:rPr>
          <w:rFonts w:ascii="Arial" w:eastAsia="Times New Roman" w:hAnsi="Arial" w:cs="Arial"/>
          <w:sz w:val="24"/>
          <w:szCs w:val="24"/>
        </w:rPr>
        <w:t xml:space="preserve"> I want you to be successful not only in this course but also in your chosen career field. Reading can help you </w:t>
      </w:r>
      <w:r w:rsidR="006E6163">
        <w:rPr>
          <w:rFonts w:ascii="Arial" w:eastAsia="Times New Roman" w:hAnsi="Arial" w:cs="Arial"/>
          <w:sz w:val="24"/>
          <w:szCs w:val="24"/>
        </w:rPr>
        <w:t>get</w:t>
      </w:r>
      <w:r w:rsidR="00E4159D" w:rsidRPr="006C12DC">
        <w:rPr>
          <w:rFonts w:ascii="Arial" w:eastAsia="Times New Roman" w:hAnsi="Arial" w:cs="Arial"/>
          <w:sz w:val="24"/>
          <w:szCs w:val="24"/>
        </w:rPr>
        <w:t xml:space="preserve"> prepared for discussions</w:t>
      </w:r>
      <w:r w:rsidR="00B80438">
        <w:rPr>
          <w:rFonts w:ascii="Arial" w:eastAsia="Times New Roman" w:hAnsi="Arial" w:cs="Arial"/>
          <w:sz w:val="24"/>
          <w:szCs w:val="24"/>
        </w:rPr>
        <w:t>,</w:t>
      </w:r>
      <w:r w:rsidR="00E4159D" w:rsidRPr="006C12DC">
        <w:rPr>
          <w:rFonts w:ascii="Arial" w:eastAsia="Times New Roman" w:hAnsi="Arial" w:cs="Arial"/>
          <w:sz w:val="24"/>
          <w:szCs w:val="24"/>
        </w:rPr>
        <w:t xml:space="preserve"> and it will strengthen your base of knowledge as you </w:t>
      </w:r>
      <w:proofErr w:type="gramStart"/>
      <w:r w:rsidR="00E4159D" w:rsidRPr="006C12DC">
        <w:rPr>
          <w:rFonts w:ascii="Arial" w:eastAsia="Times New Roman" w:hAnsi="Arial" w:cs="Arial"/>
          <w:sz w:val="24"/>
          <w:szCs w:val="24"/>
        </w:rPr>
        <w:t>enter into</w:t>
      </w:r>
      <w:proofErr w:type="gramEnd"/>
      <w:r w:rsidR="00E4159D" w:rsidRPr="006C12DC">
        <w:rPr>
          <w:rFonts w:ascii="Arial" w:eastAsia="Times New Roman" w:hAnsi="Arial" w:cs="Arial"/>
          <w:sz w:val="24"/>
          <w:szCs w:val="24"/>
        </w:rPr>
        <w:t xml:space="preserve"> your work in the nonprofit field. </w:t>
      </w:r>
    </w:p>
    <w:p w14:paraId="1ABEB1E1" w14:textId="643C81E6"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b/>
          <w:bCs/>
          <w:sz w:val="24"/>
          <w:szCs w:val="24"/>
          <w:u w:val="single"/>
        </w:rPr>
        <w:t>STUDENT</w:t>
      </w:r>
      <w:r w:rsidRPr="006C12DC">
        <w:rPr>
          <w:rFonts w:ascii="Arial" w:eastAsia="Times New Roman" w:hAnsi="Arial" w:cs="Arial"/>
          <w:sz w:val="24"/>
          <w:szCs w:val="24"/>
        </w:rPr>
        <w:t> </w:t>
      </w:r>
      <w:r w:rsidRPr="006C12DC">
        <w:rPr>
          <w:rFonts w:ascii="Arial" w:eastAsia="Times New Roman" w:hAnsi="Arial" w:cs="Arial"/>
          <w:b/>
          <w:bCs/>
          <w:sz w:val="24"/>
          <w:szCs w:val="24"/>
          <w:u w:val="single"/>
        </w:rPr>
        <w:t>CONDUCT</w:t>
      </w:r>
      <w:r w:rsidRPr="006C12DC">
        <w:rPr>
          <w:rFonts w:ascii="Arial" w:eastAsia="Times New Roman" w:hAnsi="Arial" w:cs="Arial"/>
          <w:b/>
          <w:bCs/>
          <w:sz w:val="24"/>
          <w:szCs w:val="24"/>
        </w:rPr>
        <w:t>:</w:t>
      </w:r>
    </w:p>
    <w:p w14:paraId="20BAC1E2" w14:textId="42759D00"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 xml:space="preserve">Any student behavior that interferes with an instructor’s ability to conduct class or other students' opportunity to learn is unacceptable and will not be tolerated in any instructional setting at UNT. This includes traditional face-to-face classes, online or blended classes, labs, discussion groups or boards, field trips, and verbal and/or written (including email) communication with the instructor and/or other students. Examples of unacceptable behavior include, but are not limited to, disrespectful treatment of other students (verbal or written), disrupting </w:t>
      </w:r>
      <w:r w:rsidR="006E6163">
        <w:rPr>
          <w:rFonts w:ascii="Arial" w:eastAsia="Times New Roman" w:hAnsi="Arial" w:cs="Arial"/>
          <w:sz w:val="24"/>
          <w:szCs w:val="24"/>
        </w:rPr>
        <w:t xml:space="preserve">the </w:t>
      </w:r>
      <w:r w:rsidRPr="006C12DC">
        <w:rPr>
          <w:rFonts w:ascii="Arial" w:eastAsia="Times New Roman" w:hAnsi="Arial" w:cs="Arial"/>
          <w:sz w:val="24"/>
          <w:szCs w:val="24"/>
        </w:rPr>
        <w:t>lecture, and use of inappropriate or profane language or gestures in class or other instructional settings.</w:t>
      </w:r>
      <w:r w:rsidR="006E6163">
        <w:rPr>
          <w:rFonts w:ascii="Arial" w:eastAsia="Times New Roman" w:hAnsi="Arial" w:cs="Arial"/>
          <w:sz w:val="24"/>
          <w:szCs w:val="24"/>
        </w:rPr>
        <w:t xml:space="preserve"> Students should use respectful language while responding to peers' submissions, acknowledging the efforts each student makes to read, critically analyze materials, and write thoughtful commentaries and responses.</w:t>
      </w:r>
    </w:p>
    <w:p w14:paraId="77F426F3" w14:textId="137F32BB"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 xml:space="preserve">A student engaging in unacceptable behavior </w:t>
      </w:r>
      <w:r w:rsidR="006E6163">
        <w:rPr>
          <w:rFonts w:ascii="Arial" w:eastAsia="Times New Roman" w:hAnsi="Arial" w:cs="Arial"/>
          <w:sz w:val="24"/>
          <w:szCs w:val="24"/>
        </w:rPr>
        <w:t>in any</w:t>
      </w:r>
      <w:r w:rsidRPr="006C12DC">
        <w:rPr>
          <w:rFonts w:ascii="Arial" w:eastAsia="Times New Roman" w:hAnsi="Arial" w:cs="Arial"/>
          <w:sz w:val="24"/>
          <w:szCs w:val="24"/>
        </w:rPr>
        <w:t xml:space="preserve"> instructional setting may also be referred to the Dean of Students to consider whether his/her conduct violates UNT’s Student Code of Conduct.</w:t>
      </w:r>
      <w:r w:rsidR="00E4159D" w:rsidRPr="006C12DC">
        <w:rPr>
          <w:rFonts w:ascii="Arial" w:eastAsia="Times New Roman" w:hAnsi="Arial" w:cs="Arial"/>
          <w:sz w:val="24"/>
          <w:szCs w:val="24"/>
        </w:rPr>
        <w:t xml:space="preserve"> The student must also contact the instructor to set up a time to discuss the concern with the instructor prior to resuming their participation in the course. </w:t>
      </w:r>
    </w:p>
    <w:p w14:paraId="1A4F5B47" w14:textId="30784DBC"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b/>
          <w:bCs/>
          <w:sz w:val="24"/>
          <w:szCs w:val="24"/>
          <w:u w:val="single"/>
        </w:rPr>
        <w:t>ACADEMIC INTEGRITY</w:t>
      </w:r>
      <w:r w:rsidRPr="006C12DC">
        <w:rPr>
          <w:rFonts w:ascii="Arial" w:eastAsia="Times New Roman" w:hAnsi="Arial" w:cs="Arial"/>
          <w:sz w:val="24"/>
          <w:szCs w:val="24"/>
        </w:rPr>
        <w:t>:</w:t>
      </w:r>
    </w:p>
    <w:p w14:paraId="716D7ACC"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 xml:space="preserve">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w:t>
      </w:r>
      <w:proofErr w:type="gramStart"/>
      <w:r w:rsidRPr="006C12DC">
        <w:rPr>
          <w:rFonts w:ascii="Arial" w:eastAsia="Times New Roman" w:hAnsi="Arial" w:cs="Arial"/>
          <w:sz w:val="24"/>
          <w:szCs w:val="24"/>
        </w:rPr>
        <w:t>scholarship</w:t>
      </w:r>
      <w:proofErr w:type="gramEnd"/>
      <w:r w:rsidRPr="006C12DC">
        <w:rPr>
          <w:rFonts w:ascii="Arial" w:eastAsia="Times New Roman" w:hAnsi="Arial" w:cs="Arial"/>
          <w:sz w:val="24"/>
          <w:szCs w:val="24"/>
        </w:rPr>
        <w:t xml:space="preserve">. Academic dishonesty includes cheating, plagiarism, forging the signature of the instructor or of </w:t>
      </w:r>
      <w:r w:rsidRPr="006C12DC">
        <w:rPr>
          <w:rFonts w:ascii="Arial" w:eastAsia="Times New Roman" w:hAnsi="Arial" w:cs="Arial"/>
          <w:sz w:val="24"/>
          <w:szCs w:val="24"/>
        </w:rPr>
        <w:lastRenderedPageBreak/>
        <w:t>another student, fabrication, and/or facilitating or sabotaging the academic dishonesty of other students.</w:t>
      </w:r>
    </w:p>
    <w:p w14:paraId="100CD34E"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Any suspected occurrence of academic dishonesty will be investigated and handled in accordance with UNT policy and procedures. The following academic penalties may be assessed at the instructor’s discretion upon determination that academic dishonesty has occurred.</w:t>
      </w:r>
    </w:p>
    <w:p w14:paraId="3A111323"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i/>
          <w:iCs/>
          <w:sz w:val="24"/>
          <w:szCs w:val="24"/>
        </w:rPr>
        <w:t xml:space="preserve">1. </w:t>
      </w:r>
      <w:r w:rsidRPr="006C12DC">
        <w:rPr>
          <w:rFonts w:ascii="Arial" w:eastAsia="Times New Roman" w:hAnsi="Arial" w:cs="Arial"/>
          <w:b/>
          <w:i/>
          <w:iCs/>
          <w:sz w:val="24"/>
          <w:szCs w:val="24"/>
        </w:rPr>
        <w:t>Zero credit for an assignment or assessment denoting plagiarism or other form of cheating or academic dishonesty</w:t>
      </w:r>
      <w:r w:rsidRPr="006C12DC">
        <w:rPr>
          <w:rFonts w:ascii="Arial" w:eastAsia="Times New Roman" w:hAnsi="Arial" w:cs="Arial"/>
          <w:i/>
          <w:iCs/>
          <w:sz w:val="24"/>
          <w:szCs w:val="24"/>
        </w:rPr>
        <w:t>.</w:t>
      </w:r>
      <w:r w:rsidRPr="006C12DC">
        <w:rPr>
          <w:rFonts w:ascii="Arial" w:eastAsia="Times New Roman" w:hAnsi="Arial" w:cs="Arial"/>
          <w:sz w:val="24"/>
          <w:szCs w:val="24"/>
        </w:rPr>
        <w:t> The instructor will award no credit for the assignment on which the student has engaged in academic dishonesty.</w:t>
      </w:r>
    </w:p>
    <w:p w14:paraId="7CA8BF4D" w14:textId="512ACF19"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i/>
          <w:iCs/>
          <w:sz w:val="24"/>
          <w:szCs w:val="24"/>
        </w:rPr>
        <w:t>2. Course. </w:t>
      </w:r>
      <w:r w:rsidRPr="006C12DC">
        <w:rPr>
          <w:rFonts w:ascii="Arial" w:eastAsia="Times New Roman" w:hAnsi="Arial" w:cs="Arial"/>
          <w:sz w:val="24"/>
          <w:szCs w:val="24"/>
        </w:rPr>
        <w:t>The instructor may assign a failing grade for the course for repeated problem behavior or academic dishonesty on more than one assignment.</w:t>
      </w:r>
    </w:p>
    <w:p w14:paraId="70BFF0FE"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 xml:space="preserve">Should the procedure for </w:t>
      </w:r>
      <w:proofErr w:type="gramStart"/>
      <w:r w:rsidRPr="006C12DC">
        <w:rPr>
          <w:rFonts w:ascii="Arial" w:eastAsia="Times New Roman" w:hAnsi="Arial" w:cs="Arial"/>
          <w:sz w:val="24"/>
          <w:szCs w:val="24"/>
        </w:rPr>
        <w:t>appeal</w:t>
      </w:r>
      <w:proofErr w:type="gramEnd"/>
      <w:r w:rsidRPr="006C12DC">
        <w:rPr>
          <w:rFonts w:ascii="Arial" w:eastAsia="Times New Roman" w:hAnsi="Arial" w:cs="Arial"/>
          <w:sz w:val="24"/>
          <w:szCs w:val="24"/>
        </w:rPr>
        <w:t xml:space="preserve"> of a case of academic dishonesty extend beyond the date when the instructor submits course grades for the semester, the student will be assigned a grade that reflects the penalty, which shall be adjusted, as appropriate, at the conclusion of any appeal process.</w:t>
      </w:r>
    </w:p>
    <w:p w14:paraId="5C3FD672" w14:textId="6FCC954E"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Specific details and description of UNT’s Policy on Student Standards of Academic Integrity (18.1.16) and students’ right to appeal are available at </w:t>
      </w:r>
      <w:hyperlink r:id="rId12" w:tgtFrame="_blank" w:history="1">
        <w:r w:rsidRPr="006C12DC">
          <w:rPr>
            <w:rFonts w:ascii="Arial" w:eastAsia="Times New Roman" w:hAnsi="Arial" w:cs="Arial"/>
            <w:sz w:val="24"/>
            <w:szCs w:val="24"/>
            <w:u w:val="single"/>
          </w:rPr>
          <w:t>https://policy.unt.edu/policydesc/student-standards-academic- (Links to an external site.) (Links to an external site.)</w:t>
        </w:r>
      </w:hyperlink>
      <w:r w:rsidRPr="006C12DC">
        <w:rPr>
          <w:rFonts w:ascii="Arial" w:eastAsia="Times New Roman" w:hAnsi="Arial" w:cs="Arial"/>
          <w:sz w:val="24"/>
          <w:szCs w:val="24"/>
        </w:rPr>
        <w:t> </w:t>
      </w:r>
      <w:hyperlink r:id="rId13" w:tgtFrame="_blank" w:history="1">
        <w:r w:rsidRPr="006C12DC">
          <w:rPr>
            <w:rFonts w:ascii="Arial" w:eastAsia="Times New Roman" w:hAnsi="Arial" w:cs="Arial"/>
            <w:sz w:val="24"/>
            <w:szCs w:val="24"/>
            <w:u w:val="single"/>
          </w:rPr>
          <w:t> integrity-18-1-16. (Links to an external site.) (Links to an external site.)</w:t>
        </w:r>
      </w:hyperlink>
    </w:p>
    <w:p w14:paraId="1812B37A"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b/>
          <w:bCs/>
          <w:sz w:val="24"/>
          <w:szCs w:val="24"/>
          <w:u w:val="single"/>
        </w:rPr>
        <w:t>DISABILITY ACCOMMODATION</w:t>
      </w:r>
      <w:r w:rsidRPr="006C12DC">
        <w:rPr>
          <w:rFonts w:ascii="Arial" w:eastAsia="Times New Roman" w:hAnsi="Arial" w:cs="Arial"/>
          <w:sz w:val="24"/>
          <w:szCs w:val="24"/>
        </w:rPr>
        <w:t>:</w:t>
      </w:r>
    </w:p>
    <w:p w14:paraId="207BFD8E"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w:t>
      </w:r>
    </w:p>
    <w:p w14:paraId="4FBAE6D5"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 xml:space="preserve">You may request reasonable </w:t>
      </w:r>
      <w:proofErr w:type="gramStart"/>
      <w:r w:rsidRPr="006C12DC">
        <w:rPr>
          <w:rFonts w:ascii="Arial" w:eastAsia="Times New Roman" w:hAnsi="Arial" w:cs="Arial"/>
          <w:sz w:val="24"/>
          <w:szCs w:val="24"/>
        </w:rPr>
        <w:t>accommodations</w:t>
      </w:r>
      <w:proofErr w:type="gramEnd"/>
      <w:r w:rsidRPr="006C12DC">
        <w:rPr>
          <w:rFonts w:ascii="Arial" w:eastAsia="Times New Roman" w:hAnsi="Arial" w:cs="Arial"/>
          <w:sz w:val="24"/>
          <w:szCs w:val="24"/>
        </w:rPr>
        <w:t xml:space="preserve"> at any </w:t>
      </w:r>
      <w:proofErr w:type="gramStart"/>
      <w:r w:rsidRPr="006C12DC">
        <w:rPr>
          <w:rFonts w:ascii="Arial" w:eastAsia="Times New Roman" w:hAnsi="Arial" w:cs="Arial"/>
          <w:sz w:val="24"/>
          <w:szCs w:val="24"/>
        </w:rPr>
        <w:t>time,</w:t>
      </w:r>
      <w:proofErr w:type="gramEnd"/>
      <w:r w:rsidRPr="006C12DC">
        <w:rPr>
          <w:rFonts w:ascii="Arial" w:eastAsia="Times New Roman" w:hAnsi="Arial" w:cs="Arial"/>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w:t>
      </w:r>
    </w:p>
    <w:p w14:paraId="503666B3"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p>
    <w:p w14:paraId="1A37C76B" w14:textId="3F426854"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lastRenderedPageBreak/>
        <w:t>For additional information, refer to the Office of Disability Access website at </w:t>
      </w:r>
      <w:hyperlink r:id="rId14" w:tgtFrame="_blank" w:history="1">
        <w:r w:rsidRPr="006C12DC">
          <w:rPr>
            <w:rFonts w:ascii="Arial" w:eastAsia="Times New Roman" w:hAnsi="Arial" w:cs="Arial"/>
            <w:sz w:val="24"/>
            <w:szCs w:val="24"/>
            <w:u w:val="single"/>
          </w:rPr>
          <w:t>http://www.unt.edu/oda (Links to an external site.)</w:t>
        </w:r>
      </w:hyperlink>
      <w:r w:rsidRPr="006C12DC">
        <w:rPr>
          <w:rFonts w:ascii="Arial" w:eastAsia="Times New Roman" w:hAnsi="Arial" w:cs="Arial"/>
          <w:sz w:val="24"/>
          <w:szCs w:val="24"/>
        </w:rPr>
        <w:t>. You may also contact ODA by phone at (940) 565-4323.</w:t>
      </w:r>
    </w:p>
    <w:p w14:paraId="68EA1069" w14:textId="5FA3199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b/>
          <w:bCs/>
          <w:sz w:val="24"/>
          <w:szCs w:val="24"/>
          <w:u w:val="single"/>
        </w:rPr>
        <w:t>REQUESTS FOR AN INCOMPLETE</w:t>
      </w:r>
      <w:r w:rsidRPr="006C12DC">
        <w:rPr>
          <w:rFonts w:ascii="Arial" w:eastAsia="Times New Roman" w:hAnsi="Arial" w:cs="Arial"/>
          <w:sz w:val="24"/>
          <w:szCs w:val="24"/>
        </w:rPr>
        <w:t>:</w:t>
      </w:r>
      <w:r w:rsidR="00C0462A" w:rsidRPr="006C12DC">
        <w:rPr>
          <w:rFonts w:ascii="Arial" w:eastAsia="Times New Roman" w:hAnsi="Arial" w:cs="Arial"/>
          <w:sz w:val="24"/>
          <w:szCs w:val="24"/>
        </w:rPr>
        <w:t xml:space="preserve">  In general—Don’t</w:t>
      </w:r>
    </w:p>
    <w:p w14:paraId="7684835A"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 xml:space="preserve">Students may request a grade of incomplete ("I") only if he/she meets </w:t>
      </w:r>
      <w:proofErr w:type="gramStart"/>
      <w:r w:rsidRPr="006C12DC">
        <w:rPr>
          <w:rFonts w:ascii="Arial" w:eastAsia="Times New Roman" w:hAnsi="Arial" w:cs="Arial"/>
          <w:sz w:val="24"/>
          <w:szCs w:val="24"/>
        </w:rPr>
        <w:t>all of</w:t>
      </w:r>
      <w:proofErr w:type="gramEnd"/>
      <w:r w:rsidRPr="006C12DC">
        <w:rPr>
          <w:rFonts w:ascii="Arial" w:eastAsia="Times New Roman" w:hAnsi="Arial" w:cs="Arial"/>
          <w:sz w:val="24"/>
          <w:szCs w:val="24"/>
        </w:rPr>
        <w:t xml:space="preserve"> the following conditions:</w:t>
      </w:r>
    </w:p>
    <w:p w14:paraId="54B01386" w14:textId="6424E5C1" w:rsidR="00571C97" w:rsidRPr="006C12DC" w:rsidRDefault="00571C97" w:rsidP="00571C97">
      <w:pPr>
        <w:numPr>
          <w:ilvl w:val="0"/>
          <w:numId w:val="16"/>
        </w:num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The student is passing the course</w:t>
      </w:r>
      <w:r w:rsidR="00E02A5B" w:rsidRPr="006C12DC">
        <w:rPr>
          <w:rFonts w:ascii="Arial" w:eastAsia="Times New Roman" w:hAnsi="Arial" w:cs="Arial"/>
          <w:sz w:val="24"/>
          <w:szCs w:val="24"/>
        </w:rPr>
        <w:t xml:space="preserve"> with over 70 percent of the </w:t>
      </w:r>
      <w:proofErr w:type="gramStart"/>
      <w:r w:rsidR="00E02A5B" w:rsidRPr="006C12DC">
        <w:rPr>
          <w:rFonts w:ascii="Arial" w:eastAsia="Times New Roman" w:hAnsi="Arial" w:cs="Arial"/>
          <w:sz w:val="24"/>
          <w:szCs w:val="24"/>
        </w:rPr>
        <w:t>assignments</w:t>
      </w:r>
      <w:r w:rsidRPr="006C12DC">
        <w:rPr>
          <w:rFonts w:ascii="Arial" w:eastAsia="Times New Roman" w:hAnsi="Arial" w:cs="Arial"/>
          <w:sz w:val="24"/>
          <w:szCs w:val="24"/>
        </w:rPr>
        <w:t>;</w:t>
      </w:r>
      <w:proofErr w:type="gramEnd"/>
    </w:p>
    <w:p w14:paraId="01E9D107" w14:textId="77777777" w:rsidR="00571C97" w:rsidRPr="006C12DC" w:rsidRDefault="00571C97" w:rsidP="00571C97">
      <w:pPr>
        <w:numPr>
          <w:ilvl w:val="0"/>
          <w:numId w:val="16"/>
        </w:num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There is a justifiable and documented reason beyond the control of the student (serious illness or military service) for not completing the course on schedule; and,</w:t>
      </w:r>
    </w:p>
    <w:p w14:paraId="07CA91DE" w14:textId="7661D3FA" w:rsidR="00571C97" w:rsidRPr="006C12DC" w:rsidRDefault="00571C97" w:rsidP="00571C97">
      <w:pPr>
        <w:numPr>
          <w:ilvl w:val="0"/>
          <w:numId w:val="16"/>
        </w:num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The student has the approval of the instructor and the department chair.</w:t>
      </w:r>
    </w:p>
    <w:p w14:paraId="7D94C44D" w14:textId="54A20A92"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 xml:space="preserve">Students meeting these criteria must arrange with the instructor to finish the course </w:t>
      </w:r>
      <w:proofErr w:type="gramStart"/>
      <w:r w:rsidRPr="006C12DC">
        <w:rPr>
          <w:rFonts w:ascii="Arial" w:eastAsia="Times New Roman" w:hAnsi="Arial" w:cs="Arial"/>
          <w:sz w:val="24"/>
          <w:szCs w:val="24"/>
        </w:rPr>
        <w:t>at a later date</w:t>
      </w:r>
      <w:proofErr w:type="gramEnd"/>
      <w:r w:rsidRPr="006C12DC">
        <w:rPr>
          <w:rFonts w:ascii="Arial" w:eastAsia="Times New Roman" w:hAnsi="Arial" w:cs="Arial"/>
          <w:sz w:val="24"/>
          <w:szCs w:val="24"/>
        </w:rPr>
        <w:t xml:space="preserve"> by completing specific requirements outlined by the instructor. These requirements must be listed on a “Request for Grade of Incomplete” form signed by the instructor, student, and department chair. More information on UNT’s Incomplete Grade policy is available at </w:t>
      </w:r>
      <w:hyperlink r:id="rId15" w:tgtFrame="_blank" w:history="1">
        <w:r w:rsidRPr="006C12DC">
          <w:rPr>
            <w:rFonts w:ascii="Arial" w:eastAsia="Times New Roman" w:hAnsi="Arial" w:cs="Arial"/>
            <w:sz w:val="24"/>
            <w:szCs w:val="24"/>
            <w:u w:val="single"/>
          </w:rPr>
          <w:t>http://registrar.unt.edu/grades/incompletes (Links to an external site.) (Links to an external site.)</w:t>
        </w:r>
      </w:hyperlink>
      <w:r w:rsidRPr="006C12DC">
        <w:rPr>
          <w:rFonts w:ascii="Arial" w:eastAsia="Times New Roman" w:hAnsi="Arial" w:cs="Arial"/>
          <w:sz w:val="24"/>
          <w:szCs w:val="24"/>
        </w:rPr>
        <w:t>.</w:t>
      </w:r>
    </w:p>
    <w:p w14:paraId="4F3BB6F2"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b/>
          <w:sz w:val="24"/>
          <w:szCs w:val="24"/>
          <w:u w:val="single"/>
        </w:rPr>
        <w:t>REQUESTS TO DROP THE CLASS</w:t>
      </w:r>
      <w:r w:rsidRPr="006C12DC">
        <w:rPr>
          <w:rFonts w:ascii="Arial" w:eastAsia="Times New Roman" w:hAnsi="Arial" w:cs="Arial"/>
          <w:sz w:val="24"/>
          <w:szCs w:val="24"/>
          <w:u w:val="single"/>
        </w:rPr>
        <w:t>:</w:t>
      </w:r>
    </w:p>
    <w:p w14:paraId="40E63E00" w14:textId="77777777"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We want you to succeed in this class and at UNT. If you are concerned about your progress in the course, or believe you need to drop for other reasons, it is important that you contact the instructor as soon as possible. We want to make sure that dropping the course is your best or only option.</w:t>
      </w:r>
    </w:p>
    <w:p w14:paraId="0AF65D22" w14:textId="06E1D0C4"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There are consequences to dropping classes that extend beyond losing your invested time, money, and effort. Dropping one or more classes may make you ineligible for financial aid. There are also limits on the number of courses you can drop. You can learn more about this at </w:t>
      </w:r>
      <w:hyperlink r:id="rId16" w:tgtFrame="_blank" w:history="1">
        <w:r w:rsidRPr="006C12DC">
          <w:rPr>
            <w:rFonts w:ascii="Arial" w:eastAsia="Times New Roman" w:hAnsi="Arial" w:cs="Arial"/>
            <w:sz w:val="24"/>
            <w:szCs w:val="24"/>
            <w:u w:val="single"/>
          </w:rPr>
          <w:t>http://registrar.unt.edu/registration/dropping-class. (Links to an external site.) (Links to an external site.)</w:t>
        </w:r>
      </w:hyperlink>
    </w:p>
    <w:p w14:paraId="285F9474" w14:textId="5E565CA2"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Please note UNT's academic calendar for applicable drop dates</w:t>
      </w:r>
      <w:r w:rsidR="00DA0EAB" w:rsidRPr="006C12DC">
        <w:rPr>
          <w:rFonts w:ascii="Arial" w:eastAsia="Times New Roman" w:hAnsi="Arial" w:cs="Arial"/>
          <w:sz w:val="24"/>
          <w:szCs w:val="24"/>
        </w:rPr>
        <w:t xml:space="preserve"> and processes that may be in effect for fall 202</w:t>
      </w:r>
      <w:r w:rsidR="00E4159D" w:rsidRPr="006C12DC">
        <w:rPr>
          <w:rFonts w:ascii="Arial" w:eastAsia="Times New Roman" w:hAnsi="Arial" w:cs="Arial"/>
          <w:sz w:val="24"/>
          <w:szCs w:val="24"/>
        </w:rPr>
        <w:t>1</w:t>
      </w:r>
      <w:r w:rsidR="00DA0EAB" w:rsidRPr="006C12DC">
        <w:rPr>
          <w:rFonts w:ascii="Arial" w:eastAsia="Times New Roman" w:hAnsi="Arial" w:cs="Arial"/>
          <w:sz w:val="24"/>
          <w:szCs w:val="24"/>
        </w:rPr>
        <w:t xml:space="preserve">. </w:t>
      </w:r>
    </w:p>
    <w:p w14:paraId="208CD9E0" w14:textId="42BAF47C" w:rsidR="00571C97" w:rsidRPr="006C12DC" w:rsidRDefault="00571C97" w:rsidP="00571C97">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b/>
          <w:sz w:val="24"/>
          <w:szCs w:val="24"/>
          <w:u w:val="single"/>
        </w:rPr>
        <w:t>EMERGENCY NOTIFICATIONS &amp; PROCEDURES</w:t>
      </w:r>
      <w:r w:rsidRPr="006C12DC">
        <w:rPr>
          <w:rFonts w:ascii="Arial" w:eastAsia="Times New Roman" w:hAnsi="Arial" w:cs="Arial"/>
          <w:sz w:val="24"/>
          <w:szCs w:val="24"/>
          <w:u w:val="single"/>
        </w:rPr>
        <w:t>:</w:t>
      </w:r>
    </w:p>
    <w:p w14:paraId="16F74DA6" w14:textId="63D82C63" w:rsidR="004416FC" w:rsidRPr="006C12DC" w:rsidRDefault="00571C97" w:rsidP="00E02A5B">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currently enrolled students. Please make certain to update your phone numbers at </w:t>
      </w:r>
      <w:hyperlink r:id="rId17" w:tgtFrame="_blank" w:history="1">
        <w:r w:rsidRPr="006C12DC">
          <w:rPr>
            <w:rFonts w:ascii="Arial" w:eastAsia="Times New Roman" w:hAnsi="Arial" w:cs="Arial"/>
            <w:sz w:val="24"/>
            <w:szCs w:val="24"/>
            <w:u w:val="single"/>
          </w:rPr>
          <w:t>https://my.unt.edu/ (Links to an external site.) (Links to an external site.)</w:t>
        </w:r>
      </w:hyperlink>
      <w:r w:rsidRPr="006C12DC">
        <w:rPr>
          <w:rFonts w:ascii="Arial" w:eastAsia="Times New Roman" w:hAnsi="Arial" w:cs="Arial"/>
          <w:sz w:val="24"/>
          <w:szCs w:val="24"/>
        </w:rPr>
        <w:t xml:space="preserve">. Some </w:t>
      </w:r>
      <w:r w:rsidRPr="006C12DC">
        <w:rPr>
          <w:rFonts w:ascii="Arial" w:eastAsia="Times New Roman" w:hAnsi="Arial" w:cs="Arial"/>
          <w:sz w:val="24"/>
          <w:szCs w:val="24"/>
        </w:rPr>
        <w:lastRenderedPageBreak/>
        <w:t>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w:t>
      </w:r>
    </w:p>
    <w:p w14:paraId="13F77AD8" w14:textId="77777777" w:rsidR="004416FC" w:rsidRPr="006C12DC" w:rsidRDefault="004416FC" w:rsidP="004416FC">
      <w:pPr>
        <w:pStyle w:val="Heading2"/>
        <w:rPr>
          <w:rFonts w:ascii="Arial" w:hAnsi="Arial" w:cs="Arial"/>
          <w:sz w:val="24"/>
          <w:szCs w:val="24"/>
          <w:u w:val="single"/>
        </w:rPr>
      </w:pPr>
      <w:r w:rsidRPr="006C12DC">
        <w:rPr>
          <w:rFonts w:ascii="Arial" w:hAnsi="Arial" w:cs="Arial"/>
          <w:sz w:val="24"/>
          <w:szCs w:val="24"/>
          <w:u w:val="single"/>
        </w:rPr>
        <w:t>Welcome to UNT!</w:t>
      </w:r>
    </w:p>
    <w:p w14:paraId="3F090D27" w14:textId="30A083A8" w:rsidR="004416FC" w:rsidRPr="006C12DC" w:rsidRDefault="004416FC" w:rsidP="00733AB9">
      <w:pPr>
        <w:rPr>
          <w:rFonts w:ascii="Arial" w:hAnsi="Arial" w:cs="Arial"/>
          <w:sz w:val="24"/>
          <w:szCs w:val="24"/>
        </w:rPr>
      </w:pPr>
      <w:r w:rsidRPr="006C12DC">
        <w:rPr>
          <w:rFonts w:ascii="Arial" w:hAnsi="Arial" w:cs="Arial"/>
          <w:sz w:val="24"/>
          <w:szCs w:val="24"/>
        </w:rPr>
        <w:t xml:space="preserve">As members of the UNT community, we have all made a commitment to </w:t>
      </w:r>
      <w:proofErr w:type="gramStart"/>
      <w:r w:rsidRPr="006C12DC">
        <w:rPr>
          <w:rFonts w:ascii="Arial" w:hAnsi="Arial" w:cs="Arial"/>
          <w:sz w:val="24"/>
          <w:szCs w:val="24"/>
        </w:rPr>
        <w:t>be</w:t>
      </w:r>
      <w:proofErr w:type="gramEnd"/>
      <w:r w:rsidRPr="006C12DC">
        <w:rPr>
          <w:rFonts w:ascii="Arial" w:hAnsi="Arial" w:cs="Arial"/>
          <w:sz w:val="24"/>
          <w:szCs w:val="24"/>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94A66A9" w14:textId="77777777" w:rsidR="004416FC" w:rsidRPr="006C12DC" w:rsidRDefault="004416FC" w:rsidP="004416FC">
      <w:pPr>
        <w:pStyle w:val="Heading2"/>
        <w:spacing w:before="0" w:after="0"/>
        <w:rPr>
          <w:rFonts w:ascii="Arial" w:hAnsi="Arial" w:cs="Arial"/>
          <w:b w:val="0"/>
          <w:bCs w:val="0"/>
          <w:sz w:val="24"/>
          <w:szCs w:val="24"/>
          <w:u w:val="single"/>
        </w:rPr>
      </w:pPr>
      <w:r w:rsidRPr="006C12DC">
        <w:rPr>
          <w:rFonts w:ascii="Arial" w:hAnsi="Arial" w:cs="Arial"/>
          <w:sz w:val="24"/>
          <w:szCs w:val="24"/>
          <w:u w:val="single"/>
        </w:rPr>
        <w:t>Course Structure</w:t>
      </w:r>
    </w:p>
    <w:p w14:paraId="285F927C" w14:textId="16B1F841" w:rsidR="004416FC" w:rsidRPr="006C12DC" w:rsidRDefault="004416FC" w:rsidP="004416FC">
      <w:pPr>
        <w:pStyle w:val="NormalWeb"/>
        <w:shd w:val="clear" w:color="auto" w:fill="FFFFFF"/>
        <w:spacing w:before="180" w:beforeAutospacing="0" w:after="180" w:afterAutospacing="0"/>
        <w:rPr>
          <w:rFonts w:ascii="Arial" w:hAnsi="Arial" w:cs="Arial"/>
        </w:rPr>
      </w:pPr>
      <w:r w:rsidRPr="006C12DC">
        <w:rPr>
          <w:rFonts w:ascii="Arial" w:hAnsi="Arial" w:cs="Arial"/>
        </w:rPr>
        <w:t xml:space="preserve">This course is </w:t>
      </w:r>
      <w:proofErr w:type="spellStart"/>
      <w:proofErr w:type="gramStart"/>
      <w:r w:rsidRPr="006C12DC">
        <w:rPr>
          <w:rFonts w:ascii="Arial" w:hAnsi="Arial" w:cs="Arial"/>
        </w:rPr>
        <w:t>a</w:t>
      </w:r>
      <w:proofErr w:type="spellEnd"/>
      <w:proofErr w:type="gramEnd"/>
      <w:r w:rsidRPr="006C12DC">
        <w:rPr>
          <w:rFonts w:ascii="Arial" w:hAnsi="Arial" w:cs="Arial"/>
        </w:rPr>
        <w:t xml:space="preserve"> </w:t>
      </w:r>
      <w:r w:rsidR="007F033F">
        <w:rPr>
          <w:rFonts w:ascii="Arial" w:hAnsi="Arial" w:cs="Arial"/>
        </w:rPr>
        <w:t>online</w:t>
      </w:r>
      <w:r w:rsidRPr="006C12DC">
        <w:rPr>
          <w:rFonts w:ascii="Arial" w:hAnsi="Arial" w:cs="Arial"/>
        </w:rPr>
        <w:t xml:space="preserve"> course. We will use Canvas for course reading materials not found in the </w:t>
      </w:r>
      <w:proofErr w:type="gramStart"/>
      <w:r w:rsidRPr="006C12DC">
        <w:rPr>
          <w:rFonts w:ascii="Arial" w:hAnsi="Arial" w:cs="Arial"/>
        </w:rPr>
        <w:t>text book</w:t>
      </w:r>
      <w:proofErr w:type="gramEnd"/>
      <w:r w:rsidRPr="006C12DC">
        <w:rPr>
          <w:rFonts w:ascii="Arial" w:hAnsi="Arial" w:cs="Arial"/>
        </w:rPr>
        <w:t xml:space="preserve">. We will also use Canvas to submit </w:t>
      </w:r>
      <w:proofErr w:type="gramStart"/>
      <w:r w:rsidRPr="006C12DC">
        <w:rPr>
          <w:rFonts w:ascii="Arial" w:hAnsi="Arial" w:cs="Arial"/>
        </w:rPr>
        <w:t>assignments, and</w:t>
      </w:r>
      <w:proofErr w:type="gramEnd"/>
      <w:r w:rsidRPr="006C12DC">
        <w:rPr>
          <w:rFonts w:ascii="Arial" w:hAnsi="Arial" w:cs="Arial"/>
        </w:rPr>
        <w:t xml:space="preserve"> take quizzes and exams. </w:t>
      </w:r>
    </w:p>
    <w:p w14:paraId="23C77128" w14:textId="1F0AFF74" w:rsidR="004416FC" w:rsidRPr="006C12DC" w:rsidRDefault="004416FC" w:rsidP="004416FC">
      <w:pPr>
        <w:pStyle w:val="Heading2"/>
        <w:spacing w:before="0" w:after="0"/>
        <w:rPr>
          <w:rFonts w:ascii="Arial" w:hAnsi="Arial" w:cs="Arial"/>
          <w:b w:val="0"/>
          <w:bCs w:val="0"/>
          <w:sz w:val="24"/>
          <w:szCs w:val="24"/>
          <w:u w:val="single"/>
        </w:rPr>
      </w:pPr>
      <w:r w:rsidRPr="006C12DC">
        <w:rPr>
          <w:rFonts w:ascii="Arial" w:hAnsi="Arial" w:cs="Arial"/>
          <w:sz w:val="24"/>
          <w:szCs w:val="24"/>
          <w:u w:val="single"/>
        </w:rPr>
        <w:t>Course Prerequisites or Other Restrictions</w:t>
      </w:r>
    </w:p>
    <w:p w14:paraId="1394A128" w14:textId="77777777" w:rsidR="004416FC" w:rsidRPr="006C12DC" w:rsidRDefault="004416FC" w:rsidP="004416FC">
      <w:pPr>
        <w:pStyle w:val="NormalWeb"/>
        <w:shd w:val="clear" w:color="auto" w:fill="FFFFFF"/>
        <w:spacing w:before="0" w:beforeAutospacing="0" w:after="0" w:afterAutospacing="0"/>
        <w:rPr>
          <w:rFonts w:ascii="Arial" w:hAnsi="Arial" w:cs="Arial"/>
        </w:rPr>
      </w:pPr>
      <w:r w:rsidRPr="006C12DC">
        <w:rPr>
          <w:rFonts w:ascii="Arial" w:hAnsi="Arial" w:cs="Arial"/>
        </w:rPr>
        <w:t> </w:t>
      </w:r>
    </w:p>
    <w:p w14:paraId="47F734DA" w14:textId="77777777" w:rsidR="004416FC" w:rsidRPr="006C12DC" w:rsidRDefault="004416FC" w:rsidP="004416FC">
      <w:pPr>
        <w:pStyle w:val="NormalWeb"/>
        <w:shd w:val="clear" w:color="auto" w:fill="FFFFFF"/>
        <w:spacing w:before="0" w:beforeAutospacing="0" w:after="0" w:afterAutospacing="0"/>
        <w:rPr>
          <w:rFonts w:ascii="Arial" w:hAnsi="Arial" w:cs="Arial"/>
          <w:u w:val="single"/>
        </w:rPr>
      </w:pPr>
      <w:r w:rsidRPr="006C12DC">
        <w:rPr>
          <w:rFonts w:ascii="Arial" w:hAnsi="Arial" w:cs="Arial"/>
          <w:b/>
          <w:bCs/>
          <w:u w:val="single"/>
        </w:rPr>
        <w:t>Attendance</w:t>
      </w:r>
    </w:p>
    <w:p w14:paraId="71B3674F" w14:textId="0D488291" w:rsidR="004416FC" w:rsidRPr="006C12DC" w:rsidRDefault="004416FC" w:rsidP="004416FC">
      <w:pPr>
        <w:pStyle w:val="NormalWeb"/>
        <w:shd w:val="clear" w:color="auto" w:fill="FFFFFF"/>
        <w:spacing w:before="0" w:beforeAutospacing="0" w:after="0" w:afterAutospacing="0"/>
        <w:textAlignment w:val="baseline"/>
        <w:rPr>
          <w:rFonts w:ascii="Arial" w:hAnsi="Arial" w:cs="Arial"/>
        </w:rPr>
      </w:pPr>
      <w:r w:rsidRPr="006C12DC">
        <w:rPr>
          <w:rFonts w:ascii="Arial" w:hAnsi="Arial" w:cs="Arial"/>
        </w:rPr>
        <w:t xml:space="preserve">Students are expected to attend </w:t>
      </w:r>
      <w:r w:rsidR="007F033F">
        <w:rPr>
          <w:rFonts w:ascii="Arial" w:hAnsi="Arial" w:cs="Arial"/>
        </w:rPr>
        <w:t xml:space="preserve">Canvas, Do the assignments on time </w:t>
      </w:r>
      <w:r w:rsidRPr="006C12DC">
        <w:rPr>
          <w:rFonts w:ascii="Arial" w:hAnsi="Arial" w:cs="Arial"/>
        </w:rPr>
        <w:t xml:space="preserve">and to abide by the </w:t>
      </w:r>
      <w:r w:rsidR="007F033F">
        <w:rPr>
          <w:rFonts w:ascii="Arial" w:hAnsi="Arial" w:cs="Arial"/>
        </w:rPr>
        <w:t xml:space="preserve">online </w:t>
      </w:r>
      <w:proofErr w:type="gramStart"/>
      <w:r w:rsidR="007F033F">
        <w:rPr>
          <w:rFonts w:ascii="Arial" w:hAnsi="Arial" w:cs="Arial"/>
        </w:rPr>
        <w:t xml:space="preserve">classes </w:t>
      </w:r>
      <w:r w:rsidRPr="006C12DC">
        <w:rPr>
          <w:rFonts w:ascii="Arial" w:hAnsi="Arial" w:cs="Arial"/>
        </w:rPr>
        <w:t xml:space="preserve"> policy</w:t>
      </w:r>
      <w:proofErr w:type="gramEnd"/>
      <w:r w:rsidRPr="006C12DC">
        <w:rPr>
          <w:rFonts w:ascii="Arial" w:hAnsi="Arial" w:cs="Arial"/>
        </w:rPr>
        <w:t xml:space="preserve"> established for the course.  </w:t>
      </w:r>
      <w:r w:rsidR="007F033F">
        <w:rPr>
          <w:rFonts w:ascii="Arial" w:hAnsi="Arial" w:cs="Arial"/>
        </w:rPr>
        <w:t>You must communicate</w:t>
      </w:r>
      <w:r w:rsidRPr="006C12DC">
        <w:rPr>
          <w:rFonts w:ascii="Arial" w:hAnsi="Arial" w:cs="Arial"/>
        </w:rPr>
        <w:t xml:space="preserve"> with the professor and the instructional team prior to being absent, so you, the professor, and the instructional team can discuss and mitigate the impact of the absence on your course learning goals.  Please inform the professor and instructional team if you are unable to attend class meetings because you are ill, in mindfulness of the health and safety of everyone in our community. See attendance policy below for full details.</w:t>
      </w:r>
    </w:p>
    <w:p w14:paraId="7976C908" w14:textId="7E622C87" w:rsidR="00E4159D" w:rsidRPr="007F033F" w:rsidRDefault="004416FC" w:rsidP="007F033F">
      <w:pPr>
        <w:pStyle w:val="NormalWeb"/>
        <w:shd w:val="clear" w:color="auto" w:fill="FFFFFF"/>
        <w:spacing w:before="0" w:beforeAutospacing="0" w:after="0" w:afterAutospacing="0"/>
        <w:textAlignment w:val="baseline"/>
        <w:rPr>
          <w:rFonts w:ascii="Arial" w:hAnsi="Arial" w:cs="Arial"/>
        </w:rPr>
      </w:pPr>
      <w:r w:rsidRPr="006C12DC">
        <w:rPr>
          <w:rFonts w:ascii="Arial" w:hAnsi="Arial" w:cs="Arial"/>
        </w:rPr>
        <w:t> </w:t>
      </w:r>
    </w:p>
    <w:p w14:paraId="5D2C4F18" w14:textId="3DD7057B" w:rsidR="004416FC" w:rsidRPr="006C12DC" w:rsidRDefault="004416FC" w:rsidP="004416FC">
      <w:pPr>
        <w:widowControl w:val="0"/>
        <w:autoSpaceDE w:val="0"/>
        <w:autoSpaceDN w:val="0"/>
        <w:adjustRightInd w:val="0"/>
        <w:spacing w:after="0" w:line="240" w:lineRule="auto"/>
        <w:ind w:right="-20"/>
        <w:rPr>
          <w:rFonts w:ascii="Arial" w:hAnsi="Arial" w:cs="Arial"/>
          <w:b/>
          <w:bCs/>
          <w:sz w:val="24"/>
          <w:szCs w:val="24"/>
          <w:u w:val="single"/>
        </w:rPr>
      </w:pPr>
      <w:r w:rsidRPr="006C12DC">
        <w:rPr>
          <w:rFonts w:ascii="Arial" w:hAnsi="Arial" w:cs="Arial"/>
          <w:b/>
          <w:bCs/>
          <w:sz w:val="24"/>
          <w:szCs w:val="24"/>
          <w:u w:val="single"/>
        </w:rPr>
        <w:t>Cou</w:t>
      </w:r>
      <w:r w:rsidRPr="006C12DC">
        <w:rPr>
          <w:rFonts w:ascii="Arial" w:hAnsi="Arial" w:cs="Arial"/>
          <w:b/>
          <w:bCs/>
          <w:spacing w:val="-1"/>
          <w:sz w:val="24"/>
          <w:szCs w:val="24"/>
          <w:u w:val="single"/>
        </w:rPr>
        <w:t>r</w:t>
      </w:r>
      <w:r w:rsidRPr="006C12DC">
        <w:rPr>
          <w:rFonts w:ascii="Arial" w:hAnsi="Arial" w:cs="Arial"/>
          <w:b/>
          <w:bCs/>
          <w:sz w:val="24"/>
          <w:szCs w:val="24"/>
          <w:u w:val="single"/>
        </w:rPr>
        <w:t>se</w:t>
      </w:r>
      <w:r w:rsidRPr="006C12DC">
        <w:rPr>
          <w:rFonts w:ascii="Arial" w:hAnsi="Arial" w:cs="Arial"/>
          <w:b/>
          <w:bCs/>
          <w:spacing w:val="-1"/>
          <w:sz w:val="24"/>
          <w:szCs w:val="24"/>
          <w:u w:val="single"/>
        </w:rPr>
        <w:t xml:space="preserve"> </w:t>
      </w:r>
      <w:r w:rsidRPr="006C12DC">
        <w:rPr>
          <w:rFonts w:ascii="Arial" w:hAnsi="Arial" w:cs="Arial"/>
          <w:b/>
          <w:bCs/>
          <w:sz w:val="24"/>
          <w:szCs w:val="24"/>
          <w:u w:val="single"/>
        </w:rPr>
        <w:t>W</w:t>
      </w:r>
      <w:r w:rsidRPr="006C12DC">
        <w:rPr>
          <w:rFonts w:ascii="Arial" w:hAnsi="Arial" w:cs="Arial"/>
          <w:b/>
          <w:bCs/>
          <w:spacing w:val="-1"/>
          <w:sz w:val="24"/>
          <w:szCs w:val="24"/>
          <w:u w:val="single"/>
        </w:rPr>
        <w:t>r</w:t>
      </w:r>
      <w:r w:rsidRPr="006C12DC">
        <w:rPr>
          <w:rFonts w:ascii="Arial" w:hAnsi="Arial" w:cs="Arial"/>
          <w:b/>
          <w:bCs/>
          <w:sz w:val="24"/>
          <w:szCs w:val="24"/>
          <w:u w:val="single"/>
        </w:rPr>
        <w:t>iti</w:t>
      </w:r>
      <w:r w:rsidRPr="006C12DC">
        <w:rPr>
          <w:rFonts w:ascii="Arial" w:hAnsi="Arial" w:cs="Arial"/>
          <w:b/>
          <w:bCs/>
          <w:spacing w:val="1"/>
          <w:sz w:val="24"/>
          <w:szCs w:val="24"/>
          <w:u w:val="single"/>
        </w:rPr>
        <w:t>n</w:t>
      </w:r>
      <w:r w:rsidRPr="006C12DC">
        <w:rPr>
          <w:rFonts w:ascii="Arial" w:hAnsi="Arial" w:cs="Arial"/>
          <w:b/>
          <w:bCs/>
          <w:sz w:val="24"/>
          <w:szCs w:val="24"/>
          <w:u w:val="single"/>
        </w:rPr>
        <w:t>g:</w:t>
      </w:r>
    </w:p>
    <w:p w14:paraId="7CFA158C" w14:textId="77777777" w:rsidR="00C0462A" w:rsidRPr="006C12DC" w:rsidRDefault="00C0462A" w:rsidP="004416FC">
      <w:pPr>
        <w:widowControl w:val="0"/>
        <w:autoSpaceDE w:val="0"/>
        <w:autoSpaceDN w:val="0"/>
        <w:adjustRightInd w:val="0"/>
        <w:spacing w:after="0" w:line="240" w:lineRule="auto"/>
        <w:ind w:right="-20"/>
        <w:rPr>
          <w:rFonts w:ascii="Arial" w:hAnsi="Arial" w:cs="Arial"/>
          <w:sz w:val="24"/>
          <w:szCs w:val="24"/>
          <w:u w:val="single"/>
        </w:rPr>
      </w:pPr>
    </w:p>
    <w:p w14:paraId="07E34601" w14:textId="77777777" w:rsidR="004416FC" w:rsidRPr="006C12DC" w:rsidRDefault="004416FC" w:rsidP="004416FC">
      <w:pPr>
        <w:widowControl w:val="0"/>
        <w:autoSpaceDE w:val="0"/>
        <w:autoSpaceDN w:val="0"/>
        <w:adjustRightInd w:val="0"/>
        <w:spacing w:after="0" w:line="240" w:lineRule="auto"/>
        <w:ind w:right="-20"/>
        <w:rPr>
          <w:rFonts w:ascii="Arial" w:hAnsi="Arial" w:cs="Arial"/>
          <w:sz w:val="24"/>
          <w:szCs w:val="24"/>
        </w:rPr>
      </w:pPr>
      <w:r w:rsidRPr="006C12DC">
        <w:rPr>
          <w:rFonts w:ascii="Arial" w:hAnsi="Arial" w:cs="Arial"/>
          <w:sz w:val="24"/>
          <w:szCs w:val="24"/>
        </w:rPr>
        <w:t>All w</w:t>
      </w:r>
      <w:r w:rsidRPr="006C12DC">
        <w:rPr>
          <w:rFonts w:ascii="Arial" w:hAnsi="Arial" w:cs="Arial"/>
          <w:spacing w:val="-1"/>
          <w:sz w:val="24"/>
          <w:szCs w:val="24"/>
        </w:rPr>
        <w:t>r</w:t>
      </w:r>
      <w:r w:rsidRPr="006C12DC">
        <w:rPr>
          <w:rFonts w:ascii="Arial" w:hAnsi="Arial" w:cs="Arial"/>
          <w:sz w:val="24"/>
          <w:szCs w:val="24"/>
        </w:rPr>
        <w:t>i</w:t>
      </w:r>
      <w:r w:rsidRPr="006C12DC">
        <w:rPr>
          <w:rFonts w:ascii="Arial" w:hAnsi="Arial" w:cs="Arial"/>
          <w:spacing w:val="1"/>
          <w:sz w:val="24"/>
          <w:szCs w:val="24"/>
        </w:rPr>
        <w:t>t</w:t>
      </w:r>
      <w:r w:rsidRPr="006C12DC">
        <w:rPr>
          <w:rFonts w:ascii="Arial" w:hAnsi="Arial" w:cs="Arial"/>
          <w:sz w:val="24"/>
          <w:szCs w:val="24"/>
        </w:rPr>
        <w:t>ing</w:t>
      </w:r>
      <w:r w:rsidRPr="006C12DC">
        <w:rPr>
          <w:rFonts w:ascii="Arial" w:hAnsi="Arial" w:cs="Arial"/>
          <w:spacing w:val="-2"/>
          <w:sz w:val="24"/>
          <w:szCs w:val="24"/>
        </w:rPr>
        <w:t xml:space="preserve"> </w:t>
      </w:r>
      <w:r w:rsidRPr="006C12DC">
        <w:rPr>
          <w:rFonts w:ascii="Arial" w:hAnsi="Arial" w:cs="Arial"/>
          <w:sz w:val="24"/>
          <w:szCs w:val="24"/>
        </w:rPr>
        <w:t>must</w:t>
      </w:r>
      <w:r w:rsidRPr="006C12DC">
        <w:rPr>
          <w:rFonts w:ascii="Arial" w:hAnsi="Arial" w:cs="Arial"/>
          <w:spacing w:val="1"/>
          <w:sz w:val="24"/>
          <w:szCs w:val="24"/>
        </w:rPr>
        <w:t xml:space="preserve"> </w:t>
      </w:r>
      <w:r w:rsidRPr="006C12DC">
        <w:rPr>
          <w:rFonts w:ascii="Arial" w:hAnsi="Arial" w:cs="Arial"/>
          <w:sz w:val="24"/>
          <w:szCs w:val="24"/>
        </w:rPr>
        <w:t>ut</w:t>
      </w:r>
      <w:r w:rsidRPr="006C12DC">
        <w:rPr>
          <w:rFonts w:ascii="Arial" w:hAnsi="Arial" w:cs="Arial"/>
          <w:spacing w:val="1"/>
          <w:sz w:val="24"/>
          <w:szCs w:val="24"/>
        </w:rPr>
        <w:t>i</w:t>
      </w:r>
      <w:r w:rsidRPr="006C12DC">
        <w:rPr>
          <w:rFonts w:ascii="Arial" w:hAnsi="Arial" w:cs="Arial"/>
          <w:sz w:val="24"/>
          <w:szCs w:val="24"/>
        </w:rPr>
        <w:t>l</w:t>
      </w:r>
      <w:r w:rsidRPr="006C12DC">
        <w:rPr>
          <w:rFonts w:ascii="Arial" w:hAnsi="Arial" w:cs="Arial"/>
          <w:spacing w:val="1"/>
          <w:sz w:val="24"/>
          <w:szCs w:val="24"/>
        </w:rPr>
        <w:t>iz</w:t>
      </w:r>
      <w:r w:rsidRPr="006C12DC">
        <w:rPr>
          <w:rFonts w:ascii="Arial" w:hAnsi="Arial" w:cs="Arial"/>
          <w:sz w:val="24"/>
          <w:szCs w:val="24"/>
        </w:rPr>
        <w:t>e</w:t>
      </w:r>
      <w:r w:rsidRPr="006C12DC">
        <w:rPr>
          <w:rFonts w:ascii="Arial" w:hAnsi="Arial" w:cs="Arial"/>
          <w:spacing w:val="-1"/>
          <w:sz w:val="24"/>
          <w:szCs w:val="24"/>
        </w:rPr>
        <w:t xml:space="preserve"> </w:t>
      </w:r>
      <w:r w:rsidRPr="006C12DC">
        <w:rPr>
          <w:rFonts w:ascii="Arial" w:hAnsi="Arial" w:cs="Arial"/>
          <w:spacing w:val="-2"/>
          <w:sz w:val="24"/>
          <w:szCs w:val="24"/>
        </w:rPr>
        <w:t>t</w:t>
      </w:r>
      <w:r w:rsidRPr="006C12DC">
        <w:rPr>
          <w:rFonts w:ascii="Arial" w:hAnsi="Arial" w:cs="Arial"/>
          <w:sz w:val="24"/>
          <w:szCs w:val="24"/>
        </w:rPr>
        <w:t>he</w:t>
      </w:r>
      <w:r w:rsidRPr="006C12DC">
        <w:rPr>
          <w:rFonts w:ascii="Arial" w:hAnsi="Arial" w:cs="Arial"/>
          <w:spacing w:val="-1"/>
          <w:sz w:val="24"/>
          <w:szCs w:val="24"/>
        </w:rPr>
        <w:t xml:space="preserve"> </w:t>
      </w:r>
      <w:r w:rsidRPr="006C12DC">
        <w:rPr>
          <w:rFonts w:ascii="Arial" w:hAnsi="Arial" w:cs="Arial"/>
          <w:sz w:val="24"/>
          <w:szCs w:val="24"/>
        </w:rPr>
        <w:t>Am</w:t>
      </w:r>
      <w:r w:rsidRPr="006C12DC">
        <w:rPr>
          <w:rFonts w:ascii="Arial" w:hAnsi="Arial" w:cs="Arial"/>
          <w:spacing w:val="-1"/>
          <w:sz w:val="24"/>
          <w:szCs w:val="24"/>
        </w:rPr>
        <w:t>e</w:t>
      </w:r>
      <w:r w:rsidRPr="006C12DC">
        <w:rPr>
          <w:rFonts w:ascii="Arial" w:hAnsi="Arial" w:cs="Arial"/>
          <w:sz w:val="24"/>
          <w:szCs w:val="24"/>
        </w:rPr>
        <w:t>ri</w:t>
      </w:r>
      <w:r w:rsidRPr="006C12DC">
        <w:rPr>
          <w:rFonts w:ascii="Arial" w:hAnsi="Arial" w:cs="Arial"/>
          <w:spacing w:val="1"/>
          <w:sz w:val="24"/>
          <w:szCs w:val="24"/>
        </w:rPr>
        <w:t>c</w:t>
      </w:r>
      <w:r w:rsidRPr="006C12DC">
        <w:rPr>
          <w:rFonts w:ascii="Arial" w:hAnsi="Arial" w:cs="Arial"/>
          <w:spacing w:val="-1"/>
          <w:sz w:val="24"/>
          <w:szCs w:val="24"/>
        </w:rPr>
        <w:t>a</w:t>
      </w:r>
      <w:r w:rsidRPr="006C12DC">
        <w:rPr>
          <w:rFonts w:ascii="Arial" w:hAnsi="Arial" w:cs="Arial"/>
          <w:sz w:val="24"/>
          <w:szCs w:val="24"/>
        </w:rPr>
        <w:t xml:space="preserve">n </w:t>
      </w:r>
      <w:r w:rsidRPr="006C12DC">
        <w:rPr>
          <w:rFonts w:ascii="Arial" w:hAnsi="Arial" w:cs="Arial"/>
          <w:spacing w:val="1"/>
          <w:sz w:val="24"/>
          <w:szCs w:val="24"/>
        </w:rPr>
        <w:t>P</w:t>
      </w:r>
      <w:r w:rsidRPr="006C12DC">
        <w:rPr>
          <w:rFonts w:ascii="Arial" w:hAnsi="Arial" w:cs="Arial"/>
          <w:spacing w:val="2"/>
          <w:sz w:val="24"/>
          <w:szCs w:val="24"/>
        </w:rPr>
        <w:t>s</w:t>
      </w:r>
      <w:r w:rsidRPr="006C12DC">
        <w:rPr>
          <w:rFonts w:ascii="Arial" w:hAnsi="Arial" w:cs="Arial"/>
          <w:spacing w:val="-5"/>
          <w:sz w:val="24"/>
          <w:szCs w:val="24"/>
        </w:rPr>
        <w:t>y</w:t>
      </w:r>
      <w:r w:rsidRPr="006C12DC">
        <w:rPr>
          <w:rFonts w:ascii="Arial" w:hAnsi="Arial" w:cs="Arial"/>
          <w:spacing w:val="1"/>
          <w:sz w:val="24"/>
          <w:szCs w:val="24"/>
        </w:rPr>
        <w:t>c</w:t>
      </w:r>
      <w:r w:rsidRPr="006C12DC">
        <w:rPr>
          <w:rFonts w:ascii="Arial" w:hAnsi="Arial" w:cs="Arial"/>
          <w:sz w:val="24"/>
          <w:szCs w:val="24"/>
        </w:rPr>
        <w:t>holo</w:t>
      </w:r>
      <w:r w:rsidRPr="006C12DC">
        <w:rPr>
          <w:rFonts w:ascii="Arial" w:hAnsi="Arial" w:cs="Arial"/>
          <w:spacing w:val="-2"/>
          <w:sz w:val="24"/>
          <w:szCs w:val="24"/>
        </w:rPr>
        <w:t>g</w:t>
      </w:r>
      <w:r w:rsidRPr="006C12DC">
        <w:rPr>
          <w:rFonts w:ascii="Arial" w:hAnsi="Arial" w:cs="Arial"/>
          <w:spacing w:val="3"/>
          <w:sz w:val="24"/>
          <w:szCs w:val="24"/>
        </w:rPr>
        <w:t>i</w:t>
      </w:r>
      <w:r w:rsidRPr="006C12DC">
        <w:rPr>
          <w:rFonts w:ascii="Arial" w:hAnsi="Arial" w:cs="Arial"/>
          <w:spacing w:val="-1"/>
          <w:sz w:val="24"/>
          <w:szCs w:val="24"/>
        </w:rPr>
        <w:t>ca</w:t>
      </w:r>
      <w:r w:rsidRPr="006C12DC">
        <w:rPr>
          <w:rFonts w:ascii="Arial" w:hAnsi="Arial" w:cs="Arial"/>
          <w:sz w:val="24"/>
          <w:szCs w:val="24"/>
        </w:rPr>
        <w:t>l Associ</w:t>
      </w:r>
      <w:r w:rsidRPr="006C12DC">
        <w:rPr>
          <w:rFonts w:ascii="Arial" w:hAnsi="Arial" w:cs="Arial"/>
          <w:spacing w:val="-1"/>
          <w:sz w:val="24"/>
          <w:szCs w:val="24"/>
        </w:rPr>
        <w:t>a</w:t>
      </w:r>
      <w:r w:rsidRPr="006C12DC">
        <w:rPr>
          <w:rFonts w:ascii="Arial" w:hAnsi="Arial" w:cs="Arial"/>
          <w:sz w:val="24"/>
          <w:szCs w:val="24"/>
        </w:rPr>
        <w:t>t</w:t>
      </w:r>
      <w:r w:rsidRPr="006C12DC">
        <w:rPr>
          <w:rFonts w:ascii="Arial" w:hAnsi="Arial" w:cs="Arial"/>
          <w:spacing w:val="1"/>
          <w:sz w:val="24"/>
          <w:szCs w:val="24"/>
        </w:rPr>
        <w:t>i</w:t>
      </w:r>
      <w:r w:rsidRPr="006C12DC">
        <w:rPr>
          <w:rFonts w:ascii="Arial" w:hAnsi="Arial" w:cs="Arial"/>
          <w:sz w:val="24"/>
          <w:szCs w:val="24"/>
        </w:rPr>
        <w:t>on (</w:t>
      </w:r>
      <w:r w:rsidRPr="006C12DC">
        <w:rPr>
          <w:rFonts w:ascii="Arial" w:hAnsi="Arial" w:cs="Arial"/>
          <w:spacing w:val="-1"/>
          <w:sz w:val="24"/>
          <w:szCs w:val="24"/>
        </w:rPr>
        <w:t>A</w:t>
      </w:r>
      <w:r w:rsidRPr="006C12DC">
        <w:rPr>
          <w:rFonts w:ascii="Arial" w:hAnsi="Arial" w:cs="Arial"/>
          <w:spacing w:val="1"/>
          <w:sz w:val="24"/>
          <w:szCs w:val="24"/>
        </w:rPr>
        <w:t>P</w:t>
      </w:r>
      <w:r w:rsidRPr="006C12DC">
        <w:rPr>
          <w:rFonts w:ascii="Arial" w:hAnsi="Arial" w:cs="Arial"/>
          <w:sz w:val="24"/>
          <w:szCs w:val="24"/>
        </w:rPr>
        <w:t>A)</w:t>
      </w:r>
      <w:r w:rsidRPr="006C12DC">
        <w:rPr>
          <w:rFonts w:ascii="Arial" w:hAnsi="Arial" w:cs="Arial"/>
          <w:spacing w:val="-1"/>
          <w:sz w:val="24"/>
          <w:szCs w:val="24"/>
        </w:rPr>
        <w:t xml:space="preserve"> </w:t>
      </w:r>
      <w:r w:rsidRPr="006C12DC">
        <w:rPr>
          <w:rFonts w:ascii="Arial" w:hAnsi="Arial" w:cs="Arial"/>
          <w:spacing w:val="1"/>
          <w:sz w:val="24"/>
          <w:szCs w:val="24"/>
        </w:rPr>
        <w:t>S</w:t>
      </w:r>
      <w:r w:rsidRPr="006C12DC">
        <w:rPr>
          <w:rFonts w:ascii="Arial" w:hAnsi="Arial" w:cs="Arial"/>
          <w:spacing w:val="3"/>
          <w:sz w:val="24"/>
          <w:szCs w:val="24"/>
        </w:rPr>
        <w:t>t</w:t>
      </w:r>
      <w:r w:rsidRPr="006C12DC">
        <w:rPr>
          <w:rFonts w:ascii="Arial" w:hAnsi="Arial" w:cs="Arial"/>
          <w:spacing w:val="-5"/>
          <w:sz w:val="24"/>
          <w:szCs w:val="24"/>
        </w:rPr>
        <w:t>y</w:t>
      </w:r>
      <w:r w:rsidRPr="006C12DC">
        <w:rPr>
          <w:rFonts w:ascii="Arial" w:hAnsi="Arial" w:cs="Arial"/>
          <w:spacing w:val="3"/>
          <w:sz w:val="24"/>
          <w:szCs w:val="24"/>
        </w:rPr>
        <w:t>l</w:t>
      </w:r>
      <w:r w:rsidRPr="006C12DC">
        <w:rPr>
          <w:rFonts w:ascii="Arial" w:hAnsi="Arial" w:cs="Arial"/>
          <w:sz w:val="24"/>
          <w:szCs w:val="24"/>
        </w:rPr>
        <w:t>e</w:t>
      </w:r>
      <w:r w:rsidRPr="006C12DC">
        <w:rPr>
          <w:rFonts w:ascii="Arial" w:hAnsi="Arial" w:cs="Arial"/>
          <w:spacing w:val="-1"/>
          <w:sz w:val="24"/>
          <w:szCs w:val="24"/>
        </w:rPr>
        <w:t xml:space="preserve"> </w:t>
      </w:r>
      <w:r w:rsidRPr="006C12DC">
        <w:rPr>
          <w:rFonts w:ascii="Arial" w:hAnsi="Arial" w:cs="Arial"/>
          <w:sz w:val="24"/>
          <w:szCs w:val="24"/>
        </w:rPr>
        <w:t>Gui</w:t>
      </w:r>
      <w:r w:rsidRPr="006C12DC">
        <w:rPr>
          <w:rFonts w:ascii="Arial" w:hAnsi="Arial" w:cs="Arial"/>
          <w:spacing w:val="2"/>
          <w:sz w:val="24"/>
          <w:szCs w:val="24"/>
        </w:rPr>
        <w:t>d</w:t>
      </w:r>
      <w:r w:rsidRPr="006C12DC">
        <w:rPr>
          <w:rFonts w:ascii="Arial" w:hAnsi="Arial" w:cs="Arial"/>
          <w:spacing w:val="-1"/>
          <w:sz w:val="24"/>
          <w:szCs w:val="24"/>
        </w:rPr>
        <w:t>e</w:t>
      </w:r>
      <w:r w:rsidRPr="006C12DC">
        <w:rPr>
          <w:rFonts w:ascii="Arial" w:hAnsi="Arial" w:cs="Arial"/>
          <w:sz w:val="24"/>
          <w:szCs w:val="24"/>
        </w:rPr>
        <w:t>l</w:t>
      </w:r>
      <w:r w:rsidRPr="006C12DC">
        <w:rPr>
          <w:rFonts w:ascii="Arial" w:hAnsi="Arial" w:cs="Arial"/>
          <w:spacing w:val="1"/>
          <w:sz w:val="24"/>
          <w:szCs w:val="24"/>
        </w:rPr>
        <w:t>i</w:t>
      </w:r>
      <w:r w:rsidRPr="006C12DC">
        <w:rPr>
          <w:rFonts w:ascii="Arial" w:hAnsi="Arial" w:cs="Arial"/>
          <w:sz w:val="24"/>
          <w:szCs w:val="24"/>
        </w:rPr>
        <w:t>n</w:t>
      </w:r>
      <w:r w:rsidRPr="006C12DC">
        <w:rPr>
          <w:rFonts w:ascii="Arial" w:hAnsi="Arial" w:cs="Arial"/>
          <w:spacing w:val="-1"/>
          <w:sz w:val="24"/>
          <w:szCs w:val="24"/>
        </w:rPr>
        <w:t>e</w:t>
      </w:r>
      <w:r w:rsidRPr="006C12DC">
        <w:rPr>
          <w:rFonts w:ascii="Arial" w:hAnsi="Arial" w:cs="Arial"/>
          <w:sz w:val="24"/>
          <w:szCs w:val="24"/>
        </w:rPr>
        <w:t xml:space="preserve">s. An excellent </w:t>
      </w:r>
      <w:r w:rsidRPr="006C12DC">
        <w:rPr>
          <w:rFonts w:ascii="Arial" w:hAnsi="Arial" w:cs="Arial"/>
          <w:spacing w:val="1"/>
          <w:sz w:val="24"/>
          <w:szCs w:val="24"/>
        </w:rPr>
        <w:t>r</w:t>
      </w:r>
      <w:r w:rsidRPr="006C12DC">
        <w:rPr>
          <w:rFonts w:ascii="Arial" w:hAnsi="Arial" w:cs="Arial"/>
          <w:spacing w:val="-1"/>
          <w:sz w:val="24"/>
          <w:szCs w:val="24"/>
        </w:rPr>
        <w:t>e</w:t>
      </w:r>
      <w:r w:rsidRPr="006C12DC">
        <w:rPr>
          <w:rFonts w:ascii="Arial" w:hAnsi="Arial" w:cs="Arial"/>
          <w:sz w:val="24"/>
          <w:szCs w:val="24"/>
        </w:rPr>
        <w:t>sour</w:t>
      </w:r>
      <w:r w:rsidRPr="006C12DC">
        <w:rPr>
          <w:rFonts w:ascii="Arial" w:hAnsi="Arial" w:cs="Arial"/>
          <w:spacing w:val="1"/>
          <w:sz w:val="24"/>
          <w:szCs w:val="24"/>
        </w:rPr>
        <w:t>c</w:t>
      </w:r>
      <w:r w:rsidRPr="006C12DC">
        <w:rPr>
          <w:rFonts w:ascii="Arial" w:hAnsi="Arial" w:cs="Arial"/>
          <w:sz w:val="24"/>
          <w:szCs w:val="24"/>
        </w:rPr>
        <w:t>e</w:t>
      </w:r>
      <w:r w:rsidRPr="006C12DC">
        <w:rPr>
          <w:rFonts w:ascii="Arial" w:hAnsi="Arial" w:cs="Arial"/>
          <w:spacing w:val="-1"/>
          <w:sz w:val="24"/>
          <w:szCs w:val="24"/>
        </w:rPr>
        <w:t xml:space="preserve"> </w:t>
      </w:r>
      <w:r w:rsidRPr="006C12DC">
        <w:rPr>
          <w:rFonts w:ascii="Arial" w:hAnsi="Arial" w:cs="Arial"/>
          <w:sz w:val="24"/>
          <w:szCs w:val="24"/>
        </w:rPr>
        <w:t>on APA</w:t>
      </w:r>
      <w:r w:rsidRPr="006C12DC">
        <w:rPr>
          <w:rFonts w:ascii="Arial" w:hAnsi="Arial" w:cs="Arial"/>
          <w:spacing w:val="2"/>
          <w:sz w:val="24"/>
          <w:szCs w:val="24"/>
        </w:rPr>
        <w:t xml:space="preserve"> </w:t>
      </w:r>
      <w:r w:rsidRPr="006C12DC">
        <w:rPr>
          <w:rFonts w:ascii="Arial" w:hAnsi="Arial" w:cs="Arial"/>
          <w:sz w:val="24"/>
          <w:szCs w:val="24"/>
        </w:rPr>
        <w:t>guidelines is found h</w:t>
      </w:r>
      <w:r w:rsidRPr="006C12DC">
        <w:rPr>
          <w:rFonts w:ascii="Arial" w:hAnsi="Arial" w:cs="Arial"/>
          <w:spacing w:val="-1"/>
          <w:sz w:val="24"/>
          <w:szCs w:val="24"/>
        </w:rPr>
        <w:t>e</w:t>
      </w:r>
      <w:r w:rsidRPr="006C12DC">
        <w:rPr>
          <w:rFonts w:ascii="Arial" w:hAnsi="Arial" w:cs="Arial"/>
          <w:sz w:val="24"/>
          <w:szCs w:val="24"/>
        </w:rPr>
        <w:t>r</w:t>
      </w:r>
      <w:r w:rsidRPr="006C12DC">
        <w:rPr>
          <w:rFonts w:ascii="Arial" w:hAnsi="Arial" w:cs="Arial"/>
          <w:spacing w:val="-2"/>
          <w:sz w:val="24"/>
          <w:szCs w:val="24"/>
        </w:rPr>
        <w:t>e</w:t>
      </w:r>
      <w:r w:rsidRPr="006C12DC">
        <w:rPr>
          <w:rFonts w:ascii="Arial" w:hAnsi="Arial" w:cs="Arial"/>
          <w:sz w:val="24"/>
          <w:szCs w:val="24"/>
        </w:rPr>
        <w:t xml:space="preserve">: </w:t>
      </w:r>
      <w:hyperlink r:id="rId18" w:history="1">
        <w:r w:rsidRPr="006C12DC">
          <w:rPr>
            <w:rFonts w:ascii="Arial" w:hAnsi="Arial" w:cs="Arial"/>
            <w:position w:val="-1"/>
            <w:sz w:val="24"/>
            <w:szCs w:val="24"/>
            <w:u w:val="single"/>
          </w:rPr>
          <w:t>ht</w:t>
        </w:r>
        <w:r w:rsidRPr="006C12DC">
          <w:rPr>
            <w:rFonts w:ascii="Arial" w:hAnsi="Arial" w:cs="Arial"/>
            <w:spacing w:val="1"/>
            <w:position w:val="-1"/>
            <w:sz w:val="24"/>
            <w:szCs w:val="24"/>
            <w:u w:val="single"/>
          </w:rPr>
          <w:t>t</w:t>
        </w:r>
        <w:r w:rsidRPr="006C12DC">
          <w:rPr>
            <w:rFonts w:ascii="Arial" w:hAnsi="Arial" w:cs="Arial"/>
            <w:position w:val="-1"/>
            <w:sz w:val="24"/>
            <w:szCs w:val="24"/>
            <w:u w:val="single"/>
          </w:rPr>
          <w:t>p:</w:t>
        </w:r>
        <w:r w:rsidRPr="006C12DC">
          <w:rPr>
            <w:rFonts w:ascii="Arial" w:hAnsi="Arial" w:cs="Arial"/>
            <w:spacing w:val="1"/>
            <w:position w:val="-1"/>
            <w:sz w:val="24"/>
            <w:szCs w:val="24"/>
            <w:u w:val="single"/>
          </w:rPr>
          <w:t>/</w:t>
        </w:r>
        <w:r w:rsidRPr="006C12DC">
          <w:rPr>
            <w:rFonts w:ascii="Arial" w:hAnsi="Arial" w:cs="Arial"/>
            <w:position w:val="-1"/>
            <w:sz w:val="24"/>
            <w:szCs w:val="24"/>
            <w:u w:val="single"/>
          </w:rPr>
          <w:t>/owl.en</w:t>
        </w:r>
        <w:r w:rsidRPr="006C12DC">
          <w:rPr>
            <w:rFonts w:ascii="Arial" w:hAnsi="Arial" w:cs="Arial"/>
            <w:spacing w:val="-3"/>
            <w:position w:val="-1"/>
            <w:sz w:val="24"/>
            <w:szCs w:val="24"/>
            <w:u w:val="single"/>
          </w:rPr>
          <w:t>g</w:t>
        </w:r>
        <w:r w:rsidRPr="006C12DC">
          <w:rPr>
            <w:rFonts w:ascii="Arial" w:hAnsi="Arial" w:cs="Arial"/>
            <w:position w:val="-1"/>
            <w:sz w:val="24"/>
            <w:szCs w:val="24"/>
            <w:u w:val="single"/>
          </w:rPr>
          <w:t>l</w:t>
        </w:r>
        <w:r w:rsidRPr="006C12DC">
          <w:rPr>
            <w:rFonts w:ascii="Arial" w:hAnsi="Arial" w:cs="Arial"/>
            <w:spacing w:val="1"/>
            <w:position w:val="-1"/>
            <w:sz w:val="24"/>
            <w:szCs w:val="24"/>
            <w:u w:val="single"/>
          </w:rPr>
          <w:t>i</w:t>
        </w:r>
        <w:r w:rsidRPr="006C12DC">
          <w:rPr>
            <w:rFonts w:ascii="Arial" w:hAnsi="Arial" w:cs="Arial"/>
            <w:position w:val="-1"/>
            <w:sz w:val="24"/>
            <w:szCs w:val="24"/>
            <w:u w:val="single"/>
          </w:rPr>
          <w:t>sh.purdu</w:t>
        </w:r>
        <w:r w:rsidRPr="006C12DC">
          <w:rPr>
            <w:rFonts w:ascii="Arial" w:hAnsi="Arial" w:cs="Arial"/>
            <w:spacing w:val="-1"/>
            <w:position w:val="-1"/>
            <w:sz w:val="24"/>
            <w:szCs w:val="24"/>
            <w:u w:val="single"/>
          </w:rPr>
          <w:t>e</w:t>
        </w:r>
        <w:r w:rsidRPr="006C12DC">
          <w:rPr>
            <w:rFonts w:ascii="Arial" w:hAnsi="Arial" w:cs="Arial"/>
            <w:position w:val="-1"/>
            <w:sz w:val="24"/>
            <w:szCs w:val="24"/>
            <w:u w:val="single"/>
          </w:rPr>
          <w:t>.</w:t>
        </w:r>
        <w:r w:rsidRPr="006C12DC">
          <w:rPr>
            <w:rFonts w:ascii="Arial" w:hAnsi="Arial" w:cs="Arial"/>
            <w:spacing w:val="-1"/>
            <w:position w:val="-1"/>
            <w:sz w:val="24"/>
            <w:szCs w:val="24"/>
            <w:u w:val="single"/>
          </w:rPr>
          <w:t>e</w:t>
        </w:r>
        <w:r w:rsidRPr="006C12DC">
          <w:rPr>
            <w:rFonts w:ascii="Arial" w:hAnsi="Arial" w:cs="Arial"/>
            <w:position w:val="-1"/>
            <w:sz w:val="24"/>
            <w:szCs w:val="24"/>
            <w:u w:val="single"/>
          </w:rPr>
          <w:t>d</w:t>
        </w:r>
        <w:r w:rsidRPr="006C12DC">
          <w:rPr>
            <w:rFonts w:ascii="Arial" w:hAnsi="Arial" w:cs="Arial"/>
            <w:spacing w:val="2"/>
            <w:position w:val="-1"/>
            <w:sz w:val="24"/>
            <w:szCs w:val="24"/>
            <w:u w:val="single"/>
          </w:rPr>
          <w:t>u</w:t>
        </w:r>
        <w:r w:rsidRPr="006C12DC">
          <w:rPr>
            <w:rFonts w:ascii="Arial" w:hAnsi="Arial" w:cs="Arial"/>
            <w:position w:val="-1"/>
            <w:sz w:val="24"/>
            <w:szCs w:val="24"/>
            <w:u w:val="single"/>
          </w:rPr>
          <w:t>/owl</w:t>
        </w:r>
        <w:r w:rsidRPr="006C12DC">
          <w:rPr>
            <w:rFonts w:ascii="Arial" w:hAnsi="Arial" w:cs="Arial"/>
            <w:spacing w:val="1"/>
            <w:position w:val="-1"/>
            <w:sz w:val="24"/>
            <w:szCs w:val="24"/>
            <w:u w:val="single"/>
          </w:rPr>
          <w:t>/</w:t>
        </w:r>
        <w:r w:rsidRPr="006C12DC">
          <w:rPr>
            <w:rFonts w:ascii="Arial" w:hAnsi="Arial" w:cs="Arial"/>
            <w:position w:val="-1"/>
            <w:sz w:val="24"/>
            <w:szCs w:val="24"/>
            <w:u w:val="single"/>
          </w:rPr>
          <w:t>r</w:t>
        </w:r>
        <w:r w:rsidRPr="006C12DC">
          <w:rPr>
            <w:rFonts w:ascii="Arial" w:hAnsi="Arial" w:cs="Arial"/>
            <w:spacing w:val="-2"/>
            <w:position w:val="-1"/>
            <w:sz w:val="24"/>
            <w:szCs w:val="24"/>
            <w:u w:val="single"/>
          </w:rPr>
          <w:t>e</w:t>
        </w:r>
        <w:r w:rsidRPr="006C12DC">
          <w:rPr>
            <w:rFonts w:ascii="Arial" w:hAnsi="Arial" w:cs="Arial"/>
            <w:position w:val="-1"/>
            <w:sz w:val="24"/>
            <w:szCs w:val="24"/>
            <w:u w:val="single"/>
          </w:rPr>
          <w:t>sour</w:t>
        </w:r>
        <w:r w:rsidRPr="006C12DC">
          <w:rPr>
            <w:rFonts w:ascii="Arial" w:hAnsi="Arial" w:cs="Arial"/>
            <w:spacing w:val="-1"/>
            <w:position w:val="-1"/>
            <w:sz w:val="24"/>
            <w:szCs w:val="24"/>
            <w:u w:val="single"/>
          </w:rPr>
          <w:t>ce</w:t>
        </w:r>
        <w:r w:rsidRPr="006C12DC">
          <w:rPr>
            <w:rFonts w:ascii="Arial" w:hAnsi="Arial" w:cs="Arial"/>
            <w:position w:val="-1"/>
            <w:sz w:val="24"/>
            <w:szCs w:val="24"/>
            <w:u w:val="single"/>
          </w:rPr>
          <w:t>/560</w:t>
        </w:r>
        <w:r w:rsidRPr="006C12DC">
          <w:rPr>
            <w:rFonts w:ascii="Arial" w:hAnsi="Arial" w:cs="Arial"/>
            <w:spacing w:val="1"/>
            <w:position w:val="-1"/>
            <w:sz w:val="24"/>
            <w:szCs w:val="24"/>
            <w:u w:val="single"/>
          </w:rPr>
          <w:t>/</w:t>
        </w:r>
        <w:r w:rsidRPr="006C12DC">
          <w:rPr>
            <w:rFonts w:ascii="Arial" w:hAnsi="Arial" w:cs="Arial"/>
            <w:position w:val="-1"/>
            <w:sz w:val="24"/>
            <w:szCs w:val="24"/>
            <w:u w:val="single"/>
          </w:rPr>
          <w:t>01</w:t>
        </w:r>
        <w:r w:rsidRPr="006C12DC">
          <w:rPr>
            <w:rFonts w:ascii="Arial" w:hAnsi="Arial" w:cs="Arial"/>
            <w:spacing w:val="3"/>
            <w:position w:val="-1"/>
            <w:sz w:val="24"/>
            <w:szCs w:val="24"/>
            <w:u w:val="single"/>
          </w:rPr>
          <w:t>/</w:t>
        </w:r>
        <w:r w:rsidRPr="006C12DC">
          <w:rPr>
            <w:rFonts w:ascii="Arial" w:hAnsi="Arial" w:cs="Arial"/>
            <w:position w:val="-1"/>
            <w:sz w:val="24"/>
            <w:szCs w:val="24"/>
          </w:rPr>
          <w:t>.</w:t>
        </w:r>
      </w:hyperlink>
      <w:r w:rsidRPr="006C12DC">
        <w:rPr>
          <w:rFonts w:ascii="Arial" w:hAnsi="Arial" w:cs="Arial"/>
          <w:position w:val="-1"/>
          <w:sz w:val="24"/>
          <w:szCs w:val="24"/>
        </w:rPr>
        <w:t xml:space="preserve"> </w:t>
      </w:r>
      <w:r w:rsidRPr="006C12DC">
        <w:rPr>
          <w:rFonts w:ascii="Arial" w:eastAsia="Calibri" w:hAnsi="Arial" w:cs="Arial"/>
          <w:sz w:val="24"/>
          <w:szCs w:val="24"/>
        </w:rPr>
        <w:t>Acceptable work should be completed with 12-point, standard font, and double-spaced.</w:t>
      </w:r>
    </w:p>
    <w:p w14:paraId="02162898" w14:textId="77777777" w:rsidR="00931148" w:rsidRPr="006C12DC" w:rsidRDefault="00931148" w:rsidP="00931148">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b/>
          <w:bCs/>
          <w:sz w:val="24"/>
          <w:szCs w:val="24"/>
        </w:rPr>
        <w:t>TECHNICAL REQUIREMENTS AND SUPPORT</w:t>
      </w:r>
    </w:p>
    <w:p w14:paraId="27200AA4" w14:textId="58A5CF29" w:rsidR="00931148" w:rsidRPr="006C12DC" w:rsidRDefault="00931148" w:rsidP="00931148">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Students must have the necessary equipment and software to successfully access the online discussion portions of the course on Canvas. Information on the technical requirements for using Canvas is as follows:</w:t>
      </w:r>
    </w:p>
    <w:p w14:paraId="1344EAA2" w14:textId="77777777" w:rsidR="00931148" w:rsidRPr="006C12DC" w:rsidRDefault="00931148" w:rsidP="00931148">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lastRenderedPageBreak/>
        <w:t>UIT Help Desk: </w:t>
      </w:r>
      <w:hyperlink r:id="rId19" w:tgtFrame="_blank" w:history="1">
        <w:r w:rsidRPr="006C12DC">
          <w:rPr>
            <w:rFonts w:ascii="Arial" w:eastAsia="Times New Roman" w:hAnsi="Arial" w:cs="Arial"/>
            <w:sz w:val="24"/>
            <w:szCs w:val="24"/>
            <w:u w:val="single"/>
          </w:rPr>
          <w:t>http://www.unt.edu/helpdesk/index.htm (Links to an external site.) (Links to an external site.)</w:t>
        </w:r>
      </w:hyperlink>
    </w:p>
    <w:p w14:paraId="55EA040B" w14:textId="77777777" w:rsidR="00931148" w:rsidRPr="006C12DC" w:rsidRDefault="00931148" w:rsidP="00931148">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Hardware and software necessary to use Bb Learn: </w:t>
      </w:r>
      <w:hyperlink r:id="rId20" w:tgtFrame="_blank" w:history="1">
        <w:r w:rsidRPr="006C12DC">
          <w:rPr>
            <w:rFonts w:ascii="Arial" w:eastAsia="Times New Roman" w:hAnsi="Arial" w:cs="Arial"/>
            <w:sz w:val="24"/>
            <w:szCs w:val="24"/>
            <w:u w:val="single"/>
          </w:rPr>
          <w:t>http://www.unt.edu/helpdesk/bblearn/ (Links to an external site.) (Links to an external site.)</w:t>
        </w:r>
      </w:hyperlink>
      <w:r w:rsidRPr="006C12DC">
        <w:rPr>
          <w:rFonts w:ascii="Arial" w:eastAsia="Times New Roman" w:hAnsi="Arial" w:cs="Arial"/>
          <w:sz w:val="24"/>
          <w:szCs w:val="24"/>
        </w:rPr>
        <w:t> </w:t>
      </w:r>
    </w:p>
    <w:p w14:paraId="0DAA06DF" w14:textId="77777777" w:rsidR="00931148" w:rsidRPr="006C12DC" w:rsidRDefault="00931148" w:rsidP="00931148">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At UNT, the UIT Student Helpdesk provides student technical support in the use of Canvas and supported resources. The student help desk may be reached at (940) 565-2324 or via email at </w:t>
      </w:r>
      <w:hyperlink r:id="rId21" w:history="1">
        <w:r w:rsidRPr="006C12DC">
          <w:rPr>
            <w:rFonts w:ascii="Arial" w:eastAsia="Times New Roman" w:hAnsi="Arial" w:cs="Arial"/>
            <w:sz w:val="24"/>
            <w:szCs w:val="24"/>
            <w:u w:val="single"/>
          </w:rPr>
          <w:t>helpdesk@unt.edu</w:t>
        </w:r>
      </w:hyperlink>
      <w:r w:rsidRPr="006C12DC">
        <w:rPr>
          <w:rFonts w:ascii="Arial" w:eastAsia="Times New Roman" w:hAnsi="Arial" w:cs="Arial"/>
          <w:sz w:val="24"/>
          <w:szCs w:val="24"/>
        </w:rPr>
        <w:t>.</w:t>
      </w:r>
    </w:p>
    <w:p w14:paraId="4ED64991" w14:textId="77777777" w:rsidR="00931148" w:rsidRPr="006C12DC" w:rsidRDefault="00931148" w:rsidP="00931148">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Students who are unsure about their personal computer equipment or who do not have reliable access to a high-speed Internet connection may use one of the UNT computer labs located in various buildings across the campus.</w:t>
      </w:r>
    </w:p>
    <w:p w14:paraId="350158A0" w14:textId="2119A235" w:rsidR="004416FC" w:rsidRPr="006C12DC" w:rsidRDefault="00931148" w:rsidP="00C0462A">
      <w:pPr>
        <w:spacing w:before="100" w:beforeAutospacing="1" w:after="100" w:afterAutospacing="1" w:line="240" w:lineRule="auto"/>
        <w:rPr>
          <w:rFonts w:ascii="Arial" w:eastAsia="Times New Roman" w:hAnsi="Arial" w:cs="Arial"/>
          <w:sz w:val="24"/>
          <w:szCs w:val="24"/>
        </w:rPr>
      </w:pPr>
      <w:r w:rsidRPr="006C12DC">
        <w:rPr>
          <w:rFonts w:ascii="Arial" w:eastAsia="Times New Roman" w:hAnsi="Arial" w:cs="Arial"/>
          <w:sz w:val="24"/>
          <w:szCs w:val="24"/>
        </w:rPr>
        <w:t xml:space="preserve">Zoom calls (when using virtual office hours, for example), are features that require video and microphone capabilities for participation. Please be sure that you </w:t>
      </w:r>
      <w:proofErr w:type="gramStart"/>
      <w:r w:rsidRPr="006C12DC">
        <w:rPr>
          <w:rFonts w:ascii="Arial" w:eastAsia="Times New Roman" w:hAnsi="Arial" w:cs="Arial"/>
          <w:sz w:val="24"/>
          <w:szCs w:val="24"/>
        </w:rPr>
        <w:t>are able to</w:t>
      </w:r>
      <w:proofErr w:type="gramEnd"/>
      <w:r w:rsidRPr="006C12DC">
        <w:rPr>
          <w:rFonts w:ascii="Arial" w:eastAsia="Times New Roman" w:hAnsi="Arial" w:cs="Arial"/>
          <w:sz w:val="24"/>
          <w:szCs w:val="24"/>
        </w:rPr>
        <w:t xml:space="preserve"> use Zoom for meetings with your instructor or with others </w:t>
      </w:r>
      <w:proofErr w:type="gramStart"/>
      <w:r w:rsidRPr="006C12DC">
        <w:rPr>
          <w:rFonts w:ascii="Arial" w:eastAsia="Times New Roman" w:hAnsi="Arial" w:cs="Arial"/>
          <w:sz w:val="24"/>
          <w:szCs w:val="24"/>
        </w:rPr>
        <w:t>in</w:t>
      </w:r>
      <w:proofErr w:type="gramEnd"/>
      <w:r w:rsidRPr="006C12DC">
        <w:rPr>
          <w:rFonts w:ascii="Arial" w:eastAsia="Times New Roman" w:hAnsi="Arial" w:cs="Arial"/>
          <w:sz w:val="24"/>
          <w:szCs w:val="24"/>
        </w:rPr>
        <w:t xml:space="preserve"> the course on any group level assignments. </w:t>
      </w:r>
    </w:p>
    <w:p w14:paraId="2FE55731" w14:textId="6BE22883" w:rsidR="004416FC" w:rsidRPr="006C12DC" w:rsidRDefault="004416FC" w:rsidP="003A40C0">
      <w:pPr>
        <w:pStyle w:val="Heading2"/>
        <w:rPr>
          <w:rFonts w:ascii="Arial" w:hAnsi="Arial" w:cs="Arial"/>
          <w:sz w:val="24"/>
          <w:szCs w:val="24"/>
          <w:u w:val="single"/>
        </w:rPr>
      </w:pPr>
      <w:r w:rsidRPr="006C12DC">
        <w:rPr>
          <w:rFonts w:ascii="Arial" w:hAnsi="Arial" w:cs="Arial"/>
          <w:sz w:val="24"/>
          <w:szCs w:val="24"/>
          <w:u w:val="single"/>
        </w:rPr>
        <w:t>Course Technology &amp; Skills</w:t>
      </w:r>
    </w:p>
    <w:p w14:paraId="0C4EC839" w14:textId="4315391A" w:rsidR="004416FC" w:rsidRPr="006C12DC" w:rsidRDefault="004416FC" w:rsidP="004416FC">
      <w:pPr>
        <w:pStyle w:val="NormalWeb"/>
        <w:shd w:val="clear" w:color="auto" w:fill="FFFFFF"/>
        <w:spacing w:before="0" w:beforeAutospacing="0" w:after="0" w:afterAutospacing="0"/>
        <w:rPr>
          <w:rFonts w:ascii="Arial" w:hAnsi="Arial" w:cs="Arial"/>
        </w:rPr>
      </w:pPr>
      <w:r w:rsidRPr="006C12DC">
        <w:rPr>
          <w:rFonts w:ascii="Arial" w:hAnsi="Arial" w:cs="Arial"/>
          <w:bdr w:val="none" w:sz="0" w:space="0" w:color="auto" w:frame="1"/>
        </w:rPr>
        <w:t xml:space="preserve">In addition to </w:t>
      </w:r>
      <w:proofErr w:type="gramStart"/>
      <w:r w:rsidRPr="006C12DC">
        <w:rPr>
          <w:rFonts w:ascii="Arial" w:hAnsi="Arial" w:cs="Arial"/>
          <w:bdr w:val="none" w:sz="0" w:space="0" w:color="auto" w:frame="1"/>
        </w:rPr>
        <w:t>face to face</w:t>
      </w:r>
      <w:proofErr w:type="gramEnd"/>
      <w:r w:rsidRPr="006C12DC">
        <w:rPr>
          <w:rFonts w:ascii="Arial" w:hAnsi="Arial" w:cs="Arial"/>
          <w:bdr w:val="none" w:sz="0" w:space="0" w:color="auto" w:frame="1"/>
        </w:rPr>
        <w:t xml:space="preserve"> lecture, this course includes </w:t>
      </w:r>
      <w:r w:rsidR="00E4159D" w:rsidRPr="006C12DC">
        <w:rPr>
          <w:rFonts w:ascii="Arial" w:hAnsi="Arial" w:cs="Arial"/>
          <w:bdr w:val="none" w:sz="0" w:space="0" w:color="auto" w:frame="1"/>
        </w:rPr>
        <w:t xml:space="preserve">some </w:t>
      </w:r>
      <w:r w:rsidRPr="006C12DC">
        <w:rPr>
          <w:rFonts w:ascii="Arial" w:hAnsi="Arial" w:cs="Arial"/>
          <w:bdr w:val="none" w:sz="0" w:space="0" w:color="auto" w:frame="1"/>
        </w:rPr>
        <w:t xml:space="preserve">online learning components related to our Canvas course modules.  </w:t>
      </w:r>
    </w:p>
    <w:p w14:paraId="24E9E618" w14:textId="5E39284B" w:rsidR="004416FC" w:rsidRPr="006C12DC" w:rsidRDefault="004416FC" w:rsidP="003A40C0">
      <w:pPr>
        <w:pStyle w:val="NormalWeb"/>
        <w:shd w:val="clear" w:color="auto" w:fill="FFFFFF"/>
        <w:spacing w:before="0" w:beforeAutospacing="0" w:after="0" w:afterAutospacing="0"/>
        <w:rPr>
          <w:rFonts w:ascii="Arial" w:hAnsi="Arial" w:cs="Arial"/>
        </w:rPr>
      </w:pPr>
      <w:r w:rsidRPr="006C12DC">
        <w:rPr>
          <w:rFonts w:ascii="Arial" w:hAnsi="Arial" w:cs="Arial"/>
          <w:bdr w:val="none" w:sz="0" w:space="0" w:color="auto" w:frame="1"/>
        </w:rPr>
        <w:t> </w:t>
      </w:r>
    </w:p>
    <w:p w14:paraId="3C2CDED7" w14:textId="77777777" w:rsidR="004416FC" w:rsidRPr="006C12DC" w:rsidRDefault="004416FC" w:rsidP="004416FC">
      <w:pPr>
        <w:pStyle w:val="Heading3"/>
        <w:rPr>
          <w:rFonts w:ascii="Arial" w:hAnsi="Arial" w:cs="Arial"/>
          <w:b/>
          <w:color w:val="auto"/>
        </w:rPr>
      </w:pPr>
      <w:r w:rsidRPr="006C12DC">
        <w:rPr>
          <w:rFonts w:ascii="Arial" w:hAnsi="Arial" w:cs="Arial"/>
          <w:b/>
          <w:color w:val="auto"/>
        </w:rPr>
        <w:t>Minimum Technology Requirements</w:t>
      </w:r>
    </w:p>
    <w:p w14:paraId="2C7E6D5B" w14:textId="77777777" w:rsidR="004416FC" w:rsidRPr="006C12DC" w:rsidRDefault="004416FC" w:rsidP="004416FC">
      <w:pPr>
        <w:pStyle w:val="ListParagraph"/>
        <w:numPr>
          <w:ilvl w:val="0"/>
          <w:numId w:val="18"/>
        </w:numPr>
        <w:rPr>
          <w:rFonts w:ascii="Arial" w:hAnsi="Arial" w:cs="Arial"/>
          <w:sz w:val="24"/>
          <w:szCs w:val="24"/>
        </w:rPr>
      </w:pPr>
      <w:r w:rsidRPr="006C12DC">
        <w:rPr>
          <w:rFonts w:ascii="Arial" w:hAnsi="Arial" w:cs="Arial"/>
          <w:sz w:val="24"/>
          <w:szCs w:val="24"/>
        </w:rPr>
        <w:t>Computer</w:t>
      </w:r>
    </w:p>
    <w:p w14:paraId="0935FB27" w14:textId="77777777" w:rsidR="004416FC" w:rsidRPr="006C12DC" w:rsidRDefault="004416FC" w:rsidP="004416FC">
      <w:pPr>
        <w:pStyle w:val="ListParagraph"/>
        <w:numPr>
          <w:ilvl w:val="0"/>
          <w:numId w:val="18"/>
        </w:numPr>
        <w:rPr>
          <w:rFonts w:ascii="Arial" w:hAnsi="Arial" w:cs="Arial"/>
          <w:sz w:val="24"/>
          <w:szCs w:val="24"/>
        </w:rPr>
      </w:pPr>
      <w:r w:rsidRPr="006C12DC">
        <w:rPr>
          <w:rFonts w:ascii="Arial" w:hAnsi="Arial" w:cs="Arial"/>
          <w:sz w:val="24"/>
          <w:szCs w:val="24"/>
        </w:rPr>
        <w:t xml:space="preserve">Reliable internet access </w:t>
      </w:r>
    </w:p>
    <w:p w14:paraId="76F0B865" w14:textId="77777777" w:rsidR="004416FC" w:rsidRPr="006C12DC" w:rsidRDefault="004416FC" w:rsidP="004416FC">
      <w:pPr>
        <w:pStyle w:val="ListParagraph"/>
        <w:numPr>
          <w:ilvl w:val="0"/>
          <w:numId w:val="18"/>
        </w:numPr>
        <w:rPr>
          <w:rFonts w:ascii="Arial" w:hAnsi="Arial" w:cs="Arial"/>
          <w:sz w:val="24"/>
          <w:szCs w:val="24"/>
        </w:rPr>
      </w:pPr>
      <w:r w:rsidRPr="006C12DC">
        <w:rPr>
          <w:rFonts w:ascii="Arial" w:hAnsi="Arial" w:cs="Arial"/>
          <w:sz w:val="24"/>
          <w:szCs w:val="24"/>
        </w:rPr>
        <w:t>Speakers</w:t>
      </w:r>
    </w:p>
    <w:p w14:paraId="0BDEE17F" w14:textId="77777777" w:rsidR="004416FC" w:rsidRPr="006C12DC" w:rsidRDefault="004416FC" w:rsidP="004416FC">
      <w:pPr>
        <w:pStyle w:val="ListParagraph"/>
        <w:numPr>
          <w:ilvl w:val="0"/>
          <w:numId w:val="18"/>
        </w:numPr>
        <w:rPr>
          <w:rFonts w:ascii="Arial" w:hAnsi="Arial" w:cs="Arial"/>
          <w:sz w:val="24"/>
          <w:szCs w:val="24"/>
        </w:rPr>
      </w:pPr>
      <w:r w:rsidRPr="006C12DC">
        <w:rPr>
          <w:rFonts w:ascii="Arial" w:hAnsi="Arial" w:cs="Arial"/>
          <w:sz w:val="24"/>
          <w:szCs w:val="24"/>
        </w:rPr>
        <w:t>Microphone</w:t>
      </w:r>
    </w:p>
    <w:p w14:paraId="007D80B5" w14:textId="77777777" w:rsidR="004416FC" w:rsidRPr="006C12DC" w:rsidRDefault="004416FC" w:rsidP="004416FC">
      <w:pPr>
        <w:pStyle w:val="ListParagraph"/>
        <w:numPr>
          <w:ilvl w:val="0"/>
          <w:numId w:val="18"/>
        </w:numPr>
        <w:rPr>
          <w:rFonts w:ascii="Arial" w:hAnsi="Arial" w:cs="Arial"/>
          <w:sz w:val="24"/>
          <w:szCs w:val="24"/>
        </w:rPr>
      </w:pPr>
      <w:r w:rsidRPr="006C12DC">
        <w:rPr>
          <w:rFonts w:ascii="Arial" w:hAnsi="Arial" w:cs="Arial"/>
          <w:sz w:val="24"/>
          <w:szCs w:val="24"/>
        </w:rPr>
        <w:t>Plug-ins</w:t>
      </w:r>
    </w:p>
    <w:p w14:paraId="69BF62BD" w14:textId="77777777" w:rsidR="004416FC" w:rsidRPr="006C12DC" w:rsidRDefault="004416FC" w:rsidP="004416FC">
      <w:pPr>
        <w:pStyle w:val="ListParagraph"/>
        <w:numPr>
          <w:ilvl w:val="0"/>
          <w:numId w:val="18"/>
        </w:numPr>
        <w:spacing w:after="0"/>
        <w:rPr>
          <w:rFonts w:ascii="Arial" w:hAnsi="Arial" w:cs="Arial"/>
          <w:sz w:val="24"/>
          <w:szCs w:val="24"/>
        </w:rPr>
      </w:pPr>
      <w:r w:rsidRPr="006C12DC">
        <w:rPr>
          <w:rFonts w:ascii="Arial" w:hAnsi="Arial" w:cs="Arial"/>
          <w:sz w:val="24"/>
          <w:szCs w:val="24"/>
        </w:rPr>
        <w:t>Microsoft Office Suite</w:t>
      </w:r>
    </w:p>
    <w:p w14:paraId="6E3BD555" w14:textId="77777777" w:rsidR="004416FC" w:rsidRPr="006C12DC" w:rsidRDefault="004416FC" w:rsidP="004416FC">
      <w:pPr>
        <w:pStyle w:val="ListParagraph"/>
        <w:numPr>
          <w:ilvl w:val="0"/>
          <w:numId w:val="18"/>
        </w:numPr>
        <w:rPr>
          <w:rStyle w:val="Hyperlink"/>
          <w:rFonts w:ascii="Arial" w:hAnsi="Arial" w:cs="Arial"/>
          <w:color w:val="auto"/>
          <w:sz w:val="24"/>
          <w:szCs w:val="24"/>
        </w:rPr>
      </w:pPr>
      <w:hyperlink r:id="rId22" w:history="1">
        <w:r w:rsidRPr="006C12DC">
          <w:rPr>
            <w:rStyle w:val="Hyperlink"/>
            <w:rFonts w:ascii="Arial" w:hAnsi="Arial" w:cs="Arial"/>
            <w:color w:val="auto"/>
            <w:sz w:val="24"/>
            <w:szCs w:val="24"/>
          </w:rPr>
          <w:t>Canvas Technical Requirements</w:t>
        </w:r>
      </w:hyperlink>
      <w:r w:rsidRPr="006C12DC">
        <w:rPr>
          <w:rFonts w:ascii="Arial" w:hAnsi="Arial" w:cs="Arial"/>
          <w:sz w:val="24"/>
          <w:szCs w:val="24"/>
        </w:rPr>
        <w:t xml:space="preserve"> (https://clear.unt.edu/supported-technologies/canvas/requirements</w:t>
      </w:r>
      <w:r w:rsidRPr="006C12DC">
        <w:rPr>
          <w:rStyle w:val="Hyperlink"/>
          <w:rFonts w:ascii="Arial" w:hAnsi="Arial" w:cs="Arial"/>
          <w:color w:val="auto"/>
          <w:sz w:val="24"/>
          <w:szCs w:val="24"/>
        </w:rPr>
        <w:t>)</w:t>
      </w:r>
    </w:p>
    <w:p w14:paraId="050706F6" w14:textId="77777777" w:rsidR="004416FC" w:rsidRPr="006C12DC" w:rsidRDefault="004416FC" w:rsidP="004416FC">
      <w:pPr>
        <w:spacing w:after="0"/>
        <w:rPr>
          <w:rFonts w:ascii="Arial" w:hAnsi="Arial" w:cs="Arial"/>
          <w:sz w:val="24"/>
          <w:szCs w:val="24"/>
        </w:rPr>
      </w:pPr>
      <w:r w:rsidRPr="006C12DC">
        <w:rPr>
          <w:rFonts w:ascii="Arial" w:hAnsi="Arial" w:cs="Arial"/>
          <w:b/>
          <w:sz w:val="24"/>
          <w:szCs w:val="24"/>
        </w:rPr>
        <w:t>UIT Help Desk</w:t>
      </w:r>
      <w:r w:rsidRPr="006C12DC">
        <w:rPr>
          <w:rFonts w:ascii="Arial" w:hAnsi="Arial" w:cs="Arial"/>
          <w:sz w:val="24"/>
          <w:szCs w:val="24"/>
        </w:rPr>
        <w:t xml:space="preserve">: </w:t>
      </w:r>
      <w:hyperlink r:id="rId23" w:history="1">
        <w:r w:rsidRPr="006C12DC">
          <w:rPr>
            <w:rStyle w:val="Hyperlink"/>
            <w:rFonts w:ascii="Arial" w:hAnsi="Arial" w:cs="Arial"/>
            <w:color w:val="auto"/>
            <w:sz w:val="24"/>
            <w:szCs w:val="24"/>
          </w:rPr>
          <w:t>UIT Student Help Desk site</w:t>
        </w:r>
      </w:hyperlink>
      <w:r w:rsidRPr="006C12DC">
        <w:rPr>
          <w:rFonts w:ascii="Arial" w:hAnsi="Arial" w:cs="Arial"/>
          <w:sz w:val="24"/>
          <w:szCs w:val="24"/>
        </w:rPr>
        <w:t xml:space="preserve"> (http://www.unt.edu/helpdesk/index.htm</w:t>
      </w:r>
      <w:r w:rsidRPr="006C12DC">
        <w:rPr>
          <w:rStyle w:val="Hyperlink"/>
          <w:rFonts w:ascii="Arial" w:hAnsi="Arial" w:cs="Arial"/>
          <w:color w:val="auto"/>
          <w:sz w:val="24"/>
          <w:szCs w:val="24"/>
        </w:rPr>
        <w:t>)</w:t>
      </w:r>
    </w:p>
    <w:p w14:paraId="79A2D11F" w14:textId="77777777" w:rsidR="004416FC" w:rsidRPr="006C12DC" w:rsidRDefault="004416FC" w:rsidP="004416FC">
      <w:pPr>
        <w:spacing w:after="0"/>
        <w:rPr>
          <w:rFonts w:ascii="Arial" w:hAnsi="Arial" w:cs="Arial"/>
          <w:sz w:val="24"/>
          <w:szCs w:val="24"/>
        </w:rPr>
      </w:pPr>
      <w:r w:rsidRPr="006C12DC">
        <w:rPr>
          <w:rFonts w:ascii="Arial" w:hAnsi="Arial" w:cs="Arial"/>
          <w:b/>
          <w:sz w:val="24"/>
          <w:szCs w:val="24"/>
        </w:rPr>
        <w:t>Email</w:t>
      </w:r>
      <w:r w:rsidRPr="006C12DC">
        <w:rPr>
          <w:rFonts w:ascii="Arial" w:hAnsi="Arial" w:cs="Arial"/>
          <w:sz w:val="24"/>
          <w:szCs w:val="24"/>
        </w:rPr>
        <w:t xml:space="preserve">: </w:t>
      </w:r>
      <w:hyperlink r:id="rId24" w:history="1">
        <w:r w:rsidRPr="006C12DC">
          <w:rPr>
            <w:rStyle w:val="Hyperlink"/>
            <w:rFonts w:ascii="Arial" w:hAnsi="Arial" w:cs="Arial"/>
            <w:color w:val="auto"/>
            <w:sz w:val="24"/>
            <w:szCs w:val="24"/>
          </w:rPr>
          <w:t>helpdesk@unt.edu</w:t>
        </w:r>
      </w:hyperlink>
      <w:r w:rsidRPr="006C12DC">
        <w:rPr>
          <w:rFonts w:ascii="Arial" w:hAnsi="Arial" w:cs="Arial"/>
          <w:sz w:val="24"/>
          <w:szCs w:val="24"/>
        </w:rPr>
        <w:t xml:space="preserve">     </w:t>
      </w:r>
    </w:p>
    <w:p w14:paraId="7094E92D" w14:textId="77777777" w:rsidR="004416FC" w:rsidRPr="006C12DC" w:rsidRDefault="004416FC" w:rsidP="004416FC">
      <w:pPr>
        <w:pStyle w:val="BodyText"/>
        <w:ind w:left="0" w:right="147"/>
        <w:rPr>
          <w:rFonts w:ascii="Arial" w:hAnsi="Arial" w:cs="Arial"/>
        </w:rPr>
      </w:pPr>
      <w:r w:rsidRPr="006C12DC">
        <w:rPr>
          <w:rFonts w:ascii="Arial" w:hAnsi="Arial" w:cs="Arial"/>
          <w:b/>
        </w:rPr>
        <w:t>Laptop Checkout</w:t>
      </w:r>
      <w:r w:rsidRPr="006C12DC">
        <w:rPr>
          <w:rFonts w:ascii="Arial" w:hAnsi="Arial" w:cs="Arial"/>
        </w:rPr>
        <w:t>: 8am-7pm</w:t>
      </w:r>
    </w:p>
    <w:p w14:paraId="1BC269B2" w14:textId="77777777" w:rsidR="004416FC" w:rsidRPr="006C12DC" w:rsidRDefault="004416FC" w:rsidP="004416FC">
      <w:pPr>
        <w:pStyle w:val="BodyText"/>
        <w:ind w:left="0" w:right="147"/>
        <w:rPr>
          <w:rFonts w:ascii="Arial" w:hAnsi="Arial" w:cs="Arial"/>
        </w:rPr>
      </w:pPr>
    </w:p>
    <w:p w14:paraId="0C5D9F5E" w14:textId="77777777" w:rsidR="004416FC" w:rsidRPr="006C12DC" w:rsidRDefault="004416FC" w:rsidP="004416FC">
      <w:pPr>
        <w:pStyle w:val="BodyText"/>
        <w:spacing w:after="240"/>
        <w:ind w:left="0" w:right="147"/>
        <w:rPr>
          <w:rFonts w:ascii="Arial" w:hAnsi="Arial" w:cs="Arial"/>
        </w:rPr>
      </w:pPr>
      <w:r w:rsidRPr="006C12DC">
        <w:rPr>
          <w:rFonts w:ascii="Arial" w:hAnsi="Arial" w:cs="Arial"/>
        </w:rPr>
        <w:t xml:space="preserve">For additional support, visit </w:t>
      </w:r>
      <w:hyperlink r:id="rId25" w:history="1">
        <w:r w:rsidRPr="006C12DC">
          <w:rPr>
            <w:rStyle w:val="Hyperlink"/>
            <w:rFonts w:ascii="Arial" w:eastAsiaTheme="majorEastAsia" w:hAnsi="Arial" w:cs="Arial"/>
            <w:color w:val="auto"/>
          </w:rPr>
          <w:t>Canvas Technical Help</w:t>
        </w:r>
      </w:hyperlink>
      <w:r w:rsidRPr="006C12DC">
        <w:rPr>
          <w:rFonts w:ascii="Arial" w:hAnsi="Arial" w:cs="Arial"/>
        </w:rPr>
        <w:t xml:space="preserve"> (https://community.canvaslms.com/docs/DOC-10554-4212710328)</w:t>
      </w:r>
    </w:p>
    <w:p w14:paraId="326B9741" w14:textId="77777777" w:rsidR="003A40C0" w:rsidRPr="006C12DC" w:rsidRDefault="003A40C0">
      <w:pPr>
        <w:rPr>
          <w:rFonts w:ascii="Arial" w:eastAsiaTheme="majorEastAsia" w:hAnsi="Arial" w:cs="Arial"/>
          <w:b/>
          <w:sz w:val="24"/>
          <w:szCs w:val="24"/>
          <w:u w:val="single"/>
        </w:rPr>
      </w:pPr>
      <w:r w:rsidRPr="006C12DC">
        <w:rPr>
          <w:rFonts w:ascii="Arial" w:hAnsi="Arial" w:cs="Arial"/>
          <w:b/>
          <w:sz w:val="24"/>
          <w:szCs w:val="24"/>
          <w:u w:val="single"/>
        </w:rPr>
        <w:br w:type="page"/>
      </w:r>
    </w:p>
    <w:p w14:paraId="7EB79A7B" w14:textId="7892CA66" w:rsidR="004416FC" w:rsidRPr="006C12DC" w:rsidRDefault="004416FC" w:rsidP="004416FC">
      <w:pPr>
        <w:pStyle w:val="Heading3"/>
        <w:rPr>
          <w:rFonts w:ascii="Arial" w:hAnsi="Arial" w:cs="Arial"/>
          <w:b/>
          <w:color w:val="auto"/>
          <w:u w:val="single"/>
        </w:rPr>
      </w:pPr>
      <w:r w:rsidRPr="006C12DC">
        <w:rPr>
          <w:rFonts w:ascii="Arial" w:hAnsi="Arial" w:cs="Arial"/>
          <w:b/>
          <w:color w:val="auto"/>
          <w:u w:val="single"/>
        </w:rPr>
        <w:lastRenderedPageBreak/>
        <w:t>Rules of Engagement</w:t>
      </w:r>
    </w:p>
    <w:p w14:paraId="0C88D652" w14:textId="77777777" w:rsidR="003A40C0" w:rsidRPr="006C12DC" w:rsidRDefault="003A40C0" w:rsidP="003A40C0">
      <w:pPr>
        <w:rPr>
          <w:rFonts w:ascii="Arial" w:hAnsi="Arial" w:cs="Arial"/>
          <w:sz w:val="24"/>
          <w:szCs w:val="24"/>
        </w:rPr>
      </w:pPr>
    </w:p>
    <w:p w14:paraId="64AE6FDF" w14:textId="77777777" w:rsidR="004416FC" w:rsidRPr="006C12DC" w:rsidRDefault="004416FC" w:rsidP="004416FC">
      <w:pPr>
        <w:rPr>
          <w:rFonts w:ascii="Arial" w:hAnsi="Arial" w:cs="Arial"/>
          <w:sz w:val="24"/>
          <w:szCs w:val="24"/>
          <w:shd w:val="clear" w:color="auto" w:fill="FFFFFF"/>
        </w:rPr>
      </w:pPr>
      <w:r w:rsidRPr="006C12DC">
        <w:rPr>
          <w:rFonts w:ascii="Arial" w:hAnsi="Arial" w:cs="Arial"/>
          <w:sz w:val="24"/>
          <w:szCs w:val="24"/>
          <w:shd w:val="clear" w:color="auto" w:fill="FFFFFF"/>
        </w:rPr>
        <w:t>Rules of engagement refer to the way students are expected to interact with each other and with their instructors. Here are some general guidelines:</w:t>
      </w:r>
    </w:p>
    <w:p w14:paraId="13069C59" w14:textId="77777777" w:rsidR="004416FC" w:rsidRPr="006C12DC" w:rsidRDefault="004416FC" w:rsidP="004416FC">
      <w:pPr>
        <w:pStyle w:val="ListParagraph"/>
        <w:numPr>
          <w:ilvl w:val="0"/>
          <w:numId w:val="23"/>
        </w:numPr>
        <w:rPr>
          <w:rFonts w:ascii="Arial" w:hAnsi="Arial" w:cs="Arial"/>
          <w:sz w:val="24"/>
          <w:szCs w:val="24"/>
          <w:shd w:val="clear" w:color="auto" w:fill="FFFFFF"/>
        </w:rPr>
      </w:pPr>
      <w:r w:rsidRPr="006C12DC">
        <w:rPr>
          <w:rFonts w:ascii="Arial" w:hAnsi="Arial" w:cs="Arial"/>
          <w:sz w:val="24"/>
          <w:szCs w:val="24"/>
          <w:shd w:val="clear" w:color="auto" w:fill="FFFFFF"/>
        </w:rPr>
        <w:t xml:space="preserve">While the freedom to express yourself is a fundamental human right, any communication that utilizes cruel and derogatory language on the basis of </w:t>
      </w:r>
      <w:r w:rsidRPr="006C12DC">
        <w:rPr>
          <w:rFonts w:ascii="Arial" w:hAnsi="Arial" w:cs="Arial"/>
          <w:sz w:val="24"/>
          <w:szCs w:val="24"/>
        </w:rPr>
        <w:t xml:space="preserve">race, color, national origin, religion, sex, sexual orientation, gender identity, gender expression, age, disability, genetic information, veteran status, or any other characteristic protected under applicable federal or state law </w:t>
      </w:r>
      <w:r w:rsidRPr="006C12DC">
        <w:rPr>
          <w:rFonts w:ascii="Arial" w:hAnsi="Arial" w:cs="Arial"/>
          <w:sz w:val="24"/>
          <w:szCs w:val="24"/>
          <w:shd w:val="clear" w:color="auto" w:fill="FFFFFF"/>
        </w:rPr>
        <w:t>will not be tolerated.</w:t>
      </w:r>
    </w:p>
    <w:p w14:paraId="7FA8D01B" w14:textId="77777777" w:rsidR="004416FC" w:rsidRPr="006C12DC" w:rsidRDefault="004416FC" w:rsidP="004416FC">
      <w:pPr>
        <w:pStyle w:val="ListParagraph"/>
        <w:numPr>
          <w:ilvl w:val="0"/>
          <w:numId w:val="23"/>
        </w:numPr>
        <w:rPr>
          <w:rFonts w:ascii="Arial" w:hAnsi="Arial" w:cs="Arial"/>
          <w:sz w:val="24"/>
          <w:szCs w:val="24"/>
          <w:shd w:val="clear" w:color="auto" w:fill="FFFFFF"/>
        </w:rPr>
      </w:pPr>
      <w:r w:rsidRPr="006C12DC">
        <w:rPr>
          <w:rFonts w:ascii="Arial" w:hAnsi="Arial" w:cs="Arial"/>
          <w:sz w:val="24"/>
          <w:szCs w:val="24"/>
          <w:shd w:val="clear" w:color="auto" w:fill="FFFFFF"/>
        </w:rPr>
        <w:t>Treat your instructor and classmates with respect in any communication online or face-to-face, even when their opinion differs from your own.</w:t>
      </w:r>
    </w:p>
    <w:p w14:paraId="0A448A7B" w14:textId="77777777" w:rsidR="004416FC" w:rsidRPr="006C12DC" w:rsidRDefault="004416FC" w:rsidP="004416FC">
      <w:pPr>
        <w:pStyle w:val="ListParagraph"/>
        <w:numPr>
          <w:ilvl w:val="0"/>
          <w:numId w:val="23"/>
        </w:numPr>
        <w:rPr>
          <w:rFonts w:ascii="Arial" w:hAnsi="Arial" w:cs="Arial"/>
          <w:sz w:val="24"/>
          <w:szCs w:val="24"/>
          <w:shd w:val="clear" w:color="auto" w:fill="FFFFFF"/>
        </w:rPr>
      </w:pPr>
      <w:r w:rsidRPr="006C12DC">
        <w:rPr>
          <w:rFonts w:ascii="Arial" w:hAnsi="Arial" w:cs="Arial"/>
          <w:sz w:val="24"/>
          <w:szCs w:val="24"/>
          <w:shd w:val="clear" w:color="auto" w:fill="FFFFFF"/>
        </w:rPr>
        <w:t>Ask for and use the correct name and pronouns for your instructor and classmates.</w:t>
      </w:r>
    </w:p>
    <w:p w14:paraId="02814F1A" w14:textId="77777777" w:rsidR="004416FC" w:rsidRPr="006C12DC" w:rsidRDefault="004416FC" w:rsidP="004416FC">
      <w:pPr>
        <w:pStyle w:val="ListParagraph"/>
        <w:numPr>
          <w:ilvl w:val="0"/>
          <w:numId w:val="23"/>
        </w:numPr>
        <w:rPr>
          <w:rFonts w:ascii="Arial" w:hAnsi="Arial" w:cs="Arial"/>
          <w:sz w:val="24"/>
          <w:szCs w:val="24"/>
          <w:shd w:val="clear" w:color="auto" w:fill="FFFFFF"/>
        </w:rPr>
      </w:pPr>
      <w:r w:rsidRPr="006C12DC">
        <w:rPr>
          <w:rFonts w:ascii="Arial" w:hAnsi="Arial" w:cs="Arial"/>
          <w:sz w:val="24"/>
          <w:szCs w:val="24"/>
          <w:shd w:val="clear" w:color="auto" w:fill="FFFFFF"/>
        </w:rPr>
        <w:t xml:space="preserve">Speak from personal experiences. Use “I” statements to share thoughts and feelings. Try not to speak on behalf of groups or other individual’s experiences. </w:t>
      </w:r>
    </w:p>
    <w:p w14:paraId="35C457B0" w14:textId="77777777" w:rsidR="004416FC" w:rsidRPr="006C12DC" w:rsidRDefault="004416FC" w:rsidP="004416FC">
      <w:pPr>
        <w:pStyle w:val="ListParagraph"/>
        <w:numPr>
          <w:ilvl w:val="0"/>
          <w:numId w:val="23"/>
        </w:numPr>
        <w:rPr>
          <w:rFonts w:ascii="Arial" w:hAnsi="Arial" w:cs="Arial"/>
          <w:sz w:val="24"/>
          <w:szCs w:val="24"/>
          <w:shd w:val="clear" w:color="auto" w:fill="FFFFFF"/>
        </w:rPr>
      </w:pPr>
      <w:r w:rsidRPr="006C12DC">
        <w:rPr>
          <w:rFonts w:ascii="Arial" w:hAnsi="Arial" w:cs="Arial"/>
          <w:sz w:val="24"/>
          <w:szCs w:val="24"/>
          <w:shd w:val="clear" w:color="auto" w:fill="FFFFFF"/>
        </w:rPr>
        <w:t xml:space="preserve">Use your critical thinking skills to challenge other people’s ideas, instead of attacking individuals. </w:t>
      </w:r>
    </w:p>
    <w:p w14:paraId="4864BA1B" w14:textId="77777777" w:rsidR="004416FC" w:rsidRPr="006C12DC" w:rsidRDefault="004416FC" w:rsidP="004416FC">
      <w:pPr>
        <w:pStyle w:val="ListParagraph"/>
        <w:numPr>
          <w:ilvl w:val="0"/>
          <w:numId w:val="23"/>
        </w:numPr>
        <w:rPr>
          <w:rFonts w:ascii="Arial" w:hAnsi="Arial" w:cs="Arial"/>
          <w:sz w:val="24"/>
          <w:szCs w:val="24"/>
          <w:shd w:val="clear" w:color="auto" w:fill="FFFFFF"/>
        </w:rPr>
      </w:pPr>
      <w:r w:rsidRPr="006C12DC">
        <w:rPr>
          <w:rFonts w:ascii="Arial" w:hAnsi="Arial" w:cs="Arial"/>
          <w:sz w:val="24"/>
          <w:szCs w:val="24"/>
          <w:shd w:val="clear" w:color="auto" w:fill="FFFFFF"/>
        </w:rPr>
        <w:t>Avoid using all caps while communicating digitally. This may be interpreted as “YELLING!”</w:t>
      </w:r>
    </w:p>
    <w:p w14:paraId="5B446D02" w14:textId="77777777" w:rsidR="004416FC" w:rsidRPr="006C12DC" w:rsidRDefault="004416FC" w:rsidP="004416FC">
      <w:pPr>
        <w:pStyle w:val="ListParagraph"/>
        <w:numPr>
          <w:ilvl w:val="0"/>
          <w:numId w:val="23"/>
        </w:numPr>
        <w:rPr>
          <w:rFonts w:ascii="Arial" w:hAnsi="Arial" w:cs="Arial"/>
          <w:sz w:val="24"/>
          <w:szCs w:val="24"/>
          <w:shd w:val="clear" w:color="auto" w:fill="FFFFFF"/>
        </w:rPr>
      </w:pPr>
      <w:r w:rsidRPr="006C12DC">
        <w:rPr>
          <w:rFonts w:ascii="Arial" w:hAnsi="Arial" w:cs="Arial"/>
          <w:sz w:val="24"/>
          <w:szCs w:val="24"/>
          <w:shd w:val="clear" w:color="auto" w:fill="FFFFFF"/>
        </w:rPr>
        <w:t>Be cautious when using humor or sarcasm in emails or discussion posts as tone can be difficult to interpret digitally.</w:t>
      </w:r>
    </w:p>
    <w:p w14:paraId="6B16BF57" w14:textId="77777777" w:rsidR="004416FC" w:rsidRPr="006C12DC" w:rsidRDefault="004416FC" w:rsidP="004416FC">
      <w:pPr>
        <w:pStyle w:val="ListParagraph"/>
        <w:numPr>
          <w:ilvl w:val="0"/>
          <w:numId w:val="23"/>
        </w:numPr>
        <w:rPr>
          <w:rFonts w:ascii="Arial" w:hAnsi="Arial" w:cs="Arial"/>
          <w:sz w:val="24"/>
          <w:szCs w:val="24"/>
          <w:shd w:val="clear" w:color="auto" w:fill="FFFFFF"/>
        </w:rPr>
      </w:pPr>
      <w:r w:rsidRPr="006C12DC">
        <w:rPr>
          <w:rFonts w:ascii="Arial" w:hAnsi="Arial" w:cs="Arial"/>
          <w:sz w:val="24"/>
          <w:szCs w:val="24"/>
          <w:shd w:val="clear" w:color="auto" w:fill="FFFFFF"/>
        </w:rPr>
        <w:t>Avoid using “text-talk” unless explicitly permitted by your instructor.</w:t>
      </w:r>
    </w:p>
    <w:p w14:paraId="62B74FBC" w14:textId="77777777" w:rsidR="004416FC" w:rsidRPr="006C12DC" w:rsidRDefault="004416FC" w:rsidP="004416FC">
      <w:pPr>
        <w:pStyle w:val="ListParagraph"/>
        <w:numPr>
          <w:ilvl w:val="0"/>
          <w:numId w:val="23"/>
        </w:numPr>
        <w:rPr>
          <w:rFonts w:ascii="Arial" w:hAnsi="Arial" w:cs="Arial"/>
          <w:sz w:val="24"/>
          <w:szCs w:val="24"/>
          <w:shd w:val="clear" w:color="auto" w:fill="FFFFFF"/>
        </w:rPr>
      </w:pPr>
      <w:r w:rsidRPr="006C12DC">
        <w:rPr>
          <w:rFonts w:ascii="Arial" w:hAnsi="Arial" w:cs="Arial"/>
          <w:sz w:val="24"/>
          <w:szCs w:val="24"/>
          <w:shd w:val="clear" w:color="auto" w:fill="FFFFFF"/>
        </w:rPr>
        <w:t>Proofread and fact-check your sources.</w:t>
      </w:r>
    </w:p>
    <w:p w14:paraId="2D7AC520" w14:textId="77777777" w:rsidR="004416FC" w:rsidRPr="006C12DC" w:rsidRDefault="004416FC" w:rsidP="004416FC">
      <w:pPr>
        <w:pStyle w:val="ListParagraph"/>
        <w:numPr>
          <w:ilvl w:val="0"/>
          <w:numId w:val="23"/>
        </w:numPr>
        <w:rPr>
          <w:rFonts w:ascii="Arial" w:hAnsi="Arial" w:cs="Arial"/>
          <w:sz w:val="24"/>
          <w:szCs w:val="24"/>
          <w:shd w:val="clear" w:color="auto" w:fill="FFFFFF"/>
        </w:rPr>
      </w:pPr>
      <w:r w:rsidRPr="006C12DC">
        <w:rPr>
          <w:rFonts w:ascii="Arial" w:hAnsi="Arial" w:cs="Arial"/>
          <w:sz w:val="24"/>
          <w:szCs w:val="24"/>
          <w:shd w:val="clear" w:color="auto" w:fill="FFFFFF"/>
        </w:rPr>
        <w:t>Keep in mind that online posts can be permanent, so think first before you type.</w:t>
      </w:r>
    </w:p>
    <w:p w14:paraId="59E930B1" w14:textId="77777777" w:rsidR="004416FC" w:rsidRPr="006C12DC" w:rsidRDefault="004416FC" w:rsidP="004416FC">
      <w:pPr>
        <w:pStyle w:val="ListParagraph"/>
        <w:numPr>
          <w:ilvl w:val="0"/>
          <w:numId w:val="23"/>
        </w:numPr>
        <w:spacing w:after="0" w:line="240" w:lineRule="auto"/>
        <w:rPr>
          <w:rFonts w:ascii="Arial" w:hAnsi="Arial" w:cs="Arial"/>
          <w:sz w:val="24"/>
          <w:szCs w:val="24"/>
        </w:rPr>
      </w:pPr>
      <w:r w:rsidRPr="006C12DC">
        <w:rPr>
          <w:rFonts w:ascii="Arial" w:hAnsi="Arial" w:cs="Arial"/>
          <w:b/>
          <w:bCs/>
          <w:sz w:val="24"/>
          <w:szCs w:val="24"/>
          <w:shd w:val="clear" w:color="auto" w:fill="FFFFFF"/>
        </w:rPr>
        <w:t>Notice: Class recordings are reserved for use only by students in this class for educational purposes. The recordings should not be shared outside the course in any form. Failing to follow this restriction is a violation of the UNT Code of Student Conduct and could lead to disciplinary action.</w:t>
      </w:r>
    </w:p>
    <w:p w14:paraId="61FDEEDC" w14:textId="77777777" w:rsidR="004416FC" w:rsidRPr="006C12DC" w:rsidRDefault="004416FC" w:rsidP="004416FC">
      <w:pPr>
        <w:pStyle w:val="ListParagraph"/>
        <w:spacing w:after="0" w:line="240" w:lineRule="auto"/>
        <w:rPr>
          <w:rFonts w:ascii="Arial" w:hAnsi="Arial" w:cs="Arial"/>
          <w:sz w:val="24"/>
          <w:szCs w:val="24"/>
        </w:rPr>
      </w:pPr>
    </w:p>
    <w:p w14:paraId="65C151B9" w14:textId="77777777" w:rsidR="004416FC" w:rsidRPr="006C12DC" w:rsidRDefault="004416FC" w:rsidP="004416FC">
      <w:pPr>
        <w:pStyle w:val="ListParagraph"/>
        <w:spacing w:after="0" w:line="240" w:lineRule="auto"/>
        <w:ind w:left="0"/>
        <w:rPr>
          <w:rFonts w:ascii="Arial" w:hAnsi="Arial" w:cs="Arial"/>
          <w:sz w:val="24"/>
          <w:szCs w:val="24"/>
        </w:rPr>
      </w:pPr>
      <w:r w:rsidRPr="006C12DC">
        <w:rPr>
          <w:rFonts w:ascii="Arial" w:hAnsi="Arial" w:cs="Arial"/>
          <w:sz w:val="24"/>
          <w:szCs w:val="24"/>
        </w:rPr>
        <w:t xml:space="preserve">For more information on </w:t>
      </w:r>
      <w:hyperlink r:id="rId26" w:history="1">
        <w:r w:rsidRPr="006C12DC">
          <w:rPr>
            <w:rStyle w:val="Hyperlink"/>
            <w:rFonts w:ascii="Arial" w:hAnsi="Arial" w:cs="Arial"/>
            <w:color w:val="auto"/>
            <w:sz w:val="24"/>
            <w:szCs w:val="24"/>
          </w:rPr>
          <w:t>Netiquette Guidelines</w:t>
        </w:r>
      </w:hyperlink>
      <w:r w:rsidRPr="006C12DC">
        <w:rPr>
          <w:rStyle w:val="Hyperlink"/>
          <w:rFonts w:ascii="Arial" w:hAnsi="Arial" w:cs="Arial"/>
          <w:color w:val="auto"/>
          <w:sz w:val="24"/>
          <w:szCs w:val="24"/>
        </w:rPr>
        <w:t>:</w:t>
      </w:r>
    </w:p>
    <w:p w14:paraId="44692450" w14:textId="77777777" w:rsidR="004416FC" w:rsidRPr="006C12DC" w:rsidRDefault="004416FC" w:rsidP="004416FC">
      <w:pPr>
        <w:spacing w:after="0" w:line="240" w:lineRule="auto"/>
        <w:rPr>
          <w:rFonts w:ascii="Arial" w:hAnsi="Arial" w:cs="Arial"/>
          <w:sz w:val="24"/>
          <w:szCs w:val="24"/>
        </w:rPr>
      </w:pPr>
      <w:hyperlink r:id="rId27" w:history="1">
        <w:r w:rsidRPr="006C12DC">
          <w:rPr>
            <w:rStyle w:val="Hyperlink"/>
            <w:rFonts w:ascii="Arial" w:hAnsi="Arial" w:cs="Arial"/>
            <w:color w:val="auto"/>
            <w:sz w:val="24"/>
            <w:szCs w:val="24"/>
          </w:rPr>
          <w:t>http://teach.ufl.edu/wp-content/uploads/2012/08/NetiquetteGuideforOnlineCourses.pdf</w:t>
        </w:r>
      </w:hyperlink>
      <w:r w:rsidRPr="006C12DC">
        <w:rPr>
          <w:rFonts w:ascii="Arial" w:hAnsi="Arial" w:cs="Arial"/>
          <w:sz w:val="24"/>
          <w:szCs w:val="24"/>
        </w:rPr>
        <w:t xml:space="preserve"> </w:t>
      </w:r>
    </w:p>
    <w:p w14:paraId="10A2DF71" w14:textId="77777777" w:rsidR="004416FC" w:rsidRPr="006C12DC" w:rsidRDefault="004416FC" w:rsidP="004416FC">
      <w:pPr>
        <w:spacing w:after="0" w:line="240" w:lineRule="auto"/>
        <w:rPr>
          <w:rFonts w:ascii="Arial" w:hAnsi="Arial" w:cs="Arial"/>
          <w:iCs/>
          <w:sz w:val="24"/>
          <w:szCs w:val="24"/>
        </w:rPr>
      </w:pPr>
    </w:p>
    <w:p w14:paraId="5362A560" w14:textId="77777777" w:rsidR="004416FC" w:rsidRPr="006C12DC" w:rsidRDefault="004416FC" w:rsidP="004416FC">
      <w:pPr>
        <w:pStyle w:val="ListParagraph"/>
        <w:spacing w:after="0" w:line="240" w:lineRule="auto"/>
        <w:rPr>
          <w:rFonts w:ascii="Arial" w:hAnsi="Arial" w:cs="Arial"/>
          <w:sz w:val="24"/>
          <w:szCs w:val="24"/>
        </w:rPr>
      </w:pPr>
    </w:p>
    <w:p w14:paraId="17E562AC" w14:textId="77777777" w:rsidR="00C32C0C" w:rsidRPr="006C12DC" w:rsidRDefault="00C32C0C">
      <w:pPr>
        <w:rPr>
          <w:rFonts w:ascii="Arial" w:hAnsi="Arial" w:cs="Arial"/>
          <w:sz w:val="24"/>
          <w:szCs w:val="24"/>
        </w:rPr>
      </w:pPr>
    </w:p>
    <w:sectPr w:rsidR="00C32C0C" w:rsidRPr="006C12DC">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8FE12" w14:textId="77777777" w:rsidR="00BF2C46" w:rsidRDefault="00BF2C46" w:rsidP="00DE25CE">
      <w:pPr>
        <w:spacing w:after="0" w:line="240" w:lineRule="auto"/>
      </w:pPr>
      <w:r>
        <w:separator/>
      </w:r>
    </w:p>
  </w:endnote>
  <w:endnote w:type="continuationSeparator" w:id="0">
    <w:p w14:paraId="6333B25C" w14:textId="77777777" w:rsidR="00BF2C46" w:rsidRDefault="00BF2C46" w:rsidP="00DE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955403"/>
      <w:docPartObj>
        <w:docPartGallery w:val="Page Numbers (Bottom of Page)"/>
        <w:docPartUnique/>
      </w:docPartObj>
    </w:sdtPr>
    <w:sdtEndPr>
      <w:rPr>
        <w:noProof/>
      </w:rPr>
    </w:sdtEndPr>
    <w:sdtContent>
      <w:p w14:paraId="2309F7AA" w14:textId="4A8AEF10" w:rsidR="004A7A6D" w:rsidRDefault="004A7A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C98FBC" w14:textId="77777777" w:rsidR="004A7A6D" w:rsidRDefault="004A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824DF" w14:textId="77777777" w:rsidR="00BF2C46" w:rsidRDefault="00BF2C46" w:rsidP="00DE25CE">
      <w:pPr>
        <w:spacing w:after="0" w:line="240" w:lineRule="auto"/>
      </w:pPr>
      <w:r>
        <w:separator/>
      </w:r>
    </w:p>
  </w:footnote>
  <w:footnote w:type="continuationSeparator" w:id="0">
    <w:p w14:paraId="60E939B9" w14:textId="77777777" w:rsidR="00BF2C46" w:rsidRDefault="00BF2C46" w:rsidP="00DE2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3C4"/>
    <w:multiLevelType w:val="multilevel"/>
    <w:tmpl w:val="5D64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C5189"/>
    <w:multiLevelType w:val="multilevel"/>
    <w:tmpl w:val="5BDA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54D79"/>
    <w:multiLevelType w:val="hybridMultilevel"/>
    <w:tmpl w:val="A3FC6EFA"/>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D11DE"/>
    <w:multiLevelType w:val="multilevel"/>
    <w:tmpl w:val="6A7C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96688"/>
    <w:multiLevelType w:val="multilevel"/>
    <w:tmpl w:val="59CA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62E13"/>
    <w:multiLevelType w:val="multilevel"/>
    <w:tmpl w:val="8AC8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308A0"/>
    <w:multiLevelType w:val="multilevel"/>
    <w:tmpl w:val="206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D722E"/>
    <w:multiLevelType w:val="multilevel"/>
    <w:tmpl w:val="48C0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07902"/>
    <w:multiLevelType w:val="multilevel"/>
    <w:tmpl w:val="3926E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257F5A"/>
    <w:multiLevelType w:val="multilevel"/>
    <w:tmpl w:val="C334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B1C7D"/>
    <w:multiLevelType w:val="multilevel"/>
    <w:tmpl w:val="4BC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01E98"/>
    <w:multiLevelType w:val="hybridMultilevel"/>
    <w:tmpl w:val="7FC8C064"/>
    <w:lvl w:ilvl="0" w:tplc="4CCEED96">
      <w:start w:val="1"/>
      <w:numFmt w:val="bullet"/>
      <w:lvlText w:val=""/>
      <w:lvlJc w:val="left"/>
      <w:pPr>
        <w:ind w:left="720" w:hanging="360"/>
      </w:pPr>
      <w:rPr>
        <w:rFonts w:ascii="Symbol" w:hAnsi="Symbol" w:hint="default"/>
      </w:rPr>
    </w:lvl>
    <w:lvl w:ilvl="1" w:tplc="47E45B80">
      <w:start w:val="1"/>
      <w:numFmt w:val="bullet"/>
      <w:lvlText w:val="o"/>
      <w:lvlJc w:val="left"/>
      <w:pPr>
        <w:ind w:left="1440" w:hanging="360"/>
      </w:pPr>
      <w:rPr>
        <w:rFonts w:ascii="Courier New" w:hAnsi="Courier New" w:hint="default"/>
      </w:rPr>
    </w:lvl>
    <w:lvl w:ilvl="2" w:tplc="983A5522">
      <w:start w:val="1"/>
      <w:numFmt w:val="bullet"/>
      <w:lvlText w:val=""/>
      <w:lvlJc w:val="left"/>
      <w:pPr>
        <w:ind w:left="2160" w:hanging="360"/>
      </w:pPr>
      <w:rPr>
        <w:rFonts w:ascii="Wingdings" w:hAnsi="Wingdings" w:hint="default"/>
      </w:rPr>
    </w:lvl>
    <w:lvl w:ilvl="3" w:tplc="809C43D8">
      <w:start w:val="1"/>
      <w:numFmt w:val="bullet"/>
      <w:lvlText w:val=""/>
      <w:lvlJc w:val="left"/>
      <w:pPr>
        <w:ind w:left="2880" w:hanging="360"/>
      </w:pPr>
      <w:rPr>
        <w:rFonts w:ascii="Symbol" w:hAnsi="Symbol" w:hint="default"/>
      </w:rPr>
    </w:lvl>
    <w:lvl w:ilvl="4" w:tplc="2B98E1CA">
      <w:start w:val="1"/>
      <w:numFmt w:val="bullet"/>
      <w:lvlText w:val="o"/>
      <w:lvlJc w:val="left"/>
      <w:pPr>
        <w:ind w:left="3600" w:hanging="360"/>
      </w:pPr>
      <w:rPr>
        <w:rFonts w:ascii="Courier New" w:hAnsi="Courier New" w:hint="default"/>
      </w:rPr>
    </w:lvl>
    <w:lvl w:ilvl="5" w:tplc="9034915E">
      <w:start w:val="1"/>
      <w:numFmt w:val="bullet"/>
      <w:lvlText w:val=""/>
      <w:lvlJc w:val="left"/>
      <w:pPr>
        <w:ind w:left="4320" w:hanging="360"/>
      </w:pPr>
      <w:rPr>
        <w:rFonts w:ascii="Wingdings" w:hAnsi="Wingdings" w:hint="default"/>
      </w:rPr>
    </w:lvl>
    <w:lvl w:ilvl="6" w:tplc="4AE49562">
      <w:start w:val="1"/>
      <w:numFmt w:val="bullet"/>
      <w:lvlText w:val=""/>
      <w:lvlJc w:val="left"/>
      <w:pPr>
        <w:ind w:left="5040" w:hanging="360"/>
      </w:pPr>
      <w:rPr>
        <w:rFonts w:ascii="Symbol" w:hAnsi="Symbol" w:hint="default"/>
      </w:rPr>
    </w:lvl>
    <w:lvl w:ilvl="7" w:tplc="65362B62">
      <w:start w:val="1"/>
      <w:numFmt w:val="bullet"/>
      <w:lvlText w:val="o"/>
      <w:lvlJc w:val="left"/>
      <w:pPr>
        <w:ind w:left="5760" w:hanging="360"/>
      </w:pPr>
      <w:rPr>
        <w:rFonts w:ascii="Courier New" w:hAnsi="Courier New" w:hint="default"/>
      </w:rPr>
    </w:lvl>
    <w:lvl w:ilvl="8" w:tplc="DA72D72C">
      <w:start w:val="1"/>
      <w:numFmt w:val="bullet"/>
      <w:lvlText w:val=""/>
      <w:lvlJc w:val="left"/>
      <w:pPr>
        <w:ind w:left="6480" w:hanging="360"/>
      </w:pPr>
      <w:rPr>
        <w:rFonts w:ascii="Wingdings" w:hAnsi="Wingdings" w:hint="default"/>
      </w:rPr>
    </w:lvl>
  </w:abstractNum>
  <w:abstractNum w:abstractNumId="13" w15:restartNumberingAfterBreak="0">
    <w:nsid w:val="55B703B8"/>
    <w:multiLevelType w:val="multilevel"/>
    <w:tmpl w:val="9B48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80A0E"/>
    <w:multiLevelType w:val="multilevel"/>
    <w:tmpl w:val="B956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82C72"/>
    <w:multiLevelType w:val="multilevel"/>
    <w:tmpl w:val="747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469DC"/>
    <w:multiLevelType w:val="multilevel"/>
    <w:tmpl w:val="C41A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D372F"/>
    <w:multiLevelType w:val="multilevel"/>
    <w:tmpl w:val="77E2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B7AF6"/>
    <w:multiLevelType w:val="multilevel"/>
    <w:tmpl w:val="82CEBD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F1066"/>
    <w:multiLevelType w:val="multilevel"/>
    <w:tmpl w:val="B77E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423395">
    <w:abstractNumId w:val="13"/>
  </w:num>
  <w:num w:numId="2" w16cid:durableId="88240625">
    <w:abstractNumId w:val="10"/>
  </w:num>
  <w:num w:numId="3" w16cid:durableId="58555873">
    <w:abstractNumId w:val="22"/>
  </w:num>
  <w:num w:numId="4" w16cid:durableId="1716811844">
    <w:abstractNumId w:val="9"/>
  </w:num>
  <w:num w:numId="5" w16cid:durableId="578710925">
    <w:abstractNumId w:val="17"/>
  </w:num>
  <w:num w:numId="6" w16cid:durableId="2142065788">
    <w:abstractNumId w:val="1"/>
  </w:num>
  <w:num w:numId="7" w16cid:durableId="493884362">
    <w:abstractNumId w:val="19"/>
  </w:num>
  <w:num w:numId="8" w16cid:durableId="627006341">
    <w:abstractNumId w:val="3"/>
  </w:num>
  <w:num w:numId="9" w16cid:durableId="1227031206">
    <w:abstractNumId w:val="14"/>
  </w:num>
  <w:num w:numId="10" w16cid:durableId="640309467">
    <w:abstractNumId w:val="7"/>
  </w:num>
  <w:num w:numId="11" w16cid:durableId="1156146118">
    <w:abstractNumId w:val="4"/>
  </w:num>
  <w:num w:numId="12" w16cid:durableId="832837700">
    <w:abstractNumId w:val="23"/>
  </w:num>
  <w:num w:numId="13" w16cid:durableId="940721459">
    <w:abstractNumId w:val="15"/>
  </w:num>
  <w:num w:numId="14" w16cid:durableId="1849978045">
    <w:abstractNumId w:val="0"/>
  </w:num>
  <w:num w:numId="15" w16cid:durableId="2084403675">
    <w:abstractNumId w:val="5"/>
  </w:num>
  <w:num w:numId="16" w16cid:durableId="427585602">
    <w:abstractNumId w:val="8"/>
  </w:num>
  <w:num w:numId="17" w16cid:durableId="1367828084">
    <w:abstractNumId w:val="18"/>
  </w:num>
  <w:num w:numId="18" w16cid:durableId="966932657">
    <w:abstractNumId w:val="16"/>
  </w:num>
  <w:num w:numId="19" w16cid:durableId="378239643">
    <w:abstractNumId w:val="21"/>
  </w:num>
  <w:num w:numId="20" w16cid:durableId="277760263">
    <w:abstractNumId w:val="20"/>
  </w:num>
  <w:num w:numId="21" w16cid:durableId="1933200838">
    <w:abstractNumId w:val="11"/>
  </w:num>
  <w:num w:numId="22" w16cid:durableId="1296764432">
    <w:abstractNumId w:val="2"/>
  </w:num>
  <w:num w:numId="23" w16cid:durableId="2147385189">
    <w:abstractNumId w:val="6"/>
  </w:num>
  <w:num w:numId="24" w16cid:durableId="11707592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97"/>
    <w:rsid w:val="000052D2"/>
    <w:rsid w:val="00030532"/>
    <w:rsid w:val="00034AD1"/>
    <w:rsid w:val="00043564"/>
    <w:rsid w:val="000475CE"/>
    <w:rsid w:val="00067714"/>
    <w:rsid w:val="000F7F17"/>
    <w:rsid w:val="00122BB8"/>
    <w:rsid w:val="00126F7B"/>
    <w:rsid w:val="00153F8B"/>
    <w:rsid w:val="001661C2"/>
    <w:rsid w:val="0017715F"/>
    <w:rsid w:val="001838D5"/>
    <w:rsid w:val="0019088C"/>
    <w:rsid w:val="00224B05"/>
    <w:rsid w:val="002377BC"/>
    <w:rsid w:val="002715A6"/>
    <w:rsid w:val="00272E7B"/>
    <w:rsid w:val="002A64E0"/>
    <w:rsid w:val="002D067C"/>
    <w:rsid w:val="003A40C0"/>
    <w:rsid w:val="003A71B6"/>
    <w:rsid w:val="003B2957"/>
    <w:rsid w:val="003D7FBC"/>
    <w:rsid w:val="003F3C82"/>
    <w:rsid w:val="003F507B"/>
    <w:rsid w:val="00402F56"/>
    <w:rsid w:val="00407435"/>
    <w:rsid w:val="00414C41"/>
    <w:rsid w:val="00420290"/>
    <w:rsid w:val="004207CB"/>
    <w:rsid w:val="004416FC"/>
    <w:rsid w:val="00476B27"/>
    <w:rsid w:val="00481BFC"/>
    <w:rsid w:val="004A3D14"/>
    <w:rsid w:val="004A7A6D"/>
    <w:rsid w:val="004B7418"/>
    <w:rsid w:val="00514421"/>
    <w:rsid w:val="005262C5"/>
    <w:rsid w:val="005327FD"/>
    <w:rsid w:val="00557755"/>
    <w:rsid w:val="0057061D"/>
    <w:rsid w:val="00571C97"/>
    <w:rsid w:val="00596F64"/>
    <w:rsid w:val="005A517C"/>
    <w:rsid w:val="005A5E6E"/>
    <w:rsid w:val="005C0FD1"/>
    <w:rsid w:val="005D1CEC"/>
    <w:rsid w:val="006969A0"/>
    <w:rsid w:val="006C12DC"/>
    <w:rsid w:val="006E6163"/>
    <w:rsid w:val="006F4231"/>
    <w:rsid w:val="00707E7B"/>
    <w:rsid w:val="007173B7"/>
    <w:rsid w:val="00733AB9"/>
    <w:rsid w:val="00741AFB"/>
    <w:rsid w:val="00747DB7"/>
    <w:rsid w:val="00766CB1"/>
    <w:rsid w:val="00772920"/>
    <w:rsid w:val="00783D06"/>
    <w:rsid w:val="007F033F"/>
    <w:rsid w:val="00812776"/>
    <w:rsid w:val="0084268B"/>
    <w:rsid w:val="00843831"/>
    <w:rsid w:val="00853B04"/>
    <w:rsid w:val="00874C42"/>
    <w:rsid w:val="00881859"/>
    <w:rsid w:val="008B3861"/>
    <w:rsid w:val="00931148"/>
    <w:rsid w:val="009710AC"/>
    <w:rsid w:val="009732A3"/>
    <w:rsid w:val="009D3A98"/>
    <w:rsid w:val="009E4D44"/>
    <w:rsid w:val="00A10C9A"/>
    <w:rsid w:val="00A1198F"/>
    <w:rsid w:val="00A54437"/>
    <w:rsid w:val="00A547B9"/>
    <w:rsid w:val="00A66838"/>
    <w:rsid w:val="00A80303"/>
    <w:rsid w:val="00AA2B4C"/>
    <w:rsid w:val="00AA748B"/>
    <w:rsid w:val="00AB036F"/>
    <w:rsid w:val="00AB5C35"/>
    <w:rsid w:val="00AC1D86"/>
    <w:rsid w:val="00AC3B81"/>
    <w:rsid w:val="00AE0C9B"/>
    <w:rsid w:val="00B04A40"/>
    <w:rsid w:val="00B12B9B"/>
    <w:rsid w:val="00B27E8C"/>
    <w:rsid w:val="00B37EFA"/>
    <w:rsid w:val="00B47471"/>
    <w:rsid w:val="00B80438"/>
    <w:rsid w:val="00BA63DB"/>
    <w:rsid w:val="00BB396C"/>
    <w:rsid w:val="00BF2C46"/>
    <w:rsid w:val="00BF6F08"/>
    <w:rsid w:val="00C0462A"/>
    <w:rsid w:val="00C211A6"/>
    <w:rsid w:val="00C30EFC"/>
    <w:rsid w:val="00C32C0C"/>
    <w:rsid w:val="00C55F37"/>
    <w:rsid w:val="00CA273F"/>
    <w:rsid w:val="00CA6C42"/>
    <w:rsid w:val="00CA71F5"/>
    <w:rsid w:val="00CA77E7"/>
    <w:rsid w:val="00D865C7"/>
    <w:rsid w:val="00DA0EAB"/>
    <w:rsid w:val="00DB3C09"/>
    <w:rsid w:val="00DC2B46"/>
    <w:rsid w:val="00DE25CE"/>
    <w:rsid w:val="00E01C62"/>
    <w:rsid w:val="00E02A5B"/>
    <w:rsid w:val="00E053F5"/>
    <w:rsid w:val="00E4159D"/>
    <w:rsid w:val="00E57A4B"/>
    <w:rsid w:val="00F119F9"/>
    <w:rsid w:val="00F3259F"/>
    <w:rsid w:val="00FC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5091B"/>
  <w15:chartTrackingRefBased/>
  <w15:docId w15:val="{79A664EC-4B26-46E1-9BFC-2E012A23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6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71C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416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036F"/>
    <w:pPr>
      <w:keepNext/>
      <w:spacing w:before="100" w:beforeAutospacing="1" w:after="100" w:afterAutospacing="1" w:line="240" w:lineRule="auto"/>
      <w:jc w:val="center"/>
      <w:outlineLvl w:val="3"/>
    </w:pPr>
    <w:rPr>
      <w:rFonts w:eastAsia="Times New Roman" w:cstheme="minorHAnsi"/>
      <w:b/>
      <w:bCs/>
      <w:sz w:val="36"/>
      <w:szCs w:val="36"/>
    </w:rPr>
  </w:style>
  <w:style w:type="paragraph" w:styleId="Heading5">
    <w:name w:val="heading 5"/>
    <w:basedOn w:val="Normal"/>
    <w:next w:val="Normal"/>
    <w:link w:val="Heading5Char"/>
    <w:uiPriority w:val="9"/>
    <w:unhideWhenUsed/>
    <w:qFormat/>
    <w:rsid w:val="00AB036F"/>
    <w:pPr>
      <w:keepNext/>
      <w:spacing w:after="0" w:line="240" w:lineRule="auto"/>
      <w:outlineLvl w:val="4"/>
    </w:pPr>
    <w:rPr>
      <w:rFonts w:ascii="Times New Roman" w:eastAsia="Times New Roman" w:hAnsi="Times New Roman" w:cs="Times New Roman"/>
      <w:sz w:val="36"/>
      <w:szCs w:val="36"/>
    </w:rPr>
  </w:style>
  <w:style w:type="paragraph" w:styleId="Heading6">
    <w:name w:val="heading 6"/>
    <w:basedOn w:val="Normal"/>
    <w:next w:val="Normal"/>
    <w:link w:val="Heading6Char"/>
    <w:uiPriority w:val="9"/>
    <w:unhideWhenUsed/>
    <w:qFormat/>
    <w:rsid w:val="0084268B"/>
    <w:pPr>
      <w:keepNext/>
      <w:spacing w:before="100" w:beforeAutospacing="1" w:after="100" w:afterAutospacing="1" w:line="240" w:lineRule="auto"/>
      <w:outlineLvl w:val="5"/>
    </w:pPr>
    <w:rPr>
      <w:rFonts w:ascii="Arial" w:eastAsia="Times New Roman"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C97"/>
    <w:rPr>
      <w:rFonts w:ascii="Times New Roman" w:eastAsia="Times New Roman" w:hAnsi="Times New Roman" w:cs="Times New Roman"/>
      <w:b/>
      <w:bCs/>
      <w:sz w:val="36"/>
      <w:szCs w:val="36"/>
    </w:rPr>
  </w:style>
  <w:style w:type="paragraph" w:styleId="NormalWeb">
    <w:name w:val="Normal (Web)"/>
    <w:basedOn w:val="Normal"/>
    <w:uiPriority w:val="99"/>
    <w:unhideWhenUsed/>
    <w:rsid w:val="00571C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C97"/>
    <w:rPr>
      <w:b/>
      <w:bCs/>
    </w:rPr>
  </w:style>
  <w:style w:type="character" w:styleId="Emphasis">
    <w:name w:val="Emphasis"/>
    <w:basedOn w:val="DefaultParagraphFont"/>
    <w:uiPriority w:val="20"/>
    <w:qFormat/>
    <w:rsid w:val="00571C97"/>
    <w:rPr>
      <w:i/>
      <w:iCs/>
    </w:rPr>
  </w:style>
  <w:style w:type="character" w:styleId="Hyperlink">
    <w:name w:val="Hyperlink"/>
    <w:basedOn w:val="DefaultParagraphFont"/>
    <w:uiPriority w:val="99"/>
    <w:unhideWhenUsed/>
    <w:rsid w:val="00571C97"/>
    <w:rPr>
      <w:color w:val="0000FF"/>
      <w:u w:val="single"/>
    </w:rPr>
  </w:style>
  <w:style w:type="character" w:customStyle="1" w:styleId="screenreader-only">
    <w:name w:val="screenreader-only"/>
    <w:basedOn w:val="DefaultParagraphFont"/>
    <w:rsid w:val="00571C97"/>
  </w:style>
  <w:style w:type="paragraph" w:styleId="Header">
    <w:name w:val="header"/>
    <w:basedOn w:val="Normal"/>
    <w:link w:val="HeaderChar"/>
    <w:uiPriority w:val="99"/>
    <w:unhideWhenUsed/>
    <w:rsid w:val="00DE2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5CE"/>
  </w:style>
  <w:style w:type="paragraph" w:styleId="Footer">
    <w:name w:val="footer"/>
    <w:basedOn w:val="Normal"/>
    <w:link w:val="FooterChar"/>
    <w:uiPriority w:val="99"/>
    <w:unhideWhenUsed/>
    <w:rsid w:val="00DE2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5CE"/>
  </w:style>
  <w:style w:type="paragraph" w:styleId="NoSpacing">
    <w:name w:val="No Spacing"/>
    <w:uiPriority w:val="1"/>
    <w:qFormat/>
    <w:rsid w:val="00E053F5"/>
    <w:pPr>
      <w:spacing w:after="0" w:line="240" w:lineRule="auto"/>
    </w:pPr>
  </w:style>
  <w:style w:type="character" w:customStyle="1" w:styleId="Heading1Char">
    <w:name w:val="Heading 1 Char"/>
    <w:basedOn w:val="DefaultParagraphFont"/>
    <w:link w:val="Heading1"/>
    <w:uiPriority w:val="9"/>
    <w:rsid w:val="004416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16F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416FC"/>
    <w:pPr>
      <w:ind w:left="720"/>
      <w:contextualSpacing/>
    </w:pPr>
  </w:style>
  <w:style w:type="paragraph" w:styleId="BodyText">
    <w:name w:val="Body Text"/>
    <w:basedOn w:val="Normal"/>
    <w:link w:val="BodyTextChar"/>
    <w:uiPriority w:val="1"/>
    <w:unhideWhenUsed/>
    <w:qFormat/>
    <w:rsid w:val="004416FC"/>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16FC"/>
    <w:rPr>
      <w:rFonts w:ascii="Times New Roman" w:eastAsia="Times New Roman" w:hAnsi="Times New Roman" w:cs="Times New Roman"/>
      <w:sz w:val="24"/>
      <w:szCs w:val="24"/>
    </w:rPr>
  </w:style>
  <w:style w:type="paragraph" w:customStyle="1" w:styleId="Default">
    <w:name w:val="Default"/>
    <w:rsid w:val="004416FC"/>
    <w:pPr>
      <w:autoSpaceDE w:val="0"/>
      <w:autoSpaceDN w:val="0"/>
      <w:adjustRightInd w:val="0"/>
      <w:spacing w:after="0" w:line="240" w:lineRule="auto"/>
    </w:pPr>
    <w:rPr>
      <w:rFonts w:ascii="Cambria" w:hAnsi="Cambria" w:cs="Cambria"/>
      <w:color w:val="000000"/>
      <w:sz w:val="24"/>
      <w:szCs w:val="24"/>
    </w:rPr>
  </w:style>
  <w:style w:type="character" w:customStyle="1" w:styleId="personname">
    <w:name w:val="person_name"/>
    <w:basedOn w:val="DefaultParagraphFont"/>
    <w:rsid w:val="004416FC"/>
  </w:style>
  <w:style w:type="paragraph" w:customStyle="1" w:styleId="xxmsonormal">
    <w:name w:val="x_xmsonormal"/>
    <w:basedOn w:val="Normal"/>
    <w:rsid w:val="004416F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83D06"/>
    <w:rPr>
      <w:color w:val="605E5C"/>
      <w:shd w:val="clear" w:color="auto" w:fill="E1DFDD"/>
    </w:rPr>
  </w:style>
  <w:style w:type="table" w:styleId="TableGrid">
    <w:name w:val="Table Grid"/>
    <w:basedOn w:val="TableNormal"/>
    <w:uiPriority w:val="39"/>
    <w:rsid w:val="00A11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B036F"/>
    <w:rPr>
      <w:rFonts w:eastAsia="Times New Roman" w:cstheme="minorHAnsi"/>
      <w:b/>
      <w:bCs/>
      <w:sz w:val="36"/>
      <w:szCs w:val="36"/>
    </w:rPr>
  </w:style>
  <w:style w:type="character" w:customStyle="1" w:styleId="Heading5Char">
    <w:name w:val="Heading 5 Char"/>
    <w:basedOn w:val="DefaultParagraphFont"/>
    <w:link w:val="Heading5"/>
    <w:uiPriority w:val="9"/>
    <w:rsid w:val="00AB036F"/>
    <w:rPr>
      <w:rFonts w:ascii="Times New Roman" w:eastAsia="Times New Roman" w:hAnsi="Times New Roman" w:cs="Times New Roman"/>
      <w:sz w:val="36"/>
      <w:szCs w:val="36"/>
    </w:rPr>
  </w:style>
  <w:style w:type="paragraph" w:styleId="BodyText2">
    <w:name w:val="Body Text 2"/>
    <w:basedOn w:val="Normal"/>
    <w:link w:val="BodyText2Char"/>
    <w:uiPriority w:val="99"/>
    <w:unhideWhenUsed/>
    <w:rsid w:val="00414C41"/>
    <w:pPr>
      <w:spacing w:before="100" w:beforeAutospacing="1" w:after="100" w:afterAutospacing="1" w:line="240" w:lineRule="auto"/>
    </w:pPr>
    <w:rPr>
      <w:rFonts w:ascii="Arial" w:eastAsia="Times New Roman" w:hAnsi="Arial" w:cs="Arial"/>
      <w:sz w:val="28"/>
      <w:szCs w:val="28"/>
    </w:rPr>
  </w:style>
  <w:style w:type="character" w:customStyle="1" w:styleId="BodyText2Char">
    <w:name w:val="Body Text 2 Char"/>
    <w:basedOn w:val="DefaultParagraphFont"/>
    <w:link w:val="BodyText2"/>
    <w:uiPriority w:val="99"/>
    <w:rsid w:val="00414C41"/>
    <w:rPr>
      <w:rFonts w:ascii="Arial" w:eastAsia="Times New Roman" w:hAnsi="Arial" w:cs="Arial"/>
      <w:sz w:val="28"/>
      <w:szCs w:val="28"/>
    </w:rPr>
  </w:style>
  <w:style w:type="character" w:customStyle="1" w:styleId="Heading6Char">
    <w:name w:val="Heading 6 Char"/>
    <w:basedOn w:val="DefaultParagraphFont"/>
    <w:link w:val="Heading6"/>
    <w:uiPriority w:val="9"/>
    <w:rsid w:val="0084268B"/>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1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policydesc/student-standards-academic-integrity-18-1-16" TargetMode="External"/><Relationship Id="rId18" Type="http://schemas.openxmlformats.org/officeDocument/2006/relationships/hyperlink" Target="http://owl.english.purdue.edu/owl/resource/560/01/" TargetMode="External"/><Relationship Id="rId26" Type="http://schemas.openxmlformats.org/officeDocument/2006/relationships/hyperlink" Target="http://teach.ufl.edu/wp-content/uploads/2012/08/NetiquetteGuideforOnlineCourses.pdf" TargetMode="External"/><Relationship Id="rId3" Type="http://schemas.openxmlformats.org/officeDocument/2006/relationships/customXml" Target="../customXml/item3.xml"/><Relationship Id="rId21" Type="http://schemas.openxmlformats.org/officeDocument/2006/relationships/hyperlink" Target="mailto:helpdesk@unt.edu" TargetMode="External"/><Relationship Id="rId7" Type="http://schemas.openxmlformats.org/officeDocument/2006/relationships/settings" Target="settings.xml"/><Relationship Id="rId12" Type="http://schemas.openxmlformats.org/officeDocument/2006/relationships/hyperlink" Target="https://policy.unt.edu/policydesc/student-standards-academic-integrity-18-1-16" TargetMode="External"/><Relationship Id="rId17" Type="http://schemas.openxmlformats.org/officeDocument/2006/relationships/hyperlink" Target="https://my.unt.edu/" TargetMode="External"/><Relationship Id="rId25" Type="http://schemas.openxmlformats.org/officeDocument/2006/relationships/hyperlink" Target="https://community.canvaslms.com/docs/DOC-10554-4212710328" TargetMode="External"/><Relationship Id="rId2" Type="http://schemas.openxmlformats.org/officeDocument/2006/relationships/customXml" Target="../customXml/item2.xml"/><Relationship Id="rId16" Type="http://schemas.openxmlformats.org/officeDocument/2006/relationships/hyperlink" Target="http://registrar.unt.edu/registration/dropping-class" TargetMode="External"/><Relationship Id="rId20" Type="http://schemas.openxmlformats.org/officeDocument/2006/relationships/hyperlink" Target="http://www.unt.edu/helpdesk/bblear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dicke@unt.edu" TargetMode="External"/><Relationship Id="rId24" Type="http://schemas.openxmlformats.org/officeDocument/2006/relationships/hyperlink" Target="mailto:helpdesk@unt.edu" TargetMode="External"/><Relationship Id="rId5" Type="http://schemas.openxmlformats.org/officeDocument/2006/relationships/numbering" Target="numbering.xml"/><Relationship Id="rId15" Type="http://schemas.openxmlformats.org/officeDocument/2006/relationships/hyperlink" Target="http://registrar.unt.edu/grades/incompletes" TargetMode="External"/><Relationship Id="rId23" Type="http://schemas.openxmlformats.org/officeDocument/2006/relationships/hyperlink" Target="http://www.unt.edu/helpdesk/index.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unt.edu/helpdesk/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t.edu/oda"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teach.ufl.edu/wp-content/uploads/2012/08/NetiquetteGuideforOnlineCourses.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5" ma:contentTypeDescription="Create a new document." ma:contentTypeScope="" ma:versionID="5fd24ee2e1764e028254a14cab0796df">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a46a10ab6b9aff3c38bc9d694107532e"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CC92DB-68EF-40F7-9BD2-06EBAD4AB70C}">
  <ds:schemaRefs>
    <ds:schemaRef ds:uri="http://schemas.microsoft.com/sharepoint/v3/contenttype/forms"/>
  </ds:schemaRefs>
</ds:datastoreItem>
</file>

<file path=customXml/itemProps2.xml><?xml version="1.0" encoding="utf-8"?>
<ds:datastoreItem xmlns:ds="http://schemas.openxmlformats.org/officeDocument/2006/customXml" ds:itemID="{4AA15BAA-CC4E-4709-99B9-C269ACE6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DE048-F06A-4ED5-849D-2E49A21D602B}">
  <ds:schemaRefs>
    <ds:schemaRef ds:uri="http://schemas.openxmlformats.org/officeDocument/2006/bibliography"/>
  </ds:schemaRefs>
</ds:datastoreItem>
</file>

<file path=customXml/itemProps4.xml><?xml version="1.0" encoding="utf-8"?>
<ds:datastoreItem xmlns:ds="http://schemas.openxmlformats.org/officeDocument/2006/customXml" ds:itemID="{10E1D8F8-0AD9-4FD8-8CAD-8FA844A7ACC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3701</Words>
  <Characters>20582</Characters>
  <Application>Microsoft Office Word</Application>
  <DocSecurity>0</DocSecurity>
  <Lines>541</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 Lisa</dc:creator>
  <cp:keywords/>
  <dc:description/>
  <cp:lastModifiedBy>Elizabeth Timothy</cp:lastModifiedBy>
  <cp:revision>2</cp:revision>
  <dcterms:created xsi:type="dcterms:W3CDTF">2025-08-18T01:01:00Z</dcterms:created>
  <dcterms:modified xsi:type="dcterms:W3CDTF">2025-08-18T01:01:00Z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61244aa6-2924-49fe-ae46-052cf528fd4d</vt:lpwstr>
  </property>
</Properties>
</file>