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0375"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sz w:val="27"/>
          <w:szCs w:val="27"/>
        </w:rPr>
        <w:t>JOUR 2310</w:t>
      </w:r>
      <w:r w:rsidR="00201CB8">
        <w:rPr>
          <w:rFonts w:ascii="Times New Roman" w:eastAsia="Times New Roman" w:hAnsi="Times New Roman" w:cs="Times New Roman"/>
          <w:b/>
          <w:bCs/>
          <w:sz w:val="27"/>
          <w:szCs w:val="27"/>
        </w:rPr>
        <w:t>.003</w:t>
      </w:r>
      <w:r w:rsidR="00AB07DC">
        <w:rPr>
          <w:rFonts w:ascii="Times New Roman" w:eastAsia="Times New Roman" w:hAnsi="Times New Roman" w:cs="Times New Roman"/>
          <w:b/>
          <w:bCs/>
          <w:sz w:val="27"/>
          <w:szCs w:val="27"/>
        </w:rPr>
        <w:t>/303</w:t>
      </w:r>
      <w:r w:rsidRPr="009C5E63">
        <w:rPr>
          <w:rFonts w:ascii="Times New Roman" w:eastAsia="Times New Roman" w:hAnsi="Times New Roman" w:cs="Times New Roman"/>
          <w:b/>
          <w:bCs/>
          <w:sz w:val="27"/>
          <w:szCs w:val="27"/>
          <w:shd w:val="clear" w:color="auto" w:fill="FBEEB8"/>
        </w:rPr>
        <w:t> </w:t>
      </w:r>
      <w:r w:rsidRPr="009C5E63">
        <w:rPr>
          <w:rFonts w:ascii="Times New Roman" w:eastAsia="Times New Roman" w:hAnsi="Times New Roman" w:cs="Times New Roman"/>
          <w:b/>
          <w:bCs/>
          <w:sz w:val="27"/>
          <w:szCs w:val="27"/>
        </w:rPr>
        <w:t>Introduction to Media Writing</w:t>
      </w:r>
    </w:p>
    <w:p w14:paraId="1C4F7A65"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w:t>
      </w:r>
    </w:p>
    <w:p w14:paraId="301734D5"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Instructor information</w:t>
      </w:r>
    </w:p>
    <w:tbl>
      <w:tblPr>
        <w:tblW w:w="33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3"/>
        <w:gridCol w:w="4465"/>
      </w:tblGrid>
      <w:tr w:rsidR="009C5E63" w:rsidRPr="009C5E63" w14:paraId="4C3BBD28" w14:textId="77777777" w:rsidTr="009C5E63">
        <w:trPr>
          <w:trHeight w:val="435"/>
        </w:trPr>
        <w:tc>
          <w:tcPr>
            <w:tcW w:w="0" w:type="auto"/>
            <w:gridSpan w:val="2"/>
            <w:tcBorders>
              <w:top w:val="nil"/>
              <w:left w:val="nil"/>
              <w:bottom w:val="nil"/>
              <w:right w:val="nil"/>
            </w:tcBorders>
            <w:vAlign w:val="center"/>
            <w:hideMark/>
          </w:tcPr>
          <w:p w14:paraId="05529571" w14:textId="77777777" w:rsidR="009C5E63" w:rsidRPr="009C5E63" w:rsidRDefault="009C5E63" w:rsidP="009C5E63">
            <w:pPr>
              <w:jc w:val="center"/>
              <w:rPr>
                <w:rFonts w:ascii="Times New Roman" w:eastAsia="Times New Roman" w:hAnsi="Times New Roman" w:cs="Times New Roman"/>
              </w:rPr>
            </w:pPr>
            <w:r w:rsidRPr="009C5E63">
              <w:rPr>
                <w:rFonts w:ascii="Times New Roman" w:eastAsia="Times New Roman" w:hAnsi="Times New Roman" w:cs="Times New Roman"/>
              </w:rPr>
              <w:t>Instructor information</w:t>
            </w:r>
          </w:p>
        </w:tc>
      </w:tr>
      <w:tr w:rsidR="009C5E63" w:rsidRPr="009C5E63" w14:paraId="6807E400"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2AD48EB6"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w:t>
            </w:r>
          </w:p>
        </w:tc>
        <w:tc>
          <w:tcPr>
            <w:tcW w:w="3556" w:type="pct"/>
            <w:tcBorders>
              <w:top w:val="outset" w:sz="6" w:space="0" w:color="auto"/>
              <w:left w:val="outset" w:sz="6" w:space="0" w:color="auto"/>
              <w:bottom w:val="outset" w:sz="6" w:space="0" w:color="auto"/>
              <w:right w:val="outset" w:sz="6" w:space="0" w:color="auto"/>
            </w:tcBorders>
            <w:vAlign w:val="center"/>
            <w:hideMark/>
          </w:tcPr>
          <w:p w14:paraId="3773942A"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shd w:val="clear" w:color="auto" w:fill="FBEEB8"/>
              </w:rPr>
              <w:t>EJ Vernon</w:t>
            </w:r>
          </w:p>
        </w:tc>
      </w:tr>
      <w:tr w:rsidR="009C5E63" w:rsidRPr="009C5E63" w14:paraId="77C6034C"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11C2BE8D"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 phone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7714E5EF" w14:textId="77777777" w:rsidR="009C5E63" w:rsidRPr="009C5E63" w:rsidRDefault="009C5E63" w:rsidP="009C5E63">
            <w:pPr>
              <w:rPr>
                <w:rFonts w:ascii="Times New Roman" w:eastAsia="Times New Roman" w:hAnsi="Times New Roman" w:cs="Times New Roman"/>
              </w:rPr>
            </w:pPr>
          </w:p>
        </w:tc>
      </w:tr>
      <w:tr w:rsidR="009C5E63" w:rsidRPr="009C5E63" w14:paraId="1679F10F" w14:textId="77777777" w:rsidTr="009C5E63">
        <w:trPr>
          <w:trHeight w:val="474"/>
        </w:trPr>
        <w:tc>
          <w:tcPr>
            <w:tcW w:w="1436" w:type="pct"/>
            <w:tcBorders>
              <w:top w:val="outset" w:sz="6" w:space="0" w:color="auto"/>
              <w:left w:val="outset" w:sz="6" w:space="0" w:color="auto"/>
              <w:bottom w:val="outset" w:sz="6" w:space="0" w:color="auto"/>
              <w:right w:val="outset" w:sz="6" w:space="0" w:color="auto"/>
            </w:tcBorders>
            <w:vAlign w:val="center"/>
            <w:hideMark/>
          </w:tcPr>
          <w:p w14:paraId="02797605"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Professor office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08B15797"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rPr>
              <w:t>SYMR 259</w:t>
            </w:r>
          </w:p>
        </w:tc>
      </w:tr>
      <w:tr w:rsidR="009C5E63" w:rsidRPr="009C5E63" w14:paraId="60A1411A" w14:textId="77777777" w:rsidTr="009C5E63">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5F219591"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Office hours</w:t>
            </w:r>
          </w:p>
        </w:tc>
        <w:tc>
          <w:tcPr>
            <w:tcW w:w="3556" w:type="pct"/>
            <w:tcBorders>
              <w:top w:val="outset" w:sz="6" w:space="0" w:color="auto"/>
              <w:left w:val="outset" w:sz="6" w:space="0" w:color="auto"/>
              <w:bottom w:val="outset" w:sz="6" w:space="0" w:color="auto"/>
              <w:right w:val="outset" w:sz="6" w:space="0" w:color="auto"/>
            </w:tcBorders>
            <w:vAlign w:val="center"/>
            <w:hideMark/>
          </w:tcPr>
          <w:p w14:paraId="2673D76C" w14:textId="77777777" w:rsidR="009C5E63" w:rsidRPr="009C5E63" w:rsidRDefault="009C5E63" w:rsidP="009C5E63">
            <w:pPr>
              <w:numPr>
                <w:ilvl w:val="0"/>
                <w:numId w:val="1"/>
              </w:numPr>
              <w:spacing w:before="100" w:beforeAutospacing="1" w:after="100" w:afterAutospacing="1"/>
              <w:rPr>
                <w:rFonts w:ascii="Times New Roman" w:eastAsia="Times New Roman" w:hAnsi="Times New Roman" w:cs="Times New Roman"/>
              </w:rPr>
            </w:pPr>
            <w:r w:rsidRPr="007F3CF8">
              <w:rPr>
                <w:rFonts w:ascii="Times New Roman" w:eastAsia="Times New Roman" w:hAnsi="Times New Roman" w:cs="Times New Roman"/>
                <w:shd w:val="clear" w:color="auto" w:fill="FBEEB8"/>
              </w:rPr>
              <w:t>M/W 2:30-4 p.m.</w:t>
            </w:r>
          </w:p>
          <w:p w14:paraId="451C1011" w14:textId="77777777" w:rsidR="009C5E63" w:rsidRPr="009C5E63" w:rsidRDefault="009C5E63" w:rsidP="009C5E63">
            <w:pPr>
              <w:numPr>
                <w:ilvl w:val="0"/>
                <w:numId w:val="1"/>
              </w:numPr>
              <w:spacing w:before="100" w:beforeAutospacing="1" w:after="100" w:afterAutospacing="1"/>
              <w:rPr>
                <w:rFonts w:ascii="Times New Roman" w:eastAsia="Times New Roman" w:hAnsi="Times New Roman" w:cs="Times New Roman"/>
              </w:rPr>
            </w:pPr>
            <w:r w:rsidRPr="007F3CF8">
              <w:rPr>
                <w:rFonts w:ascii="Times New Roman" w:eastAsia="Times New Roman" w:hAnsi="Times New Roman" w:cs="Times New Roman"/>
              </w:rPr>
              <w:t>By appointment</w:t>
            </w:r>
          </w:p>
        </w:tc>
      </w:tr>
    </w:tbl>
    <w:p w14:paraId="254B75FD" w14:textId="77777777" w:rsidR="009C5E63" w:rsidRPr="009C5E63" w:rsidRDefault="009C5E63" w:rsidP="009C5E63">
      <w:pPr>
        <w:rPr>
          <w:rFonts w:ascii="Times New Roman" w:eastAsia="Times New Roman" w:hAnsi="Times New Roman" w:cs="Times New Roman"/>
          <w:vanish/>
        </w:rPr>
      </w:pPr>
    </w:p>
    <w:tbl>
      <w:tblPr>
        <w:tblW w:w="33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1"/>
        <w:gridCol w:w="4476"/>
      </w:tblGrid>
      <w:tr w:rsidR="009C5E63" w:rsidRPr="007F3CF8" w14:paraId="58298693"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5AFA21D5"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Classroom</w:t>
            </w:r>
          </w:p>
        </w:tc>
        <w:tc>
          <w:tcPr>
            <w:tcW w:w="3577" w:type="pct"/>
            <w:tcBorders>
              <w:top w:val="outset" w:sz="6" w:space="0" w:color="auto"/>
              <w:left w:val="outset" w:sz="6" w:space="0" w:color="auto"/>
              <w:bottom w:val="outset" w:sz="6" w:space="0" w:color="auto"/>
              <w:right w:val="outset" w:sz="6" w:space="0" w:color="auto"/>
            </w:tcBorders>
            <w:vAlign w:val="center"/>
            <w:hideMark/>
          </w:tcPr>
          <w:p w14:paraId="48F0C7B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shd w:val="clear" w:color="auto" w:fill="FBEEB8"/>
              </w:rPr>
              <w:t xml:space="preserve">Class meets in </w:t>
            </w:r>
            <w:r w:rsidRPr="007F3CF8">
              <w:rPr>
                <w:rFonts w:ascii="Times New Roman" w:eastAsia="Times New Roman" w:hAnsi="Times New Roman" w:cs="Times New Roman"/>
                <w:shd w:val="clear" w:color="auto" w:fill="FBEEB8"/>
              </w:rPr>
              <w:t>SYMR 224</w:t>
            </w:r>
            <w:r w:rsidRPr="009C5E63">
              <w:rPr>
                <w:rFonts w:ascii="Times New Roman" w:eastAsia="Times New Roman" w:hAnsi="Times New Roman" w:cs="Times New Roman"/>
              </w:rPr>
              <w:br/>
            </w:r>
            <w:r w:rsidRPr="009C5E63">
              <w:rPr>
                <w:rFonts w:ascii="Times New Roman" w:eastAsia="Times New Roman" w:hAnsi="Times New Roman" w:cs="Times New Roman"/>
                <w:shd w:val="clear" w:color="auto" w:fill="FBEEB8"/>
              </w:rPr>
              <w:t xml:space="preserve">Friday lab meets in </w:t>
            </w:r>
            <w:r w:rsidRPr="007F3CF8">
              <w:rPr>
                <w:rFonts w:ascii="Times New Roman" w:eastAsia="Times New Roman" w:hAnsi="Times New Roman" w:cs="Times New Roman"/>
                <w:shd w:val="clear" w:color="auto" w:fill="FBEEB8"/>
              </w:rPr>
              <w:t>SYMR 220</w:t>
            </w:r>
          </w:p>
        </w:tc>
      </w:tr>
      <w:tr w:rsidR="009C5E63" w:rsidRPr="007F3CF8" w14:paraId="11E4D05B"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4C1C94DC"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Class times</w:t>
            </w:r>
          </w:p>
        </w:tc>
        <w:tc>
          <w:tcPr>
            <w:tcW w:w="3577" w:type="pct"/>
            <w:tcBorders>
              <w:top w:val="outset" w:sz="6" w:space="0" w:color="auto"/>
              <w:left w:val="outset" w:sz="6" w:space="0" w:color="auto"/>
              <w:bottom w:val="outset" w:sz="6" w:space="0" w:color="auto"/>
              <w:right w:val="outset" w:sz="6" w:space="0" w:color="auto"/>
            </w:tcBorders>
            <w:vAlign w:val="center"/>
            <w:hideMark/>
          </w:tcPr>
          <w:p w14:paraId="7F87A57E" w14:textId="77777777" w:rsidR="009C5E63" w:rsidRPr="009C5E63" w:rsidRDefault="009C5E63" w:rsidP="007F3CF8">
            <w:pPr>
              <w:rPr>
                <w:rFonts w:ascii="Times New Roman" w:eastAsia="Times New Roman" w:hAnsi="Times New Roman" w:cs="Times New Roman"/>
              </w:rPr>
            </w:pPr>
            <w:r w:rsidRPr="009C5E63">
              <w:rPr>
                <w:rFonts w:ascii="Times New Roman" w:eastAsia="Times New Roman" w:hAnsi="Times New Roman" w:cs="Times New Roman"/>
                <w:shd w:val="clear" w:color="auto" w:fill="FBEEB8"/>
              </w:rPr>
              <w:t>Class time:</w:t>
            </w:r>
            <w:r w:rsidRPr="007F3CF8">
              <w:rPr>
                <w:rFonts w:ascii="Times New Roman" w:eastAsia="Times New Roman" w:hAnsi="Times New Roman" w:cs="Times New Roman"/>
                <w:shd w:val="clear" w:color="auto" w:fill="FBEEB8"/>
              </w:rPr>
              <w:t xml:space="preserve"> 1-2:20 p.m.</w:t>
            </w:r>
            <w:r w:rsidRPr="009C5E63">
              <w:rPr>
                <w:rFonts w:ascii="Times New Roman" w:eastAsia="Times New Roman" w:hAnsi="Times New Roman" w:cs="Times New Roman"/>
                <w:shd w:val="clear" w:color="auto" w:fill="FBEEB8"/>
              </w:rPr>
              <w:br/>
              <w:t>Lab time:</w:t>
            </w:r>
            <w:r w:rsidRPr="007F3CF8">
              <w:rPr>
                <w:rFonts w:ascii="Times New Roman" w:eastAsia="Times New Roman" w:hAnsi="Times New Roman" w:cs="Times New Roman"/>
                <w:shd w:val="clear" w:color="auto" w:fill="FBEEB8"/>
              </w:rPr>
              <w:t xml:space="preserve"> 1-2:</w:t>
            </w:r>
            <w:r w:rsidR="007F3CF8" w:rsidRPr="007F3CF8">
              <w:rPr>
                <w:rFonts w:ascii="Times New Roman" w:eastAsia="Times New Roman" w:hAnsi="Times New Roman" w:cs="Times New Roman"/>
                <w:shd w:val="clear" w:color="auto" w:fill="FBEEB8"/>
              </w:rPr>
              <w:t>50</w:t>
            </w:r>
            <w:r w:rsidRPr="007F3CF8">
              <w:rPr>
                <w:rFonts w:ascii="Times New Roman" w:eastAsia="Times New Roman" w:hAnsi="Times New Roman" w:cs="Times New Roman"/>
                <w:shd w:val="clear" w:color="auto" w:fill="FBEEB8"/>
              </w:rPr>
              <w:t xml:space="preserve"> p.m.</w:t>
            </w:r>
          </w:p>
        </w:tc>
      </w:tr>
      <w:tr w:rsidR="009C5E63" w:rsidRPr="007F3CF8" w14:paraId="1D17B363"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1219F706"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shd w:val="clear" w:color="auto" w:fill="FBEEB8"/>
              </w:rPr>
              <w:t>Teaching assistant</w:t>
            </w:r>
          </w:p>
        </w:tc>
        <w:tc>
          <w:tcPr>
            <w:tcW w:w="3577" w:type="pct"/>
            <w:tcBorders>
              <w:top w:val="outset" w:sz="6" w:space="0" w:color="auto"/>
              <w:left w:val="outset" w:sz="6" w:space="0" w:color="auto"/>
              <w:bottom w:val="outset" w:sz="6" w:space="0" w:color="auto"/>
              <w:right w:val="outset" w:sz="6" w:space="0" w:color="auto"/>
            </w:tcBorders>
            <w:vAlign w:val="center"/>
            <w:hideMark/>
          </w:tcPr>
          <w:p w14:paraId="09264AFE" w14:textId="77777777" w:rsidR="009C5E63" w:rsidRPr="009C5E63" w:rsidRDefault="007F3CF8" w:rsidP="009C5E63">
            <w:pPr>
              <w:rPr>
                <w:rFonts w:ascii="Times New Roman" w:eastAsia="Times New Roman" w:hAnsi="Times New Roman" w:cs="Times New Roman"/>
              </w:rPr>
            </w:pPr>
            <w:r w:rsidRPr="007F3CF8">
              <w:rPr>
                <w:rFonts w:ascii="Times New Roman" w:eastAsia="Times New Roman" w:hAnsi="Times New Roman" w:cs="Times New Roman"/>
                <w:shd w:val="clear" w:color="auto" w:fill="FBEEB8"/>
              </w:rPr>
              <w:t>Shreya Krishna</w:t>
            </w:r>
          </w:p>
        </w:tc>
      </w:tr>
      <w:tr w:rsidR="009C5E63" w:rsidRPr="009C5E63" w14:paraId="56A27D41" w14:textId="77777777" w:rsidTr="009C5E63">
        <w:trPr>
          <w:trHeight w:val="435"/>
        </w:trPr>
        <w:tc>
          <w:tcPr>
            <w:tcW w:w="1423" w:type="pct"/>
            <w:tcBorders>
              <w:top w:val="outset" w:sz="6" w:space="0" w:color="auto"/>
              <w:left w:val="outset" w:sz="6" w:space="0" w:color="auto"/>
              <w:bottom w:val="outset" w:sz="6" w:space="0" w:color="auto"/>
              <w:right w:val="outset" w:sz="6" w:space="0" w:color="auto"/>
            </w:tcBorders>
            <w:vAlign w:val="center"/>
            <w:hideMark/>
          </w:tcPr>
          <w:p w14:paraId="3149B0E3" w14:textId="77777777" w:rsidR="009C5E63" w:rsidRPr="009C5E63" w:rsidRDefault="009C5E63" w:rsidP="009C5E63">
            <w:pPr>
              <w:rPr>
                <w:rFonts w:ascii="Times New Roman" w:eastAsia="Times New Roman" w:hAnsi="Times New Roman" w:cs="Times New Roman"/>
              </w:rPr>
            </w:pPr>
            <w:r w:rsidRPr="007F3CF8">
              <w:rPr>
                <w:rFonts w:ascii="Times New Roman" w:eastAsia="Times New Roman" w:hAnsi="Times New Roman" w:cs="Times New Roman"/>
                <w:b/>
                <w:bCs/>
              </w:rPr>
              <w:t>Final exam</w:t>
            </w:r>
          </w:p>
        </w:tc>
        <w:tc>
          <w:tcPr>
            <w:tcW w:w="3577" w:type="pct"/>
            <w:tcBorders>
              <w:top w:val="outset" w:sz="6" w:space="0" w:color="auto"/>
              <w:left w:val="outset" w:sz="6" w:space="0" w:color="auto"/>
              <w:bottom w:val="outset" w:sz="6" w:space="0" w:color="auto"/>
              <w:right w:val="outset" w:sz="6" w:space="0" w:color="auto"/>
            </w:tcBorders>
            <w:vAlign w:val="center"/>
            <w:hideMark/>
          </w:tcPr>
          <w:p w14:paraId="7313B8B9" w14:textId="77777777" w:rsidR="009C5E63" w:rsidRPr="009C5E63" w:rsidRDefault="00201CB8" w:rsidP="009C5E63">
            <w:pPr>
              <w:rPr>
                <w:rFonts w:ascii="Times New Roman" w:eastAsia="Times New Roman" w:hAnsi="Times New Roman" w:cs="Times New Roman"/>
              </w:rPr>
            </w:pPr>
            <w:r w:rsidRPr="00201CB8">
              <w:rPr>
                <w:rFonts w:ascii="Times New Roman" w:eastAsia="Times New Roman" w:hAnsi="Times New Roman" w:cs="Times New Roman"/>
                <w:color w:val="FF0000"/>
                <w:shd w:val="clear" w:color="auto" w:fill="FBEEB8"/>
              </w:rPr>
              <w:t>Saturday, May 2 10 a.m.-noon</w:t>
            </w:r>
          </w:p>
        </w:tc>
      </w:tr>
    </w:tbl>
    <w:p w14:paraId="32ABFDC2"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b/>
          <w:bCs/>
        </w:rPr>
        <w:br/>
        <w:t>Contact:</w:t>
      </w:r>
      <w:r w:rsidRPr="009C5E63">
        <w:rPr>
          <w:rFonts w:ascii="Times New Roman" w:hAnsi="Times New Roman" w:cs="Times New Roman"/>
        </w:rPr>
        <w:t>           </w:t>
      </w:r>
      <w:r w:rsidRPr="009C5E63">
        <w:rPr>
          <w:rFonts w:ascii="Times New Roman" w:hAnsi="Times New Roman" w:cs="Times New Roman"/>
        </w:rPr>
        <w:br/>
        <w:t>Always use the Canvas email system for both the professor and the teaching assistant.  Email sent to the unt.edu system will not be read.</w:t>
      </w:r>
    </w:p>
    <w:p w14:paraId="0B32B879" w14:textId="77777777" w:rsidR="009C5E63" w:rsidRPr="009C5E63" w:rsidRDefault="009C5E63" w:rsidP="009C5E63">
      <w:pPr>
        <w:numPr>
          <w:ilvl w:val="0"/>
          <w:numId w:val="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I will do my best to respond to Canvas emails within 24 hours - except on weekends.</w:t>
      </w:r>
    </w:p>
    <w:p w14:paraId="33DBA7E4" w14:textId="77777777" w:rsidR="009C5E63" w:rsidRPr="009C5E63" w:rsidRDefault="009C5E63" w:rsidP="009C5E63">
      <w:pPr>
        <w:numPr>
          <w:ilvl w:val="0"/>
          <w:numId w:val="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Please do not email about assignments within 24 hours of their deadline; I may not be able to respond before the assignment is due. </w:t>
      </w:r>
    </w:p>
    <w:p w14:paraId="0CC49692"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information</w:t>
      </w:r>
    </w:p>
    <w:p w14:paraId="6CD1101D"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Required textbooks </w:t>
      </w:r>
    </w:p>
    <w:p w14:paraId="2B6427C4" w14:textId="77777777" w:rsidR="009C5E63" w:rsidRPr="009C5E63" w:rsidRDefault="009C5E63" w:rsidP="009C5E63">
      <w:pPr>
        <w:numPr>
          <w:ilvl w:val="0"/>
          <w:numId w:val="4"/>
        </w:numPr>
        <w:spacing w:before="100" w:beforeAutospacing="1" w:after="100" w:afterAutospacing="1"/>
        <w:ind w:left="1440"/>
        <w:rPr>
          <w:rFonts w:ascii="Times New Roman" w:eastAsia="Times New Roman" w:hAnsi="Times New Roman" w:cs="Times New Roman"/>
        </w:rPr>
      </w:pPr>
    </w:p>
    <w:p w14:paraId="3C564E2A" w14:textId="77777777" w:rsidR="009C5E63" w:rsidRPr="009C5E63" w:rsidRDefault="009C5E63" w:rsidP="009C5E63">
      <w:pPr>
        <w:numPr>
          <w:ilvl w:val="1"/>
          <w:numId w:val="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"Handbook of Independent Journalism" by Deborah Potter (You can access this FREE as </w:t>
      </w:r>
      <w:hyperlink r:id="rId5" w:tgtFrame="_blank" w:history="1">
        <w:r w:rsidRPr="009C5E63">
          <w:rPr>
            <w:rFonts w:ascii="Times New Roman" w:eastAsia="Times New Roman" w:hAnsi="Times New Roman" w:cs="Times New Roman"/>
            <w:color w:val="0000FF"/>
            <w:u w:val="single"/>
          </w:rPr>
          <w:t>a digital textbook.</w:t>
        </w:r>
        <w:r w:rsidRPr="009C5E63">
          <w:rPr>
            <w:rFonts w:ascii="Times New Roman" w:eastAsia="Times New Roman" w:hAnsi="Times New Roman" w:cs="Times New Roman"/>
          </w:rPr>
          <w:t xml:space="preserve"> </w:t>
        </w:r>
      </w:hyperlink>
    </w:p>
    <w:p w14:paraId="5601716E" w14:textId="77777777" w:rsidR="009C5E63" w:rsidRPr="009C5E63" w:rsidRDefault="009C5E63" w:rsidP="009C5E63">
      <w:pPr>
        <w:rPr>
          <w:rFonts w:ascii="Times New Roman" w:eastAsia="Times New Roman" w:hAnsi="Times New Roman" w:cs="Times New Roman"/>
        </w:rPr>
      </w:pPr>
      <w:hyperlink r:id="rId6" w:tgtFrame="_blank" w:history="1">
        <w:r w:rsidRPr="009C5E63">
          <w:rPr>
            <w:rFonts w:ascii="Times New Roman" w:eastAsia="Times New Roman" w:hAnsi="Times New Roman" w:cs="Times New Roman"/>
            <w:color w:val="0000FF"/>
            <w:u w:val="single"/>
          </w:rPr>
          <w:t>Links to an external site.</w:t>
        </w:r>
      </w:hyperlink>
      <w:hyperlink r:id="rId7" w:tgtFrame="_blank" w:history="1">
        <w:r w:rsidRPr="009C5E63">
          <w:rPr>
            <w:rFonts w:ascii="Times New Roman" w:eastAsia="Times New Roman" w:hAnsi="Times New Roman" w:cs="Times New Roman"/>
            <w:color w:val="0000FF"/>
            <w:u w:val="single"/>
          </w:rPr>
          <w:t>)</w:t>
        </w:r>
        <w:r w:rsidRPr="009C5E63">
          <w:rPr>
            <w:rFonts w:ascii="Times New Roman" w:eastAsia="Times New Roman" w:hAnsi="Times New Roman" w:cs="Times New Roman"/>
          </w:rPr>
          <w:t xml:space="preserve"> </w:t>
        </w:r>
      </w:hyperlink>
      <w:hyperlink r:id="rId8"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w:t>
      </w:r>
    </w:p>
    <w:p w14:paraId="10697071" w14:textId="77777777" w:rsidR="009C5E63" w:rsidRPr="009C5E63" w:rsidRDefault="009C5E63" w:rsidP="009C5E63">
      <w:pPr>
        <w:numPr>
          <w:ilvl w:val="0"/>
          <w:numId w:val="5"/>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Download the </w:t>
      </w:r>
      <w:hyperlink r:id="rId9" w:tgtFrame="_blank" w:tooltip="Handbook-of-Independent-Journalism_Handbook-Series_English_Hi-Res.pdf" w:history="1">
        <w:r w:rsidRPr="009C5E63">
          <w:rPr>
            <w:rFonts w:ascii="Times New Roman" w:eastAsia="Times New Roman" w:hAnsi="Times New Roman" w:cs="Times New Roman"/>
            <w:color w:val="0000FF"/>
            <w:u w:val="single"/>
          </w:rPr>
          <w:t>PDF version.</w:t>
        </w:r>
      </w:hyperlink>
      <w:hyperlink r:id="rId10" w:history="1">
        <w:r w:rsidRPr="009C5E63">
          <w:rPr>
            <w:rFonts w:ascii="Times New Roman" w:eastAsia="Times New Roman" w:hAnsi="Times New Roman" w:cs="Times New Roman"/>
            <w:color w:val="0000FF"/>
            <w:u w:val="single"/>
          </w:rPr>
          <w:t xml:space="preserve"> </w:t>
        </w:r>
      </w:hyperlink>
    </w:p>
    <w:p w14:paraId="380B4C9C" w14:textId="77777777" w:rsidR="009C5E63" w:rsidRPr="009C5E63" w:rsidRDefault="009C5E63" w:rsidP="009C5E63">
      <w:pPr>
        <w:numPr>
          <w:ilvl w:val="0"/>
          <w:numId w:val="6"/>
        </w:numPr>
        <w:spacing w:before="100" w:beforeAutospacing="1" w:after="100" w:afterAutospacing="1"/>
        <w:rPr>
          <w:rFonts w:ascii="Times New Roman" w:eastAsia="Times New Roman" w:hAnsi="Times New Roman" w:cs="Times New Roman"/>
        </w:rPr>
      </w:pPr>
      <w:r w:rsidRPr="009C5E63">
        <w:rPr>
          <w:rFonts w:ascii="Times New Roman" w:eastAsia="Times New Roman" w:hAnsi="Symbol" w:cs="Times New Roman"/>
        </w:rPr>
        <w:lastRenderedPageBreak/>
        <w:t></w:t>
      </w:r>
      <w:r w:rsidRPr="009C5E63">
        <w:rPr>
          <w:rFonts w:ascii="Times New Roman" w:eastAsia="Times New Roman" w:hAnsi="Times New Roman" w:cs="Times New Roman"/>
        </w:rPr>
        <w:t xml:space="preserve">  </w:t>
      </w:r>
      <w:hyperlink r:id="rId11" w:history="1">
        <w:r w:rsidRPr="009C5E63">
          <w:rPr>
            <w:rFonts w:ascii="Times New Roman" w:eastAsia="Times New Roman" w:hAnsi="Times New Roman" w:cs="Times New Roman"/>
            <w:color w:val="0000FF"/>
          </w:rPr>
          <w:t>Download PDF version.</w:t>
        </w:r>
      </w:hyperlink>
    </w:p>
    <w:p w14:paraId="2486C0EF" w14:textId="77777777" w:rsidR="009C5E63" w:rsidRPr="009C5E63" w:rsidRDefault="009C5E63" w:rsidP="009C5E63">
      <w:pPr>
        <w:rPr>
          <w:rFonts w:ascii="Times New Roman" w:eastAsia="Times New Roman" w:hAnsi="Times New Roman" w:cs="Times New Roman"/>
        </w:rPr>
      </w:pPr>
      <w:proofErr w:type="gramStart"/>
      <w:r w:rsidRPr="009C5E63">
        <w:rPr>
          <w:rFonts w:ascii="Times New Roman" w:eastAsia="Times New Roman" w:hAnsi="Symbol" w:cs="Times New Roman"/>
        </w:rPr>
        <w:t></w:t>
      </w:r>
      <w:r w:rsidRPr="009C5E63">
        <w:rPr>
          <w:rFonts w:ascii="Times New Roman" w:eastAsia="Times New Roman" w:hAnsi="Times New Roman" w:cs="Times New Roman"/>
        </w:rPr>
        <w:t xml:space="preserve">  2024</w:t>
      </w:r>
      <w:proofErr w:type="gramEnd"/>
      <w:r w:rsidRPr="009C5E63">
        <w:rPr>
          <w:rFonts w:ascii="Times New Roman" w:eastAsia="Times New Roman" w:hAnsi="Times New Roman" w:cs="Times New Roman"/>
        </w:rPr>
        <w:t>-2026 Associated Press Stylebook and Libel Manual.</w:t>
      </w:r>
      <w:r w:rsidRPr="009C5E63">
        <w:rPr>
          <w:rFonts w:ascii="Times New Roman" w:eastAsia="Times New Roman" w:hAnsi="Times New Roman" w:cs="Times New Roman"/>
          <w:i/>
          <w:iCs/>
        </w:rPr>
        <w:t xml:space="preserve"> </w:t>
      </w:r>
      <w:r w:rsidRPr="009C5E63">
        <w:rPr>
          <w:rFonts w:ascii="Times New Roman" w:eastAsia="Times New Roman" w:hAnsi="Times New Roman" w:cs="Times New Roman"/>
        </w:rPr>
        <w:t>(You can access this </w:t>
      </w:r>
      <w:r w:rsidRPr="009C5E63">
        <w:rPr>
          <w:rFonts w:ascii="Times New Roman" w:eastAsia="Times New Roman" w:hAnsi="Times New Roman" w:cs="Times New Roman"/>
          <w:b/>
          <w:bCs/>
          <w:u w:val="single"/>
        </w:rPr>
        <w:t>FREE</w:t>
      </w:r>
      <w:r w:rsidRPr="009C5E63">
        <w:rPr>
          <w:rFonts w:ascii="Times New Roman" w:eastAsia="Times New Roman" w:hAnsi="Times New Roman" w:cs="Times New Roman"/>
        </w:rPr>
        <w:t xml:space="preserve"> via the </w:t>
      </w:r>
      <w:hyperlink r:id="rId12" w:tgtFrame="_blank" w:history="1">
        <w:r w:rsidRPr="009C5E63">
          <w:rPr>
            <w:rFonts w:ascii="Times New Roman" w:eastAsia="Times New Roman" w:hAnsi="Times New Roman" w:cs="Times New Roman"/>
            <w:color w:val="0000FF"/>
            <w:u w:val="single"/>
          </w:rPr>
          <w:t>UNT library website.)</w:t>
        </w:r>
        <w:r w:rsidRPr="009C5E63">
          <w:rPr>
            <w:rFonts w:ascii="Times New Roman" w:eastAsia="Times New Roman" w:hAnsi="Times New Roman" w:cs="Times New Roman"/>
          </w:rPr>
          <w:t xml:space="preserve"> </w:t>
        </w:r>
      </w:hyperlink>
    </w:p>
    <w:p w14:paraId="60A45682"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Symbol" w:cs="Times New Roman"/>
        </w:rPr>
        <w:t></w:t>
      </w:r>
      <w:r w:rsidRPr="009C5E63">
        <w:rPr>
          <w:rFonts w:ascii="Times New Roman" w:eastAsia="Times New Roman" w:hAnsi="Times New Roman" w:cs="Times New Roman"/>
        </w:rPr>
        <w:t xml:space="preserve">  </w:t>
      </w:r>
      <w:hyperlink r:id="rId13"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w:t>
      </w:r>
    </w:p>
    <w:p w14:paraId="1B979039" w14:textId="77777777" w:rsidR="009C5E63" w:rsidRPr="009C5E63" w:rsidRDefault="009C5E63" w:rsidP="009C5E63">
      <w:pPr>
        <w:numPr>
          <w:ilvl w:val="0"/>
          <w:numId w:val="7"/>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Just a head's up: We recommend that you buy a hard copy of this book.</w:t>
      </w:r>
    </w:p>
    <w:p w14:paraId="208489C4" w14:textId="77777777" w:rsidR="009C5E63" w:rsidRPr="009C5E63" w:rsidRDefault="009C5E63" w:rsidP="009C5E63">
      <w:pPr>
        <w:rPr>
          <w:rFonts w:ascii="Times New Roman" w:eastAsia="Times New Roman" w:hAnsi="Times New Roman" w:cs="Times New Roman"/>
        </w:rPr>
      </w:pPr>
      <w:proofErr w:type="gramStart"/>
      <w:r w:rsidRPr="009C5E63">
        <w:rPr>
          <w:rFonts w:ascii="Times New Roman" w:eastAsia="Times New Roman" w:hAnsi="Symbol" w:cs="Times New Roman"/>
        </w:rPr>
        <w:t></w:t>
      </w:r>
      <w:r w:rsidRPr="009C5E63">
        <w:rPr>
          <w:rFonts w:ascii="Times New Roman" w:eastAsia="Times New Roman" w:hAnsi="Times New Roman" w:cs="Times New Roman"/>
        </w:rPr>
        <w:t xml:space="preserve">  LinkedIn</w:t>
      </w:r>
      <w:proofErr w:type="gramEnd"/>
      <w:r w:rsidRPr="009C5E63">
        <w:rPr>
          <w:rFonts w:ascii="Times New Roman" w:eastAsia="Times New Roman" w:hAnsi="Times New Roman" w:cs="Times New Roman"/>
        </w:rPr>
        <w:t xml:space="preserve"> Learning Grammar Foundations with Mignon Fogarty. (You can </w:t>
      </w:r>
      <w:hyperlink r:id="rId14" w:tgtFrame="_blank" w:history="1">
        <w:r w:rsidRPr="009C5E63">
          <w:rPr>
            <w:rFonts w:ascii="Times New Roman" w:eastAsia="Times New Roman" w:hAnsi="Times New Roman" w:cs="Times New Roman"/>
            <w:color w:val="0000FF"/>
            <w:u w:val="single"/>
          </w:rPr>
          <w:t>access this FREE</w:t>
        </w:r>
        <w:r w:rsidRPr="009C5E63">
          <w:rPr>
            <w:rFonts w:ascii="Times New Roman" w:eastAsia="Times New Roman" w:hAnsi="Times New Roman" w:cs="Times New Roman"/>
          </w:rPr>
          <w:t xml:space="preserve"> </w:t>
        </w:r>
      </w:hyperlink>
    </w:p>
    <w:p w14:paraId="17A5DA61" w14:textId="77777777" w:rsidR="009C5E63" w:rsidRPr="009C5E63" w:rsidRDefault="009C5E63" w:rsidP="009C5E63">
      <w:pPr>
        <w:numPr>
          <w:ilvl w:val="0"/>
          <w:numId w:val="8"/>
        </w:numPr>
        <w:spacing w:before="100" w:beforeAutospacing="1" w:after="100" w:afterAutospacing="1"/>
        <w:ind w:left="1440"/>
        <w:rPr>
          <w:rFonts w:ascii="Times New Roman" w:eastAsia="Times New Roman" w:hAnsi="Times New Roman" w:cs="Times New Roman"/>
        </w:rPr>
      </w:pPr>
    </w:p>
    <w:p w14:paraId="50B77B3A" w14:textId="77777777" w:rsidR="009C5E63" w:rsidRPr="009C5E63" w:rsidRDefault="009C5E63" w:rsidP="009C5E63">
      <w:pPr>
        <w:numPr>
          <w:ilvl w:val="1"/>
          <w:numId w:val="8"/>
        </w:numPr>
        <w:spacing w:before="100" w:beforeAutospacing="1" w:after="100" w:afterAutospacing="1"/>
        <w:rPr>
          <w:rFonts w:ascii="Times New Roman" w:eastAsia="Times New Roman" w:hAnsi="Times New Roman" w:cs="Times New Roman"/>
        </w:rPr>
      </w:pPr>
      <w:hyperlink r:id="rId15" w:tgtFrame="_blank" w:history="1">
        <w:r w:rsidRPr="009C5E63">
          <w:rPr>
            <w:rFonts w:ascii="Times New Roman" w:eastAsia="Times New Roman" w:hAnsi="Times New Roman" w:cs="Times New Roman"/>
            <w:color w:val="0000FF"/>
            <w:u w:val="single"/>
          </w:rPr>
          <w:t>Links to an external site.</w:t>
        </w:r>
      </w:hyperlink>
      <w:r w:rsidRPr="009C5E63">
        <w:rPr>
          <w:rFonts w:ascii="Times New Roman" w:eastAsia="Times New Roman" w:hAnsi="Times New Roman" w:cs="Times New Roman"/>
        </w:rPr>
        <w:t xml:space="preserve"> as a UNT student.)</w:t>
      </w:r>
    </w:p>
    <w:p w14:paraId="29FF3E8E" w14:textId="77777777" w:rsidR="009C5E63" w:rsidRPr="009C5E63" w:rsidRDefault="009C5E63" w:rsidP="009C5E63">
      <w:pPr>
        <w:numPr>
          <w:ilvl w:val="1"/>
          <w:numId w:val="8"/>
        </w:numPr>
        <w:spacing w:before="100" w:beforeAutospacing="1" w:after="240"/>
        <w:rPr>
          <w:rFonts w:ascii="Times New Roman" w:eastAsia="Times New Roman" w:hAnsi="Times New Roman" w:cs="Times New Roman"/>
        </w:rPr>
      </w:pPr>
      <w:r w:rsidRPr="009C5E63">
        <w:rPr>
          <w:rFonts w:ascii="Times New Roman" w:eastAsia="Times New Roman" w:hAnsi="Times New Roman" w:cs="Times New Roman"/>
        </w:rPr>
        <w:t>Other readings as assigned</w:t>
      </w:r>
    </w:p>
    <w:p w14:paraId="400FA94C"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Course description</w:t>
      </w:r>
    </w:p>
    <w:p w14:paraId="33DEAF0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three-credit course covers the principles and procedures used by professionals to communicate across all media platforms – from traditional mass media formats such as digital/print news, public relations and marketing.</w:t>
      </w:r>
    </w:p>
    <w:p w14:paraId="00EDD1B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Most sections meet three times a week - two days for lessons (80 minutes per </w:t>
      </w:r>
      <w:proofErr w:type="gramStart"/>
      <w:r w:rsidRPr="009C5E63">
        <w:rPr>
          <w:rFonts w:ascii="Times New Roman" w:hAnsi="Times New Roman" w:cs="Times New Roman"/>
        </w:rPr>
        <w:t>lesson)  and</w:t>
      </w:r>
      <w:proofErr w:type="gramEnd"/>
      <w:r w:rsidRPr="009C5E63">
        <w:rPr>
          <w:rFonts w:ascii="Times New Roman" w:hAnsi="Times New Roman" w:cs="Times New Roman"/>
        </w:rPr>
        <w:t xml:space="preserve"> one day for lab. There are also sections that meet one day for lessons (160 </w:t>
      </w:r>
      <w:proofErr w:type="gramStart"/>
      <w:r w:rsidRPr="009C5E63">
        <w:rPr>
          <w:rFonts w:ascii="Times New Roman" w:hAnsi="Times New Roman" w:cs="Times New Roman"/>
        </w:rPr>
        <w:t>minutes)  and</w:t>
      </w:r>
      <w:proofErr w:type="gramEnd"/>
      <w:r w:rsidRPr="009C5E63">
        <w:rPr>
          <w:rFonts w:ascii="Times New Roman" w:hAnsi="Times New Roman" w:cs="Times New Roman"/>
        </w:rPr>
        <w:t xml:space="preserve"> one day for lab. One section is entirely online.</w:t>
      </w:r>
    </w:p>
    <w:p w14:paraId="3E937DCC"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is an introductory class, but it is not an easy class. The skills you learn here are necessary for all future journalism and public relations classes, so please pay careful attention to the lessons and give yourself adequate time to do the assignments. Grammar, punctuation and language basics used by media writers will be stressed.</w:t>
      </w:r>
    </w:p>
    <w:p w14:paraId="3B4DE1EA"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Students will discover methods to define media audiences and connect with them across </w:t>
      </w:r>
      <w:proofErr w:type="gramStart"/>
      <w:r w:rsidRPr="009C5E63">
        <w:rPr>
          <w:rFonts w:ascii="Times New Roman" w:eastAsia="Times New Roman" w:hAnsi="Times New Roman" w:cs="Times New Roman"/>
        </w:rPr>
        <w:t>multiple  platforms</w:t>
      </w:r>
      <w:proofErr w:type="gramEnd"/>
      <w:r w:rsidRPr="009C5E63">
        <w:rPr>
          <w:rFonts w:ascii="Times New Roman" w:eastAsia="Times New Roman" w:hAnsi="Times New Roman" w:cs="Times New Roman"/>
        </w:rPr>
        <w:t>.</w:t>
      </w:r>
    </w:p>
    <w:p w14:paraId="35E0950A"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Students will explore methods to write on deadline, interview sources and report accurate information for the web, social media, broadcast and print.</w:t>
      </w:r>
    </w:p>
    <w:p w14:paraId="03C281F8" w14:textId="77777777" w:rsidR="009C5E63" w:rsidRPr="009C5E63" w:rsidRDefault="009C5E63" w:rsidP="009C5E63">
      <w:pPr>
        <w:numPr>
          <w:ilvl w:val="0"/>
          <w:numId w:val="9"/>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Students will be introduced to law and ethics in media writing. Media literacy today is critical to the knowledge-base of a media writer. Therefore, issues in journalism and public relations will be examined periodically during this course.</w:t>
      </w:r>
      <w:r w:rsidRPr="009C5E63">
        <w:rPr>
          <w:rFonts w:ascii="Times New Roman" w:eastAsia="Times New Roman" w:hAnsi="Times New Roman" w:cs="Times New Roman"/>
        </w:rPr>
        <w:br/>
      </w:r>
    </w:p>
    <w:p w14:paraId="5800B8B2"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Course prerequisites </w:t>
      </w:r>
    </w:p>
    <w:p w14:paraId="2EBA67F2" w14:textId="77777777" w:rsidR="009C5E63" w:rsidRPr="009C5E63" w:rsidRDefault="009C5E63" w:rsidP="009C5E63">
      <w:pPr>
        <w:numPr>
          <w:ilvl w:val="0"/>
          <w:numId w:val="1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Successful completion of two terms/semesters of first-year English; journalism major or minor status; consent of school.</w:t>
      </w:r>
    </w:p>
    <w:p w14:paraId="40327C3E" w14:textId="77777777" w:rsidR="009C5E63" w:rsidRPr="009C5E63" w:rsidRDefault="009C5E63" w:rsidP="009C5E63">
      <w:pPr>
        <w:numPr>
          <w:ilvl w:val="0"/>
          <w:numId w:val="1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14:paraId="6BD51B61"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lastRenderedPageBreak/>
        <w:br/>
      </w:r>
      <w:r w:rsidRPr="009C5E63">
        <w:rPr>
          <w:rFonts w:ascii="Times New Roman" w:eastAsia="Times New Roman" w:hAnsi="Times New Roman" w:cs="Times New Roman"/>
          <w:b/>
          <w:bCs/>
          <w:color w:val="000000"/>
        </w:rPr>
        <w:t>Course objectives and student learning outcomes </w:t>
      </w:r>
    </w:p>
    <w:p w14:paraId="698855AB"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Students will understand and apply the basic writing techniques used by journalists and related communication professionals and:</w:t>
      </w:r>
    </w:p>
    <w:p w14:paraId="2E4B5DA9" w14:textId="77777777" w:rsidR="009C5E63" w:rsidRPr="009C5E63" w:rsidRDefault="009C5E63" w:rsidP="009C5E63">
      <w:pPr>
        <w:numPr>
          <w:ilvl w:val="0"/>
          <w:numId w:val="11"/>
        </w:numPr>
        <w:spacing w:before="100" w:beforeAutospacing="1" w:after="100" w:afterAutospacing="1"/>
        <w:rPr>
          <w:rFonts w:ascii="Times New Roman" w:eastAsia="Times New Roman" w:hAnsi="Times New Roman" w:cs="Times New Roman"/>
        </w:rPr>
      </w:pPr>
    </w:p>
    <w:p w14:paraId="1C54DC63"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Define news and news values as they are understood by professional broadcast, print and digital journalists as well as public relations professionals.</w:t>
      </w:r>
    </w:p>
    <w:p w14:paraId="7E977A1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Determine and maintain an audience for journalistic or PR use.</w:t>
      </w:r>
    </w:p>
    <w:p w14:paraId="143379B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Understand and use the AP Stylebook as well as proper English grammar, spelling, punctuation and syntax.</w:t>
      </w:r>
    </w:p>
    <w:p w14:paraId="15D0D4D2"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Conduct research and evaluate information by methods appropriate to the communications professions in which they work. For JOUR 2310, this involves using publications, public records, databases and interviews.</w:t>
      </w:r>
    </w:p>
    <w:p w14:paraId="07813B62"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03CFCFD5"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coherent articles for varying media platforms under deadline pressure.</w:t>
      </w:r>
    </w:p>
    <w:p w14:paraId="5664DED1"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Describe the main legal concerns of journalists and public relations professionals.</w:t>
      </w:r>
    </w:p>
    <w:p w14:paraId="76C4D9DB"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78E68FE8"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Demonstrate an understanding of professional ethical principles (for PR and </w:t>
      </w:r>
      <w:proofErr w:type="gramStart"/>
      <w:r w:rsidRPr="009C5E63">
        <w:rPr>
          <w:rFonts w:ascii="Times New Roman" w:eastAsia="Times New Roman" w:hAnsi="Times New Roman" w:cs="Times New Roman"/>
        </w:rPr>
        <w:t>journalism)  and</w:t>
      </w:r>
      <w:proofErr w:type="gramEnd"/>
      <w:r w:rsidRPr="009C5E63">
        <w:rPr>
          <w:rFonts w:ascii="Times New Roman" w:eastAsia="Times New Roman" w:hAnsi="Times New Roman" w:cs="Times New Roman"/>
        </w:rPr>
        <w:t xml:space="preserve"> work ethically in pursuit of truth, accuracy, fairness and diversity.</w:t>
      </w:r>
    </w:p>
    <w:p w14:paraId="402BA01B"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Think critically, creatively and independently.</w:t>
      </w:r>
    </w:p>
    <w:p w14:paraId="64AA0A24"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correctly and clearly in forms and styles appropriate for the communications professions, audiences and purposes they serve.</w:t>
      </w:r>
    </w:p>
    <w:p w14:paraId="6A53FB37" w14:textId="77777777" w:rsidR="009C5E63" w:rsidRPr="009C5E63" w:rsidRDefault="009C5E63" w:rsidP="009C5E63">
      <w:pPr>
        <w:numPr>
          <w:ilvl w:val="1"/>
          <w:numId w:val="11"/>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Critically evaluate their own work and that of others for accuracy and fairness, clarity, appropriate style and grammatical correctness.</w:t>
      </w:r>
    </w:p>
    <w:p w14:paraId="32D95BA7"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br/>
        <w:t>Course policies</w:t>
      </w:r>
      <w:r w:rsidRPr="009C5E63">
        <w:rPr>
          <w:rFonts w:ascii="Times New Roman" w:eastAsia="Times New Roman" w:hAnsi="Times New Roman" w:cs="Times New Roman"/>
          <w:b/>
          <w:bCs/>
          <w:sz w:val="27"/>
          <w:szCs w:val="27"/>
        </w:rPr>
        <w:t> </w:t>
      </w:r>
    </w:p>
    <w:p w14:paraId="579DD402"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About course material</w:t>
      </w:r>
    </w:p>
    <w:p w14:paraId="5CDB2F5C"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Materials used in connection with this course are subject to copyright protection. Materials may include, but are not limited to: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16" w:tgtFrame="_blank" w:tooltip="Original URL: https://policy.unt.edu/policy/08-001. Click or tap if you trust this link." w:history="1">
        <w:r w:rsidRPr="009C5E63">
          <w:rPr>
            <w:rFonts w:ascii="Times New Roman" w:eastAsia="Times New Roman" w:hAnsi="Times New Roman" w:cs="Times New Roman"/>
            <w:color w:val="0000FF"/>
            <w:u w:val="single"/>
          </w:rPr>
          <w:t>UNT Policy Office</w:t>
        </w:r>
      </w:hyperlink>
      <w:hyperlink r:id="rId17" w:tgtFrame="_blank" w:tooltip="Original URL: https://policy.unt.edu/policy/08-001. Click or tap if you trust this link." w:history="1">
        <w:r w:rsidRPr="009C5E63">
          <w:rPr>
            <w:rFonts w:ascii="Times New Roman" w:eastAsia="Times New Roman" w:hAnsi="Times New Roman" w:cs="Times New Roman"/>
            <w:color w:val="0000FF"/>
            <w:u w:val="single"/>
          </w:rPr>
          <w:t>.</w:t>
        </w:r>
      </w:hyperlink>
      <w:r w:rsidRPr="009C5E63">
        <w:rPr>
          <w:rFonts w:ascii="Times New Roman" w:eastAsia="Times New Roman" w:hAnsi="Times New Roman" w:cs="Times New Roman"/>
        </w:rPr>
        <w:t> or </w:t>
      </w:r>
      <w:hyperlink r:id="rId18" w:tgtFrame="_blank" w:tooltip="Original URL: https://www.copyright.gov/. Click or tap if you trust this link." w:history="1">
        <w:r w:rsidRPr="009C5E63">
          <w:rPr>
            <w:rFonts w:ascii="Times New Roman" w:eastAsia="Times New Roman" w:hAnsi="Times New Roman" w:cs="Times New Roman"/>
            <w:color w:val="0000FF"/>
            <w:u w:val="single"/>
          </w:rPr>
          <w:t>Copyright.gov.</w:t>
        </w:r>
      </w:hyperlink>
      <w:r w:rsidRPr="009C5E63">
        <w:rPr>
          <w:rFonts w:ascii="Times New Roman" w:eastAsia="Times New Roman" w:hAnsi="Times New Roman" w:cs="Times New Roman"/>
        </w:rPr>
        <w:t>. In addition, sharing such information on websites or in other contexts may be considered a violation of the </w:t>
      </w:r>
      <w:hyperlink r:id="rId19" w:tgtFrame="_blank" w:tooltip="Original URL: https://vpaa.unt.edu/ss/integrity. Click or tap if you trust this link." w:history="1">
        <w:r w:rsidRPr="009C5E63">
          <w:rPr>
            <w:rFonts w:ascii="Times New Roman" w:eastAsia="Times New Roman" w:hAnsi="Times New Roman" w:cs="Times New Roman"/>
            <w:color w:val="0000FF"/>
            <w:u w:val="single"/>
          </w:rPr>
          <w:t>UNT Academic Integrity Policy</w:t>
        </w:r>
      </w:hyperlink>
    </w:p>
    <w:p w14:paraId="5FB4C612"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sz w:val="27"/>
          <w:szCs w:val="27"/>
        </w:rPr>
        <w:lastRenderedPageBreak/>
        <w:t> </w:t>
      </w:r>
    </w:p>
    <w:p w14:paraId="351F7EBA"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Academic honesty</w:t>
      </w:r>
    </w:p>
    <w:p w14:paraId="144D656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Honesty is critical is this profession - and in this class. Use your own words. Don't cheat. </w:t>
      </w:r>
    </w:p>
    <w:p w14:paraId="78383DB0"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BE1907"/>
        </w:rPr>
        <w:t>In this course, you must use quotation marks and refer to the original source for a string of seven or more consecutive words from other people’s work. You also must not use an extensive quote or too many quotes. Always produce your original work.</w:t>
      </w:r>
    </w:p>
    <w:p w14:paraId="20A39342"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Submitting your work to this class is equivalent to stating that you have produced the entire work by yourself and you have not previously produced this work to submit to another class or any other outlet. Plagiarism, fabrication, copyright infringement, and similar uses of other people’s work are unacceptable, leading to serious consequences for you. </w:t>
      </w:r>
      <w:hyperlink r:id="rId20" w:tgtFrame="_blank" w:history="1">
        <w:r w:rsidRPr="009C5E63">
          <w:rPr>
            <w:rFonts w:ascii="Times New Roman" w:hAnsi="Times New Roman" w:cs="Times New Roman"/>
            <w:color w:val="0000FF"/>
            <w:u w:val="single"/>
          </w:rPr>
          <w:t>Read UNT Policy No. 06.003 about Student Academic Integrity</w:t>
        </w:r>
        <w:r w:rsidRPr="009C5E63">
          <w:rPr>
            <w:rFonts w:ascii="Times New Roman" w:hAnsi="Times New Roman" w:cs="Times New Roman"/>
          </w:rPr>
          <w:t xml:space="preserve"> </w:t>
        </w:r>
      </w:hyperlink>
    </w:p>
    <w:p w14:paraId="3E550A71" w14:textId="77777777" w:rsidR="009C5E63" w:rsidRPr="009C5E63" w:rsidRDefault="009C5E63" w:rsidP="009C5E63">
      <w:pPr>
        <w:spacing w:before="100" w:beforeAutospacing="1" w:after="100" w:afterAutospacing="1"/>
        <w:rPr>
          <w:rFonts w:ascii="Times New Roman" w:hAnsi="Times New Roman" w:cs="Times New Roman"/>
        </w:rPr>
      </w:pPr>
      <w:hyperlink r:id="rId21" w:tgtFrame="_blank" w:history="1">
        <w:r w:rsidRPr="009C5E63">
          <w:rPr>
            <w:rFonts w:ascii="Times New Roman" w:hAnsi="Times New Roman" w:cs="Times New Roman"/>
            <w:color w:val="0000FF"/>
            <w:u w:val="single"/>
          </w:rPr>
          <w:t>Links to an external site.</w:t>
        </w:r>
      </w:hyperlink>
    </w:p>
    <w:p w14:paraId="5F7E651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Plagiarism, which in a nutshell, is using other people’s work as your own, is a serious offense in any discipline and a firing offense in the professional world. Any situations involving potential academic dishonesty will be reported and handled through </w:t>
      </w:r>
      <w:hyperlink r:id="rId22" w:tgtFrame="_blank" w:history="1">
        <w:r w:rsidRPr="009C5E63">
          <w:rPr>
            <w:rFonts w:ascii="Times New Roman" w:hAnsi="Times New Roman" w:cs="Times New Roman"/>
            <w:color w:val="0000FF"/>
            <w:u w:val="single"/>
          </w:rPr>
          <w:t>procedures established by the UNT Office of Academic Integrity.</w:t>
        </w:r>
        <w:r w:rsidRPr="009C5E63">
          <w:rPr>
            <w:rFonts w:ascii="Times New Roman" w:hAnsi="Times New Roman" w:cs="Times New Roman"/>
          </w:rPr>
          <w:t xml:space="preserve"> </w:t>
        </w:r>
      </w:hyperlink>
    </w:p>
    <w:p w14:paraId="0EFA2876" w14:textId="77777777" w:rsidR="009C5E63" w:rsidRPr="009C5E63" w:rsidRDefault="009C5E63" w:rsidP="009C5E63">
      <w:pPr>
        <w:spacing w:before="100" w:beforeAutospacing="1" w:after="100" w:afterAutospacing="1"/>
        <w:rPr>
          <w:rFonts w:ascii="Times New Roman" w:hAnsi="Times New Roman" w:cs="Times New Roman"/>
        </w:rPr>
      </w:pPr>
      <w:hyperlink r:id="rId23" w:tgtFrame="_blank" w:history="1">
        <w:r w:rsidRPr="009C5E63">
          <w:rPr>
            <w:rFonts w:ascii="Times New Roman" w:hAnsi="Times New Roman" w:cs="Times New Roman"/>
            <w:color w:val="0000FF"/>
            <w:u w:val="single"/>
          </w:rPr>
          <w:t>Links to an external site.</w:t>
        </w:r>
      </w:hyperlink>
    </w:p>
    <w:p w14:paraId="2DEEF44F"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w:t>
      </w:r>
    </w:p>
    <w:p w14:paraId="431F527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b/>
          <w:bCs/>
        </w:rPr>
        <w:t>Use of AI is absolutely prohibited in this course</w:t>
      </w:r>
      <w:r w:rsidRPr="009C5E63">
        <w:rPr>
          <w:rFonts w:ascii="Times New Roman" w:hAnsi="Times New Roman" w:cs="Times New Roman"/>
          <w:b/>
          <w:bCs/>
        </w:rPr>
        <w:br/>
      </w:r>
      <w:r w:rsidRPr="009C5E63">
        <w:rPr>
          <w:rFonts w:ascii="inherit" w:hAnsi="inherit" w:cs="Times New Roman"/>
        </w:rPr>
        <w:t>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w:t>
      </w:r>
      <w:proofErr w:type="spellStart"/>
      <w:r w:rsidRPr="009C5E63">
        <w:rPr>
          <w:rFonts w:ascii="inherit" w:hAnsi="inherit" w:cs="Times New Roman"/>
        </w:rPr>
        <w:t>Grammarly</w:t>
      </w:r>
      <w:proofErr w:type="spellEnd"/>
      <w:r w:rsidRPr="009C5E63">
        <w:rPr>
          <w:rFonts w:ascii="inherit" w:hAnsi="inherit" w:cs="Times New Roman"/>
        </w:rPr>
        <w:t xml:space="preserve"> uses generative AI - do not use it in this class.)</w:t>
      </w:r>
    </w:p>
    <w:p w14:paraId="23AA876E" w14:textId="77777777" w:rsidR="009C5E63" w:rsidRPr="009C5E63" w:rsidRDefault="009C5E63" w:rsidP="009C5E63">
      <w:pPr>
        <w:spacing w:before="100" w:beforeAutospacing="1" w:after="100" w:afterAutospacing="1"/>
        <w:rPr>
          <w:rFonts w:ascii="Times New Roman" w:hAnsi="Times New Roman" w:cs="Times New Roman"/>
        </w:rPr>
      </w:pPr>
      <w:proofErr w:type="spellStart"/>
      <w:r w:rsidRPr="009C5E63">
        <w:rPr>
          <w:rFonts w:ascii="inherit" w:hAnsi="inherit" w:cs="Times New Roman"/>
        </w:rPr>
        <w:t>TurnItin</w:t>
      </w:r>
      <w:proofErr w:type="spellEnd"/>
      <w:r w:rsidRPr="009C5E63">
        <w:rPr>
          <w:rFonts w:ascii="inherit" w:hAnsi="inherit" w:cs="Times New Roman"/>
        </w:rPr>
        <w:t xml:space="preserve">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24" w:tgtFrame="_blank" w:history="1">
        <w:r w:rsidRPr="009C5E63">
          <w:rPr>
            <w:rFonts w:ascii="inherit" w:hAnsi="inherit" w:cs="Times New Roman"/>
            <w:color w:val="0000FF"/>
            <w:u w:val="single"/>
          </w:rPr>
          <w:t>https://vpaa.unt.edu/ss/integrity</w:t>
        </w:r>
        <w:r w:rsidRPr="009C5E63">
          <w:rPr>
            <w:rFonts w:ascii="inherit" w:hAnsi="inherit" w:cs="Times New Roman"/>
          </w:rPr>
          <w:t xml:space="preserve"> </w:t>
        </w:r>
      </w:hyperlink>
    </w:p>
    <w:p w14:paraId="601A3A49" w14:textId="77777777" w:rsidR="009C5E63" w:rsidRPr="009C5E63" w:rsidRDefault="009C5E63" w:rsidP="009C5E63">
      <w:pPr>
        <w:spacing w:before="100" w:beforeAutospacing="1" w:after="100" w:afterAutospacing="1"/>
        <w:rPr>
          <w:rFonts w:ascii="Times New Roman" w:hAnsi="Times New Roman" w:cs="Times New Roman"/>
        </w:rPr>
      </w:pPr>
      <w:hyperlink r:id="rId25" w:tgtFrame="_blank" w:history="1">
        <w:r w:rsidRPr="009C5E63">
          <w:rPr>
            <w:rFonts w:ascii="inherit" w:hAnsi="inherit" w:cs="Times New Roman"/>
            <w:color w:val="0000FF"/>
            <w:u w:val="single"/>
          </w:rPr>
          <w:t>Links to an external site.</w:t>
        </w:r>
      </w:hyperlink>
      <w:r w:rsidRPr="009C5E63">
        <w:rPr>
          <w:rFonts w:ascii="inherit" w:hAnsi="inherit" w:cs="Times New Roman"/>
        </w:rPr>
        <w:t>.</w:t>
      </w:r>
      <w:r w:rsidRPr="009C5E63">
        <w:rPr>
          <w:rFonts w:ascii="inherit" w:hAnsi="inherit" w:cs="Times New Roman"/>
        </w:rPr>
        <w:br/>
      </w:r>
    </w:p>
    <w:p w14:paraId="693AEC9E"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Accessing your grade</w:t>
      </w:r>
    </w:p>
    <w:p w14:paraId="14944B08"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You are encouraged to keep up with your grade via Canvas. Please refer to this throughout the course of the semester to track your progress. You will be required to frequently check Canvas for important announcements throughout the week.</w:t>
      </w:r>
    </w:p>
    <w:p w14:paraId="180F3F63"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lastRenderedPageBreak/>
        <w:t>Preparation and Participation</w:t>
      </w:r>
    </w:p>
    <w:p w14:paraId="1BFF6566"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I want students to be actively involved in class and to feel comfortable expressing their thoughts and opinions. Please read, do the homework and be prepared to share your insights/reactions in class. Be respectful of others’ thoughts, even if you do not agree.</w:t>
      </w:r>
    </w:p>
    <w:p w14:paraId="2FE1C8E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Be respectful when others are talking during discussions or working on assignments. Stay off your cell phone during class.</w:t>
      </w:r>
    </w:p>
    <w:p w14:paraId="03E43CE1"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In the event you are unable to attend class, please ask a classmate for an update on what was covered in class and for her/his notes to complement the lecture. </w:t>
      </w:r>
    </w:p>
    <w:p w14:paraId="66002EBF"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Attendance</w:t>
      </w:r>
    </w:p>
    <w:p w14:paraId="300E394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000000"/>
        </w:rPr>
        <w:t xml:space="preserve">Treat this class as your job. You are expected to arrive on time and to meet all deadlines. You </w:t>
      </w:r>
      <w:r w:rsidRPr="009C5E63">
        <w:rPr>
          <w:rFonts w:ascii="Times New Roman" w:hAnsi="Times New Roman" w:cs="Times New Roman"/>
          <w:b/>
          <w:bCs/>
          <w:color w:val="000000"/>
        </w:rPr>
        <w:t xml:space="preserve">must </w:t>
      </w:r>
      <w:r w:rsidRPr="009C5E63">
        <w:rPr>
          <w:rFonts w:ascii="Times New Roman" w:hAnsi="Times New Roman" w:cs="Times New Roman"/>
          <w:color w:val="000000"/>
        </w:rPr>
        <w:t>attend class and lab sessions. Tardiness or leaving early may constitute an absence for that day.</w:t>
      </w:r>
      <w:r w:rsidRPr="009C5E63">
        <w:rPr>
          <w:rFonts w:ascii="Times New Roman" w:hAnsi="Times New Roman" w:cs="Times New Roman"/>
          <w:color w:val="000000"/>
        </w:rPr>
        <w:br/>
      </w:r>
      <w:r w:rsidRPr="009C5E63">
        <w:rPr>
          <w:rFonts w:ascii="Times New Roman" w:hAnsi="Times New Roman" w:cs="Times New Roman"/>
          <w:color w:val="000000"/>
        </w:rPr>
        <w:br/>
        <w:t>If you must miss or missed a class for an excused absence, (i.e. serious illness, participation in an official university function, religious observance, etc.) </w:t>
      </w:r>
      <w:r w:rsidRPr="009C5E63">
        <w:rPr>
          <w:rFonts w:ascii="Times New Roman" w:hAnsi="Times New Roman" w:cs="Times New Roman"/>
          <w:b/>
          <w:bCs/>
          <w:color w:val="000000"/>
        </w:rPr>
        <w:t>you must submit third-party documentation </w:t>
      </w:r>
      <w:r w:rsidRPr="009C5E63">
        <w:rPr>
          <w:rFonts w:ascii="Times New Roman" w:hAnsi="Times New Roman" w:cs="Times New Roman"/>
          <w:color w:val="000000"/>
        </w:rPr>
        <w:t>within a week of your absence. Please see the UNT policy for details. While issues such as lack of sleep, computer glitches, car trouble or work schedules are awful, they are not excused absences.</w:t>
      </w:r>
      <w:r w:rsidRPr="009C5E63">
        <w:rPr>
          <w:rFonts w:ascii="Times New Roman" w:hAnsi="Times New Roman" w:cs="Times New Roman"/>
          <w:color w:val="000000"/>
        </w:rPr>
        <w:br/>
      </w:r>
      <w:r w:rsidRPr="009C5E63">
        <w:rPr>
          <w:rFonts w:ascii="Times New Roman" w:hAnsi="Times New Roman" w:cs="Times New Roman"/>
          <w:color w:val="000000"/>
        </w:rPr>
        <w:br/>
        <w:t>You will have one week to make up work for an excused absence once that documentation is received. It is your responsibility to follow-up on this.</w:t>
      </w:r>
    </w:p>
    <w:p w14:paraId="2CB7C46A"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C91D0B"/>
        </w:rPr>
        <w:t xml:space="preserve">Life happens, so you will be granted TWO free unexcused absences during the course of the semester without harm to your final grade. </w:t>
      </w:r>
      <w:r w:rsidRPr="009C5E63">
        <w:rPr>
          <w:rFonts w:ascii="Times New Roman" w:hAnsi="Times New Roman" w:cs="Times New Roman"/>
          <w:color w:val="000000"/>
        </w:rPr>
        <w:t xml:space="preserve">If you miss more than twice – or miss without a university-approved excuse – then your final grade will be impacted with a 5-point penalty for each absence. This pertains to both class meetings and labs; however, please note that you </w:t>
      </w:r>
      <w:r w:rsidRPr="009C5E63">
        <w:rPr>
          <w:rFonts w:ascii="Times New Roman" w:hAnsi="Times New Roman" w:cs="Times New Roman"/>
          <w:color w:val="FF0000"/>
        </w:rPr>
        <w:t>CANNOT make up missed work for an unexcused absence. </w:t>
      </w:r>
    </w:p>
    <w:p w14:paraId="20F6E0C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color w:val="000000"/>
        </w:rPr>
        <w:t>Class meetings and labs are NOT recorded, so please get notes on what you missed from a classmate.</w:t>
      </w:r>
    </w:p>
    <w:p w14:paraId="3A1972E8"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Assignment submission</w:t>
      </w:r>
    </w:p>
    <w:p w14:paraId="7D59EE7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The assignments in this class will be turned in to Canvas. No assignments will be accepted if they are sent by email outside of Canvas. No exceptions. Students must be present in the Friday labs to get credit for lab assignments.</w:t>
      </w:r>
    </w:p>
    <w:p w14:paraId="7E1F4B29"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Deadlines and late work</w:t>
      </w:r>
    </w:p>
    <w:p w14:paraId="1193599C"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lastRenderedPageBreak/>
        <w:t xml:space="preserve">This class is designed to get you ready to work in the journalism, advertising or public relations fields. These professionals absolutely must meet deadlines, and so must you. Late work is NOT accepted. </w:t>
      </w:r>
      <w:r w:rsidRPr="009C5E63">
        <w:rPr>
          <w:rFonts w:ascii="Times New Roman" w:hAnsi="Times New Roman" w:cs="Times New Roman"/>
          <w:color w:val="C31D0B"/>
        </w:rPr>
        <w:t>Assignments are due on or before the deadline– even if you are absent. </w:t>
      </w:r>
    </w:p>
    <w:p w14:paraId="5CE176EF"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Netiquette</w:t>
      </w:r>
    </w:p>
    <w:p w14:paraId="509C90AE"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Netiquette, or online etiquette, refers to the way students are expected to interact with each other and with their instructors online.  Learn more with this</w:t>
      </w:r>
      <w:hyperlink r:id="rId26" w:history="1">
        <w:r w:rsidRPr="009C5E63">
          <w:rPr>
            <w:rFonts w:ascii="Times New Roman" w:hAnsi="Times New Roman" w:cs="Times New Roman"/>
            <w:color w:val="0000FF"/>
            <w:u w:val="single"/>
          </w:rPr>
          <w:t> quick guide.</w:t>
        </w:r>
      </w:hyperlink>
    </w:p>
    <w:p w14:paraId="21674598"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Technology requirements</w:t>
      </w:r>
    </w:p>
    <w:p w14:paraId="11E59EA8"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You must have a working computer with a keyboard, webcam and consistent high-speed internet access during the course of the semester. This is a writing-intensive course, so having a keyboard on which to write your stories is necessary.</w:t>
      </w:r>
      <w:r w:rsidRPr="009C5E63">
        <w:rPr>
          <w:rFonts w:ascii="Times New Roman" w:hAnsi="Times New Roman" w:cs="Times New Roman"/>
        </w:rPr>
        <w:br/>
      </w:r>
      <w:r w:rsidRPr="009C5E63">
        <w:rPr>
          <w:rFonts w:ascii="Times New Roman" w:hAnsi="Times New Roman" w:cs="Times New Roman"/>
        </w:rPr>
        <w:br/>
        <w:t xml:space="preserve">If you encounter any tech problems, please reach out to the Canvas student help desk. The link is included in the </w:t>
      </w:r>
      <w:proofErr w:type="spellStart"/>
      <w:r w:rsidRPr="009C5E63">
        <w:rPr>
          <w:rFonts w:ascii="Times New Roman" w:hAnsi="Times New Roman" w:cs="Times New Roman"/>
        </w:rPr>
        <w:t>lefthand</w:t>
      </w:r>
      <w:proofErr w:type="spellEnd"/>
      <w:r w:rsidRPr="009C5E63">
        <w:rPr>
          <w:rFonts w:ascii="Times New Roman" w:hAnsi="Times New Roman" w:cs="Times New Roman"/>
        </w:rPr>
        <w:t xml:space="preserve"> course menu. Your professor cannot assist with tech issues. </w:t>
      </w:r>
    </w:p>
    <w:p w14:paraId="31043C9E"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content</w:t>
      </w:r>
    </w:p>
    <w:p w14:paraId="0A964BF9"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 xml:space="preserve">To be successful in this class, keep up with readings and turn in all assignments on time. Your final grade is based on the total score of possible </w:t>
      </w:r>
      <w:proofErr w:type="gramStart"/>
      <w:r w:rsidRPr="009C5E63">
        <w:rPr>
          <w:rFonts w:ascii="Times New Roman" w:hAnsi="Times New Roman" w:cs="Times New Roman"/>
        </w:rPr>
        <w:t>points,  allocated</w:t>
      </w:r>
      <w:proofErr w:type="gramEnd"/>
      <w:r w:rsidRPr="009C5E63">
        <w:rPr>
          <w:rFonts w:ascii="Times New Roman" w:hAnsi="Times New Roman" w:cs="Times New Roman"/>
        </w:rPr>
        <w:t xml:space="preserve"> as follows:</w:t>
      </w:r>
    </w:p>
    <w:tbl>
      <w:tblPr>
        <w:tblW w:w="486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7"/>
        <w:gridCol w:w="1443"/>
        <w:gridCol w:w="6081"/>
      </w:tblGrid>
      <w:tr w:rsidR="009C5E63" w:rsidRPr="009C5E63" w14:paraId="2424D160" w14:textId="77777777" w:rsidTr="009C5E63">
        <w:trPr>
          <w:trHeight w:val="420"/>
        </w:trPr>
        <w:tc>
          <w:tcPr>
            <w:tcW w:w="0" w:type="auto"/>
            <w:gridSpan w:val="3"/>
            <w:tcBorders>
              <w:top w:val="nil"/>
              <w:left w:val="nil"/>
              <w:bottom w:val="nil"/>
              <w:right w:val="nil"/>
            </w:tcBorders>
            <w:vAlign w:val="center"/>
            <w:hideMark/>
          </w:tcPr>
          <w:p w14:paraId="42ED4960" w14:textId="77777777" w:rsidR="009C5E63" w:rsidRPr="009C5E63" w:rsidRDefault="009C5E63" w:rsidP="009C5E63">
            <w:pPr>
              <w:jc w:val="center"/>
              <w:rPr>
                <w:rFonts w:ascii="Times New Roman" w:eastAsia="Times New Roman" w:hAnsi="Times New Roman" w:cs="Times New Roman"/>
              </w:rPr>
            </w:pPr>
            <w:r w:rsidRPr="009C5E63">
              <w:rPr>
                <w:rFonts w:ascii="Times New Roman" w:eastAsia="Times New Roman" w:hAnsi="Times New Roman" w:cs="Times New Roman"/>
              </w:rPr>
              <w:t>Assignments</w:t>
            </w:r>
          </w:p>
        </w:tc>
      </w:tr>
      <w:tr w:rsidR="009C5E63" w:rsidRPr="009C5E63" w14:paraId="0FF6EA4C"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3381202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In-class writing</w:t>
            </w:r>
          </w:p>
        </w:tc>
        <w:tc>
          <w:tcPr>
            <w:tcW w:w="797" w:type="pct"/>
            <w:tcBorders>
              <w:top w:val="outset" w:sz="6" w:space="0" w:color="auto"/>
              <w:left w:val="outset" w:sz="6" w:space="0" w:color="auto"/>
              <w:bottom w:val="outset" w:sz="6" w:space="0" w:color="auto"/>
              <w:right w:val="outset" w:sz="6" w:space="0" w:color="auto"/>
            </w:tcBorders>
            <w:vAlign w:val="center"/>
            <w:hideMark/>
          </w:tcPr>
          <w:p w14:paraId="7BBA33B4"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20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15E768E"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two in-class writing assignments. Each is worth 10 points. These cannot be made up.</w:t>
            </w:r>
          </w:p>
        </w:tc>
      </w:tr>
      <w:tr w:rsidR="009C5E63" w:rsidRPr="009C5E63" w14:paraId="18B273C8"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0E872EBE"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Lesson quizzes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7318ED49"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130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1E54078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14 quizzes based on the weekly readings and lectures. Each is worth 10 points. Your lowest score will be dropped.</w:t>
            </w:r>
          </w:p>
        </w:tc>
      </w:tr>
      <w:tr w:rsidR="009C5E63" w:rsidRPr="009C5E63" w14:paraId="16B6EBBA"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1110850B"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Pitch discussions</w:t>
            </w:r>
          </w:p>
        </w:tc>
        <w:tc>
          <w:tcPr>
            <w:tcW w:w="797" w:type="pct"/>
            <w:tcBorders>
              <w:top w:val="outset" w:sz="6" w:space="0" w:color="auto"/>
              <w:left w:val="outset" w:sz="6" w:space="0" w:color="auto"/>
              <w:bottom w:val="outset" w:sz="6" w:space="0" w:color="auto"/>
              <w:right w:val="outset" w:sz="6" w:space="0" w:color="auto"/>
            </w:tcBorders>
            <w:vAlign w:val="center"/>
            <w:hideMark/>
          </w:tcPr>
          <w:p w14:paraId="41CCB21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45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64D9E87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You will pitch three ideas and identify sources for your articles.</w:t>
            </w:r>
          </w:p>
        </w:tc>
      </w:tr>
      <w:tr w:rsidR="009C5E63" w:rsidRPr="009C5E63" w14:paraId="6A73A4D1"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027E0CA6"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Grammar and AP Style quizzes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38B7FA1F"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05034B7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11 quizzes based on the weekly grammar lessons and AP Style material. Each is worth 30 points. Your lowest score will be dropped. </w:t>
            </w:r>
          </w:p>
        </w:tc>
      </w:tr>
      <w:tr w:rsidR="009C5E63" w:rsidRPr="009C5E63" w14:paraId="6795CE5F"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7186DEC8"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Weekly labs</w:t>
            </w:r>
          </w:p>
        </w:tc>
        <w:tc>
          <w:tcPr>
            <w:tcW w:w="797" w:type="pct"/>
            <w:tcBorders>
              <w:top w:val="outset" w:sz="6" w:space="0" w:color="auto"/>
              <w:left w:val="outset" w:sz="6" w:space="0" w:color="auto"/>
              <w:bottom w:val="outset" w:sz="6" w:space="0" w:color="auto"/>
              <w:right w:val="outset" w:sz="6" w:space="0" w:color="auto"/>
            </w:tcBorders>
            <w:vAlign w:val="center"/>
            <w:hideMark/>
          </w:tcPr>
          <w:p w14:paraId="5E1D9E55"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1501080"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13 weekly labs based on the material covered in the modules. Each is worth 25 points. Your lowest score will be dropped.</w:t>
            </w:r>
          </w:p>
        </w:tc>
      </w:tr>
      <w:tr w:rsidR="009C5E63" w:rsidRPr="009C5E63" w14:paraId="68850AA6" w14:textId="77777777" w:rsidTr="009C5E63">
        <w:trPr>
          <w:trHeight w:val="780"/>
        </w:trPr>
        <w:tc>
          <w:tcPr>
            <w:tcW w:w="837" w:type="pct"/>
            <w:tcBorders>
              <w:top w:val="outset" w:sz="6" w:space="0" w:color="auto"/>
              <w:left w:val="outset" w:sz="6" w:space="0" w:color="auto"/>
              <w:bottom w:val="outset" w:sz="6" w:space="0" w:color="auto"/>
              <w:right w:val="outset" w:sz="6" w:space="0" w:color="auto"/>
            </w:tcBorders>
            <w:vAlign w:val="center"/>
            <w:hideMark/>
          </w:tcPr>
          <w:p w14:paraId="791B0479"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Articles</w:t>
            </w:r>
          </w:p>
        </w:tc>
        <w:tc>
          <w:tcPr>
            <w:tcW w:w="797" w:type="pct"/>
            <w:tcBorders>
              <w:top w:val="outset" w:sz="6" w:space="0" w:color="auto"/>
              <w:left w:val="outset" w:sz="6" w:space="0" w:color="auto"/>
              <w:bottom w:val="outset" w:sz="6" w:space="0" w:color="auto"/>
              <w:right w:val="outset" w:sz="6" w:space="0" w:color="auto"/>
            </w:tcBorders>
            <w:vAlign w:val="center"/>
            <w:hideMark/>
          </w:tcPr>
          <w:p w14:paraId="1C87A0BA"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300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1A2DC256"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There are three articles: a news story about a public meeting, a feature story and an article about diversity. Each is worth 100 points.</w:t>
            </w:r>
          </w:p>
        </w:tc>
      </w:tr>
      <w:tr w:rsidR="009C5E63" w:rsidRPr="009C5E63" w14:paraId="18CCD808" w14:textId="77777777" w:rsidTr="009C5E63">
        <w:trPr>
          <w:trHeight w:val="420"/>
        </w:trPr>
        <w:tc>
          <w:tcPr>
            <w:tcW w:w="837" w:type="pct"/>
            <w:tcBorders>
              <w:top w:val="outset" w:sz="6" w:space="0" w:color="auto"/>
              <w:left w:val="outset" w:sz="6" w:space="0" w:color="auto"/>
              <w:bottom w:val="outset" w:sz="6" w:space="0" w:color="auto"/>
              <w:right w:val="outset" w:sz="6" w:space="0" w:color="auto"/>
            </w:tcBorders>
            <w:vAlign w:val="center"/>
            <w:hideMark/>
          </w:tcPr>
          <w:p w14:paraId="52F65EFD"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b/>
                <w:bCs/>
              </w:rPr>
              <w:t>Final</w:t>
            </w:r>
          </w:p>
        </w:tc>
        <w:tc>
          <w:tcPr>
            <w:tcW w:w="797" w:type="pct"/>
            <w:tcBorders>
              <w:top w:val="outset" w:sz="6" w:space="0" w:color="auto"/>
              <w:left w:val="outset" w:sz="6" w:space="0" w:color="auto"/>
              <w:bottom w:val="outset" w:sz="6" w:space="0" w:color="auto"/>
              <w:right w:val="outset" w:sz="6" w:space="0" w:color="auto"/>
            </w:tcBorders>
            <w:vAlign w:val="center"/>
            <w:hideMark/>
          </w:tcPr>
          <w:p w14:paraId="50A70433"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100 points</w:t>
            </w:r>
          </w:p>
        </w:tc>
        <w:tc>
          <w:tcPr>
            <w:tcW w:w="3357" w:type="pct"/>
            <w:tcBorders>
              <w:top w:val="outset" w:sz="6" w:space="0" w:color="auto"/>
              <w:left w:val="outset" w:sz="6" w:space="0" w:color="auto"/>
              <w:bottom w:val="outset" w:sz="6" w:space="0" w:color="auto"/>
              <w:right w:val="outset" w:sz="6" w:space="0" w:color="auto"/>
            </w:tcBorders>
            <w:vAlign w:val="center"/>
            <w:hideMark/>
          </w:tcPr>
          <w:p w14:paraId="3258EEC5" w14:textId="77777777" w:rsidR="009C5E63" w:rsidRPr="009C5E63" w:rsidRDefault="009C5E63" w:rsidP="009C5E63">
            <w:pPr>
              <w:rPr>
                <w:rFonts w:ascii="Times New Roman" w:eastAsia="Times New Roman" w:hAnsi="Times New Roman" w:cs="Times New Roman"/>
              </w:rPr>
            </w:pPr>
            <w:r w:rsidRPr="009C5E63">
              <w:rPr>
                <w:rFonts w:ascii="Times New Roman" w:eastAsia="Times New Roman" w:hAnsi="Times New Roman" w:cs="Times New Roman"/>
              </w:rPr>
              <w:t>The final exam will cover grammar, spelling, punctuation and sentence structure.</w:t>
            </w:r>
          </w:p>
        </w:tc>
      </w:tr>
    </w:tbl>
    <w:p w14:paraId="058863EE"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Grading</w:t>
      </w:r>
    </w:p>
    <w:p w14:paraId="5C6E5DB4"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lastRenderedPageBreak/>
        <w:t>Your final grade is based on the total number of points you accumulate throughout the semester. Journalism majors and minors must earn a minimum of a C to successfully complete this course.</w:t>
      </w:r>
    </w:p>
    <w:p w14:paraId="110D9DBB"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A: (90-100%) - Outstanding, excellent work. The student performs well above the minimum criteria.</w:t>
      </w:r>
    </w:p>
    <w:p w14:paraId="5268D285"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B: (80-89.99%) - Good, impressive work. The student performs above the minimum criteria.</w:t>
      </w:r>
    </w:p>
    <w:p w14:paraId="1A610C04"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w:t>
      </w:r>
      <w:proofErr w:type="gramStart"/>
      <w:r w:rsidRPr="009C5E63">
        <w:rPr>
          <w:rFonts w:ascii="Times New Roman" w:eastAsia="Times New Roman" w:hAnsi="Times New Roman" w:cs="Times New Roman"/>
        </w:rPr>
        <w:t>:  (</w:t>
      </w:r>
      <w:proofErr w:type="gramEnd"/>
      <w:r w:rsidRPr="009C5E63">
        <w:rPr>
          <w:rFonts w:ascii="Times New Roman" w:eastAsia="Times New Roman" w:hAnsi="Times New Roman" w:cs="Times New Roman"/>
        </w:rPr>
        <w:t>70 to 79.99%) - Solid, college-level work. The student meets the minimum criteria of the assignment.</w:t>
      </w:r>
    </w:p>
    <w:p w14:paraId="1816A4D0"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 (60-69.99%)- Below average work. The student fails to meet the minimum criteria</w:t>
      </w:r>
    </w:p>
    <w:p w14:paraId="37BD6B3F" w14:textId="77777777" w:rsidR="009C5E63" w:rsidRPr="009C5E63" w:rsidRDefault="009C5E63" w:rsidP="009C5E63">
      <w:pPr>
        <w:numPr>
          <w:ilvl w:val="0"/>
          <w:numId w:val="12"/>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F: (0-59.99%) - Sub-par work. The student fails to meet the minimum criteria. </w:t>
      </w:r>
      <w:r w:rsidRPr="009C5E63">
        <w:rPr>
          <w:rFonts w:ascii="Times New Roman" w:eastAsia="Times New Roman" w:hAnsi="Times New Roman" w:cs="Times New Roman"/>
        </w:rPr>
        <w:br/>
      </w:r>
    </w:p>
    <w:p w14:paraId="78C825C0" w14:textId="77777777" w:rsidR="009C5E63" w:rsidRPr="009C5E63" w:rsidRDefault="009C5E63" w:rsidP="009C5E63">
      <w:pPr>
        <w:spacing w:before="100" w:beforeAutospacing="1" w:after="100" w:afterAutospacing="1"/>
        <w:outlineLvl w:val="3"/>
        <w:rPr>
          <w:rFonts w:ascii="Times New Roman" w:eastAsia="Times New Roman" w:hAnsi="Times New Roman" w:cs="Times New Roman"/>
          <w:b/>
          <w:bCs/>
        </w:rPr>
      </w:pPr>
      <w:r w:rsidRPr="009C5E63">
        <w:rPr>
          <w:rFonts w:ascii="Times New Roman" w:eastAsia="Times New Roman" w:hAnsi="Times New Roman" w:cs="Times New Roman"/>
          <w:b/>
          <w:bCs/>
        </w:rPr>
        <w:t>Other Grading Information</w:t>
      </w:r>
    </w:p>
    <w:p w14:paraId="315D3D19" w14:textId="77777777" w:rsidR="009C5E63" w:rsidRPr="009C5E63" w:rsidRDefault="009C5E63" w:rsidP="009C5E63">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rPr>
        <w:t>Turn-around time: </w:t>
      </w:r>
      <w:r w:rsidRPr="009C5E63">
        <w:rPr>
          <w:rFonts w:ascii="Times New Roman" w:eastAsia="Times New Roman" w:hAnsi="Times New Roman" w:cs="Times New Roman"/>
        </w:rPr>
        <w:t>I aim to return graded work to you within two weeks of the due date. When this is not possible, I will send an announcement to the class.</w:t>
      </w:r>
      <w:r w:rsidRPr="009C5E63">
        <w:rPr>
          <w:rFonts w:ascii="Times New Roman" w:eastAsia="Times New Roman" w:hAnsi="Times New Roman" w:cs="Times New Roman"/>
        </w:rPr>
        <w:br/>
      </w:r>
    </w:p>
    <w:p w14:paraId="60FDB5C8" w14:textId="77777777" w:rsidR="009C5E63" w:rsidRPr="009C5E63" w:rsidRDefault="009C5E63" w:rsidP="009C5E63">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rPr>
        <w:t>Grade disputes: </w:t>
      </w:r>
      <w:r w:rsidRPr="009C5E63">
        <w:rPr>
          <w:rFonts w:ascii="Times New Roman" w:eastAsia="Times New Roman" w:hAnsi="Times New Roman" w:cs="Times New Roman"/>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w:t>
      </w:r>
      <w:proofErr w:type="gramStart"/>
      <w:r w:rsidRPr="009C5E63">
        <w:rPr>
          <w:rFonts w:ascii="Times New Roman" w:eastAsia="Times New Roman" w:hAnsi="Times New Roman" w:cs="Times New Roman"/>
        </w:rPr>
        <w:t>( I</w:t>
      </w:r>
      <w:proofErr w:type="gramEnd"/>
      <w:r w:rsidRPr="009C5E63">
        <w:rPr>
          <w:rFonts w:ascii="Times New Roman" w:eastAsia="Times New Roman" w:hAnsi="Times New Roman" w:cs="Times New Roman"/>
        </w:rPr>
        <w:t xml:space="preserve">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Pr="009C5E63">
        <w:rPr>
          <w:rFonts w:ascii="Times New Roman" w:eastAsia="Times New Roman" w:hAnsi="Times New Roman" w:cs="Times New Roman"/>
        </w:rPr>
        <w:br/>
      </w:r>
    </w:p>
    <w:p w14:paraId="0033A15C" w14:textId="13912B06" w:rsidR="000D12E6" w:rsidRDefault="009C5E63" w:rsidP="000D12E6">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b/>
          <w:bCs/>
          <w:color w:val="000000"/>
        </w:rPr>
        <w:t xml:space="preserve">Extra credit opportunities: </w:t>
      </w:r>
      <w:r w:rsidRPr="009C5E63">
        <w:rPr>
          <w:rFonts w:ascii="Times New Roman" w:eastAsia="Times New Roman" w:hAnsi="Times New Roman" w:cs="Times New Roman"/>
          <w:color w:val="000000"/>
        </w:rPr>
        <w:t xml:space="preserve">There are a few extra credit opportunities in the course, so please take full advantage of them. Because these items are available to help boost your grade, </w:t>
      </w:r>
      <w:r w:rsidRPr="009C5E63">
        <w:rPr>
          <w:rFonts w:ascii="Times New Roman" w:eastAsia="Times New Roman" w:hAnsi="Times New Roman" w:cs="Times New Roman"/>
          <w:color w:val="FF0000"/>
          <w:u w:val="single"/>
        </w:rPr>
        <w:t>I do not round up grades at the end of the semester, and I do not respond to requests asking for this consideration</w:t>
      </w:r>
      <w:r w:rsidR="00227707">
        <w:rPr>
          <w:rFonts w:ascii="Times New Roman" w:eastAsia="Times New Roman" w:hAnsi="Times New Roman" w:cs="Times New Roman"/>
          <w:color w:val="FF0000"/>
          <w:u w:val="single"/>
        </w:rPr>
        <w:t xml:space="preserve"> or other last-ditch efforts to raise your grade at the end of the semester</w:t>
      </w:r>
      <w:r w:rsidRPr="009C5E63">
        <w:rPr>
          <w:rFonts w:ascii="Times New Roman" w:eastAsia="Times New Roman" w:hAnsi="Times New Roman" w:cs="Times New Roman"/>
          <w:color w:val="FF0000"/>
          <w:u w:val="single"/>
        </w:rPr>
        <w:t>.</w:t>
      </w:r>
      <w:r w:rsidRPr="009C5E63">
        <w:rPr>
          <w:rFonts w:ascii="Times New Roman" w:eastAsia="Times New Roman" w:hAnsi="Times New Roman" w:cs="Times New Roman"/>
          <w:color w:val="FF0000"/>
        </w:rPr>
        <w:t xml:space="preserve"> </w:t>
      </w:r>
    </w:p>
    <w:p w14:paraId="57C208E2" w14:textId="77777777" w:rsidR="000D12E6" w:rsidRPr="000D12E6" w:rsidRDefault="000D12E6" w:rsidP="000D12E6">
      <w:pPr>
        <w:spacing w:before="100" w:beforeAutospacing="1" w:after="100" w:afterAutospacing="1"/>
        <w:rPr>
          <w:rFonts w:ascii="Times New Roman" w:eastAsia="Times New Roman" w:hAnsi="Times New Roman" w:cs="Times New Roman"/>
        </w:rPr>
      </w:pPr>
    </w:p>
    <w:p w14:paraId="49DBA45D" w14:textId="77777777" w:rsidR="000D12E6" w:rsidRPr="000D12E6" w:rsidRDefault="009C5E63" w:rsidP="000D12E6">
      <w:pPr>
        <w:numPr>
          <w:ilvl w:val="0"/>
          <w:numId w:val="13"/>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color w:val="B01808"/>
          <w:shd w:val="clear" w:color="auto" w:fill="FBEEB8"/>
        </w:rPr>
        <w:t>In the past, all of the JOUR 2310 professors have offered extra credit via the syllabus quiz and the introduction bio. We also offered up to 10 points if students attended (and wrote a one page summary) about a journalism student org meeting that featured a speaker. Ten points was also available if the student was published for journalistic writing during the semester The cap for all extra credit is 20 points.</w:t>
      </w:r>
    </w:p>
    <w:p w14:paraId="0A3D58FB" w14:textId="77777777" w:rsidR="009C5E63" w:rsidRPr="009C5E63" w:rsidRDefault="009C5E63" w:rsidP="009C5E63">
      <w:pPr>
        <w:spacing w:before="100" w:beforeAutospacing="1" w:after="100" w:afterAutospacing="1"/>
        <w:outlineLvl w:val="2"/>
        <w:rPr>
          <w:rFonts w:ascii="Times New Roman" w:eastAsia="Times New Roman" w:hAnsi="Times New Roman" w:cs="Times New Roman"/>
          <w:b/>
          <w:bCs/>
          <w:sz w:val="27"/>
          <w:szCs w:val="27"/>
        </w:rPr>
      </w:pPr>
      <w:r w:rsidRPr="009C5E63">
        <w:rPr>
          <w:rFonts w:ascii="Times New Roman" w:eastAsia="Times New Roman" w:hAnsi="Times New Roman" w:cs="Times New Roman"/>
          <w:b/>
          <w:bCs/>
          <w:color w:val="169179"/>
          <w:sz w:val="27"/>
          <w:szCs w:val="27"/>
        </w:rPr>
        <w:t>Course schedule</w:t>
      </w:r>
    </w:p>
    <w:p w14:paraId="6E8B5CD0" w14:textId="77777777" w:rsidR="009C5E63" w:rsidRPr="009C5E63" w:rsidRDefault="009C5E63" w:rsidP="009C5E63">
      <w:pPr>
        <w:spacing w:before="100" w:beforeAutospacing="1" w:after="100" w:afterAutospacing="1"/>
        <w:rPr>
          <w:rFonts w:ascii="Times New Roman" w:hAnsi="Times New Roman" w:cs="Times New Roman"/>
        </w:rPr>
      </w:pPr>
      <w:r w:rsidRPr="009C5E63">
        <w:rPr>
          <w:rFonts w:ascii="Times New Roman" w:hAnsi="Times New Roman" w:cs="Times New Roman"/>
        </w:rPr>
        <w:t>This is subject to change pending the needs of the class. There is a lesson quiz, grammar/AP Style quiz and lab due every week. Please see the Canvas modules for full and up-to-date information.</w:t>
      </w:r>
    </w:p>
    <w:p w14:paraId="73748A46"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lastRenderedPageBreak/>
        <w:t>Week 1: Overview, journalistic writing and audiences</w:t>
      </w:r>
    </w:p>
    <w:p w14:paraId="58E9A33A"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2: What is news</w:t>
      </w:r>
    </w:p>
    <w:p w14:paraId="1627D565"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3: Research and sources</w:t>
      </w:r>
    </w:p>
    <w:p w14:paraId="113237B2"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4: Leads and inverted pyramid</w:t>
      </w:r>
    </w:p>
    <w:p w14:paraId="4E8F5D63"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5: Interviewing</w:t>
      </w:r>
    </w:p>
    <w:p w14:paraId="6CFE81DE"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6: Quotes, attribution and transitions</w:t>
      </w:r>
    </w:p>
    <w:p w14:paraId="7AC918DB"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7: Parts of a news story and how to cover meetings</w:t>
      </w:r>
    </w:p>
    <w:p w14:paraId="0FCB8977"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8: GSP review or make-up week</w:t>
      </w:r>
    </w:p>
    <w:p w14:paraId="0E65501B" w14:textId="477C2CBF"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9: </w:t>
      </w:r>
      <w:r w:rsidR="00403785">
        <w:rPr>
          <w:rFonts w:ascii="Times New Roman" w:eastAsia="Times New Roman" w:hAnsi="Times New Roman" w:cs="Times New Roman"/>
        </w:rPr>
        <w:t>Spring break</w:t>
      </w:r>
    </w:p>
    <w:p w14:paraId="5FBEE649" w14:textId="3D33CC5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10: </w:t>
      </w:r>
      <w:r w:rsidR="00403785" w:rsidRPr="009C5E63">
        <w:rPr>
          <w:rFonts w:ascii="Times New Roman" w:eastAsia="Times New Roman" w:hAnsi="Times New Roman" w:cs="Times New Roman"/>
        </w:rPr>
        <w:t>Editing</w:t>
      </w:r>
    </w:p>
    <w:p w14:paraId="39956D7D" w14:textId="3DC9D4AF"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11: </w:t>
      </w:r>
      <w:r w:rsidR="00403785" w:rsidRPr="009C5E63">
        <w:rPr>
          <w:rFonts w:ascii="Times New Roman" w:eastAsia="Times New Roman" w:hAnsi="Times New Roman" w:cs="Times New Roman"/>
        </w:rPr>
        <w:t>Diversity and data journalism</w:t>
      </w:r>
    </w:p>
    <w:p w14:paraId="34962EA0" w14:textId="6FE3834B"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12: </w:t>
      </w:r>
      <w:r w:rsidR="00403785" w:rsidRPr="009C5E63">
        <w:rPr>
          <w:rFonts w:ascii="Times New Roman" w:eastAsia="Times New Roman" w:hAnsi="Times New Roman" w:cs="Times New Roman"/>
        </w:rPr>
        <w:t>Feature stories</w:t>
      </w:r>
    </w:p>
    <w:p w14:paraId="00877E48" w14:textId="0F06276E"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13: </w:t>
      </w:r>
      <w:r w:rsidR="00403785" w:rsidRPr="009C5E63">
        <w:rPr>
          <w:rFonts w:ascii="Times New Roman" w:eastAsia="Times New Roman" w:hAnsi="Times New Roman" w:cs="Times New Roman"/>
        </w:rPr>
        <w:t>Writing for online audiences</w:t>
      </w:r>
    </w:p>
    <w:p w14:paraId="69042E93" w14:textId="4605364C"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14: </w:t>
      </w:r>
      <w:r w:rsidR="00403785" w:rsidRPr="009C5E63">
        <w:rPr>
          <w:rFonts w:ascii="Times New Roman" w:eastAsia="Times New Roman" w:hAnsi="Times New Roman" w:cs="Times New Roman"/>
        </w:rPr>
        <w:t>Ethics</w:t>
      </w:r>
    </w:p>
    <w:p w14:paraId="607BB3DD" w14:textId="6A36CC6C"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Week 15: </w:t>
      </w:r>
      <w:r w:rsidR="00403785" w:rsidRPr="009C5E63">
        <w:rPr>
          <w:rFonts w:ascii="Times New Roman" w:eastAsia="Times New Roman" w:hAnsi="Times New Roman" w:cs="Times New Roman"/>
        </w:rPr>
        <w:t>Writing for broadcast journalism</w:t>
      </w:r>
    </w:p>
    <w:p w14:paraId="04B01143"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16: Legal issues</w:t>
      </w:r>
    </w:p>
    <w:p w14:paraId="7192E0FF" w14:textId="77777777" w:rsidR="009C5E63" w:rsidRPr="009C5E63" w:rsidRDefault="009C5E63" w:rsidP="009C5E63">
      <w:pPr>
        <w:numPr>
          <w:ilvl w:val="0"/>
          <w:numId w:val="14"/>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Week 17: Finals</w:t>
      </w:r>
    </w:p>
    <w:p w14:paraId="2ACE968A" w14:textId="77777777" w:rsidR="009C5E63" w:rsidRPr="009C5E63" w:rsidRDefault="009C5E63" w:rsidP="009C5E63">
      <w:pPr>
        <w:spacing w:before="100" w:beforeAutospacing="1" w:after="100" w:afterAutospacing="1"/>
        <w:outlineLvl w:val="1"/>
        <w:rPr>
          <w:rFonts w:ascii="Times New Roman" w:eastAsia="Times New Roman" w:hAnsi="Times New Roman" w:cs="Times New Roman"/>
          <w:b/>
          <w:bCs/>
          <w:sz w:val="36"/>
          <w:szCs w:val="36"/>
        </w:rPr>
      </w:pPr>
      <w:proofErr w:type="spellStart"/>
      <w:r w:rsidRPr="009C5E63">
        <w:rPr>
          <w:rFonts w:ascii="Times New Roman" w:eastAsia="Times New Roman" w:hAnsi="Times New Roman" w:cs="Times New Roman"/>
          <w:b/>
          <w:bCs/>
          <w:sz w:val="36"/>
          <w:szCs w:val="36"/>
        </w:rPr>
        <w:t>Mayborn</w:t>
      </w:r>
      <w:proofErr w:type="spellEnd"/>
      <w:r w:rsidRPr="009C5E63">
        <w:rPr>
          <w:rFonts w:ascii="Times New Roman" w:eastAsia="Times New Roman" w:hAnsi="Times New Roman" w:cs="Times New Roman"/>
          <w:b/>
          <w:bCs/>
          <w:sz w:val="36"/>
          <w:szCs w:val="36"/>
        </w:rPr>
        <w:t xml:space="preserve"> School of Journalism Syllabus Statements</w:t>
      </w:r>
    </w:p>
    <w:p w14:paraId="5272085E" w14:textId="172EBE42" w:rsidR="00C06964" w:rsidRDefault="00C06964" w:rsidP="00C06964">
      <w:pPr>
        <w:pStyle w:val="Heading1"/>
        <w:rPr>
          <w:sz w:val="28"/>
          <w:szCs w:val="26"/>
        </w:rPr>
      </w:pPr>
      <w:bookmarkStart w:id="0" w:name="_GoBack"/>
      <w:bookmarkEnd w:id="0"/>
      <w:r>
        <w:t>JOURNALISM REQUIREMENTS &amp; GUIDELINES</w:t>
      </w:r>
    </w:p>
    <w:p w14:paraId="7BB7EEFD" w14:textId="77777777" w:rsidR="00C06964" w:rsidRDefault="00C06964" w:rsidP="00C06964">
      <w:pPr>
        <w:pStyle w:val="Heading2"/>
      </w:pPr>
      <w:r>
        <w:t>JOURNALISM COURSE REGISTRATION</w:t>
      </w:r>
    </w:p>
    <w:p w14:paraId="5A584EE1" w14:textId="77777777" w:rsidR="00C06964" w:rsidRDefault="00C06964" w:rsidP="00C06964">
      <w:pPr>
        <w:pStyle w:val="ListParagraph"/>
        <w:numPr>
          <w:ilvl w:val="0"/>
          <w:numId w:val="16"/>
        </w:numPr>
        <w:spacing w:before="120" w:after="120"/>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08D6E808" w14:textId="77777777" w:rsidR="00C06964" w:rsidRDefault="00C06964" w:rsidP="00C06964">
      <w:pPr>
        <w:pStyle w:val="ListParagraph"/>
        <w:numPr>
          <w:ilvl w:val="0"/>
          <w:numId w:val="16"/>
        </w:numPr>
        <w:spacing w:before="120" w:after="120"/>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379029AA" w14:textId="77777777" w:rsidR="00C06964" w:rsidRDefault="00C06964" w:rsidP="00C06964">
      <w:pPr>
        <w:pStyle w:val="Heading2"/>
      </w:pPr>
      <w:r>
        <w:t>RE-TAKING FAILED JOURNALISM CLASSES</w:t>
      </w:r>
    </w:p>
    <w:p w14:paraId="309B1F6C" w14:textId="77777777" w:rsidR="00C06964" w:rsidRDefault="00C06964" w:rsidP="00C06964">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4A1142B5" w14:textId="77777777" w:rsidR="00C06964" w:rsidRDefault="00C06964" w:rsidP="00C06964">
      <w:pPr>
        <w:pStyle w:val="Heading2"/>
      </w:pPr>
      <w:r>
        <w:lastRenderedPageBreak/>
        <w:t>TEXTBOOK POLICY</w:t>
      </w:r>
    </w:p>
    <w:p w14:paraId="1338F6BE" w14:textId="77777777" w:rsidR="00C06964" w:rsidRPr="00CA1C13" w:rsidRDefault="00C06964" w:rsidP="00C06964">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r w:rsidR="00CA1C13">
        <w:t xml:space="preserve"> </w:t>
      </w:r>
      <w:r w:rsidRPr="00CA1C13">
        <w:rPr>
          <w:iCs/>
          <w:sz w:val="23"/>
          <w:szCs w:val="23"/>
        </w:rPr>
        <w:t>See required textbooks list above</w:t>
      </w:r>
    </w:p>
    <w:p w14:paraId="0B5E9A76" w14:textId="77777777" w:rsidR="00C06964" w:rsidRPr="00CA1C13" w:rsidRDefault="00C06964" w:rsidP="00C06964">
      <w:pPr>
        <w:pStyle w:val="Heading2"/>
      </w:pPr>
      <w:r w:rsidRPr="00CA1C13">
        <w:t>OFFICE HOURS</w:t>
      </w:r>
    </w:p>
    <w:p w14:paraId="475866A0" w14:textId="77777777" w:rsidR="00C06964" w:rsidRDefault="00C06964" w:rsidP="00C06964">
      <w:pPr>
        <w:tabs>
          <w:tab w:val="left" w:pos="0"/>
        </w:tabs>
        <w:rPr>
          <w:sz w:val="23"/>
          <w:szCs w:val="23"/>
        </w:rPr>
      </w:pPr>
      <w:r w:rsidRPr="00CA1C13">
        <w:rPr>
          <w:sz w:val="23"/>
          <w:szCs w:val="23"/>
        </w:rPr>
        <w:t xml:space="preserve">I’ll be in my office from </w:t>
      </w:r>
      <w:r w:rsidR="00CA1C13" w:rsidRPr="00CA1C13">
        <w:rPr>
          <w:sz w:val="23"/>
          <w:szCs w:val="23"/>
        </w:rPr>
        <w:t>2:30-4 p.m</w:t>
      </w:r>
      <w:r w:rsidRPr="00CA1C13">
        <w:rPr>
          <w:sz w:val="23"/>
          <w:szCs w:val="23"/>
        </w:rPr>
        <w:t xml:space="preserve">. Mondays and Wednesdays; other office hours are available by appointment. My virtual office is always open; just email me, and I </w:t>
      </w:r>
      <w:r w:rsidR="00CA1C13" w:rsidRPr="00CA1C13">
        <w:rPr>
          <w:sz w:val="23"/>
          <w:szCs w:val="23"/>
        </w:rPr>
        <w:t>will do my best</w:t>
      </w:r>
      <w:r w:rsidRPr="00CA1C13">
        <w:rPr>
          <w:sz w:val="23"/>
          <w:szCs w:val="23"/>
        </w:rPr>
        <w:t xml:space="preserve"> to respond within 24 hours, except on weekends.</w:t>
      </w:r>
    </w:p>
    <w:p w14:paraId="2565E616" w14:textId="77777777" w:rsidR="00C06964" w:rsidRPr="00CA1C13" w:rsidRDefault="00C06964" w:rsidP="00C06964">
      <w:pPr>
        <w:pStyle w:val="Heading2"/>
      </w:pPr>
      <w:r w:rsidRPr="00CA1C13">
        <w:t>ATTENDANCE</w:t>
      </w:r>
    </w:p>
    <w:p w14:paraId="5138AB4A" w14:textId="77777777" w:rsidR="00C06964" w:rsidRPr="00CA1C13" w:rsidRDefault="00CA1C13" w:rsidP="00C06964">
      <w:pPr>
        <w:rPr>
          <w:sz w:val="23"/>
          <w:szCs w:val="23"/>
        </w:rPr>
      </w:pPr>
      <w:r w:rsidRPr="00CA1C13">
        <w:rPr>
          <w:sz w:val="23"/>
          <w:szCs w:val="23"/>
        </w:rPr>
        <w:t>Two absences</w:t>
      </w:r>
      <w:r w:rsidR="00C06964" w:rsidRPr="00CA1C13">
        <w:rPr>
          <w:sz w:val="23"/>
          <w:szCs w:val="23"/>
        </w:rPr>
        <w:t xml:space="preserve"> in the course is the limit without penalty toward your final grade, unless you have communicated with me from the beginning about an extraordinary problem. Coming to class late or leaving early may constitute an absence for that day. This course requires your attendance and participation each class meeting.</w:t>
      </w:r>
      <w:r>
        <w:rPr>
          <w:sz w:val="23"/>
          <w:szCs w:val="23"/>
        </w:rPr>
        <w:t xml:space="preserve">  See attendance policy above.</w:t>
      </w:r>
    </w:p>
    <w:p w14:paraId="061012CC" w14:textId="77777777" w:rsidR="00C06964" w:rsidRDefault="00C06964" w:rsidP="00C06964">
      <w:pPr>
        <w:pStyle w:val="Heading2"/>
        <w:rPr>
          <w:caps/>
        </w:rPr>
      </w:pPr>
      <w:r w:rsidRPr="00CA1C13">
        <w:t>FINANCIAL AID SATISFACTORY</w:t>
      </w:r>
      <w:r>
        <w:t xml:space="preserve"> ACADEMIC PROGRESS (SAP) UNDERGRADUATES</w:t>
      </w:r>
    </w:p>
    <w:p w14:paraId="31ADD894" w14:textId="77777777" w:rsidR="00C06964" w:rsidRDefault="00C06964" w:rsidP="00C06964">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55A6FA4" w14:textId="77777777" w:rsidR="00C06964" w:rsidRDefault="00C06964" w:rsidP="00C06964">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979EA87" w14:textId="77777777" w:rsidR="00C06964" w:rsidRDefault="00C06964" w:rsidP="00C06964">
      <w:pPr>
        <w:pStyle w:val="NormalWeb"/>
        <w:spacing w:before="0" w:beforeAutospacing="0" w:after="0" w:afterAutospacing="0"/>
        <w:rPr>
          <w:color w:val="000000"/>
          <w:sz w:val="22"/>
        </w:rPr>
      </w:pPr>
      <w:r>
        <w:rPr>
          <w:color w:val="000000"/>
          <w:sz w:val="22"/>
        </w:rPr>
        <w:t xml:space="preserve">Please visit </w:t>
      </w:r>
      <w:hyperlink r:id="rId27" w:history="1">
        <w:r>
          <w:rPr>
            <w:rStyle w:val="Hyperlink"/>
            <w:sz w:val="22"/>
          </w:rPr>
          <w:t>UNT Financial Aid</w:t>
        </w:r>
      </w:hyperlink>
      <w:r>
        <w:rPr>
          <w:color w:val="000000"/>
          <w:sz w:val="22"/>
        </w:rPr>
        <w:t xml:space="preserve"> (</w:t>
      </w:r>
      <w:hyperlink r:id="rId28"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52711F0" w14:textId="77777777" w:rsidR="00C06964" w:rsidRDefault="00C06964" w:rsidP="00C06964">
      <w:pPr>
        <w:pStyle w:val="Heading2"/>
      </w:pPr>
      <w:r>
        <w:t>ACADEMIC ADVISING</w:t>
      </w:r>
    </w:p>
    <w:p w14:paraId="06E7F650" w14:textId="77777777" w:rsidR="00C06964" w:rsidRDefault="00C06964" w:rsidP="00C06964">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0BE1118A" w14:textId="77777777" w:rsidR="00C06964" w:rsidRDefault="00C06964" w:rsidP="00C06964">
      <w:r>
        <w:rPr>
          <w:b/>
          <w:bCs/>
        </w:rPr>
        <w:lastRenderedPageBreak/>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46A90A1" w14:textId="77777777" w:rsidR="00C06964" w:rsidRDefault="00C06964" w:rsidP="00C06964">
      <w:pPr>
        <w:sectPr w:rsidR="00C06964">
          <w:pgSz w:w="12240" w:h="15840"/>
          <w:pgMar w:top="1458" w:right="1440" w:bottom="1431" w:left="1500" w:header="720" w:footer="720" w:gutter="0"/>
          <w:cols w:space="720"/>
          <w:noEndnote/>
        </w:sectPr>
      </w:pPr>
      <w:bookmarkStart w:id="1" w:name="_Hlk37158656"/>
    </w:p>
    <w:p w14:paraId="173B64DB" w14:textId="77777777" w:rsidR="00C06964" w:rsidRDefault="00C06964" w:rsidP="00C06964">
      <w:pPr>
        <w:pStyle w:val="Heading2"/>
      </w:pPr>
      <w:r w:rsidRPr="006409BE">
        <w:rPr>
          <w:noProof/>
        </w:rPr>
        <w:lastRenderedPageBreak/>
        <w:drawing>
          <wp:inline distT="0" distB="0" distL="0" distR="0" wp14:anchorId="17DF1C41" wp14:editId="654B9C30">
            <wp:extent cx="5150723"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
                    <pic:cNvPicPr/>
                  </pic:nvPicPr>
                  <pic:blipFill>
                    <a:blip r:embed="rId29"/>
                    <a:stretch>
                      <a:fillRect/>
                    </a:stretch>
                  </pic:blipFill>
                  <pic:spPr>
                    <a:xfrm>
                      <a:off x="0" y="0"/>
                      <a:ext cx="5153374" cy="6038146"/>
                    </a:xfrm>
                    <a:prstGeom prst="rect">
                      <a:avLst/>
                    </a:prstGeom>
                  </pic:spPr>
                </pic:pic>
              </a:graphicData>
            </a:graphic>
          </wp:inline>
        </w:drawing>
      </w:r>
    </w:p>
    <w:p w14:paraId="5C98DC68" w14:textId="77777777" w:rsidR="00C06964" w:rsidRDefault="00CA1C13" w:rsidP="00C06964">
      <w:pPr>
        <w:pStyle w:val="Heading2"/>
      </w:pPr>
      <w:r>
        <w:t>A</w:t>
      </w:r>
      <w:r w:rsidR="00C06964">
        <w:t xml:space="preserve">ccreditation </w:t>
      </w:r>
    </w:p>
    <w:p w14:paraId="6F4C5A1F" w14:textId="77777777" w:rsidR="00C06964" w:rsidRDefault="00C06964" w:rsidP="00C06964">
      <w:pPr>
        <w:pStyle w:val="NormalWeb"/>
        <w:shd w:val="clear" w:color="auto" w:fill="FFFFFF"/>
        <w:spacing w:before="0" w:beforeAutospacing="0" w:after="360" w:afterAutospacing="0"/>
        <w:rPr>
          <w:color w:val="3A3A3A"/>
        </w:rPr>
      </w:pPr>
      <w:bookmarkStart w:id="2"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5F2A3705"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718D9A0C" w14:textId="77777777" w:rsidR="00C06964" w:rsidRDefault="00C06964" w:rsidP="00C06964">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605BB964"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39E4150F" w14:textId="77777777" w:rsidR="00C06964" w:rsidRDefault="00C06964" w:rsidP="00C06964">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E08B138" w14:textId="77777777" w:rsidR="00C06964" w:rsidRDefault="00C06964" w:rsidP="00C06964">
      <w:pPr>
        <w:pStyle w:val="Heading2"/>
      </w:pPr>
      <w:bookmarkStart w:id="3" w:name="_Hlk155603066"/>
      <w:bookmarkEnd w:id="2"/>
      <w:r>
        <w:t>Adobe Access</w:t>
      </w:r>
    </w:p>
    <w:p w14:paraId="2E83AA34" w14:textId="77777777" w:rsidR="00C06964" w:rsidRDefault="00C06964" w:rsidP="00C06964">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30" w:history="1">
        <w:r w:rsidRPr="00EB0392">
          <w:rPr>
            <w:rStyle w:val="Hyperlink"/>
          </w:rPr>
          <w:t>https://cvad.unt.edu/cvad-it-services/it-services-adobe-cloud-access.html</w:t>
        </w:r>
      </w:hyperlink>
    </w:p>
    <w:p w14:paraId="0C256649" w14:textId="77777777" w:rsidR="00C06964" w:rsidRDefault="00C06964" w:rsidP="00C06964">
      <w:r>
        <w:rPr>
          <w:color w:val="000000"/>
        </w:rPr>
        <w:t>The email address for students to ask questions or report problems is </w:t>
      </w:r>
      <w:hyperlink r:id="rId31" w:history="1">
        <w:r w:rsidRPr="0015446D">
          <w:rPr>
            <w:rStyle w:val="Hyperlink"/>
          </w:rPr>
          <w:t>adobe@unt.edu</w:t>
        </w:r>
      </w:hyperlink>
      <w:r>
        <w:rPr>
          <w:color w:val="000000"/>
        </w:rPr>
        <w:t>.</w:t>
      </w:r>
      <w:bookmarkEnd w:id="3"/>
    </w:p>
    <w:p w14:paraId="11D1A662" w14:textId="77777777" w:rsidR="00C06964" w:rsidRDefault="00C06964" w:rsidP="00C06964">
      <w:pPr>
        <w:pStyle w:val="Heading2"/>
      </w:pPr>
      <w:bookmarkStart w:id="4" w:name="_Hlk155602527"/>
      <w:r>
        <w:t>JOURNALISM EQUIPMENT CHECK OUT</w:t>
      </w:r>
    </w:p>
    <w:p w14:paraId="32E8C95B" w14:textId="77777777" w:rsidR="00C06964" w:rsidRPr="00F31C64" w:rsidRDefault="00C06964" w:rsidP="00C06964">
      <w:pPr>
        <w:pStyle w:val="NormalWeb"/>
        <w:rPr>
          <w:rFonts w:ascii="Arial" w:hAnsi="Arial" w:cs="Arial"/>
          <w:color w:val="201F1E"/>
        </w:rPr>
      </w:pPr>
      <w:bookmarkStart w:id="5" w:name="_Hlk205449352"/>
      <w:bookmarkEnd w:id="1"/>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2781740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2C4D5E27"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2F21D2B0"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longer than 72 hours, the Professor for the course will need to approve the request.</w:t>
      </w:r>
    </w:p>
    <w:p w14:paraId="3F9C7F95"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32" w:tooltip="mailto:mayborn-equipment@unt.edu" w:history="1">
        <w:r w:rsidRPr="00F31C64">
          <w:rPr>
            <w:rStyle w:val="Hyperlink"/>
            <w:rFonts w:ascii="Arial" w:hAnsi="Arial" w:cs="Arial"/>
            <w:b/>
            <w:bCs/>
          </w:rPr>
          <w:t>mayborn-equipment@unt.edu</w:t>
        </w:r>
      </w:hyperlink>
    </w:p>
    <w:p w14:paraId="71D74234"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6A13C53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1382BB36" w14:textId="77777777" w:rsidR="00C06964" w:rsidRPr="00F31C64" w:rsidRDefault="00C06964" w:rsidP="00C06964">
      <w:pPr>
        <w:pStyle w:val="NormalWeb"/>
        <w:rPr>
          <w:rFonts w:ascii="Arial" w:hAnsi="Arial" w:cs="Arial"/>
          <w:color w:val="201F1E"/>
        </w:rPr>
      </w:pPr>
      <w:r w:rsidRPr="00F31C64">
        <w:rPr>
          <w:rFonts w:ascii="Arial" w:hAnsi="Arial" w:cs="Arial"/>
          <w:color w:val="201F1E"/>
        </w:rPr>
        <w:lastRenderedPageBreak/>
        <w:t xml:space="preserve">Equipment room phone number is </w:t>
      </w:r>
      <w:r w:rsidRPr="00F31C64">
        <w:rPr>
          <w:rFonts w:ascii="Arial" w:hAnsi="Arial" w:cs="Arial"/>
          <w:b/>
          <w:bCs/>
          <w:color w:val="201F1E"/>
        </w:rPr>
        <w:t>940-565-3580.</w:t>
      </w:r>
    </w:p>
    <w:p w14:paraId="1954B85F"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Equipment room email is </w:t>
      </w:r>
      <w:hyperlink r:id="rId33"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u w:val="single"/>
        </w:rPr>
        <w:t>.</w:t>
      </w:r>
    </w:p>
    <w:p w14:paraId="6231DF5D"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Equipment room supervisor can be reached at </w:t>
      </w:r>
      <w:hyperlink r:id="rId34" w:tooltip="mailto:ladaniel.maxwell@unt.edu" w:history="1">
        <w:r w:rsidRPr="00F31C64">
          <w:rPr>
            <w:rStyle w:val="Hyperlink"/>
            <w:rFonts w:ascii="Arial" w:hAnsi="Arial" w:cs="Arial"/>
            <w:b/>
            <w:bCs/>
          </w:rPr>
          <w:t>ladaniel.maxwell@unt.edu</w:t>
        </w:r>
      </w:hyperlink>
    </w:p>
    <w:p w14:paraId="2E52DE3C"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Operating Hours</w:t>
      </w:r>
    </w:p>
    <w:p w14:paraId="3C246968"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Monday/Wednesday: 9 a.m. – 9:00 p.m.</w:t>
      </w:r>
    </w:p>
    <w:p w14:paraId="5BEC8AC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Tuesday/Thursday: 9 a.m. – 9:00 p.m.</w:t>
      </w:r>
    </w:p>
    <w:p w14:paraId="1C95DA61"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Friday: 9 a.m. - 6 p.m.</w:t>
      </w:r>
    </w:p>
    <w:p w14:paraId="3BE7710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Sat-Sun: 12 p.m. - 6 p.m. </w:t>
      </w:r>
    </w:p>
    <w:p w14:paraId="38E85025"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Agreement Form</w:t>
      </w:r>
    </w:p>
    <w:p w14:paraId="4357682B"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0B441377" w14:textId="77777777" w:rsidR="00C06964" w:rsidRPr="006409BE" w:rsidRDefault="00C06964" w:rsidP="00C06964">
      <w:pPr>
        <w:pStyle w:val="NormalWeb"/>
      </w:pPr>
      <w:hyperlink r:id="rId35" w:history="1">
        <w:r w:rsidRPr="006409BE">
          <w:rPr>
            <w:rStyle w:val="Hyperlink"/>
          </w:rPr>
          <w:t>Journalism Web Checkout Agreement Form</w:t>
        </w:r>
      </w:hyperlink>
    </w:p>
    <w:p w14:paraId="4DAB678A"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43AFF286" w14:textId="77777777" w:rsidR="00C06964" w:rsidRPr="00F31C64" w:rsidRDefault="00C06964" w:rsidP="00C06964">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4FF7CCE7"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707CAC08"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79E0A13E"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3996CEEB" w14:textId="77777777" w:rsidR="00C06964" w:rsidRPr="00F31C64" w:rsidRDefault="00C06964" w:rsidP="00C06964">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698CEFE6" w14:textId="77777777" w:rsidR="00C06964" w:rsidRDefault="00C06964" w:rsidP="00C06964">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36"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37" w:tooltip="mailto:ladaniel.maxwell@unt.edu" w:history="1">
        <w:r w:rsidRPr="00F31C64">
          <w:rPr>
            <w:rStyle w:val="Hyperlink"/>
            <w:rFonts w:ascii="Arial" w:hAnsi="Arial" w:cs="Arial"/>
            <w:b/>
            <w:bCs/>
          </w:rPr>
          <w:t>ladaniel.maxwell@unt.edu</w:t>
        </w:r>
      </w:hyperlink>
      <w:bookmarkEnd w:id="5"/>
    </w:p>
    <w:bookmarkEnd w:id="4"/>
    <w:p w14:paraId="5EDC4549" w14:textId="77777777" w:rsidR="00C06964" w:rsidRDefault="00C06964" w:rsidP="00C06964">
      <w:pPr>
        <w:pStyle w:val="NormalWeb"/>
        <w:spacing w:before="0" w:beforeAutospacing="0" w:after="0" w:afterAutospacing="0"/>
        <w:rPr>
          <w:color w:val="201F1E"/>
          <w:shd w:val="clear" w:color="auto" w:fill="FFFFFF"/>
        </w:rPr>
      </w:pPr>
    </w:p>
    <w:p w14:paraId="435AEF97" w14:textId="77777777" w:rsidR="00C06964" w:rsidRDefault="00C06964" w:rsidP="00C06964">
      <w:pPr>
        <w:pStyle w:val="Heading2"/>
      </w:pPr>
      <w:r>
        <w:t>ACADEMIC ORGANIZATIONAL STRUCTURE</w:t>
      </w:r>
    </w:p>
    <w:p w14:paraId="12A6472E" w14:textId="77777777" w:rsidR="00C06964" w:rsidRDefault="00C06964" w:rsidP="00C06964">
      <w:r>
        <w:lastRenderedPageBreak/>
        <w:t>Understanding the academic organizational structure and appropriate Chain of Command is important when resolving class-related or advising issues.  When you need problems resolved, please follow the steps outlined below:</w:t>
      </w:r>
    </w:p>
    <w:p w14:paraId="10056297" w14:textId="77777777" w:rsidR="00C06964" w:rsidRDefault="00C06964" w:rsidP="00C06964"/>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C06964" w14:paraId="7E9DF130" w14:textId="77777777" w:rsidTr="00C06964">
        <w:tc>
          <w:tcPr>
            <w:tcW w:w="8460" w:type="dxa"/>
          </w:tcPr>
          <w:p w14:paraId="39A3FB25" w14:textId="77777777" w:rsidR="00C06964" w:rsidRDefault="00C06964" w:rsidP="00C06964">
            <w:pPr>
              <w:jc w:val="center"/>
              <w:rPr>
                <w:sz w:val="22"/>
              </w:rPr>
            </w:pPr>
          </w:p>
          <w:p w14:paraId="62E68E6F" w14:textId="77777777" w:rsidR="00C06964" w:rsidRDefault="00C06964" w:rsidP="00C06964">
            <w:pPr>
              <w:jc w:val="center"/>
              <w:rPr>
                <w:sz w:val="22"/>
              </w:rPr>
            </w:pPr>
            <w:r>
              <w:rPr>
                <w:noProof/>
                <w:sz w:val="22"/>
              </w:rPr>
              <mc:AlternateContent>
                <mc:Choice Requires="wps">
                  <w:drawing>
                    <wp:anchor distT="0" distB="0" distL="114300" distR="114300" simplePos="0" relativeHeight="251660288" behindDoc="0" locked="0" layoutInCell="1" allowOverlap="1" wp14:anchorId="20B3CE95" wp14:editId="2D08E83F">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BA67C" id="_x0000_t32" coordsize="21600,21600" o:spt="32" o:oned="t" path="m0,0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vZhTg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">
                      <v:stroke endarrow="block"/>
                    </v:shape>
                  </w:pict>
                </mc:Fallback>
              </mc:AlternateContent>
            </w:r>
            <w:r>
              <w:rPr>
                <w:noProof/>
                <w:sz w:val="22"/>
              </w:rPr>
              <mc:AlternateContent>
                <mc:Choice Requires="wps">
                  <w:drawing>
                    <wp:anchor distT="0" distB="0" distL="114300" distR="114300" simplePos="0" relativeHeight="251659264" behindDoc="0" locked="0" layoutInCell="1" allowOverlap="1" wp14:anchorId="49C2829E" wp14:editId="4619B70C">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5FBAA"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GTzTc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&#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41F329EA" w14:textId="77777777" w:rsidR="00C06964" w:rsidRDefault="00C06964" w:rsidP="00C06964">
            <w:pPr>
              <w:jc w:val="center"/>
              <w:rPr>
                <w:sz w:val="22"/>
              </w:rPr>
            </w:pPr>
            <w:r>
              <w:rPr>
                <w:sz w:val="22"/>
              </w:rPr>
              <w:t xml:space="preserve">Dean, </w:t>
            </w:r>
            <w:proofErr w:type="spellStart"/>
            <w:r>
              <w:rPr>
                <w:sz w:val="22"/>
              </w:rPr>
              <w:t>Mayborn</w:t>
            </w:r>
            <w:proofErr w:type="spellEnd"/>
            <w:r>
              <w:rPr>
                <w:sz w:val="22"/>
              </w:rPr>
              <w:t xml:space="preserve"> School of Journalism</w:t>
            </w:r>
          </w:p>
          <w:p w14:paraId="289BDDEF" w14:textId="77777777" w:rsidR="00C06964" w:rsidRDefault="00C06964" w:rsidP="00C06964">
            <w:pPr>
              <w:rPr>
                <w:sz w:val="22"/>
              </w:rPr>
            </w:pPr>
          </w:p>
        </w:tc>
      </w:tr>
    </w:tbl>
    <w:p w14:paraId="0C3AB6B3" w14:textId="77777777" w:rsidR="00C06964" w:rsidRDefault="00C06964" w:rsidP="00C06964">
      <w:pPr>
        <w:pStyle w:val="Heading2"/>
      </w:pPr>
      <w:r>
        <w:t xml:space="preserve">OFFICE OF DISABILITY </w:t>
      </w:r>
      <w:proofErr w:type="spellStart"/>
      <w:r>
        <w:t>ACCess</w:t>
      </w:r>
      <w:proofErr w:type="spellEnd"/>
    </w:p>
    <w:p w14:paraId="437FB909" w14:textId="77777777" w:rsidR="00C06964" w:rsidRDefault="00C06964" w:rsidP="00C06964">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15EA571A" w14:textId="77777777" w:rsidR="00C06964" w:rsidRDefault="00C06964" w:rsidP="00C06964">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5A1C4933" w14:textId="77777777" w:rsidR="00C06964" w:rsidRDefault="00C06964" w:rsidP="00C06964">
      <w:r>
        <w:t xml:space="preserve">For additional information see the website for the </w:t>
      </w:r>
      <w:hyperlink r:id="rId38" w:history="1">
        <w:r>
          <w:rPr>
            <w:rStyle w:val="Hyperlink"/>
          </w:rPr>
          <w:t>Office of Disability Access</w:t>
        </w:r>
      </w:hyperlink>
      <w:r>
        <w:t xml:space="preserve"> (</w:t>
      </w:r>
      <w:hyperlink r:id="rId39" w:history="1">
        <w:r>
          <w:rPr>
            <w:rStyle w:val="Hyperlink"/>
          </w:rPr>
          <w:t>http://www.unt.edu/oda</w:t>
        </w:r>
      </w:hyperlink>
      <w:r>
        <w:t>). You may also contact them by phone at 940.565.4323.</w:t>
      </w:r>
    </w:p>
    <w:p w14:paraId="0A3111AE" w14:textId="77777777" w:rsidR="00C06964" w:rsidRDefault="00C06964" w:rsidP="00C06964">
      <w:pPr>
        <w:pStyle w:val="Heading2"/>
      </w:pPr>
      <w:r>
        <w:t>COURSE SAFETY STATEMENTS</w:t>
      </w:r>
    </w:p>
    <w:p w14:paraId="1780061F" w14:textId="77777777" w:rsidR="00C06964" w:rsidRDefault="00C06964" w:rsidP="00C06964">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w:t>
      </w:r>
      <w:r>
        <w:lastRenderedPageBreak/>
        <w:t xml:space="preserve">your plan covers treatment at this facility. If you choose not to go to the UNT Health and Wellness Center, you may be transported to an emergency room at a local hospital.  You are responsible for expenses incurred there. </w:t>
      </w:r>
    </w:p>
    <w:p w14:paraId="257798CC" w14:textId="77777777" w:rsidR="00C06964" w:rsidRDefault="00C06964" w:rsidP="00C06964">
      <w:pPr>
        <w:pStyle w:val="Heading2"/>
      </w:pPr>
      <w:r>
        <w:t>ACADEMIC DISHONESTY</w:t>
      </w:r>
    </w:p>
    <w:p w14:paraId="782D9329" w14:textId="77777777" w:rsidR="00C06964" w:rsidRDefault="00C06964" w:rsidP="00C06964">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07738FEC" w14:textId="77777777" w:rsidR="00CA1C13" w:rsidRPr="00AA247C" w:rsidRDefault="00CA1C13" w:rsidP="00CA1C13">
      <w:pPr>
        <w:pStyle w:val="Heading2"/>
        <w:rPr>
          <w:rStyle w:val="Hyperlink"/>
          <w:rFonts w:ascii="Calibri" w:hAnsi="Calibri"/>
          <w:sz w:val="22"/>
          <w:szCs w:val="22"/>
        </w:rPr>
      </w:pPr>
      <w:r w:rsidRPr="00AA247C">
        <w:rPr>
          <w:rFonts w:ascii="Calibri" w:hAnsi="Calibri"/>
          <w:color w:val="000000"/>
          <w:sz w:val="22"/>
          <w:szCs w:val="22"/>
        </w:rPr>
        <w:t>Depending on the offense, consequences can result in a fail</w:t>
      </w:r>
      <w:r>
        <w:rPr>
          <w:rFonts w:ascii="Calibri" w:hAnsi="Calibri"/>
          <w:color w:val="000000"/>
          <w:sz w:val="22"/>
          <w:szCs w:val="22"/>
        </w:rPr>
        <w:t>ing</w:t>
      </w:r>
      <w:r w:rsidRPr="00AA247C">
        <w:rPr>
          <w:rFonts w:ascii="Calibri" w:hAnsi="Calibri"/>
          <w:color w:val="000000"/>
          <w:sz w:val="22"/>
          <w:szCs w:val="22"/>
        </w:rPr>
        <w:t xml:space="preserve"> grade on the assignment, a failing grade in the course or other course action necessary.  All situations involving potential academic dishonesty will be reported and handled through </w:t>
      </w:r>
      <w:r w:rsidRPr="00AA247C">
        <w:rPr>
          <w:rFonts w:ascii="Calibri" w:hAnsi="Calibri"/>
          <w:sz w:val="22"/>
          <w:szCs w:val="22"/>
        </w:rPr>
        <w:t>procedures established by the UNT Office of Academic Integrity</w:t>
      </w:r>
      <w:r>
        <w:rPr>
          <w:rFonts w:ascii="Calibri" w:hAnsi="Calibri"/>
          <w:sz w:val="22"/>
          <w:szCs w:val="22"/>
        </w:rPr>
        <w:t>.</w:t>
      </w:r>
    </w:p>
    <w:p w14:paraId="7765064E" w14:textId="77777777" w:rsidR="00C06964" w:rsidRDefault="00C06964" w:rsidP="00C06964">
      <w:pPr>
        <w:pStyle w:val="Heading2"/>
      </w:pPr>
      <w:r>
        <w:t>MSOJ ACADEMIC INTEGRITY POLICY</w:t>
      </w:r>
    </w:p>
    <w:p w14:paraId="79AFD9AA" w14:textId="77777777" w:rsidR="00C06964" w:rsidRDefault="00C06964" w:rsidP="00C06964">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6A3E4E5C" w14:textId="77777777" w:rsidR="00C06964" w:rsidRDefault="00C06964" w:rsidP="00C06964">
      <w:pPr>
        <w:pStyle w:val="Heading2"/>
      </w:pPr>
      <w:r>
        <w:t>FINAL EXAM POLICY</w:t>
      </w:r>
    </w:p>
    <w:p w14:paraId="73510625" w14:textId="77777777" w:rsidR="00C06964" w:rsidRPr="00CA1C13" w:rsidRDefault="00C06964" w:rsidP="00C06964">
      <w:pPr>
        <w:rPr>
          <w:b/>
        </w:rPr>
      </w:pPr>
      <w:r>
        <w:t xml:space="preserve">Final exams will be administered at the designated times during the final week of each long semester and during the specified day of each summer term.  Please check the course calendar early in the semester </w:t>
      </w:r>
      <w:r w:rsidR="00CA1C13">
        <w:t xml:space="preserve">to avoid any schedule conflicts. </w:t>
      </w:r>
      <w:r w:rsidR="00CA1C13" w:rsidRPr="00CA1C13">
        <w:rPr>
          <w:b/>
        </w:rPr>
        <w:t>Final exam: Saturday, May 2, 10 a.m.- 12 p.m.</w:t>
      </w:r>
    </w:p>
    <w:p w14:paraId="0665BAC6" w14:textId="77777777" w:rsidR="00C06964" w:rsidRDefault="00C06964" w:rsidP="00C06964">
      <w:pPr>
        <w:pStyle w:val="Heading2"/>
      </w:pPr>
      <w:r>
        <w:t>ACCESS TO INFORMATION</w:t>
      </w:r>
    </w:p>
    <w:p w14:paraId="07BADED4" w14:textId="77777777" w:rsidR="00C06964" w:rsidRDefault="00C06964" w:rsidP="00C06964">
      <w:r>
        <w:lastRenderedPageBreak/>
        <w:t xml:space="preserve">As you know, your access point for business and academic services at UNT occurs within the </w:t>
      </w:r>
      <w:hyperlink r:id="rId40" w:history="1">
        <w:proofErr w:type="spellStart"/>
        <w:r>
          <w:rPr>
            <w:rStyle w:val="Hyperlink"/>
          </w:rPr>
          <w:t>My.UNT</w:t>
        </w:r>
        <w:proofErr w:type="spellEnd"/>
        <w:r>
          <w:rPr>
            <w:rStyle w:val="Hyperlink"/>
          </w:rPr>
          <w:t xml:space="preserve"> site </w:t>
        </w:r>
      </w:hyperlink>
      <w:r>
        <w:t>(</w:t>
      </w:r>
      <w:hyperlink r:id="rId41"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42" w:history="1">
        <w:r>
          <w:rPr>
            <w:rStyle w:val="Hyperlink"/>
          </w:rPr>
          <w:t>Eagle Connect website</w:t>
        </w:r>
      </w:hyperlink>
      <w:r>
        <w:t xml:space="preserve"> for more information (</w:t>
      </w:r>
      <w:hyperlink r:id="rId43" w:tgtFrame="_blank" w:history="1">
        <w:r>
          <w:t>http://eagleconnect.unt.edu/</w:t>
        </w:r>
      </w:hyperlink>
      <w:r>
        <w:t xml:space="preserve">) including tips on how to forward your email. </w:t>
      </w:r>
    </w:p>
    <w:p w14:paraId="27031487" w14:textId="77777777" w:rsidR="00C06964" w:rsidRDefault="00C06964" w:rsidP="00C06964">
      <w:pPr>
        <w:pStyle w:val="Heading2"/>
      </w:pPr>
      <w:r>
        <w:t xml:space="preserve">Courses in a Box </w:t>
      </w:r>
    </w:p>
    <w:p w14:paraId="3C374AA5" w14:textId="77777777" w:rsidR="00C06964" w:rsidRDefault="00C06964" w:rsidP="00C06964">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30378059" w14:textId="77777777" w:rsidR="00C06964" w:rsidRDefault="00C06964" w:rsidP="00C06964">
      <w:pPr>
        <w:pStyle w:val="Heading2"/>
      </w:pPr>
      <w:r>
        <w:t>Important Notice for F-1 Students taking Distance Education Courses</w:t>
      </w:r>
    </w:p>
    <w:p w14:paraId="5C439917" w14:textId="77777777" w:rsidR="00C06964" w:rsidRDefault="00C06964" w:rsidP="00C06964">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855017E" w14:textId="77777777" w:rsidR="00C06964" w:rsidRDefault="00C06964" w:rsidP="00C06964">
      <w:r>
        <w:t>If such an on-campus activity is required, it is the student’s responsibility to do the following:</w:t>
      </w:r>
    </w:p>
    <w:p w14:paraId="6026F518" w14:textId="77777777" w:rsidR="00C06964" w:rsidRDefault="00C06964" w:rsidP="00C06964">
      <w:pPr>
        <w:ind w:left="720"/>
      </w:pPr>
      <w:r>
        <w:t>(1) Submit a written request to the instructor for an on-campus experiential component within one week of the start of the course.</w:t>
      </w:r>
    </w:p>
    <w:p w14:paraId="51958E02" w14:textId="77777777" w:rsidR="00C06964" w:rsidRDefault="00C06964" w:rsidP="00C06964">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7175B8F7" w14:textId="77777777" w:rsidR="00C06964" w:rsidRDefault="00C06964" w:rsidP="00C06964">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44" w:history="1">
        <w:r>
          <w:rPr>
            <w:rStyle w:val="Hyperlink"/>
          </w:rPr>
          <w:t>international@unt.edu</w:t>
        </w:r>
      </w:hyperlink>
      <w:r>
        <w:t>) to get clarification before the one-week deadline.</w:t>
      </w:r>
    </w:p>
    <w:p w14:paraId="4C45DE8E" w14:textId="77777777" w:rsidR="00C06964" w:rsidRDefault="00C06964" w:rsidP="00C06964">
      <w:pPr>
        <w:pStyle w:val="Heading2"/>
      </w:pPr>
      <w:r>
        <w:t>EMERGENCY NOTIFICATION &amp; PROCEDURES</w:t>
      </w:r>
    </w:p>
    <w:p w14:paraId="2F77CD1F" w14:textId="77777777" w:rsidR="00C06964" w:rsidRDefault="00C06964" w:rsidP="00C06964">
      <w:pPr>
        <w:rPr>
          <w:rFonts w:ascii="Calibri" w:eastAsia="Times New Roman"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2204E871" w14:textId="77777777" w:rsidR="00C06964" w:rsidRDefault="00C06964" w:rsidP="00C06964">
      <w:pPr>
        <w:pStyle w:val="Heading2"/>
      </w:pPr>
      <w:r>
        <w:lastRenderedPageBreak/>
        <w:t>STUDENT PERCEPTIONS OF TEACHING (SPOT)</w:t>
      </w:r>
    </w:p>
    <w:p w14:paraId="31560A26" w14:textId="77777777" w:rsidR="00C06964" w:rsidRDefault="00C06964" w:rsidP="00C06964">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45"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46" w:history="1">
        <w:r>
          <w:rPr>
            <w:rStyle w:val="Hyperlink"/>
          </w:rPr>
          <w:t>SPOT website</w:t>
        </w:r>
      </w:hyperlink>
      <w:r>
        <w:t xml:space="preserve"> (</w:t>
      </w:r>
      <w:hyperlink r:id="rId47" w:history="1">
        <w:r>
          <w:t>www.spot.unt.edu</w:t>
        </w:r>
      </w:hyperlink>
      <w:r>
        <w:t xml:space="preserve">) or email </w:t>
      </w:r>
      <w:hyperlink r:id="rId48"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041"/>
        <w:gridCol w:w="3001"/>
      </w:tblGrid>
      <w:tr w:rsidR="00C06964" w14:paraId="7D257DCD" w14:textId="77777777" w:rsidTr="00C06964">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CD01824" w14:textId="77777777" w:rsidR="00C06964" w:rsidRDefault="00C06964" w:rsidP="00C06964">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63AE9BA" w14:textId="77777777" w:rsidR="00C06964" w:rsidRDefault="00C06964" w:rsidP="00C06964">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C06964" w14:paraId="1C1F407C"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2581DA2" w14:textId="77777777" w:rsidR="00C06964" w:rsidRDefault="00C06964" w:rsidP="00C06964">
            <w:pPr>
              <w:spacing w:before="100" w:beforeAutospacing="1" w:after="100" w:afterAutospacing="1" w:line="420" w:lineRule="atLeast"/>
              <w:rPr>
                <w:rFonts w:eastAsia="Times New Roman"/>
                <w:color w:val="00853E"/>
                <w:u w:val="single"/>
              </w:rPr>
            </w:pPr>
            <w:hyperlink r:id="rId49"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758294"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C06964" w14:paraId="7352E8BC"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F98AEB" w14:textId="77777777" w:rsidR="00C06964" w:rsidRDefault="00C06964" w:rsidP="00C06964">
            <w:pPr>
              <w:spacing w:before="100" w:beforeAutospacing="1" w:after="100" w:afterAutospacing="1" w:line="420" w:lineRule="atLeast"/>
              <w:rPr>
                <w:rFonts w:eastAsia="Times New Roman"/>
                <w:color w:val="00853E"/>
                <w:u w:val="single"/>
              </w:rPr>
            </w:pPr>
            <w:hyperlink r:id="rId50"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534A38"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C06964" w14:paraId="3BD16A8E"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EB75C73" w14:textId="77777777" w:rsidR="00C06964" w:rsidRDefault="00C06964" w:rsidP="00C06964">
            <w:pPr>
              <w:spacing w:before="100" w:beforeAutospacing="1" w:after="100" w:afterAutospacing="1" w:line="420" w:lineRule="atLeast"/>
              <w:rPr>
                <w:rFonts w:eastAsia="Times New Roman"/>
                <w:color w:val="00853E"/>
                <w:u w:val="single"/>
              </w:rPr>
            </w:pPr>
            <w:hyperlink r:id="rId51"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627939" w14:textId="77777777" w:rsidR="00C06964" w:rsidRDefault="00C06964" w:rsidP="00C0696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C06964" w14:paraId="36D54D4B" w14:textId="77777777" w:rsidTr="00C0696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F1A452" w14:textId="77777777" w:rsidR="00C06964" w:rsidRDefault="00C06964" w:rsidP="00C06964">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039DCB8" w14:textId="77777777" w:rsidR="00C06964" w:rsidRPr="00CC6714" w:rsidRDefault="00C06964" w:rsidP="00C06964">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300316E8" w14:textId="77777777" w:rsidR="00C06964" w:rsidRDefault="00C06964" w:rsidP="00C06964">
      <w:pPr>
        <w:pStyle w:val="Heading2"/>
      </w:pPr>
      <w:r>
        <w:t>Acceptable Student Behavior</w:t>
      </w:r>
    </w:p>
    <w:p w14:paraId="019281E6" w14:textId="77777777" w:rsidR="00C06964" w:rsidRDefault="00C06964" w:rsidP="00C06964">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52" w:history="1">
        <w:r>
          <w:rPr>
            <w:rStyle w:val="Hyperlink"/>
          </w:rPr>
          <w:t>Dean Of Students website</w:t>
        </w:r>
      </w:hyperlink>
      <w:r>
        <w:t xml:space="preserve"> (</w:t>
      </w:r>
      <w:hyperlink r:id="rId53" w:history="1">
        <w:r>
          <w:t>www.deanofstudents.unt.edu</w:t>
        </w:r>
      </w:hyperlink>
      <w:r>
        <w:t>)</w:t>
      </w:r>
      <w:r>
        <w:rPr>
          <w:rStyle w:val="Hyperlink"/>
        </w:rPr>
        <w:t>.</w:t>
      </w:r>
    </w:p>
    <w:p w14:paraId="6C8E1032" w14:textId="77777777" w:rsidR="00C06964" w:rsidRDefault="00C06964" w:rsidP="00C06964">
      <w:pPr>
        <w:pStyle w:val="Heading2"/>
      </w:pPr>
      <w:r>
        <w:t>Classroom Policies</w:t>
      </w:r>
    </w:p>
    <w:p w14:paraId="21103E7C" w14:textId="77777777" w:rsidR="00C06964" w:rsidRDefault="00C06964" w:rsidP="00C06964">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0739E4DB" w14:textId="77777777" w:rsidR="00C06964" w:rsidRDefault="00C06964" w:rsidP="00C06964">
      <w:pPr>
        <w:pStyle w:val="Heading2"/>
      </w:pPr>
      <w:r>
        <w:t>SEXUAL DISCRIMINATION, HARRASSMENT, &amp; ASSAULT</w:t>
      </w:r>
    </w:p>
    <w:p w14:paraId="530D55D0" w14:textId="77777777" w:rsidR="00C06964" w:rsidRDefault="00C06964" w:rsidP="00C06964">
      <w:r>
        <w:lastRenderedPageBreak/>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1A1E581" w14:textId="77777777" w:rsidR="00C06964" w:rsidRDefault="00C06964" w:rsidP="00C06964">
      <w:r>
        <w:t> </w:t>
      </w:r>
    </w:p>
    <w:p w14:paraId="7AEE50A3" w14:textId="77777777" w:rsidR="00C06964" w:rsidRDefault="00C06964" w:rsidP="00C06964">
      <w:hyperlink r:id="rId54" w:history="1">
        <w:r>
          <w:rPr>
            <w:rStyle w:val="Hyperlink"/>
          </w:rPr>
          <w:t>UNT’s Dean of Students’ website</w:t>
        </w:r>
      </w:hyperlink>
      <w:r>
        <w:t xml:space="preserve"> (</w:t>
      </w:r>
      <w:hyperlink r:id="rId55" w:history="1">
        <w:r>
          <w:t>http://deanofstudents.unt.edu/resources_0</w:t>
        </w:r>
      </w:hyperlink>
      <w:r>
        <w:t xml:space="preserve">) offers a range of on-campus and off-campus resources to help support survivors, depending on their unique needs.  Renee </w:t>
      </w:r>
      <w:proofErr w:type="spellStart"/>
      <w:r>
        <w:t>LeClaire</w:t>
      </w:r>
      <w:proofErr w:type="spellEnd"/>
      <w:r>
        <w:t xml:space="preserve"> McNamara is UNT’s Student Advocate and she can be reached through e-mail at </w:t>
      </w:r>
      <w:hyperlink r:id="rId56" w:history="1">
        <w:r>
          <w:rPr>
            <w:rStyle w:val="Hyperlink"/>
          </w:rPr>
          <w:t>SurvivorAdvocate@unt.edu</w:t>
        </w:r>
      </w:hyperlink>
      <w:r>
        <w:t xml:space="preserve"> or by calling the Dean of Students’ office at 940-565-2648.  You are not alone.  We are here to help.</w:t>
      </w:r>
    </w:p>
    <w:p w14:paraId="2398880F" w14:textId="77777777" w:rsidR="00C06964" w:rsidRDefault="00C06964" w:rsidP="00C06964">
      <w:pPr>
        <w:pStyle w:val="Heading2"/>
      </w:pPr>
      <w:r>
        <w:t>MENTAL HEALTH SERVICES</w:t>
      </w:r>
    </w:p>
    <w:p w14:paraId="2DA87141" w14:textId="77777777" w:rsidR="00C06964" w:rsidRDefault="00C06964" w:rsidP="00C06964">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320DA13B" w14:textId="77777777" w:rsidR="00C06964" w:rsidRDefault="00C06964" w:rsidP="00C06964">
      <w:pPr>
        <w:pStyle w:val="NoSpacing"/>
        <w:rPr>
          <w:lang w:eastAsia="en-US"/>
        </w:rPr>
      </w:pPr>
      <w:r>
        <w:rPr>
          <w:lang w:eastAsia="en-US"/>
        </w:rPr>
        <w:t xml:space="preserve">1. </w:t>
      </w:r>
      <w:hyperlink r:id="rId57" w:anchor="programs" w:history="1">
        <w:r>
          <w:rPr>
            <w:rStyle w:val="Hyperlink"/>
            <w:lang w:eastAsia="en-US"/>
          </w:rPr>
          <w:t>Student Health and Wellness Center</w:t>
        </w:r>
      </w:hyperlink>
    </w:p>
    <w:p w14:paraId="4FEF2D5F" w14:textId="77777777" w:rsidR="00C06964" w:rsidRDefault="00C06964" w:rsidP="00C06964">
      <w:pPr>
        <w:pStyle w:val="NoSpacing"/>
        <w:rPr>
          <w:color w:val="000000" w:themeColor="text1"/>
          <w:lang w:eastAsia="en-US"/>
        </w:rPr>
      </w:pPr>
      <w:r>
        <w:rPr>
          <w:color w:val="000000" w:themeColor="text1"/>
          <w:lang w:eastAsia="en-US"/>
        </w:rPr>
        <w:t>(</w:t>
      </w:r>
      <w:hyperlink r:id="rId58" w:anchor="programs" w:history="1">
        <w:r>
          <w:rPr>
            <w:color w:val="000000" w:themeColor="text1"/>
            <w:lang w:eastAsia="en-US"/>
          </w:rPr>
          <w:t>https://studentaffairs.unt.edu/student-health-and-wellness-center#programs</w:t>
        </w:r>
      </w:hyperlink>
      <w:r>
        <w:rPr>
          <w:color w:val="000000" w:themeColor="text1"/>
          <w:lang w:eastAsia="en-US"/>
        </w:rPr>
        <w:t>)</w:t>
      </w:r>
    </w:p>
    <w:p w14:paraId="25AC86A8" w14:textId="77777777" w:rsidR="00C06964" w:rsidRDefault="00C06964" w:rsidP="00C06964">
      <w:pPr>
        <w:pStyle w:val="NoSpacing"/>
        <w:rPr>
          <w:color w:val="0000FF"/>
          <w:u w:val="single"/>
          <w:lang w:eastAsia="en-US"/>
        </w:rPr>
      </w:pPr>
      <w:r>
        <w:rPr>
          <w:lang w:eastAsia="en-US"/>
        </w:rPr>
        <w:t>1800 Chestnut St. (Chestnut Hall)</w:t>
      </w:r>
    </w:p>
    <w:p w14:paraId="66B69925" w14:textId="77777777" w:rsidR="00C06964" w:rsidRDefault="00C06964" w:rsidP="00C06964">
      <w:pPr>
        <w:pStyle w:val="NoSpacing"/>
        <w:rPr>
          <w:lang w:eastAsia="en-US"/>
        </w:rPr>
      </w:pPr>
      <w:r>
        <w:rPr>
          <w:lang w:eastAsia="en-US"/>
        </w:rPr>
        <w:t>940-565-2333</w:t>
      </w:r>
    </w:p>
    <w:p w14:paraId="061E108A" w14:textId="77777777" w:rsidR="00C06964" w:rsidRDefault="00C06964" w:rsidP="00C06964">
      <w:pPr>
        <w:pStyle w:val="NoSpacing"/>
        <w:rPr>
          <w:lang w:eastAsia="en-US"/>
        </w:rPr>
      </w:pPr>
      <w:r>
        <w:rPr>
          <w:lang w:eastAsia="en-US"/>
        </w:rPr>
        <w:t>M-</w:t>
      </w:r>
      <w:proofErr w:type="spellStart"/>
      <w:r>
        <w:rPr>
          <w:lang w:eastAsia="en-US"/>
        </w:rPr>
        <w:t>Th</w:t>
      </w:r>
      <w:proofErr w:type="spellEnd"/>
      <w:r>
        <w:rPr>
          <w:lang w:eastAsia="en-US"/>
        </w:rPr>
        <w:t>, 8 a.m. to 5 p.m.</w:t>
      </w:r>
    </w:p>
    <w:p w14:paraId="4A6D276B" w14:textId="77777777" w:rsidR="00C06964" w:rsidRDefault="00C06964" w:rsidP="00C06964">
      <w:pPr>
        <w:pStyle w:val="NoSpacing"/>
        <w:rPr>
          <w:color w:val="0000FF"/>
          <w:u w:val="single"/>
          <w:lang w:eastAsia="en-US"/>
        </w:rPr>
      </w:pPr>
    </w:p>
    <w:p w14:paraId="588E10EE" w14:textId="77777777" w:rsidR="00C06964" w:rsidRDefault="00C06964" w:rsidP="00C06964">
      <w:pPr>
        <w:pStyle w:val="NoSpacing"/>
        <w:rPr>
          <w:color w:val="000000" w:themeColor="text1"/>
          <w:lang w:eastAsia="en-US"/>
        </w:rPr>
      </w:pPr>
      <w:r>
        <w:rPr>
          <w:lang w:eastAsia="en-US"/>
        </w:rPr>
        <w:t xml:space="preserve">2. </w:t>
      </w:r>
      <w:hyperlink r:id="rId59" w:history="1">
        <w:r>
          <w:rPr>
            <w:rStyle w:val="Hyperlink"/>
            <w:lang w:eastAsia="en-US"/>
          </w:rPr>
          <w:t>Counseling and Testing Services</w:t>
        </w:r>
      </w:hyperlink>
      <w:r>
        <w:rPr>
          <w:lang w:eastAsia="en-US"/>
        </w:rPr>
        <w:t xml:space="preserve"> – Free to UNT Students</w:t>
      </w:r>
    </w:p>
    <w:p w14:paraId="5D2C6B3A" w14:textId="77777777" w:rsidR="00C06964" w:rsidRDefault="00C06964" w:rsidP="00C06964">
      <w:pPr>
        <w:pStyle w:val="NoSpacing"/>
        <w:rPr>
          <w:color w:val="000000" w:themeColor="text1"/>
          <w:lang w:eastAsia="en-US"/>
        </w:rPr>
      </w:pPr>
      <w:r>
        <w:rPr>
          <w:color w:val="000000" w:themeColor="text1"/>
          <w:lang w:eastAsia="en-US"/>
        </w:rPr>
        <w:t>(</w:t>
      </w:r>
      <w:hyperlink r:id="rId60" w:history="1">
        <w:r>
          <w:rPr>
            <w:color w:val="000000" w:themeColor="text1"/>
            <w:lang w:eastAsia="en-US"/>
          </w:rPr>
          <w:t>https://studentaffairs.unt.edu/counseling-and-testing-services</w:t>
        </w:r>
      </w:hyperlink>
      <w:r>
        <w:rPr>
          <w:color w:val="000000" w:themeColor="text1"/>
          <w:lang w:eastAsia="en-US"/>
        </w:rPr>
        <w:t>)</w:t>
      </w:r>
    </w:p>
    <w:p w14:paraId="0C1A7813" w14:textId="77777777" w:rsidR="00C06964" w:rsidRDefault="00C06964" w:rsidP="00C06964">
      <w:pPr>
        <w:pStyle w:val="NoSpacing"/>
        <w:rPr>
          <w:lang w:eastAsia="en-US"/>
        </w:rPr>
      </w:pPr>
      <w:r>
        <w:rPr>
          <w:lang w:eastAsia="en-US"/>
        </w:rPr>
        <w:t>801 N. Texas Blvd., Suite 140 (Gateway Center)</w:t>
      </w:r>
    </w:p>
    <w:p w14:paraId="6E7D28DF" w14:textId="77777777" w:rsidR="00C06964" w:rsidRDefault="00C06964" w:rsidP="00C06964">
      <w:pPr>
        <w:pStyle w:val="NoSpacing"/>
        <w:rPr>
          <w:lang w:eastAsia="en-US"/>
        </w:rPr>
      </w:pPr>
      <w:r>
        <w:rPr>
          <w:lang w:eastAsia="en-US"/>
        </w:rPr>
        <w:t>940-565-2741</w:t>
      </w:r>
    </w:p>
    <w:p w14:paraId="5295E726" w14:textId="77777777" w:rsidR="00C06964" w:rsidRDefault="00C06964" w:rsidP="00C06964">
      <w:pPr>
        <w:pStyle w:val="NoSpacing"/>
        <w:rPr>
          <w:lang w:eastAsia="en-US"/>
        </w:rPr>
      </w:pPr>
      <w:r>
        <w:rPr>
          <w:lang w:eastAsia="en-US"/>
        </w:rPr>
        <w:t>M-F, 8 a.m. to 5 p.m.</w:t>
      </w:r>
    </w:p>
    <w:p w14:paraId="5BD18B9F" w14:textId="77777777" w:rsidR="00C06964" w:rsidRDefault="00C06964" w:rsidP="00C06964">
      <w:pPr>
        <w:pStyle w:val="NoSpacing"/>
        <w:rPr>
          <w:lang w:eastAsia="en-US"/>
        </w:rPr>
      </w:pPr>
    </w:p>
    <w:p w14:paraId="10E64568" w14:textId="77777777" w:rsidR="00C06964" w:rsidRDefault="00C06964" w:rsidP="00C06964">
      <w:pPr>
        <w:pStyle w:val="NoSpacing"/>
        <w:rPr>
          <w:color w:val="000000" w:themeColor="text1"/>
          <w:lang w:eastAsia="en-US"/>
        </w:rPr>
      </w:pPr>
      <w:r>
        <w:rPr>
          <w:lang w:eastAsia="en-US"/>
        </w:rPr>
        <w:t xml:space="preserve">3. </w:t>
      </w:r>
      <w:hyperlink r:id="rId61"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6D0156CF" w14:textId="77777777" w:rsidR="00C06964" w:rsidRDefault="00C06964" w:rsidP="00C06964">
      <w:pPr>
        <w:pStyle w:val="NoSpacing"/>
        <w:rPr>
          <w:color w:val="000000" w:themeColor="text1"/>
          <w:lang w:eastAsia="en-US"/>
        </w:rPr>
      </w:pPr>
      <w:r>
        <w:rPr>
          <w:color w:val="000000" w:themeColor="text1"/>
          <w:lang w:eastAsia="en-US"/>
        </w:rPr>
        <w:t>(</w:t>
      </w:r>
      <w:hyperlink r:id="rId62" w:history="1">
        <w:r>
          <w:rPr>
            <w:color w:val="000000" w:themeColor="text1"/>
            <w:lang w:eastAsia="en-US"/>
          </w:rPr>
          <w:t>https://studentaffairs.unt.edu/care</w:t>
        </w:r>
      </w:hyperlink>
      <w:r>
        <w:rPr>
          <w:color w:val="000000" w:themeColor="text1"/>
          <w:lang w:eastAsia="en-US"/>
        </w:rPr>
        <w:t>)</w:t>
      </w:r>
    </w:p>
    <w:p w14:paraId="676C2D98" w14:textId="77777777" w:rsidR="00C06964" w:rsidRDefault="00C06964" w:rsidP="00C06964">
      <w:pPr>
        <w:pStyle w:val="NoSpacing"/>
        <w:rPr>
          <w:lang w:eastAsia="en-US"/>
        </w:rPr>
      </w:pPr>
      <w:r>
        <w:rPr>
          <w:lang w:eastAsia="en-US"/>
        </w:rPr>
        <w:t>Dean of Students, University Union</w:t>
      </w:r>
    </w:p>
    <w:p w14:paraId="3C1E1DB9" w14:textId="77777777" w:rsidR="00C06964" w:rsidRDefault="00C06964" w:rsidP="00C06964">
      <w:pPr>
        <w:pStyle w:val="NoSpacing"/>
        <w:rPr>
          <w:lang w:eastAsia="en-US"/>
        </w:rPr>
      </w:pPr>
      <w:r>
        <w:rPr>
          <w:lang w:eastAsia="en-US"/>
        </w:rPr>
        <w:t>940-565-2648</w:t>
      </w:r>
    </w:p>
    <w:p w14:paraId="6A67258F" w14:textId="77777777" w:rsidR="00C06964" w:rsidRDefault="00C06964" w:rsidP="00C06964">
      <w:pPr>
        <w:pStyle w:val="NoSpacing"/>
        <w:rPr>
          <w:lang w:eastAsia="en-US"/>
        </w:rPr>
      </w:pPr>
      <w:hyperlink r:id="rId63" w:history="1">
        <w:r>
          <w:rPr>
            <w:color w:val="0000FF"/>
            <w:u w:val="single"/>
            <w:lang w:eastAsia="en-US"/>
          </w:rPr>
          <w:t>careteam@unt.edu</w:t>
        </w:r>
      </w:hyperlink>
    </w:p>
    <w:p w14:paraId="1218D99C" w14:textId="77777777" w:rsidR="00C06964" w:rsidRDefault="00C06964" w:rsidP="00C06964">
      <w:pPr>
        <w:pStyle w:val="NoSpacing"/>
        <w:rPr>
          <w:color w:val="0000FF"/>
          <w:u w:val="single"/>
          <w:lang w:eastAsia="en-US"/>
        </w:rPr>
      </w:pPr>
    </w:p>
    <w:p w14:paraId="5E60F669" w14:textId="77777777" w:rsidR="00C06964" w:rsidRDefault="00C06964" w:rsidP="00C06964">
      <w:pPr>
        <w:pStyle w:val="NoSpacing"/>
        <w:rPr>
          <w:lang w:eastAsia="en-US"/>
        </w:rPr>
      </w:pPr>
    </w:p>
    <w:p w14:paraId="48D9F196" w14:textId="77777777" w:rsidR="00C06964" w:rsidRDefault="00C06964" w:rsidP="00C06964">
      <w:pPr>
        <w:pStyle w:val="NoSpacing"/>
        <w:rPr>
          <w:lang w:eastAsia="en-US"/>
        </w:rPr>
      </w:pPr>
      <w:r>
        <w:rPr>
          <w:lang w:eastAsia="en-US"/>
        </w:rPr>
        <w:t xml:space="preserve">4. </w:t>
      </w:r>
      <w:hyperlink r:id="rId64" w:history="1">
        <w:r>
          <w:rPr>
            <w:rStyle w:val="Hyperlink"/>
            <w:lang w:eastAsia="en-US"/>
          </w:rPr>
          <w:t>Psychiatric Services</w:t>
        </w:r>
      </w:hyperlink>
    </w:p>
    <w:p w14:paraId="6C15E05B" w14:textId="77777777" w:rsidR="00C06964" w:rsidRDefault="00C06964" w:rsidP="00C06964">
      <w:pPr>
        <w:pStyle w:val="NoSpacing"/>
        <w:rPr>
          <w:color w:val="0000FF"/>
          <w:u w:val="single"/>
          <w:lang w:eastAsia="en-US"/>
        </w:rPr>
      </w:pPr>
      <w:r>
        <w:t>(</w:t>
      </w:r>
      <w:hyperlink r:id="rId65" w:history="1">
        <w:r>
          <w:t>https://studentaffairs.unt.edu/student-health-and-wellness-center/services/psychiatry</w:t>
        </w:r>
      </w:hyperlink>
      <w:r>
        <w:rPr>
          <w:lang w:eastAsia="en-US"/>
        </w:rPr>
        <w:t>)</w:t>
      </w:r>
    </w:p>
    <w:p w14:paraId="1E4CED3C" w14:textId="77777777" w:rsidR="00C06964" w:rsidRDefault="00C06964" w:rsidP="00C06964">
      <w:pPr>
        <w:pStyle w:val="NoSpacing"/>
        <w:rPr>
          <w:lang w:eastAsia="en-US"/>
        </w:rPr>
      </w:pPr>
      <w:r>
        <w:rPr>
          <w:lang w:eastAsia="en-US"/>
        </w:rPr>
        <w:t>940-565-2333</w:t>
      </w:r>
    </w:p>
    <w:p w14:paraId="0835D91D" w14:textId="77777777" w:rsidR="00C06964" w:rsidRDefault="00C06964" w:rsidP="00C06964">
      <w:pPr>
        <w:pStyle w:val="NoSpacing"/>
        <w:rPr>
          <w:lang w:eastAsia="en-US"/>
        </w:rPr>
      </w:pPr>
    </w:p>
    <w:p w14:paraId="14D6D77F" w14:textId="77777777" w:rsidR="00C06964" w:rsidRDefault="00C06964" w:rsidP="00C06964">
      <w:pPr>
        <w:pStyle w:val="NoSpacing"/>
        <w:rPr>
          <w:lang w:eastAsia="en-US"/>
        </w:rPr>
      </w:pPr>
      <w:r>
        <w:rPr>
          <w:lang w:eastAsia="en-US"/>
        </w:rPr>
        <w:t xml:space="preserve">5. </w:t>
      </w:r>
      <w:hyperlink r:id="rId66" w:history="1">
        <w:r>
          <w:rPr>
            <w:rStyle w:val="Hyperlink"/>
            <w:lang w:eastAsia="en-US"/>
          </w:rPr>
          <w:t>Individual Counseling</w:t>
        </w:r>
      </w:hyperlink>
      <w:r>
        <w:rPr>
          <w:lang w:eastAsia="en-US"/>
        </w:rPr>
        <w:t xml:space="preserve"> – Free to UNT Students</w:t>
      </w:r>
    </w:p>
    <w:p w14:paraId="1115F230" w14:textId="77777777" w:rsidR="00C06964" w:rsidRDefault="00C06964" w:rsidP="00C06964">
      <w:pPr>
        <w:pStyle w:val="NoSpacing"/>
        <w:rPr>
          <w:color w:val="000000" w:themeColor="text1"/>
          <w:lang w:eastAsia="en-US"/>
        </w:rPr>
      </w:pPr>
      <w:r>
        <w:rPr>
          <w:color w:val="000000" w:themeColor="text1"/>
          <w:lang w:eastAsia="en-US"/>
        </w:rPr>
        <w:t>(</w:t>
      </w:r>
      <w:hyperlink r:id="rId67" w:history="1">
        <w:r>
          <w:rPr>
            <w:color w:val="000000" w:themeColor="text1"/>
            <w:lang w:eastAsia="en-US"/>
          </w:rPr>
          <w:t>https://studentaffairs.unt.edu/counseling-and-testing-services/services/individual-counseling</w:t>
        </w:r>
      </w:hyperlink>
      <w:r>
        <w:rPr>
          <w:color w:val="000000" w:themeColor="text1"/>
          <w:lang w:eastAsia="en-US"/>
        </w:rPr>
        <w:t>)</w:t>
      </w:r>
    </w:p>
    <w:p w14:paraId="11F8E71E" w14:textId="77777777" w:rsidR="00C06964" w:rsidRDefault="00C06964" w:rsidP="00C06964">
      <w:pPr>
        <w:pStyle w:val="NoSpacing"/>
        <w:rPr>
          <w:lang w:eastAsia="en-US"/>
        </w:rPr>
      </w:pPr>
      <w:r>
        <w:rPr>
          <w:lang w:eastAsia="en-US"/>
        </w:rPr>
        <w:lastRenderedPageBreak/>
        <w:t>940-369-8773</w:t>
      </w:r>
    </w:p>
    <w:p w14:paraId="14C72EE9" w14:textId="77777777" w:rsidR="00C06964" w:rsidRDefault="00C06964" w:rsidP="00C06964">
      <w:r>
        <w:t>If at any time you are feeling alone or in jeopardy of self-harm, reach out to any of the following:</w:t>
      </w:r>
    </w:p>
    <w:p w14:paraId="385F5F49" w14:textId="77777777" w:rsidR="00C06964" w:rsidRDefault="00C06964" w:rsidP="00C06964">
      <w:pPr>
        <w:pStyle w:val="NoSpacing"/>
        <w:numPr>
          <w:ilvl w:val="0"/>
          <w:numId w:val="19"/>
        </w:numPr>
        <w:rPr>
          <w:lang w:eastAsia="en-US"/>
        </w:rPr>
      </w:pPr>
      <w:r>
        <w:rPr>
          <w:lang w:eastAsia="en-US"/>
        </w:rPr>
        <w:t>National Suicide Hotline 800-273-8255</w:t>
      </w:r>
    </w:p>
    <w:p w14:paraId="3DD747AA" w14:textId="77777777" w:rsidR="00C06964" w:rsidRDefault="00C06964" w:rsidP="00C06964">
      <w:pPr>
        <w:pStyle w:val="NoSpacing"/>
        <w:numPr>
          <w:ilvl w:val="0"/>
          <w:numId w:val="19"/>
        </w:numPr>
        <w:rPr>
          <w:lang w:eastAsia="en-US"/>
        </w:rPr>
      </w:pPr>
      <w:r>
        <w:rPr>
          <w:lang w:eastAsia="en-US"/>
        </w:rPr>
        <w:t>Denton County MHMR Crisis Line 800-762-0157</w:t>
      </w:r>
    </w:p>
    <w:p w14:paraId="06E51DED" w14:textId="77777777" w:rsidR="00C06964" w:rsidRDefault="00C06964" w:rsidP="00C06964">
      <w:pPr>
        <w:pStyle w:val="NoSpacing"/>
        <w:numPr>
          <w:ilvl w:val="0"/>
          <w:numId w:val="19"/>
        </w:numPr>
        <w:rPr>
          <w:lang w:eastAsia="en-US"/>
        </w:rPr>
      </w:pPr>
      <w:r>
        <w:rPr>
          <w:lang w:eastAsia="en-US"/>
        </w:rPr>
        <w:t>Denton County Friends of the Family Crisis Line (family or intimate partner violence) 940-382-7273</w:t>
      </w:r>
    </w:p>
    <w:p w14:paraId="1EB9C66C" w14:textId="77777777" w:rsidR="00C06964" w:rsidRDefault="00C06964" w:rsidP="00C06964">
      <w:pPr>
        <w:pStyle w:val="NoSpacing"/>
        <w:numPr>
          <w:ilvl w:val="0"/>
          <w:numId w:val="19"/>
        </w:numPr>
        <w:rPr>
          <w:lang w:eastAsia="en-US"/>
        </w:rPr>
      </w:pPr>
      <w:r>
        <w:rPr>
          <w:lang w:eastAsia="en-US"/>
        </w:rPr>
        <w:t>UNT Mental Health Emergency Contacts</w:t>
      </w:r>
    </w:p>
    <w:p w14:paraId="57FDCEFC" w14:textId="77777777" w:rsidR="00C06964" w:rsidRDefault="00C06964" w:rsidP="00C06964">
      <w:pPr>
        <w:pStyle w:val="NoSpacing"/>
        <w:numPr>
          <w:ilvl w:val="1"/>
          <w:numId w:val="19"/>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3EFA8AC4" w14:textId="77777777" w:rsidR="00C06964" w:rsidRDefault="00C06964" w:rsidP="00C06964">
      <w:pPr>
        <w:pStyle w:val="NoSpacing"/>
        <w:numPr>
          <w:ilvl w:val="1"/>
          <w:numId w:val="19"/>
        </w:numPr>
        <w:rPr>
          <w:lang w:eastAsia="en-US"/>
        </w:rPr>
      </w:pPr>
      <w:r>
        <w:rPr>
          <w:lang w:eastAsia="en-US"/>
        </w:rPr>
        <w:t>After hours: Call 940-565-2741</w:t>
      </w:r>
    </w:p>
    <w:p w14:paraId="2CAA464A" w14:textId="77777777" w:rsidR="00C06964" w:rsidRDefault="00C06964" w:rsidP="00C06964">
      <w:pPr>
        <w:pStyle w:val="NoSpacing"/>
        <w:numPr>
          <w:ilvl w:val="1"/>
          <w:numId w:val="19"/>
        </w:numPr>
        <w:rPr>
          <w:lang w:eastAsia="en-US"/>
        </w:rPr>
      </w:pPr>
      <w:r>
        <w:rPr>
          <w:lang w:eastAsia="en-US"/>
        </w:rPr>
        <w:t>Crisis Line: Text CONNECT to 741741</w:t>
      </w:r>
    </w:p>
    <w:p w14:paraId="1B574A7E" w14:textId="77777777" w:rsidR="00C06964" w:rsidRDefault="00C06964" w:rsidP="00C06964">
      <w:pPr>
        <w:pStyle w:val="NoSpacing"/>
        <w:numPr>
          <w:ilvl w:val="1"/>
          <w:numId w:val="19"/>
        </w:numPr>
        <w:rPr>
          <w:lang w:eastAsia="en-US"/>
        </w:rPr>
      </w:pPr>
      <w:hyperlink r:id="rId68" w:history="1">
        <w:r>
          <w:rPr>
            <w:rStyle w:val="Hyperlink"/>
            <w:lang w:eastAsia="en-US"/>
          </w:rPr>
          <w:t>Live chat</w:t>
        </w:r>
      </w:hyperlink>
      <w:r>
        <w:rPr>
          <w:lang w:eastAsia="en-US"/>
        </w:rPr>
        <w:t xml:space="preserve">: </w:t>
      </w:r>
      <w:hyperlink r:id="rId69" w:history="1">
        <w:r>
          <w:rPr>
            <w:lang w:eastAsia="en-US"/>
          </w:rPr>
          <w:t>(</w:t>
        </w:r>
      </w:hyperlink>
      <w:hyperlink r:id="rId70" w:history="1">
        <w:r>
          <w:rPr>
            <w:lang w:eastAsia="en-US"/>
          </w:rPr>
          <w:t>http://www.suicidepreventionlifeline.org</w:t>
        </w:r>
      </w:hyperlink>
      <w:r>
        <w:t>)</w:t>
      </w:r>
    </w:p>
    <w:p w14:paraId="7ED193CB" w14:textId="77777777" w:rsidR="00C06964" w:rsidRDefault="00C06964" w:rsidP="00C06964">
      <w:pPr>
        <w:pStyle w:val="NoSpacing"/>
        <w:ind w:left="1440"/>
        <w:rPr>
          <w:lang w:eastAsia="en-US"/>
        </w:rPr>
      </w:pPr>
    </w:p>
    <w:p w14:paraId="491FD2A6" w14:textId="77777777" w:rsidR="00C06964" w:rsidRDefault="00C06964" w:rsidP="00C06964">
      <w:pPr>
        <w:pStyle w:val="Heading2"/>
      </w:pPr>
      <w:r>
        <w:t>STATEMENTS OF STUDENT LEARNING OUTCOMES</w:t>
      </w:r>
    </w:p>
    <w:p w14:paraId="64E1068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Define news and news values as they are understood by professional broadcast, print and digital journalists as well as public relations professionals.</w:t>
      </w:r>
    </w:p>
    <w:p w14:paraId="27C4CCF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Determine and maintain an audience for journalistic or PR use.</w:t>
      </w:r>
    </w:p>
    <w:p w14:paraId="43F85B6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Understand and use the AP Stylebook as well as proper English grammar, spelling, punctuation and syntax.</w:t>
      </w:r>
    </w:p>
    <w:p w14:paraId="29D83ED0"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Conduct research and evaluate information by methods appropriate to the communications professions in which they work. For JOUR 2310, this involves using publications, public records, databases and interviews.</w:t>
      </w:r>
    </w:p>
    <w:p w14:paraId="67EE7FB6"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43A65444"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coherent articles for varying media platforms under deadline pressure.</w:t>
      </w:r>
    </w:p>
    <w:p w14:paraId="5EFB84C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Describe the main legal concerns of journalists and public relations professionals.</w:t>
      </w:r>
    </w:p>
    <w:p w14:paraId="72228CF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Demonstrate an understanding of gender, race, ethnicity, sexual orientation and, as appropriate, other forms of diversity in domestic society in relation to mass communications.</w:t>
      </w:r>
    </w:p>
    <w:p w14:paraId="3287513A"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 xml:space="preserve">Demonstrate an understanding of professional ethical principles (for PR and </w:t>
      </w:r>
      <w:proofErr w:type="gramStart"/>
      <w:r w:rsidRPr="009C5E63">
        <w:rPr>
          <w:rFonts w:ascii="Times New Roman" w:eastAsia="Times New Roman" w:hAnsi="Times New Roman" w:cs="Times New Roman"/>
        </w:rPr>
        <w:t>journalism)  and</w:t>
      </w:r>
      <w:proofErr w:type="gramEnd"/>
      <w:r w:rsidRPr="009C5E63">
        <w:rPr>
          <w:rFonts w:ascii="Times New Roman" w:eastAsia="Times New Roman" w:hAnsi="Times New Roman" w:cs="Times New Roman"/>
        </w:rPr>
        <w:t xml:space="preserve"> work ethically in pursuit of truth, accuracy, fairness and diversity.</w:t>
      </w:r>
    </w:p>
    <w:p w14:paraId="0C43E209"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Think critically, creatively and independently.</w:t>
      </w:r>
    </w:p>
    <w:p w14:paraId="23431D15"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Write correctly and clearly in forms and styles appropriate for the communications professions, audiences and purposes they serve.</w:t>
      </w:r>
    </w:p>
    <w:p w14:paraId="60BF6FBD" w14:textId="77777777" w:rsidR="00CA1C13" w:rsidRPr="009C5E63" w:rsidRDefault="00CA1C13" w:rsidP="00CA1C13">
      <w:pPr>
        <w:numPr>
          <w:ilvl w:val="1"/>
          <w:numId w:val="20"/>
        </w:numPr>
        <w:spacing w:before="100" w:beforeAutospacing="1" w:after="100" w:afterAutospacing="1"/>
        <w:rPr>
          <w:rFonts w:ascii="Times New Roman" w:eastAsia="Times New Roman" w:hAnsi="Times New Roman" w:cs="Times New Roman"/>
        </w:rPr>
      </w:pPr>
      <w:r w:rsidRPr="009C5E63">
        <w:rPr>
          <w:rFonts w:ascii="Times New Roman" w:eastAsia="Times New Roman" w:hAnsi="Times New Roman" w:cs="Times New Roman"/>
        </w:rPr>
        <w:t>Critically evaluate their own work and that of others for accuracy and fairness, clarity, appropriate style and grammatical correctness.</w:t>
      </w:r>
    </w:p>
    <w:p w14:paraId="2B2E9FF2" w14:textId="77777777" w:rsidR="009C5E63" w:rsidRPr="009C5E63" w:rsidRDefault="009C5E63" w:rsidP="009C5E63">
      <w:pPr>
        <w:spacing w:before="100" w:beforeAutospacing="1" w:after="100" w:afterAutospacing="1"/>
        <w:rPr>
          <w:rFonts w:ascii="Times New Roman" w:hAnsi="Times New Roman" w:cs="Times New Roman"/>
        </w:rPr>
      </w:pPr>
    </w:p>
    <w:p w14:paraId="36BACB2D" w14:textId="77777777" w:rsidR="00C06964" w:rsidRDefault="00C06964"/>
    <w:sectPr w:rsidR="00C06964" w:rsidSect="00E2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tang">
    <w:panose1 w:val="02030600000101010101"/>
    <w:charset w:val="81"/>
    <w:family w:val="auto"/>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5A88"/>
    <w:multiLevelType w:val="multilevel"/>
    <w:tmpl w:val="DB6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A7C"/>
    <w:multiLevelType w:val="multilevel"/>
    <w:tmpl w:val="EA7C3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B703A"/>
    <w:multiLevelType w:val="multilevel"/>
    <w:tmpl w:val="7F82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4BA5"/>
    <w:multiLevelType w:val="multilevel"/>
    <w:tmpl w:val="7FC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60D40"/>
    <w:multiLevelType w:val="multilevel"/>
    <w:tmpl w:val="EA7C3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F8386B"/>
    <w:multiLevelType w:val="multilevel"/>
    <w:tmpl w:val="2F5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13015"/>
    <w:multiLevelType w:val="multilevel"/>
    <w:tmpl w:val="924A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067E3"/>
    <w:multiLevelType w:val="multilevel"/>
    <w:tmpl w:val="96C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F5612"/>
    <w:multiLevelType w:val="hybridMultilevel"/>
    <w:tmpl w:val="5672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2F3027"/>
    <w:multiLevelType w:val="multilevel"/>
    <w:tmpl w:val="FC5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85F88"/>
    <w:multiLevelType w:val="multilevel"/>
    <w:tmpl w:val="383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27944"/>
    <w:multiLevelType w:val="multilevel"/>
    <w:tmpl w:val="ED3E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CC6D16"/>
    <w:multiLevelType w:val="multilevel"/>
    <w:tmpl w:val="854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E4306D"/>
    <w:multiLevelType w:val="multilevel"/>
    <w:tmpl w:val="03C6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010412"/>
    <w:multiLevelType w:val="multilevel"/>
    <w:tmpl w:val="C0AE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6E5298"/>
    <w:multiLevelType w:val="multilevel"/>
    <w:tmpl w:val="9F4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2"/>
  </w:num>
  <w:num w:numId="4">
    <w:abstractNumId w:val="3"/>
  </w:num>
  <w:num w:numId="5">
    <w:abstractNumId w:val="17"/>
  </w:num>
  <w:num w:numId="6">
    <w:abstractNumId w:val="19"/>
  </w:num>
  <w:num w:numId="7">
    <w:abstractNumId w:val="13"/>
  </w:num>
  <w:num w:numId="8">
    <w:abstractNumId w:val="14"/>
  </w:num>
  <w:num w:numId="9">
    <w:abstractNumId w:val="0"/>
  </w:num>
  <w:num w:numId="10">
    <w:abstractNumId w:val="6"/>
  </w:num>
  <w:num w:numId="11">
    <w:abstractNumId w:val="5"/>
  </w:num>
  <w:num w:numId="12">
    <w:abstractNumId w:val="15"/>
  </w:num>
  <w:num w:numId="13">
    <w:abstractNumId w:val="10"/>
  </w:num>
  <w:num w:numId="14">
    <w:abstractNumId w:val="4"/>
  </w:num>
  <w:num w:numId="15">
    <w:abstractNumId w:val="11"/>
  </w:num>
  <w:num w:numId="16">
    <w:abstractNumId w:val="18"/>
  </w:num>
  <w:num w:numId="17">
    <w:abstractNumId w:val="7"/>
  </w:num>
  <w:num w:numId="18">
    <w:abstractNumId w:val="1"/>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63"/>
    <w:rsid w:val="000D12E6"/>
    <w:rsid w:val="000D21A3"/>
    <w:rsid w:val="00114A10"/>
    <w:rsid w:val="00201CB8"/>
    <w:rsid w:val="00227707"/>
    <w:rsid w:val="002C1FE7"/>
    <w:rsid w:val="00302D21"/>
    <w:rsid w:val="003521E6"/>
    <w:rsid w:val="00366F9E"/>
    <w:rsid w:val="00403785"/>
    <w:rsid w:val="0062188F"/>
    <w:rsid w:val="007F3CF8"/>
    <w:rsid w:val="0097074D"/>
    <w:rsid w:val="009C5E63"/>
    <w:rsid w:val="00AB07DC"/>
    <w:rsid w:val="00C06964"/>
    <w:rsid w:val="00C263F3"/>
    <w:rsid w:val="00CA1C13"/>
    <w:rsid w:val="00E23BA4"/>
    <w:rsid w:val="00E2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83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9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C5E63"/>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9C5E63"/>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9C5E63"/>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E63"/>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C5E63"/>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9C5E63"/>
    <w:rPr>
      <w:rFonts w:ascii="Times New Roman" w:hAnsi="Times New Roman" w:cs="Times New Roman"/>
      <w:b/>
      <w:bCs/>
    </w:rPr>
  </w:style>
  <w:style w:type="character" w:styleId="Strong">
    <w:name w:val="Strong"/>
    <w:basedOn w:val="DefaultParagraphFont"/>
    <w:uiPriority w:val="22"/>
    <w:qFormat/>
    <w:rsid w:val="009C5E63"/>
    <w:rPr>
      <w:b/>
      <w:bCs/>
    </w:rPr>
  </w:style>
  <w:style w:type="paragraph" w:styleId="NormalWeb">
    <w:name w:val="Normal (Web)"/>
    <w:basedOn w:val="Normal"/>
    <w:uiPriority w:val="99"/>
    <w:unhideWhenUsed/>
    <w:rsid w:val="009C5E6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C5E63"/>
    <w:rPr>
      <w:color w:val="0000FF"/>
      <w:u w:val="single"/>
    </w:rPr>
  </w:style>
  <w:style w:type="character" w:customStyle="1" w:styleId="externallinkicon">
    <w:name w:val="external_link_icon"/>
    <w:basedOn w:val="DefaultParagraphFont"/>
    <w:rsid w:val="009C5E63"/>
  </w:style>
  <w:style w:type="character" w:customStyle="1" w:styleId="screenreader-only">
    <w:name w:val="screenreader-only"/>
    <w:basedOn w:val="DefaultParagraphFont"/>
    <w:rsid w:val="009C5E63"/>
  </w:style>
  <w:style w:type="character" w:customStyle="1" w:styleId="ally-file-link-holder">
    <w:name w:val="ally-file-link-holder"/>
    <w:basedOn w:val="DefaultParagraphFont"/>
    <w:rsid w:val="009C5E63"/>
  </w:style>
  <w:style w:type="character" w:customStyle="1" w:styleId="instructurefileholder">
    <w:name w:val="instructure_file_holder"/>
    <w:basedOn w:val="DefaultParagraphFont"/>
    <w:rsid w:val="009C5E63"/>
  </w:style>
  <w:style w:type="character" w:styleId="Emphasis">
    <w:name w:val="Emphasis"/>
    <w:basedOn w:val="DefaultParagraphFont"/>
    <w:uiPriority w:val="20"/>
    <w:qFormat/>
    <w:rsid w:val="009C5E63"/>
    <w:rPr>
      <w:i/>
      <w:iCs/>
    </w:rPr>
  </w:style>
  <w:style w:type="paragraph" w:styleId="ListParagraph">
    <w:name w:val="List Paragraph"/>
    <w:basedOn w:val="Normal"/>
    <w:uiPriority w:val="34"/>
    <w:qFormat/>
    <w:rsid w:val="000D12E6"/>
    <w:pPr>
      <w:ind w:left="720"/>
      <w:contextualSpacing/>
    </w:pPr>
  </w:style>
  <w:style w:type="character" w:customStyle="1" w:styleId="Heading1Char">
    <w:name w:val="Heading 1 Char"/>
    <w:basedOn w:val="DefaultParagraphFont"/>
    <w:link w:val="Heading1"/>
    <w:uiPriority w:val="9"/>
    <w:rsid w:val="00C069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06964"/>
    <w:rPr>
      <w:rFonts w:ascii="Times New Roman" w:eastAsia="Batang"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97057">
      <w:bodyDiv w:val="1"/>
      <w:marLeft w:val="0"/>
      <w:marRight w:val="0"/>
      <w:marTop w:val="0"/>
      <w:marBottom w:val="0"/>
      <w:divBdr>
        <w:top w:val="none" w:sz="0" w:space="0" w:color="auto"/>
        <w:left w:val="none" w:sz="0" w:space="0" w:color="auto"/>
        <w:bottom w:val="none" w:sz="0" w:space="0" w:color="auto"/>
        <w:right w:val="none" w:sz="0" w:space="0" w:color="auto"/>
      </w:divBdr>
      <w:divsChild>
        <w:div w:id="669988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apstylebook-com.libproxy.library.unt.edu/university-of-north-texas-libraries" TargetMode="External"/><Relationship Id="rId14" Type="http://schemas.openxmlformats.org/officeDocument/2006/relationships/hyperlink" Target="https://sso.unt.edu/idp/profile/SAML2/Redirect/SSO?execution=e1s2" TargetMode="External"/><Relationship Id="rId15" Type="http://schemas.openxmlformats.org/officeDocument/2006/relationships/hyperlink" Target="https://sso.unt.edu/idp/profile/SAML2/Redirect/SSO?execution=e1s2" TargetMode="External"/><Relationship Id="rId16"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17"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75622%7CUnknown%7CTWFpbGZsb3d8eyJWIjoiMC4wLjAwMDAiLCJQIjoiV2luMzIiLCJBTiI6Ik1haWwiLCJXVCI6Mn0%3D%7C0%7C%7C%7C&amp;sdata=AahwdJTMiyM%2BvNDGk1lBGAaqLTk7siJc44%2FONg0Vho8%3D&amp;reserved=0" TargetMode="External"/><Relationship Id="rId18"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9"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63" Type="http://schemas.openxmlformats.org/officeDocument/2006/relationships/hyperlink" Target="mailto:careteam@unt.edu" TargetMode="External"/><Relationship Id="rId64" Type="http://schemas.openxmlformats.org/officeDocument/2006/relationships/hyperlink" Target="https://studentaffairs.unt.edu/student-health-and-wellness-center/services/psychiatry" TargetMode="External"/><Relationship Id="rId65" Type="http://schemas.openxmlformats.org/officeDocument/2006/relationships/hyperlink" Target="https://studentaffairs.unt.edu/student-health-and-wellness-center/services/psychiatry" TargetMode="External"/><Relationship Id="rId66" Type="http://schemas.openxmlformats.org/officeDocument/2006/relationships/hyperlink" Target="https://studentaffairs.unt.edu/counseling-and-testing-services/services/individual-counseling" TargetMode="External"/><Relationship Id="rId67" Type="http://schemas.openxmlformats.org/officeDocument/2006/relationships/hyperlink" Target="https://studentaffairs.unt.edu/counseling-and-testing-services/services/individual-counseling" TargetMode="External"/><Relationship Id="rId68" Type="http://schemas.openxmlformats.org/officeDocument/2006/relationships/hyperlink" Target="http://www.suicidepreventionlifeline.org/" TargetMode="External"/><Relationship Id="rId69" Type="http://schemas.openxmlformats.org/officeDocument/2006/relationships/hyperlink" Target="file:///\\cas-shared.unt.ad.unt.edu\SHARED\JOUR\FACSTAFF\FACULTY%20&amp;%20STAFF\SYLLABI%20&amp;%20ATTACHMENTS\SYLLABI%20ATTACHMENTS\2020-2021\FALL%202020\FROM%20THORNE%20FOR%20CANVAS\(" TargetMode="External"/><Relationship Id="rId50" Type="http://schemas.openxmlformats.org/officeDocument/2006/relationships/hyperlink" Target="https://vpaa.unt.edu/spot/calendars/fall-calendars/fall-8w1.html" TargetMode="External"/><Relationship Id="rId51" Type="http://schemas.openxmlformats.org/officeDocument/2006/relationships/hyperlink" Target="https://vpaa.unt.edu/spot/calendars/fall-calendars/fall-8w2.html" TargetMode="External"/><Relationship Id="rId52" Type="http://schemas.openxmlformats.org/officeDocument/2006/relationships/hyperlink" Target="http://www.deanofstudents.unt.edu/" TargetMode="External"/><Relationship Id="rId53" Type="http://schemas.openxmlformats.org/officeDocument/2006/relationships/hyperlink" Target="http://www.deanofstudents.unt.edu" TargetMode="External"/><Relationship Id="rId54" Type="http://schemas.openxmlformats.org/officeDocument/2006/relationships/hyperlink" Target="http://deanofstudents.unt.edu/resources_0" TargetMode="External"/><Relationship Id="rId55" Type="http://schemas.openxmlformats.org/officeDocument/2006/relationships/hyperlink" Target="http://deanofstudents.unt.edu/resources_0" TargetMode="External"/><Relationship Id="rId56" Type="http://schemas.openxmlformats.org/officeDocument/2006/relationships/hyperlink" Target="mailto:SurvivorAdvocate@unt.edu" TargetMode="External"/><Relationship Id="rId57" Type="http://schemas.openxmlformats.org/officeDocument/2006/relationships/hyperlink" Target="https://studentaffairs.unt.edu/student-health-and-wellness-center" TargetMode="External"/><Relationship Id="rId58" Type="http://schemas.openxmlformats.org/officeDocument/2006/relationships/hyperlink" Target="https://studentaffairs.unt.edu/student-health-and-wellness-center" TargetMode="External"/><Relationship Id="rId59" Type="http://schemas.openxmlformats.org/officeDocument/2006/relationships/hyperlink" Target="https://studentaffairs.unt.edu/counseling-and-testing-services" TargetMode="External"/><Relationship Id="rId40" Type="http://schemas.openxmlformats.org/officeDocument/2006/relationships/hyperlink" Target="http://www.my.unt.edu/" TargetMode="External"/><Relationship Id="rId41" Type="http://schemas.openxmlformats.org/officeDocument/2006/relationships/hyperlink" Target="http://www.my.unt.edu" TargetMode="External"/><Relationship Id="rId42" Type="http://schemas.openxmlformats.org/officeDocument/2006/relationships/hyperlink" Target="http://eagleconnect.unt.edu/" TargetMode="External"/><Relationship Id="rId43" Type="http://schemas.openxmlformats.org/officeDocument/2006/relationships/hyperlink" Target="http://eagleconnect.unt.edu/" TargetMode="External"/><Relationship Id="rId44" Type="http://schemas.openxmlformats.org/officeDocument/2006/relationships/hyperlink" Target="mailto:international@unt.edu" TargetMode="External"/><Relationship Id="rId45" Type="http://schemas.openxmlformats.org/officeDocument/2006/relationships/hyperlink" Target="mailto:no-reply@iasystem.org" TargetMode="External"/><Relationship Id="rId46" Type="http://schemas.openxmlformats.org/officeDocument/2006/relationships/hyperlink" Target="http://www.spot.unt.edu/" TargetMode="External"/><Relationship Id="rId47" Type="http://schemas.openxmlformats.org/officeDocument/2006/relationships/hyperlink" Target="http://www.spot.unt.edu" TargetMode="External"/><Relationship Id="rId48" Type="http://schemas.openxmlformats.org/officeDocument/2006/relationships/hyperlink" Target="mailto:spot@unt.edu" TargetMode="External"/><Relationship Id="rId49" Type="http://schemas.openxmlformats.org/officeDocument/2006/relationships/hyperlink" Target="https://vpaa.unt.edu/spot/calendars/fall-calendars/fall-regular.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ublications.america.gov/handbook-of-independent-journalism-handbook-series/" TargetMode="External"/><Relationship Id="rId6" Type="http://schemas.openxmlformats.org/officeDocument/2006/relationships/hyperlink" Target="https://publications.america.gov/handbook-of-independent-journalism-handbook-series/" TargetMode="External"/><Relationship Id="rId7" Type="http://schemas.openxmlformats.org/officeDocument/2006/relationships/hyperlink" Target="https://publications.america.gov/publication/handbook-of-independent-journalism-handbook-series/" TargetMode="External"/><Relationship Id="rId8" Type="http://schemas.openxmlformats.org/officeDocument/2006/relationships/hyperlink" Target="https://publications.america.gov/publication/handbook-of-independent-journalism-handbook-series/" TargetMode="External"/><Relationship Id="rId9" Type="http://schemas.openxmlformats.org/officeDocument/2006/relationships/hyperlink" Target="https://unt.instructure.com/courses/58843/files/15125591?wrap=1" TargetMode="External"/><Relationship Id="rId30" Type="http://schemas.openxmlformats.org/officeDocument/2006/relationships/hyperlink" Target="https://cvad.unt.edu/cvad-it-services/it-services-adobe-cloud-access.html" TargetMode="External"/><Relationship Id="rId31" Type="http://schemas.openxmlformats.org/officeDocument/2006/relationships/hyperlink" Target="mailto:adobe@unt.edu" TargetMode="External"/><Relationship Id="rId32" Type="http://schemas.openxmlformats.org/officeDocument/2006/relationships/hyperlink" Target="mailto:mayborn-equipment@unt.edu" TargetMode="External"/><Relationship Id="rId33" Type="http://schemas.openxmlformats.org/officeDocument/2006/relationships/hyperlink" Target="mailto:mayborn-equipment@unt.edu" TargetMode="External"/><Relationship Id="rId34" Type="http://schemas.openxmlformats.org/officeDocument/2006/relationships/hyperlink" Target="mailto:ladaniel.maxwell@unt.edu" TargetMode="External"/><Relationship Id="rId35" Type="http://schemas.openxmlformats.org/officeDocument/2006/relationships/hyperlink" Target="https://myunt.sharepoint.com/:l:/s/MSOJEquipmentRoom/JAAszZLn-mZvTbGXRlGzVv5cATphK-C0ktS6naB6-I-_VkY?nav=YzZlMDVjMjktNzAwYi00Yzk2LWIxMWQtMzViODdhYzZmZTQ3" TargetMode="External"/><Relationship Id="rId36" Type="http://schemas.openxmlformats.org/officeDocument/2006/relationships/hyperlink" Target="mailto:mayborn-equipment@unt.edu" TargetMode="External"/><Relationship Id="rId37" Type="http://schemas.openxmlformats.org/officeDocument/2006/relationships/hyperlink" Target="mailto:ladaniel.maxwell@unt.edu" TargetMode="External"/><Relationship Id="rId3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9" Type="http://schemas.openxmlformats.org/officeDocument/2006/relationships/hyperlink" Target="http://www.unt.edu/oda" TargetMode="External"/><Relationship Id="rId70" Type="http://schemas.openxmlformats.org/officeDocument/2006/relationships/hyperlink" Target="http://www.suicidepreventionlifeline.org" TargetMode="Externa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s://policy.unt.edu/policy/06-003" TargetMode="External"/><Relationship Id="rId21" Type="http://schemas.openxmlformats.org/officeDocument/2006/relationships/hyperlink" Target="https://policy.unt.edu/policy/06-003" TargetMode="External"/><Relationship Id="rId22" Type="http://schemas.openxmlformats.org/officeDocument/2006/relationships/hyperlink" Target="https://vpaa.unt.edu/fs/resources/academic/integrity" TargetMode="External"/><Relationship Id="rId23" Type="http://schemas.openxmlformats.org/officeDocument/2006/relationships/hyperlink" Target="https://vpaa.unt.edu/fs/resources/academic/integrity" TargetMode="External"/><Relationship Id="rId24" Type="http://schemas.openxmlformats.org/officeDocument/2006/relationships/hyperlink" Target="https://vpaa.unt.edu/ss/integrity" TargetMode="External"/><Relationship Id="rId25" Type="http://schemas.openxmlformats.org/officeDocument/2006/relationships/hyperlink" Target="https://vpaa.unt.edu/ss/integrity" TargetMode="External"/><Relationship Id="rId26" Type="http://schemas.openxmlformats.org/officeDocument/2006/relationships/hyperlink" Target="https://unt.instructure.com/courses/35051/files/7025030/download?wrap=1" TargetMode="External"/><Relationship Id="rId27" Type="http://schemas.openxmlformats.org/officeDocument/2006/relationships/hyperlink" Target="https://financialaid.unt.edu/satisfactory-academic-progress-requirements" TargetMode="External"/><Relationship Id="rId28" Type="http://schemas.openxmlformats.org/officeDocument/2006/relationships/hyperlink" Target="https://financialaid.unt.edu/satisfactory-academic-progress-requirements" TargetMode="External"/><Relationship Id="rId29" Type="http://schemas.openxmlformats.org/officeDocument/2006/relationships/image" Target="media/image1.png"/><Relationship Id="rId60" Type="http://schemas.openxmlformats.org/officeDocument/2006/relationships/hyperlink" Target="https://studentaffairs.unt.edu/counseling-and-testing-services" TargetMode="External"/><Relationship Id="rId61" Type="http://schemas.openxmlformats.org/officeDocument/2006/relationships/hyperlink" Target="https://studentaffairs.unt.edu/care" TargetMode="External"/><Relationship Id="rId62" Type="http://schemas.openxmlformats.org/officeDocument/2006/relationships/hyperlink" Target="https://studentaffairs.unt.edu/care" TargetMode="External"/><Relationship Id="rId10" Type="http://schemas.openxmlformats.org/officeDocument/2006/relationships/hyperlink" Target="https://unt.instructure.com/courses/58843/files/15125591/download?download_frd=1" TargetMode="External"/><Relationship Id="rId11" Type="http://schemas.openxmlformats.org/officeDocument/2006/relationships/hyperlink" Target="https://unt.instructure.com/courses/58843/files/15125591/download?download_frd=1" TargetMode="External"/><Relationship Id="rId12" Type="http://schemas.openxmlformats.org/officeDocument/2006/relationships/hyperlink" Target="https://www-apstylebook-com.libproxy.library.unt.edu/university-of-north-texas-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6768</Words>
  <Characters>38579</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Vernon</dc:creator>
  <cp:keywords/>
  <dc:description/>
  <cp:lastModifiedBy>EJ Vernon</cp:lastModifiedBy>
  <cp:revision>4</cp:revision>
  <dcterms:created xsi:type="dcterms:W3CDTF">2026-01-09T20:44:00Z</dcterms:created>
  <dcterms:modified xsi:type="dcterms:W3CDTF">2026-01-09T21:39:00Z</dcterms:modified>
</cp:coreProperties>
</file>