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4AC" w:rsidRDefault="005B7802" w:rsidP="007F14AC">
      <w:pPr>
        <w:bidi/>
        <w:jc w:val="center"/>
        <w:rPr>
          <w:b/>
        </w:rPr>
      </w:pPr>
      <w:bookmarkStart w:id="0" w:name="_GoBack"/>
      <w:bookmarkEnd w:id="0"/>
      <w:r>
        <w:rPr>
          <w:b/>
          <w:noProof/>
          <w:lang w:eastAsia="en-US"/>
        </w:rPr>
        <w:drawing>
          <wp:anchor distT="0" distB="0" distL="114300" distR="114300" simplePos="0" relativeHeight="251658240" behindDoc="1" locked="0" layoutInCell="1" allowOverlap="1" wp14:anchorId="41D1AD9F" wp14:editId="23FE8C39">
            <wp:simplePos x="0" y="0"/>
            <wp:positionH relativeFrom="margin">
              <wp:posOffset>119471</wp:posOffset>
            </wp:positionH>
            <wp:positionV relativeFrom="margin">
              <wp:posOffset>-805180</wp:posOffset>
            </wp:positionV>
            <wp:extent cx="5787255" cy="1360714"/>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7255" cy="1360714"/>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4B6C31" w:rsidRPr="007F14AC" w:rsidRDefault="004B6C31" w:rsidP="007F14AC">
      <w:pPr>
        <w:bidi/>
        <w:jc w:val="center"/>
        <w:rPr>
          <w:b/>
        </w:rPr>
      </w:pPr>
    </w:p>
    <w:p w:rsidR="00AF5B2D" w:rsidRDefault="00AF5B2D" w:rsidP="00482231">
      <w:pPr>
        <w:jc w:val="center"/>
        <w:rPr>
          <w:rFonts w:ascii="Times New Roman" w:hAnsi="Times New Roman" w:cs="Times New Roman"/>
          <w:b/>
          <w:sz w:val="24"/>
          <w:szCs w:val="24"/>
        </w:rPr>
      </w:pPr>
    </w:p>
    <w:p w:rsidR="00AF5B2D" w:rsidRDefault="00AF5B2D" w:rsidP="00A5739B">
      <w:pPr>
        <w:rPr>
          <w:rFonts w:ascii="Times New Roman" w:hAnsi="Times New Roman" w:cs="Times New Roman"/>
          <w:b/>
          <w:sz w:val="24"/>
          <w:szCs w:val="24"/>
        </w:rPr>
      </w:pPr>
    </w:p>
    <w:p w:rsidR="00482231" w:rsidRPr="00AF5B2D" w:rsidRDefault="00482231" w:rsidP="00482231">
      <w:pPr>
        <w:jc w:val="center"/>
        <w:rPr>
          <w:rFonts w:ascii="Times New Roman" w:hAnsi="Times New Roman" w:cs="Times New Roman"/>
          <w:b/>
          <w:sz w:val="24"/>
          <w:szCs w:val="24"/>
        </w:rPr>
      </w:pPr>
      <w:r w:rsidRPr="00AF5B2D">
        <w:rPr>
          <w:rFonts w:ascii="Times New Roman" w:hAnsi="Times New Roman" w:cs="Times New Roman"/>
          <w:b/>
          <w:sz w:val="24"/>
          <w:szCs w:val="24"/>
        </w:rPr>
        <w:t>DEPARTMENT OF TEACHER EDUCATION AND ADMINISTRATION</w:t>
      </w:r>
    </w:p>
    <w:p w:rsidR="004B6C31" w:rsidRPr="00AF5B2D" w:rsidRDefault="004B6C31" w:rsidP="00482231">
      <w:pPr>
        <w:jc w:val="center"/>
        <w:rPr>
          <w:rFonts w:ascii="Times New Roman" w:hAnsi="Times New Roman" w:cs="Times New Roman"/>
          <w:b/>
          <w:sz w:val="24"/>
          <w:szCs w:val="24"/>
        </w:rPr>
      </w:pPr>
    </w:p>
    <w:p w:rsidR="004B6C31" w:rsidRDefault="00310143" w:rsidP="00A5739B">
      <w:pPr>
        <w:jc w:val="center"/>
        <w:rPr>
          <w:rFonts w:ascii="Times New Roman" w:hAnsi="Times New Roman" w:cs="Times New Roman"/>
          <w:b/>
          <w:sz w:val="24"/>
          <w:szCs w:val="24"/>
        </w:rPr>
      </w:pPr>
      <w:r>
        <w:rPr>
          <w:rFonts w:ascii="Times New Roman" w:hAnsi="Times New Roman" w:cs="Times New Roman"/>
          <w:b/>
          <w:sz w:val="24"/>
          <w:szCs w:val="24"/>
        </w:rPr>
        <w:t xml:space="preserve">EDBE 3470 </w:t>
      </w:r>
      <w:r w:rsidR="004B6C31" w:rsidRPr="00AF5B2D">
        <w:rPr>
          <w:rFonts w:ascii="Times New Roman" w:hAnsi="Times New Roman" w:cs="Times New Roman"/>
          <w:b/>
          <w:sz w:val="24"/>
          <w:szCs w:val="24"/>
        </w:rPr>
        <w:t xml:space="preserve">SYLLABUS </w:t>
      </w:r>
      <w:r w:rsidR="000B3C77">
        <w:rPr>
          <w:rFonts w:ascii="Times New Roman" w:hAnsi="Times New Roman" w:cs="Times New Roman"/>
          <w:b/>
          <w:sz w:val="24"/>
          <w:szCs w:val="24"/>
        </w:rPr>
        <w:t>SPRING 2021</w:t>
      </w:r>
    </w:p>
    <w:p w:rsidR="00310143" w:rsidRDefault="00310143" w:rsidP="00F33B1F">
      <w:pPr>
        <w:pStyle w:val="ListParagraph"/>
        <w:jc w:val="center"/>
        <w:rPr>
          <w:b/>
        </w:rPr>
      </w:pPr>
    </w:p>
    <w:p w:rsidR="00F33B1F" w:rsidRPr="0061275A" w:rsidRDefault="00145354" w:rsidP="00F33B1F">
      <w:pPr>
        <w:pStyle w:val="ListParagraph"/>
        <w:jc w:val="center"/>
        <w:rPr>
          <w:b/>
          <w:i/>
        </w:rPr>
      </w:pPr>
      <w:r>
        <w:rPr>
          <w:b/>
        </w:rPr>
        <w:t>December 14 – January 8</w:t>
      </w:r>
      <w:r w:rsidR="00CA49F6">
        <w:rPr>
          <w:b/>
        </w:rPr>
        <w:t xml:space="preserve"> (Remote Learning)</w:t>
      </w:r>
    </w:p>
    <w:p w:rsidR="00F33B1F" w:rsidRDefault="00F33B1F" w:rsidP="00A5739B">
      <w:pPr>
        <w:jc w:val="center"/>
        <w:rPr>
          <w:rFonts w:ascii="Times New Roman" w:hAnsi="Times New Roman" w:cs="Times New Roman"/>
          <w:b/>
          <w:sz w:val="24"/>
          <w:szCs w:val="24"/>
        </w:rPr>
      </w:pPr>
    </w:p>
    <w:p w:rsidR="008029EF" w:rsidRDefault="008029EF" w:rsidP="008029EF">
      <w:pPr>
        <w:spacing w:line="259" w:lineRule="auto"/>
        <w:ind w:left="730" w:right="728"/>
        <w:jc w:val="center"/>
      </w:pPr>
      <w:r>
        <w:rPr>
          <w:b/>
          <w:sz w:val="24"/>
        </w:rPr>
        <w:t xml:space="preserve">(Subject to modification) </w:t>
      </w:r>
    </w:p>
    <w:p w:rsidR="008029EF" w:rsidRPr="00AF5B2D" w:rsidRDefault="008029EF" w:rsidP="00A5739B">
      <w:pPr>
        <w:jc w:val="center"/>
        <w:rPr>
          <w:rFonts w:ascii="Times New Roman" w:hAnsi="Times New Roman" w:cs="Times New Roman"/>
          <w:b/>
          <w:sz w:val="24"/>
          <w:szCs w:val="24"/>
        </w:rPr>
      </w:pPr>
    </w:p>
    <w:p w:rsidR="00482231" w:rsidRPr="00AF5B2D" w:rsidRDefault="00482231" w:rsidP="00A5739B">
      <w:pPr>
        <w:rPr>
          <w:rFonts w:ascii="Times New Roman" w:hAnsi="Times New Roman" w:cs="Times New Roman"/>
          <w:sz w:val="24"/>
          <w:szCs w:val="24"/>
        </w:rPr>
      </w:pPr>
    </w:p>
    <w:p w:rsidR="009257A0" w:rsidRPr="006C436D" w:rsidRDefault="009257A0" w:rsidP="005E2FD7">
      <w:pPr>
        <w:pStyle w:val="ListParagraph"/>
        <w:numPr>
          <w:ilvl w:val="0"/>
          <w:numId w:val="1"/>
        </w:numPr>
        <w:ind w:left="630" w:hanging="630"/>
        <w:rPr>
          <w:b/>
        </w:rPr>
      </w:pPr>
      <w:r w:rsidRPr="006C436D">
        <w:rPr>
          <w:b/>
        </w:rPr>
        <w:t xml:space="preserve">COURSE NUMBER/SECTION/ TITLE: </w:t>
      </w:r>
      <w:r w:rsidRPr="006C436D">
        <w:rPr>
          <w:bCs/>
          <w:iCs/>
        </w:rPr>
        <w:t>EDBE 3470 Foundations of Bilingual and English as a Second Language Education</w:t>
      </w:r>
      <w:r w:rsidR="009A6116">
        <w:rPr>
          <w:bCs/>
          <w:iCs/>
        </w:rPr>
        <w:t xml:space="preserve"> – Section 801</w:t>
      </w:r>
    </w:p>
    <w:p w:rsidR="009257A0" w:rsidRPr="006C436D" w:rsidRDefault="009257A0" w:rsidP="009257A0">
      <w:pPr>
        <w:widowControl/>
        <w:ind w:firstLine="720"/>
        <w:rPr>
          <w:rFonts w:ascii="Times New Roman" w:hAnsi="Times New Roman" w:cs="Times New Roman"/>
          <w:bCs/>
          <w:iCs/>
          <w:sz w:val="24"/>
          <w:szCs w:val="24"/>
        </w:rPr>
      </w:pPr>
    </w:p>
    <w:p w:rsidR="009257A0" w:rsidRPr="00B70A53" w:rsidRDefault="009257A0" w:rsidP="009257A0">
      <w:pPr>
        <w:rPr>
          <w:rFonts w:ascii="Times New Roman" w:hAnsi="Times New Roman" w:cs="Times New Roman"/>
          <w:sz w:val="24"/>
          <w:szCs w:val="24"/>
          <w:lang w:val="es-EC"/>
        </w:rPr>
      </w:pPr>
      <w:r w:rsidRPr="00B70A53">
        <w:rPr>
          <w:rFonts w:ascii="Times New Roman" w:hAnsi="Times New Roman" w:cs="Times New Roman"/>
          <w:b/>
          <w:sz w:val="24"/>
          <w:szCs w:val="24"/>
          <w:lang w:val="es-EC"/>
        </w:rPr>
        <w:t>II.</w:t>
      </w:r>
      <w:r w:rsidRPr="00B70A53">
        <w:rPr>
          <w:rFonts w:ascii="Times New Roman" w:hAnsi="Times New Roman" w:cs="Times New Roman"/>
          <w:sz w:val="24"/>
          <w:szCs w:val="24"/>
          <w:lang w:val="es-EC"/>
        </w:rPr>
        <w:tab/>
      </w:r>
      <w:r w:rsidRPr="00B70A53">
        <w:rPr>
          <w:rFonts w:ascii="Times New Roman" w:hAnsi="Times New Roman" w:cs="Times New Roman"/>
          <w:b/>
          <w:sz w:val="24"/>
          <w:szCs w:val="24"/>
          <w:lang w:val="es-EC"/>
        </w:rPr>
        <w:t>INSTRUCTOR:</w:t>
      </w:r>
      <w:r w:rsidR="00BE5618" w:rsidRPr="00B70A53">
        <w:rPr>
          <w:rFonts w:ascii="Times New Roman" w:hAnsi="Times New Roman" w:cs="Times New Roman"/>
          <w:b/>
          <w:sz w:val="24"/>
          <w:szCs w:val="24"/>
          <w:lang w:val="es-EC"/>
        </w:rPr>
        <w:t xml:space="preserve"> </w:t>
      </w:r>
      <w:r w:rsidRPr="00B70A53">
        <w:rPr>
          <w:rFonts w:ascii="Times New Roman" w:hAnsi="Times New Roman" w:cs="Times New Roman"/>
          <w:sz w:val="24"/>
          <w:szCs w:val="24"/>
          <w:lang w:val="es-EC"/>
        </w:rPr>
        <w:tab/>
      </w:r>
      <w:r w:rsidR="00DA2F5B" w:rsidRPr="00B70A53">
        <w:rPr>
          <w:rFonts w:ascii="Times New Roman" w:hAnsi="Times New Roman" w:cs="Times New Roman"/>
          <w:sz w:val="24"/>
          <w:szCs w:val="24"/>
          <w:lang w:val="es-EC"/>
        </w:rPr>
        <w:t xml:space="preserve">Dr. </w:t>
      </w:r>
      <w:r w:rsidR="00AF5B2D" w:rsidRPr="00B70A53">
        <w:rPr>
          <w:rFonts w:ascii="Times New Roman" w:hAnsi="Times New Roman" w:cs="Times New Roman"/>
          <w:sz w:val="24"/>
          <w:szCs w:val="24"/>
          <w:lang w:val="es-EC"/>
        </w:rPr>
        <w:t>Elba Barahona</w:t>
      </w:r>
    </w:p>
    <w:p w:rsidR="00DF3C91" w:rsidRPr="00B70A53" w:rsidRDefault="00DF3C91" w:rsidP="009257A0">
      <w:pPr>
        <w:rPr>
          <w:rFonts w:ascii="Times New Roman" w:hAnsi="Times New Roman" w:cs="Times New Roman"/>
          <w:sz w:val="24"/>
          <w:szCs w:val="24"/>
          <w:lang w:val="es-EC"/>
        </w:rPr>
      </w:pPr>
    </w:p>
    <w:p w:rsidR="00DF3C91" w:rsidRPr="00905BD0" w:rsidRDefault="00905BD0" w:rsidP="005F6A37">
      <w:pPr>
        <w:tabs>
          <w:tab w:val="left" w:pos="720"/>
          <w:tab w:val="left" w:pos="1440"/>
          <w:tab w:val="left" w:pos="2160"/>
          <w:tab w:val="left" w:pos="2880"/>
          <w:tab w:val="left" w:pos="3600"/>
          <w:tab w:val="left" w:pos="4320"/>
          <w:tab w:val="left" w:pos="5040"/>
          <w:tab w:val="left" w:pos="5760"/>
          <w:tab w:val="left" w:pos="7395"/>
        </w:tabs>
        <w:rPr>
          <w:rFonts w:ascii="Times New Roman" w:hAnsi="Times New Roman" w:cs="Times New Roman"/>
          <w:sz w:val="24"/>
          <w:szCs w:val="24"/>
        </w:rPr>
      </w:pPr>
      <w:r>
        <w:rPr>
          <w:rFonts w:ascii="Times New Roman" w:hAnsi="Times New Roman" w:cs="Times New Roman"/>
          <w:sz w:val="24"/>
          <w:szCs w:val="24"/>
          <w:lang w:val="es-EC"/>
        </w:rPr>
        <w:tab/>
      </w:r>
      <w:r w:rsidRPr="00905BD0">
        <w:rPr>
          <w:rFonts w:ascii="Times New Roman" w:hAnsi="Times New Roman" w:cs="Times New Roman"/>
          <w:sz w:val="24"/>
          <w:szCs w:val="24"/>
        </w:rPr>
        <w:t>E-mail</w:t>
      </w:r>
      <w:r w:rsidR="009257A0" w:rsidRPr="00905BD0">
        <w:rPr>
          <w:rFonts w:ascii="Times New Roman" w:hAnsi="Times New Roman" w:cs="Times New Roman"/>
          <w:sz w:val="24"/>
          <w:szCs w:val="24"/>
        </w:rPr>
        <w:t>:</w:t>
      </w:r>
      <w:r w:rsidRPr="00905BD0">
        <w:rPr>
          <w:rFonts w:ascii="Times New Roman" w:hAnsi="Times New Roman" w:cs="Times New Roman"/>
          <w:sz w:val="24"/>
          <w:szCs w:val="24"/>
        </w:rPr>
        <w:t xml:space="preserve"> </w:t>
      </w:r>
      <w:r w:rsidR="009257A0" w:rsidRPr="00905BD0">
        <w:rPr>
          <w:rFonts w:ascii="Times New Roman" w:hAnsi="Times New Roman" w:cs="Times New Roman"/>
          <w:sz w:val="24"/>
          <w:szCs w:val="24"/>
        </w:rPr>
        <w:tab/>
      </w:r>
      <w:hyperlink r:id="rId9" w:history="1">
        <w:r w:rsidR="00DA4E4C" w:rsidRPr="00905BD0">
          <w:rPr>
            <w:rStyle w:val="Hyperlink"/>
            <w:rFonts w:ascii="Times New Roman" w:hAnsi="Times New Roman" w:cs="Times New Roman"/>
            <w:sz w:val="24"/>
            <w:szCs w:val="24"/>
          </w:rPr>
          <w:t>Elba.Barahona@unt.edu</w:t>
        </w:r>
      </w:hyperlink>
    </w:p>
    <w:p w:rsidR="00DA4E4C" w:rsidRPr="00905BD0" w:rsidRDefault="00905BD0" w:rsidP="009257A0">
      <w:pPr>
        <w:rPr>
          <w:rFonts w:ascii="Times New Roman" w:hAnsi="Times New Roman" w:cs="Times New Roman"/>
          <w:sz w:val="24"/>
          <w:szCs w:val="24"/>
        </w:rPr>
      </w:pPr>
      <w:r>
        <w:rPr>
          <w:rFonts w:ascii="Times New Roman" w:hAnsi="Times New Roman" w:cs="Times New Roman"/>
          <w:sz w:val="24"/>
          <w:szCs w:val="24"/>
        </w:rPr>
        <w:t xml:space="preserve">     </w:t>
      </w:r>
    </w:p>
    <w:p w:rsidR="002016E3" w:rsidRDefault="007515E6" w:rsidP="00432B76">
      <w:pPr>
        <w:ind w:left="720" w:hanging="630"/>
        <w:rPr>
          <w:rFonts w:ascii="Times New Roman" w:hAnsi="Times New Roman" w:cs="Times New Roman"/>
          <w:sz w:val="24"/>
          <w:szCs w:val="24"/>
        </w:rPr>
      </w:pPr>
      <w:r w:rsidRPr="00905BD0">
        <w:rPr>
          <w:rFonts w:ascii="Times New Roman" w:hAnsi="Times New Roman" w:cs="Times New Roman"/>
          <w:sz w:val="24"/>
          <w:szCs w:val="24"/>
        </w:rPr>
        <w:tab/>
      </w:r>
      <w:r w:rsidRPr="00B33994">
        <w:rPr>
          <w:rFonts w:ascii="Times New Roman" w:hAnsi="Times New Roman" w:cs="Times New Roman"/>
          <w:b/>
          <w:sz w:val="24"/>
          <w:szCs w:val="24"/>
        </w:rPr>
        <w:t>Office h</w:t>
      </w:r>
      <w:r w:rsidR="009257A0" w:rsidRPr="00B33994">
        <w:rPr>
          <w:rFonts w:ascii="Times New Roman" w:hAnsi="Times New Roman" w:cs="Times New Roman"/>
          <w:b/>
          <w:sz w:val="24"/>
          <w:szCs w:val="24"/>
        </w:rPr>
        <w:t>ours</w:t>
      </w:r>
      <w:r w:rsidR="009257A0" w:rsidRPr="006C436D">
        <w:rPr>
          <w:rFonts w:ascii="Times New Roman" w:hAnsi="Times New Roman" w:cs="Times New Roman"/>
          <w:sz w:val="24"/>
          <w:szCs w:val="24"/>
        </w:rPr>
        <w:t xml:space="preserve">: </w:t>
      </w:r>
      <w:r w:rsidR="009257A0" w:rsidRPr="006C436D">
        <w:rPr>
          <w:rFonts w:ascii="Times New Roman" w:hAnsi="Times New Roman" w:cs="Times New Roman"/>
          <w:sz w:val="24"/>
          <w:szCs w:val="24"/>
        </w:rPr>
        <w:tab/>
      </w:r>
      <w:r w:rsidR="00F15EE9">
        <w:rPr>
          <w:rFonts w:ascii="Times New Roman" w:hAnsi="Times New Roman" w:cs="Times New Roman"/>
          <w:sz w:val="24"/>
          <w:szCs w:val="24"/>
        </w:rPr>
        <w:t>Tuesday</w:t>
      </w:r>
      <w:r w:rsidR="002016E3">
        <w:rPr>
          <w:rFonts w:ascii="Times New Roman" w:hAnsi="Times New Roman" w:cs="Times New Roman"/>
          <w:sz w:val="24"/>
          <w:szCs w:val="24"/>
        </w:rPr>
        <w:t xml:space="preserve"> and Wednesday</w:t>
      </w:r>
      <w:r w:rsidR="00AF5B2D" w:rsidRPr="006C436D">
        <w:rPr>
          <w:rFonts w:ascii="Times New Roman" w:hAnsi="Times New Roman" w:cs="Times New Roman"/>
          <w:sz w:val="24"/>
          <w:szCs w:val="24"/>
        </w:rPr>
        <w:t xml:space="preserve"> from </w:t>
      </w:r>
      <w:r w:rsidR="002A0CF8">
        <w:rPr>
          <w:rFonts w:ascii="Times New Roman" w:hAnsi="Times New Roman" w:cs="Times New Roman"/>
          <w:sz w:val="24"/>
          <w:szCs w:val="24"/>
        </w:rPr>
        <w:t>2:00</w:t>
      </w:r>
      <w:r w:rsidR="00056198" w:rsidRPr="006C436D">
        <w:rPr>
          <w:rFonts w:ascii="Times New Roman" w:hAnsi="Times New Roman" w:cs="Times New Roman"/>
          <w:sz w:val="24"/>
          <w:szCs w:val="24"/>
        </w:rPr>
        <w:t xml:space="preserve"> – </w:t>
      </w:r>
      <w:r w:rsidR="00420C6D">
        <w:rPr>
          <w:rFonts w:ascii="Times New Roman" w:hAnsi="Times New Roman" w:cs="Times New Roman"/>
          <w:sz w:val="24"/>
          <w:szCs w:val="24"/>
        </w:rPr>
        <w:t>5</w:t>
      </w:r>
      <w:r w:rsidR="002A0CF8">
        <w:rPr>
          <w:rFonts w:ascii="Times New Roman" w:hAnsi="Times New Roman" w:cs="Times New Roman"/>
          <w:sz w:val="24"/>
          <w:szCs w:val="24"/>
        </w:rPr>
        <w:t>:00</w:t>
      </w:r>
      <w:r w:rsidR="00FE5E43" w:rsidRPr="006C436D">
        <w:rPr>
          <w:rFonts w:ascii="Times New Roman" w:hAnsi="Times New Roman" w:cs="Times New Roman"/>
          <w:sz w:val="24"/>
          <w:szCs w:val="24"/>
        </w:rPr>
        <w:t xml:space="preserve"> </w:t>
      </w:r>
      <w:r w:rsidR="003D737D" w:rsidRPr="006C436D">
        <w:rPr>
          <w:rFonts w:ascii="Times New Roman" w:hAnsi="Times New Roman" w:cs="Times New Roman"/>
          <w:sz w:val="24"/>
          <w:szCs w:val="24"/>
        </w:rPr>
        <w:t>PM</w:t>
      </w:r>
      <w:r w:rsidR="002016E3">
        <w:rPr>
          <w:rFonts w:ascii="Times New Roman" w:hAnsi="Times New Roman" w:cs="Times New Roman"/>
          <w:sz w:val="24"/>
          <w:szCs w:val="24"/>
        </w:rPr>
        <w:t>. through Zoom.</w:t>
      </w:r>
    </w:p>
    <w:p w:rsidR="00DA4E4C" w:rsidRPr="006C436D" w:rsidRDefault="00905BD0" w:rsidP="00905BD0">
      <w:pPr>
        <w:rPr>
          <w:rFonts w:ascii="Times New Roman" w:hAnsi="Times New Roman" w:cs="Times New Roman"/>
          <w:sz w:val="24"/>
          <w:szCs w:val="24"/>
        </w:rPr>
      </w:pPr>
      <w:r>
        <w:rPr>
          <w:rFonts w:ascii="Times New Roman" w:hAnsi="Times New Roman" w:cs="Times New Roman"/>
          <w:sz w:val="24"/>
          <w:szCs w:val="24"/>
        </w:rPr>
        <w:t xml:space="preserve">                                    </w:t>
      </w:r>
      <w:r w:rsidR="002A0CF8">
        <w:rPr>
          <w:rFonts w:ascii="Times New Roman" w:hAnsi="Times New Roman" w:cs="Times New Roman"/>
          <w:sz w:val="24"/>
          <w:szCs w:val="24"/>
        </w:rPr>
        <w:t>(</w:t>
      </w:r>
      <w:r w:rsidR="00DA4E4C" w:rsidRPr="006C436D">
        <w:rPr>
          <w:rFonts w:ascii="Times New Roman" w:hAnsi="Times New Roman" w:cs="Times New Roman"/>
          <w:sz w:val="24"/>
          <w:szCs w:val="24"/>
        </w:rPr>
        <w:t>Also available by appointment)</w:t>
      </w:r>
      <w:r w:rsidR="009257A0" w:rsidRPr="006C436D">
        <w:rPr>
          <w:rFonts w:ascii="Times New Roman" w:hAnsi="Times New Roman" w:cs="Times New Roman"/>
          <w:sz w:val="24"/>
          <w:szCs w:val="24"/>
        </w:rPr>
        <w:tab/>
      </w:r>
      <w:r w:rsidR="009257A0" w:rsidRPr="006C436D">
        <w:rPr>
          <w:rFonts w:ascii="Times New Roman" w:hAnsi="Times New Roman" w:cs="Times New Roman"/>
          <w:sz w:val="24"/>
          <w:szCs w:val="24"/>
        </w:rPr>
        <w:tab/>
      </w:r>
      <w:r w:rsidR="00B33994">
        <w:rPr>
          <w:rFonts w:ascii="Times New Roman" w:hAnsi="Times New Roman" w:cs="Times New Roman"/>
          <w:sz w:val="24"/>
          <w:szCs w:val="24"/>
        </w:rPr>
        <w:tab/>
      </w:r>
      <w:r w:rsidR="00B33994">
        <w:rPr>
          <w:rFonts w:ascii="Times New Roman" w:hAnsi="Times New Roman" w:cs="Times New Roman"/>
          <w:sz w:val="24"/>
          <w:szCs w:val="24"/>
        </w:rPr>
        <w:tab/>
      </w:r>
    </w:p>
    <w:p w:rsidR="00482231" w:rsidRPr="006C436D" w:rsidRDefault="009257A0" w:rsidP="00482231">
      <w:pPr>
        <w:rPr>
          <w:rFonts w:ascii="Times New Roman" w:hAnsi="Times New Roman" w:cs="Times New Roman"/>
          <w:sz w:val="24"/>
          <w:szCs w:val="24"/>
        </w:rPr>
      </w:pPr>
      <w:r w:rsidRPr="006C436D">
        <w:rPr>
          <w:rFonts w:ascii="Times New Roman" w:hAnsi="Times New Roman" w:cs="Times New Roman"/>
          <w:sz w:val="24"/>
          <w:szCs w:val="24"/>
        </w:rPr>
        <w:tab/>
      </w:r>
    </w:p>
    <w:p w:rsidR="007515E6" w:rsidRPr="008307B3" w:rsidRDefault="008307B3" w:rsidP="003D750B">
      <w:pPr>
        <w:widowControl/>
        <w:numPr>
          <w:ilvl w:val="0"/>
          <w:numId w:val="17"/>
        </w:numPr>
        <w:autoSpaceDE/>
        <w:autoSpaceDN/>
        <w:adjustRightInd/>
        <w:spacing w:after="3" w:line="249" w:lineRule="auto"/>
        <w:ind w:right="6" w:hanging="720"/>
        <w:rPr>
          <w:rFonts w:ascii="Times New Roman" w:hAnsi="Times New Roman" w:cs="Times New Roman"/>
          <w:sz w:val="24"/>
          <w:szCs w:val="24"/>
        </w:rPr>
      </w:pPr>
      <w:r>
        <w:rPr>
          <w:rFonts w:ascii="Times New Roman" w:hAnsi="Times New Roman" w:cs="Times New Roman"/>
          <w:b/>
          <w:sz w:val="24"/>
          <w:szCs w:val="24"/>
        </w:rPr>
        <w:t>COURSE STRUCTURE</w:t>
      </w:r>
      <w:r w:rsidR="00B33994" w:rsidRPr="00DC7E87">
        <w:rPr>
          <w:rFonts w:ascii="Times New Roman" w:hAnsi="Times New Roman" w:cs="Times New Roman"/>
          <w:b/>
          <w:sz w:val="24"/>
          <w:szCs w:val="24"/>
        </w:rPr>
        <w:t xml:space="preserve">: </w:t>
      </w:r>
    </w:p>
    <w:p w:rsidR="008307B3" w:rsidRPr="008307B3" w:rsidRDefault="008307B3" w:rsidP="008307B3">
      <w:pPr>
        <w:widowControl/>
        <w:autoSpaceDE/>
        <w:autoSpaceDN/>
        <w:adjustRightInd/>
        <w:spacing w:after="3" w:line="249" w:lineRule="auto"/>
        <w:ind w:left="720" w:right="6"/>
        <w:rPr>
          <w:rFonts w:ascii="Times New Roman" w:hAnsi="Times New Roman" w:cs="Times New Roman"/>
          <w:sz w:val="24"/>
          <w:szCs w:val="24"/>
        </w:rPr>
      </w:pPr>
      <w:r>
        <w:rPr>
          <w:rFonts w:ascii="Times New Roman" w:hAnsi="Times New Roman" w:cs="Times New Roman"/>
          <w:sz w:val="24"/>
          <w:szCs w:val="24"/>
        </w:rPr>
        <w:t>This semester we will accomplish the goals of this course through remote ins</w:t>
      </w:r>
      <w:r w:rsidR="009762F5">
        <w:rPr>
          <w:rFonts w:ascii="Times New Roman" w:hAnsi="Times New Roman" w:cs="Times New Roman"/>
          <w:sz w:val="24"/>
          <w:szCs w:val="24"/>
        </w:rPr>
        <w:t>truction using online tools. This class will have synchronous meetings to participate online in shared learning experiences, discussions, and assessments. The following is the</w:t>
      </w:r>
      <w:r w:rsidR="00040F79">
        <w:rPr>
          <w:rFonts w:ascii="Times New Roman" w:hAnsi="Times New Roman" w:cs="Times New Roman"/>
          <w:sz w:val="24"/>
          <w:szCs w:val="24"/>
        </w:rPr>
        <w:t xml:space="preserve"> Zoom meetings schedule.</w:t>
      </w:r>
    </w:p>
    <w:p w:rsidR="009B354D" w:rsidRDefault="004F38D4" w:rsidP="009B354D">
      <w:pPr>
        <w:widowControl/>
        <w:autoSpaceDE/>
        <w:autoSpaceDN/>
        <w:adjustRightInd/>
        <w:spacing w:after="3" w:line="249" w:lineRule="auto"/>
        <w:ind w:left="720" w:right="6"/>
        <w:rPr>
          <w:rFonts w:ascii="Times New Roman" w:hAnsi="Times New Roman" w:cs="Times New Roman"/>
          <w:sz w:val="24"/>
          <w:szCs w:val="24"/>
        </w:rPr>
      </w:pPr>
      <w:r>
        <w:rPr>
          <w:rFonts w:ascii="Times New Roman" w:hAnsi="Times New Roman" w:cs="Times New Roman"/>
          <w:sz w:val="24"/>
          <w:szCs w:val="24"/>
        </w:rPr>
        <w:t>Dec. 14, 15, 16, 17, 21, and 22.</w:t>
      </w:r>
    </w:p>
    <w:p w:rsidR="002A0CF8" w:rsidRPr="006C436D" w:rsidRDefault="004F38D4" w:rsidP="00F15EE9">
      <w:pPr>
        <w:widowControl/>
        <w:autoSpaceDE/>
        <w:autoSpaceDN/>
        <w:adjustRightInd/>
        <w:spacing w:after="3" w:line="249" w:lineRule="auto"/>
        <w:ind w:left="720" w:right="6"/>
        <w:rPr>
          <w:rFonts w:ascii="Times New Roman" w:hAnsi="Times New Roman" w:cs="Times New Roman"/>
          <w:sz w:val="24"/>
          <w:szCs w:val="24"/>
        </w:rPr>
      </w:pPr>
      <w:r>
        <w:rPr>
          <w:rFonts w:ascii="Times New Roman" w:hAnsi="Times New Roman" w:cs="Times New Roman"/>
          <w:sz w:val="24"/>
          <w:szCs w:val="24"/>
        </w:rPr>
        <w:t>January 4, 5, 6,</w:t>
      </w:r>
      <w:r w:rsidR="003870EC">
        <w:rPr>
          <w:rFonts w:ascii="Times New Roman" w:hAnsi="Times New Roman" w:cs="Times New Roman"/>
          <w:sz w:val="24"/>
          <w:szCs w:val="24"/>
        </w:rPr>
        <w:t xml:space="preserve"> and </w:t>
      </w:r>
      <w:r>
        <w:rPr>
          <w:rFonts w:ascii="Times New Roman" w:hAnsi="Times New Roman" w:cs="Times New Roman"/>
          <w:sz w:val="24"/>
          <w:szCs w:val="24"/>
        </w:rPr>
        <w:t>7.</w:t>
      </w:r>
      <w:r w:rsidR="002A0CF8">
        <w:rPr>
          <w:rFonts w:ascii="Times New Roman" w:hAnsi="Times New Roman" w:cs="Times New Roman"/>
          <w:sz w:val="24"/>
          <w:szCs w:val="24"/>
        </w:rPr>
        <w:t xml:space="preserve">                            </w:t>
      </w:r>
    </w:p>
    <w:p w:rsidR="006C52FC" w:rsidRPr="006C436D" w:rsidRDefault="00DF3C91" w:rsidP="00985EA6">
      <w:pPr>
        <w:rPr>
          <w:rFonts w:ascii="Times New Roman" w:hAnsi="Times New Roman" w:cs="Times New Roman"/>
          <w:sz w:val="24"/>
          <w:szCs w:val="24"/>
        </w:rPr>
      </w:pPr>
      <w:r w:rsidRPr="006C436D">
        <w:rPr>
          <w:rFonts w:ascii="Times New Roman" w:hAnsi="Times New Roman" w:cs="Times New Roman"/>
          <w:sz w:val="24"/>
          <w:szCs w:val="24"/>
        </w:rPr>
        <w:tab/>
      </w:r>
      <w:r w:rsidRPr="006C436D">
        <w:rPr>
          <w:rFonts w:ascii="Times New Roman" w:hAnsi="Times New Roman" w:cs="Times New Roman"/>
          <w:sz w:val="24"/>
          <w:szCs w:val="24"/>
        </w:rPr>
        <w:tab/>
      </w:r>
      <w:r w:rsidRPr="006C436D">
        <w:rPr>
          <w:rFonts w:ascii="Times New Roman" w:hAnsi="Times New Roman" w:cs="Times New Roman"/>
          <w:sz w:val="24"/>
          <w:szCs w:val="24"/>
        </w:rPr>
        <w:tab/>
      </w:r>
    </w:p>
    <w:p w:rsidR="00E454A9" w:rsidRDefault="00482231" w:rsidP="00A8794C">
      <w:pPr>
        <w:widowControl/>
        <w:spacing w:line="307" w:lineRule="exact"/>
        <w:ind w:left="720" w:hanging="720"/>
        <w:rPr>
          <w:rFonts w:ascii="Times New Roman" w:hAnsi="Times New Roman" w:cs="Times New Roman"/>
          <w:sz w:val="24"/>
          <w:szCs w:val="24"/>
        </w:rPr>
      </w:pPr>
      <w:r w:rsidRPr="006C436D">
        <w:rPr>
          <w:rFonts w:ascii="Times New Roman" w:hAnsi="Times New Roman" w:cs="Times New Roman"/>
          <w:b/>
          <w:bCs/>
          <w:sz w:val="24"/>
          <w:szCs w:val="24"/>
        </w:rPr>
        <w:t>IV.</w:t>
      </w:r>
      <w:r w:rsidRPr="006C436D">
        <w:rPr>
          <w:rFonts w:ascii="Times New Roman" w:hAnsi="Times New Roman" w:cs="Times New Roman"/>
          <w:bCs/>
          <w:sz w:val="24"/>
          <w:szCs w:val="24"/>
        </w:rPr>
        <w:tab/>
      </w:r>
      <w:r w:rsidR="008307B3">
        <w:rPr>
          <w:rFonts w:ascii="Times New Roman" w:hAnsi="Times New Roman" w:cs="Times New Roman"/>
          <w:b/>
          <w:bCs/>
          <w:sz w:val="24"/>
          <w:szCs w:val="24"/>
        </w:rPr>
        <w:t>TEXTS:</w:t>
      </w:r>
    </w:p>
    <w:p w:rsidR="008307B3" w:rsidRPr="00E454A9" w:rsidRDefault="008307B3" w:rsidP="008307B3">
      <w:pPr>
        <w:widowControl/>
        <w:spacing w:line="307" w:lineRule="exact"/>
        <w:ind w:left="720"/>
        <w:rPr>
          <w:rFonts w:ascii="Times New Roman" w:hAnsi="Times New Roman" w:cs="Times New Roman"/>
          <w:b/>
          <w:sz w:val="24"/>
          <w:szCs w:val="24"/>
        </w:rPr>
      </w:pPr>
      <w:r>
        <w:rPr>
          <w:rFonts w:ascii="Times New Roman" w:hAnsi="Times New Roman" w:cs="Times New Roman"/>
          <w:b/>
          <w:sz w:val="24"/>
          <w:szCs w:val="24"/>
        </w:rPr>
        <w:t>Required Text:</w:t>
      </w:r>
    </w:p>
    <w:p w:rsidR="00E454A9" w:rsidRPr="006C436D" w:rsidRDefault="00E454A9" w:rsidP="00E454A9">
      <w:pPr>
        <w:widowControl/>
        <w:spacing w:line="307" w:lineRule="exact"/>
        <w:ind w:left="720"/>
        <w:rPr>
          <w:rFonts w:ascii="Times New Roman" w:hAnsi="Times New Roman" w:cs="Times New Roman"/>
          <w:sz w:val="24"/>
          <w:szCs w:val="24"/>
        </w:rPr>
      </w:pPr>
      <w:r w:rsidRPr="006C436D">
        <w:rPr>
          <w:rFonts w:ascii="Times New Roman" w:hAnsi="Times New Roman" w:cs="Times New Roman"/>
          <w:sz w:val="24"/>
          <w:szCs w:val="24"/>
        </w:rPr>
        <w:t xml:space="preserve">Baker, C. </w:t>
      </w:r>
      <w:r>
        <w:rPr>
          <w:rFonts w:ascii="Times New Roman" w:hAnsi="Times New Roman" w:cs="Times New Roman"/>
          <w:sz w:val="24"/>
          <w:szCs w:val="24"/>
        </w:rPr>
        <w:t xml:space="preserve">&amp; Wright W. </w:t>
      </w:r>
      <w:r w:rsidRPr="006C436D">
        <w:rPr>
          <w:rFonts w:ascii="Times New Roman" w:hAnsi="Times New Roman" w:cs="Times New Roman"/>
          <w:sz w:val="24"/>
          <w:szCs w:val="24"/>
        </w:rPr>
        <w:t>(201</w:t>
      </w:r>
      <w:r>
        <w:rPr>
          <w:rFonts w:ascii="Times New Roman" w:hAnsi="Times New Roman" w:cs="Times New Roman"/>
          <w:sz w:val="24"/>
          <w:szCs w:val="24"/>
        </w:rPr>
        <w:t>7</w:t>
      </w:r>
      <w:r w:rsidRPr="006C436D">
        <w:rPr>
          <w:rFonts w:ascii="Times New Roman" w:hAnsi="Times New Roman" w:cs="Times New Roman"/>
          <w:sz w:val="24"/>
          <w:szCs w:val="24"/>
        </w:rPr>
        <w:t xml:space="preserve">). </w:t>
      </w:r>
      <w:r w:rsidRPr="001F6235">
        <w:rPr>
          <w:rFonts w:ascii="Times New Roman" w:hAnsi="Times New Roman" w:cs="Times New Roman"/>
          <w:i/>
          <w:sz w:val="24"/>
          <w:szCs w:val="24"/>
        </w:rPr>
        <w:t>Foundations of Bilingual Education and Bilingualism. 6</w:t>
      </w:r>
      <w:r w:rsidRPr="001F6235">
        <w:rPr>
          <w:rFonts w:ascii="Times New Roman" w:hAnsi="Times New Roman" w:cs="Times New Roman"/>
          <w:i/>
          <w:sz w:val="24"/>
          <w:szCs w:val="24"/>
          <w:vertAlign w:val="superscript"/>
        </w:rPr>
        <w:t>th</w:t>
      </w:r>
      <w:r w:rsidRPr="001F6235">
        <w:rPr>
          <w:rFonts w:ascii="Times New Roman" w:hAnsi="Times New Roman" w:cs="Times New Roman"/>
          <w:i/>
          <w:sz w:val="24"/>
          <w:szCs w:val="24"/>
        </w:rPr>
        <w:t xml:space="preserve"> Edition</w:t>
      </w:r>
      <w:r>
        <w:rPr>
          <w:rFonts w:ascii="Times New Roman" w:hAnsi="Times New Roman" w:cs="Times New Roman"/>
          <w:sz w:val="24"/>
          <w:szCs w:val="24"/>
        </w:rPr>
        <w:t xml:space="preserve">. </w:t>
      </w:r>
      <w:r w:rsidRPr="006C436D">
        <w:rPr>
          <w:rFonts w:ascii="Times New Roman" w:hAnsi="Times New Roman" w:cs="Times New Roman"/>
          <w:sz w:val="24"/>
          <w:szCs w:val="24"/>
        </w:rPr>
        <w:t xml:space="preserve">Buffalo, NY: Multilingual Matters.   </w:t>
      </w:r>
    </w:p>
    <w:p w:rsidR="00E454A9" w:rsidRDefault="00E454A9" w:rsidP="00E454A9">
      <w:pPr>
        <w:widowControl/>
        <w:spacing w:line="307" w:lineRule="exact"/>
        <w:ind w:left="720"/>
        <w:rPr>
          <w:rFonts w:ascii="Times New Roman" w:hAnsi="Times New Roman" w:cs="Times New Roman"/>
          <w:sz w:val="24"/>
          <w:szCs w:val="24"/>
        </w:rPr>
      </w:pPr>
    </w:p>
    <w:p w:rsidR="008307B3" w:rsidRDefault="00E454A9" w:rsidP="008307B3">
      <w:pPr>
        <w:widowControl/>
        <w:spacing w:line="307" w:lineRule="exact"/>
        <w:ind w:left="720"/>
        <w:rPr>
          <w:rFonts w:ascii="Times New Roman" w:hAnsi="Times New Roman" w:cs="Times New Roman"/>
          <w:b/>
          <w:sz w:val="24"/>
          <w:szCs w:val="24"/>
        </w:rPr>
      </w:pPr>
      <w:r>
        <w:rPr>
          <w:rFonts w:ascii="Times New Roman" w:hAnsi="Times New Roman" w:cs="Times New Roman"/>
          <w:b/>
          <w:sz w:val="24"/>
          <w:szCs w:val="24"/>
        </w:rPr>
        <w:t>Recommended</w:t>
      </w:r>
      <w:r w:rsidR="008307B3">
        <w:rPr>
          <w:rFonts w:ascii="Times New Roman" w:hAnsi="Times New Roman" w:cs="Times New Roman"/>
          <w:b/>
          <w:sz w:val="24"/>
          <w:szCs w:val="24"/>
        </w:rPr>
        <w:t xml:space="preserve"> Text</w:t>
      </w:r>
      <w:r>
        <w:rPr>
          <w:rFonts w:ascii="Times New Roman" w:hAnsi="Times New Roman" w:cs="Times New Roman"/>
          <w:b/>
          <w:sz w:val="24"/>
          <w:szCs w:val="24"/>
        </w:rPr>
        <w:t>:</w:t>
      </w:r>
    </w:p>
    <w:p w:rsidR="00054AC6" w:rsidRDefault="00690507" w:rsidP="008307B3">
      <w:pPr>
        <w:widowControl/>
        <w:spacing w:line="307" w:lineRule="exact"/>
        <w:ind w:left="720"/>
        <w:rPr>
          <w:rFonts w:ascii="Times New Roman" w:eastAsia="ヒラギノ角ゴ Pro W3" w:hAnsi="Times New Roman" w:cs="Times New Roman"/>
          <w:color w:val="000000"/>
          <w:sz w:val="24"/>
          <w:szCs w:val="24"/>
        </w:rPr>
      </w:pPr>
      <w:r w:rsidRPr="00B70A53">
        <w:rPr>
          <w:rFonts w:ascii="Times New Roman" w:eastAsia="ヒラギノ角ゴ Pro W3" w:hAnsi="Times New Roman" w:cs="Times New Roman"/>
          <w:color w:val="000000"/>
          <w:sz w:val="24"/>
          <w:szCs w:val="24"/>
        </w:rPr>
        <w:t>Espinoza-Herold, M., &amp; González-</w:t>
      </w:r>
      <w:proofErr w:type="spellStart"/>
      <w:r w:rsidRPr="00B70A53">
        <w:rPr>
          <w:rFonts w:ascii="Times New Roman" w:eastAsia="ヒラギノ角ゴ Pro W3" w:hAnsi="Times New Roman" w:cs="Times New Roman"/>
          <w:color w:val="000000"/>
          <w:sz w:val="24"/>
          <w:szCs w:val="24"/>
        </w:rPr>
        <w:t>Carriedo</w:t>
      </w:r>
      <w:proofErr w:type="spellEnd"/>
      <w:r w:rsidRPr="00B70A53">
        <w:rPr>
          <w:rFonts w:ascii="Times New Roman" w:eastAsia="ヒラギノ角ゴ Pro W3" w:hAnsi="Times New Roman" w:cs="Times New Roman"/>
          <w:color w:val="000000"/>
          <w:sz w:val="24"/>
          <w:szCs w:val="24"/>
        </w:rPr>
        <w:t>, R</w:t>
      </w:r>
      <w:r w:rsidRPr="00B70A53">
        <w:rPr>
          <w:rFonts w:ascii="Times New Roman" w:eastAsia="ヒラギノ角ゴ Pro W3" w:hAnsi="Times New Roman" w:cs="Times New Roman"/>
          <w:b/>
          <w:color w:val="000000"/>
          <w:sz w:val="24"/>
          <w:szCs w:val="24"/>
        </w:rPr>
        <w:t xml:space="preserve">. </w:t>
      </w:r>
      <w:r w:rsidRPr="00B70A53">
        <w:rPr>
          <w:rFonts w:ascii="Times New Roman" w:eastAsia="ヒラギノ角ゴ Pro W3" w:hAnsi="Times New Roman" w:cs="Times New Roman"/>
          <w:color w:val="000000"/>
          <w:sz w:val="24"/>
          <w:szCs w:val="24"/>
        </w:rPr>
        <w:t>(2017).</w:t>
      </w:r>
      <w:r w:rsidRPr="00B70A53">
        <w:rPr>
          <w:rFonts w:ascii="Times New Roman" w:eastAsia="ヒラギノ角ゴ Pro W3" w:hAnsi="Times New Roman" w:cs="Times New Roman"/>
          <w:b/>
          <w:color w:val="000000"/>
          <w:sz w:val="24"/>
          <w:szCs w:val="24"/>
        </w:rPr>
        <w:t xml:space="preserve"> </w:t>
      </w:r>
      <w:r w:rsidRPr="008307B3">
        <w:rPr>
          <w:rFonts w:ascii="Times New Roman" w:eastAsia="ヒラギノ角ゴ Pro W3" w:hAnsi="Times New Roman" w:cs="Times New Roman"/>
          <w:i/>
          <w:color w:val="000000"/>
          <w:sz w:val="24"/>
          <w:szCs w:val="24"/>
        </w:rPr>
        <w:t>Issues in Latino education. Class, race, and the politics of academic success</w:t>
      </w:r>
      <w:r w:rsidRPr="008307B3">
        <w:rPr>
          <w:rFonts w:ascii="Times New Roman" w:eastAsia="ヒラギノ角ゴ Pro W3" w:hAnsi="Times New Roman" w:cs="Times New Roman"/>
          <w:color w:val="000000"/>
          <w:sz w:val="24"/>
          <w:szCs w:val="24"/>
        </w:rPr>
        <w:t xml:space="preserve"> (2</w:t>
      </w:r>
      <w:r w:rsidRPr="008307B3">
        <w:rPr>
          <w:rFonts w:ascii="Times New Roman" w:eastAsia="ヒラギノ角ゴ Pro W3" w:hAnsi="Times New Roman" w:cs="Times New Roman"/>
          <w:color w:val="000000"/>
          <w:sz w:val="24"/>
          <w:szCs w:val="24"/>
          <w:vertAlign w:val="superscript"/>
        </w:rPr>
        <w:t>nd</w:t>
      </w:r>
      <w:r w:rsidRPr="008307B3">
        <w:rPr>
          <w:rFonts w:ascii="Times New Roman" w:eastAsia="ヒラギノ角ゴ Pro W3" w:hAnsi="Times New Roman" w:cs="Times New Roman"/>
          <w:color w:val="000000"/>
          <w:sz w:val="24"/>
          <w:szCs w:val="24"/>
        </w:rPr>
        <w:t xml:space="preserve"> Ed.). New York: Routledge.</w:t>
      </w:r>
    </w:p>
    <w:p w:rsidR="00E15241" w:rsidRDefault="00E15241" w:rsidP="008307B3">
      <w:pPr>
        <w:widowControl/>
        <w:spacing w:line="307" w:lineRule="exact"/>
        <w:ind w:left="720"/>
        <w:rPr>
          <w:rFonts w:ascii="Times New Roman" w:eastAsia="ヒラギノ角ゴ Pro W3" w:hAnsi="Times New Roman" w:cs="Times New Roman"/>
          <w:color w:val="000000"/>
          <w:sz w:val="24"/>
          <w:szCs w:val="24"/>
        </w:rPr>
      </w:pPr>
    </w:p>
    <w:p w:rsidR="00AF5B2D" w:rsidRPr="00AF5B2D" w:rsidRDefault="00AF5B2D" w:rsidP="00AF5B2D">
      <w:pPr>
        <w:widowControl/>
        <w:autoSpaceDE/>
        <w:autoSpaceDN/>
        <w:adjustRightInd/>
        <w:rPr>
          <w:rFonts w:ascii="Times New Roman" w:eastAsia="Times New Roman" w:hAnsi="Times New Roman" w:cs="Times New Roman"/>
          <w:sz w:val="24"/>
          <w:szCs w:val="24"/>
          <w:lang w:eastAsia="en-US"/>
        </w:rPr>
      </w:pPr>
      <w:r w:rsidRPr="00AF5B2D">
        <w:rPr>
          <w:rFonts w:ascii="Times New Roman" w:eastAsia="Times New Roman" w:hAnsi="Times New Roman" w:cs="Times New Roman"/>
          <w:b/>
          <w:sz w:val="24"/>
          <w:szCs w:val="24"/>
          <w:lang w:eastAsia="en-US"/>
        </w:rPr>
        <w:t xml:space="preserve">V. </w:t>
      </w:r>
      <w:r w:rsidR="00DF3C91">
        <w:rPr>
          <w:rFonts w:ascii="Times New Roman" w:eastAsia="Times New Roman" w:hAnsi="Times New Roman" w:cs="Times New Roman"/>
          <w:b/>
          <w:sz w:val="24"/>
          <w:szCs w:val="24"/>
          <w:lang w:eastAsia="en-US"/>
        </w:rPr>
        <w:tab/>
      </w:r>
      <w:r w:rsidRPr="00AF5B2D">
        <w:rPr>
          <w:rFonts w:ascii="Times New Roman" w:eastAsia="Times New Roman" w:hAnsi="Times New Roman" w:cs="Times New Roman"/>
          <w:b/>
          <w:sz w:val="24"/>
          <w:szCs w:val="24"/>
          <w:lang w:eastAsia="en-US"/>
        </w:rPr>
        <w:t xml:space="preserve">CATALOG COURSE DESCRIPTION </w:t>
      </w:r>
    </w:p>
    <w:p w:rsidR="00AF5B2D" w:rsidRDefault="00AF5B2D" w:rsidP="00DF3C91">
      <w:pPr>
        <w:ind w:left="720"/>
        <w:rPr>
          <w:rFonts w:ascii="Times New Roman" w:hAnsi="Times New Roman" w:cs="Times New Roman"/>
          <w:sz w:val="24"/>
          <w:szCs w:val="24"/>
        </w:rPr>
      </w:pPr>
      <w:r w:rsidRPr="00AF5B2D">
        <w:rPr>
          <w:rFonts w:ascii="Times New Roman" w:eastAsia="Times New Roman" w:hAnsi="Times New Roman" w:cs="Times New Roman"/>
          <w:sz w:val="24"/>
          <w:szCs w:val="24"/>
          <w:lang w:eastAsia="en-US"/>
        </w:rPr>
        <w:t>This course will examine philosophi</w:t>
      </w:r>
      <w:r w:rsidR="00905BD0">
        <w:rPr>
          <w:rFonts w:ascii="Times New Roman" w:eastAsia="Times New Roman" w:hAnsi="Times New Roman" w:cs="Times New Roman"/>
          <w:sz w:val="24"/>
          <w:szCs w:val="24"/>
          <w:lang w:eastAsia="en-US"/>
        </w:rPr>
        <w:t>es and theoretical foundations</w:t>
      </w:r>
      <w:r w:rsidRPr="00AF5B2D">
        <w:rPr>
          <w:rFonts w:ascii="Times New Roman" w:eastAsia="Times New Roman" w:hAnsi="Times New Roman" w:cs="Times New Roman"/>
          <w:sz w:val="24"/>
          <w:szCs w:val="24"/>
          <w:lang w:eastAsia="en-US"/>
        </w:rPr>
        <w:t xml:space="preserve"> of bilingual and ESL education, including a review of historical antecedents of bilingual education and evolution of federal and state language policies governing the education of language minority children. </w:t>
      </w:r>
      <w:r w:rsidRPr="00AF5B2D">
        <w:rPr>
          <w:rFonts w:ascii="Times New Roman" w:hAnsi="Times New Roman" w:cs="Times New Roman"/>
          <w:sz w:val="24"/>
          <w:szCs w:val="24"/>
        </w:rPr>
        <w:t xml:space="preserve">Required for students seeking EC-6 </w:t>
      </w:r>
      <w:r w:rsidR="00CF35AD">
        <w:rPr>
          <w:rFonts w:ascii="Times New Roman" w:hAnsi="Times New Roman" w:cs="Times New Roman"/>
          <w:sz w:val="24"/>
          <w:szCs w:val="24"/>
        </w:rPr>
        <w:t xml:space="preserve">or 4-8 </w:t>
      </w:r>
      <w:r w:rsidRPr="00AF5B2D">
        <w:rPr>
          <w:rFonts w:ascii="Times New Roman" w:hAnsi="Times New Roman" w:cs="Times New Roman"/>
          <w:sz w:val="24"/>
          <w:szCs w:val="24"/>
        </w:rPr>
        <w:t>certification.</w:t>
      </w:r>
    </w:p>
    <w:p w:rsidR="00582FA7" w:rsidRPr="00582FA7" w:rsidRDefault="00582FA7" w:rsidP="00582FA7">
      <w:pPr>
        <w:jc w:val="both"/>
        <w:rPr>
          <w:rFonts w:ascii="Times New Roman" w:hAnsi="Times New Roman" w:cs="Times New Roman"/>
          <w:b/>
          <w:sz w:val="24"/>
          <w:szCs w:val="24"/>
        </w:rPr>
      </w:pPr>
      <w:r w:rsidRPr="00582FA7">
        <w:rPr>
          <w:rFonts w:ascii="Times New Roman" w:hAnsi="Times New Roman" w:cs="Times New Roman"/>
          <w:b/>
          <w:sz w:val="24"/>
          <w:szCs w:val="24"/>
        </w:rPr>
        <w:lastRenderedPageBreak/>
        <w:t xml:space="preserve">VI. </w:t>
      </w:r>
      <w:r w:rsidRPr="00582FA7">
        <w:rPr>
          <w:rFonts w:ascii="Times New Roman" w:hAnsi="Times New Roman" w:cs="Times New Roman"/>
          <w:b/>
          <w:sz w:val="24"/>
          <w:szCs w:val="24"/>
        </w:rPr>
        <w:tab/>
        <w:t>OBJECTIVES OF THE COURSE</w:t>
      </w:r>
    </w:p>
    <w:p w:rsidR="00582FA7" w:rsidRDefault="00582FA7" w:rsidP="00582FA7">
      <w:pPr>
        <w:ind w:left="720"/>
        <w:jc w:val="both"/>
      </w:pPr>
    </w:p>
    <w:p w:rsidR="00582FA7" w:rsidRPr="00582FA7" w:rsidRDefault="00582FA7" w:rsidP="00582FA7">
      <w:pPr>
        <w:ind w:left="720"/>
        <w:jc w:val="both"/>
        <w:rPr>
          <w:rFonts w:ascii="Times New Roman" w:hAnsi="Times New Roman" w:cs="Times New Roman"/>
          <w:sz w:val="24"/>
          <w:szCs w:val="24"/>
        </w:rPr>
      </w:pPr>
      <w:r w:rsidRPr="00582FA7">
        <w:rPr>
          <w:rFonts w:ascii="Times New Roman" w:hAnsi="Times New Roman" w:cs="Times New Roman"/>
          <w:sz w:val="24"/>
          <w:szCs w:val="24"/>
        </w:rPr>
        <w:t>The content of this course is aimed at:</w:t>
      </w:r>
    </w:p>
    <w:p w:rsidR="00582FA7" w:rsidRPr="00582FA7" w:rsidRDefault="00582FA7" w:rsidP="003D750B">
      <w:pPr>
        <w:widowControl/>
        <w:numPr>
          <w:ilvl w:val="0"/>
          <w:numId w:val="27"/>
        </w:numPr>
        <w:autoSpaceDE/>
        <w:autoSpaceDN/>
        <w:adjustRightInd/>
        <w:ind w:left="1080"/>
        <w:jc w:val="both"/>
        <w:rPr>
          <w:rFonts w:ascii="Times New Roman" w:hAnsi="Times New Roman" w:cs="Times New Roman"/>
          <w:sz w:val="24"/>
          <w:szCs w:val="24"/>
        </w:rPr>
      </w:pPr>
      <w:r w:rsidRPr="00582FA7">
        <w:rPr>
          <w:rFonts w:ascii="Times New Roman" w:hAnsi="Times New Roman" w:cs="Times New Roman"/>
          <w:sz w:val="24"/>
          <w:szCs w:val="24"/>
        </w:rPr>
        <w:t xml:space="preserve">Empowering pre-service teachers with understanding the affective, linguistic, academic, and cognitive needs of English Learners and to be able to address those needs. </w:t>
      </w:r>
    </w:p>
    <w:p w:rsidR="00582FA7" w:rsidRPr="00582FA7" w:rsidRDefault="00582FA7" w:rsidP="003D750B">
      <w:pPr>
        <w:widowControl/>
        <w:numPr>
          <w:ilvl w:val="0"/>
          <w:numId w:val="27"/>
        </w:numPr>
        <w:autoSpaceDE/>
        <w:autoSpaceDN/>
        <w:adjustRightInd/>
        <w:ind w:left="1080"/>
        <w:jc w:val="both"/>
        <w:rPr>
          <w:rFonts w:ascii="Times New Roman" w:hAnsi="Times New Roman" w:cs="Times New Roman"/>
          <w:sz w:val="24"/>
          <w:szCs w:val="24"/>
        </w:rPr>
      </w:pPr>
      <w:r w:rsidRPr="00582FA7">
        <w:rPr>
          <w:rFonts w:ascii="Times New Roman" w:hAnsi="Times New Roman" w:cs="Times New Roman"/>
          <w:sz w:val="24"/>
          <w:szCs w:val="24"/>
        </w:rPr>
        <w:t>Identify the accountability mandates related to the identification, placement, and reclassification of English learners.</w:t>
      </w:r>
    </w:p>
    <w:p w:rsidR="00582FA7" w:rsidRPr="00582FA7" w:rsidRDefault="00582FA7" w:rsidP="003D750B">
      <w:pPr>
        <w:widowControl/>
        <w:numPr>
          <w:ilvl w:val="0"/>
          <w:numId w:val="27"/>
        </w:numPr>
        <w:autoSpaceDE/>
        <w:autoSpaceDN/>
        <w:adjustRightInd/>
        <w:ind w:left="1080"/>
        <w:jc w:val="both"/>
        <w:rPr>
          <w:rFonts w:ascii="Times New Roman" w:hAnsi="Times New Roman" w:cs="Times New Roman"/>
          <w:sz w:val="24"/>
          <w:szCs w:val="24"/>
        </w:rPr>
      </w:pPr>
      <w:r w:rsidRPr="00582FA7">
        <w:rPr>
          <w:rFonts w:ascii="Times New Roman" w:hAnsi="Times New Roman" w:cs="Times New Roman"/>
          <w:sz w:val="24"/>
          <w:szCs w:val="24"/>
        </w:rPr>
        <w:t>Engaging in deep understanding of the issues and perspectives related to bilingual/ESL education.</w:t>
      </w:r>
    </w:p>
    <w:p w:rsidR="00582FA7" w:rsidRPr="00582FA7" w:rsidRDefault="00582FA7" w:rsidP="003D750B">
      <w:pPr>
        <w:widowControl/>
        <w:numPr>
          <w:ilvl w:val="0"/>
          <w:numId w:val="27"/>
        </w:numPr>
        <w:autoSpaceDE/>
        <w:autoSpaceDN/>
        <w:adjustRightInd/>
        <w:ind w:left="1080"/>
        <w:jc w:val="both"/>
        <w:rPr>
          <w:rFonts w:ascii="Times New Roman" w:hAnsi="Times New Roman" w:cs="Times New Roman"/>
          <w:sz w:val="24"/>
          <w:szCs w:val="24"/>
        </w:rPr>
      </w:pPr>
      <w:r w:rsidRPr="00582FA7">
        <w:rPr>
          <w:rFonts w:ascii="Times New Roman" w:hAnsi="Times New Roman" w:cs="Times New Roman"/>
          <w:sz w:val="24"/>
          <w:szCs w:val="24"/>
        </w:rPr>
        <w:t>Emphasizing on the importance of creating additive educational environments that promote the academic and language development of English learners.</w:t>
      </w:r>
    </w:p>
    <w:p w:rsidR="00582FA7" w:rsidRPr="00582FA7" w:rsidRDefault="00582FA7" w:rsidP="003D750B">
      <w:pPr>
        <w:widowControl/>
        <w:numPr>
          <w:ilvl w:val="0"/>
          <w:numId w:val="27"/>
        </w:numPr>
        <w:autoSpaceDE/>
        <w:autoSpaceDN/>
        <w:adjustRightInd/>
        <w:ind w:left="1080"/>
        <w:jc w:val="both"/>
        <w:rPr>
          <w:rFonts w:ascii="Times New Roman" w:hAnsi="Times New Roman" w:cs="Times New Roman"/>
          <w:sz w:val="24"/>
          <w:szCs w:val="24"/>
        </w:rPr>
      </w:pPr>
      <w:r w:rsidRPr="00582FA7">
        <w:rPr>
          <w:rFonts w:ascii="Times New Roman" w:hAnsi="Times New Roman" w:cs="Times New Roman"/>
          <w:sz w:val="24"/>
          <w:szCs w:val="24"/>
        </w:rPr>
        <w:t>Identify the historical and theoretical foundations of bilingual and ESL education.</w:t>
      </w:r>
    </w:p>
    <w:p w:rsidR="00582FA7" w:rsidRDefault="00582FA7" w:rsidP="003D750B">
      <w:pPr>
        <w:widowControl/>
        <w:numPr>
          <w:ilvl w:val="0"/>
          <w:numId w:val="27"/>
        </w:numPr>
        <w:autoSpaceDE/>
        <w:autoSpaceDN/>
        <w:adjustRightInd/>
        <w:ind w:left="1080"/>
        <w:jc w:val="both"/>
        <w:rPr>
          <w:rFonts w:ascii="Times New Roman" w:hAnsi="Times New Roman" w:cs="Times New Roman"/>
          <w:sz w:val="24"/>
          <w:szCs w:val="24"/>
        </w:rPr>
      </w:pPr>
      <w:r w:rsidRPr="00582FA7">
        <w:rPr>
          <w:rFonts w:ascii="Times New Roman" w:hAnsi="Times New Roman" w:cs="Times New Roman"/>
          <w:sz w:val="24"/>
          <w:szCs w:val="24"/>
        </w:rPr>
        <w:t>Identify the types of bilingual and ESL programs, their characteristics, goals, and effectiveness.</w:t>
      </w:r>
    </w:p>
    <w:p w:rsidR="00905BD0" w:rsidRDefault="00905BD0" w:rsidP="003D750B">
      <w:pPr>
        <w:widowControl/>
        <w:numPr>
          <w:ilvl w:val="0"/>
          <w:numId w:val="27"/>
        </w:numPr>
        <w:autoSpaceDE/>
        <w:autoSpaceDN/>
        <w:adjustRightInd/>
        <w:ind w:left="1080"/>
        <w:jc w:val="both"/>
        <w:rPr>
          <w:rFonts w:ascii="Times New Roman" w:hAnsi="Times New Roman" w:cs="Times New Roman"/>
          <w:sz w:val="24"/>
          <w:szCs w:val="24"/>
        </w:rPr>
      </w:pPr>
      <w:r>
        <w:rPr>
          <w:rFonts w:ascii="Times New Roman" w:hAnsi="Times New Roman" w:cs="Times New Roman"/>
          <w:sz w:val="24"/>
          <w:szCs w:val="24"/>
        </w:rPr>
        <w:t>Examine the educational programs available for English learners in Texas.</w:t>
      </w:r>
    </w:p>
    <w:p w:rsidR="00905BD0" w:rsidRDefault="00905BD0" w:rsidP="003D750B">
      <w:pPr>
        <w:widowControl/>
        <w:numPr>
          <w:ilvl w:val="0"/>
          <w:numId w:val="27"/>
        </w:numPr>
        <w:autoSpaceDE/>
        <w:autoSpaceDN/>
        <w:adjustRightInd/>
        <w:ind w:left="1080"/>
        <w:jc w:val="both"/>
        <w:rPr>
          <w:rFonts w:ascii="Times New Roman" w:hAnsi="Times New Roman" w:cs="Times New Roman"/>
          <w:sz w:val="24"/>
          <w:szCs w:val="24"/>
        </w:rPr>
      </w:pPr>
      <w:r>
        <w:rPr>
          <w:rFonts w:ascii="Times New Roman" w:hAnsi="Times New Roman" w:cs="Times New Roman"/>
          <w:sz w:val="24"/>
          <w:szCs w:val="24"/>
        </w:rPr>
        <w:t>Explore the features of educational programs offered to English learners, including English as a Second Language (ESL), transitional bilingual education, one-way dual language program, and two-way language program.</w:t>
      </w:r>
    </w:p>
    <w:p w:rsidR="007A1545" w:rsidRDefault="007A1545" w:rsidP="007A1545">
      <w:pPr>
        <w:widowControl/>
        <w:autoSpaceDE/>
        <w:autoSpaceDN/>
        <w:adjustRightInd/>
        <w:jc w:val="both"/>
        <w:rPr>
          <w:rFonts w:ascii="Times New Roman" w:hAnsi="Times New Roman" w:cs="Times New Roman"/>
          <w:sz w:val="24"/>
          <w:szCs w:val="24"/>
        </w:rPr>
      </w:pPr>
    </w:p>
    <w:p w:rsidR="007A1545" w:rsidRDefault="007A1545" w:rsidP="007A1545">
      <w:pPr>
        <w:widowControl/>
        <w:autoSpaceDE/>
        <w:autoSpaceDN/>
        <w:adjustRightInd/>
        <w:jc w:val="both"/>
        <w:rPr>
          <w:rFonts w:ascii="Times New Roman" w:hAnsi="Times New Roman" w:cs="Times New Roman"/>
          <w:b/>
          <w:sz w:val="24"/>
          <w:szCs w:val="24"/>
        </w:rPr>
      </w:pPr>
      <w:r>
        <w:rPr>
          <w:rFonts w:ascii="Times New Roman" w:hAnsi="Times New Roman" w:cs="Times New Roman"/>
          <w:b/>
          <w:sz w:val="24"/>
          <w:szCs w:val="24"/>
        </w:rPr>
        <w:t>VII. Resources</w:t>
      </w:r>
    </w:p>
    <w:p w:rsidR="00905BD0" w:rsidRDefault="00905BD0" w:rsidP="007A1545">
      <w:pPr>
        <w:widowControl/>
        <w:autoSpaceDE/>
        <w:autoSpaceDN/>
        <w:adjustRightInd/>
        <w:jc w:val="both"/>
        <w:rPr>
          <w:rFonts w:ascii="Times New Roman" w:hAnsi="Times New Roman" w:cs="Times New Roman"/>
          <w:b/>
          <w:sz w:val="24"/>
          <w:szCs w:val="24"/>
        </w:rPr>
      </w:pPr>
    </w:p>
    <w:p w:rsidR="00905BD0" w:rsidRPr="00905BD0" w:rsidRDefault="00905BD0" w:rsidP="007A1545">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The following are some resources that will help students to explore the content of this course:</w:t>
      </w:r>
    </w:p>
    <w:p w:rsidR="000F2EDC" w:rsidRDefault="000F2EDC" w:rsidP="007A1545">
      <w:pPr>
        <w:widowControl/>
        <w:autoSpaceDE/>
        <w:autoSpaceDN/>
        <w:adjustRightInd/>
        <w:jc w:val="both"/>
        <w:rPr>
          <w:rFonts w:ascii="Times New Roman" w:hAnsi="Times New Roman" w:cs="Times New Roman"/>
          <w:b/>
          <w:sz w:val="24"/>
          <w:szCs w:val="24"/>
        </w:rPr>
      </w:pPr>
    </w:p>
    <w:p w:rsidR="000F2EDC" w:rsidRDefault="000F2EDC" w:rsidP="007A1545">
      <w:pPr>
        <w:widowControl/>
        <w:autoSpaceDE/>
        <w:autoSpaceDN/>
        <w:adjustRightInd/>
        <w:jc w:val="both"/>
        <w:rPr>
          <w:rFonts w:ascii="Times New Roman" w:hAnsi="Times New Roman" w:cs="Times New Roman"/>
          <w:b/>
          <w:sz w:val="24"/>
          <w:szCs w:val="24"/>
        </w:rPr>
      </w:pPr>
      <w:r>
        <w:rPr>
          <w:rFonts w:ascii="Times New Roman" w:hAnsi="Times New Roman" w:cs="Times New Roman"/>
          <w:b/>
          <w:sz w:val="24"/>
          <w:szCs w:val="24"/>
        </w:rPr>
        <w:t>University of North Texas Libraries</w:t>
      </w:r>
    </w:p>
    <w:p w:rsidR="000F2EDC" w:rsidRDefault="00704496" w:rsidP="007A1545">
      <w:pPr>
        <w:widowControl/>
        <w:autoSpaceDE/>
        <w:autoSpaceDN/>
        <w:adjustRightInd/>
        <w:jc w:val="both"/>
        <w:rPr>
          <w:rFonts w:ascii="Times New Roman" w:hAnsi="Times New Roman" w:cs="Times New Roman"/>
          <w:sz w:val="24"/>
          <w:szCs w:val="24"/>
        </w:rPr>
      </w:pPr>
      <w:hyperlink r:id="rId10" w:history="1">
        <w:r w:rsidR="000F2EDC" w:rsidRPr="00147487">
          <w:rPr>
            <w:rStyle w:val="Hyperlink"/>
            <w:rFonts w:ascii="Times New Roman" w:hAnsi="Times New Roman" w:cs="Times New Roman"/>
            <w:sz w:val="24"/>
            <w:szCs w:val="24"/>
          </w:rPr>
          <w:t>https://library.unt.edu/</w:t>
        </w:r>
      </w:hyperlink>
    </w:p>
    <w:p w:rsidR="007A1545" w:rsidRDefault="007A1545" w:rsidP="007A1545">
      <w:pPr>
        <w:widowControl/>
        <w:autoSpaceDE/>
        <w:autoSpaceDN/>
        <w:adjustRightInd/>
        <w:jc w:val="both"/>
        <w:rPr>
          <w:rFonts w:ascii="Times New Roman" w:hAnsi="Times New Roman" w:cs="Times New Roman"/>
          <w:b/>
          <w:sz w:val="24"/>
          <w:szCs w:val="24"/>
        </w:rPr>
      </w:pPr>
    </w:p>
    <w:p w:rsidR="007A1545" w:rsidRDefault="00716A8E" w:rsidP="00716A8E">
      <w:pPr>
        <w:widowControl/>
        <w:autoSpaceDE/>
        <w:autoSpaceDN/>
        <w:adjustRightInd/>
        <w:rPr>
          <w:rFonts w:ascii="Times New Roman" w:hAnsi="Times New Roman" w:cs="Times New Roman"/>
          <w:sz w:val="24"/>
          <w:szCs w:val="24"/>
        </w:rPr>
      </w:pPr>
      <w:r>
        <w:rPr>
          <w:rFonts w:ascii="Times New Roman" w:hAnsi="Times New Roman" w:cs="Times New Roman"/>
          <w:b/>
          <w:sz w:val="24"/>
          <w:szCs w:val="24"/>
        </w:rPr>
        <w:t xml:space="preserve">Texas Education Agency </w:t>
      </w:r>
      <w:r w:rsidR="00E570BC">
        <w:rPr>
          <w:rFonts w:ascii="Times New Roman" w:hAnsi="Times New Roman" w:cs="Times New Roman"/>
          <w:b/>
          <w:sz w:val="24"/>
          <w:szCs w:val="24"/>
        </w:rPr>
        <w:t>(TEA)</w:t>
      </w:r>
    </w:p>
    <w:p w:rsidR="00716A8E" w:rsidRDefault="00716A8E" w:rsidP="00716A8E">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Chapter 89. Adaptations for Special Populations, Subchapter BB. Commissioner’s Rules Concerning State Plan for Educating English Learners.</w:t>
      </w:r>
    </w:p>
    <w:p w:rsidR="00716A8E" w:rsidRDefault="00704496" w:rsidP="00716A8E">
      <w:pPr>
        <w:widowControl/>
        <w:autoSpaceDE/>
        <w:autoSpaceDN/>
        <w:adjustRightInd/>
        <w:rPr>
          <w:rFonts w:ascii="Times New Roman" w:hAnsi="Times New Roman" w:cs="Times New Roman"/>
          <w:sz w:val="24"/>
          <w:szCs w:val="24"/>
        </w:rPr>
      </w:pPr>
      <w:hyperlink r:id="rId11" w:history="1">
        <w:r w:rsidR="00716A8E" w:rsidRPr="00147487">
          <w:rPr>
            <w:rStyle w:val="Hyperlink"/>
            <w:rFonts w:ascii="Times New Roman" w:hAnsi="Times New Roman" w:cs="Times New Roman"/>
            <w:sz w:val="24"/>
            <w:szCs w:val="24"/>
          </w:rPr>
          <w:t>http://ritter.tea.state.tx.us/rules/tac/chapter089/ch089bb.html</w:t>
        </w:r>
      </w:hyperlink>
    </w:p>
    <w:p w:rsidR="00716A8E" w:rsidRDefault="00716A8E" w:rsidP="00716A8E">
      <w:pPr>
        <w:widowControl/>
        <w:autoSpaceDE/>
        <w:autoSpaceDN/>
        <w:adjustRightInd/>
        <w:rPr>
          <w:rFonts w:ascii="Times New Roman" w:hAnsi="Times New Roman" w:cs="Times New Roman"/>
          <w:sz w:val="24"/>
          <w:szCs w:val="24"/>
        </w:rPr>
      </w:pPr>
    </w:p>
    <w:p w:rsidR="00716A8E" w:rsidRDefault="00C46197" w:rsidP="00716A8E">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Language Proficiency Assessment Committee (LPAC) Framework Manual</w:t>
      </w:r>
    </w:p>
    <w:p w:rsidR="00C46197" w:rsidRDefault="00704496" w:rsidP="00716A8E">
      <w:pPr>
        <w:widowControl/>
        <w:autoSpaceDE/>
        <w:autoSpaceDN/>
        <w:adjustRightInd/>
        <w:rPr>
          <w:rFonts w:ascii="Times New Roman" w:hAnsi="Times New Roman" w:cs="Times New Roman"/>
          <w:sz w:val="24"/>
          <w:szCs w:val="24"/>
        </w:rPr>
      </w:pPr>
      <w:hyperlink r:id="rId12" w:history="1">
        <w:r w:rsidR="00C46197" w:rsidRPr="00147487">
          <w:rPr>
            <w:rStyle w:val="Hyperlink"/>
            <w:rFonts w:ascii="Times New Roman" w:hAnsi="Times New Roman" w:cs="Times New Roman"/>
            <w:sz w:val="24"/>
            <w:szCs w:val="24"/>
          </w:rPr>
          <w:t>https://www.txel.org/media/fmsjq4ac/lpac-framework-manual.pdf</w:t>
        </w:r>
      </w:hyperlink>
    </w:p>
    <w:p w:rsidR="00C46197" w:rsidRDefault="00C46197" w:rsidP="00716A8E">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This manual includes information related to:</w:t>
      </w:r>
    </w:p>
    <w:p w:rsidR="00C46197" w:rsidRDefault="00C46197" w:rsidP="00C46197">
      <w:pPr>
        <w:pStyle w:val="ListParagraph"/>
        <w:numPr>
          <w:ilvl w:val="0"/>
          <w:numId w:val="30"/>
        </w:numPr>
      </w:pPr>
      <w:r>
        <w:t>Identification and Placement of English learners</w:t>
      </w:r>
    </w:p>
    <w:p w:rsidR="00C46197" w:rsidRDefault="00C46197" w:rsidP="00C46197">
      <w:pPr>
        <w:pStyle w:val="ListParagraph"/>
        <w:numPr>
          <w:ilvl w:val="0"/>
          <w:numId w:val="30"/>
        </w:numPr>
      </w:pPr>
      <w:r>
        <w:t>Chronology of Federal and State Laws and Policies Impacting Minority Students</w:t>
      </w:r>
    </w:p>
    <w:p w:rsidR="00C46197" w:rsidRDefault="000F2EDC" w:rsidP="00C46197">
      <w:pPr>
        <w:pStyle w:val="ListParagraph"/>
        <w:numPr>
          <w:ilvl w:val="0"/>
          <w:numId w:val="30"/>
        </w:numPr>
      </w:pPr>
      <w:r>
        <w:t>LPAC Committee</w:t>
      </w:r>
    </w:p>
    <w:p w:rsidR="000F2EDC" w:rsidRDefault="000F2EDC" w:rsidP="00C46197">
      <w:pPr>
        <w:pStyle w:val="ListParagraph"/>
        <w:numPr>
          <w:ilvl w:val="0"/>
          <w:numId w:val="30"/>
        </w:numPr>
      </w:pPr>
      <w:r>
        <w:t>LPAC and ARD Collaboration</w:t>
      </w:r>
    </w:p>
    <w:p w:rsidR="000F2EDC" w:rsidRPr="00C46197" w:rsidRDefault="000F2EDC" w:rsidP="000F2EDC"/>
    <w:p w:rsidR="00C46197" w:rsidRDefault="00E570BC" w:rsidP="00716A8E">
      <w:pPr>
        <w:widowControl/>
        <w:autoSpaceDE/>
        <w:autoSpaceDN/>
        <w:adjustRightInd/>
        <w:rPr>
          <w:rFonts w:ascii="Times New Roman" w:hAnsi="Times New Roman" w:cs="Times New Roman"/>
          <w:b/>
          <w:sz w:val="24"/>
          <w:szCs w:val="24"/>
        </w:rPr>
      </w:pPr>
      <w:r w:rsidRPr="00E570BC">
        <w:rPr>
          <w:rFonts w:ascii="Times New Roman" w:hAnsi="Times New Roman" w:cs="Times New Roman"/>
          <w:b/>
          <w:sz w:val="24"/>
          <w:szCs w:val="24"/>
        </w:rPr>
        <w:t>Texas Education Agency (TEA)</w:t>
      </w:r>
    </w:p>
    <w:p w:rsidR="00E570BC" w:rsidRDefault="00E570BC" w:rsidP="00716A8E">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Bilingual and English as a Second Language Education Programs</w:t>
      </w:r>
    </w:p>
    <w:p w:rsidR="00E570BC" w:rsidRDefault="00704496" w:rsidP="00716A8E">
      <w:pPr>
        <w:widowControl/>
        <w:autoSpaceDE/>
        <w:autoSpaceDN/>
        <w:adjustRightInd/>
        <w:rPr>
          <w:rFonts w:ascii="Times New Roman" w:hAnsi="Times New Roman" w:cs="Times New Roman"/>
          <w:sz w:val="24"/>
          <w:szCs w:val="24"/>
        </w:rPr>
      </w:pPr>
      <w:hyperlink r:id="rId13" w:history="1">
        <w:r w:rsidR="00E570BC" w:rsidRPr="00147487">
          <w:rPr>
            <w:rStyle w:val="Hyperlink"/>
            <w:rFonts w:ascii="Times New Roman" w:hAnsi="Times New Roman" w:cs="Times New Roman"/>
            <w:sz w:val="24"/>
            <w:szCs w:val="24"/>
          </w:rPr>
          <w:t>https://tea.texas.gov/academics/special-student-populations/Bilingual-and-English-as-a-Second-Language-Education-Programs</w:t>
        </w:r>
      </w:hyperlink>
    </w:p>
    <w:p w:rsidR="00E570BC" w:rsidRPr="00E570BC" w:rsidRDefault="00E570BC" w:rsidP="00716A8E">
      <w:pPr>
        <w:widowControl/>
        <w:autoSpaceDE/>
        <w:autoSpaceDN/>
        <w:adjustRightInd/>
        <w:rPr>
          <w:rFonts w:ascii="Times New Roman" w:hAnsi="Times New Roman" w:cs="Times New Roman"/>
          <w:sz w:val="24"/>
          <w:szCs w:val="24"/>
        </w:rPr>
      </w:pPr>
    </w:p>
    <w:p w:rsidR="00716A8E" w:rsidRPr="00716A8E" w:rsidRDefault="00716A8E" w:rsidP="007A1545">
      <w:pPr>
        <w:widowControl/>
        <w:autoSpaceDE/>
        <w:autoSpaceDN/>
        <w:adjustRightInd/>
        <w:jc w:val="both"/>
        <w:rPr>
          <w:rFonts w:ascii="Times New Roman" w:hAnsi="Times New Roman" w:cs="Times New Roman"/>
          <w:sz w:val="24"/>
          <w:szCs w:val="24"/>
        </w:rPr>
      </w:pPr>
    </w:p>
    <w:p w:rsidR="00635E8F" w:rsidRPr="00310E6A" w:rsidRDefault="000F2EDC" w:rsidP="00635E8F">
      <w:pPr>
        <w:tabs>
          <w:tab w:val="left" w:pos="540"/>
        </w:tabs>
        <w:rPr>
          <w:rFonts w:ascii="Times New Roman" w:hAnsi="Times New Roman" w:cs="Times New Roman"/>
          <w:sz w:val="24"/>
          <w:szCs w:val="24"/>
        </w:rPr>
      </w:pPr>
      <w:r>
        <w:rPr>
          <w:rFonts w:ascii="Times New Roman" w:hAnsi="Times New Roman" w:cs="Times New Roman"/>
          <w:b/>
          <w:sz w:val="24"/>
          <w:szCs w:val="24"/>
        </w:rPr>
        <w:lastRenderedPageBreak/>
        <w:t>VIII</w:t>
      </w:r>
      <w:r w:rsidR="00635E8F" w:rsidRPr="00310E6A">
        <w:rPr>
          <w:rFonts w:ascii="Times New Roman" w:hAnsi="Times New Roman" w:cs="Times New Roman"/>
          <w:b/>
          <w:sz w:val="24"/>
          <w:szCs w:val="24"/>
        </w:rPr>
        <w:t>.</w:t>
      </w:r>
      <w:r w:rsidR="00635E8F" w:rsidRPr="00310E6A">
        <w:rPr>
          <w:rFonts w:ascii="Times New Roman" w:hAnsi="Times New Roman" w:cs="Times New Roman"/>
          <w:b/>
          <w:sz w:val="24"/>
          <w:szCs w:val="24"/>
        </w:rPr>
        <w:tab/>
        <w:t>EDBE 3470 SUMMARY OF ASSIGNMENTS:</w:t>
      </w:r>
      <w:r w:rsidR="00635E8F" w:rsidRPr="00310E6A">
        <w:rPr>
          <w:rFonts w:ascii="Times New Roman" w:hAnsi="Times New Roman" w:cs="Times New Roman"/>
          <w:sz w:val="24"/>
          <w:szCs w:val="24"/>
        </w:rPr>
        <w:t xml:space="preserve">  </w:t>
      </w:r>
    </w:p>
    <w:p w:rsidR="00635E8F" w:rsidRPr="00310E6A" w:rsidRDefault="00635E8F" w:rsidP="00635E8F">
      <w:pPr>
        <w:pStyle w:val="Heading1"/>
        <w:rPr>
          <w:rFonts w:ascii="Times New Roman" w:hAnsi="Times New Roman" w:cs="Times New Roman"/>
          <w:color w:val="000000" w:themeColor="text1"/>
          <w:sz w:val="24"/>
          <w:szCs w:val="24"/>
        </w:rPr>
      </w:pPr>
      <w:r w:rsidRPr="00310E6A">
        <w:rPr>
          <w:rFonts w:ascii="Times New Roman" w:hAnsi="Times New Roman" w:cs="Times New Roman"/>
          <w:color w:val="000000" w:themeColor="text1"/>
          <w:sz w:val="24"/>
          <w:szCs w:val="24"/>
        </w:rPr>
        <w:t xml:space="preserve">All assignments are due by midnight on the due date. </w:t>
      </w:r>
    </w:p>
    <w:p w:rsidR="00635E8F" w:rsidRDefault="00635E8F" w:rsidP="00635E8F"/>
    <w:tbl>
      <w:tblPr>
        <w:tblStyle w:val="TableGrid"/>
        <w:tblW w:w="9090" w:type="dxa"/>
        <w:tblInd w:w="85" w:type="dxa"/>
        <w:tblLayout w:type="fixed"/>
        <w:tblLook w:val="04A0" w:firstRow="1" w:lastRow="0" w:firstColumn="1" w:lastColumn="0" w:noHBand="0" w:noVBand="1"/>
      </w:tblPr>
      <w:tblGrid>
        <w:gridCol w:w="4590"/>
        <w:gridCol w:w="1170"/>
        <w:gridCol w:w="3330"/>
      </w:tblGrid>
      <w:tr w:rsidR="00635E8F" w:rsidRPr="00787A12" w:rsidTr="000D3394">
        <w:tc>
          <w:tcPr>
            <w:tcW w:w="4590" w:type="dxa"/>
            <w:shd w:val="clear" w:color="auto" w:fill="95B3D7" w:themeFill="accent1" w:themeFillTint="99"/>
          </w:tcPr>
          <w:p w:rsidR="00635E8F" w:rsidRPr="00787A12" w:rsidRDefault="00635E8F" w:rsidP="000D3394">
            <w:pPr>
              <w:jc w:val="center"/>
              <w:rPr>
                <w:rFonts w:ascii="Times New Roman" w:hAnsi="Times New Roman" w:cs="Times New Roman"/>
                <w:b/>
                <w:sz w:val="24"/>
                <w:szCs w:val="24"/>
              </w:rPr>
            </w:pPr>
            <w:bookmarkStart w:id="1" w:name="_Hlk514245617"/>
            <w:r w:rsidRPr="00787A12">
              <w:rPr>
                <w:rFonts w:ascii="Times New Roman" w:hAnsi="Times New Roman" w:cs="Times New Roman"/>
                <w:b/>
                <w:sz w:val="24"/>
                <w:szCs w:val="24"/>
              </w:rPr>
              <w:t>Assignments</w:t>
            </w:r>
          </w:p>
        </w:tc>
        <w:tc>
          <w:tcPr>
            <w:tcW w:w="1170" w:type="dxa"/>
            <w:shd w:val="clear" w:color="auto" w:fill="95B3D7" w:themeFill="accent1" w:themeFillTint="99"/>
          </w:tcPr>
          <w:p w:rsidR="00635E8F" w:rsidRPr="00787A12" w:rsidRDefault="00635E8F" w:rsidP="000D3394">
            <w:pPr>
              <w:jc w:val="center"/>
              <w:rPr>
                <w:rFonts w:ascii="Times New Roman" w:hAnsi="Times New Roman" w:cs="Times New Roman"/>
                <w:b/>
                <w:sz w:val="24"/>
                <w:szCs w:val="24"/>
              </w:rPr>
            </w:pPr>
            <w:r w:rsidRPr="00787A12">
              <w:rPr>
                <w:rFonts w:ascii="Times New Roman" w:hAnsi="Times New Roman" w:cs="Times New Roman"/>
                <w:b/>
                <w:sz w:val="24"/>
                <w:szCs w:val="24"/>
              </w:rPr>
              <w:t>Points</w:t>
            </w:r>
          </w:p>
          <w:p w:rsidR="00635E8F" w:rsidRPr="00787A12" w:rsidRDefault="00635E8F" w:rsidP="000D3394">
            <w:pPr>
              <w:jc w:val="center"/>
              <w:rPr>
                <w:rFonts w:ascii="Times New Roman" w:hAnsi="Times New Roman" w:cs="Times New Roman"/>
                <w:b/>
                <w:sz w:val="24"/>
                <w:szCs w:val="24"/>
              </w:rPr>
            </w:pPr>
          </w:p>
        </w:tc>
        <w:tc>
          <w:tcPr>
            <w:tcW w:w="3330" w:type="dxa"/>
            <w:shd w:val="clear" w:color="auto" w:fill="95B3D7" w:themeFill="accent1" w:themeFillTint="99"/>
          </w:tcPr>
          <w:p w:rsidR="00635E8F" w:rsidRPr="00787A12" w:rsidRDefault="00635E8F" w:rsidP="000D3394">
            <w:pPr>
              <w:rPr>
                <w:rFonts w:ascii="Times New Roman" w:hAnsi="Times New Roman" w:cs="Times New Roman"/>
                <w:b/>
                <w:sz w:val="24"/>
                <w:szCs w:val="24"/>
              </w:rPr>
            </w:pPr>
            <w:r>
              <w:rPr>
                <w:rFonts w:ascii="Times New Roman" w:hAnsi="Times New Roman" w:cs="Times New Roman"/>
                <w:b/>
                <w:sz w:val="24"/>
                <w:szCs w:val="24"/>
              </w:rPr>
              <w:t xml:space="preserve">Due Date </w:t>
            </w:r>
          </w:p>
        </w:tc>
      </w:tr>
      <w:tr w:rsidR="00635E8F" w:rsidRPr="00787A12" w:rsidTr="000D3394">
        <w:tc>
          <w:tcPr>
            <w:tcW w:w="4590" w:type="dxa"/>
          </w:tcPr>
          <w:p w:rsidR="00635E8F" w:rsidRDefault="00635E8F" w:rsidP="000D3394">
            <w:pPr>
              <w:rPr>
                <w:rFonts w:ascii="Times New Roman" w:hAnsi="Times New Roman" w:cs="Times New Roman"/>
                <w:sz w:val="24"/>
                <w:szCs w:val="24"/>
              </w:rPr>
            </w:pPr>
            <w:r>
              <w:rPr>
                <w:rFonts w:ascii="Times New Roman" w:hAnsi="Times New Roman" w:cs="Times New Roman"/>
                <w:sz w:val="24"/>
                <w:szCs w:val="24"/>
              </w:rPr>
              <w:t>Attendance and participation</w:t>
            </w:r>
          </w:p>
          <w:p w:rsidR="004F38D4" w:rsidRPr="008307B3" w:rsidRDefault="004F38D4" w:rsidP="004F38D4">
            <w:pPr>
              <w:widowControl/>
              <w:autoSpaceDE/>
              <w:autoSpaceDN/>
              <w:adjustRightInd/>
              <w:spacing w:after="3" w:line="249" w:lineRule="auto"/>
              <w:ind w:right="6"/>
              <w:jc w:val="both"/>
              <w:rPr>
                <w:rFonts w:ascii="Times New Roman" w:hAnsi="Times New Roman" w:cs="Times New Roman"/>
                <w:sz w:val="24"/>
                <w:szCs w:val="24"/>
              </w:rPr>
            </w:pPr>
            <w:r>
              <w:rPr>
                <w:rFonts w:ascii="Times New Roman" w:hAnsi="Times New Roman" w:cs="Times New Roman"/>
                <w:sz w:val="24"/>
                <w:szCs w:val="24"/>
              </w:rPr>
              <w:t>Zoom meetings:</w:t>
            </w:r>
          </w:p>
          <w:p w:rsidR="004F38D4" w:rsidRDefault="004F38D4" w:rsidP="004F38D4">
            <w:pPr>
              <w:widowControl/>
              <w:autoSpaceDE/>
              <w:autoSpaceDN/>
              <w:adjustRightInd/>
              <w:spacing w:after="3" w:line="249" w:lineRule="auto"/>
              <w:ind w:right="6"/>
              <w:jc w:val="both"/>
              <w:rPr>
                <w:rFonts w:ascii="Times New Roman" w:hAnsi="Times New Roman" w:cs="Times New Roman"/>
                <w:sz w:val="24"/>
                <w:szCs w:val="24"/>
              </w:rPr>
            </w:pPr>
            <w:r>
              <w:rPr>
                <w:rFonts w:ascii="Times New Roman" w:hAnsi="Times New Roman" w:cs="Times New Roman"/>
                <w:sz w:val="24"/>
                <w:szCs w:val="24"/>
              </w:rPr>
              <w:t>Dec. 14, 15, 16, 17, 21, and 22.</w:t>
            </w:r>
          </w:p>
          <w:p w:rsidR="004F38D4" w:rsidRDefault="004F38D4" w:rsidP="004F38D4">
            <w:pPr>
              <w:widowControl/>
              <w:autoSpaceDE/>
              <w:autoSpaceDN/>
              <w:adjustRightInd/>
              <w:spacing w:after="3" w:line="249" w:lineRule="auto"/>
              <w:ind w:right="6"/>
              <w:jc w:val="both"/>
              <w:rPr>
                <w:rFonts w:ascii="Times New Roman" w:hAnsi="Times New Roman" w:cs="Times New Roman"/>
                <w:sz w:val="24"/>
                <w:szCs w:val="24"/>
              </w:rPr>
            </w:pPr>
            <w:r>
              <w:rPr>
                <w:rFonts w:ascii="Times New Roman" w:hAnsi="Times New Roman" w:cs="Times New Roman"/>
                <w:sz w:val="24"/>
                <w:szCs w:val="24"/>
              </w:rPr>
              <w:t>January 4, 5, 6, and 7.</w:t>
            </w:r>
          </w:p>
          <w:p w:rsidR="00635E8F" w:rsidRPr="00787A12" w:rsidRDefault="00635E8F" w:rsidP="000D3394">
            <w:pPr>
              <w:rPr>
                <w:rFonts w:ascii="Times New Roman" w:hAnsi="Times New Roman" w:cs="Times New Roman"/>
                <w:sz w:val="24"/>
                <w:szCs w:val="24"/>
              </w:rPr>
            </w:pPr>
          </w:p>
        </w:tc>
        <w:tc>
          <w:tcPr>
            <w:tcW w:w="1170" w:type="dxa"/>
          </w:tcPr>
          <w:p w:rsidR="00635E8F" w:rsidRPr="00787A12" w:rsidRDefault="00635E8F" w:rsidP="006D6FB7">
            <w:pPr>
              <w:jc w:val="center"/>
              <w:rPr>
                <w:rFonts w:ascii="Times New Roman" w:hAnsi="Times New Roman" w:cs="Times New Roman"/>
                <w:sz w:val="24"/>
                <w:szCs w:val="24"/>
              </w:rPr>
            </w:pPr>
            <w:r>
              <w:rPr>
                <w:rFonts w:ascii="Times New Roman" w:hAnsi="Times New Roman" w:cs="Times New Roman"/>
                <w:sz w:val="24"/>
                <w:szCs w:val="24"/>
              </w:rPr>
              <w:t>1</w:t>
            </w:r>
            <w:r w:rsidR="006D6FB7">
              <w:rPr>
                <w:rFonts w:ascii="Times New Roman" w:hAnsi="Times New Roman" w:cs="Times New Roman"/>
                <w:sz w:val="24"/>
                <w:szCs w:val="24"/>
              </w:rPr>
              <w:t>5</w:t>
            </w:r>
            <w:r>
              <w:rPr>
                <w:rFonts w:ascii="Times New Roman" w:hAnsi="Times New Roman" w:cs="Times New Roman"/>
                <w:sz w:val="24"/>
                <w:szCs w:val="24"/>
              </w:rPr>
              <w:t>0</w:t>
            </w:r>
          </w:p>
        </w:tc>
        <w:tc>
          <w:tcPr>
            <w:tcW w:w="3330" w:type="dxa"/>
          </w:tcPr>
          <w:p w:rsidR="00635E8F" w:rsidRDefault="00635E8F" w:rsidP="000D3394">
            <w:pPr>
              <w:rPr>
                <w:rFonts w:ascii="Times New Roman" w:hAnsi="Times New Roman" w:cs="Times New Roman"/>
                <w:sz w:val="24"/>
                <w:szCs w:val="24"/>
              </w:rPr>
            </w:pPr>
            <w:r>
              <w:rPr>
                <w:rFonts w:ascii="Times New Roman" w:hAnsi="Times New Roman" w:cs="Times New Roman"/>
                <w:sz w:val="24"/>
                <w:szCs w:val="24"/>
              </w:rPr>
              <w:t>Ongoing</w:t>
            </w:r>
          </w:p>
          <w:p w:rsidR="00635E8F" w:rsidRPr="00787A12" w:rsidRDefault="00635E8F" w:rsidP="000D3394">
            <w:pPr>
              <w:rPr>
                <w:rFonts w:ascii="Times New Roman" w:hAnsi="Times New Roman" w:cs="Times New Roman"/>
                <w:sz w:val="24"/>
                <w:szCs w:val="24"/>
              </w:rPr>
            </w:pPr>
          </w:p>
        </w:tc>
      </w:tr>
      <w:tr w:rsidR="00635E8F" w:rsidRPr="00787A12" w:rsidTr="000D3394">
        <w:tc>
          <w:tcPr>
            <w:tcW w:w="4590" w:type="dxa"/>
          </w:tcPr>
          <w:p w:rsidR="00635E8F" w:rsidRDefault="00635E8F" w:rsidP="000D3394">
            <w:pPr>
              <w:rPr>
                <w:rFonts w:ascii="Times New Roman" w:hAnsi="Times New Roman" w:cs="Times New Roman"/>
                <w:sz w:val="24"/>
                <w:szCs w:val="24"/>
              </w:rPr>
            </w:pPr>
            <w:r>
              <w:rPr>
                <w:rFonts w:ascii="Times New Roman" w:hAnsi="Times New Roman" w:cs="Times New Roman"/>
                <w:sz w:val="24"/>
                <w:szCs w:val="24"/>
              </w:rPr>
              <w:t>Quiz 1</w:t>
            </w:r>
          </w:p>
          <w:p w:rsidR="00635E8F" w:rsidRDefault="00635E8F" w:rsidP="000D3394">
            <w:pPr>
              <w:rPr>
                <w:rFonts w:ascii="Times New Roman" w:hAnsi="Times New Roman" w:cs="Times New Roman"/>
                <w:sz w:val="24"/>
                <w:szCs w:val="24"/>
              </w:rPr>
            </w:pPr>
          </w:p>
          <w:p w:rsidR="00635E8F" w:rsidRPr="00787A12" w:rsidRDefault="00635E8F" w:rsidP="000D3394">
            <w:pPr>
              <w:rPr>
                <w:rFonts w:ascii="Times New Roman" w:hAnsi="Times New Roman" w:cs="Times New Roman"/>
                <w:sz w:val="24"/>
                <w:szCs w:val="24"/>
              </w:rPr>
            </w:pPr>
          </w:p>
        </w:tc>
        <w:tc>
          <w:tcPr>
            <w:tcW w:w="1170" w:type="dxa"/>
          </w:tcPr>
          <w:p w:rsidR="00635E8F" w:rsidRPr="00787A12" w:rsidRDefault="00635E8F" w:rsidP="000D3394">
            <w:pPr>
              <w:jc w:val="center"/>
              <w:rPr>
                <w:rFonts w:ascii="Times New Roman" w:hAnsi="Times New Roman" w:cs="Times New Roman"/>
                <w:sz w:val="24"/>
                <w:szCs w:val="24"/>
              </w:rPr>
            </w:pPr>
            <w:r>
              <w:rPr>
                <w:rFonts w:ascii="Times New Roman" w:hAnsi="Times New Roman" w:cs="Times New Roman"/>
                <w:sz w:val="24"/>
                <w:szCs w:val="24"/>
              </w:rPr>
              <w:t>70</w:t>
            </w:r>
          </w:p>
        </w:tc>
        <w:tc>
          <w:tcPr>
            <w:tcW w:w="3330" w:type="dxa"/>
          </w:tcPr>
          <w:p w:rsidR="00635E8F" w:rsidRPr="00787A12" w:rsidRDefault="006A3B16" w:rsidP="000D3394">
            <w:pPr>
              <w:rPr>
                <w:rFonts w:ascii="Times New Roman" w:hAnsi="Times New Roman" w:cs="Times New Roman"/>
                <w:sz w:val="24"/>
                <w:szCs w:val="24"/>
              </w:rPr>
            </w:pPr>
            <w:r>
              <w:rPr>
                <w:rFonts w:ascii="Times New Roman" w:hAnsi="Times New Roman" w:cs="Times New Roman"/>
                <w:sz w:val="24"/>
                <w:szCs w:val="24"/>
              </w:rPr>
              <w:t>Dec.17</w:t>
            </w:r>
          </w:p>
        </w:tc>
      </w:tr>
      <w:tr w:rsidR="006A3B16" w:rsidRPr="00787A12" w:rsidTr="000D3394">
        <w:tc>
          <w:tcPr>
            <w:tcW w:w="4590" w:type="dxa"/>
          </w:tcPr>
          <w:p w:rsidR="006A3B16" w:rsidRDefault="006A3B16" w:rsidP="006A3B16">
            <w:pPr>
              <w:rPr>
                <w:rFonts w:ascii="Times New Roman" w:hAnsi="Times New Roman" w:cs="Times New Roman"/>
                <w:sz w:val="24"/>
                <w:szCs w:val="24"/>
              </w:rPr>
            </w:pPr>
            <w:r>
              <w:rPr>
                <w:rFonts w:ascii="Times New Roman" w:hAnsi="Times New Roman" w:cs="Times New Roman"/>
                <w:sz w:val="24"/>
                <w:szCs w:val="24"/>
              </w:rPr>
              <w:t>Critical Article Review 1</w:t>
            </w:r>
          </w:p>
          <w:p w:rsidR="006A3B16" w:rsidRDefault="006A3B16" w:rsidP="006A3B16">
            <w:pPr>
              <w:rPr>
                <w:rFonts w:ascii="Times New Roman" w:hAnsi="Times New Roman" w:cs="Times New Roman"/>
                <w:sz w:val="24"/>
                <w:szCs w:val="24"/>
              </w:rPr>
            </w:pPr>
          </w:p>
          <w:p w:rsidR="006A3B16" w:rsidRDefault="006A3B16" w:rsidP="006A3B16">
            <w:pPr>
              <w:rPr>
                <w:rFonts w:ascii="Times New Roman" w:hAnsi="Times New Roman" w:cs="Times New Roman"/>
                <w:sz w:val="24"/>
                <w:szCs w:val="24"/>
              </w:rPr>
            </w:pPr>
          </w:p>
        </w:tc>
        <w:tc>
          <w:tcPr>
            <w:tcW w:w="1170" w:type="dxa"/>
          </w:tcPr>
          <w:p w:rsidR="006A3B16" w:rsidRDefault="001B5506" w:rsidP="006A3B16">
            <w:pPr>
              <w:jc w:val="center"/>
              <w:rPr>
                <w:rFonts w:ascii="Times New Roman" w:hAnsi="Times New Roman" w:cs="Times New Roman"/>
                <w:sz w:val="24"/>
                <w:szCs w:val="24"/>
              </w:rPr>
            </w:pPr>
            <w:r>
              <w:rPr>
                <w:rFonts w:ascii="Times New Roman" w:hAnsi="Times New Roman" w:cs="Times New Roman"/>
                <w:sz w:val="24"/>
                <w:szCs w:val="24"/>
              </w:rPr>
              <w:t>80</w:t>
            </w:r>
          </w:p>
        </w:tc>
        <w:tc>
          <w:tcPr>
            <w:tcW w:w="3330" w:type="dxa"/>
          </w:tcPr>
          <w:p w:rsidR="006A3B16" w:rsidRDefault="006A3B16" w:rsidP="006A3B16">
            <w:pPr>
              <w:rPr>
                <w:rFonts w:ascii="Times New Roman" w:hAnsi="Times New Roman" w:cs="Times New Roman"/>
                <w:sz w:val="24"/>
                <w:szCs w:val="24"/>
              </w:rPr>
            </w:pPr>
            <w:r>
              <w:rPr>
                <w:rFonts w:ascii="Times New Roman" w:hAnsi="Times New Roman" w:cs="Times New Roman"/>
                <w:sz w:val="24"/>
                <w:szCs w:val="24"/>
              </w:rPr>
              <w:t>Dec.18</w:t>
            </w:r>
          </w:p>
        </w:tc>
      </w:tr>
      <w:tr w:rsidR="006A3B16" w:rsidRPr="00787A12" w:rsidTr="000D3394">
        <w:tc>
          <w:tcPr>
            <w:tcW w:w="4590" w:type="dxa"/>
          </w:tcPr>
          <w:p w:rsidR="006A3B16" w:rsidRDefault="006A3B16" w:rsidP="006A3B16">
            <w:pPr>
              <w:rPr>
                <w:rFonts w:ascii="Times New Roman" w:hAnsi="Times New Roman" w:cs="Times New Roman"/>
                <w:sz w:val="24"/>
                <w:szCs w:val="24"/>
              </w:rPr>
            </w:pPr>
            <w:r>
              <w:rPr>
                <w:rFonts w:ascii="Times New Roman" w:hAnsi="Times New Roman" w:cs="Times New Roman"/>
                <w:sz w:val="24"/>
                <w:szCs w:val="24"/>
              </w:rPr>
              <w:t>Quiz 2</w:t>
            </w:r>
          </w:p>
          <w:p w:rsidR="006A3B16" w:rsidRDefault="006A3B16" w:rsidP="006A3B16">
            <w:pPr>
              <w:rPr>
                <w:rFonts w:ascii="Times New Roman" w:hAnsi="Times New Roman" w:cs="Times New Roman"/>
                <w:sz w:val="24"/>
                <w:szCs w:val="24"/>
              </w:rPr>
            </w:pPr>
          </w:p>
          <w:p w:rsidR="006A3B16" w:rsidRDefault="006A3B16" w:rsidP="006A3B16">
            <w:pPr>
              <w:rPr>
                <w:rFonts w:ascii="Times New Roman" w:hAnsi="Times New Roman" w:cs="Times New Roman"/>
                <w:sz w:val="24"/>
                <w:szCs w:val="24"/>
              </w:rPr>
            </w:pPr>
          </w:p>
        </w:tc>
        <w:tc>
          <w:tcPr>
            <w:tcW w:w="1170" w:type="dxa"/>
          </w:tcPr>
          <w:p w:rsidR="006A3B16" w:rsidRPr="00787A12" w:rsidRDefault="006A3B16" w:rsidP="006A3B16">
            <w:pPr>
              <w:jc w:val="center"/>
              <w:rPr>
                <w:rFonts w:ascii="Times New Roman" w:hAnsi="Times New Roman" w:cs="Times New Roman"/>
                <w:sz w:val="24"/>
                <w:szCs w:val="24"/>
              </w:rPr>
            </w:pPr>
            <w:r>
              <w:rPr>
                <w:rFonts w:ascii="Times New Roman" w:hAnsi="Times New Roman" w:cs="Times New Roman"/>
                <w:sz w:val="24"/>
                <w:szCs w:val="24"/>
              </w:rPr>
              <w:t>70</w:t>
            </w:r>
          </w:p>
        </w:tc>
        <w:tc>
          <w:tcPr>
            <w:tcW w:w="3330" w:type="dxa"/>
          </w:tcPr>
          <w:p w:rsidR="006A3B16" w:rsidRDefault="006A3B16" w:rsidP="006A3B16">
            <w:pPr>
              <w:rPr>
                <w:rFonts w:ascii="Times New Roman" w:hAnsi="Times New Roman" w:cs="Times New Roman"/>
                <w:sz w:val="24"/>
                <w:szCs w:val="24"/>
              </w:rPr>
            </w:pPr>
            <w:r>
              <w:rPr>
                <w:rFonts w:ascii="Times New Roman" w:hAnsi="Times New Roman" w:cs="Times New Roman"/>
                <w:sz w:val="24"/>
                <w:szCs w:val="24"/>
              </w:rPr>
              <w:t>Dec.21</w:t>
            </w:r>
          </w:p>
        </w:tc>
      </w:tr>
      <w:tr w:rsidR="006A3B16" w:rsidRPr="00787A12" w:rsidTr="000D3394">
        <w:tc>
          <w:tcPr>
            <w:tcW w:w="4590" w:type="dxa"/>
          </w:tcPr>
          <w:p w:rsidR="006A3B16" w:rsidRDefault="006A3B16" w:rsidP="006A3B16">
            <w:pPr>
              <w:rPr>
                <w:rFonts w:ascii="Times New Roman" w:hAnsi="Times New Roman" w:cs="Times New Roman"/>
                <w:sz w:val="24"/>
                <w:szCs w:val="24"/>
              </w:rPr>
            </w:pPr>
            <w:r>
              <w:rPr>
                <w:rFonts w:ascii="Times New Roman" w:hAnsi="Times New Roman" w:cs="Times New Roman"/>
                <w:sz w:val="24"/>
                <w:szCs w:val="24"/>
              </w:rPr>
              <w:t>Final Paper Topic and Outline</w:t>
            </w:r>
          </w:p>
          <w:p w:rsidR="006A3B16" w:rsidRDefault="006A3B16" w:rsidP="006A3B16">
            <w:pPr>
              <w:rPr>
                <w:rFonts w:ascii="Times New Roman" w:hAnsi="Times New Roman" w:cs="Times New Roman"/>
                <w:sz w:val="24"/>
                <w:szCs w:val="24"/>
              </w:rPr>
            </w:pPr>
          </w:p>
          <w:p w:rsidR="006A3B16" w:rsidRDefault="006A3B16" w:rsidP="006A3B16">
            <w:pPr>
              <w:rPr>
                <w:rFonts w:ascii="Times New Roman" w:hAnsi="Times New Roman" w:cs="Times New Roman"/>
                <w:sz w:val="24"/>
                <w:szCs w:val="24"/>
              </w:rPr>
            </w:pPr>
          </w:p>
        </w:tc>
        <w:tc>
          <w:tcPr>
            <w:tcW w:w="1170" w:type="dxa"/>
          </w:tcPr>
          <w:p w:rsidR="006A3B16" w:rsidRDefault="006A3B16" w:rsidP="006A3B16">
            <w:pPr>
              <w:jc w:val="center"/>
              <w:rPr>
                <w:rFonts w:ascii="Times New Roman" w:hAnsi="Times New Roman" w:cs="Times New Roman"/>
                <w:sz w:val="24"/>
                <w:szCs w:val="24"/>
              </w:rPr>
            </w:pPr>
            <w:r>
              <w:rPr>
                <w:rFonts w:ascii="Times New Roman" w:hAnsi="Times New Roman" w:cs="Times New Roman"/>
                <w:sz w:val="24"/>
                <w:szCs w:val="24"/>
              </w:rPr>
              <w:t>50</w:t>
            </w:r>
          </w:p>
        </w:tc>
        <w:tc>
          <w:tcPr>
            <w:tcW w:w="3330" w:type="dxa"/>
          </w:tcPr>
          <w:p w:rsidR="006A3B16" w:rsidRDefault="006A3B16" w:rsidP="006A3B16">
            <w:pPr>
              <w:rPr>
                <w:rFonts w:ascii="Times New Roman" w:hAnsi="Times New Roman" w:cs="Times New Roman"/>
                <w:sz w:val="24"/>
                <w:szCs w:val="24"/>
              </w:rPr>
            </w:pPr>
            <w:r>
              <w:rPr>
                <w:rFonts w:ascii="Times New Roman" w:hAnsi="Times New Roman" w:cs="Times New Roman"/>
                <w:sz w:val="24"/>
                <w:szCs w:val="24"/>
              </w:rPr>
              <w:t>Dec.22</w:t>
            </w:r>
          </w:p>
        </w:tc>
      </w:tr>
      <w:tr w:rsidR="006A3B16" w:rsidRPr="00787A12" w:rsidTr="000D3394">
        <w:tc>
          <w:tcPr>
            <w:tcW w:w="4590" w:type="dxa"/>
          </w:tcPr>
          <w:p w:rsidR="006A3B16" w:rsidRDefault="006A3B16" w:rsidP="006A3B16">
            <w:pPr>
              <w:rPr>
                <w:rFonts w:ascii="Times New Roman" w:hAnsi="Times New Roman" w:cs="Times New Roman"/>
                <w:sz w:val="24"/>
                <w:szCs w:val="24"/>
              </w:rPr>
            </w:pPr>
            <w:r>
              <w:rPr>
                <w:rFonts w:ascii="Times New Roman" w:hAnsi="Times New Roman" w:cs="Times New Roman"/>
                <w:sz w:val="24"/>
                <w:szCs w:val="24"/>
              </w:rPr>
              <w:t>Midterm Exam</w:t>
            </w:r>
          </w:p>
          <w:p w:rsidR="006A3B16" w:rsidRDefault="006A3B16" w:rsidP="006A3B16">
            <w:pPr>
              <w:rPr>
                <w:rFonts w:ascii="Times New Roman" w:hAnsi="Times New Roman" w:cs="Times New Roman"/>
                <w:sz w:val="24"/>
                <w:szCs w:val="24"/>
              </w:rPr>
            </w:pPr>
          </w:p>
          <w:p w:rsidR="006A3B16" w:rsidRDefault="006A3B16" w:rsidP="006A3B16">
            <w:pPr>
              <w:rPr>
                <w:rFonts w:ascii="Times New Roman" w:hAnsi="Times New Roman" w:cs="Times New Roman"/>
                <w:sz w:val="24"/>
                <w:szCs w:val="24"/>
              </w:rPr>
            </w:pPr>
          </w:p>
        </w:tc>
        <w:tc>
          <w:tcPr>
            <w:tcW w:w="1170" w:type="dxa"/>
          </w:tcPr>
          <w:p w:rsidR="006A3B16" w:rsidRDefault="006A3B16" w:rsidP="006A3B16">
            <w:pPr>
              <w:jc w:val="center"/>
              <w:rPr>
                <w:rFonts w:ascii="Times New Roman" w:hAnsi="Times New Roman" w:cs="Times New Roman"/>
                <w:sz w:val="24"/>
                <w:szCs w:val="24"/>
              </w:rPr>
            </w:pPr>
            <w:r>
              <w:rPr>
                <w:rFonts w:ascii="Times New Roman" w:hAnsi="Times New Roman" w:cs="Times New Roman"/>
                <w:sz w:val="24"/>
                <w:szCs w:val="24"/>
              </w:rPr>
              <w:t>150</w:t>
            </w:r>
          </w:p>
        </w:tc>
        <w:tc>
          <w:tcPr>
            <w:tcW w:w="3330" w:type="dxa"/>
          </w:tcPr>
          <w:p w:rsidR="006A3B16" w:rsidRDefault="006A3B16" w:rsidP="006A3B16">
            <w:pPr>
              <w:rPr>
                <w:rFonts w:ascii="Times New Roman" w:hAnsi="Times New Roman" w:cs="Times New Roman"/>
                <w:sz w:val="24"/>
                <w:szCs w:val="24"/>
              </w:rPr>
            </w:pPr>
            <w:r>
              <w:rPr>
                <w:rFonts w:ascii="Times New Roman" w:hAnsi="Times New Roman" w:cs="Times New Roman"/>
                <w:sz w:val="24"/>
                <w:szCs w:val="24"/>
              </w:rPr>
              <w:t>Dec.23</w:t>
            </w:r>
            <w:r w:rsidR="004F38D4">
              <w:rPr>
                <w:rFonts w:ascii="Times New Roman" w:hAnsi="Times New Roman" w:cs="Times New Roman"/>
                <w:sz w:val="24"/>
                <w:szCs w:val="24"/>
              </w:rPr>
              <w:t xml:space="preserve"> from 12:00 to 1:30 PM</w:t>
            </w:r>
          </w:p>
        </w:tc>
      </w:tr>
      <w:tr w:rsidR="006A3B16" w:rsidRPr="00787A12" w:rsidTr="000D3394">
        <w:tc>
          <w:tcPr>
            <w:tcW w:w="4590" w:type="dxa"/>
          </w:tcPr>
          <w:p w:rsidR="006A3B16" w:rsidRDefault="006A3B16" w:rsidP="006A3B16">
            <w:pPr>
              <w:rPr>
                <w:rFonts w:ascii="Times New Roman" w:hAnsi="Times New Roman" w:cs="Times New Roman"/>
                <w:sz w:val="24"/>
                <w:szCs w:val="24"/>
              </w:rPr>
            </w:pPr>
            <w:r>
              <w:rPr>
                <w:rFonts w:ascii="Times New Roman" w:hAnsi="Times New Roman" w:cs="Times New Roman"/>
                <w:sz w:val="24"/>
                <w:szCs w:val="24"/>
              </w:rPr>
              <w:t>Critical Article Review 2</w:t>
            </w:r>
          </w:p>
          <w:p w:rsidR="006A3B16" w:rsidRDefault="006A3B16" w:rsidP="006A3B16">
            <w:pPr>
              <w:rPr>
                <w:rFonts w:ascii="Times New Roman" w:hAnsi="Times New Roman" w:cs="Times New Roman"/>
                <w:sz w:val="24"/>
                <w:szCs w:val="24"/>
              </w:rPr>
            </w:pPr>
          </w:p>
          <w:p w:rsidR="006A3B16" w:rsidRDefault="006A3B16" w:rsidP="006A3B16">
            <w:pPr>
              <w:rPr>
                <w:rFonts w:ascii="Times New Roman" w:hAnsi="Times New Roman" w:cs="Times New Roman"/>
                <w:sz w:val="24"/>
                <w:szCs w:val="24"/>
              </w:rPr>
            </w:pPr>
          </w:p>
        </w:tc>
        <w:tc>
          <w:tcPr>
            <w:tcW w:w="1170" w:type="dxa"/>
          </w:tcPr>
          <w:p w:rsidR="006A3B16" w:rsidRDefault="001B5506" w:rsidP="006A3B16">
            <w:pPr>
              <w:jc w:val="center"/>
              <w:rPr>
                <w:rFonts w:ascii="Times New Roman" w:hAnsi="Times New Roman" w:cs="Times New Roman"/>
                <w:sz w:val="24"/>
                <w:szCs w:val="24"/>
              </w:rPr>
            </w:pPr>
            <w:r>
              <w:rPr>
                <w:rFonts w:ascii="Times New Roman" w:hAnsi="Times New Roman" w:cs="Times New Roman"/>
                <w:sz w:val="24"/>
                <w:szCs w:val="24"/>
              </w:rPr>
              <w:t>80</w:t>
            </w:r>
          </w:p>
        </w:tc>
        <w:tc>
          <w:tcPr>
            <w:tcW w:w="3330" w:type="dxa"/>
          </w:tcPr>
          <w:p w:rsidR="006A3B16" w:rsidRDefault="006A3B16" w:rsidP="006A3B16">
            <w:pPr>
              <w:rPr>
                <w:rFonts w:ascii="Times New Roman" w:hAnsi="Times New Roman" w:cs="Times New Roman"/>
                <w:sz w:val="24"/>
                <w:szCs w:val="24"/>
              </w:rPr>
            </w:pPr>
            <w:r>
              <w:rPr>
                <w:rFonts w:ascii="Times New Roman" w:hAnsi="Times New Roman" w:cs="Times New Roman"/>
                <w:sz w:val="24"/>
                <w:szCs w:val="24"/>
              </w:rPr>
              <w:t>Jan.5</w:t>
            </w:r>
          </w:p>
        </w:tc>
      </w:tr>
      <w:tr w:rsidR="006A3B16" w:rsidRPr="00787A12" w:rsidTr="000D3394">
        <w:tc>
          <w:tcPr>
            <w:tcW w:w="4590" w:type="dxa"/>
          </w:tcPr>
          <w:p w:rsidR="006A3B16" w:rsidRDefault="006A3B16" w:rsidP="006A3B16">
            <w:pPr>
              <w:widowControl/>
              <w:tabs>
                <w:tab w:val="left" w:pos="0"/>
              </w:tabs>
              <w:autoSpaceDE/>
              <w:autoSpaceDN/>
              <w:adjustRightInd/>
              <w:rPr>
                <w:rFonts w:ascii="Times New Roman" w:hAnsi="Times New Roman" w:cs="Times New Roman"/>
                <w:sz w:val="24"/>
                <w:szCs w:val="24"/>
              </w:rPr>
            </w:pPr>
            <w:r>
              <w:rPr>
                <w:rFonts w:ascii="Times New Roman" w:hAnsi="Times New Roman" w:cs="Times New Roman"/>
                <w:sz w:val="24"/>
                <w:szCs w:val="24"/>
              </w:rPr>
              <w:t>Literature Research Paper</w:t>
            </w:r>
            <w:r w:rsidRPr="00287396">
              <w:rPr>
                <w:rFonts w:ascii="Times New Roman" w:hAnsi="Times New Roman" w:cs="Times New Roman"/>
                <w:sz w:val="24"/>
                <w:szCs w:val="24"/>
              </w:rPr>
              <w:t xml:space="preserve">  </w:t>
            </w:r>
            <w:r>
              <w:rPr>
                <w:rFonts w:ascii="Times New Roman" w:hAnsi="Times New Roman" w:cs="Times New Roman"/>
                <w:sz w:val="24"/>
                <w:szCs w:val="24"/>
              </w:rPr>
              <w:t>(150 points)</w:t>
            </w:r>
          </w:p>
          <w:p w:rsidR="006A3B16" w:rsidRDefault="006A3B16" w:rsidP="006A3B16">
            <w:pPr>
              <w:widowControl/>
              <w:tabs>
                <w:tab w:val="left" w:pos="0"/>
              </w:tabs>
              <w:autoSpaceDE/>
              <w:autoSpaceDN/>
              <w:adjustRightInd/>
              <w:rPr>
                <w:rFonts w:ascii="Times New Roman" w:hAnsi="Times New Roman" w:cs="Times New Roman"/>
                <w:sz w:val="24"/>
                <w:szCs w:val="24"/>
              </w:rPr>
            </w:pPr>
            <w:r>
              <w:rPr>
                <w:rFonts w:ascii="Times New Roman" w:hAnsi="Times New Roman" w:cs="Times New Roman"/>
                <w:sz w:val="24"/>
                <w:szCs w:val="24"/>
              </w:rPr>
              <w:t>Topic and Outline (50 points)</w:t>
            </w:r>
          </w:p>
          <w:p w:rsidR="006A3B16" w:rsidRDefault="006A3B16" w:rsidP="006A3B16">
            <w:pPr>
              <w:widowControl/>
              <w:tabs>
                <w:tab w:val="left" w:pos="0"/>
              </w:tabs>
              <w:autoSpaceDE/>
              <w:autoSpaceDN/>
              <w:adjustRightInd/>
              <w:rPr>
                <w:rFonts w:ascii="Times New Roman" w:hAnsi="Times New Roman" w:cs="Times New Roman"/>
                <w:sz w:val="24"/>
                <w:szCs w:val="24"/>
              </w:rPr>
            </w:pPr>
            <w:r>
              <w:rPr>
                <w:rFonts w:ascii="Times New Roman" w:hAnsi="Times New Roman" w:cs="Times New Roman"/>
                <w:sz w:val="24"/>
                <w:szCs w:val="24"/>
              </w:rPr>
              <w:t>Total: 200 points</w:t>
            </w:r>
          </w:p>
          <w:p w:rsidR="006A3B16" w:rsidRPr="00287396" w:rsidRDefault="006A3B16" w:rsidP="006A3B16">
            <w:pPr>
              <w:widowControl/>
              <w:tabs>
                <w:tab w:val="left" w:pos="0"/>
              </w:tabs>
              <w:autoSpaceDE/>
              <w:autoSpaceDN/>
              <w:adjustRightInd/>
              <w:rPr>
                <w:rFonts w:ascii="Times New Roman" w:hAnsi="Times New Roman" w:cs="Times New Roman"/>
                <w:sz w:val="24"/>
                <w:szCs w:val="24"/>
              </w:rPr>
            </w:pPr>
            <w:r w:rsidRPr="00287396">
              <w:rPr>
                <w:rFonts w:ascii="Times New Roman" w:hAnsi="Times New Roman" w:cs="Times New Roman"/>
                <w:sz w:val="24"/>
                <w:szCs w:val="24"/>
              </w:rPr>
              <w:t xml:space="preserve">                                                                                                                                                                         </w:t>
            </w:r>
          </w:p>
        </w:tc>
        <w:tc>
          <w:tcPr>
            <w:tcW w:w="1170" w:type="dxa"/>
          </w:tcPr>
          <w:p w:rsidR="006A3B16" w:rsidRDefault="006A3B16" w:rsidP="006A3B16">
            <w:pPr>
              <w:jc w:val="center"/>
              <w:rPr>
                <w:rFonts w:ascii="Times New Roman" w:hAnsi="Times New Roman" w:cs="Times New Roman"/>
                <w:sz w:val="24"/>
                <w:szCs w:val="24"/>
              </w:rPr>
            </w:pPr>
            <w:r>
              <w:rPr>
                <w:rFonts w:ascii="Times New Roman" w:hAnsi="Times New Roman" w:cs="Times New Roman"/>
                <w:sz w:val="24"/>
                <w:szCs w:val="24"/>
              </w:rPr>
              <w:t>150</w:t>
            </w:r>
          </w:p>
          <w:p w:rsidR="006A3B16" w:rsidRPr="00287396" w:rsidRDefault="006A3B16" w:rsidP="006A3B16">
            <w:pPr>
              <w:jc w:val="center"/>
              <w:rPr>
                <w:rFonts w:ascii="Times New Roman" w:hAnsi="Times New Roman" w:cs="Times New Roman"/>
                <w:sz w:val="24"/>
                <w:szCs w:val="24"/>
              </w:rPr>
            </w:pPr>
          </w:p>
        </w:tc>
        <w:tc>
          <w:tcPr>
            <w:tcW w:w="3330" w:type="dxa"/>
          </w:tcPr>
          <w:p w:rsidR="006A3B16" w:rsidRPr="00287396" w:rsidRDefault="006A3B16" w:rsidP="006A3B16">
            <w:pPr>
              <w:rPr>
                <w:rFonts w:ascii="Times New Roman" w:hAnsi="Times New Roman" w:cs="Times New Roman"/>
                <w:sz w:val="24"/>
                <w:szCs w:val="24"/>
              </w:rPr>
            </w:pPr>
            <w:r>
              <w:rPr>
                <w:rFonts w:ascii="Times New Roman" w:hAnsi="Times New Roman" w:cs="Times New Roman"/>
                <w:sz w:val="24"/>
                <w:szCs w:val="24"/>
              </w:rPr>
              <w:t xml:space="preserve">Jan. </w:t>
            </w:r>
            <w:r w:rsidR="004F38D4">
              <w:rPr>
                <w:rFonts w:ascii="Times New Roman" w:hAnsi="Times New Roman" w:cs="Times New Roman"/>
                <w:sz w:val="24"/>
                <w:szCs w:val="24"/>
              </w:rPr>
              <w:t>7</w:t>
            </w:r>
          </w:p>
        </w:tc>
      </w:tr>
      <w:tr w:rsidR="004F38D4" w:rsidRPr="00787A12" w:rsidTr="000D3394">
        <w:tc>
          <w:tcPr>
            <w:tcW w:w="4590" w:type="dxa"/>
          </w:tcPr>
          <w:p w:rsidR="004F38D4" w:rsidRDefault="004F38D4" w:rsidP="004F38D4">
            <w:pPr>
              <w:rPr>
                <w:rFonts w:ascii="Times New Roman" w:hAnsi="Times New Roman" w:cs="Times New Roman"/>
                <w:sz w:val="24"/>
                <w:szCs w:val="24"/>
              </w:rPr>
            </w:pPr>
            <w:r>
              <w:rPr>
                <w:rFonts w:ascii="Times New Roman" w:hAnsi="Times New Roman" w:cs="Times New Roman"/>
                <w:sz w:val="24"/>
                <w:szCs w:val="24"/>
              </w:rPr>
              <w:t>Final Exam</w:t>
            </w:r>
          </w:p>
          <w:p w:rsidR="004F38D4" w:rsidRDefault="004F38D4" w:rsidP="004F38D4">
            <w:pPr>
              <w:rPr>
                <w:rFonts w:ascii="Times New Roman" w:hAnsi="Times New Roman" w:cs="Times New Roman"/>
                <w:sz w:val="24"/>
                <w:szCs w:val="24"/>
              </w:rPr>
            </w:pPr>
          </w:p>
          <w:p w:rsidR="004F38D4" w:rsidRDefault="004F38D4" w:rsidP="004F38D4">
            <w:pPr>
              <w:rPr>
                <w:rFonts w:ascii="Times New Roman" w:hAnsi="Times New Roman" w:cs="Times New Roman"/>
                <w:sz w:val="24"/>
                <w:szCs w:val="24"/>
              </w:rPr>
            </w:pPr>
          </w:p>
        </w:tc>
        <w:tc>
          <w:tcPr>
            <w:tcW w:w="1170" w:type="dxa"/>
          </w:tcPr>
          <w:p w:rsidR="004F38D4" w:rsidRDefault="004F38D4" w:rsidP="004F38D4">
            <w:pPr>
              <w:jc w:val="center"/>
              <w:rPr>
                <w:rFonts w:ascii="Times New Roman" w:hAnsi="Times New Roman" w:cs="Times New Roman"/>
                <w:sz w:val="24"/>
                <w:szCs w:val="24"/>
              </w:rPr>
            </w:pPr>
            <w:r>
              <w:rPr>
                <w:rFonts w:ascii="Times New Roman" w:hAnsi="Times New Roman" w:cs="Times New Roman"/>
                <w:sz w:val="24"/>
                <w:szCs w:val="24"/>
              </w:rPr>
              <w:t>200</w:t>
            </w:r>
          </w:p>
        </w:tc>
        <w:tc>
          <w:tcPr>
            <w:tcW w:w="3330" w:type="dxa"/>
          </w:tcPr>
          <w:p w:rsidR="004F38D4" w:rsidRDefault="004F38D4" w:rsidP="004F38D4">
            <w:pPr>
              <w:rPr>
                <w:rFonts w:ascii="Times New Roman" w:hAnsi="Times New Roman" w:cs="Times New Roman"/>
                <w:sz w:val="24"/>
                <w:szCs w:val="24"/>
              </w:rPr>
            </w:pPr>
            <w:r>
              <w:rPr>
                <w:rFonts w:ascii="Times New Roman" w:hAnsi="Times New Roman" w:cs="Times New Roman"/>
                <w:sz w:val="24"/>
                <w:szCs w:val="24"/>
              </w:rPr>
              <w:t>Jan.8  from 12:00 to 2:00 PM.</w:t>
            </w:r>
          </w:p>
        </w:tc>
      </w:tr>
      <w:tr w:rsidR="004F38D4" w:rsidRPr="00787A12" w:rsidTr="000D3394">
        <w:tc>
          <w:tcPr>
            <w:tcW w:w="4590" w:type="dxa"/>
            <w:shd w:val="clear" w:color="auto" w:fill="95B3D7" w:themeFill="accent1" w:themeFillTint="99"/>
          </w:tcPr>
          <w:p w:rsidR="004F38D4" w:rsidRDefault="004F38D4" w:rsidP="004F38D4">
            <w:pPr>
              <w:rPr>
                <w:rFonts w:ascii="Times New Roman" w:hAnsi="Times New Roman" w:cs="Times New Roman"/>
                <w:sz w:val="24"/>
                <w:szCs w:val="24"/>
              </w:rPr>
            </w:pPr>
            <w:r w:rsidRPr="00787A12">
              <w:rPr>
                <w:rFonts w:ascii="Times New Roman" w:hAnsi="Times New Roman" w:cs="Times New Roman"/>
                <w:sz w:val="24"/>
                <w:szCs w:val="24"/>
              </w:rPr>
              <w:t>TOTAL</w:t>
            </w:r>
          </w:p>
          <w:p w:rsidR="004F38D4" w:rsidRPr="00787A12" w:rsidRDefault="004F38D4" w:rsidP="004F38D4">
            <w:pPr>
              <w:rPr>
                <w:rFonts w:ascii="Times New Roman" w:hAnsi="Times New Roman" w:cs="Times New Roman"/>
                <w:sz w:val="24"/>
                <w:szCs w:val="24"/>
              </w:rPr>
            </w:pPr>
          </w:p>
        </w:tc>
        <w:tc>
          <w:tcPr>
            <w:tcW w:w="1170" w:type="dxa"/>
            <w:shd w:val="clear" w:color="auto" w:fill="95B3D7" w:themeFill="accent1" w:themeFillTint="99"/>
          </w:tcPr>
          <w:p w:rsidR="004F38D4" w:rsidRPr="00787A12" w:rsidRDefault="004F38D4" w:rsidP="004F38D4">
            <w:pPr>
              <w:jc w:val="center"/>
              <w:rPr>
                <w:rFonts w:ascii="Times New Roman" w:hAnsi="Times New Roman" w:cs="Times New Roman"/>
                <w:sz w:val="24"/>
                <w:szCs w:val="24"/>
              </w:rPr>
            </w:pPr>
            <w:r>
              <w:rPr>
                <w:rFonts w:ascii="Times New Roman" w:hAnsi="Times New Roman" w:cs="Times New Roman"/>
                <w:sz w:val="24"/>
                <w:szCs w:val="24"/>
              </w:rPr>
              <w:t>1000</w:t>
            </w:r>
          </w:p>
        </w:tc>
        <w:tc>
          <w:tcPr>
            <w:tcW w:w="3330" w:type="dxa"/>
            <w:shd w:val="clear" w:color="auto" w:fill="95B3D7" w:themeFill="accent1" w:themeFillTint="99"/>
          </w:tcPr>
          <w:p w:rsidR="004F38D4" w:rsidRPr="00787A12" w:rsidRDefault="004F38D4" w:rsidP="004F38D4">
            <w:pPr>
              <w:jc w:val="center"/>
              <w:rPr>
                <w:rFonts w:ascii="Times New Roman" w:hAnsi="Times New Roman" w:cs="Times New Roman"/>
                <w:sz w:val="24"/>
                <w:szCs w:val="24"/>
              </w:rPr>
            </w:pPr>
          </w:p>
        </w:tc>
      </w:tr>
      <w:bookmarkEnd w:id="1"/>
    </w:tbl>
    <w:p w:rsidR="00635E8F" w:rsidRPr="005558F3" w:rsidRDefault="00635E8F" w:rsidP="00635E8F"/>
    <w:p w:rsidR="00635E8F" w:rsidRDefault="00635E8F" w:rsidP="00635E8F">
      <w:pPr>
        <w:widowControl/>
        <w:tabs>
          <w:tab w:val="left" w:pos="0"/>
          <w:tab w:val="left" w:pos="720"/>
        </w:tabs>
        <w:autoSpaceDE/>
        <w:autoSpaceDN/>
        <w:adjustRightInd/>
        <w:rPr>
          <w:rFonts w:ascii="Times New Roman" w:eastAsia="Times New Roman" w:hAnsi="Times New Roman" w:cs="Times New Roman"/>
          <w:b/>
          <w:sz w:val="24"/>
          <w:szCs w:val="24"/>
          <w:lang w:eastAsia="en-US"/>
        </w:rPr>
      </w:pPr>
    </w:p>
    <w:p w:rsidR="00635E8F" w:rsidRDefault="00635E8F" w:rsidP="00635E8F">
      <w:pPr>
        <w:widowControl/>
        <w:autoSpaceDE/>
        <w:autoSpaceDN/>
        <w:adjustRightInd/>
        <w:jc w:val="both"/>
        <w:rPr>
          <w:rFonts w:ascii="Times New Roman" w:hAnsi="Times New Roman" w:cs="Times New Roman"/>
          <w:sz w:val="24"/>
          <w:szCs w:val="24"/>
        </w:rPr>
      </w:pPr>
    </w:p>
    <w:p w:rsidR="000F2EDC" w:rsidRDefault="000F2EDC" w:rsidP="00635E8F">
      <w:pPr>
        <w:widowControl/>
        <w:autoSpaceDE/>
        <w:autoSpaceDN/>
        <w:adjustRightInd/>
        <w:jc w:val="both"/>
        <w:rPr>
          <w:rFonts w:ascii="Times New Roman" w:hAnsi="Times New Roman" w:cs="Times New Roman"/>
          <w:sz w:val="24"/>
          <w:szCs w:val="24"/>
        </w:rPr>
      </w:pPr>
    </w:p>
    <w:p w:rsidR="000F2EDC" w:rsidRDefault="000F2EDC" w:rsidP="00635E8F">
      <w:pPr>
        <w:widowControl/>
        <w:autoSpaceDE/>
        <w:autoSpaceDN/>
        <w:adjustRightInd/>
        <w:jc w:val="both"/>
        <w:rPr>
          <w:rFonts w:ascii="Times New Roman" w:hAnsi="Times New Roman" w:cs="Times New Roman"/>
          <w:sz w:val="24"/>
          <w:szCs w:val="24"/>
        </w:rPr>
      </w:pPr>
    </w:p>
    <w:p w:rsidR="000F2EDC" w:rsidRDefault="000F2EDC" w:rsidP="00635E8F">
      <w:pPr>
        <w:widowControl/>
        <w:autoSpaceDE/>
        <w:autoSpaceDN/>
        <w:adjustRightInd/>
        <w:jc w:val="both"/>
        <w:rPr>
          <w:rFonts w:ascii="Times New Roman" w:hAnsi="Times New Roman" w:cs="Times New Roman"/>
          <w:sz w:val="24"/>
          <w:szCs w:val="24"/>
        </w:rPr>
      </w:pPr>
    </w:p>
    <w:p w:rsidR="000F2EDC" w:rsidRDefault="000F2EDC" w:rsidP="00635E8F">
      <w:pPr>
        <w:widowControl/>
        <w:autoSpaceDE/>
        <w:autoSpaceDN/>
        <w:adjustRightInd/>
        <w:jc w:val="both"/>
        <w:rPr>
          <w:rFonts w:ascii="Times New Roman" w:hAnsi="Times New Roman" w:cs="Times New Roman"/>
          <w:sz w:val="24"/>
          <w:szCs w:val="24"/>
        </w:rPr>
      </w:pPr>
    </w:p>
    <w:p w:rsidR="00F15EE9" w:rsidRDefault="00F15EE9" w:rsidP="00635E8F">
      <w:pPr>
        <w:widowControl/>
        <w:autoSpaceDE/>
        <w:autoSpaceDN/>
        <w:adjustRightInd/>
        <w:jc w:val="both"/>
        <w:rPr>
          <w:rFonts w:ascii="Times New Roman" w:hAnsi="Times New Roman" w:cs="Times New Roman"/>
          <w:sz w:val="24"/>
          <w:szCs w:val="24"/>
        </w:rPr>
      </w:pPr>
    </w:p>
    <w:p w:rsidR="00374106" w:rsidRPr="00C65050" w:rsidRDefault="00905BD0" w:rsidP="00C65050">
      <w:pPr>
        <w:spacing w:line="321" w:lineRule="exact"/>
        <w:rPr>
          <w:rFonts w:ascii="Times New Roman" w:hAnsi="Times New Roman" w:cs="Times New Roman"/>
          <w:b/>
          <w:bCs/>
          <w:sz w:val="24"/>
          <w:szCs w:val="24"/>
        </w:rPr>
      </w:pPr>
      <w:r>
        <w:rPr>
          <w:rFonts w:ascii="Times New Roman" w:hAnsi="Times New Roman" w:cs="Times New Roman"/>
          <w:b/>
          <w:bCs/>
          <w:sz w:val="24"/>
          <w:szCs w:val="24"/>
        </w:rPr>
        <w:lastRenderedPageBreak/>
        <w:t>IX</w:t>
      </w:r>
      <w:r w:rsidR="00CB48CB">
        <w:rPr>
          <w:rFonts w:ascii="Times New Roman" w:hAnsi="Times New Roman" w:cs="Times New Roman"/>
          <w:b/>
          <w:bCs/>
          <w:sz w:val="24"/>
          <w:szCs w:val="24"/>
        </w:rPr>
        <w:t>.</w:t>
      </w:r>
      <w:r w:rsidR="00CB48CB">
        <w:rPr>
          <w:rFonts w:ascii="Times New Roman" w:hAnsi="Times New Roman" w:cs="Times New Roman"/>
          <w:b/>
          <w:bCs/>
          <w:sz w:val="24"/>
          <w:szCs w:val="24"/>
        </w:rPr>
        <w:tab/>
      </w:r>
      <w:r w:rsidR="00C00142" w:rsidRPr="00787A12">
        <w:rPr>
          <w:rFonts w:ascii="Times New Roman" w:hAnsi="Times New Roman" w:cs="Times New Roman"/>
          <w:b/>
          <w:bCs/>
          <w:sz w:val="24"/>
          <w:szCs w:val="24"/>
        </w:rPr>
        <w:t>INSTRUCTIONAL APPROACH</w:t>
      </w:r>
    </w:p>
    <w:p w:rsidR="00C00142" w:rsidRDefault="00C00142" w:rsidP="00CB48CB">
      <w:pPr>
        <w:widowControl/>
        <w:spacing w:line="273" w:lineRule="exact"/>
        <w:ind w:left="720"/>
        <w:rPr>
          <w:rFonts w:ascii="Times New Roman" w:hAnsi="Times New Roman" w:cs="Times New Roman"/>
          <w:sz w:val="24"/>
          <w:szCs w:val="24"/>
        </w:rPr>
      </w:pPr>
      <w:r w:rsidRPr="00787A12">
        <w:rPr>
          <w:rFonts w:ascii="Times New Roman" w:hAnsi="Times New Roman" w:cs="Times New Roman"/>
          <w:sz w:val="24"/>
          <w:szCs w:val="24"/>
        </w:rPr>
        <w:t>Reflective inquiry techniques will be used requiring students to participate in discussions, formulate thoughts, and present opinions on important topics/issues/concepts. Cooperative learning techniques will complement the reflective inquiry approach. The overall instructional techniques will help students improve their understanding of how contextualized learning enhances meaning and comprehension</w:t>
      </w:r>
      <w:r w:rsidR="00C65050">
        <w:rPr>
          <w:rFonts w:ascii="Times New Roman" w:hAnsi="Times New Roman" w:cs="Times New Roman"/>
          <w:sz w:val="24"/>
          <w:szCs w:val="24"/>
        </w:rPr>
        <w:t xml:space="preserve"> of the course content</w:t>
      </w:r>
      <w:r w:rsidRPr="00787A12">
        <w:rPr>
          <w:rFonts w:ascii="Times New Roman" w:hAnsi="Times New Roman" w:cs="Times New Roman"/>
          <w:sz w:val="24"/>
          <w:szCs w:val="24"/>
        </w:rPr>
        <w:t>. The overall instructional plan of th</w:t>
      </w:r>
      <w:r w:rsidR="00C65050">
        <w:rPr>
          <w:rFonts w:ascii="Times New Roman" w:hAnsi="Times New Roman" w:cs="Times New Roman"/>
          <w:sz w:val="24"/>
          <w:szCs w:val="24"/>
        </w:rPr>
        <w:t>is</w:t>
      </w:r>
      <w:r w:rsidRPr="00787A12">
        <w:rPr>
          <w:rFonts w:ascii="Times New Roman" w:hAnsi="Times New Roman" w:cs="Times New Roman"/>
          <w:sz w:val="24"/>
          <w:szCs w:val="24"/>
        </w:rPr>
        <w:t xml:space="preserve"> course is designed to help students develop knowledge, skills of critical thinking, reflection, and self-assessment. The course will also help students develop </w:t>
      </w:r>
      <w:r w:rsidR="00C65050">
        <w:rPr>
          <w:rFonts w:ascii="Times New Roman" w:hAnsi="Times New Roman" w:cs="Times New Roman"/>
          <w:sz w:val="24"/>
          <w:szCs w:val="24"/>
        </w:rPr>
        <w:t>competence for</w:t>
      </w:r>
      <w:r w:rsidRPr="00787A12">
        <w:rPr>
          <w:rFonts w:ascii="Times New Roman" w:hAnsi="Times New Roman" w:cs="Times New Roman"/>
          <w:sz w:val="24"/>
          <w:szCs w:val="24"/>
        </w:rPr>
        <w:t xml:space="preserve"> working with </w:t>
      </w:r>
      <w:r w:rsidR="00C65050">
        <w:rPr>
          <w:rFonts w:ascii="Times New Roman" w:hAnsi="Times New Roman" w:cs="Times New Roman"/>
          <w:sz w:val="24"/>
          <w:szCs w:val="24"/>
        </w:rPr>
        <w:t>English language learners and their families.</w:t>
      </w:r>
      <w:r w:rsidRPr="00787A12">
        <w:rPr>
          <w:rFonts w:ascii="Times New Roman" w:hAnsi="Times New Roman" w:cs="Times New Roman"/>
          <w:sz w:val="24"/>
          <w:szCs w:val="24"/>
        </w:rPr>
        <w:t xml:space="preserve"> </w:t>
      </w:r>
    </w:p>
    <w:p w:rsidR="00905BD0" w:rsidRDefault="00905BD0" w:rsidP="00CB48CB">
      <w:pPr>
        <w:widowControl/>
        <w:spacing w:line="273" w:lineRule="exact"/>
        <w:ind w:left="720"/>
        <w:rPr>
          <w:rFonts w:ascii="Times New Roman" w:hAnsi="Times New Roman" w:cs="Times New Roman"/>
          <w:sz w:val="24"/>
          <w:szCs w:val="24"/>
        </w:rPr>
      </w:pPr>
    </w:p>
    <w:p w:rsidR="00905BD0" w:rsidRPr="00787A12" w:rsidRDefault="00905BD0" w:rsidP="00CB48CB">
      <w:pPr>
        <w:widowControl/>
        <w:spacing w:line="273" w:lineRule="exact"/>
        <w:ind w:left="720"/>
        <w:rPr>
          <w:rFonts w:ascii="Times New Roman" w:hAnsi="Times New Roman" w:cs="Times New Roman"/>
          <w:sz w:val="24"/>
          <w:szCs w:val="24"/>
        </w:rPr>
      </w:pPr>
    </w:p>
    <w:p w:rsidR="00DC30CA" w:rsidRDefault="001B6008" w:rsidP="00985EA6">
      <w:pPr>
        <w:widowControl/>
        <w:spacing w:line="273" w:lineRule="exact"/>
        <w:rPr>
          <w:rFonts w:ascii="Times New Roman" w:hAnsi="Times New Roman" w:cs="Times New Roman"/>
          <w:b/>
          <w:sz w:val="24"/>
          <w:szCs w:val="24"/>
        </w:rPr>
      </w:pPr>
      <w:r>
        <w:rPr>
          <w:rFonts w:ascii="Times New Roman" w:hAnsi="Times New Roman" w:cs="Times New Roman"/>
          <w:b/>
          <w:sz w:val="24"/>
          <w:szCs w:val="24"/>
        </w:rPr>
        <w:t>X</w:t>
      </w:r>
      <w:r w:rsidR="00136030">
        <w:rPr>
          <w:rFonts w:ascii="Times New Roman" w:hAnsi="Times New Roman" w:cs="Times New Roman"/>
          <w:b/>
          <w:sz w:val="24"/>
          <w:szCs w:val="24"/>
        </w:rPr>
        <w:t>.</w:t>
      </w:r>
      <w:r w:rsidR="00136030">
        <w:rPr>
          <w:rFonts w:ascii="Times New Roman" w:hAnsi="Times New Roman" w:cs="Times New Roman"/>
          <w:b/>
          <w:sz w:val="24"/>
          <w:szCs w:val="24"/>
        </w:rPr>
        <w:tab/>
      </w:r>
      <w:r w:rsidR="00C65050">
        <w:rPr>
          <w:rFonts w:ascii="Times New Roman" w:hAnsi="Times New Roman" w:cs="Times New Roman"/>
          <w:b/>
          <w:sz w:val="24"/>
          <w:szCs w:val="24"/>
        </w:rPr>
        <w:t>GRADING SCALE</w:t>
      </w:r>
      <w:r w:rsidR="00136030">
        <w:rPr>
          <w:rFonts w:ascii="Times New Roman" w:hAnsi="Times New Roman" w:cs="Times New Roman"/>
          <w:b/>
          <w:sz w:val="24"/>
          <w:szCs w:val="24"/>
        </w:rPr>
        <w:t xml:space="preserve"> FOR THIS COURSE</w:t>
      </w:r>
    </w:p>
    <w:p w:rsidR="00DC30CA" w:rsidRPr="00787A12" w:rsidRDefault="00324D40" w:rsidP="00DC30CA">
      <w:pPr>
        <w:ind w:firstLine="720"/>
        <w:rPr>
          <w:rFonts w:ascii="Times New Roman" w:hAnsi="Times New Roman" w:cs="Times New Roman"/>
          <w:sz w:val="24"/>
          <w:szCs w:val="24"/>
        </w:rPr>
      </w:pPr>
      <w:r w:rsidRPr="00787A12">
        <w:rPr>
          <w:rFonts w:ascii="Times New Roman" w:hAnsi="Times New Roman" w:cs="Times New Roman"/>
          <w:sz w:val="24"/>
          <w:szCs w:val="24"/>
        </w:rPr>
        <w:t>90</w:t>
      </w:r>
      <w:r w:rsidR="00AC4BDB">
        <w:rPr>
          <w:rFonts w:ascii="Times New Roman" w:hAnsi="Times New Roman" w:cs="Times New Roman"/>
          <w:sz w:val="24"/>
          <w:szCs w:val="24"/>
        </w:rPr>
        <w:t>0</w:t>
      </w:r>
      <w:r w:rsidRPr="00787A12">
        <w:rPr>
          <w:rFonts w:ascii="Times New Roman" w:hAnsi="Times New Roman" w:cs="Times New Roman"/>
          <w:sz w:val="24"/>
          <w:szCs w:val="24"/>
        </w:rPr>
        <w:t>-100</w:t>
      </w:r>
      <w:r w:rsidR="00AC4BDB">
        <w:rPr>
          <w:rFonts w:ascii="Times New Roman" w:hAnsi="Times New Roman" w:cs="Times New Roman"/>
          <w:sz w:val="24"/>
          <w:szCs w:val="24"/>
        </w:rPr>
        <w:t>0</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00C633DA">
        <w:rPr>
          <w:rFonts w:ascii="Times New Roman" w:hAnsi="Times New Roman" w:cs="Times New Roman"/>
          <w:sz w:val="24"/>
          <w:szCs w:val="24"/>
        </w:rPr>
        <w:tab/>
      </w:r>
      <w:r w:rsidR="00DC30CA" w:rsidRPr="00787A12">
        <w:rPr>
          <w:rFonts w:ascii="Times New Roman" w:hAnsi="Times New Roman" w:cs="Times New Roman"/>
          <w:sz w:val="24"/>
          <w:szCs w:val="24"/>
        </w:rPr>
        <w:t>A</w:t>
      </w:r>
    </w:p>
    <w:p w:rsidR="00DC30CA" w:rsidRPr="00787A12" w:rsidRDefault="00DC30CA" w:rsidP="00DC30CA">
      <w:pPr>
        <w:rPr>
          <w:rFonts w:ascii="Times New Roman" w:hAnsi="Times New Roman" w:cs="Times New Roman"/>
          <w:sz w:val="24"/>
          <w:szCs w:val="24"/>
        </w:rPr>
      </w:pPr>
      <w:r w:rsidRPr="00787A12">
        <w:rPr>
          <w:rFonts w:ascii="Times New Roman" w:hAnsi="Times New Roman" w:cs="Times New Roman"/>
          <w:sz w:val="24"/>
          <w:szCs w:val="24"/>
        </w:rPr>
        <w:tab/>
        <w:t>80</w:t>
      </w:r>
      <w:r w:rsidR="00AC4BDB">
        <w:rPr>
          <w:rFonts w:ascii="Times New Roman" w:hAnsi="Times New Roman" w:cs="Times New Roman"/>
          <w:sz w:val="24"/>
          <w:szCs w:val="24"/>
        </w:rPr>
        <w:t>0</w:t>
      </w:r>
      <w:r w:rsidRPr="00787A12">
        <w:rPr>
          <w:rFonts w:ascii="Times New Roman" w:hAnsi="Times New Roman" w:cs="Times New Roman"/>
          <w:sz w:val="24"/>
          <w:szCs w:val="24"/>
        </w:rPr>
        <w:t>-89</w:t>
      </w:r>
      <w:r w:rsidR="007061C0">
        <w:rPr>
          <w:rFonts w:ascii="Times New Roman" w:hAnsi="Times New Roman" w:cs="Times New Roman"/>
          <w:sz w:val="24"/>
          <w:szCs w:val="24"/>
        </w:rPr>
        <w:t>9</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00056198">
        <w:rPr>
          <w:rFonts w:ascii="Times New Roman" w:hAnsi="Times New Roman" w:cs="Times New Roman"/>
          <w:sz w:val="24"/>
          <w:szCs w:val="24"/>
        </w:rPr>
        <w:tab/>
      </w:r>
      <w:r w:rsidRPr="00787A12">
        <w:rPr>
          <w:rFonts w:ascii="Times New Roman" w:hAnsi="Times New Roman" w:cs="Times New Roman"/>
          <w:sz w:val="24"/>
          <w:szCs w:val="24"/>
        </w:rPr>
        <w:t>B</w:t>
      </w:r>
    </w:p>
    <w:p w:rsidR="00DC30CA" w:rsidRPr="00787A12" w:rsidRDefault="00DC30CA" w:rsidP="00DC30CA">
      <w:pPr>
        <w:rPr>
          <w:rFonts w:ascii="Times New Roman" w:hAnsi="Times New Roman" w:cs="Times New Roman"/>
          <w:sz w:val="24"/>
          <w:szCs w:val="24"/>
        </w:rPr>
      </w:pPr>
      <w:r w:rsidRPr="00787A12">
        <w:rPr>
          <w:rFonts w:ascii="Times New Roman" w:hAnsi="Times New Roman" w:cs="Times New Roman"/>
          <w:sz w:val="24"/>
          <w:szCs w:val="24"/>
        </w:rPr>
        <w:tab/>
        <w:t>70</w:t>
      </w:r>
      <w:r w:rsidR="00AC4BDB">
        <w:rPr>
          <w:rFonts w:ascii="Times New Roman" w:hAnsi="Times New Roman" w:cs="Times New Roman"/>
          <w:sz w:val="24"/>
          <w:szCs w:val="24"/>
        </w:rPr>
        <w:t>0</w:t>
      </w:r>
      <w:r w:rsidRPr="00787A12">
        <w:rPr>
          <w:rFonts w:ascii="Times New Roman" w:hAnsi="Times New Roman" w:cs="Times New Roman"/>
          <w:sz w:val="24"/>
          <w:szCs w:val="24"/>
        </w:rPr>
        <w:t>-79</w:t>
      </w:r>
      <w:r w:rsidR="007061C0">
        <w:rPr>
          <w:rFonts w:ascii="Times New Roman" w:hAnsi="Times New Roman" w:cs="Times New Roman"/>
          <w:sz w:val="24"/>
          <w:szCs w:val="24"/>
        </w:rPr>
        <w:t>9</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t>C</w:t>
      </w:r>
    </w:p>
    <w:p w:rsidR="00DC30CA" w:rsidRPr="00787A12" w:rsidRDefault="00DC30CA" w:rsidP="00DC30CA">
      <w:pPr>
        <w:rPr>
          <w:rFonts w:ascii="Times New Roman" w:hAnsi="Times New Roman" w:cs="Times New Roman"/>
          <w:sz w:val="24"/>
          <w:szCs w:val="24"/>
        </w:rPr>
      </w:pPr>
      <w:r w:rsidRPr="00787A12">
        <w:rPr>
          <w:rFonts w:ascii="Times New Roman" w:hAnsi="Times New Roman" w:cs="Times New Roman"/>
          <w:sz w:val="24"/>
          <w:szCs w:val="24"/>
        </w:rPr>
        <w:tab/>
        <w:t>60</w:t>
      </w:r>
      <w:r w:rsidR="00AC4BDB">
        <w:rPr>
          <w:rFonts w:ascii="Times New Roman" w:hAnsi="Times New Roman" w:cs="Times New Roman"/>
          <w:sz w:val="24"/>
          <w:szCs w:val="24"/>
        </w:rPr>
        <w:t>0</w:t>
      </w:r>
      <w:r w:rsidRPr="00787A12">
        <w:rPr>
          <w:rFonts w:ascii="Times New Roman" w:hAnsi="Times New Roman" w:cs="Times New Roman"/>
          <w:sz w:val="24"/>
          <w:szCs w:val="24"/>
        </w:rPr>
        <w:t>-69</w:t>
      </w:r>
      <w:r w:rsidR="007061C0">
        <w:rPr>
          <w:rFonts w:ascii="Times New Roman" w:hAnsi="Times New Roman" w:cs="Times New Roman"/>
          <w:sz w:val="24"/>
          <w:szCs w:val="24"/>
        </w:rPr>
        <w:t>9</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003838DB">
        <w:rPr>
          <w:rFonts w:ascii="Times New Roman" w:hAnsi="Times New Roman" w:cs="Times New Roman"/>
          <w:sz w:val="24"/>
          <w:szCs w:val="24"/>
        </w:rPr>
        <w:tab/>
      </w:r>
      <w:r w:rsidRPr="00787A12">
        <w:rPr>
          <w:rFonts w:ascii="Times New Roman" w:hAnsi="Times New Roman" w:cs="Times New Roman"/>
          <w:sz w:val="24"/>
          <w:szCs w:val="24"/>
        </w:rPr>
        <w:t>D</w:t>
      </w:r>
    </w:p>
    <w:p w:rsidR="00DC30CA" w:rsidRDefault="00DC30CA" w:rsidP="00DC30CA">
      <w:pPr>
        <w:rPr>
          <w:rFonts w:ascii="Times New Roman" w:hAnsi="Times New Roman" w:cs="Times New Roman"/>
          <w:sz w:val="24"/>
          <w:szCs w:val="24"/>
        </w:rPr>
      </w:pPr>
      <w:r w:rsidRPr="00787A12">
        <w:rPr>
          <w:rFonts w:ascii="Times New Roman" w:hAnsi="Times New Roman" w:cs="Times New Roman"/>
          <w:sz w:val="24"/>
          <w:szCs w:val="24"/>
        </w:rPr>
        <w:tab/>
        <w:t>Below 60</w:t>
      </w:r>
      <w:r w:rsidR="00AC4BDB">
        <w:rPr>
          <w:rFonts w:ascii="Times New Roman" w:hAnsi="Times New Roman" w:cs="Times New Roman"/>
          <w:sz w:val="24"/>
          <w:szCs w:val="24"/>
        </w:rPr>
        <w:t>0</w:t>
      </w:r>
      <w:r w:rsidR="00AC4BDB">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003838DB">
        <w:rPr>
          <w:rFonts w:ascii="Times New Roman" w:hAnsi="Times New Roman" w:cs="Times New Roman"/>
          <w:sz w:val="24"/>
          <w:szCs w:val="24"/>
        </w:rPr>
        <w:tab/>
      </w:r>
      <w:r w:rsidRPr="00787A12">
        <w:rPr>
          <w:rFonts w:ascii="Times New Roman" w:hAnsi="Times New Roman" w:cs="Times New Roman"/>
          <w:sz w:val="24"/>
          <w:szCs w:val="24"/>
        </w:rPr>
        <w:t>F</w:t>
      </w:r>
    </w:p>
    <w:p w:rsidR="00056198" w:rsidRPr="00787A12" w:rsidRDefault="00056198" w:rsidP="00DC30CA">
      <w:pPr>
        <w:rPr>
          <w:rFonts w:ascii="Times New Roman" w:hAnsi="Times New Roman" w:cs="Times New Roman"/>
          <w:sz w:val="24"/>
          <w:szCs w:val="24"/>
        </w:rPr>
      </w:pPr>
    </w:p>
    <w:p w:rsidR="00992738" w:rsidRPr="00787A12" w:rsidRDefault="00992738" w:rsidP="00992738">
      <w:pPr>
        <w:rPr>
          <w:rFonts w:ascii="Times New Roman" w:hAnsi="Times New Roman" w:cs="Times New Roman"/>
          <w:b/>
          <w:caps/>
          <w:sz w:val="24"/>
          <w:szCs w:val="24"/>
        </w:rPr>
      </w:pPr>
      <w:r>
        <w:rPr>
          <w:rFonts w:ascii="Times New Roman" w:hAnsi="Times New Roman" w:cs="Times New Roman"/>
          <w:b/>
          <w:sz w:val="24"/>
          <w:szCs w:val="24"/>
        </w:rPr>
        <w:tab/>
        <w:t>LATE WORK POLICY</w:t>
      </w:r>
    </w:p>
    <w:p w:rsidR="00992738" w:rsidRPr="00787A12" w:rsidRDefault="00992738" w:rsidP="00B313E3">
      <w:pPr>
        <w:ind w:left="720"/>
        <w:rPr>
          <w:rFonts w:ascii="Times New Roman" w:hAnsi="Times New Roman" w:cs="Times New Roman"/>
          <w:sz w:val="24"/>
          <w:szCs w:val="24"/>
        </w:rPr>
      </w:pPr>
      <w:r w:rsidRPr="00787A12">
        <w:rPr>
          <w:rFonts w:ascii="Times New Roman" w:hAnsi="Times New Roman" w:cs="Times New Roman"/>
          <w:sz w:val="24"/>
          <w:szCs w:val="24"/>
        </w:rPr>
        <w:t>Assignments turned in after t</w:t>
      </w:r>
      <w:r>
        <w:rPr>
          <w:rFonts w:ascii="Times New Roman" w:hAnsi="Times New Roman" w:cs="Times New Roman"/>
          <w:sz w:val="24"/>
          <w:szCs w:val="24"/>
        </w:rPr>
        <w:t xml:space="preserve">he due date will be deducted </w:t>
      </w:r>
      <w:r w:rsidRPr="00787A12">
        <w:rPr>
          <w:rFonts w:ascii="Times New Roman" w:hAnsi="Times New Roman" w:cs="Times New Roman"/>
          <w:sz w:val="24"/>
          <w:szCs w:val="24"/>
        </w:rPr>
        <w:t xml:space="preserve">10 </w:t>
      </w:r>
      <w:r>
        <w:rPr>
          <w:rFonts w:ascii="Times New Roman" w:hAnsi="Times New Roman" w:cs="Times New Roman"/>
          <w:sz w:val="24"/>
          <w:szCs w:val="24"/>
        </w:rPr>
        <w:t xml:space="preserve">percent </w:t>
      </w:r>
      <w:r w:rsidRPr="00787A12">
        <w:rPr>
          <w:rFonts w:ascii="Times New Roman" w:hAnsi="Times New Roman" w:cs="Times New Roman"/>
          <w:sz w:val="24"/>
          <w:szCs w:val="24"/>
        </w:rPr>
        <w:t xml:space="preserve">each day </w:t>
      </w:r>
      <w:r>
        <w:rPr>
          <w:rFonts w:ascii="Times New Roman" w:hAnsi="Times New Roman" w:cs="Times New Roman"/>
          <w:sz w:val="24"/>
          <w:szCs w:val="24"/>
        </w:rPr>
        <w:t>the</w:t>
      </w:r>
      <w:r w:rsidRPr="00787A12">
        <w:rPr>
          <w:rFonts w:ascii="Times New Roman" w:hAnsi="Times New Roman" w:cs="Times New Roman"/>
          <w:sz w:val="24"/>
          <w:szCs w:val="24"/>
        </w:rPr>
        <w:t xml:space="preserve"> assignmen</w:t>
      </w:r>
      <w:r>
        <w:rPr>
          <w:rFonts w:ascii="Times New Roman" w:hAnsi="Times New Roman" w:cs="Times New Roman"/>
          <w:sz w:val="24"/>
          <w:szCs w:val="24"/>
        </w:rPr>
        <w:t>t is</w:t>
      </w:r>
      <w:r w:rsidRPr="00787A12">
        <w:rPr>
          <w:rFonts w:ascii="Times New Roman" w:hAnsi="Times New Roman" w:cs="Times New Roman"/>
          <w:sz w:val="24"/>
          <w:szCs w:val="24"/>
        </w:rPr>
        <w:t xml:space="preserve"> late (i.e. one day late = 10% reduction; two days late = 20% reduction</w:t>
      </w:r>
      <w:r w:rsidR="009B354D">
        <w:rPr>
          <w:rFonts w:ascii="Times New Roman" w:hAnsi="Times New Roman" w:cs="Times New Roman"/>
          <w:sz w:val="24"/>
          <w:szCs w:val="24"/>
        </w:rPr>
        <w:t xml:space="preserve">; 3 days = 30% </w:t>
      </w:r>
      <w:r w:rsidR="00405AB5">
        <w:rPr>
          <w:rFonts w:ascii="Times New Roman" w:hAnsi="Times New Roman" w:cs="Times New Roman"/>
          <w:sz w:val="24"/>
          <w:szCs w:val="24"/>
        </w:rPr>
        <w:t>reeducation</w:t>
      </w:r>
      <w:r w:rsidRPr="00787A12">
        <w:rPr>
          <w:rFonts w:ascii="Times New Roman" w:hAnsi="Times New Roman" w:cs="Times New Roman"/>
          <w:sz w:val="24"/>
          <w:szCs w:val="24"/>
        </w:rPr>
        <w:t>). No assignments will be accepted if submitted after one week of the due date. I</w:t>
      </w:r>
      <w:r>
        <w:rPr>
          <w:rFonts w:ascii="Times New Roman" w:hAnsi="Times New Roman" w:cs="Times New Roman"/>
          <w:sz w:val="24"/>
          <w:szCs w:val="24"/>
        </w:rPr>
        <w:t>f you become sick</w:t>
      </w:r>
      <w:r w:rsidR="00E9674E">
        <w:rPr>
          <w:rFonts w:ascii="Times New Roman" w:hAnsi="Times New Roman" w:cs="Times New Roman"/>
          <w:sz w:val="24"/>
          <w:szCs w:val="24"/>
        </w:rPr>
        <w:t>, a</w:t>
      </w:r>
      <w:r w:rsidR="003771FF">
        <w:rPr>
          <w:rFonts w:ascii="Times New Roman" w:hAnsi="Times New Roman" w:cs="Times New Roman"/>
          <w:sz w:val="24"/>
          <w:szCs w:val="24"/>
        </w:rPr>
        <w:t xml:space="preserve"> doctor’s note </w:t>
      </w:r>
      <w:r w:rsidRPr="00787A12">
        <w:rPr>
          <w:rFonts w:ascii="Times New Roman" w:hAnsi="Times New Roman" w:cs="Times New Roman"/>
          <w:sz w:val="24"/>
          <w:szCs w:val="24"/>
        </w:rPr>
        <w:t xml:space="preserve">will be required before </w:t>
      </w:r>
      <w:r>
        <w:rPr>
          <w:rFonts w:ascii="Times New Roman" w:hAnsi="Times New Roman" w:cs="Times New Roman"/>
          <w:sz w:val="24"/>
          <w:szCs w:val="24"/>
        </w:rPr>
        <w:t xml:space="preserve">I accept an </w:t>
      </w:r>
      <w:r w:rsidRPr="00787A12">
        <w:rPr>
          <w:rFonts w:ascii="Times New Roman" w:hAnsi="Times New Roman" w:cs="Times New Roman"/>
          <w:sz w:val="24"/>
          <w:szCs w:val="24"/>
        </w:rPr>
        <w:t xml:space="preserve">assignment. Other circumstances such as death in the family, accidents, inclement weather, or emergencies will be examined on an individual basis. </w:t>
      </w:r>
      <w:r>
        <w:rPr>
          <w:rFonts w:ascii="Times New Roman" w:hAnsi="Times New Roman" w:cs="Times New Roman"/>
          <w:sz w:val="24"/>
          <w:szCs w:val="24"/>
        </w:rPr>
        <w:t xml:space="preserve"> Communicate with your instructor about your specific situation.</w:t>
      </w:r>
    </w:p>
    <w:p w:rsidR="00771837" w:rsidRDefault="00771837" w:rsidP="00771837">
      <w:pPr>
        <w:ind w:left="720"/>
        <w:rPr>
          <w:rFonts w:ascii="Times New Roman" w:hAnsi="Times New Roman" w:cs="Times New Roman"/>
          <w:sz w:val="24"/>
        </w:rPr>
      </w:pPr>
      <w:r w:rsidRPr="00771837">
        <w:rPr>
          <w:rFonts w:ascii="Times New Roman" w:hAnsi="Times New Roman" w:cs="Times New Roman"/>
          <w:b/>
          <w:sz w:val="24"/>
        </w:rPr>
        <w:t>All assignments and assessments are due on the day designated in the course agenda.</w:t>
      </w:r>
      <w:r w:rsidRPr="00771837">
        <w:rPr>
          <w:rFonts w:ascii="Times New Roman" w:hAnsi="Times New Roman" w:cs="Times New Roman"/>
          <w:sz w:val="24"/>
        </w:rPr>
        <w:t xml:space="preserve">  "Late" is not the same as an "extension."  Late work will not be accepted.  Extensions may be granted, through negotiation and discussion of individual situations, </w:t>
      </w:r>
      <w:r w:rsidRPr="00771837">
        <w:rPr>
          <w:rFonts w:ascii="Times New Roman" w:hAnsi="Times New Roman" w:cs="Times New Roman"/>
          <w:b/>
          <w:sz w:val="24"/>
        </w:rPr>
        <w:t>BEFORE</w:t>
      </w:r>
      <w:r w:rsidRPr="00771837">
        <w:rPr>
          <w:rFonts w:ascii="Times New Roman" w:hAnsi="Times New Roman" w:cs="Times New Roman"/>
          <w:sz w:val="24"/>
        </w:rPr>
        <w:t xml:space="preserve"> the work is due. Send me an email or ask for an appointment through Zoom.  In the case of illness, an excuse, such as a doctor’s note, will be required for work to be accepted “late” (no more than two days after the due date).  </w:t>
      </w:r>
    </w:p>
    <w:p w:rsidR="00134F94" w:rsidRDefault="00134F94" w:rsidP="00771837">
      <w:pPr>
        <w:ind w:left="720"/>
        <w:rPr>
          <w:rFonts w:ascii="Times New Roman" w:hAnsi="Times New Roman" w:cs="Times New Roman"/>
          <w:sz w:val="24"/>
          <w:szCs w:val="24"/>
        </w:rPr>
      </w:pPr>
    </w:p>
    <w:p w:rsidR="00134F94" w:rsidRPr="00310E6A" w:rsidRDefault="00134F94" w:rsidP="00134F94">
      <w:pPr>
        <w:tabs>
          <w:tab w:val="left" w:pos="540"/>
        </w:tabs>
        <w:jc w:val="both"/>
        <w:rPr>
          <w:rFonts w:ascii="Times New Roman" w:hAnsi="Times New Roman" w:cs="Times New Roman"/>
          <w:b/>
          <w:sz w:val="24"/>
          <w:szCs w:val="24"/>
        </w:rPr>
      </w:pPr>
      <w:r>
        <w:rPr>
          <w:rFonts w:ascii="Times New Roman" w:hAnsi="Times New Roman" w:cs="Times New Roman"/>
          <w:b/>
          <w:sz w:val="24"/>
          <w:szCs w:val="24"/>
        </w:rPr>
        <w:t>X</w:t>
      </w:r>
      <w:r w:rsidR="00905BD0">
        <w:rPr>
          <w:rFonts w:ascii="Times New Roman" w:hAnsi="Times New Roman" w:cs="Times New Roman"/>
          <w:b/>
          <w:sz w:val="24"/>
          <w:szCs w:val="24"/>
        </w:rPr>
        <w:t>I</w:t>
      </w:r>
      <w:r>
        <w:rPr>
          <w:rFonts w:ascii="Times New Roman" w:hAnsi="Times New Roman" w:cs="Times New Roman"/>
          <w:b/>
          <w:sz w:val="24"/>
          <w:szCs w:val="24"/>
        </w:rPr>
        <w:t xml:space="preserve">. </w:t>
      </w:r>
      <w:r w:rsidR="00FD466C">
        <w:rPr>
          <w:rFonts w:ascii="Times New Roman" w:hAnsi="Times New Roman" w:cs="Times New Roman"/>
          <w:b/>
          <w:sz w:val="24"/>
          <w:szCs w:val="24"/>
        </w:rPr>
        <w:t xml:space="preserve">    </w:t>
      </w:r>
      <w:r w:rsidRPr="00310E6A">
        <w:rPr>
          <w:rFonts w:ascii="Times New Roman" w:hAnsi="Times New Roman" w:cs="Times New Roman"/>
          <w:b/>
          <w:sz w:val="24"/>
          <w:szCs w:val="24"/>
        </w:rPr>
        <w:t>COMMUNICATION</w:t>
      </w:r>
    </w:p>
    <w:p w:rsidR="00134F94" w:rsidRDefault="00134F94" w:rsidP="00134F94">
      <w:pPr>
        <w:ind w:left="547"/>
        <w:jc w:val="both"/>
        <w:rPr>
          <w:rFonts w:ascii="Times New Roman" w:hAnsi="Times New Roman" w:cs="Times New Roman"/>
          <w:sz w:val="24"/>
          <w:szCs w:val="24"/>
        </w:rPr>
      </w:pPr>
      <w:r>
        <w:rPr>
          <w:rFonts w:ascii="Times New Roman" w:hAnsi="Times New Roman" w:cs="Times New Roman"/>
          <w:sz w:val="24"/>
          <w:szCs w:val="24"/>
        </w:rPr>
        <w:t>Please review regularly the following sources of communication:</w:t>
      </w:r>
    </w:p>
    <w:p w:rsidR="00134F94" w:rsidRDefault="00134F94" w:rsidP="003D750B">
      <w:pPr>
        <w:pStyle w:val="ListParagraph"/>
        <w:numPr>
          <w:ilvl w:val="0"/>
          <w:numId w:val="18"/>
        </w:numPr>
        <w:jc w:val="both"/>
      </w:pPr>
      <w:r>
        <w:t>Announcements posted on Canvas</w:t>
      </w:r>
    </w:p>
    <w:p w:rsidR="00134F94" w:rsidRDefault="00134F94" w:rsidP="003D750B">
      <w:pPr>
        <w:pStyle w:val="ListParagraph"/>
        <w:numPr>
          <w:ilvl w:val="0"/>
          <w:numId w:val="18"/>
        </w:numPr>
        <w:jc w:val="both"/>
      </w:pPr>
      <w:r>
        <w:t>Messages sent through Canvas</w:t>
      </w:r>
    </w:p>
    <w:p w:rsidR="00134F94" w:rsidRPr="000579D2" w:rsidRDefault="00134F94" w:rsidP="003D750B">
      <w:pPr>
        <w:pStyle w:val="ListParagraph"/>
        <w:numPr>
          <w:ilvl w:val="0"/>
          <w:numId w:val="18"/>
        </w:numPr>
        <w:jc w:val="both"/>
      </w:pPr>
      <w:r>
        <w:t>UNT email</w:t>
      </w:r>
      <w:r w:rsidRPr="000579D2">
        <w:t xml:space="preserve"> </w:t>
      </w:r>
    </w:p>
    <w:p w:rsidR="00134F94" w:rsidRDefault="00134F94" w:rsidP="00134F94">
      <w:pPr>
        <w:widowControl/>
        <w:spacing w:line="273" w:lineRule="exact"/>
        <w:rPr>
          <w:rFonts w:ascii="Times New Roman" w:hAnsi="Times New Roman" w:cs="Times New Roman"/>
          <w:sz w:val="24"/>
          <w:szCs w:val="24"/>
        </w:rPr>
      </w:pPr>
    </w:p>
    <w:p w:rsidR="00CD70FF" w:rsidRPr="00CD70FF" w:rsidRDefault="00CD70FF" w:rsidP="00CD70FF">
      <w:pPr>
        <w:tabs>
          <w:tab w:val="left" w:pos="0"/>
          <w:tab w:val="left" w:pos="90"/>
          <w:tab w:val="left" w:pos="360"/>
        </w:tabs>
        <w:jc w:val="both"/>
        <w:rPr>
          <w:rFonts w:ascii="Times New Roman" w:hAnsi="Times New Roman" w:cs="Times New Roman"/>
          <w:b/>
          <w:sz w:val="24"/>
          <w:szCs w:val="24"/>
        </w:rPr>
      </w:pPr>
      <w:r w:rsidRPr="00CD70FF">
        <w:rPr>
          <w:rFonts w:ascii="Times New Roman" w:hAnsi="Times New Roman" w:cs="Times New Roman"/>
          <w:b/>
          <w:sz w:val="24"/>
          <w:szCs w:val="24"/>
        </w:rPr>
        <w:t>X</w:t>
      </w:r>
      <w:r w:rsidR="00905BD0">
        <w:rPr>
          <w:rFonts w:ascii="Times New Roman" w:hAnsi="Times New Roman" w:cs="Times New Roman"/>
          <w:b/>
          <w:sz w:val="24"/>
          <w:szCs w:val="24"/>
        </w:rPr>
        <w:t>I</w:t>
      </w:r>
      <w:r w:rsidR="00134F94">
        <w:rPr>
          <w:rFonts w:ascii="Times New Roman" w:hAnsi="Times New Roman" w:cs="Times New Roman"/>
          <w:b/>
          <w:sz w:val="24"/>
          <w:szCs w:val="24"/>
        </w:rPr>
        <w:t>I</w:t>
      </w:r>
      <w:r w:rsidRPr="00CD70FF">
        <w:rPr>
          <w:rFonts w:ascii="Times New Roman" w:hAnsi="Times New Roman" w:cs="Times New Roman"/>
          <w:b/>
          <w:sz w:val="24"/>
          <w:szCs w:val="24"/>
        </w:rPr>
        <w:t>.</w:t>
      </w:r>
      <w:r w:rsidRPr="00CD70FF">
        <w:rPr>
          <w:rFonts w:ascii="Times New Roman" w:hAnsi="Times New Roman" w:cs="Times New Roman"/>
          <w:b/>
          <w:sz w:val="24"/>
          <w:szCs w:val="24"/>
        </w:rPr>
        <w:tab/>
        <w:t xml:space="preserve">Support for Students with Disabilities </w:t>
      </w:r>
      <w:r w:rsidRPr="00CD70FF">
        <w:rPr>
          <w:rFonts w:ascii="Times New Roman" w:hAnsi="Times New Roman" w:cs="Times New Roman"/>
          <w:b/>
          <w:sz w:val="24"/>
          <w:szCs w:val="24"/>
        </w:rPr>
        <w:tab/>
      </w:r>
    </w:p>
    <w:p w:rsidR="00DA089A" w:rsidRDefault="00CD70FF" w:rsidP="00CD70FF">
      <w:pPr>
        <w:tabs>
          <w:tab w:val="left" w:pos="360"/>
        </w:tabs>
        <w:ind w:left="720"/>
        <w:jc w:val="both"/>
        <w:rPr>
          <w:rFonts w:ascii="Times New Roman" w:hAnsi="Times New Roman" w:cs="Times New Roman"/>
          <w:sz w:val="24"/>
          <w:szCs w:val="24"/>
        </w:rPr>
      </w:pPr>
      <w:r w:rsidRPr="00CD70FF">
        <w:rPr>
          <w:rFonts w:ascii="Times New Roman" w:hAnsi="Times New Roman" w:cs="Times New Roman"/>
          <w:sz w:val="24"/>
          <w:szCs w:val="24"/>
        </w:rPr>
        <w:t xml:space="preserve">UNT provides academic adjustments and auxiliary aids to individuals with disabilities.  </w:t>
      </w:r>
      <w:r w:rsidRPr="00CD70FF">
        <w:rPr>
          <w:rFonts w:ascii="Times New Roman" w:hAnsi="Times New Roman" w:cs="Times New Roman"/>
          <w:iCs/>
          <w:sz w:val="24"/>
          <w:szCs w:val="24"/>
          <w:lang w:val="en"/>
        </w:rPr>
        <w:t xml:space="preserve">If you need a reasonable accommodation because of a disability to fully participate in this course, please contact the </w:t>
      </w:r>
      <w:r w:rsidRPr="00CD70FF">
        <w:rPr>
          <w:rFonts w:ascii="Times New Roman" w:hAnsi="Times New Roman" w:cs="Times New Roman"/>
          <w:sz w:val="24"/>
          <w:szCs w:val="24"/>
        </w:rPr>
        <w:t>Office of Disability Accommodation at 940-565-4323</w:t>
      </w:r>
      <w:r w:rsidRPr="00CD70FF">
        <w:rPr>
          <w:rFonts w:ascii="Times New Roman" w:hAnsi="Times New Roman" w:cs="Times New Roman"/>
          <w:iCs/>
          <w:sz w:val="24"/>
          <w:szCs w:val="24"/>
          <w:lang w:val="en"/>
        </w:rPr>
        <w:t xml:space="preserve">. Please make the request </w:t>
      </w:r>
      <w:r w:rsidRPr="00CD70FF">
        <w:rPr>
          <w:rFonts w:ascii="Times New Roman" w:hAnsi="Times New Roman" w:cs="Times New Roman"/>
          <w:sz w:val="24"/>
          <w:szCs w:val="24"/>
        </w:rPr>
        <w:t xml:space="preserve">during the first week of class or </w:t>
      </w:r>
      <w:r w:rsidRPr="00CD70FF">
        <w:rPr>
          <w:rFonts w:ascii="Times New Roman" w:hAnsi="Times New Roman" w:cs="Times New Roman"/>
          <w:iCs/>
          <w:sz w:val="24"/>
          <w:szCs w:val="24"/>
          <w:lang w:val="en"/>
        </w:rPr>
        <w:t xml:space="preserve">as soon as possible to allow sufficient time </w:t>
      </w:r>
      <w:r w:rsidRPr="00CD70FF">
        <w:rPr>
          <w:rFonts w:ascii="Times New Roman" w:hAnsi="Times New Roman" w:cs="Times New Roman"/>
          <w:sz w:val="24"/>
          <w:szCs w:val="24"/>
        </w:rPr>
        <w:t xml:space="preserve">to obtain authorized documentation and to </w:t>
      </w:r>
      <w:r w:rsidRPr="00CD70FF">
        <w:rPr>
          <w:rFonts w:ascii="Times New Roman" w:hAnsi="Times New Roman" w:cs="Times New Roman"/>
          <w:iCs/>
          <w:sz w:val="24"/>
          <w:szCs w:val="24"/>
          <w:lang w:val="en"/>
        </w:rPr>
        <w:t>arrange the reasonable accommodation</w:t>
      </w:r>
      <w:r w:rsidRPr="00CD70FF">
        <w:rPr>
          <w:rFonts w:ascii="Times New Roman" w:hAnsi="Times New Roman" w:cs="Times New Roman"/>
          <w:sz w:val="24"/>
          <w:szCs w:val="24"/>
        </w:rPr>
        <w:t xml:space="preserve">. </w:t>
      </w:r>
    </w:p>
    <w:p w:rsidR="00403346" w:rsidRPr="00310E6A" w:rsidRDefault="00403346" w:rsidP="00403346">
      <w:pPr>
        <w:tabs>
          <w:tab w:val="left" w:pos="90"/>
        </w:tabs>
        <w:jc w:val="both"/>
        <w:rPr>
          <w:rFonts w:ascii="Times New Roman" w:hAnsi="Times New Roman" w:cs="Times New Roman"/>
          <w:b/>
          <w:sz w:val="24"/>
          <w:szCs w:val="24"/>
        </w:rPr>
      </w:pPr>
      <w:r w:rsidRPr="00CD70FF">
        <w:rPr>
          <w:rFonts w:ascii="Times New Roman" w:hAnsi="Times New Roman" w:cs="Times New Roman"/>
          <w:b/>
          <w:sz w:val="24"/>
          <w:szCs w:val="24"/>
        </w:rPr>
        <w:lastRenderedPageBreak/>
        <w:tab/>
      </w:r>
      <w:r w:rsidRPr="00310E6A">
        <w:rPr>
          <w:rFonts w:ascii="Times New Roman" w:hAnsi="Times New Roman" w:cs="Times New Roman"/>
          <w:b/>
          <w:sz w:val="24"/>
          <w:szCs w:val="24"/>
        </w:rPr>
        <w:t>XI</w:t>
      </w:r>
      <w:r>
        <w:rPr>
          <w:rFonts w:ascii="Times New Roman" w:hAnsi="Times New Roman" w:cs="Times New Roman"/>
          <w:b/>
          <w:sz w:val="24"/>
          <w:szCs w:val="24"/>
        </w:rPr>
        <w:t>II</w:t>
      </w:r>
      <w:r w:rsidRPr="00310E6A">
        <w:rPr>
          <w:rFonts w:ascii="Times New Roman" w:hAnsi="Times New Roman" w:cs="Times New Roman"/>
          <w:b/>
          <w:sz w:val="24"/>
          <w:szCs w:val="24"/>
        </w:rPr>
        <w:t>.</w:t>
      </w:r>
      <w:r w:rsidRPr="00310E6A">
        <w:rPr>
          <w:rFonts w:ascii="Times New Roman" w:hAnsi="Times New Roman" w:cs="Times New Roman"/>
          <w:b/>
          <w:sz w:val="24"/>
          <w:szCs w:val="24"/>
        </w:rPr>
        <w:tab/>
        <w:t xml:space="preserve">Student Technical Support </w:t>
      </w:r>
    </w:p>
    <w:p w:rsidR="00403346" w:rsidRPr="00310E6A" w:rsidRDefault="00403346" w:rsidP="00403346">
      <w:pPr>
        <w:tabs>
          <w:tab w:val="left" w:pos="360"/>
        </w:tabs>
        <w:ind w:left="720"/>
        <w:rPr>
          <w:rFonts w:ascii="Times New Roman" w:hAnsi="Times New Roman" w:cs="Times New Roman"/>
          <w:sz w:val="24"/>
          <w:szCs w:val="24"/>
        </w:rPr>
      </w:pPr>
      <w:r w:rsidRPr="00310E6A">
        <w:rPr>
          <w:rFonts w:ascii="Times New Roman" w:hAnsi="Times New Roman" w:cs="Times New Roman"/>
          <w:sz w:val="24"/>
          <w:szCs w:val="24"/>
        </w:rPr>
        <w:t>The University of North Texas provides technical support in the use of Canvas.  The student help desk may b</w:t>
      </w:r>
      <w:r w:rsidR="00905BD0">
        <w:rPr>
          <w:rFonts w:ascii="Times New Roman" w:hAnsi="Times New Roman" w:cs="Times New Roman"/>
          <w:sz w:val="24"/>
          <w:szCs w:val="24"/>
        </w:rPr>
        <w:t xml:space="preserve">e reached at:  </w:t>
      </w:r>
      <w:hyperlink r:id="rId14" w:history="1">
        <w:r w:rsidR="00905BD0" w:rsidRPr="00147487">
          <w:rPr>
            <w:rStyle w:val="Hyperlink"/>
            <w:rFonts w:ascii="Times New Roman" w:hAnsi="Times New Roman" w:cs="Times New Roman"/>
            <w:sz w:val="24"/>
            <w:szCs w:val="24"/>
          </w:rPr>
          <w:t>helpdesk@unt.edu</w:t>
        </w:r>
      </w:hyperlink>
      <w:r w:rsidR="00905BD0">
        <w:rPr>
          <w:rFonts w:ascii="Times New Roman" w:hAnsi="Times New Roman" w:cs="Times New Roman"/>
          <w:sz w:val="24"/>
          <w:szCs w:val="24"/>
        </w:rPr>
        <w:t>,</w:t>
      </w:r>
      <w:r w:rsidRPr="00310E6A">
        <w:rPr>
          <w:rFonts w:ascii="Times New Roman" w:hAnsi="Times New Roman" w:cs="Times New Roman"/>
          <w:sz w:val="24"/>
          <w:szCs w:val="24"/>
        </w:rPr>
        <w:t xml:space="preserve"> phone: 940-565-2324, or </w:t>
      </w:r>
      <w:r w:rsidRPr="00310E6A">
        <w:rPr>
          <w:rFonts w:ascii="Times New Roman" w:hAnsi="Times New Roman" w:cs="Times New Roman"/>
          <w:color w:val="000000"/>
          <w:sz w:val="24"/>
          <w:szCs w:val="24"/>
        </w:rPr>
        <w:t>in person at UNT Sage Hall, Room 130</w:t>
      </w:r>
      <w:r w:rsidRPr="00310E6A">
        <w:rPr>
          <w:rFonts w:ascii="Times New Roman" w:hAnsi="Times New Roman" w:cs="Times New Roman"/>
          <w:sz w:val="24"/>
          <w:szCs w:val="24"/>
        </w:rPr>
        <w:t xml:space="preserve">.  Regular hours are maintained to provide support to students. Please refer to the website </w:t>
      </w:r>
      <w:hyperlink r:id="rId15" w:history="1">
        <w:r w:rsidRPr="00310E6A">
          <w:rPr>
            <w:rFonts w:ascii="Times New Roman" w:hAnsi="Times New Roman" w:cs="Times New Roman"/>
            <w:color w:val="0000FF"/>
            <w:sz w:val="24"/>
            <w:szCs w:val="24"/>
            <w:u w:val="single"/>
          </w:rPr>
          <w:t>http://www.unt.edu/helpdesk/hours.htm</w:t>
        </w:r>
      </w:hyperlink>
      <w:r w:rsidRPr="00310E6A">
        <w:rPr>
          <w:rFonts w:ascii="Times New Roman" w:hAnsi="Times New Roman" w:cs="Times New Roman"/>
          <w:sz w:val="24"/>
          <w:szCs w:val="24"/>
        </w:rPr>
        <w:t xml:space="preserve"> for updated hours.</w:t>
      </w:r>
    </w:p>
    <w:p w:rsidR="00403346" w:rsidRPr="00310E6A" w:rsidRDefault="00403346" w:rsidP="00403346">
      <w:pPr>
        <w:tabs>
          <w:tab w:val="left" w:pos="720"/>
        </w:tabs>
        <w:ind w:left="360"/>
        <w:jc w:val="both"/>
        <w:rPr>
          <w:rFonts w:ascii="Times New Roman" w:hAnsi="Times New Roman" w:cs="Times New Roman"/>
          <w:sz w:val="24"/>
          <w:szCs w:val="24"/>
        </w:rPr>
      </w:pPr>
      <w:r w:rsidRPr="00310E6A">
        <w:rPr>
          <w:sz w:val="24"/>
          <w:szCs w:val="24"/>
        </w:rPr>
        <w:tab/>
      </w:r>
      <w:r w:rsidRPr="00310E6A">
        <w:rPr>
          <w:rFonts w:ascii="Times New Roman" w:hAnsi="Times New Roman" w:cs="Times New Roman"/>
          <w:sz w:val="24"/>
          <w:szCs w:val="24"/>
        </w:rPr>
        <w:t>Additionally, UNT offers other support services such as:</w:t>
      </w:r>
    </w:p>
    <w:p w:rsidR="00403346" w:rsidRPr="00310E6A" w:rsidRDefault="00403346" w:rsidP="00403346">
      <w:pPr>
        <w:tabs>
          <w:tab w:val="left" w:pos="540"/>
          <w:tab w:val="left" w:pos="720"/>
        </w:tabs>
        <w:ind w:left="360"/>
        <w:rPr>
          <w:rFonts w:ascii="Times New Roman" w:hAnsi="Times New Roman" w:cs="Times New Roman"/>
          <w:sz w:val="24"/>
          <w:szCs w:val="24"/>
        </w:rPr>
      </w:pPr>
      <w:r w:rsidRPr="00310E6A">
        <w:rPr>
          <w:rFonts w:ascii="Times New Roman" w:hAnsi="Times New Roman" w:cs="Times New Roman"/>
          <w:sz w:val="24"/>
          <w:szCs w:val="24"/>
        </w:rPr>
        <w:tab/>
      </w:r>
      <w:r w:rsidRPr="00310E6A">
        <w:rPr>
          <w:rFonts w:ascii="Times New Roman" w:hAnsi="Times New Roman" w:cs="Times New Roman"/>
          <w:sz w:val="24"/>
          <w:szCs w:val="24"/>
        </w:rPr>
        <w:tab/>
        <w:t xml:space="preserve">COE Student Advising Office: </w:t>
      </w:r>
      <w:hyperlink r:id="rId16" w:history="1">
        <w:r w:rsidRPr="00310E6A">
          <w:rPr>
            <w:rFonts w:ascii="Times New Roman" w:hAnsi="Times New Roman" w:cs="Times New Roman"/>
            <w:color w:val="0000FF"/>
            <w:sz w:val="24"/>
            <w:szCs w:val="24"/>
            <w:u w:val="single"/>
          </w:rPr>
          <w:t>https://www.coe.unt.edu/student-advising-office</w:t>
        </w:r>
      </w:hyperlink>
    </w:p>
    <w:p w:rsidR="00403346" w:rsidRPr="00310E6A" w:rsidRDefault="00403346" w:rsidP="00403346">
      <w:pPr>
        <w:tabs>
          <w:tab w:val="left" w:pos="540"/>
          <w:tab w:val="left" w:pos="720"/>
        </w:tabs>
        <w:ind w:left="540"/>
        <w:rPr>
          <w:rFonts w:ascii="Times New Roman" w:hAnsi="Times New Roman" w:cs="Times New Roman"/>
          <w:sz w:val="24"/>
          <w:szCs w:val="24"/>
        </w:rPr>
      </w:pPr>
      <w:r w:rsidRPr="00310E6A">
        <w:rPr>
          <w:rFonts w:ascii="Times New Roman" w:hAnsi="Times New Roman" w:cs="Times New Roman"/>
          <w:sz w:val="24"/>
          <w:szCs w:val="24"/>
        </w:rPr>
        <w:tab/>
        <w:t xml:space="preserve">Office of the Registrar:  </w:t>
      </w:r>
      <w:hyperlink r:id="rId17" w:history="1">
        <w:r w:rsidRPr="00310E6A">
          <w:rPr>
            <w:rFonts w:ascii="Times New Roman" w:hAnsi="Times New Roman" w:cs="Times New Roman"/>
            <w:color w:val="0000FF"/>
            <w:sz w:val="24"/>
            <w:szCs w:val="24"/>
            <w:u w:val="single"/>
          </w:rPr>
          <w:t>http://registrar.unt.edu/registration</w:t>
        </w:r>
      </w:hyperlink>
      <w:r w:rsidRPr="00310E6A">
        <w:rPr>
          <w:rFonts w:ascii="Times New Roman" w:hAnsi="Times New Roman" w:cs="Times New Roman"/>
          <w:sz w:val="24"/>
          <w:szCs w:val="24"/>
        </w:rPr>
        <w:t xml:space="preserve"> </w:t>
      </w:r>
    </w:p>
    <w:p w:rsidR="00403346" w:rsidRPr="00310E6A" w:rsidRDefault="00403346" w:rsidP="00403346">
      <w:pPr>
        <w:tabs>
          <w:tab w:val="left" w:pos="720"/>
        </w:tabs>
        <w:ind w:left="540"/>
        <w:rPr>
          <w:rFonts w:ascii="Times New Roman" w:hAnsi="Times New Roman" w:cs="Times New Roman"/>
          <w:sz w:val="24"/>
          <w:szCs w:val="24"/>
        </w:rPr>
      </w:pPr>
      <w:r w:rsidRPr="00310E6A">
        <w:rPr>
          <w:rFonts w:ascii="Times New Roman" w:hAnsi="Times New Roman" w:cs="Times New Roman"/>
          <w:sz w:val="24"/>
          <w:szCs w:val="24"/>
        </w:rPr>
        <w:tab/>
        <w:t xml:space="preserve">Student Financial Aid and Scholarships: </w:t>
      </w:r>
      <w:hyperlink r:id="rId18" w:history="1">
        <w:r w:rsidRPr="00310E6A">
          <w:rPr>
            <w:rFonts w:ascii="Times New Roman" w:hAnsi="Times New Roman" w:cs="Times New Roman"/>
            <w:color w:val="0000FF"/>
            <w:sz w:val="24"/>
            <w:szCs w:val="24"/>
            <w:u w:val="single"/>
          </w:rPr>
          <w:t>http://financialaid.unt.edu/</w:t>
        </w:r>
      </w:hyperlink>
      <w:r w:rsidRPr="00310E6A">
        <w:rPr>
          <w:rFonts w:ascii="Times New Roman" w:hAnsi="Times New Roman" w:cs="Times New Roman"/>
          <w:sz w:val="24"/>
          <w:szCs w:val="24"/>
        </w:rPr>
        <w:t xml:space="preserve"> </w:t>
      </w:r>
    </w:p>
    <w:p w:rsidR="00403346" w:rsidRPr="00310E6A" w:rsidRDefault="00403346" w:rsidP="00403346">
      <w:pPr>
        <w:tabs>
          <w:tab w:val="left" w:pos="720"/>
        </w:tabs>
        <w:ind w:left="540"/>
        <w:rPr>
          <w:rFonts w:ascii="Times New Roman" w:hAnsi="Times New Roman" w:cs="Times New Roman"/>
          <w:sz w:val="24"/>
          <w:szCs w:val="24"/>
        </w:rPr>
      </w:pPr>
      <w:r w:rsidRPr="00310E6A">
        <w:rPr>
          <w:rFonts w:ascii="Times New Roman" w:hAnsi="Times New Roman" w:cs="Times New Roman"/>
          <w:sz w:val="24"/>
          <w:szCs w:val="24"/>
        </w:rPr>
        <w:tab/>
        <w:t xml:space="preserve">Counseling: </w:t>
      </w:r>
      <w:hyperlink r:id="rId19" w:history="1">
        <w:r w:rsidRPr="00310E6A">
          <w:rPr>
            <w:rFonts w:ascii="Times New Roman" w:hAnsi="Times New Roman" w:cs="Times New Roman"/>
            <w:color w:val="0000FF"/>
            <w:sz w:val="24"/>
            <w:szCs w:val="24"/>
            <w:u w:val="single"/>
          </w:rPr>
          <w:t>http://studentaffairs.unt.edu/counseling-testing-services</w:t>
        </w:r>
      </w:hyperlink>
      <w:r w:rsidRPr="00310E6A">
        <w:rPr>
          <w:rFonts w:ascii="Times New Roman" w:hAnsi="Times New Roman" w:cs="Times New Roman"/>
          <w:sz w:val="24"/>
          <w:szCs w:val="24"/>
        </w:rPr>
        <w:t xml:space="preserve"> </w:t>
      </w:r>
    </w:p>
    <w:p w:rsidR="00403346" w:rsidRDefault="00403346" w:rsidP="00134F94">
      <w:pPr>
        <w:widowControl/>
        <w:tabs>
          <w:tab w:val="left" w:pos="0"/>
          <w:tab w:val="left" w:pos="720"/>
        </w:tabs>
        <w:autoSpaceDE/>
        <w:autoSpaceDN/>
        <w:adjustRightInd/>
        <w:rPr>
          <w:rFonts w:ascii="Times New Roman" w:eastAsia="Times New Roman" w:hAnsi="Times New Roman" w:cs="Times New Roman"/>
          <w:b/>
          <w:sz w:val="24"/>
          <w:szCs w:val="24"/>
          <w:lang w:eastAsia="en-US"/>
        </w:rPr>
      </w:pPr>
    </w:p>
    <w:p w:rsidR="00134F94" w:rsidRDefault="00134F94" w:rsidP="00134F94">
      <w:pPr>
        <w:widowControl/>
        <w:tabs>
          <w:tab w:val="left" w:pos="0"/>
          <w:tab w:val="left" w:pos="720"/>
        </w:tabs>
        <w:autoSpaceDE/>
        <w:autoSpaceDN/>
        <w:adjustRightInd/>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Interactive Online Participation</w:t>
      </w:r>
    </w:p>
    <w:p w:rsidR="00134F94" w:rsidRPr="00D90F16" w:rsidRDefault="00134F94" w:rsidP="00134F94">
      <w:pPr>
        <w:widowControl/>
        <w:tabs>
          <w:tab w:val="left" w:pos="0"/>
          <w:tab w:val="left" w:pos="720"/>
        </w:tabs>
        <w:autoSpaceDE/>
        <w:autoSpaceDN/>
        <w:adjustRightInd/>
        <w:rPr>
          <w:rFonts w:ascii="Times New Roman" w:eastAsia="Times New Roman" w:hAnsi="Times New Roman" w:cs="Times New Roman"/>
          <w:b/>
          <w:sz w:val="24"/>
          <w:szCs w:val="24"/>
          <w:lang w:eastAsia="en-US"/>
        </w:rPr>
      </w:pPr>
    </w:p>
    <w:p w:rsidR="00C67E3D" w:rsidRDefault="00134F94" w:rsidP="00905BD0">
      <w:pPr>
        <w:widowControl/>
        <w:autoSpaceDE/>
        <w:autoSpaceDN/>
        <w:adjustRightInd/>
        <w:rPr>
          <w:rFonts w:ascii="Times New Roman" w:eastAsia="Times New Roman" w:hAnsi="Times New Roman" w:cs="Times New Roman"/>
          <w:b/>
          <w:sz w:val="24"/>
          <w:szCs w:val="24"/>
          <w:lang w:eastAsia="en-US"/>
        </w:rPr>
      </w:pPr>
      <w:r w:rsidRPr="00D90F16">
        <w:rPr>
          <w:rFonts w:ascii="Times New Roman" w:eastAsia="Times New Roman" w:hAnsi="Times New Roman" w:cs="Times New Roman"/>
          <w:sz w:val="24"/>
          <w:szCs w:val="24"/>
          <w:lang w:eastAsia="en-US"/>
        </w:rPr>
        <w:t xml:space="preserve">It is expected that you make meaningful intellectual contributions to the class by </w:t>
      </w:r>
      <w:r>
        <w:rPr>
          <w:rFonts w:ascii="Times New Roman" w:eastAsia="Times New Roman" w:hAnsi="Times New Roman" w:cs="Times New Roman"/>
          <w:sz w:val="24"/>
          <w:szCs w:val="24"/>
          <w:lang w:eastAsia="en-US"/>
        </w:rPr>
        <w:t>sharing ideas with the class, respon</w:t>
      </w:r>
      <w:r w:rsidRPr="00D90F16">
        <w:rPr>
          <w:rFonts w:ascii="Times New Roman" w:eastAsia="Times New Roman" w:hAnsi="Times New Roman" w:cs="Times New Roman"/>
          <w:sz w:val="24"/>
          <w:szCs w:val="24"/>
          <w:lang w:eastAsia="en-US"/>
        </w:rPr>
        <w:t xml:space="preserve">ding to the ideas of others, asking relevant questions, collaborating in group discussions and projects, bringing to the class relevant research information such as journal articles, webpages about the topics addressed in the course, and making further readings on a course topic. </w:t>
      </w:r>
      <w:r w:rsidRPr="00D90F16">
        <w:rPr>
          <w:rFonts w:ascii="Times New Roman" w:hAnsi="Times New Roman" w:cs="Times New Roman"/>
          <w:sz w:val="24"/>
          <w:szCs w:val="24"/>
        </w:rPr>
        <w:t xml:space="preserve">Attendance and participation are important components of your grade. </w:t>
      </w:r>
    </w:p>
    <w:p w:rsidR="00C67E3D" w:rsidRDefault="00C67E3D" w:rsidP="002D3E16">
      <w:pPr>
        <w:widowControl/>
        <w:tabs>
          <w:tab w:val="left" w:pos="0"/>
          <w:tab w:val="left" w:pos="720"/>
        </w:tabs>
        <w:autoSpaceDE/>
        <w:autoSpaceDN/>
        <w:adjustRightInd/>
        <w:rPr>
          <w:rFonts w:ascii="Times New Roman" w:eastAsia="Times New Roman" w:hAnsi="Times New Roman" w:cs="Times New Roman"/>
          <w:b/>
          <w:sz w:val="24"/>
          <w:szCs w:val="24"/>
          <w:lang w:eastAsia="en-US"/>
        </w:rPr>
      </w:pPr>
    </w:p>
    <w:p w:rsidR="00C67E3D" w:rsidRDefault="00C67E3D" w:rsidP="002D3E16">
      <w:pPr>
        <w:widowControl/>
        <w:tabs>
          <w:tab w:val="left" w:pos="0"/>
          <w:tab w:val="left" w:pos="720"/>
        </w:tabs>
        <w:autoSpaceDE/>
        <w:autoSpaceDN/>
        <w:adjustRightInd/>
        <w:rPr>
          <w:rFonts w:ascii="Times New Roman" w:eastAsia="Times New Roman" w:hAnsi="Times New Roman" w:cs="Times New Roman"/>
          <w:b/>
          <w:sz w:val="24"/>
          <w:szCs w:val="24"/>
          <w:lang w:eastAsia="en-US"/>
        </w:rPr>
      </w:pPr>
    </w:p>
    <w:p w:rsidR="00DB511D" w:rsidRDefault="00DB511D" w:rsidP="002D3E16">
      <w:pPr>
        <w:widowControl/>
        <w:tabs>
          <w:tab w:val="left" w:pos="0"/>
          <w:tab w:val="left" w:pos="720"/>
        </w:tabs>
        <w:autoSpaceDE/>
        <w:autoSpaceDN/>
        <w:adjustRightInd/>
        <w:rPr>
          <w:rFonts w:ascii="Times New Roman" w:eastAsia="Times New Roman" w:hAnsi="Times New Roman" w:cs="Times New Roman"/>
          <w:b/>
          <w:sz w:val="24"/>
          <w:szCs w:val="24"/>
          <w:lang w:eastAsia="en-US"/>
        </w:rPr>
      </w:pPr>
    </w:p>
    <w:p w:rsidR="005D3022" w:rsidRPr="00787A12" w:rsidRDefault="002E12F4" w:rsidP="005D3022">
      <w:pPr>
        <w:spacing w:after="160" w:line="259" w:lineRule="auto"/>
        <w:contextualSpacing/>
        <w:rPr>
          <w:rFonts w:ascii="Times New Roman" w:hAnsi="Times New Roman" w:cs="Times New Roman"/>
          <w:b/>
          <w:bCs/>
          <w:sz w:val="24"/>
          <w:szCs w:val="24"/>
        </w:rPr>
      </w:pPr>
      <w:r>
        <w:rPr>
          <w:rFonts w:ascii="Times New Roman" w:hAnsi="Times New Roman" w:cs="Times New Roman"/>
          <w:b/>
          <w:bCs/>
          <w:sz w:val="24"/>
          <w:szCs w:val="24"/>
        </w:rPr>
        <w:t>XIV</w:t>
      </w:r>
      <w:r w:rsidR="005D3022">
        <w:rPr>
          <w:rFonts w:ascii="Times New Roman" w:hAnsi="Times New Roman" w:cs="Times New Roman"/>
          <w:b/>
          <w:bCs/>
          <w:sz w:val="24"/>
          <w:szCs w:val="24"/>
        </w:rPr>
        <w:t>.</w:t>
      </w:r>
      <w:r w:rsidR="005D3022">
        <w:rPr>
          <w:rFonts w:ascii="Times New Roman" w:hAnsi="Times New Roman" w:cs="Times New Roman"/>
          <w:b/>
          <w:bCs/>
          <w:sz w:val="24"/>
          <w:szCs w:val="24"/>
        </w:rPr>
        <w:tab/>
        <w:t>TENTATIVE COURSE SCHEDULE</w:t>
      </w:r>
    </w:p>
    <w:p w:rsidR="005D3022" w:rsidRDefault="005D3022" w:rsidP="005D3022">
      <w:pPr>
        <w:spacing w:line="259" w:lineRule="auto"/>
        <w:ind w:left="720"/>
      </w:pPr>
      <w:r>
        <w:t xml:space="preserve"> </w:t>
      </w:r>
    </w:p>
    <w:tbl>
      <w:tblPr>
        <w:tblStyle w:val="TableGrid0"/>
        <w:tblW w:w="9585" w:type="dxa"/>
        <w:tblInd w:w="-112" w:type="dxa"/>
        <w:tblCellMar>
          <w:top w:w="41" w:type="dxa"/>
          <w:right w:w="115" w:type="dxa"/>
        </w:tblCellMar>
        <w:tblLook w:val="04A0" w:firstRow="1" w:lastRow="0" w:firstColumn="1" w:lastColumn="0" w:noHBand="0" w:noVBand="1"/>
      </w:tblPr>
      <w:tblGrid>
        <w:gridCol w:w="3712"/>
        <w:gridCol w:w="5873"/>
      </w:tblGrid>
      <w:tr w:rsidR="005D3022" w:rsidTr="005440B6">
        <w:trPr>
          <w:trHeight w:val="341"/>
        </w:trPr>
        <w:tc>
          <w:tcPr>
            <w:tcW w:w="3712" w:type="dxa"/>
            <w:tcBorders>
              <w:top w:val="single" w:sz="4" w:space="0" w:color="000000"/>
              <w:left w:val="single" w:sz="4" w:space="0" w:color="000000"/>
              <w:bottom w:val="single" w:sz="4" w:space="0" w:color="000000"/>
              <w:right w:val="nil"/>
            </w:tcBorders>
            <w:shd w:val="clear" w:color="auto" w:fill="A8D08D"/>
          </w:tcPr>
          <w:p w:rsidR="005D3022" w:rsidRDefault="00905BD0" w:rsidP="004C1AEB">
            <w:pPr>
              <w:spacing w:line="259" w:lineRule="auto"/>
            </w:pPr>
            <w:r>
              <w:rPr>
                <w:rFonts w:eastAsia="Arial"/>
                <w:b/>
              </w:rPr>
              <w:t>December 14</w:t>
            </w:r>
            <w:r w:rsidR="002E4929">
              <w:rPr>
                <w:rFonts w:eastAsia="Arial"/>
                <w:b/>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rsidR="005D3022" w:rsidRDefault="005D3022" w:rsidP="00B93876">
            <w:pPr>
              <w:spacing w:line="259" w:lineRule="auto"/>
            </w:pPr>
          </w:p>
        </w:tc>
      </w:tr>
    </w:tbl>
    <w:p w:rsidR="00871F34" w:rsidRDefault="00871F34" w:rsidP="00375E22">
      <w:pPr>
        <w:spacing w:line="246" w:lineRule="auto"/>
        <w:ind w:left="-5" w:right="10"/>
        <w:rPr>
          <w:rFonts w:ascii="Times New Roman" w:eastAsia="Arial" w:hAnsi="Times New Roman" w:cs="Times New Roman"/>
          <w:b/>
          <w:sz w:val="24"/>
          <w:szCs w:val="24"/>
        </w:rPr>
      </w:pPr>
    </w:p>
    <w:p w:rsidR="009769FA" w:rsidRPr="00DB511D" w:rsidRDefault="005D3022" w:rsidP="00375E22">
      <w:pPr>
        <w:spacing w:line="246" w:lineRule="auto"/>
        <w:ind w:left="-5" w:right="10"/>
        <w:rPr>
          <w:rFonts w:ascii="Times New Roman" w:hAnsi="Times New Roman" w:cs="Times New Roman"/>
          <w:sz w:val="24"/>
          <w:szCs w:val="24"/>
        </w:rPr>
      </w:pPr>
      <w:r w:rsidRPr="00DB511D">
        <w:rPr>
          <w:rFonts w:ascii="Times New Roman" w:eastAsia="Arial" w:hAnsi="Times New Roman" w:cs="Times New Roman"/>
          <w:b/>
          <w:sz w:val="24"/>
          <w:szCs w:val="24"/>
        </w:rPr>
        <w:t>Objective</w:t>
      </w:r>
      <w:r w:rsidR="00D146E0" w:rsidRPr="00DB511D">
        <w:rPr>
          <w:rFonts w:ascii="Times New Roman" w:eastAsia="Arial" w:hAnsi="Times New Roman" w:cs="Times New Roman"/>
          <w:b/>
          <w:sz w:val="24"/>
          <w:szCs w:val="24"/>
        </w:rPr>
        <w:t>s</w:t>
      </w:r>
      <w:r w:rsidRPr="00DB511D">
        <w:rPr>
          <w:rFonts w:ascii="Times New Roman" w:hAnsi="Times New Roman" w:cs="Times New Roman"/>
          <w:sz w:val="24"/>
          <w:szCs w:val="24"/>
        </w:rPr>
        <w:t xml:space="preserve">: </w:t>
      </w:r>
    </w:p>
    <w:p w:rsidR="00D146E0" w:rsidRPr="00DB511D" w:rsidRDefault="00D146E0" w:rsidP="00375E22">
      <w:pPr>
        <w:spacing w:line="246" w:lineRule="auto"/>
        <w:ind w:left="-5" w:right="10"/>
        <w:rPr>
          <w:rFonts w:ascii="Times New Roman" w:hAnsi="Times New Roman" w:cs="Times New Roman"/>
          <w:sz w:val="24"/>
          <w:szCs w:val="24"/>
        </w:rPr>
      </w:pPr>
    </w:p>
    <w:p w:rsidR="00D146E0" w:rsidRPr="00DB511D" w:rsidRDefault="006377BD" w:rsidP="00375E22">
      <w:pPr>
        <w:spacing w:line="246" w:lineRule="auto"/>
        <w:ind w:left="-5" w:right="10"/>
        <w:rPr>
          <w:rFonts w:ascii="Times New Roman" w:hAnsi="Times New Roman" w:cs="Times New Roman"/>
          <w:bCs/>
          <w:sz w:val="24"/>
          <w:szCs w:val="24"/>
        </w:rPr>
      </w:pPr>
      <w:r w:rsidRPr="00DB511D">
        <w:rPr>
          <w:rFonts w:ascii="Times New Roman" w:hAnsi="Times New Roman" w:cs="Times New Roman"/>
          <w:bCs/>
          <w:sz w:val="24"/>
          <w:szCs w:val="24"/>
        </w:rPr>
        <w:t xml:space="preserve">Introduction to English Language learner students’ demographics, characteristics, and needs. </w:t>
      </w:r>
    </w:p>
    <w:p w:rsidR="00D146E0" w:rsidRPr="00DB511D" w:rsidRDefault="00D146E0" w:rsidP="00375E22">
      <w:pPr>
        <w:spacing w:line="246" w:lineRule="auto"/>
        <w:ind w:left="-5" w:right="10"/>
        <w:rPr>
          <w:rFonts w:ascii="Times New Roman" w:hAnsi="Times New Roman" w:cs="Times New Roman"/>
          <w:bCs/>
          <w:sz w:val="24"/>
          <w:szCs w:val="24"/>
        </w:rPr>
      </w:pPr>
    </w:p>
    <w:p w:rsidR="005D3022" w:rsidRPr="00DB511D" w:rsidRDefault="006377BD" w:rsidP="00375E22">
      <w:pPr>
        <w:spacing w:line="246" w:lineRule="auto"/>
        <w:ind w:left="-5" w:right="10"/>
        <w:rPr>
          <w:rFonts w:ascii="Times New Roman" w:hAnsi="Times New Roman" w:cs="Times New Roman"/>
          <w:bCs/>
          <w:sz w:val="24"/>
          <w:szCs w:val="24"/>
        </w:rPr>
      </w:pPr>
      <w:r w:rsidRPr="00DB511D">
        <w:rPr>
          <w:rFonts w:ascii="Times New Roman" w:hAnsi="Times New Roman" w:cs="Times New Roman"/>
          <w:bCs/>
          <w:sz w:val="24"/>
          <w:szCs w:val="24"/>
        </w:rPr>
        <w:t>Review of the syllabus, assignments</w:t>
      </w:r>
      <w:r w:rsidR="001C378E" w:rsidRPr="00DB511D">
        <w:rPr>
          <w:rFonts w:ascii="Times New Roman" w:hAnsi="Times New Roman" w:cs="Times New Roman"/>
          <w:bCs/>
          <w:sz w:val="24"/>
          <w:szCs w:val="24"/>
        </w:rPr>
        <w:t>,</w:t>
      </w:r>
      <w:r w:rsidRPr="00DB511D">
        <w:rPr>
          <w:rFonts w:ascii="Times New Roman" w:hAnsi="Times New Roman" w:cs="Times New Roman"/>
          <w:bCs/>
          <w:sz w:val="24"/>
          <w:szCs w:val="24"/>
        </w:rPr>
        <w:t xml:space="preserve"> and expectations for this class. </w:t>
      </w:r>
    </w:p>
    <w:p w:rsidR="002870E8" w:rsidRPr="00DB511D" w:rsidRDefault="002870E8" w:rsidP="00375E22">
      <w:pPr>
        <w:spacing w:line="246" w:lineRule="auto"/>
        <w:ind w:left="-5" w:right="10"/>
        <w:rPr>
          <w:rFonts w:ascii="Times New Roman" w:hAnsi="Times New Roman" w:cs="Times New Roman"/>
          <w:bCs/>
          <w:sz w:val="24"/>
          <w:szCs w:val="24"/>
        </w:rPr>
      </w:pPr>
    </w:p>
    <w:p w:rsidR="001D4EA8" w:rsidRPr="00DB511D" w:rsidRDefault="009650BF" w:rsidP="001D4EA8">
      <w:pPr>
        <w:rPr>
          <w:rFonts w:ascii="Times New Roman" w:hAnsi="Times New Roman" w:cs="Times New Roman"/>
          <w:b/>
          <w:bCs/>
          <w:sz w:val="24"/>
          <w:szCs w:val="24"/>
        </w:rPr>
      </w:pPr>
      <w:r w:rsidRPr="00DB511D">
        <w:rPr>
          <w:rFonts w:ascii="Times New Roman" w:hAnsi="Times New Roman" w:cs="Times New Roman"/>
          <w:b/>
          <w:bCs/>
          <w:sz w:val="24"/>
          <w:szCs w:val="24"/>
        </w:rPr>
        <w:t>A</w:t>
      </w:r>
      <w:r w:rsidR="001D4EA8" w:rsidRPr="00DB511D">
        <w:rPr>
          <w:rFonts w:ascii="Times New Roman" w:hAnsi="Times New Roman" w:cs="Times New Roman"/>
          <w:b/>
          <w:bCs/>
          <w:sz w:val="24"/>
          <w:szCs w:val="24"/>
        </w:rPr>
        <w:t>ctivities</w:t>
      </w:r>
      <w:r w:rsidR="002870E8" w:rsidRPr="00DB511D">
        <w:rPr>
          <w:rFonts w:ascii="Times New Roman" w:hAnsi="Times New Roman" w:cs="Times New Roman"/>
          <w:b/>
          <w:bCs/>
          <w:sz w:val="24"/>
          <w:szCs w:val="24"/>
        </w:rPr>
        <w:t xml:space="preserve"> and assignments</w:t>
      </w:r>
      <w:r w:rsidR="001D4EA8" w:rsidRPr="00DB511D">
        <w:rPr>
          <w:rFonts w:ascii="Times New Roman" w:hAnsi="Times New Roman" w:cs="Times New Roman"/>
          <w:b/>
          <w:bCs/>
          <w:sz w:val="24"/>
          <w:szCs w:val="24"/>
        </w:rPr>
        <w:t>:</w:t>
      </w:r>
    </w:p>
    <w:p w:rsidR="00D146E0" w:rsidRPr="00DB511D" w:rsidRDefault="00D146E0" w:rsidP="001D4EA8">
      <w:pPr>
        <w:rPr>
          <w:rFonts w:ascii="Times New Roman" w:hAnsi="Times New Roman" w:cs="Times New Roman"/>
          <w:b/>
          <w:bCs/>
          <w:sz w:val="24"/>
          <w:szCs w:val="24"/>
        </w:rPr>
      </w:pPr>
    </w:p>
    <w:p w:rsidR="00375E22" w:rsidRPr="00DB511D" w:rsidRDefault="00375E22" w:rsidP="003D750B">
      <w:pPr>
        <w:pStyle w:val="ListParagraph"/>
        <w:numPr>
          <w:ilvl w:val="0"/>
          <w:numId w:val="8"/>
        </w:numPr>
      </w:pPr>
      <w:r w:rsidRPr="00DB511D">
        <w:t>Introductions</w:t>
      </w:r>
    </w:p>
    <w:p w:rsidR="00375E22" w:rsidRPr="00DB511D" w:rsidRDefault="00375E22" w:rsidP="003D750B">
      <w:pPr>
        <w:pStyle w:val="ListParagraph"/>
        <w:numPr>
          <w:ilvl w:val="0"/>
          <w:numId w:val="8"/>
        </w:numPr>
      </w:pPr>
      <w:r w:rsidRPr="00DB511D">
        <w:t>Review of Couse Syllabus</w:t>
      </w:r>
    </w:p>
    <w:p w:rsidR="00375E22" w:rsidRPr="00DB511D" w:rsidRDefault="00375E22" w:rsidP="003D750B">
      <w:pPr>
        <w:pStyle w:val="ListParagraph"/>
        <w:numPr>
          <w:ilvl w:val="0"/>
          <w:numId w:val="8"/>
        </w:numPr>
        <w:spacing w:after="160" w:line="259" w:lineRule="auto"/>
        <w:contextualSpacing/>
      </w:pPr>
      <w:r w:rsidRPr="00DB511D">
        <w:t>Assignments and Expectations</w:t>
      </w:r>
    </w:p>
    <w:p w:rsidR="001D4EA8" w:rsidRPr="00DB511D" w:rsidRDefault="0029367F" w:rsidP="003D750B">
      <w:pPr>
        <w:pStyle w:val="ListParagraph"/>
        <w:numPr>
          <w:ilvl w:val="0"/>
          <w:numId w:val="8"/>
        </w:numPr>
        <w:spacing w:after="160" w:line="259" w:lineRule="auto"/>
        <w:contextualSpacing/>
      </w:pPr>
      <w:r w:rsidRPr="00DB511D">
        <w:t>Review the activities, assignments, and assessments posted on Canvas</w:t>
      </w:r>
    </w:p>
    <w:p w:rsidR="00375E22" w:rsidRPr="00DB511D" w:rsidRDefault="00375E22" w:rsidP="003D750B">
      <w:pPr>
        <w:pStyle w:val="ListParagraph"/>
        <w:numPr>
          <w:ilvl w:val="0"/>
          <w:numId w:val="8"/>
        </w:numPr>
        <w:spacing w:after="160" w:line="259" w:lineRule="auto"/>
        <w:contextualSpacing/>
      </w:pPr>
      <w:r w:rsidRPr="00DB511D">
        <w:t>Introduction to English Language Learners</w:t>
      </w:r>
    </w:p>
    <w:p w:rsidR="00DB511D" w:rsidRPr="00DB511D" w:rsidRDefault="00DB511D" w:rsidP="00DB511D">
      <w:pPr>
        <w:spacing w:after="160" w:line="259" w:lineRule="auto"/>
        <w:contextualSpacing/>
        <w:rPr>
          <w:rFonts w:ascii="Times New Roman" w:hAnsi="Times New Roman" w:cs="Times New Roman"/>
          <w:b/>
          <w:sz w:val="24"/>
          <w:szCs w:val="24"/>
        </w:rPr>
      </w:pPr>
      <w:r w:rsidRPr="00DB511D">
        <w:rPr>
          <w:rFonts w:ascii="Times New Roman" w:hAnsi="Times New Roman" w:cs="Times New Roman"/>
          <w:b/>
          <w:sz w:val="24"/>
          <w:szCs w:val="24"/>
        </w:rPr>
        <w:t>Evaluation: Quiz 1</w:t>
      </w:r>
    </w:p>
    <w:p w:rsidR="00DB511D" w:rsidRPr="00DB511D" w:rsidRDefault="00DB511D" w:rsidP="00DB511D">
      <w:pPr>
        <w:spacing w:after="160" w:line="259" w:lineRule="auto"/>
        <w:contextualSpacing/>
        <w:rPr>
          <w:rFonts w:ascii="Times New Roman" w:hAnsi="Times New Roman" w:cs="Times New Roman"/>
          <w:b/>
          <w:sz w:val="24"/>
          <w:szCs w:val="24"/>
        </w:rPr>
      </w:pPr>
    </w:p>
    <w:p w:rsidR="00DB511D" w:rsidRDefault="00DB511D" w:rsidP="00DB511D">
      <w:pPr>
        <w:spacing w:after="160" w:line="259" w:lineRule="auto"/>
        <w:contextualSpacing/>
        <w:rPr>
          <w:b/>
        </w:rPr>
      </w:pPr>
    </w:p>
    <w:p w:rsidR="00DB511D" w:rsidRDefault="00DB511D" w:rsidP="00DB511D">
      <w:pPr>
        <w:spacing w:after="160" w:line="259" w:lineRule="auto"/>
        <w:contextualSpacing/>
        <w:rPr>
          <w:b/>
        </w:rPr>
      </w:pPr>
    </w:p>
    <w:p w:rsidR="00DB511D" w:rsidRDefault="00DB511D" w:rsidP="00DB511D">
      <w:pPr>
        <w:spacing w:after="160" w:line="259" w:lineRule="auto"/>
        <w:contextualSpacing/>
        <w:rPr>
          <w:b/>
        </w:rPr>
      </w:pPr>
    </w:p>
    <w:p w:rsidR="00DB511D" w:rsidRDefault="00DB511D" w:rsidP="00DB511D">
      <w:pPr>
        <w:spacing w:after="160" w:line="259" w:lineRule="auto"/>
        <w:contextualSpacing/>
        <w:rPr>
          <w:b/>
        </w:rPr>
      </w:pPr>
    </w:p>
    <w:tbl>
      <w:tblPr>
        <w:tblStyle w:val="TableGrid0"/>
        <w:tblW w:w="9585" w:type="dxa"/>
        <w:tblInd w:w="-112" w:type="dxa"/>
        <w:tblCellMar>
          <w:top w:w="41" w:type="dxa"/>
          <w:right w:w="115" w:type="dxa"/>
        </w:tblCellMar>
        <w:tblLook w:val="04A0" w:firstRow="1" w:lastRow="0" w:firstColumn="1" w:lastColumn="0" w:noHBand="0" w:noVBand="1"/>
      </w:tblPr>
      <w:tblGrid>
        <w:gridCol w:w="2903"/>
        <w:gridCol w:w="449"/>
        <w:gridCol w:w="6233"/>
      </w:tblGrid>
      <w:tr w:rsidR="005D3022" w:rsidTr="005440B6">
        <w:trPr>
          <w:trHeight w:val="341"/>
        </w:trPr>
        <w:tc>
          <w:tcPr>
            <w:tcW w:w="2903" w:type="dxa"/>
            <w:tcBorders>
              <w:top w:val="single" w:sz="4" w:space="0" w:color="000000"/>
              <w:left w:val="single" w:sz="4" w:space="0" w:color="000000"/>
              <w:bottom w:val="single" w:sz="4" w:space="0" w:color="000000"/>
              <w:right w:val="nil"/>
            </w:tcBorders>
            <w:shd w:val="clear" w:color="auto" w:fill="A8D08D"/>
          </w:tcPr>
          <w:p w:rsidR="005D3022" w:rsidRDefault="009D440F" w:rsidP="00ED7B65">
            <w:pPr>
              <w:spacing w:line="259" w:lineRule="auto"/>
            </w:pPr>
            <w:r>
              <w:rPr>
                <w:rFonts w:eastAsia="Arial"/>
                <w:b/>
              </w:rPr>
              <w:lastRenderedPageBreak/>
              <w:t>December 15</w:t>
            </w:r>
          </w:p>
        </w:tc>
        <w:tc>
          <w:tcPr>
            <w:tcW w:w="449" w:type="dxa"/>
            <w:tcBorders>
              <w:top w:val="single" w:sz="4" w:space="0" w:color="000000"/>
              <w:left w:val="nil"/>
              <w:bottom w:val="single" w:sz="4" w:space="0" w:color="000000"/>
              <w:right w:val="nil"/>
            </w:tcBorders>
            <w:shd w:val="clear" w:color="auto" w:fill="A8D08D"/>
          </w:tcPr>
          <w:p w:rsidR="005D3022" w:rsidRDefault="005D3022" w:rsidP="005440B6">
            <w:pPr>
              <w:spacing w:line="259" w:lineRule="auto"/>
            </w:pPr>
            <w:r>
              <w:rPr>
                <w:rFonts w:eastAsia="Arial"/>
                <w:b/>
              </w:rPr>
              <w:t xml:space="preserve"> </w:t>
            </w:r>
          </w:p>
        </w:tc>
        <w:tc>
          <w:tcPr>
            <w:tcW w:w="6233" w:type="dxa"/>
            <w:tcBorders>
              <w:top w:val="single" w:sz="4" w:space="0" w:color="000000"/>
              <w:left w:val="nil"/>
              <w:bottom w:val="single" w:sz="4" w:space="0" w:color="000000"/>
              <w:right w:val="single" w:sz="4" w:space="0" w:color="000000"/>
            </w:tcBorders>
            <w:shd w:val="clear" w:color="auto" w:fill="A8D08D"/>
          </w:tcPr>
          <w:p w:rsidR="005D3022" w:rsidRDefault="005D3022" w:rsidP="00B93876">
            <w:pPr>
              <w:spacing w:line="259" w:lineRule="auto"/>
            </w:pPr>
            <w:r>
              <w:rPr>
                <w:rFonts w:eastAsia="Arial"/>
                <w:b/>
              </w:rPr>
              <w:t xml:space="preserve">                     </w:t>
            </w:r>
          </w:p>
        </w:tc>
      </w:tr>
    </w:tbl>
    <w:p w:rsidR="00AD3A47" w:rsidRDefault="00AD3A47" w:rsidP="00AD3A47">
      <w:pPr>
        <w:rPr>
          <w:rFonts w:ascii="Times New Roman" w:eastAsia="Arial" w:hAnsi="Times New Roman" w:cs="Times New Roman"/>
          <w:b/>
          <w:sz w:val="24"/>
          <w:szCs w:val="24"/>
        </w:rPr>
      </w:pPr>
    </w:p>
    <w:p w:rsidR="008D2355" w:rsidRDefault="008D2355" w:rsidP="008D2355">
      <w:pPr>
        <w:rPr>
          <w:rFonts w:ascii="Times New Roman" w:hAnsi="Times New Roman" w:cs="Times New Roman"/>
          <w:sz w:val="24"/>
          <w:szCs w:val="24"/>
        </w:rPr>
      </w:pPr>
      <w:r w:rsidRPr="00D4374E">
        <w:rPr>
          <w:rFonts w:ascii="Times New Roman" w:hAnsi="Times New Roman" w:cs="Times New Roman"/>
          <w:b/>
          <w:sz w:val="24"/>
          <w:szCs w:val="24"/>
        </w:rPr>
        <w:t>Objective</w:t>
      </w:r>
      <w:r w:rsidR="002870E8">
        <w:rPr>
          <w:rFonts w:ascii="Times New Roman" w:hAnsi="Times New Roman" w:cs="Times New Roman"/>
          <w:b/>
          <w:sz w:val="24"/>
          <w:szCs w:val="24"/>
        </w:rPr>
        <w:t>s</w:t>
      </w:r>
      <w:r w:rsidRPr="00D4374E">
        <w:rPr>
          <w:rFonts w:ascii="Times New Roman" w:hAnsi="Times New Roman" w:cs="Times New Roman"/>
          <w:sz w:val="24"/>
          <w:szCs w:val="24"/>
        </w:rPr>
        <w:t>:</w:t>
      </w:r>
    </w:p>
    <w:p w:rsidR="008D2355" w:rsidRDefault="008D2355" w:rsidP="008D2355">
      <w:pPr>
        <w:rPr>
          <w:rFonts w:ascii="Times New Roman" w:hAnsi="Times New Roman" w:cs="Times New Roman"/>
          <w:sz w:val="24"/>
          <w:szCs w:val="24"/>
        </w:rPr>
      </w:pPr>
      <w:r w:rsidRPr="00D4374E">
        <w:rPr>
          <w:rFonts w:ascii="Times New Roman" w:hAnsi="Times New Roman" w:cs="Times New Roman"/>
          <w:sz w:val="24"/>
          <w:szCs w:val="24"/>
        </w:rPr>
        <w:t>Identify the legal and accountability mandates from the Texas Education Agency (TEA) related to identi</w:t>
      </w:r>
      <w:r w:rsidR="00DD3AC9">
        <w:rPr>
          <w:rFonts w:ascii="Times New Roman" w:hAnsi="Times New Roman" w:cs="Times New Roman"/>
          <w:sz w:val="24"/>
          <w:szCs w:val="24"/>
        </w:rPr>
        <w:t>fying, teaching and assessing E</w:t>
      </w:r>
      <w:r w:rsidRPr="00D4374E">
        <w:rPr>
          <w:rFonts w:ascii="Times New Roman" w:hAnsi="Times New Roman" w:cs="Times New Roman"/>
          <w:sz w:val="24"/>
          <w:szCs w:val="24"/>
        </w:rPr>
        <w:t>L’s including the state law, TAC 19 Chapter 89.</w:t>
      </w:r>
    </w:p>
    <w:p w:rsidR="001E0BAA" w:rsidRDefault="001E0BAA" w:rsidP="008D2355">
      <w:pPr>
        <w:rPr>
          <w:rFonts w:ascii="Times New Roman" w:hAnsi="Times New Roman" w:cs="Times New Roman"/>
          <w:sz w:val="24"/>
          <w:szCs w:val="24"/>
        </w:rPr>
      </w:pPr>
    </w:p>
    <w:p w:rsidR="001E0BAA" w:rsidRDefault="001C378E" w:rsidP="008D2355">
      <w:pPr>
        <w:rPr>
          <w:rFonts w:ascii="Times New Roman" w:hAnsi="Times New Roman" w:cs="Times New Roman"/>
          <w:bCs/>
          <w:sz w:val="24"/>
          <w:szCs w:val="24"/>
        </w:rPr>
      </w:pPr>
      <w:r>
        <w:rPr>
          <w:rFonts w:ascii="Times New Roman" w:hAnsi="Times New Roman" w:cs="Times New Roman"/>
          <w:bCs/>
          <w:sz w:val="24"/>
          <w:szCs w:val="24"/>
        </w:rPr>
        <w:t>Students apply</w:t>
      </w:r>
      <w:r w:rsidR="001E0BAA" w:rsidRPr="00787A12">
        <w:rPr>
          <w:rFonts w:ascii="Times New Roman" w:hAnsi="Times New Roman" w:cs="Times New Roman"/>
          <w:bCs/>
          <w:sz w:val="24"/>
          <w:szCs w:val="24"/>
        </w:rPr>
        <w:t xml:space="preserve"> knowledge of effective strategies advocating for educational and social equity for ESL students (pa</w:t>
      </w:r>
      <w:r w:rsidR="001E0BAA">
        <w:rPr>
          <w:rFonts w:ascii="Times New Roman" w:hAnsi="Times New Roman" w:cs="Times New Roman"/>
          <w:bCs/>
          <w:sz w:val="24"/>
          <w:szCs w:val="24"/>
        </w:rPr>
        <w:t>rticipation in LPAC, ARD, Site B</w:t>
      </w:r>
      <w:r w:rsidR="001E0BAA" w:rsidRPr="00787A12">
        <w:rPr>
          <w:rFonts w:ascii="Times New Roman" w:hAnsi="Times New Roman" w:cs="Times New Roman"/>
          <w:bCs/>
          <w:sz w:val="24"/>
          <w:szCs w:val="24"/>
        </w:rPr>
        <w:t>ased Decision Making committees) and serving as a resource for teachers</w:t>
      </w:r>
      <w:r w:rsidR="001E0BAA">
        <w:rPr>
          <w:rFonts w:ascii="Times New Roman" w:hAnsi="Times New Roman" w:cs="Times New Roman"/>
          <w:bCs/>
          <w:sz w:val="24"/>
          <w:szCs w:val="24"/>
        </w:rPr>
        <w:t xml:space="preserve"> (ESL Domain III, Competency 010, A).</w:t>
      </w:r>
    </w:p>
    <w:p w:rsidR="002D70F9" w:rsidRDefault="002D70F9" w:rsidP="008D2355">
      <w:pPr>
        <w:rPr>
          <w:rFonts w:ascii="Times New Roman" w:hAnsi="Times New Roman" w:cs="Times New Roman"/>
          <w:bCs/>
          <w:sz w:val="24"/>
          <w:szCs w:val="24"/>
        </w:rPr>
      </w:pPr>
    </w:p>
    <w:p w:rsidR="002D70F9" w:rsidRDefault="002D70F9" w:rsidP="002D70F9">
      <w:pPr>
        <w:rPr>
          <w:rFonts w:ascii="Times New Roman" w:hAnsi="Times New Roman" w:cs="Times New Roman"/>
          <w:sz w:val="24"/>
          <w:szCs w:val="24"/>
        </w:rPr>
      </w:pPr>
      <w:r w:rsidRPr="007F4360">
        <w:rPr>
          <w:rFonts w:ascii="Times New Roman" w:hAnsi="Times New Roman" w:cs="Times New Roman"/>
          <w:sz w:val="24"/>
          <w:szCs w:val="24"/>
        </w:rPr>
        <w:t xml:space="preserve">Demonstrate knowledge about global issues and perspectives related to bilingual education, including how bilingual education and bilingualism are perceived throughout the world of education (Bilingual Domain I, 001, C). </w:t>
      </w:r>
    </w:p>
    <w:p w:rsidR="008D2355" w:rsidRDefault="008D2355" w:rsidP="00AD3A47">
      <w:pPr>
        <w:rPr>
          <w:rFonts w:ascii="Times New Roman" w:hAnsi="Times New Roman" w:cs="Times New Roman"/>
          <w:sz w:val="24"/>
          <w:szCs w:val="24"/>
        </w:rPr>
      </w:pPr>
    </w:p>
    <w:p w:rsidR="002870E8" w:rsidRPr="007362F6" w:rsidRDefault="009650BF" w:rsidP="002870E8">
      <w:pPr>
        <w:rPr>
          <w:rFonts w:ascii="Times New Roman" w:hAnsi="Times New Roman" w:cs="Times New Roman"/>
          <w:b/>
          <w:bCs/>
          <w:sz w:val="24"/>
          <w:szCs w:val="24"/>
        </w:rPr>
      </w:pPr>
      <w:r>
        <w:rPr>
          <w:rFonts w:ascii="Times New Roman" w:hAnsi="Times New Roman" w:cs="Times New Roman"/>
          <w:b/>
          <w:bCs/>
          <w:sz w:val="24"/>
          <w:szCs w:val="24"/>
        </w:rPr>
        <w:t>A</w:t>
      </w:r>
      <w:r w:rsidR="002870E8">
        <w:rPr>
          <w:rFonts w:ascii="Times New Roman" w:hAnsi="Times New Roman" w:cs="Times New Roman"/>
          <w:b/>
          <w:bCs/>
          <w:sz w:val="24"/>
          <w:szCs w:val="24"/>
        </w:rPr>
        <w:t>ctivities and assignments</w:t>
      </w:r>
      <w:r w:rsidR="002870E8" w:rsidRPr="007362F6">
        <w:rPr>
          <w:rFonts w:ascii="Times New Roman" w:hAnsi="Times New Roman" w:cs="Times New Roman"/>
          <w:b/>
          <w:bCs/>
          <w:sz w:val="24"/>
          <w:szCs w:val="24"/>
        </w:rPr>
        <w:t>:</w:t>
      </w:r>
    </w:p>
    <w:p w:rsidR="002870E8" w:rsidRDefault="002870E8" w:rsidP="00AD3A47">
      <w:pPr>
        <w:rPr>
          <w:rFonts w:ascii="Times New Roman" w:hAnsi="Times New Roman" w:cs="Times New Roman"/>
          <w:sz w:val="24"/>
          <w:szCs w:val="24"/>
        </w:rPr>
      </w:pPr>
    </w:p>
    <w:p w:rsidR="002D70F9" w:rsidRPr="007F4360" w:rsidRDefault="002D70F9" w:rsidP="002D70F9">
      <w:pPr>
        <w:widowControl/>
        <w:numPr>
          <w:ilvl w:val="0"/>
          <w:numId w:val="11"/>
        </w:numPr>
        <w:autoSpaceDE/>
        <w:autoSpaceDN/>
        <w:adjustRightInd/>
        <w:spacing w:after="26"/>
        <w:ind w:left="360"/>
        <w:jc w:val="both"/>
        <w:rPr>
          <w:rFonts w:ascii="Times New Roman" w:hAnsi="Times New Roman" w:cs="Times New Roman"/>
          <w:sz w:val="24"/>
          <w:szCs w:val="24"/>
        </w:rPr>
      </w:pPr>
      <w:r>
        <w:rPr>
          <w:rFonts w:ascii="Times New Roman" w:hAnsi="Times New Roman" w:cs="Times New Roman"/>
          <w:sz w:val="24"/>
          <w:szCs w:val="24"/>
        </w:rPr>
        <w:t xml:space="preserve">Review </w:t>
      </w:r>
      <w:r w:rsidRPr="007F4360">
        <w:rPr>
          <w:rFonts w:ascii="Times New Roman" w:hAnsi="Times New Roman" w:cs="Times New Roman"/>
          <w:sz w:val="24"/>
          <w:szCs w:val="24"/>
        </w:rPr>
        <w:t>Baker</w:t>
      </w:r>
      <w:r>
        <w:rPr>
          <w:rFonts w:ascii="Times New Roman" w:hAnsi="Times New Roman" w:cs="Times New Roman"/>
          <w:sz w:val="24"/>
          <w:szCs w:val="24"/>
        </w:rPr>
        <w:t xml:space="preserve"> &amp; Wright</w:t>
      </w:r>
      <w:r w:rsidRPr="007F4360">
        <w:rPr>
          <w:rFonts w:ascii="Times New Roman" w:hAnsi="Times New Roman" w:cs="Times New Roman"/>
          <w:sz w:val="24"/>
          <w:szCs w:val="24"/>
        </w:rPr>
        <w:t xml:space="preserve"> Chapter 1, “Bilingualism Definitions and Distinctions” </w:t>
      </w:r>
    </w:p>
    <w:p w:rsidR="008D2355" w:rsidRPr="00D4374E" w:rsidRDefault="008D2355" w:rsidP="003D750B">
      <w:pPr>
        <w:numPr>
          <w:ilvl w:val="0"/>
          <w:numId w:val="11"/>
        </w:numPr>
        <w:tabs>
          <w:tab w:val="left" w:pos="270"/>
        </w:tabs>
        <w:ind w:left="360"/>
        <w:contextualSpacing/>
        <w:rPr>
          <w:rFonts w:ascii="Times New Roman" w:hAnsi="Times New Roman" w:cs="Times New Roman"/>
          <w:sz w:val="24"/>
          <w:szCs w:val="24"/>
        </w:rPr>
      </w:pPr>
      <w:r w:rsidRPr="00BA5DE8">
        <w:rPr>
          <w:rFonts w:ascii="Times New Roman" w:hAnsi="Times New Roman" w:cs="Times New Roman"/>
          <w:color w:val="000000"/>
          <w:sz w:val="24"/>
          <w:szCs w:val="24"/>
          <w:bdr w:val="none" w:sz="0" w:space="0" w:color="auto" w:frame="1"/>
        </w:rPr>
        <w:t xml:space="preserve">Using the following website read the information about the </w:t>
      </w:r>
      <w:bookmarkStart w:id="2" w:name="_Hlk490585412"/>
      <w:r w:rsidRPr="00BA5DE8">
        <w:rPr>
          <w:rFonts w:ascii="Times New Roman" w:hAnsi="Times New Roman" w:cs="Times New Roman"/>
          <w:color w:val="000000"/>
          <w:sz w:val="24"/>
          <w:szCs w:val="24"/>
          <w:bdr w:val="none" w:sz="0" w:space="0" w:color="auto" w:frame="1"/>
        </w:rPr>
        <w:t>Texas Administrative Code (TAC) 19 Chapter 89</w:t>
      </w:r>
      <w:bookmarkEnd w:id="2"/>
      <w:r w:rsidRPr="00BA5DE8">
        <w:rPr>
          <w:rFonts w:ascii="Times New Roman" w:hAnsi="Times New Roman" w:cs="Times New Roman"/>
          <w:color w:val="000000"/>
          <w:sz w:val="24"/>
          <w:szCs w:val="24"/>
          <w:bdr w:val="none" w:sz="0" w:space="0" w:color="auto" w:frame="1"/>
        </w:rPr>
        <w:t xml:space="preserve"> regarding the Texas policies for the education of ELL students:</w:t>
      </w:r>
      <w:r w:rsidRPr="00D4374E">
        <w:rPr>
          <w:rFonts w:ascii="Times New Roman" w:hAnsi="Times New Roman" w:cs="Times New Roman"/>
          <w:color w:val="000000"/>
          <w:sz w:val="24"/>
          <w:szCs w:val="24"/>
          <w:bdr w:val="none" w:sz="0" w:space="0" w:color="auto" w:frame="1"/>
          <w:shd w:val="clear" w:color="auto" w:fill="F4F4F4"/>
        </w:rPr>
        <w:t xml:space="preserve"> </w:t>
      </w:r>
      <w:hyperlink r:id="rId20" w:history="1">
        <w:r w:rsidRPr="00D4374E">
          <w:rPr>
            <w:rStyle w:val="Hyperlink"/>
            <w:rFonts w:ascii="Times New Roman" w:hAnsi="Times New Roman" w:cs="Times New Roman"/>
            <w:sz w:val="24"/>
            <w:szCs w:val="24"/>
            <w:bdr w:val="none" w:sz="0" w:space="0" w:color="auto" w:frame="1"/>
            <w:shd w:val="clear" w:color="auto" w:fill="F4F4F4"/>
          </w:rPr>
          <w:t>http://ritter.tea.state.tx.us/rules/tac/chapter089/ch089bb.html</w:t>
        </w:r>
      </w:hyperlink>
      <w:r w:rsidRPr="00D4374E">
        <w:rPr>
          <w:rFonts w:ascii="Times New Roman" w:hAnsi="Times New Roman" w:cs="Times New Roman"/>
          <w:color w:val="000000"/>
          <w:sz w:val="24"/>
          <w:szCs w:val="24"/>
          <w:u w:val="single"/>
          <w:bdr w:val="none" w:sz="0" w:space="0" w:color="auto" w:frame="1"/>
          <w:shd w:val="clear" w:color="auto" w:fill="F4F4F4"/>
        </w:rPr>
        <w:t xml:space="preserve"> </w:t>
      </w:r>
    </w:p>
    <w:p w:rsidR="000074DB" w:rsidRPr="001E0BAA" w:rsidRDefault="000074DB" w:rsidP="003D750B">
      <w:pPr>
        <w:pStyle w:val="ListParagraph"/>
        <w:numPr>
          <w:ilvl w:val="0"/>
          <w:numId w:val="11"/>
        </w:numPr>
        <w:tabs>
          <w:tab w:val="left" w:pos="270"/>
        </w:tabs>
        <w:ind w:left="360"/>
        <w:contextualSpacing/>
        <w:jc w:val="both"/>
      </w:pPr>
      <w:r>
        <w:t>Review the PowerPoint “Texas Administrative Code Chapter 89 and LPAC Committee”</w:t>
      </w:r>
    </w:p>
    <w:p w:rsidR="008D2355" w:rsidRPr="00D4374E" w:rsidRDefault="008D2355" w:rsidP="003D750B">
      <w:pPr>
        <w:pStyle w:val="ListParagraph"/>
        <w:numPr>
          <w:ilvl w:val="0"/>
          <w:numId w:val="11"/>
        </w:numPr>
        <w:tabs>
          <w:tab w:val="left" w:pos="180"/>
          <w:tab w:val="left" w:pos="270"/>
          <w:tab w:val="left" w:pos="540"/>
          <w:tab w:val="left" w:pos="720"/>
        </w:tabs>
        <w:spacing w:after="160" w:line="259" w:lineRule="auto"/>
        <w:ind w:left="360"/>
        <w:contextualSpacing/>
      </w:pPr>
      <w:r>
        <w:t xml:space="preserve"> </w:t>
      </w:r>
      <w:r w:rsidR="007074D8">
        <w:t xml:space="preserve"> </w:t>
      </w:r>
      <w:r w:rsidRPr="00D4374E">
        <w:t>Watch the video: Bilingual Teacher, Bilingual Student</w:t>
      </w:r>
    </w:p>
    <w:p w:rsidR="008D2355" w:rsidRDefault="00704496" w:rsidP="008D2355">
      <w:pPr>
        <w:pStyle w:val="ListParagraph"/>
        <w:spacing w:after="160" w:line="259" w:lineRule="auto"/>
        <w:ind w:left="360"/>
        <w:contextualSpacing/>
        <w:rPr>
          <w:rStyle w:val="Hyperlink"/>
        </w:rPr>
      </w:pPr>
      <w:hyperlink r:id="rId21" w:history="1">
        <w:r w:rsidR="008D2355" w:rsidRPr="00D4374E">
          <w:rPr>
            <w:rStyle w:val="Hyperlink"/>
          </w:rPr>
          <w:t>https://www.youtube.com/watch?v=v46YqMmIceY</w:t>
        </w:r>
      </w:hyperlink>
    </w:p>
    <w:p w:rsidR="008D2355" w:rsidRDefault="008D2355" w:rsidP="00954A08">
      <w:pPr>
        <w:spacing w:after="160" w:line="259" w:lineRule="auto"/>
        <w:contextualSpacing/>
        <w:rPr>
          <w:rFonts w:ascii="Times New Roman" w:hAnsi="Times New Roman" w:cs="Times New Roman"/>
          <w:sz w:val="24"/>
          <w:szCs w:val="24"/>
        </w:rPr>
      </w:pPr>
      <w:r w:rsidRPr="00954A08">
        <w:rPr>
          <w:rFonts w:ascii="Times New Roman" w:hAnsi="Times New Roman" w:cs="Times New Roman"/>
          <w:b/>
          <w:sz w:val="24"/>
          <w:szCs w:val="24"/>
        </w:rPr>
        <w:t>Evaluation:</w:t>
      </w:r>
      <w:r w:rsidR="009D440F">
        <w:rPr>
          <w:rFonts w:ascii="Times New Roman" w:hAnsi="Times New Roman" w:cs="Times New Roman"/>
          <w:sz w:val="24"/>
          <w:szCs w:val="24"/>
        </w:rPr>
        <w:t xml:space="preserve"> </w:t>
      </w:r>
      <w:r w:rsidRPr="00954A08">
        <w:rPr>
          <w:rFonts w:ascii="Times New Roman" w:hAnsi="Times New Roman" w:cs="Times New Roman"/>
          <w:sz w:val="24"/>
          <w:szCs w:val="24"/>
        </w:rPr>
        <w:t xml:space="preserve"> Quiz No. 1</w:t>
      </w:r>
    </w:p>
    <w:p w:rsidR="003518A0" w:rsidRDefault="003518A0" w:rsidP="00CA49F6">
      <w:pPr>
        <w:spacing w:line="259" w:lineRule="auto"/>
        <w:rPr>
          <w:rFonts w:ascii="Times New Roman" w:hAnsi="Times New Roman" w:cs="Times New Roman"/>
          <w:sz w:val="24"/>
          <w:szCs w:val="24"/>
        </w:rPr>
      </w:pPr>
    </w:p>
    <w:tbl>
      <w:tblPr>
        <w:tblStyle w:val="TableGrid0"/>
        <w:tblW w:w="9585" w:type="dxa"/>
        <w:tblInd w:w="-112"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3977"/>
        <w:gridCol w:w="810"/>
        <w:gridCol w:w="4798"/>
      </w:tblGrid>
      <w:tr w:rsidR="003518A0" w:rsidTr="00004BAD">
        <w:trPr>
          <w:trHeight w:val="324"/>
        </w:trPr>
        <w:tc>
          <w:tcPr>
            <w:tcW w:w="3977" w:type="dxa"/>
            <w:shd w:val="clear" w:color="auto" w:fill="A8D08D"/>
          </w:tcPr>
          <w:p w:rsidR="003518A0" w:rsidRDefault="002E4929" w:rsidP="00004BAD">
            <w:pPr>
              <w:spacing w:line="259" w:lineRule="auto"/>
              <w:ind w:left="112"/>
            </w:pPr>
            <w:r>
              <w:rPr>
                <w:rFonts w:eastAsia="Arial"/>
                <w:b/>
              </w:rPr>
              <w:t>December 1</w:t>
            </w:r>
            <w:r w:rsidR="002D70F9">
              <w:rPr>
                <w:rFonts w:eastAsia="Arial"/>
                <w:b/>
              </w:rPr>
              <w:t>6</w:t>
            </w:r>
          </w:p>
        </w:tc>
        <w:tc>
          <w:tcPr>
            <w:tcW w:w="810" w:type="dxa"/>
            <w:shd w:val="clear" w:color="auto" w:fill="A8D08D"/>
          </w:tcPr>
          <w:p w:rsidR="003518A0" w:rsidRDefault="003518A0" w:rsidP="00004BAD">
            <w:pPr>
              <w:spacing w:line="259" w:lineRule="auto"/>
            </w:pPr>
            <w:r>
              <w:rPr>
                <w:rFonts w:eastAsia="Arial"/>
                <w:b/>
              </w:rPr>
              <w:t xml:space="preserve"> </w:t>
            </w:r>
          </w:p>
        </w:tc>
        <w:tc>
          <w:tcPr>
            <w:tcW w:w="4798" w:type="dxa"/>
            <w:shd w:val="clear" w:color="auto" w:fill="A8D08D"/>
          </w:tcPr>
          <w:p w:rsidR="003518A0" w:rsidRDefault="003518A0" w:rsidP="00004BAD">
            <w:pPr>
              <w:spacing w:line="259" w:lineRule="auto"/>
            </w:pPr>
            <w:r>
              <w:rPr>
                <w:rFonts w:eastAsia="Arial"/>
                <w:b/>
              </w:rPr>
              <w:t xml:space="preserve">              </w:t>
            </w:r>
          </w:p>
        </w:tc>
      </w:tr>
    </w:tbl>
    <w:p w:rsidR="003518A0" w:rsidRDefault="003518A0" w:rsidP="003518A0">
      <w:pPr>
        <w:rPr>
          <w:rFonts w:ascii="Times New Roman" w:eastAsia="Arial" w:hAnsi="Times New Roman" w:cs="Times New Roman"/>
          <w:b/>
          <w:sz w:val="24"/>
          <w:szCs w:val="24"/>
        </w:rPr>
      </w:pPr>
    </w:p>
    <w:p w:rsidR="00182AB3" w:rsidRPr="00DB511D" w:rsidRDefault="00182AB3" w:rsidP="00182AB3">
      <w:pPr>
        <w:ind w:left="90"/>
        <w:jc w:val="both"/>
        <w:rPr>
          <w:rFonts w:ascii="Times New Roman" w:hAnsi="Times New Roman" w:cs="Times New Roman"/>
          <w:sz w:val="24"/>
          <w:szCs w:val="24"/>
        </w:rPr>
      </w:pPr>
      <w:r w:rsidRPr="00DB511D">
        <w:rPr>
          <w:rFonts w:ascii="Times New Roman" w:hAnsi="Times New Roman" w:cs="Times New Roman"/>
          <w:b/>
          <w:sz w:val="24"/>
          <w:szCs w:val="24"/>
        </w:rPr>
        <w:t>Objective</w:t>
      </w:r>
      <w:r w:rsidR="00DB511D" w:rsidRPr="00DB511D">
        <w:rPr>
          <w:rFonts w:ascii="Times New Roman" w:hAnsi="Times New Roman" w:cs="Times New Roman"/>
          <w:b/>
          <w:sz w:val="24"/>
          <w:szCs w:val="24"/>
        </w:rPr>
        <w:t>s</w:t>
      </w:r>
      <w:r w:rsidRPr="00DB511D">
        <w:rPr>
          <w:rFonts w:ascii="Times New Roman" w:hAnsi="Times New Roman" w:cs="Times New Roman"/>
          <w:b/>
          <w:sz w:val="24"/>
          <w:szCs w:val="24"/>
        </w:rPr>
        <w:t>:</w:t>
      </w:r>
      <w:r w:rsidRPr="00DB511D">
        <w:rPr>
          <w:rFonts w:ascii="Times New Roman" w:hAnsi="Times New Roman" w:cs="Times New Roman"/>
          <w:sz w:val="24"/>
          <w:szCs w:val="24"/>
        </w:rPr>
        <w:t xml:space="preserve"> </w:t>
      </w:r>
    </w:p>
    <w:p w:rsidR="00182AB3" w:rsidRPr="00DB511D" w:rsidRDefault="00DB511D" w:rsidP="00DB511D">
      <w:pPr>
        <w:ind w:left="90"/>
        <w:rPr>
          <w:rFonts w:ascii="Times New Roman" w:hAnsi="Times New Roman" w:cs="Times New Roman"/>
          <w:bCs/>
          <w:sz w:val="24"/>
          <w:szCs w:val="24"/>
        </w:rPr>
      </w:pPr>
      <w:r w:rsidRPr="00DB511D">
        <w:rPr>
          <w:rFonts w:ascii="Times New Roman" w:hAnsi="Times New Roman" w:cs="Times New Roman"/>
          <w:sz w:val="24"/>
          <w:szCs w:val="24"/>
        </w:rPr>
        <w:t>Students will d</w:t>
      </w:r>
      <w:r w:rsidR="00182AB3" w:rsidRPr="00DB511D">
        <w:rPr>
          <w:rFonts w:ascii="Times New Roman" w:hAnsi="Times New Roman" w:cs="Times New Roman"/>
          <w:sz w:val="24"/>
          <w:szCs w:val="24"/>
        </w:rPr>
        <w:t xml:space="preserve">emonstrate knowledge about </w:t>
      </w:r>
      <w:r w:rsidR="00182AB3" w:rsidRPr="00DB511D">
        <w:rPr>
          <w:rFonts w:ascii="Times New Roman" w:hAnsi="Times New Roman" w:cs="Times New Roman"/>
          <w:bCs/>
          <w:sz w:val="24"/>
          <w:szCs w:val="24"/>
        </w:rPr>
        <w:t>global issues and perspectives related to bilingual education, including how bilingual education and bilingualism are</w:t>
      </w:r>
      <w:r w:rsidRPr="00DB511D">
        <w:rPr>
          <w:rFonts w:ascii="Times New Roman" w:hAnsi="Times New Roman" w:cs="Times New Roman"/>
          <w:bCs/>
          <w:sz w:val="24"/>
          <w:szCs w:val="24"/>
        </w:rPr>
        <w:t xml:space="preserve"> </w:t>
      </w:r>
      <w:r w:rsidR="00182AB3" w:rsidRPr="00DB511D">
        <w:rPr>
          <w:rFonts w:ascii="Times New Roman" w:hAnsi="Times New Roman" w:cs="Times New Roman"/>
          <w:bCs/>
          <w:sz w:val="24"/>
          <w:szCs w:val="24"/>
        </w:rPr>
        <w:t>perceived throughout the world of education (Bilingual Domain I, C. 001, C).</w:t>
      </w:r>
    </w:p>
    <w:p w:rsidR="00182AB3" w:rsidRPr="00DB511D" w:rsidRDefault="00182AB3" w:rsidP="00DB511D">
      <w:pPr>
        <w:ind w:left="90"/>
        <w:rPr>
          <w:rFonts w:ascii="Times New Roman" w:hAnsi="Times New Roman" w:cs="Times New Roman"/>
          <w:bCs/>
          <w:sz w:val="24"/>
          <w:szCs w:val="24"/>
        </w:rPr>
      </w:pPr>
    </w:p>
    <w:p w:rsidR="00182AB3" w:rsidRPr="00DB511D" w:rsidRDefault="00DB511D" w:rsidP="00DB511D">
      <w:pPr>
        <w:ind w:left="90"/>
        <w:rPr>
          <w:rFonts w:ascii="Times New Roman" w:hAnsi="Times New Roman" w:cs="Times New Roman"/>
          <w:color w:val="201F1E"/>
          <w:sz w:val="24"/>
          <w:szCs w:val="24"/>
          <w:shd w:val="clear" w:color="auto" w:fill="FFFFFF"/>
        </w:rPr>
      </w:pPr>
      <w:r w:rsidRPr="00DB511D">
        <w:rPr>
          <w:rFonts w:ascii="Times New Roman" w:hAnsi="Times New Roman" w:cs="Times New Roman"/>
          <w:color w:val="201F1E"/>
          <w:sz w:val="24"/>
          <w:szCs w:val="24"/>
          <w:shd w:val="clear" w:color="auto" w:fill="FFFFFF"/>
        </w:rPr>
        <w:t>Students will d</w:t>
      </w:r>
      <w:r w:rsidR="00182AB3" w:rsidRPr="00DB511D">
        <w:rPr>
          <w:rFonts w:ascii="Times New Roman" w:hAnsi="Times New Roman" w:cs="Times New Roman"/>
          <w:color w:val="201F1E"/>
          <w:sz w:val="24"/>
          <w:szCs w:val="24"/>
          <w:shd w:val="clear" w:color="auto" w:fill="FFFFFF"/>
        </w:rPr>
        <w:t>emonstrate knowledge of the critical role that families play in young children's reading development, strategies for promoting collaboration with families to support all students' development in reading, and ways to empower families to engage in at-home reading with their child and to facilitate their child's reading development in various areas (e.g., using new vocabu</w:t>
      </w:r>
      <w:r>
        <w:rPr>
          <w:rFonts w:ascii="Times New Roman" w:hAnsi="Times New Roman" w:cs="Times New Roman"/>
          <w:color w:val="201F1E"/>
          <w:sz w:val="24"/>
          <w:szCs w:val="24"/>
          <w:shd w:val="clear" w:color="auto" w:fill="FFFFFF"/>
        </w:rPr>
        <w:t>lary</w:t>
      </w:r>
      <w:r w:rsidR="00182AB3" w:rsidRPr="00DB511D">
        <w:rPr>
          <w:rFonts w:ascii="Times New Roman" w:hAnsi="Times New Roman" w:cs="Times New Roman"/>
          <w:color w:val="201F1E"/>
          <w:sz w:val="24"/>
          <w:szCs w:val="24"/>
          <w:shd w:val="clear" w:color="auto" w:fill="FFFFFF"/>
        </w:rPr>
        <w:t xml:space="preserve"> and oral reading fluency). (SOTR, Domain I, C 001, P).</w:t>
      </w:r>
    </w:p>
    <w:p w:rsidR="00182AB3" w:rsidRPr="00DB511D" w:rsidRDefault="00182AB3" w:rsidP="00DB511D">
      <w:pPr>
        <w:ind w:left="90"/>
        <w:rPr>
          <w:rFonts w:ascii="Times New Roman" w:hAnsi="Times New Roman" w:cs="Times New Roman"/>
          <w:color w:val="201F1E"/>
          <w:sz w:val="24"/>
          <w:szCs w:val="24"/>
          <w:shd w:val="clear" w:color="auto" w:fill="FFFFFF"/>
        </w:rPr>
      </w:pPr>
    </w:p>
    <w:p w:rsidR="00182AB3" w:rsidRPr="00DB511D" w:rsidRDefault="00DB511D" w:rsidP="00DB511D">
      <w:pPr>
        <w:ind w:left="9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Students will d</w:t>
      </w:r>
      <w:r w:rsidR="00182AB3" w:rsidRPr="00DB511D">
        <w:rPr>
          <w:rFonts w:ascii="Times New Roman" w:hAnsi="Times New Roman" w:cs="Times New Roman"/>
          <w:color w:val="201F1E"/>
          <w:sz w:val="24"/>
          <w:szCs w:val="24"/>
          <w:shd w:val="clear" w:color="auto" w:fill="FFFFFF"/>
        </w:rPr>
        <w:t>emonstrate knowledge of the importance of English learners' home language as an asset that provides an essential foundation for their oral language and literacy development in English, and apply knowledge of research-based strategies and best practices for facilitating language transfer by helping English learners make cross-language connections (e.g., explicitly pointing out words that are cognates in English and the home language, using objects or pictures from students' home cultures to connect new English words with familiar meanings.  (SOTR, Domain III, C 003, H).</w:t>
      </w:r>
    </w:p>
    <w:p w:rsidR="00182AB3" w:rsidRPr="007362F6" w:rsidRDefault="00182AB3" w:rsidP="00182AB3">
      <w:pPr>
        <w:rPr>
          <w:rFonts w:ascii="Times New Roman" w:hAnsi="Times New Roman" w:cs="Times New Roman"/>
          <w:b/>
          <w:bCs/>
          <w:sz w:val="24"/>
          <w:szCs w:val="24"/>
        </w:rPr>
      </w:pPr>
      <w:r>
        <w:rPr>
          <w:rFonts w:ascii="Times New Roman" w:hAnsi="Times New Roman" w:cs="Times New Roman"/>
          <w:b/>
          <w:bCs/>
          <w:sz w:val="24"/>
          <w:szCs w:val="24"/>
        </w:rPr>
        <w:lastRenderedPageBreak/>
        <w:t>Activities and assignments</w:t>
      </w:r>
      <w:r w:rsidRPr="007362F6">
        <w:rPr>
          <w:rFonts w:ascii="Times New Roman" w:hAnsi="Times New Roman" w:cs="Times New Roman"/>
          <w:b/>
          <w:bCs/>
          <w:sz w:val="24"/>
          <w:szCs w:val="24"/>
        </w:rPr>
        <w:t>:</w:t>
      </w:r>
    </w:p>
    <w:p w:rsidR="00182AB3" w:rsidRDefault="00182AB3" w:rsidP="00182AB3">
      <w:pPr>
        <w:ind w:left="90"/>
        <w:jc w:val="both"/>
        <w:rPr>
          <w:bCs/>
          <w:sz w:val="24"/>
          <w:szCs w:val="24"/>
        </w:rPr>
      </w:pPr>
    </w:p>
    <w:p w:rsidR="00182AB3" w:rsidRDefault="00182AB3" w:rsidP="00182AB3">
      <w:pPr>
        <w:widowControl/>
        <w:numPr>
          <w:ilvl w:val="0"/>
          <w:numId w:val="12"/>
        </w:numPr>
        <w:tabs>
          <w:tab w:val="left" w:pos="450"/>
          <w:tab w:val="left" w:pos="720"/>
        </w:tabs>
        <w:ind w:left="450"/>
        <w:contextualSpacing/>
        <w:jc w:val="both"/>
        <w:rPr>
          <w:rFonts w:ascii="Times New Roman" w:hAnsi="Times New Roman" w:cs="Times New Roman"/>
          <w:sz w:val="24"/>
          <w:szCs w:val="24"/>
        </w:rPr>
      </w:pPr>
      <w:r w:rsidRPr="00043DC5">
        <w:rPr>
          <w:rFonts w:ascii="Times New Roman" w:hAnsi="Times New Roman" w:cs="Times New Roman"/>
          <w:sz w:val="24"/>
          <w:szCs w:val="24"/>
        </w:rPr>
        <w:t xml:space="preserve">Read </w:t>
      </w:r>
      <w:r w:rsidRPr="00043DC5">
        <w:rPr>
          <w:rFonts w:ascii="Times New Roman" w:hAnsi="Times New Roman" w:cs="Times New Roman"/>
          <w:bCs/>
          <w:sz w:val="24"/>
          <w:szCs w:val="24"/>
        </w:rPr>
        <w:t>Baker’s text Ch. 5,</w:t>
      </w:r>
      <w:r w:rsidRPr="00043DC5">
        <w:rPr>
          <w:rFonts w:ascii="Times New Roman" w:hAnsi="Times New Roman" w:cs="Times New Roman"/>
          <w:b/>
          <w:bCs/>
          <w:sz w:val="24"/>
          <w:szCs w:val="24"/>
        </w:rPr>
        <w:t xml:space="preserve"> </w:t>
      </w:r>
      <w:r w:rsidRPr="00043DC5">
        <w:rPr>
          <w:rFonts w:ascii="Times New Roman" w:hAnsi="Times New Roman" w:cs="Times New Roman"/>
          <w:bCs/>
          <w:sz w:val="24"/>
          <w:szCs w:val="24"/>
        </w:rPr>
        <w:t>“</w:t>
      </w:r>
      <w:r w:rsidRPr="00043DC5">
        <w:rPr>
          <w:rFonts w:ascii="Times New Roman" w:hAnsi="Times New Roman" w:cs="Times New Roman"/>
          <w:sz w:val="24"/>
          <w:szCs w:val="24"/>
        </w:rPr>
        <w:t xml:space="preserve">The Early Development of Bilingualism” </w:t>
      </w:r>
    </w:p>
    <w:p w:rsidR="00182AB3" w:rsidRPr="00FB0927" w:rsidRDefault="00182AB3" w:rsidP="00182AB3">
      <w:pPr>
        <w:widowControl/>
        <w:numPr>
          <w:ilvl w:val="0"/>
          <w:numId w:val="12"/>
        </w:numPr>
        <w:tabs>
          <w:tab w:val="left" w:pos="450"/>
        </w:tabs>
        <w:ind w:left="450"/>
        <w:contextualSpacing/>
        <w:jc w:val="both"/>
        <w:rPr>
          <w:rFonts w:ascii="Times New Roman" w:hAnsi="Times New Roman" w:cs="Times New Roman"/>
          <w:bCs/>
          <w:sz w:val="24"/>
          <w:szCs w:val="24"/>
        </w:rPr>
      </w:pPr>
      <w:r w:rsidRPr="00FB0927">
        <w:rPr>
          <w:rFonts w:ascii="Times New Roman" w:hAnsi="Times New Roman" w:cs="Times New Roman"/>
          <w:sz w:val="24"/>
          <w:szCs w:val="24"/>
        </w:rPr>
        <w:t xml:space="preserve">Read </w:t>
      </w:r>
      <w:r w:rsidRPr="00FB0927">
        <w:rPr>
          <w:rFonts w:ascii="Times New Roman" w:hAnsi="Times New Roman" w:cs="Times New Roman"/>
          <w:bCs/>
          <w:sz w:val="24"/>
          <w:szCs w:val="24"/>
        </w:rPr>
        <w:t>Baker</w:t>
      </w:r>
      <w:r>
        <w:rPr>
          <w:rFonts w:ascii="Times New Roman" w:hAnsi="Times New Roman" w:cs="Times New Roman"/>
          <w:bCs/>
          <w:sz w:val="24"/>
          <w:szCs w:val="24"/>
        </w:rPr>
        <w:t xml:space="preserve"> &amp; Wright </w:t>
      </w:r>
      <w:r w:rsidRPr="00FB0927">
        <w:rPr>
          <w:rFonts w:ascii="Times New Roman" w:hAnsi="Times New Roman" w:cs="Times New Roman"/>
          <w:bCs/>
          <w:sz w:val="24"/>
          <w:szCs w:val="24"/>
        </w:rPr>
        <w:t xml:space="preserve">Ch. 6, </w:t>
      </w:r>
      <w:r w:rsidRPr="00FB0927">
        <w:rPr>
          <w:rFonts w:ascii="Times New Roman" w:hAnsi="Times New Roman" w:cs="Times New Roman"/>
          <w:sz w:val="24"/>
          <w:szCs w:val="24"/>
        </w:rPr>
        <w:t>“The Later Development of Bilingualism”</w:t>
      </w:r>
      <w:r w:rsidRPr="00FB0927">
        <w:rPr>
          <w:rFonts w:ascii="Times New Roman" w:hAnsi="Times New Roman" w:cs="Times New Roman"/>
          <w:bCs/>
          <w:sz w:val="24"/>
          <w:szCs w:val="24"/>
        </w:rPr>
        <w:t xml:space="preserve"> </w:t>
      </w:r>
    </w:p>
    <w:p w:rsidR="00182AB3" w:rsidRPr="00043DC5" w:rsidRDefault="00182AB3" w:rsidP="00182AB3">
      <w:pPr>
        <w:widowControl/>
        <w:numPr>
          <w:ilvl w:val="0"/>
          <w:numId w:val="12"/>
        </w:numPr>
        <w:tabs>
          <w:tab w:val="left" w:pos="450"/>
          <w:tab w:val="left" w:pos="720"/>
        </w:tabs>
        <w:ind w:left="450"/>
        <w:contextualSpacing/>
        <w:jc w:val="both"/>
        <w:rPr>
          <w:rFonts w:ascii="Times New Roman" w:hAnsi="Times New Roman" w:cs="Times New Roman"/>
          <w:sz w:val="24"/>
          <w:szCs w:val="24"/>
        </w:rPr>
      </w:pPr>
      <w:r w:rsidRPr="00043DC5">
        <w:rPr>
          <w:rFonts w:ascii="Times New Roman" w:hAnsi="Times New Roman" w:cs="Times New Roman"/>
          <w:sz w:val="24"/>
          <w:szCs w:val="24"/>
        </w:rPr>
        <w:t>Review Chapter 5</w:t>
      </w:r>
      <w:r>
        <w:rPr>
          <w:rFonts w:ascii="Times New Roman" w:hAnsi="Times New Roman" w:cs="Times New Roman"/>
          <w:sz w:val="24"/>
          <w:szCs w:val="24"/>
        </w:rPr>
        <w:t xml:space="preserve"> and 6 </w:t>
      </w:r>
      <w:r w:rsidRPr="00043DC5">
        <w:rPr>
          <w:rFonts w:ascii="Times New Roman" w:hAnsi="Times New Roman" w:cs="Times New Roman"/>
          <w:sz w:val="24"/>
          <w:szCs w:val="24"/>
        </w:rPr>
        <w:t xml:space="preserve"> PowerPoint presentation</w:t>
      </w:r>
      <w:r>
        <w:rPr>
          <w:rFonts w:ascii="Times New Roman" w:hAnsi="Times New Roman" w:cs="Times New Roman"/>
          <w:sz w:val="24"/>
          <w:szCs w:val="24"/>
        </w:rPr>
        <w:t>s</w:t>
      </w:r>
    </w:p>
    <w:p w:rsidR="00182AB3" w:rsidRPr="00043DC5" w:rsidRDefault="00182AB3" w:rsidP="00182AB3">
      <w:pPr>
        <w:widowControl/>
        <w:numPr>
          <w:ilvl w:val="0"/>
          <w:numId w:val="12"/>
        </w:numPr>
        <w:tabs>
          <w:tab w:val="left" w:pos="450"/>
          <w:tab w:val="left" w:pos="720"/>
        </w:tabs>
        <w:ind w:left="450"/>
        <w:contextualSpacing/>
        <w:jc w:val="both"/>
        <w:rPr>
          <w:rFonts w:ascii="Times New Roman" w:hAnsi="Times New Roman" w:cs="Times New Roman"/>
          <w:sz w:val="24"/>
          <w:szCs w:val="24"/>
        </w:rPr>
      </w:pPr>
      <w:r w:rsidRPr="00043DC5">
        <w:rPr>
          <w:rFonts w:ascii="Times New Roman" w:hAnsi="Times New Roman" w:cs="Times New Roman"/>
          <w:sz w:val="24"/>
          <w:szCs w:val="24"/>
        </w:rPr>
        <w:t xml:space="preserve">Read the article </w:t>
      </w:r>
      <w:r w:rsidRPr="00043DC5">
        <w:rPr>
          <w:rFonts w:ascii="Times New Roman" w:hAnsi="Times New Roman" w:cs="Times New Roman"/>
          <w:i/>
          <w:sz w:val="24"/>
          <w:szCs w:val="24"/>
        </w:rPr>
        <w:t>Innocence Lost in Translation</w:t>
      </w:r>
    </w:p>
    <w:p w:rsidR="00182AB3" w:rsidRPr="00043DC5" w:rsidRDefault="00704496" w:rsidP="00182AB3">
      <w:pPr>
        <w:widowControl/>
        <w:tabs>
          <w:tab w:val="left" w:pos="450"/>
          <w:tab w:val="left" w:pos="720"/>
        </w:tabs>
        <w:ind w:left="450"/>
        <w:contextualSpacing/>
        <w:jc w:val="both"/>
        <w:rPr>
          <w:rFonts w:ascii="Times New Roman" w:hAnsi="Times New Roman" w:cs="Times New Roman"/>
          <w:sz w:val="24"/>
          <w:szCs w:val="24"/>
        </w:rPr>
      </w:pPr>
      <w:hyperlink r:id="rId22" w:history="1">
        <w:r w:rsidR="00182AB3" w:rsidRPr="00043DC5">
          <w:rPr>
            <w:rFonts w:ascii="Times New Roman" w:hAnsi="Times New Roman" w:cs="Times New Roman"/>
            <w:color w:val="0000FF"/>
            <w:sz w:val="24"/>
            <w:szCs w:val="24"/>
            <w:u w:val="single"/>
          </w:rPr>
          <w:t>https://www.salon.com/2004/08/04/interpreters/</w:t>
        </w:r>
      </w:hyperlink>
    </w:p>
    <w:p w:rsidR="00182AB3" w:rsidRPr="008A2478" w:rsidRDefault="00182AB3" w:rsidP="00182AB3">
      <w:pPr>
        <w:widowControl/>
        <w:numPr>
          <w:ilvl w:val="0"/>
          <w:numId w:val="12"/>
        </w:numPr>
        <w:tabs>
          <w:tab w:val="left" w:pos="450"/>
        </w:tabs>
        <w:spacing w:after="5" w:line="249" w:lineRule="auto"/>
        <w:ind w:left="450"/>
        <w:contextualSpacing/>
        <w:jc w:val="both"/>
        <w:rPr>
          <w:rFonts w:ascii="Times New Roman" w:hAnsi="Times New Roman" w:cs="Times New Roman"/>
          <w:sz w:val="24"/>
          <w:szCs w:val="24"/>
        </w:rPr>
      </w:pPr>
      <w:r w:rsidRPr="008A2478">
        <w:rPr>
          <w:rFonts w:ascii="Times New Roman" w:hAnsi="Times New Roman" w:cs="Times New Roman"/>
          <w:sz w:val="24"/>
          <w:szCs w:val="24"/>
        </w:rPr>
        <w:t xml:space="preserve">After reviewing Baker’s Ch.5 and reading the article </w:t>
      </w:r>
      <w:r w:rsidRPr="008A2478">
        <w:rPr>
          <w:rFonts w:ascii="Times New Roman" w:hAnsi="Times New Roman" w:cs="Times New Roman"/>
          <w:i/>
          <w:sz w:val="24"/>
          <w:szCs w:val="24"/>
        </w:rPr>
        <w:t xml:space="preserve">Innocence Lost in Translation, </w:t>
      </w:r>
      <w:r w:rsidRPr="008A2478">
        <w:rPr>
          <w:rFonts w:ascii="Times New Roman" w:hAnsi="Times New Roman" w:cs="Times New Roman"/>
          <w:sz w:val="24"/>
          <w:szCs w:val="24"/>
        </w:rPr>
        <w:t>please answer the following questions/statements</w:t>
      </w:r>
    </w:p>
    <w:p w:rsidR="00182AB3" w:rsidRDefault="00182AB3" w:rsidP="00182AB3">
      <w:pPr>
        <w:pStyle w:val="ListParagraph"/>
        <w:numPr>
          <w:ilvl w:val="0"/>
          <w:numId w:val="10"/>
        </w:numPr>
        <w:tabs>
          <w:tab w:val="left" w:pos="720"/>
        </w:tabs>
        <w:spacing w:line="283" w:lineRule="exact"/>
      </w:pPr>
      <w:r>
        <w:t>Explain the positive and negative consequences for children who act as language brokers</w:t>
      </w:r>
    </w:p>
    <w:p w:rsidR="00182AB3" w:rsidRDefault="00182AB3" w:rsidP="00182AB3">
      <w:pPr>
        <w:pStyle w:val="ListParagraph"/>
        <w:numPr>
          <w:ilvl w:val="0"/>
          <w:numId w:val="10"/>
        </w:numPr>
        <w:tabs>
          <w:tab w:val="left" w:pos="720"/>
        </w:tabs>
        <w:spacing w:line="283" w:lineRule="exact"/>
      </w:pPr>
      <w:r>
        <w:t>How can you help English learners who act as language brokers?</w:t>
      </w:r>
    </w:p>
    <w:p w:rsidR="00182AB3" w:rsidRDefault="00182AB3" w:rsidP="00182AB3">
      <w:pPr>
        <w:pStyle w:val="ListParagraph"/>
        <w:numPr>
          <w:ilvl w:val="0"/>
          <w:numId w:val="12"/>
        </w:numPr>
        <w:spacing w:line="283" w:lineRule="exact"/>
        <w:ind w:left="540" w:hanging="450"/>
      </w:pPr>
      <w:r>
        <w:t xml:space="preserve">Watch the documentary “Genie Wiley” </w:t>
      </w:r>
    </w:p>
    <w:p w:rsidR="00182AB3" w:rsidRDefault="00704496" w:rsidP="00182AB3">
      <w:pPr>
        <w:pStyle w:val="ListParagraph"/>
        <w:spacing w:line="283" w:lineRule="exact"/>
        <w:ind w:left="540"/>
      </w:pPr>
      <w:hyperlink r:id="rId23" w:history="1">
        <w:r w:rsidR="00182AB3">
          <w:rPr>
            <w:rStyle w:val="Hyperlink"/>
          </w:rPr>
          <w:t>https://www.youtube.com/watch?v=VjZolHCrC8E</w:t>
        </w:r>
      </w:hyperlink>
    </w:p>
    <w:p w:rsidR="00182AB3" w:rsidRPr="008C5DE0" w:rsidRDefault="00182AB3" w:rsidP="00182AB3">
      <w:pPr>
        <w:pStyle w:val="ListParagraph"/>
        <w:spacing w:after="5" w:line="249" w:lineRule="auto"/>
        <w:ind w:left="630"/>
      </w:pPr>
      <w:r w:rsidRPr="008C5DE0">
        <w:t>After watching the video “Genie Wiley”,</w:t>
      </w:r>
      <w:r>
        <w:t xml:space="preserve"> reflect on the influence of</w:t>
      </w:r>
      <w:r w:rsidRPr="008C5DE0">
        <w:t xml:space="preserve"> social and home environment </w:t>
      </w:r>
      <w:r>
        <w:t>on</w:t>
      </w:r>
      <w:r w:rsidRPr="008C5DE0">
        <w:t xml:space="preserve"> language acquisition.  </w:t>
      </w:r>
    </w:p>
    <w:p w:rsidR="00182AB3" w:rsidRDefault="00182AB3" w:rsidP="00182AB3">
      <w:pPr>
        <w:pStyle w:val="ListParagraph"/>
        <w:tabs>
          <w:tab w:val="left" w:pos="720"/>
        </w:tabs>
        <w:spacing w:line="283" w:lineRule="exact"/>
        <w:ind w:left="730"/>
      </w:pPr>
    </w:p>
    <w:p w:rsidR="00182AB3" w:rsidRDefault="00DB511D" w:rsidP="00182AB3">
      <w:pPr>
        <w:spacing w:line="259" w:lineRule="auto"/>
        <w:rPr>
          <w:rFonts w:ascii="Times New Roman" w:hAnsi="Times New Roman" w:cs="Times New Roman"/>
          <w:b/>
          <w:sz w:val="24"/>
          <w:szCs w:val="24"/>
        </w:rPr>
      </w:pPr>
      <w:r>
        <w:rPr>
          <w:rFonts w:ascii="Times New Roman" w:hAnsi="Times New Roman" w:cs="Times New Roman"/>
          <w:b/>
          <w:sz w:val="24"/>
          <w:szCs w:val="24"/>
        </w:rPr>
        <w:t>Formal Evaluation: Quiz 2</w:t>
      </w:r>
    </w:p>
    <w:p w:rsidR="00DB511D" w:rsidRDefault="00DB511D" w:rsidP="00DB511D">
      <w:pPr>
        <w:spacing w:line="259" w:lineRule="auto"/>
        <w:rPr>
          <w:rFonts w:ascii="Times New Roman" w:hAnsi="Times New Roman" w:cs="Times New Roman"/>
          <w:b/>
          <w:sz w:val="24"/>
          <w:szCs w:val="24"/>
        </w:rPr>
      </w:pPr>
    </w:p>
    <w:p w:rsidR="00DB511D" w:rsidRDefault="00DB511D" w:rsidP="00DB511D">
      <w:pPr>
        <w:spacing w:line="259" w:lineRule="auto"/>
        <w:rPr>
          <w:rFonts w:ascii="Times New Roman" w:hAnsi="Times New Roman" w:cs="Times New Roman"/>
          <w:b/>
          <w:sz w:val="24"/>
          <w:szCs w:val="24"/>
        </w:rPr>
      </w:pPr>
    </w:p>
    <w:tbl>
      <w:tblPr>
        <w:tblStyle w:val="TableGrid0"/>
        <w:tblW w:w="9585" w:type="dxa"/>
        <w:tblInd w:w="-112"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3257"/>
        <w:gridCol w:w="180"/>
        <w:gridCol w:w="6148"/>
      </w:tblGrid>
      <w:tr w:rsidR="00DB511D" w:rsidTr="000D3394">
        <w:trPr>
          <w:trHeight w:val="324"/>
        </w:trPr>
        <w:tc>
          <w:tcPr>
            <w:tcW w:w="3257" w:type="dxa"/>
            <w:shd w:val="clear" w:color="auto" w:fill="A8D08D"/>
          </w:tcPr>
          <w:p w:rsidR="00DB511D" w:rsidRDefault="00DB511D" w:rsidP="000D3394">
            <w:pPr>
              <w:spacing w:line="259" w:lineRule="auto"/>
              <w:ind w:left="112" w:right="-570"/>
            </w:pPr>
            <w:r>
              <w:rPr>
                <w:rFonts w:eastAsia="Arial"/>
                <w:b/>
              </w:rPr>
              <w:t>December 17</w:t>
            </w:r>
          </w:p>
        </w:tc>
        <w:tc>
          <w:tcPr>
            <w:tcW w:w="180" w:type="dxa"/>
            <w:shd w:val="clear" w:color="auto" w:fill="A8D08D"/>
          </w:tcPr>
          <w:p w:rsidR="00DB511D" w:rsidRDefault="00DB511D" w:rsidP="000D3394">
            <w:pPr>
              <w:spacing w:line="259" w:lineRule="auto"/>
              <w:ind w:left="-14" w:right="-111"/>
            </w:pPr>
          </w:p>
        </w:tc>
        <w:tc>
          <w:tcPr>
            <w:tcW w:w="6148" w:type="dxa"/>
            <w:shd w:val="clear" w:color="auto" w:fill="A8D08D"/>
          </w:tcPr>
          <w:p w:rsidR="00DB511D" w:rsidRDefault="00DB511D" w:rsidP="000D3394">
            <w:pPr>
              <w:spacing w:line="259" w:lineRule="auto"/>
            </w:pPr>
            <w:r>
              <w:rPr>
                <w:rFonts w:eastAsia="Arial"/>
                <w:b/>
              </w:rPr>
              <w:t xml:space="preserve">              </w:t>
            </w:r>
          </w:p>
        </w:tc>
      </w:tr>
    </w:tbl>
    <w:p w:rsidR="00DB511D" w:rsidRDefault="00DB511D" w:rsidP="00DB511D">
      <w:pPr>
        <w:ind w:left="90"/>
        <w:jc w:val="both"/>
        <w:rPr>
          <w:b/>
          <w:sz w:val="24"/>
          <w:szCs w:val="24"/>
        </w:rPr>
      </w:pPr>
    </w:p>
    <w:p w:rsidR="00DB511D" w:rsidRDefault="00DB511D" w:rsidP="00DB511D">
      <w:pPr>
        <w:jc w:val="both"/>
        <w:rPr>
          <w:rFonts w:ascii="Times New Roman" w:hAnsi="Times New Roman" w:cs="Times New Roman"/>
          <w:b/>
          <w:sz w:val="24"/>
          <w:szCs w:val="24"/>
        </w:rPr>
      </w:pPr>
      <w:r w:rsidRPr="00486C85">
        <w:rPr>
          <w:rFonts w:ascii="Times New Roman" w:hAnsi="Times New Roman" w:cs="Times New Roman"/>
          <w:b/>
          <w:sz w:val="24"/>
          <w:szCs w:val="24"/>
        </w:rPr>
        <w:t>Objective</w:t>
      </w:r>
      <w:r>
        <w:rPr>
          <w:rFonts w:ascii="Times New Roman" w:hAnsi="Times New Roman" w:cs="Times New Roman"/>
          <w:b/>
          <w:sz w:val="24"/>
          <w:szCs w:val="24"/>
        </w:rPr>
        <w:t>s</w:t>
      </w:r>
      <w:r w:rsidRPr="00486C85">
        <w:rPr>
          <w:rFonts w:ascii="Times New Roman" w:hAnsi="Times New Roman" w:cs="Times New Roman"/>
          <w:b/>
          <w:sz w:val="24"/>
          <w:szCs w:val="24"/>
        </w:rPr>
        <w:t>:</w:t>
      </w:r>
    </w:p>
    <w:p w:rsidR="00DB511D" w:rsidRPr="00486C85" w:rsidRDefault="00DB511D" w:rsidP="00DB511D">
      <w:pPr>
        <w:jc w:val="both"/>
        <w:rPr>
          <w:rFonts w:ascii="Times New Roman" w:hAnsi="Times New Roman" w:cs="Times New Roman"/>
          <w:b/>
          <w:sz w:val="24"/>
          <w:szCs w:val="24"/>
        </w:rPr>
      </w:pPr>
    </w:p>
    <w:p w:rsidR="00DB511D" w:rsidRDefault="00DB511D" w:rsidP="00DB511D">
      <w:pPr>
        <w:rPr>
          <w:rFonts w:ascii="Times New Roman" w:hAnsi="Times New Roman" w:cs="Times New Roman"/>
          <w:bCs/>
          <w:sz w:val="24"/>
          <w:szCs w:val="24"/>
        </w:rPr>
      </w:pPr>
      <w:r w:rsidRPr="00787A12">
        <w:rPr>
          <w:rFonts w:ascii="Times New Roman" w:hAnsi="Times New Roman" w:cs="Times New Roman"/>
          <w:bCs/>
          <w:sz w:val="24"/>
          <w:szCs w:val="24"/>
        </w:rPr>
        <w:t>Understands the</w:t>
      </w:r>
      <w:r w:rsidRPr="00787A12">
        <w:rPr>
          <w:rFonts w:ascii="Times New Roman" w:hAnsi="Times New Roman" w:cs="Times New Roman"/>
          <w:b/>
          <w:bCs/>
          <w:sz w:val="24"/>
          <w:szCs w:val="24"/>
        </w:rPr>
        <w:t xml:space="preserve"> </w:t>
      </w:r>
      <w:r w:rsidRPr="00787A12">
        <w:rPr>
          <w:rFonts w:ascii="Times New Roman" w:hAnsi="Times New Roman" w:cs="Times New Roman"/>
          <w:bCs/>
          <w:sz w:val="24"/>
          <w:szCs w:val="24"/>
        </w:rPr>
        <w:t>importance of creating an additive educational program that reinforces a bicultural identity, including understanding the differences between</w:t>
      </w:r>
      <w:r>
        <w:rPr>
          <w:rFonts w:ascii="Times New Roman" w:hAnsi="Times New Roman" w:cs="Times New Roman"/>
          <w:bCs/>
          <w:sz w:val="24"/>
          <w:szCs w:val="24"/>
        </w:rPr>
        <w:t xml:space="preserve"> acculturation and assimilation (Bilingual Domain I, 001 D).</w:t>
      </w:r>
    </w:p>
    <w:p w:rsidR="00DB511D" w:rsidRDefault="00DB511D" w:rsidP="00DB511D">
      <w:pPr>
        <w:rPr>
          <w:rFonts w:ascii="Times New Roman" w:hAnsi="Times New Roman" w:cs="Times New Roman"/>
          <w:bCs/>
          <w:sz w:val="24"/>
          <w:szCs w:val="24"/>
        </w:rPr>
      </w:pPr>
    </w:p>
    <w:p w:rsidR="00DB511D" w:rsidRDefault="00DB511D" w:rsidP="00DB511D">
      <w:pPr>
        <w:rPr>
          <w:rFonts w:ascii="Times New Roman" w:hAnsi="Times New Roman" w:cs="Times New Roman"/>
          <w:bCs/>
          <w:sz w:val="24"/>
          <w:szCs w:val="24"/>
        </w:rPr>
      </w:pPr>
      <w:r w:rsidRPr="007362F6">
        <w:rPr>
          <w:rFonts w:ascii="Times New Roman" w:hAnsi="Times New Roman" w:cs="Times New Roman"/>
          <w:bCs/>
          <w:sz w:val="24"/>
          <w:szCs w:val="24"/>
        </w:rPr>
        <w:t xml:space="preserve">Knows the historical, theoretical, and policy foundations of ESL education and uses this knowledge to plan, implement, and advocate for effective ESL programs. (ESL Domain III, 008, A)  </w:t>
      </w:r>
    </w:p>
    <w:p w:rsidR="00DB511D" w:rsidRDefault="00DB511D" w:rsidP="00DB511D">
      <w:pPr>
        <w:rPr>
          <w:rFonts w:ascii="Times New Roman" w:hAnsi="Times New Roman" w:cs="Times New Roman"/>
          <w:sz w:val="24"/>
          <w:szCs w:val="24"/>
        </w:rPr>
      </w:pPr>
    </w:p>
    <w:p w:rsidR="00DB511D" w:rsidRPr="007362F6" w:rsidRDefault="00DB511D" w:rsidP="00DB511D">
      <w:pPr>
        <w:rPr>
          <w:rFonts w:ascii="Times New Roman" w:hAnsi="Times New Roman" w:cs="Times New Roman"/>
          <w:b/>
          <w:bCs/>
          <w:sz w:val="24"/>
          <w:szCs w:val="24"/>
        </w:rPr>
      </w:pPr>
      <w:r>
        <w:rPr>
          <w:rFonts w:ascii="Times New Roman" w:hAnsi="Times New Roman" w:cs="Times New Roman"/>
          <w:b/>
          <w:bCs/>
          <w:sz w:val="24"/>
          <w:szCs w:val="24"/>
        </w:rPr>
        <w:t>Activities and assignments</w:t>
      </w:r>
      <w:r w:rsidRPr="007362F6">
        <w:rPr>
          <w:rFonts w:ascii="Times New Roman" w:hAnsi="Times New Roman" w:cs="Times New Roman"/>
          <w:b/>
          <w:bCs/>
          <w:sz w:val="24"/>
          <w:szCs w:val="24"/>
        </w:rPr>
        <w:t>:</w:t>
      </w:r>
    </w:p>
    <w:p w:rsidR="00DB511D" w:rsidRPr="00296B44" w:rsidRDefault="00DB511D" w:rsidP="00DB511D">
      <w:pPr>
        <w:rPr>
          <w:rFonts w:ascii="Times New Roman" w:hAnsi="Times New Roman" w:cs="Times New Roman"/>
          <w:sz w:val="24"/>
          <w:szCs w:val="24"/>
        </w:rPr>
      </w:pPr>
    </w:p>
    <w:p w:rsidR="00DB511D" w:rsidRDefault="00DB511D" w:rsidP="00DB511D">
      <w:pPr>
        <w:pStyle w:val="ListParagraph"/>
        <w:numPr>
          <w:ilvl w:val="0"/>
          <w:numId w:val="23"/>
        </w:numPr>
        <w:spacing w:after="5" w:line="249" w:lineRule="auto"/>
        <w:ind w:left="360"/>
        <w:jc w:val="both"/>
      </w:pPr>
      <w:r>
        <w:t xml:space="preserve">Review Baker’s </w:t>
      </w:r>
      <w:r w:rsidRPr="00296B44">
        <w:t>Ch. 7, “Bilingualism and Cognition”</w:t>
      </w:r>
    </w:p>
    <w:p w:rsidR="00DB511D" w:rsidRDefault="00DB511D" w:rsidP="00DB511D">
      <w:pPr>
        <w:pStyle w:val="ListParagraph"/>
        <w:numPr>
          <w:ilvl w:val="0"/>
          <w:numId w:val="9"/>
        </w:numPr>
        <w:spacing w:after="5" w:line="249" w:lineRule="auto"/>
        <w:ind w:left="360"/>
        <w:jc w:val="both"/>
      </w:pPr>
      <w:r>
        <w:t xml:space="preserve">Review Baker’s </w:t>
      </w:r>
      <w:r w:rsidRPr="00296B44">
        <w:t xml:space="preserve">Ch. 8, “Cognitive Theories of </w:t>
      </w:r>
      <w:r>
        <w:t>Bilingualism and the Curriculum</w:t>
      </w:r>
      <w:r w:rsidRPr="00296B44">
        <w:t xml:space="preserve">”  </w:t>
      </w:r>
    </w:p>
    <w:p w:rsidR="00DB511D" w:rsidRPr="00084E63" w:rsidRDefault="00DB511D" w:rsidP="00DB511D">
      <w:pPr>
        <w:pStyle w:val="ListParagraph"/>
        <w:numPr>
          <w:ilvl w:val="0"/>
          <w:numId w:val="23"/>
        </w:numPr>
        <w:spacing w:after="5" w:line="249" w:lineRule="auto"/>
        <w:ind w:left="360"/>
      </w:pPr>
      <w:r>
        <w:t xml:space="preserve">Watch Dr. Ellen Bialystok’s video “How bilingualism helps the brain” </w:t>
      </w:r>
      <w:hyperlink r:id="rId24" w:history="1">
        <w:r w:rsidRPr="003E7054">
          <w:rPr>
            <w:rFonts w:eastAsia="SimSun"/>
            <w:color w:val="0000FF"/>
            <w:u w:val="single"/>
            <w:lang w:eastAsia="zh-CN"/>
          </w:rPr>
          <w:t>https://www.youtube.com/watch?v=6sDYx77hCmI</w:t>
        </w:r>
      </w:hyperlink>
    </w:p>
    <w:p w:rsidR="00DB511D" w:rsidRDefault="00DB511D" w:rsidP="00DB511D">
      <w:pPr>
        <w:pStyle w:val="ListParagraph"/>
        <w:numPr>
          <w:ilvl w:val="0"/>
          <w:numId w:val="23"/>
        </w:numPr>
        <w:ind w:left="360"/>
        <w:rPr>
          <w:shd w:val="clear" w:color="auto" w:fill="FFFFFF"/>
        </w:rPr>
      </w:pPr>
      <w:r>
        <w:rPr>
          <w:rFonts w:eastAsia="SimSun"/>
          <w:lang w:eastAsia="zh-CN"/>
        </w:rPr>
        <w:t xml:space="preserve">Read and analyze the article: </w:t>
      </w:r>
      <w:r w:rsidRPr="00084E63">
        <w:rPr>
          <w:shd w:val="clear" w:color="auto" w:fill="FFFFFF"/>
        </w:rPr>
        <w:t xml:space="preserve">Bialystok, E. (2011). Reshaping the mind: The benefits of bilingualism. </w:t>
      </w:r>
      <w:r w:rsidRPr="00084E63">
        <w:rPr>
          <w:i/>
          <w:shd w:val="clear" w:color="auto" w:fill="FFFFFF"/>
        </w:rPr>
        <w:t>Child Development Perspectives,</w:t>
      </w:r>
      <w:r w:rsidRPr="00084E63">
        <w:rPr>
          <w:shd w:val="clear" w:color="auto" w:fill="FFFFFF"/>
        </w:rPr>
        <w:t xml:space="preserve"> 9 (2), 117-121.</w:t>
      </w:r>
    </w:p>
    <w:p w:rsidR="00DB511D" w:rsidRPr="00084E63" w:rsidRDefault="00DB511D" w:rsidP="00DB511D">
      <w:pPr>
        <w:pStyle w:val="ListParagraph"/>
        <w:numPr>
          <w:ilvl w:val="0"/>
          <w:numId w:val="23"/>
        </w:numPr>
        <w:ind w:left="360"/>
        <w:rPr>
          <w:shd w:val="clear" w:color="auto" w:fill="FFFFFF"/>
        </w:rPr>
      </w:pPr>
      <w:r>
        <w:rPr>
          <w:shd w:val="clear" w:color="auto" w:fill="FFFFFF"/>
        </w:rPr>
        <w:t>Answer the questions related to the above article posted on the Discussion section.</w:t>
      </w:r>
    </w:p>
    <w:p w:rsidR="00DB511D" w:rsidRDefault="00DB511D" w:rsidP="00DB511D">
      <w:pPr>
        <w:widowControl/>
        <w:tabs>
          <w:tab w:val="left" w:pos="450"/>
          <w:tab w:val="left" w:pos="540"/>
          <w:tab w:val="left" w:pos="720"/>
        </w:tabs>
        <w:spacing w:line="283" w:lineRule="exact"/>
        <w:contextualSpacing/>
        <w:jc w:val="both"/>
        <w:rPr>
          <w:rFonts w:ascii="Times New Roman" w:hAnsi="Times New Roman" w:cs="Times New Roman"/>
          <w:b/>
          <w:sz w:val="24"/>
          <w:szCs w:val="24"/>
        </w:rPr>
      </w:pPr>
    </w:p>
    <w:p w:rsidR="00DB511D" w:rsidRDefault="00DB511D" w:rsidP="00DB511D">
      <w:pPr>
        <w:widowControl/>
        <w:autoSpaceDE/>
        <w:autoSpaceDN/>
        <w:adjustRightInd/>
        <w:spacing w:after="5" w:line="249" w:lineRule="auto"/>
        <w:jc w:val="both"/>
        <w:rPr>
          <w:rFonts w:ascii="Times New Roman" w:hAnsi="Times New Roman" w:cs="Times New Roman"/>
          <w:sz w:val="24"/>
          <w:szCs w:val="24"/>
        </w:rPr>
      </w:pPr>
      <w:r w:rsidRPr="00FB0927">
        <w:rPr>
          <w:rFonts w:ascii="Times New Roman" w:hAnsi="Times New Roman" w:cs="Times New Roman"/>
          <w:b/>
          <w:sz w:val="24"/>
          <w:szCs w:val="24"/>
        </w:rPr>
        <w:t>Evaluation:</w:t>
      </w:r>
      <w:r>
        <w:rPr>
          <w:rFonts w:ascii="Times New Roman" w:hAnsi="Times New Roman" w:cs="Times New Roman"/>
          <w:sz w:val="24"/>
          <w:szCs w:val="24"/>
        </w:rPr>
        <w:t xml:space="preserve"> Midterm exam.</w:t>
      </w:r>
    </w:p>
    <w:p w:rsidR="00DB511D" w:rsidRDefault="00DB511D" w:rsidP="00182AB3">
      <w:pPr>
        <w:spacing w:line="259" w:lineRule="auto"/>
        <w:rPr>
          <w:rFonts w:ascii="Times New Roman" w:hAnsi="Times New Roman" w:cs="Times New Roman"/>
          <w:b/>
          <w:sz w:val="24"/>
          <w:szCs w:val="24"/>
        </w:rPr>
      </w:pPr>
    </w:p>
    <w:p w:rsidR="002D70F9" w:rsidRDefault="002D70F9" w:rsidP="00182AB3">
      <w:pPr>
        <w:spacing w:line="259" w:lineRule="auto"/>
        <w:rPr>
          <w:rFonts w:ascii="Times New Roman" w:hAnsi="Times New Roman" w:cs="Times New Roman"/>
          <w:b/>
          <w:sz w:val="24"/>
          <w:szCs w:val="24"/>
        </w:rPr>
      </w:pPr>
    </w:p>
    <w:p w:rsidR="00DB511D" w:rsidRDefault="00DB511D" w:rsidP="00182AB3">
      <w:pPr>
        <w:spacing w:line="259" w:lineRule="auto"/>
        <w:rPr>
          <w:rFonts w:ascii="Times New Roman" w:hAnsi="Times New Roman" w:cs="Times New Roman"/>
          <w:b/>
          <w:sz w:val="24"/>
          <w:szCs w:val="24"/>
        </w:rPr>
      </w:pPr>
    </w:p>
    <w:tbl>
      <w:tblPr>
        <w:tblStyle w:val="TableGrid0"/>
        <w:tblW w:w="9585" w:type="dxa"/>
        <w:tblInd w:w="-112"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3257"/>
        <w:gridCol w:w="180"/>
        <w:gridCol w:w="6148"/>
      </w:tblGrid>
      <w:tr w:rsidR="005D3022" w:rsidTr="00D11591">
        <w:trPr>
          <w:trHeight w:val="324"/>
        </w:trPr>
        <w:tc>
          <w:tcPr>
            <w:tcW w:w="3257" w:type="dxa"/>
            <w:shd w:val="clear" w:color="auto" w:fill="A8D08D"/>
          </w:tcPr>
          <w:p w:rsidR="005D3022" w:rsidRDefault="002E4929" w:rsidP="00D11591">
            <w:pPr>
              <w:spacing w:line="259" w:lineRule="auto"/>
              <w:ind w:left="112" w:right="-570"/>
            </w:pPr>
            <w:r>
              <w:rPr>
                <w:rFonts w:eastAsia="Arial"/>
                <w:b/>
              </w:rPr>
              <w:lastRenderedPageBreak/>
              <w:t>December 1</w:t>
            </w:r>
            <w:r w:rsidR="00DB511D">
              <w:rPr>
                <w:rFonts w:eastAsia="Arial"/>
                <w:b/>
              </w:rPr>
              <w:t>8</w:t>
            </w:r>
          </w:p>
        </w:tc>
        <w:tc>
          <w:tcPr>
            <w:tcW w:w="180" w:type="dxa"/>
            <w:shd w:val="clear" w:color="auto" w:fill="A8D08D"/>
          </w:tcPr>
          <w:p w:rsidR="005D3022" w:rsidRDefault="005D3022" w:rsidP="006A19BC">
            <w:pPr>
              <w:spacing w:line="259" w:lineRule="auto"/>
              <w:ind w:left="-14" w:right="-111"/>
            </w:pPr>
          </w:p>
        </w:tc>
        <w:tc>
          <w:tcPr>
            <w:tcW w:w="6148" w:type="dxa"/>
            <w:shd w:val="clear" w:color="auto" w:fill="A8D08D"/>
          </w:tcPr>
          <w:p w:rsidR="005D3022" w:rsidRDefault="005D3022" w:rsidP="00B93876">
            <w:pPr>
              <w:spacing w:line="259" w:lineRule="auto"/>
            </w:pPr>
            <w:r>
              <w:rPr>
                <w:rFonts w:eastAsia="Arial"/>
                <w:b/>
              </w:rPr>
              <w:t xml:space="preserve">              </w:t>
            </w:r>
          </w:p>
        </w:tc>
      </w:tr>
    </w:tbl>
    <w:p w:rsidR="00486C85" w:rsidRDefault="00486C85" w:rsidP="00F10089">
      <w:pPr>
        <w:ind w:left="90"/>
        <w:jc w:val="both"/>
        <w:rPr>
          <w:b/>
          <w:sz w:val="24"/>
          <w:szCs w:val="24"/>
        </w:rPr>
      </w:pPr>
    </w:p>
    <w:p w:rsidR="00182AB3" w:rsidRDefault="00182AB3" w:rsidP="00182AB3">
      <w:pPr>
        <w:rPr>
          <w:rFonts w:ascii="Times New Roman" w:eastAsia="Arial" w:hAnsi="Times New Roman" w:cs="Times New Roman"/>
          <w:b/>
          <w:sz w:val="24"/>
          <w:szCs w:val="24"/>
        </w:rPr>
      </w:pPr>
    </w:p>
    <w:p w:rsidR="00182AB3" w:rsidRDefault="00182AB3" w:rsidP="00182AB3">
      <w:pPr>
        <w:rPr>
          <w:rFonts w:ascii="Times New Roman" w:hAnsi="Times New Roman" w:cs="Times New Roman"/>
          <w:sz w:val="24"/>
          <w:szCs w:val="24"/>
        </w:rPr>
      </w:pPr>
      <w:r w:rsidRPr="009769FA">
        <w:rPr>
          <w:rFonts w:ascii="Times New Roman" w:eastAsia="Arial" w:hAnsi="Times New Roman" w:cs="Times New Roman"/>
          <w:b/>
          <w:sz w:val="24"/>
          <w:szCs w:val="24"/>
        </w:rPr>
        <w:t>Objective</w:t>
      </w:r>
      <w:r w:rsidRPr="009769FA">
        <w:rPr>
          <w:rFonts w:ascii="Times New Roman" w:hAnsi="Times New Roman" w:cs="Times New Roman"/>
          <w:sz w:val="24"/>
          <w:szCs w:val="24"/>
        </w:rPr>
        <w:t xml:space="preserve">: </w:t>
      </w:r>
    </w:p>
    <w:p w:rsidR="00182AB3" w:rsidRPr="007F4360" w:rsidRDefault="00182AB3" w:rsidP="00182AB3">
      <w:pPr>
        <w:rPr>
          <w:rFonts w:ascii="Times New Roman" w:hAnsi="Times New Roman" w:cs="Times New Roman"/>
          <w:sz w:val="24"/>
          <w:szCs w:val="24"/>
        </w:rPr>
      </w:pPr>
      <w:r w:rsidRPr="007F4360">
        <w:rPr>
          <w:rFonts w:ascii="Times New Roman" w:hAnsi="Times New Roman" w:cs="Times New Roman"/>
          <w:sz w:val="24"/>
          <w:szCs w:val="24"/>
        </w:rPr>
        <w:t xml:space="preserve">Demonstrate knowledge about global issues and perspectives related to bilingual education, including how bilingual education and bilingualism are perceived throughout the world of education (Bilingual Domain I, 001, C). </w:t>
      </w:r>
    </w:p>
    <w:p w:rsidR="00182AB3" w:rsidRDefault="00182AB3" w:rsidP="00182AB3">
      <w:pPr>
        <w:widowControl/>
        <w:jc w:val="both"/>
        <w:rPr>
          <w:rFonts w:ascii="Times New Roman" w:hAnsi="Times New Roman" w:cs="Times New Roman"/>
          <w:b/>
          <w:bCs/>
          <w:sz w:val="24"/>
          <w:szCs w:val="24"/>
        </w:rPr>
      </w:pPr>
    </w:p>
    <w:p w:rsidR="00182AB3" w:rsidRDefault="00182AB3" w:rsidP="00182AB3">
      <w:pPr>
        <w:widowControl/>
        <w:jc w:val="both"/>
        <w:rPr>
          <w:rFonts w:ascii="Times New Roman" w:hAnsi="Times New Roman" w:cs="Times New Roman"/>
          <w:b/>
          <w:bCs/>
          <w:sz w:val="24"/>
          <w:szCs w:val="24"/>
        </w:rPr>
      </w:pPr>
      <w:r>
        <w:rPr>
          <w:rFonts w:ascii="Times New Roman" w:hAnsi="Times New Roman" w:cs="Times New Roman"/>
          <w:b/>
          <w:bCs/>
          <w:sz w:val="24"/>
          <w:szCs w:val="24"/>
        </w:rPr>
        <w:t xml:space="preserve">Activities and </w:t>
      </w:r>
      <w:r w:rsidRPr="002A7AD7">
        <w:rPr>
          <w:rFonts w:ascii="Times New Roman" w:hAnsi="Times New Roman" w:cs="Times New Roman"/>
          <w:b/>
          <w:bCs/>
          <w:sz w:val="24"/>
          <w:szCs w:val="24"/>
        </w:rPr>
        <w:t>assignments:</w:t>
      </w:r>
    </w:p>
    <w:p w:rsidR="00CB4646" w:rsidRDefault="00CB4646" w:rsidP="00CB4646">
      <w:pPr>
        <w:textAlignment w:val="baseline"/>
        <w:rPr>
          <w:rFonts w:ascii="Times New Roman" w:eastAsia="Times New Roman" w:hAnsi="Times New Roman" w:cs="Times New Roman"/>
          <w:sz w:val="24"/>
          <w:szCs w:val="24"/>
        </w:rPr>
      </w:pPr>
    </w:p>
    <w:p w:rsidR="00CB4646" w:rsidRDefault="00CB4646" w:rsidP="00CB4646">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read and critically analyze the following article:</w:t>
      </w:r>
    </w:p>
    <w:p w:rsidR="00CB4646" w:rsidRDefault="00CB4646" w:rsidP="00CB4646">
      <w:pPr>
        <w:textAlignment w:val="baseline"/>
        <w:rPr>
          <w:rFonts w:ascii="Times New Roman" w:eastAsia="Times New Roman" w:hAnsi="Times New Roman" w:cs="Times New Roman"/>
          <w:sz w:val="24"/>
          <w:szCs w:val="24"/>
        </w:rPr>
      </w:pPr>
      <w:proofErr w:type="spellStart"/>
      <w:r w:rsidRPr="00820E08">
        <w:rPr>
          <w:rFonts w:ascii="Times New Roman" w:eastAsia="Times New Roman" w:hAnsi="Times New Roman" w:cs="Times New Roman"/>
          <w:sz w:val="24"/>
          <w:szCs w:val="24"/>
        </w:rPr>
        <w:t>Adesope</w:t>
      </w:r>
      <w:proofErr w:type="spellEnd"/>
      <w:r w:rsidRPr="00820E08">
        <w:rPr>
          <w:rFonts w:ascii="Times New Roman" w:eastAsia="Times New Roman" w:hAnsi="Times New Roman" w:cs="Times New Roman"/>
          <w:sz w:val="24"/>
          <w:szCs w:val="24"/>
        </w:rPr>
        <w:t>, O. O., Lavin, T., Thompson, T., &amp; Ungerleider, C. (2010). A systematic review and meta-analysis of the cognitive correlates of bilingualism. </w:t>
      </w:r>
      <w:r w:rsidRPr="00820E08">
        <w:rPr>
          <w:rFonts w:ascii="Times New Roman" w:eastAsia="Times New Roman" w:hAnsi="Times New Roman" w:cs="Times New Roman"/>
          <w:i/>
          <w:iCs/>
          <w:sz w:val="24"/>
          <w:szCs w:val="24"/>
          <w:bdr w:val="none" w:sz="0" w:space="0" w:color="auto" w:frame="1"/>
        </w:rPr>
        <w:t xml:space="preserve">Review </w:t>
      </w:r>
      <w:r w:rsidRPr="00787A12">
        <w:rPr>
          <w:rFonts w:ascii="Times New Roman" w:eastAsia="Times New Roman" w:hAnsi="Times New Roman" w:cs="Times New Roman"/>
          <w:i/>
          <w:iCs/>
          <w:sz w:val="24"/>
          <w:szCs w:val="24"/>
          <w:bdr w:val="none" w:sz="0" w:space="0" w:color="auto" w:frame="1"/>
        </w:rPr>
        <w:t>o</w:t>
      </w:r>
      <w:r w:rsidRPr="00820E08">
        <w:rPr>
          <w:rFonts w:ascii="Times New Roman" w:eastAsia="Times New Roman" w:hAnsi="Times New Roman" w:cs="Times New Roman"/>
          <w:i/>
          <w:iCs/>
          <w:sz w:val="24"/>
          <w:szCs w:val="24"/>
          <w:bdr w:val="none" w:sz="0" w:space="0" w:color="auto" w:frame="1"/>
        </w:rPr>
        <w:t>f Educational Research</w:t>
      </w:r>
      <w:r w:rsidRPr="00820E08">
        <w:rPr>
          <w:rFonts w:ascii="Times New Roman" w:eastAsia="Times New Roman" w:hAnsi="Times New Roman" w:cs="Times New Roman"/>
          <w:sz w:val="24"/>
          <w:szCs w:val="24"/>
        </w:rPr>
        <w:t>, </w:t>
      </w:r>
      <w:r w:rsidRPr="00820E08">
        <w:rPr>
          <w:rFonts w:ascii="Times New Roman" w:eastAsia="Times New Roman" w:hAnsi="Times New Roman" w:cs="Times New Roman"/>
          <w:i/>
          <w:iCs/>
          <w:sz w:val="24"/>
          <w:szCs w:val="24"/>
          <w:bdr w:val="none" w:sz="0" w:space="0" w:color="auto" w:frame="1"/>
        </w:rPr>
        <w:t>80</w:t>
      </w:r>
      <w:r w:rsidRPr="00820E08">
        <w:rPr>
          <w:rFonts w:ascii="Times New Roman" w:eastAsia="Times New Roman" w:hAnsi="Times New Roman" w:cs="Times New Roman"/>
          <w:sz w:val="24"/>
          <w:szCs w:val="24"/>
        </w:rPr>
        <w:t>(2), 207-245.</w:t>
      </w:r>
    </w:p>
    <w:p w:rsidR="00182AB3" w:rsidRDefault="00CB4646" w:rsidP="00182AB3">
      <w:pPr>
        <w:widowControl/>
        <w:jc w:val="both"/>
        <w:rPr>
          <w:rFonts w:ascii="Times New Roman" w:hAnsi="Times New Roman" w:cs="Times New Roman"/>
          <w:bCs/>
          <w:sz w:val="24"/>
          <w:szCs w:val="24"/>
        </w:rPr>
      </w:pPr>
      <w:r>
        <w:rPr>
          <w:rFonts w:ascii="Times New Roman" w:hAnsi="Times New Roman" w:cs="Times New Roman"/>
          <w:bCs/>
          <w:sz w:val="24"/>
          <w:szCs w:val="24"/>
        </w:rPr>
        <w:t>More details will be posted on Canvas.</w:t>
      </w:r>
    </w:p>
    <w:p w:rsidR="00CB4646" w:rsidRDefault="00CB4646" w:rsidP="00182AB3">
      <w:pPr>
        <w:widowControl/>
        <w:jc w:val="both"/>
        <w:rPr>
          <w:rFonts w:ascii="Times New Roman" w:hAnsi="Times New Roman" w:cs="Times New Roman"/>
          <w:bCs/>
          <w:sz w:val="24"/>
          <w:szCs w:val="24"/>
        </w:rPr>
      </w:pPr>
    </w:p>
    <w:p w:rsidR="00CB4646" w:rsidRDefault="00CB4646" w:rsidP="00CB4646">
      <w:pPr>
        <w:spacing w:line="259" w:lineRule="auto"/>
        <w:rPr>
          <w:rFonts w:ascii="Times New Roman" w:hAnsi="Times New Roman" w:cs="Times New Roman"/>
          <w:b/>
          <w:sz w:val="24"/>
          <w:szCs w:val="24"/>
        </w:rPr>
      </w:pPr>
      <w:r>
        <w:rPr>
          <w:rFonts w:ascii="Times New Roman" w:hAnsi="Times New Roman" w:cs="Times New Roman"/>
          <w:b/>
          <w:sz w:val="24"/>
          <w:szCs w:val="24"/>
        </w:rPr>
        <w:t xml:space="preserve">Formal Evaluation: </w:t>
      </w:r>
    </w:p>
    <w:p w:rsidR="00CB4646" w:rsidRDefault="00CB4646" w:rsidP="00CB4646">
      <w:pPr>
        <w:spacing w:line="259" w:lineRule="auto"/>
        <w:rPr>
          <w:rFonts w:ascii="Times New Roman" w:hAnsi="Times New Roman" w:cs="Times New Roman"/>
          <w:b/>
          <w:sz w:val="24"/>
          <w:szCs w:val="24"/>
        </w:rPr>
      </w:pPr>
    </w:p>
    <w:p w:rsidR="00CB4646" w:rsidRDefault="00CB4646" w:rsidP="00CB4646">
      <w:pPr>
        <w:spacing w:line="259" w:lineRule="auto"/>
        <w:rPr>
          <w:rFonts w:ascii="Times New Roman" w:hAnsi="Times New Roman" w:cs="Times New Roman"/>
          <w:sz w:val="24"/>
          <w:szCs w:val="24"/>
        </w:rPr>
      </w:pPr>
      <w:r>
        <w:rPr>
          <w:rFonts w:ascii="Times New Roman" w:hAnsi="Times New Roman" w:cs="Times New Roman"/>
          <w:sz w:val="24"/>
          <w:szCs w:val="24"/>
        </w:rPr>
        <w:t>Article Review</w:t>
      </w:r>
    </w:p>
    <w:p w:rsidR="00CB4646" w:rsidRPr="00CB4646" w:rsidRDefault="00CB4646" w:rsidP="00CB4646">
      <w:pPr>
        <w:spacing w:line="259" w:lineRule="auto"/>
        <w:rPr>
          <w:rFonts w:ascii="Times New Roman" w:hAnsi="Times New Roman" w:cs="Times New Roman"/>
          <w:b/>
          <w:sz w:val="24"/>
          <w:szCs w:val="24"/>
        </w:rPr>
      </w:pPr>
      <w:r w:rsidRPr="00CB4646">
        <w:rPr>
          <w:rFonts w:ascii="Times New Roman" w:hAnsi="Times New Roman" w:cs="Times New Roman"/>
          <w:b/>
          <w:sz w:val="24"/>
          <w:szCs w:val="24"/>
        </w:rPr>
        <w:t>Quiz 2</w:t>
      </w:r>
      <w:r w:rsidR="00DB511D">
        <w:rPr>
          <w:rFonts w:ascii="Times New Roman" w:hAnsi="Times New Roman" w:cs="Times New Roman"/>
          <w:b/>
          <w:sz w:val="24"/>
          <w:szCs w:val="24"/>
        </w:rPr>
        <w:t xml:space="preserve"> and Midterm</w:t>
      </w:r>
    </w:p>
    <w:p w:rsidR="00CB4646" w:rsidRPr="002A7AD7" w:rsidRDefault="00CB4646" w:rsidP="00182AB3">
      <w:pPr>
        <w:widowControl/>
        <w:jc w:val="both"/>
        <w:rPr>
          <w:rFonts w:ascii="Times New Roman" w:hAnsi="Times New Roman" w:cs="Times New Roman"/>
          <w:bCs/>
          <w:sz w:val="24"/>
          <w:szCs w:val="24"/>
        </w:rPr>
      </w:pPr>
    </w:p>
    <w:tbl>
      <w:tblPr>
        <w:tblStyle w:val="TableGrid0"/>
        <w:tblW w:w="9827" w:type="dxa"/>
        <w:tblInd w:w="-112" w:type="dxa"/>
        <w:tblCellMar>
          <w:top w:w="28" w:type="dxa"/>
          <w:right w:w="115" w:type="dxa"/>
        </w:tblCellMar>
        <w:tblLook w:val="04A0" w:firstRow="1" w:lastRow="0" w:firstColumn="1" w:lastColumn="0" w:noHBand="0" w:noVBand="1"/>
      </w:tblPr>
      <w:tblGrid>
        <w:gridCol w:w="2992"/>
        <w:gridCol w:w="720"/>
        <w:gridCol w:w="6115"/>
      </w:tblGrid>
      <w:tr w:rsidR="00390B41" w:rsidTr="00AB6296">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390B41" w:rsidRDefault="00CB4646" w:rsidP="00264EFD">
            <w:pPr>
              <w:spacing w:line="259" w:lineRule="auto"/>
              <w:ind w:left="112"/>
            </w:pPr>
            <w:r>
              <w:rPr>
                <w:rFonts w:eastAsia="Arial"/>
                <w:b/>
              </w:rPr>
              <w:t>Dec. 2</w:t>
            </w:r>
            <w:r w:rsidR="00DB511D">
              <w:rPr>
                <w:rFonts w:eastAsia="Arial"/>
                <w:b/>
              </w:rPr>
              <w:t>1</w:t>
            </w:r>
          </w:p>
        </w:tc>
        <w:tc>
          <w:tcPr>
            <w:tcW w:w="720" w:type="dxa"/>
            <w:tcBorders>
              <w:top w:val="single" w:sz="4" w:space="0" w:color="000000"/>
              <w:left w:val="nil"/>
              <w:bottom w:val="single" w:sz="4" w:space="0" w:color="000000"/>
              <w:right w:val="nil"/>
            </w:tcBorders>
            <w:shd w:val="clear" w:color="auto" w:fill="A8D08D"/>
          </w:tcPr>
          <w:p w:rsidR="00390B41" w:rsidRDefault="00390B41" w:rsidP="00264EFD">
            <w:pPr>
              <w:spacing w:line="259" w:lineRule="auto"/>
            </w:pPr>
            <w:r>
              <w:rPr>
                <w:rFonts w:eastAsia="Arial"/>
                <w:b/>
              </w:rPr>
              <w:t xml:space="preserve"> </w:t>
            </w:r>
          </w:p>
        </w:tc>
        <w:tc>
          <w:tcPr>
            <w:tcW w:w="6115" w:type="dxa"/>
            <w:tcBorders>
              <w:top w:val="single" w:sz="4" w:space="0" w:color="000000"/>
              <w:left w:val="nil"/>
              <w:bottom w:val="single" w:sz="4" w:space="0" w:color="000000"/>
              <w:right w:val="single" w:sz="4" w:space="0" w:color="000000"/>
            </w:tcBorders>
            <w:shd w:val="clear" w:color="auto" w:fill="A8D08D"/>
          </w:tcPr>
          <w:p w:rsidR="00390B41" w:rsidRDefault="00390B41" w:rsidP="00264EFD">
            <w:pPr>
              <w:spacing w:line="259" w:lineRule="auto"/>
            </w:pPr>
            <w:r>
              <w:rPr>
                <w:rFonts w:eastAsia="Arial"/>
                <w:b/>
              </w:rPr>
              <w:t xml:space="preserve">              </w:t>
            </w:r>
          </w:p>
        </w:tc>
      </w:tr>
    </w:tbl>
    <w:p w:rsidR="001D4EA8" w:rsidRDefault="001D4EA8" w:rsidP="001D4EA8">
      <w:pPr>
        <w:widowControl/>
        <w:jc w:val="both"/>
        <w:rPr>
          <w:b/>
          <w:sz w:val="24"/>
          <w:szCs w:val="24"/>
        </w:rPr>
      </w:pPr>
    </w:p>
    <w:p w:rsidR="001D4EA8" w:rsidRDefault="001D4EA8" w:rsidP="001D4EA8">
      <w:pPr>
        <w:widowControl/>
        <w:jc w:val="both"/>
        <w:rPr>
          <w:b/>
          <w:sz w:val="24"/>
          <w:szCs w:val="24"/>
        </w:rPr>
      </w:pPr>
      <w:r>
        <w:rPr>
          <w:b/>
          <w:sz w:val="24"/>
          <w:szCs w:val="24"/>
        </w:rPr>
        <w:t>Objectives</w:t>
      </w:r>
      <w:r w:rsidRPr="00FB3B1F">
        <w:rPr>
          <w:b/>
          <w:sz w:val="24"/>
          <w:szCs w:val="24"/>
        </w:rPr>
        <w:t>:</w:t>
      </w:r>
    </w:p>
    <w:p w:rsidR="001D4EA8" w:rsidRDefault="001D4EA8" w:rsidP="001D4EA8">
      <w:pPr>
        <w:widowControl/>
        <w:rPr>
          <w:rFonts w:ascii="Times New Roman" w:hAnsi="Times New Roman" w:cs="Times New Roman"/>
          <w:bCs/>
          <w:sz w:val="24"/>
          <w:szCs w:val="24"/>
        </w:rPr>
      </w:pPr>
      <w:r w:rsidRPr="00FF67E7">
        <w:rPr>
          <w:rFonts w:ascii="Times New Roman" w:hAnsi="Times New Roman" w:cs="Times New Roman"/>
          <w:sz w:val="24"/>
          <w:szCs w:val="24"/>
        </w:rPr>
        <w:t>Understand</w:t>
      </w:r>
      <w:r w:rsidRPr="00FF67E7">
        <w:rPr>
          <w:rFonts w:ascii="Times New Roman" w:hAnsi="Times New Roman" w:cs="Times New Roman"/>
          <w:bCs/>
          <w:sz w:val="24"/>
          <w:szCs w:val="24"/>
        </w:rPr>
        <w:t xml:space="preserve"> the historical background of bilingual education in the U.S. including </w:t>
      </w:r>
      <w:r>
        <w:rPr>
          <w:rFonts w:ascii="Times New Roman" w:hAnsi="Times New Roman" w:cs="Times New Roman"/>
          <w:bCs/>
          <w:sz w:val="24"/>
          <w:szCs w:val="24"/>
        </w:rPr>
        <w:t xml:space="preserve">relevant </w:t>
      </w:r>
      <w:r w:rsidRPr="00FF67E7">
        <w:rPr>
          <w:rFonts w:ascii="Times New Roman" w:hAnsi="Times New Roman" w:cs="Times New Roman"/>
          <w:bCs/>
          <w:sz w:val="24"/>
          <w:szCs w:val="24"/>
        </w:rPr>
        <w:t xml:space="preserve">federal and state legislation, significant court cases related to bilingual education and the effects of demographic changes on bilingual education (Bilingual Domain I, C. 001, A).  </w:t>
      </w:r>
    </w:p>
    <w:p w:rsidR="001D4EA8" w:rsidRDefault="001D4EA8" w:rsidP="001D4EA8">
      <w:pPr>
        <w:widowControl/>
        <w:rPr>
          <w:rFonts w:ascii="Times New Roman" w:hAnsi="Times New Roman" w:cs="Times New Roman"/>
          <w:bCs/>
          <w:sz w:val="24"/>
          <w:szCs w:val="24"/>
        </w:rPr>
      </w:pPr>
    </w:p>
    <w:p w:rsidR="001D4EA8" w:rsidRDefault="001D4EA8" w:rsidP="001D4EA8">
      <w:pPr>
        <w:widowControl/>
        <w:rPr>
          <w:rFonts w:ascii="Times New Roman" w:hAnsi="Times New Roman" w:cs="Times New Roman"/>
          <w:bCs/>
          <w:sz w:val="24"/>
          <w:szCs w:val="24"/>
        </w:rPr>
      </w:pPr>
      <w:r w:rsidRPr="00787A12">
        <w:rPr>
          <w:rFonts w:ascii="Times New Roman" w:hAnsi="Times New Roman" w:cs="Times New Roman"/>
          <w:bCs/>
          <w:sz w:val="24"/>
          <w:szCs w:val="24"/>
        </w:rPr>
        <w:t>Knows the historical, theoretical, and policy foundations of ESL education and uses this knowledge to plan, implement, and advo</w:t>
      </w:r>
      <w:r>
        <w:rPr>
          <w:rFonts w:ascii="Times New Roman" w:hAnsi="Times New Roman" w:cs="Times New Roman"/>
          <w:bCs/>
          <w:sz w:val="24"/>
          <w:szCs w:val="24"/>
        </w:rPr>
        <w:t>cate for effective ESL programs (ESL Domain III, C. 008 A)</w:t>
      </w:r>
    </w:p>
    <w:p w:rsidR="001D4EA8" w:rsidRDefault="001D4EA8" w:rsidP="001D4EA8">
      <w:pPr>
        <w:widowControl/>
        <w:rPr>
          <w:rFonts w:ascii="Times New Roman" w:hAnsi="Times New Roman" w:cs="Times New Roman"/>
          <w:bCs/>
          <w:sz w:val="24"/>
          <w:szCs w:val="24"/>
        </w:rPr>
      </w:pPr>
      <w:r w:rsidRPr="000953AF">
        <w:rPr>
          <w:rFonts w:ascii="Times New Roman" w:hAnsi="Times New Roman" w:cs="Times New Roman"/>
          <w:bCs/>
          <w:sz w:val="24"/>
          <w:szCs w:val="24"/>
        </w:rPr>
        <w:t>Uses knowledge of the historical, legal, legislative and global contexts of bilingual education to be an effective advocate for the bilingual education program and to advocate equity for bilingual students.</w:t>
      </w:r>
    </w:p>
    <w:p w:rsidR="001D4EA8" w:rsidRDefault="001D4EA8" w:rsidP="001D4EA8">
      <w:pPr>
        <w:widowControl/>
        <w:jc w:val="both"/>
        <w:rPr>
          <w:rFonts w:ascii="Times New Roman" w:hAnsi="Times New Roman" w:cs="Times New Roman"/>
          <w:bCs/>
          <w:sz w:val="24"/>
          <w:szCs w:val="24"/>
        </w:rPr>
      </w:pPr>
    </w:p>
    <w:p w:rsidR="002870E8" w:rsidRPr="007362F6" w:rsidRDefault="00191829" w:rsidP="002870E8">
      <w:pPr>
        <w:rPr>
          <w:rFonts w:ascii="Times New Roman" w:hAnsi="Times New Roman" w:cs="Times New Roman"/>
          <w:b/>
          <w:bCs/>
          <w:sz w:val="24"/>
          <w:szCs w:val="24"/>
        </w:rPr>
      </w:pPr>
      <w:r>
        <w:rPr>
          <w:rFonts w:ascii="Times New Roman" w:hAnsi="Times New Roman" w:cs="Times New Roman"/>
          <w:b/>
          <w:bCs/>
          <w:sz w:val="24"/>
          <w:szCs w:val="24"/>
        </w:rPr>
        <w:t>A</w:t>
      </w:r>
      <w:r w:rsidR="002870E8">
        <w:rPr>
          <w:rFonts w:ascii="Times New Roman" w:hAnsi="Times New Roman" w:cs="Times New Roman"/>
          <w:b/>
          <w:bCs/>
          <w:sz w:val="24"/>
          <w:szCs w:val="24"/>
        </w:rPr>
        <w:t>ctivities and assignments</w:t>
      </w:r>
      <w:r w:rsidR="002870E8" w:rsidRPr="007362F6">
        <w:rPr>
          <w:rFonts w:ascii="Times New Roman" w:hAnsi="Times New Roman" w:cs="Times New Roman"/>
          <w:b/>
          <w:bCs/>
          <w:sz w:val="24"/>
          <w:szCs w:val="24"/>
        </w:rPr>
        <w:t>:</w:t>
      </w:r>
    </w:p>
    <w:p w:rsidR="002870E8" w:rsidRDefault="002870E8" w:rsidP="001D4EA8">
      <w:pPr>
        <w:widowControl/>
        <w:jc w:val="both"/>
        <w:rPr>
          <w:rFonts w:ascii="Times New Roman" w:hAnsi="Times New Roman" w:cs="Times New Roman"/>
          <w:bCs/>
          <w:sz w:val="24"/>
          <w:szCs w:val="24"/>
        </w:rPr>
      </w:pPr>
    </w:p>
    <w:p w:rsidR="001D4EA8" w:rsidRPr="00467D7C" w:rsidRDefault="001D4EA8" w:rsidP="003D750B">
      <w:pPr>
        <w:widowControl/>
        <w:numPr>
          <w:ilvl w:val="0"/>
          <w:numId w:val="13"/>
        </w:numPr>
        <w:tabs>
          <w:tab w:val="left" w:pos="540"/>
          <w:tab w:val="left" w:pos="720"/>
        </w:tabs>
        <w:spacing w:line="283" w:lineRule="exact"/>
        <w:ind w:left="360"/>
        <w:jc w:val="both"/>
        <w:rPr>
          <w:rFonts w:ascii="Times New Roman" w:hAnsi="Times New Roman" w:cs="Times New Roman"/>
          <w:bCs/>
          <w:sz w:val="24"/>
          <w:szCs w:val="24"/>
        </w:rPr>
      </w:pPr>
      <w:r w:rsidRPr="00467D7C">
        <w:rPr>
          <w:rFonts w:ascii="Times New Roman" w:hAnsi="Times New Roman" w:cs="Times New Roman"/>
          <w:bCs/>
          <w:sz w:val="24"/>
          <w:szCs w:val="24"/>
        </w:rPr>
        <w:t>Read Ch</w:t>
      </w:r>
      <w:r>
        <w:rPr>
          <w:rFonts w:ascii="Times New Roman" w:hAnsi="Times New Roman" w:cs="Times New Roman"/>
          <w:bCs/>
          <w:sz w:val="24"/>
          <w:szCs w:val="24"/>
        </w:rPr>
        <w:t>apter</w:t>
      </w:r>
      <w:r w:rsidRPr="00467D7C">
        <w:rPr>
          <w:rFonts w:ascii="Times New Roman" w:hAnsi="Times New Roman" w:cs="Times New Roman"/>
          <w:bCs/>
          <w:sz w:val="24"/>
          <w:szCs w:val="24"/>
        </w:rPr>
        <w:t xml:space="preserve"> 9,</w:t>
      </w:r>
      <w:r w:rsidRPr="00467D7C">
        <w:rPr>
          <w:rFonts w:ascii="Times New Roman" w:hAnsi="Times New Roman" w:cs="Times New Roman"/>
          <w:sz w:val="24"/>
          <w:szCs w:val="24"/>
        </w:rPr>
        <w:t xml:space="preserve"> “Historical Introduction to Bilingual Education.” </w:t>
      </w:r>
    </w:p>
    <w:p w:rsidR="001D4EA8" w:rsidRDefault="001D4EA8" w:rsidP="003D750B">
      <w:pPr>
        <w:widowControl/>
        <w:numPr>
          <w:ilvl w:val="0"/>
          <w:numId w:val="13"/>
        </w:numPr>
        <w:ind w:left="360"/>
        <w:contextualSpacing/>
        <w:jc w:val="both"/>
        <w:rPr>
          <w:rFonts w:ascii="Times New Roman" w:hAnsi="Times New Roman" w:cs="Times New Roman"/>
          <w:bCs/>
          <w:sz w:val="24"/>
          <w:szCs w:val="24"/>
        </w:rPr>
      </w:pPr>
      <w:r w:rsidRPr="00467D7C">
        <w:rPr>
          <w:rFonts w:ascii="Times New Roman" w:hAnsi="Times New Roman" w:cs="Times New Roman"/>
          <w:bCs/>
          <w:sz w:val="24"/>
          <w:szCs w:val="24"/>
        </w:rPr>
        <w:t>Review the PowerP</w:t>
      </w:r>
      <w:r>
        <w:rPr>
          <w:rFonts w:ascii="Times New Roman" w:hAnsi="Times New Roman" w:cs="Times New Roman"/>
          <w:bCs/>
          <w:sz w:val="24"/>
          <w:szCs w:val="24"/>
        </w:rPr>
        <w:t>oint presentation related to this chapter</w:t>
      </w:r>
      <w:r w:rsidRPr="00467D7C">
        <w:rPr>
          <w:rFonts w:ascii="Times New Roman" w:hAnsi="Times New Roman" w:cs="Times New Roman"/>
          <w:bCs/>
          <w:sz w:val="24"/>
          <w:szCs w:val="24"/>
        </w:rPr>
        <w:t>.</w:t>
      </w:r>
    </w:p>
    <w:p w:rsidR="00DB511D" w:rsidRDefault="00DB511D" w:rsidP="00DB511D">
      <w:pPr>
        <w:widowControl/>
        <w:contextualSpacing/>
        <w:jc w:val="both"/>
        <w:rPr>
          <w:rFonts w:ascii="Times New Roman" w:hAnsi="Times New Roman" w:cs="Times New Roman"/>
          <w:bCs/>
          <w:sz w:val="24"/>
          <w:szCs w:val="24"/>
        </w:rPr>
      </w:pPr>
    </w:p>
    <w:p w:rsidR="001D4EA8" w:rsidRDefault="001D4EA8" w:rsidP="00CB4646">
      <w:pPr>
        <w:widowControl/>
        <w:tabs>
          <w:tab w:val="left" w:pos="900"/>
        </w:tabs>
        <w:spacing w:line="283" w:lineRule="exact"/>
        <w:rPr>
          <w:rFonts w:ascii="Times New Roman" w:hAnsi="Times New Roman" w:cs="Times New Roman"/>
          <w:i/>
          <w:sz w:val="24"/>
          <w:szCs w:val="24"/>
        </w:rPr>
      </w:pPr>
      <w:r>
        <w:rPr>
          <w:rFonts w:ascii="Times New Roman" w:hAnsi="Times New Roman" w:cs="Times New Roman"/>
          <w:b/>
          <w:sz w:val="24"/>
          <w:szCs w:val="24"/>
        </w:rPr>
        <w:t xml:space="preserve">Formal </w:t>
      </w:r>
      <w:r w:rsidRPr="00384191">
        <w:rPr>
          <w:rFonts w:ascii="Times New Roman" w:hAnsi="Times New Roman" w:cs="Times New Roman"/>
          <w:b/>
          <w:sz w:val="24"/>
          <w:szCs w:val="24"/>
        </w:rPr>
        <w:t>Evaluation:</w:t>
      </w:r>
      <w:r w:rsidRPr="00384191">
        <w:rPr>
          <w:rFonts w:ascii="Times New Roman" w:hAnsi="Times New Roman" w:cs="Times New Roman"/>
          <w:sz w:val="24"/>
          <w:szCs w:val="24"/>
        </w:rPr>
        <w:t xml:space="preserve"> </w:t>
      </w:r>
      <w:r w:rsidR="00CB4646">
        <w:rPr>
          <w:rFonts w:ascii="Times New Roman" w:hAnsi="Times New Roman" w:cs="Times New Roman"/>
          <w:sz w:val="24"/>
          <w:szCs w:val="24"/>
        </w:rPr>
        <w:t>Midterm Exam</w:t>
      </w:r>
    </w:p>
    <w:p w:rsidR="007A59ED" w:rsidRDefault="007A59ED" w:rsidP="001D4EA8">
      <w:pPr>
        <w:widowControl/>
        <w:tabs>
          <w:tab w:val="left" w:pos="900"/>
        </w:tabs>
        <w:spacing w:line="283" w:lineRule="exact"/>
        <w:ind w:left="360"/>
        <w:rPr>
          <w:rFonts w:ascii="Times New Roman" w:hAnsi="Times New Roman" w:cs="Times New Roman"/>
          <w:i/>
          <w:sz w:val="24"/>
          <w:szCs w:val="24"/>
        </w:rPr>
      </w:pPr>
    </w:p>
    <w:p w:rsidR="00DB511D" w:rsidRDefault="00DB511D" w:rsidP="001D4EA8">
      <w:pPr>
        <w:widowControl/>
        <w:tabs>
          <w:tab w:val="left" w:pos="900"/>
        </w:tabs>
        <w:spacing w:line="283" w:lineRule="exact"/>
        <w:ind w:left="360"/>
        <w:rPr>
          <w:rFonts w:ascii="Times New Roman" w:hAnsi="Times New Roman" w:cs="Times New Roman"/>
          <w:i/>
          <w:sz w:val="24"/>
          <w:szCs w:val="24"/>
        </w:rPr>
      </w:pPr>
    </w:p>
    <w:p w:rsidR="00DB511D" w:rsidRDefault="00DB511D" w:rsidP="001D4EA8">
      <w:pPr>
        <w:widowControl/>
        <w:tabs>
          <w:tab w:val="left" w:pos="900"/>
        </w:tabs>
        <w:spacing w:line="283" w:lineRule="exact"/>
        <w:ind w:left="360"/>
        <w:rPr>
          <w:rFonts w:ascii="Times New Roman" w:hAnsi="Times New Roman" w:cs="Times New Roman"/>
          <w:i/>
          <w:sz w:val="24"/>
          <w:szCs w:val="24"/>
        </w:rPr>
      </w:pPr>
    </w:p>
    <w:p w:rsidR="00DB511D" w:rsidRDefault="00DB511D" w:rsidP="001D4EA8">
      <w:pPr>
        <w:widowControl/>
        <w:tabs>
          <w:tab w:val="left" w:pos="900"/>
        </w:tabs>
        <w:spacing w:line="283" w:lineRule="exact"/>
        <w:ind w:left="360"/>
        <w:rPr>
          <w:rFonts w:ascii="Times New Roman" w:hAnsi="Times New Roman" w:cs="Times New Roman"/>
          <w:i/>
          <w:sz w:val="24"/>
          <w:szCs w:val="24"/>
        </w:rPr>
      </w:pPr>
    </w:p>
    <w:p w:rsidR="00DB511D" w:rsidRDefault="00DB511D" w:rsidP="001D4EA8">
      <w:pPr>
        <w:widowControl/>
        <w:tabs>
          <w:tab w:val="left" w:pos="900"/>
        </w:tabs>
        <w:spacing w:line="283" w:lineRule="exact"/>
        <w:ind w:left="360"/>
        <w:rPr>
          <w:rFonts w:ascii="Times New Roman" w:hAnsi="Times New Roman" w:cs="Times New Roman"/>
          <w:i/>
          <w:sz w:val="24"/>
          <w:szCs w:val="24"/>
        </w:rPr>
      </w:pPr>
    </w:p>
    <w:tbl>
      <w:tblPr>
        <w:tblStyle w:val="TableGrid0"/>
        <w:tblW w:w="9585" w:type="dxa"/>
        <w:tblInd w:w="-112" w:type="dxa"/>
        <w:tblCellMar>
          <w:top w:w="28" w:type="dxa"/>
          <w:right w:w="115" w:type="dxa"/>
        </w:tblCellMar>
        <w:tblLook w:val="04A0" w:firstRow="1" w:lastRow="0" w:firstColumn="1" w:lastColumn="0" w:noHBand="0" w:noVBand="1"/>
      </w:tblPr>
      <w:tblGrid>
        <w:gridCol w:w="2992"/>
        <w:gridCol w:w="445"/>
        <w:gridCol w:w="6148"/>
      </w:tblGrid>
      <w:tr w:rsidR="009B5451" w:rsidTr="00AB6296">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9B5451" w:rsidRDefault="00DB511D" w:rsidP="00DB511D">
            <w:pPr>
              <w:spacing w:line="259" w:lineRule="auto"/>
              <w:ind w:left="112"/>
            </w:pPr>
            <w:r>
              <w:rPr>
                <w:rFonts w:eastAsia="Arial"/>
                <w:b/>
              </w:rPr>
              <w:t>December 22</w:t>
            </w:r>
          </w:p>
        </w:tc>
        <w:tc>
          <w:tcPr>
            <w:tcW w:w="445" w:type="dxa"/>
            <w:tcBorders>
              <w:top w:val="single" w:sz="4" w:space="0" w:color="000000"/>
              <w:left w:val="nil"/>
              <w:bottom w:val="single" w:sz="4" w:space="0" w:color="000000"/>
              <w:right w:val="nil"/>
            </w:tcBorders>
            <w:shd w:val="clear" w:color="auto" w:fill="A8D08D"/>
          </w:tcPr>
          <w:p w:rsidR="009B5451" w:rsidRDefault="009B5451" w:rsidP="009B5451">
            <w:pPr>
              <w:spacing w:line="259" w:lineRule="auto"/>
            </w:pPr>
            <w:r>
              <w:rPr>
                <w:rFonts w:eastAsia="Arial"/>
                <w:b/>
              </w:rPr>
              <w:t xml:space="preserve"> </w:t>
            </w:r>
          </w:p>
        </w:tc>
        <w:tc>
          <w:tcPr>
            <w:tcW w:w="6148" w:type="dxa"/>
            <w:tcBorders>
              <w:top w:val="single" w:sz="4" w:space="0" w:color="000000"/>
              <w:left w:val="nil"/>
              <w:bottom w:val="single" w:sz="4" w:space="0" w:color="000000"/>
              <w:right w:val="single" w:sz="4" w:space="0" w:color="000000"/>
            </w:tcBorders>
            <w:shd w:val="clear" w:color="auto" w:fill="A8D08D"/>
          </w:tcPr>
          <w:p w:rsidR="009B5451" w:rsidRDefault="009B5451" w:rsidP="00AB6296">
            <w:pPr>
              <w:spacing w:line="259" w:lineRule="auto"/>
            </w:pPr>
          </w:p>
        </w:tc>
      </w:tr>
    </w:tbl>
    <w:p w:rsidR="009B5451" w:rsidRDefault="009B5451" w:rsidP="009B5451">
      <w:pPr>
        <w:spacing w:line="246" w:lineRule="auto"/>
        <w:ind w:left="-5" w:right="10"/>
        <w:rPr>
          <w:rFonts w:eastAsia="Arial"/>
          <w:b/>
        </w:rPr>
      </w:pPr>
    </w:p>
    <w:p w:rsidR="004C7670" w:rsidRDefault="004C7670" w:rsidP="004C7670">
      <w:pPr>
        <w:rPr>
          <w:rFonts w:ascii="Times New Roman" w:eastAsia="Arial" w:hAnsi="Times New Roman" w:cs="Times New Roman"/>
          <w:b/>
          <w:sz w:val="24"/>
          <w:szCs w:val="24"/>
        </w:rPr>
      </w:pPr>
      <w:r w:rsidRPr="00296B44">
        <w:rPr>
          <w:rFonts w:ascii="Times New Roman" w:eastAsia="Arial" w:hAnsi="Times New Roman" w:cs="Times New Roman"/>
          <w:b/>
          <w:sz w:val="24"/>
          <w:szCs w:val="24"/>
        </w:rPr>
        <w:t>Objective</w:t>
      </w:r>
      <w:r w:rsidR="00310600">
        <w:rPr>
          <w:rFonts w:ascii="Times New Roman" w:eastAsia="Arial" w:hAnsi="Times New Roman" w:cs="Times New Roman"/>
          <w:b/>
          <w:sz w:val="24"/>
          <w:szCs w:val="24"/>
        </w:rPr>
        <w:t>s</w:t>
      </w:r>
      <w:r w:rsidRPr="00296B44">
        <w:rPr>
          <w:rFonts w:ascii="Times New Roman" w:eastAsia="Arial" w:hAnsi="Times New Roman" w:cs="Times New Roman"/>
          <w:b/>
          <w:sz w:val="24"/>
          <w:szCs w:val="24"/>
        </w:rPr>
        <w:t xml:space="preserve">: </w:t>
      </w:r>
    </w:p>
    <w:p w:rsidR="000953AF" w:rsidRDefault="000953AF" w:rsidP="004C7670">
      <w:pPr>
        <w:widowControl/>
        <w:autoSpaceDE/>
        <w:autoSpaceDN/>
        <w:adjustRightInd/>
        <w:spacing w:after="5" w:line="249" w:lineRule="auto"/>
        <w:jc w:val="both"/>
        <w:rPr>
          <w:rFonts w:ascii="Times New Roman" w:hAnsi="Times New Roman" w:cs="Times New Roman"/>
          <w:bCs/>
          <w:sz w:val="24"/>
          <w:szCs w:val="24"/>
        </w:rPr>
      </w:pPr>
    </w:p>
    <w:p w:rsidR="00575716" w:rsidRPr="00A71DAE" w:rsidRDefault="00D74154" w:rsidP="00575716">
      <w:pPr>
        <w:widowControl/>
        <w:jc w:val="both"/>
        <w:rPr>
          <w:rFonts w:ascii="Times New Roman" w:hAnsi="Times New Roman" w:cs="Times New Roman"/>
          <w:bCs/>
          <w:sz w:val="24"/>
          <w:szCs w:val="24"/>
        </w:rPr>
      </w:pPr>
      <w:r w:rsidRPr="00A71DAE">
        <w:rPr>
          <w:rFonts w:ascii="Times New Roman" w:hAnsi="Times New Roman" w:cs="Times New Roman"/>
          <w:bCs/>
          <w:sz w:val="24"/>
          <w:szCs w:val="24"/>
        </w:rPr>
        <w:t>Students i</w:t>
      </w:r>
      <w:r w:rsidR="00575716" w:rsidRPr="00A71DAE">
        <w:rPr>
          <w:rFonts w:ascii="Times New Roman" w:hAnsi="Times New Roman" w:cs="Times New Roman"/>
          <w:bCs/>
          <w:sz w:val="24"/>
          <w:szCs w:val="24"/>
        </w:rPr>
        <w:t xml:space="preserve">dentify the types of ESL programs, their characteristics, their goals, and research findings on their effectiveness (ESL Domain III, C.008, </w:t>
      </w:r>
      <w:proofErr w:type="gramStart"/>
      <w:r w:rsidR="00575716" w:rsidRPr="00A71DAE">
        <w:rPr>
          <w:rFonts w:ascii="Times New Roman" w:hAnsi="Times New Roman" w:cs="Times New Roman"/>
          <w:bCs/>
          <w:sz w:val="24"/>
          <w:szCs w:val="24"/>
        </w:rPr>
        <w:t>B</w:t>
      </w:r>
      <w:proofErr w:type="gramEnd"/>
      <w:r w:rsidR="00575716" w:rsidRPr="00A71DAE">
        <w:rPr>
          <w:rFonts w:ascii="Times New Roman" w:hAnsi="Times New Roman" w:cs="Times New Roman"/>
          <w:bCs/>
          <w:sz w:val="24"/>
          <w:szCs w:val="24"/>
        </w:rPr>
        <w:t xml:space="preserve">). </w:t>
      </w:r>
    </w:p>
    <w:p w:rsidR="000E19F4" w:rsidRPr="00A71DAE" w:rsidRDefault="000E19F4" w:rsidP="00575716">
      <w:pPr>
        <w:widowControl/>
        <w:jc w:val="both"/>
        <w:rPr>
          <w:rFonts w:ascii="Times New Roman" w:hAnsi="Times New Roman" w:cs="Times New Roman"/>
          <w:bCs/>
          <w:sz w:val="24"/>
          <w:szCs w:val="24"/>
        </w:rPr>
      </w:pPr>
    </w:p>
    <w:p w:rsidR="000E19F4" w:rsidRPr="00A71DAE" w:rsidRDefault="00D74154" w:rsidP="000E19F4">
      <w:pPr>
        <w:widowControl/>
        <w:jc w:val="both"/>
        <w:rPr>
          <w:rFonts w:ascii="Times New Roman" w:hAnsi="Times New Roman" w:cs="Times New Roman"/>
          <w:sz w:val="24"/>
          <w:szCs w:val="24"/>
        </w:rPr>
      </w:pPr>
      <w:r w:rsidRPr="00A71DAE">
        <w:rPr>
          <w:rFonts w:ascii="Times New Roman" w:hAnsi="Times New Roman" w:cs="Times New Roman"/>
          <w:sz w:val="24"/>
          <w:szCs w:val="24"/>
        </w:rPr>
        <w:t>Students apply</w:t>
      </w:r>
      <w:r w:rsidR="000E19F4" w:rsidRPr="00A71DAE">
        <w:rPr>
          <w:rFonts w:ascii="Times New Roman" w:hAnsi="Times New Roman" w:cs="Times New Roman"/>
          <w:sz w:val="24"/>
          <w:szCs w:val="24"/>
        </w:rPr>
        <w:t xml:space="preserve"> knowledge of the various types of ESL programs to make appropriate instructional and management decisions (ESL Domain III, C.008 C)</w:t>
      </w:r>
    </w:p>
    <w:p w:rsidR="000E19F4" w:rsidRPr="00A71DAE" w:rsidRDefault="000E19F4" w:rsidP="000E19F4">
      <w:pPr>
        <w:widowControl/>
        <w:jc w:val="both"/>
        <w:rPr>
          <w:rFonts w:ascii="Times New Roman" w:hAnsi="Times New Roman" w:cs="Times New Roman"/>
          <w:bCs/>
          <w:sz w:val="24"/>
          <w:szCs w:val="24"/>
        </w:rPr>
      </w:pPr>
    </w:p>
    <w:p w:rsidR="000E19F4" w:rsidRDefault="00D74154" w:rsidP="000E19F4">
      <w:pPr>
        <w:widowControl/>
        <w:jc w:val="both"/>
        <w:rPr>
          <w:rFonts w:ascii="Times New Roman" w:hAnsi="Times New Roman" w:cs="Times New Roman"/>
          <w:bCs/>
          <w:sz w:val="24"/>
          <w:szCs w:val="24"/>
        </w:rPr>
      </w:pPr>
      <w:r w:rsidRPr="00A71DAE">
        <w:rPr>
          <w:rFonts w:ascii="Times New Roman" w:hAnsi="Times New Roman" w:cs="Times New Roman"/>
          <w:bCs/>
          <w:sz w:val="24"/>
          <w:szCs w:val="24"/>
        </w:rPr>
        <w:t>Students</w:t>
      </w:r>
      <w:r w:rsidR="00C14DB3" w:rsidRPr="00A71DAE">
        <w:rPr>
          <w:rFonts w:ascii="Times New Roman" w:hAnsi="Times New Roman" w:cs="Times New Roman"/>
          <w:bCs/>
          <w:sz w:val="24"/>
          <w:szCs w:val="24"/>
        </w:rPr>
        <w:t xml:space="preserve"> apply</w:t>
      </w:r>
      <w:r w:rsidR="000E19F4" w:rsidRPr="00A71DAE">
        <w:rPr>
          <w:rFonts w:ascii="Times New Roman" w:hAnsi="Times New Roman" w:cs="Times New Roman"/>
          <w:bCs/>
          <w:sz w:val="24"/>
          <w:szCs w:val="24"/>
        </w:rPr>
        <w:t xml:space="preserve"> knowledge of research findings related to ESL education including research on instructional and management practices in ESL programs to assist in planning and implementing effective ESL programs (ESL Domain III, C.008, </w:t>
      </w:r>
      <w:proofErr w:type="gramStart"/>
      <w:r w:rsidR="000E19F4" w:rsidRPr="00A71DAE">
        <w:rPr>
          <w:rFonts w:ascii="Times New Roman" w:hAnsi="Times New Roman" w:cs="Times New Roman"/>
          <w:bCs/>
          <w:sz w:val="24"/>
          <w:szCs w:val="24"/>
        </w:rPr>
        <w:t>D</w:t>
      </w:r>
      <w:proofErr w:type="gramEnd"/>
      <w:r w:rsidR="000E19F4" w:rsidRPr="00A71DAE">
        <w:rPr>
          <w:rFonts w:ascii="Times New Roman" w:hAnsi="Times New Roman" w:cs="Times New Roman"/>
          <w:bCs/>
          <w:sz w:val="24"/>
          <w:szCs w:val="24"/>
        </w:rPr>
        <w:t>).</w:t>
      </w:r>
    </w:p>
    <w:p w:rsidR="002870E8" w:rsidRDefault="002870E8" w:rsidP="000E19F4">
      <w:pPr>
        <w:widowControl/>
        <w:jc w:val="both"/>
        <w:rPr>
          <w:rFonts w:ascii="Times New Roman" w:hAnsi="Times New Roman" w:cs="Times New Roman"/>
          <w:bCs/>
          <w:sz w:val="24"/>
          <w:szCs w:val="24"/>
        </w:rPr>
      </w:pPr>
    </w:p>
    <w:p w:rsidR="002870E8" w:rsidRPr="007362F6" w:rsidRDefault="00191829" w:rsidP="002870E8">
      <w:pPr>
        <w:rPr>
          <w:rFonts w:ascii="Times New Roman" w:hAnsi="Times New Roman" w:cs="Times New Roman"/>
          <w:b/>
          <w:bCs/>
          <w:sz w:val="24"/>
          <w:szCs w:val="24"/>
        </w:rPr>
      </w:pPr>
      <w:r>
        <w:rPr>
          <w:rFonts w:ascii="Times New Roman" w:hAnsi="Times New Roman" w:cs="Times New Roman"/>
          <w:b/>
          <w:bCs/>
          <w:sz w:val="24"/>
          <w:szCs w:val="24"/>
        </w:rPr>
        <w:t>A</w:t>
      </w:r>
      <w:r w:rsidR="002870E8">
        <w:rPr>
          <w:rFonts w:ascii="Times New Roman" w:hAnsi="Times New Roman" w:cs="Times New Roman"/>
          <w:b/>
          <w:bCs/>
          <w:sz w:val="24"/>
          <w:szCs w:val="24"/>
        </w:rPr>
        <w:t>ctivities and assignments</w:t>
      </w:r>
      <w:r w:rsidR="002870E8" w:rsidRPr="007362F6">
        <w:rPr>
          <w:rFonts w:ascii="Times New Roman" w:hAnsi="Times New Roman" w:cs="Times New Roman"/>
          <w:b/>
          <w:bCs/>
          <w:sz w:val="24"/>
          <w:szCs w:val="24"/>
        </w:rPr>
        <w:t>:</w:t>
      </w:r>
    </w:p>
    <w:p w:rsidR="00A71DAE" w:rsidRPr="00A71DAE" w:rsidRDefault="00A71DAE" w:rsidP="000E19F4">
      <w:pPr>
        <w:widowControl/>
        <w:jc w:val="both"/>
        <w:rPr>
          <w:rFonts w:ascii="Times New Roman" w:hAnsi="Times New Roman" w:cs="Times New Roman"/>
          <w:bCs/>
          <w:sz w:val="24"/>
          <w:szCs w:val="24"/>
        </w:rPr>
      </w:pPr>
    </w:p>
    <w:p w:rsidR="00575716" w:rsidRPr="00A71DAE" w:rsidRDefault="006751A6" w:rsidP="003D750B">
      <w:pPr>
        <w:pStyle w:val="ListParagraph"/>
        <w:numPr>
          <w:ilvl w:val="0"/>
          <w:numId w:val="16"/>
        </w:numPr>
        <w:ind w:left="180" w:hanging="180"/>
        <w:rPr>
          <w:bCs/>
        </w:rPr>
      </w:pPr>
      <w:r w:rsidRPr="00A71DAE">
        <w:t xml:space="preserve">Review </w:t>
      </w:r>
      <w:r w:rsidRPr="00A71DAE">
        <w:rPr>
          <w:bCs/>
        </w:rPr>
        <w:t xml:space="preserve">Baker’s text Ch. 10. This chapter explores monolinguals forms of education for bilingual students including </w:t>
      </w:r>
      <w:r w:rsidRPr="00A71DAE">
        <w:t>characteristics, goals, and research findings on their effectiveness</w:t>
      </w:r>
    </w:p>
    <w:p w:rsidR="006751A6" w:rsidRPr="00A71DAE" w:rsidRDefault="006751A6" w:rsidP="003D750B">
      <w:pPr>
        <w:pStyle w:val="ListParagraph"/>
        <w:numPr>
          <w:ilvl w:val="0"/>
          <w:numId w:val="26"/>
        </w:numPr>
        <w:ind w:hanging="180"/>
        <w:contextualSpacing/>
        <w:jc w:val="both"/>
        <w:rPr>
          <w:bCs/>
        </w:rPr>
      </w:pPr>
      <w:r w:rsidRPr="00A71DAE">
        <w:rPr>
          <w:bCs/>
        </w:rPr>
        <w:t>Mainstream/Submersion</w:t>
      </w:r>
    </w:p>
    <w:p w:rsidR="006751A6" w:rsidRPr="00A71DAE" w:rsidRDefault="006751A6" w:rsidP="003D750B">
      <w:pPr>
        <w:pStyle w:val="ListParagraph"/>
        <w:numPr>
          <w:ilvl w:val="0"/>
          <w:numId w:val="26"/>
        </w:numPr>
        <w:ind w:hanging="180"/>
        <w:contextualSpacing/>
        <w:jc w:val="both"/>
        <w:rPr>
          <w:bCs/>
        </w:rPr>
      </w:pPr>
      <w:r w:rsidRPr="00A71DAE">
        <w:rPr>
          <w:bCs/>
        </w:rPr>
        <w:t>ESL Pull-out programs</w:t>
      </w:r>
    </w:p>
    <w:p w:rsidR="006751A6" w:rsidRPr="00A71DAE" w:rsidRDefault="006751A6" w:rsidP="003D750B">
      <w:pPr>
        <w:pStyle w:val="ListParagraph"/>
        <w:numPr>
          <w:ilvl w:val="0"/>
          <w:numId w:val="26"/>
        </w:numPr>
        <w:ind w:hanging="180"/>
        <w:contextualSpacing/>
        <w:jc w:val="both"/>
        <w:rPr>
          <w:bCs/>
        </w:rPr>
      </w:pPr>
      <w:r w:rsidRPr="00A71DAE">
        <w:rPr>
          <w:bCs/>
        </w:rPr>
        <w:t>Sheltered English Instruction</w:t>
      </w:r>
    </w:p>
    <w:p w:rsidR="00310600" w:rsidRPr="00A71DAE" w:rsidRDefault="00310600" w:rsidP="003D750B">
      <w:pPr>
        <w:pStyle w:val="ListParagraph"/>
        <w:numPr>
          <w:ilvl w:val="0"/>
          <w:numId w:val="16"/>
        </w:numPr>
        <w:ind w:left="180" w:hanging="180"/>
        <w:contextualSpacing/>
        <w:jc w:val="both"/>
      </w:pPr>
      <w:r w:rsidRPr="00A71DAE">
        <w:t>Watch the video about a sheltered English immersion classroom in El Paso, TX. Think about two advantages and two disadvantages of this model for beginning and intermediate English learners</w:t>
      </w:r>
      <w:r w:rsidR="00A712B7" w:rsidRPr="00A71DAE">
        <w:t>.</w:t>
      </w:r>
    </w:p>
    <w:p w:rsidR="00A712B7" w:rsidRDefault="00704496" w:rsidP="007A59ED">
      <w:pPr>
        <w:pStyle w:val="ListParagraph"/>
        <w:ind w:left="180" w:hanging="180"/>
        <w:contextualSpacing/>
        <w:jc w:val="both"/>
        <w:rPr>
          <w:rFonts w:eastAsia="SimSun"/>
          <w:lang w:eastAsia="zh-CN"/>
        </w:rPr>
      </w:pPr>
      <w:hyperlink r:id="rId25" w:history="1">
        <w:r w:rsidR="00A712B7" w:rsidRPr="00A71DAE">
          <w:rPr>
            <w:rFonts w:eastAsia="SimSun"/>
            <w:color w:val="0000FF"/>
            <w:u w:val="single"/>
            <w:lang w:eastAsia="zh-CN"/>
          </w:rPr>
          <w:t>https://www.youtube.com/watch?v=fHgSnEOOvro&amp;feature=youtu.be</w:t>
        </w:r>
      </w:hyperlink>
    </w:p>
    <w:p w:rsidR="00A71DAE" w:rsidRDefault="00A71DAE" w:rsidP="003D750B">
      <w:pPr>
        <w:pStyle w:val="ListParagraph"/>
        <w:numPr>
          <w:ilvl w:val="0"/>
          <w:numId w:val="16"/>
        </w:numPr>
        <w:ind w:left="180" w:hanging="180"/>
        <w:contextualSpacing/>
        <w:jc w:val="both"/>
        <w:rPr>
          <w:bCs/>
        </w:rPr>
      </w:pPr>
      <w:r>
        <w:rPr>
          <w:bCs/>
        </w:rPr>
        <w:t>Read and analyze the following article about the SIOP Model</w:t>
      </w:r>
    </w:p>
    <w:p w:rsidR="003E7054" w:rsidRPr="00A71DAE" w:rsidRDefault="003E7054" w:rsidP="003D750B">
      <w:pPr>
        <w:pStyle w:val="ListParagraph"/>
        <w:numPr>
          <w:ilvl w:val="0"/>
          <w:numId w:val="16"/>
        </w:numPr>
        <w:ind w:left="270" w:hanging="270"/>
        <w:contextualSpacing/>
        <w:jc w:val="both"/>
        <w:rPr>
          <w:bCs/>
        </w:rPr>
      </w:pPr>
      <w:proofErr w:type="spellStart"/>
      <w:r w:rsidRPr="00A71DAE">
        <w:rPr>
          <w:bCs/>
        </w:rPr>
        <w:t>Kavera</w:t>
      </w:r>
      <w:proofErr w:type="spellEnd"/>
      <w:r w:rsidRPr="00A71DAE">
        <w:rPr>
          <w:bCs/>
        </w:rPr>
        <w:t xml:space="preserve">, V. &amp; </w:t>
      </w:r>
      <w:proofErr w:type="spellStart"/>
      <w:r w:rsidRPr="00A71DAE">
        <w:rPr>
          <w:bCs/>
        </w:rPr>
        <w:t>Echevarria</w:t>
      </w:r>
      <w:proofErr w:type="spellEnd"/>
      <w:r w:rsidRPr="00A71DAE">
        <w:rPr>
          <w:bCs/>
        </w:rPr>
        <w:t xml:space="preserve">, J. (2013). Using the SIOP Model for effective content teaching with second and foreign language learners. </w:t>
      </w:r>
      <w:r w:rsidRPr="00A71DAE">
        <w:rPr>
          <w:bCs/>
          <w:i/>
        </w:rPr>
        <w:t>Journal of Education and Training Studies</w:t>
      </w:r>
      <w:r w:rsidRPr="00A71DAE">
        <w:rPr>
          <w:bCs/>
        </w:rPr>
        <w:t xml:space="preserve">, </w:t>
      </w:r>
      <w:r w:rsidRPr="00A71DAE">
        <w:rPr>
          <w:bCs/>
          <w:i/>
        </w:rPr>
        <w:t xml:space="preserve">1(2), </w:t>
      </w:r>
      <w:r w:rsidRPr="00A71DAE">
        <w:rPr>
          <w:bCs/>
        </w:rPr>
        <w:t xml:space="preserve">239-248. </w:t>
      </w:r>
      <w:hyperlink r:id="rId26" w:history="1">
        <w:r w:rsidRPr="00A71DAE">
          <w:rPr>
            <w:rFonts w:eastAsia="SimSun"/>
            <w:color w:val="0000FF"/>
            <w:u w:val="single"/>
            <w:lang w:eastAsia="zh-CN"/>
          </w:rPr>
          <w:t>https://files.eric.ed.gov/fulltext/EJ1054872.pdf</w:t>
        </w:r>
      </w:hyperlink>
    </w:p>
    <w:p w:rsidR="00A71DAE" w:rsidRDefault="00A712B7" w:rsidP="003E7054">
      <w:pPr>
        <w:contextualSpacing/>
        <w:jc w:val="both"/>
        <w:rPr>
          <w:rFonts w:ascii="Times New Roman" w:hAnsi="Times New Roman" w:cs="Times New Roman"/>
          <w:b/>
          <w:bCs/>
          <w:sz w:val="24"/>
          <w:szCs w:val="24"/>
        </w:rPr>
      </w:pPr>
      <w:r w:rsidRPr="00A71DAE">
        <w:rPr>
          <w:rFonts w:ascii="Times New Roman" w:hAnsi="Times New Roman" w:cs="Times New Roman"/>
          <w:b/>
          <w:bCs/>
          <w:sz w:val="24"/>
          <w:szCs w:val="24"/>
        </w:rPr>
        <w:t xml:space="preserve">       </w:t>
      </w:r>
    </w:p>
    <w:p w:rsidR="003E7054" w:rsidRDefault="00A71DAE" w:rsidP="003E7054">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B5451" w:rsidRPr="00A71DAE">
        <w:rPr>
          <w:rFonts w:ascii="Times New Roman" w:hAnsi="Times New Roman" w:cs="Times New Roman"/>
          <w:b/>
          <w:bCs/>
          <w:sz w:val="24"/>
          <w:szCs w:val="24"/>
        </w:rPr>
        <w:t>Evaluation: Final</w:t>
      </w:r>
      <w:r w:rsidR="003E7054" w:rsidRPr="00A71DAE">
        <w:rPr>
          <w:rFonts w:ascii="Times New Roman" w:hAnsi="Times New Roman" w:cs="Times New Roman"/>
          <w:b/>
          <w:bCs/>
          <w:sz w:val="24"/>
          <w:szCs w:val="24"/>
        </w:rPr>
        <w:t xml:space="preserve"> Exam</w:t>
      </w:r>
    </w:p>
    <w:p w:rsidR="00815EFC" w:rsidRDefault="00815EFC" w:rsidP="003E7054">
      <w:pPr>
        <w:contextualSpacing/>
        <w:jc w:val="both"/>
        <w:rPr>
          <w:rFonts w:ascii="Times New Roman" w:hAnsi="Times New Roman" w:cs="Times New Roman"/>
          <w:b/>
          <w:bCs/>
          <w:sz w:val="24"/>
          <w:szCs w:val="24"/>
        </w:rPr>
      </w:pPr>
    </w:p>
    <w:p w:rsidR="00815EFC" w:rsidRDefault="00815EFC" w:rsidP="00815EFC">
      <w:pPr>
        <w:widowControl/>
        <w:tabs>
          <w:tab w:val="left" w:pos="900"/>
        </w:tabs>
        <w:spacing w:line="283" w:lineRule="exact"/>
        <w:ind w:left="360"/>
        <w:rPr>
          <w:rFonts w:ascii="Times New Roman" w:hAnsi="Times New Roman" w:cs="Times New Roman"/>
          <w:i/>
          <w:sz w:val="24"/>
          <w:szCs w:val="24"/>
        </w:rPr>
      </w:pPr>
    </w:p>
    <w:tbl>
      <w:tblPr>
        <w:tblStyle w:val="TableGrid0"/>
        <w:tblW w:w="9585" w:type="dxa"/>
        <w:tblInd w:w="-112" w:type="dxa"/>
        <w:tblCellMar>
          <w:top w:w="28" w:type="dxa"/>
          <w:right w:w="115" w:type="dxa"/>
        </w:tblCellMar>
        <w:tblLook w:val="04A0" w:firstRow="1" w:lastRow="0" w:firstColumn="1" w:lastColumn="0" w:noHBand="0" w:noVBand="1"/>
      </w:tblPr>
      <w:tblGrid>
        <w:gridCol w:w="2992"/>
        <w:gridCol w:w="445"/>
        <w:gridCol w:w="6148"/>
      </w:tblGrid>
      <w:tr w:rsidR="00815EFC" w:rsidTr="000D3394">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815EFC" w:rsidRDefault="00815EFC" w:rsidP="000D3394">
            <w:pPr>
              <w:spacing w:line="259" w:lineRule="auto"/>
              <w:ind w:left="112"/>
            </w:pPr>
            <w:r>
              <w:rPr>
                <w:rFonts w:eastAsia="Arial"/>
                <w:b/>
              </w:rPr>
              <w:t>December 23</w:t>
            </w:r>
          </w:p>
        </w:tc>
        <w:tc>
          <w:tcPr>
            <w:tcW w:w="445" w:type="dxa"/>
            <w:tcBorders>
              <w:top w:val="single" w:sz="4" w:space="0" w:color="000000"/>
              <w:left w:val="nil"/>
              <w:bottom w:val="single" w:sz="4" w:space="0" w:color="000000"/>
              <w:right w:val="nil"/>
            </w:tcBorders>
            <w:shd w:val="clear" w:color="auto" w:fill="A8D08D"/>
          </w:tcPr>
          <w:p w:rsidR="00815EFC" w:rsidRDefault="00815EFC" w:rsidP="000D3394">
            <w:pPr>
              <w:spacing w:line="259" w:lineRule="auto"/>
            </w:pPr>
            <w:r>
              <w:rPr>
                <w:rFonts w:eastAsia="Arial"/>
                <w:b/>
              </w:rPr>
              <w:t xml:space="preserve"> </w:t>
            </w:r>
          </w:p>
        </w:tc>
        <w:tc>
          <w:tcPr>
            <w:tcW w:w="6148" w:type="dxa"/>
            <w:tcBorders>
              <w:top w:val="single" w:sz="4" w:space="0" w:color="000000"/>
              <w:left w:val="nil"/>
              <w:bottom w:val="single" w:sz="4" w:space="0" w:color="000000"/>
              <w:right w:val="single" w:sz="4" w:space="0" w:color="000000"/>
            </w:tcBorders>
            <w:shd w:val="clear" w:color="auto" w:fill="A8D08D"/>
          </w:tcPr>
          <w:p w:rsidR="00815EFC" w:rsidRDefault="00815EFC" w:rsidP="000D3394">
            <w:pPr>
              <w:spacing w:line="259" w:lineRule="auto"/>
            </w:pPr>
          </w:p>
        </w:tc>
      </w:tr>
    </w:tbl>
    <w:p w:rsidR="00815EFC" w:rsidRDefault="00815EFC" w:rsidP="00815EFC">
      <w:pPr>
        <w:spacing w:line="246" w:lineRule="auto"/>
        <w:ind w:left="-5" w:right="10"/>
        <w:rPr>
          <w:rFonts w:eastAsia="Arial"/>
          <w:b/>
        </w:rPr>
      </w:pPr>
    </w:p>
    <w:p w:rsidR="00815EFC" w:rsidRPr="00815EFC" w:rsidRDefault="00815EFC" w:rsidP="003E7054">
      <w:pPr>
        <w:contextualSpacing/>
        <w:jc w:val="both"/>
        <w:rPr>
          <w:rFonts w:ascii="Times New Roman" w:hAnsi="Times New Roman" w:cs="Times New Roman"/>
          <w:bCs/>
          <w:sz w:val="24"/>
          <w:szCs w:val="24"/>
        </w:rPr>
      </w:pPr>
      <w:r>
        <w:rPr>
          <w:rFonts w:ascii="Times New Roman" w:hAnsi="Times New Roman" w:cs="Times New Roman"/>
          <w:bCs/>
          <w:sz w:val="24"/>
          <w:szCs w:val="24"/>
        </w:rPr>
        <w:t>Midterm Exam</w:t>
      </w:r>
    </w:p>
    <w:p w:rsidR="00141156" w:rsidRDefault="00141156" w:rsidP="005D3022">
      <w:pPr>
        <w:spacing w:line="259" w:lineRule="auto"/>
      </w:pPr>
    </w:p>
    <w:tbl>
      <w:tblPr>
        <w:tblStyle w:val="TableGrid0"/>
        <w:tblW w:w="9223" w:type="dxa"/>
        <w:tblInd w:w="-112" w:type="dxa"/>
        <w:tblCellMar>
          <w:top w:w="28" w:type="dxa"/>
          <w:right w:w="115" w:type="dxa"/>
        </w:tblCellMar>
        <w:tblLook w:val="04A0" w:firstRow="1" w:lastRow="0" w:firstColumn="1" w:lastColumn="0" w:noHBand="0" w:noVBand="1"/>
      </w:tblPr>
      <w:tblGrid>
        <w:gridCol w:w="2879"/>
        <w:gridCol w:w="692"/>
        <w:gridCol w:w="5652"/>
      </w:tblGrid>
      <w:tr w:rsidR="00BB7860" w:rsidTr="00BF7560">
        <w:trPr>
          <w:trHeight w:val="259"/>
        </w:trPr>
        <w:tc>
          <w:tcPr>
            <w:tcW w:w="2879" w:type="dxa"/>
            <w:tcBorders>
              <w:top w:val="single" w:sz="4" w:space="0" w:color="000000"/>
              <w:left w:val="single" w:sz="4" w:space="0" w:color="000000"/>
              <w:bottom w:val="single" w:sz="4" w:space="0" w:color="000000"/>
              <w:right w:val="nil"/>
            </w:tcBorders>
            <w:shd w:val="clear" w:color="auto" w:fill="A8D08D"/>
          </w:tcPr>
          <w:p w:rsidR="00BB7860" w:rsidRDefault="00CB4646" w:rsidP="00BF7560">
            <w:pPr>
              <w:spacing w:line="259" w:lineRule="auto"/>
              <w:ind w:left="112"/>
            </w:pPr>
            <w:r>
              <w:rPr>
                <w:rFonts w:eastAsia="Arial"/>
                <w:b/>
              </w:rPr>
              <w:t xml:space="preserve">January </w:t>
            </w:r>
            <w:r w:rsidR="00DB511D">
              <w:rPr>
                <w:rFonts w:eastAsia="Arial"/>
                <w:b/>
              </w:rPr>
              <w:t>4</w:t>
            </w:r>
          </w:p>
        </w:tc>
        <w:tc>
          <w:tcPr>
            <w:tcW w:w="692" w:type="dxa"/>
            <w:tcBorders>
              <w:top w:val="single" w:sz="4" w:space="0" w:color="000000"/>
              <w:left w:val="nil"/>
              <w:bottom w:val="single" w:sz="4" w:space="0" w:color="000000"/>
              <w:right w:val="nil"/>
            </w:tcBorders>
            <w:shd w:val="clear" w:color="auto" w:fill="A8D08D"/>
          </w:tcPr>
          <w:p w:rsidR="00BB7860" w:rsidRDefault="00BB7860" w:rsidP="00BF7560">
            <w:pPr>
              <w:spacing w:line="259" w:lineRule="auto"/>
            </w:pPr>
            <w:r>
              <w:rPr>
                <w:rFonts w:eastAsia="Arial"/>
                <w:b/>
              </w:rPr>
              <w:t xml:space="preserve"> </w:t>
            </w:r>
          </w:p>
        </w:tc>
        <w:tc>
          <w:tcPr>
            <w:tcW w:w="5652" w:type="dxa"/>
            <w:tcBorders>
              <w:top w:val="single" w:sz="4" w:space="0" w:color="000000"/>
              <w:left w:val="nil"/>
              <w:bottom w:val="single" w:sz="4" w:space="0" w:color="000000"/>
              <w:right w:val="single" w:sz="4" w:space="0" w:color="000000"/>
            </w:tcBorders>
            <w:shd w:val="clear" w:color="auto" w:fill="A8D08D"/>
          </w:tcPr>
          <w:p w:rsidR="00BB7860" w:rsidRDefault="00BB7860" w:rsidP="00BF7560">
            <w:pPr>
              <w:spacing w:line="259" w:lineRule="auto"/>
            </w:pPr>
            <w:r>
              <w:rPr>
                <w:rFonts w:eastAsia="Arial"/>
                <w:b/>
              </w:rPr>
              <w:t xml:space="preserve">                                            </w:t>
            </w:r>
          </w:p>
        </w:tc>
      </w:tr>
    </w:tbl>
    <w:p w:rsidR="00BB7860" w:rsidRDefault="00BB7860" w:rsidP="00BB7860">
      <w:pPr>
        <w:rPr>
          <w:rFonts w:ascii="Times New Roman" w:eastAsia="Arial" w:hAnsi="Times New Roman" w:cs="Times New Roman"/>
          <w:b/>
          <w:sz w:val="24"/>
          <w:szCs w:val="24"/>
        </w:rPr>
      </w:pPr>
    </w:p>
    <w:p w:rsidR="00A21BA7" w:rsidRDefault="00BB7860" w:rsidP="00BB7860">
      <w:pPr>
        <w:rPr>
          <w:rFonts w:ascii="Times New Roman" w:eastAsia="Arial" w:hAnsi="Times New Roman" w:cs="Times New Roman"/>
          <w:b/>
          <w:sz w:val="24"/>
          <w:szCs w:val="24"/>
        </w:rPr>
      </w:pPr>
      <w:r w:rsidRPr="00296B44">
        <w:rPr>
          <w:rFonts w:ascii="Times New Roman" w:eastAsia="Arial" w:hAnsi="Times New Roman" w:cs="Times New Roman"/>
          <w:b/>
          <w:sz w:val="24"/>
          <w:szCs w:val="24"/>
        </w:rPr>
        <w:t>Objective:</w:t>
      </w:r>
    </w:p>
    <w:p w:rsidR="00A21BA7" w:rsidRDefault="00A21BA7" w:rsidP="00A21BA7">
      <w:pPr>
        <w:pStyle w:val="NormalWeb"/>
      </w:pPr>
      <w:r>
        <w:t>Knows models of bilingual education, including characteristics and goals of various types of bilingual education programs, research findings on the effectiveness of various models of bilingual education and factors that determine the nature of a bilingual program on a particular campus (Bilingual Domain I, C. 001, G).</w:t>
      </w:r>
    </w:p>
    <w:p w:rsidR="00C67E3D" w:rsidRDefault="00C67E3D" w:rsidP="00A21BA7">
      <w:pPr>
        <w:pStyle w:val="NormalWeb"/>
      </w:pPr>
      <w:r w:rsidRPr="00326990">
        <w:rPr>
          <w:color w:val="201F1E"/>
          <w:shd w:val="clear" w:color="auto" w:fill="FFFFFF"/>
        </w:rPr>
        <w:lastRenderedPageBreak/>
        <w:t>Demonstrate knowledge of the importance of using an assets-based approach when acquiring, analyzing, and using background information about students (e.g., familial, cultural, educational, socioeconomic, linguistic, and developmental characteristics) to inform instructional planning and engage all students in reading</w:t>
      </w:r>
      <w:r>
        <w:rPr>
          <w:color w:val="201F1E"/>
          <w:shd w:val="clear" w:color="auto" w:fill="FFFFFF"/>
        </w:rPr>
        <w:t xml:space="preserve"> (SOTR, Domain I, C. 001, J)</w:t>
      </w:r>
    </w:p>
    <w:p w:rsidR="002870E8" w:rsidRPr="002870E8" w:rsidRDefault="00191829" w:rsidP="002870E8">
      <w:pPr>
        <w:rPr>
          <w:rFonts w:ascii="Times New Roman" w:hAnsi="Times New Roman" w:cs="Times New Roman"/>
          <w:b/>
          <w:bCs/>
          <w:sz w:val="24"/>
          <w:szCs w:val="24"/>
        </w:rPr>
      </w:pPr>
      <w:r>
        <w:rPr>
          <w:rFonts w:ascii="Times New Roman" w:hAnsi="Times New Roman" w:cs="Times New Roman"/>
          <w:b/>
          <w:bCs/>
          <w:sz w:val="24"/>
          <w:szCs w:val="24"/>
        </w:rPr>
        <w:t>A</w:t>
      </w:r>
      <w:r w:rsidR="002870E8" w:rsidRPr="002870E8">
        <w:rPr>
          <w:rFonts w:ascii="Times New Roman" w:hAnsi="Times New Roman" w:cs="Times New Roman"/>
          <w:b/>
          <w:bCs/>
          <w:sz w:val="24"/>
          <w:szCs w:val="24"/>
        </w:rPr>
        <w:t>ctivities and assignments:</w:t>
      </w:r>
    </w:p>
    <w:p w:rsidR="00A21BA7" w:rsidRDefault="00A21BA7" w:rsidP="003D750B">
      <w:pPr>
        <w:pStyle w:val="ListParagraph"/>
        <w:numPr>
          <w:ilvl w:val="0"/>
          <w:numId w:val="19"/>
        </w:numPr>
        <w:spacing w:before="100" w:beforeAutospacing="1" w:after="100" w:afterAutospacing="1"/>
        <w:contextualSpacing/>
      </w:pPr>
      <w:r w:rsidRPr="0055155B">
        <w:t>Review of Baker &amp; Write Chapter 11</w:t>
      </w:r>
    </w:p>
    <w:p w:rsidR="00A21BA7" w:rsidRPr="00276D2F" w:rsidRDefault="00A21BA7" w:rsidP="003D750B">
      <w:pPr>
        <w:pStyle w:val="ListParagraph"/>
        <w:numPr>
          <w:ilvl w:val="0"/>
          <w:numId w:val="19"/>
        </w:numPr>
        <w:spacing w:before="100" w:beforeAutospacing="1" w:after="100" w:afterAutospacing="1"/>
        <w:contextualSpacing/>
      </w:pPr>
      <w:r w:rsidRPr="0055155B">
        <w:t>Read and analyze Chapter 89, Subchapter BB. Commissioner’s Rules Concerning State Plan for Educating English Learners.</w:t>
      </w:r>
      <w:r>
        <w:t xml:space="preserve"> </w:t>
      </w:r>
    </w:p>
    <w:p w:rsidR="00A21BA7" w:rsidRDefault="00A21BA7" w:rsidP="003D750B">
      <w:pPr>
        <w:pStyle w:val="ListParagraph"/>
        <w:numPr>
          <w:ilvl w:val="0"/>
          <w:numId w:val="19"/>
        </w:numPr>
        <w:contextualSpacing/>
      </w:pPr>
      <w:r>
        <w:t>Review the following topics in the Chapter 89, Subchapter BB.</w:t>
      </w:r>
    </w:p>
    <w:p w:rsidR="00A21BA7" w:rsidRDefault="00A21BA7" w:rsidP="003D750B">
      <w:pPr>
        <w:pStyle w:val="ListParagraph"/>
        <w:numPr>
          <w:ilvl w:val="1"/>
          <w:numId w:val="19"/>
        </w:numPr>
        <w:contextualSpacing/>
      </w:pPr>
      <w:r w:rsidRPr="0055155B">
        <w:t xml:space="preserve">Characteristics of Programs Models for English learners in Texas </w:t>
      </w:r>
    </w:p>
    <w:p w:rsidR="00A21BA7" w:rsidRPr="0055155B" w:rsidRDefault="00A21BA7" w:rsidP="003D750B">
      <w:pPr>
        <w:pStyle w:val="ListParagraph"/>
        <w:numPr>
          <w:ilvl w:val="1"/>
          <w:numId w:val="19"/>
        </w:numPr>
        <w:contextualSpacing/>
      </w:pPr>
      <w:r w:rsidRPr="0055155B">
        <w:t>Bilingual Education</w:t>
      </w:r>
    </w:p>
    <w:p w:rsidR="00A21BA7" w:rsidRDefault="00A21BA7" w:rsidP="003D750B">
      <w:pPr>
        <w:pStyle w:val="ListParagraph"/>
        <w:numPr>
          <w:ilvl w:val="2"/>
          <w:numId w:val="19"/>
        </w:numPr>
        <w:contextualSpacing/>
      </w:pPr>
      <w:r>
        <w:t>Transitional Early Exit</w:t>
      </w:r>
    </w:p>
    <w:p w:rsidR="00A21BA7" w:rsidRDefault="00A21BA7" w:rsidP="003D750B">
      <w:pPr>
        <w:pStyle w:val="ListParagraph"/>
        <w:numPr>
          <w:ilvl w:val="2"/>
          <w:numId w:val="19"/>
        </w:numPr>
        <w:contextualSpacing/>
      </w:pPr>
      <w:r>
        <w:t>Transitional Late Exit</w:t>
      </w:r>
    </w:p>
    <w:p w:rsidR="00A21BA7" w:rsidRDefault="00A21BA7" w:rsidP="003D750B">
      <w:pPr>
        <w:pStyle w:val="ListParagraph"/>
        <w:numPr>
          <w:ilvl w:val="2"/>
          <w:numId w:val="19"/>
        </w:numPr>
        <w:contextualSpacing/>
      </w:pPr>
      <w:r>
        <w:t>Dual Language One Way</w:t>
      </w:r>
    </w:p>
    <w:p w:rsidR="00A21BA7" w:rsidRDefault="00A21BA7" w:rsidP="003D750B">
      <w:pPr>
        <w:pStyle w:val="ListParagraph"/>
        <w:numPr>
          <w:ilvl w:val="2"/>
          <w:numId w:val="19"/>
        </w:numPr>
        <w:contextualSpacing/>
      </w:pPr>
      <w:r>
        <w:t>Dual Language Two Way</w:t>
      </w:r>
    </w:p>
    <w:p w:rsidR="00A21BA7" w:rsidRDefault="00A21BA7" w:rsidP="003D750B">
      <w:pPr>
        <w:pStyle w:val="ListParagraph"/>
        <w:numPr>
          <w:ilvl w:val="1"/>
          <w:numId w:val="19"/>
        </w:numPr>
        <w:contextualSpacing/>
      </w:pPr>
      <w:r>
        <w:t>English as a Second Language Programs</w:t>
      </w:r>
    </w:p>
    <w:p w:rsidR="00A21BA7" w:rsidRDefault="00A21BA7" w:rsidP="003D750B">
      <w:pPr>
        <w:pStyle w:val="ListParagraph"/>
        <w:numPr>
          <w:ilvl w:val="2"/>
          <w:numId w:val="19"/>
        </w:numPr>
        <w:contextualSpacing/>
      </w:pPr>
      <w:r>
        <w:t>ESL Content-Based</w:t>
      </w:r>
    </w:p>
    <w:p w:rsidR="00A21BA7" w:rsidRDefault="00A21BA7" w:rsidP="003D750B">
      <w:pPr>
        <w:pStyle w:val="ListParagraph"/>
        <w:numPr>
          <w:ilvl w:val="2"/>
          <w:numId w:val="19"/>
        </w:numPr>
        <w:contextualSpacing/>
      </w:pPr>
      <w:r>
        <w:t>ESL Pull-Out</w:t>
      </w:r>
    </w:p>
    <w:p w:rsidR="00A21BA7" w:rsidRDefault="00A21BA7" w:rsidP="003D750B">
      <w:pPr>
        <w:pStyle w:val="ListParagraph"/>
        <w:widowControl w:val="0"/>
        <w:numPr>
          <w:ilvl w:val="0"/>
          <w:numId w:val="19"/>
        </w:numPr>
        <w:autoSpaceDE w:val="0"/>
        <w:autoSpaceDN w:val="0"/>
        <w:adjustRightInd w:val="0"/>
        <w:contextualSpacing/>
      </w:pPr>
      <w:r>
        <w:t>Requirements for the implementation of bilingual and ESL programs in Texas public schools.</w:t>
      </w:r>
    </w:p>
    <w:p w:rsidR="00A21BA7" w:rsidRDefault="00A21BA7" w:rsidP="00A21BA7"/>
    <w:p w:rsidR="00A21BA7" w:rsidRDefault="00C47042" w:rsidP="00A21BA7">
      <w:pPr>
        <w:pStyle w:val="ListParagraph"/>
        <w:tabs>
          <w:tab w:val="left" w:pos="540"/>
          <w:tab w:val="left" w:pos="720"/>
        </w:tabs>
        <w:spacing w:line="283" w:lineRule="exact"/>
        <w:ind w:left="0"/>
        <w:jc w:val="both"/>
        <w:rPr>
          <w:b/>
        </w:rPr>
      </w:pPr>
      <w:r>
        <w:rPr>
          <w:b/>
        </w:rPr>
        <w:t xml:space="preserve">Formal </w:t>
      </w:r>
      <w:r w:rsidR="00BB7860" w:rsidRPr="009E2EF7">
        <w:rPr>
          <w:b/>
        </w:rPr>
        <w:t xml:space="preserve">Evaluation: </w:t>
      </w:r>
    </w:p>
    <w:p w:rsidR="00BB7860" w:rsidRPr="00FE53A8" w:rsidRDefault="009B5451" w:rsidP="00A21BA7">
      <w:pPr>
        <w:pStyle w:val="ListParagraph"/>
        <w:tabs>
          <w:tab w:val="left" w:pos="540"/>
          <w:tab w:val="left" w:pos="720"/>
        </w:tabs>
        <w:spacing w:line="283" w:lineRule="exact"/>
        <w:ind w:left="0"/>
        <w:jc w:val="both"/>
      </w:pPr>
      <w:r>
        <w:t>Final</w:t>
      </w:r>
      <w:r w:rsidR="00BB7860" w:rsidRPr="00FE53A8">
        <w:t xml:space="preserve"> Exam</w:t>
      </w:r>
    </w:p>
    <w:p w:rsidR="00BB7860" w:rsidRDefault="00BB7860" w:rsidP="00BB7860">
      <w:pPr>
        <w:spacing w:line="259" w:lineRule="auto"/>
      </w:pPr>
    </w:p>
    <w:tbl>
      <w:tblPr>
        <w:tblStyle w:val="TableGrid0"/>
        <w:tblW w:w="9585" w:type="dxa"/>
        <w:tblInd w:w="-112" w:type="dxa"/>
        <w:tblCellMar>
          <w:top w:w="28" w:type="dxa"/>
          <w:right w:w="115" w:type="dxa"/>
        </w:tblCellMar>
        <w:tblLook w:val="04A0" w:firstRow="1" w:lastRow="0" w:firstColumn="1" w:lastColumn="0" w:noHBand="0" w:noVBand="1"/>
      </w:tblPr>
      <w:tblGrid>
        <w:gridCol w:w="2992"/>
        <w:gridCol w:w="720"/>
        <w:gridCol w:w="5873"/>
      </w:tblGrid>
      <w:tr w:rsidR="00BB7860" w:rsidTr="00BF7560">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BB7860" w:rsidRDefault="00CB4646" w:rsidP="00815EFC">
            <w:pPr>
              <w:spacing w:line="259" w:lineRule="auto"/>
              <w:ind w:left="112"/>
            </w:pPr>
            <w:r>
              <w:rPr>
                <w:rFonts w:eastAsia="Arial"/>
                <w:b/>
              </w:rPr>
              <w:t xml:space="preserve">January </w:t>
            </w:r>
            <w:r w:rsidR="00815EFC">
              <w:rPr>
                <w:rFonts w:eastAsia="Arial"/>
                <w:b/>
              </w:rPr>
              <w:t>5</w:t>
            </w:r>
          </w:p>
        </w:tc>
        <w:tc>
          <w:tcPr>
            <w:tcW w:w="720" w:type="dxa"/>
            <w:tcBorders>
              <w:top w:val="single" w:sz="4" w:space="0" w:color="000000"/>
              <w:left w:val="nil"/>
              <w:bottom w:val="single" w:sz="4" w:space="0" w:color="000000"/>
              <w:right w:val="nil"/>
            </w:tcBorders>
            <w:shd w:val="clear" w:color="auto" w:fill="A8D08D"/>
          </w:tcPr>
          <w:p w:rsidR="00BB7860" w:rsidRDefault="00BB7860" w:rsidP="00BF7560">
            <w:pPr>
              <w:spacing w:line="259" w:lineRule="auto"/>
            </w:pPr>
            <w:r>
              <w:rPr>
                <w:rFonts w:eastAsia="Arial"/>
                <w:b/>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rsidR="00BB7860" w:rsidRDefault="00BB7860" w:rsidP="00BF7560">
            <w:pPr>
              <w:spacing w:line="259" w:lineRule="auto"/>
            </w:pPr>
            <w:r>
              <w:rPr>
                <w:rFonts w:eastAsia="Arial"/>
                <w:b/>
              </w:rPr>
              <w:t xml:space="preserve">                                                                </w:t>
            </w:r>
          </w:p>
        </w:tc>
      </w:tr>
    </w:tbl>
    <w:p w:rsidR="00BB7860" w:rsidRDefault="00BB7860" w:rsidP="00BB7860">
      <w:pPr>
        <w:rPr>
          <w:rFonts w:ascii="Times New Roman" w:eastAsia="Arial" w:hAnsi="Times New Roman" w:cs="Times New Roman"/>
          <w:b/>
          <w:sz w:val="24"/>
          <w:szCs w:val="24"/>
        </w:rPr>
      </w:pPr>
    </w:p>
    <w:p w:rsidR="007362F6" w:rsidRDefault="00BB7860" w:rsidP="00BB7860">
      <w:pPr>
        <w:jc w:val="both"/>
        <w:rPr>
          <w:sz w:val="24"/>
          <w:szCs w:val="24"/>
        </w:rPr>
      </w:pPr>
      <w:r w:rsidRPr="00FB3B1F">
        <w:rPr>
          <w:b/>
          <w:sz w:val="24"/>
          <w:szCs w:val="24"/>
        </w:rPr>
        <w:t>Objectives:</w:t>
      </w:r>
      <w:r>
        <w:rPr>
          <w:sz w:val="24"/>
          <w:szCs w:val="24"/>
        </w:rPr>
        <w:t xml:space="preserve"> </w:t>
      </w:r>
    </w:p>
    <w:p w:rsidR="00BB7860" w:rsidRDefault="00BB7860" w:rsidP="00BB7860">
      <w:pPr>
        <w:jc w:val="both"/>
        <w:rPr>
          <w:rFonts w:ascii="Times New Roman" w:hAnsi="Times New Roman" w:cs="Times New Roman"/>
          <w:sz w:val="24"/>
          <w:szCs w:val="24"/>
        </w:rPr>
      </w:pPr>
      <w:r w:rsidRPr="001F25A0">
        <w:rPr>
          <w:rFonts w:ascii="Times New Roman" w:hAnsi="Times New Roman" w:cs="Times New Roman"/>
          <w:sz w:val="24"/>
          <w:szCs w:val="24"/>
        </w:rPr>
        <w:t xml:space="preserve">Understands convergent research related to bilingual education and applies convergent research when making instructional decisions (Bilingual Domain I, C 001, </w:t>
      </w:r>
      <w:proofErr w:type="gramStart"/>
      <w:r w:rsidRPr="001F25A0">
        <w:rPr>
          <w:rFonts w:ascii="Times New Roman" w:hAnsi="Times New Roman" w:cs="Times New Roman"/>
          <w:sz w:val="24"/>
          <w:szCs w:val="24"/>
        </w:rPr>
        <w:t>F</w:t>
      </w:r>
      <w:proofErr w:type="gramEnd"/>
      <w:r w:rsidRPr="001F25A0">
        <w:rPr>
          <w:rFonts w:ascii="Times New Roman" w:hAnsi="Times New Roman" w:cs="Times New Roman"/>
          <w:sz w:val="24"/>
          <w:szCs w:val="24"/>
        </w:rPr>
        <w:t xml:space="preserve">). </w:t>
      </w:r>
    </w:p>
    <w:p w:rsidR="007362F6" w:rsidRDefault="007362F6" w:rsidP="007362F6">
      <w:pPr>
        <w:widowControl/>
        <w:autoSpaceDE/>
        <w:autoSpaceDN/>
        <w:adjustRightInd/>
        <w:spacing w:after="5" w:line="249" w:lineRule="auto"/>
        <w:jc w:val="both"/>
        <w:rPr>
          <w:rFonts w:ascii="Times New Roman" w:hAnsi="Times New Roman" w:cs="Times New Roman"/>
          <w:bCs/>
          <w:sz w:val="24"/>
          <w:szCs w:val="24"/>
        </w:rPr>
      </w:pPr>
    </w:p>
    <w:p w:rsidR="007362F6" w:rsidRDefault="007362F6" w:rsidP="007362F6">
      <w:pPr>
        <w:widowControl/>
        <w:autoSpaceDE/>
        <w:autoSpaceDN/>
        <w:adjustRightInd/>
        <w:spacing w:after="5" w:line="249" w:lineRule="auto"/>
        <w:jc w:val="both"/>
        <w:rPr>
          <w:rFonts w:ascii="Times New Roman" w:hAnsi="Times New Roman" w:cs="Times New Roman"/>
          <w:bCs/>
          <w:sz w:val="24"/>
          <w:szCs w:val="24"/>
        </w:rPr>
      </w:pPr>
      <w:r w:rsidRPr="00787A12">
        <w:rPr>
          <w:rFonts w:ascii="Times New Roman" w:hAnsi="Times New Roman" w:cs="Times New Roman"/>
          <w:bCs/>
          <w:sz w:val="24"/>
          <w:szCs w:val="24"/>
        </w:rPr>
        <w:t>Uses knowledge of various bilingual education models to make appropriate instructional decisions based on program model and design, and selects appropriate instructional strategies and materials in relat</w:t>
      </w:r>
      <w:r>
        <w:rPr>
          <w:rFonts w:ascii="Times New Roman" w:hAnsi="Times New Roman" w:cs="Times New Roman"/>
          <w:bCs/>
          <w:sz w:val="24"/>
          <w:szCs w:val="24"/>
        </w:rPr>
        <w:t>ion to specific programs models (Bilingual Domain I, 001 H</w:t>
      </w:r>
      <w:r w:rsidRPr="008E38B1">
        <w:rPr>
          <w:rFonts w:ascii="Times New Roman" w:hAnsi="Times New Roman" w:cs="Times New Roman"/>
          <w:bCs/>
          <w:sz w:val="24"/>
          <w:szCs w:val="24"/>
        </w:rPr>
        <w:t>)</w:t>
      </w:r>
      <w:r>
        <w:rPr>
          <w:rFonts w:ascii="Times New Roman" w:hAnsi="Times New Roman" w:cs="Times New Roman"/>
          <w:bCs/>
          <w:sz w:val="24"/>
          <w:szCs w:val="24"/>
        </w:rPr>
        <w:t>.</w:t>
      </w:r>
    </w:p>
    <w:p w:rsidR="002870E8" w:rsidRPr="007362F6" w:rsidRDefault="00191829" w:rsidP="002870E8">
      <w:pPr>
        <w:rPr>
          <w:rFonts w:ascii="Times New Roman" w:hAnsi="Times New Roman" w:cs="Times New Roman"/>
          <w:b/>
          <w:bCs/>
          <w:sz w:val="24"/>
          <w:szCs w:val="24"/>
        </w:rPr>
      </w:pPr>
      <w:r>
        <w:rPr>
          <w:rFonts w:ascii="Times New Roman" w:hAnsi="Times New Roman" w:cs="Times New Roman"/>
          <w:b/>
          <w:bCs/>
          <w:sz w:val="24"/>
          <w:szCs w:val="24"/>
        </w:rPr>
        <w:t>A</w:t>
      </w:r>
      <w:r w:rsidR="002870E8">
        <w:rPr>
          <w:rFonts w:ascii="Times New Roman" w:hAnsi="Times New Roman" w:cs="Times New Roman"/>
          <w:b/>
          <w:bCs/>
          <w:sz w:val="24"/>
          <w:szCs w:val="24"/>
        </w:rPr>
        <w:t>ctivities and assignments</w:t>
      </w:r>
      <w:r w:rsidR="002870E8" w:rsidRPr="007362F6">
        <w:rPr>
          <w:rFonts w:ascii="Times New Roman" w:hAnsi="Times New Roman" w:cs="Times New Roman"/>
          <w:b/>
          <w:bCs/>
          <w:sz w:val="24"/>
          <w:szCs w:val="24"/>
        </w:rPr>
        <w:t>:</w:t>
      </w:r>
    </w:p>
    <w:p w:rsidR="002870E8" w:rsidRDefault="002870E8" w:rsidP="007362F6">
      <w:pPr>
        <w:widowControl/>
        <w:autoSpaceDE/>
        <w:autoSpaceDN/>
        <w:adjustRightInd/>
        <w:spacing w:after="5" w:line="249" w:lineRule="auto"/>
        <w:jc w:val="both"/>
        <w:rPr>
          <w:rFonts w:ascii="Times New Roman" w:hAnsi="Times New Roman" w:cs="Times New Roman"/>
          <w:bCs/>
          <w:sz w:val="24"/>
          <w:szCs w:val="24"/>
        </w:rPr>
      </w:pPr>
    </w:p>
    <w:p w:rsidR="00BB7860" w:rsidRPr="007362F6" w:rsidRDefault="00BB7860" w:rsidP="003D750B">
      <w:pPr>
        <w:numPr>
          <w:ilvl w:val="0"/>
          <w:numId w:val="14"/>
        </w:numPr>
        <w:jc w:val="both"/>
        <w:rPr>
          <w:rFonts w:ascii="Times New Roman" w:hAnsi="Times New Roman" w:cs="Times New Roman"/>
          <w:b/>
          <w:sz w:val="24"/>
          <w:szCs w:val="24"/>
        </w:rPr>
      </w:pPr>
      <w:r w:rsidRPr="001F25A0">
        <w:rPr>
          <w:rFonts w:ascii="Times New Roman" w:hAnsi="Times New Roman" w:cs="Times New Roman"/>
          <w:sz w:val="24"/>
          <w:szCs w:val="24"/>
        </w:rPr>
        <w:t xml:space="preserve">Read </w:t>
      </w:r>
      <w:r w:rsidRPr="001F25A0">
        <w:rPr>
          <w:rFonts w:ascii="Times New Roman" w:hAnsi="Times New Roman" w:cs="Times New Roman"/>
          <w:bCs/>
          <w:sz w:val="24"/>
          <w:szCs w:val="24"/>
        </w:rPr>
        <w:t>Baker’s text Ch. 12</w:t>
      </w:r>
      <w:r w:rsidRPr="001F25A0">
        <w:rPr>
          <w:rFonts w:ascii="Times New Roman" w:hAnsi="Times New Roman" w:cs="Times New Roman"/>
          <w:sz w:val="24"/>
          <w:szCs w:val="24"/>
        </w:rPr>
        <w:t xml:space="preserve"> – “The Effectiveness of Bilingual Education” </w:t>
      </w:r>
    </w:p>
    <w:p w:rsidR="007362F6" w:rsidRDefault="007362F6" w:rsidP="003D750B">
      <w:pPr>
        <w:pStyle w:val="ListParagraph"/>
        <w:numPr>
          <w:ilvl w:val="0"/>
          <w:numId w:val="14"/>
        </w:numPr>
        <w:rPr>
          <w:rFonts w:eastAsia="Arial"/>
        </w:rPr>
      </w:pPr>
      <w:r>
        <w:rPr>
          <w:rFonts w:eastAsia="Arial"/>
        </w:rPr>
        <w:t>Review Baker &amp; Wright Chapter 13, Effective Schools and Classrooms for Bilingual Students”</w:t>
      </w:r>
    </w:p>
    <w:p w:rsidR="00BB7860" w:rsidRDefault="00BB7860" w:rsidP="003D750B">
      <w:pPr>
        <w:numPr>
          <w:ilvl w:val="0"/>
          <w:numId w:val="14"/>
        </w:numPr>
        <w:rPr>
          <w:rFonts w:ascii="Times New Roman" w:hAnsi="Times New Roman" w:cs="Times New Roman"/>
          <w:sz w:val="24"/>
          <w:szCs w:val="24"/>
        </w:rPr>
      </w:pPr>
      <w:r w:rsidRPr="001F25A0">
        <w:rPr>
          <w:rFonts w:ascii="Times New Roman" w:hAnsi="Times New Roman" w:cs="Times New Roman"/>
          <w:sz w:val="24"/>
          <w:szCs w:val="24"/>
        </w:rPr>
        <w:t xml:space="preserve">Review </w:t>
      </w:r>
      <w:r w:rsidR="00A43910">
        <w:rPr>
          <w:rFonts w:ascii="Times New Roman" w:hAnsi="Times New Roman" w:cs="Times New Roman"/>
          <w:sz w:val="24"/>
          <w:szCs w:val="24"/>
        </w:rPr>
        <w:t>Chapter 12</w:t>
      </w:r>
      <w:r w:rsidRPr="001F25A0">
        <w:rPr>
          <w:rFonts w:ascii="Times New Roman" w:hAnsi="Times New Roman" w:cs="Times New Roman"/>
          <w:sz w:val="24"/>
          <w:szCs w:val="24"/>
        </w:rPr>
        <w:t xml:space="preserve"> </w:t>
      </w:r>
      <w:r w:rsidR="007362F6">
        <w:rPr>
          <w:rFonts w:ascii="Times New Roman" w:hAnsi="Times New Roman" w:cs="Times New Roman"/>
          <w:sz w:val="24"/>
          <w:szCs w:val="24"/>
        </w:rPr>
        <w:t xml:space="preserve">and Chapter 13 </w:t>
      </w:r>
      <w:r w:rsidRPr="001F25A0">
        <w:rPr>
          <w:rFonts w:ascii="Times New Roman" w:hAnsi="Times New Roman" w:cs="Times New Roman"/>
          <w:sz w:val="24"/>
          <w:szCs w:val="24"/>
        </w:rPr>
        <w:t>PowerPoint</w:t>
      </w:r>
      <w:r w:rsidR="007362F6">
        <w:rPr>
          <w:rFonts w:ascii="Times New Roman" w:hAnsi="Times New Roman" w:cs="Times New Roman"/>
          <w:sz w:val="24"/>
          <w:szCs w:val="24"/>
        </w:rPr>
        <w:t>s</w:t>
      </w:r>
      <w:r w:rsidRPr="001F25A0">
        <w:rPr>
          <w:rFonts w:ascii="Times New Roman" w:hAnsi="Times New Roman" w:cs="Times New Roman"/>
          <w:sz w:val="24"/>
          <w:szCs w:val="24"/>
        </w:rPr>
        <w:t xml:space="preserve"> </w:t>
      </w:r>
    </w:p>
    <w:p w:rsidR="0005151F" w:rsidRDefault="007362F6" w:rsidP="003D750B">
      <w:pPr>
        <w:numPr>
          <w:ilvl w:val="0"/>
          <w:numId w:val="14"/>
        </w:numPr>
        <w:rPr>
          <w:rFonts w:ascii="Times New Roman" w:hAnsi="Times New Roman" w:cs="Times New Roman"/>
          <w:sz w:val="24"/>
          <w:szCs w:val="24"/>
        </w:rPr>
      </w:pPr>
      <w:r>
        <w:rPr>
          <w:rFonts w:ascii="Times New Roman" w:hAnsi="Times New Roman" w:cs="Times New Roman"/>
          <w:sz w:val="24"/>
          <w:szCs w:val="24"/>
        </w:rPr>
        <w:t>Analyze</w:t>
      </w:r>
      <w:r w:rsidR="0005151F">
        <w:rPr>
          <w:rFonts w:ascii="Times New Roman" w:hAnsi="Times New Roman" w:cs="Times New Roman"/>
          <w:sz w:val="24"/>
          <w:szCs w:val="24"/>
        </w:rPr>
        <w:t xml:space="preserve"> the effectiveness of various types of bilingual education</w:t>
      </w:r>
    </w:p>
    <w:p w:rsidR="007362F6" w:rsidRDefault="007362F6" w:rsidP="005B1A0C">
      <w:pPr>
        <w:jc w:val="both"/>
        <w:rPr>
          <w:rFonts w:ascii="Times New Roman" w:hAnsi="Times New Roman" w:cs="Times New Roman"/>
          <w:b/>
          <w:sz w:val="24"/>
          <w:szCs w:val="24"/>
        </w:rPr>
      </w:pPr>
    </w:p>
    <w:p w:rsidR="001D4EA8" w:rsidRDefault="00FE53A8" w:rsidP="005B1A0C">
      <w:pPr>
        <w:jc w:val="both"/>
        <w:rPr>
          <w:rFonts w:ascii="Times New Roman" w:hAnsi="Times New Roman" w:cs="Times New Roman"/>
          <w:b/>
          <w:sz w:val="24"/>
          <w:szCs w:val="24"/>
        </w:rPr>
      </w:pPr>
      <w:r>
        <w:rPr>
          <w:rFonts w:ascii="Times New Roman" w:hAnsi="Times New Roman" w:cs="Times New Roman"/>
          <w:b/>
          <w:sz w:val="24"/>
          <w:szCs w:val="24"/>
        </w:rPr>
        <w:t xml:space="preserve">Formal </w:t>
      </w:r>
      <w:r w:rsidR="00BB7860" w:rsidRPr="001F25A0">
        <w:rPr>
          <w:rFonts w:ascii="Times New Roman" w:hAnsi="Times New Roman" w:cs="Times New Roman"/>
          <w:b/>
          <w:sz w:val="24"/>
          <w:szCs w:val="24"/>
        </w:rPr>
        <w:t xml:space="preserve">Evaluation: </w:t>
      </w:r>
    </w:p>
    <w:p w:rsidR="00BB7860" w:rsidRDefault="009B5451" w:rsidP="005B1A0C">
      <w:pPr>
        <w:jc w:val="both"/>
        <w:rPr>
          <w:rFonts w:ascii="Times New Roman" w:hAnsi="Times New Roman" w:cs="Times New Roman"/>
          <w:b/>
          <w:sz w:val="24"/>
          <w:szCs w:val="24"/>
        </w:rPr>
      </w:pPr>
      <w:r>
        <w:rPr>
          <w:rFonts w:ascii="Times New Roman" w:hAnsi="Times New Roman" w:cs="Times New Roman"/>
          <w:sz w:val="24"/>
          <w:szCs w:val="24"/>
        </w:rPr>
        <w:t>Final</w:t>
      </w:r>
      <w:r w:rsidR="00A43910" w:rsidRPr="00FE53A8">
        <w:rPr>
          <w:rFonts w:ascii="Times New Roman" w:hAnsi="Times New Roman" w:cs="Times New Roman"/>
          <w:sz w:val="24"/>
          <w:szCs w:val="24"/>
        </w:rPr>
        <w:t xml:space="preserve"> Exam</w:t>
      </w:r>
      <w:r w:rsidR="00C519A9">
        <w:rPr>
          <w:rFonts w:ascii="Times New Roman" w:hAnsi="Times New Roman" w:cs="Times New Roman"/>
          <w:b/>
          <w:sz w:val="24"/>
          <w:szCs w:val="24"/>
        </w:rPr>
        <w:t xml:space="preserve"> </w:t>
      </w:r>
    </w:p>
    <w:p w:rsidR="00700944" w:rsidRDefault="00700944" w:rsidP="005B1A0C">
      <w:pPr>
        <w:jc w:val="both"/>
        <w:rPr>
          <w:rFonts w:ascii="Times New Roman" w:hAnsi="Times New Roman" w:cs="Times New Roman"/>
          <w:b/>
          <w:sz w:val="24"/>
          <w:szCs w:val="24"/>
        </w:rPr>
      </w:pPr>
    </w:p>
    <w:p w:rsidR="002870E8" w:rsidRDefault="002870E8" w:rsidP="005D2A52">
      <w:pPr>
        <w:jc w:val="both"/>
        <w:rPr>
          <w:rFonts w:ascii="Times New Roman" w:hAnsi="Times New Roman" w:cs="Times New Roman"/>
          <w:sz w:val="24"/>
          <w:szCs w:val="24"/>
        </w:rPr>
      </w:pPr>
    </w:p>
    <w:tbl>
      <w:tblPr>
        <w:tblStyle w:val="TableGrid0"/>
        <w:tblW w:w="9585" w:type="dxa"/>
        <w:tblInd w:w="-112" w:type="dxa"/>
        <w:tblCellMar>
          <w:top w:w="29" w:type="dxa"/>
          <w:right w:w="115" w:type="dxa"/>
        </w:tblCellMar>
        <w:tblLook w:val="04A0" w:firstRow="1" w:lastRow="0" w:firstColumn="1" w:lastColumn="0" w:noHBand="0" w:noVBand="1"/>
      </w:tblPr>
      <w:tblGrid>
        <w:gridCol w:w="2992"/>
        <w:gridCol w:w="720"/>
        <w:gridCol w:w="720"/>
        <w:gridCol w:w="5153"/>
      </w:tblGrid>
      <w:tr w:rsidR="00E32231" w:rsidTr="00C14DB3">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E32231" w:rsidRDefault="00700944" w:rsidP="00C14DB3">
            <w:pPr>
              <w:spacing w:line="259" w:lineRule="auto"/>
              <w:ind w:left="112"/>
            </w:pPr>
            <w:r>
              <w:rPr>
                <w:rFonts w:eastAsia="Arial"/>
                <w:b/>
              </w:rPr>
              <w:t>Week 12: Jan.</w:t>
            </w:r>
            <w:r w:rsidR="00815EFC">
              <w:rPr>
                <w:rFonts w:eastAsia="Arial"/>
                <w:b/>
              </w:rPr>
              <w:t>6</w:t>
            </w:r>
          </w:p>
        </w:tc>
        <w:tc>
          <w:tcPr>
            <w:tcW w:w="720" w:type="dxa"/>
            <w:tcBorders>
              <w:top w:val="single" w:sz="4" w:space="0" w:color="000000"/>
              <w:left w:val="nil"/>
              <w:bottom w:val="single" w:sz="4" w:space="0" w:color="000000"/>
              <w:right w:val="nil"/>
            </w:tcBorders>
            <w:shd w:val="clear" w:color="auto" w:fill="A8D08D"/>
          </w:tcPr>
          <w:p w:rsidR="00E32231" w:rsidRDefault="00E32231" w:rsidP="00C14DB3">
            <w:pPr>
              <w:spacing w:line="259" w:lineRule="auto"/>
            </w:pPr>
            <w:r>
              <w:rPr>
                <w:rFonts w:eastAsia="Arial"/>
                <w:b/>
              </w:rPr>
              <w:t xml:space="preserve"> </w:t>
            </w:r>
          </w:p>
        </w:tc>
        <w:tc>
          <w:tcPr>
            <w:tcW w:w="720" w:type="dxa"/>
            <w:tcBorders>
              <w:top w:val="single" w:sz="4" w:space="0" w:color="000000"/>
              <w:left w:val="nil"/>
              <w:bottom w:val="single" w:sz="4" w:space="0" w:color="000000"/>
              <w:right w:val="nil"/>
            </w:tcBorders>
            <w:shd w:val="clear" w:color="auto" w:fill="A8D08D"/>
          </w:tcPr>
          <w:p w:rsidR="00E32231" w:rsidRDefault="00E32231" w:rsidP="00C14DB3">
            <w:pPr>
              <w:spacing w:line="259" w:lineRule="auto"/>
            </w:pPr>
            <w:r>
              <w:rPr>
                <w:rFonts w:eastAsia="Arial"/>
                <w:b/>
              </w:rPr>
              <w:t xml:space="preserve"> </w:t>
            </w:r>
          </w:p>
        </w:tc>
        <w:tc>
          <w:tcPr>
            <w:tcW w:w="5153" w:type="dxa"/>
            <w:tcBorders>
              <w:top w:val="single" w:sz="4" w:space="0" w:color="000000"/>
              <w:left w:val="nil"/>
              <w:bottom w:val="single" w:sz="4" w:space="0" w:color="000000"/>
              <w:right w:val="single" w:sz="4" w:space="0" w:color="000000"/>
            </w:tcBorders>
            <w:shd w:val="clear" w:color="auto" w:fill="A8D08D"/>
          </w:tcPr>
          <w:p w:rsidR="00E32231" w:rsidRDefault="00E32231" w:rsidP="00661DF2">
            <w:pPr>
              <w:spacing w:line="259" w:lineRule="auto"/>
            </w:pPr>
            <w:r>
              <w:rPr>
                <w:rFonts w:eastAsia="Arial"/>
                <w:b/>
              </w:rPr>
              <w:t xml:space="preserve">  </w:t>
            </w:r>
            <w:r w:rsidR="00661DF2">
              <w:rPr>
                <w:rFonts w:eastAsia="Arial"/>
                <w:b/>
              </w:rPr>
              <w:t xml:space="preserve">     </w:t>
            </w:r>
          </w:p>
        </w:tc>
      </w:tr>
    </w:tbl>
    <w:p w:rsidR="00E32231" w:rsidRDefault="00E32231" w:rsidP="00E32231">
      <w:pPr>
        <w:rPr>
          <w:rFonts w:ascii="Times New Roman" w:eastAsia="Arial" w:hAnsi="Times New Roman" w:cs="Times New Roman"/>
          <w:b/>
          <w:sz w:val="24"/>
          <w:szCs w:val="24"/>
        </w:rPr>
      </w:pPr>
    </w:p>
    <w:p w:rsidR="00E32231" w:rsidRDefault="00E32231" w:rsidP="00E32231">
      <w:pPr>
        <w:rPr>
          <w:b/>
          <w:color w:val="000000"/>
          <w:sz w:val="24"/>
          <w:szCs w:val="24"/>
        </w:rPr>
      </w:pPr>
      <w:r w:rsidRPr="00FB3B1F">
        <w:rPr>
          <w:b/>
          <w:color w:val="000000"/>
          <w:sz w:val="24"/>
          <w:szCs w:val="24"/>
        </w:rPr>
        <w:t>Objective:</w:t>
      </w:r>
    </w:p>
    <w:p w:rsidR="00E32231" w:rsidRDefault="00E32231" w:rsidP="00E32231">
      <w:pPr>
        <w:rPr>
          <w:rFonts w:ascii="Times New Roman" w:hAnsi="Times New Roman" w:cs="Times New Roman"/>
          <w:sz w:val="24"/>
          <w:szCs w:val="24"/>
        </w:rPr>
      </w:pPr>
      <w:r w:rsidRPr="00770C95">
        <w:rPr>
          <w:rFonts w:ascii="Times New Roman" w:hAnsi="Times New Roman" w:cs="Times New Roman"/>
          <w:sz w:val="24"/>
          <w:szCs w:val="24"/>
        </w:rPr>
        <w:t xml:space="preserve">Knows how to create a learning environment that </w:t>
      </w:r>
      <w:r w:rsidR="00C86B66">
        <w:rPr>
          <w:rFonts w:ascii="Times New Roman" w:hAnsi="Times New Roman" w:cs="Times New Roman"/>
          <w:sz w:val="24"/>
          <w:szCs w:val="24"/>
        </w:rPr>
        <w:t>provides support and assessment of special needs and exceptional bilingual students.</w:t>
      </w:r>
    </w:p>
    <w:p w:rsidR="002870E8" w:rsidRDefault="002870E8" w:rsidP="00E32231">
      <w:pPr>
        <w:rPr>
          <w:rFonts w:ascii="Times New Roman" w:hAnsi="Times New Roman" w:cs="Times New Roman"/>
          <w:sz w:val="24"/>
          <w:szCs w:val="24"/>
        </w:rPr>
      </w:pPr>
    </w:p>
    <w:p w:rsidR="002870E8" w:rsidRPr="007362F6" w:rsidRDefault="00191829" w:rsidP="002870E8">
      <w:pPr>
        <w:rPr>
          <w:rFonts w:ascii="Times New Roman" w:hAnsi="Times New Roman" w:cs="Times New Roman"/>
          <w:b/>
          <w:bCs/>
          <w:sz w:val="24"/>
          <w:szCs w:val="24"/>
        </w:rPr>
      </w:pPr>
      <w:r>
        <w:rPr>
          <w:rFonts w:ascii="Times New Roman" w:hAnsi="Times New Roman" w:cs="Times New Roman"/>
          <w:b/>
          <w:bCs/>
          <w:sz w:val="24"/>
          <w:szCs w:val="24"/>
        </w:rPr>
        <w:t>A</w:t>
      </w:r>
      <w:r w:rsidR="002870E8">
        <w:rPr>
          <w:rFonts w:ascii="Times New Roman" w:hAnsi="Times New Roman" w:cs="Times New Roman"/>
          <w:b/>
          <w:bCs/>
          <w:sz w:val="24"/>
          <w:szCs w:val="24"/>
        </w:rPr>
        <w:t>ctivities and assignments</w:t>
      </w:r>
      <w:r w:rsidR="002870E8" w:rsidRPr="007362F6">
        <w:rPr>
          <w:rFonts w:ascii="Times New Roman" w:hAnsi="Times New Roman" w:cs="Times New Roman"/>
          <w:b/>
          <w:bCs/>
          <w:sz w:val="24"/>
          <w:szCs w:val="24"/>
        </w:rPr>
        <w:t>:</w:t>
      </w:r>
    </w:p>
    <w:p w:rsidR="00E32231" w:rsidRDefault="00E32231" w:rsidP="00E32231">
      <w:pPr>
        <w:rPr>
          <w:b/>
          <w:color w:val="E36C0A"/>
          <w:sz w:val="24"/>
          <w:szCs w:val="24"/>
        </w:rPr>
      </w:pPr>
    </w:p>
    <w:p w:rsidR="00E32231" w:rsidRPr="009516BE" w:rsidRDefault="00E32231" w:rsidP="003D750B">
      <w:pPr>
        <w:numPr>
          <w:ilvl w:val="0"/>
          <w:numId w:val="15"/>
        </w:numPr>
        <w:contextualSpacing/>
        <w:jc w:val="both"/>
        <w:rPr>
          <w:rFonts w:ascii="Times New Roman" w:hAnsi="Times New Roman" w:cs="Times New Roman"/>
          <w:bCs/>
          <w:sz w:val="24"/>
          <w:szCs w:val="24"/>
        </w:rPr>
      </w:pPr>
      <w:r w:rsidRPr="009516BE">
        <w:rPr>
          <w:rFonts w:ascii="Times New Roman" w:hAnsi="Times New Roman" w:cs="Times New Roman"/>
          <w:bCs/>
          <w:sz w:val="24"/>
          <w:szCs w:val="24"/>
        </w:rPr>
        <w:t>Review Baker’s Ch. 15, The Special Educational Needs, assessment, and Testing of Bilinguals</w:t>
      </w:r>
    </w:p>
    <w:p w:rsidR="00E32231" w:rsidRPr="009516BE" w:rsidRDefault="00E32231" w:rsidP="003D750B">
      <w:pPr>
        <w:numPr>
          <w:ilvl w:val="0"/>
          <w:numId w:val="15"/>
        </w:numPr>
        <w:contextualSpacing/>
        <w:jc w:val="both"/>
        <w:rPr>
          <w:rFonts w:ascii="Times New Roman" w:hAnsi="Times New Roman" w:cs="Times New Roman"/>
          <w:bCs/>
          <w:sz w:val="24"/>
          <w:szCs w:val="24"/>
        </w:rPr>
      </w:pPr>
      <w:r w:rsidRPr="009516BE">
        <w:rPr>
          <w:rFonts w:ascii="Times New Roman" w:hAnsi="Times New Roman" w:cs="Times New Roman"/>
          <w:color w:val="000000"/>
          <w:sz w:val="24"/>
          <w:szCs w:val="24"/>
        </w:rPr>
        <w:t>Review Chapter 15 PowerPoint presentation.</w:t>
      </w:r>
    </w:p>
    <w:p w:rsidR="00E32231" w:rsidRPr="009516BE" w:rsidRDefault="00E32231" w:rsidP="003D750B">
      <w:pPr>
        <w:numPr>
          <w:ilvl w:val="0"/>
          <w:numId w:val="15"/>
        </w:numPr>
        <w:contextualSpacing/>
        <w:rPr>
          <w:rFonts w:ascii="Times New Roman" w:hAnsi="Times New Roman" w:cs="Times New Roman"/>
          <w:bCs/>
          <w:sz w:val="24"/>
          <w:szCs w:val="24"/>
        </w:rPr>
      </w:pPr>
      <w:r w:rsidRPr="009516BE">
        <w:rPr>
          <w:rFonts w:ascii="Times New Roman" w:hAnsi="Times New Roman" w:cs="Times New Roman"/>
          <w:bCs/>
          <w:sz w:val="24"/>
          <w:szCs w:val="24"/>
        </w:rPr>
        <w:t xml:space="preserve">Watch the </w:t>
      </w:r>
      <w:r w:rsidR="009516BE" w:rsidRPr="009516BE">
        <w:rPr>
          <w:rFonts w:ascii="Times New Roman" w:hAnsi="Times New Roman" w:cs="Times New Roman"/>
          <w:bCs/>
          <w:sz w:val="24"/>
          <w:szCs w:val="24"/>
        </w:rPr>
        <w:t xml:space="preserve">following </w:t>
      </w:r>
      <w:r w:rsidRPr="009516BE">
        <w:rPr>
          <w:rFonts w:ascii="Times New Roman" w:hAnsi="Times New Roman" w:cs="Times New Roman"/>
          <w:bCs/>
          <w:sz w:val="24"/>
          <w:szCs w:val="24"/>
        </w:rPr>
        <w:t xml:space="preserve">video about </w:t>
      </w:r>
      <w:r w:rsidR="009516BE" w:rsidRPr="009516BE">
        <w:rPr>
          <w:rFonts w:ascii="Times New Roman" w:hAnsi="Times New Roman" w:cs="Times New Roman"/>
          <w:bCs/>
          <w:sz w:val="24"/>
          <w:szCs w:val="24"/>
        </w:rPr>
        <w:t>English learners students in Special Education</w:t>
      </w:r>
      <w:r w:rsidRPr="009516BE">
        <w:rPr>
          <w:rFonts w:ascii="Times New Roman" w:hAnsi="Times New Roman" w:cs="Times New Roman"/>
          <w:bCs/>
          <w:sz w:val="24"/>
          <w:szCs w:val="24"/>
        </w:rPr>
        <w:t xml:space="preserve">  </w:t>
      </w:r>
      <w:hyperlink r:id="rId27" w:history="1">
        <w:r w:rsidRPr="009516BE">
          <w:rPr>
            <w:rStyle w:val="Hyperlink"/>
            <w:rFonts w:ascii="Times New Roman" w:hAnsi="Times New Roman" w:cs="Times New Roman"/>
            <w:bCs/>
            <w:sz w:val="24"/>
            <w:szCs w:val="24"/>
          </w:rPr>
          <w:t>https://www.youtube.com/watch?v=z_8guIpSoGE</w:t>
        </w:r>
      </w:hyperlink>
      <w:r w:rsidRPr="009516BE">
        <w:rPr>
          <w:rFonts w:ascii="Times New Roman" w:hAnsi="Times New Roman" w:cs="Times New Roman"/>
          <w:bCs/>
          <w:sz w:val="24"/>
          <w:szCs w:val="24"/>
        </w:rPr>
        <w:t xml:space="preserve"> </w:t>
      </w:r>
    </w:p>
    <w:p w:rsidR="009516BE" w:rsidRPr="009516BE" w:rsidRDefault="009516BE" w:rsidP="003D750B">
      <w:pPr>
        <w:numPr>
          <w:ilvl w:val="0"/>
          <w:numId w:val="15"/>
        </w:numPr>
        <w:contextualSpacing/>
        <w:rPr>
          <w:rFonts w:ascii="Times New Roman" w:hAnsi="Times New Roman" w:cs="Times New Roman"/>
          <w:bCs/>
          <w:sz w:val="24"/>
          <w:szCs w:val="24"/>
        </w:rPr>
      </w:pPr>
      <w:r w:rsidRPr="009516BE">
        <w:rPr>
          <w:rFonts w:ascii="Times New Roman" w:hAnsi="Times New Roman" w:cs="Times New Roman"/>
          <w:bCs/>
          <w:sz w:val="24"/>
          <w:szCs w:val="24"/>
        </w:rPr>
        <w:t xml:space="preserve">Watch the video </w:t>
      </w:r>
      <w:r w:rsidRPr="009516BE">
        <w:rPr>
          <w:rFonts w:ascii="Times New Roman" w:hAnsi="Times New Roman" w:cs="Times New Roman"/>
          <w:bCs/>
          <w:i/>
          <w:sz w:val="24"/>
          <w:szCs w:val="24"/>
        </w:rPr>
        <w:t>Can Special Needs Children be Bilingual?</w:t>
      </w:r>
    </w:p>
    <w:p w:rsidR="009516BE" w:rsidRPr="009516BE" w:rsidRDefault="00704496" w:rsidP="009516BE">
      <w:pPr>
        <w:ind w:left="360"/>
        <w:contextualSpacing/>
        <w:rPr>
          <w:rFonts w:ascii="Times New Roman" w:hAnsi="Times New Roman" w:cs="Times New Roman"/>
          <w:bCs/>
          <w:sz w:val="24"/>
          <w:szCs w:val="24"/>
        </w:rPr>
      </w:pPr>
      <w:hyperlink r:id="rId28" w:history="1">
        <w:r w:rsidR="009516BE" w:rsidRPr="009516BE">
          <w:rPr>
            <w:rFonts w:ascii="Times New Roman" w:hAnsi="Times New Roman" w:cs="Times New Roman"/>
            <w:color w:val="0000FF"/>
            <w:sz w:val="24"/>
            <w:szCs w:val="24"/>
            <w:u w:val="single"/>
          </w:rPr>
          <w:t>https://www.youtube.com/watch?v=vOhWg0YeIMs</w:t>
        </w:r>
      </w:hyperlink>
    </w:p>
    <w:p w:rsidR="00E32231" w:rsidRPr="009516BE" w:rsidRDefault="00E32231" w:rsidP="003D750B">
      <w:pPr>
        <w:numPr>
          <w:ilvl w:val="0"/>
          <w:numId w:val="15"/>
        </w:numPr>
        <w:contextualSpacing/>
        <w:rPr>
          <w:rFonts w:ascii="Times New Roman" w:hAnsi="Times New Roman" w:cs="Times New Roman"/>
          <w:bCs/>
          <w:sz w:val="24"/>
          <w:szCs w:val="24"/>
        </w:rPr>
      </w:pPr>
      <w:r w:rsidRPr="009516BE">
        <w:rPr>
          <w:rFonts w:ascii="Times New Roman" w:hAnsi="Times New Roman" w:cs="Times New Roman"/>
          <w:bCs/>
          <w:sz w:val="24"/>
          <w:szCs w:val="24"/>
        </w:rPr>
        <w:t>Study guide for final exam</w:t>
      </w:r>
    </w:p>
    <w:p w:rsidR="00E32231" w:rsidRPr="00F72B5C" w:rsidRDefault="00E32231" w:rsidP="00E32231">
      <w:pPr>
        <w:ind w:left="720"/>
        <w:contextualSpacing/>
        <w:rPr>
          <w:rFonts w:ascii="Times New Roman" w:hAnsi="Times New Roman" w:cs="Times New Roman"/>
          <w:bCs/>
          <w:sz w:val="24"/>
          <w:szCs w:val="24"/>
        </w:rPr>
      </w:pPr>
    </w:p>
    <w:p w:rsidR="005D2A52" w:rsidRDefault="00E32231" w:rsidP="00E32231">
      <w:pPr>
        <w:jc w:val="both"/>
        <w:rPr>
          <w:rFonts w:ascii="Times New Roman" w:hAnsi="Times New Roman" w:cs="Times New Roman"/>
          <w:sz w:val="24"/>
          <w:szCs w:val="24"/>
        </w:rPr>
      </w:pPr>
      <w:r w:rsidRPr="00F72B5C">
        <w:rPr>
          <w:rFonts w:ascii="Times New Roman" w:hAnsi="Times New Roman" w:cs="Times New Roman"/>
          <w:b/>
          <w:sz w:val="24"/>
          <w:szCs w:val="24"/>
        </w:rPr>
        <w:t>Evaluation:</w:t>
      </w:r>
      <w:r w:rsidRPr="00F72B5C">
        <w:rPr>
          <w:rFonts w:ascii="Times New Roman" w:hAnsi="Times New Roman" w:cs="Times New Roman"/>
          <w:sz w:val="24"/>
          <w:szCs w:val="24"/>
        </w:rPr>
        <w:t xml:space="preserve"> </w:t>
      </w:r>
    </w:p>
    <w:p w:rsidR="005D2A52" w:rsidRDefault="005D2A52" w:rsidP="005D2A52">
      <w:pPr>
        <w:jc w:val="both"/>
        <w:rPr>
          <w:rFonts w:ascii="Times New Roman" w:hAnsi="Times New Roman" w:cs="Times New Roman"/>
          <w:b/>
          <w:sz w:val="24"/>
          <w:szCs w:val="24"/>
        </w:rPr>
      </w:pPr>
      <w:r>
        <w:rPr>
          <w:rFonts w:ascii="Times New Roman" w:hAnsi="Times New Roman" w:cs="Times New Roman"/>
          <w:sz w:val="24"/>
          <w:szCs w:val="24"/>
        </w:rPr>
        <w:t>The above</w:t>
      </w:r>
      <w:r w:rsidRPr="00F72B5C">
        <w:rPr>
          <w:rFonts w:ascii="Times New Roman" w:hAnsi="Times New Roman" w:cs="Times New Roman"/>
          <w:sz w:val="24"/>
          <w:szCs w:val="24"/>
        </w:rPr>
        <w:t xml:space="preserve"> content will be assessed on </w:t>
      </w:r>
      <w:r>
        <w:rPr>
          <w:rFonts w:ascii="Times New Roman" w:hAnsi="Times New Roman" w:cs="Times New Roman"/>
          <w:sz w:val="24"/>
          <w:szCs w:val="24"/>
        </w:rPr>
        <w:t>the final exam.</w:t>
      </w:r>
    </w:p>
    <w:p w:rsidR="009516BE" w:rsidRDefault="009516BE" w:rsidP="00582ED1">
      <w:pPr>
        <w:rPr>
          <w:rFonts w:ascii="Times New Roman" w:hAnsi="Times New Roman" w:cs="Times New Roman"/>
          <w:sz w:val="24"/>
          <w:szCs w:val="24"/>
        </w:rPr>
      </w:pPr>
    </w:p>
    <w:p w:rsidR="008D3448" w:rsidRPr="00893BD6" w:rsidRDefault="008D3448" w:rsidP="00582ED1">
      <w:pPr>
        <w:rPr>
          <w:rFonts w:ascii="Times New Roman" w:hAnsi="Times New Roman" w:cs="Times New Roman"/>
          <w:sz w:val="24"/>
          <w:szCs w:val="24"/>
        </w:rPr>
      </w:pPr>
    </w:p>
    <w:tbl>
      <w:tblPr>
        <w:tblStyle w:val="TableGrid0"/>
        <w:tblW w:w="9585" w:type="dxa"/>
        <w:tblInd w:w="-112" w:type="dxa"/>
        <w:tblCellMar>
          <w:top w:w="29" w:type="dxa"/>
          <w:right w:w="115" w:type="dxa"/>
        </w:tblCellMar>
        <w:tblLook w:val="04A0" w:firstRow="1" w:lastRow="0" w:firstColumn="1" w:lastColumn="0" w:noHBand="0" w:noVBand="1"/>
      </w:tblPr>
      <w:tblGrid>
        <w:gridCol w:w="3712"/>
        <w:gridCol w:w="5873"/>
      </w:tblGrid>
      <w:tr w:rsidR="00251A87" w:rsidTr="008F6F6A">
        <w:trPr>
          <w:trHeight w:val="324"/>
        </w:trPr>
        <w:tc>
          <w:tcPr>
            <w:tcW w:w="3712" w:type="dxa"/>
            <w:tcBorders>
              <w:top w:val="single" w:sz="4" w:space="0" w:color="000000"/>
              <w:left w:val="single" w:sz="4" w:space="0" w:color="000000"/>
              <w:bottom w:val="single" w:sz="4" w:space="0" w:color="000000"/>
              <w:right w:val="nil"/>
            </w:tcBorders>
            <w:shd w:val="clear" w:color="auto" w:fill="A8D08D"/>
          </w:tcPr>
          <w:p w:rsidR="00251A87" w:rsidRDefault="00700944" w:rsidP="00137B58">
            <w:pPr>
              <w:spacing w:line="259" w:lineRule="auto"/>
              <w:ind w:left="112"/>
            </w:pPr>
            <w:r>
              <w:rPr>
                <w:rFonts w:eastAsia="Arial"/>
                <w:b/>
              </w:rPr>
              <w:t>January 7</w:t>
            </w:r>
          </w:p>
        </w:tc>
        <w:tc>
          <w:tcPr>
            <w:tcW w:w="5873" w:type="dxa"/>
            <w:tcBorders>
              <w:top w:val="single" w:sz="4" w:space="0" w:color="000000"/>
              <w:left w:val="nil"/>
              <w:bottom w:val="single" w:sz="4" w:space="0" w:color="000000"/>
              <w:right w:val="single" w:sz="4" w:space="0" w:color="000000"/>
            </w:tcBorders>
            <w:shd w:val="clear" w:color="auto" w:fill="A8D08D"/>
          </w:tcPr>
          <w:p w:rsidR="00251A87" w:rsidRDefault="002072B7" w:rsidP="00004BAD">
            <w:pPr>
              <w:spacing w:line="259" w:lineRule="auto"/>
            </w:pPr>
            <w:r>
              <w:t xml:space="preserve">                                              </w:t>
            </w:r>
          </w:p>
        </w:tc>
      </w:tr>
    </w:tbl>
    <w:p w:rsidR="005D3022" w:rsidRDefault="005D3022" w:rsidP="005D3022">
      <w:pPr>
        <w:spacing w:line="259" w:lineRule="auto"/>
      </w:pPr>
    </w:p>
    <w:p w:rsidR="00606182" w:rsidRDefault="00137B58" w:rsidP="00822751">
      <w:p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Final Paper</w:t>
      </w:r>
    </w:p>
    <w:p w:rsidR="00137B58" w:rsidRDefault="00137B58" w:rsidP="00822751">
      <w:pPr>
        <w:spacing w:after="160" w:line="259" w:lineRule="auto"/>
        <w:contextualSpacing/>
        <w:rPr>
          <w:rFonts w:ascii="Times New Roman" w:eastAsia="Times New Roman" w:hAnsi="Times New Roman" w:cs="Times New Roman"/>
          <w:sz w:val="24"/>
          <w:szCs w:val="24"/>
          <w:lang w:eastAsia="en-US"/>
        </w:rPr>
      </w:pPr>
    </w:p>
    <w:p w:rsidR="00137B58" w:rsidRDefault="00137B58" w:rsidP="00137B58">
      <w:pPr>
        <w:tabs>
          <w:tab w:val="num" w:pos="360"/>
          <w:tab w:val="left" w:pos="990"/>
        </w:tabs>
        <w:rPr>
          <w:rFonts w:ascii="Times New Roman" w:hAnsi="Times New Roman" w:cs="Times New Roman"/>
          <w:bCs/>
          <w:sz w:val="24"/>
          <w:szCs w:val="24"/>
        </w:rPr>
      </w:pPr>
      <w:r w:rsidRPr="00F652FB">
        <w:rPr>
          <w:rFonts w:ascii="Times New Roman" w:hAnsi="Times New Roman" w:cs="Times New Roman"/>
          <w:bCs/>
          <w:sz w:val="24"/>
          <w:szCs w:val="24"/>
        </w:rPr>
        <w:t xml:space="preserve">Develop </w:t>
      </w:r>
      <w:r>
        <w:rPr>
          <w:rFonts w:ascii="Times New Roman" w:hAnsi="Times New Roman" w:cs="Times New Roman"/>
          <w:bCs/>
          <w:sz w:val="24"/>
          <w:szCs w:val="24"/>
        </w:rPr>
        <w:t>the</w:t>
      </w:r>
      <w:r w:rsidRPr="00F652FB">
        <w:rPr>
          <w:rFonts w:ascii="Times New Roman" w:hAnsi="Times New Roman" w:cs="Times New Roman"/>
          <w:bCs/>
          <w:sz w:val="24"/>
          <w:szCs w:val="24"/>
        </w:rPr>
        <w:t xml:space="preserve"> review of the research literature </w:t>
      </w:r>
      <w:r>
        <w:rPr>
          <w:rFonts w:ascii="Times New Roman" w:hAnsi="Times New Roman" w:cs="Times New Roman"/>
          <w:bCs/>
          <w:sz w:val="24"/>
          <w:szCs w:val="24"/>
        </w:rPr>
        <w:t>that you proposed on your outline</w:t>
      </w:r>
      <w:r w:rsidRPr="00F652FB">
        <w:rPr>
          <w:rFonts w:ascii="Times New Roman" w:hAnsi="Times New Roman" w:cs="Times New Roman"/>
          <w:b/>
          <w:bCs/>
          <w:i/>
          <w:sz w:val="24"/>
          <w:szCs w:val="24"/>
        </w:rPr>
        <w:t>.</w:t>
      </w:r>
      <w:r w:rsidRPr="00F652FB">
        <w:rPr>
          <w:rFonts w:ascii="Times New Roman" w:hAnsi="Times New Roman" w:cs="Times New Roman"/>
          <w:b/>
          <w:bCs/>
          <w:sz w:val="24"/>
          <w:szCs w:val="24"/>
        </w:rPr>
        <w:t xml:space="preserve"> </w:t>
      </w:r>
      <w:r>
        <w:rPr>
          <w:rFonts w:ascii="Times New Roman" w:hAnsi="Times New Roman" w:cs="Times New Roman"/>
          <w:bCs/>
          <w:sz w:val="24"/>
          <w:szCs w:val="24"/>
        </w:rPr>
        <w:t>Write t</w:t>
      </w:r>
      <w:r w:rsidRPr="00F652FB">
        <w:rPr>
          <w:rFonts w:ascii="Times New Roman" w:hAnsi="Times New Roman" w:cs="Times New Roman"/>
          <w:bCs/>
          <w:sz w:val="24"/>
          <w:szCs w:val="24"/>
        </w:rPr>
        <w:t>he paper in</w:t>
      </w:r>
      <w:r>
        <w:rPr>
          <w:rFonts w:ascii="Times New Roman" w:hAnsi="Times New Roman" w:cs="Times New Roman"/>
          <w:bCs/>
          <w:sz w:val="24"/>
          <w:szCs w:val="24"/>
        </w:rPr>
        <w:t xml:space="preserve"> WORD </w:t>
      </w:r>
      <w:r w:rsidRPr="00F652FB">
        <w:rPr>
          <w:rFonts w:ascii="Times New Roman" w:hAnsi="Times New Roman" w:cs="Times New Roman"/>
          <w:bCs/>
          <w:sz w:val="24"/>
          <w:szCs w:val="24"/>
        </w:rPr>
        <w:t xml:space="preserve">double space, 12-point font, </w:t>
      </w:r>
      <w:r>
        <w:rPr>
          <w:rFonts w:ascii="Times New Roman" w:hAnsi="Times New Roman" w:cs="Times New Roman"/>
          <w:bCs/>
          <w:sz w:val="24"/>
          <w:szCs w:val="24"/>
        </w:rPr>
        <w:t xml:space="preserve">in </w:t>
      </w:r>
      <w:r w:rsidRPr="00F652FB">
        <w:rPr>
          <w:rFonts w:ascii="Times New Roman" w:hAnsi="Times New Roman" w:cs="Times New Roman"/>
          <w:bCs/>
          <w:sz w:val="24"/>
          <w:szCs w:val="24"/>
        </w:rPr>
        <w:t>APA style.</w:t>
      </w:r>
      <w:r>
        <w:rPr>
          <w:rFonts w:ascii="Times New Roman" w:hAnsi="Times New Roman" w:cs="Times New Roman"/>
          <w:bCs/>
          <w:sz w:val="24"/>
          <w:szCs w:val="24"/>
        </w:rPr>
        <w:t xml:space="preserve"> Minimum 1,000 words.</w:t>
      </w:r>
    </w:p>
    <w:p w:rsidR="00137B58" w:rsidRDefault="00137B58" w:rsidP="00137B58">
      <w:pPr>
        <w:tabs>
          <w:tab w:val="num" w:pos="360"/>
          <w:tab w:val="left" w:pos="990"/>
        </w:tabs>
        <w:rPr>
          <w:rFonts w:ascii="Times New Roman" w:hAnsi="Times New Roman" w:cs="Times New Roman"/>
          <w:bCs/>
          <w:sz w:val="24"/>
          <w:szCs w:val="24"/>
        </w:rPr>
      </w:pPr>
      <w:r>
        <w:rPr>
          <w:rFonts w:ascii="Times New Roman" w:hAnsi="Times New Roman" w:cs="Times New Roman"/>
          <w:bCs/>
          <w:sz w:val="24"/>
          <w:szCs w:val="24"/>
        </w:rPr>
        <w:t>Save your paper using your first and last name and submitted through Canvas.</w:t>
      </w:r>
    </w:p>
    <w:p w:rsidR="00137B58" w:rsidRDefault="00137B58" w:rsidP="00137B58">
      <w:pPr>
        <w:tabs>
          <w:tab w:val="num" w:pos="720"/>
          <w:tab w:val="left" w:pos="1080"/>
        </w:tabs>
        <w:ind w:left="720" w:hanging="720"/>
        <w:rPr>
          <w:rFonts w:ascii="Times New Roman" w:hAnsi="Times New Roman" w:cs="Times New Roman"/>
          <w:sz w:val="24"/>
          <w:szCs w:val="24"/>
        </w:rPr>
      </w:pPr>
      <w:r w:rsidRPr="00F652FB">
        <w:rPr>
          <w:rFonts w:ascii="Times New Roman" w:hAnsi="Times New Roman" w:cs="Times New Roman"/>
          <w:bCs/>
          <w:sz w:val="24"/>
          <w:szCs w:val="24"/>
        </w:rPr>
        <w:tab/>
      </w:r>
    </w:p>
    <w:p w:rsidR="00137B58" w:rsidRDefault="00137B58" w:rsidP="00137B58">
      <w:pPr>
        <w:rPr>
          <w:rFonts w:ascii="Times New Roman" w:hAnsi="Times New Roman" w:cs="Times New Roman"/>
          <w:bCs/>
          <w:sz w:val="24"/>
          <w:szCs w:val="24"/>
        </w:rPr>
      </w:pPr>
      <w:r>
        <w:rPr>
          <w:rFonts w:ascii="Times New Roman" w:hAnsi="Times New Roman" w:cs="Times New Roman"/>
          <w:bCs/>
          <w:sz w:val="24"/>
          <w:szCs w:val="24"/>
        </w:rPr>
        <w:t>Your research paper must include the following content.</w:t>
      </w:r>
    </w:p>
    <w:p w:rsidR="00137B58" w:rsidRDefault="00137B58" w:rsidP="003D750B">
      <w:pPr>
        <w:pStyle w:val="ListParagraph"/>
        <w:numPr>
          <w:ilvl w:val="0"/>
          <w:numId w:val="29"/>
        </w:numPr>
        <w:tabs>
          <w:tab w:val="left" w:pos="540"/>
        </w:tabs>
        <w:spacing w:after="160"/>
        <w:ind w:left="630" w:hanging="630"/>
        <w:contextualSpacing/>
        <w:rPr>
          <w:bCs/>
        </w:rPr>
      </w:pPr>
      <w:r>
        <w:rPr>
          <w:bCs/>
        </w:rPr>
        <w:t>Cover page must include y</w:t>
      </w:r>
      <w:r w:rsidRPr="00F05162">
        <w:rPr>
          <w:bCs/>
        </w:rPr>
        <w:t>our name</w:t>
      </w:r>
      <w:r>
        <w:rPr>
          <w:bCs/>
        </w:rPr>
        <w:t>, title of the paper, semester.</w:t>
      </w:r>
    </w:p>
    <w:p w:rsidR="00137B58" w:rsidRPr="00F05162" w:rsidRDefault="00137B58" w:rsidP="00137B58">
      <w:pPr>
        <w:pStyle w:val="ListParagraph"/>
        <w:tabs>
          <w:tab w:val="left" w:pos="540"/>
        </w:tabs>
        <w:ind w:left="630" w:hanging="630"/>
        <w:rPr>
          <w:bCs/>
        </w:rPr>
      </w:pPr>
    </w:p>
    <w:p w:rsidR="00137B58" w:rsidRPr="00F05162" w:rsidRDefault="00137B58" w:rsidP="003D750B">
      <w:pPr>
        <w:pStyle w:val="ListParagraph"/>
        <w:numPr>
          <w:ilvl w:val="0"/>
          <w:numId w:val="29"/>
        </w:numPr>
        <w:tabs>
          <w:tab w:val="left" w:pos="540"/>
        </w:tabs>
        <w:ind w:left="630" w:hanging="630"/>
        <w:contextualSpacing/>
        <w:rPr>
          <w:bCs/>
        </w:rPr>
      </w:pPr>
      <w:r w:rsidRPr="00F05162">
        <w:rPr>
          <w:bCs/>
        </w:rPr>
        <w:t>Abstract</w:t>
      </w:r>
    </w:p>
    <w:p w:rsidR="00137B58" w:rsidRDefault="00137B58" w:rsidP="00137B58">
      <w:pPr>
        <w:tabs>
          <w:tab w:val="left" w:pos="540"/>
        </w:tabs>
        <w:ind w:left="630" w:hanging="630"/>
        <w:rPr>
          <w:rFonts w:ascii="Times New Roman" w:hAnsi="Times New Roman" w:cs="Times New Roman"/>
          <w:sz w:val="24"/>
          <w:szCs w:val="24"/>
        </w:rPr>
      </w:pPr>
      <w:r>
        <w:rPr>
          <w:rFonts w:ascii="Times New Roman" w:hAnsi="Times New Roman" w:cs="Times New Roman"/>
          <w:sz w:val="24"/>
          <w:szCs w:val="24"/>
        </w:rPr>
        <w:tab/>
        <w:t>This section includes a q</w:t>
      </w:r>
      <w:r w:rsidRPr="00594DD7">
        <w:rPr>
          <w:rFonts w:ascii="Times New Roman" w:hAnsi="Times New Roman" w:cs="Times New Roman"/>
          <w:sz w:val="24"/>
          <w:szCs w:val="24"/>
        </w:rPr>
        <w:t>uick summary of the overall content of the paper.</w:t>
      </w:r>
    </w:p>
    <w:p w:rsidR="00137B58" w:rsidRDefault="00137B58" w:rsidP="00137B58">
      <w:pPr>
        <w:tabs>
          <w:tab w:val="left" w:pos="540"/>
        </w:tabs>
        <w:ind w:left="630" w:hanging="630"/>
        <w:rPr>
          <w:rFonts w:ascii="Times New Roman" w:hAnsi="Times New Roman" w:cs="Times New Roman"/>
          <w:bCs/>
          <w:sz w:val="24"/>
          <w:szCs w:val="24"/>
        </w:rPr>
      </w:pPr>
    </w:p>
    <w:p w:rsidR="00137B58" w:rsidRDefault="00137B58" w:rsidP="003D750B">
      <w:pPr>
        <w:pStyle w:val="ListParagraph"/>
        <w:numPr>
          <w:ilvl w:val="0"/>
          <w:numId w:val="29"/>
        </w:numPr>
        <w:tabs>
          <w:tab w:val="left" w:pos="540"/>
        </w:tabs>
        <w:spacing w:after="160" w:line="259" w:lineRule="auto"/>
        <w:ind w:left="630" w:hanging="630"/>
        <w:contextualSpacing/>
        <w:rPr>
          <w:bCs/>
        </w:rPr>
      </w:pPr>
      <w:r w:rsidRPr="00F05162">
        <w:rPr>
          <w:bCs/>
        </w:rPr>
        <w:t>Introduction</w:t>
      </w:r>
    </w:p>
    <w:p w:rsidR="00137B58" w:rsidRDefault="00137B58" w:rsidP="00137B58">
      <w:pPr>
        <w:pStyle w:val="ListParagraph"/>
        <w:tabs>
          <w:tab w:val="left" w:pos="540"/>
        </w:tabs>
        <w:ind w:left="630" w:hanging="630"/>
      </w:pPr>
      <w:r>
        <w:t xml:space="preserve">         </w:t>
      </w:r>
      <w:r w:rsidRPr="00F05162">
        <w:t>This section includes a broad description of the topic and provides basic background information.</w:t>
      </w:r>
      <w:r>
        <w:t xml:space="preserve"> Also, the introduction includes </w:t>
      </w:r>
      <w:r w:rsidRPr="00594DD7">
        <w:t>the purpose and focus of the research paper.</w:t>
      </w:r>
    </w:p>
    <w:p w:rsidR="00137B58" w:rsidRPr="00F05162" w:rsidRDefault="00137B58" w:rsidP="00137B58">
      <w:pPr>
        <w:pStyle w:val="ListParagraph"/>
        <w:tabs>
          <w:tab w:val="left" w:pos="540"/>
        </w:tabs>
        <w:ind w:left="630" w:hanging="630"/>
        <w:rPr>
          <w:bCs/>
        </w:rPr>
      </w:pPr>
    </w:p>
    <w:p w:rsidR="00137B58" w:rsidRDefault="00137B58" w:rsidP="003D750B">
      <w:pPr>
        <w:pStyle w:val="ListParagraph"/>
        <w:numPr>
          <w:ilvl w:val="0"/>
          <w:numId w:val="29"/>
        </w:numPr>
        <w:tabs>
          <w:tab w:val="left" w:pos="540"/>
        </w:tabs>
        <w:spacing w:after="160" w:line="259" w:lineRule="auto"/>
        <w:ind w:left="630" w:hanging="630"/>
        <w:contextualSpacing/>
        <w:rPr>
          <w:bCs/>
        </w:rPr>
      </w:pPr>
      <w:r w:rsidRPr="00F05162">
        <w:rPr>
          <w:bCs/>
        </w:rPr>
        <w:t>Literature Review</w:t>
      </w:r>
    </w:p>
    <w:p w:rsidR="00137B58" w:rsidRPr="00594DD7" w:rsidRDefault="00137B58" w:rsidP="00137B58">
      <w:pPr>
        <w:tabs>
          <w:tab w:val="left" w:pos="540"/>
        </w:tabs>
        <w:ind w:left="1170" w:hanging="630"/>
        <w:rPr>
          <w:rFonts w:ascii="Times New Roman" w:hAnsi="Times New Roman" w:cs="Times New Roman"/>
          <w:sz w:val="24"/>
          <w:szCs w:val="24"/>
        </w:rPr>
      </w:pPr>
      <w:r>
        <w:rPr>
          <w:rFonts w:ascii="Times New Roman" w:hAnsi="Times New Roman" w:cs="Times New Roman"/>
          <w:sz w:val="24"/>
          <w:szCs w:val="24"/>
        </w:rPr>
        <w:t>This section contains</w:t>
      </w:r>
      <w:r w:rsidRPr="00594DD7">
        <w:rPr>
          <w:rFonts w:ascii="Times New Roman" w:hAnsi="Times New Roman" w:cs="Times New Roman"/>
          <w:sz w:val="24"/>
          <w:szCs w:val="24"/>
        </w:rPr>
        <w:t xml:space="preserve"> relevant information about the topic from at least </w:t>
      </w:r>
      <w:r>
        <w:rPr>
          <w:rFonts w:ascii="Times New Roman" w:hAnsi="Times New Roman" w:cs="Times New Roman"/>
          <w:sz w:val="24"/>
          <w:szCs w:val="24"/>
        </w:rPr>
        <w:t>five articles</w:t>
      </w:r>
      <w:r w:rsidRPr="00594DD7">
        <w:rPr>
          <w:rFonts w:ascii="Times New Roman" w:hAnsi="Times New Roman" w:cs="Times New Roman"/>
          <w:sz w:val="24"/>
          <w:szCs w:val="24"/>
        </w:rPr>
        <w:t xml:space="preserve">. </w:t>
      </w:r>
    </w:p>
    <w:p w:rsidR="00137B58" w:rsidRPr="00594DD7" w:rsidRDefault="00137B58" w:rsidP="00137B58">
      <w:pPr>
        <w:tabs>
          <w:tab w:val="left" w:pos="540"/>
        </w:tabs>
        <w:ind w:left="1170" w:hanging="630"/>
        <w:rPr>
          <w:rFonts w:ascii="Times New Roman" w:hAnsi="Times New Roman" w:cs="Times New Roman"/>
          <w:sz w:val="24"/>
          <w:szCs w:val="24"/>
        </w:rPr>
      </w:pPr>
      <w:r w:rsidRPr="00594DD7">
        <w:rPr>
          <w:rFonts w:ascii="Times New Roman" w:hAnsi="Times New Roman" w:cs="Times New Roman"/>
          <w:sz w:val="24"/>
          <w:szCs w:val="24"/>
        </w:rPr>
        <w:t>Contains a synthesis of previous literature reviewed in this paper.</w:t>
      </w:r>
    </w:p>
    <w:p w:rsidR="00137B58" w:rsidRDefault="00137B58" w:rsidP="00137B58">
      <w:pPr>
        <w:tabs>
          <w:tab w:val="left" w:pos="540"/>
        </w:tabs>
        <w:ind w:left="540" w:hanging="540"/>
        <w:rPr>
          <w:rFonts w:ascii="Times New Roman" w:hAnsi="Times New Roman" w:cs="Times New Roman"/>
          <w:sz w:val="24"/>
          <w:szCs w:val="24"/>
        </w:rPr>
      </w:pPr>
      <w:r>
        <w:rPr>
          <w:rFonts w:ascii="Times New Roman" w:hAnsi="Times New Roman" w:cs="Times New Roman"/>
          <w:sz w:val="24"/>
          <w:szCs w:val="24"/>
        </w:rPr>
        <w:tab/>
      </w:r>
      <w:r w:rsidRPr="00594DD7">
        <w:rPr>
          <w:rFonts w:ascii="Times New Roman" w:hAnsi="Times New Roman" w:cs="Times New Roman"/>
          <w:sz w:val="24"/>
          <w:szCs w:val="24"/>
        </w:rPr>
        <w:t>Includes relevant findings from credible sources, such as peer-review journal articles, professional conference papers, and academic books.</w:t>
      </w:r>
    </w:p>
    <w:p w:rsidR="00137B58" w:rsidRDefault="00137B58" w:rsidP="00137B58">
      <w:pPr>
        <w:tabs>
          <w:tab w:val="left" w:pos="540"/>
        </w:tabs>
        <w:ind w:left="1170" w:hanging="630"/>
        <w:rPr>
          <w:rFonts w:ascii="Times New Roman" w:hAnsi="Times New Roman" w:cs="Times New Roman"/>
          <w:sz w:val="24"/>
          <w:szCs w:val="24"/>
        </w:rPr>
      </w:pPr>
      <w:r>
        <w:rPr>
          <w:rFonts w:ascii="Times New Roman" w:hAnsi="Times New Roman" w:cs="Times New Roman"/>
          <w:sz w:val="24"/>
          <w:szCs w:val="24"/>
        </w:rPr>
        <w:t>Demonstrates a clear and logical pattern of organization of ideas and concepts.</w:t>
      </w:r>
    </w:p>
    <w:p w:rsidR="00137B58" w:rsidRDefault="00137B58" w:rsidP="00137B58">
      <w:pPr>
        <w:pStyle w:val="ListParagraph"/>
        <w:tabs>
          <w:tab w:val="left" w:pos="540"/>
        </w:tabs>
        <w:ind w:left="1170" w:hanging="630"/>
      </w:pPr>
      <w:r>
        <w:lastRenderedPageBreak/>
        <w:t>Integrates key concepts and terms from course materials.</w:t>
      </w:r>
    </w:p>
    <w:p w:rsidR="00137B58" w:rsidRPr="00F05162" w:rsidRDefault="00137B58" w:rsidP="00137B58">
      <w:pPr>
        <w:pStyle w:val="ListParagraph"/>
        <w:tabs>
          <w:tab w:val="left" w:pos="540"/>
        </w:tabs>
        <w:ind w:left="630" w:hanging="630"/>
        <w:rPr>
          <w:bCs/>
        </w:rPr>
      </w:pPr>
    </w:p>
    <w:p w:rsidR="00137B58" w:rsidRDefault="00137B58" w:rsidP="003D750B">
      <w:pPr>
        <w:pStyle w:val="ListParagraph"/>
        <w:numPr>
          <w:ilvl w:val="0"/>
          <w:numId w:val="29"/>
        </w:numPr>
        <w:tabs>
          <w:tab w:val="left" w:pos="540"/>
        </w:tabs>
        <w:spacing w:after="160" w:line="259" w:lineRule="auto"/>
        <w:ind w:left="630" w:hanging="630"/>
        <w:contextualSpacing/>
        <w:rPr>
          <w:bCs/>
        </w:rPr>
      </w:pPr>
      <w:r w:rsidRPr="00F05162">
        <w:rPr>
          <w:bCs/>
        </w:rPr>
        <w:t>Conclusions/Implications for English language learners</w:t>
      </w:r>
    </w:p>
    <w:p w:rsidR="00137B58" w:rsidRDefault="00137B58" w:rsidP="00137B58">
      <w:pPr>
        <w:pStyle w:val="ListParagraph"/>
        <w:tabs>
          <w:tab w:val="left" w:pos="540"/>
        </w:tabs>
        <w:ind w:left="630" w:hanging="630"/>
      </w:pPr>
      <w:r>
        <w:tab/>
      </w:r>
      <w:r w:rsidRPr="00594DD7">
        <w:t>This section includes conclusions from the literature review</w:t>
      </w:r>
      <w:r>
        <w:t>.</w:t>
      </w:r>
    </w:p>
    <w:p w:rsidR="00137B58" w:rsidRPr="00F05162" w:rsidRDefault="00137B58" w:rsidP="00137B58">
      <w:pPr>
        <w:pStyle w:val="ListParagraph"/>
        <w:tabs>
          <w:tab w:val="left" w:pos="540"/>
        </w:tabs>
        <w:ind w:left="630" w:hanging="630"/>
        <w:rPr>
          <w:bCs/>
        </w:rPr>
      </w:pPr>
    </w:p>
    <w:p w:rsidR="00137B58" w:rsidRPr="00F05162" w:rsidRDefault="00137B58" w:rsidP="003D750B">
      <w:pPr>
        <w:pStyle w:val="ListParagraph"/>
        <w:numPr>
          <w:ilvl w:val="0"/>
          <w:numId w:val="29"/>
        </w:numPr>
        <w:tabs>
          <w:tab w:val="left" w:pos="540"/>
        </w:tabs>
        <w:spacing w:after="160" w:line="259" w:lineRule="auto"/>
        <w:ind w:left="630" w:hanging="630"/>
        <w:contextualSpacing/>
        <w:rPr>
          <w:bCs/>
        </w:rPr>
      </w:pPr>
      <w:r w:rsidRPr="00F05162">
        <w:rPr>
          <w:bCs/>
        </w:rPr>
        <w:t>References</w:t>
      </w:r>
    </w:p>
    <w:p w:rsidR="00137B58" w:rsidRPr="00F05162" w:rsidRDefault="00137B58" w:rsidP="00137B58">
      <w:pPr>
        <w:pStyle w:val="ListParagraph"/>
        <w:tabs>
          <w:tab w:val="left" w:pos="540"/>
        </w:tabs>
        <w:ind w:left="630" w:hanging="630"/>
        <w:rPr>
          <w:bCs/>
        </w:rPr>
      </w:pPr>
      <w:r>
        <w:tab/>
      </w:r>
      <w:r w:rsidRPr="00F05162">
        <w:t>This section contains APA style references of at least five reliable sources included in the literature review. The reference list should be compiled on a separate page from the rest of the research paper.</w:t>
      </w:r>
    </w:p>
    <w:p w:rsidR="008E6427" w:rsidRDefault="008E6427" w:rsidP="00822751">
      <w:pPr>
        <w:spacing w:after="160" w:line="259" w:lineRule="auto"/>
        <w:contextualSpacing/>
        <w:rPr>
          <w:rFonts w:ascii="Times New Roman" w:eastAsia="Times New Roman" w:hAnsi="Times New Roman" w:cs="Times New Roman"/>
          <w:sz w:val="24"/>
          <w:szCs w:val="24"/>
          <w:lang w:eastAsia="en-US"/>
        </w:rPr>
      </w:pPr>
    </w:p>
    <w:p w:rsidR="00137B58" w:rsidRPr="00893BD6" w:rsidRDefault="00137B58" w:rsidP="00137B58">
      <w:pPr>
        <w:rPr>
          <w:rFonts w:ascii="Times New Roman" w:hAnsi="Times New Roman" w:cs="Times New Roman"/>
          <w:sz w:val="24"/>
          <w:szCs w:val="24"/>
        </w:rPr>
      </w:pPr>
    </w:p>
    <w:tbl>
      <w:tblPr>
        <w:tblStyle w:val="TableGrid0"/>
        <w:tblW w:w="9585" w:type="dxa"/>
        <w:tblInd w:w="-112" w:type="dxa"/>
        <w:tblCellMar>
          <w:top w:w="29" w:type="dxa"/>
          <w:right w:w="115" w:type="dxa"/>
        </w:tblCellMar>
        <w:tblLook w:val="04A0" w:firstRow="1" w:lastRow="0" w:firstColumn="1" w:lastColumn="0" w:noHBand="0" w:noVBand="1"/>
      </w:tblPr>
      <w:tblGrid>
        <w:gridCol w:w="3712"/>
        <w:gridCol w:w="5873"/>
      </w:tblGrid>
      <w:tr w:rsidR="00137B58" w:rsidTr="00326990">
        <w:trPr>
          <w:trHeight w:val="324"/>
        </w:trPr>
        <w:tc>
          <w:tcPr>
            <w:tcW w:w="3712" w:type="dxa"/>
            <w:tcBorders>
              <w:top w:val="single" w:sz="4" w:space="0" w:color="000000"/>
              <w:left w:val="single" w:sz="4" w:space="0" w:color="000000"/>
              <w:bottom w:val="single" w:sz="4" w:space="0" w:color="000000"/>
              <w:right w:val="nil"/>
            </w:tcBorders>
            <w:shd w:val="clear" w:color="auto" w:fill="A8D08D"/>
          </w:tcPr>
          <w:p w:rsidR="00137B58" w:rsidRDefault="00700944" w:rsidP="00326990">
            <w:pPr>
              <w:spacing w:line="259" w:lineRule="auto"/>
              <w:ind w:left="112"/>
            </w:pPr>
            <w:r>
              <w:rPr>
                <w:rFonts w:eastAsia="Arial"/>
                <w:b/>
              </w:rPr>
              <w:t>January 8</w:t>
            </w:r>
          </w:p>
        </w:tc>
        <w:tc>
          <w:tcPr>
            <w:tcW w:w="5873" w:type="dxa"/>
            <w:tcBorders>
              <w:top w:val="single" w:sz="4" w:space="0" w:color="000000"/>
              <w:left w:val="nil"/>
              <w:bottom w:val="single" w:sz="4" w:space="0" w:color="000000"/>
              <w:right w:val="single" w:sz="4" w:space="0" w:color="000000"/>
            </w:tcBorders>
            <w:shd w:val="clear" w:color="auto" w:fill="A8D08D"/>
          </w:tcPr>
          <w:p w:rsidR="00137B58" w:rsidRDefault="00137B58" w:rsidP="00326990">
            <w:pPr>
              <w:spacing w:line="259" w:lineRule="auto"/>
            </w:pPr>
            <w:r>
              <w:t xml:space="preserve">                                              </w:t>
            </w:r>
          </w:p>
        </w:tc>
      </w:tr>
    </w:tbl>
    <w:p w:rsidR="00137B58" w:rsidRDefault="00137B58" w:rsidP="00137B58">
      <w:pPr>
        <w:spacing w:line="259" w:lineRule="auto"/>
      </w:pPr>
    </w:p>
    <w:p w:rsidR="00137B58" w:rsidRDefault="00700944" w:rsidP="00F92FB7">
      <w:pPr>
        <w:spacing w:after="160" w:line="259" w:lineRule="auto"/>
        <w:ind w:left="720"/>
        <w:contextualSpacing/>
        <w:rPr>
          <w:rFonts w:ascii="Times New Roman" w:eastAsia="Times New Roman" w:hAnsi="Times New Roman" w:cs="Times New Roman"/>
          <w:sz w:val="24"/>
          <w:szCs w:val="24"/>
          <w:lang w:eastAsia="en-US"/>
        </w:rPr>
      </w:pPr>
      <w:r>
        <w:rPr>
          <w:rFonts w:ascii="Times New Roman" w:hAnsi="Times New Roman" w:cs="Times New Roman"/>
          <w:sz w:val="24"/>
          <w:szCs w:val="24"/>
        </w:rPr>
        <w:t>Final Exam</w:t>
      </w:r>
    </w:p>
    <w:p w:rsidR="00137B58" w:rsidRDefault="00137B58" w:rsidP="00F92FB7">
      <w:pPr>
        <w:spacing w:after="160" w:line="259" w:lineRule="auto"/>
        <w:ind w:left="720"/>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The final exam will include 40 </w:t>
      </w:r>
      <w:r w:rsidR="00815EFC">
        <w:rPr>
          <w:rFonts w:ascii="Times New Roman" w:eastAsia="Times New Roman" w:hAnsi="Times New Roman" w:cs="Times New Roman"/>
          <w:sz w:val="24"/>
          <w:szCs w:val="24"/>
          <w:lang w:eastAsia="en-US"/>
        </w:rPr>
        <w:t>multiple-choice</w:t>
      </w:r>
      <w:r>
        <w:rPr>
          <w:rFonts w:ascii="Times New Roman" w:eastAsia="Times New Roman" w:hAnsi="Times New Roman" w:cs="Times New Roman"/>
          <w:sz w:val="24"/>
          <w:szCs w:val="24"/>
          <w:lang w:eastAsia="en-US"/>
        </w:rPr>
        <w:t xml:space="preserve"> questions about the topics covered during this semester.</w:t>
      </w:r>
    </w:p>
    <w:p w:rsidR="00F15EE9" w:rsidRDefault="00F15EE9" w:rsidP="00F92FB7">
      <w:pPr>
        <w:spacing w:after="160" w:line="259" w:lineRule="auto"/>
        <w:ind w:left="720"/>
        <w:contextualSpacing/>
        <w:rPr>
          <w:rFonts w:ascii="Times New Roman" w:eastAsia="Times New Roman" w:hAnsi="Times New Roman" w:cs="Times New Roman"/>
          <w:sz w:val="24"/>
          <w:szCs w:val="24"/>
          <w:lang w:eastAsia="en-US"/>
        </w:rPr>
      </w:pPr>
    </w:p>
    <w:p w:rsidR="00815EFC" w:rsidRDefault="00815EFC" w:rsidP="00F15EE9">
      <w:pPr>
        <w:widowControl/>
        <w:autoSpaceDE/>
        <w:autoSpaceDN/>
        <w:adjustRightInd/>
        <w:spacing w:line="276" w:lineRule="auto"/>
        <w:rPr>
          <w:rFonts w:ascii="Times New Roman" w:eastAsia="Times New Roman" w:hAnsi="Times New Roman" w:cs="Times New Roman"/>
          <w:b/>
          <w:sz w:val="24"/>
          <w:szCs w:val="24"/>
          <w:lang w:eastAsia="en-US"/>
        </w:rPr>
      </w:pPr>
    </w:p>
    <w:p w:rsidR="00F15EE9" w:rsidRPr="00787A12" w:rsidRDefault="00815EFC" w:rsidP="00F15EE9">
      <w:pPr>
        <w:widowControl/>
        <w:autoSpaceDE/>
        <w:autoSpaceDN/>
        <w:adjustRightInd/>
        <w:spacing w:line="276"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XV</w:t>
      </w:r>
      <w:r w:rsidR="00F15EE9" w:rsidRPr="00787A12">
        <w:rPr>
          <w:rFonts w:ascii="Times New Roman" w:eastAsia="Times New Roman" w:hAnsi="Times New Roman" w:cs="Times New Roman"/>
          <w:b/>
          <w:sz w:val="24"/>
          <w:szCs w:val="24"/>
          <w:lang w:eastAsia="en-US"/>
        </w:rPr>
        <w:t>. COMPETENCY- BASED LEARNING OBJECTIVES</w:t>
      </w:r>
    </w:p>
    <w:p w:rsidR="00F15EE9" w:rsidRPr="00787A12" w:rsidRDefault="00F15EE9" w:rsidP="00F15EE9">
      <w:pPr>
        <w:rPr>
          <w:rFonts w:ascii="Times New Roman" w:hAnsi="Times New Roman" w:cs="Times New Roman"/>
          <w:b/>
          <w:bCs/>
          <w:sz w:val="24"/>
          <w:szCs w:val="24"/>
        </w:rPr>
      </w:pP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p>
    <w:p w:rsidR="00F15EE9" w:rsidRPr="00787A12" w:rsidRDefault="00F15EE9" w:rsidP="00F15EE9">
      <w:pPr>
        <w:widowControl/>
        <w:tabs>
          <w:tab w:val="num" w:pos="720"/>
          <w:tab w:val="left" w:pos="1080"/>
        </w:tabs>
        <w:rPr>
          <w:rFonts w:ascii="Times New Roman" w:hAnsi="Times New Roman" w:cs="Times New Roman"/>
          <w:bCs/>
          <w:sz w:val="24"/>
          <w:szCs w:val="24"/>
        </w:rPr>
      </w:pPr>
      <w:r w:rsidRPr="00787A12">
        <w:rPr>
          <w:rFonts w:ascii="Times New Roman" w:hAnsi="Times New Roman" w:cs="Times New Roman"/>
          <w:b/>
          <w:bCs/>
          <w:sz w:val="24"/>
          <w:szCs w:val="24"/>
        </w:rPr>
        <w:t xml:space="preserve">Domain III – </w:t>
      </w:r>
      <w:r w:rsidRPr="00787A12">
        <w:rPr>
          <w:rFonts w:ascii="Times New Roman" w:hAnsi="Times New Roman" w:cs="Times New Roman"/>
          <w:bCs/>
          <w:sz w:val="24"/>
          <w:szCs w:val="24"/>
        </w:rPr>
        <w:t>Foundations of ESL education, cultural awareness and family and community involvement.</w:t>
      </w:r>
    </w:p>
    <w:p w:rsidR="00F15EE9" w:rsidRPr="00787A12" w:rsidRDefault="00F15EE9" w:rsidP="00F15EE9">
      <w:pPr>
        <w:widowControl/>
        <w:tabs>
          <w:tab w:val="num" w:pos="720"/>
          <w:tab w:val="left" w:pos="1080"/>
        </w:tabs>
        <w:ind w:firstLine="540"/>
        <w:rPr>
          <w:rFonts w:ascii="Times New Roman" w:hAnsi="Times New Roman" w:cs="Times New Roman"/>
          <w:b/>
          <w:bCs/>
          <w:sz w:val="24"/>
          <w:szCs w:val="24"/>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6210"/>
      </w:tblGrid>
      <w:tr w:rsidR="00F15EE9" w:rsidRPr="00787A12" w:rsidTr="000D3394">
        <w:tc>
          <w:tcPr>
            <w:tcW w:w="3240" w:type="dxa"/>
            <w:shd w:val="clear" w:color="auto" w:fill="95B3D7" w:themeFill="accent1" w:themeFillTint="99"/>
          </w:tcPr>
          <w:p w:rsidR="00F15EE9" w:rsidRPr="00787A12" w:rsidRDefault="00F15EE9" w:rsidP="000D3394">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Competencies</w:t>
            </w:r>
          </w:p>
        </w:tc>
        <w:tc>
          <w:tcPr>
            <w:tcW w:w="6210" w:type="dxa"/>
            <w:shd w:val="clear" w:color="auto" w:fill="95B3D7" w:themeFill="accent1" w:themeFillTint="99"/>
          </w:tcPr>
          <w:p w:rsidR="00F15EE9" w:rsidRPr="00787A12" w:rsidRDefault="00F15EE9" w:rsidP="000D3394">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Sub-competencies</w:t>
            </w:r>
          </w:p>
          <w:p w:rsidR="00F15EE9" w:rsidRPr="00787A12" w:rsidRDefault="00F15EE9" w:rsidP="000D3394">
            <w:pPr>
              <w:widowControl/>
              <w:tabs>
                <w:tab w:val="num" w:pos="720"/>
                <w:tab w:val="left" w:pos="1080"/>
              </w:tabs>
              <w:rPr>
                <w:rFonts w:ascii="Times New Roman" w:hAnsi="Times New Roman" w:cs="Times New Roman"/>
                <w:b/>
                <w:bCs/>
                <w:sz w:val="24"/>
                <w:szCs w:val="24"/>
              </w:rPr>
            </w:pPr>
          </w:p>
        </w:tc>
      </w:tr>
      <w:tr w:rsidR="00F15EE9" w:rsidRPr="00787A12" w:rsidTr="000D3394">
        <w:tc>
          <w:tcPr>
            <w:tcW w:w="3240" w:type="dxa"/>
            <w:vMerge w:val="restart"/>
            <w:shd w:val="clear" w:color="auto" w:fill="auto"/>
          </w:tcPr>
          <w:p w:rsidR="00F15EE9" w:rsidRPr="00787A12" w:rsidRDefault="00F15EE9" w:rsidP="000D3394">
            <w:pPr>
              <w:widowControl/>
              <w:tabs>
                <w:tab w:val="num" w:pos="720"/>
                <w:tab w:val="left" w:pos="1080"/>
              </w:tabs>
              <w:rPr>
                <w:rFonts w:ascii="Times New Roman" w:hAnsi="Times New Roman" w:cs="Times New Roman"/>
                <w:bCs/>
                <w:sz w:val="24"/>
                <w:szCs w:val="24"/>
              </w:rPr>
            </w:pPr>
            <w:r w:rsidRPr="00787A12">
              <w:rPr>
                <w:rFonts w:ascii="Times New Roman" w:hAnsi="Times New Roman" w:cs="Times New Roman"/>
                <w:b/>
                <w:bCs/>
                <w:sz w:val="24"/>
                <w:szCs w:val="24"/>
              </w:rPr>
              <w:t>008</w:t>
            </w:r>
            <w:r w:rsidRPr="00787A12">
              <w:rPr>
                <w:rFonts w:ascii="Times New Roman" w:hAnsi="Times New Roman" w:cs="Times New Roman"/>
                <w:bCs/>
                <w:sz w:val="24"/>
                <w:szCs w:val="24"/>
              </w:rPr>
              <w:t xml:space="preserve"> </w:t>
            </w:r>
          </w:p>
          <w:p w:rsidR="00F15EE9" w:rsidRPr="00787A12" w:rsidRDefault="00F15EE9" w:rsidP="000D3394">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Cs/>
                <w:sz w:val="24"/>
                <w:szCs w:val="24"/>
              </w:rPr>
              <w:t>The ESL Teacher understands the foundations of ESL education and types of ESL programs.</w:t>
            </w:r>
          </w:p>
          <w:p w:rsidR="00F15EE9" w:rsidRPr="00787A12" w:rsidRDefault="00F15EE9" w:rsidP="000D3394">
            <w:pPr>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 xml:space="preserve"> </w:t>
            </w:r>
          </w:p>
        </w:tc>
        <w:tc>
          <w:tcPr>
            <w:tcW w:w="6210" w:type="dxa"/>
            <w:shd w:val="clear" w:color="auto" w:fill="auto"/>
          </w:tcPr>
          <w:p w:rsidR="00F15EE9" w:rsidRPr="00787A12" w:rsidRDefault="00F15EE9" w:rsidP="000D3394">
            <w:pPr>
              <w:widowControl/>
              <w:numPr>
                <w:ilvl w:val="0"/>
                <w:numId w:val="3"/>
              </w:numPr>
              <w:tabs>
                <w:tab w:val="left" w:pos="72"/>
                <w:tab w:val="left" w:pos="342"/>
              </w:tabs>
              <w:ind w:left="0" w:firstLine="0"/>
              <w:rPr>
                <w:rFonts w:ascii="Times New Roman" w:hAnsi="Times New Roman" w:cs="Times New Roman"/>
                <w:bCs/>
                <w:sz w:val="24"/>
                <w:szCs w:val="24"/>
              </w:rPr>
            </w:pPr>
            <w:r w:rsidRPr="00787A12">
              <w:rPr>
                <w:rFonts w:ascii="Times New Roman" w:hAnsi="Times New Roman" w:cs="Times New Roman"/>
                <w:bCs/>
                <w:sz w:val="24"/>
                <w:szCs w:val="24"/>
              </w:rPr>
              <w:t>Knows the historical, theoretical, and policy foundations of ESL education and uses this knowledge to plan, implement, and advocate for effective ESL programs.</w:t>
            </w:r>
          </w:p>
        </w:tc>
      </w:tr>
      <w:tr w:rsidR="00F15EE9" w:rsidRPr="00787A12" w:rsidTr="000D3394">
        <w:tc>
          <w:tcPr>
            <w:tcW w:w="3240" w:type="dxa"/>
            <w:vMerge/>
            <w:shd w:val="clear" w:color="auto" w:fill="auto"/>
          </w:tcPr>
          <w:p w:rsidR="00F15EE9" w:rsidRPr="00787A12" w:rsidRDefault="00F15EE9" w:rsidP="000D3394">
            <w:pPr>
              <w:tabs>
                <w:tab w:val="num" w:pos="720"/>
                <w:tab w:val="left" w:pos="1080"/>
              </w:tabs>
              <w:rPr>
                <w:rFonts w:ascii="Times New Roman" w:hAnsi="Times New Roman" w:cs="Times New Roman"/>
                <w:b/>
                <w:bCs/>
                <w:sz w:val="24"/>
                <w:szCs w:val="24"/>
              </w:rPr>
            </w:pPr>
          </w:p>
        </w:tc>
        <w:tc>
          <w:tcPr>
            <w:tcW w:w="6210" w:type="dxa"/>
            <w:shd w:val="clear" w:color="auto" w:fill="auto"/>
          </w:tcPr>
          <w:p w:rsidR="00F15EE9" w:rsidRPr="00787A12" w:rsidRDefault="00F15EE9" w:rsidP="000D3394">
            <w:pPr>
              <w:widowControl/>
              <w:numPr>
                <w:ilvl w:val="0"/>
                <w:numId w:val="3"/>
              </w:numPr>
              <w:tabs>
                <w:tab w:val="left" w:pos="72"/>
                <w:tab w:val="left" w:pos="342"/>
              </w:tabs>
              <w:ind w:left="0" w:firstLine="0"/>
              <w:rPr>
                <w:rFonts w:ascii="Times New Roman" w:hAnsi="Times New Roman" w:cs="Times New Roman"/>
                <w:bCs/>
                <w:sz w:val="24"/>
                <w:szCs w:val="24"/>
              </w:rPr>
            </w:pPr>
            <w:r w:rsidRPr="00787A12">
              <w:rPr>
                <w:rFonts w:ascii="Times New Roman" w:hAnsi="Times New Roman" w:cs="Times New Roman"/>
                <w:bCs/>
                <w:sz w:val="24"/>
                <w:szCs w:val="24"/>
              </w:rPr>
              <w:t>Knows types of ESL programs, their characteristics, their goals, and research findings on their effectiveness.</w:t>
            </w:r>
          </w:p>
        </w:tc>
      </w:tr>
      <w:tr w:rsidR="00F15EE9" w:rsidRPr="00787A12" w:rsidTr="000D3394">
        <w:tc>
          <w:tcPr>
            <w:tcW w:w="3240" w:type="dxa"/>
            <w:vMerge/>
            <w:shd w:val="clear" w:color="auto" w:fill="auto"/>
          </w:tcPr>
          <w:p w:rsidR="00F15EE9" w:rsidRPr="00787A12" w:rsidRDefault="00F15EE9" w:rsidP="000D3394">
            <w:pPr>
              <w:tabs>
                <w:tab w:val="num" w:pos="720"/>
                <w:tab w:val="left" w:pos="1080"/>
              </w:tabs>
              <w:rPr>
                <w:rFonts w:ascii="Times New Roman" w:hAnsi="Times New Roman" w:cs="Times New Roman"/>
                <w:b/>
                <w:bCs/>
                <w:sz w:val="24"/>
                <w:szCs w:val="24"/>
              </w:rPr>
            </w:pPr>
          </w:p>
        </w:tc>
        <w:tc>
          <w:tcPr>
            <w:tcW w:w="6210" w:type="dxa"/>
            <w:shd w:val="clear" w:color="auto" w:fill="auto"/>
          </w:tcPr>
          <w:p w:rsidR="00F15EE9" w:rsidRPr="00787A12" w:rsidRDefault="00F15EE9" w:rsidP="000D3394">
            <w:pPr>
              <w:widowControl/>
              <w:numPr>
                <w:ilvl w:val="0"/>
                <w:numId w:val="3"/>
              </w:numPr>
              <w:tabs>
                <w:tab w:val="left" w:pos="0"/>
                <w:tab w:val="left" w:pos="342"/>
              </w:tabs>
              <w:ind w:left="0" w:hanging="18"/>
              <w:rPr>
                <w:rFonts w:ascii="Times New Roman" w:hAnsi="Times New Roman" w:cs="Times New Roman"/>
                <w:bCs/>
                <w:sz w:val="24"/>
                <w:szCs w:val="24"/>
              </w:rPr>
            </w:pPr>
            <w:r w:rsidRPr="00787A12">
              <w:rPr>
                <w:rFonts w:ascii="Times New Roman" w:hAnsi="Times New Roman" w:cs="Times New Roman"/>
                <w:bCs/>
                <w:sz w:val="24"/>
                <w:szCs w:val="24"/>
              </w:rPr>
              <w:t>Applies knowledge of the various types of ESL programs to make appropriate instructional and management decisions.</w:t>
            </w:r>
          </w:p>
        </w:tc>
      </w:tr>
      <w:tr w:rsidR="00F15EE9" w:rsidRPr="00787A12" w:rsidTr="000D3394">
        <w:tc>
          <w:tcPr>
            <w:tcW w:w="3240" w:type="dxa"/>
            <w:vMerge/>
            <w:shd w:val="clear" w:color="auto" w:fill="auto"/>
          </w:tcPr>
          <w:p w:rsidR="00F15EE9" w:rsidRPr="00787A12" w:rsidRDefault="00F15EE9" w:rsidP="000D3394">
            <w:pPr>
              <w:widowControl/>
              <w:tabs>
                <w:tab w:val="num" w:pos="720"/>
                <w:tab w:val="left" w:pos="1080"/>
              </w:tabs>
              <w:rPr>
                <w:rFonts w:ascii="Times New Roman" w:hAnsi="Times New Roman" w:cs="Times New Roman"/>
                <w:b/>
                <w:bCs/>
                <w:sz w:val="24"/>
                <w:szCs w:val="24"/>
              </w:rPr>
            </w:pPr>
          </w:p>
        </w:tc>
        <w:tc>
          <w:tcPr>
            <w:tcW w:w="6210" w:type="dxa"/>
            <w:shd w:val="clear" w:color="auto" w:fill="auto"/>
          </w:tcPr>
          <w:p w:rsidR="00F15EE9" w:rsidRPr="00787A12" w:rsidRDefault="00F15EE9" w:rsidP="000D3394">
            <w:pPr>
              <w:widowControl/>
              <w:numPr>
                <w:ilvl w:val="0"/>
                <w:numId w:val="3"/>
              </w:numPr>
              <w:tabs>
                <w:tab w:val="left" w:pos="72"/>
                <w:tab w:val="left" w:pos="342"/>
              </w:tabs>
              <w:ind w:left="-18" w:firstLine="0"/>
              <w:rPr>
                <w:rFonts w:ascii="Times New Roman" w:hAnsi="Times New Roman" w:cs="Times New Roman"/>
                <w:bCs/>
                <w:sz w:val="24"/>
                <w:szCs w:val="24"/>
              </w:rPr>
            </w:pPr>
            <w:r w:rsidRPr="00787A12">
              <w:rPr>
                <w:rFonts w:ascii="Times New Roman" w:hAnsi="Times New Roman" w:cs="Times New Roman"/>
                <w:bCs/>
                <w:sz w:val="24"/>
                <w:szCs w:val="24"/>
              </w:rPr>
              <w:t>Applies knowledge of research findings related to ESL education including research on instructional and management practices in ESL programs to assist in planning and implementing effective ESL programs.</w:t>
            </w:r>
          </w:p>
        </w:tc>
      </w:tr>
      <w:tr w:rsidR="00F15EE9" w:rsidRPr="00787A12" w:rsidTr="000D3394">
        <w:trPr>
          <w:trHeight w:val="1205"/>
        </w:trPr>
        <w:tc>
          <w:tcPr>
            <w:tcW w:w="3240" w:type="dxa"/>
            <w:shd w:val="clear" w:color="auto" w:fill="auto"/>
          </w:tcPr>
          <w:p w:rsidR="00F15EE9" w:rsidRPr="00787A12" w:rsidRDefault="00F15EE9" w:rsidP="000D3394">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010</w:t>
            </w:r>
          </w:p>
          <w:p w:rsidR="00F15EE9" w:rsidRPr="00787A12" w:rsidRDefault="00F15EE9" w:rsidP="000D3394">
            <w:pPr>
              <w:widowControl/>
              <w:tabs>
                <w:tab w:val="num" w:pos="720"/>
                <w:tab w:val="left" w:pos="1080"/>
              </w:tabs>
              <w:rPr>
                <w:rFonts w:ascii="Times New Roman" w:hAnsi="Times New Roman" w:cs="Times New Roman"/>
                <w:bCs/>
                <w:sz w:val="24"/>
                <w:szCs w:val="24"/>
              </w:rPr>
            </w:pPr>
            <w:r w:rsidRPr="00787A12">
              <w:rPr>
                <w:rFonts w:ascii="Times New Roman" w:hAnsi="Times New Roman" w:cs="Times New Roman"/>
                <w:bCs/>
                <w:sz w:val="24"/>
                <w:szCs w:val="24"/>
              </w:rPr>
              <w:t>The ESL teacher knows how to serve as an advocate for ESL students and facilitate family and community involvement in their education.</w:t>
            </w:r>
          </w:p>
        </w:tc>
        <w:tc>
          <w:tcPr>
            <w:tcW w:w="6210" w:type="dxa"/>
            <w:shd w:val="clear" w:color="auto" w:fill="auto"/>
          </w:tcPr>
          <w:p w:rsidR="00F15EE9" w:rsidRPr="00787A12" w:rsidRDefault="00F15EE9" w:rsidP="000D3394">
            <w:pPr>
              <w:widowControl/>
              <w:numPr>
                <w:ilvl w:val="0"/>
                <w:numId w:val="2"/>
              </w:numPr>
              <w:tabs>
                <w:tab w:val="left" w:pos="0"/>
                <w:tab w:val="left" w:pos="342"/>
              </w:tabs>
              <w:ind w:left="0" w:firstLine="0"/>
              <w:rPr>
                <w:rFonts w:ascii="Times New Roman" w:hAnsi="Times New Roman" w:cs="Times New Roman"/>
                <w:bCs/>
                <w:sz w:val="24"/>
                <w:szCs w:val="24"/>
              </w:rPr>
            </w:pPr>
            <w:r w:rsidRPr="00787A12">
              <w:rPr>
                <w:rFonts w:ascii="Times New Roman" w:hAnsi="Times New Roman" w:cs="Times New Roman"/>
                <w:bCs/>
                <w:sz w:val="24"/>
                <w:szCs w:val="24"/>
              </w:rPr>
              <w:t>Applies knowledge of effective strategies advocating for educational and social equity for ESL students (participation in LPAC, ARD, Site based Decision Making committees) and serving as a resource for teachers</w:t>
            </w:r>
          </w:p>
        </w:tc>
      </w:tr>
    </w:tbl>
    <w:p w:rsidR="000E5EED" w:rsidRDefault="000E5EED" w:rsidP="00F15EE9">
      <w:pPr>
        <w:widowControl/>
        <w:tabs>
          <w:tab w:val="num" w:pos="720"/>
          <w:tab w:val="left" w:pos="1080"/>
        </w:tabs>
        <w:rPr>
          <w:rFonts w:ascii="Times New Roman" w:hAnsi="Times New Roman" w:cs="Times New Roman"/>
          <w:b/>
          <w:bCs/>
          <w:sz w:val="24"/>
          <w:szCs w:val="24"/>
        </w:rPr>
      </w:pPr>
    </w:p>
    <w:p w:rsidR="000E5EED" w:rsidRDefault="000E5EED" w:rsidP="00F15EE9">
      <w:pPr>
        <w:widowControl/>
        <w:tabs>
          <w:tab w:val="num" w:pos="720"/>
          <w:tab w:val="left" w:pos="1080"/>
        </w:tabs>
        <w:rPr>
          <w:rFonts w:ascii="Times New Roman" w:hAnsi="Times New Roman" w:cs="Times New Roman"/>
          <w:b/>
          <w:bCs/>
          <w:sz w:val="24"/>
          <w:szCs w:val="24"/>
        </w:rPr>
      </w:pPr>
    </w:p>
    <w:p w:rsidR="000E5EED" w:rsidRDefault="000E5EED" w:rsidP="00F15EE9">
      <w:pPr>
        <w:widowControl/>
        <w:tabs>
          <w:tab w:val="num" w:pos="720"/>
          <w:tab w:val="left" w:pos="1080"/>
        </w:tabs>
        <w:rPr>
          <w:rFonts w:ascii="Times New Roman" w:hAnsi="Times New Roman" w:cs="Times New Roman"/>
          <w:b/>
          <w:bCs/>
          <w:sz w:val="24"/>
          <w:szCs w:val="24"/>
        </w:rPr>
      </w:pPr>
    </w:p>
    <w:p w:rsidR="00F15EE9" w:rsidRPr="00787A12" w:rsidRDefault="00F15EE9" w:rsidP="00F15EE9">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lastRenderedPageBreak/>
        <w:t>DOMAIN I – Bilingual Education</w:t>
      </w:r>
    </w:p>
    <w:p w:rsidR="00F15EE9" w:rsidRPr="00787A12" w:rsidRDefault="00F15EE9" w:rsidP="00F15EE9">
      <w:pPr>
        <w:widowControl/>
        <w:tabs>
          <w:tab w:val="num" w:pos="720"/>
          <w:tab w:val="left" w:pos="1080"/>
        </w:tabs>
        <w:ind w:firstLine="540"/>
        <w:rPr>
          <w:rFonts w:ascii="Times New Roman" w:hAnsi="Times New Roman" w:cs="Times New Roman"/>
          <w:b/>
          <w:bCs/>
          <w:sz w:val="24"/>
          <w:szCs w:val="24"/>
        </w:rPr>
      </w:pP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4"/>
        <w:gridCol w:w="6760"/>
      </w:tblGrid>
      <w:tr w:rsidR="00F15EE9" w:rsidRPr="00787A12" w:rsidTr="000D3394">
        <w:trPr>
          <w:trHeight w:val="613"/>
        </w:trPr>
        <w:tc>
          <w:tcPr>
            <w:tcW w:w="2704" w:type="dxa"/>
            <w:shd w:val="clear" w:color="auto" w:fill="95B3D7" w:themeFill="accent1" w:themeFillTint="99"/>
          </w:tcPr>
          <w:p w:rsidR="00F15EE9" w:rsidRPr="00787A12" w:rsidRDefault="00F15EE9" w:rsidP="000D3394">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Competency</w:t>
            </w:r>
          </w:p>
        </w:tc>
        <w:tc>
          <w:tcPr>
            <w:tcW w:w="6760" w:type="dxa"/>
            <w:shd w:val="clear" w:color="auto" w:fill="95B3D7" w:themeFill="accent1" w:themeFillTint="99"/>
          </w:tcPr>
          <w:p w:rsidR="00F15EE9" w:rsidRPr="00787A12" w:rsidRDefault="00F15EE9" w:rsidP="000D3394">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Sub-competencies</w:t>
            </w:r>
          </w:p>
          <w:p w:rsidR="00F15EE9" w:rsidRPr="00787A12" w:rsidRDefault="00F15EE9" w:rsidP="000D3394">
            <w:pPr>
              <w:widowControl/>
              <w:tabs>
                <w:tab w:val="num" w:pos="720"/>
                <w:tab w:val="left" w:pos="1080"/>
              </w:tabs>
              <w:rPr>
                <w:rFonts w:ascii="Times New Roman" w:hAnsi="Times New Roman" w:cs="Times New Roman"/>
                <w:b/>
                <w:bCs/>
                <w:sz w:val="24"/>
                <w:szCs w:val="24"/>
              </w:rPr>
            </w:pPr>
          </w:p>
        </w:tc>
      </w:tr>
      <w:tr w:rsidR="00F15EE9" w:rsidRPr="00787A12" w:rsidTr="000D3394">
        <w:trPr>
          <w:trHeight w:val="1261"/>
        </w:trPr>
        <w:tc>
          <w:tcPr>
            <w:tcW w:w="2704" w:type="dxa"/>
            <w:vMerge w:val="restart"/>
            <w:shd w:val="clear" w:color="auto" w:fill="auto"/>
          </w:tcPr>
          <w:p w:rsidR="00F15EE9" w:rsidRPr="00787A12" w:rsidRDefault="00F15EE9" w:rsidP="000D3394">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 xml:space="preserve">001 </w:t>
            </w:r>
          </w:p>
          <w:p w:rsidR="00F15EE9" w:rsidRPr="00787A12" w:rsidRDefault="00F15EE9" w:rsidP="000D3394">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Cs/>
                <w:sz w:val="24"/>
                <w:szCs w:val="24"/>
              </w:rPr>
              <w:t>The beginning bilingual education teacher understands the foundations of bilingual education and the concepts of bilingualism and biculturalism and applies this knowledge to create an effective learning environment for students in the bilingual education program.</w:t>
            </w:r>
          </w:p>
        </w:tc>
        <w:tc>
          <w:tcPr>
            <w:tcW w:w="6760" w:type="dxa"/>
            <w:shd w:val="clear" w:color="auto" w:fill="auto"/>
          </w:tcPr>
          <w:p w:rsidR="00F15EE9" w:rsidRDefault="00F15EE9" w:rsidP="000D3394">
            <w:pPr>
              <w:widowControl/>
              <w:numPr>
                <w:ilvl w:val="0"/>
                <w:numId w:val="4"/>
              </w:numPr>
              <w:tabs>
                <w:tab w:val="left" w:pos="0"/>
                <w:tab w:val="left" w:pos="318"/>
              </w:tabs>
              <w:ind w:left="0" w:firstLine="0"/>
              <w:rPr>
                <w:rFonts w:ascii="Times New Roman" w:hAnsi="Times New Roman" w:cs="Times New Roman"/>
                <w:bCs/>
                <w:sz w:val="24"/>
                <w:szCs w:val="24"/>
              </w:rPr>
            </w:pPr>
            <w:r w:rsidRPr="00787A12">
              <w:rPr>
                <w:rFonts w:ascii="Times New Roman" w:hAnsi="Times New Roman" w:cs="Times New Roman"/>
                <w:bCs/>
                <w:sz w:val="24"/>
                <w:szCs w:val="24"/>
              </w:rPr>
              <w:t>Understands the historical background of bilingual education in the US including pertinent federal and state legislation, significant court cases related to bilingual education and the effects of demographic changes on bilingual education.</w:t>
            </w:r>
          </w:p>
          <w:p w:rsidR="00F15EE9" w:rsidRPr="00787A12" w:rsidRDefault="00F15EE9" w:rsidP="000D3394">
            <w:pPr>
              <w:widowControl/>
              <w:tabs>
                <w:tab w:val="left" w:pos="0"/>
                <w:tab w:val="left" w:pos="318"/>
              </w:tabs>
              <w:rPr>
                <w:rFonts w:ascii="Times New Roman" w:hAnsi="Times New Roman" w:cs="Times New Roman"/>
                <w:bCs/>
                <w:sz w:val="24"/>
                <w:szCs w:val="24"/>
              </w:rPr>
            </w:pPr>
          </w:p>
        </w:tc>
      </w:tr>
      <w:tr w:rsidR="00F15EE9" w:rsidRPr="00787A12" w:rsidTr="000D3394">
        <w:trPr>
          <w:trHeight w:val="954"/>
        </w:trPr>
        <w:tc>
          <w:tcPr>
            <w:tcW w:w="2704" w:type="dxa"/>
            <w:vMerge/>
            <w:shd w:val="clear" w:color="auto" w:fill="auto"/>
          </w:tcPr>
          <w:p w:rsidR="00F15EE9" w:rsidRPr="00787A12" w:rsidRDefault="00F15EE9" w:rsidP="000D3394">
            <w:pPr>
              <w:widowControl/>
              <w:tabs>
                <w:tab w:val="num" w:pos="720"/>
                <w:tab w:val="left" w:pos="1080"/>
              </w:tabs>
              <w:rPr>
                <w:rFonts w:ascii="Times New Roman" w:hAnsi="Times New Roman" w:cs="Times New Roman"/>
                <w:b/>
                <w:bCs/>
                <w:sz w:val="24"/>
                <w:szCs w:val="24"/>
                <w:highlight w:val="yellow"/>
              </w:rPr>
            </w:pPr>
          </w:p>
        </w:tc>
        <w:tc>
          <w:tcPr>
            <w:tcW w:w="6760" w:type="dxa"/>
            <w:shd w:val="clear" w:color="auto" w:fill="auto"/>
          </w:tcPr>
          <w:p w:rsidR="00F15EE9" w:rsidRDefault="00F15EE9" w:rsidP="000D3394">
            <w:pPr>
              <w:widowControl/>
              <w:numPr>
                <w:ilvl w:val="0"/>
                <w:numId w:val="5"/>
              </w:numPr>
              <w:tabs>
                <w:tab w:val="left" w:pos="0"/>
                <w:tab w:val="left" w:pos="318"/>
              </w:tabs>
              <w:ind w:left="0" w:firstLine="0"/>
              <w:rPr>
                <w:rFonts w:ascii="Times New Roman" w:hAnsi="Times New Roman" w:cs="Times New Roman"/>
                <w:bCs/>
                <w:sz w:val="24"/>
                <w:szCs w:val="24"/>
              </w:rPr>
            </w:pPr>
            <w:r w:rsidRPr="00787A12">
              <w:rPr>
                <w:rFonts w:ascii="Times New Roman" w:hAnsi="Times New Roman" w:cs="Times New Roman"/>
                <w:bCs/>
                <w:sz w:val="24"/>
                <w:szCs w:val="24"/>
              </w:rPr>
              <w:t>Demonstrates an awareness of global issues and perspectives related to bilingual education, including how bilingual education and bilingualism are perceived throughout the world.</w:t>
            </w:r>
          </w:p>
          <w:p w:rsidR="00F15EE9" w:rsidRPr="00787A12" w:rsidRDefault="00F15EE9" w:rsidP="000D3394">
            <w:pPr>
              <w:widowControl/>
              <w:tabs>
                <w:tab w:val="left" w:pos="0"/>
                <w:tab w:val="left" w:pos="318"/>
              </w:tabs>
              <w:rPr>
                <w:rFonts w:ascii="Times New Roman" w:hAnsi="Times New Roman" w:cs="Times New Roman"/>
                <w:bCs/>
                <w:sz w:val="24"/>
                <w:szCs w:val="24"/>
              </w:rPr>
            </w:pPr>
          </w:p>
        </w:tc>
      </w:tr>
      <w:tr w:rsidR="00F15EE9" w:rsidRPr="00787A12" w:rsidTr="000D3394">
        <w:trPr>
          <w:trHeight w:val="1261"/>
        </w:trPr>
        <w:tc>
          <w:tcPr>
            <w:tcW w:w="2704" w:type="dxa"/>
            <w:vMerge/>
            <w:shd w:val="clear" w:color="auto" w:fill="auto"/>
          </w:tcPr>
          <w:p w:rsidR="00F15EE9" w:rsidRPr="00787A12" w:rsidRDefault="00F15EE9" w:rsidP="000D3394">
            <w:pPr>
              <w:widowControl/>
              <w:tabs>
                <w:tab w:val="num" w:pos="720"/>
                <w:tab w:val="left" w:pos="1080"/>
              </w:tabs>
              <w:rPr>
                <w:rFonts w:ascii="Times New Roman" w:hAnsi="Times New Roman" w:cs="Times New Roman"/>
                <w:b/>
                <w:bCs/>
                <w:sz w:val="24"/>
                <w:szCs w:val="24"/>
              </w:rPr>
            </w:pPr>
          </w:p>
        </w:tc>
        <w:tc>
          <w:tcPr>
            <w:tcW w:w="6760" w:type="dxa"/>
            <w:shd w:val="clear" w:color="auto" w:fill="auto"/>
          </w:tcPr>
          <w:p w:rsidR="00F15EE9" w:rsidRPr="00787A12" w:rsidRDefault="00F15EE9" w:rsidP="000D3394">
            <w:pPr>
              <w:widowControl/>
              <w:numPr>
                <w:ilvl w:val="0"/>
                <w:numId w:val="5"/>
              </w:numPr>
              <w:tabs>
                <w:tab w:val="left" w:pos="0"/>
                <w:tab w:val="left" w:pos="318"/>
              </w:tabs>
              <w:ind w:left="0" w:firstLine="0"/>
              <w:rPr>
                <w:rFonts w:ascii="Times New Roman" w:hAnsi="Times New Roman" w:cs="Times New Roman"/>
                <w:b/>
                <w:bCs/>
                <w:sz w:val="24"/>
                <w:szCs w:val="24"/>
              </w:rPr>
            </w:pPr>
            <w:r w:rsidRPr="00787A12">
              <w:rPr>
                <w:rFonts w:ascii="Times New Roman" w:hAnsi="Times New Roman" w:cs="Times New Roman"/>
                <w:bCs/>
                <w:sz w:val="24"/>
                <w:szCs w:val="24"/>
              </w:rPr>
              <w:t>Understands the</w:t>
            </w:r>
            <w:r w:rsidRPr="00787A12">
              <w:rPr>
                <w:rFonts w:ascii="Times New Roman" w:hAnsi="Times New Roman" w:cs="Times New Roman"/>
                <w:b/>
                <w:bCs/>
                <w:sz w:val="24"/>
                <w:szCs w:val="24"/>
              </w:rPr>
              <w:t xml:space="preserve"> </w:t>
            </w:r>
            <w:r w:rsidRPr="00787A12">
              <w:rPr>
                <w:rFonts w:ascii="Times New Roman" w:hAnsi="Times New Roman" w:cs="Times New Roman"/>
                <w:bCs/>
                <w:sz w:val="24"/>
                <w:szCs w:val="24"/>
              </w:rPr>
              <w:t>importance of creating an additive educational program that reinforces a bicultural identity, including understanding the differences between acculturation and assimilation.</w:t>
            </w:r>
          </w:p>
        </w:tc>
      </w:tr>
      <w:tr w:rsidR="00F15EE9" w:rsidRPr="00787A12" w:rsidTr="000D3394">
        <w:trPr>
          <w:trHeight w:val="1261"/>
        </w:trPr>
        <w:tc>
          <w:tcPr>
            <w:tcW w:w="2704" w:type="dxa"/>
            <w:vMerge/>
            <w:shd w:val="clear" w:color="auto" w:fill="auto"/>
          </w:tcPr>
          <w:p w:rsidR="00F15EE9" w:rsidRPr="00787A12" w:rsidRDefault="00F15EE9" w:rsidP="000D3394">
            <w:pPr>
              <w:widowControl/>
              <w:tabs>
                <w:tab w:val="num" w:pos="720"/>
                <w:tab w:val="left" w:pos="1080"/>
              </w:tabs>
              <w:rPr>
                <w:rFonts w:ascii="Times New Roman" w:hAnsi="Times New Roman" w:cs="Times New Roman"/>
                <w:b/>
                <w:bCs/>
                <w:sz w:val="24"/>
                <w:szCs w:val="24"/>
              </w:rPr>
            </w:pPr>
          </w:p>
        </w:tc>
        <w:tc>
          <w:tcPr>
            <w:tcW w:w="6760" w:type="dxa"/>
            <w:shd w:val="clear" w:color="auto" w:fill="auto"/>
          </w:tcPr>
          <w:p w:rsidR="00F15EE9" w:rsidRPr="00787A12" w:rsidRDefault="00F15EE9" w:rsidP="000D3394">
            <w:pPr>
              <w:widowControl/>
              <w:numPr>
                <w:ilvl w:val="0"/>
                <w:numId w:val="5"/>
              </w:numPr>
              <w:tabs>
                <w:tab w:val="left" w:pos="0"/>
                <w:tab w:val="left" w:pos="353"/>
              </w:tabs>
              <w:ind w:left="0" w:hanging="7"/>
              <w:rPr>
                <w:rFonts w:ascii="Times New Roman" w:hAnsi="Times New Roman" w:cs="Times New Roman"/>
                <w:bCs/>
                <w:sz w:val="24"/>
                <w:szCs w:val="24"/>
              </w:rPr>
            </w:pPr>
            <w:r w:rsidRPr="000953AF">
              <w:rPr>
                <w:rFonts w:ascii="Times New Roman" w:hAnsi="Times New Roman" w:cs="Times New Roman"/>
                <w:bCs/>
                <w:sz w:val="24"/>
                <w:szCs w:val="24"/>
              </w:rPr>
              <w:t>Uses knowledge of the historical, legal, legislative and global contexts of bilingual education to be an effective advocate for the bilingual education program and to advocate equity for bilingual students.</w:t>
            </w:r>
          </w:p>
        </w:tc>
      </w:tr>
      <w:tr w:rsidR="00F15EE9" w:rsidRPr="00787A12" w:rsidTr="000D3394">
        <w:trPr>
          <w:trHeight w:val="954"/>
        </w:trPr>
        <w:tc>
          <w:tcPr>
            <w:tcW w:w="2704" w:type="dxa"/>
            <w:vMerge/>
            <w:shd w:val="clear" w:color="auto" w:fill="auto"/>
          </w:tcPr>
          <w:p w:rsidR="00F15EE9" w:rsidRPr="00787A12" w:rsidRDefault="00F15EE9" w:rsidP="000D3394">
            <w:pPr>
              <w:widowControl/>
              <w:tabs>
                <w:tab w:val="num" w:pos="720"/>
                <w:tab w:val="left" w:pos="1080"/>
              </w:tabs>
              <w:rPr>
                <w:rFonts w:ascii="Times New Roman" w:hAnsi="Times New Roman" w:cs="Times New Roman"/>
                <w:b/>
                <w:bCs/>
                <w:sz w:val="24"/>
                <w:szCs w:val="24"/>
              </w:rPr>
            </w:pPr>
          </w:p>
        </w:tc>
        <w:tc>
          <w:tcPr>
            <w:tcW w:w="6760" w:type="dxa"/>
            <w:shd w:val="clear" w:color="auto" w:fill="auto"/>
          </w:tcPr>
          <w:p w:rsidR="00F15EE9" w:rsidRPr="00787A12" w:rsidRDefault="00F15EE9" w:rsidP="000D3394">
            <w:pPr>
              <w:widowControl/>
              <w:numPr>
                <w:ilvl w:val="0"/>
                <w:numId w:val="5"/>
              </w:numPr>
              <w:tabs>
                <w:tab w:val="left" w:pos="173"/>
                <w:tab w:val="left" w:pos="353"/>
              </w:tabs>
              <w:ind w:left="0" w:firstLine="0"/>
              <w:rPr>
                <w:rFonts w:ascii="Times New Roman" w:hAnsi="Times New Roman" w:cs="Times New Roman"/>
                <w:bCs/>
                <w:sz w:val="24"/>
                <w:szCs w:val="24"/>
              </w:rPr>
            </w:pPr>
            <w:r w:rsidRPr="00787A12">
              <w:rPr>
                <w:rFonts w:ascii="Times New Roman" w:hAnsi="Times New Roman" w:cs="Times New Roman"/>
                <w:bCs/>
                <w:sz w:val="24"/>
                <w:szCs w:val="24"/>
              </w:rPr>
              <w:t>Understands convergent research related to bilingual education and applies convergent research when making instructional decisions.</w:t>
            </w:r>
          </w:p>
        </w:tc>
      </w:tr>
      <w:tr w:rsidR="00F15EE9" w:rsidRPr="00787A12" w:rsidTr="000D3394">
        <w:trPr>
          <w:trHeight w:val="1585"/>
        </w:trPr>
        <w:tc>
          <w:tcPr>
            <w:tcW w:w="2704" w:type="dxa"/>
            <w:vMerge/>
            <w:shd w:val="clear" w:color="auto" w:fill="auto"/>
          </w:tcPr>
          <w:p w:rsidR="00F15EE9" w:rsidRPr="00787A12" w:rsidRDefault="00F15EE9" w:rsidP="000D3394">
            <w:pPr>
              <w:widowControl/>
              <w:tabs>
                <w:tab w:val="num" w:pos="720"/>
                <w:tab w:val="left" w:pos="1080"/>
              </w:tabs>
              <w:rPr>
                <w:rFonts w:ascii="Times New Roman" w:hAnsi="Times New Roman" w:cs="Times New Roman"/>
                <w:b/>
                <w:bCs/>
                <w:sz w:val="24"/>
                <w:szCs w:val="24"/>
              </w:rPr>
            </w:pPr>
          </w:p>
        </w:tc>
        <w:tc>
          <w:tcPr>
            <w:tcW w:w="6760" w:type="dxa"/>
            <w:shd w:val="clear" w:color="auto" w:fill="auto"/>
          </w:tcPr>
          <w:p w:rsidR="00F15EE9" w:rsidRPr="00787A12" w:rsidRDefault="00F15EE9" w:rsidP="000D3394">
            <w:pPr>
              <w:widowControl/>
              <w:numPr>
                <w:ilvl w:val="0"/>
                <w:numId w:val="5"/>
              </w:numPr>
              <w:tabs>
                <w:tab w:val="left" w:pos="173"/>
                <w:tab w:val="left" w:pos="353"/>
              </w:tabs>
              <w:ind w:left="0" w:firstLine="0"/>
              <w:rPr>
                <w:rFonts w:ascii="Times New Roman" w:hAnsi="Times New Roman" w:cs="Times New Roman"/>
                <w:bCs/>
                <w:sz w:val="24"/>
                <w:szCs w:val="24"/>
              </w:rPr>
            </w:pPr>
            <w:r w:rsidRPr="00787A12">
              <w:rPr>
                <w:rFonts w:ascii="Times New Roman" w:hAnsi="Times New Roman" w:cs="Times New Roman"/>
                <w:bCs/>
                <w:sz w:val="24"/>
                <w:szCs w:val="24"/>
              </w:rPr>
              <w:t>Knows models of bilingual education, including characteristics and goals of various types of bilingual education programs, research findings on the effectiveness of various models of bilingual education and factors that determine the nature of a bilingual program on a particular campus.</w:t>
            </w:r>
          </w:p>
        </w:tc>
      </w:tr>
      <w:tr w:rsidR="00F15EE9" w:rsidRPr="00787A12" w:rsidTr="000D3394">
        <w:trPr>
          <w:trHeight w:val="1261"/>
        </w:trPr>
        <w:tc>
          <w:tcPr>
            <w:tcW w:w="2704" w:type="dxa"/>
            <w:vMerge/>
            <w:shd w:val="clear" w:color="auto" w:fill="auto"/>
          </w:tcPr>
          <w:p w:rsidR="00F15EE9" w:rsidRPr="00787A12" w:rsidRDefault="00F15EE9" w:rsidP="000D3394">
            <w:pPr>
              <w:widowControl/>
              <w:tabs>
                <w:tab w:val="num" w:pos="720"/>
                <w:tab w:val="left" w:pos="1080"/>
              </w:tabs>
              <w:rPr>
                <w:rFonts w:ascii="Times New Roman" w:hAnsi="Times New Roman" w:cs="Times New Roman"/>
                <w:b/>
                <w:bCs/>
                <w:sz w:val="24"/>
                <w:szCs w:val="24"/>
              </w:rPr>
            </w:pPr>
          </w:p>
        </w:tc>
        <w:tc>
          <w:tcPr>
            <w:tcW w:w="6760" w:type="dxa"/>
            <w:shd w:val="clear" w:color="auto" w:fill="auto"/>
          </w:tcPr>
          <w:p w:rsidR="00F15EE9" w:rsidRPr="00787A12" w:rsidRDefault="00F15EE9" w:rsidP="000D3394">
            <w:pPr>
              <w:widowControl/>
              <w:numPr>
                <w:ilvl w:val="0"/>
                <w:numId w:val="5"/>
              </w:numPr>
              <w:tabs>
                <w:tab w:val="left" w:pos="173"/>
                <w:tab w:val="left" w:pos="353"/>
              </w:tabs>
              <w:ind w:left="0" w:firstLine="0"/>
              <w:rPr>
                <w:rFonts w:ascii="Times New Roman" w:hAnsi="Times New Roman" w:cs="Times New Roman"/>
                <w:bCs/>
                <w:sz w:val="24"/>
                <w:szCs w:val="24"/>
              </w:rPr>
            </w:pPr>
            <w:r w:rsidRPr="00787A12">
              <w:rPr>
                <w:rFonts w:ascii="Times New Roman" w:hAnsi="Times New Roman" w:cs="Times New Roman"/>
                <w:bCs/>
                <w:sz w:val="24"/>
                <w:szCs w:val="24"/>
              </w:rPr>
              <w:t>Uses knowledge of various bilingual education models to make appropriate instructional decisions based on program model and design, and selects appropriate instructional strategies and materials in relation to specific programs models.</w:t>
            </w:r>
          </w:p>
        </w:tc>
      </w:tr>
    </w:tbl>
    <w:p w:rsidR="00F15EE9" w:rsidRDefault="00F15EE9" w:rsidP="00F15EE9">
      <w:pPr>
        <w:spacing w:line="321" w:lineRule="exact"/>
        <w:rPr>
          <w:rFonts w:ascii="Times New Roman" w:hAnsi="Times New Roman" w:cs="Times New Roman"/>
          <w:b/>
          <w:bCs/>
          <w:sz w:val="24"/>
          <w:szCs w:val="24"/>
        </w:rPr>
      </w:pPr>
    </w:p>
    <w:p w:rsidR="00F15EE9" w:rsidRDefault="00F15EE9" w:rsidP="00F15EE9">
      <w:pPr>
        <w:spacing w:line="321" w:lineRule="exact"/>
        <w:rPr>
          <w:rFonts w:ascii="Times New Roman" w:hAnsi="Times New Roman" w:cs="Times New Roman"/>
          <w:b/>
          <w:bCs/>
          <w:sz w:val="24"/>
          <w:szCs w:val="24"/>
        </w:rPr>
      </w:pPr>
    </w:p>
    <w:p w:rsidR="00815EFC" w:rsidRDefault="00815EFC" w:rsidP="00F15EE9">
      <w:pPr>
        <w:spacing w:line="321" w:lineRule="exact"/>
        <w:rPr>
          <w:rFonts w:ascii="Times New Roman" w:hAnsi="Times New Roman" w:cs="Times New Roman"/>
          <w:b/>
          <w:bCs/>
          <w:sz w:val="24"/>
          <w:szCs w:val="24"/>
        </w:rPr>
      </w:pPr>
    </w:p>
    <w:p w:rsidR="00815EFC" w:rsidRDefault="00815EFC" w:rsidP="00F15EE9">
      <w:pPr>
        <w:spacing w:line="321" w:lineRule="exact"/>
        <w:rPr>
          <w:rFonts w:ascii="Times New Roman" w:hAnsi="Times New Roman" w:cs="Times New Roman"/>
          <w:b/>
          <w:bCs/>
          <w:sz w:val="24"/>
          <w:szCs w:val="24"/>
        </w:rPr>
      </w:pPr>
    </w:p>
    <w:p w:rsidR="00815EFC" w:rsidRDefault="00815EFC" w:rsidP="00F15EE9">
      <w:pPr>
        <w:spacing w:line="321" w:lineRule="exact"/>
        <w:rPr>
          <w:rFonts w:ascii="Times New Roman" w:hAnsi="Times New Roman" w:cs="Times New Roman"/>
          <w:b/>
          <w:bCs/>
          <w:sz w:val="24"/>
          <w:szCs w:val="24"/>
        </w:rPr>
      </w:pPr>
    </w:p>
    <w:p w:rsidR="00815EFC" w:rsidRDefault="00815EFC" w:rsidP="00F15EE9">
      <w:pPr>
        <w:spacing w:line="321" w:lineRule="exact"/>
        <w:rPr>
          <w:rFonts w:ascii="Times New Roman" w:hAnsi="Times New Roman" w:cs="Times New Roman"/>
          <w:b/>
          <w:bCs/>
          <w:sz w:val="24"/>
          <w:szCs w:val="24"/>
        </w:rPr>
      </w:pPr>
    </w:p>
    <w:p w:rsidR="00815EFC" w:rsidRDefault="00815EFC" w:rsidP="00F15EE9">
      <w:pPr>
        <w:spacing w:line="321" w:lineRule="exact"/>
        <w:rPr>
          <w:rFonts w:ascii="Times New Roman" w:hAnsi="Times New Roman" w:cs="Times New Roman"/>
          <w:b/>
          <w:bCs/>
          <w:sz w:val="24"/>
          <w:szCs w:val="24"/>
        </w:rPr>
      </w:pPr>
    </w:p>
    <w:p w:rsidR="00815EFC" w:rsidRDefault="00815EFC" w:rsidP="00F15EE9">
      <w:pPr>
        <w:spacing w:line="321" w:lineRule="exact"/>
        <w:rPr>
          <w:rFonts w:ascii="Times New Roman" w:hAnsi="Times New Roman" w:cs="Times New Roman"/>
          <w:b/>
          <w:bCs/>
          <w:sz w:val="24"/>
          <w:szCs w:val="24"/>
        </w:rPr>
      </w:pPr>
    </w:p>
    <w:p w:rsidR="00815EFC" w:rsidRDefault="00815EFC" w:rsidP="00F15EE9">
      <w:pPr>
        <w:spacing w:line="321" w:lineRule="exact"/>
        <w:rPr>
          <w:rFonts w:ascii="Times New Roman" w:hAnsi="Times New Roman" w:cs="Times New Roman"/>
          <w:b/>
          <w:bCs/>
          <w:sz w:val="24"/>
          <w:szCs w:val="24"/>
        </w:rPr>
      </w:pPr>
    </w:p>
    <w:p w:rsidR="00815EFC" w:rsidRDefault="00815EFC" w:rsidP="00F15EE9">
      <w:pPr>
        <w:spacing w:line="321" w:lineRule="exact"/>
        <w:rPr>
          <w:rFonts w:ascii="Times New Roman" w:hAnsi="Times New Roman" w:cs="Times New Roman"/>
          <w:b/>
          <w:bCs/>
          <w:sz w:val="24"/>
          <w:szCs w:val="24"/>
        </w:rPr>
      </w:pPr>
    </w:p>
    <w:p w:rsidR="00F15EE9" w:rsidRDefault="00F15EE9" w:rsidP="00F15EE9">
      <w:pPr>
        <w:spacing w:line="321" w:lineRule="exact"/>
        <w:rPr>
          <w:rFonts w:ascii="Times New Roman" w:hAnsi="Times New Roman" w:cs="Times New Roman"/>
          <w:b/>
          <w:bCs/>
          <w:sz w:val="24"/>
          <w:szCs w:val="24"/>
        </w:rPr>
      </w:pPr>
      <w:r>
        <w:rPr>
          <w:rFonts w:ascii="Times New Roman" w:hAnsi="Times New Roman" w:cs="Times New Roman"/>
          <w:b/>
          <w:bCs/>
          <w:sz w:val="24"/>
          <w:szCs w:val="24"/>
        </w:rPr>
        <w:t>Science of Teaching Reading</w:t>
      </w:r>
    </w:p>
    <w:p w:rsidR="00F15EE9" w:rsidRDefault="00F15EE9" w:rsidP="00F15EE9">
      <w:pPr>
        <w:spacing w:line="321" w:lineRule="exact"/>
        <w:rPr>
          <w:rFonts w:ascii="Times New Roman" w:hAnsi="Times New Roman" w:cs="Times New Roman"/>
          <w:b/>
          <w:bCs/>
          <w:sz w:val="24"/>
          <w:szCs w:val="24"/>
        </w:rPr>
      </w:pPr>
      <w:r>
        <w:rPr>
          <w:rFonts w:ascii="Times New Roman" w:hAnsi="Times New Roman" w:cs="Times New Roman"/>
          <w:b/>
          <w:bCs/>
          <w:sz w:val="24"/>
          <w:szCs w:val="24"/>
        </w:rPr>
        <w:t>Domain I: Reading Pedagogy</w:t>
      </w:r>
    </w:p>
    <w:p w:rsidR="00F15EE9" w:rsidRDefault="00F15EE9" w:rsidP="00F15EE9">
      <w:pPr>
        <w:spacing w:line="321" w:lineRule="exact"/>
        <w:rPr>
          <w:rFonts w:ascii="Times New Roman" w:hAnsi="Times New Roman" w:cs="Times New Roman"/>
          <w:b/>
          <w:bCs/>
          <w:sz w:val="24"/>
          <w:szCs w:val="24"/>
        </w:rPr>
      </w:pP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4"/>
        <w:gridCol w:w="6760"/>
      </w:tblGrid>
      <w:tr w:rsidR="00F15EE9" w:rsidRPr="00787A12" w:rsidTr="000D3394">
        <w:trPr>
          <w:trHeight w:val="613"/>
        </w:trPr>
        <w:tc>
          <w:tcPr>
            <w:tcW w:w="2704" w:type="dxa"/>
            <w:shd w:val="clear" w:color="auto" w:fill="95B3D7" w:themeFill="accent1" w:themeFillTint="99"/>
          </w:tcPr>
          <w:p w:rsidR="00F15EE9" w:rsidRPr="00787A12" w:rsidRDefault="00F15EE9" w:rsidP="000D3394">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Competency</w:t>
            </w:r>
          </w:p>
        </w:tc>
        <w:tc>
          <w:tcPr>
            <w:tcW w:w="6760" w:type="dxa"/>
            <w:shd w:val="clear" w:color="auto" w:fill="95B3D7" w:themeFill="accent1" w:themeFillTint="99"/>
          </w:tcPr>
          <w:p w:rsidR="00F15EE9" w:rsidRPr="00787A12" w:rsidRDefault="00F15EE9" w:rsidP="000D3394">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Sub-competencies</w:t>
            </w:r>
          </w:p>
          <w:p w:rsidR="00F15EE9" w:rsidRPr="00787A12" w:rsidRDefault="00F15EE9" w:rsidP="000D3394">
            <w:pPr>
              <w:widowControl/>
              <w:tabs>
                <w:tab w:val="num" w:pos="720"/>
                <w:tab w:val="left" w:pos="1080"/>
              </w:tabs>
              <w:rPr>
                <w:rFonts w:ascii="Times New Roman" w:hAnsi="Times New Roman" w:cs="Times New Roman"/>
                <w:b/>
                <w:bCs/>
                <w:sz w:val="24"/>
                <w:szCs w:val="24"/>
              </w:rPr>
            </w:pPr>
          </w:p>
        </w:tc>
      </w:tr>
      <w:tr w:rsidR="00F15EE9" w:rsidRPr="00787A12" w:rsidTr="000D3394">
        <w:trPr>
          <w:trHeight w:val="1261"/>
        </w:trPr>
        <w:tc>
          <w:tcPr>
            <w:tcW w:w="2704" w:type="dxa"/>
            <w:vMerge w:val="restart"/>
            <w:shd w:val="clear" w:color="auto" w:fill="auto"/>
          </w:tcPr>
          <w:p w:rsidR="00F15EE9" w:rsidRPr="00787A12" w:rsidRDefault="00F15EE9" w:rsidP="000D3394">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 xml:space="preserve">001 </w:t>
            </w:r>
          </w:p>
          <w:p w:rsidR="00F15EE9" w:rsidRPr="00C67E3D" w:rsidRDefault="00F15EE9" w:rsidP="000D3394">
            <w:pPr>
              <w:widowControl/>
              <w:tabs>
                <w:tab w:val="num" w:pos="720"/>
                <w:tab w:val="left" w:pos="1080"/>
              </w:tabs>
              <w:rPr>
                <w:rFonts w:ascii="Times New Roman" w:hAnsi="Times New Roman" w:cs="Times New Roman"/>
                <w:b/>
                <w:bCs/>
                <w:sz w:val="24"/>
                <w:szCs w:val="24"/>
              </w:rPr>
            </w:pPr>
            <w:r w:rsidRPr="00C67E3D">
              <w:rPr>
                <w:rFonts w:ascii="Times New Roman" w:hAnsi="Times New Roman" w:cs="Times New Roman"/>
                <w:color w:val="201F1E"/>
                <w:sz w:val="24"/>
                <w:szCs w:val="24"/>
                <w:shd w:val="clear" w:color="auto" w:fill="FFFFFF"/>
              </w:rPr>
              <w:t>Foundations of the SOTR: Understand foundational concepts, principles, and best practices related to the science of teaching reading </w:t>
            </w:r>
          </w:p>
        </w:tc>
        <w:tc>
          <w:tcPr>
            <w:tcW w:w="6760" w:type="dxa"/>
            <w:shd w:val="clear" w:color="auto" w:fill="auto"/>
          </w:tcPr>
          <w:p w:rsidR="00F15EE9" w:rsidRPr="00326990" w:rsidRDefault="00F15EE9" w:rsidP="000D3394">
            <w:pPr>
              <w:pStyle w:val="ListParagraph"/>
              <w:tabs>
                <w:tab w:val="left" w:pos="0"/>
              </w:tabs>
              <w:ind w:left="-22"/>
              <w:rPr>
                <w:bCs/>
              </w:rPr>
            </w:pPr>
            <w:r>
              <w:rPr>
                <w:color w:val="201F1E"/>
                <w:shd w:val="clear" w:color="auto" w:fill="FFFFFF"/>
              </w:rPr>
              <w:t>J.</w:t>
            </w:r>
            <w:r w:rsidRPr="00326990">
              <w:rPr>
                <w:rFonts w:ascii="Avenir Book" w:hAnsi="Avenir Book"/>
                <w:color w:val="201F1E"/>
                <w:sz w:val="20"/>
                <w:szCs w:val="20"/>
                <w:shd w:val="clear" w:color="auto" w:fill="FFFFFF"/>
              </w:rPr>
              <w:t xml:space="preserve"> </w:t>
            </w:r>
            <w:r w:rsidRPr="00326990">
              <w:rPr>
                <w:color w:val="201F1E"/>
                <w:shd w:val="clear" w:color="auto" w:fill="FFFFFF"/>
              </w:rPr>
              <w:t>Demonstrate knowledge of the importance of using an assets-based approach when acquiring, analyzing, and using background information about students (e.g., familial, cultural, educational, socioeconomic, linguistic, and developmental characteristics) to inform instructional planning and engage all students in reading.</w:t>
            </w:r>
            <w:r w:rsidRPr="00326990">
              <w:rPr>
                <w:rFonts w:ascii="Avenir Book" w:hAnsi="Avenir Book"/>
                <w:color w:val="201F1E"/>
                <w:sz w:val="20"/>
                <w:szCs w:val="20"/>
                <w:shd w:val="clear" w:color="auto" w:fill="FFFFFF"/>
              </w:rPr>
              <w:t> </w:t>
            </w:r>
          </w:p>
        </w:tc>
      </w:tr>
      <w:tr w:rsidR="00F15EE9" w:rsidRPr="00787A12" w:rsidTr="000D3394">
        <w:trPr>
          <w:trHeight w:val="954"/>
        </w:trPr>
        <w:tc>
          <w:tcPr>
            <w:tcW w:w="2704" w:type="dxa"/>
            <w:vMerge/>
            <w:shd w:val="clear" w:color="auto" w:fill="auto"/>
          </w:tcPr>
          <w:p w:rsidR="00F15EE9" w:rsidRPr="00787A12" w:rsidRDefault="00F15EE9" w:rsidP="000D3394">
            <w:pPr>
              <w:widowControl/>
              <w:tabs>
                <w:tab w:val="num" w:pos="720"/>
                <w:tab w:val="left" w:pos="1080"/>
              </w:tabs>
              <w:rPr>
                <w:rFonts w:ascii="Times New Roman" w:hAnsi="Times New Roman" w:cs="Times New Roman"/>
                <w:b/>
                <w:bCs/>
                <w:sz w:val="24"/>
                <w:szCs w:val="24"/>
                <w:highlight w:val="yellow"/>
              </w:rPr>
            </w:pPr>
          </w:p>
        </w:tc>
        <w:tc>
          <w:tcPr>
            <w:tcW w:w="6760" w:type="dxa"/>
            <w:shd w:val="clear" w:color="auto" w:fill="auto"/>
          </w:tcPr>
          <w:p w:rsidR="00F15EE9" w:rsidRPr="00326990" w:rsidRDefault="00F15EE9" w:rsidP="000D3394">
            <w:pPr>
              <w:pStyle w:val="ListParagraph"/>
              <w:tabs>
                <w:tab w:val="left" w:pos="0"/>
                <w:tab w:val="left" w:pos="158"/>
              </w:tabs>
              <w:ind w:left="0"/>
              <w:rPr>
                <w:bCs/>
              </w:rPr>
            </w:pPr>
            <w:r>
              <w:rPr>
                <w:rFonts w:ascii="Avenir Book" w:hAnsi="Avenir Book"/>
                <w:color w:val="201F1E"/>
                <w:shd w:val="clear" w:color="auto" w:fill="FFFFFF"/>
              </w:rPr>
              <w:t xml:space="preserve">P </w:t>
            </w:r>
            <w:r w:rsidRPr="00326990">
              <w:rPr>
                <w:rFonts w:ascii="Avenir Book" w:hAnsi="Avenir Book"/>
                <w:color w:val="201F1E"/>
                <w:shd w:val="clear" w:color="auto" w:fill="FFFFFF"/>
              </w:rPr>
              <w:t>Demonstrate knowledge of the critical role that families play in young children's reading development, strategies for promoting collaboration with families to support all students' development in reading, and ways to empower families to engage in at-home reading with their child and to facilitate their child's reading development in various areas (e.g., using new vocabulary, practicing decoding skills and oral reading fluency). </w:t>
            </w:r>
          </w:p>
        </w:tc>
      </w:tr>
    </w:tbl>
    <w:p w:rsidR="00815EFC" w:rsidRDefault="00815EFC" w:rsidP="00F15EE9">
      <w:pPr>
        <w:spacing w:line="321" w:lineRule="exact"/>
        <w:rPr>
          <w:rFonts w:ascii="Times New Roman" w:hAnsi="Times New Roman" w:cs="Times New Roman"/>
          <w:b/>
          <w:bCs/>
          <w:sz w:val="24"/>
          <w:szCs w:val="24"/>
        </w:rPr>
      </w:pPr>
    </w:p>
    <w:p w:rsidR="00F15EE9" w:rsidRDefault="00F15EE9" w:rsidP="00F15EE9">
      <w:pPr>
        <w:spacing w:line="321" w:lineRule="exact"/>
        <w:rPr>
          <w:rFonts w:ascii="Times New Roman" w:hAnsi="Times New Roman" w:cs="Times New Roman"/>
          <w:b/>
          <w:bCs/>
          <w:sz w:val="24"/>
          <w:szCs w:val="24"/>
        </w:rPr>
      </w:pPr>
      <w:r>
        <w:rPr>
          <w:rFonts w:ascii="Times New Roman" w:hAnsi="Times New Roman" w:cs="Times New Roman"/>
          <w:b/>
          <w:bCs/>
          <w:sz w:val="24"/>
          <w:szCs w:val="24"/>
        </w:rPr>
        <w:t>Science of Teaching Reading</w:t>
      </w:r>
    </w:p>
    <w:p w:rsidR="00F15EE9" w:rsidRDefault="00F15EE9" w:rsidP="00F15EE9">
      <w:pPr>
        <w:spacing w:line="321" w:lineRule="exact"/>
        <w:rPr>
          <w:rFonts w:ascii="Times New Roman" w:hAnsi="Times New Roman" w:cs="Times New Roman"/>
          <w:b/>
          <w:bCs/>
          <w:sz w:val="24"/>
          <w:szCs w:val="24"/>
        </w:rPr>
      </w:pPr>
      <w:r>
        <w:rPr>
          <w:rFonts w:ascii="Times New Roman" w:hAnsi="Times New Roman" w:cs="Times New Roman"/>
          <w:b/>
          <w:bCs/>
          <w:sz w:val="24"/>
          <w:szCs w:val="24"/>
        </w:rPr>
        <w:t>Domain III Reading Development Foundations</w:t>
      </w:r>
    </w:p>
    <w:p w:rsidR="00F15EE9" w:rsidRDefault="00F15EE9" w:rsidP="00F15EE9">
      <w:pPr>
        <w:spacing w:line="321" w:lineRule="exact"/>
        <w:rPr>
          <w:rFonts w:ascii="Times New Roman" w:hAnsi="Times New Roman" w:cs="Times New Roman"/>
          <w:b/>
          <w:bCs/>
          <w:sz w:val="24"/>
          <w:szCs w:val="24"/>
        </w:rPr>
      </w:pP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6494"/>
      </w:tblGrid>
      <w:tr w:rsidR="00F15EE9" w:rsidRPr="00787A12" w:rsidTr="000D3394">
        <w:trPr>
          <w:trHeight w:val="613"/>
        </w:trPr>
        <w:tc>
          <w:tcPr>
            <w:tcW w:w="2970" w:type="dxa"/>
            <w:shd w:val="clear" w:color="auto" w:fill="95B3D7" w:themeFill="accent1" w:themeFillTint="99"/>
          </w:tcPr>
          <w:p w:rsidR="00F15EE9" w:rsidRPr="00787A12" w:rsidRDefault="00F15EE9" w:rsidP="000D3394">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Competency</w:t>
            </w:r>
          </w:p>
        </w:tc>
        <w:tc>
          <w:tcPr>
            <w:tcW w:w="6494" w:type="dxa"/>
            <w:shd w:val="clear" w:color="auto" w:fill="95B3D7" w:themeFill="accent1" w:themeFillTint="99"/>
          </w:tcPr>
          <w:p w:rsidR="00F15EE9" w:rsidRPr="00787A12" w:rsidRDefault="00F15EE9" w:rsidP="000D3394">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Sub-competencies</w:t>
            </w:r>
          </w:p>
          <w:p w:rsidR="00F15EE9" w:rsidRPr="00787A12" w:rsidRDefault="00F15EE9" w:rsidP="000D3394">
            <w:pPr>
              <w:widowControl/>
              <w:tabs>
                <w:tab w:val="num" w:pos="720"/>
                <w:tab w:val="left" w:pos="1080"/>
              </w:tabs>
              <w:rPr>
                <w:rFonts w:ascii="Times New Roman" w:hAnsi="Times New Roman" w:cs="Times New Roman"/>
                <w:b/>
                <w:bCs/>
                <w:sz w:val="24"/>
                <w:szCs w:val="24"/>
              </w:rPr>
            </w:pPr>
          </w:p>
        </w:tc>
      </w:tr>
      <w:tr w:rsidR="00F15EE9" w:rsidRPr="00787A12" w:rsidTr="000D3394">
        <w:trPr>
          <w:trHeight w:val="3956"/>
        </w:trPr>
        <w:tc>
          <w:tcPr>
            <w:tcW w:w="2970" w:type="dxa"/>
            <w:shd w:val="clear" w:color="auto" w:fill="auto"/>
          </w:tcPr>
          <w:p w:rsidR="00F15EE9" w:rsidRPr="00787A12" w:rsidRDefault="00F15EE9" w:rsidP="000D3394">
            <w:pPr>
              <w:widowControl/>
              <w:tabs>
                <w:tab w:val="num" w:pos="720"/>
                <w:tab w:val="left" w:pos="1080"/>
              </w:tabs>
              <w:rPr>
                <w:rFonts w:ascii="Times New Roman" w:hAnsi="Times New Roman" w:cs="Times New Roman"/>
                <w:b/>
                <w:bCs/>
                <w:sz w:val="24"/>
                <w:szCs w:val="24"/>
              </w:rPr>
            </w:pPr>
            <w:r>
              <w:rPr>
                <w:rFonts w:ascii="Times New Roman" w:hAnsi="Times New Roman" w:cs="Times New Roman"/>
                <w:b/>
                <w:bCs/>
                <w:sz w:val="24"/>
                <w:szCs w:val="24"/>
              </w:rPr>
              <w:t>003</w:t>
            </w:r>
            <w:r w:rsidRPr="00787A12">
              <w:rPr>
                <w:rFonts w:ascii="Times New Roman" w:hAnsi="Times New Roman" w:cs="Times New Roman"/>
                <w:b/>
                <w:bCs/>
                <w:sz w:val="24"/>
                <w:szCs w:val="24"/>
              </w:rPr>
              <w:t xml:space="preserve"> </w:t>
            </w:r>
          </w:p>
          <w:p w:rsidR="00F15EE9" w:rsidRPr="00C67E3D" w:rsidRDefault="00F15EE9" w:rsidP="000D3394">
            <w:pPr>
              <w:widowControl/>
              <w:tabs>
                <w:tab w:val="num" w:pos="720"/>
                <w:tab w:val="left" w:pos="1080"/>
              </w:tabs>
              <w:rPr>
                <w:rFonts w:ascii="Times New Roman" w:hAnsi="Times New Roman" w:cs="Times New Roman"/>
                <w:b/>
                <w:bCs/>
                <w:sz w:val="24"/>
                <w:szCs w:val="24"/>
              </w:rPr>
            </w:pPr>
            <w:r w:rsidRPr="00C67E3D">
              <w:rPr>
                <w:rFonts w:ascii="Times New Roman" w:hAnsi="Times New Roman" w:cs="Times New Roman"/>
                <w:color w:val="201F1E"/>
                <w:sz w:val="24"/>
                <w:szCs w:val="24"/>
                <w:shd w:val="clear" w:color="auto" w:fill="FFFFFF"/>
              </w:rPr>
              <w:t>Oral Language Foundations of Reading Development): Understand foundational concepts, principles, and best practices related to young children's development of oral language, including second-language acquisition, and demonstrate knowledge of developmentally appropriate, research- and evidence-based assessment and instructional practices to promote all students' development of grade-level oral language skills. </w:t>
            </w:r>
          </w:p>
        </w:tc>
        <w:tc>
          <w:tcPr>
            <w:tcW w:w="6494" w:type="dxa"/>
            <w:shd w:val="clear" w:color="auto" w:fill="auto"/>
          </w:tcPr>
          <w:p w:rsidR="00F15EE9" w:rsidRPr="00C67E3D" w:rsidRDefault="00F15EE9" w:rsidP="000D3394">
            <w:pPr>
              <w:widowControl/>
              <w:tabs>
                <w:tab w:val="left" w:pos="158"/>
              </w:tabs>
              <w:ind w:left="-22"/>
              <w:rPr>
                <w:rFonts w:ascii="Times New Roman" w:hAnsi="Times New Roman" w:cs="Times New Roman"/>
                <w:bCs/>
                <w:sz w:val="24"/>
                <w:szCs w:val="24"/>
              </w:rPr>
            </w:pPr>
            <w:r w:rsidRPr="00C67E3D">
              <w:rPr>
                <w:rFonts w:ascii="Times New Roman" w:hAnsi="Times New Roman" w:cs="Times New Roman"/>
                <w:color w:val="201F1E"/>
                <w:sz w:val="24"/>
                <w:szCs w:val="24"/>
                <w:shd w:val="clear" w:color="auto" w:fill="FFFFFF"/>
              </w:rPr>
              <w:t>H. Demonstrate knowledge of the importance of English learners' home language as an asset that provides an essential foundation for their oral language and literacy development in English, and apply knowledge of research-based strategies and best practices for facilitating language transfer by helping English learners make cross-language connections (e.g., explicitly pointing out words that are cognates in English and the home language, using objects or pictures from students' home cultures to connect new English words with familiar meanings. </w:t>
            </w:r>
          </w:p>
        </w:tc>
      </w:tr>
    </w:tbl>
    <w:p w:rsidR="00F15EE9" w:rsidRDefault="00F15EE9" w:rsidP="00F15EE9">
      <w:pPr>
        <w:spacing w:line="321" w:lineRule="exact"/>
        <w:rPr>
          <w:rFonts w:ascii="Times New Roman" w:hAnsi="Times New Roman" w:cs="Times New Roman"/>
          <w:b/>
          <w:bCs/>
          <w:sz w:val="24"/>
          <w:szCs w:val="24"/>
        </w:rPr>
      </w:pPr>
    </w:p>
    <w:p w:rsidR="00F15EE9" w:rsidRDefault="00F15EE9" w:rsidP="00F15EE9">
      <w:pPr>
        <w:spacing w:after="160" w:line="259" w:lineRule="auto"/>
        <w:contextualSpacing/>
        <w:jc w:val="both"/>
        <w:rPr>
          <w:rFonts w:ascii="Times New Roman" w:eastAsia="Times New Roman" w:hAnsi="Times New Roman" w:cs="Times New Roman"/>
          <w:sz w:val="24"/>
          <w:szCs w:val="24"/>
          <w:lang w:eastAsia="en-US"/>
        </w:rPr>
      </w:pPr>
    </w:p>
    <w:p w:rsidR="00403346" w:rsidRDefault="00403346" w:rsidP="00F92FB7">
      <w:pPr>
        <w:spacing w:after="160" w:line="259" w:lineRule="auto"/>
        <w:ind w:left="720"/>
        <w:contextualSpacing/>
        <w:rPr>
          <w:rFonts w:ascii="Times New Roman" w:eastAsia="Times New Roman" w:hAnsi="Times New Roman" w:cs="Times New Roman"/>
          <w:sz w:val="24"/>
          <w:szCs w:val="24"/>
          <w:lang w:eastAsia="en-US"/>
        </w:rPr>
      </w:pPr>
    </w:p>
    <w:p w:rsidR="00403346" w:rsidRDefault="00403346" w:rsidP="00F92FB7">
      <w:pPr>
        <w:spacing w:after="160" w:line="259" w:lineRule="auto"/>
        <w:ind w:left="720"/>
        <w:contextualSpacing/>
        <w:rPr>
          <w:rFonts w:ascii="Times New Roman" w:eastAsia="Times New Roman" w:hAnsi="Times New Roman" w:cs="Times New Roman"/>
          <w:sz w:val="24"/>
          <w:szCs w:val="24"/>
          <w:lang w:eastAsia="en-US"/>
        </w:rPr>
      </w:pPr>
    </w:p>
    <w:p w:rsidR="00403346" w:rsidRDefault="00403346" w:rsidP="00F92FB7">
      <w:pPr>
        <w:spacing w:after="160" w:line="259" w:lineRule="auto"/>
        <w:ind w:left="720"/>
        <w:contextualSpacing/>
        <w:rPr>
          <w:rFonts w:ascii="Times New Roman" w:eastAsia="Times New Roman" w:hAnsi="Times New Roman" w:cs="Times New Roman"/>
          <w:sz w:val="24"/>
          <w:szCs w:val="24"/>
          <w:lang w:eastAsia="en-US"/>
        </w:rPr>
      </w:pPr>
      <w:r>
        <w:rPr>
          <w:noProof/>
          <w:lang w:eastAsia="en-US"/>
        </w:rPr>
        <w:drawing>
          <wp:inline distT="0" distB="0" distL="0" distR="0" wp14:anchorId="39E6FAAE" wp14:editId="6D2BC664">
            <wp:extent cx="3281082" cy="2324100"/>
            <wp:effectExtent l="0" t="0" r="0" b="0"/>
            <wp:docPr id="2" name="Picture 2" descr="UNT 101: Favorite Eagle on Campus | University of North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 101: Favorite Eagle on Campus | University of North Texa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13605" cy="2347137"/>
                    </a:xfrm>
                    <a:prstGeom prst="rect">
                      <a:avLst/>
                    </a:prstGeom>
                    <a:noFill/>
                    <a:ln>
                      <a:noFill/>
                    </a:ln>
                  </pic:spPr>
                </pic:pic>
              </a:graphicData>
            </a:graphic>
          </wp:inline>
        </w:drawing>
      </w:r>
    </w:p>
    <w:p w:rsidR="00403346" w:rsidRDefault="00403346" w:rsidP="00F92FB7">
      <w:pPr>
        <w:spacing w:after="160" w:line="259" w:lineRule="auto"/>
        <w:ind w:left="720"/>
        <w:contextualSpacing/>
        <w:rPr>
          <w:rFonts w:ascii="Times New Roman" w:eastAsia="Times New Roman" w:hAnsi="Times New Roman" w:cs="Times New Roman"/>
          <w:sz w:val="24"/>
          <w:szCs w:val="24"/>
          <w:lang w:eastAsia="en-US"/>
        </w:rPr>
      </w:pPr>
    </w:p>
    <w:p w:rsidR="00DC5ED3" w:rsidRDefault="00DC5ED3" w:rsidP="00822751">
      <w:pPr>
        <w:spacing w:after="160" w:line="259" w:lineRule="auto"/>
        <w:contextualSpacing/>
        <w:rPr>
          <w:rFonts w:ascii="Times New Roman" w:eastAsia="Times New Roman" w:hAnsi="Times New Roman" w:cs="Times New Roman"/>
          <w:sz w:val="24"/>
          <w:szCs w:val="24"/>
          <w:lang w:eastAsia="en-US"/>
        </w:rPr>
      </w:pPr>
    </w:p>
    <w:p w:rsidR="00A76029" w:rsidRDefault="00A76029" w:rsidP="00822751">
      <w:pPr>
        <w:spacing w:after="160" w:line="259" w:lineRule="auto"/>
        <w:contextualSpacing/>
        <w:rPr>
          <w:rFonts w:ascii="Times New Roman" w:eastAsia="Times New Roman" w:hAnsi="Times New Roman" w:cs="Times New Roman"/>
          <w:b/>
          <w:color w:val="4F6228" w:themeColor="accent3" w:themeShade="80"/>
          <w:sz w:val="28"/>
          <w:szCs w:val="28"/>
          <w:lang w:eastAsia="en-US"/>
        </w:rPr>
      </w:pPr>
      <w:r>
        <w:rPr>
          <w:rFonts w:ascii="Times New Roman" w:eastAsia="Times New Roman" w:hAnsi="Times New Roman" w:cs="Times New Roman"/>
          <w:b/>
          <w:color w:val="4F6228" w:themeColor="accent3" w:themeShade="80"/>
          <w:sz w:val="28"/>
          <w:szCs w:val="28"/>
          <w:lang w:eastAsia="en-US"/>
        </w:rPr>
        <w:t>XV</w:t>
      </w:r>
      <w:r w:rsidR="00815EFC">
        <w:rPr>
          <w:rFonts w:ascii="Times New Roman" w:eastAsia="Times New Roman" w:hAnsi="Times New Roman" w:cs="Times New Roman"/>
          <w:b/>
          <w:color w:val="4F6228" w:themeColor="accent3" w:themeShade="80"/>
          <w:sz w:val="28"/>
          <w:szCs w:val="28"/>
          <w:lang w:eastAsia="en-US"/>
        </w:rPr>
        <w:t>I</w:t>
      </w:r>
      <w:r>
        <w:rPr>
          <w:rFonts w:ascii="Times New Roman" w:eastAsia="Times New Roman" w:hAnsi="Times New Roman" w:cs="Times New Roman"/>
          <w:b/>
          <w:color w:val="4F6228" w:themeColor="accent3" w:themeShade="80"/>
          <w:sz w:val="28"/>
          <w:szCs w:val="28"/>
          <w:lang w:eastAsia="en-US"/>
        </w:rPr>
        <w:t>. UNT COLLEGE OF EDUCATION MISSION AND VISION</w:t>
      </w:r>
    </w:p>
    <w:p w:rsidR="00A76029" w:rsidRDefault="00A76029" w:rsidP="00822751">
      <w:pPr>
        <w:spacing w:after="160" w:line="259" w:lineRule="auto"/>
        <w:contextualSpacing/>
        <w:rPr>
          <w:rFonts w:ascii="Times New Roman" w:eastAsia="Times New Roman" w:hAnsi="Times New Roman" w:cs="Times New Roman"/>
          <w:b/>
          <w:color w:val="4F6228" w:themeColor="accent3" w:themeShade="80"/>
          <w:sz w:val="28"/>
          <w:szCs w:val="28"/>
          <w:lang w:eastAsia="en-US"/>
        </w:rPr>
      </w:pPr>
    </w:p>
    <w:p w:rsidR="00A76029" w:rsidRDefault="00A76029" w:rsidP="00F92FB7">
      <w:pPr>
        <w:spacing w:after="160" w:line="259" w:lineRule="auto"/>
        <w:ind w:left="630"/>
        <w:contextualSpacing/>
        <w:rPr>
          <w:rFonts w:ascii="Times New Roman" w:eastAsia="Times New Roman" w:hAnsi="Times New Roman" w:cs="Times New Roman"/>
          <w:b/>
          <w:color w:val="4F6228" w:themeColor="accent3" w:themeShade="80"/>
          <w:sz w:val="28"/>
          <w:szCs w:val="28"/>
          <w:lang w:eastAsia="en-US"/>
        </w:rPr>
      </w:pPr>
      <w:r>
        <w:rPr>
          <w:rFonts w:ascii="Times New Roman" w:eastAsia="Times New Roman" w:hAnsi="Times New Roman" w:cs="Times New Roman"/>
          <w:b/>
          <w:color w:val="4F6228" w:themeColor="accent3" w:themeShade="80"/>
          <w:sz w:val="28"/>
          <w:szCs w:val="28"/>
          <w:lang w:eastAsia="en-US"/>
        </w:rPr>
        <w:t>MISSION</w:t>
      </w:r>
    </w:p>
    <w:p w:rsidR="00A76029" w:rsidRDefault="00A76029" w:rsidP="00F92FB7">
      <w:pPr>
        <w:spacing w:after="160" w:line="259" w:lineRule="auto"/>
        <w:ind w:left="630"/>
        <w:contextualSpacing/>
        <w:rPr>
          <w:rFonts w:ascii="Times New Roman" w:eastAsia="Times New Roman" w:hAnsi="Times New Roman" w:cs="Times New Roman"/>
          <w:color w:val="000000" w:themeColor="text1"/>
          <w:sz w:val="24"/>
          <w:szCs w:val="24"/>
          <w:lang w:eastAsia="en-US"/>
        </w:rPr>
      </w:pPr>
      <w:r w:rsidRPr="00A76029">
        <w:rPr>
          <w:rFonts w:ascii="Times New Roman" w:eastAsia="Times New Roman" w:hAnsi="Times New Roman" w:cs="Times New Roman"/>
          <w:color w:val="000000" w:themeColor="text1"/>
          <w:sz w:val="24"/>
          <w:szCs w:val="24"/>
          <w:lang w:eastAsia="en-US"/>
        </w:rPr>
        <w:t xml:space="preserve">Developing professionals who help others reach their full potential through powerful learning, social emotional wellness, physical health, and civic engagement. </w:t>
      </w:r>
    </w:p>
    <w:p w:rsidR="00A76029" w:rsidRDefault="00A76029" w:rsidP="00F92FB7">
      <w:pPr>
        <w:spacing w:after="160" w:line="259" w:lineRule="auto"/>
        <w:ind w:left="630"/>
        <w:contextualSpacing/>
        <w:rPr>
          <w:rFonts w:ascii="Times New Roman" w:eastAsia="Times New Roman" w:hAnsi="Times New Roman" w:cs="Times New Roman"/>
          <w:color w:val="000000" w:themeColor="text1"/>
          <w:sz w:val="24"/>
          <w:szCs w:val="24"/>
          <w:lang w:eastAsia="en-US"/>
        </w:rPr>
      </w:pPr>
    </w:p>
    <w:p w:rsidR="00A76029" w:rsidRDefault="00A76029" w:rsidP="00F92FB7">
      <w:pPr>
        <w:spacing w:after="160" w:line="259" w:lineRule="auto"/>
        <w:ind w:left="630"/>
        <w:contextualSpacing/>
        <w:rPr>
          <w:rFonts w:ascii="Times New Roman" w:eastAsia="Times New Roman" w:hAnsi="Times New Roman" w:cs="Times New Roman"/>
          <w:b/>
          <w:color w:val="4F6228" w:themeColor="accent3" w:themeShade="80"/>
          <w:sz w:val="28"/>
          <w:szCs w:val="28"/>
          <w:lang w:eastAsia="en-US"/>
        </w:rPr>
      </w:pPr>
      <w:r>
        <w:rPr>
          <w:rFonts w:ascii="Times New Roman" w:eastAsia="Times New Roman" w:hAnsi="Times New Roman" w:cs="Times New Roman"/>
          <w:b/>
          <w:color w:val="4F6228" w:themeColor="accent3" w:themeShade="80"/>
          <w:sz w:val="28"/>
          <w:szCs w:val="28"/>
          <w:lang w:eastAsia="en-US"/>
        </w:rPr>
        <w:t>VISION</w:t>
      </w:r>
    </w:p>
    <w:p w:rsidR="00394B59" w:rsidRPr="00394B59" w:rsidRDefault="00394B59" w:rsidP="00F92FB7">
      <w:pPr>
        <w:pStyle w:val="NormalWeb"/>
        <w:shd w:val="clear" w:color="auto" w:fill="FFFFFF"/>
        <w:spacing w:after="0" w:afterAutospacing="0"/>
        <w:ind w:left="630"/>
        <w:rPr>
          <w:color w:val="000000" w:themeColor="text1"/>
        </w:rPr>
      </w:pPr>
      <w:r w:rsidRPr="00394B59">
        <w:rPr>
          <w:color w:val="000000" w:themeColor="text1"/>
        </w:rPr>
        <w:t xml:space="preserve">The </w:t>
      </w:r>
      <w:proofErr w:type="spellStart"/>
      <w:r w:rsidRPr="00394B59">
        <w:rPr>
          <w:color w:val="000000" w:themeColor="text1"/>
        </w:rPr>
        <w:t>Metroplex</w:t>
      </w:r>
      <w:proofErr w:type="spellEnd"/>
      <w:r w:rsidRPr="00394B59">
        <w:rPr>
          <w:color w:val="000000" w:themeColor="text1"/>
        </w:rPr>
        <w:t>, Texas, the United States, and the world will pursue increasing numbers of our graduates as informed and thoughtful practitioners.</w:t>
      </w:r>
    </w:p>
    <w:p w:rsidR="00394B59" w:rsidRPr="00394B59" w:rsidRDefault="00394B59" w:rsidP="00F92FB7">
      <w:pPr>
        <w:pStyle w:val="NormalWeb"/>
        <w:shd w:val="clear" w:color="auto" w:fill="FFFFFF"/>
        <w:spacing w:after="0" w:afterAutospacing="0"/>
        <w:ind w:left="630"/>
        <w:rPr>
          <w:color w:val="000000" w:themeColor="text1"/>
        </w:rPr>
      </w:pPr>
      <w:r w:rsidRPr="00394B59">
        <w:rPr>
          <w:color w:val="000000" w:themeColor="text1"/>
        </w:rPr>
        <w:t>The people our students serve will become personally committed to the processes in which our students engage them, and client/student outcomes will inspire those who know them.</w:t>
      </w:r>
    </w:p>
    <w:p w:rsidR="00394B59" w:rsidRPr="00394B59" w:rsidRDefault="00394B59" w:rsidP="00F92FB7">
      <w:pPr>
        <w:pStyle w:val="NormalWeb"/>
        <w:shd w:val="clear" w:color="auto" w:fill="FFFFFF"/>
        <w:spacing w:after="0" w:afterAutospacing="0"/>
        <w:ind w:left="630"/>
        <w:rPr>
          <w:color w:val="000000" w:themeColor="text1"/>
        </w:rPr>
      </w:pPr>
      <w:r w:rsidRPr="00394B59">
        <w:rPr>
          <w:color w:val="000000" w:themeColor="text1"/>
        </w:rPr>
        <w:t>The work of those practitioners, and the policies needed to support them, will be understood by the general public and by policy makers.</w:t>
      </w:r>
    </w:p>
    <w:p w:rsidR="00394B59" w:rsidRPr="00394B59" w:rsidRDefault="00394B59" w:rsidP="00F92FB7">
      <w:pPr>
        <w:pStyle w:val="NormalWeb"/>
        <w:shd w:val="clear" w:color="auto" w:fill="FFFFFF"/>
        <w:spacing w:after="0" w:afterAutospacing="0"/>
        <w:ind w:left="630"/>
        <w:rPr>
          <w:color w:val="000000" w:themeColor="text1"/>
        </w:rPr>
      </w:pPr>
      <w:r w:rsidRPr="00394B59">
        <w:rPr>
          <w:color w:val="000000" w:themeColor="text1"/>
        </w:rPr>
        <w:t>Our faculty research will be influential and useful to both practitioners and other researchers in their areas of inquiry; our researchers will be widely recognized for their expertise.</w:t>
      </w:r>
    </w:p>
    <w:p w:rsidR="00394B59" w:rsidRPr="00394B59" w:rsidRDefault="00394B59" w:rsidP="00F92FB7">
      <w:pPr>
        <w:pStyle w:val="NormalWeb"/>
        <w:shd w:val="clear" w:color="auto" w:fill="FFFFFF"/>
        <w:spacing w:after="0" w:afterAutospacing="0"/>
        <w:ind w:left="630"/>
        <w:rPr>
          <w:color w:val="000000" w:themeColor="text1"/>
        </w:rPr>
      </w:pPr>
      <w:r w:rsidRPr="00394B59">
        <w:rPr>
          <w:color w:val="000000" w:themeColor="text1"/>
        </w:rPr>
        <w:t>The College of Education will be recognized for its excellence – in rankings and in the quality of students and faculty who seek to join us.</w:t>
      </w:r>
    </w:p>
    <w:p w:rsidR="00394B59" w:rsidRPr="00394B59" w:rsidRDefault="00394B59" w:rsidP="00F92FB7">
      <w:pPr>
        <w:pStyle w:val="NormalWeb"/>
        <w:shd w:val="clear" w:color="auto" w:fill="FFFFFF"/>
        <w:spacing w:after="0" w:afterAutospacing="0"/>
        <w:ind w:left="630"/>
        <w:rPr>
          <w:color w:val="000000" w:themeColor="text1"/>
        </w:rPr>
      </w:pPr>
      <w:r w:rsidRPr="00394B59">
        <w:rPr>
          <w:color w:val="000000" w:themeColor="text1"/>
        </w:rPr>
        <w:t>The College of Education will be sought out for advice and partnership, across the university, and by international and community organizations.</w:t>
      </w:r>
    </w:p>
    <w:p w:rsidR="00A76029" w:rsidRPr="00A76029" w:rsidRDefault="00A76029" w:rsidP="00A76029">
      <w:pPr>
        <w:spacing w:after="160" w:line="259" w:lineRule="auto"/>
        <w:contextualSpacing/>
        <w:rPr>
          <w:rFonts w:ascii="Times New Roman" w:eastAsia="Times New Roman" w:hAnsi="Times New Roman" w:cs="Times New Roman"/>
          <w:b/>
          <w:color w:val="4F6228" w:themeColor="accent3" w:themeShade="80"/>
          <w:sz w:val="24"/>
          <w:szCs w:val="24"/>
          <w:lang w:eastAsia="en-US"/>
        </w:rPr>
      </w:pPr>
    </w:p>
    <w:p w:rsidR="00394B59" w:rsidRPr="00394B59" w:rsidRDefault="00F92FB7" w:rsidP="00F92FB7">
      <w:pPr>
        <w:ind w:left="630" w:hanging="630"/>
        <w:rPr>
          <w:rFonts w:ascii="Times New Roman" w:eastAsia="Times New Roman" w:hAnsi="Times New Roman" w:cs="Times New Roman"/>
          <w:b/>
          <w:bCs/>
          <w:color w:val="00B050"/>
          <w:kern w:val="36"/>
          <w:sz w:val="24"/>
          <w:szCs w:val="24"/>
        </w:rPr>
      </w:pPr>
      <w:r>
        <w:rPr>
          <w:rFonts w:ascii="Times New Roman" w:eastAsia="Times New Roman" w:hAnsi="Times New Roman" w:cs="Times New Roman"/>
          <w:b/>
          <w:bCs/>
          <w:color w:val="00B050"/>
          <w:sz w:val="24"/>
          <w:szCs w:val="24"/>
        </w:rPr>
        <w:lastRenderedPageBreak/>
        <w:t xml:space="preserve">XVII. </w:t>
      </w:r>
      <w:r w:rsidR="00394B59" w:rsidRPr="00394B59">
        <w:rPr>
          <w:rFonts w:ascii="Times New Roman" w:eastAsia="Times New Roman" w:hAnsi="Times New Roman" w:cs="Times New Roman"/>
          <w:b/>
          <w:bCs/>
          <w:color w:val="00B050"/>
          <w:sz w:val="24"/>
          <w:szCs w:val="24"/>
        </w:rPr>
        <w:t xml:space="preserve">Department of Teacher Education and Administration: </w:t>
      </w:r>
      <w:r w:rsidR="00394B59" w:rsidRPr="00394B59">
        <w:rPr>
          <w:rFonts w:ascii="Times New Roman" w:eastAsia="Times New Roman" w:hAnsi="Times New Roman" w:cs="Times New Roman"/>
          <w:b/>
          <w:bCs/>
          <w:color w:val="00B050"/>
          <w:kern w:val="36"/>
          <w:sz w:val="24"/>
          <w:szCs w:val="24"/>
        </w:rPr>
        <w:t xml:space="preserve">Preparing </w:t>
      </w:r>
      <w:proofErr w:type="gramStart"/>
      <w:r w:rsidR="00394B59" w:rsidRPr="00394B59">
        <w:rPr>
          <w:rFonts w:ascii="Times New Roman" w:eastAsia="Times New Roman" w:hAnsi="Times New Roman" w:cs="Times New Roman"/>
          <w:b/>
          <w:bCs/>
          <w:color w:val="00B050"/>
          <w:kern w:val="36"/>
          <w:sz w:val="24"/>
          <w:szCs w:val="24"/>
        </w:rPr>
        <w:t>Tomorrow’s</w:t>
      </w:r>
      <w:proofErr w:type="gramEnd"/>
      <w:r w:rsidR="00394B59" w:rsidRPr="00394B59">
        <w:rPr>
          <w:rFonts w:ascii="Times New Roman" w:eastAsia="Times New Roman" w:hAnsi="Times New Roman" w:cs="Times New Roman"/>
          <w:b/>
          <w:bCs/>
          <w:color w:val="00B050"/>
          <w:kern w:val="36"/>
          <w:sz w:val="24"/>
          <w:szCs w:val="24"/>
        </w:rPr>
        <w:t xml:space="preserve"> Educators and Scholars</w:t>
      </w:r>
    </w:p>
    <w:p w:rsidR="00394B59" w:rsidRPr="00394B59" w:rsidRDefault="00394B59" w:rsidP="00394B59">
      <w:pPr>
        <w:rPr>
          <w:rFonts w:ascii="Times New Roman" w:eastAsia="Times New Roman" w:hAnsi="Times New Roman" w:cs="Times New Roman"/>
          <w:b/>
          <w:bCs/>
          <w:color w:val="00B050"/>
          <w:sz w:val="24"/>
          <w:szCs w:val="24"/>
        </w:rPr>
      </w:pPr>
    </w:p>
    <w:p w:rsidR="00394B59" w:rsidRPr="00394B59" w:rsidRDefault="00394B59" w:rsidP="00F92FB7">
      <w:pPr>
        <w:ind w:left="630"/>
        <w:rPr>
          <w:rFonts w:ascii="Times New Roman" w:eastAsia="Times New Roman" w:hAnsi="Times New Roman" w:cs="Times New Roman"/>
          <w:sz w:val="24"/>
          <w:szCs w:val="24"/>
        </w:rPr>
      </w:pPr>
      <w:r w:rsidRPr="00394B59">
        <w:rPr>
          <w:rFonts w:ascii="Times New Roman" w:eastAsia="Times New Roman" w:hAnsi="Times New Roman" w:cs="Times New Roman"/>
          <w:sz w:val="24"/>
          <w:szCs w:val="24"/>
        </w:rPr>
        <w:t xml:space="preserve">The </w:t>
      </w:r>
      <w:r w:rsidRPr="00394B59">
        <w:rPr>
          <w:rFonts w:ascii="Times New Roman" w:eastAsia="Times New Roman" w:hAnsi="Times New Roman" w:cs="Times New Roman"/>
          <w:b/>
          <w:bCs/>
          <w:sz w:val="24"/>
          <w:szCs w:val="24"/>
        </w:rPr>
        <w:t>Department of Teacher Education and Administration</w:t>
      </w:r>
      <w:r w:rsidRPr="00394B59">
        <w:rPr>
          <w:rFonts w:ascii="Times New Roman" w:eastAsia="Times New Roman" w:hAnsi="Times New Roman" w:cs="Times New Roman"/>
          <w:sz w:val="24"/>
          <w:szCs w:val="24"/>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rsidR="00394B59" w:rsidRPr="00394B59" w:rsidRDefault="00394B59" w:rsidP="00394B59">
      <w:pPr>
        <w:pStyle w:val="Default"/>
        <w:rPr>
          <w:rFonts w:ascii="Times New Roman" w:hAnsi="Times New Roman" w:cs="Times New Roman"/>
          <w:i/>
          <w:iCs/>
        </w:rPr>
      </w:pPr>
    </w:p>
    <w:p w:rsidR="00394B59" w:rsidRPr="00394B59" w:rsidRDefault="00394B59" w:rsidP="00F92FB7">
      <w:pPr>
        <w:pStyle w:val="Default"/>
        <w:ind w:firstLine="630"/>
        <w:rPr>
          <w:rFonts w:ascii="Times New Roman" w:hAnsi="Times New Roman" w:cs="Times New Roman"/>
          <w:b/>
          <w:bCs/>
        </w:rPr>
      </w:pPr>
      <w:r w:rsidRPr="00394B59">
        <w:rPr>
          <w:rFonts w:ascii="Times New Roman" w:hAnsi="Times New Roman" w:cs="Times New Roman"/>
          <w:b/>
          <w:bCs/>
        </w:rPr>
        <w:t xml:space="preserve">Mission </w:t>
      </w:r>
    </w:p>
    <w:p w:rsidR="00394B59" w:rsidRPr="00394B59" w:rsidRDefault="00394B59" w:rsidP="00F92FB7">
      <w:pPr>
        <w:pStyle w:val="Default"/>
        <w:ind w:left="630"/>
        <w:rPr>
          <w:rFonts w:ascii="Times New Roman" w:hAnsi="Times New Roman" w:cs="Times New Roman"/>
        </w:rPr>
      </w:pPr>
      <w:r w:rsidRPr="00394B59">
        <w:rPr>
          <w:rFonts w:ascii="Times New Roman" w:hAnsi="Times New Roman" w:cs="Times New Roman"/>
        </w:rPr>
        <w:t xml:space="preserve">The Department of Teacher Education and Administration integrates theory, research, and practice to generate knowledge and to develop educational leaders who advance the potential of all learners. </w:t>
      </w:r>
    </w:p>
    <w:p w:rsidR="00394B59" w:rsidRPr="00394B59" w:rsidRDefault="00394B59" w:rsidP="00394B59">
      <w:pPr>
        <w:pStyle w:val="Default"/>
        <w:rPr>
          <w:rFonts w:ascii="Times New Roman" w:hAnsi="Times New Roman" w:cs="Times New Roman"/>
        </w:rPr>
      </w:pPr>
    </w:p>
    <w:p w:rsidR="00394B59" w:rsidRPr="00394B59" w:rsidRDefault="00394B59" w:rsidP="00F92FB7">
      <w:pPr>
        <w:pStyle w:val="Default"/>
        <w:ind w:firstLine="630"/>
        <w:rPr>
          <w:rFonts w:ascii="Times New Roman" w:hAnsi="Times New Roman" w:cs="Times New Roman"/>
          <w:b/>
          <w:bCs/>
        </w:rPr>
      </w:pPr>
      <w:r w:rsidRPr="00394B59">
        <w:rPr>
          <w:rFonts w:ascii="Times New Roman" w:hAnsi="Times New Roman" w:cs="Times New Roman"/>
          <w:b/>
          <w:bCs/>
        </w:rPr>
        <w:t xml:space="preserve">Vision </w:t>
      </w:r>
    </w:p>
    <w:p w:rsidR="00394B59" w:rsidRPr="00394B59" w:rsidRDefault="00394B59" w:rsidP="00F92FB7">
      <w:pPr>
        <w:ind w:left="630"/>
        <w:rPr>
          <w:rFonts w:ascii="Times New Roman" w:hAnsi="Times New Roman" w:cs="Times New Roman"/>
          <w:sz w:val="24"/>
          <w:szCs w:val="24"/>
        </w:rPr>
      </w:pPr>
      <w:r w:rsidRPr="00394B59">
        <w:rPr>
          <w:rFonts w:ascii="Times New Roman" w:hAnsi="Times New Roman" w:cs="Times New Roman"/>
          <w:sz w:val="24"/>
          <w:szCs w:val="24"/>
        </w:rPr>
        <w:t>We aspire to be internationally recognized for developing visionary educators who provide leadership, promote social justice, and effectively educate all learners.</w:t>
      </w:r>
    </w:p>
    <w:p w:rsidR="00394B59" w:rsidRPr="00394B59" w:rsidRDefault="00394B59" w:rsidP="00394B59">
      <w:pPr>
        <w:pBdr>
          <w:bottom w:val="single" w:sz="12" w:space="1" w:color="auto"/>
        </w:pBdr>
        <w:rPr>
          <w:rFonts w:ascii="Times New Roman" w:hAnsi="Times New Roman" w:cs="Times New Roman"/>
          <w:sz w:val="24"/>
          <w:szCs w:val="24"/>
        </w:rPr>
      </w:pPr>
    </w:p>
    <w:p w:rsidR="00394B59" w:rsidRPr="00394B59" w:rsidRDefault="00394B59" w:rsidP="00394B59">
      <w:pPr>
        <w:pBdr>
          <w:bottom w:val="single" w:sz="12" w:space="1" w:color="auto"/>
        </w:pBdr>
        <w:rPr>
          <w:rFonts w:ascii="Times New Roman" w:hAnsi="Times New Roman" w:cs="Times New Roman"/>
          <w:sz w:val="24"/>
          <w:szCs w:val="24"/>
        </w:rPr>
      </w:pPr>
    </w:p>
    <w:p w:rsidR="00394B59" w:rsidRPr="00394B59" w:rsidRDefault="00394B59" w:rsidP="00394B59">
      <w:pPr>
        <w:rPr>
          <w:rFonts w:ascii="Times New Roman" w:eastAsia="Times New Roman" w:hAnsi="Times New Roman" w:cs="Times New Roman"/>
          <w:b/>
          <w:bCs/>
          <w:color w:val="00B050"/>
          <w:sz w:val="24"/>
          <w:szCs w:val="24"/>
        </w:rPr>
      </w:pPr>
      <w:r w:rsidRPr="00394B59">
        <w:rPr>
          <w:rFonts w:ascii="Times New Roman" w:hAnsi="Times New Roman" w:cs="Times New Roman"/>
          <w:b/>
          <w:bCs/>
          <w:color w:val="00B050"/>
          <w:sz w:val="24"/>
          <w:szCs w:val="24"/>
        </w:rPr>
        <w:t xml:space="preserve">UNT’s Standard Syllabus Statements </w:t>
      </w:r>
    </w:p>
    <w:p w:rsidR="00394B59" w:rsidRPr="00394B59" w:rsidRDefault="00394B59" w:rsidP="00394B59">
      <w:pPr>
        <w:rPr>
          <w:rFonts w:ascii="Times New Roman" w:eastAsia="Times New Roman" w:hAnsi="Times New Roman" w:cs="Times New Roman"/>
          <w:b/>
          <w:bCs/>
          <w:sz w:val="24"/>
          <w:szCs w:val="24"/>
        </w:rPr>
      </w:pPr>
    </w:p>
    <w:p w:rsidR="00394B59" w:rsidRPr="00394B59" w:rsidRDefault="00394B59" w:rsidP="00394B59">
      <w:pPr>
        <w:rPr>
          <w:rFonts w:ascii="Times New Roman" w:eastAsia="Times New Roman" w:hAnsi="Times New Roman" w:cs="Times New Roman"/>
          <w:sz w:val="24"/>
          <w:szCs w:val="24"/>
        </w:rPr>
      </w:pPr>
      <w:r w:rsidRPr="00394B59">
        <w:rPr>
          <w:rFonts w:ascii="Times New Roman" w:eastAsia="Times New Roman" w:hAnsi="Times New Roman" w:cs="Times New Roman"/>
          <w:b/>
          <w:bCs/>
          <w:sz w:val="24"/>
          <w:szCs w:val="24"/>
        </w:rPr>
        <w:t xml:space="preserve">Academic Integrity Standards and Consequences. </w:t>
      </w:r>
      <w:r w:rsidRPr="00394B59">
        <w:rPr>
          <w:rFonts w:ascii="Times New Roman" w:eastAsia="Times New Roman" w:hAnsi="Times New Roman" w:cs="Times New Roman"/>
          <w:sz w:val="24"/>
          <w:szCs w:val="24"/>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00394B59" w:rsidRPr="00394B59" w:rsidRDefault="00394B59" w:rsidP="00394B59">
      <w:pPr>
        <w:rPr>
          <w:rFonts w:ascii="Times New Roman" w:eastAsia="Times New Roman" w:hAnsi="Times New Roman" w:cs="Times New Roman"/>
          <w:b/>
          <w:bCs/>
          <w:sz w:val="24"/>
          <w:szCs w:val="24"/>
        </w:rPr>
      </w:pPr>
    </w:p>
    <w:p w:rsidR="00394B59" w:rsidRPr="00394B59" w:rsidRDefault="00394B59" w:rsidP="00394B59">
      <w:pPr>
        <w:rPr>
          <w:rFonts w:ascii="Times New Roman" w:eastAsia="Times New Roman" w:hAnsi="Times New Roman" w:cs="Times New Roman"/>
          <w:sz w:val="24"/>
          <w:szCs w:val="24"/>
        </w:rPr>
      </w:pPr>
      <w:r w:rsidRPr="00394B59">
        <w:rPr>
          <w:rFonts w:ascii="Times New Roman" w:eastAsia="Times New Roman" w:hAnsi="Times New Roman" w:cs="Times New Roman"/>
          <w:b/>
          <w:bCs/>
          <w:sz w:val="24"/>
          <w:szCs w:val="24"/>
        </w:rPr>
        <w:t xml:space="preserve">ADA Accommodation Statement. </w:t>
      </w:r>
      <w:r w:rsidRPr="00394B59">
        <w:rPr>
          <w:rFonts w:ascii="Times New Roman" w:eastAsia="Times New Roman" w:hAnsi="Times New Roman" w:cs="Times New Roman"/>
          <w:color w:val="211E1E"/>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394B59">
        <w:rPr>
          <w:rFonts w:ascii="Times New Roman" w:eastAsia="Times New Roman" w:hAnsi="Times New Roman" w:cs="Times New Roman"/>
          <w:color w:val="0000FF"/>
          <w:sz w:val="24"/>
          <w:szCs w:val="24"/>
        </w:rPr>
        <w:t xml:space="preserve">disability.unt.edu. </w:t>
      </w:r>
    </w:p>
    <w:p w:rsidR="00394B59" w:rsidRPr="00394B59" w:rsidRDefault="00394B59" w:rsidP="00394B59">
      <w:pPr>
        <w:pStyle w:val="NormalWeb"/>
        <w:spacing w:before="0" w:beforeAutospacing="0" w:after="0" w:afterAutospacing="0"/>
        <w:rPr>
          <w:b/>
          <w:bCs/>
        </w:rPr>
      </w:pPr>
    </w:p>
    <w:p w:rsidR="00394B59" w:rsidRPr="00394B59" w:rsidRDefault="00394B59" w:rsidP="00394B59">
      <w:pPr>
        <w:pBdr>
          <w:bottom w:val="single" w:sz="12" w:space="1" w:color="auto"/>
        </w:pBd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w:t>
      </w:r>
      <w:r w:rsidRPr="00394B59">
        <w:rPr>
          <w:rFonts w:ascii="Times New Roman" w:eastAsia="Times New Roman" w:hAnsi="Times New Roman" w:cs="Times New Roman"/>
          <w:b/>
          <w:bCs/>
          <w:sz w:val="24"/>
          <w:szCs w:val="24"/>
        </w:rPr>
        <w:t xml:space="preserve">mergency Notification &amp; Procedures. </w:t>
      </w:r>
      <w:r w:rsidRPr="00394B59">
        <w:rPr>
          <w:rFonts w:ascii="Times New Roman" w:eastAsia="Times New Roman" w:hAnsi="Times New Roman" w:cs="Times New Roman"/>
          <w:sz w:val="24"/>
          <w:szCs w:val="24"/>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w:t>
      </w:r>
    </w:p>
    <w:p w:rsidR="00394B59" w:rsidRPr="00394B59" w:rsidRDefault="00394B59" w:rsidP="00394B59">
      <w:pPr>
        <w:pBdr>
          <w:bottom w:val="single" w:sz="12" w:space="1" w:color="auto"/>
        </w:pBdr>
        <w:rPr>
          <w:rFonts w:ascii="Times New Roman" w:eastAsia="Times New Roman" w:hAnsi="Times New Roman" w:cs="Times New Roman"/>
          <w:sz w:val="24"/>
          <w:szCs w:val="24"/>
        </w:rPr>
      </w:pPr>
    </w:p>
    <w:p w:rsidR="00394B59" w:rsidRPr="00394B59" w:rsidRDefault="00394B59" w:rsidP="00394B59">
      <w:pPr>
        <w:rPr>
          <w:rFonts w:ascii="Times New Roman" w:eastAsia="Times New Roman" w:hAnsi="Times New Roman" w:cs="Times New Roman"/>
          <w:b/>
          <w:bCs/>
          <w:color w:val="00B050"/>
          <w:sz w:val="24"/>
          <w:szCs w:val="24"/>
        </w:rPr>
      </w:pPr>
      <w:r w:rsidRPr="00394B59">
        <w:rPr>
          <w:rFonts w:ascii="Times New Roman" w:eastAsia="Times New Roman" w:hAnsi="Times New Roman" w:cs="Times New Roman"/>
          <w:b/>
          <w:bCs/>
          <w:color w:val="00B050"/>
          <w:sz w:val="24"/>
          <w:szCs w:val="24"/>
        </w:rPr>
        <w:t>Department Syllabus Statements</w:t>
      </w:r>
    </w:p>
    <w:p w:rsidR="00394B59" w:rsidRPr="00394B59" w:rsidRDefault="00394B59" w:rsidP="00394B59">
      <w:pPr>
        <w:pStyle w:val="NormalWeb"/>
      </w:pPr>
      <w:r w:rsidRPr="00394B59">
        <w:rPr>
          <w:b/>
          <w:bCs/>
        </w:rPr>
        <w:lastRenderedPageBreak/>
        <w:t xml:space="preserve">Student Evaluation Administration Dates. </w:t>
      </w:r>
      <w:r w:rsidRPr="00394B59">
        <w:rPr>
          <w:color w:val="211E1E"/>
        </w:rPr>
        <w:t xml:space="preserve">Student feedback is important and an essential part of participation in this course. The student evaluation of instruction is a requirement for all organized classes at UNT. The survey will be made available </w:t>
      </w:r>
      <w:r w:rsidRPr="00394B59">
        <w:t xml:space="preserve">during weeks 13, 14 and 15 of the long semesters </w:t>
      </w:r>
      <w:r w:rsidRPr="00394B59">
        <w:rPr>
          <w:color w:val="211E1E"/>
        </w:rPr>
        <w:t xml:space="preserve">to provide students with an opportunity to evaluate how this course is taught. Students will receive an email from "UNT SPOT Course Evaluations via </w:t>
      </w:r>
      <w:proofErr w:type="spellStart"/>
      <w:r w:rsidRPr="00394B59">
        <w:rPr>
          <w:i/>
          <w:iCs/>
          <w:color w:val="211E1E"/>
        </w:rPr>
        <w:t>IASystem</w:t>
      </w:r>
      <w:proofErr w:type="spellEnd"/>
      <w:r w:rsidRPr="00394B59">
        <w:rPr>
          <w:i/>
          <w:iCs/>
          <w:color w:val="211E1E"/>
        </w:rPr>
        <w:t xml:space="preserve"> </w:t>
      </w:r>
      <w:r w:rsidRPr="00394B59">
        <w:rPr>
          <w:color w:val="211E1E"/>
        </w:rPr>
        <w:t>Notification" (</w:t>
      </w:r>
      <w:r w:rsidRPr="00394B59">
        <w:rPr>
          <w:color w:val="0000FF"/>
        </w:rPr>
        <w:t>no-reply@iasystem.org</w:t>
      </w:r>
      <w:r w:rsidRPr="00394B59">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394B59">
        <w:rPr>
          <w:color w:val="0000FF"/>
        </w:rPr>
        <w:t xml:space="preserve">www.spot.unt.edu </w:t>
      </w:r>
      <w:r w:rsidRPr="00394B59">
        <w:rPr>
          <w:color w:val="211E1E"/>
        </w:rPr>
        <w:t xml:space="preserve">or email </w:t>
      </w:r>
      <w:r w:rsidRPr="00394B59">
        <w:rPr>
          <w:color w:val="0000FF"/>
        </w:rPr>
        <w:t>spot@unt.edu</w:t>
      </w:r>
      <w:r w:rsidRPr="00394B59">
        <w:rPr>
          <w:color w:val="211E1E"/>
        </w:rPr>
        <w:t xml:space="preserve">. </w:t>
      </w:r>
    </w:p>
    <w:p w:rsidR="00394B59" w:rsidRDefault="00394B59" w:rsidP="00394B59">
      <w:pPr>
        <w:pStyle w:val="NormalWeb"/>
        <w:rPr>
          <w:color w:val="211E1E"/>
        </w:rPr>
      </w:pPr>
      <w:r w:rsidRPr="00394B59">
        <w:rPr>
          <w:b/>
          <w:bCs/>
        </w:rPr>
        <w:t xml:space="preserve">Sexual Assault Prevention. </w:t>
      </w:r>
      <w:r w:rsidRPr="00394B59">
        <w:rPr>
          <w:color w:val="211E1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rsidR="00403346" w:rsidRDefault="00403346" w:rsidP="00394B59">
      <w:pPr>
        <w:pStyle w:val="NormalWeb"/>
        <w:rPr>
          <w:color w:val="211E1E"/>
        </w:rPr>
      </w:pPr>
    </w:p>
    <w:p w:rsidR="00403346" w:rsidRDefault="00403346" w:rsidP="00394B59">
      <w:pPr>
        <w:pStyle w:val="NormalWeb"/>
        <w:rPr>
          <w:color w:val="211E1E"/>
        </w:rPr>
      </w:pPr>
    </w:p>
    <w:p w:rsidR="00815EFC" w:rsidRDefault="00815EFC" w:rsidP="00394B59">
      <w:pPr>
        <w:pStyle w:val="NormalWeb"/>
        <w:rPr>
          <w:color w:val="211E1E"/>
        </w:rPr>
      </w:pPr>
    </w:p>
    <w:p w:rsidR="00815EFC" w:rsidRDefault="00815EFC" w:rsidP="00394B59">
      <w:pPr>
        <w:pStyle w:val="NormalWeb"/>
        <w:rPr>
          <w:color w:val="211E1E"/>
        </w:rPr>
      </w:pPr>
    </w:p>
    <w:p w:rsidR="00815EFC" w:rsidRDefault="00815EFC" w:rsidP="00394B59">
      <w:pPr>
        <w:pStyle w:val="NormalWeb"/>
        <w:rPr>
          <w:color w:val="211E1E"/>
        </w:rPr>
      </w:pPr>
    </w:p>
    <w:p w:rsidR="00815EFC" w:rsidRDefault="00815EFC" w:rsidP="00394B59">
      <w:pPr>
        <w:pStyle w:val="NormalWeb"/>
        <w:rPr>
          <w:color w:val="211E1E"/>
        </w:rPr>
      </w:pPr>
    </w:p>
    <w:p w:rsidR="00815EFC" w:rsidRDefault="00815EFC" w:rsidP="00394B59">
      <w:pPr>
        <w:pStyle w:val="NormalWeb"/>
        <w:rPr>
          <w:color w:val="211E1E"/>
        </w:rPr>
      </w:pPr>
    </w:p>
    <w:p w:rsidR="00815EFC" w:rsidRDefault="00815EFC" w:rsidP="00394B59">
      <w:pPr>
        <w:pStyle w:val="NormalWeb"/>
        <w:rPr>
          <w:color w:val="211E1E"/>
        </w:rPr>
      </w:pPr>
    </w:p>
    <w:p w:rsidR="00815EFC" w:rsidRDefault="00815EFC" w:rsidP="00394B59">
      <w:pPr>
        <w:pStyle w:val="NormalWeb"/>
        <w:rPr>
          <w:color w:val="211E1E"/>
        </w:rPr>
      </w:pPr>
    </w:p>
    <w:p w:rsidR="00815EFC" w:rsidRDefault="00815EFC" w:rsidP="00394B59">
      <w:pPr>
        <w:pStyle w:val="NormalWeb"/>
        <w:rPr>
          <w:color w:val="211E1E"/>
        </w:rPr>
      </w:pPr>
    </w:p>
    <w:p w:rsidR="00815EFC" w:rsidRDefault="00815EFC" w:rsidP="00394B59">
      <w:pPr>
        <w:pStyle w:val="NormalWeb"/>
        <w:rPr>
          <w:color w:val="211E1E"/>
        </w:rPr>
      </w:pPr>
    </w:p>
    <w:p w:rsidR="00815EFC" w:rsidRDefault="00815EFC" w:rsidP="00394B59">
      <w:pPr>
        <w:pStyle w:val="NormalWeb"/>
        <w:rPr>
          <w:color w:val="211E1E"/>
        </w:rPr>
      </w:pPr>
    </w:p>
    <w:p w:rsidR="00815EFC" w:rsidRDefault="00815EFC" w:rsidP="00394B59">
      <w:pPr>
        <w:pStyle w:val="NormalWeb"/>
        <w:rPr>
          <w:color w:val="211E1E"/>
        </w:rPr>
      </w:pPr>
    </w:p>
    <w:p w:rsidR="00815EFC" w:rsidRDefault="00815EFC" w:rsidP="00394B59">
      <w:pPr>
        <w:pStyle w:val="NormalWeb"/>
        <w:rPr>
          <w:color w:val="211E1E"/>
        </w:rPr>
      </w:pPr>
    </w:p>
    <w:p w:rsidR="00815EFC" w:rsidRDefault="00815EFC" w:rsidP="00394B59">
      <w:pPr>
        <w:pStyle w:val="NormalWeb"/>
        <w:rPr>
          <w:color w:val="211E1E"/>
        </w:rPr>
      </w:pPr>
    </w:p>
    <w:p w:rsidR="00D61F06" w:rsidRPr="00D61F06" w:rsidRDefault="00815EFC" w:rsidP="00815EFC">
      <w:pPr>
        <w:pStyle w:val="ListParagraph"/>
        <w:ind w:left="0"/>
        <w:rPr>
          <w:b/>
        </w:rPr>
      </w:pPr>
      <w:r>
        <w:rPr>
          <w:b/>
        </w:rPr>
        <w:lastRenderedPageBreak/>
        <w:t xml:space="preserve">XVIII. </w:t>
      </w:r>
      <w:r w:rsidR="00C018D6">
        <w:rPr>
          <w:b/>
        </w:rPr>
        <w:t>B</w:t>
      </w:r>
      <w:r w:rsidR="00D61F06" w:rsidRPr="00D61F06">
        <w:rPr>
          <w:b/>
        </w:rPr>
        <w:t>IBLIOGRAPHY</w:t>
      </w:r>
    </w:p>
    <w:p w:rsidR="00D61F06" w:rsidRPr="00787A12" w:rsidRDefault="00D61F06" w:rsidP="00D61F06">
      <w:pPr>
        <w:rPr>
          <w:rFonts w:ascii="Times New Roman" w:hAnsi="Times New Roman" w:cs="Times New Roman"/>
          <w:b/>
          <w:sz w:val="24"/>
          <w:szCs w:val="24"/>
        </w:rPr>
      </w:pPr>
    </w:p>
    <w:p w:rsidR="00D61F06" w:rsidRPr="00820E08" w:rsidRDefault="00D61F06" w:rsidP="00D61F06">
      <w:pPr>
        <w:widowControl/>
        <w:autoSpaceDE/>
        <w:autoSpaceDN/>
        <w:adjustRightInd/>
        <w:ind w:left="720" w:hanging="720"/>
        <w:textAlignment w:val="baseline"/>
        <w:rPr>
          <w:rFonts w:ascii="Times New Roman" w:eastAsia="Times New Roman" w:hAnsi="Times New Roman" w:cs="Times New Roman"/>
          <w:sz w:val="24"/>
          <w:szCs w:val="24"/>
          <w:lang w:eastAsia="en-US"/>
        </w:rPr>
      </w:pPr>
      <w:proofErr w:type="spellStart"/>
      <w:r w:rsidRPr="00820E08">
        <w:rPr>
          <w:rFonts w:ascii="Times New Roman" w:eastAsia="Times New Roman" w:hAnsi="Times New Roman" w:cs="Times New Roman"/>
          <w:sz w:val="24"/>
          <w:szCs w:val="24"/>
          <w:lang w:eastAsia="en-US"/>
        </w:rPr>
        <w:t>Adesope</w:t>
      </w:r>
      <w:proofErr w:type="spellEnd"/>
      <w:r w:rsidRPr="00820E08">
        <w:rPr>
          <w:rFonts w:ascii="Times New Roman" w:eastAsia="Times New Roman" w:hAnsi="Times New Roman" w:cs="Times New Roman"/>
          <w:sz w:val="24"/>
          <w:szCs w:val="24"/>
          <w:lang w:eastAsia="en-US"/>
        </w:rPr>
        <w:t>, O. O., Lavin, T., Thompson, T., &amp; Ungerleider, C. (2010). A systematic review and meta-analysis of the cognitive correlates of bilingualism. </w:t>
      </w:r>
      <w:r w:rsidRPr="00820E08">
        <w:rPr>
          <w:rFonts w:ascii="Times New Roman" w:eastAsia="Times New Roman" w:hAnsi="Times New Roman" w:cs="Times New Roman"/>
          <w:i/>
          <w:iCs/>
          <w:sz w:val="24"/>
          <w:szCs w:val="24"/>
          <w:bdr w:val="none" w:sz="0" w:space="0" w:color="auto" w:frame="1"/>
          <w:lang w:eastAsia="en-US"/>
        </w:rPr>
        <w:t xml:space="preserve">Review </w:t>
      </w:r>
      <w:r w:rsidRPr="00787A12">
        <w:rPr>
          <w:rFonts w:ascii="Times New Roman" w:eastAsia="Times New Roman" w:hAnsi="Times New Roman" w:cs="Times New Roman"/>
          <w:i/>
          <w:iCs/>
          <w:sz w:val="24"/>
          <w:szCs w:val="24"/>
          <w:bdr w:val="none" w:sz="0" w:space="0" w:color="auto" w:frame="1"/>
          <w:lang w:eastAsia="en-US"/>
        </w:rPr>
        <w:t>o</w:t>
      </w:r>
      <w:r w:rsidRPr="00820E08">
        <w:rPr>
          <w:rFonts w:ascii="Times New Roman" w:eastAsia="Times New Roman" w:hAnsi="Times New Roman" w:cs="Times New Roman"/>
          <w:i/>
          <w:iCs/>
          <w:sz w:val="24"/>
          <w:szCs w:val="24"/>
          <w:bdr w:val="none" w:sz="0" w:space="0" w:color="auto" w:frame="1"/>
          <w:lang w:eastAsia="en-US"/>
        </w:rPr>
        <w:t>f Educational Research</w:t>
      </w:r>
      <w:r w:rsidRPr="00820E08">
        <w:rPr>
          <w:rFonts w:ascii="Times New Roman" w:eastAsia="Times New Roman" w:hAnsi="Times New Roman" w:cs="Times New Roman"/>
          <w:sz w:val="24"/>
          <w:szCs w:val="24"/>
          <w:lang w:eastAsia="en-US"/>
        </w:rPr>
        <w:t>, </w:t>
      </w:r>
      <w:r w:rsidRPr="00820E08">
        <w:rPr>
          <w:rFonts w:ascii="Times New Roman" w:eastAsia="Times New Roman" w:hAnsi="Times New Roman" w:cs="Times New Roman"/>
          <w:i/>
          <w:iCs/>
          <w:sz w:val="24"/>
          <w:szCs w:val="24"/>
          <w:bdr w:val="none" w:sz="0" w:space="0" w:color="auto" w:frame="1"/>
          <w:lang w:eastAsia="en-US"/>
        </w:rPr>
        <w:t>80</w:t>
      </w:r>
      <w:r w:rsidRPr="00820E08">
        <w:rPr>
          <w:rFonts w:ascii="Times New Roman" w:eastAsia="Times New Roman" w:hAnsi="Times New Roman" w:cs="Times New Roman"/>
          <w:sz w:val="24"/>
          <w:szCs w:val="24"/>
          <w:lang w:eastAsia="en-US"/>
        </w:rPr>
        <w:t>(2), 207-245.</w:t>
      </w:r>
    </w:p>
    <w:p w:rsidR="00D61F06" w:rsidRDefault="00D61F06" w:rsidP="00D61F06">
      <w:pPr>
        <w:widowControl/>
        <w:spacing w:line="307" w:lineRule="exact"/>
        <w:ind w:left="720" w:hanging="720"/>
        <w:rPr>
          <w:rFonts w:ascii="Times New Roman" w:hAnsi="Times New Roman" w:cs="Times New Roman"/>
          <w:sz w:val="24"/>
          <w:szCs w:val="24"/>
        </w:rPr>
      </w:pPr>
    </w:p>
    <w:p w:rsidR="00D61F06" w:rsidRPr="00B70A53" w:rsidRDefault="00D61F06" w:rsidP="00D61F06">
      <w:pPr>
        <w:ind w:left="547" w:hanging="547"/>
        <w:rPr>
          <w:rFonts w:ascii="Times New Roman" w:hAnsi="Times New Roman" w:cs="Times New Roman"/>
          <w:sz w:val="24"/>
          <w:szCs w:val="24"/>
        </w:rPr>
      </w:pPr>
      <w:r w:rsidRPr="00E601AD">
        <w:rPr>
          <w:rFonts w:ascii="Times New Roman" w:hAnsi="Times New Roman" w:cs="Times New Roman"/>
          <w:sz w:val="24"/>
          <w:szCs w:val="24"/>
        </w:rPr>
        <w:t xml:space="preserve">Alanis, I. &amp; Rodriguez, M., (2008). Sustaining a dual language immersion program: Features of success. </w:t>
      </w:r>
      <w:r w:rsidRPr="00B70A53">
        <w:rPr>
          <w:rFonts w:ascii="Times New Roman" w:hAnsi="Times New Roman" w:cs="Times New Roman"/>
          <w:i/>
          <w:sz w:val="24"/>
          <w:szCs w:val="24"/>
        </w:rPr>
        <w:t>Journal of Latinos and Education. 7</w:t>
      </w:r>
      <w:r w:rsidRPr="00B70A53">
        <w:rPr>
          <w:rFonts w:ascii="Times New Roman" w:hAnsi="Times New Roman" w:cs="Times New Roman"/>
          <w:sz w:val="24"/>
          <w:szCs w:val="24"/>
        </w:rPr>
        <w:t>(4): 305-319.</w:t>
      </w:r>
    </w:p>
    <w:p w:rsidR="00CB706D" w:rsidRPr="00B70A53" w:rsidRDefault="00CB706D" w:rsidP="00D61F06">
      <w:pPr>
        <w:ind w:left="547" w:hanging="547"/>
        <w:rPr>
          <w:rFonts w:ascii="Times New Roman" w:hAnsi="Times New Roman" w:cs="Times New Roman"/>
          <w:sz w:val="24"/>
          <w:szCs w:val="24"/>
        </w:rPr>
      </w:pPr>
    </w:p>
    <w:p w:rsidR="00CB706D" w:rsidRDefault="00CB706D" w:rsidP="00CB706D">
      <w:pPr>
        <w:ind w:left="720" w:hanging="720"/>
        <w:rPr>
          <w:rFonts w:ascii="Times New Roman" w:hAnsi="Times New Roman" w:cs="Times New Roman"/>
          <w:color w:val="000000" w:themeColor="text1"/>
          <w:sz w:val="24"/>
          <w:szCs w:val="24"/>
          <w:shd w:val="clear" w:color="auto" w:fill="FFFFFF"/>
        </w:rPr>
      </w:pPr>
      <w:r w:rsidRPr="00CB706D">
        <w:rPr>
          <w:rFonts w:ascii="Times New Roman" w:hAnsi="Times New Roman" w:cs="Times New Roman"/>
          <w:color w:val="000000" w:themeColor="text1"/>
          <w:sz w:val="24"/>
          <w:szCs w:val="24"/>
          <w:shd w:val="clear" w:color="auto" w:fill="FFFFFF"/>
        </w:rPr>
        <w:t xml:space="preserve">Bialystok, E. (2011). Reshaping the mind: The benefits of bilingualism. </w:t>
      </w:r>
      <w:r w:rsidRPr="00CB706D">
        <w:rPr>
          <w:rFonts w:ascii="Times New Roman" w:hAnsi="Times New Roman" w:cs="Times New Roman"/>
          <w:i/>
          <w:color w:val="000000" w:themeColor="text1"/>
          <w:sz w:val="24"/>
          <w:szCs w:val="24"/>
          <w:shd w:val="clear" w:color="auto" w:fill="FFFFFF"/>
        </w:rPr>
        <w:t>Journal of Experimental Psychology,</w:t>
      </w:r>
      <w:r w:rsidRPr="00CB706D">
        <w:rPr>
          <w:rFonts w:ascii="Times New Roman" w:hAnsi="Times New Roman" w:cs="Times New Roman"/>
          <w:color w:val="000000" w:themeColor="text1"/>
          <w:sz w:val="24"/>
          <w:szCs w:val="24"/>
          <w:shd w:val="clear" w:color="auto" w:fill="FFFFFF"/>
        </w:rPr>
        <w:t xml:space="preserve"> 65 (4), 229-</w:t>
      </w:r>
      <w:r>
        <w:rPr>
          <w:rFonts w:ascii="Times New Roman" w:hAnsi="Times New Roman" w:cs="Times New Roman"/>
          <w:color w:val="000000" w:themeColor="text1"/>
          <w:sz w:val="24"/>
          <w:szCs w:val="24"/>
          <w:shd w:val="clear" w:color="auto" w:fill="FFFFFF"/>
        </w:rPr>
        <w:t>2</w:t>
      </w:r>
      <w:r w:rsidRPr="00CB706D">
        <w:rPr>
          <w:rFonts w:ascii="Times New Roman" w:hAnsi="Times New Roman" w:cs="Times New Roman"/>
          <w:color w:val="000000" w:themeColor="text1"/>
          <w:sz w:val="24"/>
          <w:szCs w:val="24"/>
          <w:shd w:val="clear" w:color="auto" w:fill="FFFFFF"/>
        </w:rPr>
        <w:t>35.</w:t>
      </w:r>
    </w:p>
    <w:p w:rsidR="002E5DD0" w:rsidRDefault="002E5DD0" w:rsidP="00CB706D">
      <w:pPr>
        <w:ind w:left="720" w:hanging="720"/>
        <w:rPr>
          <w:rFonts w:ascii="Times New Roman" w:hAnsi="Times New Roman" w:cs="Times New Roman"/>
          <w:color w:val="000000" w:themeColor="text1"/>
          <w:sz w:val="24"/>
          <w:szCs w:val="24"/>
          <w:shd w:val="clear" w:color="auto" w:fill="FFFFFF"/>
        </w:rPr>
      </w:pPr>
    </w:p>
    <w:p w:rsidR="002E5DD0" w:rsidRPr="00B70A53" w:rsidRDefault="002E5DD0" w:rsidP="002E5DD0">
      <w:pPr>
        <w:ind w:left="720" w:hanging="720"/>
        <w:rPr>
          <w:rFonts w:ascii="Times New Roman" w:hAnsi="Times New Roman" w:cs="Times New Roman"/>
          <w:color w:val="000000" w:themeColor="text1"/>
          <w:sz w:val="24"/>
          <w:szCs w:val="24"/>
          <w:shd w:val="clear" w:color="auto" w:fill="FFFFFF"/>
          <w:lang w:val="es-EC"/>
        </w:rPr>
      </w:pPr>
      <w:r>
        <w:rPr>
          <w:rFonts w:ascii="Times New Roman" w:hAnsi="Times New Roman" w:cs="Times New Roman"/>
          <w:color w:val="000000" w:themeColor="text1"/>
          <w:sz w:val="24"/>
          <w:szCs w:val="24"/>
          <w:shd w:val="clear" w:color="auto" w:fill="FFFFFF"/>
        </w:rPr>
        <w:t>Bialystok, E. (2015</w:t>
      </w:r>
      <w:r w:rsidRPr="00CB706D">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Bilingualism and the development of executive function: The role of attention.</w:t>
      </w:r>
      <w:r w:rsidRPr="00CB706D">
        <w:rPr>
          <w:rFonts w:ascii="Times New Roman" w:hAnsi="Times New Roman" w:cs="Times New Roman"/>
          <w:color w:val="000000" w:themeColor="text1"/>
          <w:sz w:val="24"/>
          <w:szCs w:val="24"/>
          <w:shd w:val="clear" w:color="auto" w:fill="FFFFFF"/>
        </w:rPr>
        <w:t xml:space="preserve"> </w:t>
      </w:r>
      <w:r w:rsidRPr="00B70A53">
        <w:rPr>
          <w:rFonts w:ascii="Times New Roman" w:hAnsi="Times New Roman" w:cs="Times New Roman"/>
          <w:i/>
          <w:color w:val="000000" w:themeColor="text1"/>
          <w:sz w:val="24"/>
          <w:szCs w:val="24"/>
          <w:shd w:val="clear" w:color="auto" w:fill="FFFFFF"/>
          <w:lang w:val="es-EC"/>
        </w:rPr>
        <w:t xml:space="preserve">Child </w:t>
      </w:r>
      <w:proofErr w:type="spellStart"/>
      <w:r w:rsidRPr="00B70A53">
        <w:rPr>
          <w:rFonts w:ascii="Times New Roman" w:hAnsi="Times New Roman" w:cs="Times New Roman"/>
          <w:i/>
          <w:color w:val="000000" w:themeColor="text1"/>
          <w:sz w:val="24"/>
          <w:szCs w:val="24"/>
          <w:shd w:val="clear" w:color="auto" w:fill="FFFFFF"/>
          <w:lang w:val="es-EC"/>
        </w:rPr>
        <w:t>Development</w:t>
      </w:r>
      <w:proofErr w:type="spellEnd"/>
      <w:r w:rsidRPr="00B70A53">
        <w:rPr>
          <w:rFonts w:ascii="Times New Roman" w:hAnsi="Times New Roman" w:cs="Times New Roman"/>
          <w:i/>
          <w:color w:val="000000" w:themeColor="text1"/>
          <w:sz w:val="24"/>
          <w:szCs w:val="24"/>
          <w:shd w:val="clear" w:color="auto" w:fill="FFFFFF"/>
          <w:lang w:val="es-EC"/>
        </w:rPr>
        <w:t xml:space="preserve"> </w:t>
      </w:r>
      <w:proofErr w:type="spellStart"/>
      <w:r w:rsidRPr="00B70A53">
        <w:rPr>
          <w:rFonts w:ascii="Times New Roman" w:hAnsi="Times New Roman" w:cs="Times New Roman"/>
          <w:i/>
          <w:color w:val="000000" w:themeColor="text1"/>
          <w:sz w:val="24"/>
          <w:szCs w:val="24"/>
          <w:shd w:val="clear" w:color="auto" w:fill="FFFFFF"/>
          <w:lang w:val="es-EC"/>
        </w:rPr>
        <w:t>Perspectives</w:t>
      </w:r>
      <w:proofErr w:type="spellEnd"/>
      <w:r w:rsidRPr="00B70A53">
        <w:rPr>
          <w:rFonts w:ascii="Times New Roman" w:hAnsi="Times New Roman" w:cs="Times New Roman"/>
          <w:i/>
          <w:color w:val="000000" w:themeColor="text1"/>
          <w:sz w:val="24"/>
          <w:szCs w:val="24"/>
          <w:shd w:val="clear" w:color="auto" w:fill="FFFFFF"/>
          <w:lang w:val="es-EC"/>
        </w:rPr>
        <w:t>,</w:t>
      </w:r>
      <w:r w:rsidRPr="00B70A53">
        <w:rPr>
          <w:rFonts w:ascii="Times New Roman" w:hAnsi="Times New Roman" w:cs="Times New Roman"/>
          <w:color w:val="000000" w:themeColor="text1"/>
          <w:sz w:val="24"/>
          <w:szCs w:val="24"/>
          <w:shd w:val="clear" w:color="auto" w:fill="FFFFFF"/>
          <w:lang w:val="es-EC"/>
        </w:rPr>
        <w:t xml:space="preserve"> 9 (2), 117-121.</w:t>
      </w:r>
    </w:p>
    <w:p w:rsidR="00CB706D" w:rsidRPr="00056198" w:rsidRDefault="00CB706D" w:rsidP="00D61F06">
      <w:pPr>
        <w:ind w:left="547" w:hanging="547"/>
        <w:rPr>
          <w:rFonts w:ascii="Times New Roman" w:hAnsi="Times New Roman" w:cs="Times New Roman"/>
          <w:sz w:val="24"/>
          <w:szCs w:val="24"/>
          <w:lang w:val="es-EC"/>
        </w:rPr>
      </w:pPr>
    </w:p>
    <w:p w:rsidR="002C7E0B" w:rsidRDefault="002C7E0B" w:rsidP="002C7E0B">
      <w:pPr>
        <w:ind w:left="720" w:hanging="720"/>
        <w:rPr>
          <w:rFonts w:ascii="Times New Roman" w:eastAsiaTheme="minorEastAsia" w:hAnsi="Times New Roman" w:cs="Times New Roman"/>
          <w:color w:val="000000" w:themeColor="text1"/>
          <w:kern w:val="24"/>
          <w:sz w:val="24"/>
          <w:szCs w:val="24"/>
        </w:rPr>
      </w:pPr>
      <w:r w:rsidRPr="008064F1">
        <w:rPr>
          <w:rFonts w:ascii="Times New Roman" w:eastAsiaTheme="minorEastAsia" w:hAnsi="Times New Roman" w:cs="Times New Roman"/>
          <w:color w:val="000000" w:themeColor="text1"/>
          <w:kern w:val="24"/>
          <w:sz w:val="24"/>
          <w:szCs w:val="24"/>
          <w:lang w:val="es-EC"/>
        </w:rPr>
        <w:t xml:space="preserve">Castro, M. M., Expósito-Casas, E., López-Martín, E., </w:t>
      </w:r>
      <w:proofErr w:type="spellStart"/>
      <w:r w:rsidRPr="008064F1">
        <w:rPr>
          <w:rFonts w:ascii="Times New Roman" w:eastAsiaTheme="minorEastAsia" w:hAnsi="Times New Roman" w:cs="Times New Roman"/>
          <w:color w:val="000000" w:themeColor="text1"/>
          <w:kern w:val="24"/>
          <w:sz w:val="24"/>
          <w:szCs w:val="24"/>
          <w:lang w:val="es-EC"/>
        </w:rPr>
        <w:t>Lizasoain</w:t>
      </w:r>
      <w:proofErr w:type="spellEnd"/>
      <w:r w:rsidRPr="008064F1">
        <w:rPr>
          <w:rFonts w:ascii="Times New Roman" w:eastAsiaTheme="minorEastAsia" w:hAnsi="Times New Roman" w:cs="Times New Roman"/>
          <w:color w:val="000000" w:themeColor="text1"/>
          <w:kern w:val="24"/>
          <w:sz w:val="24"/>
          <w:szCs w:val="24"/>
          <w:lang w:val="es-EC"/>
        </w:rPr>
        <w:t xml:space="preserve">, L., Navarro-Asencio, E., &amp; Gaviria, J. L. (2015). </w:t>
      </w:r>
      <w:r w:rsidRPr="008064F1">
        <w:rPr>
          <w:rFonts w:ascii="Times New Roman" w:eastAsiaTheme="minorEastAsia" w:hAnsi="Times New Roman" w:cs="Times New Roman"/>
          <w:color w:val="000000" w:themeColor="text1"/>
          <w:kern w:val="24"/>
          <w:sz w:val="24"/>
          <w:szCs w:val="24"/>
        </w:rPr>
        <w:t>Parental involvement on student academic achievement: A meta-analysis. </w:t>
      </w:r>
      <w:r w:rsidRPr="008064F1">
        <w:rPr>
          <w:rFonts w:ascii="Times New Roman" w:eastAsiaTheme="minorEastAsia" w:hAnsi="Times New Roman" w:cs="Times New Roman"/>
          <w:i/>
          <w:iCs/>
          <w:color w:val="000000" w:themeColor="text1"/>
          <w:kern w:val="24"/>
          <w:sz w:val="24"/>
          <w:szCs w:val="24"/>
        </w:rPr>
        <w:t>Educational Research Review</w:t>
      </w:r>
      <w:r w:rsidRPr="008064F1">
        <w:rPr>
          <w:rFonts w:ascii="Times New Roman" w:eastAsiaTheme="minorEastAsia" w:hAnsi="Times New Roman" w:cs="Times New Roman"/>
          <w:color w:val="000000" w:themeColor="text1"/>
          <w:kern w:val="24"/>
          <w:sz w:val="24"/>
          <w:szCs w:val="24"/>
        </w:rPr>
        <w:t>, </w:t>
      </w:r>
      <w:r w:rsidRPr="008064F1">
        <w:rPr>
          <w:rFonts w:ascii="Times New Roman" w:eastAsiaTheme="minorEastAsia" w:hAnsi="Times New Roman" w:cs="Times New Roman"/>
          <w:i/>
          <w:iCs/>
          <w:color w:val="000000" w:themeColor="text1"/>
          <w:kern w:val="24"/>
          <w:sz w:val="24"/>
          <w:szCs w:val="24"/>
        </w:rPr>
        <w:t>14</w:t>
      </w:r>
      <w:r w:rsidRPr="008064F1">
        <w:rPr>
          <w:rFonts w:ascii="Times New Roman" w:eastAsiaTheme="minorEastAsia" w:hAnsi="Times New Roman" w:cs="Times New Roman"/>
          <w:color w:val="000000" w:themeColor="text1"/>
          <w:kern w:val="24"/>
          <w:sz w:val="24"/>
          <w:szCs w:val="24"/>
        </w:rPr>
        <w:t>33-46</w:t>
      </w:r>
      <w:r>
        <w:rPr>
          <w:rFonts w:ascii="Times New Roman" w:eastAsiaTheme="minorEastAsia" w:hAnsi="Times New Roman" w:cs="Times New Roman"/>
          <w:color w:val="000000" w:themeColor="text1"/>
          <w:kern w:val="24"/>
          <w:sz w:val="24"/>
          <w:szCs w:val="24"/>
        </w:rPr>
        <w:t>.</w:t>
      </w:r>
    </w:p>
    <w:p w:rsidR="002C7E0B" w:rsidRPr="008064F1" w:rsidRDefault="002C7E0B" w:rsidP="002C7E0B">
      <w:pPr>
        <w:rPr>
          <w:rFonts w:ascii="Times New Roman" w:hAnsi="Times New Roman" w:cs="Times New Roman"/>
          <w:color w:val="404040"/>
          <w:sz w:val="24"/>
          <w:szCs w:val="24"/>
        </w:rPr>
      </w:pPr>
    </w:p>
    <w:p w:rsidR="00D61F06" w:rsidRDefault="00D61F06" w:rsidP="00D61F06">
      <w:pPr>
        <w:widowControl/>
        <w:spacing w:line="307" w:lineRule="exact"/>
        <w:ind w:left="720" w:hanging="720"/>
        <w:rPr>
          <w:rFonts w:ascii="Times New Roman" w:hAnsi="Times New Roman" w:cs="Times New Roman"/>
          <w:sz w:val="24"/>
          <w:szCs w:val="24"/>
        </w:rPr>
      </w:pPr>
      <w:r w:rsidRPr="00787A12">
        <w:rPr>
          <w:rFonts w:ascii="Times New Roman" w:hAnsi="Times New Roman" w:cs="Times New Roman"/>
          <w:sz w:val="24"/>
          <w:szCs w:val="24"/>
        </w:rPr>
        <w:t xml:space="preserve">Collier, V. &amp; Thomas, W. (2012) </w:t>
      </w:r>
      <w:r w:rsidRPr="00935BDA">
        <w:rPr>
          <w:rFonts w:ascii="Times New Roman" w:hAnsi="Times New Roman" w:cs="Times New Roman"/>
          <w:i/>
          <w:sz w:val="24"/>
          <w:szCs w:val="24"/>
        </w:rPr>
        <w:t>Dual language education for a transformed world</w:t>
      </w:r>
      <w:r>
        <w:rPr>
          <w:rFonts w:ascii="Times New Roman" w:hAnsi="Times New Roman" w:cs="Times New Roman"/>
          <w:sz w:val="24"/>
          <w:szCs w:val="24"/>
        </w:rPr>
        <w:t>.</w:t>
      </w:r>
      <w:r w:rsidRPr="00787A12">
        <w:rPr>
          <w:rFonts w:ascii="Times New Roman" w:hAnsi="Times New Roman" w:cs="Times New Roman"/>
          <w:sz w:val="24"/>
          <w:szCs w:val="24"/>
        </w:rPr>
        <w:t xml:space="preserve"> Albuquerque, NM: DLEM Fuente Press</w:t>
      </w:r>
      <w:r>
        <w:rPr>
          <w:rFonts w:ascii="Times New Roman" w:hAnsi="Times New Roman" w:cs="Times New Roman"/>
          <w:sz w:val="24"/>
          <w:szCs w:val="24"/>
        </w:rPr>
        <w:t>.</w:t>
      </w:r>
    </w:p>
    <w:p w:rsidR="00D61F06" w:rsidRDefault="00D61F06" w:rsidP="00D61F06">
      <w:pPr>
        <w:widowControl/>
        <w:spacing w:line="307" w:lineRule="exact"/>
        <w:ind w:left="720" w:hanging="720"/>
        <w:rPr>
          <w:rFonts w:ascii="Times New Roman" w:hAnsi="Times New Roman" w:cs="Times New Roman"/>
          <w:sz w:val="24"/>
          <w:szCs w:val="24"/>
        </w:rPr>
      </w:pPr>
    </w:p>
    <w:p w:rsidR="00D61F06" w:rsidRPr="00893BD6" w:rsidRDefault="00D61F06" w:rsidP="00D61F06">
      <w:pPr>
        <w:ind w:left="720" w:hanging="720"/>
        <w:rPr>
          <w:rFonts w:ascii="Times New Roman" w:hAnsi="Times New Roman" w:cs="Times New Roman"/>
          <w:sz w:val="24"/>
          <w:szCs w:val="24"/>
        </w:rPr>
      </w:pPr>
      <w:r w:rsidRPr="00893BD6">
        <w:rPr>
          <w:rFonts w:ascii="Times New Roman" w:hAnsi="Times New Roman" w:cs="Times New Roman"/>
          <w:sz w:val="24"/>
          <w:szCs w:val="24"/>
        </w:rPr>
        <w:t xml:space="preserve">Collier, V.P., &amp; Thomas, W.P. (2004). The astounding effectiveness of dual language education for all. </w:t>
      </w:r>
      <w:r w:rsidRPr="00893BD6">
        <w:rPr>
          <w:rFonts w:ascii="Times New Roman" w:hAnsi="Times New Roman" w:cs="Times New Roman"/>
          <w:i/>
          <w:sz w:val="24"/>
          <w:szCs w:val="24"/>
        </w:rPr>
        <w:t>NABE Journal of Research and Practice, 2</w:t>
      </w:r>
      <w:r w:rsidRPr="00893BD6">
        <w:rPr>
          <w:rFonts w:ascii="Times New Roman" w:hAnsi="Times New Roman" w:cs="Times New Roman"/>
          <w:sz w:val="24"/>
          <w:szCs w:val="24"/>
        </w:rPr>
        <w:t>(1), 1-20.</w:t>
      </w:r>
    </w:p>
    <w:p w:rsidR="00D61F06" w:rsidRDefault="00D61F06" w:rsidP="00D61F06">
      <w:pPr>
        <w:widowControl/>
        <w:spacing w:line="307" w:lineRule="exact"/>
        <w:ind w:left="720" w:hanging="720"/>
        <w:rPr>
          <w:rFonts w:ascii="Times New Roman" w:hAnsi="Times New Roman" w:cs="Times New Roman"/>
          <w:sz w:val="24"/>
          <w:szCs w:val="24"/>
        </w:rPr>
      </w:pPr>
    </w:p>
    <w:p w:rsidR="00D61F06" w:rsidRPr="004F4759"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4F4759">
        <w:rPr>
          <w:rFonts w:ascii="Times New Roman" w:eastAsia="Times New Roman" w:hAnsi="Times New Roman" w:cs="Times New Roman"/>
          <w:sz w:val="24"/>
          <w:szCs w:val="24"/>
          <w:lang w:eastAsia="en-US"/>
        </w:rPr>
        <w:t>Cummins, J. (2014). Rethinking pedagogical assumptions in Canadian French immersion programs. </w:t>
      </w:r>
      <w:r w:rsidR="00F124A4">
        <w:rPr>
          <w:rFonts w:ascii="Times New Roman" w:eastAsia="Times New Roman" w:hAnsi="Times New Roman" w:cs="Times New Roman"/>
          <w:i/>
          <w:iCs/>
          <w:sz w:val="24"/>
          <w:szCs w:val="24"/>
          <w:bdr w:val="none" w:sz="0" w:space="0" w:color="auto" w:frame="1"/>
          <w:lang w:eastAsia="en-US"/>
        </w:rPr>
        <w:t>Journal o</w:t>
      </w:r>
      <w:r w:rsidRPr="004F4759">
        <w:rPr>
          <w:rFonts w:ascii="Times New Roman" w:eastAsia="Times New Roman" w:hAnsi="Times New Roman" w:cs="Times New Roman"/>
          <w:i/>
          <w:iCs/>
          <w:sz w:val="24"/>
          <w:szCs w:val="24"/>
          <w:bdr w:val="none" w:sz="0" w:space="0" w:color="auto" w:frame="1"/>
          <w:lang w:eastAsia="en-US"/>
        </w:rPr>
        <w:t>f Immersion &amp; Content-Based Language Education</w:t>
      </w:r>
      <w:r w:rsidRPr="004F4759">
        <w:rPr>
          <w:rFonts w:ascii="Times New Roman" w:eastAsia="Times New Roman" w:hAnsi="Times New Roman" w:cs="Times New Roman"/>
          <w:sz w:val="24"/>
          <w:szCs w:val="24"/>
          <w:lang w:eastAsia="en-US"/>
        </w:rPr>
        <w:t>, </w:t>
      </w:r>
      <w:r w:rsidRPr="004F4759">
        <w:rPr>
          <w:rFonts w:ascii="Times New Roman" w:eastAsia="Times New Roman" w:hAnsi="Times New Roman" w:cs="Times New Roman"/>
          <w:i/>
          <w:iCs/>
          <w:sz w:val="24"/>
          <w:szCs w:val="24"/>
          <w:bdr w:val="none" w:sz="0" w:space="0" w:color="auto" w:frame="1"/>
          <w:lang w:eastAsia="en-US"/>
        </w:rPr>
        <w:t>2</w:t>
      </w:r>
      <w:r w:rsidRPr="004F4759">
        <w:rPr>
          <w:rFonts w:ascii="Times New Roman" w:eastAsia="Times New Roman" w:hAnsi="Times New Roman" w:cs="Times New Roman"/>
          <w:sz w:val="24"/>
          <w:szCs w:val="24"/>
          <w:lang w:eastAsia="en-US"/>
        </w:rPr>
        <w:t>(1), 3.</w:t>
      </w:r>
    </w:p>
    <w:p w:rsidR="00D61F06" w:rsidRDefault="00D61F06" w:rsidP="00D61F06">
      <w:pPr>
        <w:ind w:left="720" w:hanging="720"/>
        <w:rPr>
          <w:rFonts w:ascii="Times New Roman" w:hAnsi="Times New Roman" w:cs="Times New Roman"/>
          <w:sz w:val="24"/>
          <w:szCs w:val="24"/>
        </w:rPr>
      </w:pPr>
    </w:p>
    <w:p w:rsidR="00D61F06" w:rsidRPr="00CE6525"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CE6525">
        <w:rPr>
          <w:rFonts w:ascii="Times New Roman" w:eastAsia="Times New Roman" w:hAnsi="Times New Roman" w:cs="Times New Roman"/>
          <w:sz w:val="24"/>
          <w:szCs w:val="24"/>
          <w:lang w:eastAsia="en-US"/>
        </w:rPr>
        <w:t xml:space="preserve">Cummins, J. (2012). </w:t>
      </w:r>
      <w:r>
        <w:rPr>
          <w:rFonts w:ascii="Times New Roman" w:eastAsia="Times New Roman" w:hAnsi="Times New Roman" w:cs="Times New Roman"/>
          <w:sz w:val="24"/>
          <w:szCs w:val="24"/>
          <w:lang w:eastAsia="en-US"/>
        </w:rPr>
        <w:t>T</w:t>
      </w:r>
      <w:r w:rsidRPr="00CE6525">
        <w:rPr>
          <w:rFonts w:ascii="Times New Roman" w:eastAsia="Times New Roman" w:hAnsi="Times New Roman" w:cs="Times New Roman"/>
          <w:sz w:val="24"/>
          <w:szCs w:val="24"/>
          <w:lang w:eastAsia="en-US"/>
        </w:rPr>
        <w:t>he intersection of cognitive and sociocultural factors in the development of reading comprehension among immigrant students. </w:t>
      </w:r>
      <w:r w:rsidRPr="00CE6525">
        <w:rPr>
          <w:rFonts w:ascii="Times New Roman" w:eastAsia="Times New Roman" w:hAnsi="Times New Roman" w:cs="Times New Roman"/>
          <w:i/>
          <w:iCs/>
          <w:sz w:val="24"/>
          <w:szCs w:val="24"/>
          <w:bdr w:val="none" w:sz="0" w:space="0" w:color="auto" w:frame="1"/>
          <w:lang w:eastAsia="en-US"/>
        </w:rPr>
        <w:t xml:space="preserve">Reading </w:t>
      </w:r>
      <w:r>
        <w:rPr>
          <w:rFonts w:ascii="Times New Roman" w:eastAsia="Times New Roman" w:hAnsi="Times New Roman" w:cs="Times New Roman"/>
          <w:i/>
          <w:iCs/>
          <w:sz w:val="24"/>
          <w:szCs w:val="24"/>
          <w:bdr w:val="none" w:sz="0" w:space="0" w:color="auto" w:frame="1"/>
          <w:lang w:eastAsia="en-US"/>
        </w:rPr>
        <w:t>a</w:t>
      </w:r>
      <w:r w:rsidRPr="00CE6525">
        <w:rPr>
          <w:rFonts w:ascii="Times New Roman" w:eastAsia="Times New Roman" w:hAnsi="Times New Roman" w:cs="Times New Roman"/>
          <w:i/>
          <w:iCs/>
          <w:sz w:val="24"/>
          <w:szCs w:val="24"/>
          <w:bdr w:val="none" w:sz="0" w:space="0" w:color="auto" w:frame="1"/>
          <w:lang w:eastAsia="en-US"/>
        </w:rPr>
        <w:t>nd Writing: An Interdisciplinary Journal</w:t>
      </w:r>
      <w:r w:rsidRPr="00CE6525">
        <w:rPr>
          <w:rFonts w:ascii="Times New Roman" w:eastAsia="Times New Roman" w:hAnsi="Times New Roman" w:cs="Times New Roman"/>
          <w:sz w:val="24"/>
          <w:szCs w:val="24"/>
          <w:lang w:eastAsia="en-US"/>
        </w:rPr>
        <w:t>, </w:t>
      </w:r>
      <w:r w:rsidRPr="00CE6525">
        <w:rPr>
          <w:rFonts w:ascii="Times New Roman" w:eastAsia="Times New Roman" w:hAnsi="Times New Roman" w:cs="Times New Roman"/>
          <w:i/>
          <w:iCs/>
          <w:sz w:val="24"/>
          <w:szCs w:val="24"/>
          <w:bdr w:val="none" w:sz="0" w:space="0" w:color="auto" w:frame="1"/>
          <w:lang w:eastAsia="en-US"/>
        </w:rPr>
        <w:t>25</w:t>
      </w:r>
      <w:r w:rsidRPr="00CE6525">
        <w:rPr>
          <w:rFonts w:ascii="Times New Roman" w:eastAsia="Times New Roman" w:hAnsi="Times New Roman" w:cs="Times New Roman"/>
          <w:sz w:val="24"/>
          <w:szCs w:val="24"/>
          <w:lang w:eastAsia="en-US"/>
        </w:rPr>
        <w:t>(8), 1973-1990.</w:t>
      </w:r>
    </w:p>
    <w:p w:rsidR="00D61F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p>
    <w:p w:rsidR="00D61F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1C6D06">
        <w:rPr>
          <w:rFonts w:ascii="Times New Roman" w:eastAsia="Times New Roman" w:hAnsi="Times New Roman" w:cs="Times New Roman"/>
          <w:sz w:val="24"/>
          <w:szCs w:val="24"/>
          <w:lang w:eastAsia="en-US"/>
        </w:rPr>
        <w:t>Cummins, J. (2011). Literacy engagement: Fueling academic growth for English learners. </w:t>
      </w:r>
      <w:r w:rsidRPr="001C6D06">
        <w:rPr>
          <w:rFonts w:ascii="Times New Roman" w:eastAsia="Times New Roman" w:hAnsi="Times New Roman" w:cs="Times New Roman"/>
          <w:i/>
          <w:iCs/>
          <w:sz w:val="24"/>
          <w:szCs w:val="24"/>
          <w:bdr w:val="none" w:sz="0" w:space="0" w:color="auto" w:frame="1"/>
          <w:lang w:eastAsia="en-US"/>
        </w:rPr>
        <w:t>Reading Teacher</w:t>
      </w:r>
      <w:r w:rsidRPr="001C6D06">
        <w:rPr>
          <w:rFonts w:ascii="Times New Roman" w:eastAsia="Times New Roman" w:hAnsi="Times New Roman" w:cs="Times New Roman"/>
          <w:sz w:val="24"/>
          <w:szCs w:val="24"/>
          <w:lang w:eastAsia="en-US"/>
        </w:rPr>
        <w:t>, </w:t>
      </w:r>
      <w:r w:rsidRPr="001C6D06">
        <w:rPr>
          <w:rFonts w:ascii="Times New Roman" w:eastAsia="Times New Roman" w:hAnsi="Times New Roman" w:cs="Times New Roman"/>
          <w:i/>
          <w:iCs/>
          <w:sz w:val="24"/>
          <w:szCs w:val="24"/>
          <w:bdr w:val="none" w:sz="0" w:space="0" w:color="auto" w:frame="1"/>
          <w:lang w:eastAsia="en-US"/>
        </w:rPr>
        <w:t>65</w:t>
      </w:r>
      <w:r w:rsidRPr="001C6D06">
        <w:rPr>
          <w:rFonts w:ascii="Times New Roman" w:eastAsia="Times New Roman" w:hAnsi="Times New Roman" w:cs="Times New Roman"/>
          <w:sz w:val="24"/>
          <w:szCs w:val="24"/>
          <w:lang w:eastAsia="en-US"/>
        </w:rPr>
        <w:t>(2), 142-146.</w:t>
      </w:r>
    </w:p>
    <w:p w:rsidR="00D61F06" w:rsidRPr="001C6D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p>
    <w:p w:rsidR="00D61F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4F4759">
        <w:rPr>
          <w:rFonts w:ascii="Times New Roman" w:eastAsia="Times New Roman" w:hAnsi="Times New Roman" w:cs="Times New Roman"/>
          <w:sz w:val="24"/>
          <w:szCs w:val="24"/>
          <w:lang w:eastAsia="en-US"/>
        </w:rPr>
        <w:t>Cummins, J. (2009). Multilingualism in the English-language classroom: Pedagogical considerations. </w:t>
      </w:r>
      <w:r>
        <w:rPr>
          <w:rFonts w:ascii="Times New Roman" w:eastAsia="Times New Roman" w:hAnsi="Times New Roman" w:cs="Times New Roman"/>
          <w:i/>
          <w:iCs/>
          <w:sz w:val="24"/>
          <w:szCs w:val="24"/>
          <w:bdr w:val="none" w:sz="0" w:space="0" w:color="auto" w:frame="1"/>
          <w:lang w:eastAsia="en-US"/>
        </w:rPr>
        <w:t xml:space="preserve">TESOL Quarterly, </w:t>
      </w:r>
      <w:r w:rsidRPr="004F4759">
        <w:rPr>
          <w:rFonts w:ascii="Times New Roman" w:eastAsia="Times New Roman" w:hAnsi="Times New Roman" w:cs="Times New Roman"/>
          <w:i/>
          <w:iCs/>
          <w:sz w:val="24"/>
          <w:szCs w:val="24"/>
          <w:bdr w:val="none" w:sz="0" w:space="0" w:color="auto" w:frame="1"/>
          <w:lang w:eastAsia="en-US"/>
        </w:rPr>
        <w:t>43</w:t>
      </w:r>
      <w:r w:rsidRPr="004F4759">
        <w:rPr>
          <w:rFonts w:ascii="Times New Roman" w:eastAsia="Times New Roman" w:hAnsi="Times New Roman" w:cs="Times New Roman"/>
          <w:sz w:val="24"/>
          <w:szCs w:val="24"/>
          <w:lang w:eastAsia="en-US"/>
        </w:rPr>
        <w:t>(2), 317-321.</w:t>
      </w:r>
    </w:p>
    <w:p w:rsidR="00D61F06" w:rsidRPr="004F4759"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p>
    <w:p w:rsidR="002C7E0B" w:rsidRPr="008064F1" w:rsidRDefault="002C7E0B" w:rsidP="002C7E0B">
      <w:pPr>
        <w:rPr>
          <w:rFonts w:ascii="Times New Roman" w:hAnsi="Times New Roman" w:cs="Times New Roman"/>
          <w:color w:val="404040"/>
          <w:sz w:val="24"/>
          <w:szCs w:val="24"/>
        </w:rPr>
      </w:pPr>
      <w:r w:rsidRPr="008064F1">
        <w:rPr>
          <w:rFonts w:ascii="Times New Roman" w:eastAsiaTheme="minorEastAsia" w:hAnsi="Times New Roman" w:cs="Times New Roman"/>
          <w:color w:val="000000" w:themeColor="text1"/>
          <w:kern w:val="24"/>
          <w:sz w:val="24"/>
          <w:szCs w:val="24"/>
        </w:rPr>
        <w:t xml:space="preserve">Epstein, J. L. (1995). School/family/community partnerships. </w:t>
      </w:r>
      <w:r w:rsidRPr="008064F1">
        <w:rPr>
          <w:rFonts w:ascii="Times New Roman" w:eastAsiaTheme="minorEastAsia" w:hAnsi="Times New Roman" w:cs="Times New Roman"/>
          <w:i/>
          <w:iCs/>
          <w:color w:val="000000" w:themeColor="text1"/>
          <w:kern w:val="24"/>
          <w:sz w:val="24"/>
          <w:szCs w:val="24"/>
        </w:rPr>
        <w:t xml:space="preserve">Phi Delta </w:t>
      </w:r>
      <w:proofErr w:type="spellStart"/>
      <w:r w:rsidRPr="008064F1">
        <w:rPr>
          <w:rFonts w:ascii="Times New Roman" w:eastAsiaTheme="minorEastAsia" w:hAnsi="Times New Roman" w:cs="Times New Roman"/>
          <w:i/>
          <w:iCs/>
          <w:color w:val="000000" w:themeColor="text1"/>
          <w:kern w:val="24"/>
          <w:sz w:val="24"/>
          <w:szCs w:val="24"/>
        </w:rPr>
        <w:t>Kappan</w:t>
      </w:r>
      <w:proofErr w:type="spellEnd"/>
      <w:r w:rsidRPr="008064F1">
        <w:rPr>
          <w:rFonts w:ascii="Times New Roman" w:eastAsiaTheme="minorEastAsia" w:hAnsi="Times New Roman" w:cs="Times New Roman"/>
          <w:i/>
          <w:iCs/>
          <w:color w:val="000000" w:themeColor="text1"/>
          <w:kern w:val="24"/>
          <w:sz w:val="24"/>
          <w:szCs w:val="24"/>
        </w:rPr>
        <w:t>, 76</w:t>
      </w:r>
      <w:r w:rsidRPr="008064F1">
        <w:rPr>
          <w:rFonts w:ascii="Times New Roman" w:eastAsiaTheme="minorEastAsia" w:hAnsi="Times New Roman" w:cs="Times New Roman"/>
          <w:color w:val="000000" w:themeColor="text1"/>
          <w:kern w:val="24"/>
          <w:sz w:val="24"/>
          <w:szCs w:val="24"/>
        </w:rPr>
        <w:t>(9), 701.</w:t>
      </w:r>
    </w:p>
    <w:p w:rsidR="002C7E0B" w:rsidRDefault="002C7E0B" w:rsidP="00D61F06">
      <w:pPr>
        <w:ind w:left="720" w:hanging="720"/>
        <w:jc w:val="both"/>
        <w:rPr>
          <w:rFonts w:ascii="Times New Roman" w:hAnsi="Times New Roman" w:cs="Times New Roman"/>
          <w:sz w:val="24"/>
          <w:szCs w:val="24"/>
        </w:rPr>
      </w:pPr>
    </w:p>
    <w:p w:rsidR="00D61F06" w:rsidRDefault="00D61F06" w:rsidP="00D61F06">
      <w:pPr>
        <w:ind w:left="720" w:hanging="720"/>
        <w:jc w:val="both"/>
        <w:rPr>
          <w:rFonts w:ascii="Times New Roman" w:hAnsi="Times New Roman" w:cs="Times New Roman"/>
          <w:sz w:val="24"/>
          <w:szCs w:val="24"/>
        </w:rPr>
      </w:pPr>
      <w:r w:rsidRPr="00E601AD">
        <w:rPr>
          <w:rFonts w:ascii="Times New Roman" w:hAnsi="Times New Roman" w:cs="Times New Roman"/>
          <w:sz w:val="24"/>
          <w:szCs w:val="24"/>
        </w:rPr>
        <w:t xml:space="preserve">Gómez, L. &amp; Gómez, R. (2005). Dual language education: A promising 50/50 model. </w:t>
      </w:r>
      <w:r w:rsidRPr="00E601AD">
        <w:rPr>
          <w:rFonts w:ascii="Times New Roman" w:hAnsi="Times New Roman" w:cs="Times New Roman"/>
          <w:i/>
          <w:sz w:val="24"/>
          <w:szCs w:val="24"/>
        </w:rPr>
        <w:t>Bilingual Research Journal. 29</w:t>
      </w:r>
      <w:r w:rsidRPr="00E601AD">
        <w:rPr>
          <w:rFonts w:ascii="Times New Roman" w:hAnsi="Times New Roman" w:cs="Times New Roman"/>
          <w:sz w:val="24"/>
          <w:szCs w:val="24"/>
        </w:rPr>
        <w:t xml:space="preserve">(1), 145-164. </w:t>
      </w:r>
    </w:p>
    <w:p w:rsidR="00D61F06" w:rsidRPr="00E601AD" w:rsidRDefault="00D61F06" w:rsidP="00D61F06">
      <w:pPr>
        <w:ind w:left="720" w:hanging="720"/>
        <w:jc w:val="both"/>
        <w:rPr>
          <w:rFonts w:ascii="Times New Roman" w:hAnsi="Times New Roman" w:cs="Times New Roman"/>
          <w:i/>
          <w:sz w:val="24"/>
          <w:szCs w:val="24"/>
        </w:rPr>
      </w:pPr>
    </w:p>
    <w:p w:rsidR="00EA2E9D" w:rsidRPr="00EA2E9D" w:rsidRDefault="00EA2E9D" w:rsidP="00EA2E9D">
      <w:pPr>
        <w:ind w:left="720" w:hanging="720"/>
        <w:contextualSpacing/>
        <w:jc w:val="both"/>
        <w:rPr>
          <w:rFonts w:ascii="Times New Roman" w:hAnsi="Times New Roman" w:cs="Times New Roman"/>
          <w:bCs/>
          <w:sz w:val="24"/>
          <w:szCs w:val="24"/>
        </w:rPr>
      </w:pPr>
      <w:proofErr w:type="spellStart"/>
      <w:r w:rsidRPr="00EA2E9D">
        <w:rPr>
          <w:rFonts w:ascii="Times New Roman" w:hAnsi="Times New Roman" w:cs="Times New Roman"/>
          <w:bCs/>
          <w:sz w:val="24"/>
          <w:szCs w:val="24"/>
        </w:rPr>
        <w:t>Kavera</w:t>
      </w:r>
      <w:proofErr w:type="spellEnd"/>
      <w:r w:rsidRPr="00EA2E9D">
        <w:rPr>
          <w:rFonts w:ascii="Times New Roman" w:hAnsi="Times New Roman" w:cs="Times New Roman"/>
          <w:bCs/>
          <w:sz w:val="24"/>
          <w:szCs w:val="24"/>
        </w:rPr>
        <w:t xml:space="preserve">, V. &amp; </w:t>
      </w:r>
      <w:proofErr w:type="spellStart"/>
      <w:r w:rsidRPr="00EA2E9D">
        <w:rPr>
          <w:rFonts w:ascii="Times New Roman" w:hAnsi="Times New Roman" w:cs="Times New Roman"/>
          <w:bCs/>
          <w:sz w:val="24"/>
          <w:szCs w:val="24"/>
        </w:rPr>
        <w:t>Echevarria</w:t>
      </w:r>
      <w:proofErr w:type="spellEnd"/>
      <w:r w:rsidRPr="00EA2E9D">
        <w:rPr>
          <w:rFonts w:ascii="Times New Roman" w:hAnsi="Times New Roman" w:cs="Times New Roman"/>
          <w:bCs/>
          <w:sz w:val="24"/>
          <w:szCs w:val="24"/>
        </w:rPr>
        <w:t xml:space="preserve">, J. (2013). Using the SIOP Model for effective content teaching with second and foreign language learners. </w:t>
      </w:r>
      <w:r w:rsidRPr="00EA2E9D">
        <w:rPr>
          <w:rFonts w:ascii="Times New Roman" w:hAnsi="Times New Roman" w:cs="Times New Roman"/>
          <w:bCs/>
          <w:i/>
          <w:sz w:val="24"/>
          <w:szCs w:val="24"/>
        </w:rPr>
        <w:t>Journal of Education and Training Studies</w:t>
      </w:r>
      <w:r w:rsidRPr="00EA2E9D">
        <w:rPr>
          <w:rFonts w:ascii="Times New Roman" w:hAnsi="Times New Roman" w:cs="Times New Roman"/>
          <w:bCs/>
          <w:sz w:val="24"/>
          <w:szCs w:val="24"/>
        </w:rPr>
        <w:t xml:space="preserve">, </w:t>
      </w:r>
      <w:r w:rsidRPr="00EA2E9D">
        <w:rPr>
          <w:rFonts w:ascii="Times New Roman" w:hAnsi="Times New Roman" w:cs="Times New Roman"/>
          <w:bCs/>
          <w:i/>
          <w:sz w:val="24"/>
          <w:szCs w:val="24"/>
        </w:rPr>
        <w:t xml:space="preserve">1(2), </w:t>
      </w:r>
      <w:r w:rsidRPr="00EA2E9D">
        <w:rPr>
          <w:rFonts w:ascii="Times New Roman" w:hAnsi="Times New Roman" w:cs="Times New Roman"/>
          <w:bCs/>
          <w:sz w:val="24"/>
          <w:szCs w:val="24"/>
        </w:rPr>
        <w:t xml:space="preserve">239-248. </w:t>
      </w:r>
      <w:hyperlink r:id="rId30" w:history="1">
        <w:r w:rsidRPr="00EA2E9D">
          <w:rPr>
            <w:rFonts w:ascii="Times New Roman" w:hAnsi="Times New Roman" w:cs="Times New Roman"/>
            <w:color w:val="0000FF"/>
            <w:sz w:val="24"/>
            <w:szCs w:val="24"/>
            <w:u w:val="single"/>
          </w:rPr>
          <w:t>https://files.eric.ed.gov/fulltext/EJ1054872.pdf</w:t>
        </w:r>
      </w:hyperlink>
    </w:p>
    <w:p w:rsidR="00EA2E9D" w:rsidRDefault="00EA2E9D"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p>
    <w:p w:rsidR="00D61F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proofErr w:type="spellStart"/>
      <w:r w:rsidRPr="00FB69F3">
        <w:rPr>
          <w:rFonts w:ascii="Times New Roman" w:eastAsia="Times New Roman" w:hAnsi="Times New Roman" w:cs="Times New Roman"/>
          <w:sz w:val="24"/>
          <w:szCs w:val="24"/>
          <w:lang w:eastAsia="en-US"/>
        </w:rPr>
        <w:t>Krashen</w:t>
      </w:r>
      <w:proofErr w:type="spellEnd"/>
      <w:r w:rsidRPr="00FB69F3">
        <w:rPr>
          <w:rFonts w:ascii="Times New Roman" w:eastAsia="Times New Roman" w:hAnsi="Times New Roman" w:cs="Times New Roman"/>
          <w:sz w:val="24"/>
          <w:szCs w:val="24"/>
          <w:lang w:eastAsia="en-US"/>
        </w:rPr>
        <w:t>, S. (2011). Academic proficiency (language and content) and the role of strategies. </w:t>
      </w:r>
      <w:r w:rsidRPr="00FB69F3">
        <w:rPr>
          <w:rFonts w:ascii="Times New Roman" w:eastAsia="Times New Roman" w:hAnsi="Times New Roman" w:cs="Times New Roman"/>
          <w:i/>
          <w:iCs/>
          <w:sz w:val="24"/>
          <w:szCs w:val="24"/>
          <w:bdr w:val="none" w:sz="0" w:space="0" w:color="auto" w:frame="1"/>
          <w:lang w:eastAsia="en-US"/>
        </w:rPr>
        <w:t>TESOL Journal</w:t>
      </w:r>
      <w:r w:rsidRPr="00FB69F3">
        <w:rPr>
          <w:rFonts w:ascii="Times New Roman" w:eastAsia="Times New Roman" w:hAnsi="Times New Roman" w:cs="Times New Roman"/>
          <w:sz w:val="24"/>
          <w:szCs w:val="24"/>
          <w:lang w:eastAsia="en-US"/>
        </w:rPr>
        <w:t>, </w:t>
      </w:r>
      <w:r w:rsidRPr="00FB69F3">
        <w:rPr>
          <w:rFonts w:ascii="Times New Roman" w:eastAsia="Times New Roman" w:hAnsi="Times New Roman" w:cs="Times New Roman"/>
          <w:i/>
          <w:iCs/>
          <w:sz w:val="24"/>
          <w:szCs w:val="24"/>
          <w:bdr w:val="none" w:sz="0" w:space="0" w:color="auto" w:frame="1"/>
          <w:lang w:eastAsia="en-US"/>
        </w:rPr>
        <w:t>2</w:t>
      </w:r>
      <w:r w:rsidRPr="00FB69F3">
        <w:rPr>
          <w:rFonts w:ascii="Times New Roman" w:eastAsia="Times New Roman" w:hAnsi="Times New Roman" w:cs="Times New Roman"/>
          <w:sz w:val="24"/>
          <w:szCs w:val="24"/>
          <w:lang w:eastAsia="en-US"/>
        </w:rPr>
        <w:t>(4), 381-393.</w:t>
      </w:r>
    </w:p>
    <w:p w:rsidR="00D61F06" w:rsidRDefault="00D61F06" w:rsidP="00D61F06">
      <w:pPr>
        <w:ind w:left="720" w:hanging="720"/>
        <w:rPr>
          <w:rFonts w:ascii="Times New Roman" w:hAnsi="Times New Roman" w:cs="Times New Roman"/>
          <w:sz w:val="24"/>
          <w:szCs w:val="24"/>
        </w:rPr>
      </w:pPr>
      <w:proofErr w:type="spellStart"/>
      <w:r w:rsidRPr="00787A12">
        <w:rPr>
          <w:rFonts w:ascii="Times New Roman" w:hAnsi="Times New Roman" w:cs="Times New Roman"/>
          <w:sz w:val="24"/>
          <w:szCs w:val="24"/>
        </w:rPr>
        <w:t>Krashen</w:t>
      </w:r>
      <w:proofErr w:type="spellEnd"/>
      <w:r w:rsidRPr="00787A12">
        <w:rPr>
          <w:rFonts w:ascii="Times New Roman" w:hAnsi="Times New Roman" w:cs="Times New Roman"/>
          <w:sz w:val="24"/>
          <w:szCs w:val="24"/>
        </w:rPr>
        <w:t xml:space="preserve">, S. D. (1987). </w:t>
      </w:r>
      <w:r w:rsidRPr="00787A12">
        <w:rPr>
          <w:rFonts w:ascii="Times New Roman" w:hAnsi="Times New Roman" w:cs="Times New Roman"/>
          <w:i/>
          <w:sz w:val="24"/>
          <w:szCs w:val="24"/>
        </w:rPr>
        <w:t>Principles and practice in second language acquisition</w:t>
      </w:r>
      <w:r w:rsidRPr="00787A12">
        <w:rPr>
          <w:rFonts w:ascii="Times New Roman" w:hAnsi="Times New Roman" w:cs="Times New Roman"/>
          <w:sz w:val="24"/>
          <w:szCs w:val="24"/>
        </w:rPr>
        <w:t>. New York: Prentice Hall.</w:t>
      </w:r>
    </w:p>
    <w:p w:rsidR="004F4EDA" w:rsidRDefault="004F4EDA" w:rsidP="00D61F06">
      <w:pPr>
        <w:ind w:left="720" w:hanging="720"/>
        <w:rPr>
          <w:rFonts w:ascii="Times New Roman" w:hAnsi="Times New Roman" w:cs="Times New Roman"/>
          <w:sz w:val="24"/>
          <w:szCs w:val="24"/>
        </w:rPr>
      </w:pPr>
    </w:p>
    <w:p w:rsidR="00D61F06" w:rsidRPr="00935BDA" w:rsidRDefault="00D61F06" w:rsidP="00D61F06">
      <w:pPr>
        <w:ind w:left="720" w:hanging="720"/>
        <w:rPr>
          <w:rFonts w:ascii="Times New Roman" w:hAnsi="Times New Roman" w:cs="Times New Roman"/>
          <w:sz w:val="24"/>
          <w:szCs w:val="24"/>
        </w:rPr>
      </w:pPr>
      <w:proofErr w:type="spellStart"/>
      <w:r w:rsidRPr="00935BDA">
        <w:rPr>
          <w:rFonts w:ascii="Times New Roman" w:hAnsi="Times New Roman" w:cs="Times New Roman"/>
          <w:sz w:val="24"/>
          <w:szCs w:val="24"/>
        </w:rPr>
        <w:t>Lessow</w:t>
      </w:r>
      <w:proofErr w:type="spellEnd"/>
      <w:r w:rsidRPr="00935BDA">
        <w:rPr>
          <w:rFonts w:ascii="Times New Roman" w:hAnsi="Times New Roman" w:cs="Times New Roman"/>
          <w:sz w:val="24"/>
          <w:szCs w:val="24"/>
        </w:rPr>
        <w:t xml:space="preserve">-Hurley, J. (2012). </w:t>
      </w:r>
      <w:r w:rsidRPr="00935BDA">
        <w:rPr>
          <w:rFonts w:ascii="Times New Roman" w:hAnsi="Times New Roman" w:cs="Times New Roman"/>
          <w:i/>
          <w:sz w:val="24"/>
          <w:szCs w:val="24"/>
        </w:rPr>
        <w:t>The foundations of dual language instruction</w:t>
      </w:r>
      <w:r w:rsidRPr="00935BDA">
        <w:rPr>
          <w:rFonts w:ascii="Times New Roman" w:hAnsi="Times New Roman" w:cs="Times New Roman"/>
          <w:sz w:val="24"/>
          <w:szCs w:val="24"/>
        </w:rPr>
        <w:t xml:space="preserve"> (Sixth edition). Boston: Pearson, Allyn and Bacon. </w:t>
      </w:r>
    </w:p>
    <w:p w:rsidR="00D61F06" w:rsidRPr="00787A12" w:rsidRDefault="00D61F06" w:rsidP="00D61F06">
      <w:pPr>
        <w:ind w:left="720" w:hanging="720"/>
        <w:rPr>
          <w:rFonts w:ascii="Times New Roman" w:hAnsi="Times New Roman" w:cs="Times New Roman"/>
          <w:sz w:val="24"/>
          <w:szCs w:val="24"/>
        </w:rPr>
      </w:pPr>
    </w:p>
    <w:p w:rsidR="00D61F06" w:rsidRDefault="00D61F06" w:rsidP="00D61F06">
      <w:pPr>
        <w:ind w:left="720" w:hanging="720"/>
        <w:rPr>
          <w:rFonts w:ascii="Times New Roman" w:hAnsi="Times New Roman" w:cs="Times New Roman"/>
          <w:sz w:val="24"/>
          <w:szCs w:val="24"/>
          <w:shd w:val="clear" w:color="auto" w:fill="FFFFFF"/>
        </w:rPr>
      </w:pPr>
      <w:proofErr w:type="spellStart"/>
      <w:r w:rsidRPr="00532CE6">
        <w:rPr>
          <w:rFonts w:ascii="Times New Roman" w:hAnsi="Times New Roman" w:cs="Times New Roman"/>
          <w:sz w:val="24"/>
          <w:szCs w:val="24"/>
          <w:shd w:val="clear" w:color="auto" w:fill="FFFFFF"/>
        </w:rPr>
        <w:t>Lindholm</w:t>
      </w:r>
      <w:proofErr w:type="spellEnd"/>
      <w:r w:rsidRPr="00532CE6">
        <w:rPr>
          <w:rFonts w:ascii="Times New Roman" w:hAnsi="Times New Roman" w:cs="Times New Roman"/>
          <w:sz w:val="24"/>
          <w:szCs w:val="24"/>
          <w:shd w:val="clear" w:color="auto" w:fill="FFFFFF"/>
        </w:rPr>
        <w:t>-Leary</w:t>
      </w:r>
      <w:r>
        <w:rPr>
          <w:rFonts w:ascii="Times New Roman" w:hAnsi="Times New Roman" w:cs="Times New Roman"/>
          <w:sz w:val="24"/>
          <w:szCs w:val="24"/>
          <w:shd w:val="clear" w:color="auto" w:fill="FFFFFF"/>
        </w:rPr>
        <w:t>, K.</w:t>
      </w:r>
      <w:r w:rsidRPr="00532CE6">
        <w:rPr>
          <w:rFonts w:ascii="Times New Roman" w:hAnsi="Times New Roman" w:cs="Times New Roman"/>
          <w:sz w:val="24"/>
          <w:szCs w:val="24"/>
          <w:shd w:val="clear" w:color="auto" w:fill="FFFFFF"/>
        </w:rPr>
        <w:t xml:space="preserve"> &amp; </w:t>
      </w:r>
      <w:r>
        <w:rPr>
          <w:rFonts w:ascii="Times New Roman" w:hAnsi="Times New Roman" w:cs="Times New Roman"/>
          <w:sz w:val="24"/>
          <w:szCs w:val="24"/>
          <w:shd w:val="clear" w:color="auto" w:fill="FFFFFF"/>
        </w:rPr>
        <w:t>Block</w:t>
      </w:r>
      <w:r w:rsidRPr="00532C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N</w:t>
      </w:r>
      <w:r w:rsidRPr="00532CE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2010</w:t>
      </w:r>
      <w:r w:rsidRPr="00532C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Achievement in predominantly low SES/Hispanic dual language schools.</w:t>
      </w:r>
      <w:r w:rsidRPr="00532CE6">
        <w:rPr>
          <w:rFonts w:ascii="Times New Roman" w:hAnsi="Times New Roman" w:cs="Times New Roman"/>
          <w:sz w:val="24"/>
          <w:szCs w:val="24"/>
          <w:shd w:val="clear" w:color="auto" w:fill="FFFFFF"/>
        </w:rPr>
        <w:t xml:space="preserve"> </w:t>
      </w:r>
      <w:r w:rsidRPr="00532CE6">
        <w:rPr>
          <w:rFonts w:ascii="Times New Roman" w:hAnsi="Times New Roman" w:cs="Times New Roman"/>
          <w:i/>
          <w:sz w:val="24"/>
          <w:szCs w:val="24"/>
          <w:shd w:val="clear" w:color="auto" w:fill="FFFFFF"/>
        </w:rPr>
        <w:t>Journal of Multilingual and Multicultural Development</w:t>
      </w:r>
      <w:r>
        <w:rPr>
          <w:rFonts w:ascii="Times New Roman" w:hAnsi="Times New Roman" w:cs="Times New Roman"/>
          <w:sz w:val="24"/>
          <w:szCs w:val="24"/>
          <w:shd w:val="clear" w:color="auto" w:fill="FFFFFF"/>
        </w:rPr>
        <w:t xml:space="preserve">, </w:t>
      </w:r>
      <w:r w:rsidRPr="00532CE6">
        <w:rPr>
          <w:rFonts w:ascii="Times New Roman" w:hAnsi="Times New Roman" w:cs="Times New Roman"/>
          <w:i/>
          <w:sz w:val="24"/>
          <w:szCs w:val="24"/>
          <w:shd w:val="clear" w:color="auto" w:fill="FFFFFF"/>
        </w:rPr>
        <w:t>32</w:t>
      </w:r>
      <w:r>
        <w:rPr>
          <w:rFonts w:ascii="Times New Roman" w:hAnsi="Times New Roman" w:cs="Times New Roman"/>
          <w:sz w:val="24"/>
          <w:szCs w:val="24"/>
          <w:shd w:val="clear" w:color="auto" w:fill="FFFFFF"/>
        </w:rPr>
        <w:t>(</w:t>
      </w:r>
      <w:r w:rsidRPr="00532CE6">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rPr>
        <w:t xml:space="preserve">), </w:t>
      </w:r>
      <w:r w:rsidRPr="00532CE6">
        <w:rPr>
          <w:rFonts w:ascii="Times New Roman" w:hAnsi="Times New Roman" w:cs="Times New Roman"/>
          <w:sz w:val="24"/>
          <w:szCs w:val="24"/>
          <w:shd w:val="clear" w:color="auto" w:fill="FFFFFF"/>
        </w:rPr>
        <w:t>531-545.</w:t>
      </w:r>
    </w:p>
    <w:p w:rsidR="00D61F06" w:rsidRDefault="00D61F06" w:rsidP="00D61F06">
      <w:pPr>
        <w:ind w:left="720" w:hanging="720"/>
        <w:rPr>
          <w:rFonts w:ascii="Times New Roman" w:hAnsi="Times New Roman" w:cs="Times New Roman"/>
          <w:sz w:val="24"/>
          <w:szCs w:val="24"/>
          <w:shd w:val="clear" w:color="auto" w:fill="FFFFFF"/>
        </w:rPr>
      </w:pPr>
    </w:p>
    <w:p w:rsidR="00D61F06" w:rsidRDefault="00D61F06" w:rsidP="00D61F06">
      <w:pPr>
        <w:ind w:left="720" w:hanging="720"/>
        <w:rPr>
          <w:rFonts w:ascii="Times New Roman" w:hAnsi="Times New Roman" w:cs="Times New Roman"/>
          <w:sz w:val="24"/>
          <w:szCs w:val="24"/>
          <w:shd w:val="clear" w:color="auto" w:fill="FFFFFF"/>
        </w:rPr>
      </w:pPr>
      <w:proofErr w:type="spellStart"/>
      <w:r w:rsidRPr="00532CE6">
        <w:rPr>
          <w:rFonts w:ascii="Times New Roman" w:hAnsi="Times New Roman" w:cs="Times New Roman"/>
          <w:sz w:val="24"/>
          <w:szCs w:val="24"/>
          <w:shd w:val="clear" w:color="auto" w:fill="FFFFFF"/>
        </w:rPr>
        <w:t>Lindholm</w:t>
      </w:r>
      <w:proofErr w:type="spellEnd"/>
      <w:r w:rsidRPr="00532CE6">
        <w:rPr>
          <w:rFonts w:ascii="Times New Roman" w:hAnsi="Times New Roman" w:cs="Times New Roman"/>
          <w:sz w:val="24"/>
          <w:szCs w:val="24"/>
          <w:shd w:val="clear" w:color="auto" w:fill="FFFFFF"/>
        </w:rPr>
        <w:t>-Leary</w:t>
      </w:r>
      <w:r>
        <w:rPr>
          <w:rFonts w:ascii="Times New Roman" w:hAnsi="Times New Roman" w:cs="Times New Roman"/>
          <w:sz w:val="24"/>
          <w:szCs w:val="24"/>
          <w:shd w:val="clear" w:color="auto" w:fill="FFFFFF"/>
        </w:rPr>
        <w:t>, K.</w:t>
      </w:r>
      <w:r w:rsidRPr="00532CE6">
        <w:rPr>
          <w:rFonts w:ascii="Times New Roman" w:hAnsi="Times New Roman" w:cs="Times New Roman"/>
          <w:sz w:val="24"/>
          <w:szCs w:val="24"/>
          <w:shd w:val="clear" w:color="auto" w:fill="FFFFFF"/>
        </w:rPr>
        <w:t xml:space="preserve"> &amp; Hernández,</w:t>
      </w:r>
      <w:r>
        <w:rPr>
          <w:rFonts w:ascii="Times New Roman" w:hAnsi="Times New Roman" w:cs="Times New Roman"/>
          <w:sz w:val="24"/>
          <w:szCs w:val="24"/>
          <w:shd w:val="clear" w:color="auto" w:fill="FFFFFF"/>
        </w:rPr>
        <w:t xml:space="preserve"> A</w:t>
      </w:r>
      <w:r w:rsidRPr="00532CE6">
        <w:rPr>
          <w:rFonts w:ascii="Times New Roman" w:hAnsi="Times New Roman" w:cs="Times New Roman"/>
          <w:sz w:val="24"/>
          <w:szCs w:val="24"/>
          <w:shd w:val="clear" w:color="auto" w:fill="FFFFFF"/>
        </w:rPr>
        <w:t xml:space="preserve"> (2011) </w:t>
      </w:r>
      <w:hyperlink r:id="rId31" w:history="1">
        <w:r w:rsidRPr="00532CE6">
          <w:rPr>
            <w:rFonts w:ascii="Times New Roman" w:hAnsi="Times New Roman" w:cs="Times New Roman"/>
            <w:sz w:val="24"/>
            <w:szCs w:val="24"/>
            <w:shd w:val="clear" w:color="auto" w:fill="FFFFFF"/>
          </w:rPr>
          <w:t xml:space="preserve">Achievement and language proficiency of Latino students in dual language </w:t>
        </w:r>
        <w:proofErr w:type="spellStart"/>
        <w:r w:rsidRPr="00532CE6">
          <w:rPr>
            <w:rFonts w:ascii="Times New Roman" w:hAnsi="Times New Roman" w:cs="Times New Roman"/>
            <w:sz w:val="24"/>
            <w:szCs w:val="24"/>
            <w:shd w:val="clear" w:color="auto" w:fill="FFFFFF"/>
          </w:rPr>
          <w:t>programmes</w:t>
        </w:r>
        <w:proofErr w:type="spellEnd"/>
        <w:r w:rsidRPr="00532CE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N</w:t>
        </w:r>
        <w:r w:rsidRPr="00532CE6">
          <w:rPr>
            <w:rFonts w:ascii="Times New Roman" w:hAnsi="Times New Roman" w:cs="Times New Roman"/>
            <w:sz w:val="24"/>
            <w:szCs w:val="24"/>
            <w:shd w:val="clear" w:color="auto" w:fill="FFFFFF"/>
          </w:rPr>
          <w:t>ative English speakers, fluent English/previous ELLs, and current ELLs</w:t>
        </w:r>
      </w:hyperlink>
      <w:r w:rsidRPr="00532CE6">
        <w:rPr>
          <w:rFonts w:ascii="Times New Roman" w:hAnsi="Times New Roman" w:cs="Times New Roman"/>
          <w:sz w:val="24"/>
          <w:szCs w:val="24"/>
          <w:shd w:val="clear" w:color="auto" w:fill="FFFFFF"/>
        </w:rPr>
        <w:t xml:space="preserve">. </w:t>
      </w:r>
      <w:r w:rsidRPr="00532CE6">
        <w:rPr>
          <w:rFonts w:ascii="Times New Roman" w:hAnsi="Times New Roman" w:cs="Times New Roman"/>
          <w:i/>
          <w:sz w:val="24"/>
          <w:szCs w:val="24"/>
          <w:shd w:val="clear" w:color="auto" w:fill="FFFFFF"/>
        </w:rPr>
        <w:t>Journal of Multilingual and Multicultural Development</w:t>
      </w:r>
      <w:r>
        <w:rPr>
          <w:rFonts w:ascii="Times New Roman" w:hAnsi="Times New Roman" w:cs="Times New Roman"/>
          <w:sz w:val="24"/>
          <w:szCs w:val="24"/>
          <w:shd w:val="clear" w:color="auto" w:fill="FFFFFF"/>
        </w:rPr>
        <w:t xml:space="preserve">, </w:t>
      </w:r>
      <w:r w:rsidRPr="00532CE6">
        <w:rPr>
          <w:rFonts w:ascii="Times New Roman" w:hAnsi="Times New Roman" w:cs="Times New Roman"/>
          <w:i/>
          <w:sz w:val="24"/>
          <w:szCs w:val="24"/>
          <w:shd w:val="clear" w:color="auto" w:fill="FFFFFF"/>
        </w:rPr>
        <w:t>32</w:t>
      </w:r>
      <w:r>
        <w:rPr>
          <w:rFonts w:ascii="Times New Roman" w:hAnsi="Times New Roman" w:cs="Times New Roman"/>
          <w:sz w:val="24"/>
          <w:szCs w:val="24"/>
          <w:shd w:val="clear" w:color="auto" w:fill="FFFFFF"/>
        </w:rPr>
        <w:t>(</w:t>
      </w:r>
      <w:r w:rsidRPr="00532CE6">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rPr>
        <w:t xml:space="preserve">), </w:t>
      </w:r>
      <w:r w:rsidRPr="00532CE6">
        <w:rPr>
          <w:rFonts w:ascii="Times New Roman" w:hAnsi="Times New Roman" w:cs="Times New Roman"/>
          <w:sz w:val="24"/>
          <w:szCs w:val="24"/>
          <w:shd w:val="clear" w:color="auto" w:fill="FFFFFF"/>
        </w:rPr>
        <w:t>531-545.</w:t>
      </w:r>
    </w:p>
    <w:p w:rsidR="00D61F06" w:rsidRDefault="00D61F06" w:rsidP="00D61F06">
      <w:pPr>
        <w:pStyle w:val="body-paragraph"/>
        <w:spacing w:before="0" w:beforeAutospacing="0" w:after="0" w:afterAutospacing="0" w:line="252" w:lineRule="atLeast"/>
        <w:ind w:left="600" w:hanging="600"/>
        <w:textAlignment w:val="baseline"/>
      </w:pPr>
      <w:r w:rsidRPr="00CF35AD">
        <w:t xml:space="preserve">Martin, M., Fergus, E., &amp; </w:t>
      </w:r>
      <w:proofErr w:type="spellStart"/>
      <w:r w:rsidRPr="00CF35AD">
        <w:t>Noguera</w:t>
      </w:r>
      <w:proofErr w:type="spellEnd"/>
      <w:r w:rsidRPr="00CF35AD">
        <w:t xml:space="preserve">, P. (2010). </w:t>
      </w:r>
      <w:r w:rsidRPr="004354A9">
        <w:t>Responding to the needs of the whole child: A case study of a high-performing elementary school for immigrant children.</w:t>
      </w:r>
      <w:r w:rsidRPr="004354A9">
        <w:rPr>
          <w:rStyle w:val="apple-converted-space"/>
        </w:rPr>
        <w:t> </w:t>
      </w:r>
      <w:r w:rsidRPr="004354A9">
        <w:rPr>
          <w:i/>
          <w:iCs/>
          <w:bdr w:val="none" w:sz="0" w:space="0" w:color="auto" w:frame="1"/>
        </w:rPr>
        <w:t>Reading &amp; Writing Quarterly</w:t>
      </w:r>
      <w:r w:rsidRPr="004354A9">
        <w:t>,</w:t>
      </w:r>
      <w:r w:rsidRPr="004354A9">
        <w:rPr>
          <w:rStyle w:val="apple-converted-space"/>
        </w:rPr>
        <w:t> </w:t>
      </w:r>
      <w:r w:rsidRPr="004354A9">
        <w:rPr>
          <w:i/>
          <w:iCs/>
          <w:bdr w:val="none" w:sz="0" w:space="0" w:color="auto" w:frame="1"/>
        </w:rPr>
        <w:t>26</w:t>
      </w:r>
      <w:r w:rsidRPr="004354A9">
        <w:t>(3), 195-222.</w:t>
      </w:r>
    </w:p>
    <w:p w:rsidR="00C018D6" w:rsidRDefault="00C018D6" w:rsidP="00D61F06">
      <w:pPr>
        <w:pStyle w:val="body-paragraph"/>
        <w:spacing w:before="0" w:beforeAutospacing="0" w:after="0" w:afterAutospacing="0" w:line="252" w:lineRule="atLeast"/>
        <w:ind w:left="600" w:hanging="600"/>
        <w:textAlignment w:val="baseline"/>
      </w:pPr>
    </w:p>
    <w:p w:rsidR="00C018D6" w:rsidRPr="0078373E" w:rsidRDefault="00C018D6" w:rsidP="00C018D6">
      <w:pPr>
        <w:pStyle w:val="body-paragraph"/>
        <w:spacing w:before="0" w:beforeAutospacing="0" w:after="0" w:afterAutospacing="0" w:line="252" w:lineRule="atLeast"/>
        <w:ind w:left="600" w:hanging="600"/>
        <w:textAlignment w:val="baseline"/>
      </w:pPr>
      <w:proofErr w:type="spellStart"/>
      <w:r>
        <w:rPr>
          <w:shd w:val="clear" w:color="auto" w:fill="FCFCFC"/>
        </w:rPr>
        <w:t>Quinteros</w:t>
      </w:r>
      <w:proofErr w:type="spellEnd"/>
      <w:r>
        <w:rPr>
          <w:shd w:val="clear" w:color="auto" w:fill="FCFCFC"/>
        </w:rPr>
        <w:t xml:space="preserve"> </w:t>
      </w:r>
      <w:proofErr w:type="spellStart"/>
      <w:r>
        <w:rPr>
          <w:shd w:val="clear" w:color="auto" w:fill="FCFCFC"/>
        </w:rPr>
        <w:t>Baumgart</w:t>
      </w:r>
      <w:proofErr w:type="spellEnd"/>
      <w:r>
        <w:rPr>
          <w:shd w:val="clear" w:color="auto" w:fill="FCFCFC"/>
        </w:rPr>
        <w:t>, C. &amp;</w:t>
      </w:r>
      <w:r w:rsidRPr="0078373E">
        <w:rPr>
          <w:shd w:val="clear" w:color="auto" w:fill="FCFCFC"/>
        </w:rPr>
        <w:t xml:space="preserve">Billick, S.B. </w:t>
      </w:r>
      <w:r>
        <w:rPr>
          <w:shd w:val="clear" w:color="auto" w:fill="FCFCFC"/>
        </w:rPr>
        <w:t xml:space="preserve"> (2018). Positive cognitive effects of bilingualism and multilingualism on cerebral function: A r</w:t>
      </w:r>
      <w:r w:rsidRPr="0078373E">
        <w:rPr>
          <w:shd w:val="clear" w:color="auto" w:fill="FCFCFC"/>
        </w:rPr>
        <w:t>eview. </w:t>
      </w:r>
      <w:r w:rsidRPr="0078373E">
        <w:rPr>
          <w:i/>
          <w:iCs/>
          <w:shd w:val="clear" w:color="auto" w:fill="FCFCFC"/>
        </w:rPr>
        <w:t>Psychiatr</w:t>
      </w:r>
      <w:r>
        <w:rPr>
          <w:i/>
          <w:iCs/>
          <w:shd w:val="clear" w:color="auto" w:fill="FCFCFC"/>
        </w:rPr>
        <w:t>ic</w:t>
      </w:r>
      <w:r w:rsidRPr="0078373E">
        <w:rPr>
          <w:i/>
          <w:iCs/>
          <w:shd w:val="clear" w:color="auto" w:fill="FCFCFC"/>
        </w:rPr>
        <w:t xml:space="preserve"> Q</w:t>
      </w:r>
      <w:r>
        <w:rPr>
          <w:i/>
          <w:iCs/>
          <w:shd w:val="clear" w:color="auto" w:fill="FCFCFC"/>
        </w:rPr>
        <w:t>uarterly</w:t>
      </w:r>
      <w:r w:rsidRPr="0078373E">
        <w:rPr>
          <w:shd w:val="clear" w:color="auto" w:fill="FCFCFC"/>
        </w:rPr>
        <w:t> </w:t>
      </w:r>
      <w:r w:rsidRPr="0078373E">
        <w:rPr>
          <w:bCs/>
          <w:i/>
          <w:shd w:val="clear" w:color="auto" w:fill="FCFCFC"/>
        </w:rPr>
        <w:t>89</w:t>
      </w:r>
      <w:r>
        <w:rPr>
          <w:bCs/>
          <w:shd w:val="clear" w:color="auto" w:fill="FCFCFC"/>
        </w:rPr>
        <w:t>(2)</w:t>
      </w:r>
      <w:r w:rsidRPr="0078373E">
        <w:rPr>
          <w:b/>
          <w:bCs/>
          <w:shd w:val="clear" w:color="auto" w:fill="FCFCFC"/>
        </w:rPr>
        <w:t>, </w:t>
      </w:r>
      <w:r w:rsidRPr="0078373E">
        <w:rPr>
          <w:shd w:val="clear" w:color="auto" w:fill="FCFCFC"/>
        </w:rPr>
        <w:t>273–283</w:t>
      </w:r>
      <w:r>
        <w:rPr>
          <w:shd w:val="clear" w:color="auto" w:fill="FCFCFC"/>
        </w:rPr>
        <w:t>.</w:t>
      </w:r>
    </w:p>
    <w:p w:rsidR="00C018D6" w:rsidRPr="004354A9" w:rsidRDefault="00C018D6" w:rsidP="00D61F06">
      <w:pPr>
        <w:pStyle w:val="body-paragraph"/>
        <w:spacing w:before="0" w:beforeAutospacing="0" w:after="0" w:afterAutospacing="0" w:line="252" w:lineRule="atLeast"/>
        <w:ind w:left="600" w:hanging="600"/>
        <w:textAlignment w:val="baseline"/>
      </w:pPr>
    </w:p>
    <w:p w:rsidR="00D61F06" w:rsidRPr="00532CE6" w:rsidRDefault="00D61F06" w:rsidP="00D61F06">
      <w:pPr>
        <w:ind w:left="720" w:hanging="720"/>
        <w:rPr>
          <w:rFonts w:ascii="Times New Roman" w:hAnsi="Times New Roman" w:cs="Times New Roman"/>
          <w:sz w:val="24"/>
          <w:szCs w:val="24"/>
        </w:rPr>
      </w:pPr>
    </w:p>
    <w:p w:rsidR="00D61F06" w:rsidRPr="00D92E11"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r w:rsidRPr="00D92E11">
        <w:rPr>
          <w:rFonts w:ascii="Times New Roman" w:eastAsia="Times New Roman" w:hAnsi="Times New Roman" w:cs="Times New Roman"/>
          <w:sz w:val="24"/>
          <w:szCs w:val="24"/>
          <w:lang w:eastAsia="en-US"/>
        </w:rPr>
        <w:t>Ratcliff, N., &amp; Hunt, G. (2009). Building teacher-family partnerships: The role of teacher preparation programs. </w:t>
      </w:r>
      <w:r w:rsidRPr="00D92E11">
        <w:rPr>
          <w:rFonts w:ascii="Times New Roman" w:eastAsia="Times New Roman" w:hAnsi="Times New Roman" w:cs="Times New Roman"/>
          <w:i/>
          <w:iCs/>
          <w:sz w:val="24"/>
          <w:szCs w:val="24"/>
          <w:bdr w:val="none" w:sz="0" w:space="0" w:color="auto" w:frame="1"/>
          <w:lang w:eastAsia="en-US"/>
        </w:rPr>
        <w:t>Education</w:t>
      </w:r>
      <w:r w:rsidRPr="00D92E11">
        <w:rPr>
          <w:rFonts w:ascii="Times New Roman" w:eastAsia="Times New Roman" w:hAnsi="Times New Roman" w:cs="Times New Roman"/>
          <w:sz w:val="24"/>
          <w:szCs w:val="24"/>
          <w:lang w:eastAsia="en-US"/>
        </w:rPr>
        <w:t>, </w:t>
      </w:r>
      <w:r w:rsidRPr="00D92E11">
        <w:rPr>
          <w:rFonts w:ascii="Times New Roman" w:eastAsia="Times New Roman" w:hAnsi="Times New Roman" w:cs="Times New Roman"/>
          <w:i/>
          <w:iCs/>
          <w:sz w:val="24"/>
          <w:szCs w:val="24"/>
          <w:bdr w:val="none" w:sz="0" w:space="0" w:color="auto" w:frame="1"/>
          <w:lang w:eastAsia="en-US"/>
        </w:rPr>
        <w:t>129</w:t>
      </w:r>
      <w:r w:rsidRPr="00D92E11">
        <w:rPr>
          <w:rFonts w:ascii="Times New Roman" w:eastAsia="Times New Roman" w:hAnsi="Times New Roman" w:cs="Times New Roman"/>
          <w:sz w:val="24"/>
          <w:szCs w:val="24"/>
          <w:lang w:eastAsia="en-US"/>
        </w:rPr>
        <w:t>(3), 495-505.</w:t>
      </w:r>
    </w:p>
    <w:p w:rsidR="00D61F06" w:rsidRPr="00787A12" w:rsidRDefault="00D61F06" w:rsidP="00D61F06">
      <w:pPr>
        <w:ind w:left="720" w:hanging="720"/>
        <w:rPr>
          <w:rFonts w:ascii="Times New Roman" w:hAnsi="Times New Roman" w:cs="Times New Roman"/>
          <w:sz w:val="24"/>
          <w:szCs w:val="24"/>
        </w:rPr>
      </w:pPr>
    </w:p>
    <w:p w:rsidR="00D61F06" w:rsidRPr="00787A12" w:rsidRDefault="00D61F06" w:rsidP="00D61F06">
      <w:pPr>
        <w:ind w:left="720" w:hanging="720"/>
        <w:rPr>
          <w:rFonts w:ascii="Times New Roman" w:hAnsi="Times New Roman" w:cs="Times New Roman"/>
          <w:sz w:val="24"/>
          <w:szCs w:val="24"/>
        </w:rPr>
      </w:pPr>
      <w:r w:rsidRPr="00787A12">
        <w:rPr>
          <w:rFonts w:ascii="Times New Roman" w:hAnsi="Times New Roman" w:cs="Times New Roman"/>
          <w:sz w:val="24"/>
          <w:szCs w:val="24"/>
        </w:rPr>
        <w:t>Region 10 (2016). Site Based decision Making Training. Available at:  https://www.region10.org/administrators/site-based-decision-making-training/</w:t>
      </w:r>
    </w:p>
    <w:p w:rsidR="00D61F06"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p>
    <w:p w:rsidR="00D61F06" w:rsidRPr="007058FD"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proofErr w:type="spellStart"/>
      <w:r w:rsidRPr="007058FD">
        <w:rPr>
          <w:rFonts w:ascii="Times New Roman" w:eastAsia="Times New Roman" w:hAnsi="Times New Roman" w:cs="Times New Roman"/>
          <w:sz w:val="24"/>
          <w:szCs w:val="24"/>
          <w:lang w:eastAsia="en-US"/>
        </w:rPr>
        <w:t>Reljić</w:t>
      </w:r>
      <w:proofErr w:type="spellEnd"/>
      <w:r w:rsidRPr="007058FD">
        <w:rPr>
          <w:rFonts w:ascii="Times New Roman" w:eastAsia="Times New Roman" w:hAnsi="Times New Roman" w:cs="Times New Roman"/>
          <w:sz w:val="24"/>
          <w:szCs w:val="24"/>
          <w:lang w:eastAsia="en-US"/>
        </w:rPr>
        <w:t xml:space="preserve">, G., </w:t>
      </w:r>
      <w:proofErr w:type="spellStart"/>
      <w:r w:rsidRPr="007058FD">
        <w:rPr>
          <w:rFonts w:ascii="Times New Roman" w:eastAsia="Times New Roman" w:hAnsi="Times New Roman" w:cs="Times New Roman"/>
          <w:sz w:val="24"/>
          <w:szCs w:val="24"/>
          <w:lang w:eastAsia="en-US"/>
        </w:rPr>
        <w:t>Ferring</w:t>
      </w:r>
      <w:proofErr w:type="spellEnd"/>
      <w:r w:rsidRPr="007058FD">
        <w:rPr>
          <w:rFonts w:ascii="Times New Roman" w:eastAsia="Times New Roman" w:hAnsi="Times New Roman" w:cs="Times New Roman"/>
          <w:sz w:val="24"/>
          <w:szCs w:val="24"/>
          <w:lang w:eastAsia="en-US"/>
        </w:rPr>
        <w:t>, D., &amp; Martin, R. (2015). A Meta-analysis on the effectiveness of bilingual programs in Europe.</w:t>
      </w:r>
      <w:r w:rsidRPr="00787A12">
        <w:rPr>
          <w:rFonts w:ascii="Times New Roman" w:eastAsia="Times New Roman" w:hAnsi="Times New Roman" w:cs="Times New Roman"/>
          <w:sz w:val="24"/>
          <w:szCs w:val="24"/>
          <w:lang w:eastAsia="en-US"/>
        </w:rPr>
        <w:t xml:space="preserve"> </w:t>
      </w:r>
      <w:r w:rsidRPr="00787A12">
        <w:rPr>
          <w:rFonts w:ascii="Times New Roman" w:eastAsia="Times New Roman" w:hAnsi="Times New Roman" w:cs="Times New Roman"/>
          <w:i/>
          <w:iCs/>
          <w:sz w:val="24"/>
          <w:szCs w:val="24"/>
          <w:bdr w:val="none" w:sz="0" w:space="0" w:color="auto" w:frame="1"/>
          <w:lang w:eastAsia="en-US"/>
        </w:rPr>
        <w:t>Review o</w:t>
      </w:r>
      <w:r w:rsidRPr="007058FD">
        <w:rPr>
          <w:rFonts w:ascii="Times New Roman" w:eastAsia="Times New Roman" w:hAnsi="Times New Roman" w:cs="Times New Roman"/>
          <w:i/>
          <w:iCs/>
          <w:sz w:val="24"/>
          <w:szCs w:val="24"/>
          <w:bdr w:val="none" w:sz="0" w:space="0" w:color="auto" w:frame="1"/>
          <w:lang w:eastAsia="en-US"/>
        </w:rPr>
        <w:t>f Educational Research</w:t>
      </w:r>
      <w:r w:rsidRPr="007058FD">
        <w:rPr>
          <w:rFonts w:ascii="Times New Roman" w:eastAsia="Times New Roman" w:hAnsi="Times New Roman" w:cs="Times New Roman"/>
          <w:sz w:val="24"/>
          <w:szCs w:val="24"/>
          <w:lang w:eastAsia="en-US"/>
        </w:rPr>
        <w:t>, </w:t>
      </w:r>
      <w:r w:rsidRPr="007058FD">
        <w:rPr>
          <w:rFonts w:ascii="Times New Roman" w:eastAsia="Times New Roman" w:hAnsi="Times New Roman" w:cs="Times New Roman"/>
          <w:i/>
          <w:iCs/>
          <w:sz w:val="24"/>
          <w:szCs w:val="24"/>
          <w:bdr w:val="none" w:sz="0" w:space="0" w:color="auto" w:frame="1"/>
          <w:lang w:eastAsia="en-US"/>
        </w:rPr>
        <w:t>85</w:t>
      </w:r>
      <w:r w:rsidRPr="007058FD">
        <w:rPr>
          <w:rFonts w:ascii="Times New Roman" w:eastAsia="Times New Roman" w:hAnsi="Times New Roman" w:cs="Times New Roman"/>
          <w:sz w:val="24"/>
          <w:szCs w:val="24"/>
          <w:lang w:eastAsia="en-US"/>
        </w:rPr>
        <w:t>(1), 92-128.</w:t>
      </w:r>
    </w:p>
    <w:p w:rsidR="00D61F06"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p>
    <w:p w:rsidR="00D61F06" w:rsidRPr="00D92E11"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proofErr w:type="spellStart"/>
      <w:r w:rsidRPr="00B44ABE">
        <w:rPr>
          <w:rFonts w:ascii="Times New Roman" w:eastAsia="Times New Roman" w:hAnsi="Times New Roman" w:cs="Times New Roman"/>
          <w:sz w:val="24"/>
          <w:szCs w:val="24"/>
          <w:lang w:eastAsia="en-US"/>
        </w:rPr>
        <w:t>Téllez</w:t>
      </w:r>
      <w:proofErr w:type="spellEnd"/>
      <w:r w:rsidRPr="00B44ABE">
        <w:rPr>
          <w:rFonts w:ascii="Times New Roman" w:eastAsia="Times New Roman" w:hAnsi="Times New Roman" w:cs="Times New Roman"/>
          <w:sz w:val="24"/>
          <w:szCs w:val="24"/>
          <w:lang w:eastAsia="en-US"/>
        </w:rPr>
        <w:t xml:space="preserve">, K., &amp; Waxman, H. C. (2010). </w:t>
      </w:r>
      <w:r w:rsidRPr="00D92E11">
        <w:rPr>
          <w:rFonts w:ascii="Times New Roman" w:eastAsia="Times New Roman" w:hAnsi="Times New Roman" w:cs="Times New Roman"/>
          <w:sz w:val="24"/>
          <w:szCs w:val="24"/>
          <w:lang w:eastAsia="en-US"/>
        </w:rPr>
        <w:t>A review of research on ef</w:t>
      </w:r>
      <w:r w:rsidR="00E254D6">
        <w:rPr>
          <w:rFonts w:ascii="Times New Roman" w:eastAsia="Times New Roman" w:hAnsi="Times New Roman" w:cs="Times New Roman"/>
          <w:sz w:val="24"/>
          <w:szCs w:val="24"/>
          <w:lang w:eastAsia="en-US"/>
        </w:rPr>
        <w:t>fective community programs for E</w:t>
      </w:r>
      <w:r w:rsidRPr="00D92E11">
        <w:rPr>
          <w:rFonts w:ascii="Times New Roman" w:eastAsia="Times New Roman" w:hAnsi="Times New Roman" w:cs="Times New Roman"/>
          <w:sz w:val="24"/>
          <w:szCs w:val="24"/>
          <w:lang w:eastAsia="en-US"/>
        </w:rPr>
        <w:t xml:space="preserve">nglish </w:t>
      </w:r>
      <w:r>
        <w:rPr>
          <w:rFonts w:ascii="Times New Roman" w:eastAsia="Times New Roman" w:hAnsi="Times New Roman" w:cs="Times New Roman"/>
          <w:sz w:val="24"/>
          <w:szCs w:val="24"/>
          <w:lang w:eastAsia="en-US"/>
        </w:rPr>
        <w:t>language learners</w:t>
      </w:r>
      <w:r w:rsidRPr="00D92E11">
        <w:rPr>
          <w:rFonts w:ascii="Times New Roman" w:eastAsia="Times New Roman" w:hAnsi="Times New Roman" w:cs="Times New Roman"/>
          <w:sz w:val="24"/>
          <w:szCs w:val="24"/>
          <w:lang w:eastAsia="en-US"/>
        </w:rPr>
        <w:t>. </w:t>
      </w:r>
      <w:r w:rsidRPr="00D92E11">
        <w:rPr>
          <w:rFonts w:ascii="Times New Roman" w:eastAsia="Times New Roman" w:hAnsi="Times New Roman" w:cs="Times New Roman"/>
          <w:i/>
          <w:iCs/>
          <w:sz w:val="24"/>
          <w:szCs w:val="24"/>
          <w:bdr w:val="none" w:sz="0" w:space="0" w:color="auto" w:frame="1"/>
          <w:lang w:eastAsia="en-US"/>
        </w:rPr>
        <w:t>School Community Journal</w:t>
      </w:r>
      <w:r w:rsidRPr="00D92E11">
        <w:rPr>
          <w:rFonts w:ascii="Times New Roman" w:eastAsia="Times New Roman" w:hAnsi="Times New Roman" w:cs="Times New Roman"/>
          <w:sz w:val="24"/>
          <w:szCs w:val="24"/>
          <w:lang w:eastAsia="en-US"/>
        </w:rPr>
        <w:t>, </w:t>
      </w:r>
      <w:r w:rsidRPr="00D92E11">
        <w:rPr>
          <w:rFonts w:ascii="Times New Roman" w:eastAsia="Times New Roman" w:hAnsi="Times New Roman" w:cs="Times New Roman"/>
          <w:i/>
          <w:iCs/>
          <w:sz w:val="24"/>
          <w:szCs w:val="24"/>
          <w:bdr w:val="none" w:sz="0" w:space="0" w:color="auto" w:frame="1"/>
          <w:lang w:eastAsia="en-US"/>
        </w:rPr>
        <w:t>20</w:t>
      </w:r>
      <w:r w:rsidRPr="00D92E11">
        <w:rPr>
          <w:rFonts w:ascii="Times New Roman" w:eastAsia="Times New Roman" w:hAnsi="Times New Roman" w:cs="Times New Roman"/>
          <w:sz w:val="24"/>
          <w:szCs w:val="24"/>
          <w:lang w:eastAsia="en-US"/>
        </w:rPr>
        <w:t>(1), 103-119.</w:t>
      </w:r>
    </w:p>
    <w:p w:rsidR="00D61F06" w:rsidRDefault="00D61F06" w:rsidP="00D61F06">
      <w:pPr>
        <w:ind w:left="720" w:hanging="720"/>
        <w:rPr>
          <w:rFonts w:ascii="Times New Roman" w:hAnsi="Times New Roman" w:cs="Times New Roman"/>
          <w:sz w:val="24"/>
          <w:szCs w:val="24"/>
        </w:rPr>
      </w:pPr>
    </w:p>
    <w:p w:rsidR="00D61F06" w:rsidRPr="00787A12" w:rsidRDefault="00D61F06" w:rsidP="00D61F06">
      <w:pPr>
        <w:ind w:left="720" w:hanging="720"/>
        <w:rPr>
          <w:rFonts w:ascii="Times New Roman" w:hAnsi="Times New Roman" w:cs="Times New Roman"/>
          <w:sz w:val="24"/>
          <w:szCs w:val="24"/>
        </w:rPr>
      </w:pPr>
      <w:r w:rsidRPr="00787A12">
        <w:rPr>
          <w:rFonts w:ascii="Times New Roman" w:hAnsi="Times New Roman" w:cs="Times New Roman"/>
          <w:sz w:val="24"/>
          <w:szCs w:val="24"/>
        </w:rPr>
        <w:t>Texas Education Agency (2016a). Guidance on Admission, Review, and Dismissal Guide Production and Required Dissemination. Available at http://tea.texas.gov/Curriculum_and_Instructional_Programs/Special_Education/Parent_and_Family_Resources/Guidance_on_Admission,_Review,_and_Dismissal_Guide_Production_and_Required_Dissemination/</w:t>
      </w:r>
    </w:p>
    <w:p w:rsidR="00D61F06" w:rsidRPr="00787A12" w:rsidRDefault="00D61F06" w:rsidP="00D61F06">
      <w:pPr>
        <w:ind w:left="720" w:hanging="720"/>
        <w:rPr>
          <w:rFonts w:ascii="Times New Roman" w:hAnsi="Times New Roman" w:cs="Times New Roman"/>
          <w:sz w:val="24"/>
          <w:szCs w:val="24"/>
        </w:rPr>
      </w:pPr>
    </w:p>
    <w:p w:rsidR="00D61F06" w:rsidRPr="00787A12" w:rsidRDefault="00D61F06" w:rsidP="00D61F06">
      <w:pPr>
        <w:ind w:left="720" w:hanging="720"/>
        <w:rPr>
          <w:rFonts w:ascii="Times New Roman" w:hAnsi="Times New Roman" w:cs="Times New Roman"/>
          <w:sz w:val="24"/>
          <w:szCs w:val="24"/>
        </w:rPr>
      </w:pPr>
      <w:r w:rsidRPr="00787A12">
        <w:rPr>
          <w:rFonts w:ascii="Times New Roman" w:hAnsi="Times New Roman" w:cs="Times New Roman"/>
          <w:sz w:val="24"/>
          <w:szCs w:val="24"/>
        </w:rPr>
        <w:t>Texas Education Agency (2016b). Language Proficiency Assessment Committee Resources. Available at http://tea.texas.gov/student.assessment/ell/lpac/</w:t>
      </w:r>
    </w:p>
    <w:p w:rsidR="00D61F06" w:rsidRPr="00787A12" w:rsidRDefault="00D61F06" w:rsidP="00D61F06">
      <w:pPr>
        <w:ind w:left="720" w:hanging="720"/>
        <w:rPr>
          <w:rFonts w:ascii="Times New Roman" w:hAnsi="Times New Roman" w:cs="Times New Roman"/>
          <w:sz w:val="24"/>
          <w:szCs w:val="24"/>
        </w:rPr>
      </w:pPr>
    </w:p>
    <w:p w:rsidR="00D61F06" w:rsidRPr="00D92E11"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r w:rsidRPr="00D92E11">
        <w:rPr>
          <w:rFonts w:ascii="Times New Roman" w:eastAsia="Times New Roman" w:hAnsi="Times New Roman" w:cs="Times New Roman"/>
          <w:sz w:val="24"/>
          <w:szCs w:val="24"/>
          <w:lang w:eastAsia="en-US"/>
        </w:rPr>
        <w:lastRenderedPageBreak/>
        <w:t>Walker, J. T., Ice, C. L., Hoover-Dempsey, K. V., &amp; Sandler, H. M. (2011). Latino parents' motivations for involvement in their children's schooling: an exploratory study. </w:t>
      </w:r>
      <w:r w:rsidRPr="00D92E11">
        <w:rPr>
          <w:rFonts w:ascii="Times New Roman" w:eastAsia="Times New Roman" w:hAnsi="Times New Roman" w:cs="Times New Roman"/>
          <w:i/>
          <w:iCs/>
          <w:sz w:val="24"/>
          <w:szCs w:val="24"/>
          <w:bdr w:val="none" w:sz="0" w:space="0" w:color="auto" w:frame="1"/>
          <w:lang w:eastAsia="en-US"/>
        </w:rPr>
        <w:t>Elementary School Journal</w:t>
      </w:r>
      <w:r w:rsidRPr="00D92E11">
        <w:rPr>
          <w:rFonts w:ascii="Times New Roman" w:eastAsia="Times New Roman" w:hAnsi="Times New Roman" w:cs="Times New Roman"/>
          <w:sz w:val="24"/>
          <w:szCs w:val="24"/>
          <w:lang w:eastAsia="en-US"/>
        </w:rPr>
        <w:t>, </w:t>
      </w:r>
      <w:r w:rsidRPr="00D92E11">
        <w:rPr>
          <w:rFonts w:ascii="Times New Roman" w:eastAsia="Times New Roman" w:hAnsi="Times New Roman" w:cs="Times New Roman"/>
          <w:i/>
          <w:iCs/>
          <w:sz w:val="24"/>
          <w:szCs w:val="24"/>
          <w:bdr w:val="none" w:sz="0" w:space="0" w:color="auto" w:frame="1"/>
          <w:lang w:eastAsia="en-US"/>
        </w:rPr>
        <w:t>111</w:t>
      </w:r>
      <w:r w:rsidRPr="00D92E11">
        <w:rPr>
          <w:rFonts w:ascii="Times New Roman" w:eastAsia="Times New Roman" w:hAnsi="Times New Roman" w:cs="Times New Roman"/>
          <w:sz w:val="24"/>
          <w:szCs w:val="24"/>
          <w:lang w:eastAsia="en-US"/>
        </w:rPr>
        <w:t>(3), 409-429.</w:t>
      </w:r>
    </w:p>
    <w:p w:rsidR="00D61F06" w:rsidRDefault="00D61F06" w:rsidP="00A6117C">
      <w:pPr>
        <w:rPr>
          <w:rFonts w:ascii="Times New Roman" w:hAnsi="Times New Roman" w:cs="Times New Roman"/>
          <w:color w:val="000000"/>
          <w:sz w:val="24"/>
          <w:szCs w:val="24"/>
        </w:rPr>
      </w:pPr>
    </w:p>
    <w:p w:rsidR="00B54799" w:rsidRPr="00787A12" w:rsidRDefault="00591A71" w:rsidP="00EA7665">
      <w:pPr>
        <w:rPr>
          <w:rFonts w:ascii="Times New Roman" w:hAnsi="Times New Roman" w:cs="Times New Roman"/>
          <w:b/>
          <w:sz w:val="24"/>
          <w:szCs w:val="24"/>
        </w:rPr>
      </w:pPr>
      <w:r>
        <w:rPr>
          <w:rFonts w:ascii="Times New Roman" w:hAnsi="Times New Roman" w:cs="Times New Roman"/>
          <w:b/>
          <w:sz w:val="24"/>
          <w:szCs w:val="24"/>
        </w:rPr>
        <w:t xml:space="preserve">NOTE: THIS COURSE SYLLABUS/SCHEDULE IS INTENDED TO BE A GUIDE AND MAY BE MODIFIED AT ANY TIME AT THE INSTRUCTOR’S DISCRETION. </w:t>
      </w:r>
    </w:p>
    <w:sectPr w:rsidR="00B54799" w:rsidRPr="00787A12" w:rsidSect="006D6339">
      <w:headerReference w:type="default" r:id="rId32"/>
      <w:footerReference w:type="even" r:id="rId33"/>
      <w:footerReference w:type="default" r:id="rId34"/>
      <w:pgSz w:w="12240" w:h="15840"/>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496" w:rsidRDefault="00704496">
      <w:r>
        <w:separator/>
      </w:r>
    </w:p>
  </w:endnote>
  <w:endnote w:type="continuationSeparator" w:id="0">
    <w:p w:rsidR="00704496" w:rsidRDefault="0070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UI"/>
    <w:charset w:val="80"/>
    <w:family w:val="auto"/>
    <w:pitch w:val="variable"/>
    <w:sig w:usb0="00000000" w:usb1="08070000" w:usb2="00000010" w:usb3="00000000" w:csb0="00020000" w:csb1="00000000"/>
  </w:font>
  <w:font w:name="Avenir Book">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116" w:rsidRDefault="009A6116" w:rsidP="00B33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6116" w:rsidRDefault="009A6116" w:rsidP="00653B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116" w:rsidRDefault="009A6116" w:rsidP="00B332D4">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522F66">
      <w:rPr>
        <w:rStyle w:val="PageNumber"/>
        <w:rFonts w:cs="Arial"/>
        <w:noProof/>
      </w:rPr>
      <w:t>20</w:t>
    </w:r>
    <w:r>
      <w:rPr>
        <w:rStyle w:val="PageNumber"/>
        <w:rFonts w:cs="Arial"/>
      </w:rPr>
      <w:fldChar w:fldCharType="end"/>
    </w:r>
  </w:p>
  <w:p w:rsidR="009A6116" w:rsidRDefault="009A6116" w:rsidP="006959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496" w:rsidRDefault="00704496">
      <w:r>
        <w:separator/>
      </w:r>
    </w:p>
  </w:footnote>
  <w:footnote w:type="continuationSeparator" w:id="0">
    <w:p w:rsidR="00704496" w:rsidRDefault="00704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523092"/>
      <w:docPartObj>
        <w:docPartGallery w:val="Page Numbers (Top of Page)"/>
        <w:docPartUnique/>
      </w:docPartObj>
    </w:sdtPr>
    <w:sdtEndPr>
      <w:rPr>
        <w:noProof/>
      </w:rPr>
    </w:sdtEndPr>
    <w:sdtContent>
      <w:p w:rsidR="009A6116" w:rsidRDefault="009A6116">
        <w:pPr>
          <w:pStyle w:val="Header"/>
          <w:jc w:val="right"/>
        </w:pPr>
        <w:r>
          <w:fldChar w:fldCharType="begin"/>
        </w:r>
        <w:r>
          <w:instrText xml:space="preserve"> PAGE   \* MERGEFORMAT </w:instrText>
        </w:r>
        <w:r>
          <w:fldChar w:fldCharType="separate"/>
        </w:r>
        <w:r w:rsidR="00522F66">
          <w:rPr>
            <w:noProof/>
          </w:rPr>
          <w:t>20</w:t>
        </w:r>
        <w:r>
          <w:rPr>
            <w:noProof/>
          </w:rPr>
          <w:fldChar w:fldCharType="end"/>
        </w:r>
      </w:p>
    </w:sdtContent>
  </w:sdt>
  <w:p w:rsidR="009A6116" w:rsidRDefault="009A6116" w:rsidP="0069594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6B1A"/>
    <w:multiLevelType w:val="hybridMultilevel"/>
    <w:tmpl w:val="476C81D2"/>
    <w:lvl w:ilvl="0" w:tplc="D61803D2">
      <w:start w:val="3"/>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FC057C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E2D95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994E29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D7441C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F6B30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B85C9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16BB3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3F6174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E35D39"/>
    <w:multiLevelType w:val="hybridMultilevel"/>
    <w:tmpl w:val="2D649974"/>
    <w:lvl w:ilvl="0" w:tplc="7A44E656">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E1DBF"/>
    <w:multiLevelType w:val="hybridMultilevel"/>
    <w:tmpl w:val="A2F8775C"/>
    <w:lvl w:ilvl="0" w:tplc="E76831D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E03E1"/>
    <w:multiLevelType w:val="hybridMultilevel"/>
    <w:tmpl w:val="356E4EE4"/>
    <w:lvl w:ilvl="0" w:tplc="43D237CE">
      <w:start w:val="5"/>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B30BAD"/>
    <w:multiLevelType w:val="hybridMultilevel"/>
    <w:tmpl w:val="811C83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FD18A7"/>
    <w:multiLevelType w:val="hybridMultilevel"/>
    <w:tmpl w:val="27BA55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923264"/>
    <w:multiLevelType w:val="hybridMultilevel"/>
    <w:tmpl w:val="0C4E5E0C"/>
    <w:lvl w:ilvl="0" w:tplc="0409000F">
      <w:start w:val="1"/>
      <w:numFmt w:val="decimal"/>
      <w:lvlText w:val="%1."/>
      <w:lvlJc w:val="left"/>
      <w:pPr>
        <w:ind w:left="1080" w:hanging="360"/>
      </w:pPr>
    </w:lvl>
    <w:lvl w:ilvl="1" w:tplc="E806F30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D75EDE"/>
    <w:multiLevelType w:val="hybridMultilevel"/>
    <w:tmpl w:val="2006F0F6"/>
    <w:lvl w:ilvl="0" w:tplc="B0A88A2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5345C"/>
    <w:multiLevelType w:val="hybridMultilevel"/>
    <w:tmpl w:val="30F0AC22"/>
    <w:lvl w:ilvl="0" w:tplc="05E69FA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E904CB"/>
    <w:multiLevelType w:val="hybridMultilevel"/>
    <w:tmpl w:val="97A07BB0"/>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E57797"/>
    <w:multiLevelType w:val="hybridMultilevel"/>
    <w:tmpl w:val="1416E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E04C2"/>
    <w:multiLevelType w:val="hybridMultilevel"/>
    <w:tmpl w:val="6FCC7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B6245B"/>
    <w:multiLevelType w:val="hybridMultilevel"/>
    <w:tmpl w:val="E160AB10"/>
    <w:lvl w:ilvl="0" w:tplc="FCB07D9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7A2EF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A2F9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9A97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7810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307E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7E736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4A43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B082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B36366"/>
    <w:multiLevelType w:val="hybridMultilevel"/>
    <w:tmpl w:val="CA14F5E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35EB3F69"/>
    <w:multiLevelType w:val="hybridMultilevel"/>
    <w:tmpl w:val="2970260E"/>
    <w:lvl w:ilvl="0" w:tplc="666EFE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A33D52"/>
    <w:multiLevelType w:val="hybridMultilevel"/>
    <w:tmpl w:val="B3288DAC"/>
    <w:lvl w:ilvl="0" w:tplc="6D76C53C">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372F4542"/>
    <w:multiLevelType w:val="hybridMultilevel"/>
    <w:tmpl w:val="0C92A47A"/>
    <w:lvl w:ilvl="0" w:tplc="45007C00">
      <w:start w:val="1"/>
      <w:numFmt w:val="lowerLetter"/>
      <w:lvlText w:val="%1."/>
      <w:lvlJc w:val="left"/>
      <w:pPr>
        <w:ind w:left="730" w:hanging="360"/>
      </w:pPr>
      <w:rPr>
        <w:rFonts w:ascii="Times New Roman" w:eastAsia="Times New Roman" w:hAnsi="Times New Roman" w:cs="Times New Roman"/>
      </w:rPr>
    </w:lvl>
    <w:lvl w:ilvl="1" w:tplc="04090001">
      <w:start w:val="1"/>
      <w:numFmt w:val="bullet"/>
      <w:lvlText w:val=""/>
      <w:lvlJc w:val="left"/>
      <w:pPr>
        <w:ind w:left="1450" w:hanging="360"/>
      </w:pPr>
      <w:rPr>
        <w:rFonts w:ascii="Symbol" w:hAnsi="Symbol" w:hint="default"/>
      </w:rPr>
    </w:lvl>
    <w:lvl w:ilvl="2" w:tplc="0409001B">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7" w15:restartNumberingAfterBreak="0">
    <w:nsid w:val="37AB5C55"/>
    <w:multiLevelType w:val="hybridMultilevel"/>
    <w:tmpl w:val="D272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5177B"/>
    <w:multiLevelType w:val="hybridMultilevel"/>
    <w:tmpl w:val="6870FE64"/>
    <w:lvl w:ilvl="0" w:tplc="1A8A6E28">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9" w15:restartNumberingAfterBreak="0">
    <w:nsid w:val="3FF85EA4"/>
    <w:multiLevelType w:val="hybridMultilevel"/>
    <w:tmpl w:val="1EC60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042663"/>
    <w:multiLevelType w:val="hybridMultilevel"/>
    <w:tmpl w:val="FAB81D7C"/>
    <w:lvl w:ilvl="0" w:tplc="537424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530DB7"/>
    <w:multiLevelType w:val="hybridMultilevel"/>
    <w:tmpl w:val="AB9287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C376F"/>
    <w:multiLevelType w:val="hybridMultilevel"/>
    <w:tmpl w:val="FBB02ED0"/>
    <w:lvl w:ilvl="0" w:tplc="ADECEB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861BC"/>
    <w:multiLevelType w:val="hybridMultilevel"/>
    <w:tmpl w:val="63DC8E20"/>
    <w:lvl w:ilvl="0" w:tplc="0DF0F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907383"/>
    <w:multiLevelType w:val="hybridMultilevel"/>
    <w:tmpl w:val="65944EE6"/>
    <w:lvl w:ilvl="0" w:tplc="4BFEAEFA">
      <w:start w:val="3"/>
      <w:numFmt w:val="upperLetter"/>
      <w:lvlText w:val="%1."/>
      <w:lvlJc w:val="left"/>
      <w:pPr>
        <w:ind w:left="1080" w:hanging="360"/>
      </w:pPr>
      <w:rPr>
        <w:rFonts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D3763B"/>
    <w:multiLevelType w:val="hybridMultilevel"/>
    <w:tmpl w:val="31C6E85C"/>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72A73D7D"/>
    <w:multiLevelType w:val="hybridMultilevel"/>
    <w:tmpl w:val="331AB84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F82F5F"/>
    <w:multiLevelType w:val="hybridMultilevel"/>
    <w:tmpl w:val="6034199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A5B6A384">
      <w:start w:val="1"/>
      <w:numFmt w:val="bullet"/>
      <w:lvlText w:val=""/>
      <w:lvlJc w:val="left"/>
      <w:pPr>
        <w:tabs>
          <w:tab w:val="num" w:pos="4140"/>
        </w:tabs>
        <w:ind w:left="4140" w:hanging="360"/>
      </w:pPr>
      <w:rPr>
        <w:rFonts w:ascii="Symbol" w:hAnsi="Symbol" w:hint="default"/>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28" w15:restartNumberingAfterBreak="0">
    <w:nsid w:val="779E2990"/>
    <w:multiLevelType w:val="hybridMultilevel"/>
    <w:tmpl w:val="64405208"/>
    <w:lvl w:ilvl="0" w:tplc="A496A2FE">
      <w:start w:val="1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B65F03"/>
    <w:multiLevelType w:val="hybridMultilevel"/>
    <w:tmpl w:val="1EF4ECCE"/>
    <w:lvl w:ilvl="0" w:tplc="4ADEA6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20"/>
  </w:num>
  <w:num w:numId="4">
    <w:abstractNumId w:val="29"/>
  </w:num>
  <w:num w:numId="5">
    <w:abstractNumId w:val="24"/>
  </w:num>
  <w:num w:numId="6">
    <w:abstractNumId w:val="28"/>
  </w:num>
  <w:num w:numId="7">
    <w:abstractNumId w:val="12"/>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9">
    <w:abstractNumId w:val="23"/>
  </w:num>
  <w:num w:numId="10">
    <w:abstractNumId w:val="16"/>
  </w:num>
  <w:num w:numId="11">
    <w:abstractNumId w:val="6"/>
  </w:num>
  <w:num w:numId="12">
    <w:abstractNumId w:val="19"/>
  </w:num>
  <w:num w:numId="13">
    <w:abstractNumId w:val="7"/>
  </w:num>
  <w:num w:numId="14">
    <w:abstractNumId w:val="8"/>
  </w:num>
  <w:num w:numId="15">
    <w:abstractNumId w:val="5"/>
  </w:num>
  <w:num w:numId="16">
    <w:abstractNumId w:val="22"/>
  </w:num>
  <w:num w:numId="17">
    <w:abstractNumId w:val="0"/>
  </w:num>
  <w:num w:numId="18">
    <w:abstractNumId w:val="18"/>
  </w:num>
  <w:num w:numId="19">
    <w:abstractNumId w:val="4"/>
  </w:num>
  <w:num w:numId="20">
    <w:abstractNumId w:val="3"/>
  </w:num>
  <w:num w:numId="21">
    <w:abstractNumId w:val="11"/>
  </w:num>
  <w:num w:numId="22">
    <w:abstractNumId w:val="13"/>
  </w:num>
  <w:num w:numId="23">
    <w:abstractNumId w:val="25"/>
  </w:num>
  <w:num w:numId="24">
    <w:abstractNumId w:val="1"/>
  </w:num>
  <w:num w:numId="25">
    <w:abstractNumId w:val="9"/>
  </w:num>
  <w:num w:numId="26">
    <w:abstractNumId w:val="26"/>
  </w:num>
  <w:num w:numId="27">
    <w:abstractNumId w:val="2"/>
  </w:num>
  <w:num w:numId="28">
    <w:abstractNumId w:val="21"/>
  </w:num>
  <w:num w:numId="29">
    <w:abstractNumId w:val="10"/>
  </w:num>
  <w:num w:numId="30">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2NDU3MDQ3NzY3NzdU0lEKTi0uzszPAykwMqgFAKcgnIwtAAAA"/>
  </w:docVars>
  <w:rsids>
    <w:rsidRoot w:val="005A1B0C"/>
    <w:rsid w:val="00000EDD"/>
    <w:rsid w:val="00001977"/>
    <w:rsid w:val="00001DAB"/>
    <w:rsid w:val="00004327"/>
    <w:rsid w:val="00004BAD"/>
    <w:rsid w:val="000074DB"/>
    <w:rsid w:val="00007B1C"/>
    <w:rsid w:val="000153EC"/>
    <w:rsid w:val="00021CFE"/>
    <w:rsid w:val="000356CD"/>
    <w:rsid w:val="000365D8"/>
    <w:rsid w:val="00040F79"/>
    <w:rsid w:val="00043DC5"/>
    <w:rsid w:val="00044096"/>
    <w:rsid w:val="0004607F"/>
    <w:rsid w:val="00051187"/>
    <w:rsid w:val="0005151F"/>
    <w:rsid w:val="00052804"/>
    <w:rsid w:val="00054AC6"/>
    <w:rsid w:val="00056198"/>
    <w:rsid w:val="000579D2"/>
    <w:rsid w:val="00061ED7"/>
    <w:rsid w:val="000661A9"/>
    <w:rsid w:val="00067E5C"/>
    <w:rsid w:val="00073490"/>
    <w:rsid w:val="00075713"/>
    <w:rsid w:val="00076491"/>
    <w:rsid w:val="00080815"/>
    <w:rsid w:val="00080C26"/>
    <w:rsid w:val="00082612"/>
    <w:rsid w:val="00084C37"/>
    <w:rsid w:val="00084E63"/>
    <w:rsid w:val="00085407"/>
    <w:rsid w:val="00090A9A"/>
    <w:rsid w:val="00093B4E"/>
    <w:rsid w:val="000953AF"/>
    <w:rsid w:val="00096AB5"/>
    <w:rsid w:val="000A33CC"/>
    <w:rsid w:val="000A4109"/>
    <w:rsid w:val="000A59A9"/>
    <w:rsid w:val="000B3C77"/>
    <w:rsid w:val="000B4E99"/>
    <w:rsid w:val="000B4F20"/>
    <w:rsid w:val="000B5271"/>
    <w:rsid w:val="000C0334"/>
    <w:rsid w:val="000C5F95"/>
    <w:rsid w:val="000C7823"/>
    <w:rsid w:val="000D3420"/>
    <w:rsid w:val="000D43FF"/>
    <w:rsid w:val="000D442A"/>
    <w:rsid w:val="000D5133"/>
    <w:rsid w:val="000E1724"/>
    <w:rsid w:val="000E19F4"/>
    <w:rsid w:val="000E5EED"/>
    <w:rsid w:val="000F194C"/>
    <w:rsid w:val="000F203B"/>
    <w:rsid w:val="000F2ADD"/>
    <w:rsid w:val="000F2EDC"/>
    <w:rsid w:val="000F6E37"/>
    <w:rsid w:val="000F73DC"/>
    <w:rsid w:val="000F7AAC"/>
    <w:rsid w:val="000F7CDC"/>
    <w:rsid w:val="00100F9E"/>
    <w:rsid w:val="001030CC"/>
    <w:rsid w:val="001030DE"/>
    <w:rsid w:val="00106D31"/>
    <w:rsid w:val="001106DA"/>
    <w:rsid w:val="0011117F"/>
    <w:rsid w:val="00120CA3"/>
    <w:rsid w:val="0012207E"/>
    <w:rsid w:val="00131DEF"/>
    <w:rsid w:val="00134E89"/>
    <w:rsid w:val="00134F94"/>
    <w:rsid w:val="0013515A"/>
    <w:rsid w:val="00136030"/>
    <w:rsid w:val="0013625D"/>
    <w:rsid w:val="00137B58"/>
    <w:rsid w:val="00141156"/>
    <w:rsid w:val="00141975"/>
    <w:rsid w:val="00143FE1"/>
    <w:rsid w:val="00145354"/>
    <w:rsid w:val="00145E10"/>
    <w:rsid w:val="00150FAF"/>
    <w:rsid w:val="00154087"/>
    <w:rsid w:val="00154F39"/>
    <w:rsid w:val="00155D0B"/>
    <w:rsid w:val="00156B1D"/>
    <w:rsid w:val="00160F30"/>
    <w:rsid w:val="001619DF"/>
    <w:rsid w:val="001717FA"/>
    <w:rsid w:val="00171B01"/>
    <w:rsid w:val="00171C69"/>
    <w:rsid w:val="00171FA6"/>
    <w:rsid w:val="001727EE"/>
    <w:rsid w:val="0017370C"/>
    <w:rsid w:val="0017407B"/>
    <w:rsid w:val="00182AB3"/>
    <w:rsid w:val="001912DD"/>
    <w:rsid w:val="00191829"/>
    <w:rsid w:val="001927F1"/>
    <w:rsid w:val="0019371C"/>
    <w:rsid w:val="001952E9"/>
    <w:rsid w:val="0019677E"/>
    <w:rsid w:val="001A5013"/>
    <w:rsid w:val="001A510A"/>
    <w:rsid w:val="001A6C0E"/>
    <w:rsid w:val="001A7C44"/>
    <w:rsid w:val="001B1893"/>
    <w:rsid w:val="001B5506"/>
    <w:rsid w:val="001B6008"/>
    <w:rsid w:val="001B696B"/>
    <w:rsid w:val="001B77B2"/>
    <w:rsid w:val="001C378E"/>
    <w:rsid w:val="001C6352"/>
    <w:rsid w:val="001C6D06"/>
    <w:rsid w:val="001D32A6"/>
    <w:rsid w:val="001D4EA8"/>
    <w:rsid w:val="001D62D2"/>
    <w:rsid w:val="001E0ABE"/>
    <w:rsid w:val="001E0BAA"/>
    <w:rsid w:val="001E220A"/>
    <w:rsid w:val="001E3062"/>
    <w:rsid w:val="001E3518"/>
    <w:rsid w:val="001E37F2"/>
    <w:rsid w:val="001E4113"/>
    <w:rsid w:val="001F0FDB"/>
    <w:rsid w:val="001F2A0B"/>
    <w:rsid w:val="001F2F4A"/>
    <w:rsid w:val="001F3AA5"/>
    <w:rsid w:val="001F665A"/>
    <w:rsid w:val="002016E3"/>
    <w:rsid w:val="00203A72"/>
    <w:rsid w:val="00205EF2"/>
    <w:rsid w:val="002072B7"/>
    <w:rsid w:val="002073C4"/>
    <w:rsid w:val="0021108D"/>
    <w:rsid w:val="002110DE"/>
    <w:rsid w:val="0021169C"/>
    <w:rsid w:val="0021332F"/>
    <w:rsid w:val="00216E46"/>
    <w:rsid w:val="00217148"/>
    <w:rsid w:val="0021750F"/>
    <w:rsid w:val="0022148D"/>
    <w:rsid w:val="002219D0"/>
    <w:rsid w:val="002225FA"/>
    <w:rsid w:val="00223776"/>
    <w:rsid w:val="00223BAE"/>
    <w:rsid w:val="00227EA4"/>
    <w:rsid w:val="00231728"/>
    <w:rsid w:val="002319F6"/>
    <w:rsid w:val="00232748"/>
    <w:rsid w:val="0023315F"/>
    <w:rsid w:val="002341B4"/>
    <w:rsid w:val="0023444E"/>
    <w:rsid w:val="00235F22"/>
    <w:rsid w:val="00237F80"/>
    <w:rsid w:val="00243207"/>
    <w:rsid w:val="00243655"/>
    <w:rsid w:val="00243A81"/>
    <w:rsid w:val="002463DA"/>
    <w:rsid w:val="00251A87"/>
    <w:rsid w:val="00252F42"/>
    <w:rsid w:val="0025638E"/>
    <w:rsid w:val="00261D6A"/>
    <w:rsid w:val="002622D7"/>
    <w:rsid w:val="00264EFD"/>
    <w:rsid w:val="00265749"/>
    <w:rsid w:val="00266470"/>
    <w:rsid w:val="0027056B"/>
    <w:rsid w:val="0027288D"/>
    <w:rsid w:val="002728BD"/>
    <w:rsid w:val="0027626D"/>
    <w:rsid w:val="0027663A"/>
    <w:rsid w:val="0027680D"/>
    <w:rsid w:val="0028261B"/>
    <w:rsid w:val="002844F5"/>
    <w:rsid w:val="00286673"/>
    <w:rsid w:val="00286C48"/>
    <w:rsid w:val="00286F6A"/>
    <w:rsid w:val="002870E8"/>
    <w:rsid w:val="00287396"/>
    <w:rsid w:val="00290ED4"/>
    <w:rsid w:val="002917DF"/>
    <w:rsid w:val="002923F0"/>
    <w:rsid w:val="00292BE8"/>
    <w:rsid w:val="00293152"/>
    <w:rsid w:val="0029367F"/>
    <w:rsid w:val="00296B44"/>
    <w:rsid w:val="002973C3"/>
    <w:rsid w:val="002A03B4"/>
    <w:rsid w:val="002A0CF8"/>
    <w:rsid w:val="002A30DF"/>
    <w:rsid w:val="002A4ED3"/>
    <w:rsid w:val="002A53BE"/>
    <w:rsid w:val="002A5F8F"/>
    <w:rsid w:val="002B06F7"/>
    <w:rsid w:val="002B1213"/>
    <w:rsid w:val="002B16D3"/>
    <w:rsid w:val="002B654B"/>
    <w:rsid w:val="002B7EDA"/>
    <w:rsid w:val="002C0DD5"/>
    <w:rsid w:val="002C23F9"/>
    <w:rsid w:val="002C5FD5"/>
    <w:rsid w:val="002C745B"/>
    <w:rsid w:val="002C7E0B"/>
    <w:rsid w:val="002D058C"/>
    <w:rsid w:val="002D0A83"/>
    <w:rsid w:val="002D160B"/>
    <w:rsid w:val="002D1AFA"/>
    <w:rsid w:val="002D1C43"/>
    <w:rsid w:val="002D3E16"/>
    <w:rsid w:val="002D6573"/>
    <w:rsid w:val="002D70F9"/>
    <w:rsid w:val="002D7D06"/>
    <w:rsid w:val="002E12F4"/>
    <w:rsid w:val="002E2D93"/>
    <w:rsid w:val="002E483C"/>
    <w:rsid w:val="002E4929"/>
    <w:rsid w:val="002E5DD0"/>
    <w:rsid w:val="002E7260"/>
    <w:rsid w:val="002E7494"/>
    <w:rsid w:val="002E7572"/>
    <w:rsid w:val="002F1B28"/>
    <w:rsid w:val="002F2EE5"/>
    <w:rsid w:val="002F5772"/>
    <w:rsid w:val="002F6CF9"/>
    <w:rsid w:val="00300173"/>
    <w:rsid w:val="00301FE8"/>
    <w:rsid w:val="00302C92"/>
    <w:rsid w:val="00303AE3"/>
    <w:rsid w:val="00310143"/>
    <w:rsid w:val="00310239"/>
    <w:rsid w:val="00310600"/>
    <w:rsid w:val="00310B70"/>
    <w:rsid w:val="00310E6A"/>
    <w:rsid w:val="00314BFE"/>
    <w:rsid w:val="00317F7B"/>
    <w:rsid w:val="00323D25"/>
    <w:rsid w:val="00324D40"/>
    <w:rsid w:val="003259EC"/>
    <w:rsid w:val="00325C64"/>
    <w:rsid w:val="00325F64"/>
    <w:rsid w:val="00326990"/>
    <w:rsid w:val="00326FD3"/>
    <w:rsid w:val="003300F3"/>
    <w:rsid w:val="00332370"/>
    <w:rsid w:val="003415BC"/>
    <w:rsid w:val="00343F35"/>
    <w:rsid w:val="00344788"/>
    <w:rsid w:val="00345711"/>
    <w:rsid w:val="00345B5A"/>
    <w:rsid w:val="00350C0E"/>
    <w:rsid w:val="003514D3"/>
    <w:rsid w:val="003518A0"/>
    <w:rsid w:val="003555C9"/>
    <w:rsid w:val="0036049B"/>
    <w:rsid w:val="0036169B"/>
    <w:rsid w:val="00362248"/>
    <w:rsid w:val="003622CD"/>
    <w:rsid w:val="003637AB"/>
    <w:rsid w:val="00365007"/>
    <w:rsid w:val="00372CE5"/>
    <w:rsid w:val="00374106"/>
    <w:rsid w:val="00374B37"/>
    <w:rsid w:val="00375E22"/>
    <w:rsid w:val="003771FF"/>
    <w:rsid w:val="003819C4"/>
    <w:rsid w:val="003838DB"/>
    <w:rsid w:val="00384191"/>
    <w:rsid w:val="00384D40"/>
    <w:rsid w:val="00386C9B"/>
    <w:rsid w:val="00386F77"/>
    <w:rsid w:val="003870EC"/>
    <w:rsid w:val="00390B41"/>
    <w:rsid w:val="00391F5E"/>
    <w:rsid w:val="00393169"/>
    <w:rsid w:val="00394B59"/>
    <w:rsid w:val="003978D3"/>
    <w:rsid w:val="003A04FA"/>
    <w:rsid w:val="003A633B"/>
    <w:rsid w:val="003B148E"/>
    <w:rsid w:val="003B1610"/>
    <w:rsid w:val="003B46BA"/>
    <w:rsid w:val="003B5D3D"/>
    <w:rsid w:val="003B5FA5"/>
    <w:rsid w:val="003B6FCF"/>
    <w:rsid w:val="003C15C7"/>
    <w:rsid w:val="003C3ACA"/>
    <w:rsid w:val="003C3CDF"/>
    <w:rsid w:val="003C539F"/>
    <w:rsid w:val="003D0E46"/>
    <w:rsid w:val="003D1B48"/>
    <w:rsid w:val="003D61A8"/>
    <w:rsid w:val="003D737D"/>
    <w:rsid w:val="003D750B"/>
    <w:rsid w:val="003D7C6B"/>
    <w:rsid w:val="003E6A07"/>
    <w:rsid w:val="003E7054"/>
    <w:rsid w:val="003F01C7"/>
    <w:rsid w:val="003F2961"/>
    <w:rsid w:val="0040145B"/>
    <w:rsid w:val="0040306B"/>
    <w:rsid w:val="00403346"/>
    <w:rsid w:val="00404C55"/>
    <w:rsid w:val="0040585A"/>
    <w:rsid w:val="00405AB5"/>
    <w:rsid w:val="00405C59"/>
    <w:rsid w:val="00406822"/>
    <w:rsid w:val="004068A4"/>
    <w:rsid w:val="00414373"/>
    <w:rsid w:val="00415A7F"/>
    <w:rsid w:val="0041700A"/>
    <w:rsid w:val="00420C6D"/>
    <w:rsid w:val="00423196"/>
    <w:rsid w:val="004244E6"/>
    <w:rsid w:val="0042533D"/>
    <w:rsid w:val="00425810"/>
    <w:rsid w:val="00431239"/>
    <w:rsid w:val="00432B76"/>
    <w:rsid w:val="00433830"/>
    <w:rsid w:val="00440633"/>
    <w:rsid w:val="00441528"/>
    <w:rsid w:val="00441F2A"/>
    <w:rsid w:val="00442799"/>
    <w:rsid w:val="00443FA1"/>
    <w:rsid w:val="004452E9"/>
    <w:rsid w:val="00445B87"/>
    <w:rsid w:val="00446933"/>
    <w:rsid w:val="004532D1"/>
    <w:rsid w:val="00454414"/>
    <w:rsid w:val="00455716"/>
    <w:rsid w:val="00456D36"/>
    <w:rsid w:val="00457C3F"/>
    <w:rsid w:val="00460819"/>
    <w:rsid w:val="00461007"/>
    <w:rsid w:val="004627BC"/>
    <w:rsid w:val="00463BA3"/>
    <w:rsid w:val="004648CC"/>
    <w:rsid w:val="00470536"/>
    <w:rsid w:val="00470ED2"/>
    <w:rsid w:val="00472EAD"/>
    <w:rsid w:val="00475199"/>
    <w:rsid w:val="004754D8"/>
    <w:rsid w:val="00482231"/>
    <w:rsid w:val="00484F99"/>
    <w:rsid w:val="00486C85"/>
    <w:rsid w:val="00487108"/>
    <w:rsid w:val="00491901"/>
    <w:rsid w:val="00491AF1"/>
    <w:rsid w:val="0049370F"/>
    <w:rsid w:val="00493EE3"/>
    <w:rsid w:val="004959E7"/>
    <w:rsid w:val="00496508"/>
    <w:rsid w:val="00496EF6"/>
    <w:rsid w:val="004A0498"/>
    <w:rsid w:val="004A319C"/>
    <w:rsid w:val="004A6775"/>
    <w:rsid w:val="004B2BBD"/>
    <w:rsid w:val="004B55BB"/>
    <w:rsid w:val="004B6345"/>
    <w:rsid w:val="004B66BC"/>
    <w:rsid w:val="004B6C31"/>
    <w:rsid w:val="004B6D8B"/>
    <w:rsid w:val="004C1AEB"/>
    <w:rsid w:val="004C2076"/>
    <w:rsid w:val="004C63D1"/>
    <w:rsid w:val="004C6BB6"/>
    <w:rsid w:val="004C7670"/>
    <w:rsid w:val="004D0FA3"/>
    <w:rsid w:val="004D21C7"/>
    <w:rsid w:val="004D22C0"/>
    <w:rsid w:val="004D2DE2"/>
    <w:rsid w:val="004D5515"/>
    <w:rsid w:val="004D6931"/>
    <w:rsid w:val="004D76EC"/>
    <w:rsid w:val="004E49C0"/>
    <w:rsid w:val="004E664C"/>
    <w:rsid w:val="004E7C01"/>
    <w:rsid w:val="004F177E"/>
    <w:rsid w:val="004F2355"/>
    <w:rsid w:val="004F38D4"/>
    <w:rsid w:val="004F4759"/>
    <w:rsid w:val="004F4EDA"/>
    <w:rsid w:val="004F561F"/>
    <w:rsid w:val="00501182"/>
    <w:rsid w:val="00503CC5"/>
    <w:rsid w:val="00505D0E"/>
    <w:rsid w:val="00507590"/>
    <w:rsid w:val="00507730"/>
    <w:rsid w:val="005156B1"/>
    <w:rsid w:val="005179F4"/>
    <w:rsid w:val="00521109"/>
    <w:rsid w:val="00522F66"/>
    <w:rsid w:val="0052332F"/>
    <w:rsid w:val="00526756"/>
    <w:rsid w:val="005317FA"/>
    <w:rsid w:val="005327F8"/>
    <w:rsid w:val="00532CE6"/>
    <w:rsid w:val="005408E5"/>
    <w:rsid w:val="0054367C"/>
    <w:rsid w:val="005437C8"/>
    <w:rsid w:val="005440B6"/>
    <w:rsid w:val="00545CF8"/>
    <w:rsid w:val="005477D5"/>
    <w:rsid w:val="00552823"/>
    <w:rsid w:val="00554FF2"/>
    <w:rsid w:val="005558F3"/>
    <w:rsid w:val="005568A8"/>
    <w:rsid w:val="005603E4"/>
    <w:rsid w:val="00561036"/>
    <w:rsid w:val="00561083"/>
    <w:rsid w:val="005610E9"/>
    <w:rsid w:val="005644B0"/>
    <w:rsid w:val="005646CB"/>
    <w:rsid w:val="00564E84"/>
    <w:rsid w:val="00567D63"/>
    <w:rsid w:val="00571E1E"/>
    <w:rsid w:val="00572FBC"/>
    <w:rsid w:val="00573DF9"/>
    <w:rsid w:val="00574EB0"/>
    <w:rsid w:val="00575716"/>
    <w:rsid w:val="005771D0"/>
    <w:rsid w:val="0058270C"/>
    <w:rsid w:val="00582ED1"/>
    <w:rsid w:val="00582FA7"/>
    <w:rsid w:val="00587019"/>
    <w:rsid w:val="005904F7"/>
    <w:rsid w:val="00591A71"/>
    <w:rsid w:val="00591DF2"/>
    <w:rsid w:val="005941E2"/>
    <w:rsid w:val="0059430B"/>
    <w:rsid w:val="00595909"/>
    <w:rsid w:val="005959AD"/>
    <w:rsid w:val="005A1B0C"/>
    <w:rsid w:val="005A2922"/>
    <w:rsid w:val="005B04FF"/>
    <w:rsid w:val="005B0AFA"/>
    <w:rsid w:val="005B1A0C"/>
    <w:rsid w:val="005B2E8A"/>
    <w:rsid w:val="005B342B"/>
    <w:rsid w:val="005B3688"/>
    <w:rsid w:val="005B36A3"/>
    <w:rsid w:val="005B400F"/>
    <w:rsid w:val="005B7802"/>
    <w:rsid w:val="005C1A95"/>
    <w:rsid w:val="005C6C28"/>
    <w:rsid w:val="005D2A52"/>
    <w:rsid w:val="005D3022"/>
    <w:rsid w:val="005D5C84"/>
    <w:rsid w:val="005D7455"/>
    <w:rsid w:val="005E082C"/>
    <w:rsid w:val="005E2FD7"/>
    <w:rsid w:val="005E367B"/>
    <w:rsid w:val="005E5FFF"/>
    <w:rsid w:val="005F0226"/>
    <w:rsid w:val="005F12E7"/>
    <w:rsid w:val="005F4A21"/>
    <w:rsid w:val="005F6A37"/>
    <w:rsid w:val="005F74B5"/>
    <w:rsid w:val="00601528"/>
    <w:rsid w:val="00604196"/>
    <w:rsid w:val="00604E2B"/>
    <w:rsid w:val="00606182"/>
    <w:rsid w:val="00611511"/>
    <w:rsid w:val="006122D0"/>
    <w:rsid w:val="00613093"/>
    <w:rsid w:val="00616383"/>
    <w:rsid w:val="006167F7"/>
    <w:rsid w:val="00617C5E"/>
    <w:rsid w:val="00617D0C"/>
    <w:rsid w:val="00622FB3"/>
    <w:rsid w:val="00625386"/>
    <w:rsid w:val="006255F0"/>
    <w:rsid w:val="0062598E"/>
    <w:rsid w:val="00630919"/>
    <w:rsid w:val="00634A78"/>
    <w:rsid w:val="00635E8F"/>
    <w:rsid w:val="00636900"/>
    <w:rsid w:val="006377BD"/>
    <w:rsid w:val="0064327E"/>
    <w:rsid w:val="0064365E"/>
    <w:rsid w:val="006458E5"/>
    <w:rsid w:val="00646021"/>
    <w:rsid w:val="00646132"/>
    <w:rsid w:val="0064689A"/>
    <w:rsid w:val="00651B6C"/>
    <w:rsid w:val="00653BA8"/>
    <w:rsid w:val="00657C46"/>
    <w:rsid w:val="00661DF2"/>
    <w:rsid w:val="00666E46"/>
    <w:rsid w:val="00673934"/>
    <w:rsid w:val="006751A6"/>
    <w:rsid w:val="00676BCF"/>
    <w:rsid w:val="006813EE"/>
    <w:rsid w:val="00683E08"/>
    <w:rsid w:val="00684D24"/>
    <w:rsid w:val="006860BF"/>
    <w:rsid w:val="00687EBC"/>
    <w:rsid w:val="00690507"/>
    <w:rsid w:val="0069270D"/>
    <w:rsid w:val="00695944"/>
    <w:rsid w:val="0069635A"/>
    <w:rsid w:val="00696688"/>
    <w:rsid w:val="00696A1B"/>
    <w:rsid w:val="00697E05"/>
    <w:rsid w:val="006A19BC"/>
    <w:rsid w:val="006A2A31"/>
    <w:rsid w:val="006A3B16"/>
    <w:rsid w:val="006A3E94"/>
    <w:rsid w:val="006A5C1B"/>
    <w:rsid w:val="006A6151"/>
    <w:rsid w:val="006A6C8D"/>
    <w:rsid w:val="006A7784"/>
    <w:rsid w:val="006B1AD9"/>
    <w:rsid w:val="006B1BA3"/>
    <w:rsid w:val="006B5621"/>
    <w:rsid w:val="006B75C1"/>
    <w:rsid w:val="006C0776"/>
    <w:rsid w:val="006C1194"/>
    <w:rsid w:val="006C436D"/>
    <w:rsid w:val="006C43A7"/>
    <w:rsid w:val="006C52FC"/>
    <w:rsid w:val="006D4F30"/>
    <w:rsid w:val="006D6339"/>
    <w:rsid w:val="006D6FB7"/>
    <w:rsid w:val="006D7875"/>
    <w:rsid w:val="006E0E25"/>
    <w:rsid w:val="006E3629"/>
    <w:rsid w:val="006E6327"/>
    <w:rsid w:val="006F1E90"/>
    <w:rsid w:val="006F4B7C"/>
    <w:rsid w:val="006F4EFC"/>
    <w:rsid w:val="006F6607"/>
    <w:rsid w:val="006F6704"/>
    <w:rsid w:val="00700944"/>
    <w:rsid w:val="00701DDD"/>
    <w:rsid w:val="0070396E"/>
    <w:rsid w:val="00703DE6"/>
    <w:rsid w:val="00704496"/>
    <w:rsid w:val="0070508F"/>
    <w:rsid w:val="007058FD"/>
    <w:rsid w:val="00705B3F"/>
    <w:rsid w:val="007061C0"/>
    <w:rsid w:val="007074D8"/>
    <w:rsid w:val="00712139"/>
    <w:rsid w:val="00712155"/>
    <w:rsid w:val="00716A8E"/>
    <w:rsid w:val="0071749D"/>
    <w:rsid w:val="007174BE"/>
    <w:rsid w:val="0071757A"/>
    <w:rsid w:val="007201F5"/>
    <w:rsid w:val="007243F8"/>
    <w:rsid w:val="00724CD9"/>
    <w:rsid w:val="00726C82"/>
    <w:rsid w:val="007317E7"/>
    <w:rsid w:val="0073214C"/>
    <w:rsid w:val="00733139"/>
    <w:rsid w:val="007362F6"/>
    <w:rsid w:val="00743CAF"/>
    <w:rsid w:val="00744D28"/>
    <w:rsid w:val="00745B45"/>
    <w:rsid w:val="00746659"/>
    <w:rsid w:val="00746A57"/>
    <w:rsid w:val="007505CF"/>
    <w:rsid w:val="00750CF1"/>
    <w:rsid w:val="007515E6"/>
    <w:rsid w:val="00753AE9"/>
    <w:rsid w:val="00753D94"/>
    <w:rsid w:val="007545C5"/>
    <w:rsid w:val="00763F7E"/>
    <w:rsid w:val="007640F2"/>
    <w:rsid w:val="00765FAD"/>
    <w:rsid w:val="00766F0A"/>
    <w:rsid w:val="00771245"/>
    <w:rsid w:val="0077165F"/>
    <w:rsid w:val="00771837"/>
    <w:rsid w:val="00775A8C"/>
    <w:rsid w:val="00782D16"/>
    <w:rsid w:val="00783D0C"/>
    <w:rsid w:val="00786D72"/>
    <w:rsid w:val="00787A12"/>
    <w:rsid w:val="007947CD"/>
    <w:rsid w:val="0079562E"/>
    <w:rsid w:val="007A1545"/>
    <w:rsid w:val="007A2B4F"/>
    <w:rsid w:val="007A5019"/>
    <w:rsid w:val="007A59ED"/>
    <w:rsid w:val="007A7102"/>
    <w:rsid w:val="007A760A"/>
    <w:rsid w:val="007B15B8"/>
    <w:rsid w:val="007B561C"/>
    <w:rsid w:val="007C291A"/>
    <w:rsid w:val="007C31D0"/>
    <w:rsid w:val="007D2085"/>
    <w:rsid w:val="007D228E"/>
    <w:rsid w:val="007D357F"/>
    <w:rsid w:val="007D53D7"/>
    <w:rsid w:val="007D57FC"/>
    <w:rsid w:val="007D5A6E"/>
    <w:rsid w:val="007D5ADB"/>
    <w:rsid w:val="007D6466"/>
    <w:rsid w:val="007D6939"/>
    <w:rsid w:val="007D696B"/>
    <w:rsid w:val="007D7BC2"/>
    <w:rsid w:val="007E1758"/>
    <w:rsid w:val="007E71C5"/>
    <w:rsid w:val="007E7285"/>
    <w:rsid w:val="007F0A60"/>
    <w:rsid w:val="007F14AC"/>
    <w:rsid w:val="007F4360"/>
    <w:rsid w:val="007F44CA"/>
    <w:rsid w:val="007F4EBC"/>
    <w:rsid w:val="007F682D"/>
    <w:rsid w:val="00800736"/>
    <w:rsid w:val="00800769"/>
    <w:rsid w:val="008029EF"/>
    <w:rsid w:val="00805157"/>
    <w:rsid w:val="00805DA8"/>
    <w:rsid w:val="0081398F"/>
    <w:rsid w:val="00814B7A"/>
    <w:rsid w:val="008155F0"/>
    <w:rsid w:val="00815EFC"/>
    <w:rsid w:val="0081743A"/>
    <w:rsid w:val="00820E08"/>
    <w:rsid w:val="00822751"/>
    <w:rsid w:val="008242D1"/>
    <w:rsid w:val="0082723F"/>
    <w:rsid w:val="008307B3"/>
    <w:rsid w:val="008333F8"/>
    <w:rsid w:val="00833852"/>
    <w:rsid w:val="008360EC"/>
    <w:rsid w:val="00837233"/>
    <w:rsid w:val="00837340"/>
    <w:rsid w:val="00840CBB"/>
    <w:rsid w:val="0084338D"/>
    <w:rsid w:val="00844332"/>
    <w:rsid w:val="008574E7"/>
    <w:rsid w:val="00865CC3"/>
    <w:rsid w:val="00866709"/>
    <w:rsid w:val="00870A7B"/>
    <w:rsid w:val="00870EAE"/>
    <w:rsid w:val="00871A7A"/>
    <w:rsid w:val="00871F34"/>
    <w:rsid w:val="00873E27"/>
    <w:rsid w:val="00875E59"/>
    <w:rsid w:val="00883EF0"/>
    <w:rsid w:val="008861C8"/>
    <w:rsid w:val="0089231E"/>
    <w:rsid w:val="00892898"/>
    <w:rsid w:val="00892902"/>
    <w:rsid w:val="00893BD6"/>
    <w:rsid w:val="00897F57"/>
    <w:rsid w:val="008A1F1F"/>
    <w:rsid w:val="008A4945"/>
    <w:rsid w:val="008A79B3"/>
    <w:rsid w:val="008B295B"/>
    <w:rsid w:val="008B3D66"/>
    <w:rsid w:val="008B49E6"/>
    <w:rsid w:val="008C1570"/>
    <w:rsid w:val="008C5DE0"/>
    <w:rsid w:val="008D2355"/>
    <w:rsid w:val="008D3448"/>
    <w:rsid w:val="008D3B55"/>
    <w:rsid w:val="008D4332"/>
    <w:rsid w:val="008D4AA7"/>
    <w:rsid w:val="008D6C9F"/>
    <w:rsid w:val="008E275C"/>
    <w:rsid w:val="008E38B1"/>
    <w:rsid w:val="008E4A0D"/>
    <w:rsid w:val="008E4D67"/>
    <w:rsid w:val="008E5F8A"/>
    <w:rsid w:val="008E6427"/>
    <w:rsid w:val="008E7402"/>
    <w:rsid w:val="008F34BF"/>
    <w:rsid w:val="008F6F6A"/>
    <w:rsid w:val="009012D7"/>
    <w:rsid w:val="00905BD0"/>
    <w:rsid w:val="00911EC9"/>
    <w:rsid w:val="00917C24"/>
    <w:rsid w:val="00921195"/>
    <w:rsid w:val="00924A05"/>
    <w:rsid w:val="009257A0"/>
    <w:rsid w:val="0092644C"/>
    <w:rsid w:val="00927FBA"/>
    <w:rsid w:val="009336E6"/>
    <w:rsid w:val="009336F3"/>
    <w:rsid w:val="00933AF4"/>
    <w:rsid w:val="009356CC"/>
    <w:rsid w:val="00935BDA"/>
    <w:rsid w:val="00941028"/>
    <w:rsid w:val="009516BE"/>
    <w:rsid w:val="00954559"/>
    <w:rsid w:val="00954A08"/>
    <w:rsid w:val="00955CF6"/>
    <w:rsid w:val="009637BC"/>
    <w:rsid w:val="009650BF"/>
    <w:rsid w:val="009658A2"/>
    <w:rsid w:val="00971F6C"/>
    <w:rsid w:val="009762F5"/>
    <w:rsid w:val="009769FA"/>
    <w:rsid w:val="00976CA6"/>
    <w:rsid w:val="00980640"/>
    <w:rsid w:val="00980BA9"/>
    <w:rsid w:val="00985EA6"/>
    <w:rsid w:val="009911FF"/>
    <w:rsid w:val="00992738"/>
    <w:rsid w:val="00994D01"/>
    <w:rsid w:val="00997ABA"/>
    <w:rsid w:val="00997AD8"/>
    <w:rsid w:val="009A144F"/>
    <w:rsid w:val="009A1E22"/>
    <w:rsid w:val="009A2C3D"/>
    <w:rsid w:val="009A3D17"/>
    <w:rsid w:val="009A6116"/>
    <w:rsid w:val="009B354D"/>
    <w:rsid w:val="009B46AB"/>
    <w:rsid w:val="009B4A3C"/>
    <w:rsid w:val="009B5451"/>
    <w:rsid w:val="009B6A9F"/>
    <w:rsid w:val="009C1A10"/>
    <w:rsid w:val="009C333A"/>
    <w:rsid w:val="009C74C6"/>
    <w:rsid w:val="009D29E4"/>
    <w:rsid w:val="009D3CBE"/>
    <w:rsid w:val="009D440F"/>
    <w:rsid w:val="009D5130"/>
    <w:rsid w:val="009D7962"/>
    <w:rsid w:val="009E0D44"/>
    <w:rsid w:val="009E1BC0"/>
    <w:rsid w:val="009E20FE"/>
    <w:rsid w:val="009E274C"/>
    <w:rsid w:val="009E2EB1"/>
    <w:rsid w:val="009E386F"/>
    <w:rsid w:val="009E3A08"/>
    <w:rsid w:val="009E4484"/>
    <w:rsid w:val="009E44D1"/>
    <w:rsid w:val="009E4B29"/>
    <w:rsid w:val="009E665B"/>
    <w:rsid w:val="009F23CA"/>
    <w:rsid w:val="009F2E63"/>
    <w:rsid w:val="009F7FD9"/>
    <w:rsid w:val="00A006D9"/>
    <w:rsid w:val="00A017EC"/>
    <w:rsid w:val="00A04502"/>
    <w:rsid w:val="00A049BE"/>
    <w:rsid w:val="00A05A68"/>
    <w:rsid w:val="00A06094"/>
    <w:rsid w:val="00A06A31"/>
    <w:rsid w:val="00A16AAC"/>
    <w:rsid w:val="00A21BA7"/>
    <w:rsid w:val="00A22B87"/>
    <w:rsid w:val="00A24E70"/>
    <w:rsid w:val="00A2573E"/>
    <w:rsid w:val="00A33A69"/>
    <w:rsid w:val="00A359AF"/>
    <w:rsid w:val="00A36F58"/>
    <w:rsid w:val="00A4081C"/>
    <w:rsid w:val="00A412F0"/>
    <w:rsid w:val="00A418C0"/>
    <w:rsid w:val="00A41B79"/>
    <w:rsid w:val="00A41D64"/>
    <w:rsid w:val="00A429B0"/>
    <w:rsid w:val="00A43910"/>
    <w:rsid w:val="00A44687"/>
    <w:rsid w:val="00A47D75"/>
    <w:rsid w:val="00A54BF0"/>
    <w:rsid w:val="00A56081"/>
    <w:rsid w:val="00A5739B"/>
    <w:rsid w:val="00A6117C"/>
    <w:rsid w:val="00A63412"/>
    <w:rsid w:val="00A65093"/>
    <w:rsid w:val="00A66433"/>
    <w:rsid w:val="00A7089E"/>
    <w:rsid w:val="00A712B7"/>
    <w:rsid w:val="00A71745"/>
    <w:rsid w:val="00A71DAE"/>
    <w:rsid w:val="00A747A8"/>
    <w:rsid w:val="00A75800"/>
    <w:rsid w:val="00A76029"/>
    <w:rsid w:val="00A768FF"/>
    <w:rsid w:val="00A8794C"/>
    <w:rsid w:val="00A94955"/>
    <w:rsid w:val="00A95519"/>
    <w:rsid w:val="00A96448"/>
    <w:rsid w:val="00A96ECC"/>
    <w:rsid w:val="00A970AF"/>
    <w:rsid w:val="00AA0AE3"/>
    <w:rsid w:val="00AA4EDB"/>
    <w:rsid w:val="00AA534E"/>
    <w:rsid w:val="00AA65D4"/>
    <w:rsid w:val="00AB125A"/>
    <w:rsid w:val="00AB1F36"/>
    <w:rsid w:val="00AB6296"/>
    <w:rsid w:val="00AB70A2"/>
    <w:rsid w:val="00AC1E2D"/>
    <w:rsid w:val="00AC2C52"/>
    <w:rsid w:val="00AC3F5E"/>
    <w:rsid w:val="00AC4BDB"/>
    <w:rsid w:val="00AC5817"/>
    <w:rsid w:val="00AC5F2B"/>
    <w:rsid w:val="00AC6E9C"/>
    <w:rsid w:val="00AD050C"/>
    <w:rsid w:val="00AD2977"/>
    <w:rsid w:val="00AD3A47"/>
    <w:rsid w:val="00AD58C7"/>
    <w:rsid w:val="00AD7931"/>
    <w:rsid w:val="00AE062A"/>
    <w:rsid w:val="00AE0C5F"/>
    <w:rsid w:val="00AE24D4"/>
    <w:rsid w:val="00AE302C"/>
    <w:rsid w:val="00AE4A8F"/>
    <w:rsid w:val="00AF0BF2"/>
    <w:rsid w:val="00AF0F5D"/>
    <w:rsid w:val="00AF26BB"/>
    <w:rsid w:val="00AF3092"/>
    <w:rsid w:val="00AF51AF"/>
    <w:rsid w:val="00AF5B2D"/>
    <w:rsid w:val="00AF5C8E"/>
    <w:rsid w:val="00B00DB9"/>
    <w:rsid w:val="00B01426"/>
    <w:rsid w:val="00B03315"/>
    <w:rsid w:val="00B05393"/>
    <w:rsid w:val="00B10928"/>
    <w:rsid w:val="00B13A51"/>
    <w:rsid w:val="00B13DFF"/>
    <w:rsid w:val="00B161F4"/>
    <w:rsid w:val="00B17610"/>
    <w:rsid w:val="00B22AD7"/>
    <w:rsid w:val="00B22B34"/>
    <w:rsid w:val="00B22BC1"/>
    <w:rsid w:val="00B23EA9"/>
    <w:rsid w:val="00B25774"/>
    <w:rsid w:val="00B305EA"/>
    <w:rsid w:val="00B30F02"/>
    <w:rsid w:val="00B313E3"/>
    <w:rsid w:val="00B3257E"/>
    <w:rsid w:val="00B332D4"/>
    <w:rsid w:val="00B33994"/>
    <w:rsid w:val="00B4170E"/>
    <w:rsid w:val="00B444DA"/>
    <w:rsid w:val="00B44ABE"/>
    <w:rsid w:val="00B46F2E"/>
    <w:rsid w:val="00B51CE4"/>
    <w:rsid w:val="00B52755"/>
    <w:rsid w:val="00B54799"/>
    <w:rsid w:val="00B67E8C"/>
    <w:rsid w:val="00B70A53"/>
    <w:rsid w:val="00B7225F"/>
    <w:rsid w:val="00B72B90"/>
    <w:rsid w:val="00B739E1"/>
    <w:rsid w:val="00B75D61"/>
    <w:rsid w:val="00B76877"/>
    <w:rsid w:val="00B805A3"/>
    <w:rsid w:val="00B8125F"/>
    <w:rsid w:val="00B8268C"/>
    <w:rsid w:val="00B86651"/>
    <w:rsid w:val="00B93876"/>
    <w:rsid w:val="00B96B23"/>
    <w:rsid w:val="00B9794C"/>
    <w:rsid w:val="00B97EEB"/>
    <w:rsid w:val="00BA01C9"/>
    <w:rsid w:val="00BA0FEB"/>
    <w:rsid w:val="00BA1B73"/>
    <w:rsid w:val="00BA2432"/>
    <w:rsid w:val="00BA461A"/>
    <w:rsid w:val="00BA5767"/>
    <w:rsid w:val="00BA6058"/>
    <w:rsid w:val="00BA6BCD"/>
    <w:rsid w:val="00BB096D"/>
    <w:rsid w:val="00BB5D64"/>
    <w:rsid w:val="00BB68F6"/>
    <w:rsid w:val="00BB7527"/>
    <w:rsid w:val="00BB7860"/>
    <w:rsid w:val="00BC03E1"/>
    <w:rsid w:val="00BC0EF5"/>
    <w:rsid w:val="00BC144F"/>
    <w:rsid w:val="00BC75D1"/>
    <w:rsid w:val="00BD089A"/>
    <w:rsid w:val="00BD1F92"/>
    <w:rsid w:val="00BD35E4"/>
    <w:rsid w:val="00BD6009"/>
    <w:rsid w:val="00BE16F2"/>
    <w:rsid w:val="00BE3E11"/>
    <w:rsid w:val="00BE4C54"/>
    <w:rsid w:val="00BE5618"/>
    <w:rsid w:val="00BF1BE0"/>
    <w:rsid w:val="00BF2105"/>
    <w:rsid w:val="00BF2520"/>
    <w:rsid w:val="00BF54BE"/>
    <w:rsid w:val="00BF62DF"/>
    <w:rsid w:val="00BF7555"/>
    <w:rsid w:val="00BF7560"/>
    <w:rsid w:val="00BF7D28"/>
    <w:rsid w:val="00C00142"/>
    <w:rsid w:val="00C018D6"/>
    <w:rsid w:val="00C0404D"/>
    <w:rsid w:val="00C067A3"/>
    <w:rsid w:val="00C10829"/>
    <w:rsid w:val="00C116E0"/>
    <w:rsid w:val="00C11CBD"/>
    <w:rsid w:val="00C1392D"/>
    <w:rsid w:val="00C14DB3"/>
    <w:rsid w:val="00C170C9"/>
    <w:rsid w:val="00C26EF1"/>
    <w:rsid w:val="00C318D9"/>
    <w:rsid w:val="00C326B2"/>
    <w:rsid w:val="00C37D7F"/>
    <w:rsid w:val="00C43B10"/>
    <w:rsid w:val="00C44A8F"/>
    <w:rsid w:val="00C45C81"/>
    <w:rsid w:val="00C46197"/>
    <w:rsid w:val="00C47042"/>
    <w:rsid w:val="00C50047"/>
    <w:rsid w:val="00C519A9"/>
    <w:rsid w:val="00C53132"/>
    <w:rsid w:val="00C538B5"/>
    <w:rsid w:val="00C60CFA"/>
    <w:rsid w:val="00C61C33"/>
    <w:rsid w:val="00C6312F"/>
    <w:rsid w:val="00C633DA"/>
    <w:rsid w:val="00C65050"/>
    <w:rsid w:val="00C65F67"/>
    <w:rsid w:val="00C67E3D"/>
    <w:rsid w:val="00C70DDF"/>
    <w:rsid w:val="00C71198"/>
    <w:rsid w:val="00C73911"/>
    <w:rsid w:val="00C7428E"/>
    <w:rsid w:val="00C74EBD"/>
    <w:rsid w:val="00C763A0"/>
    <w:rsid w:val="00C82CA5"/>
    <w:rsid w:val="00C833D2"/>
    <w:rsid w:val="00C851B7"/>
    <w:rsid w:val="00C8618B"/>
    <w:rsid w:val="00C865AC"/>
    <w:rsid w:val="00C86B66"/>
    <w:rsid w:val="00C87BF5"/>
    <w:rsid w:val="00C9054A"/>
    <w:rsid w:val="00C907F3"/>
    <w:rsid w:val="00C920EB"/>
    <w:rsid w:val="00C93C8A"/>
    <w:rsid w:val="00C952AD"/>
    <w:rsid w:val="00C96AFD"/>
    <w:rsid w:val="00C96C41"/>
    <w:rsid w:val="00CA32AE"/>
    <w:rsid w:val="00CA3ADC"/>
    <w:rsid w:val="00CA49F6"/>
    <w:rsid w:val="00CA5C87"/>
    <w:rsid w:val="00CA7AA9"/>
    <w:rsid w:val="00CB0209"/>
    <w:rsid w:val="00CB0E9D"/>
    <w:rsid w:val="00CB1E52"/>
    <w:rsid w:val="00CB4646"/>
    <w:rsid w:val="00CB48CB"/>
    <w:rsid w:val="00CB64A9"/>
    <w:rsid w:val="00CB706D"/>
    <w:rsid w:val="00CC0745"/>
    <w:rsid w:val="00CC0B54"/>
    <w:rsid w:val="00CC2842"/>
    <w:rsid w:val="00CC3FB8"/>
    <w:rsid w:val="00CC4439"/>
    <w:rsid w:val="00CC5290"/>
    <w:rsid w:val="00CC6B11"/>
    <w:rsid w:val="00CD2E50"/>
    <w:rsid w:val="00CD5ED0"/>
    <w:rsid w:val="00CD70FF"/>
    <w:rsid w:val="00CD773A"/>
    <w:rsid w:val="00CE2F13"/>
    <w:rsid w:val="00CE4A0D"/>
    <w:rsid w:val="00CE6525"/>
    <w:rsid w:val="00CE6E72"/>
    <w:rsid w:val="00CE7020"/>
    <w:rsid w:val="00CE73CC"/>
    <w:rsid w:val="00CF0D0B"/>
    <w:rsid w:val="00CF14A4"/>
    <w:rsid w:val="00CF3223"/>
    <w:rsid w:val="00CF35AD"/>
    <w:rsid w:val="00CF5582"/>
    <w:rsid w:val="00CF7881"/>
    <w:rsid w:val="00CF7FDA"/>
    <w:rsid w:val="00D015B2"/>
    <w:rsid w:val="00D0326E"/>
    <w:rsid w:val="00D039A2"/>
    <w:rsid w:val="00D11591"/>
    <w:rsid w:val="00D125A2"/>
    <w:rsid w:val="00D12952"/>
    <w:rsid w:val="00D143A1"/>
    <w:rsid w:val="00D146E0"/>
    <w:rsid w:val="00D20EE6"/>
    <w:rsid w:val="00D223E6"/>
    <w:rsid w:val="00D223F5"/>
    <w:rsid w:val="00D32BF3"/>
    <w:rsid w:val="00D34D29"/>
    <w:rsid w:val="00D36ED3"/>
    <w:rsid w:val="00D40EF1"/>
    <w:rsid w:val="00D4201B"/>
    <w:rsid w:val="00D42BC1"/>
    <w:rsid w:val="00D432EC"/>
    <w:rsid w:val="00D440E1"/>
    <w:rsid w:val="00D44DB8"/>
    <w:rsid w:val="00D47434"/>
    <w:rsid w:val="00D47BDC"/>
    <w:rsid w:val="00D51212"/>
    <w:rsid w:val="00D515CD"/>
    <w:rsid w:val="00D61F06"/>
    <w:rsid w:val="00D64C63"/>
    <w:rsid w:val="00D730AE"/>
    <w:rsid w:val="00D73FA2"/>
    <w:rsid w:val="00D74154"/>
    <w:rsid w:val="00D76090"/>
    <w:rsid w:val="00D82F4E"/>
    <w:rsid w:val="00D83030"/>
    <w:rsid w:val="00D830C4"/>
    <w:rsid w:val="00D857ED"/>
    <w:rsid w:val="00D86657"/>
    <w:rsid w:val="00D90F16"/>
    <w:rsid w:val="00D90FBA"/>
    <w:rsid w:val="00D92E11"/>
    <w:rsid w:val="00D930F1"/>
    <w:rsid w:val="00D9365B"/>
    <w:rsid w:val="00DA089A"/>
    <w:rsid w:val="00DA2F5B"/>
    <w:rsid w:val="00DA4E4C"/>
    <w:rsid w:val="00DA5742"/>
    <w:rsid w:val="00DA5835"/>
    <w:rsid w:val="00DA6B87"/>
    <w:rsid w:val="00DB0324"/>
    <w:rsid w:val="00DB1A82"/>
    <w:rsid w:val="00DB30A6"/>
    <w:rsid w:val="00DB3350"/>
    <w:rsid w:val="00DB3F34"/>
    <w:rsid w:val="00DB511D"/>
    <w:rsid w:val="00DB536D"/>
    <w:rsid w:val="00DB5A35"/>
    <w:rsid w:val="00DB63F5"/>
    <w:rsid w:val="00DB6593"/>
    <w:rsid w:val="00DB6A12"/>
    <w:rsid w:val="00DB74EF"/>
    <w:rsid w:val="00DC30CA"/>
    <w:rsid w:val="00DC5ED3"/>
    <w:rsid w:val="00DC6821"/>
    <w:rsid w:val="00DC7E87"/>
    <w:rsid w:val="00DD0CDF"/>
    <w:rsid w:val="00DD2FCD"/>
    <w:rsid w:val="00DD3AC9"/>
    <w:rsid w:val="00DD49A8"/>
    <w:rsid w:val="00DD639B"/>
    <w:rsid w:val="00DE3BA6"/>
    <w:rsid w:val="00DE62B1"/>
    <w:rsid w:val="00DE6A19"/>
    <w:rsid w:val="00DE7C1B"/>
    <w:rsid w:val="00DF1D47"/>
    <w:rsid w:val="00DF3C91"/>
    <w:rsid w:val="00DF535D"/>
    <w:rsid w:val="00E00816"/>
    <w:rsid w:val="00E1167F"/>
    <w:rsid w:val="00E13DD3"/>
    <w:rsid w:val="00E15241"/>
    <w:rsid w:val="00E162BB"/>
    <w:rsid w:val="00E17073"/>
    <w:rsid w:val="00E223DD"/>
    <w:rsid w:val="00E230D6"/>
    <w:rsid w:val="00E254D6"/>
    <w:rsid w:val="00E25D8D"/>
    <w:rsid w:val="00E32231"/>
    <w:rsid w:val="00E41410"/>
    <w:rsid w:val="00E4163C"/>
    <w:rsid w:val="00E41CCF"/>
    <w:rsid w:val="00E4259C"/>
    <w:rsid w:val="00E442F9"/>
    <w:rsid w:val="00E454A9"/>
    <w:rsid w:val="00E5098D"/>
    <w:rsid w:val="00E5302A"/>
    <w:rsid w:val="00E532E8"/>
    <w:rsid w:val="00E53F22"/>
    <w:rsid w:val="00E54130"/>
    <w:rsid w:val="00E5549D"/>
    <w:rsid w:val="00E570BC"/>
    <w:rsid w:val="00E600AE"/>
    <w:rsid w:val="00E601AD"/>
    <w:rsid w:val="00E61A7A"/>
    <w:rsid w:val="00E63572"/>
    <w:rsid w:val="00E67AC3"/>
    <w:rsid w:val="00E67CFB"/>
    <w:rsid w:val="00E70139"/>
    <w:rsid w:val="00E70707"/>
    <w:rsid w:val="00E70973"/>
    <w:rsid w:val="00E732C1"/>
    <w:rsid w:val="00E7427B"/>
    <w:rsid w:val="00E7437A"/>
    <w:rsid w:val="00E77EDD"/>
    <w:rsid w:val="00E8065A"/>
    <w:rsid w:val="00E8205D"/>
    <w:rsid w:val="00E832E5"/>
    <w:rsid w:val="00E9674E"/>
    <w:rsid w:val="00E9751A"/>
    <w:rsid w:val="00EA05D8"/>
    <w:rsid w:val="00EA2E9D"/>
    <w:rsid w:val="00EA5516"/>
    <w:rsid w:val="00EA7665"/>
    <w:rsid w:val="00EB167E"/>
    <w:rsid w:val="00EB1A65"/>
    <w:rsid w:val="00EB271C"/>
    <w:rsid w:val="00EB2D19"/>
    <w:rsid w:val="00EB5360"/>
    <w:rsid w:val="00EB7830"/>
    <w:rsid w:val="00EC0354"/>
    <w:rsid w:val="00EC13FF"/>
    <w:rsid w:val="00EC4929"/>
    <w:rsid w:val="00EC682B"/>
    <w:rsid w:val="00ED31E9"/>
    <w:rsid w:val="00ED591F"/>
    <w:rsid w:val="00ED73F4"/>
    <w:rsid w:val="00ED7B65"/>
    <w:rsid w:val="00EE044B"/>
    <w:rsid w:val="00EE1060"/>
    <w:rsid w:val="00EE460D"/>
    <w:rsid w:val="00EF04ED"/>
    <w:rsid w:val="00EF4092"/>
    <w:rsid w:val="00F02CEA"/>
    <w:rsid w:val="00F04A35"/>
    <w:rsid w:val="00F04F9C"/>
    <w:rsid w:val="00F07CBB"/>
    <w:rsid w:val="00F10089"/>
    <w:rsid w:val="00F1179A"/>
    <w:rsid w:val="00F124A4"/>
    <w:rsid w:val="00F125D6"/>
    <w:rsid w:val="00F15EE9"/>
    <w:rsid w:val="00F1635C"/>
    <w:rsid w:val="00F24137"/>
    <w:rsid w:val="00F25177"/>
    <w:rsid w:val="00F30C67"/>
    <w:rsid w:val="00F331ED"/>
    <w:rsid w:val="00F33B1F"/>
    <w:rsid w:val="00F33E26"/>
    <w:rsid w:val="00F365F8"/>
    <w:rsid w:val="00F36DF9"/>
    <w:rsid w:val="00F433FE"/>
    <w:rsid w:val="00F452EF"/>
    <w:rsid w:val="00F459C5"/>
    <w:rsid w:val="00F51A05"/>
    <w:rsid w:val="00F539A0"/>
    <w:rsid w:val="00F623F4"/>
    <w:rsid w:val="00F647D9"/>
    <w:rsid w:val="00F64D81"/>
    <w:rsid w:val="00F67989"/>
    <w:rsid w:val="00F7023A"/>
    <w:rsid w:val="00F704D5"/>
    <w:rsid w:val="00F73504"/>
    <w:rsid w:val="00F757D7"/>
    <w:rsid w:val="00F76E7E"/>
    <w:rsid w:val="00F77633"/>
    <w:rsid w:val="00F813C3"/>
    <w:rsid w:val="00F82DED"/>
    <w:rsid w:val="00F843A5"/>
    <w:rsid w:val="00F8747F"/>
    <w:rsid w:val="00F87F53"/>
    <w:rsid w:val="00F9254E"/>
    <w:rsid w:val="00F92FB7"/>
    <w:rsid w:val="00F972F2"/>
    <w:rsid w:val="00F97EDC"/>
    <w:rsid w:val="00FA01E1"/>
    <w:rsid w:val="00FA29E5"/>
    <w:rsid w:val="00FA7A76"/>
    <w:rsid w:val="00FA7B92"/>
    <w:rsid w:val="00FB0ECD"/>
    <w:rsid w:val="00FB314C"/>
    <w:rsid w:val="00FB34DB"/>
    <w:rsid w:val="00FB3DEF"/>
    <w:rsid w:val="00FB69F3"/>
    <w:rsid w:val="00FB7038"/>
    <w:rsid w:val="00FC06AB"/>
    <w:rsid w:val="00FC397B"/>
    <w:rsid w:val="00FC40DF"/>
    <w:rsid w:val="00FC48A7"/>
    <w:rsid w:val="00FC6D24"/>
    <w:rsid w:val="00FC78FA"/>
    <w:rsid w:val="00FD2AB3"/>
    <w:rsid w:val="00FD3F7E"/>
    <w:rsid w:val="00FD466C"/>
    <w:rsid w:val="00FD57B9"/>
    <w:rsid w:val="00FD7EC2"/>
    <w:rsid w:val="00FE0B24"/>
    <w:rsid w:val="00FE32C0"/>
    <w:rsid w:val="00FE53A8"/>
    <w:rsid w:val="00FE55AD"/>
    <w:rsid w:val="00FE5E43"/>
    <w:rsid w:val="00FE7918"/>
    <w:rsid w:val="00FF1194"/>
    <w:rsid w:val="00FF3A23"/>
    <w:rsid w:val="00FF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048B51-0532-487B-B811-998826BD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EE5"/>
    <w:pPr>
      <w:widowControl w:val="0"/>
      <w:autoSpaceDE w:val="0"/>
      <w:autoSpaceDN w:val="0"/>
      <w:adjustRightInd w:val="0"/>
    </w:pPr>
    <w:rPr>
      <w:rFonts w:ascii="Arial" w:eastAsia="SimSun" w:hAnsi="Arial" w:cs="Arial"/>
      <w:lang w:eastAsia="zh-CN"/>
    </w:rPr>
  </w:style>
  <w:style w:type="paragraph" w:styleId="Heading1">
    <w:name w:val="heading 1"/>
    <w:basedOn w:val="Normal"/>
    <w:next w:val="Normal"/>
    <w:link w:val="Heading1Char"/>
    <w:qFormat/>
    <w:rsid w:val="005D30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qFormat/>
    <w:rsid w:val="00482231"/>
    <w:pPr>
      <w:keepNext/>
      <w:widowControl/>
      <w:autoSpaceDE/>
      <w:autoSpaceDN/>
      <w:adjustRightInd/>
      <w:jc w:val="center"/>
      <w:outlineLvl w:val="5"/>
    </w:pPr>
    <w:rPr>
      <w:rFonts w:ascii="Times New Roman" w:eastAsia="Times New Roman" w:hAnsi="Times New Roman" w:cs="Times New Roman"/>
      <w:b/>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A1B0C"/>
    <w:pPr>
      <w:tabs>
        <w:tab w:val="center" w:pos="4320"/>
        <w:tab w:val="right" w:pos="8640"/>
      </w:tabs>
    </w:pPr>
  </w:style>
  <w:style w:type="character" w:styleId="PageNumber">
    <w:name w:val="page number"/>
    <w:basedOn w:val="DefaultParagraphFont"/>
    <w:rsid w:val="005A1B0C"/>
    <w:rPr>
      <w:rFonts w:cs="Times New Roman"/>
    </w:rPr>
  </w:style>
  <w:style w:type="paragraph" w:styleId="Header">
    <w:name w:val="header"/>
    <w:basedOn w:val="Normal"/>
    <w:link w:val="HeaderChar"/>
    <w:uiPriority w:val="99"/>
    <w:rsid w:val="005A1B0C"/>
    <w:pPr>
      <w:tabs>
        <w:tab w:val="center" w:pos="4320"/>
        <w:tab w:val="right" w:pos="8640"/>
      </w:tabs>
    </w:pPr>
  </w:style>
  <w:style w:type="character" w:styleId="Hyperlink">
    <w:name w:val="Hyperlink"/>
    <w:basedOn w:val="DefaultParagraphFont"/>
    <w:uiPriority w:val="99"/>
    <w:rsid w:val="003B6FCF"/>
    <w:rPr>
      <w:color w:val="0000FF"/>
      <w:u w:val="single"/>
    </w:rPr>
  </w:style>
  <w:style w:type="paragraph" w:styleId="DocumentMap">
    <w:name w:val="Document Map"/>
    <w:basedOn w:val="Normal"/>
    <w:semiHidden/>
    <w:rsid w:val="00DB63F5"/>
    <w:pPr>
      <w:shd w:val="clear" w:color="auto" w:fill="000080"/>
    </w:pPr>
    <w:rPr>
      <w:rFonts w:ascii="Tahoma" w:hAnsi="Tahoma" w:cs="Tahoma"/>
    </w:rPr>
  </w:style>
  <w:style w:type="paragraph" w:styleId="NormalWeb">
    <w:name w:val="Normal (Web)"/>
    <w:basedOn w:val="Normal"/>
    <w:uiPriority w:val="99"/>
    <w:rsid w:val="000F6E37"/>
    <w:pPr>
      <w:widowControl/>
      <w:autoSpaceDE/>
      <w:autoSpaceDN/>
      <w:adjustRightInd/>
      <w:spacing w:before="100" w:beforeAutospacing="1" w:after="100" w:afterAutospacing="1"/>
    </w:pPr>
    <w:rPr>
      <w:rFonts w:ascii="Times New Roman" w:eastAsia="Times New Roman" w:hAnsi="Times New Roman" w:cs="Times New Roman"/>
      <w:sz w:val="24"/>
      <w:szCs w:val="24"/>
      <w:lang w:eastAsia="en-US"/>
    </w:rPr>
  </w:style>
  <w:style w:type="character" w:customStyle="1" w:styleId="Heading6Char">
    <w:name w:val="Heading 6 Char"/>
    <w:basedOn w:val="DefaultParagraphFont"/>
    <w:link w:val="Heading6"/>
    <w:rsid w:val="00482231"/>
    <w:rPr>
      <w:b/>
      <w:bCs/>
      <w:sz w:val="24"/>
    </w:rPr>
  </w:style>
  <w:style w:type="paragraph" w:styleId="BodyText2">
    <w:name w:val="Body Text 2"/>
    <w:basedOn w:val="Normal"/>
    <w:link w:val="BodyText2Char"/>
    <w:rsid w:val="00482231"/>
    <w:pPr>
      <w:widowControl/>
      <w:autoSpaceDE/>
      <w:autoSpaceDN/>
      <w:adjustRightInd/>
    </w:pPr>
    <w:rPr>
      <w:rFonts w:ascii="Times New Roman" w:eastAsia="Times New Roman" w:hAnsi="Times New Roman" w:cs="Times New Roman"/>
      <w:b/>
      <w:bCs/>
      <w:sz w:val="24"/>
      <w:lang w:eastAsia="en-US"/>
    </w:rPr>
  </w:style>
  <w:style w:type="character" w:customStyle="1" w:styleId="BodyText2Char">
    <w:name w:val="Body Text 2 Char"/>
    <w:basedOn w:val="DefaultParagraphFont"/>
    <w:link w:val="BodyText2"/>
    <w:rsid w:val="00482231"/>
    <w:rPr>
      <w:b/>
      <w:bCs/>
      <w:sz w:val="24"/>
    </w:rPr>
  </w:style>
  <w:style w:type="paragraph" w:styleId="BodyTextIndent2">
    <w:name w:val="Body Text Indent 2"/>
    <w:basedOn w:val="Normal"/>
    <w:link w:val="BodyTextIndent2Char"/>
    <w:rsid w:val="00BA461A"/>
    <w:pPr>
      <w:spacing w:after="120" w:line="480" w:lineRule="auto"/>
      <w:ind w:left="360"/>
    </w:pPr>
  </w:style>
  <w:style w:type="character" w:customStyle="1" w:styleId="BodyTextIndent2Char">
    <w:name w:val="Body Text Indent 2 Char"/>
    <w:basedOn w:val="DefaultParagraphFont"/>
    <w:link w:val="BodyTextIndent2"/>
    <w:rsid w:val="00BA461A"/>
    <w:rPr>
      <w:rFonts w:ascii="Arial" w:eastAsia="SimSun" w:hAnsi="Arial" w:cs="Arial"/>
      <w:lang w:eastAsia="zh-CN"/>
    </w:rPr>
  </w:style>
  <w:style w:type="paragraph" w:styleId="ListParagraph">
    <w:name w:val="List Paragraph"/>
    <w:basedOn w:val="Normal"/>
    <w:uiPriority w:val="34"/>
    <w:qFormat/>
    <w:rsid w:val="00BA461A"/>
    <w:pPr>
      <w:widowControl/>
      <w:autoSpaceDE/>
      <w:autoSpaceDN/>
      <w:adjustRightInd/>
      <w:ind w:left="720"/>
    </w:pPr>
    <w:rPr>
      <w:rFonts w:ascii="Times New Roman" w:eastAsia="Times New Roman" w:hAnsi="Times New Roman" w:cs="Times New Roman"/>
      <w:sz w:val="24"/>
      <w:szCs w:val="24"/>
      <w:lang w:eastAsia="en-US"/>
    </w:rPr>
  </w:style>
  <w:style w:type="table" w:styleId="TableGrid">
    <w:name w:val="Table Grid"/>
    <w:basedOn w:val="TableNormal"/>
    <w:uiPriority w:val="39"/>
    <w:rsid w:val="00985E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DF1D47"/>
    <w:rPr>
      <w:rFonts w:ascii="Tahoma" w:hAnsi="Tahoma" w:cs="Tahoma"/>
      <w:sz w:val="16"/>
      <w:szCs w:val="16"/>
    </w:rPr>
  </w:style>
  <w:style w:type="character" w:customStyle="1" w:styleId="BalloonTextChar">
    <w:name w:val="Balloon Text Char"/>
    <w:basedOn w:val="DefaultParagraphFont"/>
    <w:link w:val="BalloonText"/>
    <w:rsid w:val="00DF1D47"/>
    <w:rPr>
      <w:rFonts w:ascii="Tahoma" w:eastAsia="SimSun" w:hAnsi="Tahoma" w:cs="Tahoma"/>
      <w:sz w:val="16"/>
      <w:szCs w:val="16"/>
      <w:lang w:eastAsia="zh-CN"/>
    </w:rPr>
  </w:style>
  <w:style w:type="character" w:styleId="Strong">
    <w:name w:val="Strong"/>
    <w:basedOn w:val="DefaultParagraphFont"/>
    <w:uiPriority w:val="22"/>
    <w:qFormat/>
    <w:rsid w:val="00814B7A"/>
    <w:rPr>
      <w:b/>
      <w:bCs/>
    </w:rPr>
  </w:style>
  <w:style w:type="character" w:styleId="FollowedHyperlink">
    <w:name w:val="FollowedHyperlink"/>
    <w:basedOn w:val="DefaultParagraphFont"/>
    <w:rsid w:val="00814B7A"/>
    <w:rPr>
      <w:color w:val="800080" w:themeColor="followedHyperlink"/>
      <w:u w:val="single"/>
    </w:rPr>
  </w:style>
  <w:style w:type="paragraph" w:customStyle="1" w:styleId="body-paragraph">
    <w:name w:val="body-paragraph"/>
    <w:basedOn w:val="Normal"/>
    <w:rsid w:val="00FB69F3"/>
    <w:pPr>
      <w:widowControl/>
      <w:autoSpaceDE/>
      <w:autoSpaceDN/>
      <w:adjustRightInd/>
      <w:spacing w:before="100" w:beforeAutospacing="1" w:after="100" w:afterAutospacing="1"/>
    </w:pPr>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FB69F3"/>
  </w:style>
  <w:style w:type="character" w:styleId="Emphasis">
    <w:name w:val="Emphasis"/>
    <w:basedOn w:val="DefaultParagraphFont"/>
    <w:uiPriority w:val="20"/>
    <w:qFormat/>
    <w:rsid w:val="00BB7527"/>
    <w:rPr>
      <w:i/>
      <w:iCs/>
    </w:rPr>
  </w:style>
  <w:style w:type="character" w:customStyle="1" w:styleId="Heading1Char">
    <w:name w:val="Heading 1 Char"/>
    <w:basedOn w:val="DefaultParagraphFont"/>
    <w:link w:val="Heading1"/>
    <w:rsid w:val="005D3022"/>
    <w:rPr>
      <w:rFonts w:asciiTheme="majorHAnsi" w:eastAsiaTheme="majorEastAsia" w:hAnsiTheme="majorHAnsi" w:cstheme="majorBidi"/>
      <w:color w:val="365F91" w:themeColor="accent1" w:themeShade="BF"/>
      <w:sz w:val="32"/>
      <w:szCs w:val="32"/>
      <w:lang w:eastAsia="zh-CN"/>
    </w:rPr>
  </w:style>
  <w:style w:type="table" w:customStyle="1" w:styleId="TableGrid0">
    <w:name w:val="TableGrid"/>
    <w:rsid w:val="005D302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Mention1">
    <w:name w:val="Mention1"/>
    <w:basedOn w:val="DefaultParagraphFont"/>
    <w:uiPriority w:val="99"/>
    <w:semiHidden/>
    <w:unhideWhenUsed/>
    <w:rsid w:val="002A0CF8"/>
    <w:rPr>
      <w:color w:val="2B579A"/>
      <w:shd w:val="clear" w:color="auto" w:fill="E6E6E6"/>
    </w:rPr>
  </w:style>
  <w:style w:type="paragraph" w:customStyle="1" w:styleId="Default">
    <w:name w:val="Default"/>
    <w:rsid w:val="00ED591F"/>
    <w:pPr>
      <w:autoSpaceDE w:val="0"/>
      <w:autoSpaceDN w:val="0"/>
      <w:adjustRightInd w:val="0"/>
    </w:pPr>
    <w:rPr>
      <w:rFonts w:ascii="Calibri" w:eastAsiaTheme="minorEastAsia" w:hAnsi="Calibri" w:cs="Calibri"/>
      <w:color w:val="000000"/>
      <w:sz w:val="24"/>
      <w:szCs w:val="24"/>
    </w:rPr>
  </w:style>
  <w:style w:type="character" w:customStyle="1" w:styleId="hlfld-contribauthor">
    <w:name w:val="hlfld-contribauthor"/>
    <w:basedOn w:val="DefaultParagraphFont"/>
    <w:rsid w:val="00C47042"/>
  </w:style>
  <w:style w:type="character" w:customStyle="1" w:styleId="nlmlpage">
    <w:name w:val="nlm_lpage"/>
    <w:basedOn w:val="DefaultParagraphFont"/>
    <w:rsid w:val="00C47042"/>
  </w:style>
  <w:style w:type="character" w:customStyle="1" w:styleId="HeaderChar">
    <w:name w:val="Header Char"/>
    <w:basedOn w:val="DefaultParagraphFont"/>
    <w:link w:val="Header"/>
    <w:uiPriority w:val="99"/>
    <w:rsid w:val="00AA65D4"/>
    <w:rPr>
      <w:rFonts w:ascii="Arial" w:eastAsia="SimSun" w:hAnsi="Arial" w:cs="Arial"/>
      <w:lang w:eastAsia="zh-CN"/>
    </w:rPr>
  </w:style>
  <w:style w:type="character" w:customStyle="1" w:styleId="marktoqq96eu7">
    <w:name w:val="marktoqq96eu7"/>
    <w:basedOn w:val="DefaultParagraphFont"/>
    <w:rsid w:val="00085407"/>
  </w:style>
  <w:style w:type="character" w:customStyle="1" w:styleId="markjpiboicvh">
    <w:name w:val="markjpiboicvh"/>
    <w:basedOn w:val="DefaultParagraphFont"/>
    <w:rsid w:val="00085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824">
      <w:bodyDiv w:val="1"/>
      <w:marLeft w:val="0"/>
      <w:marRight w:val="0"/>
      <w:marTop w:val="0"/>
      <w:marBottom w:val="0"/>
      <w:divBdr>
        <w:top w:val="none" w:sz="0" w:space="0" w:color="auto"/>
        <w:left w:val="none" w:sz="0" w:space="0" w:color="auto"/>
        <w:bottom w:val="none" w:sz="0" w:space="0" w:color="auto"/>
        <w:right w:val="none" w:sz="0" w:space="0" w:color="auto"/>
      </w:divBdr>
    </w:div>
    <w:div w:id="33502805">
      <w:bodyDiv w:val="1"/>
      <w:marLeft w:val="0"/>
      <w:marRight w:val="0"/>
      <w:marTop w:val="0"/>
      <w:marBottom w:val="0"/>
      <w:divBdr>
        <w:top w:val="none" w:sz="0" w:space="0" w:color="auto"/>
        <w:left w:val="none" w:sz="0" w:space="0" w:color="auto"/>
        <w:bottom w:val="none" w:sz="0" w:space="0" w:color="auto"/>
        <w:right w:val="none" w:sz="0" w:space="0" w:color="auto"/>
      </w:divBdr>
      <w:divsChild>
        <w:div w:id="620842112">
          <w:marLeft w:val="0"/>
          <w:marRight w:val="0"/>
          <w:marTop w:val="0"/>
          <w:marBottom w:val="0"/>
          <w:divBdr>
            <w:top w:val="none" w:sz="0" w:space="0" w:color="auto"/>
            <w:left w:val="none" w:sz="0" w:space="0" w:color="auto"/>
            <w:bottom w:val="none" w:sz="0" w:space="0" w:color="auto"/>
            <w:right w:val="none" w:sz="0" w:space="0" w:color="auto"/>
          </w:divBdr>
        </w:div>
        <w:div w:id="1447964382">
          <w:marLeft w:val="0"/>
          <w:marRight w:val="0"/>
          <w:marTop w:val="0"/>
          <w:marBottom w:val="0"/>
          <w:divBdr>
            <w:top w:val="none" w:sz="0" w:space="0" w:color="auto"/>
            <w:left w:val="none" w:sz="0" w:space="0" w:color="auto"/>
            <w:bottom w:val="none" w:sz="0" w:space="0" w:color="auto"/>
            <w:right w:val="none" w:sz="0" w:space="0" w:color="auto"/>
          </w:divBdr>
        </w:div>
      </w:divsChild>
    </w:div>
    <w:div w:id="69275066">
      <w:bodyDiv w:val="1"/>
      <w:marLeft w:val="0"/>
      <w:marRight w:val="0"/>
      <w:marTop w:val="0"/>
      <w:marBottom w:val="0"/>
      <w:divBdr>
        <w:top w:val="none" w:sz="0" w:space="0" w:color="auto"/>
        <w:left w:val="none" w:sz="0" w:space="0" w:color="auto"/>
        <w:bottom w:val="none" w:sz="0" w:space="0" w:color="auto"/>
        <w:right w:val="none" w:sz="0" w:space="0" w:color="auto"/>
      </w:divBdr>
      <w:divsChild>
        <w:div w:id="531461642">
          <w:marLeft w:val="0"/>
          <w:marRight w:val="0"/>
          <w:marTop w:val="0"/>
          <w:marBottom w:val="0"/>
          <w:divBdr>
            <w:top w:val="none" w:sz="0" w:space="0" w:color="auto"/>
            <w:left w:val="none" w:sz="0" w:space="0" w:color="auto"/>
            <w:bottom w:val="none" w:sz="0" w:space="0" w:color="auto"/>
            <w:right w:val="none" w:sz="0" w:space="0" w:color="auto"/>
          </w:divBdr>
        </w:div>
        <w:div w:id="1250693229">
          <w:marLeft w:val="0"/>
          <w:marRight w:val="0"/>
          <w:marTop w:val="0"/>
          <w:marBottom w:val="0"/>
          <w:divBdr>
            <w:top w:val="none" w:sz="0" w:space="0" w:color="auto"/>
            <w:left w:val="none" w:sz="0" w:space="0" w:color="auto"/>
            <w:bottom w:val="none" w:sz="0" w:space="0" w:color="auto"/>
            <w:right w:val="none" w:sz="0" w:space="0" w:color="auto"/>
          </w:divBdr>
        </w:div>
      </w:divsChild>
    </w:div>
    <w:div w:id="141696452">
      <w:bodyDiv w:val="1"/>
      <w:marLeft w:val="0"/>
      <w:marRight w:val="0"/>
      <w:marTop w:val="0"/>
      <w:marBottom w:val="0"/>
      <w:divBdr>
        <w:top w:val="none" w:sz="0" w:space="0" w:color="auto"/>
        <w:left w:val="none" w:sz="0" w:space="0" w:color="auto"/>
        <w:bottom w:val="none" w:sz="0" w:space="0" w:color="auto"/>
        <w:right w:val="none" w:sz="0" w:space="0" w:color="auto"/>
      </w:divBdr>
    </w:div>
    <w:div w:id="310210820">
      <w:bodyDiv w:val="1"/>
      <w:marLeft w:val="0"/>
      <w:marRight w:val="0"/>
      <w:marTop w:val="0"/>
      <w:marBottom w:val="0"/>
      <w:divBdr>
        <w:top w:val="none" w:sz="0" w:space="0" w:color="auto"/>
        <w:left w:val="none" w:sz="0" w:space="0" w:color="auto"/>
        <w:bottom w:val="none" w:sz="0" w:space="0" w:color="auto"/>
        <w:right w:val="none" w:sz="0" w:space="0" w:color="auto"/>
      </w:divBdr>
      <w:divsChild>
        <w:div w:id="110780978">
          <w:marLeft w:val="0"/>
          <w:marRight w:val="0"/>
          <w:marTop w:val="0"/>
          <w:marBottom w:val="0"/>
          <w:divBdr>
            <w:top w:val="none" w:sz="0" w:space="0" w:color="auto"/>
            <w:left w:val="none" w:sz="0" w:space="0" w:color="auto"/>
            <w:bottom w:val="none" w:sz="0" w:space="0" w:color="auto"/>
            <w:right w:val="none" w:sz="0" w:space="0" w:color="auto"/>
          </w:divBdr>
        </w:div>
        <w:div w:id="995913266">
          <w:marLeft w:val="0"/>
          <w:marRight w:val="0"/>
          <w:marTop w:val="0"/>
          <w:marBottom w:val="0"/>
          <w:divBdr>
            <w:top w:val="none" w:sz="0" w:space="0" w:color="auto"/>
            <w:left w:val="none" w:sz="0" w:space="0" w:color="auto"/>
            <w:bottom w:val="none" w:sz="0" w:space="0" w:color="auto"/>
            <w:right w:val="none" w:sz="0" w:space="0" w:color="auto"/>
          </w:divBdr>
        </w:div>
      </w:divsChild>
    </w:div>
    <w:div w:id="623118327">
      <w:bodyDiv w:val="1"/>
      <w:marLeft w:val="0"/>
      <w:marRight w:val="0"/>
      <w:marTop w:val="0"/>
      <w:marBottom w:val="0"/>
      <w:divBdr>
        <w:top w:val="none" w:sz="0" w:space="0" w:color="auto"/>
        <w:left w:val="none" w:sz="0" w:space="0" w:color="auto"/>
        <w:bottom w:val="none" w:sz="0" w:space="0" w:color="auto"/>
        <w:right w:val="none" w:sz="0" w:space="0" w:color="auto"/>
      </w:divBdr>
      <w:divsChild>
        <w:div w:id="133647163">
          <w:marLeft w:val="0"/>
          <w:marRight w:val="0"/>
          <w:marTop w:val="0"/>
          <w:marBottom w:val="0"/>
          <w:divBdr>
            <w:top w:val="none" w:sz="0" w:space="0" w:color="auto"/>
            <w:left w:val="none" w:sz="0" w:space="0" w:color="auto"/>
            <w:bottom w:val="none" w:sz="0" w:space="0" w:color="auto"/>
            <w:right w:val="none" w:sz="0" w:space="0" w:color="auto"/>
          </w:divBdr>
        </w:div>
        <w:div w:id="1875464471">
          <w:marLeft w:val="0"/>
          <w:marRight w:val="0"/>
          <w:marTop w:val="0"/>
          <w:marBottom w:val="0"/>
          <w:divBdr>
            <w:top w:val="none" w:sz="0" w:space="0" w:color="auto"/>
            <w:left w:val="none" w:sz="0" w:space="0" w:color="auto"/>
            <w:bottom w:val="none" w:sz="0" w:space="0" w:color="auto"/>
            <w:right w:val="none" w:sz="0" w:space="0" w:color="auto"/>
          </w:divBdr>
        </w:div>
      </w:divsChild>
    </w:div>
    <w:div w:id="737821330">
      <w:bodyDiv w:val="1"/>
      <w:marLeft w:val="0"/>
      <w:marRight w:val="0"/>
      <w:marTop w:val="0"/>
      <w:marBottom w:val="0"/>
      <w:divBdr>
        <w:top w:val="none" w:sz="0" w:space="0" w:color="auto"/>
        <w:left w:val="none" w:sz="0" w:space="0" w:color="auto"/>
        <w:bottom w:val="none" w:sz="0" w:space="0" w:color="auto"/>
        <w:right w:val="none" w:sz="0" w:space="0" w:color="auto"/>
      </w:divBdr>
      <w:divsChild>
        <w:div w:id="960066182">
          <w:marLeft w:val="0"/>
          <w:marRight w:val="0"/>
          <w:marTop w:val="0"/>
          <w:marBottom w:val="0"/>
          <w:divBdr>
            <w:top w:val="none" w:sz="0" w:space="0" w:color="auto"/>
            <w:left w:val="none" w:sz="0" w:space="0" w:color="auto"/>
            <w:bottom w:val="none" w:sz="0" w:space="0" w:color="auto"/>
            <w:right w:val="none" w:sz="0" w:space="0" w:color="auto"/>
          </w:divBdr>
        </w:div>
        <w:div w:id="2017807363">
          <w:marLeft w:val="0"/>
          <w:marRight w:val="0"/>
          <w:marTop w:val="0"/>
          <w:marBottom w:val="0"/>
          <w:divBdr>
            <w:top w:val="none" w:sz="0" w:space="0" w:color="auto"/>
            <w:left w:val="none" w:sz="0" w:space="0" w:color="auto"/>
            <w:bottom w:val="none" w:sz="0" w:space="0" w:color="auto"/>
            <w:right w:val="none" w:sz="0" w:space="0" w:color="auto"/>
          </w:divBdr>
        </w:div>
      </w:divsChild>
    </w:div>
    <w:div w:id="753208533">
      <w:bodyDiv w:val="1"/>
      <w:marLeft w:val="0"/>
      <w:marRight w:val="0"/>
      <w:marTop w:val="0"/>
      <w:marBottom w:val="0"/>
      <w:divBdr>
        <w:top w:val="none" w:sz="0" w:space="0" w:color="auto"/>
        <w:left w:val="none" w:sz="0" w:space="0" w:color="auto"/>
        <w:bottom w:val="none" w:sz="0" w:space="0" w:color="auto"/>
        <w:right w:val="none" w:sz="0" w:space="0" w:color="auto"/>
      </w:divBdr>
      <w:divsChild>
        <w:div w:id="88042728">
          <w:marLeft w:val="0"/>
          <w:marRight w:val="0"/>
          <w:marTop w:val="0"/>
          <w:marBottom w:val="0"/>
          <w:divBdr>
            <w:top w:val="none" w:sz="0" w:space="0" w:color="auto"/>
            <w:left w:val="none" w:sz="0" w:space="0" w:color="auto"/>
            <w:bottom w:val="none" w:sz="0" w:space="0" w:color="auto"/>
            <w:right w:val="none" w:sz="0" w:space="0" w:color="auto"/>
          </w:divBdr>
        </w:div>
        <w:div w:id="950821568">
          <w:marLeft w:val="0"/>
          <w:marRight w:val="0"/>
          <w:marTop w:val="0"/>
          <w:marBottom w:val="0"/>
          <w:divBdr>
            <w:top w:val="none" w:sz="0" w:space="0" w:color="auto"/>
            <w:left w:val="none" w:sz="0" w:space="0" w:color="auto"/>
            <w:bottom w:val="none" w:sz="0" w:space="0" w:color="auto"/>
            <w:right w:val="none" w:sz="0" w:space="0" w:color="auto"/>
          </w:divBdr>
        </w:div>
      </w:divsChild>
    </w:div>
    <w:div w:id="859050159">
      <w:bodyDiv w:val="1"/>
      <w:marLeft w:val="0"/>
      <w:marRight w:val="0"/>
      <w:marTop w:val="0"/>
      <w:marBottom w:val="0"/>
      <w:divBdr>
        <w:top w:val="none" w:sz="0" w:space="0" w:color="auto"/>
        <w:left w:val="none" w:sz="0" w:space="0" w:color="auto"/>
        <w:bottom w:val="none" w:sz="0" w:space="0" w:color="auto"/>
        <w:right w:val="none" w:sz="0" w:space="0" w:color="auto"/>
      </w:divBdr>
      <w:divsChild>
        <w:div w:id="1620842157">
          <w:marLeft w:val="0"/>
          <w:marRight w:val="0"/>
          <w:marTop w:val="0"/>
          <w:marBottom w:val="0"/>
          <w:divBdr>
            <w:top w:val="none" w:sz="0" w:space="0" w:color="auto"/>
            <w:left w:val="none" w:sz="0" w:space="0" w:color="auto"/>
            <w:bottom w:val="none" w:sz="0" w:space="0" w:color="auto"/>
            <w:right w:val="none" w:sz="0" w:space="0" w:color="auto"/>
          </w:divBdr>
        </w:div>
        <w:div w:id="1659530079">
          <w:marLeft w:val="0"/>
          <w:marRight w:val="0"/>
          <w:marTop w:val="0"/>
          <w:marBottom w:val="0"/>
          <w:divBdr>
            <w:top w:val="none" w:sz="0" w:space="0" w:color="auto"/>
            <w:left w:val="none" w:sz="0" w:space="0" w:color="auto"/>
            <w:bottom w:val="none" w:sz="0" w:space="0" w:color="auto"/>
            <w:right w:val="none" w:sz="0" w:space="0" w:color="auto"/>
          </w:divBdr>
          <w:divsChild>
            <w:div w:id="89202442">
              <w:marLeft w:val="0"/>
              <w:marRight w:val="0"/>
              <w:marTop w:val="0"/>
              <w:marBottom w:val="0"/>
              <w:divBdr>
                <w:top w:val="none" w:sz="0" w:space="0" w:color="auto"/>
                <w:left w:val="none" w:sz="0" w:space="0" w:color="auto"/>
                <w:bottom w:val="none" w:sz="0" w:space="0" w:color="auto"/>
                <w:right w:val="none" w:sz="0" w:space="0" w:color="auto"/>
              </w:divBdr>
            </w:div>
            <w:div w:id="1164778761">
              <w:marLeft w:val="0"/>
              <w:marRight w:val="0"/>
              <w:marTop w:val="0"/>
              <w:marBottom w:val="0"/>
              <w:divBdr>
                <w:top w:val="none" w:sz="0" w:space="0" w:color="auto"/>
                <w:left w:val="none" w:sz="0" w:space="0" w:color="auto"/>
                <w:bottom w:val="none" w:sz="0" w:space="0" w:color="auto"/>
                <w:right w:val="none" w:sz="0" w:space="0" w:color="auto"/>
              </w:divBdr>
            </w:div>
          </w:divsChild>
        </w:div>
        <w:div w:id="1717974200">
          <w:marLeft w:val="0"/>
          <w:marRight w:val="0"/>
          <w:marTop w:val="0"/>
          <w:marBottom w:val="0"/>
          <w:divBdr>
            <w:top w:val="none" w:sz="0" w:space="0" w:color="auto"/>
            <w:left w:val="none" w:sz="0" w:space="0" w:color="auto"/>
            <w:bottom w:val="none" w:sz="0" w:space="0" w:color="auto"/>
            <w:right w:val="none" w:sz="0" w:space="0" w:color="auto"/>
          </w:divBdr>
        </w:div>
        <w:div w:id="1815373540">
          <w:marLeft w:val="0"/>
          <w:marRight w:val="0"/>
          <w:marTop w:val="0"/>
          <w:marBottom w:val="0"/>
          <w:divBdr>
            <w:top w:val="none" w:sz="0" w:space="0" w:color="auto"/>
            <w:left w:val="none" w:sz="0" w:space="0" w:color="auto"/>
            <w:bottom w:val="none" w:sz="0" w:space="0" w:color="auto"/>
            <w:right w:val="none" w:sz="0" w:space="0" w:color="auto"/>
          </w:divBdr>
        </w:div>
      </w:divsChild>
    </w:div>
    <w:div w:id="967274150">
      <w:bodyDiv w:val="1"/>
      <w:marLeft w:val="0"/>
      <w:marRight w:val="0"/>
      <w:marTop w:val="0"/>
      <w:marBottom w:val="0"/>
      <w:divBdr>
        <w:top w:val="none" w:sz="0" w:space="0" w:color="auto"/>
        <w:left w:val="none" w:sz="0" w:space="0" w:color="auto"/>
        <w:bottom w:val="none" w:sz="0" w:space="0" w:color="auto"/>
        <w:right w:val="none" w:sz="0" w:space="0" w:color="auto"/>
      </w:divBdr>
    </w:div>
    <w:div w:id="999966478">
      <w:bodyDiv w:val="1"/>
      <w:marLeft w:val="0"/>
      <w:marRight w:val="0"/>
      <w:marTop w:val="0"/>
      <w:marBottom w:val="0"/>
      <w:divBdr>
        <w:top w:val="none" w:sz="0" w:space="0" w:color="auto"/>
        <w:left w:val="none" w:sz="0" w:space="0" w:color="auto"/>
        <w:bottom w:val="none" w:sz="0" w:space="0" w:color="auto"/>
        <w:right w:val="none" w:sz="0" w:space="0" w:color="auto"/>
      </w:divBdr>
    </w:div>
    <w:div w:id="1111631972">
      <w:bodyDiv w:val="1"/>
      <w:marLeft w:val="0"/>
      <w:marRight w:val="0"/>
      <w:marTop w:val="0"/>
      <w:marBottom w:val="0"/>
      <w:divBdr>
        <w:top w:val="none" w:sz="0" w:space="0" w:color="auto"/>
        <w:left w:val="none" w:sz="0" w:space="0" w:color="auto"/>
        <w:bottom w:val="none" w:sz="0" w:space="0" w:color="auto"/>
        <w:right w:val="none" w:sz="0" w:space="0" w:color="auto"/>
      </w:divBdr>
    </w:div>
    <w:div w:id="1113354883">
      <w:bodyDiv w:val="1"/>
      <w:marLeft w:val="0"/>
      <w:marRight w:val="0"/>
      <w:marTop w:val="0"/>
      <w:marBottom w:val="0"/>
      <w:divBdr>
        <w:top w:val="none" w:sz="0" w:space="0" w:color="auto"/>
        <w:left w:val="none" w:sz="0" w:space="0" w:color="auto"/>
        <w:bottom w:val="none" w:sz="0" w:space="0" w:color="auto"/>
        <w:right w:val="none" w:sz="0" w:space="0" w:color="auto"/>
      </w:divBdr>
      <w:divsChild>
        <w:div w:id="932780680">
          <w:marLeft w:val="0"/>
          <w:marRight w:val="0"/>
          <w:marTop w:val="0"/>
          <w:marBottom w:val="0"/>
          <w:divBdr>
            <w:top w:val="none" w:sz="0" w:space="0" w:color="auto"/>
            <w:left w:val="none" w:sz="0" w:space="0" w:color="auto"/>
            <w:bottom w:val="none" w:sz="0" w:space="0" w:color="auto"/>
            <w:right w:val="none" w:sz="0" w:space="0" w:color="auto"/>
          </w:divBdr>
        </w:div>
        <w:div w:id="1635022131">
          <w:marLeft w:val="0"/>
          <w:marRight w:val="0"/>
          <w:marTop w:val="0"/>
          <w:marBottom w:val="0"/>
          <w:divBdr>
            <w:top w:val="none" w:sz="0" w:space="0" w:color="auto"/>
            <w:left w:val="none" w:sz="0" w:space="0" w:color="auto"/>
            <w:bottom w:val="none" w:sz="0" w:space="0" w:color="auto"/>
            <w:right w:val="none" w:sz="0" w:space="0" w:color="auto"/>
          </w:divBdr>
        </w:div>
      </w:divsChild>
    </w:div>
    <w:div w:id="1173300328">
      <w:bodyDiv w:val="1"/>
      <w:marLeft w:val="0"/>
      <w:marRight w:val="0"/>
      <w:marTop w:val="0"/>
      <w:marBottom w:val="0"/>
      <w:divBdr>
        <w:top w:val="none" w:sz="0" w:space="0" w:color="auto"/>
        <w:left w:val="none" w:sz="0" w:space="0" w:color="auto"/>
        <w:bottom w:val="none" w:sz="0" w:space="0" w:color="auto"/>
        <w:right w:val="none" w:sz="0" w:space="0" w:color="auto"/>
      </w:divBdr>
      <w:divsChild>
        <w:div w:id="445391276">
          <w:marLeft w:val="0"/>
          <w:marRight w:val="0"/>
          <w:marTop w:val="0"/>
          <w:marBottom w:val="0"/>
          <w:divBdr>
            <w:top w:val="none" w:sz="0" w:space="0" w:color="auto"/>
            <w:left w:val="none" w:sz="0" w:space="0" w:color="auto"/>
            <w:bottom w:val="none" w:sz="0" w:space="0" w:color="auto"/>
            <w:right w:val="none" w:sz="0" w:space="0" w:color="auto"/>
          </w:divBdr>
        </w:div>
        <w:div w:id="838152146">
          <w:marLeft w:val="0"/>
          <w:marRight w:val="0"/>
          <w:marTop w:val="0"/>
          <w:marBottom w:val="0"/>
          <w:divBdr>
            <w:top w:val="none" w:sz="0" w:space="0" w:color="auto"/>
            <w:left w:val="none" w:sz="0" w:space="0" w:color="auto"/>
            <w:bottom w:val="none" w:sz="0" w:space="0" w:color="auto"/>
            <w:right w:val="none" w:sz="0" w:space="0" w:color="auto"/>
          </w:divBdr>
        </w:div>
      </w:divsChild>
    </w:div>
    <w:div w:id="1223560218">
      <w:bodyDiv w:val="1"/>
      <w:marLeft w:val="0"/>
      <w:marRight w:val="0"/>
      <w:marTop w:val="0"/>
      <w:marBottom w:val="0"/>
      <w:divBdr>
        <w:top w:val="none" w:sz="0" w:space="0" w:color="auto"/>
        <w:left w:val="none" w:sz="0" w:space="0" w:color="auto"/>
        <w:bottom w:val="none" w:sz="0" w:space="0" w:color="auto"/>
        <w:right w:val="none" w:sz="0" w:space="0" w:color="auto"/>
      </w:divBdr>
    </w:div>
    <w:div w:id="1270890916">
      <w:bodyDiv w:val="1"/>
      <w:marLeft w:val="0"/>
      <w:marRight w:val="0"/>
      <w:marTop w:val="0"/>
      <w:marBottom w:val="0"/>
      <w:divBdr>
        <w:top w:val="none" w:sz="0" w:space="0" w:color="auto"/>
        <w:left w:val="none" w:sz="0" w:space="0" w:color="auto"/>
        <w:bottom w:val="none" w:sz="0" w:space="0" w:color="auto"/>
        <w:right w:val="none" w:sz="0" w:space="0" w:color="auto"/>
      </w:divBdr>
    </w:div>
    <w:div w:id="1345547428">
      <w:bodyDiv w:val="1"/>
      <w:marLeft w:val="0"/>
      <w:marRight w:val="0"/>
      <w:marTop w:val="0"/>
      <w:marBottom w:val="0"/>
      <w:divBdr>
        <w:top w:val="none" w:sz="0" w:space="0" w:color="auto"/>
        <w:left w:val="none" w:sz="0" w:space="0" w:color="auto"/>
        <w:bottom w:val="none" w:sz="0" w:space="0" w:color="auto"/>
        <w:right w:val="none" w:sz="0" w:space="0" w:color="auto"/>
      </w:divBdr>
      <w:divsChild>
        <w:div w:id="823551759">
          <w:marLeft w:val="0"/>
          <w:marRight w:val="0"/>
          <w:marTop w:val="0"/>
          <w:marBottom w:val="0"/>
          <w:divBdr>
            <w:top w:val="none" w:sz="0" w:space="0" w:color="auto"/>
            <w:left w:val="none" w:sz="0" w:space="0" w:color="auto"/>
            <w:bottom w:val="none" w:sz="0" w:space="0" w:color="auto"/>
            <w:right w:val="none" w:sz="0" w:space="0" w:color="auto"/>
          </w:divBdr>
        </w:div>
        <w:div w:id="2116437278">
          <w:marLeft w:val="0"/>
          <w:marRight w:val="0"/>
          <w:marTop w:val="0"/>
          <w:marBottom w:val="0"/>
          <w:divBdr>
            <w:top w:val="none" w:sz="0" w:space="0" w:color="auto"/>
            <w:left w:val="none" w:sz="0" w:space="0" w:color="auto"/>
            <w:bottom w:val="none" w:sz="0" w:space="0" w:color="auto"/>
            <w:right w:val="none" w:sz="0" w:space="0" w:color="auto"/>
          </w:divBdr>
        </w:div>
      </w:divsChild>
    </w:div>
    <w:div w:id="1379667380">
      <w:bodyDiv w:val="1"/>
      <w:marLeft w:val="0"/>
      <w:marRight w:val="0"/>
      <w:marTop w:val="0"/>
      <w:marBottom w:val="0"/>
      <w:divBdr>
        <w:top w:val="none" w:sz="0" w:space="0" w:color="auto"/>
        <w:left w:val="none" w:sz="0" w:space="0" w:color="auto"/>
        <w:bottom w:val="none" w:sz="0" w:space="0" w:color="auto"/>
        <w:right w:val="none" w:sz="0" w:space="0" w:color="auto"/>
      </w:divBdr>
      <w:divsChild>
        <w:div w:id="70667090">
          <w:marLeft w:val="0"/>
          <w:marRight w:val="0"/>
          <w:marTop w:val="0"/>
          <w:marBottom w:val="0"/>
          <w:divBdr>
            <w:top w:val="none" w:sz="0" w:space="0" w:color="auto"/>
            <w:left w:val="none" w:sz="0" w:space="0" w:color="auto"/>
            <w:bottom w:val="none" w:sz="0" w:space="0" w:color="auto"/>
            <w:right w:val="none" w:sz="0" w:space="0" w:color="auto"/>
          </w:divBdr>
        </w:div>
        <w:div w:id="820463146">
          <w:marLeft w:val="0"/>
          <w:marRight w:val="0"/>
          <w:marTop w:val="0"/>
          <w:marBottom w:val="0"/>
          <w:divBdr>
            <w:top w:val="none" w:sz="0" w:space="0" w:color="auto"/>
            <w:left w:val="none" w:sz="0" w:space="0" w:color="auto"/>
            <w:bottom w:val="none" w:sz="0" w:space="0" w:color="auto"/>
            <w:right w:val="none" w:sz="0" w:space="0" w:color="auto"/>
          </w:divBdr>
        </w:div>
      </w:divsChild>
    </w:div>
    <w:div w:id="1455372435">
      <w:bodyDiv w:val="1"/>
      <w:marLeft w:val="0"/>
      <w:marRight w:val="0"/>
      <w:marTop w:val="0"/>
      <w:marBottom w:val="0"/>
      <w:divBdr>
        <w:top w:val="none" w:sz="0" w:space="0" w:color="auto"/>
        <w:left w:val="none" w:sz="0" w:space="0" w:color="auto"/>
        <w:bottom w:val="none" w:sz="0" w:space="0" w:color="auto"/>
        <w:right w:val="none" w:sz="0" w:space="0" w:color="auto"/>
      </w:divBdr>
    </w:div>
    <w:div w:id="1491827147">
      <w:bodyDiv w:val="1"/>
      <w:marLeft w:val="0"/>
      <w:marRight w:val="0"/>
      <w:marTop w:val="0"/>
      <w:marBottom w:val="0"/>
      <w:divBdr>
        <w:top w:val="none" w:sz="0" w:space="0" w:color="auto"/>
        <w:left w:val="none" w:sz="0" w:space="0" w:color="auto"/>
        <w:bottom w:val="none" w:sz="0" w:space="0" w:color="auto"/>
        <w:right w:val="none" w:sz="0" w:space="0" w:color="auto"/>
      </w:divBdr>
    </w:div>
    <w:div w:id="1761946916">
      <w:bodyDiv w:val="1"/>
      <w:marLeft w:val="0"/>
      <w:marRight w:val="0"/>
      <w:marTop w:val="0"/>
      <w:marBottom w:val="0"/>
      <w:divBdr>
        <w:top w:val="none" w:sz="0" w:space="0" w:color="auto"/>
        <w:left w:val="none" w:sz="0" w:space="0" w:color="auto"/>
        <w:bottom w:val="none" w:sz="0" w:space="0" w:color="auto"/>
        <w:right w:val="none" w:sz="0" w:space="0" w:color="auto"/>
      </w:divBdr>
    </w:div>
    <w:div w:id="1816798140">
      <w:bodyDiv w:val="1"/>
      <w:marLeft w:val="0"/>
      <w:marRight w:val="0"/>
      <w:marTop w:val="0"/>
      <w:marBottom w:val="0"/>
      <w:divBdr>
        <w:top w:val="none" w:sz="0" w:space="0" w:color="auto"/>
        <w:left w:val="none" w:sz="0" w:space="0" w:color="auto"/>
        <w:bottom w:val="none" w:sz="0" w:space="0" w:color="auto"/>
        <w:right w:val="none" w:sz="0" w:space="0" w:color="auto"/>
      </w:divBdr>
    </w:div>
    <w:div w:id="1875576014">
      <w:bodyDiv w:val="1"/>
      <w:marLeft w:val="0"/>
      <w:marRight w:val="0"/>
      <w:marTop w:val="0"/>
      <w:marBottom w:val="0"/>
      <w:divBdr>
        <w:top w:val="none" w:sz="0" w:space="0" w:color="auto"/>
        <w:left w:val="none" w:sz="0" w:space="0" w:color="auto"/>
        <w:bottom w:val="none" w:sz="0" w:space="0" w:color="auto"/>
        <w:right w:val="none" w:sz="0" w:space="0" w:color="auto"/>
      </w:divBdr>
      <w:divsChild>
        <w:div w:id="219826128">
          <w:marLeft w:val="1080"/>
          <w:marRight w:val="0"/>
          <w:marTop w:val="100"/>
          <w:marBottom w:val="0"/>
          <w:divBdr>
            <w:top w:val="none" w:sz="0" w:space="0" w:color="auto"/>
            <w:left w:val="none" w:sz="0" w:space="0" w:color="auto"/>
            <w:bottom w:val="none" w:sz="0" w:space="0" w:color="auto"/>
            <w:right w:val="none" w:sz="0" w:space="0" w:color="auto"/>
          </w:divBdr>
        </w:div>
        <w:div w:id="780343214">
          <w:marLeft w:val="720"/>
          <w:marRight w:val="0"/>
          <w:marTop w:val="200"/>
          <w:marBottom w:val="0"/>
          <w:divBdr>
            <w:top w:val="none" w:sz="0" w:space="0" w:color="auto"/>
            <w:left w:val="none" w:sz="0" w:space="0" w:color="auto"/>
            <w:bottom w:val="none" w:sz="0" w:space="0" w:color="auto"/>
            <w:right w:val="none" w:sz="0" w:space="0" w:color="auto"/>
          </w:divBdr>
        </w:div>
        <w:div w:id="797333262">
          <w:marLeft w:val="1080"/>
          <w:marRight w:val="0"/>
          <w:marTop w:val="100"/>
          <w:marBottom w:val="0"/>
          <w:divBdr>
            <w:top w:val="none" w:sz="0" w:space="0" w:color="auto"/>
            <w:left w:val="none" w:sz="0" w:space="0" w:color="auto"/>
            <w:bottom w:val="none" w:sz="0" w:space="0" w:color="auto"/>
            <w:right w:val="none" w:sz="0" w:space="0" w:color="auto"/>
          </w:divBdr>
        </w:div>
        <w:div w:id="1266960429">
          <w:marLeft w:val="720"/>
          <w:marRight w:val="0"/>
          <w:marTop w:val="200"/>
          <w:marBottom w:val="0"/>
          <w:divBdr>
            <w:top w:val="none" w:sz="0" w:space="0" w:color="auto"/>
            <w:left w:val="none" w:sz="0" w:space="0" w:color="auto"/>
            <w:bottom w:val="none" w:sz="0" w:space="0" w:color="auto"/>
            <w:right w:val="none" w:sz="0" w:space="0" w:color="auto"/>
          </w:divBdr>
        </w:div>
        <w:div w:id="1459225483">
          <w:marLeft w:val="720"/>
          <w:marRight w:val="0"/>
          <w:marTop w:val="200"/>
          <w:marBottom w:val="0"/>
          <w:divBdr>
            <w:top w:val="none" w:sz="0" w:space="0" w:color="auto"/>
            <w:left w:val="none" w:sz="0" w:space="0" w:color="auto"/>
            <w:bottom w:val="none" w:sz="0" w:space="0" w:color="auto"/>
            <w:right w:val="none" w:sz="0" w:space="0" w:color="auto"/>
          </w:divBdr>
        </w:div>
        <w:div w:id="1864660498">
          <w:marLeft w:val="720"/>
          <w:marRight w:val="0"/>
          <w:marTop w:val="200"/>
          <w:marBottom w:val="0"/>
          <w:divBdr>
            <w:top w:val="none" w:sz="0" w:space="0" w:color="auto"/>
            <w:left w:val="none" w:sz="0" w:space="0" w:color="auto"/>
            <w:bottom w:val="none" w:sz="0" w:space="0" w:color="auto"/>
            <w:right w:val="none" w:sz="0" w:space="0" w:color="auto"/>
          </w:divBdr>
        </w:div>
        <w:div w:id="2139908909">
          <w:marLeft w:val="1080"/>
          <w:marRight w:val="0"/>
          <w:marTop w:val="100"/>
          <w:marBottom w:val="0"/>
          <w:divBdr>
            <w:top w:val="none" w:sz="0" w:space="0" w:color="auto"/>
            <w:left w:val="none" w:sz="0" w:space="0" w:color="auto"/>
            <w:bottom w:val="none" w:sz="0" w:space="0" w:color="auto"/>
            <w:right w:val="none" w:sz="0" w:space="0" w:color="auto"/>
          </w:divBdr>
        </w:div>
      </w:divsChild>
    </w:div>
    <w:div w:id="1939866483">
      <w:bodyDiv w:val="1"/>
      <w:marLeft w:val="0"/>
      <w:marRight w:val="0"/>
      <w:marTop w:val="0"/>
      <w:marBottom w:val="0"/>
      <w:divBdr>
        <w:top w:val="none" w:sz="0" w:space="0" w:color="auto"/>
        <w:left w:val="none" w:sz="0" w:space="0" w:color="auto"/>
        <w:bottom w:val="none" w:sz="0" w:space="0" w:color="auto"/>
        <w:right w:val="none" w:sz="0" w:space="0" w:color="auto"/>
      </w:divBdr>
      <w:divsChild>
        <w:div w:id="1177889971">
          <w:marLeft w:val="0"/>
          <w:marRight w:val="0"/>
          <w:marTop w:val="0"/>
          <w:marBottom w:val="0"/>
          <w:divBdr>
            <w:top w:val="none" w:sz="0" w:space="0" w:color="auto"/>
            <w:left w:val="none" w:sz="0" w:space="0" w:color="auto"/>
            <w:bottom w:val="none" w:sz="0" w:space="0" w:color="auto"/>
            <w:right w:val="none" w:sz="0" w:space="0" w:color="auto"/>
          </w:divBdr>
        </w:div>
        <w:div w:id="1512798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ea.texas.gov/academics/special-student-populations/Bilingual-and-English-as-a-Second-Language-Education-Programs" TargetMode="External"/><Relationship Id="rId18" Type="http://schemas.openxmlformats.org/officeDocument/2006/relationships/hyperlink" Target="http://financialaid.unt.edu/" TargetMode="External"/><Relationship Id="rId26" Type="http://schemas.openxmlformats.org/officeDocument/2006/relationships/hyperlink" Target="https://files.eric.ed.gov/fulltext/EJ1054872.pdf" TargetMode="External"/><Relationship Id="rId3" Type="http://schemas.openxmlformats.org/officeDocument/2006/relationships/styles" Target="styles.xml"/><Relationship Id="rId21" Type="http://schemas.openxmlformats.org/officeDocument/2006/relationships/hyperlink" Target="https://www.youtube.com/watch?v=v46YqMmIceY"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txel.org/media/fmsjq4ac/lpac-framework-manual.pdf" TargetMode="External"/><Relationship Id="rId17" Type="http://schemas.openxmlformats.org/officeDocument/2006/relationships/hyperlink" Target="http://registrar.unt.edu/registration" TargetMode="External"/><Relationship Id="rId25" Type="http://schemas.openxmlformats.org/officeDocument/2006/relationships/hyperlink" Target="https://www.youtube.com/watch?v=fHgSnEOOvro&amp;feature=youtu.b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oe.unt.edu/student-advising-office" TargetMode="External"/><Relationship Id="rId20" Type="http://schemas.openxmlformats.org/officeDocument/2006/relationships/hyperlink" Target="http://ritter.tea.state.tx.us/rules/tac/chapter089/ch089bb.html"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tter.tea.state.tx.us/rules/tac/chapter089/ch089bb.html" TargetMode="External"/><Relationship Id="rId24" Type="http://schemas.openxmlformats.org/officeDocument/2006/relationships/hyperlink" Target="https://www.youtube.com/watch?v=6sDYx77hCmI"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nt.edu/helpdesk/hours.htm" TargetMode="External"/><Relationship Id="rId23" Type="http://schemas.openxmlformats.org/officeDocument/2006/relationships/hyperlink" Target="https://www.youtube.com/watch?v=VjZolHCrC8E" TargetMode="External"/><Relationship Id="rId28" Type="http://schemas.openxmlformats.org/officeDocument/2006/relationships/hyperlink" Target="https://www.youtube.com/watch?v=vOhWg0YeIMs" TargetMode="External"/><Relationship Id="rId36" Type="http://schemas.openxmlformats.org/officeDocument/2006/relationships/theme" Target="theme/theme1.xml"/><Relationship Id="rId10" Type="http://schemas.openxmlformats.org/officeDocument/2006/relationships/hyperlink" Target="https://library.unt.edu/" TargetMode="External"/><Relationship Id="rId19" Type="http://schemas.openxmlformats.org/officeDocument/2006/relationships/hyperlink" Target="http://studentaffairs.unt.edu/counseling-testing-services" TargetMode="External"/><Relationship Id="rId31" Type="http://schemas.openxmlformats.org/officeDocument/2006/relationships/hyperlink" Target="https://www.tandfonline.com.ezproxy.library.tamu.edu/doi/abs/10.1080/01434632.2011.611596" TargetMode="External"/><Relationship Id="rId4" Type="http://schemas.openxmlformats.org/officeDocument/2006/relationships/settings" Target="settings.xml"/><Relationship Id="rId9" Type="http://schemas.openxmlformats.org/officeDocument/2006/relationships/hyperlink" Target="mailto:Elba.Barahona@unt.edu" TargetMode="External"/><Relationship Id="rId14" Type="http://schemas.openxmlformats.org/officeDocument/2006/relationships/hyperlink" Target="mailto:helpdesk@unt.edu" TargetMode="External"/><Relationship Id="rId22" Type="http://schemas.openxmlformats.org/officeDocument/2006/relationships/hyperlink" Target="https://www.salon.com/2004/08/04/interpreters/" TargetMode="External"/><Relationship Id="rId27" Type="http://schemas.openxmlformats.org/officeDocument/2006/relationships/hyperlink" Target="https://www.youtube.com/watch?v=z_8guIpSoGE" TargetMode="External"/><Relationship Id="rId30" Type="http://schemas.openxmlformats.org/officeDocument/2006/relationships/hyperlink" Target="https://files.eric.ed.gov/fulltext/EJ1054872.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E3641-4AA4-4E29-BEEB-88690572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5569</Words>
  <Characters>31744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University of North Texas</Company>
  <LinksUpToDate>false</LinksUpToDate>
  <CharactersWithSpaces>37239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subject/>
  <dc:creator>RRodriguez</dc:creator>
  <cp:keywords/>
  <dc:description/>
  <cp:lastModifiedBy>Barahona Elba</cp:lastModifiedBy>
  <cp:revision>2</cp:revision>
  <cp:lastPrinted>2020-12-06T03:32:00Z</cp:lastPrinted>
  <dcterms:created xsi:type="dcterms:W3CDTF">2021-01-07T20:56:00Z</dcterms:created>
  <dcterms:modified xsi:type="dcterms:W3CDTF">2021-01-07T20:56:00Z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