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F697" w14:textId="754D760A" w:rsidR="002F2D14" w:rsidRPr="002F2D14" w:rsidRDefault="002F2D14" w:rsidP="002F2D14">
      <w:pPr>
        <w:pStyle w:val="Heading2"/>
        <w:spacing w:before="0" w:after="0" w:line="240" w:lineRule="auto"/>
        <w:rPr>
          <w:rFonts w:cstheme="minorHAnsi"/>
        </w:rPr>
      </w:pPr>
      <w:r>
        <w:rPr>
          <w:rFonts w:cstheme="minorHAnsi"/>
        </w:rPr>
        <w:t>Early Language and Literacy: EDRE 3350.006</w:t>
      </w:r>
    </w:p>
    <w:p w14:paraId="327C8B85" w14:textId="018CC138" w:rsidR="0077626D" w:rsidRDefault="004563E8"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rsidRPr="004563E8">
        <w:t>Early Language and Literacy: EDRE 3350</w:t>
      </w:r>
      <w:r w:rsidR="002F2D14">
        <w:t>.006</w:t>
      </w:r>
    </w:p>
    <w:p w14:paraId="35BE7CC3" w14:textId="36788319" w:rsidR="002F2D14" w:rsidRPr="002F2D14" w:rsidRDefault="002F2D14" w:rsidP="000939B0">
      <w:pPr>
        <w:pBdr>
          <w:top w:val="single" w:sz="4" w:space="1" w:color="auto"/>
          <w:left w:val="single" w:sz="4" w:space="4" w:color="auto"/>
          <w:bottom w:val="single" w:sz="4" w:space="1" w:color="auto"/>
          <w:right w:val="single" w:sz="4" w:space="4" w:color="auto"/>
        </w:pBdr>
        <w:shd w:val="clear" w:color="auto" w:fill="EAF4D7" w:themeFill="accent1" w:themeFillTint="33"/>
        <w:rPr>
          <w:b/>
          <w:bCs/>
        </w:rPr>
      </w:pPr>
      <w:r w:rsidRPr="002F2D14">
        <w:rPr>
          <w:b/>
          <w:bCs/>
        </w:rPr>
        <w:t xml:space="preserve">Meeting Time and Location: Mondays, 9:00-11:50 am, Matthews Hall 113 </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0A59E0E7" w14:textId="628D4CFF" w:rsidR="004563E8" w:rsidRDefault="0016401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Name: </w:t>
      </w:r>
      <w:r w:rsidR="0045061C">
        <w:rPr>
          <w:rFonts w:eastAsiaTheme="minorEastAsia" w:cstheme="minorHAnsi"/>
          <w:color w:val="000000" w:themeColor="text1"/>
        </w:rPr>
        <w:t>Elizabeth Moore, M.Ed.</w:t>
      </w:r>
    </w:p>
    <w:p w14:paraId="3515B2E5" w14:textId="42D41336" w:rsidR="004563E8" w:rsidRDefault="0016401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Office:</w:t>
      </w:r>
      <w:r w:rsidR="0045061C">
        <w:rPr>
          <w:rFonts w:eastAsiaTheme="minorEastAsia" w:cstheme="minorHAnsi"/>
          <w:color w:val="000000" w:themeColor="text1"/>
        </w:rPr>
        <w:t xml:space="preserve"> Matthews Hall 205D</w:t>
      </w:r>
    </w:p>
    <w:p w14:paraId="1C7CBEC7" w14:textId="54FE862D" w:rsidR="004563E8" w:rsidRDefault="0016401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t>Email:</w:t>
      </w:r>
      <w:r>
        <w:rPr>
          <w:rFonts w:eastAsiaTheme="minorEastAsia" w:cstheme="minorHAnsi"/>
          <w:color w:val="000000" w:themeColor="text1"/>
        </w:rPr>
        <w:t xml:space="preserve"> </w:t>
      </w:r>
      <w:hyperlink r:id="rId10" w:history="1">
        <w:r w:rsidR="0045061C" w:rsidRPr="00CA3F78">
          <w:rPr>
            <w:rStyle w:val="Hyperlink"/>
            <w:rFonts w:eastAsiaTheme="minorEastAsia" w:cstheme="minorHAnsi"/>
          </w:rPr>
          <w:t>elizabeth.moore@unt.edu</w:t>
        </w:r>
      </w:hyperlink>
      <w:r w:rsidR="0045061C">
        <w:rPr>
          <w:rFonts w:eastAsiaTheme="minorEastAsia" w:cstheme="minorHAnsi"/>
          <w:color w:val="000000" w:themeColor="text1"/>
        </w:rPr>
        <w:t xml:space="preserve"> </w:t>
      </w:r>
    </w:p>
    <w:p w14:paraId="0B4BF023" w14:textId="70CEA244" w:rsidR="0045061C" w:rsidRPr="0045061C" w:rsidRDefault="0045061C"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45061C">
        <w:rPr>
          <w:rFonts w:eastAsiaTheme="minorEastAsia" w:cstheme="minorHAnsi"/>
          <w:b/>
          <w:bCs/>
          <w:color w:val="000000" w:themeColor="text1"/>
        </w:rPr>
        <w:t>Preferred method of communication: Canvas</w:t>
      </w:r>
    </w:p>
    <w:p w14:paraId="36346ED2" w14:textId="77777777" w:rsidR="00384B85" w:rsidRDefault="00384B85" w:rsidP="005C0D32">
      <w:pPr>
        <w:pStyle w:val="Heading3"/>
        <w:spacing w:line="240" w:lineRule="auto"/>
        <w:rPr>
          <w:rFonts w:cstheme="minorHAnsi"/>
        </w:rPr>
      </w:pPr>
    </w:p>
    <w:p w14:paraId="0C8EE44A" w14:textId="747E8EAD" w:rsidR="00873D60" w:rsidRPr="005C0D32" w:rsidRDefault="00873D60" w:rsidP="005C0D32">
      <w:pPr>
        <w:pStyle w:val="Heading2"/>
        <w:spacing w:before="0" w:after="0" w:line="240" w:lineRule="auto"/>
      </w:pPr>
      <w:r w:rsidRPr="005C0D32">
        <w:t xml:space="preserve">Course Description, Structure, and Objectives </w:t>
      </w:r>
    </w:p>
    <w:p w14:paraId="75E5CBD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r w:rsidRPr="00711D84">
        <w:rPr>
          <w:rFonts w:cstheme="minorHAnsi"/>
          <w:b/>
          <w:bCs/>
        </w:rPr>
        <w:t>Catalog Description</w:t>
      </w:r>
    </w:p>
    <w:p w14:paraId="0BC8EF1D" w14:textId="77777777" w:rsidR="004563E8" w:rsidRPr="00711D84"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p>
    <w:p w14:paraId="3689EB73"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r w:rsidRPr="00D5760E">
        <w:rPr>
          <w:rFonts w:cstheme="minorHAnsi"/>
        </w:rPr>
        <w:t xml:space="preserve">The 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p>
    <w:p w14:paraId="641A724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p>
    <w:p w14:paraId="659F8714" w14:textId="77777777" w:rsidR="004563E8" w:rsidRPr="004118EB"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4118EB">
        <w:rPr>
          <w:rFonts w:cstheme="minorHAnsi"/>
          <w:b/>
          <w:bCs/>
        </w:rPr>
        <w:t>Course Structure</w:t>
      </w:r>
    </w:p>
    <w:p w14:paraId="340DF052"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5C93C6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This course meets face to face. There are 15 Modules with each module containing all the information for that week’s assignments.</w:t>
      </w:r>
    </w:p>
    <w:p w14:paraId="641F014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47FD92E"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07BB86E4"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797F9D">
        <w:rPr>
          <w:rFonts w:eastAsiaTheme="minorEastAsia" w:cstheme="minorHAnsi"/>
          <w:b/>
          <w:bCs/>
          <w:color w:val="363636"/>
        </w:rPr>
        <w:t>COURSE GOALS AND DESCRIPTION</w:t>
      </w:r>
    </w:p>
    <w:p w14:paraId="40328FC0"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6EC1980E"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1.Describe major theories that inform language and literacy development and teaching for social justice and equity inside early childhood classrooms.</w:t>
      </w:r>
    </w:p>
    <w:p w14:paraId="13F35317"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2.Describe the developmental processes of oral language and literacy and the cultural, linguistic, and home actors that influence language and literacy development. </w:t>
      </w:r>
    </w:p>
    <w:p w14:paraId="78C75286"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3.Describe culturally sustaining pedagogy that fosters language and literacy development </w:t>
      </w:r>
    </w:p>
    <w:p w14:paraId="11B5CF3A"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4.Discuss the role of motivation, comprehension, phonological awareness (including phonemic), alphabetic principle, phonics, and fluency in reading acquisition and instruction in promoting reading development (understand the science of teaching reading); and </w:t>
      </w:r>
    </w:p>
    <w:p w14:paraId="06DB90F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5.Demonstrate an understanding of multimodalities and semiotic systems as an expanded notion of “texts”.</w:t>
      </w:r>
    </w:p>
    <w:p w14:paraId="6B773F83"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429E9E1"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3B6FB4C" w14:textId="77777777" w:rsidR="006B7C4A" w:rsidRDefault="006B7C4A" w:rsidP="00B11DC7">
      <w:pPr>
        <w:spacing w:after="0" w:line="240" w:lineRule="auto"/>
        <w:rPr>
          <w:rFonts w:eastAsiaTheme="minorEastAsia" w:cstheme="minorHAnsi"/>
          <w:highlight w:val="yellow"/>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39BF9C40" w14:textId="77777777" w:rsidR="00396ACE" w:rsidRDefault="00396ACE"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2FC3EDD" w14:textId="3DA68C21" w:rsidR="001A5641"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Office Hours: </w:t>
      </w:r>
      <w:r w:rsidR="001A5641">
        <w:rPr>
          <w:rFonts w:eastAsiaTheme="minorEastAsia" w:cstheme="minorHAnsi"/>
          <w:color w:val="000000" w:themeColor="text1"/>
        </w:rPr>
        <w:t xml:space="preserve">Before and after class. I am also available Mondays from 12:00 pm- 1:30 pm in 205D. Zoom meetings are available by appointment. </w:t>
      </w:r>
    </w:p>
    <w:p w14:paraId="20C76CE6" w14:textId="148F27F3"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lastRenderedPageBreak/>
        <w:t xml:space="preserve">Answering questions in class is best but I am also available via </w:t>
      </w:r>
      <w:r w:rsidR="002F2D14" w:rsidRPr="002F2D14">
        <w:rPr>
          <w:rFonts w:eastAsiaTheme="minorEastAsia" w:cstheme="minorHAnsi"/>
          <w:b/>
          <w:bCs/>
          <w:color w:val="000000" w:themeColor="text1"/>
        </w:rPr>
        <w:t>Canvas message</w:t>
      </w:r>
      <w:r w:rsidRPr="004563E8">
        <w:rPr>
          <w:rFonts w:eastAsiaTheme="minorEastAsia" w:cstheme="minorHAnsi"/>
          <w:color w:val="000000" w:themeColor="text1"/>
        </w:rPr>
        <w:t xml:space="preserve"> and zoom. Please feel free to ask questions. If you send questions via </w:t>
      </w:r>
      <w:r w:rsidR="002F2D14" w:rsidRPr="002F2D14">
        <w:rPr>
          <w:rFonts w:eastAsiaTheme="minorEastAsia" w:cstheme="minorHAnsi"/>
          <w:b/>
          <w:bCs/>
          <w:color w:val="000000" w:themeColor="text1"/>
        </w:rPr>
        <w:t xml:space="preserve">Canvas </w:t>
      </w:r>
      <w:proofErr w:type="gramStart"/>
      <w:r w:rsidR="002F2D14" w:rsidRPr="002F2D14">
        <w:rPr>
          <w:rFonts w:eastAsiaTheme="minorEastAsia" w:cstheme="minorHAnsi"/>
          <w:b/>
          <w:bCs/>
          <w:color w:val="000000" w:themeColor="text1"/>
        </w:rPr>
        <w:t>message</w:t>
      </w:r>
      <w:proofErr w:type="gramEnd"/>
      <w:r w:rsidRPr="004563E8">
        <w:rPr>
          <w:rFonts w:eastAsiaTheme="minorEastAsia" w:cstheme="minorHAnsi"/>
          <w:color w:val="000000" w:themeColor="text1"/>
        </w:rPr>
        <w:t xml:space="preserve"> make sure to do so before 5 pm as after 5 pm I will not be available to answer until the next day. </w:t>
      </w:r>
    </w:p>
    <w:p w14:paraId="1DA968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0AADC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To be successful in this course you need to:</w:t>
      </w:r>
    </w:p>
    <w:p w14:paraId="3FB924A0"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1.</w:t>
      </w:r>
      <w:r w:rsidRPr="004563E8">
        <w:rPr>
          <w:rFonts w:eastAsiaTheme="minorEastAsia" w:cstheme="minorHAnsi"/>
          <w:color w:val="000000" w:themeColor="text1"/>
        </w:rPr>
        <w:tab/>
        <w:t xml:space="preserve"> Be in class. See the attendance policy. </w:t>
      </w:r>
    </w:p>
    <w:p w14:paraId="3CBEE198"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2.</w:t>
      </w:r>
      <w:r w:rsidRPr="004563E8">
        <w:rPr>
          <w:rFonts w:eastAsiaTheme="minorEastAsia" w:cstheme="minorHAnsi"/>
          <w:color w:val="000000" w:themeColor="text1"/>
        </w:rPr>
        <w:tab/>
        <w:t>Read your weekly announcements. I have important information in these messages.</w:t>
      </w:r>
    </w:p>
    <w:p w14:paraId="01E16B66"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3.</w:t>
      </w:r>
      <w:r w:rsidRPr="004563E8">
        <w:rPr>
          <w:rFonts w:eastAsiaTheme="minorEastAsia" w:cstheme="minorHAnsi"/>
          <w:color w:val="000000" w:themeColor="text1"/>
        </w:rPr>
        <w:tab/>
        <w:t>Become familiar with the Course Organization</w:t>
      </w:r>
    </w:p>
    <w:p w14:paraId="3FE1E01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4.</w:t>
      </w:r>
      <w:r w:rsidRPr="004563E8">
        <w:rPr>
          <w:rFonts w:eastAsiaTheme="minorEastAsia" w:cstheme="minorHAnsi"/>
          <w:color w:val="000000" w:themeColor="text1"/>
        </w:rPr>
        <w:tab/>
        <w:t>Read through the assignments and ask questions if you do not understand.</w:t>
      </w:r>
    </w:p>
    <w:p w14:paraId="575F1A31"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5.</w:t>
      </w:r>
      <w:r w:rsidRPr="004563E8">
        <w:rPr>
          <w:rFonts w:eastAsiaTheme="minorEastAsia" w:cstheme="minorHAnsi"/>
          <w:color w:val="000000" w:themeColor="text1"/>
        </w:rPr>
        <w:tab/>
        <w:t>Turn your assignments in on time.</w:t>
      </w:r>
    </w:p>
    <w:p w14:paraId="680FB617" w14:textId="7D2613C6" w:rsidR="004563E8" w:rsidRPr="001A5641"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6.</w:t>
      </w:r>
      <w:r w:rsidRPr="004563E8">
        <w:rPr>
          <w:rFonts w:eastAsiaTheme="minorEastAsia" w:cstheme="minorHAnsi"/>
          <w:color w:val="000000" w:themeColor="text1"/>
        </w:rPr>
        <w:tab/>
      </w:r>
      <w:r w:rsidRPr="001A5641">
        <w:rPr>
          <w:rFonts w:eastAsiaTheme="minorEastAsia" w:cstheme="minorHAnsi"/>
          <w:b/>
          <w:bCs/>
          <w:color w:val="000000" w:themeColor="text1"/>
        </w:rPr>
        <w:t>Communicate with me</w:t>
      </w:r>
      <w:r w:rsidR="001A5641">
        <w:rPr>
          <w:rFonts w:eastAsiaTheme="minorEastAsia" w:cstheme="minorHAnsi"/>
          <w:b/>
          <w:bCs/>
          <w:color w:val="000000" w:themeColor="text1"/>
        </w:rPr>
        <w:t xml:space="preserve">! </w:t>
      </w:r>
      <w:r w:rsidR="001A5641" w:rsidRPr="001A5641">
        <w:rPr>
          <w:rFonts w:eastAsiaTheme="minorEastAsia" w:cstheme="minorHAnsi"/>
          <w:b/>
          <w:bCs/>
          <w:color w:val="000000" w:themeColor="text1"/>
        </w:rPr>
        <w:t xml:space="preserve">I am always willing to work with students to meet their needs. </w:t>
      </w:r>
    </w:p>
    <w:p w14:paraId="0872EEE1"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1254035" w14:textId="69C1963D"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Academic success Resources</w:t>
      </w:r>
    </w:p>
    <w:p w14:paraId="5D1CE0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7396E22" w14:textId="1ED863C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4563E8">
          <w:rPr>
            <w:rStyle w:val="Hyperlink"/>
            <w:rFonts w:eastAsiaTheme="minorEastAsia" w:cstheme="minorHAnsi"/>
          </w:rPr>
          <w:t>unt.edu/success</w:t>
        </w:r>
      </w:hyperlink>
      <w:r w:rsidRPr="004563E8">
        <w:rPr>
          <w:rFonts w:eastAsiaTheme="minorEastAsia" w:cstheme="minorHAnsi"/>
          <w:color w:val="000000" w:themeColor="text1"/>
        </w:rPr>
        <w:t xml:space="preserve"> and explore </w:t>
      </w:r>
      <w:hyperlink r:id="rId12" w:history="1">
        <w:r w:rsidRPr="004563E8">
          <w:rPr>
            <w:rStyle w:val="Hyperlink"/>
            <w:rFonts w:eastAsiaTheme="minorEastAsia" w:cstheme="minorHAnsi"/>
          </w:rPr>
          <w:t>unt.edu/wellness</w:t>
        </w:r>
      </w:hyperlink>
      <w:r w:rsidRPr="004563E8">
        <w:rPr>
          <w:rFonts w:eastAsiaTheme="minorEastAsia" w:cstheme="minorHAnsi"/>
          <w:color w:val="000000" w:themeColor="text1"/>
        </w:rPr>
        <w:t>. To get all your enrollment and student financial-related questions answered, go to </w:t>
      </w:r>
      <w:hyperlink r:id="rId13" w:history="1">
        <w:r w:rsidRPr="004563E8">
          <w:rPr>
            <w:rStyle w:val="Hyperlink"/>
            <w:rFonts w:eastAsiaTheme="minorEastAsia" w:cstheme="minorHAnsi"/>
          </w:rPr>
          <w:t>scrappysays.unt.edu</w:t>
        </w:r>
      </w:hyperlink>
      <w:r w:rsidRPr="004563E8">
        <w:rPr>
          <w:rFonts w:eastAsiaTheme="minorEastAsia" w:cstheme="minorHAnsi"/>
          <w:color w:val="000000" w:themeColor="text1"/>
        </w:rPr>
        <w:t>.</w:t>
      </w:r>
      <w:r w:rsidR="00D87E9F">
        <w:rPr>
          <w:rFonts w:eastAsiaTheme="minorEastAsia" w:cstheme="minorHAnsi"/>
          <w:color w:val="000000" w:themeColor="text1"/>
        </w:rPr>
        <w:t xml:space="preserve"> </w:t>
      </w:r>
    </w:p>
    <w:p w14:paraId="62F5F8A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2AC8CC8" w14:textId="23E02A40"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Eagle Alert</w:t>
      </w:r>
    </w:p>
    <w:p w14:paraId="5FD98D7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38155EAF" w14:textId="631B964D"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You will be notified by Eagle Alert if there is a campus closing that will impact a class and describe that the calendar is subject to change, citing the Emergency Notifications and Procedures Policy (</w:t>
      </w:r>
      <w:hyperlink r:id="rId14" w:history="1">
        <w:r w:rsidRPr="0011214F">
          <w:rPr>
            <w:rStyle w:val="Hyperlink"/>
            <w:rFonts w:eastAsiaTheme="minorEastAsia" w:cstheme="minorHAnsi"/>
          </w:rPr>
          <w:t>https://policy.unt.edu/policy/06-049</w:t>
        </w:r>
      </w:hyperlink>
      <w:r w:rsidRPr="004563E8">
        <w:rPr>
          <w:rFonts w:eastAsiaTheme="minorEastAsia" w:cstheme="minorHAnsi"/>
          <w:color w:val="000000" w:themeColor="text1"/>
        </w:rPr>
        <w:t xml:space="preserve">). </w:t>
      </w:r>
    </w:p>
    <w:p w14:paraId="326AD5ED"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6E2B3C"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41E8191" w14:textId="1965E508"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ADA accommodation statement</w:t>
      </w:r>
    </w:p>
    <w:p w14:paraId="0501E06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D5524A0" w14:textId="615D6C0B"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w:t>
      </w:r>
    </w:p>
    <w:p w14:paraId="73776C46" w14:textId="77777777" w:rsidR="004563E8" w:rsidRDefault="004563E8"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4B934FC" w14:textId="3DC96D6B" w:rsidR="00B01BCB" w:rsidRDefault="0015039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hare your availability with students </w:t>
      </w:r>
      <w:r w:rsidR="00E0314C">
        <w:rPr>
          <w:rFonts w:eastAsiaTheme="minorEastAsia" w:cstheme="minorHAnsi"/>
          <w:color w:val="000000" w:themeColor="text1"/>
        </w:rPr>
        <w:t xml:space="preserve">and </w:t>
      </w:r>
      <w:r w:rsidR="00162DBA" w:rsidRPr="009E62BC">
        <w:rPr>
          <w:rFonts w:eastAsiaTheme="minorEastAsia" w:cstheme="minorHAnsi"/>
          <w:color w:val="000000" w:themeColor="text1"/>
        </w:rPr>
        <w:t>communication preferences</w:t>
      </w:r>
      <w:r>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in a way that </w:t>
      </w:r>
      <w:r w:rsidRPr="009E62BC">
        <w:rPr>
          <w:rFonts w:eastAsiaTheme="minorEastAsia" w:cstheme="minorHAnsi"/>
          <w:color w:val="000000" w:themeColor="text1"/>
        </w:rPr>
        <w:t>reveals</w:t>
      </w:r>
      <w:r w:rsidR="00162DBA" w:rsidRPr="009E62BC">
        <w:rPr>
          <w:rFonts w:eastAsiaTheme="minorEastAsia" w:cstheme="minorHAnsi"/>
          <w:color w:val="000000" w:themeColor="text1"/>
        </w:rPr>
        <w:t xml:space="preserve"> the value of connecting outside of class and normalizes success through goals and challenges. </w:t>
      </w:r>
      <w:r w:rsidR="00491916">
        <w:rPr>
          <w:rFonts w:eastAsiaTheme="minorEastAsia" w:cstheme="minorHAnsi"/>
          <w:color w:val="000000" w:themeColor="text1"/>
        </w:rPr>
        <w:t xml:space="preserve">You </w:t>
      </w:r>
      <w:r w:rsidR="00491916" w:rsidRPr="00491916">
        <w:rPr>
          <w:rFonts w:eastAsiaTheme="minorEastAsia" w:cstheme="minorHAnsi"/>
          <w:b/>
          <w:bCs/>
          <w:color w:val="000000" w:themeColor="text1"/>
        </w:rPr>
        <w:t xml:space="preserve">must </w:t>
      </w:r>
      <w:r w:rsidR="00491916">
        <w:rPr>
          <w:rFonts w:eastAsiaTheme="minorEastAsia" w:cstheme="minorHAnsi"/>
          <w:color w:val="000000" w:themeColor="text1"/>
        </w:rPr>
        <w:t>include your office hours, and you might also s</w:t>
      </w:r>
      <w:r w:rsidR="00162DBA" w:rsidRPr="009E62BC">
        <w:rPr>
          <w:rFonts w:eastAsiaTheme="minorEastAsia" w:cstheme="minorHAnsi"/>
          <w:color w:val="000000" w:themeColor="text1"/>
        </w:rPr>
        <w:t>hare what success means to you</w:t>
      </w:r>
      <w:r w:rsidR="009C6386">
        <w:rPr>
          <w:rFonts w:eastAsiaTheme="minorEastAsia" w:cstheme="minorHAnsi"/>
          <w:color w:val="000000" w:themeColor="text1"/>
        </w:rPr>
        <w:t xml:space="preserve"> or i</w:t>
      </w:r>
      <w:r w:rsidR="00162DBA" w:rsidRPr="009E62BC">
        <w:rPr>
          <w:rFonts w:eastAsiaTheme="minorEastAsia" w:cstheme="minorHAnsi"/>
          <w:color w:val="000000" w:themeColor="text1"/>
        </w:rPr>
        <w:t>nclude common feedback you receive from students when they utilize office hours and</w:t>
      </w:r>
      <w:r w:rsidR="00E0314C">
        <w:rPr>
          <w:rFonts w:eastAsiaTheme="minorEastAsia" w:cstheme="minorHAnsi"/>
          <w:color w:val="000000" w:themeColor="text1"/>
        </w:rPr>
        <w:t>/or</w:t>
      </w:r>
      <w:r w:rsidR="00162DBA" w:rsidRPr="009E62BC">
        <w:rPr>
          <w:rFonts w:eastAsiaTheme="minorEastAsia" w:cstheme="minorHAnsi"/>
          <w:color w:val="000000" w:themeColor="text1"/>
        </w:rPr>
        <w:t xml:space="preserve"> other academic </w:t>
      </w:r>
      <w:r w:rsidR="00E919A7">
        <w:rPr>
          <w:rFonts w:eastAsiaTheme="minorEastAsia" w:cstheme="minorHAnsi"/>
          <w:color w:val="000000" w:themeColor="text1"/>
        </w:rPr>
        <w:t xml:space="preserve">success </w:t>
      </w:r>
      <w:r w:rsidR="00162DBA" w:rsidRPr="009E62BC">
        <w:rPr>
          <w:rFonts w:eastAsiaTheme="minorEastAsia" w:cstheme="minorHAnsi"/>
          <w:color w:val="000000" w:themeColor="text1"/>
        </w:rPr>
        <w:t xml:space="preserve">resources.  </w:t>
      </w:r>
    </w:p>
    <w:p w14:paraId="50B88270" w14:textId="77777777" w:rsidR="00617BBD" w:rsidRDefault="00617BBD" w:rsidP="00162DBA">
      <w:pPr>
        <w:spacing w:after="0" w:line="240" w:lineRule="auto"/>
        <w:rPr>
          <w:rFonts w:eastAsiaTheme="minorEastAsia" w:cstheme="minorHAnsi"/>
          <w:color w:val="000000" w:themeColor="text1"/>
        </w:rPr>
      </w:pPr>
    </w:p>
    <w:p w14:paraId="7FA7D455" w14:textId="77777777" w:rsidR="00741457" w:rsidRDefault="00741457" w:rsidP="001D6B98">
      <w:pPr>
        <w:pStyle w:val="Heading3"/>
      </w:pPr>
    </w:p>
    <w:p w14:paraId="5CA863C7" w14:textId="513BD6AF" w:rsidR="00162DBA" w:rsidRPr="009E62BC" w:rsidRDefault="00162DBA" w:rsidP="002B2027">
      <w:pPr>
        <w:pStyle w:val="Heading2"/>
      </w:pPr>
      <w:r w:rsidRPr="009E62BC">
        <w:t xml:space="preserve">Supporting Your Success and Creating an Inclusive Learning Environment  </w:t>
      </w:r>
    </w:p>
    <w:p w14:paraId="534B4142"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bookmarkStart w:id="0" w:name="_Hlk141866113"/>
      <w:r w:rsidRPr="004563E8">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hyperlink r:id="rId15" w:history="1">
        <w:r w:rsidRPr="004563E8">
          <w:rPr>
            <w:rStyle w:val="Hyperlink"/>
            <w:rFonts w:eastAsiaTheme="minorEastAsia" w:cstheme="minorHAnsi"/>
          </w:rPr>
          <w:t>Code of Student Conduct</w:t>
        </w:r>
      </w:hyperlink>
      <w:r w:rsidRPr="004563E8">
        <w:rPr>
          <w:rFonts w:eastAsiaTheme="minorEastAsia" w:cstheme="minorHAnsi"/>
          <w:color w:val="000000" w:themeColor="text1"/>
        </w:rPr>
        <w:t>) (</w:t>
      </w:r>
      <w:hyperlink r:id="rId16" w:history="1">
        <w:r w:rsidRPr="004563E8">
          <w:rPr>
            <w:rStyle w:val="Hyperlink"/>
            <w:rFonts w:eastAsiaTheme="minorEastAsia" w:cstheme="minorHAnsi"/>
          </w:rPr>
          <w:t>https://policy.unt.edu/policy/07-012</w:t>
        </w:r>
      </w:hyperlink>
      <w:r w:rsidRPr="004563E8">
        <w:rPr>
          <w:rFonts w:eastAsiaTheme="minorEastAsia" w:cstheme="minorHAnsi"/>
          <w:color w:val="000000" w:themeColor="text1"/>
        </w:rPr>
        <w:t xml:space="preserve">).  </w:t>
      </w:r>
    </w:p>
    <w:bookmarkEnd w:id="0"/>
    <w:p w14:paraId="02F9B5E8" w14:textId="77777777" w:rsidR="004563E8" w:rsidRDefault="004563E8" w:rsidP="00D37D2A">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6AE9C8F" w14:textId="206F0832" w:rsidR="00701FCB" w:rsidRPr="00701FCB" w:rsidRDefault="000648B7" w:rsidP="00701FCB">
      <w:r>
        <w:rPr>
          <w:rFonts w:cstheme="minorHAnsi"/>
        </w:rPr>
        <w:tab/>
      </w: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2507857"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7FA9B91" w14:textId="2C33755A"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4563E8">
        <w:rPr>
          <w:rFonts w:eastAsiaTheme="minorEastAsia" w:cstheme="minorHAnsi"/>
          <w:b/>
          <w:bCs/>
          <w:color w:val="000000" w:themeColor="text1"/>
        </w:rPr>
        <w:t>Requi</w:t>
      </w:r>
      <w:r w:rsidR="00C45CC2">
        <w:rPr>
          <w:rFonts w:eastAsiaTheme="minorEastAsia" w:cstheme="minorHAnsi"/>
          <w:b/>
          <w:bCs/>
          <w:color w:val="000000" w:themeColor="text1"/>
        </w:rPr>
        <w:t>r</w:t>
      </w:r>
      <w:r w:rsidRPr="004563E8">
        <w:rPr>
          <w:rFonts w:eastAsiaTheme="minorEastAsia" w:cstheme="minorHAnsi"/>
          <w:b/>
          <w:bCs/>
          <w:color w:val="000000" w:themeColor="text1"/>
        </w:rPr>
        <w:t xml:space="preserve">ed Textbooks and/or </w:t>
      </w:r>
      <w:proofErr w:type="gramStart"/>
      <w:r w:rsidRPr="004563E8">
        <w:rPr>
          <w:rFonts w:eastAsiaTheme="minorEastAsia" w:cstheme="minorHAnsi"/>
          <w:b/>
          <w:bCs/>
          <w:color w:val="000000" w:themeColor="text1"/>
        </w:rPr>
        <w:t>Material</w:t>
      </w:r>
      <w:proofErr w:type="gramEnd"/>
    </w:p>
    <w:p w14:paraId="042EDA3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4A0423E" w14:textId="528D9175" w:rsidR="00073D29" w:rsidRDefault="00073D29"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1A5641">
        <w:rPr>
          <w:rFonts w:eastAsiaTheme="minorEastAsia" w:cstheme="minorHAnsi"/>
          <w:i/>
          <w:iCs/>
          <w:color w:val="000000" w:themeColor="text1"/>
        </w:rPr>
        <w:t>Game Changer! Book Access for All Kids</w:t>
      </w:r>
      <w:r w:rsidR="00A476D6" w:rsidRPr="001A5641">
        <w:rPr>
          <w:rFonts w:eastAsiaTheme="minorEastAsia" w:cstheme="minorHAnsi"/>
          <w:i/>
          <w:iCs/>
          <w:color w:val="000000" w:themeColor="text1"/>
        </w:rPr>
        <w:t xml:space="preserve"> </w:t>
      </w:r>
      <w:r w:rsidR="001A5641">
        <w:rPr>
          <w:rFonts w:eastAsiaTheme="minorEastAsia" w:cstheme="minorHAnsi"/>
          <w:color w:val="000000" w:themeColor="text1"/>
        </w:rPr>
        <w:t xml:space="preserve">by </w:t>
      </w:r>
      <w:proofErr w:type="spellStart"/>
      <w:r w:rsidR="001A5641">
        <w:rPr>
          <w:rFonts w:eastAsiaTheme="minorEastAsia" w:cstheme="minorHAnsi"/>
          <w:color w:val="000000" w:themeColor="text1"/>
        </w:rPr>
        <w:t>Donalyn</w:t>
      </w:r>
      <w:proofErr w:type="spellEnd"/>
      <w:r w:rsidR="001A5641">
        <w:rPr>
          <w:rFonts w:eastAsiaTheme="minorEastAsia" w:cstheme="minorHAnsi"/>
          <w:color w:val="000000" w:themeColor="text1"/>
        </w:rPr>
        <w:t xml:space="preserve"> Miller &amp; Colby Sharp </w:t>
      </w:r>
    </w:p>
    <w:p w14:paraId="266DC8FE" w14:textId="2B36BDFE" w:rsidR="001A5641" w:rsidRDefault="001A5641"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Link to purchase: </w:t>
      </w:r>
      <w:hyperlink r:id="rId17" w:history="1">
        <w:r w:rsidRPr="00CA3F78">
          <w:rPr>
            <w:rStyle w:val="Hyperlink"/>
            <w:rFonts w:eastAsiaTheme="minorEastAsia" w:cstheme="minorHAnsi"/>
          </w:rPr>
          <w:t>https://www.amazon.com/Game-Changer-Book-Access-Kids/dp/1338310593</w:t>
        </w:r>
      </w:hyperlink>
    </w:p>
    <w:p w14:paraId="25FE5913" w14:textId="3E7913A9" w:rsidR="004563E8" w:rsidRDefault="001A5641"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(You may always check out the required book from the library or buy a cheaper used version.)</w:t>
      </w:r>
    </w:p>
    <w:p w14:paraId="41797F4B" w14:textId="77777777" w:rsidR="001A5641" w:rsidRPr="00164018" w:rsidRDefault="001A5641"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highlight w:val="yellow"/>
        </w:rPr>
      </w:pPr>
    </w:p>
    <w:p w14:paraId="29ABF409" w14:textId="4F229222"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1A5641">
        <w:rPr>
          <w:rFonts w:eastAsiaTheme="minorEastAsia" w:cstheme="minorHAnsi"/>
          <w:color w:val="000000" w:themeColor="text1"/>
        </w:rPr>
        <w:t>All other Supplementary materials and/or readings will be provide</w:t>
      </w:r>
      <w:r w:rsidR="001A5641" w:rsidRPr="001A5641">
        <w:rPr>
          <w:rFonts w:eastAsiaTheme="minorEastAsia" w:cstheme="minorHAnsi"/>
          <w:color w:val="000000" w:themeColor="text1"/>
        </w:rPr>
        <w:t>d via Canvas.</w:t>
      </w:r>
      <w:r w:rsidR="001A5641">
        <w:rPr>
          <w:rFonts w:eastAsiaTheme="minorEastAsia" w:cstheme="minorHAnsi"/>
          <w:color w:val="000000" w:themeColor="text1"/>
        </w:rPr>
        <w:t xml:space="preserve"> </w:t>
      </w:r>
      <w:r w:rsidR="00164018">
        <w:rPr>
          <w:rFonts w:eastAsiaTheme="minorEastAsia" w:cstheme="minorHAnsi"/>
          <w:color w:val="000000" w:themeColor="text1"/>
        </w:rPr>
        <w:t xml:space="preserve"> I use children’s books on You Tube or bring in books to read to the class. </w:t>
      </w:r>
      <w:r w:rsidR="00D97A57">
        <w:rPr>
          <w:rFonts w:eastAsiaTheme="minorEastAsia" w:cstheme="minorHAnsi"/>
          <w:color w:val="000000" w:themeColor="text1"/>
        </w:rPr>
        <w:t xml:space="preserve">Matthew 206 has a wonderful literacy library to check books out from. </w:t>
      </w:r>
    </w:p>
    <w:p w14:paraId="44BDD7B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2091DCF"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This course has digital components. To fully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Learn Anywhere (</w:t>
      </w:r>
      <w:hyperlink r:id="rId18" w:history="1">
        <w:r w:rsidRPr="004563E8">
          <w:rPr>
            <w:rStyle w:val="Hyperlink"/>
            <w:rFonts w:eastAsiaTheme="minorEastAsia" w:cstheme="minorHAnsi"/>
          </w:rPr>
          <w:t>https://online.unt.edu/learn</w:t>
        </w:r>
      </w:hyperlink>
      <w:r w:rsidRPr="004563E8">
        <w:rPr>
          <w:rFonts w:eastAsiaTheme="minorEastAsia" w:cstheme="minorHAnsi"/>
          <w:color w:val="000000" w:themeColor="text1"/>
        </w:rPr>
        <w:t>).</w:t>
      </w:r>
    </w:p>
    <w:p w14:paraId="72C96CFB"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F5A378"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D3954B2" w14:textId="77777777" w:rsidR="00FC1A5D" w:rsidRPr="00FC1A5D" w:rsidRDefault="00FC1A5D" w:rsidP="00FC1A5D">
      <w:pPr>
        <w:pStyle w:val="ListParagraph"/>
        <w:spacing w:after="0" w:line="240" w:lineRule="auto"/>
        <w:rPr>
          <w:rFonts w:cstheme="minorHAnsi"/>
        </w:rPr>
      </w:pPr>
    </w:p>
    <w:p w14:paraId="16A9ED00" w14:textId="77777777" w:rsidR="00D30A90" w:rsidRDefault="00D30A90" w:rsidP="00D30A90">
      <w:pPr>
        <w:spacing w:after="0" w:line="240" w:lineRule="auto"/>
        <w:rPr>
          <w:rFonts w:eastAsiaTheme="minorEastAsia" w:cstheme="minorHAnsi"/>
        </w:rPr>
      </w:pPr>
    </w:p>
    <w:p w14:paraId="176A98E4" w14:textId="77777777"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6BFF8B63" w14:textId="72344A2E" w:rsidR="008335EF"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See Course Summary in Canvas</w:t>
      </w:r>
    </w:p>
    <w:tbl>
      <w:tblPr>
        <w:tblStyle w:val="TableGrid"/>
        <w:tblW w:w="0" w:type="auto"/>
        <w:tblLook w:val="04A0" w:firstRow="1" w:lastRow="0" w:firstColumn="1" w:lastColumn="0" w:noHBand="0" w:noVBand="1"/>
      </w:tblPr>
      <w:tblGrid>
        <w:gridCol w:w="9350"/>
      </w:tblGrid>
      <w:tr w:rsidR="00C45CC2" w:rsidRPr="00C45CC2" w14:paraId="2733BE25" w14:textId="77777777" w:rsidTr="00F132DC">
        <w:tc>
          <w:tcPr>
            <w:tcW w:w="9350" w:type="dxa"/>
          </w:tcPr>
          <w:p w14:paraId="4BAC8C69" w14:textId="77777777" w:rsidR="00164018" w:rsidRDefault="00C45CC2" w:rsidP="00164018">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Book Club Group Presentation Final- Submitted Online</w:t>
            </w:r>
          </w:p>
          <w:p w14:paraId="5E9D7FEB"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72E3C61A" w14:textId="362ED611" w:rsidR="00C45CC2" w:rsidRPr="00C45CC2" w:rsidRDefault="00C45CC2" w:rsidP="00A476D6">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sz w:val="22"/>
              </w:rPr>
              <w:t xml:space="preserve">For your </w:t>
            </w:r>
            <w:r w:rsidR="00164018">
              <w:rPr>
                <w:rFonts w:asciiTheme="minorHAnsi" w:eastAsiaTheme="minorEastAsia" w:hAnsiTheme="minorHAnsi" w:cstheme="minorHAnsi"/>
                <w:sz w:val="22"/>
              </w:rPr>
              <w:t>book club presentation</w:t>
            </w:r>
            <w:r w:rsidRPr="00C45CC2">
              <w:rPr>
                <w:rFonts w:asciiTheme="minorHAnsi" w:eastAsiaTheme="minorEastAsia" w:hAnsiTheme="minorHAnsi" w:cstheme="minorHAnsi"/>
                <w:sz w:val="22"/>
              </w:rPr>
              <w:t xml:space="preserve">, you will be working with your group to make a presentation over </w:t>
            </w:r>
            <w:r w:rsidR="00C127B8">
              <w:rPr>
                <w:rFonts w:asciiTheme="minorHAnsi" w:eastAsiaTheme="minorEastAsia" w:hAnsiTheme="minorHAnsi" w:cstheme="minorHAnsi"/>
                <w:i/>
                <w:iCs/>
                <w:sz w:val="22"/>
              </w:rPr>
              <w:t>Game Changer!</w:t>
            </w:r>
            <w:r w:rsidRPr="00C45CC2">
              <w:rPr>
                <w:rFonts w:asciiTheme="minorHAnsi" w:eastAsiaTheme="minorEastAsia" w:hAnsiTheme="minorHAnsi" w:cstheme="minorHAnsi"/>
                <w:sz w:val="22"/>
              </w:rPr>
              <w:t xml:space="preserve"> that will be submitted online. You will use SMORE </w:t>
            </w:r>
            <w:hyperlink r:id="rId19" w:history="1">
              <w:r w:rsidRPr="00C45CC2">
                <w:rPr>
                  <w:rStyle w:val="Hyperlink"/>
                  <w:rFonts w:asciiTheme="minorHAnsi" w:eastAsiaTheme="minorEastAsia" w:hAnsiTheme="minorHAnsi" w:cstheme="minorHAnsi"/>
                  <w:sz w:val="22"/>
                </w:rPr>
                <w:t>https://www.smore.com/</w:t>
              </w:r>
            </w:hyperlink>
            <w:r w:rsidRPr="00C45CC2">
              <w:rPr>
                <w:rFonts w:asciiTheme="minorHAnsi" w:eastAsiaTheme="minorEastAsia" w:hAnsiTheme="minorHAnsi" w:cstheme="minorHAnsi"/>
                <w:sz w:val="22"/>
              </w:rPr>
              <w:t xml:space="preserve"> to make this presentation, following a specific format. This will be submitted on-line. A detailed description of this is on Canvas in the General Course Materials Module under course assignments. I will go over this assignment in detail in class. </w:t>
            </w:r>
          </w:p>
        </w:tc>
      </w:tr>
      <w:tr w:rsidR="00C45CC2" w:rsidRPr="00C45CC2" w14:paraId="653A7051" w14:textId="77777777" w:rsidTr="00F132DC">
        <w:tc>
          <w:tcPr>
            <w:tcW w:w="9350" w:type="dxa"/>
          </w:tcPr>
          <w:p w14:paraId="07125E19"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sidRPr="00C45CC2">
              <w:rPr>
                <w:rFonts w:asciiTheme="minorHAnsi" w:eastAsiaTheme="minorEastAsia" w:hAnsiTheme="minorHAnsi" w:cstheme="minorHAnsi"/>
                <w:b/>
                <w:bCs/>
                <w:sz w:val="22"/>
              </w:rPr>
              <w:t>In Class Book Discussion Questions: </w:t>
            </w:r>
          </w:p>
          <w:p w14:paraId="19949834" w14:textId="3AAB189C" w:rsidR="00164018" w:rsidRPr="00C45CC2" w:rsidRDefault="00164018"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sidRPr="00985E00">
              <w:rPr>
                <w:rFonts w:asciiTheme="minorHAnsi" w:eastAsiaTheme="minorEastAsia" w:hAnsiTheme="minorHAnsi" w:cstheme="minorHAnsi"/>
                <w:b/>
                <w:bCs/>
                <w:sz w:val="22"/>
                <w:highlight w:val="yellow"/>
              </w:rPr>
              <w:t>I always have some sort of book discussion</w:t>
            </w:r>
            <w:r w:rsidR="00985E00" w:rsidRPr="00985E00">
              <w:rPr>
                <w:rFonts w:asciiTheme="minorHAnsi" w:eastAsiaTheme="minorEastAsia" w:hAnsiTheme="minorHAnsi" w:cstheme="minorHAnsi"/>
                <w:b/>
                <w:bCs/>
                <w:sz w:val="22"/>
                <w:highlight w:val="yellow"/>
              </w:rPr>
              <w:t xml:space="preserve"> question assignment</w:t>
            </w:r>
            <w:r w:rsidRPr="00985E00">
              <w:rPr>
                <w:rFonts w:asciiTheme="minorHAnsi" w:eastAsiaTheme="minorEastAsia" w:hAnsiTheme="minorHAnsi" w:cstheme="minorHAnsi"/>
                <w:b/>
                <w:bCs/>
                <w:sz w:val="22"/>
                <w:highlight w:val="yellow"/>
              </w:rPr>
              <w:t xml:space="preserve">. </w:t>
            </w:r>
            <w:r w:rsidR="00A476D6">
              <w:rPr>
                <w:rFonts w:asciiTheme="minorHAnsi" w:eastAsiaTheme="minorEastAsia" w:hAnsiTheme="minorHAnsi" w:cstheme="minorHAnsi"/>
                <w:b/>
                <w:bCs/>
                <w:sz w:val="22"/>
                <w:highlight w:val="yellow"/>
              </w:rPr>
              <w:t xml:space="preserve">In Fall 2023 I had these as an </w:t>
            </w:r>
            <w:proofErr w:type="gramStart"/>
            <w:r w:rsidR="00A476D6">
              <w:rPr>
                <w:rFonts w:asciiTheme="minorHAnsi" w:eastAsiaTheme="minorEastAsia" w:hAnsiTheme="minorHAnsi" w:cstheme="minorHAnsi"/>
                <w:b/>
                <w:bCs/>
                <w:sz w:val="22"/>
                <w:highlight w:val="yellow"/>
              </w:rPr>
              <w:t>in class</w:t>
            </w:r>
            <w:proofErr w:type="gramEnd"/>
            <w:r w:rsidR="00A476D6">
              <w:rPr>
                <w:rFonts w:asciiTheme="minorHAnsi" w:eastAsiaTheme="minorEastAsia" w:hAnsiTheme="minorHAnsi" w:cstheme="minorHAnsi"/>
                <w:b/>
                <w:bCs/>
                <w:sz w:val="22"/>
                <w:highlight w:val="yellow"/>
              </w:rPr>
              <w:t xml:space="preserve"> assignment and they loved that because they left with the work done. </w:t>
            </w:r>
            <w:r w:rsidRPr="00985E00">
              <w:rPr>
                <w:rFonts w:asciiTheme="minorHAnsi" w:eastAsiaTheme="minorEastAsia" w:hAnsiTheme="minorHAnsi" w:cstheme="minorHAnsi"/>
                <w:b/>
                <w:bCs/>
                <w:sz w:val="22"/>
                <w:highlight w:val="yellow"/>
              </w:rPr>
              <w:t xml:space="preserve"> but you can </w:t>
            </w:r>
            <w:r w:rsidRPr="00985E00">
              <w:rPr>
                <w:rFonts w:asciiTheme="minorHAnsi" w:eastAsiaTheme="minorEastAsia" w:hAnsiTheme="minorHAnsi" w:cstheme="minorHAnsi"/>
                <w:b/>
                <w:bCs/>
                <w:sz w:val="22"/>
                <w:highlight w:val="yellow"/>
              </w:rPr>
              <w:lastRenderedPageBreak/>
              <w:t xml:space="preserve">set this up however you want. I use both books on You Tube and in class readings </w:t>
            </w:r>
            <w:r w:rsidR="00985E00" w:rsidRPr="00985E00">
              <w:rPr>
                <w:rFonts w:asciiTheme="minorHAnsi" w:eastAsiaTheme="minorEastAsia" w:hAnsiTheme="minorHAnsi" w:cstheme="minorHAnsi"/>
                <w:b/>
                <w:bCs/>
                <w:sz w:val="22"/>
                <w:highlight w:val="yellow"/>
              </w:rPr>
              <w:t>done</w:t>
            </w:r>
            <w:r w:rsidRPr="00985E00">
              <w:rPr>
                <w:rFonts w:asciiTheme="minorHAnsi" w:eastAsiaTheme="minorEastAsia" w:hAnsiTheme="minorHAnsi" w:cstheme="minorHAnsi"/>
                <w:b/>
                <w:bCs/>
                <w:sz w:val="22"/>
                <w:highlight w:val="yellow"/>
              </w:rPr>
              <w:t xml:space="preserve"> by me and the students. </w:t>
            </w:r>
            <w:r w:rsidR="00985E00" w:rsidRPr="00985E00">
              <w:rPr>
                <w:rFonts w:asciiTheme="minorHAnsi" w:eastAsiaTheme="minorEastAsia" w:hAnsiTheme="minorHAnsi" w:cstheme="minorHAnsi"/>
                <w:b/>
                <w:bCs/>
                <w:sz w:val="22"/>
                <w:highlight w:val="yellow"/>
              </w:rPr>
              <w:t>Y</w:t>
            </w:r>
            <w:r w:rsidR="00A476D6">
              <w:rPr>
                <w:rFonts w:asciiTheme="minorHAnsi" w:eastAsiaTheme="minorEastAsia" w:hAnsiTheme="minorHAnsi" w:cstheme="minorHAnsi"/>
                <w:b/>
                <w:bCs/>
                <w:sz w:val="22"/>
                <w:highlight w:val="yellow"/>
              </w:rPr>
              <w:t>o</w:t>
            </w:r>
            <w:r w:rsidR="00985E00" w:rsidRPr="00985E00">
              <w:rPr>
                <w:rFonts w:asciiTheme="minorHAnsi" w:eastAsiaTheme="minorEastAsia" w:hAnsiTheme="minorHAnsi" w:cstheme="minorHAnsi"/>
                <w:b/>
                <w:bCs/>
                <w:sz w:val="22"/>
                <w:highlight w:val="yellow"/>
              </w:rPr>
              <w:t>u can use whatever books you want for this.</w:t>
            </w:r>
            <w:r w:rsidR="00985E00">
              <w:rPr>
                <w:rFonts w:asciiTheme="minorHAnsi" w:eastAsiaTheme="minorEastAsia" w:hAnsiTheme="minorHAnsi" w:cstheme="minorHAnsi"/>
                <w:b/>
                <w:bCs/>
                <w:sz w:val="22"/>
              </w:rPr>
              <w:t xml:space="preserve"> </w:t>
            </w:r>
          </w:p>
          <w:p w14:paraId="1ECE23A7" w14:textId="39816184" w:rsidR="00C45CC2" w:rsidRPr="00C45CC2" w:rsidRDefault="00C45CC2" w:rsidP="00A476D6">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sz w:val="22"/>
              </w:rPr>
              <w:t>The book reading will be done in different ways, either by me or in a group setting. After the reading you will have a group discussion (</w:t>
            </w:r>
            <w:r w:rsidR="00A476D6">
              <w:rPr>
                <w:rFonts w:asciiTheme="minorHAnsi" w:eastAsiaTheme="minorEastAsia" w:hAnsiTheme="minorHAnsi" w:cstheme="minorHAnsi"/>
                <w:sz w:val="22"/>
              </w:rPr>
              <w:t>5-</w:t>
            </w:r>
            <w:r w:rsidRPr="00C45CC2">
              <w:rPr>
                <w:rFonts w:asciiTheme="minorHAnsi" w:eastAsiaTheme="minorEastAsia" w:hAnsiTheme="minorHAnsi" w:cstheme="minorHAnsi"/>
                <w:sz w:val="22"/>
              </w:rPr>
              <w:t>10 minutes)</w:t>
            </w:r>
            <w:r w:rsidR="00A476D6">
              <w:rPr>
                <w:rFonts w:asciiTheme="minorHAnsi" w:eastAsiaTheme="minorEastAsia" w:hAnsiTheme="minorHAnsi" w:cstheme="minorHAnsi"/>
                <w:sz w:val="22"/>
              </w:rPr>
              <w:t xml:space="preserve"> followed by a class discussion and or activity</w:t>
            </w:r>
            <w:r w:rsidRPr="00C45CC2">
              <w:rPr>
                <w:rFonts w:asciiTheme="minorHAnsi" w:eastAsiaTheme="minorEastAsia" w:hAnsiTheme="minorHAnsi" w:cstheme="minorHAnsi"/>
                <w:sz w:val="22"/>
              </w:rPr>
              <w:t xml:space="preserve">. After you will post in DQ following a specific format. This activity will expose you to children’s books which will help you have knowledge of books to share with your future students. </w:t>
            </w:r>
          </w:p>
        </w:tc>
      </w:tr>
      <w:tr w:rsidR="00C45CC2" w:rsidRPr="00C45CC2" w14:paraId="2F4F004A" w14:textId="77777777" w:rsidTr="00F132DC">
        <w:tc>
          <w:tcPr>
            <w:tcW w:w="9350" w:type="dxa"/>
          </w:tcPr>
          <w:p w14:paraId="0DF3CB8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lastRenderedPageBreak/>
              <w:t>Quizzes</w:t>
            </w:r>
          </w:p>
          <w:p w14:paraId="5CD42720"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51EDE717" w14:textId="1BED9922"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sz w:val="22"/>
              </w:rPr>
            </w:pPr>
            <w:r w:rsidRPr="00C45CC2">
              <w:rPr>
                <w:rFonts w:asciiTheme="minorHAnsi" w:eastAsiaTheme="minorEastAsia" w:hAnsiTheme="minorHAnsi" w:cstheme="minorHAnsi"/>
                <w:sz w:val="22"/>
              </w:rPr>
              <w:t xml:space="preserve">You will have random quizzes covering phonics skills throughout the semester and possibly one over Canvas/syllabus. </w:t>
            </w:r>
            <w:r w:rsidR="001A5641" w:rsidRPr="001A5641">
              <w:rPr>
                <w:rFonts w:asciiTheme="minorHAnsi" w:eastAsiaTheme="minorEastAsia" w:hAnsiTheme="minorHAnsi" w:cstheme="minorHAnsi"/>
                <w:b/>
                <w:sz w:val="22"/>
              </w:rPr>
              <w:t xml:space="preserve">The quizzes will </w:t>
            </w:r>
            <w:proofErr w:type="gramStart"/>
            <w:r w:rsidR="001A5641" w:rsidRPr="001A5641">
              <w:rPr>
                <w:rFonts w:asciiTheme="minorHAnsi" w:eastAsiaTheme="minorEastAsia" w:hAnsiTheme="minorHAnsi" w:cstheme="minorHAnsi"/>
                <w:b/>
                <w:sz w:val="22"/>
              </w:rPr>
              <w:t>cover:</w:t>
            </w:r>
            <w:proofErr w:type="gramEnd"/>
            <w:r w:rsidR="001A5641" w:rsidRPr="001A5641">
              <w:rPr>
                <w:rFonts w:asciiTheme="minorHAnsi" w:eastAsiaTheme="minorEastAsia" w:hAnsiTheme="minorHAnsi" w:cstheme="minorHAnsi"/>
                <w:b/>
                <w:sz w:val="22"/>
              </w:rPr>
              <w:t xml:space="preserve"> phonological awareness, phonemic awareness, counting phonemes, graphemes, phonics, onset and rime, CVC, CVVC CVCV, word families, R controlled vowels, decoding, encoding, rhyme, long and short vowels, vowel and consonant digraphs, blends, diphthongs, morphemes. </w:t>
            </w:r>
            <w:r w:rsidRPr="00C45CC2">
              <w:rPr>
                <w:rFonts w:asciiTheme="minorHAnsi" w:eastAsiaTheme="minorEastAsia" w:hAnsiTheme="minorHAnsi" w:cstheme="minorHAnsi"/>
                <w:sz w:val="22"/>
              </w:rPr>
              <w:t xml:space="preserve">These quizzes will be worth varying number of points for a total of 155 points. You must be in class to take the quiz. Only excused absences will be allowed to make up quizzes. Those emails must be sent to me BEFORE class. If you are sick, you will need a doctor’s note to be excused. Regular dental and eye exams are not considered excused absences. Always check with me first because it is possible your reason for not being in class is excused. Communication is key between both you and me. All make up quizzes will occur in week 13 at the end of class. At the end of every class, I am happy to help anyone who needs extra help with items they miss on the quizzes. </w:t>
            </w:r>
          </w:p>
          <w:p w14:paraId="2EC74FD9"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39BAC283" w14:textId="77777777" w:rsidTr="00F132DC">
        <w:tc>
          <w:tcPr>
            <w:tcW w:w="9350" w:type="dxa"/>
          </w:tcPr>
          <w:p w14:paraId="04CAE32A"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bookmarkStart w:id="1" w:name="_Hlk89785389"/>
            <w:r w:rsidRPr="00C45CC2">
              <w:rPr>
                <w:rFonts w:asciiTheme="minorHAnsi" w:eastAsiaTheme="minorEastAsia" w:hAnsiTheme="minorHAnsi" w:cstheme="minorHAnsi"/>
                <w:b/>
                <w:sz w:val="22"/>
              </w:rPr>
              <w:t>Phonics Test</w:t>
            </w:r>
          </w:p>
          <w:p w14:paraId="76797249" w14:textId="77777777" w:rsidR="00C45CC2" w:rsidRPr="00C45CC2" w:rsidRDefault="00C45CC2" w:rsidP="001A5641">
            <w:pPr>
              <w:pBdr>
                <w:top w:val="single" w:sz="4" w:space="1" w:color="auto"/>
                <w:left w:val="single" w:sz="4" w:space="4" w:color="auto"/>
                <w:bottom w:val="single" w:sz="4" w:space="1" w:color="auto"/>
                <w:right w:val="single" w:sz="4" w:space="4" w:color="auto"/>
              </w:pBdr>
              <w:shd w:val="clear" w:color="auto" w:fill="EAF4D7" w:themeFill="accent1" w:themeFillTint="33"/>
              <w:ind w:left="0" w:firstLine="0"/>
              <w:rPr>
                <w:rFonts w:asciiTheme="minorHAnsi" w:eastAsiaTheme="minorEastAsia" w:hAnsiTheme="minorHAnsi" w:cstheme="minorHAnsi"/>
                <w:b/>
                <w:sz w:val="22"/>
              </w:rPr>
            </w:pPr>
          </w:p>
          <w:p w14:paraId="2C2244EB" w14:textId="14049D83"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sz w:val="22"/>
              </w:rPr>
              <w:t xml:space="preserve">At the end of the semester, you will have a test on the phonics skills learned in class. I will provide a study guide and all the weekly notes from the phonics quizzes will be all you need for this end of the semester test. </w:t>
            </w:r>
            <w:bookmarkEnd w:id="1"/>
          </w:p>
        </w:tc>
      </w:tr>
    </w:tbl>
    <w:p w14:paraId="6C56D582" w14:textId="77777777" w:rsidR="00C45CC2" w:rsidRDefault="00C45CC2"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p>
    <w:p w14:paraId="4DEB9FFC" w14:textId="5B3CFD1E"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C43F953"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7E11653A" w14:textId="7B07FB63"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noProof/>
        </w:rPr>
        <w:drawing>
          <wp:inline distT="0" distB="0" distL="0" distR="0" wp14:anchorId="21EE20D4" wp14:editId="0B6E4402">
            <wp:extent cx="6400800" cy="1864360"/>
            <wp:effectExtent l="0" t="0" r="0" b="0"/>
            <wp:docPr id="1741298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0" cy="1864360"/>
                    </a:xfrm>
                    <a:prstGeom prst="rect">
                      <a:avLst/>
                    </a:prstGeom>
                    <a:noFill/>
                    <a:ln>
                      <a:noFill/>
                    </a:ln>
                  </pic:spPr>
                </pic:pic>
              </a:graphicData>
            </a:graphic>
          </wp:inline>
        </w:drawing>
      </w:r>
    </w:p>
    <w:p w14:paraId="402F48F6" w14:textId="568E482D" w:rsidR="00D87E9F" w:rsidRPr="00D87E9F" w:rsidRDefault="00D87E9F"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87E9F">
        <w:rPr>
          <w:rFonts w:eastAsiaTheme="minorEastAsia" w:cstheme="minorHAnsi"/>
          <w:b/>
          <w:bCs/>
          <w:color w:val="000000" w:themeColor="text1"/>
        </w:rPr>
        <w:t xml:space="preserve">Grading Scale: </w:t>
      </w:r>
    </w:p>
    <w:p w14:paraId="6C757B74" w14:textId="6E7957EE"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900-1000 points =A; 800-899 points =B; 700-799 points = C; 600-699 points= D; Below 600 points = F</w:t>
      </w:r>
    </w:p>
    <w:p w14:paraId="3D445283"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E9FDE0E" w14:textId="603442F5"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Late Work: </w:t>
      </w:r>
      <w:r w:rsidRPr="00D87E9F">
        <w:rPr>
          <w:rFonts w:eastAsiaTheme="minorEastAsia" w:cstheme="minorHAnsi"/>
          <w:color w:val="000000" w:themeColor="text1"/>
        </w:rPr>
        <w:t>You will lose points each day your assignment is not turned in without checking in with me BEFORE it is due.</w:t>
      </w:r>
      <w:r>
        <w:rPr>
          <w:rFonts w:eastAsiaTheme="minorEastAsia" w:cstheme="minorHAnsi"/>
          <w:color w:val="000000" w:themeColor="text1"/>
        </w:rPr>
        <w:t xml:space="preserve"> See Canvas for more details for each assignment.</w:t>
      </w:r>
    </w:p>
    <w:p w14:paraId="3319B499"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E3BDF8" w14:textId="784A7701"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lastRenderedPageBreak/>
        <w:t xml:space="preserve">Extra Credit: </w:t>
      </w:r>
      <w:r w:rsidRPr="00D87E9F">
        <w:rPr>
          <w:rFonts w:eastAsiaTheme="minorEastAsia" w:cstheme="minorHAnsi"/>
          <w:color w:val="000000" w:themeColor="text1"/>
        </w:rPr>
        <w:t>Your grade is earned during the semester, and I do not offer extra credit during or at the end of the semester.</w:t>
      </w:r>
    </w:p>
    <w:p w14:paraId="1ED229EC"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8ECBB6C" w14:textId="77777777" w:rsidR="00D87E9F" w:rsidRPr="00D87E9F" w:rsidRDefault="00D87E9F" w:rsidP="00D87E9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color w:val="000000" w:themeColor="text1"/>
        </w:rPr>
        <w:t xml:space="preserve">Grades are based on mastery of the content. As a rule, I do not grade on a “curve” because that is a comparison of your outcomes to others.  I do, however, encourage you to find opportunities to learn with and through others. Explore </w:t>
      </w:r>
      <w:hyperlink r:id="rId21">
        <w:r w:rsidRPr="00D87E9F">
          <w:rPr>
            <w:rStyle w:val="Hyperlink"/>
            <w:rFonts w:eastAsiaTheme="minorEastAsia" w:cstheme="minorHAnsi"/>
          </w:rPr>
          <w:t>Navigate’s Study Buddy</w:t>
        </w:r>
      </w:hyperlink>
      <w:r w:rsidRPr="00D87E9F">
        <w:rPr>
          <w:rFonts w:eastAsiaTheme="minorEastAsia" w:cstheme="minorHAnsi"/>
          <w:color w:val="000000" w:themeColor="text1"/>
        </w:rPr>
        <w:t xml:space="preserve"> (</w:t>
      </w:r>
      <w:hyperlink r:id="rId22" w:history="1">
        <w:r w:rsidRPr="00D87E9F">
          <w:rPr>
            <w:rStyle w:val="Hyperlink"/>
            <w:rFonts w:eastAsiaTheme="minorEastAsia" w:cstheme="minorHAnsi"/>
          </w:rPr>
          <w:t>https://navigate.unt.edu</w:t>
        </w:r>
      </w:hyperlink>
      <w:r w:rsidRPr="00D87E9F">
        <w:rPr>
          <w:rFonts w:eastAsiaTheme="minorEastAsia" w:cstheme="minorHAnsi"/>
          <w:color w:val="000000" w:themeColor="text1"/>
        </w:rPr>
        <w:t xml:space="preserve">) tool to join study groups. Maximize your learning with our coaching staff at the Learning Center. Focus on areas where you are struggling in this course by attending scheduled study group sessions with me the week before each exam. Forward together! </w:t>
      </w:r>
    </w:p>
    <w:p w14:paraId="13A56145" w14:textId="77777777" w:rsidR="00D87E9F" w:rsidRP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E51E98"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3656076" w14:textId="5BC46AB5" w:rsidR="0087335D" w:rsidRPr="009E62BC" w:rsidRDefault="00EF4FE1"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3D0F23">
        <w:rPr>
          <w:rFonts w:eastAsiaTheme="minorEastAsia" w:cstheme="minorHAnsi"/>
          <w:color w:val="000000" w:themeColor="text1"/>
        </w:rPr>
        <w:t xml:space="preserve"> </w:t>
      </w:r>
      <w:hyperlink r:id="rId23" w:history="1">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r:id="rId24" w:history="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14:paraId="43326782" w14:textId="77777777" w:rsidR="0087335D" w:rsidRDefault="0087335D" w:rsidP="0087335D">
      <w:pPr>
        <w:spacing w:after="0" w:line="240" w:lineRule="auto"/>
        <w:rPr>
          <w:rFonts w:eastAsiaTheme="minorEastAsia" w:cstheme="minorHAnsi"/>
          <w:color w:val="000000" w:themeColor="text1"/>
        </w:rPr>
      </w:pPr>
    </w:p>
    <w:p w14:paraId="1888A7DB" w14:textId="77777777" w:rsidR="0087335D" w:rsidRDefault="0087335D" w:rsidP="0087335D">
      <w:pPr>
        <w:spacing w:after="0" w:line="240" w:lineRule="auto"/>
        <w:rPr>
          <w:rFonts w:eastAsiaTheme="minorEastAsia"/>
        </w:rPr>
      </w:pPr>
    </w:p>
    <w:p w14:paraId="7DC5E599" w14:textId="77777777" w:rsidR="0087335D" w:rsidRPr="009E62BC" w:rsidRDefault="0087335D" w:rsidP="0087335D">
      <w:pPr>
        <w:pStyle w:val="Heading3"/>
        <w:spacing w:line="240" w:lineRule="auto"/>
        <w:ind w:left="720"/>
        <w:rPr>
          <w:rFonts w:cstheme="minorHAnsi"/>
          <w:sz w:val="22"/>
          <w:szCs w:val="22"/>
        </w:rPr>
      </w:pPr>
    </w:p>
    <w:p w14:paraId="4C63807D" w14:textId="140AF1D1" w:rsidR="00162DBA" w:rsidRPr="000B55A4" w:rsidRDefault="00162DBA" w:rsidP="000B55A4">
      <w:pPr>
        <w:pStyle w:val="Heading2"/>
      </w:pPr>
      <w:r w:rsidRPr="000B55A4">
        <w:t xml:space="preserve">Attendance and Participation  </w:t>
      </w:r>
    </w:p>
    <w:p w14:paraId="7A7A9727" w14:textId="7BE6717A"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 xml:space="preserve">Because we only meet once a week, every class meeting is essential to your success. I have great respect for students who are balancing the demands of their coursework with the responsibilities of caring for family members. If you run into challenges that require you to miss a class, please contact me before class as soon as you can. There may be some flexibility we can offer to support your academic success. </w:t>
      </w:r>
    </w:p>
    <w:p w14:paraId="7F159EEF"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 xml:space="preserve">Because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 </w:t>
      </w:r>
    </w:p>
    <w:p w14:paraId="7787B533" w14:textId="2BD70F23"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w:t>
      </w:r>
    </w:p>
    <w:p w14:paraId="11A50748" w14:textId="16BE9DE4"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Pr>
          <w:rFonts w:eastAsiaTheme="minorEastAsia" w:cstheme="minorHAnsi"/>
          <w:color w:val="000000" w:themeColor="text1"/>
        </w:rPr>
        <w:t xml:space="preserve">Below is a template for attendance points but it is flexible depending on the situation. You need to always discuss with me before class and not during or after. </w:t>
      </w:r>
    </w:p>
    <w:p w14:paraId="20452463" w14:textId="5A394A6A" w:rsidR="00162DBA" w:rsidRPr="009E62BC" w:rsidRDefault="00C45CC2"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noProof/>
        </w:rPr>
        <w:drawing>
          <wp:inline distT="0" distB="0" distL="0" distR="0" wp14:anchorId="4ED3566B" wp14:editId="6515D07E">
            <wp:extent cx="5948045" cy="1935480"/>
            <wp:effectExtent l="0" t="0" r="0" b="0"/>
            <wp:docPr id="594781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8045" cy="1935480"/>
                    </a:xfrm>
                    <a:prstGeom prst="rect">
                      <a:avLst/>
                    </a:prstGeom>
                    <a:noFill/>
                    <a:ln>
                      <a:noFill/>
                    </a:ln>
                  </pic:spPr>
                </pic:pic>
              </a:graphicData>
            </a:graphic>
          </wp:inline>
        </w:drawing>
      </w:r>
    </w:p>
    <w:sectPr w:rsidR="00162DBA" w:rsidRPr="009E62BC" w:rsidSect="006D5C21">
      <w:headerReference w:type="even" r:id="rId26"/>
      <w:headerReference w:type="default" r:id="rId27"/>
      <w:footerReference w:type="even" r:id="rId28"/>
      <w:footerReference w:type="default" r:id="rId29"/>
      <w:headerReference w:type="first" r:id="rId30"/>
      <w:footerReference w:type="first" r:id="rId3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31E8" w14:textId="77777777" w:rsidR="008A203E" w:rsidRDefault="008A203E" w:rsidP="00F41A70">
      <w:pPr>
        <w:spacing w:after="0" w:line="240" w:lineRule="auto"/>
      </w:pPr>
      <w:r>
        <w:separator/>
      </w:r>
    </w:p>
  </w:endnote>
  <w:endnote w:type="continuationSeparator" w:id="0">
    <w:p w14:paraId="5F7C0627" w14:textId="77777777" w:rsidR="008A203E" w:rsidRDefault="008A203E" w:rsidP="00F41A70">
      <w:pPr>
        <w:spacing w:after="0" w:line="240" w:lineRule="auto"/>
      </w:pPr>
      <w:r>
        <w:continuationSeparator/>
      </w:r>
    </w:p>
  </w:endnote>
  <w:endnote w:type="continuationNotice" w:id="1">
    <w:p w14:paraId="3F25C3F2" w14:textId="77777777" w:rsidR="008A203E" w:rsidRDefault="008A2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D810" w14:textId="77777777" w:rsidR="00995187" w:rsidRDefault="0099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5CD3DD13" w:rsidR="00F41A70" w:rsidRDefault="5167209C" w:rsidP="00350D7B">
        <w:pPr>
          <w:pStyle w:val="Footer"/>
          <w:jc w:val="right"/>
        </w:pPr>
        <w:r>
          <w:t xml:space="preserve">University of North Texas | </w:t>
        </w:r>
        <w:r w:rsidR="002B2027">
          <w:t>0</w:t>
        </w:r>
        <w:r w:rsidR="00995187">
          <w:t>7</w:t>
        </w:r>
        <w:r w:rsidR="002B2027">
          <w:t>/</w:t>
        </w:r>
        <w:r w:rsidR="00995187">
          <w:t>25</w:t>
        </w:r>
        <w:r w:rsidR="005823AF">
          <w:t>/</w:t>
        </w:r>
        <w:r>
          <w:t>202</w:t>
        </w:r>
        <w:r w:rsidR="005764B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96A2" w14:textId="77777777" w:rsidR="00995187" w:rsidRDefault="0099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7EE7" w14:textId="77777777" w:rsidR="008A203E" w:rsidRDefault="008A203E" w:rsidP="00F41A70">
      <w:pPr>
        <w:spacing w:after="0" w:line="240" w:lineRule="auto"/>
      </w:pPr>
      <w:r>
        <w:separator/>
      </w:r>
    </w:p>
  </w:footnote>
  <w:footnote w:type="continuationSeparator" w:id="0">
    <w:p w14:paraId="1C3CBF54" w14:textId="77777777" w:rsidR="008A203E" w:rsidRDefault="008A203E" w:rsidP="00F41A70">
      <w:pPr>
        <w:spacing w:after="0" w:line="240" w:lineRule="auto"/>
      </w:pPr>
      <w:r>
        <w:continuationSeparator/>
      </w:r>
    </w:p>
  </w:footnote>
  <w:footnote w:type="continuationNotice" w:id="1">
    <w:p w14:paraId="3DC471B7" w14:textId="77777777" w:rsidR="008A203E" w:rsidRDefault="008A2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87E9" w14:textId="77777777" w:rsidR="00995187" w:rsidRDefault="0099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7BB7" w14:textId="77777777" w:rsidR="00995187" w:rsidRDefault="00995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BD2B" w14:textId="77777777" w:rsidR="00995187" w:rsidRDefault="0099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7"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1"/>
  </w:num>
  <w:num w:numId="2" w16cid:durableId="1397119488">
    <w:abstractNumId w:val="28"/>
  </w:num>
  <w:num w:numId="3" w16cid:durableId="1757823624">
    <w:abstractNumId w:val="35"/>
  </w:num>
  <w:num w:numId="4" w16cid:durableId="551232803">
    <w:abstractNumId w:val="0"/>
  </w:num>
  <w:num w:numId="5" w16cid:durableId="287972995">
    <w:abstractNumId w:val="22"/>
  </w:num>
  <w:num w:numId="6" w16cid:durableId="2120251775">
    <w:abstractNumId w:val="18"/>
  </w:num>
  <w:num w:numId="7" w16cid:durableId="751897314">
    <w:abstractNumId w:val="15"/>
  </w:num>
  <w:num w:numId="8" w16cid:durableId="676615659">
    <w:abstractNumId w:val="8"/>
  </w:num>
  <w:num w:numId="9" w16cid:durableId="1441486621">
    <w:abstractNumId w:val="4"/>
  </w:num>
  <w:num w:numId="10" w16cid:durableId="1453090834">
    <w:abstractNumId w:val="23"/>
  </w:num>
  <w:num w:numId="11" w16cid:durableId="900140371">
    <w:abstractNumId w:val="14"/>
  </w:num>
  <w:num w:numId="12" w16cid:durableId="2073574840">
    <w:abstractNumId w:val="34"/>
  </w:num>
  <w:num w:numId="13" w16cid:durableId="676930358">
    <w:abstractNumId w:val="26"/>
  </w:num>
  <w:num w:numId="14" w16cid:durableId="494221341">
    <w:abstractNumId w:val="2"/>
  </w:num>
  <w:num w:numId="15" w16cid:durableId="475029785">
    <w:abstractNumId w:val="1"/>
  </w:num>
  <w:num w:numId="16" w16cid:durableId="7563734">
    <w:abstractNumId w:val="10"/>
  </w:num>
  <w:num w:numId="17" w16cid:durableId="1299140380">
    <w:abstractNumId w:val="27"/>
  </w:num>
  <w:num w:numId="18" w16cid:durableId="1967857140">
    <w:abstractNumId w:val="33"/>
  </w:num>
  <w:num w:numId="19" w16cid:durableId="1301111973">
    <w:abstractNumId w:val="7"/>
  </w:num>
  <w:num w:numId="20" w16cid:durableId="704871732">
    <w:abstractNumId w:val="6"/>
  </w:num>
  <w:num w:numId="21" w16cid:durableId="1937443510">
    <w:abstractNumId w:val="13"/>
  </w:num>
  <w:num w:numId="22" w16cid:durableId="626088703">
    <w:abstractNumId w:val="24"/>
  </w:num>
  <w:num w:numId="23" w16cid:durableId="1406952696">
    <w:abstractNumId w:val="11"/>
  </w:num>
  <w:num w:numId="24" w16cid:durableId="766851812">
    <w:abstractNumId w:val="5"/>
  </w:num>
  <w:num w:numId="25" w16cid:durableId="1739860735">
    <w:abstractNumId w:val="9"/>
  </w:num>
  <w:num w:numId="26" w16cid:durableId="1977640652">
    <w:abstractNumId w:val="30"/>
  </w:num>
  <w:num w:numId="27" w16cid:durableId="273639911">
    <w:abstractNumId w:val="3"/>
  </w:num>
  <w:num w:numId="28" w16cid:durableId="404186733">
    <w:abstractNumId w:val="29"/>
  </w:num>
  <w:num w:numId="29" w16cid:durableId="1639913978">
    <w:abstractNumId w:val="20"/>
  </w:num>
  <w:num w:numId="30" w16cid:durableId="610354172">
    <w:abstractNumId w:val="36"/>
  </w:num>
  <w:num w:numId="31" w16cid:durableId="1193835089">
    <w:abstractNumId w:val="16"/>
  </w:num>
  <w:num w:numId="32" w16cid:durableId="240409330">
    <w:abstractNumId w:val="19"/>
  </w:num>
  <w:num w:numId="33" w16cid:durableId="1272206380">
    <w:abstractNumId w:val="37"/>
  </w:num>
  <w:num w:numId="34" w16cid:durableId="599947183">
    <w:abstractNumId w:val="32"/>
  </w:num>
  <w:num w:numId="35" w16cid:durableId="77950745">
    <w:abstractNumId w:val="25"/>
  </w:num>
  <w:num w:numId="36" w16cid:durableId="824278596">
    <w:abstractNumId w:val="21"/>
  </w:num>
  <w:num w:numId="37" w16cid:durableId="1877962185">
    <w:abstractNumId w:val="12"/>
  </w:num>
  <w:num w:numId="38" w16cid:durableId="1987010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7C9A"/>
    <w:rsid w:val="00054748"/>
    <w:rsid w:val="0005681E"/>
    <w:rsid w:val="00057A98"/>
    <w:rsid w:val="00062872"/>
    <w:rsid w:val="000648B7"/>
    <w:rsid w:val="00073D29"/>
    <w:rsid w:val="000806E4"/>
    <w:rsid w:val="000939B0"/>
    <w:rsid w:val="000A484F"/>
    <w:rsid w:val="000A5E27"/>
    <w:rsid w:val="000B0A07"/>
    <w:rsid w:val="000B55A4"/>
    <w:rsid w:val="000C14CA"/>
    <w:rsid w:val="000D225A"/>
    <w:rsid w:val="000F202A"/>
    <w:rsid w:val="000F2A7F"/>
    <w:rsid w:val="000F3AC2"/>
    <w:rsid w:val="000F3B26"/>
    <w:rsid w:val="00103141"/>
    <w:rsid w:val="0011415D"/>
    <w:rsid w:val="001177A4"/>
    <w:rsid w:val="00121624"/>
    <w:rsid w:val="001222B3"/>
    <w:rsid w:val="0015039B"/>
    <w:rsid w:val="00154670"/>
    <w:rsid w:val="00157417"/>
    <w:rsid w:val="00160583"/>
    <w:rsid w:val="00162DBA"/>
    <w:rsid w:val="00164018"/>
    <w:rsid w:val="0016686F"/>
    <w:rsid w:val="001779C5"/>
    <w:rsid w:val="00182A21"/>
    <w:rsid w:val="0018493F"/>
    <w:rsid w:val="00186820"/>
    <w:rsid w:val="00195D52"/>
    <w:rsid w:val="001A3CC3"/>
    <w:rsid w:val="001A5641"/>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1F3E"/>
    <w:rsid w:val="001D6B98"/>
    <w:rsid w:val="001E2443"/>
    <w:rsid w:val="001E7DE3"/>
    <w:rsid w:val="001F4D2B"/>
    <w:rsid w:val="001F6308"/>
    <w:rsid w:val="00212AA5"/>
    <w:rsid w:val="00217E4B"/>
    <w:rsid w:val="00224731"/>
    <w:rsid w:val="00225EE9"/>
    <w:rsid w:val="00226B58"/>
    <w:rsid w:val="002342A1"/>
    <w:rsid w:val="00236DD6"/>
    <w:rsid w:val="00243DB4"/>
    <w:rsid w:val="00244604"/>
    <w:rsid w:val="002446AD"/>
    <w:rsid w:val="002446DC"/>
    <w:rsid w:val="00250E78"/>
    <w:rsid w:val="00266FD7"/>
    <w:rsid w:val="00271577"/>
    <w:rsid w:val="00273D0C"/>
    <w:rsid w:val="0028285A"/>
    <w:rsid w:val="00286E00"/>
    <w:rsid w:val="0029132C"/>
    <w:rsid w:val="00291946"/>
    <w:rsid w:val="00292A13"/>
    <w:rsid w:val="00295A4A"/>
    <w:rsid w:val="002967F3"/>
    <w:rsid w:val="002B2027"/>
    <w:rsid w:val="002B6FE8"/>
    <w:rsid w:val="002C04A6"/>
    <w:rsid w:val="002C180D"/>
    <w:rsid w:val="002C5E35"/>
    <w:rsid w:val="002D246A"/>
    <w:rsid w:val="002D795C"/>
    <w:rsid w:val="002E3F68"/>
    <w:rsid w:val="002E76BB"/>
    <w:rsid w:val="002F06D2"/>
    <w:rsid w:val="002F28F2"/>
    <w:rsid w:val="002F2D14"/>
    <w:rsid w:val="002F6AB1"/>
    <w:rsid w:val="002F7630"/>
    <w:rsid w:val="002F79C4"/>
    <w:rsid w:val="00304847"/>
    <w:rsid w:val="00305956"/>
    <w:rsid w:val="003132F6"/>
    <w:rsid w:val="00321267"/>
    <w:rsid w:val="0033092B"/>
    <w:rsid w:val="00335A83"/>
    <w:rsid w:val="00337127"/>
    <w:rsid w:val="003408FF"/>
    <w:rsid w:val="003421BE"/>
    <w:rsid w:val="0035007F"/>
    <w:rsid w:val="00350D7B"/>
    <w:rsid w:val="003565BD"/>
    <w:rsid w:val="00367F84"/>
    <w:rsid w:val="00372955"/>
    <w:rsid w:val="00373A9D"/>
    <w:rsid w:val="003742CE"/>
    <w:rsid w:val="00375554"/>
    <w:rsid w:val="003829E2"/>
    <w:rsid w:val="003840D8"/>
    <w:rsid w:val="00384B85"/>
    <w:rsid w:val="003865E9"/>
    <w:rsid w:val="00386840"/>
    <w:rsid w:val="00395460"/>
    <w:rsid w:val="00396A10"/>
    <w:rsid w:val="00396ACE"/>
    <w:rsid w:val="003A2C8B"/>
    <w:rsid w:val="003A2C99"/>
    <w:rsid w:val="003A4805"/>
    <w:rsid w:val="003A6494"/>
    <w:rsid w:val="003B365C"/>
    <w:rsid w:val="003B3704"/>
    <w:rsid w:val="003B7429"/>
    <w:rsid w:val="003C3D07"/>
    <w:rsid w:val="003D0F23"/>
    <w:rsid w:val="003D340E"/>
    <w:rsid w:val="003F020B"/>
    <w:rsid w:val="003F1E47"/>
    <w:rsid w:val="0040606E"/>
    <w:rsid w:val="00406AD7"/>
    <w:rsid w:val="00413AD8"/>
    <w:rsid w:val="00416953"/>
    <w:rsid w:val="004349B7"/>
    <w:rsid w:val="004372CE"/>
    <w:rsid w:val="004400E5"/>
    <w:rsid w:val="00444772"/>
    <w:rsid w:val="004448B2"/>
    <w:rsid w:val="00444E21"/>
    <w:rsid w:val="0044674B"/>
    <w:rsid w:val="004473AB"/>
    <w:rsid w:val="004475F3"/>
    <w:rsid w:val="0045061C"/>
    <w:rsid w:val="00450CAD"/>
    <w:rsid w:val="00453F96"/>
    <w:rsid w:val="004563E8"/>
    <w:rsid w:val="004665D8"/>
    <w:rsid w:val="00466C1E"/>
    <w:rsid w:val="00467300"/>
    <w:rsid w:val="00470BA4"/>
    <w:rsid w:val="00482EDF"/>
    <w:rsid w:val="00483BE6"/>
    <w:rsid w:val="00491916"/>
    <w:rsid w:val="004931A3"/>
    <w:rsid w:val="00494B3D"/>
    <w:rsid w:val="004A7231"/>
    <w:rsid w:val="004B02B8"/>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7262"/>
    <w:rsid w:val="0050169A"/>
    <w:rsid w:val="00501CFC"/>
    <w:rsid w:val="0050305E"/>
    <w:rsid w:val="00505801"/>
    <w:rsid w:val="005109E3"/>
    <w:rsid w:val="00510D6C"/>
    <w:rsid w:val="00512A0E"/>
    <w:rsid w:val="0051420A"/>
    <w:rsid w:val="00515192"/>
    <w:rsid w:val="00515C0A"/>
    <w:rsid w:val="0052132D"/>
    <w:rsid w:val="00525CFA"/>
    <w:rsid w:val="005313DC"/>
    <w:rsid w:val="00531DCE"/>
    <w:rsid w:val="00533169"/>
    <w:rsid w:val="00536B87"/>
    <w:rsid w:val="00542E46"/>
    <w:rsid w:val="005431AB"/>
    <w:rsid w:val="00552A45"/>
    <w:rsid w:val="0056099B"/>
    <w:rsid w:val="00562A01"/>
    <w:rsid w:val="00571154"/>
    <w:rsid w:val="0057325A"/>
    <w:rsid w:val="00573A4D"/>
    <w:rsid w:val="005764B5"/>
    <w:rsid w:val="005777DF"/>
    <w:rsid w:val="00581D4B"/>
    <w:rsid w:val="005823AF"/>
    <w:rsid w:val="00582E34"/>
    <w:rsid w:val="00583996"/>
    <w:rsid w:val="00583FF6"/>
    <w:rsid w:val="005A0E56"/>
    <w:rsid w:val="005B0444"/>
    <w:rsid w:val="005B0E88"/>
    <w:rsid w:val="005B2B81"/>
    <w:rsid w:val="005B54C8"/>
    <w:rsid w:val="005B63CC"/>
    <w:rsid w:val="005C0D32"/>
    <w:rsid w:val="005C718B"/>
    <w:rsid w:val="005C7253"/>
    <w:rsid w:val="005C756C"/>
    <w:rsid w:val="005D25BB"/>
    <w:rsid w:val="005D3293"/>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E54"/>
    <w:rsid w:val="00717817"/>
    <w:rsid w:val="00727E4A"/>
    <w:rsid w:val="00741457"/>
    <w:rsid w:val="00741777"/>
    <w:rsid w:val="0075020C"/>
    <w:rsid w:val="00751667"/>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0C46"/>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03E"/>
    <w:rsid w:val="008A2A9A"/>
    <w:rsid w:val="008A65AF"/>
    <w:rsid w:val="008A6CEE"/>
    <w:rsid w:val="008A7834"/>
    <w:rsid w:val="008B13FB"/>
    <w:rsid w:val="008B4CAA"/>
    <w:rsid w:val="008B70FF"/>
    <w:rsid w:val="008B7AAD"/>
    <w:rsid w:val="008B7CB4"/>
    <w:rsid w:val="008C335F"/>
    <w:rsid w:val="008C3C2B"/>
    <w:rsid w:val="008C7BB4"/>
    <w:rsid w:val="008D01E0"/>
    <w:rsid w:val="008D1B3F"/>
    <w:rsid w:val="008E150C"/>
    <w:rsid w:val="008F738A"/>
    <w:rsid w:val="009008E3"/>
    <w:rsid w:val="00902205"/>
    <w:rsid w:val="009045F0"/>
    <w:rsid w:val="00912FCE"/>
    <w:rsid w:val="00913227"/>
    <w:rsid w:val="00914B76"/>
    <w:rsid w:val="00917569"/>
    <w:rsid w:val="00923FD6"/>
    <w:rsid w:val="009244B7"/>
    <w:rsid w:val="009269E8"/>
    <w:rsid w:val="00930D1E"/>
    <w:rsid w:val="00945084"/>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85E00"/>
    <w:rsid w:val="00990AF9"/>
    <w:rsid w:val="00991F30"/>
    <w:rsid w:val="009936FD"/>
    <w:rsid w:val="00993B5E"/>
    <w:rsid w:val="00995187"/>
    <w:rsid w:val="0099645B"/>
    <w:rsid w:val="00997BCD"/>
    <w:rsid w:val="00997BCE"/>
    <w:rsid w:val="009A3DDE"/>
    <w:rsid w:val="009C0CA8"/>
    <w:rsid w:val="009C313B"/>
    <w:rsid w:val="009C6386"/>
    <w:rsid w:val="009C6D2B"/>
    <w:rsid w:val="009C7686"/>
    <w:rsid w:val="009D0E86"/>
    <w:rsid w:val="009E04B5"/>
    <w:rsid w:val="009E094B"/>
    <w:rsid w:val="009E3853"/>
    <w:rsid w:val="009E4684"/>
    <w:rsid w:val="009E62BC"/>
    <w:rsid w:val="00A0024E"/>
    <w:rsid w:val="00A01196"/>
    <w:rsid w:val="00A03A58"/>
    <w:rsid w:val="00A079D6"/>
    <w:rsid w:val="00A15F84"/>
    <w:rsid w:val="00A233DD"/>
    <w:rsid w:val="00A23A30"/>
    <w:rsid w:val="00A316C7"/>
    <w:rsid w:val="00A32A16"/>
    <w:rsid w:val="00A367A3"/>
    <w:rsid w:val="00A36B0C"/>
    <w:rsid w:val="00A36CAE"/>
    <w:rsid w:val="00A36E7F"/>
    <w:rsid w:val="00A41682"/>
    <w:rsid w:val="00A476D6"/>
    <w:rsid w:val="00A47E0F"/>
    <w:rsid w:val="00A504B1"/>
    <w:rsid w:val="00A63531"/>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2AA4"/>
    <w:rsid w:val="00AA63E6"/>
    <w:rsid w:val="00AA6C40"/>
    <w:rsid w:val="00AA7398"/>
    <w:rsid w:val="00AB69A9"/>
    <w:rsid w:val="00AC2D75"/>
    <w:rsid w:val="00AC34C6"/>
    <w:rsid w:val="00AD0D99"/>
    <w:rsid w:val="00AD6069"/>
    <w:rsid w:val="00AD6E76"/>
    <w:rsid w:val="00AE67FE"/>
    <w:rsid w:val="00AF4EA2"/>
    <w:rsid w:val="00B011C1"/>
    <w:rsid w:val="00B01BCB"/>
    <w:rsid w:val="00B07CB3"/>
    <w:rsid w:val="00B11DC7"/>
    <w:rsid w:val="00B20929"/>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27B8"/>
    <w:rsid w:val="00C14845"/>
    <w:rsid w:val="00C211DC"/>
    <w:rsid w:val="00C2409C"/>
    <w:rsid w:val="00C246D2"/>
    <w:rsid w:val="00C252C4"/>
    <w:rsid w:val="00C26284"/>
    <w:rsid w:val="00C30029"/>
    <w:rsid w:val="00C374DF"/>
    <w:rsid w:val="00C401A4"/>
    <w:rsid w:val="00C45CC2"/>
    <w:rsid w:val="00C529D4"/>
    <w:rsid w:val="00C65463"/>
    <w:rsid w:val="00C70A99"/>
    <w:rsid w:val="00C70CB9"/>
    <w:rsid w:val="00C73D48"/>
    <w:rsid w:val="00C75A68"/>
    <w:rsid w:val="00C7676A"/>
    <w:rsid w:val="00C94CA5"/>
    <w:rsid w:val="00C97BD1"/>
    <w:rsid w:val="00CA2745"/>
    <w:rsid w:val="00CA7241"/>
    <w:rsid w:val="00CB1BBD"/>
    <w:rsid w:val="00CD40E7"/>
    <w:rsid w:val="00CD4187"/>
    <w:rsid w:val="00CF2F7B"/>
    <w:rsid w:val="00CF60D4"/>
    <w:rsid w:val="00CF6669"/>
    <w:rsid w:val="00CF75EC"/>
    <w:rsid w:val="00D00116"/>
    <w:rsid w:val="00D0078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3916"/>
    <w:rsid w:val="00D66884"/>
    <w:rsid w:val="00D722CC"/>
    <w:rsid w:val="00D75492"/>
    <w:rsid w:val="00D80334"/>
    <w:rsid w:val="00D85FDE"/>
    <w:rsid w:val="00D87E9F"/>
    <w:rsid w:val="00D9227C"/>
    <w:rsid w:val="00D93151"/>
    <w:rsid w:val="00D942CC"/>
    <w:rsid w:val="00D960A0"/>
    <w:rsid w:val="00D97A57"/>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29CD"/>
    <w:rsid w:val="00DE3424"/>
    <w:rsid w:val="00DE6A56"/>
    <w:rsid w:val="00DF3FD5"/>
    <w:rsid w:val="00DF734A"/>
    <w:rsid w:val="00DF73B8"/>
    <w:rsid w:val="00E0314C"/>
    <w:rsid w:val="00E06E54"/>
    <w:rsid w:val="00E07387"/>
    <w:rsid w:val="00E10CFC"/>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B13B7"/>
    <w:rsid w:val="00EB13F4"/>
    <w:rsid w:val="00EB35DA"/>
    <w:rsid w:val="00EC2894"/>
    <w:rsid w:val="00EC3110"/>
    <w:rsid w:val="00EC6692"/>
    <w:rsid w:val="00EC67D5"/>
    <w:rsid w:val="00ED571C"/>
    <w:rsid w:val="00EE437C"/>
    <w:rsid w:val="00EE715A"/>
    <w:rsid w:val="00EF1744"/>
    <w:rsid w:val="00EF3207"/>
    <w:rsid w:val="00EF4FE1"/>
    <w:rsid w:val="00F058D6"/>
    <w:rsid w:val="00F06DC8"/>
    <w:rsid w:val="00F06F15"/>
    <w:rsid w:val="00F122B5"/>
    <w:rsid w:val="00F162C0"/>
    <w:rsid w:val="00F25AA8"/>
    <w:rsid w:val="00F27153"/>
    <w:rsid w:val="00F32B3F"/>
    <w:rsid w:val="00F365B4"/>
    <w:rsid w:val="00F41A70"/>
    <w:rsid w:val="00F4665E"/>
    <w:rsid w:val="00F620E8"/>
    <w:rsid w:val="00F64EB6"/>
    <w:rsid w:val="00F6650C"/>
    <w:rsid w:val="00F7047E"/>
    <w:rsid w:val="00F76862"/>
    <w:rsid w:val="00F95839"/>
    <w:rsid w:val="00F97992"/>
    <w:rsid w:val="00FA39E8"/>
    <w:rsid w:val="00FA3AE0"/>
    <w:rsid w:val="00FA42F5"/>
    <w:rsid w:val="00FA7209"/>
    <w:rsid w:val="00FA76F8"/>
    <w:rsid w:val="00FB1458"/>
    <w:rsid w:val="00FB3375"/>
    <w:rsid w:val="00FB6E65"/>
    <w:rsid w:val="00FC12FE"/>
    <w:rsid w:val="00FC1A5D"/>
    <w:rsid w:val="00FC30C0"/>
    <w:rsid w:val="00FD6D17"/>
    <w:rsid w:val="00FE232F"/>
    <w:rsid w:val="00FE514E"/>
    <w:rsid w:val="00FF20EE"/>
    <w:rsid w:val="00FF354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online.unt.edu/lear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navigate.unt.edu/" TargetMode="Externa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www.amazon.com/Game-Changer-Book-Access-Kids/dp/1338310593"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image" Target="media/image1.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hyperlink" Target="https://policy.unt.edu/policy/06-049"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olicy.unt.edu/policy/07-012" TargetMode="External"/><Relationship Id="rId23" Type="http://schemas.openxmlformats.org/officeDocument/2006/relationships/hyperlink" Target="https://policy.unt.edu/policy/06-049" TargetMode="External"/><Relationship Id="rId28" Type="http://schemas.openxmlformats.org/officeDocument/2006/relationships/footer" Target="footer1.xml"/><Relationship Id="rId10" Type="http://schemas.openxmlformats.org/officeDocument/2006/relationships/hyperlink" Target="mailto:elizabeth.moore@unt.edu" TargetMode="External"/><Relationship Id="rId19" Type="http://schemas.openxmlformats.org/officeDocument/2006/relationships/hyperlink" Target="https://www.smore.com/"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49" TargetMode="External"/><Relationship Id="rId22" Type="http://schemas.openxmlformats.org/officeDocument/2006/relationships/hyperlink" Target="https://navigate.unt.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12791</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Moore, Elizabeth</cp:lastModifiedBy>
  <cp:revision>4</cp:revision>
  <cp:lastPrinted>2023-06-07T16:47:00Z</cp:lastPrinted>
  <dcterms:created xsi:type="dcterms:W3CDTF">2024-01-11T17:45:00Z</dcterms:created>
  <dcterms:modified xsi:type="dcterms:W3CDTF">2024-01-11T20:05:00Z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