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E38F1" w14:textId="77777777" w:rsidR="00E439A5" w:rsidRDefault="00E439A5">
      <w:pPr>
        <w:rPr>
          <w:b/>
          <w:bCs/>
        </w:rPr>
      </w:pPr>
    </w:p>
    <w:p w14:paraId="32867CDD" w14:textId="6B8B53E2" w:rsidR="00584BAE" w:rsidRPr="000B6F0A" w:rsidRDefault="002E5C18">
      <w:pPr>
        <w:rPr>
          <w:b/>
          <w:bCs/>
        </w:rPr>
      </w:pPr>
      <w:r w:rsidRPr="000B6F0A">
        <w:rPr>
          <w:b/>
          <w:bCs/>
        </w:rPr>
        <w:t>Instructor:</w:t>
      </w:r>
    </w:p>
    <w:p w14:paraId="663330F4" w14:textId="4C9837EF" w:rsidR="00423A82" w:rsidRPr="00356912" w:rsidRDefault="002E5C18" w:rsidP="00DD65E7">
      <w:pPr>
        <w:rPr>
          <w:sz w:val="20"/>
          <w:szCs w:val="20"/>
        </w:rPr>
      </w:pPr>
      <w:r w:rsidRPr="000B6F0A">
        <w:rPr>
          <w:b/>
          <w:bCs/>
        </w:rPr>
        <w:t xml:space="preserve">Dr. </w:t>
      </w:r>
      <w:r w:rsidR="00BD2E0C" w:rsidRPr="000B6F0A">
        <w:rPr>
          <w:b/>
          <w:bCs/>
        </w:rPr>
        <w:t>Dolores August</w:t>
      </w:r>
      <w:r w:rsidRPr="000B6F0A">
        <w:rPr>
          <w:b/>
          <w:bCs/>
        </w:rPr>
        <w:br/>
      </w:r>
      <w:r w:rsidR="00DD65E7" w:rsidRPr="00356912">
        <w:rPr>
          <w:sz w:val="20"/>
          <w:szCs w:val="20"/>
        </w:rPr>
        <w:t xml:space="preserve">Office Hours: </w:t>
      </w:r>
      <w:r w:rsidR="00F220DC">
        <w:rPr>
          <w:sz w:val="20"/>
          <w:szCs w:val="20"/>
        </w:rPr>
        <w:t>By</w:t>
      </w:r>
      <w:r w:rsidR="00E74A27">
        <w:rPr>
          <w:sz w:val="20"/>
          <w:szCs w:val="20"/>
        </w:rPr>
        <w:t xml:space="preserve"> Appointment</w:t>
      </w:r>
      <w:r w:rsidR="003C7748">
        <w:rPr>
          <w:sz w:val="20"/>
          <w:szCs w:val="20"/>
        </w:rPr>
        <w:t xml:space="preserve"> </w:t>
      </w:r>
      <w:r w:rsidR="008C5C61" w:rsidRPr="00356912">
        <w:rPr>
          <w:sz w:val="20"/>
          <w:szCs w:val="20"/>
        </w:rPr>
        <w:t>(</w:t>
      </w:r>
      <w:r w:rsidR="00943AD3" w:rsidRPr="00356912">
        <w:rPr>
          <w:sz w:val="20"/>
          <w:szCs w:val="20"/>
        </w:rPr>
        <w:t>MU 2</w:t>
      </w:r>
      <w:r w:rsidR="00CD6184">
        <w:rPr>
          <w:sz w:val="20"/>
          <w:szCs w:val="20"/>
        </w:rPr>
        <w:t>04</w:t>
      </w:r>
      <w:r w:rsidR="00943AD3" w:rsidRPr="00356912">
        <w:rPr>
          <w:sz w:val="20"/>
          <w:szCs w:val="20"/>
        </w:rPr>
        <w:t xml:space="preserve"> or Zoom</w:t>
      </w:r>
      <w:r w:rsidR="003C5BCE">
        <w:rPr>
          <w:sz w:val="20"/>
          <w:szCs w:val="20"/>
        </w:rPr>
        <w:t xml:space="preserve"> </w:t>
      </w:r>
      <w:hyperlink r:id="rId8" w:history="1">
        <w:r w:rsidR="003C5BCE" w:rsidRPr="0022234B">
          <w:rPr>
            <w:rStyle w:val="Hyperlink"/>
            <w:sz w:val="20"/>
            <w:szCs w:val="20"/>
          </w:rPr>
          <w:t>https://unt.zoom.us/my/doloresaugustcareerservices</w:t>
        </w:r>
      </w:hyperlink>
      <w:r w:rsidR="008C5C61" w:rsidRPr="00356912">
        <w:rPr>
          <w:sz w:val="20"/>
          <w:szCs w:val="20"/>
        </w:rPr>
        <w:t>)</w:t>
      </w:r>
      <w:r w:rsidR="00DD65E7" w:rsidRPr="00356912">
        <w:rPr>
          <w:sz w:val="20"/>
          <w:szCs w:val="20"/>
        </w:rPr>
        <w:br/>
      </w:r>
      <w:r w:rsidR="00423A82" w:rsidRPr="00356912">
        <w:rPr>
          <w:sz w:val="20"/>
          <w:szCs w:val="20"/>
        </w:rPr>
        <w:t>940-369-7583 | dolores.august@unt.edu</w:t>
      </w:r>
    </w:p>
    <w:p w14:paraId="1BA53377" w14:textId="77777777" w:rsidR="00D87291" w:rsidRPr="00356912" w:rsidRDefault="00D87291" w:rsidP="00DD65E7">
      <w:pPr>
        <w:rPr>
          <w:b/>
          <w:bCs/>
          <w:sz w:val="20"/>
          <w:szCs w:val="20"/>
        </w:rPr>
      </w:pPr>
    </w:p>
    <w:p w14:paraId="60F5B3FC" w14:textId="22687034" w:rsidR="002E5C18" w:rsidRPr="000B6F0A" w:rsidRDefault="00BA4016" w:rsidP="00DD65E7">
      <w:pPr>
        <w:rPr>
          <w:b/>
          <w:bCs/>
        </w:rPr>
      </w:pPr>
      <w:r w:rsidRPr="000B6F0A">
        <w:rPr>
          <w:b/>
          <w:bCs/>
        </w:rPr>
        <w:t>Teaching Assistant</w:t>
      </w:r>
      <w:r w:rsidR="00392E84" w:rsidRPr="000B6F0A">
        <w:rPr>
          <w:b/>
          <w:bCs/>
        </w:rPr>
        <w:t>:</w:t>
      </w:r>
    </w:p>
    <w:p w14:paraId="4F03CCD5" w14:textId="25ED556A" w:rsidR="0064312F" w:rsidRPr="000B6F0A" w:rsidRDefault="00F659CA" w:rsidP="00DD65E7">
      <w:pPr>
        <w:rPr>
          <w:rFonts w:cstheme="minorHAnsi"/>
          <w:b/>
          <w:bCs/>
        </w:rPr>
      </w:pPr>
      <w:r w:rsidRPr="000B6F0A">
        <w:rPr>
          <w:rFonts w:cstheme="minorHAnsi"/>
          <w:b/>
          <w:bCs/>
        </w:rPr>
        <w:t>Lindsay Li</w:t>
      </w:r>
      <w:r w:rsidR="0064312F" w:rsidRPr="000B6F0A">
        <w:rPr>
          <w:rFonts w:cstheme="minorHAnsi"/>
          <w:b/>
          <w:bCs/>
        </w:rPr>
        <w:t xml:space="preserve"> </w:t>
      </w:r>
    </w:p>
    <w:p w14:paraId="452D0566" w14:textId="47B40180" w:rsidR="00272AB6" w:rsidRPr="00356912" w:rsidRDefault="00272AB6" w:rsidP="00DD65E7">
      <w:pPr>
        <w:rPr>
          <w:rFonts w:cstheme="minorHAnsi"/>
          <w:sz w:val="20"/>
          <w:szCs w:val="20"/>
        </w:rPr>
      </w:pPr>
      <w:r w:rsidRPr="00356912">
        <w:rPr>
          <w:rFonts w:cstheme="minorHAnsi"/>
          <w:sz w:val="20"/>
          <w:szCs w:val="20"/>
        </w:rPr>
        <w:t>jiaqi.li@unt.edu</w:t>
      </w:r>
    </w:p>
    <w:p w14:paraId="164A43F4" w14:textId="571BD435" w:rsidR="00CB48BC" w:rsidRPr="00FD5271" w:rsidRDefault="0064312F" w:rsidP="00DD65E7">
      <w:pPr>
        <w:rPr>
          <w:rFonts w:ascii="Calibri" w:hAnsi="Calibri" w:cs="Calibri"/>
          <w:b/>
          <w:bCs/>
          <w:sz w:val="20"/>
          <w:szCs w:val="20"/>
        </w:rPr>
      </w:pPr>
      <w:r w:rsidRPr="00356912">
        <w:rPr>
          <w:rFonts w:cstheme="minorHAnsi"/>
          <w:sz w:val="20"/>
          <w:szCs w:val="20"/>
        </w:rPr>
        <w:t>Office Hours: By Appointment</w:t>
      </w:r>
    </w:p>
    <w:p w14:paraId="011C1B63" w14:textId="4BFF9D4D" w:rsidR="006A139E" w:rsidRPr="00C43D88" w:rsidRDefault="00E81581" w:rsidP="00DD65E7">
      <w:r>
        <w:rPr>
          <w:noProof/>
        </w:rPr>
        <mc:AlternateContent>
          <mc:Choice Requires="wps">
            <w:drawing>
              <wp:anchor distT="0" distB="0" distL="114300" distR="114300" simplePos="0" relativeHeight="251658240" behindDoc="0" locked="0" layoutInCell="1" allowOverlap="1" wp14:anchorId="284281F1" wp14:editId="3B7363B7">
                <wp:simplePos x="0" y="0"/>
                <wp:positionH relativeFrom="column">
                  <wp:posOffset>302895</wp:posOffset>
                </wp:positionH>
                <wp:positionV relativeFrom="paragraph">
                  <wp:posOffset>62965</wp:posOffset>
                </wp:positionV>
                <wp:extent cx="5871410" cy="9626"/>
                <wp:effectExtent l="0" t="0" r="34290" b="28575"/>
                <wp:wrapNone/>
                <wp:docPr id="1" name="Straight Connector 1"/>
                <wp:cNvGraphicFramePr/>
                <a:graphic xmlns:a="http://schemas.openxmlformats.org/drawingml/2006/main">
                  <a:graphicData uri="http://schemas.microsoft.com/office/word/2010/wordprocessingShape">
                    <wps:wsp>
                      <wps:cNvCnPr/>
                      <wps:spPr>
                        <a:xfrm flipV="1">
                          <a:off x="0" y="0"/>
                          <a:ext cx="5871410" cy="9626"/>
                        </a:xfrm>
                        <a:prstGeom prst="line">
                          <a:avLst/>
                        </a:prstGeom>
                        <a:ln>
                          <a:solidFill>
                            <a:srgbClr val="00853E"/>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7138D5A4"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23.85pt,4.95pt" to="486.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" strokecolor="#00853e" strokeweight="1.5pt">
                <v:stroke joinstyle="miter"/>
              </v:line>
            </w:pict>
          </mc:Fallback>
        </mc:AlternateContent>
      </w:r>
    </w:p>
    <w:p w14:paraId="5FBD9C9F" w14:textId="72218FA6" w:rsidR="00966C05" w:rsidRPr="00C43D88" w:rsidRDefault="001303C1" w:rsidP="001A53D9">
      <w:pPr>
        <w:widowControl w:val="0"/>
        <w:rPr>
          <w:b/>
          <w:bCs/>
        </w:rPr>
      </w:pPr>
      <w:r w:rsidRPr="00C43D88">
        <w:rPr>
          <w:b/>
          <w:bCs/>
        </w:rPr>
        <w:t>Course Description</w:t>
      </w:r>
    </w:p>
    <w:p w14:paraId="5AE26461" w14:textId="3BE07AF6" w:rsidR="00E97430" w:rsidRPr="00F35957" w:rsidRDefault="00B36081" w:rsidP="001A53D9">
      <w:pPr>
        <w:widowControl w:val="0"/>
        <w:rPr>
          <w:rFonts w:cstheme="minorHAnsi"/>
          <w:sz w:val="20"/>
          <w:szCs w:val="20"/>
        </w:rPr>
      </w:pPr>
      <w:r w:rsidRPr="00F35957">
        <w:rPr>
          <w:i/>
          <w:iCs/>
          <w:sz w:val="20"/>
          <w:szCs w:val="20"/>
        </w:rPr>
        <w:t xml:space="preserve">Introduction to Music Business and Entrepreneurship </w:t>
      </w:r>
      <w:r w:rsidRPr="00F35957">
        <w:rPr>
          <w:sz w:val="20"/>
          <w:szCs w:val="20"/>
        </w:rPr>
        <w:t>provides</w:t>
      </w:r>
      <w:r w:rsidR="006A3FF2" w:rsidRPr="00F35957">
        <w:rPr>
          <w:sz w:val="20"/>
          <w:szCs w:val="20"/>
        </w:rPr>
        <w:t xml:space="preserve"> students with hands-on experience in planning and launching a musical venture. Upon completion, students will have compiled a professional portfolio, created or improved their own web sites, and will have implemented a plan of action for a music business plan based on their specific interests and needs. Students may also be </w:t>
      </w:r>
      <w:r w:rsidR="006A3FF2" w:rsidRPr="00F35957">
        <w:rPr>
          <w:rFonts w:cstheme="minorHAnsi"/>
          <w:sz w:val="20"/>
          <w:szCs w:val="20"/>
        </w:rPr>
        <w:t>referred to other UNT faculty and alumni for more information and potential networking opportunities to support their ventures. Through readings, lectures, case studies, assignments, classroom and guest presentations, students become acquainted with the entrepreneurial strategies and diverse trends used to embark in professional music careers.</w:t>
      </w:r>
    </w:p>
    <w:p w14:paraId="5783FEBA" w14:textId="77777777" w:rsidR="00B36081" w:rsidRPr="00C43D88" w:rsidRDefault="00B36081" w:rsidP="001A53D9">
      <w:pPr>
        <w:widowControl w:val="0"/>
        <w:rPr>
          <w:rFonts w:cstheme="minorHAnsi"/>
          <w:sz w:val="10"/>
          <w:szCs w:val="10"/>
        </w:rPr>
      </w:pPr>
    </w:p>
    <w:p w14:paraId="34B8ED24" w14:textId="7DC4BF45" w:rsidR="008C5D9A" w:rsidRPr="00F35957" w:rsidRDefault="00921DAE" w:rsidP="007C1A49">
      <w:pPr>
        <w:widowControl w:val="0"/>
        <w:rPr>
          <w:sz w:val="20"/>
          <w:szCs w:val="20"/>
        </w:rPr>
      </w:pPr>
      <w:r w:rsidRPr="00E07A6D">
        <w:rPr>
          <w:rFonts w:cstheme="minorHAnsi"/>
          <w:b/>
          <w:bCs/>
        </w:rPr>
        <w:t>Resources/</w:t>
      </w:r>
      <w:r w:rsidR="00B33934" w:rsidRPr="00E07A6D">
        <w:rPr>
          <w:rFonts w:cstheme="minorHAnsi"/>
          <w:b/>
          <w:bCs/>
        </w:rPr>
        <w:t>Materials Needed</w:t>
      </w:r>
      <w:r w:rsidR="007C1A49" w:rsidRPr="00E07A6D">
        <w:rPr>
          <w:rFonts w:cstheme="minorHAnsi"/>
          <w:b/>
          <w:bCs/>
        </w:rPr>
        <w:t>:</w:t>
      </w:r>
      <w:r w:rsidR="007C1A49">
        <w:rPr>
          <w:rFonts w:cstheme="minorHAnsi"/>
          <w:b/>
          <w:bCs/>
          <w:sz w:val="20"/>
          <w:szCs w:val="20"/>
        </w:rPr>
        <w:t xml:space="preserve"> </w:t>
      </w:r>
      <w:r w:rsidR="00B72BA3" w:rsidRPr="00F35957">
        <w:rPr>
          <w:rFonts w:cstheme="minorHAnsi"/>
          <w:sz w:val="20"/>
          <w:szCs w:val="20"/>
        </w:rPr>
        <w:t xml:space="preserve">Laptop </w:t>
      </w:r>
    </w:p>
    <w:p w14:paraId="4E10FADF" w14:textId="77777777" w:rsidR="001A53D9" w:rsidRPr="00C43D88" w:rsidRDefault="001A53D9" w:rsidP="001A53D9">
      <w:pPr>
        <w:widowControl w:val="0"/>
        <w:ind w:left="-5"/>
        <w:rPr>
          <w:rFonts w:ascii="Calibri" w:eastAsia="Times New Roman" w:hAnsi="Calibri" w:cs="Times New Roman"/>
          <w:b/>
          <w:bCs/>
          <w:color w:val="000000"/>
          <w:sz w:val="10"/>
          <w:szCs w:val="10"/>
        </w:rPr>
      </w:pPr>
    </w:p>
    <w:p w14:paraId="05B2CFAA" w14:textId="392EC7AD" w:rsidR="00D83A57" w:rsidRPr="00E07A6D" w:rsidRDefault="00127E55" w:rsidP="001A53D9">
      <w:pPr>
        <w:widowControl w:val="0"/>
        <w:ind w:left="-5"/>
        <w:rPr>
          <w:rFonts w:ascii="Calibri" w:eastAsia="Times New Roman" w:hAnsi="Calibri" w:cs="Times New Roman"/>
          <w:b/>
          <w:bCs/>
          <w:color w:val="000000"/>
        </w:rPr>
      </w:pPr>
      <w:r w:rsidRPr="00E07A6D">
        <w:rPr>
          <w:rFonts w:ascii="Calibri" w:eastAsia="Times New Roman" w:hAnsi="Calibri" w:cs="Times New Roman"/>
          <w:b/>
          <w:bCs/>
          <w:color w:val="000000"/>
        </w:rPr>
        <w:t>Learning Objectives</w:t>
      </w:r>
    </w:p>
    <w:p w14:paraId="269DD45C" w14:textId="19A9B310" w:rsidR="00124CF8" w:rsidRPr="00147BC9" w:rsidRDefault="00333840" w:rsidP="00783B39">
      <w:pPr>
        <w:pStyle w:val="ListParagraph"/>
        <w:widowControl w:val="0"/>
        <w:numPr>
          <w:ilvl w:val="0"/>
          <w:numId w:val="7"/>
        </w:numPr>
        <w:rPr>
          <w:rFonts w:ascii="Calibri" w:eastAsia="Times New Roman" w:hAnsi="Calibri" w:cs="Times New Roman"/>
          <w:b/>
          <w:bCs/>
          <w:color w:val="000000"/>
          <w:sz w:val="20"/>
          <w:szCs w:val="20"/>
        </w:rPr>
      </w:pPr>
      <w:r w:rsidRPr="00147BC9">
        <w:rPr>
          <w:rFonts w:ascii="Calibri" w:eastAsia="Times New Roman" w:hAnsi="Calibri" w:cs="Times New Roman"/>
          <w:b/>
          <w:bCs/>
          <w:color w:val="000000"/>
          <w:sz w:val="20"/>
          <w:szCs w:val="20"/>
        </w:rPr>
        <w:t>Music Business Plan</w:t>
      </w:r>
      <w:r w:rsidR="00105C46" w:rsidRPr="00147BC9">
        <w:rPr>
          <w:rFonts w:ascii="Calibri" w:eastAsia="Times New Roman" w:hAnsi="Calibri" w:cs="Times New Roman"/>
          <w:color w:val="000000"/>
          <w:sz w:val="20"/>
          <w:szCs w:val="20"/>
        </w:rPr>
        <w:t>:</w:t>
      </w:r>
      <w:r w:rsidRPr="00147BC9">
        <w:rPr>
          <w:rFonts w:ascii="Calibri" w:eastAsia="Times New Roman" w:hAnsi="Calibri" w:cs="Times New Roman"/>
          <w:color w:val="000000"/>
          <w:sz w:val="20"/>
          <w:szCs w:val="20"/>
        </w:rPr>
        <w:t xml:space="preserve"> Create a business plan for an entrepreneurial project - such as the launching of an ensemble, a book of compositions/arrangements, a recording (album), a music studio, a music festival or concert series, a community outreach program, a summer camp, etc. The plan can be based on an existing business or a new business. Feedback on each component of the business plan will be provided throughout class discussions and presentations. Students will be expected to incorporate the recommended revisions into the final oral presentation and final written plan. All business plans </w:t>
      </w:r>
      <w:r w:rsidR="00105C46" w:rsidRPr="00147BC9">
        <w:rPr>
          <w:rFonts w:ascii="Calibri" w:eastAsia="Times New Roman" w:hAnsi="Calibri" w:cs="Times New Roman"/>
          <w:color w:val="000000"/>
          <w:sz w:val="20"/>
          <w:szCs w:val="20"/>
        </w:rPr>
        <w:t>will</w:t>
      </w:r>
      <w:r w:rsidRPr="00147BC9">
        <w:rPr>
          <w:rFonts w:ascii="Calibri" w:eastAsia="Times New Roman" w:hAnsi="Calibri" w:cs="Times New Roman"/>
          <w:color w:val="000000"/>
          <w:sz w:val="20"/>
          <w:szCs w:val="20"/>
        </w:rPr>
        <w:t xml:space="preserve"> be viable ventures that could potentially become a source of income. Business plans will be done individually. </w:t>
      </w:r>
    </w:p>
    <w:p w14:paraId="214DC716" w14:textId="77777777" w:rsidR="005A48EA" w:rsidRPr="00F35957" w:rsidRDefault="005A48EA" w:rsidP="001A53D9">
      <w:pPr>
        <w:widowControl w:val="0"/>
        <w:ind w:left="-5"/>
        <w:rPr>
          <w:rFonts w:ascii="Calibri" w:eastAsia="Times New Roman" w:hAnsi="Calibri" w:cs="Times New Roman"/>
          <w:b/>
          <w:bCs/>
          <w:color w:val="000000"/>
          <w:sz w:val="20"/>
          <w:szCs w:val="20"/>
        </w:rPr>
      </w:pPr>
    </w:p>
    <w:p w14:paraId="046DEBFF" w14:textId="1AF4181D" w:rsidR="00C32EF4" w:rsidRPr="00147BC9" w:rsidRDefault="00333840" w:rsidP="00147BC9">
      <w:pPr>
        <w:pStyle w:val="ListParagraph"/>
        <w:widowControl w:val="0"/>
        <w:numPr>
          <w:ilvl w:val="0"/>
          <w:numId w:val="7"/>
        </w:numPr>
        <w:rPr>
          <w:rFonts w:ascii="Calibri" w:eastAsia="Times New Roman" w:hAnsi="Calibri" w:cs="Times New Roman"/>
          <w:b/>
          <w:bCs/>
          <w:color w:val="000000"/>
          <w:sz w:val="20"/>
          <w:szCs w:val="20"/>
        </w:rPr>
      </w:pPr>
      <w:r w:rsidRPr="00147BC9">
        <w:rPr>
          <w:rFonts w:ascii="Calibri" w:eastAsia="Times New Roman" w:hAnsi="Calibri" w:cs="Times New Roman"/>
          <w:b/>
          <w:bCs/>
          <w:color w:val="000000"/>
          <w:sz w:val="20"/>
          <w:szCs w:val="20"/>
        </w:rPr>
        <w:t>Professional Portfolio Development</w:t>
      </w:r>
      <w:r w:rsidR="0049758A" w:rsidRPr="00147BC9">
        <w:rPr>
          <w:rFonts w:ascii="Calibri" w:eastAsia="Times New Roman" w:hAnsi="Calibri" w:cs="Times New Roman"/>
          <w:b/>
          <w:bCs/>
          <w:color w:val="000000"/>
          <w:sz w:val="20"/>
          <w:szCs w:val="20"/>
        </w:rPr>
        <w:t>:</w:t>
      </w:r>
      <w:r w:rsidRPr="00147BC9">
        <w:rPr>
          <w:rFonts w:ascii="Calibri" w:eastAsia="Times New Roman" w:hAnsi="Calibri" w:cs="Times New Roman"/>
          <w:color w:val="000000"/>
          <w:sz w:val="20"/>
          <w:szCs w:val="20"/>
        </w:rPr>
        <w:t xml:space="preserve"> Throughout the course, students will submit assignments to compile a professional portfolio. This will include a biography and website that will feature professional examples of work. If students already have a website, they will be given systematic feedback to improve and expand their website/portfolio as needed.</w:t>
      </w:r>
    </w:p>
    <w:p w14:paraId="5C1D9FBF" w14:textId="77777777" w:rsidR="005A48EA" w:rsidRPr="00C43D88" w:rsidRDefault="005A48EA" w:rsidP="001A53D9">
      <w:pPr>
        <w:widowControl w:val="0"/>
        <w:rPr>
          <w:rFonts w:ascii="Calibri" w:eastAsia="Times New Roman" w:hAnsi="Calibri" w:cs="Times New Roman"/>
          <w:b/>
          <w:bCs/>
          <w:color w:val="000000"/>
          <w:sz w:val="10"/>
          <w:szCs w:val="10"/>
        </w:rPr>
      </w:pPr>
    </w:p>
    <w:p w14:paraId="06ACCE3F" w14:textId="57ABCA78" w:rsidR="001F283F" w:rsidRPr="00E07A6D" w:rsidRDefault="00F06BB7" w:rsidP="001A53D9">
      <w:pPr>
        <w:widowControl w:val="0"/>
        <w:rPr>
          <w:rFonts w:ascii="Calibri" w:eastAsia="Times New Roman" w:hAnsi="Calibri" w:cs="Times New Roman"/>
          <w:color w:val="000000"/>
        </w:rPr>
      </w:pPr>
      <w:r w:rsidRPr="00E07A6D">
        <w:rPr>
          <w:rFonts w:ascii="Calibri" w:eastAsia="Times New Roman" w:hAnsi="Calibri" w:cs="Times New Roman"/>
          <w:b/>
          <w:bCs/>
          <w:color w:val="000000"/>
        </w:rPr>
        <w:t>Course Structure</w:t>
      </w:r>
    </w:p>
    <w:p w14:paraId="0E19F853" w14:textId="428BC261" w:rsidR="00F06BB7" w:rsidRPr="00F35957" w:rsidRDefault="00F06BB7" w:rsidP="001A53D9">
      <w:pPr>
        <w:widowControl w:val="0"/>
        <w:rPr>
          <w:rFonts w:ascii="Calibri" w:eastAsia="Times New Roman" w:hAnsi="Calibri" w:cs="Times New Roman"/>
          <w:color w:val="000000"/>
          <w:sz w:val="20"/>
          <w:szCs w:val="20"/>
        </w:rPr>
      </w:pPr>
      <w:r w:rsidRPr="00F35957">
        <w:rPr>
          <w:rFonts w:ascii="Calibri" w:eastAsia="Times New Roman" w:hAnsi="Calibri" w:cs="Times New Roman"/>
          <w:color w:val="000000"/>
          <w:sz w:val="20"/>
          <w:szCs w:val="20"/>
        </w:rPr>
        <w:t>This course is in person.  There will be a combination of lecture</w:t>
      </w:r>
      <w:r w:rsidR="006F3B0E" w:rsidRPr="00F35957">
        <w:rPr>
          <w:rFonts w:ascii="Calibri" w:eastAsia="Times New Roman" w:hAnsi="Calibri" w:cs="Times New Roman"/>
          <w:color w:val="000000"/>
          <w:sz w:val="20"/>
          <w:szCs w:val="20"/>
        </w:rPr>
        <w:t>s</w:t>
      </w:r>
      <w:r w:rsidRPr="00F35957">
        <w:rPr>
          <w:rFonts w:ascii="Calibri" w:eastAsia="Times New Roman" w:hAnsi="Calibri" w:cs="Times New Roman"/>
          <w:color w:val="000000"/>
          <w:sz w:val="20"/>
          <w:szCs w:val="20"/>
        </w:rPr>
        <w:t xml:space="preserve">, guest speakers, and various assignments to assist students to gain competency in </w:t>
      </w:r>
      <w:r w:rsidR="00031258" w:rsidRPr="00F35957">
        <w:rPr>
          <w:rFonts w:ascii="Calibri" w:eastAsia="Times New Roman" w:hAnsi="Calibri" w:cs="Times New Roman"/>
          <w:color w:val="000000"/>
          <w:sz w:val="20"/>
          <w:szCs w:val="20"/>
        </w:rPr>
        <w:t>business and entrepreneurship</w:t>
      </w:r>
      <w:r w:rsidRPr="00F35957">
        <w:rPr>
          <w:rFonts w:ascii="Calibri" w:eastAsia="Times New Roman" w:hAnsi="Calibri" w:cs="Times New Roman"/>
          <w:color w:val="000000"/>
          <w:sz w:val="20"/>
          <w:szCs w:val="20"/>
        </w:rPr>
        <w:t>.  There will be several modules that students will need to study on their own time.</w:t>
      </w:r>
    </w:p>
    <w:p w14:paraId="6507C11F" w14:textId="77777777" w:rsidR="00124CF8" w:rsidRPr="00C43D88" w:rsidRDefault="00124CF8" w:rsidP="001A53D9">
      <w:pPr>
        <w:widowControl w:val="0"/>
        <w:rPr>
          <w:rFonts w:ascii="Calibri" w:eastAsia="Times New Roman" w:hAnsi="Calibri" w:cs="Times New Roman"/>
          <w:b/>
          <w:bCs/>
          <w:color w:val="000000"/>
          <w:sz w:val="10"/>
          <w:szCs w:val="10"/>
        </w:rPr>
      </w:pPr>
    </w:p>
    <w:p w14:paraId="0973105B" w14:textId="77777777" w:rsidR="00C26BB2" w:rsidRPr="00E07A6D" w:rsidRDefault="00F06BB7" w:rsidP="005A48EA">
      <w:pPr>
        <w:widowControl w:val="0"/>
        <w:rPr>
          <w:rFonts w:ascii="Calibri" w:eastAsia="Times New Roman" w:hAnsi="Calibri" w:cs="Times New Roman"/>
          <w:b/>
          <w:bCs/>
          <w:color w:val="000000"/>
        </w:rPr>
      </w:pPr>
      <w:r w:rsidRPr="00E07A6D">
        <w:rPr>
          <w:rFonts w:ascii="Calibri" w:eastAsia="Times New Roman" w:hAnsi="Calibri" w:cs="Times New Roman"/>
          <w:b/>
          <w:bCs/>
          <w:color w:val="000000"/>
        </w:rPr>
        <w:t>Attendance</w:t>
      </w:r>
    </w:p>
    <w:p w14:paraId="155846A5" w14:textId="406C8E9B" w:rsidR="00F06BB7" w:rsidRPr="00F35957" w:rsidRDefault="00C26BB2" w:rsidP="005A48EA">
      <w:pPr>
        <w:widowControl w:val="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Attendance is required. </w:t>
      </w:r>
      <w:r w:rsidR="00F06BB7" w:rsidRPr="00F35957">
        <w:rPr>
          <w:rFonts w:ascii="Calibri" w:eastAsia="Times New Roman" w:hAnsi="Calibri" w:cs="Times New Roman"/>
          <w:color w:val="000000"/>
          <w:sz w:val="20"/>
          <w:szCs w:val="20"/>
        </w:rPr>
        <w:t>This class will have extensive interaction and reviews of progress during class time.</w:t>
      </w:r>
      <w:r w:rsidR="00A80F1E" w:rsidRPr="00F35957">
        <w:rPr>
          <w:rFonts w:ascii="Calibri" w:eastAsia="Times New Roman" w:hAnsi="Calibri" w:cs="Times New Roman"/>
          <w:color w:val="000000"/>
          <w:sz w:val="20"/>
          <w:szCs w:val="20"/>
        </w:rPr>
        <w:t xml:space="preserve"> </w:t>
      </w:r>
      <w:r w:rsidR="00F06BB7" w:rsidRPr="00F35957">
        <w:rPr>
          <w:rFonts w:ascii="Calibri" w:eastAsia="Times New Roman" w:hAnsi="Calibri" w:cs="Times New Roman"/>
          <w:color w:val="000000"/>
          <w:sz w:val="20"/>
          <w:szCs w:val="20"/>
        </w:rPr>
        <w:t xml:space="preserve">Attendance Points:  </w:t>
      </w:r>
      <w:r w:rsidR="00353C8D" w:rsidRPr="00F35957">
        <w:rPr>
          <w:rFonts w:ascii="Calibri" w:eastAsia="Times New Roman" w:hAnsi="Calibri" w:cs="Times New Roman"/>
          <w:color w:val="000000"/>
          <w:sz w:val="20"/>
          <w:szCs w:val="20"/>
        </w:rPr>
        <w:t>5</w:t>
      </w:r>
      <w:r w:rsidR="00CB48BC" w:rsidRPr="00F35957">
        <w:rPr>
          <w:rFonts w:ascii="Calibri" w:eastAsia="Times New Roman" w:hAnsi="Calibri" w:cs="Times New Roman"/>
          <w:color w:val="000000"/>
          <w:sz w:val="20"/>
          <w:szCs w:val="20"/>
        </w:rPr>
        <w:t xml:space="preserve"> points per class,</w:t>
      </w:r>
      <w:r w:rsidR="00353C8D" w:rsidRPr="00F35957">
        <w:rPr>
          <w:rFonts w:ascii="Calibri" w:eastAsia="Times New Roman" w:hAnsi="Calibri" w:cs="Times New Roman"/>
          <w:color w:val="000000"/>
          <w:sz w:val="20"/>
          <w:szCs w:val="20"/>
        </w:rPr>
        <w:t xml:space="preserve"> 10 points per departmental.</w:t>
      </w:r>
      <w:r w:rsidR="00DD16B2" w:rsidRPr="00F35957">
        <w:rPr>
          <w:rFonts w:ascii="Calibri" w:eastAsia="Times New Roman" w:hAnsi="Calibri" w:cs="Times New Roman"/>
          <w:color w:val="000000"/>
          <w:sz w:val="20"/>
          <w:szCs w:val="20"/>
        </w:rPr>
        <w:t xml:space="preserve"> </w:t>
      </w:r>
      <w:r w:rsidR="00D77B6C" w:rsidRPr="00F35957">
        <w:rPr>
          <w:rFonts w:ascii="Calibri" w:eastAsia="Times New Roman" w:hAnsi="Calibri" w:cs="Times New Roman"/>
          <w:color w:val="000000"/>
          <w:sz w:val="20"/>
          <w:szCs w:val="20"/>
        </w:rPr>
        <w:t xml:space="preserve">You will receive a “tardy” if you are more than 5 minutes late to class. You will receive an </w:t>
      </w:r>
      <w:r w:rsidR="00A80F1E" w:rsidRPr="00F35957">
        <w:rPr>
          <w:rFonts w:ascii="Calibri" w:eastAsia="Times New Roman" w:hAnsi="Calibri" w:cs="Times New Roman"/>
          <w:color w:val="000000"/>
          <w:sz w:val="20"/>
          <w:szCs w:val="20"/>
        </w:rPr>
        <w:t>“</w:t>
      </w:r>
      <w:r w:rsidR="00D77B6C" w:rsidRPr="00F35957">
        <w:rPr>
          <w:rFonts w:ascii="Calibri" w:eastAsia="Times New Roman" w:hAnsi="Calibri" w:cs="Times New Roman"/>
          <w:color w:val="000000"/>
          <w:sz w:val="20"/>
          <w:szCs w:val="20"/>
        </w:rPr>
        <w:t>absence</w:t>
      </w:r>
      <w:r w:rsidR="00A80F1E" w:rsidRPr="00F35957">
        <w:rPr>
          <w:rFonts w:ascii="Calibri" w:eastAsia="Times New Roman" w:hAnsi="Calibri" w:cs="Times New Roman"/>
          <w:color w:val="000000"/>
          <w:sz w:val="20"/>
          <w:szCs w:val="20"/>
        </w:rPr>
        <w:t>”</w:t>
      </w:r>
      <w:r w:rsidR="00D77B6C" w:rsidRPr="00F35957">
        <w:rPr>
          <w:rFonts w:ascii="Calibri" w:eastAsia="Times New Roman" w:hAnsi="Calibri" w:cs="Times New Roman"/>
          <w:color w:val="000000"/>
          <w:sz w:val="20"/>
          <w:szCs w:val="20"/>
        </w:rPr>
        <w:t xml:space="preserve"> if you are more than 10 minutes late to class. </w:t>
      </w:r>
      <w:r w:rsidR="00432B61" w:rsidRPr="00F35957">
        <w:rPr>
          <w:rFonts w:ascii="Calibri" w:eastAsia="Times New Roman" w:hAnsi="Calibri" w:cs="Times New Roman"/>
          <w:color w:val="000000"/>
          <w:sz w:val="20"/>
          <w:szCs w:val="20"/>
        </w:rPr>
        <w:t xml:space="preserve">Four absences for </w:t>
      </w:r>
      <w:r w:rsidR="00432B61" w:rsidRPr="00F35957">
        <w:rPr>
          <w:rFonts w:ascii="Calibri" w:eastAsia="Times New Roman" w:hAnsi="Calibri" w:cs="Times New Roman"/>
          <w:i/>
          <w:iCs/>
          <w:color w:val="000000"/>
          <w:sz w:val="20"/>
          <w:szCs w:val="20"/>
        </w:rPr>
        <w:t>any</w:t>
      </w:r>
      <w:r w:rsidR="00432B61" w:rsidRPr="00F35957">
        <w:rPr>
          <w:rFonts w:ascii="Calibri" w:eastAsia="Times New Roman" w:hAnsi="Calibri" w:cs="Times New Roman"/>
          <w:color w:val="000000"/>
          <w:sz w:val="20"/>
          <w:szCs w:val="20"/>
        </w:rPr>
        <w:t xml:space="preserve"> reason are permitted without penalty. </w:t>
      </w:r>
      <w:r w:rsidR="0078317B" w:rsidRPr="00F35957">
        <w:rPr>
          <w:rFonts w:ascii="Calibri" w:eastAsia="Times New Roman" w:hAnsi="Calibri" w:cs="Times New Roman"/>
          <w:color w:val="000000"/>
          <w:sz w:val="20"/>
          <w:szCs w:val="20"/>
        </w:rPr>
        <w:t xml:space="preserve">After </w:t>
      </w:r>
      <w:r w:rsidR="00F72774" w:rsidRPr="00F35957">
        <w:rPr>
          <w:rFonts w:ascii="Calibri" w:eastAsia="Times New Roman" w:hAnsi="Calibri" w:cs="Times New Roman"/>
          <w:color w:val="000000"/>
          <w:sz w:val="20"/>
          <w:szCs w:val="20"/>
        </w:rPr>
        <w:t>four</w:t>
      </w:r>
      <w:r w:rsidR="0078317B" w:rsidRPr="00F35957">
        <w:rPr>
          <w:rFonts w:ascii="Calibri" w:eastAsia="Times New Roman" w:hAnsi="Calibri" w:cs="Times New Roman"/>
          <w:color w:val="000000"/>
          <w:sz w:val="20"/>
          <w:szCs w:val="20"/>
        </w:rPr>
        <w:t xml:space="preserve"> absences, points will be deducted</w:t>
      </w:r>
      <w:r w:rsidR="00F72774" w:rsidRPr="00F35957">
        <w:rPr>
          <w:rFonts w:ascii="Calibri" w:eastAsia="Times New Roman" w:hAnsi="Calibri" w:cs="Times New Roman"/>
          <w:color w:val="000000"/>
          <w:sz w:val="20"/>
          <w:szCs w:val="20"/>
        </w:rPr>
        <w:t xml:space="preserve"> for any additional absences</w:t>
      </w:r>
      <w:r w:rsidR="0078317B" w:rsidRPr="00F35957">
        <w:rPr>
          <w:rFonts w:ascii="Calibri" w:eastAsia="Times New Roman" w:hAnsi="Calibri" w:cs="Times New Roman"/>
          <w:color w:val="000000"/>
          <w:sz w:val="20"/>
          <w:szCs w:val="20"/>
        </w:rPr>
        <w:t>, regardless of the reason (including illness)</w:t>
      </w:r>
      <w:r w:rsidR="00AB7546" w:rsidRPr="00F35957">
        <w:rPr>
          <w:rFonts w:ascii="Calibri" w:eastAsia="Times New Roman" w:hAnsi="Calibri" w:cs="Times New Roman"/>
          <w:color w:val="000000"/>
          <w:sz w:val="20"/>
          <w:szCs w:val="20"/>
        </w:rPr>
        <w:t xml:space="preserve"> and makeup work for that day will not be allowed</w:t>
      </w:r>
      <w:r w:rsidR="0078317B" w:rsidRPr="00F35957">
        <w:rPr>
          <w:rFonts w:ascii="Calibri" w:eastAsia="Times New Roman" w:hAnsi="Calibri" w:cs="Times New Roman"/>
          <w:color w:val="000000"/>
          <w:sz w:val="20"/>
          <w:szCs w:val="20"/>
        </w:rPr>
        <w:t xml:space="preserve">. </w:t>
      </w:r>
      <w:r w:rsidR="00DD16B2" w:rsidRPr="00F35957">
        <w:rPr>
          <w:rFonts w:ascii="Calibri" w:eastAsia="Times New Roman" w:hAnsi="Calibri" w:cs="Times New Roman"/>
          <w:color w:val="000000"/>
          <w:sz w:val="20"/>
          <w:szCs w:val="20"/>
        </w:rPr>
        <w:t xml:space="preserve">If you are unable to attend the </w:t>
      </w:r>
      <w:r w:rsidR="00AB7546" w:rsidRPr="00F35957">
        <w:rPr>
          <w:rFonts w:ascii="Calibri" w:eastAsia="Times New Roman" w:hAnsi="Calibri" w:cs="Times New Roman"/>
          <w:color w:val="000000"/>
          <w:sz w:val="20"/>
          <w:szCs w:val="20"/>
        </w:rPr>
        <w:t>D</w:t>
      </w:r>
      <w:r w:rsidR="00DD16B2" w:rsidRPr="00F35957">
        <w:rPr>
          <w:rFonts w:ascii="Calibri" w:eastAsia="Times New Roman" w:hAnsi="Calibri" w:cs="Times New Roman"/>
          <w:color w:val="000000"/>
          <w:sz w:val="20"/>
          <w:szCs w:val="20"/>
        </w:rPr>
        <w:t>epartmental for any reason, you will be required to watch the recording of the departmental and submit a written reflection for each date missed. These are to be uploaded on Canvas in one file at the end of the semester.</w:t>
      </w:r>
      <w:r w:rsidR="004035BB" w:rsidRPr="00F35957">
        <w:rPr>
          <w:rFonts w:ascii="Calibri" w:eastAsia="Times New Roman" w:hAnsi="Calibri" w:cs="Times New Roman"/>
          <w:color w:val="000000"/>
          <w:sz w:val="20"/>
          <w:szCs w:val="20"/>
        </w:rPr>
        <w:t xml:space="preserve"> Please note: </w:t>
      </w:r>
      <w:r w:rsidR="008C1E39" w:rsidRPr="00F35957">
        <w:rPr>
          <w:rFonts w:ascii="Calibri" w:eastAsia="Times New Roman" w:hAnsi="Calibri" w:cs="Times New Roman"/>
          <w:color w:val="000000"/>
          <w:sz w:val="20"/>
          <w:szCs w:val="20"/>
        </w:rPr>
        <w:t xml:space="preserve">Attendance shown on </w:t>
      </w:r>
      <w:r w:rsidR="004035BB" w:rsidRPr="00F35957">
        <w:rPr>
          <w:rFonts w:ascii="Calibri" w:eastAsia="Times New Roman" w:hAnsi="Calibri" w:cs="Times New Roman"/>
          <w:color w:val="000000"/>
          <w:sz w:val="20"/>
          <w:szCs w:val="20"/>
        </w:rPr>
        <w:t xml:space="preserve">Canvas is cumulative, which means your percentage grade for attendance will show based on the percentage of </w:t>
      </w:r>
      <w:r w:rsidR="001603AF" w:rsidRPr="00F35957">
        <w:rPr>
          <w:rFonts w:ascii="Calibri" w:eastAsia="Times New Roman" w:hAnsi="Calibri" w:cs="Times New Roman"/>
          <w:color w:val="000000"/>
          <w:sz w:val="20"/>
          <w:szCs w:val="20"/>
        </w:rPr>
        <w:t xml:space="preserve">attendance </w:t>
      </w:r>
      <w:r w:rsidR="008C1E39" w:rsidRPr="00F35957">
        <w:rPr>
          <w:rFonts w:ascii="Calibri" w:eastAsia="Times New Roman" w:hAnsi="Calibri" w:cs="Times New Roman"/>
          <w:color w:val="000000"/>
          <w:sz w:val="20"/>
          <w:szCs w:val="20"/>
        </w:rPr>
        <w:t>as of that date and does not take future classes into consideration.</w:t>
      </w:r>
      <w:r w:rsidR="00C349DC" w:rsidRPr="00F35957">
        <w:rPr>
          <w:rFonts w:ascii="Calibri" w:eastAsia="Times New Roman" w:hAnsi="Calibri" w:cs="Times New Roman"/>
          <w:color w:val="000000"/>
          <w:sz w:val="20"/>
          <w:szCs w:val="20"/>
        </w:rPr>
        <w:t xml:space="preserve"> </w:t>
      </w:r>
    </w:p>
    <w:p w14:paraId="68B9994D" w14:textId="77777777" w:rsidR="00C94F1B" w:rsidRPr="00C43D88" w:rsidRDefault="00C94F1B" w:rsidP="005A48EA">
      <w:pPr>
        <w:rPr>
          <w:rFonts w:ascii="Calibri" w:eastAsia="Times New Roman" w:hAnsi="Calibri" w:cs="Times New Roman"/>
          <w:color w:val="000000"/>
          <w:sz w:val="10"/>
          <w:szCs w:val="10"/>
        </w:rPr>
      </w:pPr>
    </w:p>
    <w:p w14:paraId="6CF98665" w14:textId="77777777" w:rsidR="00C26BB2" w:rsidRPr="00E07A6D" w:rsidRDefault="00F06BB7" w:rsidP="00822EB8">
      <w:pPr>
        <w:rPr>
          <w:rFonts w:ascii="Calibri" w:eastAsia="Times New Roman" w:hAnsi="Calibri" w:cs="Times New Roman"/>
          <w:b/>
          <w:bCs/>
          <w:color w:val="000000"/>
        </w:rPr>
      </w:pPr>
      <w:r w:rsidRPr="00E07A6D">
        <w:rPr>
          <w:rFonts w:ascii="Calibri" w:eastAsia="Times New Roman" w:hAnsi="Calibri" w:cs="Times New Roman"/>
          <w:b/>
          <w:bCs/>
          <w:color w:val="000000"/>
        </w:rPr>
        <w:t>Grading</w:t>
      </w:r>
    </w:p>
    <w:p w14:paraId="5A3F6A6B" w14:textId="3BA5C608" w:rsidR="00822EB8" w:rsidRDefault="00F06BB7" w:rsidP="00822EB8">
      <w:pPr>
        <w:rPr>
          <w:sz w:val="20"/>
          <w:szCs w:val="20"/>
        </w:rPr>
      </w:pPr>
      <w:r w:rsidRPr="00F35957">
        <w:rPr>
          <w:rFonts w:ascii="Calibri" w:eastAsia="Times New Roman" w:hAnsi="Calibri" w:cs="Times New Roman"/>
          <w:color w:val="000000"/>
          <w:sz w:val="20"/>
          <w:szCs w:val="20"/>
        </w:rPr>
        <w:t xml:space="preserve">This course is </w:t>
      </w:r>
      <w:r w:rsidR="00031258" w:rsidRPr="00F35957">
        <w:rPr>
          <w:rFonts w:ascii="Calibri" w:eastAsia="Times New Roman" w:hAnsi="Calibri" w:cs="Times New Roman"/>
          <w:color w:val="000000"/>
          <w:sz w:val="20"/>
          <w:szCs w:val="20"/>
        </w:rPr>
        <w:t xml:space="preserve">three (3) </w:t>
      </w:r>
      <w:r w:rsidRPr="00F35957">
        <w:rPr>
          <w:rFonts w:ascii="Calibri" w:eastAsia="Times New Roman" w:hAnsi="Calibri" w:cs="Times New Roman"/>
          <w:color w:val="000000"/>
          <w:sz w:val="20"/>
          <w:szCs w:val="20"/>
        </w:rPr>
        <w:t>credit hour</w:t>
      </w:r>
      <w:r w:rsidR="00031258" w:rsidRPr="00F35957">
        <w:rPr>
          <w:rFonts w:ascii="Calibri" w:eastAsia="Times New Roman" w:hAnsi="Calibri" w:cs="Times New Roman"/>
          <w:color w:val="000000"/>
          <w:sz w:val="20"/>
          <w:szCs w:val="20"/>
        </w:rPr>
        <w:t>s</w:t>
      </w:r>
      <w:r w:rsidRPr="00F35957">
        <w:rPr>
          <w:rFonts w:ascii="Calibri" w:eastAsia="Times New Roman" w:hAnsi="Calibri" w:cs="Times New Roman"/>
          <w:color w:val="000000"/>
          <w:sz w:val="20"/>
          <w:szCs w:val="20"/>
        </w:rPr>
        <w:t>.  Points will be assigned for attendance</w:t>
      </w:r>
      <w:r w:rsidR="00713A0D" w:rsidRPr="00F35957">
        <w:rPr>
          <w:rFonts w:ascii="Calibri" w:eastAsia="Times New Roman" w:hAnsi="Calibri" w:cs="Times New Roman"/>
          <w:color w:val="000000"/>
          <w:sz w:val="20"/>
          <w:szCs w:val="20"/>
        </w:rPr>
        <w:t xml:space="preserve"> and all assignments. </w:t>
      </w:r>
      <w:r w:rsidRPr="00F35957">
        <w:rPr>
          <w:rFonts w:ascii="Calibri" w:eastAsia="Times New Roman" w:hAnsi="Calibri" w:cs="Times New Roman"/>
          <w:color w:val="000000"/>
          <w:sz w:val="20"/>
          <w:szCs w:val="20"/>
        </w:rPr>
        <w:t>Final letter grades will be determined on a standard average scale where: A = 90% or above, B = 89% to 80%, C = 79% to 70%, D = 69% to 60%, and F</w:t>
      </w:r>
      <w:r w:rsidR="005A5A26" w:rsidRPr="00F35957">
        <w:rPr>
          <w:rFonts w:ascii="Calibri" w:eastAsia="Times New Roman" w:hAnsi="Calibri" w:cs="Times New Roman"/>
          <w:color w:val="000000"/>
          <w:sz w:val="20"/>
          <w:szCs w:val="20"/>
        </w:rPr>
        <w:t xml:space="preserve"> = </w:t>
      </w:r>
      <w:r w:rsidR="00921DAE">
        <w:rPr>
          <w:rFonts w:ascii="Calibri" w:eastAsia="Times New Roman" w:hAnsi="Calibri" w:cs="Times New Roman"/>
          <w:color w:val="000000"/>
          <w:sz w:val="20"/>
          <w:szCs w:val="20"/>
        </w:rPr>
        <w:t xml:space="preserve">&lt; </w:t>
      </w:r>
      <w:r w:rsidRPr="00F35957">
        <w:rPr>
          <w:rFonts w:ascii="Calibri" w:eastAsia="Times New Roman" w:hAnsi="Calibri" w:cs="Times New Roman"/>
          <w:color w:val="000000"/>
          <w:sz w:val="20"/>
          <w:szCs w:val="20"/>
        </w:rPr>
        <w:t>60%.</w:t>
      </w:r>
      <w:r w:rsidR="009F6A65" w:rsidRPr="00F35957">
        <w:rPr>
          <w:sz w:val="20"/>
          <w:szCs w:val="20"/>
        </w:rPr>
        <w:t xml:space="preserve">  </w:t>
      </w:r>
    </w:p>
    <w:p w14:paraId="53B41720" w14:textId="77777777" w:rsidR="001908D3" w:rsidRDefault="001908D3" w:rsidP="00822EB8">
      <w:pPr>
        <w:rPr>
          <w:sz w:val="10"/>
          <w:szCs w:val="10"/>
        </w:rPr>
      </w:pPr>
    </w:p>
    <w:p w14:paraId="6BC35396" w14:textId="77777777" w:rsidR="00C43D88" w:rsidRDefault="00C43D88" w:rsidP="00822EB8">
      <w:pPr>
        <w:rPr>
          <w:sz w:val="10"/>
          <w:szCs w:val="10"/>
        </w:rPr>
      </w:pPr>
    </w:p>
    <w:p w14:paraId="74187177" w14:textId="77777777" w:rsidR="00C43D88" w:rsidRDefault="00C43D88" w:rsidP="00822EB8">
      <w:pPr>
        <w:rPr>
          <w:sz w:val="10"/>
          <w:szCs w:val="10"/>
        </w:rPr>
      </w:pPr>
    </w:p>
    <w:p w14:paraId="0AF6E937" w14:textId="77777777" w:rsidR="00C43D88" w:rsidRPr="00C43D88" w:rsidRDefault="00C43D88" w:rsidP="00822EB8">
      <w:pPr>
        <w:rPr>
          <w:sz w:val="10"/>
          <w:szCs w:val="10"/>
        </w:rPr>
      </w:pPr>
    </w:p>
    <w:p w14:paraId="6D5C43BE" w14:textId="77777777" w:rsidR="00C26BB2" w:rsidRPr="00E07A6D" w:rsidRDefault="00563EF9" w:rsidP="00822EB8">
      <w:pPr>
        <w:rPr>
          <w:b/>
          <w:bCs/>
        </w:rPr>
      </w:pPr>
      <w:r w:rsidRPr="00E07A6D">
        <w:rPr>
          <w:b/>
          <w:bCs/>
        </w:rPr>
        <w:lastRenderedPageBreak/>
        <w:t>Artificial Intelligence</w:t>
      </w:r>
    </w:p>
    <w:p w14:paraId="65DC8199" w14:textId="3DC5B7ED" w:rsidR="001908D3" w:rsidRPr="00F35957" w:rsidRDefault="00563EF9" w:rsidP="00822EB8">
      <w:pPr>
        <w:rPr>
          <w:sz w:val="20"/>
          <w:szCs w:val="20"/>
        </w:rPr>
      </w:pPr>
      <w:r>
        <w:rPr>
          <w:sz w:val="20"/>
          <w:szCs w:val="20"/>
        </w:rPr>
        <w:t xml:space="preserve">All work submitted by students should be generated by the student. Students will not use artificial intelligence tools such as ChatGPT to complete assignments. </w:t>
      </w:r>
      <w:r w:rsidR="00285FB5">
        <w:rPr>
          <w:sz w:val="20"/>
          <w:szCs w:val="20"/>
        </w:rPr>
        <w:t>If</w:t>
      </w:r>
      <w:r>
        <w:rPr>
          <w:sz w:val="20"/>
          <w:szCs w:val="20"/>
        </w:rPr>
        <w:t xml:space="preserve"> AI is allowed on an assignment, the instructor will make this clear, and the student will cite ChatGPT</w:t>
      </w:r>
      <w:r w:rsidR="00B977E5">
        <w:rPr>
          <w:sz w:val="20"/>
          <w:szCs w:val="20"/>
        </w:rPr>
        <w:t>.</w:t>
      </w:r>
    </w:p>
    <w:p w14:paraId="2ABE5AC9" w14:textId="77777777" w:rsidR="00822EB8" w:rsidRPr="00C43D88" w:rsidRDefault="00822EB8" w:rsidP="00822EB8">
      <w:pPr>
        <w:rPr>
          <w:rFonts w:ascii="Calibri" w:eastAsia="Times New Roman" w:hAnsi="Calibri" w:cs="Times New Roman"/>
          <w:b/>
          <w:bCs/>
          <w:sz w:val="10"/>
          <w:szCs w:val="10"/>
        </w:rPr>
      </w:pPr>
    </w:p>
    <w:p w14:paraId="46013B8D" w14:textId="3C045A93" w:rsidR="00F06BB7" w:rsidRDefault="00F06BB7" w:rsidP="00C43D88">
      <w:pPr>
        <w:rPr>
          <w:rFonts w:ascii="Calibri" w:eastAsia="Times New Roman" w:hAnsi="Calibri" w:cs="Times New Roman"/>
          <w:sz w:val="20"/>
          <w:szCs w:val="20"/>
        </w:rPr>
      </w:pPr>
      <w:r w:rsidRPr="00E07A6D">
        <w:rPr>
          <w:rFonts w:ascii="Calibri" w:eastAsia="Times New Roman" w:hAnsi="Calibri" w:cs="Times New Roman"/>
          <w:b/>
          <w:bCs/>
        </w:rPr>
        <w:t>Turning in Late Work</w:t>
      </w:r>
      <w:r w:rsidR="00874227" w:rsidRPr="00E07A6D">
        <w:rPr>
          <w:rFonts w:ascii="Calibri" w:eastAsia="Times New Roman" w:hAnsi="Calibri" w:cs="Times New Roman"/>
        </w:rPr>
        <w:t>:</w:t>
      </w:r>
      <w:r w:rsidR="00874227" w:rsidRPr="00F35957">
        <w:rPr>
          <w:rFonts w:ascii="Calibri" w:eastAsia="Times New Roman" w:hAnsi="Calibri" w:cs="Times New Roman"/>
          <w:sz w:val="20"/>
          <w:szCs w:val="20"/>
        </w:rPr>
        <w:t xml:space="preserve"> </w:t>
      </w:r>
      <w:r w:rsidR="004247DB" w:rsidRPr="00F35957">
        <w:rPr>
          <w:rFonts w:ascii="Calibri" w:eastAsia="Times New Roman" w:hAnsi="Calibri" w:cs="Times New Roman"/>
          <w:sz w:val="20"/>
          <w:szCs w:val="20"/>
        </w:rPr>
        <w:t>Late work is not accepted.</w:t>
      </w:r>
    </w:p>
    <w:p w14:paraId="3951CAC0" w14:textId="77777777" w:rsidR="00C43D88" w:rsidRPr="00C43D88" w:rsidRDefault="00C43D88" w:rsidP="00C43D88">
      <w:pPr>
        <w:rPr>
          <w:rFonts w:ascii="Calibri" w:eastAsia="Times New Roman" w:hAnsi="Calibri" w:cs="Times New Roman"/>
          <w:sz w:val="10"/>
          <w:szCs w:val="10"/>
        </w:rPr>
      </w:pPr>
    </w:p>
    <w:p w14:paraId="7EA4D448" w14:textId="77777777" w:rsidR="00900B30" w:rsidRPr="00E07A6D" w:rsidRDefault="00040E7D" w:rsidP="00C43D88">
      <w:pPr>
        <w:rPr>
          <w:rFonts w:ascii="Calibri" w:eastAsia="Times New Roman" w:hAnsi="Calibri" w:cs="Times New Roman"/>
          <w:b/>
          <w:bCs/>
        </w:rPr>
      </w:pPr>
      <w:r w:rsidRPr="00E07A6D">
        <w:rPr>
          <w:rFonts w:ascii="Calibri" w:eastAsia="Times New Roman" w:hAnsi="Calibri" w:cs="Times New Roman"/>
          <w:b/>
          <w:bCs/>
        </w:rPr>
        <w:t>Presentations</w:t>
      </w:r>
      <w:r w:rsidR="00900B30" w:rsidRPr="00E07A6D">
        <w:rPr>
          <w:rFonts w:ascii="Calibri" w:eastAsia="Times New Roman" w:hAnsi="Calibri" w:cs="Times New Roman"/>
          <w:b/>
          <w:bCs/>
        </w:rPr>
        <w:t xml:space="preserve"> </w:t>
      </w:r>
    </w:p>
    <w:p w14:paraId="7CC7DABA" w14:textId="02A9B1F7" w:rsidR="00340566" w:rsidRDefault="00900B30" w:rsidP="00C43D88">
      <w:pPr>
        <w:rPr>
          <w:rFonts w:ascii="Calibri" w:eastAsia="Times New Roman" w:hAnsi="Calibri" w:cs="Times New Roman"/>
          <w:sz w:val="20"/>
          <w:szCs w:val="20"/>
        </w:rPr>
      </w:pPr>
      <w:r w:rsidRPr="00900B30">
        <w:rPr>
          <w:rFonts w:ascii="Calibri" w:eastAsia="Times New Roman" w:hAnsi="Calibri" w:cs="Times New Roman"/>
          <w:sz w:val="20"/>
          <w:szCs w:val="20"/>
        </w:rPr>
        <w:t>Some</w:t>
      </w:r>
      <w:r w:rsidR="00DE3C31" w:rsidRPr="00900B30">
        <w:rPr>
          <w:rFonts w:ascii="Calibri" w:eastAsia="Times New Roman" w:hAnsi="Calibri" w:cs="Times New Roman"/>
          <w:sz w:val="20"/>
          <w:szCs w:val="20"/>
        </w:rPr>
        <w:t xml:space="preserve"> </w:t>
      </w:r>
      <w:r>
        <w:rPr>
          <w:rFonts w:ascii="Calibri" w:eastAsia="Times New Roman" w:hAnsi="Calibri" w:cs="Times New Roman"/>
          <w:sz w:val="20"/>
          <w:szCs w:val="20"/>
        </w:rPr>
        <w:t xml:space="preserve">parts </w:t>
      </w:r>
      <w:r w:rsidR="00DE3C31" w:rsidRPr="00900B30">
        <w:rPr>
          <w:rFonts w:ascii="Calibri" w:eastAsia="Times New Roman" w:hAnsi="Calibri" w:cs="Times New Roman"/>
          <w:sz w:val="20"/>
          <w:szCs w:val="20"/>
        </w:rPr>
        <w:t>o</w:t>
      </w:r>
      <w:r w:rsidR="00DE3C31" w:rsidRPr="00F35957">
        <w:rPr>
          <w:rFonts w:ascii="Calibri" w:eastAsia="Times New Roman" w:hAnsi="Calibri" w:cs="Times New Roman"/>
          <w:sz w:val="20"/>
          <w:szCs w:val="20"/>
        </w:rPr>
        <w:t xml:space="preserve">f </w:t>
      </w:r>
      <w:r w:rsidR="00040E7D" w:rsidRPr="00F35957">
        <w:rPr>
          <w:rFonts w:ascii="Calibri" w:eastAsia="Times New Roman" w:hAnsi="Calibri" w:cs="Times New Roman"/>
          <w:sz w:val="20"/>
          <w:szCs w:val="20"/>
        </w:rPr>
        <w:t>the business plan</w:t>
      </w:r>
      <w:r w:rsidR="00344335" w:rsidRPr="00F35957">
        <w:rPr>
          <w:rFonts w:ascii="Calibri" w:eastAsia="Times New Roman" w:hAnsi="Calibri" w:cs="Times New Roman"/>
          <w:sz w:val="20"/>
          <w:szCs w:val="20"/>
        </w:rPr>
        <w:t xml:space="preserve"> an</w:t>
      </w:r>
      <w:r w:rsidR="00040E7D" w:rsidRPr="00F35957">
        <w:rPr>
          <w:rFonts w:ascii="Calibri" w:eastAsia="Times New Roman" w:hAnsi="Calibri" w:cs="Times New Roman"/>
          <w:sz w:val="20"/>
          <w:szCs w:val="20"/>
        </w:rPr>
        <w:t xml:space="preserve">d your personal website will include a presentational aspect that should include supplementary materials. These materials can include a PowerPoint, Presi, poster(s), videos, etc. </w:t>
      </w:r>
      <w:r w:rsidR="00660C16" w:rsidRPr="00F35957">
        <w:rPr>
          <w:rFonts w:ascii="Calibri" w:eastAsia="Times New Roman" w:hAnsi="Calibri" w:cs="Times New Roman"/>
          <w:sz w:val="20"/>
          <w:szCs w:val="20"/>
        </w:rPr>
        <w:t>A</w:t>
      </w:r>
      <w:r w:rsidR="00040E7D" w:rsidRPr="00F35957">
        <w:rPr>
          <w:rFonts w:ascii="Calibri" w:eastAsia="Times New Roman" w:hAnsi="Calibri" w:cs="Times New Roman"/>
          <w:sz w:val="20"/>
          <w:szCs w:val="20"/>
        </w:rPr>
        <w:t>ll presentatio</w:t>
      </w:r>
      <w:r w:rsidR="001A369B" w:rsidRPr="00F35957">
        <w:rPr>
          <w:rFonts w:ascii="Calibri" w:eastAsia="Times New Roman" w:hAnsi="Calibri" w:cs="Times New Roman"/>
          <w:sz w:val="20"/>
          <w:szCs w:val="20"/>
        </w:rPr>
        <w:t>n</w:t>
      </w:r>
      <w:r w:rsidR="00040E7D" w:rsidRPr="00F35957">
        <w:rPr>
          <w:rFonts w:ascii="Calibri" w:eastAsia="Times New Roman" w:hAnsi="Calibri" w:cs="Times New Roman"/>
          <w:sz w:val="20"/>
          <w:szCs w:val="20"/>
        </w:rPr>
        <w:t xml:space="preserve"> materials should be </w:t>
      </w:r>
      <w:r w:rsidR="001A369B" w:rsidRPr="00F35957">
        <w:rPr>
          <w:rFonts w:ascii="Calibri" w:eastAsia="Times New Roman" w:hAnsi="Calibri" w:cs="Times New Roman"/>
          <w:sz w:val="20"/>
          <w:szCs w:val="20"/>
        </w:rPr>
        <w:t>supplementary,</w:t>
      </w:r>
      <w:r w:rsidR="00040E7D" w:rsidRPr="00F35957">
        <w:rPr>
          <w:rFonts w:ascii="Calibri" w:eastAsia="Times New Roman" w:hAnsi="Calibri" w:cs="Times New Roman"/>
          <w:sz w:val="20"/>
          <w:szCs w:val="20"/>
        </w:rPr>
        <w:t xml:space="preserve"> and you should not read directly from your written document. Supplementary materials must be submitted on canvas by the due date listed in canvas. Presentation order will be determined randomly before students are scheduled to present. Presentations cannot be made up outside of class. If you are absent during your presentation, you will receive a “0”.  </w:t>
      </w:r>
    </w:p>
    <w:p w14:paraId="771E4790" w14:textId="77777777" w:rsidR="00900B30" w:rsidRPr="00C43D88" w:rsidRDefault="00900B30" w:rsidP="00C43D88">
      <w:pPr>
        <w:rPr>
          <w:rFonts w:ascii="Calibri" w:eastAsia="Times New Roman" w:hAnsi="Calibri" w:cs="Times New Roman"/>
          <w:b/>
          <w:bCs/>
          <w:sz w:val="10"/>
          <w:szCs w:val="10"/>
        </w:rPr>
      </w:pPr>
    </w:p>
    <w:p w14:paraId="4432B323" w14:textId="77777777" w:rsidR="00900B30" w:rsidRPr="00E07A6D" w:rsidRDefault="00040E7D" w:rsidP="00C43D88">
      <w:pPr>
        <w:rPr>
          <w:rFonts w:ascii="Calibri" w:eastAsia="Times New Roman" w:hAnsi="Calibri" w:cs="Times New Roman"/>
          <w:b/>
          <w:bCs/>
        </w:rPr>
      </w:pPr>
      <w:r w:rsidRPr="00E07A6D">
        <w:rPr>
          <w:rFonts w:ascii="Calibri" w:eastAsia="Times New Roman" w:hAnsi="Calibri" w:cs="Times New Roman"/>
          <w:b/>
          <w:bCs/>
        </w:rPr>
        <w:t>Music Entrepreneurship Departmentals</w:t>
      </w:r>
    </w:p>
    <w:p w14:paraId="189C533E" w14:textId="357B71EE" w:rsidR="00D83A57" w:rsidRDefault="00040E7D" w:rsidP="00C43D88">
      <w:pPr>
        <w:rPr>
          <w:rFonts w:ascii="Calibri" w:eastAsia="Times New Roman" w:hAnsi="Calibri" w:cs="Times New Roman"/>
          <w:sz w:val="20"/>
          <w:szCs w:val="20"/>
        </w:rPr>
      </w:pPr>
      <w:r w:rsidRPr="00F35957">
        <w:rPr>
          <w:rFonts w:ascii="Calibri" w:eastAsia="Times New Roman" w:hAnsi="Calibri" w:cs="Times New Roman"/>
          <w:sz w:val="20"/>
          <w:szCs w:val="20"/>
        </w:rPr>
        <w:t xml:space="preserve">Students enrolled in this class are required to attend mandatory departmental meetings. These meetings </w:t>
      </w:r>
      <w:r w:rsidR="00DD6E18" w:rsidRPr="00F35957">
        <w:rPr>
          <w:rFonts w:ascii="Calibri" w:eastAsia="Times New Roman" w:hAnsi="Calibri" w:cs="Times New Roman"/>
          <w:sz w:val="20"/>
          <w:szCs w:val="20"/>
        </w:rPr>
        <w:t>will take place</w:t>
      </w:r>
      <w:r w:rsidRPr="00F35957">
        <w:rPr>
          <w:rFonts w:ascii="Calibri" w:eastAsia="Times New Roman" w:hAnsi="Calibri" w:cs="Times New Roman"/>
          <w:sz w:val="20"/>
          <w:szCs w:val="20"/>
        </w:rPr>
        <w:t xml:space="preserve"> throughout the semester and be from 11:00-11:50 am in the Recital Hall (MUSI 301) on select Wednesdays of the month. Students need to self-enroll in the Music Entrepreneurship Canvas Group</w:t>
      </w:r>
      <w:r w:rsidR="00E07A6D">
        <w:rPr>
          <w:rFonts w:ascii="Calibri" w:eastAsia="Times New Roman" w:hAnsi="Calibri" w:cs="Times New Roman"/>
          <w:sz w:val="20"/>
          <w:szCs w:val="20"/>
        </w:rPr>
        <w:t>.</w:t>
      </w:r>
      <w:r w:rsidRPr="00F35957">
        <w:rPr>
          <w:rFonts w:ascii="Calibri" w:eastAsia="Times New Roman" w:hAnsi="Calibri" w:cs="Times New Roman"/>
          <w:sz w:val="20"/>
          <w:szCs w:val="20"/>
        </w:rPr>
        <w:t xml:space="preserve"> </w:t>
      </w:r>
    </w:p>
    <w:p w14:paraId="72B69E40" w14:textId="77777777" w:rsidR="00900B30" w:rsidRPr="00C43D88" w:rsidRDefault="00900B30" w:rsidP="00900B30">
      <w:pPr>
        <w:rPr>
          <w:rFonts w:ascii="Calibri" w:eastAsia="Times New Roman" w:hAnsi="Calibri" w:cs="Times New Roman"/>
          <w:sz w:val="10"/>
          <w:szCs w:val="10"/>
        </w:rPr>
      </w:pPr>
    </w:p>
    <w:p w14:paraId="03D44FD5" w14:textId="77777777" w:rsidR="00495150" w:rsidRPr="00AD4767" w:rsidRDefault="00495150" w:rsidP="00495150">
      <w:pPr>
        <w:rPr>
          <w:b/>
          <w:bCs/>
        </w:rPr>
      </w:pPr>
      <w:r w:rsidRPr="00AD4767">
        <w:rPr>
          <w:b/>
          <w:bCs/>
        </w:rPr>
        <w:t xml:space="preserve">Important Days </w:t>
      </w:r>
      <w:r>
        <w:rPr>
          <w:b/>
          <w:bCs/>
        </w:rPr>
        <w:t>Fall</w:t>
      </w:r>
      <w:r w:rsidRPr="00AD4767">
        <w:rPr>
          <w:b/>
          <w:bCs/>
        </w:rPr>
        <w:t xml:space="preserve"> Term</w:t>
      </w:r>
    </w:p>
    <w:tbl>
      <w:tblPr>
        <w:tblStyle w:val="TableGrid"/>
        <w:tblW w:w="0" w:type="auto"/>
        <w:tblLook w:val="04A0" w:firstRow="1" w:lastRow="0" w:firstColumn="1" w:lastColumn="0" w:noHBand="0" w:noVBand="1"/>
      </w:tblPr>
      <w:tblGrid>
        <w:gridCol w:w="7552"/>
        <w:gridCol w:w="990"/>
      </w:tblGrid>
      <w:tr w:rsidR="00495150" w:rsidRPr="00643125" w14:paraId="73B8D5CD" w14:textId="77777777" w:rsidTr="00B97282">
        <w:tc>
          <w:tcPr>
            <w:tcW w:w="7552" w:type="dxa"/>
            <w:hideMark/>
          </w:tcPr>
          <w:p w14:paraId="03074798" w14:textId="77777777" w:rsidR="00495150" w:rsidRPr="00643125" w:rsidRDefault="00495150" w:rsidP="00B97282">
            <w:pPr>
              <w:rPr>
                <w:sz w:val="16"/>
                <w:szCs w:val="16"/>
              </w:rPr>
            </w:pPr>
            <w:r w:rsidRPr="00643125">
              <w:rPr>
                <w:b/>
                <w:bCs/>
                <w:sz w:val="16"/>
                <w:szCs w:val="16"/>
              </w:rPr>
              <w:t>Classes Begin</w:t>
            </w:r>
          </w:p>
        </w:tc>
        <w:tc>
          <w:tcPr>
            <w:tcW w:w="990" w:type="dxa"/>
          </w:tcPr>
          <w:p w14:paraId="495241F3" w14:textId="6F053037" w:rsidR="00495150" w:rsidRPr="00643125" w:rsidRDefault="00DD7EA6" w:rsidP="00B97282">
            <w:pPr>
              <w:rPr>
                <w:sz w:val="16"/>
                <w:szCs w:val="16"/>
              </w:rPr>
            </w:pPr>
            <w:r>
              <w:rPr>
                <w:sz w:val="16"/>
                <w:szCs w:val="16"/>
              </w:rPr>
              <w:t>8/18</w:t>
            </w:r>
          </w:p>
        </w:tc>
      </w:tr>
      <w:tr w:rsidR="00495150" w:rsidRPr="00643125" w14:paraId="48D67EBE" w14:textId="77777777" w:rsidTr="00B97282">
        <w:tc>
          <w:tcPr>
            <w:tcW w:w="7552" w:type="dxa"/>
            <w:hideMark/>
          </w:tcPr>
          <w:p w14:paraId="14EF181B" w14:textId="77777777" w:rsidR="00495150" w:rsidRPr="00643125" w:rsidRDefault="00495150" w:rsidP="00B97282">
            <w:pPr>
              <w:rPr>
                <w:sz w:val="16"/>
                <w:szCs w:val="16"/>
              </w:rPr>
            </w:pPr>
            <w:r w:rsidRPr="00643125">
              <w:rPr>
                <w:b/>
                <w:bCs/>
                <w:sz w:val="16"/>
                <w:szCs w:val="16"/>
              </w:rPr>
              <w:t>Drop with a Grade of W Begins</w:t>
            </w:r>
          </w:p>
        </w:tc>
        <w:tc>
          <w:tcPr>
            <w:tcW w:w="990" w:type="dxa"/>
          </w:tcPr>
          <w:p w14:paraId="337C7663" w14:textId="23EA2FDE" w:rsidR="00495150" w:rsidRPr="00643125" w:rsidRDefault="005E21BF" w:rsidP="00B97282">
            <w:pPr>
              <w:rPr>
                <w:sz w:val="16"/>
                <w:szCs w:val="16"/>
              </w:rPr>
            </w:pPr>
            <w:r>
              <w:rPr>
                <w:sz w:val="16"/>
                <w:szCs w:val="16"/>
              </w:rPr>
              <w:t>8/30</w:t>
            </w:r>
          </w:p>
        </w:tc>
      </w:tr>
      <w:tr w:rsidR="00495150" w:rsidRPr="00643125" w14:paraId="5305F7DE" w14:textId="77777777" w:rsidTr="00B97282">
        <w:tc>
          <w:tcPr>
            <w:tcW w:w="7552" w:type="dxa"/>
            <w:hideMark/>
          </w:tcPr>
          <w:p w14:paraId="67C92380" w14:textId="77777777" w:rsidR="00495150" w:rsidRPr="00643125" w:rsidRDefault="00495150" w:rsidP="00B97282">
            <w:pPr>
              <w:rPr>
                <w:sz w:val="16"/>
                <w:szCs w:val="16"/>
              </w:rPr>
            </w:pPr>
            <w:r w:rsidRPr="00643125">
              <w:rPr>
                <w:b/>
                <w:bCs/>
                <w:sz w:val="16"/>
                <w:szCs w:val="16"/>
              </w:rPr>
              <w:t>Last day to change to pass/no pass grade option (undergrads)</w:t>
            </w:r>
          </w:p>
        </w:tc>
        <w:tc>
          <w:tcPr>
            <w:tcW w:w="990" w:type="dxa"/>
          </w:tcPr>
          <w:p w14:paraId="2A63D598" w14:textId="0983C407" w:rsidR="00495150" w:rsidRPr="00643125" w:rsidRDefault="005E21BF" w:rsidP="00B97282">
            <w:pPr>
              <w:rPr>
                <w:sz w:val="16"/>
                <w:szCs w:val="16"/>
              </w:rPr>
            </w:pPr>
            <w:r>
              <w:rPr>
                <w:sz w:val="16"/>
                <w:szCs w:val="16"/>
              </w:rPr>
              <w:t>9/26</w:t>
            </w:r>
          </w:p>
        </w:tc>
      </w:tr>
      <w:tr w:rsidR="00495150" w:rsidRPr="00643125" w14:paraId="4CB96251" w14:textId="77777777" w:rsidTr="00B97282">
        <w:tc>
          <w:tcPr>
            <w:tcW w:w="7552" w:type="dxa"/>
            <w:hideMark/>
          </w:tcPr>
          <w:p w14:paraId="2702DCB6" w14:textId="77777777" w:rsidR="00495150" w:rsidRPr="00643125" w:rsidRDefault="00495150" w:rsidP="00B97282">
            <w:pPr>
              <w:rPr>
                <w:sz w:val="16"/>
                <w:szCs w:val="16"/>
              </w:rPr>
            </w:pPr>
            <w:r w:rsidRPr="00643125">
              <w:rPr>
                <w:b/>
                <w:bCs/>
                <w:sz w:val="16"/>
                <w:szCs w:val="16"/>
              </w:rPr>
              <w:t>Midpoint of the semester</w:t>
            </w:r>
          </w:p>
        </w:tc>
        <w:tc>
          <w:tcPr>
            <w:tcW w:w="990" w:type="dxa"/>
          </w:tcPr>
          <w:p w14:paraId="33D9FC86" w14:textId="6D46156F" w:rsidR="00495150" w:rsidRPr="00643125" w:rsidRDefault="00B32C92" w:rsidP="00B97282">
            <w:pPr>
              <w:rPr>
                <w:sz w:val="16"/>
                <w:szCs w:val="16"/>
              </w:rPr>
            </w:pPr>
            <w:r>
              <w:rPr>
                <w:sz w:val="16"/>
                <w:szCs w:val="16"/>
              </w:rPr>
              <w:t>10/10</w:t>
            </w:r>
          </w:p>
        </w:tc>
      </w:tr>
      <w:tr w:rsidR="00495150" w:rsidRPr="00643125" w14:paraId="4BDA56DB" w14:textId="77777777" w:rsidTr="00B97282">
        <w:tc>
          <w:tcPr>
            <w:tcW w:w="7552" w:type="dxa"/>
            <w:hideMark/>
          </w:tcPr>
          <w:p w14:paraId="7EFD9BC2" w14:textId="77777777" w:rsidR="00495150" w:rsidRPr="00643125" w:rsidRDefault="00495150" w:rsidP="00B97282">
            <w:pPr>
              <w:rPr>
                <w:sz w:val="16"/>
                <w:szCs w:val="16"/>
              </w:rPr>
            </w:pPr>
            <w:r w:rsidRPr="00643125">
              <w:rPr>
                <w:b/>
                <w:bCs/>
                <w:sz w:val="16"/>
                <w:szCs w:val="16"/>
              </w:rPr>
              <w:t>Last day for a student to drop a course or all courses</w:t>
            </w:r>
            <w:r>
              <w:rPr>
                <w:b/>
                <w:bCs/>
                <w:sz w:val="16"/>
                <w:szCs w:val="16"/>
              </w:rPr>
              <w:t xml:space="preserve"> </w:t>
            </w:r>
            <w:r w:rsidRPr="00643125">
              <w:rPr>
                <w:b/>
                <w:bCs/>
                <w:sz w:val="16"/>
                <w:szCs w:val="16"/>
              </w:rPr>
              <w:t>with a grade of W</w:t>
            </w:r>
          </w:p>
        </w:tc>
        <w:tc>
          <w:tcPr>
            <w:tcW w:w="990" w:type="dxa"/>
          </w:tcPr>
          <w:p w14:paraId="624D559D" w14:textId="4C4396C8" w:rsidR="00495150" w:rsidRPr="00643125" w:rsidRDefault="00B32C92" w:rsidP="00B97282">
            <w:pPr>
              <w:rPr>
                <w:sz w:val="16"/>
                <w:szCs w:val="16"/>
              </w:rPr>
            </w:pPr>
            <w:r>
              <w:rPr>
                <w:sz w:val="16"/>
                <w:szCs w:val="16"/>
              </w:rPr>
              <w:t>11/7</w:t>
            </w:r>
          </w:p>
        </w:tc>
      </w:tr>
      <w:tr w:rsidR="00495150" w:rsidRPr="00643125" w14:paraId="3BFF3DC0" w14:textId="77777777" w:rsidTr="00B97282">
        <w:tc>
          <w:tcPr>
            <w:tcW w:w="7552" w:type="dxa"/>
            <w:hideMark/>
          </w:tcPr>
          <w:p w14:paraId="1242DBD7" w14:textId="77777777" w:rsidR="00495150" w:rsidRPr="00643125" w:rsidRDefault="00495150" w:rsidP="00B97282">
            <w:pPr>
              <w:rPr>
                <w:sz w:val="16"/>
                <w:szCs w:val="16"/>
              </w:rPr>
            </w:pPr>
            <w:r w:rsidRPr="00643125">
              <w:rPr>
                <w:b/>
                <w:bCs/>
                <w:sz w:val="16"/>
                <w:szCs w:val="16"/>
              </w:rPr>
              <w:t>First day to request a grade of Incomplete</w:t>
            </w:r>
          </w:p>
        </w:tc>
        <w:tc>
          <w:tcPr>
            <w:tcW w:w="990" w:type="dxa"/>
          </w:tcPr>
          <w:p w14:paraId="29F87723" w14:textId="7DB035D7" w:rsidR="00495150" w:rsidRPr="00643125" w:rsidRDefault="009A435A" w:rsidP="00B97282">
            <w:pPr>
              <w:rPr>
                <w:sz w:val="16"/>
                <w:szCs w:val="16"/>
              </w:rPr>
            </w:pPr>
            <w:r>
              <w:rPr>
                <w:sz w:val="16"/>
                <w:szCs w:val="16"/>
              </w:rPr>
              <w:t>11/8</w:t>
            </w:r>
          </w:p>
        </w:tc>
      </w:tr>
      <w:tr w:rsidR="00495150" w:rsidRPr="00643125" w14:paraId="41BBA25E" w14:textId="77777777" w:rsidTr="00B97282">
        <w:tc>
          <w:tcPr>
            <w:tcW w:w="7552" w:type="dxa"/>
            <w:hideMark/>
          </w:tcPr>
          <w:p w14:paraId="49F0C5E4" w14:textId="77777777" w:rsidR="00495150" w:rsidRPr="00643125" w:rsidRDefault="00495150" w:rsidP="00B97282">
            <w:pPr>
              <w:rPr>
                <w:sz w:val="16"/>
                <w:szCs w:val="16"/>
              </w:rPr>
            </w:pPr>
            <w:r w:rsidRPr="00643125">
              <w:rPr>
                <w:b/>
                <w:bCs/>
                <w:sz w:val="16"/>
                <w:szCs w:val="16"/>
              </w:rPr>
              <w:t>Pre-Finals Days</w:t>
            </w:r>
          </w:p>
        </w:tc>
        <w:tc>
          <w:tcPr>
            <w:tcW w:w="990" w:type="dxa"/>
          </w:tcPr>
          <w:p w14:paraId="34E49F2F" w14:textId="2427E299" w:rsidR="00495150" w:rsidRPr="00643125" w:rsidRDefault="009A435A" w:rsidP="00B97282">
            <w:pPr>
              <w:rPr>
                <w:sz w:val="16"/>
                <w:szCs w:val="16"/>
              </w:rPr>
            </w:pPr>
            <w:r>
              <w:rPr>
                <w:sz w:val="16"/>
                <w:szCs w:val="16"/>
              </w:rPr>
              <w:t>12/3</w:t>
            </w:r>
            <w:r w:rsidR="00D22C41">
              <w:rPr>
                <w:sz w:val="16"/>
                <w:szCs w:val="16"/>
              </w:rPr>
              <w:t>-4</w:t>
            </w:r>
          </w:p>
        </w:tc>
      </w:tr>
      <w:tr w:rsidR="00495150" w:rsidRPr="00643125" w14:paraId="23D5242B" w14:textId="77777777" w:rsidTr="00B97282">
        <w:tc>
          <w:tcPr>
            <w:tcW w:w="7552" w:type="dxa"/>
            <w:hideMark/>
          </w:tcPr>
          <w:p w14:paraId="5650D740" w14:textId="77777777" w:rsidR="00495150" w:rsidRPr="00643125" w:rsidRDefault="00495150" w:rsidP="00B97282">
            <w:pPr>
              <w:rPr>
                <w:sz w:val="16"/>
                <w:szCs w:val="16"/>
              </w:rPr>
            </w:pPr>
            <w:r w:rsidRPr="00643125">
              <w:rPr>
                <w:b/>
                <w:bCs/>
                <w:sz w:val="16"/>
                <w:szCs w:val="16"/>
              </w:rPr>
              <w:t>Last Regular Class Meeting</w:t>
            </w:r>
          </w:p>
        </w:tc>
        <w:tc>
          <w:tcPr>
            <w:tcW w:w="990" w:type="dxa"/>
          </w:tcPr>
          <w:p w14:paraId="765E89B0" w14:textId="5541C3E9" w:rsidR="00495150" w:rsidRPr="00643125" w:rsidRDefault="00D22C41" w:rsidP="00B97282">
            <w:pPr>
              <w:rPr>
                <w:sz w:val="16"/>
                <w:szCs w:val="16"/>
              </w:rPr>
            </w:pPr>
            <w:r>
              <w:rPr>
                <w:sz w:val="16"/>
                <w:szCs w:val="16"/>
              </w:rPr>
              <w:t>12/4</w:t>
            </w:r>
          </w:p>
        </w:tc>
      </w:tr>
      <w:tr w:rsidR="00495150" w:rsidRPr="00643125" w14:paraId="0CB3D674" w14:textId="77777777" w:rsidTr="00B97282">
        <w:tc>
          <w:tcPr>
            <w:tcW w:w="7552" w:type="dxa"/>
            <w:hideMark/>
          </w:tcPr>
          <w:p w14:paraId="42D94995" w14:textId="77777777" w:rsidR="00495150" w:rsidRPr="00643125" w:rsidRDefault="00495150" w:rsidP="00B97282">
            <w:pPr>
              <w:rPr>
                <w:sz w:val="16"/>
                <w:szCs w:val="16"/>
              </w:rPr>
            </w:pPr>
            <w:r w:rsidRPr="00643125">
              <w:rPr>
                <w:b/>
                <w:bCs/>
                <w:sz w:val="16"/>
                <w:szCs w:val="16"/>
              </w:rPr>
              <w:t>Reading Day - No Classes</w:t>
            </w:r>
          </w:p>
        </w:tc>
        <w:tc>
          <w:tcPr>
            <w:tcW w:w="990" w:type="dxa"/>
          </w:tcPr>
          <w:p w14:paraId="24E8A94E" w14:textId="550E1671" w:rsidR="00495150" w:rsidRPr="00643125" w:rsidRDefault="00662DB6" w:rsidP="00B97282">
            <w:pPr>
              <w:rPr>
                <w:sz w:val="16"/>
                <w:szCs w:val="16"/>
              </w:rPr>
            </w:pPr>
            <w:r>
              <w:rPr>
                <w:sz w:val="16"/>
                <w:szCs w:val="16"/>
              </w:rPr>
              <w:t>12/5</w:t>
            </w:r>
          </w:p>
        </w:tc>
      </w:tr>
      <w:tr w:rsidR="00495150" w:rsidRPr="00643125" w14:paraId="2643AC91" w14:textId="77777777" w:rsidTr="00B97282">
        <w:tc>
          <w:tcPr>
            <w:tcW w:w="7552" w:type="dxa"/>
            <w:hideMark/>
          </w:tcPr>
          <w:p w14:paraId="6A36CDB2" w14:textId="77777777" w:rsidR="00495150" w:rsidRPr="00643125" w:rsidRDefault="00495150" w:rsidP="00B97282">
            <w:pPr>
              <w:rPr>
                <w:sz w:val="16"/>
                <w:szCs w:val="16"/>
              </w:rPr>
            </w:pPr>
            <w:r w:rsidRPr="00643125">
              <w:rPr>
                <w:b/>
                <w:bCs/>
                <w:sz w:val="16"/>
                <w:szCs w:val="16"/>
              </w:rPr>
              <w:t>Final Exams</w:t>
            </w:r>
          </w:p>
        </w:tc>
        <w:tc>
          <w:tcPr>
            <w:tcW w:w="990" w:type="dxa"/>
          </w:tcPr>
          <w:p w14:paraId="537E1049" w14:textId="75DAB6B6" w:rsidR="00495150" w:rsidRPr="00643125" w:rsidRDefault="00662DB6" w:rsidP="00B97282">
            <w:pPr>
              <w:rPr>
                <w:sz w:val="16"/>
                <w:szCs w:val="16"/>
              </w:rPr>
            </w:pPr>
            <w:r>
              <w:rPr>
                <w:sz w:val="16"/>
                <w:szCs w:val="16"/>
              </w:rPr>
              <w:t>12/6-12</w:t>
            </w:r>
          </w:p>
        </w:tc>
      </w:tr>
      <w:tr w:rsidR="00495150" w:rsidRPr="00643125" w14:paraId="115B40AC" w14:textId="77777777" w:rsidTr="00B97282">
        <w:tc>
          <w:tcPr>
            <w:tcW w:w="7552" w:type="dxa"/>
            <w:hideMark/>
          </w:tcPr>
          <w:p w14:paraId="0D400DAC" w14:textId="77777777" w:rsidR="00495150" w:rsidRPr="00643125" w:rsidRDefault="00495150" w:rsidP="00B97282">
            <w:pPr>
              <w:rPr>
                <w:sz w:val="16"/>
                <w:szCs w:val="16"/>
              </w:rPr>
            </w:pPr>
            <w:r w:rsidRPr="00643125">
              <w:rPr>
                <w:b/>
                <w:bCs/>
                <w:sz w:val="16"/>
                <w:szCs w:val="16"/>
              </w:rPr>
              <w:t>Last Day Term</w:t>
            </w:r>
          </w:p>
        </w:tc>
        <w:tc>
          <w:tcPr>
            <w:tcW w:w="990" w:type="dxa"/>
          </w:tcPr>
          <w:p w14:paraId="6D592E89" w14:textId="620BA671" w:rsidR="00495150" w:rsidRPr="00643125" w:rsidRDefault="00C45A76" w:rsidP="00B97282">
            <w:pPr>
              <w:rPr>
                <w:sz w:val="16"/>
                <w:szCs w:val="16"/>
              </w:rPr>
            </w:pPr>
            <w:r>
              <w:rPr>
                <w:sz w:val="16"/>
                <w:szCs w:val="16"/>
              </w:rPr>
              <w:t>12/12</w:t>
            </w:r>
          </w:p>
        </w:tc>
      </w:tr>
    </w:tbl>
    <w:p w14:paraId="14B34165" w14:textId="77777777" w:rsidR="007C1A49" w:rsidRDefault="007C1A49" w:rsidP="008D08D8">
      <w:pPr>
        <w:rPr>
          <w:b/>
          <w:bCs/>
        </w:rPr>
      </w:pPr>
    </w:p>
    <w:p w14:paraId="1E827CAE" w14:textId="0F7849C8" w:rsidR="008D08D8" w:rsidRPr="00B81AC7" w:rsidRDefault="008D08D8" w:rsidP="008D08D8">
      <w:pPr>
        <w:rPr>
          <w:b/>
          <w:bCs/>
        </w:rPr>
      </w:pPr>
      <w:r w:rsidRPr="00B81AC7">
        <w:rPr>
          <w:b/>
          <w:bCs/>
        </w:rPr>
        <w:t>Assignments/Grading</w:t>
      </w:r>
    </w:p>
    <w:tbl>
      <w:tblPr>
        <w:tblStyle w:val="PlainTable1"/>
        <w:tblW w:w="8100" w:type="dxa"/>
        <w:tblLook w:val="04A0" w:firstRow="1" w:lastRow="0" w:firstColumn="1" w:lastColumn="0" w:noHBand="0" w:noVBand="1"/>
      </w:tblPr>
      <w:tblGrid>
        <w:gridCol w:w="5035"/>
        <w:gridCol w:w="3065"/>
      </w:tblGrid>
      <w:tr w:rsidR="008D08D8" w:rsidRPr="00B81AC7" w14:paraId="0134D1C2" w14:textId="77777777" w:rsidTr="004652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16B88047" w14:textId="19D6EBF0" w:rsidR="008D08D8" w:rsidRDefault="00BD5A2B" w:rsidP="00B97282">
            <w:pPr>
              <w:rPr>
                <w:rFonts w:eastAsia="Times New Roman" w:cs="Times New Roman"/>
                <w:b w:val="0"/>
                <w:bCs w:val="0"/>
                <w:color w:val="333333"/>
              </w:rPr>
            </w:pPr>
            <w:r>
              <w:rPr>
                <w:rFonts w:eastAsia="Times New Roman" w:cs="Times New Roman"/>
                <w:color w:val="333333"/>
              </w:rPr>
              <w:t>Business Plan</w:t>
            </w:r>
            <w:r w:rsidR="00112ADA">
              <w:rPr>
                <w:rFonts w:eastAsia="Times New Roman" w:cs="Times New Roman"/>
                <w:color w:val="333333"/>
              </w:rPr>
              <w:t xml:space="preserve"> Development Assignments</w:t>
            </w:r>
          </w:p>
          <w:p w14:paraId="6341A339" w14:textId="77777777" w:rsidR="007970AB" w:rsidRDefault="00671644" w:rsidP="003909EC">
            <w:pPr>
              <w:rPr>
                <w:rFonts w:eastAsia="Times New Roman" w:cs="Times New Roman"/>
                <w:b w:val="0"/>
                <w:bCs w:val="0"/>
                <w:color w:val="333333"/>
              </w:rPr>
            </w:pPr>
            <w:r>
              <w:rPr>
                <w:rFonts w:eastAsia="Times New Roman" w:cs="Times New Roman"/>
                <w:color w:val="333333"/>
              </w:rPr>
              <w:t xml:space="preserve">           (</w:t>
            </w:r>
            <w:r w:rsidR="007B3025" w:rsidRPr="003909EC">
              <w:rPr>
                <w:rFonts w:eastAsia="Times New Roman" w:cs="Times New Roman"/>
                <w:color w:val="333333"/>
              </w:rPr>
              <w:t xml:space="preserve">5 </w:t>
            </w:r>
            <w:r w:rsidR="007251CF" w:rsidRPr="003909EC">
              <w:rPr>
                <w:rFonts w:eastAsia="Times New Roman" w:cs="Times New Roman"/>
                <w:color w:val="333333"/>
              </w:rPr>
              <w:t xml:space="preserve">Individual </w:t>
            </w:r>
            <w:r w:rsidR="003909EC" w:rsidRPr="003909EC">
              <w:rPr>
                <w:rFonts w:eastAsia="Times New Roman" w:cs="Times New Roman"/>
                <w:color w:val="333333"/>
              </w:rPr>
              <w:t xml:space="preserve">Written </w:t>
            </w:r>
            <w:r w:rsidR="007251CF" w:rsidRPr="003909EC">
              <w:rPr>
                <w:rFonts w:eastAsia="Times New Roman" w:cs="Times New Roman"/>
                <w:color w:val="333333"/>
              </w:rPr>
              <w:t>Parts</w:t>
            </w:r>
            <w:r>
              <w:rPr>
                <w:rFonts w:eastAsia="Times New Roman" w:cs="Times New Roman"/>
                <w:color w:val="333333"/>
              </w:rPr>
              <w:t xml:space="preserve">- </w:t>
            </w:r>
            <w:r w:rsidR="007970AB" w:rsidRPr="003909EC">
              <w:rPr>
                <w:rFonts w:eastAsia="Times New Roman" w:cs="Times New Roman"/>
                <w:color w:val="333333"/>
              </w:rPr>
              <w:t>25 points each)</w:t>
            </w:r>
          </w:p>
          <w:p w14:paraId="0ECC3EB9" w14:textId="71586C6A" w:rsidR="00CF2A31" w:rsidRDefault="00CF2A31" w:rsidP="003909EC">
            <w:pPr>
              <w:rPr>
                <w:rFonts w:eastAsia="Times New Roman" w:cs="Times New Roman"/>
                <w:b w:val="0"/>
                <w:bCs w:val="0"/>
                <w:color w:val="333333"/>
              </w:rPr>
            </w:pPr>
            <w:r>
              <w:rPr>
                <w:rFonts w:eastAsia="Times New Roman" w:cs="Times New Roman"/>
                <w:color w:val="333333"/>
              </w:rPr>
              <w:t xml:space="preserve">           (</w:t>
            </w:r>
            <w:r w:rsidR="002652C4">
              <w:rPr>
                <w:rFonts w:eastAsia="Times New Roman" w:cs="Times New Roman"/>
                <w:color w:val="333333"/>
              </w:rPr>
              <w:t>Music Career Night</w:t>
            </w:r>
            <w:r>
              <w:rPr>
                <w:rFonts w:eastAsia="Times New Roman" w:cs="Times New Roman"/>
                <w:color w:val="333333"/>
              </w:rPr>
              <w:t xml:space="preserve">- </w:t>
            </w:r>
            <w:r w:rsidR="00012D4E">
              <w:rPr>
                <w:rFonts w:eastAsia="Times New Roman" w:cs="Times New Roman"/>
                <w:color w:val="333333"/>
              </w:rPr>
              <w:t>3</w:t>
            </w:r>
            <w:r w:rsidR="00621B36">
              <w:rPr>
                <w:rFonts w:eastAsia="Times New Roman" w:cs="Times New Roman"/>
                <w:color w:val="333333"/>
              </w:rPr>
              <w:t>0</w:t>
            </w:r>
            <w:r>
              <w:rPr>
                <w:rFonts w:eastAsia="Times New Roman" w:cs="Times New Roman"/>
                <w:color w:val="333333"/>
              </w:rPr>
              <w:t xml:space="preserve"> points)</w:t>
            </w:r>
          </w:p>
          <w:p w14:paraId="0EF5DD2E" w14:textId="0B82943D" w:rsidR="00845B91" w:rsidRPr="003909EC" w:rsidRDefault="00845B91" w:rsidP="003909EC">
            <w:pPr>
              <w:rPr>
                <w:rFonts w:eastAsia="Times New Roman" w:cs="Times New Roman"/>
                <w:b w:val="0"/>
                <w:bCs w:val="0"/>
                <w:color w:val="333333"/>
              </w:rPr>
            </w:pPr>
            <w:r>
              <w:rPr>
                <w:rFonts w:eastAsia="Times New Roman" w:cs="Times New Roman"/>
                <w:color w:val="333333"/>
              </w:rPr>
              <w:t xml:space="preserve">           (EMERGE Group Project </w:t>
            </w:r>
            <w:r w:rsidR="00012D4E">
              <w:rPr>
                <w:rFonts w:eastAsia="Times New Roman" w:cs="Times New Roman"/>
                <w:color w:val="333333"/>
              </w:rPr>
              <w:t>2</w:t>
            </w:r>
            <w:r>
              <w:rPr>
                <w:rFonts w:eastAsia="Times New Roman" w:cs="Times New Roman"/>
                <w:color w:val="333333"/>
              </w:rPr>
              <w:t>5)</w:t>
            </w:r>
          </w:p>
        </w:tc>
        <w:tc>
          <w:tcPr>
            <w:tcW w:w="3065" w:type="dxa"/>
          </w:tcPr>
          <w:p w14:paraId="0932E982" w14:textId="38A1A4E7" w:rsidR="008D08D8" w:rsidRPr="009257D8" w:rsidRDefault="006F1EEA" w:rsidP="00B97282">
            <w:pPr>
              <w:cnfStyle w:val="100000000000" w:firstRow="1" w:lastRow="0" w:firstColumn="0" w:lastColumn="0" w:oddVBand="0" w:evenVBand="0" w:oddHBand="0" w:evenHBand="0" w:firstRowFirstColumn="0" w:firstRowLastColumn="0" w:lastRowFirstColumn="0" w:lastRowLastColumn="0"/>
              <w:rPr>
                <w:rFonts w:eastAsia="Times New Roman" w:cs="Times New Roman"/>
                <w:b w:val="0"/>
                <w:color w:val="333333"/>
              </w:rPr>
            </w:pPr>
            <w:r>
              <w:rPr>
                <w:rFonts w:eastAsia="Times New Roman" w:cs="Times New Roman"/>
                <w:b w:val="0"/>
                <w:color w:val="333333"/>
              </w:rPr>
              <w:t>180</w:t>
            </w:r>
          </w:p>
        </w:tc>
      </w:tr>
      <w:tr w:rsidR="008D08D8" w:rsidRPr="00B81AC7" w14:paraId="3935E44F" w14:textId="77777777" w:rsidTr="00465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625FB56C" w14:textId="2535578A" w:rsidR="008D08D8" w:rsidRPr="00B81AC7" w:rsidRDefault="007251CF" w:rsidP="00B97282">
            <w:pPr>
              <w:rPr>
                <w:rFonts w:eastAsia="Times New Roman" w:cs="Times New Roman"/>
                <w:color w:val="333333"/>
              </w:rPr>
            </w:pPr>
            <w:r>
              <w:rPr>
                <w:rFonts w:eastAsia="Times New Roman" w:cs="Times New Roman"/>
                <w:color w:val="333333"/>
              </w:rPr>
              <w:t xml:space="preserve">Complete </w:t>
            </w:r>
            <w:r w:rsidR="00106504">
              <w:rPr>
                <w:rFonts w:eastAsia="Times New Roman" w:cs="Times New Roman"/>
                <w:color w:val="333333"/>
              </w:rPr>
              <w:t xml:space="preserve">Music Business Plan </w:t>
            </w:r>
            <w:r w:rsidR="00671644">
              <w:rPr>
                <w:rFonts w:eastAsia="Times New Roman" w:cs="Times New Roman"/>
                <w:color w:val="333333"/>
              </w:rPr>
              <w:t xml:space="preserve">Written </w:t>
            </w:r>
            <w:r w:rsidR="00106504">
              <w:rPr>
                <w:rFonts w:eastAsia="Times New Roman" w:cs="Times New Roman"/>
                <w:color w:val="333333"/>
              </w:rPr>
              <w:t>Document</w:t>
            </w:r>
          </w:p>
        </w:tc>
        <w:tc>
          <w:tcPr>
            <w:tcW w:w="3065" w:type="dxa"/>
          </w:tcPr>
          <w:p w14:paraId="0CBFE80D" w14:textId="1B2E808B" w:rsidR="008D08D8" w:rsidRPr="00B81AC7" w:rsidRDefault="00106504" w:rsidP="00B9728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2</w:t>
            </w:r>
            <w:r w:rsidR="00E97956">
              <w:rPr>
                <w:rFonts w:eastAsia="Times New Roman" w:cs="Times New Roman"/>
                <w:color w:val="333333"/>
              </w:rPr>
              <w:t>30</w:t>
            </w:r>
          </w:p>
        </w:tc>
      </w:tr>
      <w:tr w:rsidR="008D08D8" w:rsidRPr="00B81AC7" w14:paraId="1B025FD5" w14:textId="77777777" w:rsidTr="0046520F">
        <w:tc>
          <w:tcPr>
            <w:cnfStyle w:val="001000000000" w:firstRow="0" w:lastRow="0" w:firstColumn="1" w:lastColumn="0" w:oddVBand="0" w:evenVBand="0" w:oddHBand="0" w:evenHBand="0" w:firstRowFirstColumn="0" w:firstRowLastColumn="0" w:lastRowFirstColumn="0" w:lastRowLastColumn="0"/>
            <w:tcW w:w="5035" w:type="dxa"/>
          </w:tcPr>
          <w:p w14:paraId="63847D45" w14:textId="63F787E1" w:rsidR="008C7C0E" w:rsidRPr="00116D57" w:rsidRDefault="00106504" w:rsidP="00B97282">
            <w:pPr>
              <w:rPr>
                <w:rFonts w:eastAsia="Times New Roman" w:cs="Times New Roman"/>
                <w:b w:val="0"/>
                <w:bCs w:val="0"/>
                <w:color w:val="333333"/>
              </w:rPr>
            </w:pPr>
            <w:r>
              <w:rPr>
                <w:rFonts w:eastAsia="Times New Roman" w:cs="Times New Roman"/>
                <w:color w:val="333333"/>
              </w:rPr>
              <w:t xml:space="preserve">Final Music Business Plan </w:t>
            </w:r>
            <w:r w:rsidR="00671644">
              <w:rPr>
                <w:rFonts w:eastAsia="Times New Roman" w:cs="Times New Roman"/>
                <w:color w:val="333333"/>
              </w:rPr>
              <w:t xml:space="preserve">In-Class </w:t>
            </w:r>
            <w:r w:rsidR="0046520F">
              <w:rPr>
                <w:rFonts w:eastAsia="Times New Roman" w:cs="Times New Roman"/>
                <w:color w:val="333333"/>
              </w:rPr>
              <w:t>Presentation</w:t>
            </w:r>
          </w:p>
        </w:tc>
        <w:tc>
          <w:tcPr>
            <w:tcW w:w="3065" w:type="dxa"/>
          </w:tcPr>
          <w:p w14:paraId="6CC6A059" w14:textId="1601E899" w:rsidR="008D08D8" w:rsidRDefault="00BF290F" w:rsidP="00B9728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1</w:t>
            </w:r>
            <w:r w:rsidR="00AD422F">
              <w:rPr>
                <w:rFonts w:eastAsia="Times New Roman" w:cs="Times New Roman"/>
                <w:color w:val="333333"/>
              </w:rPr>
              <w:t>20</w:t>
            </w:r>
          </w:p>
        </w:tc>
      </w:tr>
      <w:tr w:rsidR="008D08D8" w:rsidRPr="00B81AC7" w14:paraId="016CA6D8" w14:textId="77777777" w:rsidTr="00465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32B9584A" w14:textId="77777777" w:rsidR="00B50380" w:rsidRDefault="008C7C0E" w:rsidP="00B97282">
            <w:pPr>
              <w:rPr>
                <w:rFonts w:eastAsia="Times New Roman" w:cs="Times New Roman"/>
                <w:b w:val="0"/>
                <w:bCs w:val="0"/>
                <w:color w:val="333333"/>
              </w:rPr>
            </w:pPr>
            <w:r>
              <w:rPr>
                <w:rFonts w:eastAsia="Times New Roman" w:cs="Times New Roman"/>
                <w:color w:val="333333"/>
              </w:rPr>
              <w:t>Professional Portfolio</w:t>
            </w:r>
          </w:p>
          <w:p w14:paraId="12D1EF45" w14:textId="77777777" w:rsidR="00D802BE" w:rsidRDefault="00D802BE" w:rsidP="00B97282">
            <w:pPr>
              <w:rPr>
                <w:rFonts w:eastAsia="Times New Roman" w:cs="Times New Roman"/>
                <w:b w:val="0"/>
                <w:bCs w:val="0"/>
                <w:color w:val="333333"/>
              </w:rPr>
            </w:pPr>
            <w:r>
              <w:rPr>
                <w:rFonts w:eastAsia="Times New Roman" w:cs="Times New Roman"/>
                <w:color w:val="333333"/>
              </w:rPr>
              <w:t xml:space="preserve">          (Musician’s Bio </w:t>
            </w:r>
            <w:r w:rsidR="000E7083">
              <w:rPr>
                <w:rFonts w:eastAsia="Times New Roman" w:cs="Times New Roman"/>
                <w:color w:val="333333"/>
              </w:rPr>
              <w:t>25 points)</w:t>
            </w:r>
          </w:p>
          <w:p w14:paraId="4F3DAB60" w14:textId="327FFFE4" w:rsidR="000B0AD2" w:rsidRDefault="000B0AD2" w:rsidP="00B97282">
            <w:pPr>
              <w:rPr>
                <w:rFonts w:eastAsia="Times New Roman" w:cs="Times New Roman"/>
                <w:b w:val="0"/>
                <w:bCs w:val="0"/>
                <w:color w:val="333333"/>
              </w:rPr>
            </w:pPr>
            <w:r>
              <w:rPr>
                <w:rFonts w:eastAsia="Times New Roman" w:cs="Times New Roman"/>
                <w:color w:val="333333"/>
              </w:rPr>
              <w:t xml:space="preserve">          (Mission Statement 10 points)        </w:t>
            </w:r>
          </w:p>
          <w:p w14:paraId="4CE58D1E" w14:textId="2D573764" w:rsidR="00671644" w:rsidRDefault="00671644" w:rsidP="00671644">
            <w:pPr>
              <w:rPr>
                <w:rFonts w:eastAsia="Times New Roman" w:cs="Times New Roman"/>
                <w:b w:val="0"/>
                <w:bCs w:val="0"/>
                <w:color w:val="333333"/>
              </w:rPr>
            </w:pPr>
            <w:r>
              <w:rPr>
                <w:rFonts w:eastAsia="Times New Roman" w:cs="Times New Roman"/>
                <w:color w:val="333333"/>
              </w:rPr>
              <w:t xml:space="preserve">          (Resume Professional Statement</w:t>
            </w:r>
            <w:r w:rsidR="004A4547">
              <w:rPr>
                <w:rFonts w:eastAsia="Times New Roman" w:cs="Times New Roman"/>
                <w:color w:val="333333"/>
              </w:rPr>
              <w:t xml:space="preserve"> 10 points</w:t>
            </w:r>
            <w:r>
              <w:rPr>
                <w:rFonts w:eastAsia="Times New Roman" w:cs="Times New Roman"/>
                <w:color w:val="333333"/>
              </w:rPr>
              <w:t>)</w:t>
            </w:r>
          </w:p>
          <w:p w14:paraId="45233EA1" w14:textId="18BF10CC" w:rsidR="00EF273E" w:rsidRPr="000B0AD2" w:rsidRDefault="000E7083" w:rsidP="00EF273E">
            <w:pPr>
              <w:rPr>
                <w:rFonts w:eastAsia="Times New Roman" w:cs="Times New Roman"/>
                <w:b w:val="0"/>
                <w:bCs w:val="0"/>
                <w:color w:val="333333"/>
              </w:rPr>
            </w:pPr>
            <w:r>
              <w:rPr>
                <w:rFonts w:eastAsia="Times New Roman" w:cs="Times New Roman"/>
                <w:color w:val="333333"/>
              </w:rPr>
              <w:t xml:space="preserve">          (Website</w:t>
            </w:r>
            <w:r w:rsidR="00F025EA">
              <w:rPr>
                <w:rFonts w:eastAsia="Times New Roman" w:cs="Times New Roman"/>
                <w:color w:val="333333"/>
              </w:rPr>
              <w:t xml:space="preserve"> </w:t>
            </w:r>
            <w:r w:rsidR="00E9732C">
              <w:rPr>
                <w:rFonts w:eastAsia="Times New Roman" w:cs="Times New Roman"/>
                <w:color w:val="333333"/>
              </w:rPr>
              <w:t>O</w:t>
            </w:r>
            <w:r w:rsidR="00F025EA">
              <w:rPr>
                <w:rFonts w:eastAsia="Times New Roman" w:cs="Times New Roman"/>
                <w:color w:val="333333"/>
              </w:rPr>
              <w:t xml:space="preserve">nline </w:t>
            </w:r>
            <w:r w:rsidR="00E9732C">
              <w:rPr>
                <w:rFonts w:eastAsia="Times New Roman" w:cs="Times New Roman"/>
                <w:color w:val="333333"/>
              </w:rPr>
              <w:t>P</w:t>
            </w:r>
            <w:r w:rsidR="00F025EA">
              <w:rPr>
                <w:rFonts w:eastAsia="Times New Roman" w:cs="Times New Roman"/>
                <w:color w:val="333333"/>
              </w:rPr>
              <w:t>resentation</w:t>
            </w:r>
            <w:r>
              <w:rPr>
                <w:rFonts w:eastAsia="Times New Roman" w:cs="Times New Roman"/>
                <w:color w:val="333333"/>
              </w:rPr>
              <w:t xml:space="preserve"> </w:t>
            </w:r>
            <w:r w:rsidR="00405696">
              <w:rPr>
                <w:rFonts w:eastAsia="Times New Roman" w:cs="Times New Roman"/>
                <w:color w:val="333333"/>
              </w:rPr>
              <w:t>100 points)</w:t>
            </w:r>
          </w:p>
        </w:tc>
        <w:tc>
          <w:tcPr>
            <w:tcW w:w="3065" w:type="dxa"/>
          </w:tcPr>
          <w:p w14:paraId="74266E91" w14:textId="673F0669" w:rsidR="008D08D8" w:rsidRPr="00B81AC7" w:rsidRDefault="004A4547" w:rsidP="00B9728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145</w:t>
            </w:r>
          </w:p>
        </w:tc>
      </w:tr>
      <w:tr w:rsidR="008D08D8" w:rsidRPr="00B81AC7" w14:paraId="2431BB74" w14:textId="77777777" w:rsidTr="0046520F">
        <w:tc>
          <w:tcPr>
            <w:cnfStyle w:val="001000000000" w:firstRow="0" w:lastRow="0" w:firstColumn="1" w:lastColumn="0" w:oddVBand="0" w:evenVBand="0" w:oddHBand="0" w:evenHBand="0" w:firstRowFirstColumn="0" w:firstRowLastColumn="0" w:lastRowFirstColumn="0" w:lastRowLastColumn="0"/>
            <w:tcW w:w="5035" w:type="dxa"/>
          </w:tcPr>
          <w:p w14:paraId="504DD759" w14:textId="77777777" w:rsidR="00386B45" w:rsidRDefault="00A65988" w:rsidP="00B97282">
            <w:pPr>
              <w:rPr>
                <w:rFonts w:eastAsia="Times New Roman" w:cs="Times New Roman"/>
                <w:b w:val="0"/>
                <w:bCs w:val="0"/>
                <w:color w:val="333333"/>
              </w:rPr>
            </w:pPr>
            <w:r>
              <w:rPr>
                <w:rFonts w:eastAsia="Times New Roman" w:cs="Times New Roman"/>
                <w:color w:val="333333"/>
              </w:rPr>
              <w:t xml:space="preserve">Networking </w:t>
            </w:r>
          </w:p>
          <w:p w14:paraId="1A42BED4" w14:textId="7388AE8F" w:rsidR="00952CBF" w:rsidRDefault="00952CBF" w:rsidP="00B97282">
            <w:pPr>
              <w:rPr>
                <w:rFonts w:eastAsia="Times New Roman" w:cs="Times New Roman"/>
                <w:b w:val="0"/>
                <w:bCs w:val="0"/>
                <w:color w:val="333333"/>
              </w:rPr>
            </w:pPr>
            <w:r>
              <w:rPr>
                <w:rFonts w:eastAsia="Times New Roman" w:cs="Times New Roman"/>
                <w:color w:val="333333"/>
              </w:rPr>
              <w:t xml:space="preserve">        </w:t>
            </w:r>
            <w:r w:rsidR="000B0AD2">
              <w:rPr>
                <w:rFonts w:eastAsia="Times New Roman" w:cs="Times New Roman"/>
                <w:color w:val="333333"/>
              </w:rPr>
              <w:t xml:space="preserve"> </w:t>
            </w:r>
            <w:r>
              <w:rPr>
                <w:rFonts w:eastAsia="Times New Roman" w:cs="Times New Roman"/>
                <w:color w:val="333333"/>
              </w:rPr>
              <w:t>(Elevator Pitch</w:t>
            </w:r>
            <w:r w:rsidR="006D07EC">
              <w:rPr>
                <w:rFonts w:eastAsia="Times New Roman" w:cs="Times New Roman"/>
                <w:color w:val="333333"/>
              </w:rPr>
              <w:t xml:space="preserve"> 15 points</w:t>
            </w:r>
            <w:r>
              <w:rPr>
                <w:rFonts w:eastAsia="Times New Roman" w:cs="Times New Roman"/>
                <w:color w:val="333333"/>
              </w:rPr>
              <w:t>)</w:t>
            </w:r>
          </w:p>
          <w:p w14:paraId="36AE9E5C" w14:textId="5D9D90E5" w:rsidR="003442E4" w:rsidRPr="00EF273E" w:rsidRDefault="003442E4" w:rsidP="00B97282">
            <w:pPr>
              <w:rPr>
                <w:rFonts w:eastAsia="Times New Roman" w:cs="Times New Roman"/>
                <w:b w:val="0"/>
                <w:bCs w:val="0"/>
                <w:color w:val="333333"/>
              </w:rPr>
            </w:pPr>
            <w:r>
              <w:rPr>
                <w:rFonts w:eastAsia="Times New Roman" w:cs="Times New Roman"/>
                <w:color w:val="333333"/>
              </w:rPr>
              <w:t xml:space="preserve">        </w:t>
            </w:r>
            <w:r w:rsidR="000B0AD2">
              <w:rPr>
                <w:rFonts w:eastAsia="Times New Roman" w:cs="Times New Roman"/>
                <w:color w:val="333333"/>
              </w:rPr>
              <w:t xml:space="preserve"> </w:t>
            </w:r>
            <w:r>
              <w:rPr>
                <w:rFonts w:eastAsia="Times New Roman" w:cs="Times New Roman"/>
                <w:color w:val="333333"/>
              </w:rPr>
              <w:t>(LinkedIn Profile</w:t>
            </w:r>
            <w:r w:rsidR="008E5824">
              <w:rPr>
                <w:rFonts w:eastAsia="Times New Roman" w:cs="Times New Roman"/>
                <w:color w:val="333333"/>
              </w:rPr>
              <w:t xml:space="preserve"> 15 points</w:t>
            </w:r>
            <w:r>
              <w:rPr>
                <w:rFonts w:eastAsia="Times New Roman" w:cs="Times New Roman"/>
                <w:color w:val="333333"/>
              </w:rPr>
              <w:t>)</w:t>
            </w:r>
          </w:p>
        </w:tc>
        <w:tc>
          <w:tcPr>
            <w:tcW w:w="3065" w:type="dxa"/>
          </w:tcPr>
          <w:p w14:paraId="63FE0C7B" w14:textId="359026FD" w:rsidR="008D08D8" w:rsidRPr="00B81AC7" w:rsidRDefault="008E5824" w:rsidP="00B97282">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rPr>
            </w:pPr>
            <w:r>
              <w:rPr>
                <w:rFonts w:eastAsia="Times New Roman" w:cs="Times New Roman"/>
                <w:color w:val="333333"/>
              </w:rPr>
              <w:t>30</w:t>
            </w:r>
          </w:p>
        </w:tc>
      </w:tr>
      <w:tr w:rsidR="008D08D8" w:rsidRPr="00B81AC7" w14:paraId="18D18106" w14:textId="77777777" w:rsidTr="004652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3926A921" w14:textId="77777777" w:rsidR="00952CBF" w:rsidRDefault="008D08D8" w:rsidP="00B97282">
            <w:pPr>
              <w:rPr>
                <w:rFonts w:eastAsia="Times New Roman" w:cs="Times New Roman"/>
                <w:b w:val="0"/>
                <w:bCs w:val="0"/>
                <w:color w:val="333333"/>
              </w:rPr>
            </w:pPr>
            <w:r w:rsidRPr="00B81AC7">
              <w:rPr>
                <w:rFonts w:eastAsia="Times New Roman" w:cs="Times New Roman"/>
                <w:color w:val="333333"/>
              </w:rPr>
              <w:t>Attendance</w:t>
            </w:r>
            <w:r w:rsidR="00453ED9">
              <w:rPr>
                <w:rFonts w:eastAsia="Times New Roman" w:cs="Times New Roman"/>
                <w:color w:val="333333"/>
              </w:rPr>
              <w:t xml:space="preserve"> </w:t>
            </w:r>
          </w:p>
          <w:p w14:paraId="6AC2E954" w14:textId="7BABD980" w:rsidR="00952CBF" w:rsidRDefault="00453ED9" w:rsidP="00B97282">
            <w:pPr>
              <w:rPr>
                <w:rFonts w:eastAsia="Times New Roman" w:cs="Times New Roman"/>
                <w:b w:val="0"/>
                <w:bCs w:val="0"/>
                <w:color w:val="333333"/>
              </w:rPr>
            </w:pPr>
            <w:r>
              <w:rPr>
                <w:rFonts w:eastAsia="Times New Roman" w:cs="Times New Roman"/>
                <w:color w:val="333333"/>
              </w:rPr>
              <w:t>(</w:t>
            </w:r>
            <w:r w:rsidR="00952CBF">
              <w:rPr>
                <w:rFonts w:eastAsia="Times New Roman" w:cs="Times New Roman"/>
                <w:color w:val="333333"/>
              </w:rPr>
              <w:t>C</w:t>
            </w:r>
            <w:r>
              <w:rPr>
                <w:rFonts w:eastAsia="Times New Roman" w:cs="Times New Roman"/>
                <w:color w:val="333333"/>
              </w:rPr>
              <w:t>lass</w:t>
            </w:r>
            <w:r w:rsidR="00952CBF">
              <w:rPr>
                <w:rFonts w:eastAsia="Times New Roman" w:cs="Times New Roman"/>
                <w:color w:val="333333"/>
              </w:rPr>
              <w:t xml:space="preserve"> attendance 5 points per class= </w:t>
            </w:r>
            <w:r w:rsidR="003C67C7">
              <w:rPr>
                <w:rFonts w:eastAsia="Times New Roman" w:cs="Times New Roman"/>
                <w:color w:val="333333"/>
              </w:rPr>
              <w:t>2</w:t>
            </w:r>
            <w:r w:rsidR="00683A7C">
              <w:rPr>
                <w:rFonts w:eastAsia="Times New Roman" w:cs="Times New Roman"/>
                <w:color w:val="333333"/>
              </w:rPr>
              <w:t>15</w:t>
            </w:r>
            <w:r w:rsidR="00952CBF">
              <w:rPr>
                <w:rFonts w:eastAsia="Times New Roman" w:cs="Times New Roman"/>
                <w:color w:val="333333"/>
              </w:rPr>
              <w:t>)</w:t>
            </w:r>
          </w:p>
          <w:p w14:paraId="291B5BAE" w14:textId="683F1723" w:rsidR="008D08D8" w:rsidRPr="00B81AC7" w:rsidRDefault="003C67C7" w:rsidP="00B97282">
            <w:pPr>
              <w:rPr>
                <w:rFonts w:eastAsia="Times New Roman" w:cs="Times New Roman"/>
                <w:color w:val="333333"/>
              </w:rPr>
            </w:pPr>
            <w:r>
              <w:rPr>
                <w:rFonts w:eastAsia="Times New Roman" w:cs="Times New Roman"/>
                <w:color w:val="333333"/>
              </w:rPr>
              <w:t>(D</w:t>
            </w:r>
            <w:r w:rsidR="00453ED9">
              <w:rPr>
                <w:rFonts w:eastAsia="Times New Roman" w:cs="Times New Roman"/>
                <w:color w:val="333333"/>
              </w:rPr>
              <w:t>epartmental</w:t>
            </w:r>
            <w:r>
              <w:rPr>
                <w:rFonts w:eastAsia="Times New Roman" w:cs="Times New Roman"/>
                <w:color w:val="333333"/>
              </w:rPr>
              <w:t xml:space="preserve">s 10 points each= </w:t>
            </w:r>
            <w:r w:rsidR="00A0221D">
              <w:rPr>
                <w:rFonts w:eastAsia="Times New Roman" w:cs="Times New Roman"/>
                <w:color w:val="333333"/>
              </w:rPr>
              <w:t>8</w:t>
            </w:r>
            <w:r>
              <w:rPr>
                <w:rFonts w:eastAsia="Times New Roman" w:cs="Times New Roman"/>
                <w:color w:val="333333"/>
              </w:rPr>
              <w:t>0</w:t>
            </w:r>
            <w:r w:rsidR="00453ED9">
              <w:rPr>
                <w:rFonts w:eastAsia="Times New Roman" w:cs="Times New Roman"/>
                <w:color w:val="333333"/>
              </w:rPr>
              <w:t>)</w:t>
            </w:r>
          </w:p>
        </w:tc>
        <w:tc>
          <w:tcPr>
            <w:tcW w:w="3065" w:type="dxa"/>
          </w:tcPr>
          <w:p w14:paraId="1998DFE1" w14:textId="4EAE040E" w:rsidR="008D08D8" w:rsidRPr="00B81AC7" w:rsidRDefault="00683A7C" w:rsidP="00B97282">
            <w:pPr>
              <w:cnfStyle w:val="000000100000" w:firstRow="0" w:lastRow="0" w:firstColumn="0" w:lastColumn="0" w:oddVBand="0" w:evenVBand="0" w:oddHBand="1" w:evenHBand="0" w:firstRowFirstColumn="0" w:firstRowLastColumn="0" w:lastRowFirstColumn="0" w:lastRowLastColumn="0"/>
              <w:rPr>
                <w:rFonts w:eastAsia="Times New Roman" w:cs="Times New Roman"/>
                <w:color w:val="333333"/>
              </w:rPr>
            </w:pPr>
            <w:r>
              <w:rPr>
                <w:rFonts w:eastAsia="Times New Roman" w:cs="Times New Roman"/>
                <w:color w:val="333333"/>
              </w:rPr>
              <w:t>295</w:t>
            </w:r>
          </w:p>
        </w:tc>
      </w:tr>
      <w:tr w:rsidR="008D08D8" w:rsidRPr="00B81AC7" w14:paraId="1786FD92" w14:textId="77777777" w:rsidTr="0046520F">
        <w:tc>
          <w:tcPr>
            <w:cnfStyle w:val="001000000000" w:firstRow="0" w:lastRow="0" w:firstColumn="1" w:lastColumn="0" w:oddVBand="0" w:evenVBand="0" w:oddHBand="0" w:evenHBand="0" w:firstRowFirstColumn="0" w:firstRowLastColumn="0" w:lastRowFirstColumn="0" w:lastRowLastColumn="0"/>
            <w:tcW w:w="5035" w:type="dxa"/>
          </w:tcPr>
          <w:p w14:paraId="384F8531" w14:textId="77777777" w:rsidR="008D08D8" w:rsidRPr="00B81AC7" w:rsidRDefault="008D08D8" w:rsidP="00B97282">
            <w:pPr>
              <w:rPr>
                <w:rFonts w:eastAsia="Times New Roman" w:cs="Times New Roman"/>
                <w:color w:val="333333"/>
              </w:rPr>
            </w:pPr>
            <w:r w:rsidRPr="00B81AC7">
              <w:rPr>
                <w:rFonts w:eastAsia="Times New Roman" w:cs="Times New Roman"/>
                <w:color w:val="333333"/>
              </w:rPr>
              <w:t>TOTAL POINTS</w:t>
            </w:r>
          </w:p>
        </w:tc>
        <w:tc>
          <w:tcPr>
            <w:tcW w:w="3065" w:type="dxa"/>
          </w:tcPr>
          <w:p w14:paraId="5DB5839D" w14:textId="525C8BB9" w:rsidR="008D08D8" w:rsidRPr="00B81AC7" w:rsidRDefault="008E5824" w:rsidP="00B97282">
            <w:pPr>
              <w:cnfStyle w:val="000000000000" w:firstRow="0" w:lastRow="0" w:firstColumn="0" w:lastColumn="0" w:oddVBand="0" w:evenVBand="0" w:oddHBand="0" w:evenHBand="0" w:firstRowFirstColumn="0" w:firstRowLastColumn="0" w:lastRowFirstColumn="0" w:lastRowLastColumn="0"/>
              <w:rPr>
                <w:rFonts w:eastAsia="Times New Roman" w:cs="Times New Roman"/>
                <w:b/>
                <w:color w:val="333333"/>
              </w:rPr>
            </w:pPr>
            <w:r>
              <w:rPr>
                <w:rFonts w:eastAsia="Times New Roman" w:cs="Times New Roman"/>
                <w:b/>
                <w:color w:val="333333"/>
              </w:rPr>
              <w:t>1000</w:t>
            </w:r>
          </w:p>
        </w:tc>
      </w:tr>
    </w:tbl>
    <w:p w14:paraId="00D4FB72" w14:textId="77777777" w:rsidR="008D08D8" w:rsidRDefault="008D08D8" w:rsidP="00F06BB7">
      <w:pPr>
        <w:spacing w:after="160"/>
        <w:rPr>
          <w:rFonts w:ascii="Calibri" w:eastAsia="Times New Roman" w:hAnsi="Calibri" w:cs="Times New Roman"/>
          <w:sz w:val="20"/>
          <w:szCs w:val="20"/>
        </w:rPr>
      </w:pPr>
    </w:p>
    <w:p w14:paraId="03ADAE07" w14:textId="359D477F" w:rsidR="001303C1" w:rsidRPr="00C32EF4" w:rsidRDefault="00C32EF4" w:rsidP="00DD65E7">
      <w:pPr>
        <w:rPr>
          <w:b/>
          <w:bCs/>
        </w:rPr>
      </w:pPr>
      <w:r w:rsidRPr="00C32EF4">
        <w:rPr>
          <w:b/>
          <w:bCs/>
        </w:rPr>
        <w:lastRenderedPageBreak/>
        <w:t>Class Meetings</w:t>
      </w:r>
      <w:r w:rsidR="00AC088E">
        <w:rPr>
          <w:b/>
          <w:bCs/>
        </w:rPr>
        <w:t xml:space="preserve"> </w:t>
      </w:r>
    </w:p>
    <w:tbl>
      <w:tblPr>
        <w:tblStyle w:val="GridTable4-Accent6"/>
        <w:tblW w:w="5000" w:type="pct"/>
        <w:tblLook w:val="06A0" w:firstRow="1" w:lastRow="0" w:firstColumn="1" w:lastColumn="0" w:noHBand="1" w:noVBand="1"/>
      </w:tblPr>
      <w:tblGrid>
        <w:gridCol w:w="695"/>
        <w:gridCol w:w="1010"/>
        <w:gridCol w:w="3377"/>
        <w:gridCol w:w="5708"/>
      </w:tblGrid>
      <w:tr w:rsidR="00BC22D9" w:rsidRPr="000906E6" w14:paraId="434F4F9D" w14:textId="7A3E4C7F" w:rsidTr="004E798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2" w:type="pct"/>
            <w:shd w:val="clear" w:color="auto" w:fill="00853E"/>
          </w:tcPr>
          <w:p w14:paraId="4395776B" w14:textId="2ECE177D" w:rsidR="00BC22D9" w:rsidRPr="000906E6" w:rsidRDefault="00D67E7F" w:rsidP="001148FA">
            <w:pPr>
              <w:spacing w:after="0" w:line="240" w:lineRule="auto"/>
              <w:rPr>
                <w:sz w:val="20"/>
                <w:szCs w:val="20"/>
              </w:rPr>
            </w:pPr>
            <w:r>
              <w:rPr>
                <w:sz w:val="20"/>
                <w:szCs w:val="20"/>
              </w:rPr>
              <w:t>Week</w:t>
            </w:r>
          </w:p>
        </w:tc>
        <w:tc>
          <w:tcPr>
            <w:tcW w:w="468" w:type="pct"/>
            <w:shd w:val="clear" w:color="auto" w:fill="00853E"/>
          </w:tcPr>
          <w:p w14:paraId="5813273A" w14:textId="77777777" w:rsidR="00BC22D9" w:rsidRPr="000906E6" w:rsidRDefault="00BC22D9" w:rsidP="001148FA">
            <w:pPr>
              <w:spacing w:after="0"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0906E6">
              <w:rPr>
                <w:sz w:val="20"/>
                <w:szCs w:val="20"/>
              </w:rPr>
              <w:t>Date</w:t>
            </w:r>
          </w:p>
        </w:tc>
        <w:tc>
          <w:tcPr>
            <w:tcW w:w="1565" w:type="pct"/>
            <w:shd w:val="clear" w:color="auto" w:fill="00853E"/>
          </w:tcPr>
          <w:p w14:paraId="71D4B05D" w14:textId="77777777" w:rsidR="00BC22D9" w:rsidRPr="000906E6" w:rsidRDefault="00BC22D9" w:rsidP="001148FA">
            <w:pPr>
              <w:spacing w:after="0"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0906E6">
              <w:rPr>
                <w:sz w:val="20"/>
                <w:szCs w:val="20"/>
              </w:rPr>
              <w:t>Topic</w:t>
            </w:r>
          </w:p>
        </w:tc>
        <w:tc>
          <w:tcPr>
            <w:tcW w:w="2645" w:type="pct"/>
            <w:shd w:val="clear" w:color="auto" w:fill="00853E"/>
          </w:tcPr>
          <w:p w14:paraId="077EC6E4" w14:textId="5472572B" w:rsidR="00BC22D9" w:rsidRPr="000906E6" w:rsidRDefault="00BC22D9" w:rsidP="001148FA">
            <w:pPr>
              <w:spacing w:after="0" w:line="240" w:lineRule="auto"/>
              <w:cnfStyle w:val="100000000000" w:firstRow="1" w:lastRow="0" w:firstColumn="0" w:lastColumn="0" w:oddVBand="0" w:evenVBand="0" w:oddHBand="0" w:evenHBand="0" w:firstRowFirstColumn="0" w:firstRowLastColumn="0" w:lastRowFirstColumn="0" w:lastRowLastColumn="0"/>
              <w:rPr>
                <w:sz w:val="20"/>
                <w:szCs w:val="20"/>
              </w:rPr>
            </w:pPr>
            <w:r w:rsidRPr="000906E6">
              <w:rPr>
                <w:sz w:val="20"/>
                <w:szCs w:val="20"/>
              </w:rPr>
              <w:t>Assignment</w:t>
            </w:r>
            <w:r>
              <w:rPr>
                <w:sz w:val="20"/>
                <w:szCs w:val="20"/>
              </w:rPr>
              <w:t>s</w:t>
            </w:r>
          </w:p>
        </w:tc>
      </w:tr>
      <w:tr w:rsidR="00BC22D9" w:rsidRPr="000906E6" w14:paraId="176A00A3" w14:textId="6074777F" w:rsidTr="004E7980">
        <w:tc>
          <w:tcPr>
            <w:cnfStyle w:val="001000000000" w:firstRow="0" w:lastRow="0" w:firstColumn="1" w:lastColumn="0" w:oddVBand="0" w:evenVBand="0" w:oddHBand="0" w:evenHBand="0" w:firstRowFirstColumn="0" w:firstRowLastColumn="0" w:lastRowFirstColumn="0" w:lastRowLastColumn="0"/>
            <w:tcW w:w="322" w:type="pct"/>
          </w:tcPr>
          <w:p w14:paraId="54AE22A2" w14:textId="77777777" w:rsidR="00BC22D9" w:rsidRPr="000906E6" w:rsidRDefault="00BC22D9" w:rsidP="001148FA">
            <w:pPr>
              <w:spacing w:after="0" w:line="240" w:lineRule="auto"/>
              <w:rPr>
                <w:sz w:val="20"/>
                <w:szCs w:val="20"/>
              </w:rPr>
            </w:pPr>
            <w:r w:rsidRPr="000906E6">
              <w:rPr>
                <w:sz w:val="20"/>
                <w:szCs w:val="20"/>
              </w:rPr>
              <w:t>1</w:t>
            </w:r>
          </w:p>
        </w:tc>
        <w:tc>
          <w:tcPr>
            <w:tcW w:w="468" w:type="pct"/>
          </w:tcPr>
          <w:p w14:paraId="37739092" w14:textId="083446C6" w:rsidR="00BC22D9" w:rsidRPr="000906E6" w:rsidRDefault="00B2613E" w:rsidP="001148FA">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w:t>
            </w:r>
            <w:r w:rsidR="004E7980">
              <w:rPr>
                <w:sz w:val="20"/>
                <w:szCs w:val="20"/>
              </w:rPr>
              <w:t>/</w:t>
            </w:r>
            <w:r w:rsidR="00944E38">
              <w:rPr>
                <w:sz w:val="20"/>
                <w:szCs w:val="20"/>
              </w:rPr>
              <w:t>18-</w:t>
            </w:r>
            <w:r w:rsidR="006E3018">
              <w:rPr>
                <w:sz w:val="20"/>
                <w:szCs w:val="20"/>
              </w:rPr>
              <w:t>22</w:t>
            </w:r>
          </w:p>
        </w:tc>
        <w:tc>
          <w:tcPr>
            <w:tcW w:w="1565" w:type="pct"/>
          </w:tcPr>
          <w:p w14:paraId="099A86AD" w14:textId="3DA3364D" w:rsidR="00BC22D9" w:rsidRPr="00A51A20" w:rsidRDefault="00BC22D9" w:rsidP="00505F1F">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Introduction/</w:t>
            </w:r>
            <w:r w:rsidRPr="00A51A20">
              <w:rPr>
                <w:sz w:val="20"/>
                <w:szCs w:val="20"/>
              </w:rPr>
              <w:t>Course Overview</w:t>
            </w:r>
          </w:p>
          <w:p w14:paraId="7CF82CE8" w14:textId="77777777" w:rsidR="00873318" w:rsidRDefault="00873318" w:rsidP="0087331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Finding your “Why”</w:t>
            </w:r>
          </w:p>
          <w:p w14:paraId="687456EB" w14:textId="25F5A321" w:rsidR="00025DCD" w:rsidRPr="00A51A20" w:rsidRDefault="00FB6547" w:rsidP="00E77476">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Intro to the Musician’s Biography   </w:t>
            </w:r>
          </w:p>
        </w:tc>
        <w:tc>
          <w:tcPr>
            <w:tcW w:w="2645" w:type="pct"/>
          </w:tcPr>
          <w:p w14:paraId="52376444" w14:textId="4FD37EB6" w:rsidR="00BC22D9" w:rsidRPr="005D4491" w:rsidRDefault="00BC22D9" w:rsidP="00B35085">
            <w:pPr>
              <w:cnfStyle w:val="000000000000" w:firstRow="0" w:lastRow="0" w:firstColumn="0" w:lastColumn="0" w:oddVBand="0" w:evenVBand="0" w:oddHBand="0" w:evenHBand="0" w:firstRowFirstColumn="0" w:firstRowLastColumn="0" w:lastRowFirstColumn="0" w:lastRowLastColumn="0"/>
              <w:rPr>
                <w:color w:val="FF0000"/>
                <w:sz w:val="20"/>
                <w:szCs w:val="20"/>
              </w:rPr>
            </w:pPr>
          </w:p>
        </w:tc>
      </w:tr>
      <w:tr w:rsidR="00BC22D9" w:rsidRPr="000906E6" w14:paraId="471E13EB" w14:textId="33C0FA3D" w:rsidTr="004E7980">
        <w:tc>
          <w:tcPr>
            <w:cnfStyle w:val="001000000000" w:firstRow="0" w:lastRow="0" w:firstColumn="1" w:lastColumn="0" w:oddVBand="0" w:evenVBand="0" w:oddHBand="0" w:evenHBand="0" w:firstRowFirstColumn="0" w:firstRowLastColumn="0" w:lastRowFirstColumn="0" w:lastRowLastColumn="0"/>
            <w:tcW w:w="322" w:type="pct"/>
          </w:tcPr>
          <w:p w14:paraId="58A71A8C" w14:textId="77777777" w:rsidR="00BC22D9" w:rsidRPr="000906E6" w:rsidRDefault="00BC22D9" w:rsidP="001148FA">
            <w:pPr>
              <w:spacing w:after="0" w:line="240" w:lineRule="auto"/>
              <w:rPr>
                <w:sz w:val="20"/>
                <w:szCs w:val="20"/>
              </w:rPr>
            </w:pPr>
            <w:r w:rsidRPr="000906E6">
              <w:rPr>
                <w:sz w:val="20"/>
                <w:szCs w:val="20"/>
              </w:rPr>
              <w:t>2</w:t>
            </w:r>
          </w:p>
        </w:tc>
        <w:tc>
          <w:tcPr>
            <w:tcW w:w="468" w:type="pct"/>
          </w:tcPr>
          <w:p w14:paraId="1DB24294" w14:textId="6BD40A76" w:rsidR="00BC22D9" w:rsidRPr="000906E6" w:rsidRDefault="006E3018" w:rsidP="001148FA">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w:t>
            </w:r>
            <w:r w:rsidR="00E04989">
              <w:rPr>
                <w:sz w:val="20"/>
                <w:szCs w:val="20"/>
              </w:rPr>
              <w:t>/2</w:t>
            </w:r>
            <w:r>
              <w:rPr>
                <w:sz w:val="20"/>
                <w:szCs w:val="20"/>
              </w:rPr>
              <w:t>5</w:t>
            </w:r>
            <w:r w:rsidR="00E04989">
              <w:rPr>
                <w:sz w:val="20"/>
                <w:szCs w:val="20"/>
              </w:rPr>
              <w:t>-2</w:t>
            </w:r>
            <w:r w:rsidR="00C01370">
              <w:rPr>
                <w:sz w:val="20"/>
                <w:szCs w:val="20"/>
              </w:rPr>
              <w:t>9</w:t>
            </w:r>
          </w:p>
        </w:tc>
        <w:tc>
          <w:tcPr>
            <w:tcW w:w="1565" w:type="pct"/>
          </w:tcPr>
          <w:p w14:paraId="3AD6D8A2" w14:textId="77777777" w:rsidR="00723979" w:rsidRDefault="00873318" w:rsidP="00AA64B0">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Elevator Pitch</w:t>
            </w:r>
          </w:p>
          <w:p w14:paraId="3F2BDC9A" w14:textId="00BF2734" w:rsidR="00A70E61" w:rsidRDefault="00723979" w:rsidP="00AA64B0">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Elevator Pitch In-Class Workshop</w:t>
            </w:r>
            <w:r w:rsidR="00873318">
              <w:rPr>
                <w:sz w:val="20"/>
                <w:szCs w:val="20"/>
              </w:rPr>
              <w:t xml:space="preserve">      </w:t>
            </w:r>
          </w:p>
          <w:p w14:paraId="260839F2" w14:textId="4414AA1F" w:rsidR="007D1B08" w:rsidRPr="000906E6" w:rsidRDefault="00DC27D8" w:rsidP="00AA64B0">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Musician Bio </w:t>
            </w:r>
            <w:r w:rsidR="003A7CB5">
              <w:rPr>
                <w:sz w:val="20"/>
                <w:szCs w:val="20"/>
              </w:rPr>
              <w:t>D</w:t>
            </w:r>
            <w:r>
              <w:rPr>
                <w:sz w:val="20"/>
                <w:szCs w:val="20"/>
              </w:rPr>
              <w:t>iscussion</w:t>
            </w:r>
            <w:r w:rsidR="00873318">
              <w:rPr>
                <w:sz w:val="20"/>
                <w:szCs w:val="20"/>
              </w:rPr>
              <w:t xml:space="preserve">                     </w:t>
            </w:r>
            <w:r w:rsidR="00AA64B0">
              <w:rPr>
                <w:sz w:val="20"/>
                <w:szCs w:val="20"/>
              </w:rPr>
              <w:t xml:space="preserve">                                                  </w:t>
            </w:r>
          </w:p>
        </w:tc>
        <w:tc>
          <w:tcPr>
            <w:tcW w:w="2645" w:type="pct"/>
          </w:tcPr>
          <w:p w14:paraId="5937173B" w14:textId="1313C983" w:rsidR="00BC22D9" w:rsidRPr="005D4491" w:rsidRDefault="00A70E61" w:rsidP="001148FA">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811D8F">
              <w:rPr>
                <w:sz w:val="20"/>
                <w:szCs w:val="20"/>
              </w:rPr>
              <w:t>Elevator Pitch due</w:t>
            </w:r>
            <w:r w:rsidR="007A446F">
              <w:rPr>
                <w:b/>
                <w:bCs/>
                <w:sz w:val="20"/>
                <w:szCs w:val="20"/>
              </w:rPr>
              <w:t xml:space="preserve">                                             </w:t>
            </w:r>
          </w:p>
        </w:tc>
      </w:tr>
      <w:tr w:rsidR="002D33D2" w:rsidRPr="000906E6" w14:paraId="5E56C25B" w14:textId="77777777" w:rsidTr="002D33D2">
        <w:tc>
          <w:tcPr>
            <w:cnfStyle w:val="001000000000" w:firstRow="0" w:lastRow="0" w:firstColumn="1" w:lastColumn="0" w:oddVBand="0" w:evenVBand="0" w:oddHBand="0" w:evenHBand="0" w:firstRowFirstColumn="0" w:firstRowLastColumn="0" w:lastRowFirstColumn="0" w:lastRowLastColumn="0"/>
            <w:tcW w:w="322" w:type="pct"/>
            <w:shd w:val="clear" w:color="auto" w:fill="92D050"/>
          </w:tcPr>
          <w:p w14:paraId="5A5874D4" w14:textId="77777777" w:rsidR="002D33D2" w:rsidRPr="000906E6" w:rsidRDefault="002D33D2" w:rsidP="001148FA">
            <w:pPr>
              <w:rPr>
                <w:sz w:val="20"/>
                <w:szCs w:val="20"/>
              </w:rPr>
            </w:pPr>
          </w:p>
        </w:tc>
        <w:tc>
          <w:tcPr>
            <w:tcW w:w="468" w:type="pct"/>
            <w:shd w:val="clear" w:color="auto" w:fill="92D050"/>
          </w:tcPr>
          <w:p w14:paraId="0E86DAAF" w14:textId="77777777" w:rsidR="002D33D2" w:rsidRDefault="002D33D2" w:rsidP="001148FA">
            <w:pPr>
              <w:cnfStyle w:val="000000000000" w:firstRow="0" w:lastRow="0" w:firstColumn="0" w:lastColumn="0" w:oddVBand="0" w:evenVBand="0" w:oddHBand="0" w:evenHBand="0" w:firstRowFirstColumn="0" w:firstRowLastColumn="0" w:lastRowFirstColumn="0" w:lastRowLastColumn="0"/>
              <w:rPr>
                <w:sz w:val="20"/>
                <w:szCs w:val="20"/>
              </w:rPr>
            </w:pPr>
          </w:p>
        </w:tc>
        <w:tc>
          <w:tcPr>
            <w:tcW w:w="1565" w:type="pct"/>
            <w:shd w:val="clear" w:color="auto" w:fill="92D050"/>
          </w:tcPr>
          <w:p w14:paraId="6680341A" w14:textId="30F8330A" w:rsidR="002D33D2" w:rsidRPr="002D33D2" w:rsidRDefault="002D33D2" w:rsidP="002D33D2">
            <w:pPr>
              <w:tabs>
                <w:tab w:val="left" w:pos="1100"/>
              </w:tabs>
              <w:cnfStyle w:val="000000000000" w:firstRow="0" w:lastRow="0" w:firstColumn="0" w:lastColumn="0" w:oddVBand="0" w:evenVBand="0" w:oddHBand="0" w:evenHBand="0" w:firstRowFirstColumn="0" w:firstRowLastColumn="0" w:lastRowFirstColumn="0" w:lastRowLastColumn="0"/>
              <w:rPr>
                <w:b/>
                <w:bCs/>
                <w:sz w:val="20"/>
                <w:szCs w:val="20"/>
              </w:rPr>
            </w:pPr>
            <w:r w:rsidRPr="002D33D2">
              <w:rPr>
                <w:b/>
                <w:bCs/>
                <w:sz w:val="20"/>
                <w:szCs w:val="20"/>
              </w:rPr>
              <w:tab/>
              <w:t>9/1 Holiday – No Class</w:t>
            </w:r>
          </w:p>
        </w:tc>
        <w:tc>
          <w:tcPr>
            <w:tcW w:w="2645" w:type="pct"/>
            <w:shd w:val="clear" w:color="auto" w:fill="92D050"/>
          </w:tcPr>
          <w:p w14:paraId="5F5BC30D" w14:textId="77777777" w:rsidR="002D33D2" w:rsidRPr="00811D8F" w:rsidRDefault="002D33D2" w:rsidP="001148FA">
            <w:pPr>
              <w:cnfStyle w:val="000000000000" w:firstRow="0" w:lastRow="0" w:firstColumn="0" w:lastColumn="0" w:oddVBand="0" w:evenVBand="0" w:oddHBand="0" w:evenHBand="0" w:firstRowFirstColumn="0" w:firstRowLastColumn="0" w:lastRowFirstColumn="0" w:lastRowLastColumn="0"/>
              <w:rPr>
                <w:sz w:val="20"/>
                <w:szCs w:val="20"/>
              </w:rPr>
            </w:pPr>
          </w:p>
        </w:tc>
      </w:tr>
      <w:tr w:rsidR="00BC22D9" w:rsidRPr="000906E6" w14:paraId="754B6BF1" w14:textId="57E29584" w:rsidTr="004E7980">
        <w:tc>
          <w:tcPr>
            <w:cnfStyle w:val="001000000000" w:firstRow="0" w:lastRow="0" w:firstColumn="1" w:lastColumn="0" w:oddVBand="0" w:evenVBand="0" w:oddHBand="0" w:evenHBand="0" w:firstRowFirstColumn="0" w:firstRowLastColumn="0" w:lastRowFirstColumn="0" w:lastRowLastColumn="0"/>
            <w:tcW w:w="322" w:type="pct"/>
          </w:tcPr>
          <w:p w14:paraId="67EEEBC5" w14:textId="77777777" w:rsidR="00BC22D9" w:rsidRPr="000906E6" w:rsidRDefault="00BC22D9" w:rsidP="001148FA">
            <w:pPr>
              <w:spacing w:after="0" w:line="240" w:lineRule="auto"/>
              <w:rPr>
                <w:sz w:val="20"/>
                <w:szCs w:val="20"/>
              </w:rPr>
            </w:pPr>
            <w:r w:rsidRPr="000906E6">
              <w:rPr>
                <w:sz w:val="20"/>
                <w:szCs w:val="20"/>
              </w:rPr>
              <w:t>3</w:t>
            </w:r>
          </w:p>
        </w:tc>
        <w:tc>
          <w:tcPr>
            <w:tcW w:w="468" w:type="pct"/>
          </w:tcPr>
          <w:p w14:paraId="53D7D6C2" w14:textId="63D98FF9" w:rsidR="00BC22D9" w:rsidRPr="000906E6" w:rsidRDefault="00074194" w:rsidP="001148FA">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w:t>
            </w:r>
            <w:r w:rsidR="004B0CBF">
              <w:rPr>
                <w:sz w:val="20"/>
                <w:szCs w:val="20"/>
              </w:rPr>
              <w:t>/</w:t>
            </w:r>
            <w:r>
              <w:rPr>
                <w:sz w:val="20"/>
                <w:szCs w:val="20"/>
              </w:rPr>
              <w:t>3-5</w:t>
            </w:r>
          </w:p>
        </w:tc>
        <w:tc>
          <w:tcPr>
            <w:tcW w:w="1565" w:type="pct"/>
          </w:tcPr>
          <w:p w14:paraId="5C17BC51" w14:textId="1F9CB232" w:rsidR="00DC27D8" w:rsidRDefault="00DC27D8" w:rsidP="00DC27D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Entrepreneurial Mindset</w:t>
            </w:r>
            <w:r w:rsidR="00D02000">
              <w:rPr>
                <w:sz w:val="20"/>
                <w:szCs w:val="20"/>
              </w:rPr>
              <w:t>/</w:t>
            </w:r>
          </w:p>
          <w:p w14:paraId="15A0442C" w14:textId="77777777" w:rsidR="00DC27D8" w:rsidRDefault="00DC27D8" w:rsidP="00DC27D8">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Considering Portfolio Careers</w:t>
            </w:r>
          </w:p>
          <w:p w14:paraId="266A7024" w14:textId="77777777" w:rsidR="00BC22D9" w:rsidRDefault="00EC103B" w:rsidP="00A51A20">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EMERGE </w:t>
            </w:r>
            <w:r w:rsidR="00011814">
              <w:rPr>
                <w:sz w:val="20"/>
                <w:szCs w:val="20"/>
              </w:rPr>
              <w:t>Find Your Big Idea</w:t>
            </w:r>
            <w:r w:rsidR="00E36735">
              <w:rPr>
                <w:sz w:val="20"/>
                <w:szCs w:val="20"/>
              </w:rPr>
              <w:t xml:space="preserve"> Workshop</w:t>
            </w:r>
          </w:p>
          <w:p w14:paraId="05BF0589" w14:textId="0ECD027C" w:rsidR="00743AE5" w:rsidRPr="00A51A20" w:rsidRDefault="00743AE5" w:rsidP="00A51A20">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645" w:type="pct"/>
          </w:tcPr>
          <w:p w14:paraId="0C440488" w14:textId="31BDAF77" w:rsidR="00BC22D9" w:rsidRPr="00811D8F" w:rsidRDefault="00723979" w:rsidP="001148FA">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811D8F">
              <w:rPr>
                <w:sz w:val="20"/>
                <w:szCs w:val="20"/>
              </w:rPr>
              <w:t xml:space="preserve">Musician Bio due                                                                                             </w:t>
            </w:r>
          </w:p>
        </w:tc>
      </w:tr>
      <w:tr w:rsidR="00BC22D9" w:rsidRPr="000906E6" w14:paraId="04EB4E0C" w14:textId="0BC51637" w:rsidTr="004E7980">
        <w:tc>
          <w:tcPr>
            <w:cnfStyle w:val="001000000000" w:firstRow="0" w:lastRow="0" w:firstColumn="1" w:lastColumn="0" w:oddVBand="0" w:evenVBand="0" w:oddHBand="0" w:evenHBand="0" w:firstRowFirstColumn="0" w:firstRowLastColumn="0" w:lastRowFirstColumn="0" w:lastRowLastColumn="0"/>
            <w:tcW w:w="322" w:type="pct"/>
          </w:tcPr>
          <w:p w14:paraId="6979001F" w14:textId="4AD6B5B8" w:rsidR="00BC22D9" w:rsidRPr="000906E6" w:rsidRDefault="00BC22D9" w:rsidP="001148FA">
            <w:pPr>
              <w:spacing w:after="0" w:line="240" w:lineRule="auto"/>
              <w:rPr>
                <w:sz w:val="20"/>
                <w:szCs w:val="20"/>
              </w:rPr>
            </w:pPr>
            <w:r>
              <w:rPr>
                <w:sz w:val="20"/>
                <w:szCs w:val="20"/>
              </w:rPr>
              <w:t>4</w:t>
            </w:r>
          </w:p>
        </w:tc>
        <w:tc>
          <w:tcPr>
            <w:tcW w:w="468" w:type="pct"/>
          </w:tcPr>
          <w:p w14:paraId="0C5A381A" w14:textId="770DAA3D" w:rsidR="003D37C7" w:rsidRDefault="00945CF7" w:rsidP="001148FA">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9/8-</w:t>
            </w:r>
            <w:r w:rsidR="003C4E21">
              <w:rPr>
                <w:sz w:val="20"/>
                <w:szCs w:val="20"/>
              </w:rPr>
              <w:t>12</w:t>
            </w:r>
          </w:p>
          <w:p w14:paraId="22578660" w14:textId="7FCC98B7" w:rsidR="00F128F6" w:rsidRDefault="00F128F6" w:rsidP="001148FA">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6206A3F7" w14:textId="133D5006" w:rsidR="00402688" w:rsidRPr="00402688" w:rsidRDefault="00402688" w:rsidP="001148FA">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tc>
        <w:tc>
          <w:tcPr>
            <w:tcW w:w="1565" w:type="pct"/>
          </w:tcPr>
          <w:p w14:paraId="3B45AF1E" w14:textId="77777777" w:rsidR="00F128F6" w:rsidRDefault="00F73496" w:rsidP="00F101A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Emerge Group Work Continues</w:t>
            </w:r>
          </w:p>
          <w:p w14:paraId="33CD1A7D" w14:textId="63A20E1E" w:rsidR="00F128F6" w:rsidRPr="00B35085" w:rsidRDefault="00F128F6" w:rsidP="00F101A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9/12 Tom “Bones” Malone Guest</w:t>
            </w:r>
          </w:p>
        </w:tc>
        <w:tc>
          <w:tcPr>
            <w:tcW w:w="2645" w:type="pct"/>
          </w:tcPr>
          <w:p w14:paraId="5E7E0C7E" w14:textId="496F081F" w:rsidR="00BC22D9" w:rsidRPr="00E53749" w:rsidRDefault="00633938" w:rsidP="00F101A5">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811D8F">
              <w:rPr>
                <w:sz w:val="20"/>
                <w:szCs w:val="20"/>
              </w:rPr>
              <w:t>EMERGE</w:t>
            </w:r>
            <w:r w:rsidR="00D0464D" w:rsidRPr="00811D8F">
              <w:rPr>
                <w:sz w:val="20"/>
                <w:szCs w:val="20"/>
              </w:rPr>
              <w:t xml:space="preserve"> group</w:t>
            </w:r>
            <w:r w:rsidR="00E83F54">
              <w:rPr>
                <w:sz w:val="20"/>
                <w:szCs w:val="20"/>
              </w:rPr>
              <w:t xml:space="preserve"> </w:t>
            </w:r>
            <w:r w:rsidRPr="00811D8F">
              <w:rPr>
                <w:sz w:val="20"/>
                <w:szCs w:val="20"/>
              </w:rPr>
              <w:t>proposals in class</w:t>
            </w:r>
          </w:p>
        </w:tc>
      </w:tr>
      <w:tr w:rsidR="00BC22D9" w:rsidRPr="000906E6" w14:paraId="05405A85" w14:textId="352EBC2E" w:rsidTr="004E7980">
        <w:tc>
          <w:tcPr>
            <w:cnfStyle w:val="001000000000" w:firstRow="0" w:lastRow="0" w:firstColumn="1" w:lastColumn="0" w:oddVBand="0" w:evenVBand="0" w:oddHBand="0" w:evenHBand="0" w:firstRowFirstColumn="0" w:firstRowLastColumn="0" w:lastRowFirstColumn="0" w:lastRowLastColumn="0"/>
            <w:tcW w:w="322" w:type="pct"/>
          </w:tcPr>
          <w:p w14:paraId="521DDDC7" w14:textId="499D898C" w:rsidR="00BC22D9" w:rsidRPr="000906E6" w:rsidRDefault="00BC22D9" w:rsidP="001148FA">
            <w:pPr>
              <w:spacing w:after="0" w:line="240" w:lineRule="auto"/>
              <w:rPr>
                <w:sz w:val="20"/>
                <w:szCs w:val="20"/>
              </w:rPr>
            </w:pPr>
            <w:r>
              <w:rPr>
                <w:sz w:val="20"/>
                <w:szCs w:val="20"/>
              </w:rPr>
              <w:t>5</w:t>
            </w:r>
          </w:p>
        </w:tc>
        <w:tc>
          <w:tcPr>
            <w:tcW w:w="468" w:type="pct"/>
          </w:tcPr>
          <w:p w14:paraId="5ED1F6B4" w14:textId="2543A0A0" w:rsidR="00BC22D9" w:rsidRPr="000906E6" w:rsidRDefault="00692FC7" w:rsidP="001148FA">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9/15-</w:t>
            </w:r>
            <w:r w:rsidR="00515653">
              <w:rPr>
                <w:sz w:val="20"/>
                <w:szCs w:val="20"/>
              </w:rPr>
              <w:t>19</w:t>
            </w:r>
            <w:r w:rsidR="00FE051D">
              <w:rPr>
                <w:sz w:val="20"/>
                <w:szCs w:val="20"/>
              </w:rPr>
              <w:t xml:space="preserve"> </w:t>
            </w:r>
            <w:r w:rsidR="00FE051D" w:rsidRPr="00402688">
              <w:rPr>
                <w:b/>
                <w:bCs/>
                <w:sz w:val="20"/>
                <w:szCs w:val="20"/>
              </w:rPr>
              <w:t>(</w:t>
            </w:r>
            <w:r w:rsidR="00FE051D">
              <w:rPr>
                <w:b/>
                <w:bCs/>
                <w:sz w:val="20"/>
                <w:szCs w:val="20"/>
              </w:rPr>
              <w:t>9/1</w:t>
            </w:r>
            <w:r w:rsidR="00F101A5">
              <w:rPr>
                <w:b/>
                <w:bCs/>
                <w:sz w:val="20"/>
                <w:szCs w:val="20"/>
              </w:rPr>
              <w:t>9</w:t>
            </w:r>
            <w:r w:rsidR="00FE051D">
              <w:rPr>
                <w:b/>
                <w:bCs/>
                <w:sz w:val="20"/>
                <w:szCs w:val="20"/>
              </w:rPr>
              <w:t xml:space="preserve"> </w:t>
            </w:r>
            <w:r w:rsidR="00FE051D" w:rsidRPr="00402688">
              <w:rPr>
                <w:b/>
                <w:bCs/>
                <w:sz w:val="20"/>
                <w:szCs w:val="20"/>
              </w:rPr>
              <w:t>ASYNCH)</w:t>
            </w:r>
          </w:p>
        </w:tc>
        <w:tc>
          <w:tcPr>
            <w:tcW w:w="1565" w:type="pct"/>
          </w:tcPr>
          <w:p w14:paraId="6B9EAAE9" w14:textId="77777777" w:rsidR="00E85B47" w:rsidRDefault="00E85B47" w:rsidP="00E85B47">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Complete Business Plan Overview                                    </w:t>
            </w:r>
          </w:p>
          <w:p w14:paraId="37F2484F" w14:textId="014450F3" w:rsidR="00F73496" w:rsidRPr="005D4491" w:rsidRDefault="009412F8" w:rsidP="00F101A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CBP Part #2: Business Description </w:t>
            </w:r>
            <w:r w:rsidR="00FE051D">
              <w:rPr>
                <w:sz w:val="20"/>
                <w:szCs w:val="20"/>
              </w:rPr>
              <w:t>ASYNCH LinkedIn Video: Developing a Business Plan</w:t>
            </w:r>
          </w:p>
        </w:tc>
        <w:tc>
          <w:tcPr>
            <w:tcW w:w="2645" w:type="pct"/>
          </w:tcPr>
          <w:p w14:paraId="01FA5F4A" w14:textId="77777777" w:rsidR="00F101A5" w:rsidRDefault="00F73496" w:rsidP="001148FA">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811D8F">
              <w:rPr>
                <w:sz w:val="20"/>
                <w:szCs w:val="20"/>
              </w:rPr>
              <w:t xml:space="preserve">*Solidification of </w:t>
            </w:r>
            <w:r>
              <w:rPr>
                <w:sz w:val="20"/>
                <w:szCs w:val="20"/>
              </w:rPr>
              <w:t xml:space="preserve">Your </w:t>
            </w:r>
            <w:r w:rsidRPr="00811D8F">
              <w:rPr>
                <w:sz w:val="20"/>
                <w:szCs w:val="20"/>
              </w:rPr>
              <w:t xml:space="preserve">Business Plan Idea    </w:t>
            </w:r>
          </w:p>
          <w:p w14:paraId="7D26542C" w14:textId="77777777" w:rsidR="00F101A5" w:rsidRPr="00811D8F" w:rsidRDefault="00F101A5" w:rsidP="00F101A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811D8F">
              <w:rPr>
                <w:sz w:val="20"/>
                <w:szCs w:val="20"/>
              </w:rPr>
              <w:t>Asynchronous assignment due by 11:59</w:t>
            </w:r>
            <w:r>
              <w:rPr>
                <w:sz w:val="20"/>
                <w:szCs w:val="20"/>
              </w:rPr>
              <w:t>pm</w:t>
            </w:r>
            <w:r w:rsidRPr="00811D8F">
              <w:rPr>
                <w:sz w:val="20"/>
                <w:szCs w:val="20"/>
              </w:rPr>
              <w:t xml:space="preserve"> </w:t>
            </w:r>
            <w:r>
              <w:rPr>
                <w:sz w:val="20"/>
                <w:szCs w:val="20"/>
              </w:rPr>
              <w:t xml:space="preserve">9/12 </w:t>
            </w:r>
            <w:r w:rsidRPr="00811D8F">
              <w:rPr>
                <w:sz w:val="20"/>
                <w:szCs w:val="20"/>
              </w:rPr>
              <w:t>(for attendance credit)</w:t>
            </w:r>
          </w:p>
          <w:p w14:paraId="64CCCE45" w14:textId="457A5ACE" w:rsidR="00BC22D9" w:rsidRPr="006117D8" w:rsidRDefault="00F73496" w:rsidP="001148FA">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811D8F">
              <w:rPr>
                <w:sz w:val="20"/>
                <w:szCs w:val="20"/>
              </w:rPr>
              <w:t xml:space="preserve">          </w:t>
            </w:r>
          </w:p>
        </w:tc>
      </w:tr>
      <w:tr w:rsidR="00BC22D9" w:rsidRPr="000906E6" w14:paraId="45B3B142" w14:textId="62D4F95D" w:rsidTr="004E7980">
        <w:tc>
          <w:tcPr>
            <w:cnfStyle w:val="001000000000" w:firstRow="0" w:lastRow="0" w:firstColumn="1" w:lastColumn="0" w:oddVBand="0" w:evenVBand="0" w:oddHBand="0" w:evenHBand="0" w:firstRowFirstColumn="0" w:firstRowLastColumn="0" w:lastRowFirstColumn="0" w:lastRowLastColumn="0"/>
            <w:tcW w:w="322" w:type="pct"/>
          </w:tcPr>
          <w:p w14:paraId="10DD5BE3" w14:textId="5000FFB4" w:rsidR="00BC22D9" w:rsidRPr="000906E6" w:rsidRDefault="00BC22D9" w:rsidP="001148FA">
            <w:pPr>
              <w:spacing w:after="0" w:line="240" w:lineRule="auto"/>
              <w:rPr>
                <w:sz w:val="20"/>
                <w:szCs w:val="20"/>
              </w:rPr>
            </w:pPr>
            <w:r>
              <w:rPr>
                <w:sz w:val="20"/>
                <w:szCs w:val="20"/>
              </w:rPr>
              <w:t>6</w:t>
            </w:r>
          </w:p>
        </w:tc>
        <w:tc>
          <w:tcPr>
            <w:tcW w:w="468" w:type="pct"/>
          </w:tcPr>
          <w:p w14:paraId="171AD674" w14:textId="1F8943A4" w:rsidR="00402688" w:rsidRPr="00782BF3" w:rsidRDefault="00831A56" w:rsidP="001148FA">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9/22-26</w:t>
            </w:r>
          </w:p>
        </w:tc>
        <w:tc>
          <w:tcPr>
            <w:tcW w:w="1565" w:type="pct"/>
          </w:tcPr>
          <w:p w14:paraId="589A73D3" w14:textId="77777777" w:rsidR="00BC22D9" w:rsidRDefault="009B6DBB" w:rsidP="001148FA">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How to Give a Great Presentatio</w:t>
            </w:r>
            <w:r w:rsidR="004B600E">
              <w:rPr>
                <w:sz w:val="20"/>
                <w:szCs w:val="20"/>
              </w:rPr>
              <w:t>n</w:t>
            </w:r>
          </w:p>
          <w:p w14:paraId="30543968" w14:textId="38ABD975" w:rsidR="00C847E0" w:rsidRDefault="00487D02" w:rsidP="001148FA">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Music Careers After Graduation</w:t>
            </w:r>
          </w:p>
          <w:p w14:paraId="24774048" w14:textId="07E285E7" w:rsidR="004B600E" w:rsidRPr="00E53749" w:rsidRDefault="004B600E" w:rsidP="001148FA">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645" w:type="pct"/>
          </w:tcPr>
          <w:p w14:paraId="0DE9D5D6" w14:textId="591010F8" w:rsidR="00BC22D9" w:rsidRPr="006117D8" w:rsidRDefault="00077A77" w:rsidP="00C91C5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Business Description (Part #2) Written Due</w:t>
            </w:r>
            <w:r w:rsidR="00F73496">
              <w:rPr>
                <w:sz w:val="20"/>
                <w:szCs w:val="20"/>
              </w:rPr>
              <w:t xml:space="preserve">                     </w:t>
            </w:r>
          </w:p>
        </w:tc>
      </w:tr>
      <w:tr w:rsidR="00D434EC" w:rsidRPr="000906E6" w14:paraId="7B5495CC" w14:textId="77777777" w:rsidTr="00D434EC">
        <w:trPr>
          <w:trHeight w:val="323"/>
        </w:trPr>
        <w:tc>
          <w:tcPr>
            <w:cnfStyle w:val="001000000000" w:firstRow="0" w:lastRow="0" w:firstColumn="1" w:lastColumn="0" w:oddVBand="0" w:evenVBand="0" w:oddHBand="0" w:evenHBand="0" w:firstRowFirstColumn="0" w:firstRowLastColumn="0" w:lastRowFirstColumn="0" w:lastRowLastColumn="0"/>
            <w:tcW w:w="322" w:type="pct"/>
            <w:shd w:val="clear" w:color="auto" w:fill="92D050"/>
          </w:tcPr>
          <w:p w14:paraId="3BEB2EAC" w14:textId="77777777" w:rsidR="00D434EC" w:rsidRDefault="00D434EC" w:rsidP="00D434EC">
            <w:pPr>
              <w:rPr>
                <w:sz w:val="20"/>
                <w:szCs w:val="20"/>
              </w:rPr>
            </w:pPr>
          </w:p>
        </w:tc>
        <w:tc>
          <w:tcPr>
            <w:tcW w:w="468" w:type="pct"/>
            <w:shd w:val="clear" w:color="auto" w:fill="92D050"/>
          </w:tcPr>
          <w:p w14:paraId="486A458A" w14:textId="4529E956" w:rsidR="00D434EC" w:rsidRDefault="00D434EC" w:rsidP="00D434EC">
            <w:pPr>
              <w:cnfStyle w:val="000000000000" w:firstRow="0" w:lastRow="0" w:firstColumn="0" w:lastColumn="0" w:oddVBand="0" w:evenVBand="0" w:oddHBand="0" w:evenHBand="0" w:firstRowFirstColumn="0" w:firstRowLastColumn="0" w:lastRowFirstColumn="0" w:lastRowLastColumn="0"/>
              <w:rPr>
                <w:sz w:val="20"/>
                <w:szCs w:val="20"/>
              </w:rPr>
            </w:pPr>
            <w:r w:rsidRPr="00DD1CCD">
              <w:rPr>
                <w:b/>
                <w:bCs/>
                <w:sz w:val="20"/>
                <w:szCs w:val="20"/>
              </w:rPr>
              <w:t>10/2</w:t>
            </w:r>
          </w:p>
        </w:tc>
        <w:tc>
          <w:tcPr>
            <w:tcW w:w="1565" w:type="pct"/>
            <w:shd w:val="clear" w:color="auto" w:fill="92D050"/>
          </w:tcPr>
          <w:p w14:paraId="2FFA9CCB" w14:textId="7405DDCB" w:rsidR="00D434EC" w:rsidRDefault="00D434EC" w:rsidP="00D434EC">
            <w:pPr>
              <w:cnfStyle w:val="000000000000" w:firstRow="0" w:lastRow="0" w:firstColumn="0" w:lastColumn="0" w:oddVBand="0" w:evenVBand="0" w:oddHBand="0" w:evenHBand="0" w:firstRowFirstColumn="0" w:firstRowLastColumn="0" w:lastRowFirstColumn="0" w:lastRowLastColumn="0"/>
              <w:rPr>
                <w:sz w:val="20"/>
                <w:szCs w:val="20"/>
              </w:rPr>
            </w:pPr>
            <w:r w:rsidRPr="00DD1CCD">
              <w:rPr>
                <w:b/>
                <w:bCs/>
                <w:sz w:val="20"/>
                <w:szCs w:val="20"/>
              </w:rPr>
              <w:t>Music Career Night 5-9 p.m.</w:t>
            </w:r>
            <w:r>
              <w:rPr>
                <w:b/>
                <w:bCs/>
                <w:sz w:val="20"/>
                <w:szCs w:val="20"/>
              </w:rPr>
              <w:t xml:space="preserve"> </w:t>
            </w:r>
          </w:p>
        </w:tc>
        <w:tc>
          <w:tcPr>
            <w:tcW w:w="2645" w:type="pct"/>
            <w:shd w:val="clear" w:color="auto" w:fill="92D050"/>
          </w:tcPr>
          <w:p w14:paraId="3C5DF389" w14:textId="77777777" w:rsidR="00D434EC" w:rsidRDefault="00D434EC" w:rsidP="00D434EC">
            <w:pPr>
              <w:cnfStyle w:val="000000000000" w:firstRow="0" w:lastRow="0" w:firstColumn="0" w:lastColumn="0" w:oddVBand="0" w:evenVBand="0" w:oddHBand="0" w:evenHBand="0" w:firstRowFirstColumn="0" w:firstRowLastColumn="0" w:lastRowFirstColumn="0" w:lastRowLastColumn="0"/>
              <w:rPr>
                <w:sz w:val="20"/>
                <w:szCs w:val="20"/>
              </w:rPr>
            </w:pPr>
          </w:p>
        </w:tc>
      </w:tr>
      <w:tr w:rsidR="00BC22D9" w:rsidRPr="000906E6" w14:paraId="3B891C59" w14:textId="0B603F2D" w:rsidTr="004E7980">
        <w:trPr>
          <w:trHeight w:val="323"/>
        </w:trPr>
        <w:tc>
          <w:tcPr>
            <w:cnfStyle w:val="001000000000" w:firstRow="0" w:lastRow="0" w:firstColumn="1" w:lastColumn="0" w:oddVBand="0" w:evenVBand="0" w:oddHBand="0" w:evenHBand="0" w:firstRowFirstColumn="0" w:firstRowLastColumn="0" w:lastRowFirstColumn="0" w:lastRowLastColumn="0"/>
            <w:tcW w:w="322" w:type="pct"/>
            <w:shd w:val="clear" w:color="auto" w:fill="FFFFFF" w:themeFill="background1"/>
          </w:tcPr>
          <w:p w14:paraId="56D272A2" w14:textId="49142A9D" w:rsidR="00BC22D9" w:rsidRDefault="00BC22D9" w:rsidP="00426642">
            <w:pPr>
              <w:rPr>
                <w:sz w:val="20"/>
                <w:szCs w:val="20"/>
              </w:rPr>
            </w:pPr>
            <w:r>
              <w:rPr>
                <w:sz w:val="20"/>
                <w:szCs w:val="20"/>
              </w:rPr>
              <w:t>7</w:t>
            </w:r>
          </w:p>
        </w:tc>
        <w:tc>
          <w:tcPr>
            <w:tcW w:w="468" w:type="pct"/>
            <w:shd w:val="clear" w:color="auto" w:fill="FFFFFF" w:themeFill="background1"/>
          </w:tcPr>
          <w:p w14:paraId="62849661" w14:textId="79AFD4F4" w:rsidR="001E21E2" w:rsidRPr="001E21E2" w:rsidRDefault="00C108BD" w:rsidP="00DD5476">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9/29-10/3</w:t>
            </w:r>
            <w:r w:rsidR="00DD5476">
              <w:rPr>
                <w:sz w:val="20"/>
                <w:szCs w:val="20"/>
              </w:rPr>
              <w:t xml:space="preserve">  </w:t>
            </w:r>
            <w:r w:rsidR="001E21E2" w:rsidRPr="001E21E2">
              <w:rPr>
                <w:b/>
                <w:bCs/>
                <w:sz w:val="20"/>
                <w:szCs w:val="20"/>
              </w:rPr>
              <w:t>(10/3 ASYNCH)</w:t>
            </w:r>
          </w:p>
        </w:tc>
        <w:tc>
          <w:tcPr>
            <w:tcW w:w="1565" w:type="pct"/>
            <w:shd w:val="clear" w:color="auto" w:fill="FFFFFF" w:themeFill="background1"/>
          </w:tcPr>
          <w:p w14:paraId="5213E074" w14:textId="77777777" w:rsidR="00590C2E" w:rsidRDefault="00590C2E" w:rsidP="00590C2E">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CBP Part #3: Market Analysis </w:t>
            </w:r>
          </w:p>
          <w:p w14:paraId="1389E5CD" w14:textId="1E821AD3" w:rsidR="00BC22D9" w:rsidRPr="00B542F1" w:rsidRDefault="00BC22D9" w:rsidP="00BD4FA8">
            <w:pPr>
              <w:cnfStyle w:val="000000000000" w:firstRow="0" w:lastRow="0" w:firstColumn="0" w:lastColumn="0" w:oddVBand="0" w:evenVBand="0" w:oddHBand="0" w:evenHBand="0" w:firstRowFirstColumn="0" w:firstRowLastColumn="0" w:lastRowFirstColumn="0" w:lastRowLastColumn="0"/>
              <w:rPr>
                <w:sz w:val="20"/>
                <w:szCs w:val="20"/>
              </w:rPr>
            </w:pPr>
          </w:p>
        </w:tc>
        <w:tc>
          <w:tcPr>
            <w:tcW w:w="2645" w:type="pct"/>
            <w:shd w:val="clear" w:color="auto" w:fill="FFFFFF" w:themeFill="background1"/>
          </w:tcPr>
          <w:p w14:paraId="2C41A5CB" w14:textId="210F286D" w:rsidR="001E21E2" w:rsidRPr="00C26CCE" w:rsidRDefault="004E5BC7" w:rsidP="00DD547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Music Career Night Assignment Due                                              </w:t>
            </w:r>
            <w:r w:rsidR="00ED42E7">
              <w:rPr>
                <w:sz w:val="20"/>
                <w:szCs w:val="20"/>
              </w:rPr>
              <w:t xml:space="preserve">Market Analysis Group </w:t>
            </w:r>
            <w:r w:rsidR="00BA141F">
              <w:rPr>
                <w:sz w:val="20"/>
                <w:szCs w:val="20"/>
              </w:rPr>
              <w:t>Work</w:t>
            </w:r>
            <w:r w:rsidR="00DD5476">
              <w:rPr>
                <w:sz w:val="20"/>
                <w:szCs w:val="20"/>
              </w:rPr>
              <w:t xml:space="preserve">                                                   </w:t>
            </w:r>
            <w:r w:rsidR="001E21E2" w:rsidRPr="00811D8F">
              <w:rPr>
                <w:sz w:val="20"/>
                <w:szCs w:val="20"/>
              </w:rPr>
              <w:t>Asynchronous assignment due by 11:59</w:t>
            </w:r>
            <w:r w:rsidR="001E21E2">
              <w:rPr>
                <w:sz w:val="20"/>
                <w:szCs w:val="20"/>
              </w:rPr>
              <w:t>pm</w:t>
            </w:r>
            <w:r w:rsidR="001E21E2" w:rsidRPr="00811D8F">
              <w:rPr>
                <w:sz w:val="20"/>
                <w:szCs w:val="20"/>
              </w:rPr>
              <w:t xml:space="preserve"> </w:t>
            </w:r>
            <w:r w:rsidR="001E21E2">
              <w:rPr>
                <w:sz w:val="20"/>
                <w:szCs w:val="20"/>
              </w:rPr>
              <w:t xml:space="preserve">10/3 </w:t>
            </w:r>
            <w:r w:rsidR="001E21E2" w:rsidRPr="00811D8F">
              <w:rPr>
                <w:sz w:val="20"/>
                <w:szCs w:val="20"/>
              </w:rPr>
              <w:t>(for attendance credit)</w:t>
            </w:r>
          </w:p>
        </w:tc>
      </w:tr>
      <w:tr w:rsidR="00BC22D9" w:rsidRPr="000906E6" w14:paraId="6CDB19A2" w14:textId="139C11A9" w:rsidTr="004E7980">
        <w:tc>
          <w:tcPr>
            <w:cnfStyle w:val="001000000000" w:firstRow="0" w:lastRow="0" w:firstColumn="1" w:lastColumn="0" w:oddVBand="0" w:evenVBand="0" w:oddHBand="0" w:evenHBand="0" w:firstRowFirstColumn="0" w:firstRowLastColumn="0" w:lastRowFirstColumn="0" w:lastRowLastColumn="0"/>
            <w:tcW w:w="322" w:type="pct"/>
          </w:tcPr>
          <w:p w14:paraId="3D26B7A4" w14:textId="6389B83A" w:rsidR="00BC22D9" w:rsidRDefault="00BC22D9" w:rsidP="00426642">
            <w:pPr>
              <w:rPr>
                <w:sz w:val="20"/>
                <w:szCs w:val="20"/>
              </w:rPr>
            </w:pPr>
            <w:r>
              <w:rPr>
                <w:sz w:val="20"/>
                <w:szCs w:val="20"/>
              </w:rPr>
              <w:t>8</w:t>
            </w:r>
          </w:p>
        </w:tc>
        <w:tc>
          <w:tcPr>
            <w:tcW w:w="468" w:type="pct"/>
          </w:tcPr>
          <w:p w14:paraId="115FE6EC" w14:textId="1F0BEDB1" w:rsidR="00BC22D9" w:rsidRDefault="008A7933" w:rsidP="0042664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10/6-10</w:t>
            </w:r>
          </w:p>
        </w:tc>
        <w:tc>
          <w:tcPr>
            <w:tcW w:w="1565" w:type="pct"/>
          </w:tcPr>
          <w:p w14:paraId="272AA522" w14:textId="3BE5129A" w:rsidR="00861C79" w:rsidRPr="005D4491" w:rsidRDefault="00AB5B81" w:rsidP="00D72FF0">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Crafting Mission Statement                                I</w:t>
            </w:r>
            <w:r w:rsidRPr="00D3334E">
              <w:rPr>
                <w:sz w:val="20"/>
                <w:szCs w:val="20"/>
              </w:rPr>
              <w:t xml:space="preserve">ntroduction </w:t>
            </w:r>
            <w:r>
              <w:rPr>
                <w:sz w:val="20"/>
                <w:szCs w:val="20"/>
              </w:rPr>
              <w:t xml:space="preserve">to </w:t>
            </w:r>
            <w:r w:rsidRPr="00D3334E">
              <w:rPr>
                <w:sz w:val="20"/>
                <w:szCs w:val="20"/>
              </w:rPr>
              <w:t>Professional Website</w:t>
            </w:r>
            <w:r>
              <w:rPr>
                <w:sz w:val="20"/>
                <w:szCs w:val="20"/>
              </w:rPr>
              <w:t xml:space="preserve"> </w:t>
            </w:r>
          </w:p>
        </w:tc>
        <w:tc>
          <w:tcPr>
            <w:tcW w:w="2645" w:type="pct"/>
          </w:tcPr>
          <w:p w14:paraId="356E89C2" w14:textId="6A63C824" w:rsidR="008116F2" w:rsidRPr="001054BE" w:rsidRDefault="008116F2" w:rsidP="008116F2">
            <w:pPr>
              <w:cnfStyle w:val="000000000000" w:firstRow="0" w:lastRow="0" w:firstColumn="0" w:lastColumn="0" w:oddVBand="0" w:evenVBand="0" w:oddHBand="0" w:evenHBand="0" w:firstRowFirstColumn="0" w:firstRowLastColumn="0" w:lastRowFirstColumn="0" w:lastRowLastColumn="0"/>
              <w:rPr>
                <w:bCs/>
                <w:sz w:val="20"/>
                <w:szCs w:val="20"/>
              </w:rPr>
            </w:pPr>
            <w:r w:rsidRPr="001054BE">
              <w:rPr>
                <w:bCs/>
                <w:sz w:val="20"/>
                <w:szCs w:val="20"/>
              </w:rPr>
              <w:t xml:space="preserve">Mission Statement </w:t>
            </w:r>
            <w:r w:rsidR="00693991">
              <w:rPr>
                <w:bCs/>
                <w:sz w:val="20"/>
                <w:szCs w:val="20"/>
              </w:rPr>
              <w:t>D</w:t>
            </w:r>
            <w:r w:rsidRPr="001054BE">
              <w:rPr>
                <w:bCs/>
                <w:sz w:val="20"/>
                <w:szCs w:val="20"/>
              </w:rPr>
              <w:t xml:space="preserve">ue </w:t>
            </w:r>
          </w:p>
          <w:p w14:paraId="2A0DC213" w14:textId="17A8DB64" w:rsidR="002C253F" w:rsidRPr="003905E7" w:rsidRDefault="00DC5BE7" w:rsidP="006E79B2">
            <w:pPr>
              <w:cnfStyle w:val="000000000000" w:firstRow="0" w:lastRow="0" w:firstColumn="0" w:lastColumn="0" w:oddVBand="0" w:evenVBand="0" w:oddHBand="0" w:evenHBand="0" w:firstRowFirstColumn="0" w:firstRowLastColumn="0" w:lastRowFirstColumn="0" w:lastRowLastColumn="0"/>
              <w:rPr>
                <w:sz w:val="20"/>
                <w:szCs w:val="20"/>
              </w:rPr>
            </w:pPr>
            <w:r w:rsidRPr="006117D8">
              <w:rPr>
                <w:sz w:val="20"/>
                <w:szCs w:val="20"/>
              </w:rPr>
              <w:t>Market Analysis (Part #3) due</w:t>
            </w:r>
          </w:p>
        </w:tc>
      </w:tr>
      <w:tr w:rsidR="00B15FC9" w:rsidRPr="000906E6" w14:paraId="1F7FA0F2" w14:textId="6B3AB532" w:rsidTr="006C15F2">
        <w:trPr>
          <w:trHeight w:val="251"/>
        </w:trPr>
        <w:tc>
          <w:tcPr>
            <w:cnfStyle w:val="001000000000" w:firstRow="0" w:lastRow="0" w:firstColumn="1" w:lastColumn="0" w:oddVBand="0" w:evenVBand="0" w:oddHBand="0" w:evenHBand="0" w:firstRowFirstColumn="0" w:firstRowLastColumn="0" w:lastRowFirstColumn="0" w:lastRowLastColumn="0"/>
            <w:tcW w:w="322" w:type="pct"/>
          </w:tcPr>
          <w:p w14:paraId="067A430F" w14:textId="63E88F45" w:rsidR="00B15FC9" w:rsidRDefault="00B15FC9" w:rsidP="00B15FC9">
            <w:pPr>
              <w:rPr>
                <w:sz w:val="20"/>
                <w:szCs w:val="20"/>
              </w:rPr>
            </w:pPr>
            <w:r>
              <w:rPr>
                <w:sz w:val="20"/>
                <w:szCs w:val="20"/>
              </w:rPr>
              <w:t>9</w:t>
            </w:r>
          </w:p>
        </w:tc>
        <w:tc>
          <w:tcPr>
            <w:tcW w:w="468" w:type="pct"/>
          </w:tcPr>
          <w:p w14:paraId="1B6B4F06" w14:textId="3332ED14" w:rsidR="00DB19A2" w:rsidRPr="00DB19A2" w:rsidRDefault="00AE0022" w:rsidP="006836F9">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10/</w:t>
            </w:r>
            <w:r w:rsidR="00DD1CCD">
              <w:rPr>
                <w:sz w:val="20"/>
                <w:szCs w:val="20"/>
              </w:rPr>
              <w:t>13-17</w:t>
            </w:r>
            <w:r w:rsidR="006836F9">
              <w:rPr>
                <w:sz w:val="20"/>
                <w:szCs w:val="20"/>
              </w:rPr>
              <w:t xml:space="preserve"> </w:t>
            </w:r>
            <w:r w:rsidR="00DB19A2" w:rsidRPr="00DB19A2">
              <w:rPr>
                <w:b/>
                <w:bCs/>
                <w:sz w:val="20"/>
                <w:szCs w:val="20"/>
              </w:rPr>
              <w:t>(10/13 ASYNCH)</w:t>
            </w:r>
          </w:p>
        </w:tc>
        <w:tc>
          <w:tcPr>
            <w:tcW w:w="1565" w:type="pct"/>
          </w:tcPr>
          <w:p w14:paraId="7EC351F9" w14:textId="7A00B202" w:rsidR="00B15FC9" w:rsidRPr="00916CA2" w:rsidRDefault="00D809B4" w:rsidP="00D809B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Website</w:t>
            </w:r>
            <w:r w:rsidR="00724D51">
              <w:rPr>
                <w:sz w:val="20"/>
                <w:szCs w:val="20"/>
              </w:rPr>
              <w:t xml:space="preserve">s </w:t>
            </w:r>
          </w:p>
        </w:tc>
        <w:tc>
          <w:tcPr>
            <w:tcW w:w="2645" w:type="pct"/>
          </w:tcPr>
          <w:p w14:paraId="262CB186" w14:textId="00BF48A3" w:rsidR="00B15FC9" w:rsidRPr="003905E7" w:rsidRDefault="006836F9" w:rsidP="00B15FC9">
            <w:pPr>
              <w:cnfStyle w:val="000000000000" w:firstRow="0" w:lastRow="0" w:firstColumn="0" w:lastColumn="0" w:oddVBand="0" w:evenVBand="0" w:oddHBand="0" w:evenHBand="0" w:firstRowFirstColumn="0" w:firstRowLastColumn="0" w:lastRowFirstColumn="0" w:lastRowLastColumn="0"/>
              <w:rPr>
                <w:sz w:val="20"/>
                <w:szCs w:val="20"/>
              </w:rPr>
            </w:pPr>
            <w:r w:rsidRPr="00811D8F">
              <w:rPr>
                <w:sz w:val="20"/>
                <w:szCs w:val="20"/>
              </w:rPr>
              <w:t>Asynchronous assignment due by 11:59</w:t>
            </w:r>
            <w:r>
              <w:rPr>
                <w:sz w:val="20"/>
                <w:szCs w:val="20"/>
              </w:rPr>
              <w:t>pm</w:t>
            </w:r>
            <w:r w:rsidRPr="00811D8F">
              <w:rPr>
                <w:sz w:val="20"/>
                <w:szCs w:val="20"/>
              </w:rPr>
              <w:t xml:space="preserve"> </w:t>
            </w:r>
            <w:r>
              <w:rPr>
                <w:sz w:val="20"/>
                <w:szCs w:val="20"/>
              </w:rPr>
              <w:t xml:space="preserve">10/3 </w:t>
            </w:r>
            <w:r w:rsidRPr="00811D8F">
              <w:rPr>
                <w:sz w:val="20"/>
                <w:szCs w:val="20"/>
              </w:rPr>
              <w:t>(for attendance credit)</w:t>
            </w:r>
          </w:p>
        </w:tc>
      </w:tr>
      <w:tr w:rsidR="00B15FC9" w:rsidRPr="000906E6" w14:paraId="01E26968" w14:textId="0FBA8DBE" w:rsidTr="00D74B5E">
        <w:trPr>
          <w:trHeight w:val="854"/>
        </w:trPr>
        <w:tc>
          <w:tcPr>
            <w:cnfStyle w:val="001000000000" w:firstRow="0" w:lastRow="0" w:firstColumn="1" w:lastColumn="0" w:oddVBand="0" w:evenVBand="0" w:oddHBand="0" w:evenHBand="0" w:firstRowFirstColumn="0" w:firstRowLastColumn="0" w:lastRowFirstColumn="0" w:lastRowLastColumn="0"/>
            <w:tcW w:w="322" w:type="pct"/>
          </w:tcPr>
          <w:p w14:paraId="6BE327A6" w14:textId="1DB583D0" w:rsidR="00B15FC9" w:rsidRPr="000906E6" w:rsidRDefault="00B15FC9" w:rsidP="00B15FC9">
            <w:pPr>
              <w:spacing w:after="0" w:line="240" w:lineRule="auto"/>
              <w:rPr>
                <w:sz w:val="20"/>
                <w:szCs w:val="20"/>
              </w:rPr>
            </w:pPr>
            <w:r>
              <w:rPr>
                <w:sz w:val="20"/>
                <w:szCs w:val="20"/>
              </w:rPr>
              <w:t>10</w:t>
            </w:r>
          </w:p>
        </w:tc>
        <w:tc>
          <w:tcPr>
            <w:tcW w:w="468" w:type="pct"/>
          </w:tcPr>
          <w:p w14:paraId="0474FDA6" w14:textId="5923A5D7" w:rsidR="00B15FC9" w:rsidRPr="000906E6" w:rsidRDefault="00735581" w:rsidP="00B15FC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r w:rsidR="00AB73CF">
              <w:rPr>
                <w:sz w:val="20"/>
                <w:szCs w:val="20"/>
              </w:rPr>
              <w:t>20-24</w:t>
            </w:r>
          </w:p>
        </w:tc>
        <w:tc>
          <w:tcPr>
            <w:tcW w:w="1565" w:type="pct"/>
          </w:tcPr>
          <w:p w14:paraId="0EA57D6A" w14:textId="4BC0F052" w:rsidR="00B15FC9" w:rsidRPr="00D858A9" w:rsidRDefault="004D1829" w:rsidP="004D182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Intro to Financials</w:t>
            </w:r>
            <w:r w:rsidR="000A4401">
              <w:rPr>
                <w:sz w:val="20"/>
                <w:szCs w:val="20"/>
              </w:rPr>
              <w:t xml:space="preserve"> - </w:t>
            </w:r>
            <w:r>
              <w:rPr>
                <w:sz w:val="20"/>
                <w:szCs w:val="20"/>
              </w:rPr>
              <w:t>Money Management</w:t>
            </w:r>
            <w:r w:rsidR="00400772">
              <w:rPr>
                <w:sz w:val="20"/>
                <w:szCs w:val="20"/>
              </w:rPr>
              <w:t xml:space="preserve"> Guest 10/20</w:t>
            </w:r>
          </w:p>
          <w:p w14:paraId="173383FA" w14:textId="38522D57" w:rsidR="006E5F3B" w:rsidRPr="005D4491" w:rsidRDefault="00DA77B3" w:rsidP="00D74B5E">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CBP Part #5: Financials      </w:t>
            </w:r>
          </w:p>
        </w:tc>
        <w:tc>
          <w:tcPr>
            <w:tcW w:w="2645" w:type="pct"/>
          </w:tcPr>
          <w:p w14:paraId="2E5AC9EA" w14:textId="2DCD1CD6" w:rsidR="00B15FC9" w:rsidRPr="001F4E2B" w:rsidRDefault="00B15FC9" w:rsidP="00B15FC9">
            <w:pPr>
              <w:cnfStyle w:val="000000000000" w:firstRow="0" w:lastRow="0" w:firstColumn="0" w:lastColumn="0" w:oddVBand="0" w:evenVBand="0" w:oddHBand="0" w:evenHBand="0" w:firstRowFirstColumn="0" w:firstRowLastColumn="0" w:lastRowFirstColumn="0" w:lastRowLastColumn="0"/>
              <w:rPr>
                <w:b/>
                <w:bCs/>
                <w:sz w:val="20"/>
                <w:szCs w:val="20"/>
              </w:rPr>
            </w:pPr>
          </w:p>
        </w:tc>
      </w:tr>
      <w:tr w:rsidR="00B15FC9" w:rsidRPr="000906E6" w14:paraId="287FB927" w14:textId="5F3F6DDD" w:rsidTr="004E7980">
        <w:tc>
          <w:tcPr>
            <w:cnfStyle w:val="001000000000" w:firstRow="0" w:lastRow="0" w:firstColumn="1" w:lastColumn="0" w:oddVBand="0" w:evenVBand="0" w:oddHBand="0" w:evenHBand="0" w:firstRowFirstColumn="0" w:firstRowLastColumn="0" w:lastRowFirstColumn="0" w:lastRowLastColumn="0"/>
            <w:tcW w:w="322" w:type="pct"/>
            <w:shd w:val="clear" w:color="auto" w:fill="FFFFFF" w:themeFill="background1"/>
          </w:tcPr>
          <w:p w14:paraId="65F27141" w14:textId="3A6FD297" w:rsidR="00B15FC9" w:rsidRPr="000906E6" w:rsidRDefault="00B15FC9" w:rsidP="00B15FC9">
            <w:pPr>
              <w:spacing w:after="0" w:line="240" w:lineRule="auto"/>
              <w:rPr>
                <w:sz w:val="20"/>
                <w:szCs w:val="20"/>
              </w:rPr>
            </w:pPr>
            <w:r>
              <w:rPr>
                <w:sz w:val="20"/>
                <w:szCs w:val="20"/>
              </w:rPr>
              <w:t>11</w:t>
            </w:r>
          </w:p>
        </w:tc>
        <w:tc>
          <w:tcPr>
            <w:tcW w:w="468" w:type="pct"/>
            <w:shd w:val="clear" w:color="auto" w:fill="FFFFFF" w:themeFill="background1"/>
          </w:tcPr>
          <w:p w14:paraId="20EFA67B" w14:textId="4F37414B" w:rsidR="00B15FC9" w:rsidRPr="000906E6" w:rsidRDefault="00E340FD" w:rsidP="00B15FC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10/27-31</w:t>
            </w:r>
          </w:p>
        </w:tc>
        <w:tc>
          <w:tcPr>
            <w:tcW w:w="1565" w:type="pct"/>
            <w:shd w:val="clear" w:color="auto" w:fill="FFFFFF" w:themeFill="background1"/>
          </w:tcPr>
          <w:p w14:paraId="24D27B53" w14:textId="0F071467" w:rsidR="00B15FC9" w:rsidRPr="00E77DD2" w:rsidRDefault="00542F07" w:rsidP="002B5008">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Copyright Basics, Performing Rights </w:t>
            </w:r>
            <w:r w:rsidR="002B5008">
              <w:rPr>
                <w:sz w:val="20"/>
                <w:szCs w:val="20"/>
              </w:rPr>
              <w:t>O</w:t>
            </w:r>
            <w:r>
              <w:rPr>
                <w:sz w:val="20"/>
                <w:szCs w:val="20"/>
              </w:rPr>
              <w:t xml:space="preserve">rganizations (PROs) Music Publishing, Music Contracts, Crowdfunding </w:t>
            </w:r>
            <w:r w:rsidR="00B66865">
              <w:rPr>
                <w:sz w:val="20"/>
                <w:szCs w:val="20"/>
              </w:rPr>
              <w:t xml:space="preserve">Guest </w:t>
            </w:r>
            <w:r w:rsidR="00846A88">
              <w:rPr>
                <w:sz w:val="20"/>
                <w:szCs w:val="20"/>
              </w:rPr>
              <w:t>Speaker</w:t>
            </w:r>
            <w:r w:rsidR="00D74B5E">
              <w:rPr>
                <w:sz w:val="20"/>
                <w:szCs w:val="20"/>
              </w:rPr>
              <w:t xml:space="preserve">                                     </w:t>
            </w:r>
            <w:r w:rsidR="00D74B5E">
              <w:rPr>
                <w:sz w:val="20"/>
                <w:szCs w:val="20"/>
              </w:rPr>
              <w:lastRenderedPageBreak/>
              <w:t>CBP Part #1: Executive Summary CBP Part #5 continued</w:t>
            </w:r>
          </w:p>
        </w:tc>
        <w:tc>
          <w:tcPr>
            <w:tcW w:w="2645" w:type="pct"/>
            <w:shd w:val="clear" w:color="auto" w:fill="FFFFFF" w:themeFill="background1"/>
          </w:tcPr>
          <w:p w14:paraId="36B8E740" w14:textId="565AC2B3" w:rsidR="00B15FC9" w:rsidRPr="005D4491" w:rsidRDefault="00B15FC9" w:rsidP="00846A88">
            <w:pPr>
              <w:cnfStyle w:val="000000000000" w:firstRow="0" w:lastRow="0" w:firstColumn="0" w:lastColumn="0" w:oddVBand="0" w:evenVBand="0" w:oddHBand="0" w:evenHBand="0" w:firstRowFirstColumn="0" w:firstRowLastColumn="0" w:lastRowFirstColumn="0" w:lastRowLastColumn="0"/>
              <w:rPr>
                <w:b/>
                <w:bCs/>
                <w:sz w:val="20"/>
                <w:szCs w:val="20"/>
              </w:rPr>
            </w:pPr>
          </w:p>
        </w:tc>
      </w:tr>
      <w:tr w:rsidR="00B15FC9" w:rsidRPr="000906E6" w14:paraId="35F1E9EF" w14:textId="40A8D575" w:rsidTr="004E7980">
        <w:trPr>
          <w:trHeight w:val="314"/>
        </w:trPr>
        <w:tc>
          <w:tcPr>
            <w:cnfStyle w:val="001000000000" w:firstRow="0" w:lastRow="0" w:firstColumn="1" w:lastColumn="0" w:oddVBand="0" w:evenVBand="0" w:oddHBand="0" w:evenHBand="0" w:firstRowFirstColumn="0" w:firstRowLastColumn="0" w:lastRowFirstColumn="0" w:lastRowLastColumn="0"/>
            <w:tcW w:w="322" w:type="pct"/>
          </w:tcPr>
          <w:p w14:paraId="1393A607" w14:textId="572267AC" w:rsidR="00B15FC9" w:rsidRPr="000906E6" w:rsidRDefault="00B15FC9" w:rsidP="00B15FC9">
            <w:pPr>
              <w:rPr>
                <w:sz w:val="20"/>
                <w:szCs w:val="20"/>
              </w:rPr>
            </w:pPr>
            <w:r>
              <w:rPr>
                <w:sz w:val="20"/>
                <w:szCs w:val="20"/>
              </w:rPr>
              <w:t>12</w:t>
            </w:r>
          </w:p>
        </w:tc>
        <w:tc>
          <w:tcPr>
            <w:tcW w:w="468" w:type="pct"/>
          </w:tcPr>
          <w:p w14:paraId="367EA03E" w14:textId="77777777" w:rsidR="00B15FC9" w:rsidRDefault="00994D66" w:rsidP="00B15F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11/3-</w:t>
            </w:r>
            <w:r w:rsidR="00C24527">
              <w:rPr>
                <w:sz w:val="20"/>
                <w:szCs w:val="20"/>
              </w:rPr>
              <w:t>7</w:t>
            </w:r>
          </w:p>
          <w:p w14:paraId="225514FD" w14:textId="68B4EBB7" w:rsidR="00994301" w:rsidRPr="00994301" w:rsidRDefault="00994301" w:rsidP="00B15FC9">
            <w:pPr>
              <w:cnfStyle w:val="000000000000" w:firstRow="0" w:lastRow="0" w:firstColumn="0" w:lastColumn="0" w:oddVBand="0" w:evenVBand="0" w:oddHBand="0" w:evenHBand="0" w:firstRowFirstColumn="0" w:firstRowLastColumn="0" w:lastRowFirstColumn="0" w:lastRowLastColumn="0"/>
              <w:rPr>
                <w:b/>
                <w:bCs/>
                <w:sz w:val="20"/>
                <w:szCs w:val="20"/>
              </w:rPr>
            </w:pPr>
            <w:r w:rsidRPr="00994301">
              <w:rPr>
                <w:b/>
                <w:bCs/>
                <w:sz w:val="20"/>
                <w:szCs w:val="20"/>
              </w:rPr>
              <w:t>(11/3 ASYNCH)</w:t>
            </w:r>
          </w:p>
        </w:tc>
        <w:tc>
          <w:tcPr>
            <w:tcW w:w="1565" w:type="pct"/>
          </w:tcPr>
          <w:p w14:paraId="5B8711F4" w14:textId="2BF66822" w:rsidR="005D1A2E" w:rsidRDefault="003E18C6" w:rsidP="005D1A2E">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11/5</w:t>
            </w:r>
            <w:r w:rsidR="00E646BF">
              <w:rPr>
                <w:sz w:val="20"/>
                <w:szCs w:val="20"/>
              </w:rPr>
              <w:t xml:space="preserve"> </w:t>
            </w:r>
            <w:r w:rsidR="005D1A2E">
              <w:rPr>
                <w:sz w:val="20"/>
                <w:szCs w:val="20"/>
              </w:rPr>
              <w:t xml:space="preserve">Overview of Recording Industry </w:t>
            </w:r>
          </w:p>
          <w:p w14:paraId="4C2EAF6A" w14:textId="072A66AB" w:rsidR="008D16E4" w:rsidRDefault="005D1A2E" w:rsidP="008D16E4">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Overview of the Live Music Industry </w:t>
            </w:r>
            <w:r w:rsidR="00510CA2">
              <w:rPr>
                <w:sz w:val="20"/>
                <w:szCs w:val="20"/>
              </w:rPr>
              <w:t>(Guest- Professor Muniz)</w:t>
            </w:r>
          </w:p>
          <w:p w14:paraId="5E3FAB59" w14:textId="77777777" w:rsidR="002B5008" w:rsidRDefault="002B5008" w:rsidP="008D16E4">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p w14:paraId="3512FB76" w14:textId="30626966" w:rsidR="00D52BD8" w:rsidRPr="00525E69" w:rsidRDefault="00947F1C" w:rsidP="000A0D5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11/7</w:t>
            </w:r>
            <w:r w:rsidR="00E646BF">
              <w:rPr>
                <w:sz w:val="20"/>
                <w:szCs w:val="20"/>
              </w:rPr>
              <w:t xml:space="preserve"> </w:t>
            </w:r>
            <w:r w:rsidR="00C76E3C">
              <w:rPr>
                <w:sz w:val="20"/>
                <w:szCs w:val="20"/>
              </w:rPr>
              <w:t xml:space="preserve">CBP </w:t>
            </w:r>
            <w:r w:rsidR="000A0D5B">
              <w:rPr>
                <w:sz w:val="20"/>
                <w:szCs w:val="20"/>
              </w:rPr>
              <w:t>Part #4 Operations/Project Timeline</w:t>
            </w:r>
          </w:p>
        </w:tc>
        <w:tc>
          <w:tcPr>
            <w:tcW w:w="2645" w:type="pct"/>
          </w:tcPr>
          <w:p w14:paraId="3445B7A2" w14:textId="705F461C" w:rsidR="00B15FC9" w:rsidRPr="001054BE" w:rsidRDefault="00B15FC9" w:rsidP="00B15FC9">
            <w:pPr>
              <w:cnfStyle w:val="000000000000" w:firstRow="0" w:lastRow="0" w:firstColumn="0" w:lastColumn="0" w:oddVBand="0" w:evenVBand="0" w:oddHBand="0" w:evenHBand="0" w:firstRowFirstColumn="0" w:firstRowLastColumn="0" w:lastRowFirstColumn="0" w:lastRowLastColumn="0"/>
              <w:rPr>
                <w:sz w:val="20"/>
                <w:szCs w:val="20"/>
              </w:rPr>
            </w:pPr>
          </w:p>
        </w:tc>
      </w:tr>
      <w:tr w:rsidR="00B15FC9" w:rsidRPr="000906E6" w14:paraId="49E11A12" w14:textId="4E6E4265" w:rsidTr="004E7980">
        <w:tc>
          <w:tcPr>
            <w:cnfStyle w:val="001000000000" w:firstRow="0" w:lastRow="0" w:firstColumn="1" w:lastColumn="0" w:oddVBand="0" w:evenVBand="0" w:oddHBand="0" w:evenHBand="0" w:firstRowFirstColumn="0" w:firstRowLastColumn="0" w:lastRowFirstColumn="0" w:lastRowLastColumn="0"/>
            <w:tcW w:w="322" w:type="pct"/>
          </w:tcPr>
          <w:p w14:paraId="1CA8451A" w14:textId="610B517D" w:rsidR="00B15FC9" w:rsidRPr="000906E6" w:rsidRDefault="00B15FC9" w:rsidP="00B15FC9">
            <w:pPr>
              <w:spacing w:after="0" w:line="240" w:lineRule="auto"/>
              <w:rPr>
                <w:sz w:val="20"/>
                <w:szCs w:val="20"/>
              </w:rPr>
            </w:pPr>
            <w:r w:rsidRPr="000906E6">
              <w:rPr>
                <w:sz w:val="20"/>
                <w:szCs w:val="20"/>
              </w:rPr>
              <w:t>1</w:t>
            </w:r>
            <w:r>
              <w:rPr>
                <w:sz w:val="20"/>
                <w:szCs w:val="20"/>
              </w:rPr>
              <w:t>3</w:t>
            </w:r>
          </w:p>
        </w:tc>
        <w:tc>
          <w:tcPr>
            <w:tcW w:w="468" w:type="pct"/>
          </w:tcPr>
          <w:p w14:paraId="7E6FB0A9" w14:textId="24F90412" w:rsidR="00B15FC9" w:rsidRPr="000906E6" w:rsidRDefault="00AE1F92" w:rsidP="00B15FC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11/10-</w:t>
            </w:r>
            <w:r w:rsidR="005458DD">
              <w:rPr>
                <w:sz w:val="20"/>
                <w:szCs w:val="20"/>
              </w:rPr>
              <w:t>14</w:t>
            </w:r>
          </w:p>
        </w:tc>
        <w:tc>
          <w:tcPr>
            <w:tcW w:w="1565" w:type="pct"/>
          </w:tcPr>
          <w:p w14:paraId="1DD948C5" w14:textId="49B7686B" w:rsidR="00B15FC9" w:rsidRPr="00E77DD2" w:rsidRDefault="002B5008" w:rsidP="001C6E81">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Business Plan Pitch Presentation guideline                                        </w:t>
            </w:r>
            <w:r w:rsidR="001C6E81">
              <w:rPr>
                <w:sz w:val="20"/>
                <w:szCs w:val="20"/>
              </w:rPr>
              <w:t xml:space="preserve">LinkedIn for Musicians </w:t>
            </w:r>
            <w:r>
              <w:rPr>
                <w:sz w:val="20"/>
                <w:szCs w:val="20"/>
              </w:rPr>
              <w:t xml:space="preserve">             </w:t>
            </w:r>
            <w:r w:rsidR="00D52BD8">
              <w:rPr>
                <w:sz w:val="20"/>
                <w:szCs w:val="20"/>
              </w:rPr>
              <w:t>Complete Business Plan Pitch</w:t>
            </w:r>
          </w:p>
        </w:tc>
        <w:tc>
          <w:tcPr>
            <w:tcW w:w="2645" w:type="pct"/>
          </w:tcPr>
          <w:p w14:paraId="33C96D55" w14:textId="2C37279A" w:rsidR="0042674F" w:rsidRPr="001054BE" w:rsidRDefault="00B15FC9" w:rsidP="008D16E4">
            <w:pPr>
              <w:cnfStyle w:val="000000000000" w:firstRow="0" w:lastRow="0" w:firstColumn="0" w:lastColumn="0" w:oddVBand="0" w:evenVBand="0" w:oddHBand="0" w:evenHBand="0" w:firstRowFirstColumn="0" w:firstRowLastColumn="0" w:lastRowFirstColumn="0" w:lastRowLastColumn="0"/>
              <w:rPr>
                <w:sz w:val="20"/>
                <w:szCs w:val="20"/>
              </w:rPr>
            </w:pPr>
            <w:r w:rsidRPr="001054BE">
              <w:rPr>
                <w:sz w:val="20"/>
                <w:szCs w:val="20"/>
              </w:rPr>
              <w:t>Begin Business Plan Pitch Presentations</w:t>
            </w:r>
            <w:r w:rsidR="001C6E81">
              <w:rPr>
                <w:sz w:val="20"/>
                <w:szCs w:val="20"/>
              </w:rPr>
              <w:t xml:space="preserve">           </w:t>
            </w:r>
            <w:r w:rsidR="008D16E4">
              <w:rPr>
                <w:sz w:val="20"/>
                <w:szCs w:val="20"/>
              </w:rPr>
              <w:t xml:space="preserve"> </w:t>
            </w:r>
            <w:r w:rsidR="001C6E81">
              <w:rPr>
                <w:sz w:val="20"/>
                <w:szCs w:val="20"/>
              </w:rPr>
              <w:t xml:space="preserve">                                 </w:t>
            </w:r>
            <w:r w:rsidR="0033162B">
              <w:rPr>
                <w:sz w:val="20"/>
                <w:szCs w:val="20"/>
              </w:rPr>
              <w:t xml:space="preserve">CBP </w:t>
            </w:r>
            <w:r w:rsidR="0042674F" w:rsidRPr="001054BE">
              <w:rPr>
                <w:sz w:val="20"/>
                <w:szCs w:val="20"/>
              </w:rPr>
              <w:t>Part #</w:t>
            </w:r>
            <w:r w:rsidR="0033162B">
              <w:rPr>
                <w:sz w:val="20"/>
                <w:szCs w:val="20"/>
              </w:rPr>
              <w:t>4</w:t>
            </w:r>
            <w:r w:rsidR="0042674F" w:rsidRPr="001054BE">
              <w:rPr>
                <w:sz w:val="20"/>
                <w:szCs w:val="20"/>
              </w:rPr>
              <w:t xml:space="preserve"> due</w:t>
            </w:r>
          </w:p>
        </w:tc>
      </w:tr>
      <w:tr w:rsidR="00B15FC9" w:rsidRPr="000906E6" w14:paraId="209280DD" w14:textId="57F0AF32" w:rsidTr="004E7980">
        <w:tc>
          <w:tcPr>
            <w:cnfStyle w:val="001000000000" w:firstRow="0" w:lastRow="0" w:firstColumn="1" w:lastColumn="0" w:oddVBand="0" w:evenVBand="0" w:oddHBand="0" w:evenHBand="0" w:firstRowFirstColumn="0" w:firstRowLastColumn="0" w:lastRowFirstColumn="0" w:lastRowLastColumn="0"/>
            <w:tcW w:w="322" w:type="pct"/>
          </w:tcPr>
          <w:p w14:paraId="315012F9" w14:textId="2539F670" w:rsidR="00B15FC9" w:rsidRPr="000906E6" w:rsidRDefault="00B15FC9" w:rsidP="00B15FC9">
            <w:pPr>
              <w:spacing w:after="0" w:line="240" w:lineRule="auto"/>
              <w:rPr>
                <w:sz w:val="20"/>
                <w:szCs w:val="20"/>
              </w:rPr>
            </w:pPr>
            <w:r w:rsidRPr="000906E6">
              <w:rPr>
                <w:sz w:val="20"/>
                <w:szCs w:val="20"/>
              </w:rPr>
              <w:t>1</w:t>
            </w:r>
            <w:r>
              <w:rPr>
                <w:sz w:val="20"/>
                <w:szCs w:val="20"/>
              </w:rPr>
              <w:t>4</w:t>
            </w:r>
          </w:p>
        </w:tc>
        <w:tc>
          <w:tcPr>
            <w:tcW w:w="468" w:type="pct"/>
          </w:tcPr>
          <w:p w14:paraId="67F4B318" w14:textId="31AAA15D" w:rsidR="00B15FC9" w:rsidRPr="00CC4F79" w:rsidRDefault="005458DD" w:rsidP="00B15FC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11/17-21</w:t>
            </w:r>
          </w:p>
        </w:tc>
        <w:tc>
          <w:tcPr>
            <w:tcW w:w="1565" w:type="pct"/>
          </w:tcPr>
          <w:p w14:paraId="31A377C2" w14:textId="1CDA7750" w:rsidR="00EC3C55" w:rsidRDefault="00D52BD8" w:rsidP="00EC3C5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Complete Business Plan Pitch</w:t>
            </w:r>
          </w:p>
          <w:p w14:paraId="2D8BB1C4" w14:textId="67361AA7" w:rsidR="00EC3C55" w:rsidRDefault="00EC3C55" w:rsidP="00EC3C5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Resume Professional Statement</w:t>
            </w:r>
          </w:p>
          <w:p w14:paraId="31879B5A" w14:textId="101C835B" w:rsidR="00227F75" w:rsidRPr="00CC4F79" w:rsidRDefault="00227F75" w:rsidP="00B15FC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645" w:type="pct"/>
          </w:tcPr>
          <w:p w14:paraId="3A5F9A4C" w14:textId="798FC2A4" w:rsidR="00B15FC9" w:rsidRPr="001054BE" w:rsidRDefault="00EC3C55" w:rsidP="001C6E81">
            <w:pPr>
              <w:cnfStyle w:val="000000000000" w:firstRow="0" w:lastRow="0" w:firstColumn="0" w:lastColumn="0" w:oddVBand="0" w:evenVBand="0" w:oddHBand="0" w:evenHBand="0" w:firstRowFirstColumn="0" w:firstRowLastColumn="0" w:lastRowFirstColumn="0" w:lastRowLastColumn="0"/>
              <w:rPr>
                <w:sz w:val="20"/>
                <w:szCs w:val="20"/>
              </w:rPr>
            </w:pPr>
            <w:r w:rsidRPr="00EC295F">
              <w:rPr>
                <w:sz w:val="20"/>
                <w:szCs w:val="20"/>
              </w:rPr>
              <w:t>LinkedIn assignment due</w:t>
            </w:r>
            <w:r w:rsidR="00BF5230">
              <w:rPr>
                <w:sz w:val="20"/>
                <w:szCs w:val="20"/>
              </w:rPr>
              <w:t xml:space="preserve"> </w:t>
            </w:r>
            <w:r w:rsidR="001C6E81">
              <w:rPr>
                <w:sz w:val="20"/>
                <w:szCs w:val="20"/>
              </w:rPr>
              <w:t xml:space="preserve">                                                       </w:t>
            </w:r>
            <w:r>
              <w:rPr>
                <w:sz w:val="20"/>
                <w:szCs w:val="20"/>
              </w:rPr>
              <w:t xml:space="preserve">Professional Statement </w:t>
            </w:r>
            <w:r w:rsidR="000857CC">
              <w:rPr>
                <w:sz w:val="20"/>
                <w:szCs w:val="20"/>
              </w:rPr>
              <w:t>due</w:t>
            </w:r>
            <w:r w:rsidR="001C6E81">
              <w:rPr>
                <w:sz w:val="20"/>
                <w:szCs w:val="20"/>
              </w:rPr>
              <w:t xml:space="preserve"> 11/21                                              Continue Business Plan Pitches</w:t>
            </w:r>
          </w:p>
        </w:tc>
      </w:tr>
      <w:tr w:rsidR="009C56BD" w:rsidRPr="000906E6" w14:paraId="0B2EFA66" w14:textId="77777777" w:rsidTr="00D27A32">
        <w:tc>
          <w:tcPr>
            <w:cnfStyle w:val="001000000000" w:firstRow="0" w:lastRow="0" w:firstColumn="1" w:lastColumn="0" w:oddVBand="0" w:evenVBand="0" w:oddHBand="0" w:evenHBand="0" w:firstRowFirstColumn="0" w:firstRowLastColumn="0" w:lastRowFirstColumn="0" w:lastRowLastColumn="0"/>
            <w:tcW w:w="322" w:type="pct"/>
            <w:shd w:val="clear" w:color="auto" w:fill="92D050"/>
          </w:tcPr>
          <w:p w14:paraId="0ADF2A99" w14:textId="77777777" w:rsidR="009C56BD" w:rsidRPr="00D27A32" w:rsidRDefault="009C56BD" w:rsidP="00B15FC9">
            <w:pPr>
              <w:rPr>
                <w:sz w:val="20"/>
                <w:szCs w:val="20"/>
              </w:rPr>
            </w:pPr>
          </w:p>
        </w:tc>
        <w:tc>
          <w:tcPr>
            <w:tcW w:w="468" w:type="pct"/>
            <w:shd w:val="clear" w:color="auto" w:fill="92D050"/>
          </w:tcPr>
          <w:p w14:paraId="2E71E5D5" w14:textId="555A3974" w:rsidR="009C56BD" w:rsidRPr="00D27A32" w:rsidRDefault="009C56BD" w:rsidP="00B15FC9">
            <w:pPr>
              <w:cnfStyle w:val="000000000000" w:firstRow="0" w:lastRow="0" w:firstColumn="0" w:lastColumn="0" w:oddVBand="0" w:evenVBand="0" w:oddHBand="0" w:evenHBand="0" w:firstRowFirstColumn="0" w:firstRowLastColumn="0" w:lastRowFirstColumn="0" w:lastRowLastColumn="0"/>
              <w:rPr>
                <w:b/>
                <w:bCs/>
                <w:sz w:val="20"/>
                <w:szCs w:val="20"/>
              </w:rPr>
            </w:pPr>
            <w:r w:rsidRPr="00D27A32">
              <w:rPr>
                <w:b/>
                <w:bCs/>
                <w:sz w:val="20"/>
                <w:szCs w:val="20"/>
              </w:rPr>
              <w:t>11/24-28</w:t>
            </w:r>
          </w:p>
        </w:tc>
        <w:tc>
          <w:tcPr>
            <w:tcW w:w="1565" w:type="pct"/>
            <w:shd w:val="clear" w:color="auto" w:fill="92D050"/>
          </w:tcPr>
          <w:p w14:paraId="628AE356" w14:textId="3D26A2E5" w:rsidR="009C56BD" w:rsidRPr="00D27A32" w:rsidRDefault="00D27A32" w:rsidP="00B15FC9">
            <w:pPr>
              <w:cnfStyle w:val="000000000000" w:firstRow="0" w:lastRow="0" w:firstColumn="0" w:lastColumn="0" w:oddVBand="0" w:evenVBand="0" w:oddHBand="0" w:evenHBand="0" w:firstRowFirstColumn="0" w:firstRowLastColumn="0" w:lastRowFirstColumn="0" w:lastRowLastColumn="0"/>
              <w:rPr>
                <w:b/>
                <w:bCs/>
                <w:sz w:val="20"/>
                <w:szCs w:val="20"/>
              </w:rPr>
            </w:pPr>
            <w:r w:rsidRPr="00D27A32">
              <w:rPr>
                <w:b/>
                <w:bCs/>
                <w:sz w:val="20"/>
                <w:szCs w:val="20"/>
              </w:rPr>
              <w:t>Fall Break – No Class</w:t>
            </w:r>
          </w:p>
        </w:tc>
        <w:tc>
          <w:tcPr>
            <w:tcW w:w="2645" w:type="pct"/>
            <w:shd w:val="clear" w:color="auto" w:fill="92D050"/>
          </w:tcPr>
          <w:p w14:paraId="0540349C" w14:textId="77777777" w:rsidR="009C56BD" w:rsidRDefault="009C56BD" w:rsidP="00B15FC9">
            <w:pPr>
              <w:cnfStyle w:val="000000000000" w:firstRow="0" w:lastRow="0" w:firstColumn="0" w:lastColumn="0" w:oddVBand="0" w:evenVBand="0" w:oddHBand="0" w:evenHBand="0" w:firstRowFirstColumn="0" w:firstRowLastColumn="0" w:lastRowFirstColumn="0" w:lastRowLastColumn="0"/>
              <w:rPr>
                <w:sz w:val="20"/>
                <w:szCs w:val="20"/>
              </w:rPr>
            </w:pPr>
          </w:p>
        </w:tc>
      </w:tr>
      <w:tr w:rsidR="00B15FC9" w:rsidRPr="000906E6" w14:paraId="67A7EBBD" w14:textId="43C76162" w:rsidTr="004E7980">
        <w:tc>
          <w:tcPr>
            <w:cnfStyle w:val="001000000000" w:firstRow="0" w:lastRow="0" w:firstColumn="1" w:lastColumn="0" w:oddVBand="0" w:evenVBand="0" w:oddHBand="0" w:evenHBand="0" w:firstRowFirstColumn="0" w:firstRowLastColumn="0" w:lastRowFirstColumn="0" w:lastRowLastColumn="0"/>
            <w:tcW w:w="322" w:type="pct"/>
          </w:tcPr>
          <w:p w14:paraId="2F666CA9" w14:textId="64850C9A" w:rsidR="00B15FC9" w:rsidRPr="000906E6" w:rsidRDefault="00B15FC9" w:rsidP="00B15FC9">
            <w:pPr>
              <w:spacing w:after="0" w:line="240" w:lineRule="auto"/>
              <w:rPr>
                <w:sz w:val="20"/>
                <w:szCs w:val="20"/>
              </w:rPr>
            </w:pPr>
            <w:r w:rsidRPr="000906E6">
              <w:rPr>
                <w:sz w:val="20"/>
                <w:szCs w:val="20"/>
              </w:rPr>
              <w:t>1</w:t>
            </w:r>
            <w:r>
              <w:rPr>
                <w:sz w:val="20"/>
                <w:szCs w:val="20"/>
              </w:rPr>
              <w:t>5</w:t>
            </w:r>
          </w:p>
        </w:tc>
        <w:tc>
          <w:tcPr>
            <w:tcW w:w="468" w:type="pct"/>
          </w:tcPr>
          <w:p w14:paraId="07636916" w14:textId="07355976" w:rsidR="00B15FC9" w:rsidRPr="000906E6" w:rsidRDefault="00D27A32" w:rsidP="00B15FC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12/1</w:t>
            </w:r>
            <w:r w:rsidR="00D75909">
              <w:rPr>
                <w:sz w:val="20"/>
                <w:szCs w:val="20"/>
              </w:rPr>
              <w:t>-3</w:t>
            </w:r>
          </w:p>
        </w:tc>
        <w:tc>
          <w:tcPr>
            <w:tcW w:w="1565" w:type="pct"/>
          </w:tcPr>
          <w:p w14:paraId="0BC334BB" w14:textId="7142A414" w:rsidR="00BD150F" w:rsidRPr="008D6438" w:rsidRDefault="00EC3C55" w:rsidP="00B15FC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CC4F79">
              <w:rPr>
                <w:sz w:val="20"/>
                <w:szCs w:val="20"/>
              </w:rPr>
              <w:t xml:space="preserve">Workshop on </w:t>
            </w:r>
            <w:r>
              <w:rPr>
                <w:sz w:val="20"/>
                <w:szCs w:val="20"/>
              </w:rPr>
              <w:t xml:space="preserve">Final </w:t>
            </w:r>
            <w:r w:rsidR="00192D65">
              <w:rPr>
                <w:sz w:val="20"/>
                <w:szCs w:val="20"/>
              </w:rPr>
              <w:t xml:space="preserve">Written </w:t>
            </w:r>
            <w:r>
              <w:rPr>
                <w:sz w:val="20"/>
                <w:szCs w:val="20"/>
              </w:rPr>
              <w:t xml:space="preserve">Business Plan </w:t>
            </w:r>
            <w:r w:rsidRPr="00CC4F79">
              <w:rPr>
                <w:sz w:val="20"/>
                <w:szCs w:val="20"/>
              </w:rPr>
              <w:t>Documen</w:t>
            </w:r>
            <w:r>
              <w:rPr>
                <w:sz w:val="20"/>
                <w:szCs w:val="20"/>
              </w:rPr>
              <w:t>t</w:t>
            </w:r>
            <w:r w:rsidR="00967916">
              <w:rPr>
                <w:sz w:val="20"/>
                <w:szCs w:val="20"/>
              </w:rPr>
              <w:t xml:space="preserve"> (virtual)</w:t>
            </w:r>
          </w:p>
        </w:tc>
        <w:tc>
          <w:tcPr>
            <w:tcW w:w="2645" w:type="pct"/>
          </w:tcPr>
          <w:p w14:paraId="5ACAA533" w14:textId="3BE10C7B" w:rsidR="004357AF" w:rsidRPr="00EC295F" w:rsidRDefault="00967916" w:rsidP="00B15F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Class held online </w:t>
            </w:r>
            <w:r w:rsidR="002F24E8">
              <w:rPr>
                <w:sz w:val="20"/>
                <w:szCs w:val="20"/>
              </w:rPr>
              <w:t>12/1 and 12/3</w:t>
            </w:r>
          </w:p>
        </w:tc>
      </w:tr>
      <w:tr w:rsidR="00B15FC9" w:rsidRPr="000906E6" w14:paraId="273B21EF" w14:textId="77777777" w:rsidTr="004E7980">
        <w:tc>
          <w:tcPr>
            <w:cnfStyle w:val="001000000000" w:firstRow="0" w:lastRow="0" w:firstColumn="1" w:lastColumn="0" w:oddVBand="0" w:evenVBand="0" w:oddHBand="0" w:evenHBand="0" w:firstRowFirstColumn="0" w:firstRowLastColumn="0" w:lastRowFirstColumn="0" w:lastRowLastColumn="0"/>
            <w:tcW w:w="322" w:type="pct"/>
            <w:shd w:val="clear" w:color="auto" w:fill="92D050"/>
          </w:tcPr>
          <w:p w14:paraId="0474203D" w14:textId="77777777" w:rsidR="00B15FC9" w:rsidRPr="000906E6" w:rsidRDefault="00B15FC9" w:rsidP="00B15FC9">
            <w:pPr>
              <w:rPr>
                <w:sz w:val="20"/>
                <w:szCs w:val="20"/>
              </w:rPr>
            </w:pPr>
          </w:p>
        </w:tc>
        <w:tc>
          <w:tcPr>
            <w:tcW w:w="468" w:type="pct"/>
            <w:shd w:val="clear" w:color="auto" w:fill="92D050"/>
          </w:tcPr>
          <w:p w14:paraId="76056EDE" w14:textId="34DE54BB" w:rsidR="00B15FC9" w:rsidRPr="00AA43EF" w:rsidRDefault="00E23F74" w:rsidP="00B15FC9">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12/5</w:t>
            </w:r>
          </w:p>
        </w:tc>
        <w:tc>
          <w:tcPr>
            <w:tcW w:w="1565" w:type="pct"/>
            <w:shd w:val="clear" w:color="auto" w:fill="92D050"/>
          </w:tcPr>
          <w:p w14:paraId="497B2904" w14:textId="46CC73C1" w:rsidR="00B15FC9" w:rsidRPr="00AA43EF" w:rsidRDefault="00B15FC9" w:rsidP="00B15FC9">
            <w:pPr>
              <w:cnfStyle w:val="000000000000" w:firstRow="0" w:lastRow="0" w:firstColumn="0" w:lastColumn="0" w:oddVBand="0" w:evenVBand="0" w:oddHBand="0" w:evenHBand="0" w:firstRowFirstColumn="0" w:firstRowLastColumn="0" w:lastRowFirstColumn="0" w:lastRowLastColumn="0"/>
              <w:rPr>
                <w:b/>
                <w:bCs/>
                <w:sz w:val="20"/>
                <w:szCs w:val="20"/>
              </w:rPr>
            </w:pPr>
            <w:r w:rsidRPr="00AA43EF">
              <w:rPr>
                <w:b/>
                <w:bCs/>
                <w:sz w:val="20"/>
                <w:szCs w:val="20"/>
              </w:rPr>
              <w:t>No Class – Reading Day</w:t>
            </w:r>
          </w:p>
        </w:tc>
        <w:tc>
          <w:tcPr>
            <w:tcW w:w="2645" w:type="pct"/>
            <w:shd w:val="clear" w:color="auto" w:fill="92D050"/>
          </w:tcPr>
          <w:p w14:paraId="14E16DB9" w14:textId="77777777" w:rsidR="00B15FC9" w:rsidRPr="005D4491" w:rsidRDefault="00B15FC9" w:rsidP="00B15FC9">
            <w:pPr>
              <w:cnfStyle w:val="000000000000" w:firstRow="0" w:lastRow="0" w:firstColumn="0" w:lastColumn="0" w:oddVBand="0" w:evenVBand="0" w:oddHBand="0" w:evenHBand="0" w:firstRowFirstColumn="0" w:firstRowLastColumn="0" w:lastRowFirstColumn="0" w:lastRowLastColumn="0"/>
              <w:rPr>
                <w:b/>
                <w:bCs/>
                <w:sz w:val="20"/>
                <w:szCs w:val="20"/>
              </w:rPr>
            </w:pPr>
          </w:p>
        </w:tc>
      </w:tr>
      <w:tr w:rsidR="00B15FC9" w:rsidRPr="000906E6" w14:paraId="1F7E6921" w14:textId="77777777" w:rsidTr="00B56183">
        <w:trPr>
          <w:trHeight w:val="323"/>
        </w:trPr>
        <w:tc>
          <w:tcPr>
            <w:cnfStyle w:val="001000000000" w:firstRow="0" w:lastRow="0" w:firstColumn="1" w:lastColumn="0" w:oddVBand="0" w:evenVBand="0" w:oddHBand="0" w:evenHBand="0" w:firstRowFirstColumn="0" w:firstRowLastColumn="0" w:lastRowFirstColumn="0" w:lastRowLastColumn="0"/>
            <w:tcW w:w="322" w:type="pct"/>
          </w:tcPr>
          <w:p w14:paraId="36853DD5" w14:textId="76630B06" w:rsidR="00B15FC9" w:rsidRPr="000906E6" w:rsidRDefault="00B15FC9" w:rsidP="00B15FC9">
            <w:pPr>
              <w:rPr>
                <w:sz w:val="20"/>
                <w:szCs w:val="20"/>
              </w:rPr>
            </w:pPr>
            <w:r>
              <w:rPr>
                <w:sz w:val="20"/>
                <w:szCs w:val="20"/>
              </w:rPr>
              <w:t>16</w:t>
            </w:r>
          </w:p>
        </w:tc>
        <w:tc>
          <w:tcPr>
            <w:tcW w:w="468" w:type="pct"/>
          </w:tcPr>
          <w:p w14:paraId="30A1DEDC" w14:textId="7EE2778A" w:rsidR="00B15FC9" w:rsidRDefault="00E23F74" w:rsidP="00B15F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12/8-12</w:t>
            </w:r>
          </w:p>
        </w:tc>
        <w:tc>
          <w:tcPr>
            <w:tcW w:w="1565" w:type="pct"/>
          </w:tcPr>
          <w:p w14:paraId="4CEF6687" w14:textId="6D83F2D7" w:rsidR="00B15FC9" w:rsidRPr="00A24CF5" w:rsidRDefault="00B15FC9" w:rsidP="00CD43C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Finals Week</w:t>
            </w:r>
          </w:p>
        </w:tc>
        <w:tc>
          <w:tcPr>
            <w:tcW w:w="2645" w:type="pct"/>
          </w:tcPr>
          <w:p w14:paraId="173D2342" w14:textId="59749C5B" w:rsidR="00B15FC9" w:rsidRPr="00565F13" w:rsidRDefault="00B15FC9" w:rsidP="00B15FC9">
            <w:pPr>
              <w:cnfStyle w:val="000000000000" w:firstRow="0" w:lastRow="0" w:firstColumn="0" w:lastColumn="0" w:oddVBand="0" w:evenVBand="0" w:oddHBand="0" w:evenHBand="0" w:firstRowFirstColumn="0" w:firstRowLastColumn="0" w:lastRowFirstColumn="0" w:lastRowLastColumn="0"/>
              <w:rPr>
                <w:b/>
                <w:bCs/>
                <w:sz w:val="20"/>
                <w:szCs w:val="20"/>
              </w:rPr>
            </w:pPr>
            <w:r w:rsidRPr="001054BE">
              <w:rPr>
                <w:sz w:val="20"/>
                <w:szCs w:val="20"/>
              </w:rPr>
              <w:t>No Final Exam</w:t>
            </w:r>
            <w:r w:rsidR="00B42F05">
              <w:rPr>
                <w:sz w:val="20"/>
                <w:szCs w:val="20"/>
              </w:rPr>
              <w:t>-</w:t>
            </w:r>
            <w:r w:rsidRPr="001054BE">
              <w:rPr>
                <w:sz w:val="20"/>
                <w:szCs w:val="20"/>
              </w:rPr>
              <w:t xml:space="preserve">Final Business Plan Document due </w:t>
            </w:r>
            <w:r w:rsidR="00E9771C">
              <w:rPr>
                <w:sz w:val="20"/>
                <w:szCs w:val="20"/>
              </w:rPr>
              <w:t>12/6</w:t>
            </w:r>
            <w:r w:rsidR="00FA74D9">
              <w:rPr>
                <w:sz w:val="20"/>
                <w:szCs w:val="20"/>
              </w:rPr>
              <w:t xml:space="preserve"> by 11:59 p</w:t>
            </w:r>
            <w:r w:rsidR="00B42F05">
              <w:rPr>
                <w:sz w:val="20"/>
                <w:szCs w:val="20"/>
              </w:rPr>
              <w:t>m</w:t>
            </w:r>
          </w:p>
        </w:tc>
      </w:tr>
    </w:tbl>
    <w:p w14:paraId="61CF2B56" w14:textId="77777777" w:rsidR="00F1276D" w:rsidRDefault="00F1276D" w:rsidP="00941AC9">
      <w:pPr>
        <w:rPr>
          <w:b/>
          <w:bCs/>
        </w:rPr>
      </w:pPr>
    </w:p>
    <w:p w14:paraId="36BFC26C" w14:textId="47F475B7" w:rsidR="00B32BB2" w:rsidRPr="00B32BB2" w:rsidRDefault="00B32BB2" w:rsidP="00B32BB2">
      <w:pPr>
        <w:rPr>
          <w:rFonts w:cstheme="minorHAnsi"/>
          <w:b/>
          <w:bCs/>
          <w:iCs/>
          <w:sz w:val="20"/>
          <w:szCs w:val="20"/>
        </w:rPr>
      </w:pPr>
      <w:r w:rsidRPr="00B32BB2">
        <w:rPr>
          <w:rFonts w:cstheme="minorHAnsi"/>
          <w:b/>
          <w:bCs/>
          <w:iCs/>
          <w:sz w:val="20"/>
          <w:szCs w:val="20"/>
        </w:rPr>
        <w:t>DEFIBRILLATORS IN THE COLLEGE OF MUSIC</w:t>
      </w:r>
    </w:p>
    <w:p w14:paraId="75928C49" w14:textId="77777777" w:rsidR="00B32BB2" w:rsidRPr="00B32BB2" w:rsidRDefault="00B32BB2" w:rsidP="00B32BB2">
      <w:pPr>
        <w:pStyle w:val="ListParagraph"/>
        <w:numPr>
          <w:ilvl w:val="0"/>
          <w:numId w:val="8"/>
        </w:numPr>
        <w:rPr>
          <w:rFonts w:cstheme="minorHAnsi"/>
          <w:b/>
          <w:bCs/>
          <w:iCs/>
          <w:sz w:val="20"/>
          <w:szCs w:val="20"/>
        </w:rPr>
      </w:pPr>
      <w:r w:rsidRPr="00B32BB2">
        <w:rPr>
          <w:rFonts w:cstheme="minorHAnsi"/>
          <w:iCs/>
          <w:sz w:val="20"/>
          <w:szCs w:val="20"/>
        </w:rPr>
        <w:t>Music Building:  Across from the west side of the Music Commons, directly across from the elevator</w:t>
      </w:r>
    </w:p>
    <w:p w14:paraId="121CD1AC" w14:textId="77777777" w:rsidR="00B32BB2" w:rsidRPr="00B32BB2" w:rsidRDefault="00B32BB2" w:rsidP="00B32BB2">
      <w:pPr>
        <w:pStyle w:val="ListParagraph"/>
        <w:numPr>
          <w:ilvl w:val="0"/>
          <w:numId w:val="8"/>
        </w:numPr>
        <w:rPr>
          <w:rFonts w:cstheme="minorHAnsi"/>
          <w:b/>
          <w:bCs/>
          <w:iCs/>
          <w:sz w:val="20"/>
          <w:szCs w:val="20"/>
        </w:rPr>
      </w:pPr>
      <w:r w:rsidRPr="00B32BB2">
        <w:rPr>
          <w:rFonts w:cstheme="minorHAnsi"/>
          <w:iCs/>
          <w:sz w:val="20"/>
          <w:szCs w:val="20"/>
        </w:rPr>
        <w:t>Music Building:  Third floor hallway, across from the staircase that comes up from the Copy Room.  Next to Room 322</w:t>
      </w:r>
    </w:p>
    <w:p w14:paraId="76A45E6A" w14:textId="77777777" w:rsidR="00B32BB2" w:rsidRPr="00B32BB2" w:rsidRDefault="00B32BB2" w:rsidP="00B32BB2">
      <w:pPr>
        <w:pStyle w:val="ListParagraph"/>
        <w:numPr>
          <w:ilvl w:val="0"/>
          <w:numId w:val="8"/>
        </w:numPr>
        <w:rPr>
          <w:rFonts w:cstheme="minorHAnsi"/>
          <w:b/>
          <w:bCs/>
          <w:iCs/>
          <w:sz w:val="20"/>
          <w:szCs w:val="20"/>
        </w:rPr>
      </w:pPr>
      <w:r w:rsidRPr="00B32BB2">
        <w:rPr>
          <w:rFonts w:cstheme="minorHAnsi"/>
          <w:iCs/>
          <w:sz w:val="20"/>
          <w:szCs w:val="20"/>
        </w:rPr>
        <w:t>Music Building:  Across from the Copy Room next to Room 293</w:t>
      </w:r>
    </w:p>
    <w:p w14:paraId="1AC70BC9" w14:textId="77777777" w:rsidR="00B32BB2" w:rsidRPr="00B32BB2" w:rsidRDefault="00B32BB2" w:rsidP="00B32BB2">
      <w:pPr>
        <w:pStyle w:val="ListParagraph"/>
        <w:numPr>
          <w:ilvl w:val="0"/>
          <w:numId w:val="8"/>
        </w:numPr>
        <w:rPr>
          <w:rFonts w:cstheme="minorHAnsi"/>
          <w:b/>
          <w:bCs/>
          <w:iCs/>
          <w:sz w:val="20"/>
          <w:szCs w:val="20"/>
        </w:rPr>
      </w:pPr>
      <w:r w:rsidRPr="00B32BB2">
        <w:rPr>
          <w:rFonts w:cstheme="minorHAnsi"/>
          <w:iCs/>
          <w:sz w:val="20"/>
          <w:szCs w:val="20"/>
        </w:rPr>
        <w:t>Music Building:  Voertman Lobby by the big double set of doors that lead out to the courtyard</w:t>
      </w:r>
    </w:p>
    <w:p w14:paraId="611BDA7C" w14:textId="77777777" w:rsidR="00B32BB2" w:rsidRPr="00B32BB2" w:rsidRDefault="00B32BB2" w:rsidP="00B32BB2">
      <w:pPr>
        <w:pStyle w:val="ListParagraph"/>
        <w:numPr>
          <w:ilvl w:val="0"/>
          <w:numId w:val="8"/>
        </w:numPr>
        <w:rPr>
          <w:rFonts w:cstheme="minorHAnsi"/>
          <w:b/>
          <w:bCs/>
          <w:iCs/>
          <w:sz w:val="20"/>
          <w:szCs w:val="20"/>
        </w:rPr>
      </w:pPr>
      <w:r w:rsidRPr="00B32BB2">
        <w:rPr>
          <w:rFonts w:cstheme="minorHAnsi"/>
          <w:iCs/>
          <w:sz w:val="20"/>
          <w:szCs w:val="20"/>
        </w:rPr>
        <w:t>Music Building:  Main Office (247) under the student worker’s desk</w:t>
      </w:r>
    </w:p>
    <w:p w14:paraId="0499B74B" w14:textId="77777777" w:rsidR="00B32BB2" w:rsidRPr="00B32BB2" w:rsidRDefault="00B32BB2" w:rsidP="00B32BB2">
      <w:pPr>
        <w:pStyle w:val="ListParagraph"/>
        <w:numPr>
          <w:ilvl w:val="0"/>
          <w:numId w:val="8"/>
        </w:numPr>
        <w:rPr>
          <w:rFonts w:cstheme="minorHAnsi"/>
          <w:b/>
          <w:bCs/>
          <w:iCs/>
          <w:color w:val="000000" w:themeColor="text1"/>
          <w:sz w:val="20"/>
          <w:szCs w:val="20"/>
        </w:rPr>
      </w:pPr>
      <w:r w:rsidRPr="00B32BB2">
        <w:rPr>
          <w:rFonts w:cstheme="minorHAnsi"/>
          <w:iCs/>
          <w:color w:val="000000" w:themeColor="text1"/>
          <w:sz w:val="20"/>
          <w:szCs w:val="20"/>
        </w:rPr>
        <w:t>Music Annex:  Next to room MA117, near the triple set of doors on the east side of the building</w:t>
      </w:r>
    </w:p>
    <w:p w14:paraId="18196F79" w14:textId="77777777" w:rsidR="00B32BB2" w:rsidRPr="00B32BB2" w:rsidRDefault="00B32BB2" w:rsidP="00B32BB2">
      <w:pPr>
        <w:pStyle w:val="ListParagraph"/>
        <w:numPr>
          <w:ilvl w:val="0"/>
          <w:numId w:val="8"/>
        </w:numPr>
        <w:rPr>
          <w:rFonts w:cstheme="minorHAnsi"/>
          <w:b/>
          <w:bCs/>
          <w:iCs/>
          <w:color w:val="000000" w:themeColor="text1"/>
          <w:sz w:val="20"/>
          <w:szCs w:val="20"/>
        </w:rPr>
      </w:pPr>
      <w:r w:rsidRPr="00B32BB2">
        <w:rPr>
          <w:rFonts w:cstheme="minorHAnsi"/>
          <w:iCs/>
          <w:color w:val="000000" w:themeColor="text1"/>
          <w:sz w:val="20"/>
          <w:szCs w:val="20"/>
        </w:rPr>
        <w:t>Music Practice Building North:  First floor on the Avenue C side</w:t>
      </w:r>
    </w:p>
    <w:p w14:paraId="22D6236A" w14:textId="77777777" w:rsidR="00B32BB2" w:rsidRPr="00B32BB2" w:rsidRDefault="00B32BB2" w:rsidP="00B32BB2">
      <w:pPr>
        <w:pStyle w:val="ListParagraph"/>
        <w:numPr>
          <w:ilvl w:val="0"/>
          <w:numId w:val="8"/>
        </w:numPr>
        <w:rPr>
          <w:rFonts w:cstheme="minorHAnsi"/>
          <w:b/>
          <w:bCs/>
          <w:iCs/>
          <w:color w:val="000000" w:themeColor="text1"/>
          <w:sz w:val="20"/>
          <w:szCs w:val="20"/>
        </w:rPr>
      </w:pPr>
      <w:r w:rsidRPr="00B32BB2">
        <w:rPr>
          <w:rFonts w:cstheme="minorHAnsi"/>
          <w:iCs/>
          <w:color w:val="000000" w:themeColor="text1"/>
          <w:sz w:val="20"/>
          <w:szCs w:val="20"/>
        </w:rPr>
        <w:t>Music Practice Building South:  First floor on the Avenue C side</w:t>
      </w:r>
    </w:p>
    <w:p w14:paraId="0C1964AA" w14:textId="77777777" w:rsidR="00B32BB2" w:rsidRPr="00B32BB2" w:rsidRDefault="00B32BB2" w:rsidP="00B32BB2">
      <w:pPr>
        <w:pStyle w:val="ListParagraph"/>
        <w:numPr>
          <w:ilvl w:val="0"/>
          <w:numId w:val="8"/>
        </w:numPr>
        <w:rPr>
          <w:rFonts w:cstheme="minorHAnsi"/>
          <w:b/>
          <w:bCs/>
          <w:iCs/>
          <w:color w:val="000000" w:themeColor="text1"/>
          <w:sz w:val="20"/>
          <w:szCs w:val="20"/>
        </w:rPr>
      </w:pPr>
      <w:r w:rsidRPr="00B32BB2">
        <w:rPr>
          <w:rFonts w:cstheme="minorHAnsi"/>
          <w:iCs/>
          <w:color w:val="000000" w:themeColor="text1"/>
          <w:sz w:val="20"/>
          <w:szCs w:val="20"/>
        </w:rPr>
        <w:t>Bain Hall:  First floor by the restrooms</w:t>
      </w:r>
    </w:p>
    <w:p w14:paraId="4537885A" w14:textId="77777777" w:rsidR="00B32BB2" w:rsidRPr="00B32BB2" w:rsidRDefault="00B32BB2" w:rsidP="00B32BB2">
      <w:pPr>
        <w:pStyle w:val="ListParagraph"/>
        <w:numPr>
          <w:ilvl w:val="0"/>
          <w:numId w:val="8"/>
        </w:numPr>
        <w:rPr>
          <w:rFonts w:cstheme="minorHAnsi"/>
          <w:b/>
          <w:bCs/>
          <w:iCs/>
          <w:color w:val="000000" w:themeColor="text1"/>
          <w:sz w:val="20"/>
          <w:szCs w:val="20"/>
        </w:rPr>
      </w:pPr>
      <w:r w:rsidRPr="00B32BB2">
        <w:rPr>
          <w:rFonts w:cstheme="minorHAnsi"/>
          <w:iCs/>
          <w:color w:val="000000" w:themeColor="text1"/>
          <w:sz w:val="20"/>
          <w:szCs w:val="20"/>
        </w:rPr>
        <w:t>Murchison Performing Arts Center:  Located off the main lobby, beyond the grand staircase, across from the single occupancy restroom (next to the public water fountains)</w:t>
      </w:r>
    </w:p>
    <w:p w14:paraId="7E76C02E" w14:textId="77777777" w:rsidR="00B32BB2" w:rsidRPr="00B32BB2" w:rsidRDefault="00B32BB2" w:rsidP="00B32BB2">
      <w:pPr>
        <w:rPr>
          <w:rFonts w:cstheme="minorHAnsi"/>
          <w:b/>
          <w:bCs/>
          <w:iCs/>
          <w:color w:val="000000" w:themeColor="text1"/>
          <w:sz w:val="20"/>
          <w:szCs w:val="20"/>
        </w:rPr>
      </w:pPr>
    </w:p>
    <w:p w14:paraId="2CB79C99" w14:textId="77777777" w:rsidR="00B32BB2" w:rsidRPr="00B32BB2" w:rsidRDefault="00B32BB2" w:rsidP="00B32BB2">
      <w:pPr>
        <w:rPr>
          <w:rFonts w:cstheme="minorHAnsi"/>
          <w:sz w:val="20"/>
          <w:szCs w:val="20"/>
        </w:rPr>
      </w:pPr>
      <w:r w:rsidRPr="00B32BB2">
        <w:rPr>
          <w:rFonts w:cstheme="minorHAnsi"/>
          <w:b/>
          <w:bCs/>
          <w:sz w:val="20"/>
          <w:szCs w:val="20"/>
        </w:rPr>
        <w:t>ACADEMIC INTEGRITY</w:t>
      </w:r>
    </w:p>
    <w:p w14:paraId="1AFF650A" w14:textId="77777777" w:rsidR="00B32BB2" w:rsidRPr="00B32BB2" w:rsidRDefault="00B32BB2" w:rsidP="00B32BB2">
      <w:pPr>
        <w:rPr>
          <w:rFonts w:cstheme="minorHAnsi"/>
          <w:sz w:val="20"/>
          <w:szCs w:val="20"/>
        </w:rPr>
      </w:pPr>
      <w:r w:rsidRPr="00B32BB2">
        <w:rPr>
          <w:rFonts w:cstheme="minorHAnsi"/>
          <w:sz w:val="20"/>
          <w:szCs w:val="20"/>
        </w:rPr>
        <w:t xml:space="preserve">Students caught cheating or plagiarizing will receive a "0" for that particular assignment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w:t>
      </w:r>
      <w:r w:rsidRPr="00B32BB2">
        <w:rPr>
          <w:rFonts w:cstheme="minorHAnsi"/>
          <w:sz w:val="20"/>
          <w:szCs w:val="20"/>
        </w:rPr>
        <w:lastRenderedPageBreak/>
        <w:t>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52D3E0BC" w14:textId="77777777" w:rsidR="00B32BB2" w:rsidRPr="00B32BB2" w:rsidRDefault="00B32BB2" w:rsidP="00B32BB2">
      <w:pPr>
        <w:rPr>
          <w:rFonts w:cstheme="minorHAnsi"/>
          <w:sz w:val="20"/>
          <w:szCs w:val="20"/>
        </w:rPr>
      </w:pPr>
      <w:r w:rsidRPr="00B32BB2">
        <w:rPr>
          <w:rFonts w:cstheme="minorHAnsi"/>
          <w:sz w:val="20"/>
          <w:szCs w:val="20"/>
        </w:rPr>
        <w:t xml:space="preserve">See:  </w:t>
      </w:r>
      <w:hyperlink r:id="rId9" w:history="1">
        <w:r w:rsidRPr="00B32BB2">
          <w:rPr>
            <w:rStyle w:val="Hyperlink"/>
            <w:rFonts w:cstheme="minorHAnsi"/>
            <w:sz w:val="20"/>
            <w:szCs w:val="20"/>
          </w:rPr>
          <w:t>Academic Integrity</w:t>
        </w:r>
      </w:hyperlink>
    </w:p>
    <w:p w14:paraId="25617DAA" w14:textId="77777777" w:rsidR="00B32BB2" w:rsidRPr="00B32BB2" w:rsidRDefault="00B32BB2" w:rsidP="00B32BB2">
      <w:pPr>
        <w:rPr>
          <w:rFonts w:cstheme="minorHAnsi"/>
          <w:sz w:val="20"/>
          <w:szCs w:val="20"/>
        </w:rPr>
      </w:pPr>
      <w:r w:rsidRPr="00B32BB2">
        <w:rPr>
          <w:rFonts w:cstheme="minorHAnsi"/>
          <w:sz w:val="20"/>
          <w:szCs w:val="20"/>
        </w:rPr>
        <w:t xml:space="preserve">LINK:  </w:t>
      </w:r>
      <w:hyperlink r:id="rId10" w:history="1">
        <w:r w:rsidRPr="00B32BB2">
          <w:rPr>
            <w:rStyle w:val="Hyperlink"/>
            <w:rFonts w:cstheme="minorHAnsi"/>
            <w:sz w:val="20"/>
            <w:szCs w:val="20"/>
          </w:rPr>
          <w:t>https://policy.unt.edu/policy/06-003</w:t>
        </w:r>
      </w:hyperlink>
    </w:p>
    <w:p w14:paraId="281EB5C8" w14:textId="77777777" w:rsidR="00B32BB2" w:rsidRPr="00B32BB2" w:rsidRDefault="00B32BB2" w:rsidP="00B32BB2">
      <w:pPr>
        <w:rPr>
          <w:rFonts w:cstheme="minorHAnsi"/>
          <w:sz w:val="20"/>
          <w:szCs w:val="20"/>
        </w:rPr>
      </w:pPr>
    </w:p>
    <w:p w14:paraId="3D307706" w14:textId="77777777" w:rsidR="00B32BB2" w:rsidRPr="00B32BB2" w:rsidRDefault="00B32BB2" w:rsidP="00B32BB2">
      <w:pPr>
        <w:rPr>
          <w:rFonts w:cstheme="minorHAnsi"/>
          <w:sz w:val="20"/>
          <w:szCs w:val="20"/>
        </w:rPr>
      </w:pPr>
      <w:r w:rsidRPr="00B32BB2">
        <w:rPr>
          <w:rFonts w:cstheme="minorHAnsi"/>
          <w:b/>
          <w:bCs/>
          <w:sz w:val="20"/>
          <w:szCs w:val="20"/>
        </w:rPr>
        <w:t>STUDENT BEHAVIOR </w:t>
      </w:r>
    </w:p>
    <w:p w14:paraId="0752F1F5" w14:textId="77777777" w:rsidR="00B32BB2" w:rsidRPr="00B32BB2" w:rsidRDefault="00B32BB2" w:rsidP="00B32BB2">
      <w:pPr>
        <w:rPr>
          <w:rFonts w:cstheme="minorHAnsi"/>
          <w:sz w:val="20"/>
          <w:szCs w:val="20"/>
        </w:rPr>
      </w:pPr>
      <w:r w:rsidRPr="00B32BB2">
        <w:rPr>
          <w:rFonts w:cstheme="minorHAnsi"/>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w:t>
      </w:r>
    </w:p>
    <w:p w14:paraId="1418F024" w14:textId="77777777" w:rsidR="00B32BB2" w:rsidRPr="00B32BB2" w:rsidRDefault="00B32BB2" w:rsidP="00B32BB2">
      <w:pPr>
        <w:rPr>
          <w:rFonts w:cstheme="minorHAnsi"/>
          <w:sz w:val="20"/>
          <w:szCs w:val="20"/>
        </w:rPr>
      </w:pPr>
      <w:r w:rsidRPr="00B32BB2">
        <w:rPr>
          <w:rFonts w:cstheme="minorHAnsi"/>
          <w:sz w:val="20"/>
          <w:szCs w:val="20"/>
        </w:rPr>
        <w:t xml:space="preserve">See: </w:t>
      </w:r>
      <w:hyperlink r:id="rId11" w:history="1">
        <w:r w:rsidRPr="00B32BB2">
          <w:rPr>
            <w:rStyle w:val="Hyperlink"/>
            <w:rFonts w:cstheme="minorHAnsi"/>
            <w:sz w:val="20"/>
            <w:szCs w:val="20"/>
          </w:rPr>
          <w:t>Student Code of Conduct</w:t>
        </w:r>
      </w:hyperlink>
      <w:r w:rsidRPr="00B32BB2">
        <w:rPr>
          <w:rFonts w:cstheme="minorHAnsi"/>
          <w:sz w:val="20"/>
          <w:szCs w:val="20"/>
        </w:rPr>
        <w:t xml:space="preserve"> </w:t>
      </w:r>
    </w:p>
    <w:p w14:paraId="1BC14808" w14:textId="77777777" w:rsidR="00B32BB2" w:rsidRPr="00B32BB2" w:rsidRDefault="00B32BB2" w:rsidP="00B32BB2">
      <w:pPr>
        <w:rPr>
          <w:rFonts w:cstheme="minorHAnsi"/>
          <w:sz w:val="20"/>
          <w:szCs w:val="20"/>
        </w:rPr>
      </w:pPr>
      <w:r w:rsidRPr="00B32BB2">
        <w:rPr>
          <w:rFonts w:cstheme="minorHAnsi"/>
          <w:sz w:val="20"/>
          <w:szCs w:val="20"/>
        </w:rPr>
        <w:t xml:space="preserve">Link: </w:t>
      </w:r>
      <w:hyperlink r:id="rId12" w:history="1">
        <w:r w:rsidRPr="00B32BB2">
          <w:rPr>
            <w:rStyle w:val="Hyperlink"/>
            <w:rFonts w:cstheme="minorHAnsi"/>
            <w:sz w:val="20"/>
            <w:szCs w:val="20"/>
          </w:rPr>
          <w:t>https://deanofstudents.unt.edu/conduct</w:t>
        </w:r>
      </w:hyperlink>
    </w:p>
    <w:p w14:paraId="60F52229" w14:textId="77777777" w:rsidR="00B32BB2" w:rsidRPr="00B32BB2" w:rsidRDefault="00B32BB2" w:rsidP="00B32BB2">
      <w:pPr>
        <w:rPr>
          <w:rFonts w:cstheme="minorHAnsi"/>
          <w:sz w:val="20"/>
          <w:szCs w:val="20"/>
        </w:rPr>
      </w:pPr>
    </w:p>
    <w:p w14:paraId="372C7522" w14:textId="77777777" w:rsidR="00B32BB2" w:rsidRPr="00B32BB2" w:rsidRDefault="00B32BB2" w:rsidP="00B32BB2">
      <w:pPr>
        <w:rPr>
          <w:rFonts w:cstheme="minorHAnsi"/>
          <w:sz w:val="20"/>
          <w:szCs w:val="20"/>
        </w:rPr>
      </w:pPr>
      <w:r w:rsidRPr="00B32BB2">
        <w:rPr>
          <w:rFonts w:cstheme="minorHAnsi"/>
          <w:b/>
          <w:bCs/>
          <w:sz w:val="20"/>
          <w:szCs w:val="20"/>
        </w:rPr>
        <w:t>ACCESS TO INFORMATION – EAGLE CONNECT </w:t>
      </w:r>
    </w:p>
    <w:p w14:paraId="3F9664F4" w14:textId="77777777" w:rsidR="00B32BB2" w:rsidRPr="00B32BB2" w:rsidRDefault="00B32BB2" w:rsidP="00B32BB2">
      <w:pPr>
        <w:rPr>
          <w:rFonts w:cstheme="minorHAnsi"/>
          <w:sz w:val="20"/>
          <w:szCs w:val="20"/>
        </w:rPr>
      </w:pPr>
      <w:r w:rsidRPr="00B32BB2">
        <w:rPr>
          <w:rFonts w:cstheme="minorHAnsi"/>
          <w:sz w:val="20"/>
          <w:szCs w:val="20"/>
        </w:rPr>
        <w:t>Your access point for business and academic services at UNT occurs at </w:t>
      </w:r>
      <w:hyperlink r:id="rId13" w:history="1">
        <w:r w:rsidRPr="00B32BB2">
          <w:rPr>
            <w:rStyle w:val="Hyperlink"/>
            <w:rFonts w:cstheme="minorHAnsi"/>
            <w:sz w:val="20"/>
            <w:szCs w:val="20"/>
          </w:rPr>
          <w:t>my.unt.edu</w:t>
        </w:r>
      </w:hyperlink>
      <w:r w:rsidRPr="00B32BB2">
        <w:rPr>
          <w:rFonts w:cstheme="minorHAnsi"/>
          <w:sz w:val="20"/>
          <w:szCs w:val="20"/>
        </w:rPr>
        <w:t xml:space="preserve">. All official communication from the university will be delivered to your Eagle Connect account.  For more information, please visit the website that explains Eagle Connect.  </w:t>
      </w:r>
    </w:p>
    <w:p w14:paraId="07ABC90C" w14:textId="77777777" w:rsidR="00B32BB2" w:rsidRPr="00B32BB2" w:rsidRDefault="00B32BB2" w:rsidP="00B32BB2">
      <w:pPr>
        <w:rPr>
          <w:rFonts w:cstheme="minorHAnsi"/>
          <w:sz w:val="20"/>
          <w:szCs w:val="20"/>
        </w:rPr>
      </w:pPr>
      <w:r w:rsidRPr="00B32BB2">
        <w:rPr>
          <w:rFonts w:cstheme="minorHAnsi"/>
          <w:sz w:val="20"/>
          <w:szCs w:val="20"/>
        </w:rPr>
        <w:t xml:space="preserve">See:  </w:t>
      </w:r>
      <w:hyperlink r:id="rId14" w:history="1">
        <w:r w:rsidRPr="00B32BB2">
          <w:rPr>
            <w:rStyle w:val="Hyperlink"/>
            <w:rFonts w:cstheme="minorHAnsi"/>
            <w:sz w:val="20"/>
            <w:szCs w:val="20"/>
          </w:rPr>
          <w:t>Eagle Connect</w:t>
        </w:r>
      </w:hyperlink>
    </w:p>
    <w:p w14:paraId="644C941E" w14:textId="77777777" w:rsidR="00B32BB2" w:rsidRPr="00B32BB2" w:rsidRDefault="00B32BB2" w:rsidP="00B32BB2">
      <w:pPr>
        <w:rPr>
          <w:rFonts w:cstheme="minorHAnsi"/>
          <w:sz w:val="20"/>
          <w:szCs w:val="20"/>
        </w:rPr>
      </w:pPr>
      <w:r w:rsidRPr="00B32BB2">
        <w:rPr>
          <w:rFonts w:cstheme="minorHAnsi"/>
          <w:sz w:val="20"/>
          <w:szCs w:val="20"/>
        </w:rPr>
        <w:t>LINK:   </w:t>
      </w:r>
      <w:hyperlink r:id="rId15" w:history="1">
        <w:r w:rsidRPr="00B32BB2">
          <w:rPr>
            <w:rStyle w:val="Hyperlink"/>
            <w:rFonts w:cstheme="minorHAnsi"/>
            <w:sz w:val="20"/>
            <w:szCs w:val="20"/>
          </w:rPr>
          <w:t>eagleconnect.unt.edu/</w:t>
        </w:r>
      </w:hyperlink>
      <w:r w:rsidRPr="00B32BB2">
        <w:rPr>
          <w:rFonts w:cstheme="minorHAnsi"/>
          <w:sz w:val="20"/>
          <w:szCs w:val="20"/>
        </w:rPr>
        <w:t> </w:t>
      </w:r>
    </w:p>
    <w:p w14:paraId="68DB3D08" w14:textId="77777777" w:rsidR="00B32BB2" w:rsidRPr="00B32BB2" w:rsidRDefault="00B32BB2" w:rsidP="00B32BB2">
      <w:pPr>
        <w:rPr>
          <w:rFonts w:cstheme="minorHAnsi"/>
          <w:sz w:val="20"/>
          <w:szCs w:val="20"/>
        </w:rPr>
      </w:pPr>
    </w:p>
    <w:p w14:paraId="3DC13898" w14:textId="77777777" w:rsidR="00B32BB2" w:rsidRPr="00B32BB2" w:rsidRDefault="00B32BB2" w:rsidP="00B32BB2">
      <w:pPr>
        <w:rPr>
          <w:rFonts w:cstheme="minorHAnsi"/>
          <w:sz w:val="20"/>
          <w:szCs w:val="20"/>
        </w:rPr>
      </w:pPr>
      <w:r w:rsidRPr="00B32BB2">
        <w:rPr>
          <w:rFonts w:cstheme="minorHAnsi"/>
          <w:b/>
          <w:bCs/>
          <w:sz w:val="20"/>
          <w:szCs w:val="20"/>
        </w:rPr>
        <w:t>ODA STATEMENT </w:t>
      </w:r>
    </w:p>
    <w:p w14:paraId="38A4ED25" w14:textId="77777777" w:rsidR="00B32BB2" w:rsidRPr="00B32BB2" w:rsidRDefault="00B32BB2" w:rsidP="00B32BB2">
      <w:pPr>
        <w:rPr>
          <w:rFonts w:cstheme="minorHAnsi"/>
          <w:color w:val="000000" w:themeColor="text1"/>
          <w:sz w:val="20"/>
          <w:szCs w:val="20"/>
        </w:rPr>
      </w:pPr>
      <w:r w:rsidRPr="00B32BB2">
        <w:rPr>
          <w:rFonts w:cstheme="minorHAnsi"/>
          <w:color w:val="000000" w:themeColor="text1"/>
          <w:sz w:val="20"/>
          <w:szCs w:val="20"/>
        </w:rP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w:t>
      </w:r>
      <w:r w:rsidRPr="00B32BB2">
        <w:rPr>
          <w:rStyle w:val="apple-converted-space"/>
          <w:rFonts w:cstheme="minorHAnsi"/>
          <w:color w:val="000000" w:themeColor="text1"/>
          <w:sz w:val="20"/>
          <w:szCs w:val="20"/>
        </w:rPr>
        <w:t> </w:t>
      </w:r>
      <w:r w:rsidRPr="00B32BB2">
        <w:rPr>
          <w:rFonts w:cstheme="minorHAnsi"/>
          <w:color w:val="000000" w:themeColor="text1"/>
          <w:sz w:val="20"/>
          <w:szCs w:val="20"/>
          <w:shd w:val="clear" w:color="auto" w:fill="FFFFFF"/>
        </w:rPr>
        <w:t>You can now request your </w:t>
      </w:r>
      <w:r w:rsidRPr="00B32BB2">
        <w:rPr>
          <w:rFonts w:cstheme="minorHAnsi"/>
          <w:color w:val="000000" w:themeColor="text1"/>
          <w:sz w:val="20"/>
          <w:szCs w:val="20"/>
        </w:rPr>
        <w:t>Letters</w:t>
      </w:r>
      <w:r w:rsidRPr="00B32BB2">
        <w:rPr>
          <w:rFonts w:cstheme="minorHAnsi"/>
          <w:color w:val="000000" w:themeColor="text1"/>
          <w:sz w:val="20"/>
          <w:szCs w:val="20"/>
          <w:shd w:val="clear" w:color="auto" w:fill="FFFFFF"/>
        </w:rPr>
        <w:t> of Accommodation ONLINE and </w:t>
      </w:r>
      <w:r w:rsidRPr="00B32BB2">
        <w:rPr>
          <w:rFonts w:cstheme="minorHAnsi"/>
          <w:bCs/>
          <w:color w:val="000000" w:themeColor="text1"/>
          <w:sz w:val="20"/>
          <w:szCs w:val="20"/>
        </w:rPr>
        <w:t>ODA</w:t>
      </w:r>
      <w:r w:rsidRPr="00B32BB2">
        <w:rPr>
          <w:rFonts w:cstheme="minorHAnsi"/>
          <w:color w:val="000000" w:themeColor="text1"/>
          <w:sz w:val="20"/>
          <w:szCs w:val="20"/>
          <w:shd w:val="clear" w:color="auto" w:fill="FFFFFF"/>
        </w:rPr>
        <w:t> will mail your Letters of Accommodation to your instructors.</w:t>
      </w:r>
      <w:r w:rsidRPr="00B32BB2">
        <w:rPr>
          <w:rStyle w:val="apple-converted-space"/>
          <w:rFonts w:cstheme="minorHAnsi"/>
          <w:color w:val="000000" w:themeColor="text1"/>
          <w:sz w:val="20"/>
          <w:szCs w:val="20"/>
          <w:shd w:val="clear" w:color="auto" w:fill="FFFFFF"/>
        </w:rPr>
        <w:t> </w:t>
      </w:r>
      <w:r w:rsidRPr="00B32BB2">
        <w:rPr>
          <w:rFonts w:cstheme="minorHAnsi"/>
          <w:color w:val="000000" w:themeColor="text1"/>
          <w:sz w:val="20"/>
          <w:szCs w:val="20"/>
          <w:shd w:val="clear" w:color="auto" w:fill="FFFFFF"/>
        </w:rPr>
        <w:t>You may wish</w:t>
      </w:r>
      <w:r w:rsidRPr="00B32BB2">
        <w:rPr>
          <w:rStyle w:val="apple-converted-space"/>
          <w:rFonts w:cstheme="minorHAnsi"/>
          <w:color w:val="000000" w:themeColor="text1"/>
          <w:sz w:val="20"/>
          <w:szCs w:val="20"/>
          <w:shd w:val="clear" w:color="auto" w:fill="FFFFFF"/>
        </w:rPr>
        <w:t> </w:t>
      </w:r>
      <w:r w:rsidRPr="00B32BB2">
        <w:rPr>
          <w:rFonts w:cstheme="minorHAnsi"/>
          <w:color w:val="000000" w:themeColor="text1"/>
          <w:sz w:val="20"/>
          <w:szCs w:val="20"/>
        </w:rPr>
        <w:t xml:space="preserve">to begin a private discussion with your professors regarding your specific needs in a course. Note that students must obtain a new letter of accommodation for every semester.  </w:t>
      </w:r>
      <w:r w:rsidRPr="00B32BB2">
        <w:rPr>
          <w:rFonts w:cstheme="minorHAnsi"/>
          <w:sz w:val="20"/>
          <w:szCs w:val="20"/>
        </w:rPr>
        <w:t>For additional information see the Office of Disability Access.</w:t>
      </w:r>
    </w:p>
    <w:p w14:paraId="2A2A7AAF" w14:textId="77777777" w:rsidR="00B32BB2" w:rsidRPr="00B32BB2" w:rsidRDefault="00B32BB2" w:rsidP="00B32BB2">
      <w:pPr>
        <w:rPr>
          <w:rFonts w:cstheme="minorHAnsi"/>
          <w:sz w:val="20"/>
          <w:szCs w:val="20"/>
        </w:rPr>
      </w:pPr>
      <w:r w:rsidRPr="00B32BB2">
        <w:rPr>
          <w:rFonts w:cstheme="minorHAnsi"/>
          <w:sz w:val="20"/>
          <w:szCs w:val="20"/>
        </w:rPr>
        <w:t xml:space="preserve">See:  </w:t>
      </w:r>
      <w:hyperlink r:id="rId16" w:history="1">
        <w:r w:rsidRPr="00B32BB2">
          <w:rPr>
            <w:rStyle w:val="Hyperlink"/>
            <w:rFonts w:cstheme="minorHAnsi"/>
            <w:sz w:val="20"/>
            <w:szCs w:val="20"/>
          </w:rPr>
          <w:t>ODA</w:t>
        </w:r>
      </w:hyperlink>
    </w:p>
    <w:p w14:paraId="3AB16809" w14:textId="77777777" w:rsidR="00B32BB2" w:rsidRPr="00B32BB2" w:rsidRDefault="00B32BB2" w:rsidP="00B32BB2">
      <w:pPr>
        <w:rPr>
          <w:rFonts w:cstheme="minorHAnsi"/>
          <w:sz w:val="20"/>
          <w:szCs w:val="20"/>
        </w:rPr>
      </w:pPr>
      <w:r w:rsidRPr="00B32BB2">
        <w:rPr>
          <w:rFonts w:cstheme="minorHAnsi"/>
          <w:sz w:val="20"/>
          <w:szCs w:val="20"/>
        </w:rPr>
        <w:t xml:space="preserve">LINK:  </w:t>
      </w:r>
      <w:hyperlink r:id="rId17" w:history="1">
        <w:r w:rsidRPr="00B32BB2">
          <w:rPr>
            <w:rStyle w:val="Hyperlink"/>
            <w:rFonts w:cstheme="minorHAnsi"/>
            <w:sz w:val="20"/>
            <w:szCs w:val="20"/>
          </w:rPr>
          <w:t>disability.unt.edu</w:t>
        </w:r>
      </w:hyperlink>
      <w:r w:rsidRPr="00B32BB2">
        <w:rPr>
          <w:rFonts w:cstheme="minorHAnsi"/>
          <w:sz w:val="20"/>
          <w:szCs w:val="20"/>
        </w:rPr>
        <w:t>. (Phone: (940) 565-4323)</w:t>
      </w:r>
    </w:p>
    <w:p w14:paraId="32B2E946" w14:textId="77777777" w:rsidR="00B32BB2" w:rsidRPr="00B32BB2" w:rsidRDefault="00B32BB2" w:rsidP="00B32BB2">
      <w:pPr>
        <w:rPr>
          <w:rFonts w:cstheme="minorHAnsi"/>
          <w:sz w:val="20"/>
          <w:szCs w:val="20"/>
        </w:rPr>
      </w:pPr>
    </w:p>
    <w:p w14:paraId="14ABFDC5" w14:textId="77777777" w:rsidR="00B32BB2" w:rsidRPr="00B32BB2" w:rsidRDefault="00B32BB2" w:rsidP="00B32BB2">
      <w:pPr>
        <w:rPr>
          <w:rFonts w:cstheme="minorHAnsi"/>
          <w:b/>
          <w:bCs/>
          <w:sz w:val="20"/>
          <w:szCs w:val="20"/>
        </w:rPr>
      </w:pPr>
      <w:r w:rsidRPr="00B32BB2">
        <w:rPr>
          <w:rFonts w:cstheme="minorHAnsi"/>
          <w:b/>
          <w:bCs/>
          <w:sz w:val="20"/>
          <w:szCs w:val="20"/>
        </w:rPr>
        <w:t>Health and Safety Information</w:t>
      </w:r>
    </w:p>
    <w:p w14:paraId="25333227" w14:textId="77777777" w:rsidR="00B32BB2" w:rsidRPr="00B32BB2" w:rsidRDefault="00B32BB2" w:rsidP="00B32BB2">
      <w:pPr>
        <w:rPr>
          <w:rFonts w:cstheme="minorHAnsi"/>
          <w:sz w:val="20"/>
          <w:szCs w:val="20"/>
        </w:rPr>
      </w:pPr>
      <w:r w:rsidRPr="00B32BB2">
        <w:rPr>
          <w:rFonts w:cstheme="minorHAnsi"/>
          <w:sz w:val="20"/>
          <w:szCs w:val="20"/>
        </w:rPr>
        <w:t xml:space="preserve">Students can access information about health and safety at:  </w:t>
      </w:r>
      <w:hyperlink r:id="rId18" w:tooltip="https://music.unt.edu/student-health-and-wellness" w:history="1">
        <w:r w:rsidRPr="00B32BB2">
          <w:rPr>
            <w:rStyle w:val="Hyperlink"/>
            <w:rFonts w:cstheme="minorHAnsi"/>
            <w:color w:val="0563C1"/>
            <w:sz w:val="20"/>
            <w:szCs w:val="20"/>
          </w:rPr>
          <w:t>https://music.unt.edu/student-health-and-wellness</w:t>
        </w:r>
      </w:hyperlink>
    </w:p>
    <w:p w14:paraId="3817D5DD" w14:textId="77777777" w:rsidR="00B32BB2" w:rsidRPr="00B32BB2" w:rsidRDefault="00B32BB2" w:rsidP="00B32BB2">
      <w:pPr>
        <w:rPr>
          <w:rFonts w:cstheme="minorHAnsi"/>
          <w:sz w:val="20"/>
          <w:szCs w:val="20"/>
        </w:rPr>
      </w:pPr>
    </w:p>
    <w:p w14:paraId="05745502" w14:textId="77777777" w:rsidR="00B32BB2" w:rsidRPr="00B32BB2" w:rsidRDefault="00B32BB2" w:rsidP="00B32BB2">
      <w:pPr>
        <w:rPr>
          <w:rFonts w:cstheme="minorHAnsi"/>
          <w:b/>
          <w:bCs/>
          <w:sz w:val="20"/>
          <w:szCs w:val="20"/>
        </w:rPr>
      </w:pPr>
      <w:r w:rsidRPr="00B32BB2">
        <w:rPr>
          <w:rFonts w:cstheme="minorHAnsi"/>
          <w:b/>
          <w:bCs/>
          <w:sz w:val="20"/>
          <w:szCs w:val="20"/>
        </w:rPr>
        <w:t>Registration Information for Students</w:t>
      </w:r>
    </w:p>
    <w:p w14:paraId="5AEDD969" w14:textId="77777777" w:rsidR="00B32BB2" w:rsidRPr="00B32BB2" w:rsidRDefault="00B32BB2" w:rsidP="00B32BB2">
      <w:pPr>
        <w:rPr>
          <w:rFonts w:cstheme="minorHAnsi"/>
          <w:sz w:val="20"/>
          <w:szCs w:val="20"/>
        </w:rPr>
      </w:pPr>
      <w:r w:rsidRPr="00B32BB2">
        <w:rPr>
          <w:rFonts w:cstheme="minorHAnsi"/>
          <w:sz w:val="20"/>
          <w:szCs w:val="20"/>
        </w:rPr>
        <w:t xml:space="preserve">See:  </w:t>
      </w:r>
      <w:hyperlink r:id="rId19" w:history="1">
        <w:r w:rsidRPr="00B32BB2">
          <w:rPr>
            <w:rStyle w:val="Hyperlink"/>
            <w:rFonts w:cstheme="minorHAnsi"/>
            <w:sz w:val="20"/>
            <w:szCs w:val="20"/>
          </w:rPr>
          <w:t>Registration Information</w:t>
        </w:r>
      </w:hyperlink>
    </w:p>
    <w:p w14:paraId="71BA6702" w14:textId="77777777" w:rsidR="00B32BB2" w:rsidRPr="00B32BB2" w:rsidRDefault="00B32BB2" w:rsidP="00B32BB2">
      <w:pPr>
        <w:rPr>
          <w:rFonts w:cstheme="minorHAnsi"/>
          <w:sz w:val="20"/>
          <w:szCs w:val="20"/>
        </w:rPr>
      </w:pPr>
      <w:r w:rsidRPr="00B32BB2">
        <w:rPr>
          <w:rFonts w:cstheme="minorHAnsi"/>
          <w:sz w:val="20"/>
          <w:szCs w:val="20"/>
        </w:rPr>
        <w:t xml:space="preserve">Link:  </w:t>
      </w:r>
      <w:hyperlink r:id="rId20" w:history="1">
        <w:r w:rsidRPr="00B32BB2">
          <w:rPr>
            <w:rStyle w:val="Hyperlink"/>
            <w:rFonts w:cstheme="minorHAnsi"/>
            <w:sz w:val="20"/>
            <w:szCs w:val="20"/>
          </w:rPr>
          <w:t>https://registrar.unt.edu/students</w:t>
        </w:r>
      </w:hyperlink>
    </w:p>
    <w:p w14:paraId="170EBE13" w14:textId="77777777" w:rsidR="00B32BB2" w:rsidRPr="00B32BB2" w:rsidRDefault="00B32BB2" w:rsidP="00B32BB2">
      <w:pPr>
        <w:rPr>
          <w:rFonts w:cstheme="minorHAnsi"/>
          <w:sz w:val="20"/>
          <w:szCs w:val="20"/>
        </w:rPr>
      </w:pPr>
    </w:p>
    <w:p w14:paraId="2B9EAC9B" w14:textId="77777777" w:rsidR="00B32BB2" w:rsidRPr="00B32BB2" w:rsidRDefault="00B32BB2" w:rsidP="00B32BB2">
      <w:pPr>
        <w:rPr>
          <w:rFonts w:cstheme="minorHAnsi"/>
          <w:b/>
          <w:bCs/>
          <w:sz w:val="20"/>
          <w:szCs w:val="20"/>
        </w:rPr>
      </w:pPr>
      <w:r w:rsidRPr="00B32BB2">
        <w:rPr>
          <w:rFonts w:cstheme="minorHAnsi"/>
          <w:b/>
          <w:bCs/>
          <w:sz w:val="20"/>
          <w:szCs w:val="20"/>
        </w:rPr>
        <w:t>Academic Calendar, Fall 2025</w:t>
      </w:r>
    </w:p>
    <w:p w14:paraId="015077A6" w14:textId="77777777" w:rsidR="00B32BB2" w:rsidRPr="00B32BB2" w:rsidRDefault="00B32BB2" w:rsidP="00B32BB2">
      <w:pPr>
        <w:rPr>
          <w:rFonts w:cstheme="minorHAnsi"/>
          <w:bCs/>
          <w:sz w:val="20"/>
          <w:szCs w:val="20"/>
        </w:rPr>
      </w:pPr>
      <w:r w:rsidRPr="00B32BB2">
        <w:rPr>
          <w:rFonts w:cstheme="minorHAnsi"/>
          <w:bCs/>
          <w:sz w:val="20"/>
          <w:szCs w:val="20"/>
        </w:rPr>
        <w:t xml:space="preserve">See:  </w:t>
      </w:r>
      <w:hyperlink r:id="rId21" w:history="1">
        <w:r w:rsidRPr="00B32BB2">
          <w:rPr>
            <w:rStyle w:val="Hyperlink"/>
            <w:rFonts w:cstheme="minorHAnsi"/>
            <w:bCs/>
            <w:sz w:val="20"/>
            <w:szCs w:val="20"/>
          </w:rPr>
          <w:t>Fall 2025 Registration Information</w:t>
        </w:r>
      </w:hyperlink>
    </w:p>
    <w:p w14:paraId="070ADDC5" w14:textId="77777777" w:rsidR="00B32BB2" w:rsidRPr="00B32BB2" w:rsidRDefault="00B32BB2" w:rsidP="00B32BB2">
      <w:pPr>
        <w:rPr>
          <w:rFonts w:cstheme="minorHAnsi"/>
          <w:sz w:val="20"/>
          <w:szCs w:val="20"/>
        </w:rPr>
      </w:pPr>
      <w:r w:rsidRPr="00B32BB2">
        <w:rPr>
          <w:rFonts w:cstheme="minorHAnsi"/>
          <w:sz w:val="20"/>
          <w:szCs w:val="20"/>
        </w:rPr>
        <w:t xml:space="preserve">Link:  </w:t>
      </w:r>
      <w:hyperlink r:id="rId22" w:history="1">
        <w:r w:rsidRPr="00B32BB2">
          <w:rPr>
            <w:rStyle w:val="Hyperlink"/>
            <w:rFonts w:cstheme="minorHAnsi"/>
            <w:sz w:val="20"/>
            <w:szCs w:val="20"/>
          </w:rPr>
          <w:t>https://registrar.unt.edu/registration/fall-academic-calendar.html</w:t>
        </w:r>
      </w:hyperlink>
    </w:p>
    <w:p w14:paraId="46EA8677" w14:textId="77777777" w:rsidR="00B32BB2" w:rsidRPr="00B32BB2" w:rsidRDefault="00B32BB2" w:rsidP="00B32BB2">
      <w:pPr>
        <w:rPr>
          <w:rFonts w:cstheme="minorHAnsi"/>
          <w:sz w:val="20"/>
          <w:szCs w:val="20"/>
        </w:rPr>
      </w:pPr>
    </w:p>
    <w:p w14:paraId="2E35558A" w14:textId="77777777" w:rsidR="00B32BB2" w:rsidRPr="00B32BB2" w:rsidRDefault="00B32BB2" w:rsidP="00B32BB2">
      <w:pPr>
        <w:rPr>
          <w:rFonts w:cstheme="minorHAnsi"/>
          <w:b/>
          <w:bCs/>
          <w:sz w:val="20"/>
          <w:szCs w:val="20"/>
        </w:rPr>
      </w:pPr>
      <w:r w:rsidRPr="00B32BB2">
        <w:rPr>
          <w:rFonts w:cstheme="minorHAnsi"/>
          <w:b/>
          <w:bCs/>
          <w:sz w:val="20"/>
          <w:szCs w:val="20"/>
        </w:rPr>
        <w:t>Final Exam Schedule, Fall 2025</w:t>
      </w:r>
    </w:p>
    <w:p w14:paraId="4F1F6A3F" w14:textId="77777777" w:rsidR="00B32BB2" w:rsidRPr="00B32BB2" w:rsidRDefault="00B32BB2" w:rsidP="00B32BB2">
      <w:pPr>
        <w:rPr>
          <w:rFonts w:cstheme="minorHAnsi"/>
          <w:sz w:val="20"/>
          <w:szCs w:val="20"/>
        </w:rPr>
      </w:pPr>
      <w:r w:rsidRPr="00B32BB2">
        <w:rPr>
          <w:rFonts w:cstheme="minorHAnsi"/>
          <w:sz w:val="20"/>
          <w:szCs w:val="20"/>
        </w:rPr>
        <w:t>See above</w:t>
      </w:r>
    </w:p>
    <w:p w14:paraId="67BA9D43" w14:textId="77777777" w:rsidR="00B32BB2" w:rsidRDefault="00B32BB2" w:rsidP="00B32BB2">
      <w:pPr>
        <w:rPr>
          <w:rFonts w:cstheme="minorHAnsi"/>
          <w:b/>
          <w:bCs/>
          <w:sz w:val="20"/>
          <w:szCs w:val="20"/>
        </w:rPr>
      </w:pPr>
    </w:p>
    <w:p w14:paraId="00E648EE" w14:textId="77777777" w:rsidR="00B826E6" w:rsidRDefault="00B826E6" w:rsidP="00B32BB2">
      <w:pPr>
        <w:rPr>
          <w:rFonts w:cstheme="minorHAnsi"/>
          <w:b/>
          <w:bCs/>
          <w:sz w:val="20"/>
          <w:szCs w:val="20"/>
        </w:rPr>
      </w:pPr>
    </w:p>
    <w:p w14:paraId="1B980211" w14:textId="77777777" w:rsidR="00B826E6" w:rsidRDefault="00B826E6" w:rsidP="00B32BB2">
      <w:pPr>
        <w:rPr>
          <w:rFonts w:cstheme="minorHAnsi"/>
          <w:b/>
          <w:bCs/>
          <w:sz w:val="20"/>
          <w:szCs w:val="20"/>
        </w:rPr>
      </w:pPr>
    </w:p>
    <w:p w14:paraId="17DE3ABF" w14:textId="77777777" w:rsidR="00B826E6" w:rsidRDefault="00B826E6" w:rsidP="00B32BB2">
      <w:pPr>
        <w:rPr>
          <w:rFonts w:cstheme="minorHAnsi"/>
          <w:b/>
          <w:bCs/>
          <w:sz w:val="20"/>
          <w:szCs w:val="20"/>
        </w:rPr>
      </w:pPr>
    </w:p>
    <w:p w14:paraId="33FE621A" w14:textId="77777777" w:rsidR="00B826E6" w:rsidRDefault="00B826E6" w:rsidP="00B32BB2">
      <w:pPr>
        <w:rPr>
          <w:rFonts w:cstheme="minorHAnsi"/>
          <w:b/>
          <w:bCs/>
          <w:sz w:val="20"/>
          <w:szCs w:val="20"/>
        </w:rPr>
      </w:pPr>
    </w:p>
    <w:p w14:paraId="2C0C3226" w14:textId="77777777" w:rsidR="00B826E6" w:rsidRDefault="00B826E6" w:rsidP="00B32BB2">
      <w:pPr>
        <w:rPr>
          <w:rFonts w:cstheme="minorHAnsi"/>
          <w:b/>
          <w:bCs/>
          <w:sz w:val="20"/>
          <w:szCs w:val="20"/>
        </w:rPr>
      </w:pPr>
    </w:p>
    <w:p w14:paraId="2771D585" w14:textId="41065C35" w:rsidR="00B32BB2" w:rsidRPr="00B32BB2" w:rsidRDefault="00B32BB2" w:rsidP="00B32BB2">
      <w:pPr>
        <w:rPr>
          <w:rFonts w:cstheme="minorHAnsi"/>
          <w:sz w:val="20"/>
          <w:szCs w:val="20"/>
        </w:rPr>
      </w:pPr>
      <w:r w:rsidRPr="00B32BB2">
        <w:rPr>
          <w:rFonts w:cstheme="minorHAnsi"/>
          <w:b/>
          <w:bCs/>
          <w:sz w:val="20"/>
          <w:szCs w:val="20"/>
        </w:rPr>
        <w:lastRenderedPageBreak/>
        <w:t>Financial Aid and Satisfactory Academic Progress</w:t>
      </w:r>
    </w:p>
    <w:p w14:paraId="551923E9" w14:textId="77777777" w:rsidR="00B32BB2" w:rsidRPr="00B32BB2" w:rsidRDefault="00B32BB2" w:rsidP="00B32BB2">
      <w:pPr>
        <w:rPr>
          <w:rFonts w:cstheme="minorHAnsi"/>
          <w:sz w:val="20"/>
          <w:szCs w:val="20"/>
          <w:u w:val="single"/>
        </w:rPr>
      </w:pPr>
    </w:p>
    <w:p w14:paraId="40839542" w14:textId="77777777" w:rsidR="00B32BB2" w:rsidRPr="00B32BB2" w:rsidRDefault="00B32BB2" w:rsidP="00B32BB2">
      <w:pPr>
        <w:rPr>
          <w:rFonts w:cstheme="minorHAnsi"/>
          <w:sz w:val="20"/>
          <w:szCs w:val="20"/>
        </w:rPr>
      </w:pPr>
      <w:r w:rsidRPr="00B32BB2">
        <w:rPr>
          <w:rFonts w:cstheme="minorHAnsi"/>
          <w:sz w:val="20"/>
          <w:szCs w:val="20"/>
          <w:u w:val="single"/>
        </w:rPr>
        <w:t>Undergraduates</w:t>
      </w:r>
    </w:p>
    <w:p w14:paraId="1301E93C" w14:textId="77777777" w:rsidR="00B32BB2" w:rsidRPr="00B32BB2" w:rsidRDefault="00B32BB2" w:rsidP="00B32BB2">
      <w:pPr>
        <w:rPr>
          <w:rFonts w:cstheme="minorHAnsi"/>
          <w:sz w:val="20"/>
          <w:szCs w:val="20"/>
        </w:rPr>
      </w:pPr>
      <w:r w:rsidRPr="00B32BB2">
        <w:rPr>
          <w:rFonts w:cstheme="minorHAnsi"/>
          <w:sz w:val="20"/>
          <w:szCs w:val="20"/>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4B5D579F" w14:textId="77777777" w:rsidR="00B32BB2" w:rsidRPr="00B32BB2" w:rsidRDefault="00B32BB2" w:rsidP="00B32BB2">
      <w:pPr>
        <w:rPr>
          <w:rFonts w:cstheme="minorHAnsi"/>
          <w:sz w:val="20"/>
          <w:szCs w:val="20"/>
        </w:rPr>
      </w:pPr>
    </w:p>
    <w:p w14:paraId="56F74AC6" w14:textId="77777777" w:rsidR="00B32BB2" w:rsidRPr="00B32BB2" w:rsidRDefault="00B32BB2" w:rsidP="00B32BB2">
      <w:pPr>
        <w:rPr>
          <w:rFonts w:cstheme="minorHAnsi"/>
          <w:sz w:val="20"/>
          <w:szCs w:val="20"/>
        </w:rPr>
      </w:pPr>
      <w:r w:rsidRPr="00B32BB2">
        <w:rPr>
          <w:rFonts w:cstheme="minorHAnsi"/>
          <w:sz w:val="20"/>
          <w:szCs w:val="20"/>
        </w:rPr>
        <w:t>Students holding music scholarships must maintain a minimum 2.5 overall cumulative GPA and 3.0 cumulative GPA in music courses.</w:t>
      </w:r>
    </w:p>
    <w:p w14:paraId="67FC69DD" w14:textId="77777777" w:rsidR="00B32BB2" w:rsidRPr="00B32BB2" w:rsidRDefault="00B32BB2" w:rsidP="00B32BB2">
      <w:pPr>
        <w:rPr>
          <w:rFonts w:cstheme="minorHAnsi"/>
          <w:sz w:val="20"/>
          <w:szCs w:val="20"/>
        </w:rPr>
      </w:pPr>
    </w:p>
    <w:p w14:paraId="59763E9E" w14:textId="77777777" w:rsidR="00B32BB2" w:rsidRPr="00B32BB2" w:rsidRDefault="00B32BB2" w:rsidP="00B32BB2">
      <w:pPr>
        <w:rPr>
          <w:rFonts w:cstheme="minorHAnsi"/>
          <w:sz w:val="20"/>
          <w:szCs w:val="20"/>
        </w:rPr>
      </w:pPr>
      <w:r w:rsidRPr="00B32BB2">
        <w:rPr>
          <w:rFonts w:cstheme="minorHAnsi"/>
          <w:sz w:val="20"/>
          <w:szCs w:val="20"/>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p>
    <w:p w14:paraId="284D0C7D" w14:textId="77777777" w:rsidR="00B32BB2" w:rsidRPr="00B32BB2" w:rsidRDefault="00B32BB2" w:rsidP="00B32BB2">
      <w:pPr>
        <w:rPr>
          <w:rFonts w:cstheme="minorHAnsi"/>
          <w:sz w:val="20"/>
          <w:szCs w:val="20"/>
        </w:rPr>
      </w:pPr>
      <w:r w:rsidRPr="00B32BB2">
        <w:rPr>
          <w:rFonts w:cstheme="minorHAnsi"/>
          <w:sz w:val="20"/>
          <w:szCs w:val="20"/>
        </w:rPr>
        <w:t xml:space="preserve">See:  </w:t>
      </w:r>
      <w:hyperlink r:id="rId23" w:history="1">
        <w:r w:rsidRPr="00B32BB2">
          <w:rPr>
            <w:rStyle w:val="Hyperlink"/>
            <w:rFonts w:cstheme="minorHAnsi"/>
            <w:sz w:val="20"/>
            <w:szCs w:val="20"/>
          </w:rPr>
          <w:t>Financial Aid</w:t>
        </w:r>
      </w:hyperlink>
    </w:p>
    <w:p w14:paraId="2EE4F020" w14:textId="77777777" w:rsidR="00B32BB2" w:rsidRPr="00B32BB2" w:rsidRDefault="00B32BB2" w:rsidP="00B32BB2">
      <w:pPr>
        <w:rPr>
          <w:rFonts w:cstheme="minorHAnsi"/>
          <w:sz w:val="20"/>
          <w:szCs w:val="20"/>
        </w:rPr>
      </w:pPr>
      <w:r w:rsidRPr="00B32BB2">
        <w:rPr>
          <w:rFonts w:cstheme="minorHAnsi"/>
          <w:sz w:val="20"/>
          <w:szCs w:val="20"/>
        </w:rPr>
        <w:t xml:space="preserve">LINK:   </w:t>
      </w:r>
      <w:hyperlink r:id="rId24" w:history="1">
        <w:r w:rsidRPr="00B32BB2">
          <w:rPr>
            <w:rStyle w:val="Hyperlink"/>
            <w:rFonts w:cstheme="minorHAnsi"/>
            <w:sz w:val="20"/>
            <w:szCs w:val="20"/>
          </w:rPr>
          <w:t>http://financialaid.unt.edu/sap</w:t>
        </w:r>
      </w:hyperlink>
    </w:p>
    <w:p w14:paraId="1FDCD7DD" w14:textId="77777777" w:rsidR="00B32BB2" w:rsidRPr="00B32BB2" w:rsidRDefault="00B32BB2" w:rsidP="00B32BB2">
      <w:pPr>
        <w:rPr>
          <w:rFonts w:cstheme="minorHAnsi"/>
          <w:sz w:val="20"/>
          <w:szCs w:val="20"/>
        </w:rPr>
      </w:pPr>
      <w:r w:rsidRPr="00B32BB2">
        <w:rPr>
          <w:rFonts w:cstheme="minorHAnsi"/>
          <w:sz w:val="20"/>
          <w:szCs w:val="20"/>
        </w:rPr>
        <w:t> </w:t>
      </w:r>
    </w:p>
    <w:p w14:paraId="765203C3" w14:textId="77777777" w:rsidR="00B32BB2" w:rsidRPr="00B32BB2" w:rsidRDefault="00B32BB2" w:rsidP="00B32BB2">
      <w:pPr>
        <w:rPr>
          <w:rFonts w:cstheme="minorHAnsi"/>
          <w:sz w:val="20"/>
          <w:szCs w:val="20"/>
        </w:rPr>
      </w:pPr>
      <w:r w:rsidRPr="00B32BB2">
        <w:rPr>
          <w:rFonts w:cstheme="minorHAnsi"/>
          <w:sz w:val="20"/>
          <w:szCs w:val="20"/>
          <w:u w:val="single"/>
        </w:rPr>
        <w:t>Graduates</w:t>
      </w:r>
    </w:p>
    <w:p w14:paraId="43673ECF" w14:textId="77777777" w:rsidR="00B32BB2" w:rsidRPr="00B32BB2" w:rsidRDefault="00B32BB2" w:rsidP="00B32BB2">
      <w:pPr>
        <w:rPr>
          <w:rFonts w:cstheme="minorHAnsi"/>
          <w:sz w:val="20"/>
          <w:szCs w:val="20"/>
        </w:rPr>
      </w:pPr>
      <w:r w:rsidRPr="00B32BB2">
        <w:rPr>
          <w:rFonts w:cstheme="minorHAnsi"/>
          <w:sz w:val="20"/>
          <w:szCs w:val="20"/>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6AE1657C" w14:textId="77777777" w:rsidR="00B32BB2" w:rsidRPr="00B32BB2" w:rsidRDefault="00B32BB2" w:rsidP="00B32BB2">
      <w:pPr>
        <w:rPr>
          <w:rFonts w:cstheme="minorHAnsi"/>
          <w:sz w:val="20"/>
          <w:szCs w:val="20"/>
        </w:rPr>
      </w:pPr>
    </w:p>
    <w:p w14:paraId="63FF4187" w14:textId="77777777" w:rsidR="00B32BB2" w:rsidRPr="00B32BB2" w:rsidRDefault="00B32BB2" w:rsidP="00B32BB2">
      <w:pPr>
        <w:rPr>
          <w:rFonts w:cstheme="minorHAnsi"/>
          <w:sz w:val="20"/>
          <w:szCs w:val="20"/>
        </w:rPr>
      </w:pPr>
      <w:r w:rsidRPr="00B32BB2">
        <w:rPr>
          <w:rFonts w:cstheme="minorHAnsi"/>
          <w:sz w:val="20"/>
          <w:szCs w:val="20"/>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5281BF12" w14:textId="77777777" w:rsidR="00B32BB2" w:rsidRPr="00B32BB2" w:rsidRDefault="00B32BB2" w:rsidP="00B32BB2">
      <w:pPr>
        <w:rPr>
          <w:rFonts w:cstheme="minorHAnsi"/>
          <w:sz w:val="20"/>
          <w:szCs w:val="20"/>
        </w:rPr>
      </w:pPr>
      <w:r w:rsidRPr="00B32BB2">
        <w:rPr>
          <w:rFonts w:cstheme="minorHAnsi"/>
          <w:sz w:val="20"/>
          <w:szCs w:val="20"/>
        </w:rPr>
        <w:t xml:space="preserve">See:  </w:t>
      </w:r>
      <w:hyperlink r:id="rId25" w:history="1">
        <w:r w:rsidRPr="00B32BB2">
          <w:rPr>
            <w:rStyle w:val="Hyperlink"/>
            <w:rFonts w:cstheme="minorHAnsi"/>
            <w:sz w:val="20"/>
            <w:szCs w:val="20"/>
          </w:rPr>
          <w:t>Financial Aid</w:t>
        </w:r>
      </w:hyperlink>
    </w:p>
    <w:p w14:paraId="568BE603" w14:textId="77777777" w:rsidR="00B32BB2" w:rsidRPr="00B32BB2" w:rsidRDefault="00B32BB2" w:rsidP="00B32BB2">
      <w:pPr>
        <w:rPr>
          <w:rFonts w:cstheme="minorHAnsi"/>
          <w:sz w:val="20"/>
          <w:szCs w:val="20"/>
        </w:rPr>
      </w:pPr>
      <w:r w:rsidRPr="00B32BB2">
        <w:rPr>
          <w:rFonts w:cstheme="minorHAnsi"/>
          <w:sz w:val="20"/>
          <w:szCs w:val="20"/>
        </w:rPr>
        <w:t xml:space="preserve">LINK:   </w:t>
      </w:r>
      <w:hyperlink r:id="rId26" w:history="1">
        <w:r w:rsidRPr="00B32BB2">
          <w:rPr>
            <w:rStyle w:val="Hyperlink"/>
            <w:rFonts w:cstheme="minorHAnsi"/>
            <w:sz w:val="20"/>
            <w:szCs w:val="20"/>
          </w:rPr>
          <w:t>http://financialaid.unt.edu/sap</w:t>
        </w:r>
      </w:hyperlink>
    </w:p>
    <w:p w14:paraId="5003DE13" w14:textId="77777777" w:rsidR="00B32BB2" w:rsidRPr="00B32BB2" w:rsidRDefault="00B32BB2" w:rsidP="00B32BB2">
      <w:pPr>
        <w:rPr>
          <w:rFonts w:cstheme="minorHAnsi"/>
          <w:sz w:val="20"/>
          <w:szCs w:val="20"/>
        </w:rPr>
      </w:pPr>
    </w:p>
    <w:p w14:paraId="3F6B68B4" w14:textId="77777777" w:rsidR="00B32BB2" w:rsidRPr="00B32BB2" w:rsidRDefault="00B32BB2" w:rsidP="00B32BB2">
      <w:pPr>
        <w:rPr>
          <w:rFonts w:cstheme="minorHAnsi"/>
          <w:sz w:val="20"/>
          <w:szCs w:val="20"/>
        </w:rPr>
      </w:pPr>
      <w:r w:rsidRPr="00B32BB2">
        <w:rPr>
          <w:rFonts w:cstheme="minorHAnsi"/>
          <w:b/>
          <w:bCs/>
          <w:sz w:val="20"/>
          <w:szCs w:val="20"/>
        </w:rPr>
        <w:t>RETENTION OF STUDENT RECORDS </w:t>
      </w:r>
    </w:p>
    <w:p w14:paraId="169C8727" w14:textId="77777777" w:rsidR="00B32BB2" w:rsidRPr="00B32BB2" w:rsidRDefault="00B32BB2" w:rsidP="00B32BB2">
      <w:pPr>
        <w:rPr>
          <w:rFonts w:cstheme="minorHAnsi"/>
          <w:sz w:val="20"/>
          <w:szCs w:val="20"/>
        </w:rPr>
      </w:pPr>
      <w:r w:rsidRPr="00B32BB2">
        <w:rPr>
          <w:rFonts w:cstheme="minorHAnsi"/>
          <w:sz w:val="20"/>
          <w:szCs w:val="20"/>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0DF99AC5" w14:textId="77777777" w:rsidR="00B32BB2" w:rsidRPr="00B32BB2" w:rsidRDefault="00B32BB2" w:rsidP="00B32BB2">
      <w:pPr>
        <w:rPr>
          <w:rFonts w:cstheme="minorHAnsi"/>
          <w:sz w:val="20"/>
          <w:szCs w:val="20"/>
        </w:rPr>
      </w:pPr>
      <w:r w:rsidRPr="00B32BB2">
        <w:rPr>
          <w:rFonts w:cstheme="minorHAnsi"/>
          <w:sz w:val="20"/>
          <w:szCs w:val="20"/>
        </w:rPr>
        <w:t xml:space="preserve">See:  </w:t>
      </w:r>
      <w:hyperlink r:id="rId27" w:history="1">
        <w:r w:rsidRPr="00B32BB2">
          <w:rPr>
            <w:rStyle w:val="Hyperlink"/>
            <w:rFonts w:cstheme="minorHAnsi"/>
            <w:sz w:val="20"/>
            <w:szCs w:val="20"/>
          </w:rPr>
          <w:t>FERPA</w:t>
        </w:r>
      </w:hyperlink>
    </w:p>
    <w:p w14:paraId="3BB32280" w14:textId="77777777" w:rsidR="00B32BB2" w:rsidRPr="00B32BB2" w:rsidRDefault="00B32BB2" w:rsidP="00B32BB2">
      <w:pPr>
        <w:rPr>
          <w:rFonts w:cstheme="minorHAnsi"/>
          <w:sz w:val="20"/>
          <w:szCs w:val="20"/>
        </w:rPr>
      </w:pPr>
      <w:r w:rsidRPr="00B32BB2">
        <w:rPr>
          <w:rFonts w:cstheme="minorHAnsi"/>
          <w:sz w:val="20"/>
          <w:szCs w:val="20"/>
        </w:rPr>
        <w:t>Link: </w:t>
      </w:r>
      <w:hyperlink r:id="rId28" w:history="1">
        <w:r w:rsidRPr="00B32BB2">
          <w:rPr>
            <w:rStyle w:val="Hyperlink"/>
            <w:rFonts w:cstheme="minorHAnsi"/>
            <w:sz w:val="20"/>
            <w:szCs w:val="20"/>
          </w:rPr>
          <w:t>http://ferpa.unt.edu/</w:t>
        </w:r>
      </w:hyperlink>
    </w:p>
    <w:p w14:paraId="623F6569" w14:textId="77777777" w:rsidR="00B32BB2" w:rsidRPr="00B32BB2" w:rsidRDefault="00B32BB2" w:rsidP="00B32BB2">
      <w:pPr>
        <w:rPr>
          <w:rFonts w:cstheme="minorHAnsi"/>
          <w:sz w:val="20"/>
          <w:szCs w:val="20"/>
        </w:rPr>
      </w:pPr>
    </w:p>
    <w:p w14:paraId="35224FFA" w14:textId="77777777" w:rsidR="00B32BB2" w:rsidRPr="00B32BB2" w:rsidRDefault="00B32BB2" w:rsidP="00B32BB2">
      <w:pPr>
        <w:rPr>
          <w:rFonts w:cstheme="minorHAnsi"/>
          <w:b/>
          <w:bCs/>
          <w:color w:val="000000" w:themeColor="text1"/>
          <w:sz w:val="20"/>
          <w:szCs w:val="20"/>
        </w:rPr>
      </w:pPr>
      <w:r w:rsidRPr="00B32BB2">
        <w:rPr>
          <w:rFonts w:cstheme="minorHAnsi"/>
          <w:b/>
          <w:bCs/>
          <w:color w:val="000000" w:themeColor="text1"/>
          <w:sz w:val="20"/>
          <w:szCs w:val="20"/>
        </w:rPr>
        <w:t>COUNSELING AND TESTING</w:t>
      </w:r>
    </w:p>
    <w:p w14:paraId="0062F3B4" w14:textId="77777777" w:rsidR="00B32BB2" w:rsidRPr="00B32BB2" w:rsidRDefault="00B32BB2" w:rsidP="00B32BB2">
      <w:pPr>
        <w:rPr>
          <w:rFonts w:cstheme="minorHAnsi"/>
          <w:bCs/>
          <w:color w:val="000000" w:themeColor="text1"/>
          <w:sz w:val="20"/>
          <w:szCs w:val="20"/>
        </w:rPr>
      </w:pPr>
      <w:r w:rsidRPr="00B32BB2">
        <w:rPr>
          <w:rFonts w:cstheme="minorHAnsi"/>
          <w:bCs/>
          <w:color w:val="000000" w:themeColor="text1"/>
          <w:sz w:val="20"/>
          <w:szCs w:val="20"/>
        </w:rPr>
        <w:t xml:space="preserve">UNT’s Center for Counseling and Testing has an available counselor for students in need.  Please visit the Center’s website for further information: </w:t>
      </w:r>
    </w:p>
    <w:p w14:paraId="6F2BF79C" w14:textId="77777777" w:rsidR="00B32BB2" w:rsidRPr="00B32BB2" w:rsidRDefault="00B32BB2" w:rsidP="00B32BB2">
      <w:pPr>
        <w:rPr>
          <w:rFonts w:cstheme="minorHAnsi"/>
          <w:bCs/>
          <w:color w:val="000000" w:themeColor="text1"/>
          <w:sz w:val="20"/>
          <w:szCs w:val="20"/>
        </w:rPr>
      </w:pPr>
      <w:r w:rsidRPr="00B32BB2">
        <w:rPr>
          <w:rFonts w:cstheme="minorHAnsi"/>
          <w:bCs/>
          <w:color w:val="000000" w:themeColor="text1"/>
          <w:sz w:val="20"/>
          <w:szCs w:val="20"/>
        </w:rPr>
        <w:t xml:space="preserve">See: </w:t>
      </w:r>
      <w:hyperlink r:id="rId29" w:history="1">
        <w:r w:rsidRPr="00B32BB2">
          <w:rPr>
            <w:rStyle w:val="Hyperlink"/>
            <w:rFonts w:cstheme="minorHAnsi"/>
            <w:bCs/>
            <w:color w:val="000000" w:themeColor="text1"/>
            <w:sz w:val="20"/>
            <w:szCs w:val="20"/>
          </w:rPr>
          <w:t>Counseling and Testing</w:t>
        </w:r>
      </w:hyperlink>
    </w:p>
    <w:p w14:paraId="04C716DC" w14:textId="77777777" w:rsidR="00B32BB2" w:rsidRPr="00B32BB2" w:rsidRDefault="00B32BB2" w:rsidP="00B32BB2">
      <w:pPr>
        <w:rPr>
          <w:rFonts w:cstheme="minorHAnsi"/>
          <w:bCs/>
          <w:color w:val="000000" w:themeColor="text1"/>
          <w:sz w:val="20"/>
          <w:szCs w:val="20"/>
        </w:rPr>
      </w:pPr>
      <w:r w:rsidRPr="00B32BB2">
        <w:rPr>
          <w:rFonts w:cstheme="minorHAnsi"/>
          <w:color w:val="000000" w:themeColor="text1"/>
          <w:sz w:val="20"/>
          <w:szCs w:val="20"/>
        </w:rPr>
        <w:t xml:space="preserve">Link:  </w:t>
      </w:r>
      <w:hyperlink r:id="rId30" w:history="1">
        <w:r w:rsidRPr="00B32BB2">
          <w:rPr>
            <w:rStyle w:val="Hyperlink"/>
            <w:rFonts w:cstheme="minorHAnsi"/>
            <w:bCs/>
            <w:color w:val="000000" w:themeColor="text1"/>
            <w:sz w:val="20"/>
            <w:szCs w:val="20"/>
          </w:rPr>
          <w:t>http://studentaffairs.unt.edu/counseling-and-testing-services</w:t>
        </w:r>
      </w:hyperlink>
      <w:r w:rsidRPr="00B32BB2">
        <w:rPr>
          <w:rFonts w:cstheme="minorHAnsi"/>
          <w:bCs/>
          <w:color w:val="000000" w:themeColor="text1"/>
          <w:sz w:val="20"/>
          <w:szCs w:val="20"/>
        </w:rPr>
        <w:t xml:space="preserve">.  </w:t>
      </w:r>
    </w:p>
    <w:p w14:paraId="64C4A919" w14:textId="77777777" w:rsidR="00B32BB2" w:rsidRPr="00B32BB2" w:rsidRDefault="00B32BB2" w:rsidP="00B32BB2">
      <w:pPr>
        <w:rPr>
          <w:rFonts w:cstheme="minorHAnsi"/>
          <w:bCs/>
          <w:sz w:val="20"/>
          <w:szCs w:val="20"/>
        </w:rPr>
      </w:pPr>
    </w:p>
    <w:p w14:paraId="6798003E" w14:textId="77777777" w:rsidR="00B32BB2" w:rsidRPr="00B32BB2" w:rsidRDefault="00B32BB2" w:rsidP="00B32BB2">
      <w:pPr>
        <w:rPr>
          <w:rFonts w:cstheme="minorHAnsi"/>
          <w:bCs/>
          <w:sz w:val="20"/>
          <w:szCs w:val="20"/>
        </w:rPr>
      </w:pPr>
      <w:r w:rsidRPr="00B32BB2">
        <w:rPr>
          <w:rFonts w:cstheme="minorHAnsi"/>
          <w:bCs/>
          <w:sz w:val="20"/>
          <w:szCs w:val="20"/>
        </w:rPr>
        <w:t xml:space="preserve">For more information on mental health resources, please visit:  </w:t>
      </w:r>
    </w:p>
    <w:p w14:paraId="4D4E3466" w14:textId="77777777" w:rsidR="00B32BB2" w:rsidRPr="00B32BB2" w:rsidRDefault="00B32BB2" w:rsidP="00B32BB2">
      <w:pPr>
        <w:rPr>
          <w:rFonts w:cstheme="minorHAnsi"/>
          <w:bCs/>
          <w:sz w:val="20"/>
          <w:szCs w:val="20"/>
        </w:rPr>
      </w:pPr>
      <w:r w:rsidRPr="00B32BB2">
        <w:rPr>
          <w:rFonts w:cstheme="minorHAnsi"/>
          <w:bCs/>
          <w:sz w:val="20"/>
          <w:szCs w:val="20"/>
        </w:rPr>
        <w:t xml:space="preserve">See: </w:t>
      </w:r>
      <w:hyperlink r:id="rId31" w:history="1">
        <w:r w:rsidRPr="00B32BB2">
          <w:rPr>
            <w:rStyle w:val="Hyperlink"/>
            <w:rFonts w:cstheme="minorHAnsi"/>
            <w:bCs/>
            <w:sz w:val="20"/>
            <w:szCs w:val="20"/>
          </w:rPr>
          <w:t xml:space="preserve"> Mental Health Resources</w:t>
        </w:r>
      </w:hyperlink>
    </w:p>
    <w:p w14:paraId="4C3CF9C8" w14:textId="77777777" w:rsidR="00B32BB2" w:rsidRPr="00B32BB2" w:rsidRDefault="00B32BB2" w:rsidP="00B32BB2">
      <w:pPr>
        <w:rPr>
          <w:rFonts w:cstheme="minorHAnsi"/>
          <w:bCs/>
          <w:sz w:val="20"/>
          <w:szCs w:val="20"/>
        </w:rPr>
      </w:pPr>
      <w:r w:rsidRPr="00B32BB2">
        <w:rPr>
          <w:rFonts w:cstheme="minorHAnsi"/>
          <w:bCs/>
          <w:sz w:val="20"/>
          <w:szCs w:val="20"/>
        </w:rPr>
        <w:t xml:space="preserve">Link:  </w:t>
      </w:r>
      <w:hyperlink r:id="rId32" w:history="1">
        <w:r w:rsidRPr="00B32BB2">
          <w:rPr>
            <w:rStyle w:val="Hyperlink"/>
            <w:rFonts w:cstheme="minorHAnsi"/>
            <w:sz w:val="20"/>
            <w:szCs w:val="20"/>
          </w:rPr>
          <w:t>https://disparities.unt.edu/mental-health-resources</w:t>
        </w:r>
      </w:hyperlink>
      <w:r w:rsidRPr="00B32BB2">
        <w:rPr>
          <w:rFonts w:cstheme="minorHAnsi"/>
          <w:sz w:val="20"/>
          <w:szCs w:val="20"/>
        </w:rPr>
        <w:t xml:space="preserve"> </w:t>
      </w:r>
    </w:p>
    <w:p w14:paraId="5A47477E" w14:textId="77777777" w:rsidR="00B32BB2" w:rsidRPr="00B32BB2" w:rsidRDefault="00B32BB2" w:rsidP="00B32BB2">
      <w:pPr>
        <w:rPr>
          <w:rFonts w:cstheme="minorHAnsi"/>
          <w:sz w:val="20"/>
          <w:szCs w:val="20"/>
        </w:rPr>
      </w:pPr>
    </w:p>
    <w:p w14:paraId="14D939F0" w14:textId="77777777" w:rsidR="00B826E6" w:rsidRDefault="00B826E6" w:rsidP="00B32BB2">
      <w:pPr>
        <w:rPr>
          <w:rFonts w:cstheme="minorHAnsi"/>
          <w:b/>
          <w:bCs/>
          <w:sz w:val="20"/>
          <w:szCs w:val="20"/>
        </w:rPr>
      </w:pPr>
    </w:p>
    <w:p w14:paraId="7B8EA4CE" w14:textId="6AECADEC" w:rsidR="00B32BB2" w:rsidRPr="00B32BB2" w:rsidRDefault="00B32BB2" w:rsidP="00B32BB2">
      <w:pPr>
        <w:rPr>
          <w:rFonts w:cstheme="minorHAnsi"/>
          <w:b/>
          <w:bCs/>
          <w:sz w:val="20"/>
          <w:szCs w:val="20"/>
        </w:rPr>
      </w:pPr>
      <w:r w:rsidRPr="00B32BB2">
        <w:rPr>
          <w:rFonts w:cstheme="minorHAnsi"/>
          <w:b/>
          <w:bCs/>
          <w:sz w:val="20"/>
          <w:szCs w:val="20"/>
        </w:rPr>
        <w:lastRenderedPageBreak/>
        <w:t>ADD/DROP POLICY</w:t>
      </w:r>
    </w:p>
    <w:p w14:paraId="2A557297" w14:textId="77777777" w:rsidR="00B32BB2" w:rsidRPr="00B32BB2" w:rsidRDefault="00B32BB2" w:rsidP="00B32BB2">
      <w:pPr>
        <w:rPr>
          <w:rFonts w:cstheme="minorHAnsi"/>
          <w:bCs/>
          <w:sz w:val="20"/>
          <w:szCs w:val="20"/>
        </w:rPr>
      </w:pPr>
      <w:r w:rsidRPr="00B32BB2">
        <w:rPr>
          <w:rFonts w:cstheme="minorHAnsi"/>
          <w:bCs/>
          <w:sz w:val="20"/>
          <w:szCs w:val="20"/>
        </w:rPr>
        <w:t xml:space="preserve">Please be reminded that dropping classes or failing to complete and pass registered hours may make you ineligible for financial aid.  In addition, if you drop below half-time enrollment you may be required to begin paying back your student loans.  </w:t>
      </w:r>
      <w:r w:rsidRPr="00B32BB2">
        <w:rPr>
          <w:rFonts w:cstheme="minorHAnsi"/>
          <w:bCs/>
          <w:color w:val="000000" w:themeColor="text1"/>
          <w:sz w:val="20"/>
          <w:szCs w:val="20"/>
        </w:rPr>
        <w:t xml:space="preserve">See Academic Calendar (listed above) for additional add/drop </w:t>
      </w:r>
      <w:r w:rsidRPr="00B32BB2">
        <w:rPr>
          <w:rFonts w:cstheme="minorHAnsi"/>
          <w:bCs/>
          <w:sz w:val="20"/>
          <w:szCs w:val="20"/>
        </w:rPr>
        <w:t xml:space="preserve">Information.  </w:t>
      </w:r>
    </w:p>
    <w:p w14:paraId="2B19D928" w14:textId="77777777" w:rsidR="00B32BB2" w:rsidRPr="00B32BB2" w:rsidRDefault="00B32BB2" w:rsidP="00B32BB2">
      <w:pPr>
        <w:rPr>
          <w:rFonts w:cstheme="minorHAnsi"/>
          <w:bCs/>
          <w:sz w:val="20"/>
          <w:szCs w:val="20"/>
        </w:rPr>
      </w:pPr>
    </w:p>
    <w:p w14:paraId="19ACA641" w14:textId="77777777" w:rsidR="00B32BB2" w:rsidRPr="00B32BB2" w:rsidRDefault="00B32BB2" w:rsidP="00B32BB2">
      <w:pPr>
        <w:rPr>
          <w:rFonts w:cstheme="minorHAnsi"/>
          <w:sz w:val="20"/>
          <w:szCs w:val="20"/>
        </w:rPr>
      </w:pPr>
      <w:r w:rsidRPr="00B32BB2">
        <w:rPr>
          <w:rFonts w:cstheme="minorHAnsi"/>
          <w:bCs/>
          <w:sz w:val="20"/>
          <w:szCs w:val="20"/>
        </w:rPr>
        <w:t xml:space="preserve">Drop Information:  </w:t>
      </w:r>
      <w:hyperlink r:id="rId33" w:history="1">
        <w:r w:rsidRPr="00B32BB2">
          <w:rPr>
            <w:rStyle w:val="Hyperlink"/>
            <w:rFonts w:cstheme="minorHAnsi"/>
            <w:sz w:val="20"/>
            <w:szCs w:val="20"/>
          </w:rPr>
          <w:t>https://registrar.unt.edu/registration/fall-academic-calendar.html</w:t>
        </w:r>
      </w:hyperlink>
    </w:p>
    <w:p w14:paraId="0F72D379" w14:textId="77777777" w:rsidR="00B32BB2" w:rsidRPr="00B32BB2" w:rsidRDefault="00B32BB2" w:rsidP="00B32BB2">
      <w:pPr>
        <w:rPr>
          <w:rFonts w:cstheme="minorHAnsi"/>
          <w:bCs/>
          <w:sz w:val="20"/>
          <w:szCs w:val="20"/>
        </w:rPr>
      </w:pPr>
    </w:p>
    <w:p w14:paraId="432783DA" w14:textId="77777777" w:rsidR="00B32BB2" w:rsidRPr="00B32BB2" w:rsidRDefault="00B32BB2" w:rsidP="00B32BB2">
      <w:pPr>
        <w:rPr>
          <w:rFonts w:cstheme="minorHAnsi"/>
          <w:b/>
          <w:bCs/>
          <w:sz w:val="20"/>
          <w:szCs w:val="20"/>
        </w:rPr>
      </w:pPr>
      <w:r w:rsidRPr="00B32BB2">
        <w:rPr>
          <w:rFonts w:cstheme="minorHAnsi"/>
          <w:b/>
          <w:bCs/>
          <w:sz w:val="20"/>
          <w:szCs w:val="20"/>
        </w:rPr>
        <w:t>STUDENT RESOURCES</w:t>
      </w:r>
    </w:p>
    <w:p w14:paraId="5DFA1331" w14:textId="77777777" w:rsidR="00B32BB2" w:rsidRPr="00B32BB2" w:rsidRDefault="00B32BB2" w:rsidP="00B32BB2">
      <w:pPr>
        <w:rPr>
          <w:rFonts w:cstheme="minorHAnsi"/>
          <w:sz w:val="20"/>
          <w:szCs w:val="20"/>
        </w:rPr>
      </w:pPr>
      <w:r w:rsidRPr="00B32BB2">
        <w:rPr>
          <w:rFonts w:cstheme="minorHAnsi"/>
          <w:sz w:val="20"/>
          <w:szCs w:val="20"/>
        </w:rPr>
        <w:t>The University of North Texas has many resources available to students.  For a complete list, go to:</w:t>
      </w:r>
    </w:p>
    <w:p w14:paraId="5DBF2633" w14:textId="77777777" w:rsidR="00B32BB2" w:rsidRPr="00B32BB2" w:rsidRDefault="00B32BB2" w:rsidP="00B32BB2">
      <w:pPr>
        <w:rPr>
          <w:rFonts w:cstheme="minorHAnsi"/>
          <w:sz w:val="20"/>
          <w:szCs w:val="20"/>
        </w:rPr>
      </w:pPr>
      <w:r w:rsidRPr="00B32BB2">
        <w:rPr>
          <w:rFonts w:cstheme="minorHAnsi"/>
          <w:sz w:val="20"/>
          <w:szCs w:val="20"/>
        </w:rPr>
        <w:t xml:space="preserve">See:  </w:t>
      </w:r>
      <w:hyperlink r:id="rId34" w:history="1">
        <w:r w:rsidRPr="00B32BB2">
          <w:rPr>
            <w:rStyle w:val="Hyperlink"/>
            <w:rFonts w:cstheme="minorHAnsi"/>
            <w:sz w:val="20"/>
            <w:szCs w:val="20"/>
          </w:rPr>
          <w:t>Student Resources</w:t>
        </w:r>
      </w:hyperlink>
    </w:p>
    <w:p w14:paraId="092965D8" w14:textId="77777777" w:rsidR="00B32BB2" w:rsidRPr="00B32BB2" w:rsidRDefault="00B32BB2" w:rsidP="00B32BB2">
      <w:pPr>
        <w:rPr>
          <w:rFonts w:cstheme="minorHAnsi"/>
          <w:sz w:val="20"/>
          <w:szCs w:val="20"/>
        </w:rPr>
      </w:pPr>
      <w:r w:rsidRPr="00B32BB2">
        <w:rPr>
          <w:rFonts w:cstheme="minorHAnsi"/>
          <w:sz w:val="20"/>
          <w:szCs w:val="20"/>
        </w:rPr>
        <w:t xml:space="preserve">Link:   </w:t>
      </w:r>
      <w:hyperlink r:id="rId35" w:history="1">
        <w:r w:rsidRPr="00B32BB2">
          <w:rPr>
            <w:rStyle w:val="Hyperlink"/>
            <w:rFonts w:cstheme="minorHAnsi"/>
            <w:sz w:val="20"/>
            <w:szCs w:val="20"/>
          </w:rPr>
          <w:t>https://success.unt.edu/aa-sa-resources</w:t>
        </w:r>
      </w:hyperlink>
    </w:p>
    <w:p w14:paraId="1434D7DA" w14:textId="77777777" w:rsidR="00B32BB2" w:rsidRPr="00B32BB2" w:rsidRDefault="00B32BB2" w:rsidP="00B32BB2">
      <w:pPr>
        <w:rPr>
          <w:rFonts w:cstheme="minorHAnsi"/>
          <w:sz w:val="20"/>
          <w:szCs w:val="20"/>
        </w:rPr>
      </w:pPr>
    </w:p>
    <w:p w14:paraId="4A498B81" w14:textId="77777777" w:rsidR="00B32BB2" w:rsidRPr="00B32BB2" w:rsidRDefault="00B32BB2" w:rsidP="00B32BB2">
      <w:pPr>
        <w:rPr>
          <w:rFonts w:cstheme="minorHAnsi"/>
          <w:b/>
          <w:bCs/>
          <w:sz w:val="20"/>
          <w:szCs w:val="20"/>
        </w:rPr>
      </w:pPr>
      <w:r w:rsidRPr="00B32BB2">
        <w:rPr>
          <w:rFonts w:cstheme="minorHAnsi"/>
          <w:b/>
          <w:bCs/>
          <w:sz w:val="20"/>
          <w:szCs w:val="20"/>
        </w:rPr>
        <w:t>CARE TEAM</w:t>
      </w:r>
    </w:p>
    <w:p w14:paraId="0279AE61" w14:textId="77777777" w:rsidR="00B32BB2" w:rsidRPr="00B32BB2" w:rsidRDefault="00B32BB2" w:rsidP="00B32BB2">
      <w:pPr>
        <w:rPr>
          <w:rFonts w:cstheme="minorHAnsi"/>
          <w:sz w:val="20"/>
          <w:szCs w:val="20"/>
        </w:rPr>
      </w:pPr>
      <w:r w:rsidRPr="00B32BB2">
        <w:rPr>
          <w:rFonts w:cstheme="minorHAnsi"/>
          <w:sz w:val="20"/>
          <w:szCs w:val="20"/>
        </w:rPr>
        <w:t>The Care Team is a collaborative interdisciplinary committee of university officials that meets regularly to provide a response to student, staff, and faculty whose behavior could be harmful to themselves or others.</w:t>
      </w:r>
    </w:p>
    <w:p w14:paraId="112382E7" w14:textId="77777777" w:rsidR="00B32BB2" w:rsidRPr="00B32BB2" w:rsidRDefault="00B32BB2" w:rsidP="00B32BB2">
      <w:pPr>
        <w:rPr>
          <w:rFonts w:cstheme="minorHAnsi"/>
          <w:sz w:val="20"/>
          <w:szCs w:val="20"/>
        </w:rPr>
      </w:pPr>
      <w:r w:rsidRPr="00B32BB2">
        <w:rPr>
          <w:rFonts w:cstheme="minorHAnsi"/>
          <w:sz w:val="20"/>
          <w:szCs w:val="20"/>
        </w:rPr>
        <w:t xml:space="preserve">See:  </w:t>
      </w:r>
      <w:hyperlink r:id="rId36" w:history="1">
        <w:r w:rsidRPr="00B32BB2">
          <w:rPr>
            <w:rStyle w:val="Hyperlink"/>
            <w:rFonts w:cstheme="minorHAnsi"/>
            <w:sz w:val="20"/>
            <w:szCs w:val="20"/>
          </w:rPr>
          <w:t>Care Team</w:t>
        </w:r>
      </w:hyperlink>
    </w:p>
    <w:p w14:paraId="1A618C39" w14:textId="77777777" w:rsidR="00B32BB2" w:rsidRPr="00B32BB2" w:rsidRDefault="00B32BB2" w:rsidP="00B32BB2">
      <w:pPr>
        <w:rPr>
          <w:rFonts w:cstheme="minorHAnsi"/>
          <w:sz w:val="20"/>
          <w:szCs w:val="20"/>
        </w:rPr>
      </w:pPr>
      <w:r w:rsidRPr="00B32BB2">
        <w:rPr>
          <w:rFonts w:cstheme="minorHAnsi"/>
          <w:sz w:val="20"/>
          <w:szCs w:val="20"/>
        </w:rPr>
        <w:t xml:space="preserve">Link:  </w:t>
      </w:r>
      <w:hyperlink r:id="rId37" w:history="1">
        <w:r w:rsidRPr="00B32BB2">
          <w:rPr>
            <w:rStyle w:val="Hyperlink"/>
            <w:rFonts w:cstheme="minorHAnsi"/>
            <w:sz w:val="20"/>
            <w:szCs w:val="20"/>
          </w:rPr>
          <w:t>https://studentaffairs.unt.edu/care-team</w:t>
        </w:r>
      </w:hyperlink>
    </w:p>
    <w:p w14:paraId="2B4D28F2" w14:textId="77777777" w:rsidR="00B32BB2" w:rsidRPr="00B32BB2" w:rsidRDefault="00B32BB2" w:rsidP="00B32BB2">
      <w:pPr>
        <w:rPr>
          <w:rFonts w:cstheme="minorHAnsi"/>
          <w:sz w:val="20"/>
          <w:szCs w:val="20"/>
        </w:rPr>
      </w:pPr>
    </w:p>
    <w:p w14:paraId="0B8AD070" w14:textId="0A720EA0" w:rsidR="00524ACF" w:rsidRPr="00B32BB2" w:rsidRDefault="00524ACF" w:rsidP="00B32BB2">
      <w:pPr>
        <w:rPr>
          <w:rFonts w:cstheme="minorHAnsi"/>
          <w:b/>
          <w:bCs/>
          <w:sz w:val="20"/>
          <w:szCs w:val="20"/>
        </w:rPr>
      </w:pPr>
    </w:p>
    <w:sectPr w:rsidR="00524ACF" w:rsidRPr="00B32BB2" w:rsidSect="00B379CB">
      <w:headerReference w:type="default" r:id="rId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CC498" w14:textId="77777777" w:rsidR="00CC0D77" w:rsidRDefault="00CC0D77" w:rsidP="009A26F0">
      <w:r>
        <w:separator/>
      </w:r>
    </w:p>
  </w:endnote>
  <w:endnote w:type="continuationSeparator" w:id="0">
    <w:p w14:paraId="58226FF0" w14:textId="77777777" w:rsidR="00CC0D77" w:rsidRDefault="00CC0D77" w:rsidP="009A26F0">
      <w:r>
        <w:continuationSeparator/>
      </w:r>
    </w:p>
  </w:endnote>
  <w:endnote w:type="continuationNotice" w:id="1">
    <w:p w14:paraId="2CBA5BF9" w14:textId="77777777" w:rsidR="00CC0D77" w:rsidRDefault="00CC0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FB690" w14:textId="77777777" w:rsidR="00CC0D77" w:rsidRDefault="00CC0D77" w:rsidP="009A26F0">
      <w:r>
        <w:separator/>
      </w:r>
    </w:p>
  </w:footnote>
  <w:footnote w:type="continuationSeparator" w:id="0">
    <w:p w14:paraId="4F961E35" w14:textId="77777777" w:rsidR="00CC0D77" w:rsidRDefault="00CC0D77" w:rsidP="009A26F0">
      <w:r>
        <w:continuationSeparator/>
      </w:r>
    </w:p>
  </w:footnote>
  <w:footnote w:type="continuationNotice" w:id="1">
    <w:p w14:paraId="3E80EC53" w14:textId="77777777" w:rsidR="00CC0D77" w:rsidRDefault="00CC0D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DF65" w14:textId="00B95AD5" w:rsidR="009A26F0" w:rsidRPr="00B711A1" w:rsidRDefault="00E439A5" w:rsidP="008636E5">
    <w:pPr>
      <w:pStyle w:val="Header"/>
      <w:jc w:val="center"/>
      <w:rPr>
        <w:b/>
        <w:bCs/>
      </w:rPr>
    </w:pPr>
    <w:r>
      <w:rPr>
        <w:noProof/>
        <w:sz w:val="24"/>
        <w:szCs w:val="24"/>
      </w:rPr>
      <w:drawing>
        <wp:anchor distT="0" distB="0" distL="114300" distR="114300" simplePos="0" relativeHeight="251658241" behindDoc="0" locked="0" layoutInCell="1" allowOverlap="1" wp14:anchorId="2074D82E" wp14:editId="052913FF">
          <wp:simplePos x="0" y="0"/>
          <wp:positionH relativeFrom="column">
            <wp:posOffset>2228850</wp:posOffset>
          </wp:positionH>
          <wp:positionV relativeFrom="paragraph">
            <wp:posOffset>0</wp:posOffset>
          </wp:positionV>
          <wp:extent cx="2103755" cy="690880"/>
          <wp:effectExtent l="0" t="0" r="0" b="0"/>
          <wp:wrapTopAndBottom/>
          <wp:docPr id="1073741825" name="officeArt object" descr="college_of_music_green_side_by_side (1).png"/>
          <wp:cNvGraphicFramePr/>
          <a:graphic xmlns:a="http://schemas.openxmlformats.org/drawingml/2006/main">
            <a:graphicData uri="http://schemas.openxmlformats.org/drawingml/2006/picture">
              <pic:pic xmlns:pic="http://schemas.openxmlformats.org/drawingml/2006/picture">
                <pic:nvPicPr>
                  <pic:cNvPr id="1073741825" name="college_of_music_green_side_by_side (1).png" descr="college_of_music_green_side_by_side (1).png"/>
                  <pic:cNvPicPr>
                    <a:picLocks noChangeAspect="1"/>
                  </pic:cNvPicPr>
                </pic:nvPicPr>
                <pic:blipFill>
                  <a:blip r:embed="rId1">
                    <a:extLst>
                      <a:ext uri="{28A0092B-C50C-407E-A947-70E740481C1C}">
                        <a14:useLocalDpi xmlns:a14="http://schemas.microsoft.com/office/drawing/2010/main" val="0"/>
                      </a:ext>
                    </a:extLst>
                  </a:blip>
                  <a:srcRect r="32128"/>
                  <a:stretch>
                    <a:fillRect/>
                  </a:stretch>
                </pic:blipFill>
                <pic:spPr>
                  <a:xfrm>
                    <a:off x="0" y="0"/>
                    <a:ext cx="2103755" cy="690880"/>
                  </a:xfrm>
                  <a:prstGeom prst="rect">
                    <a:avLst/>
                  </a:prstGeom>
                  <a:ln w="12700" cap="flat">
                    <a:noFill/>
                    <a:miter lim="400000"/>
                  </a:ln>
                  <a:effectLst/>
                </pic:spPr>
              </pic:pic>
            </a:graphicData>
          </a:graphic>
        </wp:anchor>
      </w:drawing>
    </w:r>
    <w:r w:rsidR="009A26F0" w:rsidRPr="00B711A1">
      <w:rPr>
        <w:b/>
        <w:bCs/>
        <w:noProof/>
      </w:rPr>
      <mc:AlternateContent>
        <mc:Choice Requires="wps">
          <w:drawing>
            <wp:anchor distT="0" distB="0" distL="118745" distR="118745" simplePos="0" relativeHeight="251658240" behindDoc="1" locked="0" layoutInCell="1" allowOverlap="0" wp14:anchorId="0D987EB8" wp14:editId="6EAC174E">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0853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CDD06B4" w14:textId="71C813D3" w:rsidR="009A26F0" w:rsidRPr="00E359FA" w:rsidRDefault="00AB1304">
                              <w:pPr>
                                <w:pStyle w:val="Header"/>
                                <w:tabs>
                                  <w:tab w:val="clear" w:pos="4680"/>
                                  <w:tab w:val="clear" w:pos="9360"/>
                                </w:tabs>
                                <w:jc w:val="center"/>
                                <w:rPr>
                                  <w:b/>
                                  <w:bCs/>
                                  <w:caps/>
                                  <w:color w:val="FFFFFF" w:themeColor="background1"/>
                                </w:rPr>
                              </w:pPr>
                              <w:r>
                                <w:rPr>
                                  <w:b/>
                                  <w:bCs/>
                                  <w:caps/>
                                  <w:color w:val="FFFFFF" w:themeColor="background1"/>
                                </w:rPr>
                                <w:t>MUCE</w:t>
                              </w:r>
                              <w:r w:rsidR="00E359FA" w:rsidRPr="00E359FA">
                                <w:rPr>
                                  <w:b/>
                                  <w:bCs/>
                                  <w:caps/>
                                  <w:color w:val="FFFFFF" w:themeColor="background1"/>
                                </w:rPr>
                                <w:t xml:space="preserve"> </w:t>
                              </w:r>
                              <w:r w:rsidR="00842D16">
                                <w:rPr>
                                  <w:b/>
                                  <w:bCs/>
                                  <w:caps/>
                                  <w:color w:val="FFFFFF" w:themeColor="background1"/>
                                </w:rPr>
                                <w:t>4000</w:t>
                              </w:r>
                              <w:r w:rsidR="00E359FA" w:rsidRPr="00E359FA">
                                <w:rPr>
                                  <w:b/>
                                  <w:bCs/>
                                  <w:caps/>
                                  <w:color w:val="FFFFFF" w:themeColor="background1"/>
                                </w:rPr>
                                <w:t xml:space="preserve"> </w:t>
                              </w:r>
                              <w:r w:rsidR="00842D16">
                                <w:rPr>
                                  <w:b/>
                                  <w:bCs/>
                                  <w:caps/>
                                  <w:color w:val="FFFFFF" w:themeColor="background1"/>
                                </w:rPr>
                                <w:t>introduction to music</w:t>
                              </w:r>
                              <w:r w:rsidR="00F019ED">
                                <w:rPr>
                                  <w:b/>
                                  <w:bCs/>
                                  <w:caps/>
                                  <w:color w:val="FFFFFF" w:themeColor="background1"/>
                                </w:rPr>
                                <w:t xml:space="preserve"> Business</w:t>
                              </w:r>
                              <w:r w:rsidR="00842D16">
                                <w:rPr>
                                  <w:b/>
                                  <w:bCs/>
                                  <w:caps/>
                                  <w:color w:val="FFFFFF" w:themeColor="background1"/>
                                </w:rPr>
                                <w:t xml:space="preserve"> and entrepreneurship</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D987EB8" id="Rectangle 197" o:spid="_x0000_s1026" style="position:absolute;left:0;text-align:left;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" o:allowoverlap="f" fillcolor="#00853e" stroked="f" strokeweight="1pt">
              <v:textbox style="mso-fit-shape-to-text:t">
                <w:txbxContent>
                  <w:sdt>
                    <w:sdtPr>
                      <w:rPr>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CDD06B4" w14:textId="71C813D3" w:rsidR="009A26F0" w:rsidRPr="00E359FA" w:rsidRDefault="00AB1304">
                        <w:pPr>
                          <w:pStyle w:val="Header"/>
                          <w:tabs>
                            <w:tab w:val="clear" w:pos="4680"/>
                            <w:tab w:val="clear" w:pos="9360"/>
                          </w:tabs>
                          <w:jc w:val="center"/>
                          <w:rPr>
                            <w:b/>
                            <w:bCs/>
                            <w:caps/>
                            <w:color w:val="FFFFFF" w:themeColor="background1"/>
                          </w:rPr>
                        </w:pPr>
                        <w:r>
                          <w:rPr>
                            <w:b/>
                            <w:bCs/>
                            <w:caps/>
                            <w:color w:val="FFFFFF" w:themeColor="background1"/>
                          </w:rPr>
                          <w:t>MUCE</w:t>
                        </w:r>
                        <w:r w:rsidR="00E359FA" w:rsidRPr="00E359FA">
                          <w:rPr>
                            <w:b/>
                            <w:bCs/>
                            <w:caps/>
                            <w:color w:val="FFFFFF" w:themeColor="background1"/>
                          </w:rPr>
                          <w:t xml:space="preserve"> </w:t>
                        </w:r>
                        <w:r w:rsidR="00842D16">
                          <w:rPr>
                            <w:b/>
                            <w:bCs/>
                            <w:caps/>
                            <w:color w:val="FFFFFF" w:themeColor="background1"/>
                          </w:rPr>
                          <w:t>4000</w:t>
                        </w:r>
                        <w:r w:rsidR="00E359FA" w:rsidRPr="00E359FA">
                          <w:rPr>
                            <w:b/>
                            <w:bCs/>
                            <w:caps/>
                            <w:color w:val="FFFFFF" w:themeColor="background1"/>
                          </w:rPr>
                          <w:t xml:space="preserve"> </w:t>
                        </w:r>
                        <w:r w:rsidR="00842D16">
                          <w:rPr>
                            <w:b/>
                            <w:bCs/>
                            <w:caps/>
                            <w:color w:val="FFFFFF" w:themeColor="background1"/>
                          </w:rPr>
                          <w:t>introduction to music</w:t>
                        </w:r>
                        <w:r w:rsidR="00F019ED">
                          <w:rPr>
                            <w:b/>
                            <w:bCs/>
                            <w:caps/>
                            <w:color w:val="FFFFFF" w:themeColor="background1"/>
                          </w:rPr>
                          <w:t xml:space="preserve"> Business</w:t>
                        </w:r>
                        <w:r w:rsidR="00842D16">
                          <w:rPr>
                            <w:b/>
                            <w:bCs/>
                            <w:caps/>
                            <w:color w:val="FFFFFF" w:themeColor="background1"/>
                          </w:rPr>
                          <w:t xml:space="preserve"> and entrepreneurship</w:t>
                        </w:r>
                      </w:p>
                    </w:sdtContent>
                  </w:sdt>
                </w:txbxContent>
              </v:textbox>
              <w10:wrap type="square" anchorx="margin" anchory="page"/>
            </v:rect>
          </w:pict>
        </mc:Fallback>
      </mc:AlternateContent>
    </w:r>
    <w:r w:rsidR="00960129">
      <w:rPr>
        <w:b/>
        <w:bCs/>
      </w:rPr>
      <w:t>Fall</w:t>
    </w:r>
    <w:r w:rsidR="00B36ADB">
      <w:rPr>
        <w:b/>
        <w:bCs/>
      </w:rPr>
      <w:t xml:space="preserve"> </w:t>
    </w:r>
    <w:r w:rsidR="00555F59">
      <w:rPr>
        <w:b/>
        <w:bCs/>
      </w:rPr>
      <w:t xml:space="preserve">2025 </w:t>
    </w:r>
    <w:r w:rsidR="00627AD4">
      <w:rPr>
        <w:b/>
        <w:bCs/>
      </w:rPr>
      <w:t>–</w:t>
    </w:r>
    <w:r w:rsidR="008C5B33">
      <w:rPr>
        <w:b/>
        <w:bCs/>
      </w:rPr>
      <w:t xml:space="preserve"> </w:t>
    </w:r>
    <w:r w:rsidR="00627AD4">
      <w:rPr>
        <w:b/>
        <w:bCs/>
      </w:rPr>
      <w:t>Monday/</w:t>
    </w:r>
    <w:r w:rsidR="008079B1">
      <w:rPr>
        <w:b/>
        <w:bCs/>
      </w:rPr>
      <w:t>Wednesday</w:t>
    </w:r>
    <w:r w:rsidR="003F2D0B">
      <w:rPr>
        <w:b/>
        <w:bCs/>
      </w:rPr>
      <w:t>/Friday</w:t>
    </w:r>
    <w:r w:rsidR="008636E5" w:rsidRPr="00B711A1">
      <w:rPr>
        <w:b/>
        <w:bCs/>
      </w:rPr>
      <w:t xml:space="preserve"> </w:t>
    </w:r>
    <w:r w:rsidR="008B2302">
      <w:rPr>
        <w:b/>
        <w:bCs/>
      </w:rPr>
      <w:t>10:00</w:t>
    </w:r>
    <w:r w:rsidR="008636E5" w:rsidRPr="00B711A1">
      <w:rPr>
        <w:b/>
        <w:bCs/>
      </w:rPr>
      <w:t xml:space="preserve"> – </w:t>
    </w:r>
    <w:r w:rsidR="008B2302">
      <w:rPr>
        <w:b/>
        <w:bCs/>
      </w:rPr>
      <w:t>10</w:t>
    </w:r>
    <w:r w:rsidR="008636E5" w:rsidRPr="00B711A1">
      <w:rPr>
        <w:b/>
        <w:bCs/>
      </w:rPr>
      <w:t xml:space="preserve">:50 – </w:t>
    </w:r>
    <w:r w:rsidR="00D876D9">
      <w:rPr>
        <w:b/>
        <w:bCs/>
      </w:rPr>
      <w:t>MU 301 (Recital Hall)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21DB"/>
    <w:multiLevelType w:val="hybridMultilevel"/>
    <w:tmpl w:val="115406B8"/>
    <w:lvl w:ilvl="0" w:tplc="4018594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14970"/>
    <w:multiLevelType w:val="hybridMultilevel"/>
    <w:tmpl w:val="3D0C6C3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0B5B4D3C"/>
    <w:multiLevelType w:val="hybridMultilevel"/>
    <w:tmpl w:val="15386DF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C4CF5"/>
    <w:multiLevelType w:val="hybridMultilevel"/>
    <w:tmpl w:val="4DBE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562C8"/>
    <w:multiLevelType w:val="hybridMultilevel"/>
    <w:tmpl w:val="BA0E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E059A"/>
    <w:multiLevelType w:val="hybridMultilevel"/>
    <w:tmpl w:val="53A8DE1A"/>
    <w:lvl w:ilvl="0" w:tplc="2B62A250">
      <w:start w:val="5"/>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0165D"/>
    <w:multiLevelType w:val="hybridMultilevel"/>
    <w:tmpl w:val="60DA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FE127B"/>
    <w:multiLevelType w:val="hybridMultilevel"/>
    <w:tmpl w:val="AC5239E2"/>
    <w:lvl w:ilvl="0" w:tplc="C8BC47D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5528419">
    <w:abstractNumId w:val="1"/>
  </w:num>
  <w:num w:numId="2" w16cid:durableId="1169372088">
    <w:abstractNumId w:val="6"/>
  </w:num>
  <w:num w:numId="3" w16cid:durableId="640813573">
    <w:abstractNumId w:val="4"/>
  </w:num>
  <w:num w:numId="4" w16cid:durableId="1779372500">
    <w:abstractNumId w:val="0"/>
  </w:num>
  <w:num w:numId="5" w16cid:durableId="1172067028">
    <w:abstractNumId w:val="7"/>
  </w:num>
  <w:num w:numId="6" w16cid:durableId="1019937335">
    <w:abstractNumId w:val="5"/>
  </w:num>
  <w:num w:numId="7" w16cid:durableId="1106920475">
    <w:abstractNumId w:val="2"/>
  </w:num>
  <w:num w:numId="8" w16cid:durableId="47537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52"/>
    <w:rsid w:val="000046D4"/>
    <w:rsid w:val="00011814"/>
    <w:rsid w:val="00012D4E"/>
    <w:rsid w:val="000130FA"/>
    <w:rsid w:val="00014EE3"/>
    <w:rsid w:val="00017149"/>
    <w:rsid w:val="00025DCD"/>
    <w:rsid w:val="00031258"/>
    <w:rsid w:val="00037332"/>
    <w:rsid w:val="0003755F"/>
    <w:rsid w:val="00040E7D"/>
    <w:rsid w:val="0005276A"/>
    <w:rsid w:val="00054CE6"/>
    <w:rsid w:val="00055F59"/>
    <w:rsid w:val="00061A1F"/>
    <w:rsid w:val="00062DDE"/>
    <w:rsid w:val="00062E77"/>
    <w:rsid w:val="0006327D"/>
    <w:rsid w:val="00067E3A"/>
    <w:rsid w:val="00074194"/>
    <w:rsid w:val="00074BCC"/>
    <w:rsid w:val="00077A77"/>
    <w:rsid w:val="000856F4"/>
    <w:rsid w:val="000857CC"/>
    <w:rsid w:val="00090324"/>
    <w:rsid w:val="000906E6"/>
    <w:rsid w:val="00090B32"/>
    <w:rsid w:val="00096848"/>
    <w:rsid w:val="000A0626"/>
    <w:rsid w:val="000A0D5B"/>
    <w:rsid w:val="000A2A3C"/>
    <w:rsid w:val="000A4401"/>
    <w:rsid w:val="000A6CB5"/>
    <w:rsid w:val="000A7C26"/>
    <w:rsid w:val="000B09CA"/>
    <w:rsid w:val="000B0AD2"/>
    <w:rsid w:val="000B1D35"/>
    <w:rsid w:val="000B21C4"/>
    <w:rsid w:val="000B2FD5"/>
    <w:rsid w:val="000B3077"/>
    <w:rsid w:val="000B6F0A"/>
    <w:rsid w:val="000C3FE3"/>
    <w:rsid w:val="000C55B6"/>
    <w:rsid w:val="000C5E17"/>
    <w:rsid w:val="000C71C9"/>
    <w:rsid w:val="000C7A5A"/>
    <w:rsid w:val="000D008B"/>
    <w:rsid w:val="000D0435"/>
    <w:rsid w:val="000E5246"/>
    <w:rsid w:val="000E7083"/>
    <w:rsid w:val="000F6044"/>
    <w:rsid w:val="001028E8"/>
    <w:rsid w:val="001054BE"/>
    <w:rsid w:val="00105C46"/>
    <w:rsid w:val="00106504"/>
    <w:rsid w:val="001067D1"/>
    <w:rsid w:val="0011058B"/>
    <w:rsid w:val="00110FFF"/>
    <w:rsid w:val="00112ADA"/>
    <w:rsid w:val="00116CE8"/>
    <w:rsid w:val="00116D57"/>
    <w:rsid w:val="00117B4C"/>
    <w:rsid w:val="00124CF8"/>
    <w:rsid w:val="00124E09"/>
    <w:rsid w:val="00126553"/>
    <w:rsid w:val="00126C2D"/>
    <w:rsid w:val="00127E55"/>
    <w:rsid w:val="001303C1"/>
    <w:rsid w:val="00133513"/>
    <w:rsid w:val="00147BC9"/>
    <w:rsid w:val="001526EC"/>
    <w:rsid w:val="00156681"/>
    <w:rsid w:val="001603AF"/>
    <w:rsid w:val="00161CF2"/>
    <w:rsid w:val="0016783D"/>
    <w:rsid w:val="001728EF"/>
    <w:rsid w:val="00173102"/>
    <w:rsid w:val="001749F9"/>
    <w:rsid w:val="001750B2"/>
    <w:rsid w:val="00176CD8"/>
    <w:rsid w:val="00181FC0"/>
    <w:rsid w:val="00183F3B"/>
    <w:rsid w:val="0018608D"/>
    <w:rsid w:val="0018698B"/>
    <w:rsid w:val="001877B2"/>
    <w:rsid w:val="001908D3"/>
    <w:rsid w:val="00192884"/>
    <w:rsid w:val="00192D65"/>
    <w:rsid w:val="00195EE9"/>
    <w:rsid w:val="00197E6F"/>
    <w:rsid w:val="001A369B"/>
    <w:rsid w:val="001A53D9"/>
    <w:rsid w:val="001A7BD7"/>
    <w:rsid w:val="001B07F2"/>
    <w:rsid w:val="001B2F70"/>
    <w:rsid w:val="001B50AA"/>
    <w:rsid w:val="001C0F37"/>
    <w:rsid w:val="001C6E81"/>
    <w:rsid w:val="001D50B2"/>
    <w:rsid w:val="001D7E6E"/>
    <w:rsid w:val="001E21E2"/>
    <w:rsid w:val="001E39E5"/>
    <w:rsid w:val="001F0BF2"/>
    <w:rsid w:val="001F283F"/>
    <w:rsid w:val="001F3002"/>
    <w:rsid w:val="001F4E2B"/>
    <w:rsid w:val="001F5EC6"/>
    <w:rsid w:val="002055F1"/>
    <w:rsid w:val="0020604A"/>
    <w:rsid w:val="002077F1"/>
    <w:rsid w:val="00215F54"/>
    <w:rsid w:val="002228D2"/>
    <w:rsid w:val="00227F75"/>
    <w:rsid w:val="002545F0"/>
    <w:rsid w:val="00264C37"/>
    <w:rsid w:val="002652C4"/>
    <w:rsid w:val="00270AB7"/>
    <w:rsid w:val="0027207D"/>
    <w:rsid w:val="00272AB6"/>
    <w:rsid w:val="00275F06"/>
    <w:rsid w:val="002811B1"/>
    <w:rsid w:val="002814FC"/>
    <w:rsid w:val="002838C6"/>
    <w:rsid w:val="00284C02"/>
    <w:rsid w:val="00284E12"/>
    <w:rsid w:val="00285FB5"/>
    <w:rsid w:val="00291F65"/>
    <w:rsid w:val="002923D3"/>
    <w:rsid w:val="00292793"/>
    <w:rsid w:val="00292E5F"/>
    <w:rsid w:val="00294B74"/>
    <w:rsid w:val="00294EE3"/>
    <w:rsid w:val="002A4BA5"/>
    <w:rsid w:val="002A545A"/>
    <w:rsid w:val="002A72D5"/>
    <w:rsid w:val="002B0F1B"/>
    <w:rsid w:val="002B4F78"/>
    <w:rsid w:val="002B5008"/>
    <w:rsid w:val="002B797C"/>
    <w:rsid w:val="002C0DB9"/>
    <w:rsid w:val="002C253F"/>
    <w:rsid w:val="002C32C9"/>
    <w:rsid w:val="002C5959"/>
    <w:rsid w:val="002D2A57"/>
    <w:rsid w:val="002D33D2"/>
    <w:rsid w:val="002D5DEF"/>
    <w:rsid w:val="002D73BA"/>
    <w:rsid w:val="002E1FA0"/>
    <w:rsid w:val="002E2B19"/>
    <w:rsid w:val="002E5C18"/>
    <w:rsid w:val="002E787A"/>
    <w:rsid w:val="002F24E8"/>
    <w:rsid w:val="002F731A"/>
    <w:rsid w:val="003000FA"/>
    <w:rsid w:val="00300D09"/>
    <w:rsid w:val="00305A3A"/>
    <w:rsid w:val="003118CF"/>
    <w:rsid w:val="00311FAC"/>
    <w:rsid w:val="00316250"/>
    <w:rsid w:val="00317046"/>
    <w:rsid w:val="0032300F"/>
    <w:rsid w:val="0033162B"/>
    <w:rsid w:val="00333840"/>
    <w:rsid w:val="00334F28"/>
    <w:rsid w:val="003374A4"/>
    <w:rsid w:val="00340566"/>
    <w:rsid w:val="0034249C"/>
    <w:rsid w:val="00343FA2"/>
    <w:rsid w:val="003442E4"/>
    <w:rsid w:val="00344335"/>
    <w:rsid w:val="00347171"/>
    <w:rsid w:val="00353C8D"/>
    <w:rsid w:val="0035677E"/>
    <w:rsid w:val="00356912"/>
    <w:rsid w:val="0036368D"/>
    <w:rsid w:val="00363EAE"/>
    <w:rsid w:val="00365F18"/>
    <w:rsid w:val="003660D2"/>
    <w:rsid w:val="00371D97"/>
    <w:rsid w:val="003777D5"/>
    <w:rsid w:val="00381368"/>
    <w:rsid w:val="00385804"/>
    <w:rsid w:val="00386B45"/>
    <w:rsid w:val="003874FF"/>
    <w:rsid w:val="003905E7"/>
    <w:rsid w:val="003909EC"/>
    <w:rsid w:val="00392E84"/>
    <w:rsid w:val="003A4229"/>
    <w:rsid w:val="003A7CB5"/>
    <w:rsid w:val="003B0F7C"/>
    <w:rsid w:val="003B18DC"/>
    <w:rsid w:val="003B31AF"/>
    <w:rsid w:val="003C02CE"/>
    <w:rsid w:val="003C3D69"/>
    <w:rsid w:val="003C4E21"/>
    <w:rsid w:val="003C5BCE"/>
    <w:rsid w:val="003C67C7"/>
    <w:rsid w:val="003C7748"/>
    <w:rsid w:val="003D37C7"/>
    <w:rsid w:val="003E039D"/>
    <w:rsid w:val="003E18C6"/>
    <w:rsid w:val="003F2D0B"/>
    <w:rsid w:val="003F31CE"/>
    <w:rsid w:val="003F3EBD"/>
    <w:rsid w:val="003F61F9"/>
    <w:rsid w:val="00400772"/>
    <w:rsid w:val="00402688"/>
    <w:rsid w:val="00402C52"/>
    <w:rsid w:val="004035BB"/>
    <w:rsid w:val="004044EF"/>
    <w:rsid w:val="00405231"/>
    <w:rsid w:val="00405696"/>
    <w:rsid w:val="00413293"/>
    <w:rsid w:val="00413608"/>
    <w:rsid w:val="004140C2"/>
    <w:rsid w:val="00415B8E"/>
    <w:rsid w:val="00415EEA"/>
    <w:rsid w:val="00422449"/>
    <w:rsid w:val="00423A82"/>
    <w:rsid w:val="004247DB"/>
    <w:rsid w:val="00424F37"/>
    <w:rsid w:val="00425134"/>
    <w:rsid w:val="00426642"/>
    <w:rsid w:val="0042674F"/>
    <w:rsid w:val="00431455"/>
    <w:rsid w:val="00432B61"/>
    <w:rsid w:val="004334A9"/>
    <w:rsid w:val="004357AF"/>
    <w:rsid w:val="00435C0C"/>
    <w:rsid w:val="00436784"/>
    <w:rsid w:val="00437900"/>
    <w:rsid w:val="00445D57"/>
    <w:rsid w:val="0044680C"/>
    <w:rsid w:val="00450081"/>
    <w:rsid w:val="004522B0"/>
    <w:rsid w:val="00453ED9"/>
    <w:rsid w:val="00454411"/>
    <w:rsid w:val="00457440"/>
    <w:rsid w:val="0046520F"/>
    <w:rsid w:val="004655EA"/>
    <w:rsid w:val="00470870"/>
    <w:rsid w:val="004737FE"/>
    <w:rsid w:val="0048252B"/>
    <w:rsid w:val="004849A3"/>
    <w:rsid w:val="00487D02"/>
    <w:rsid w:val="0049442B"/>
    <w:rsid w:val="00494A12"/>
    <w:rsid w:val="00495150"/>
    <w:rsid w:val="0049758A"/>
    <w:rsid w:val="004A322A"/>
    <w:rsid w:val="004A3D58"/>
    <w:rsid w:val="004A4547"/>
    <w:rsid w:val="004B03F9"/>
    <w:rsid w:val="004B0CBF"/>
    <w:rsid w:val="004B600E"/>
    <w:rsid w:val="004C280A"/>
    <w:rsid w:val="004C5527"/>
    <w:rsid w:val="004D1829"/>
    <w:rsid w:val="004D35E5"/>
    <w:rsid w:val="004D40D4"/>
    <w:rsid w:val="004E30FC"/>
    <w:rsid w:val="004E46CF"/>
    <w:rsid w:val="004E5BC7"/>
    <w:rsid w:val="004E5C2C"/>
    <w:rsid w:val="004E7980"/>
    <w:rsid w:val="004F763D"/>
    <w:rsid w:val="00503303"/>
    <w:rsid w:val="00505F1F"/>
    <w:rsid w:val="00510AD8"/>
    <w:rsid w:val="00510CA2"/>
    <w:rsid w:val="00513176"/>
    <w:rsid w:val="00515653"/>
    <w:rsid w:val="00524ACF"/>
    <w:rsid w:val="00525E69"/>
    <w:rsid w:val="00526D12"/>
    <w:rsid w:val="005322F3"/>
    <w:rsid w:val="005344CC"/>
    <w:rsid w:val="005424FE"/>
    <w:rsid w:val="00542F07"/>
    <w:rsid w:val="005458DD"/>
    <w:rsid w:val="00545D68"/>
    <w:rsid w:val="00547FBE"/>
    <w:rsid w:val="005527CE"/>
    <w:rsid w:val="00555F59"/>
    <w:rsid w:val="00556C99"/>
    <w:rsid w:val="005570EA"/>
    <w:rsid w:val="00557566"/>
    <w:rsid w:val="00563EF9"/>
    <w:rsid w:val="00565F13"/>
    <w:rsid w:val="00575085"/>
    <w:rsid w:val="00576F7F"/>
    <w:rsid w:val="00584530"/>
    <w:rsid w:val="00584BAE"/>
    <w:rsid w:val="00590C2E"/>
    <w:rsid w:val="00590CC0"/>
    <w:rsid w:val="00591E6E"/>
    <w:rsid w:val="00593CD2"/>
    <w:rsid w:val="00596540"/>
    <w:rsid w:val="00597ABD"/>
    <w:rsid w:val="005A3674"/>
    <w:rsid w:val="005A48EA"/>
    <w:rsid w:val="005A5A26"/>
    <w:rsid w:val="005B0109"/>
    <w:rsid w:val="005B09D7"/>
    <w:rsid w:val="005B1B7A"/>
    <w:rsid w:val="005B29D0"/>
    <w:rsid w:val="005B385F"/>
    <w:rsid w:val="005B5056"/>
    <w:rsid w:val="005B7CD5"/>
    <w:rsid w:val="005C1014"/>
    <w:rsid w:val="005C1F4D"/>
    <w:rsid w:val="005D1A2E"/>
    <w:rsid w:val="005D4491"/>
    <w:rsid w:val="005D4A0D"/>
    <w:rsid w:val="005E21BF"/>
    <w:rsid w:val="005F4147"/>
    <w:rsid w:val="00603375"/>
    <w:rsid w:val="00607C7D"/>
    <w:rsid w:val="00610E1A"/>
    <w:rsid w:val="006116AC"/>
    <w:rsid w:val="006117D8"/>
    <w:rsid w:val="00614404"/>
    <w:rsid w:val="00614461"/>
    <w:rsid w:val="006144FC"/>
    <w:rsid w:val="00621B36"/>
    <w:rsid w:val="00622326"/>
    <w:rsid w:val="00627AD4"/>
    <w:rsid w:val="00630CA5"/>
    <w:rsid w:val="00633938"/>
    <w:rsid w:val="00643125"/>
    <w:rsid w:val="0064312F"/>
    <w:rsid w:val="00650D7D"/>
    <w:rsid w:val="0065292F"/>
    <w:rsid w:val="00652A16"/>
    <w:rsid w:val="00660C16"/>
    <w:rsid w:val="00662DB6"/>
    <w:rsid w:val="00665A02"/>
    <w:rsid w:val="00665F36"/>
    <w:rsid w:val="006667A4"/>
    <w:rsid w:val="006667E7"/>
    <w:rsid w:val="00671644"/>
    <w:rsid w:val="006811D7"/>
    <w:rsid w:val="006832C7"/>
    <w:rsid w:val="006836F9"/>
    <w:rsid w:val="00683A7C"/>
    <w:rsid w:val="00684242"/>
    <w:rsid w:val="006849AA"/>
    <w:rsid w:val="00692FC7"/>
    <w:rsid w:val="00693991"/>
    <w:rsid w:val="00694579"/>
    <w:rsid w:val="0069471E"/>
    <w:rsid w:val="006A0E34"/>
    <w:rsid w:val="006A139E"/>
    <w:rsid w:val="006A3FF2"/>
    <w:rsid w:val="006B130D"/>
    <w:rsid w:val="006B1F87"/>
    <w:rsid w:val="006B67D8"/>
    <w:rsid w:val="006C15F2"/>
    <w:rsid w:val="006C198C"/>
    <w:rsid w:val="006C47F1"/>
    <w:rsid w:val="006D07EC"/>
    <w:rsid w:val="006D2667"/>
    <w:rsid w:val="006D56DC"/>
    <w:rsid w:val="006E15B4"/>
    <w:rsid w:val="006E3018"/>
    <w:rsid w:val="006E3ED5"/>
    <w:rsid w:val="006E5F3B"/>
    <w:rsid w:val="006E6EF0"/>
    <w:rsid w:val="006E79B2"/>
    <w:rsid w:val="006F1EEA"/>
    <w:rsid w:val="006F3B0E"/>
    <w:rsid w:val="006F76F7"/>
    <w:rsid w:val="007013BE"/>
    <w:rsid w:val="00703359"/>
    <w:rsid w:val="00704ED7"/>
    <w:rsid w:val="00706B31"/>
    <w:rsid w:val="00707138"/>
    <w:rsid w:val="00712522"/>
    <w:rsid w:val="00713A0D"/>
    <w:rsid w:val="00713F73"/>
    <w:rsid w:val="00721E65"/>
    <w:rsid w:val="00723979"/>
    <w:rsid w:val="00724D51"/>
    <w:rsid w:val="007251CF"/>
    <w:rsid w:val="00725735"/>
    <w:rsid w:val="007330C0"/>
    <w:rsid w:val="007343AA"/>
    <w:rsid w:val="00734468"/>
    <w:rsid w:val="007344D3"/>
    <w:rsid w:val="00735581"/>
    <w:rsid w:val="007357D6"/>
    <w:rsid w:val="00737C0E"/>
    <w:rsid w:val="00741FB2"/>
    <w:rsid w:val="00743AE5"/>
    <w:rsid w:val="00746AA4"/>
    <w:rsid w:val="007510EC"/>
    <w:rsid w:val="00753122"/>
    <w:rsid w:val="00753B99"/>
    <w:rsid w:val="00753D1A"/>
    <w:rsid w:val="00756095"/>
    <w:rsid w:val="00756578"/>
    <w:rsid w:val="00760C58"/>
    <w:rsid w:val="00761002"/>
    <w:rsid w:val="00766464"/>
    <w:rsid w:val="00774F86"/>
    <w:rsid w:val="00781734"/>
    <w:rsid w:val="00782BF3"/>
    <w:rsid w:val="0078317B"/>
    <w:rsid w:val="0078562A"/>
    <w:rsid w:val="0079196C"/>
    <w:rsid w:val="00793F4E"/>
    <w:rsid w:val="00794F4C"/>
    <w:rsid w:val="00796830"/>
    <w:rsid w:val="007970AB"/>
    <w:rsid w:val="007977E2"/>
    <w:rsid w:val="007A446F"/>
    <w:rsid w:val="007B3025"/>
    <w:rsid w:val="007B47BE"/>
    <w:rsid w:val="007C1A49"/>
    <w:rsid w:val="007C7438"/>
    <w:rsid w:val="007D14DE"/>
    <w:rsid w:val="007D1B08"/>
    <w:rsid w:val="007D2941"/>
    <w:rsid w:val="007D3B0F"/>
    <w:rsid w:val="007D46AB"/>
    <w:rsid w:val="007D5D0F"/>
    <w:rsid w:val="007D60BE"/>
    <w:rsid w:val="007E013E"/>
    <w:rsid w:val="007E6F7B"/>
    <w:rsid w:val="0080367B"/>
    <w:rsid w:val="00803F06"/>
    <w:rsid w:val="00804428"/>
    <w:rsid w:val="0080688F"/>
    <w:rsid w:val="008079B1"/>
    <w:rsid w:val="008116F2"/>
    <w:rsid w:val="00811D8F"/>
    <w:rsid w:val="0081552A"/>
    <w:rsid w:val="0082027E"/>
    <w:rsid w:val="00820609"/>
    <w:rsid w:val="00821511"/>
    <w:rsid w:val="00822EB8"/>
    <w:rsid w:val="0082591A"/>
    <w:rsid w:val="008268A3"/>
    <w:rsid w:val="00831A56"/>
    <w:rsid w:val="0083614A"/>
    <w:rsid w:val="0083734E"/>
    <w:rsid w:val="00842D16"/>
    <w:rsid w:val="00845B91"/>
    <w:rsid w:val="00846A88"/>
    <w:rsid w:val="008569F9"/>
    <w:rsid w:val="00861C79"/>
    <w:rsid w:val="008636E5"/>
    <w:rsid w:val="00865DAE"/>
    <w:rsid w:val="008662D6"/>
    <w:rsid w:val="00866422"/>
    <w:rsid w:val="00873318"/>
    <w:rsid w:val="00874227"/>
    <w:rsid w:val="0088193A"/>
    <w:rsid w:val="00882D67"/>
    <w:rsid w:val="00885792"/>
    <w:rsid w:val="008858F0"/>
    <w:rsid w:val="00896046"/>
    <w:rsid w:val="008978F2"/>
    <w:rsid w:val="008A0184"/>
    <w:rsid w:val="008A4117"/>
    <w:rsid w:val="008A7933"/>
    <w:rsid w:val="008B1848"/>
    <w:rsid w:val="008B1C52"/>
    <w:rsid w:val="008B22AD"/>
    <w:rsid w:val="008B2302"/>
    <w:rsid w:val="008B3100"/>
    <w:rsid w:val="008B41FC"/>
    <w:rsid w:val="008C1E39"/>
    <w:rsid w:val="008C460B"/>
    <w:rsid w:val="008C5B33"/>
    <w:rsid w:val="008C5B99"/>
    <w:rsid w:val="008C5C61"/>
    <w:rsid w:val="008C5D9A"/>
    <w:rsid w:val="008C7C0E"/>
    <w:rsid w:val="008D08D8"/>
    <w:rsid w:val="008D16E4"/>
    <w:rsid w:val="008D5D7E"/>
    <w:rsid w:val="008D6438"/>
    <w:rsid w:val="008E0030"/>
    <w:rsid w:val="008E56A1"/>
    <w:rsid w:val="008E5824"/>
    <w:rsid w:val="008F638C"/>
    <w:rsid w:val="00900B30"/>
    <w:rsid w:val="00907E39"/>
    <w:rsid w:val="00910687"/>
    <w:rsid w:val="00916CA2"/>
    <w:rsid w:val="00921678"/>
    <w:rsid w:val="0092187C"/>
    <w:rsid w:val="00921DAE"/>
    <w:rsid w:val="00922074"/>
    <w:rsid w:val="0092544D"/>
    <w:rsid w:val="0093261C"/>
    <w:rsid w:val="009412F8"/>
    <w:rsid w:val="00941AC9"/>
    <w:rsid w:val="00943AD3"/>
    <w:rsid w:val="00944E38"/>
    <w:rsid w:val="00945CF7"/>
    <w:rsid w:val="00946558"/>
    <w:rsid w:val="00947F1C"/>
    <w:rsid w:val="00952CBF"/>
    <w:rsid w:val="00960129"/>
    <w:rsid w:val="0096039A"/>
    <w:rsid w:val="00964D27"/>
    <w:rsid w:val="00966805"/>
    <w:rsid w:val="00966C05"/>
    <w:rsid w:val="009678B3"/>
    <w:rsid w:val="00967916"/>
    <w:rsid w:val="009768E1"/>
    <w:rsid w:val="009808AD"/>
    <w:rsid w:val="009911ED"/>
    <w:rsid w:val="00994301"/>
    <w:rsid w:val="00994359"/>
    <w:rsid w:val="00994D66"/>
    <w:rsid w:val="009A26F0"/>
    <w:rsid w:val="009A435A"/>
    <w:rsid w:val="009A43D8"/>
    <w:rsid w:val="009A4B1A"/>
    <w:rsid w:val="009A653B"/>
    <w:rsid w:val="009A7308"/>
    <w:rsid w:val="009B36A9"/>
    <w:rsid w:val="009B4762"/>
    <w:rsid w:val="009B4D29"/>
    <w:rsid w:val="009B6DBB"/>
    <w:rsid w:val="009C0C04"/>
    <w:rsid w:val="009C356A"/>
    <w:rsid w:val="009C56BD"/>
    <w:rsid w:val="009C5DC0"/>
    <w:rsid w:val="009C6FF2"/>
    <w:rsid w:val="009D4769"/>
    <w:rsid w:val="009D6CD7"/>
    <w:rsid w:val="009D70B5"/>
    <w:rsid w:val="009D7876"/>
    <w:rsid w:val="009F2A0A"/>
    <w:rsid w:val="009F2CB7"/>
    <w:rsid w:val="009F525B"/>
    <w:rsid w:val="009F6A65"/>
    <w:rsid w:val="00A0221D"/>
    <w:rsid w:val="00A07CF6"/>
    <w:rsid w:val="00A1162E"/>
    <w:rsid w:val="00A12D33"/>
    <w:rsid w:val="00A220CA"/>
    <w:rsid w:val="00A23C3A"/>
    <w:rsid w:val="00A24CF5"/>
    <w:rsid w:val="00A3215A"/>
    <w:rsid w:val="00A422D0"/>
    <w:rsid w:val="00A446B3"/>
    <w:rsid w:val="00A448EE"/>
    <w:rsid w:val="00A51A20"/>
    <w:rsid w:val="00A56992"/>
    <w:rsid w:val="00A60153"/>
    <w:rsid w:val="00A61C8C"/>
    <w:rsid w:val="00A6325A"/>
    <w:rsid w:val="00A65595"/>
    <w:rsid w:val="00A65988"/>
    <w:rsid w:val="00A67DD4"/>
    <w:rsid w:val="00A70E61"/>
    <w:rsid w:val="00A73F0C"/>
    <w:rsid w:val="00A7474F"/>
    <w:rsid w:val="00A747B7"/>
    <w:rsid w:val="00A80F1E"/>
    <w:rsid w:val="00A825C0"/>
    <w:rsid w:val="00A8350D"/>
    <w:rsid w:val="00A90B5A"/>
    <w:rsid w:val="00AA43EF"/>
    <w:rsid w:val="00AA4FA0"/>
    <w:rsid w:val="00AA64B0"/>
    <w:rsid w:val="00AB1304"/>
    <w:rsid w:val="00AB3F10"/>
    <w:rsid w:val="00AB5B81"/>
    <w:rsid w:val="00AB73CF"/>
    <w:rsid w:val="00AB7546"/>
    <w:rsid w:val="00AC088E"/>
    <w:rsid w:val="00AC5F1E"/>
    <w:rsid w:val="00AC7815"/>
    <w:rsid w:val="00AD422F"/>
    <w:rsid w:val="00AD4767"/>
    <w:rsid w:val="00AD73D1"/>
    <w:rsid w:val="00AD76F1"/>
    <w:rsid w:val="00AE0022"/>
    <w:rsid w:val="00AE1F92"/>
    <w:rsid w:val="00AF0178"/>
    <w:rsid w:val="00AF3CA4"/>
    <w:rsid w:val="00AF4B7F"/>
    <w:rsid w:val="00AF4D8E"/>
    <w:rsid w:val="00AF77CF"/>
    <w:rsid w:val="00B15FC9"/>
    <w:rsid w:val="00B2613E"/>
    <w:rsid w:val="00B27A20"/>
    <w:rsid w:val="00B32BB2"/>
    <w:rsid w:val="00B32C92"/>
    <w:rsid w:val="00B33934"/>
    <w:rsid w:val="00B35085"/>
    <w:rsid w:val="00B36081"/>
    <w:rsid w:val="00B36ADB"/>
    <w:rsid w:val="00B379CB"/>
    <w:rsid w:val="00B42F05"/>
    <w:rsid w:val="00B50380"/>
    <w:rsid w:val="00B542F1"/>
    <w:rsid w:val="00B56183"/>
    <w:rsid w:val="00B57286"/>
    <w:rsid w:val="00B66865"/>
    <w:rsid w:val="00B711A1"/>
    <w:rsid w:val="00B71D67"/>
    <w:rsid w:val="00B72BA3"/>
    <w:rsid w:val="00B7475A"/>
    <w:rsid w:val="00B773E3"/>
    <w:rsid w:val="00B825D2"/>
    <w:rsid w:val="00B826E6"/>
    <w:rsid w:val="00B85A43"/>
    <w:rsid w:val="00B905E8"/>
    <w:rsid w:val="00B92C14"/>
    <w:rsid w:val="00B96500"/>
    <w:rsid w:val="00B977E5"/>
    <w:rsid w:val="00BA141F"/>
    <w:rsid w:val="00BA4016"/>
    <w:rsid w:val="00BA6651"/>
    <w:rsid w:val="00BB1A2E"/>
    <w:rsid w:val="00BB40FA"/>
    <w:rsid w:val="00BB471D"/>
    <w:rsid w:val="00BB5962"/>
    <w:rsid w:val="00BC0E30"/>
    <w:rsid w:val="00BC22D9"/>
    <w:rsid w:val="00BD0C90"/>
    <w:rsid w:val="00BD150F"/>
    <w:rsid w:val="00BD2E0C"/>
    <w:rsid w:val="00BD4FA8"/>
    <w:rsid w:val="00BD5A2B"/>
    <w:rsid w:val="00BE4E96"/>
    <w:rsid w:val="00BF0B37"/>
    <w:rsid w:val="00BF1164"/>
    <w:rsid w:val="00BF290F"/>
    <w:rsid w:val="00BF5230"/>
    <w:rsid w:val="00BF76EA"/>
    <w:rsid w:val="00C01370"/>
    <w:rsid w:val="00C02CD4"/>
    <w:rsid w:val="00C02DE3"/>
    <w:rsid w:val="00C052E8"/>
    <w:rsid w:val="00C07240"/>
    <w:rsid w:val="00C108BD"/>
    <w:rsid w:val="00C1582A"/>
    <w:rsid w:val="00C15EA6"/>
    <w:rsid w:val="00C24527"/>
    <w:rsid w:val="00C24F15"/>
    <w:rsid w:val="00C25164"/>
    <w:rsid w:val="00C26BB2"/>
    <w:rsid w:val="00C26CCE"/>
    <w:rsid w:val="00C32EF4"/>
    <w:rsid w:val="00C349DC"/>
    <w:rsid w:val="00C3604B"/>
    <w:rsid w:val="00C42346"/>
    <w:rsid w:val="00C43D88"/>
    <w:rsid w:val="00C45813"/>
    <w:rsid w:val="00C45A76"/>
    <w:rsid w:val="00C52E13"/>
    <w:rsid w:val="00C546CB"/>
    <w:rsid w:val="00C54F8B"/>
    <w:rsid w:val="00C55A5D"/>
    <w:rsid w:val="00C57B11"/>
    <w:rsid w:val="00C57E82"/>
    <w:rsid w:val="00C6624A"/>
    <w:rsid w:val="00C72789"/>
    <w:rsid w:val="00C7376F"/>
    <w:rsid w:val="00C76E3C"/>
    <w:rsid w:val="00C778E0"/>
    <w:rsid w:val="00C847E0"/>
    <w:rsid w:val="00C878CA"/>
    <w:rsid w:val="00C91C55"/>
    <w:rsid w:val="00C94648"/>
    <w:rsid w:val="00C94F1B"/>
    <w:rsid w:val="00C97D25"/>
    <w:rsid w:val="00CA4E57"/>
    <w:rsid w:val="00CA62F8"/>
    <w:rsid w:val="00CA7B85"/>
    <w:rsid w:val="00CB0501"/>
    <w:rsid w:val="00CB48BC"/>
    <w:rsid w:val="00CB5B12"/>
    <w:rsid w:val="00CC0D77"/>
    <w:rsid w:val="00CC4F79"/>
    <w:rsid w:val="00CC78EA"/>
    <w:rsid w:val="00CD43CA"/>
    <w:rsid w:val="00CD6184"/>
    <w:rsid w:val="00CD74EC"/>
    <w:rsid w:val="00CE0617"/>
    <w:rsid w:val="00CF2A31"/>
    <w:rsid w:val="00CF375B"/>
    <w:rsid w:val="00CF7515"/>
    <w:rsid w:val="00D02000"/>
    <w:rsid w:val="00D0464D"/>
    <w:rsid w:val="00D157B7"/>
    <w:rsid w:val="00D17792"/>
    <w:rsid w:val="00D22274"/>
    <w:rsid w:val="00D22C41"/>
    <w:rsid w:val="00D27A32"/>
    <w:rsid w:val="00D3334E"/>
    <w:rsid w:val="00D40972"/>
    <w:rsid w:val="00D41888"/>
    <w:rsid w:val="00D42702"/>
    <w:rsid w:val="00D434EC"/>
    <w:rsid w:val="00D440DA"/>
    <w:rsid w:val="00D444F6"/>
    <w:rsid w:val="00D51685"/>
    <w:rsid w:val="00D51DE4"/>
    <w:rsid w:val="00D52BD8"/>
    <w:rsid w:val="00D55B82"/>
    <w:rsid w:val="00D605CA"/>
    <w:rsid w:val="00D61058"/>
    <w:rsid w:val="00D632D7"/>
    <w:rsid w:val="00D636BD"/>
    <w:rsid w:val="00D67E7F"/>
    <w:rsid w:val="00D71C4E"/>
    <w:rsid w:val="00D72FF0"/>
    <w:rsid w:val="00D74B5E"/>
    <w:rsid w:val="00D75909"/>
    <w:rsid w:val="00D77B6C"/>
    <w:rsid w:val="00D802BE"/>
    <w:rsid w:val="00D809B4"/>
    <w:rsid w:val="00D819B3"/>
    <w:rsid w:val="00D8215B"/>
    <w:rsid w:val="00D83A57"/>
    <w:rsid w:val="00D84634"/>
    <w:rsid w:val="00D858A9"/>
    <w:rsid w:val="00D87291"/>
    <w:rsid w:val="00D873AC"/>
    <w:rsid w:val="00D876D9"/>
    <w:rsid w:val="00D91AC2"/>
    <w:rsid w:val="00DA77B3"/>
    <w:rsid w:val="00DB19A2"/>
    <w:rsid w:val="00DB1DA2"/>
    <w:rsid w:val="00DB3AE5"/>
    <w:rsid w:val="00DB6370"/>
    <w:rsid w:val="00DC27D8"/>
    <w:rsid w:val="00DC2847"/>
    <w:rsid w:val="00DC313D"/>
    <w:rsid w:val="00DC5BE7"/>
    <w:rsid w:val="00DC6DEE"/>
    <w:rsid w:val="00DD16B2"/>
    <w:rsid w:val="00DD1CCD"/>
    <w:rsid w:val="00DD31A6"/>
    <w:rsid w:val="00DD5476"/>
    <w:rsid w:val="00DD578A"/>
    <w:rsid w:val="00DD61D9"/>
    <w:rsid w:val="00DD65E7"/>
    <w:rsid w:val="00DD6E18"/>
    <w:rsid w:val="00DD7EA6"/>
    <w:rsid w:val="00DE3C31"/>
    <w:rsid w:val="00DE449D"/>
    <w:rsid w:val="00DF07D0"/>
    <w:rsid w:val="00DF45EF"/>
    <w:rsid w:val="00DF775D"/>
    <w:rsid w:val="00E04989"/>
    <w:rsid w:val="00E07A6D"/>
    <w:rsid w:val="00E11E16"/>
    <w:rsid w:val="00E16B03"/>
    <w:rsid w:val="00E21B22"/>
    <w:rsid w:val="00E226F4"/>
    <w:rsid w:val="00E22E90"/>
    <w:rsid w:val="00E23F74"/>
    <w:rsid w:val="00E2482C"/>
    <w:rsid w:val="00E25027"/>
    <w:rsid w:val="00E302ED"/>
    <w:rsid w:val="00E340FD"/>
    <w:rsid w:val="00E359FA"/>
    <w:rsid w:val="00E36735"/>
    <w:rsid w:val="00E43200"/>
    <w:rsid w:val="00E439A5"/>
    <w:rsid w:val="00E4502B"/>
    <w:rsid w:val="00E50880"/>
    <w:rsid w:val="00E53749"/>
    <w:rsid w:val="00E53BBE"/>
    <w:rsid w:val="00E57671"/>
    <w:rsid w:val="00E61798"/>
    <w:rsid w:val="00E62159"/>
    <w:rsid w:val="00E646BF"/>
    <w:rsid w:val="00E71F5C"/>
    <w:rsid w:val="00E74A27"/>
    <w:rsid w:val="00E74BA4"/>
    <w:rsid w:val="00E765A9"/>
    <w:rsid w:val="00E77476"/>
    <w:rsid w:val="00E77DD2"/>
    <w:rsid w:val="00E81581"/>
    <w:rsid w:val="00E82506"/>
    <w:rsid w:val="00E83F54"/>
    <w:rsid w:val="00E85B47"/>
    <w:rsid w:val="00E85BEA"/>
    <w:rsid w:val="00E96FE3"/>
    <w:rsid w:val="00E9732C"/>
    <w:rsid w:val="00E97430"/>
    <w:rsid w:val="00E9771C"/>
    <w:rsid w:val="00E97956"/>
    <w:rsid w:val="00E97CDD"/>
    <w:rsid w:val="00EB01CA"/>
    <w:rsid w:val="00EB0E72"/>
    <w:rsid w:val="00EB386A"/>
    <w:rsid w:val="00EC103B"/>
    <w:rsid w:val="00EC295F"/>
    <w:rsid w:val="00EC3C55"/>
    <w:rsid w:val="00EC53D2"/>
    <w:rsid w:val="00EC5E75"/>
    <w:rsid w:val="00ED2F49"/>
    <w:rsid w:val="00ED42E7"/>
    <w:rsid w:val="00ED5237"/>
    <w:rsid w:val="00ED700F"/>
    <w:rsid w:val="00ED717F"/>
    <w:rsid w:val="00EE044C"/>
    <w:rsid w:val="00EE4409"/>
    <w:rsid w:val="00EF0DDD"/>
    <w:rsid w:val="00EF273E"/>
    <w:rsid w:val="00F019ED"/>
    <w:rsid w:val="00F025EA"/>
    <w:rsid w:val="00F04C09"/>
    <w:rsid w:val="00F06BB7"/>
    <w:rsid w:val="00F06ECD"/>
    <w:rsid w:val="00F101A5"/>
    <w:rsid w:val="00F1276D"/>
    <w:rsid w:val="00F128F6"/>
    <w:rsid w:val="00F15856"/>
    <w:rsid w:val="00F16898"/>
    <w:rsid w:val="00F17B96"/>
    <w:rsid w:val="00F20AC9"/>
    <w:rsid w:val="00F220DC"/>
    <w:rsid w:val="00F226E5"/>
    <w:rsid w:val="00F30620"/>
    <w:rsid w:val="00F33BCC"/>
    <w:rsid w:val="00F34BAA"/>
    <w:rsid w:val="00F34EFD"/>
    <w:rsid w:val="00F351B9"/>
    <w:rsid w:val="00F35957"/>
    <w:rsid w:val="00F37089"/>
    <w:rsid w:val="00F440DA"/>
    <w:rsid w:val="00F441CF"/>
    <w:rsid w:val="00F474CE"/>
    <w:rsid w:val="00F50820"/>
    <w:rsid w:val="00F5260C"/>
    <w:rsid w:val="00F54084"/>
    <w:rsid w:val="00F56F94"/>
    <w:rsid w:val="00F575F3"/>
    <w:rsid w:val="00F577E0"/>
    <w:rsid w:val="00F636A3"/>
    <w:rsid w:val="00F64F73"/>
    <w:rsid w:val="00F659CA"/>
    <w:rsid w:val="00F67108"/>
    <w:rsid w:val="00F716FD"/>
    <w:rsid w:val="00F72774"/>
    <w:rsid w:val="00F73072"/>
    <w:rsid w:val="00F73496"/>
    <w:rsid w:val="00F81909"/>
    <w:rsid w:val="00F840C6"/>
    <w:rsid w:val="00F846BA"/>
    <w:rsid w:val="00F90951"/>
    <w:rsid w:val="00F927F3"/>
    <w:rsid w:val="00F97C6E"/>
    <w:rsid w:val="00FA449F"/>
    <w:rsid w:val="00FA74D9"/>
    <w:rsid w:val="00FB1161"/>
    <w:rsid w:val="00FB6547"/>
    <w:rsid w:val="00FC139F"/>
    <w:rsid w:val="00FC28B8"/>
    <w:rsid w:val="00FD5271"/>
    <w:rsid w:val="00FD6B7A"/>
    <w:rsid w:val="00FE051D"/>
    <w:rsid w:val="00FE0A4E"/>
    <w:rsid w:val="00FE1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3DD7"/>
  <w15:chartTrackingRefBased/>
  <w15:docId w15:val="{34665487-733D-4B3E-83B1-03D521C1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6F0"/>
    <w:pPr>
      <w:tabs>
        <w:tab w:val="center" w:pos="4680"/>
        <w:tab w:val="right" w:pos="9360"/>
      </w:tabs>
    </w:pPr>
  </w:style>
  <w:style w:type="character" w:customStyle="1" w:styleId="HeaderChar">
    <w:name w:val="Header Char"/>
    <w:basedOn w:val="DefaultParagraphFont"/>
    <w:link w:val="Header"/>
    <w:uiPriority w:val="99"/>
    <w:rsid w:val="009A26F0"/>
  </w:style>
  <w:style w:type="paragraph" w:styleId="Footer">
    <w:name w:val="footer"/>
    <w:basedOn w:val="Normal"/>
    <w:link w:val="FooterChar"/>
    <w:uiPriority w:val="99"/>
    <w:unhideWhenUsed/>
    <w:rsid w:val="009A26F0"/>
    <w:pPr>
      <w:tabs>
        <w:tab w:val="center" w:pos="4680"/>
        <w:tab w:val="right" w:pos="9360"/>
      </w:tabs>
    </w:pPr>
  </w:style>
  <w:style w:type="character" w:customStyle="1" w:styleId="FooterChar">
    <w:name w:val="Footer Char"/>
    <w:basedOn w:val="DefaultParagraphFont"/>
    <w:link w:val="Footer"/>
    <w:uiPriority w:val="99"/>
    <w:rsid w:val="009A26F0"/>
  </w:style>
  <w:style w:type="paragraph" w:styleId="NoSpacing">
    <w:name w:val="No Spacing"/>
    <w:uiPriority w:val="1"/>
    <w:qFormat/>
    <w:rsid w:val="00DD65E7"/>
    <w:rPr>
      <w:rFonts w:eastAsiaTheme="minorEastAsia"/>
      <w:sz w:val="21"/>
      <w:szCs w:val="21"/>
    </w:rPr>
  </w:style>
  <w:style w:type="character" w:styleId="Hyperlink">
    <w:name w:val="Hyperlink"/>
    <w:basedOn w:val="DefaultParagraphFont"/>
    <w:uiPriority w:val="99"/>
    <w:unhideWhenUsed/>
    <w:rsid w:val="00DD65E7"/>
    <w:rPr>
      <w:color w:val="0563C1" w:themeColor="hyperlink"/>
      <w:u w:val="single"/>
    </w:rPr>
  </w:style>
  <w:style w:type="character" w:styleId="UnresolvedMention">
    <w:name w:val="Unresolved Mention"/>
    <w:basedOn w:val="DefaultParagraphFont"/>
    <w:uiPriority w:val="99"/>
    <w:semiHidden/>
    <w:unhideWhenUsed/>
    <w:rsid w:val="00DD65E7"/>
    <w:rPr>
      <w:color w:val="605E5C"/>
      <w:shd w:val="clear" w:color="auto" w:fill="E1DFDD"/>
    </w:rPr>
  </w:style>
  <w:style w:type="table" w:styleId="GridTable4-Accent6">
    <w:name w:val="Grid Table 4 Accent 6"/>
    <w:basedOn w:val="TableNormal"/>
    <w:uiPriority w:val="49"/>
    <w:rsid w:val="004D40D4"/>
    <w:pPr>
      <w:spacing w:after="160" w:line="300" w:lineRule="auto"/>
    </w:pPr>
    <w:rPr>
      <w:rFonts w:eastAsiaTheme="minorEastAsia"/>
      <w:sz w:val="21"/>
      <w:szCs w:val="21"/>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4D40D4"/>
    <w:rPr>
      <w:sz w:val="16"/>
      <w:szCs w:val="16"/>
    </w:rPr>
  </w:style>
  <w:style w:type="paragraph" w:styleId="CommentText">
    <w:name w:val="annotation text"/>
    <w:basedOn w:val="Normal"/>
    <w:link w:val="CommentTextChar"/>
    <w:uiPriority w:val="99"/>
    <w:semiHidden/>
    <w:unhideWhenUsed/>
    <w:rsid w:val="004D40D4"/>
    <w:pPr>
      <w:spacing w:after="160"/>
    </w:pPr>
    <w:rPr>
      <w:rFonts w:eastAsiaTheme="minorEastAsia"/>
      <w:sz w:val="20"/>
      <w:szCs w:val="20"/>
    </w:rPr>
  </w:style>
  <w:style w:type="character" w:customStyle="1" w:styleId="CommentTextChar">
    <w:name w:val="Comment Text Char"/>
    <w:basedOn w:val="DefaultParagraphFont"/>
    <w:link w:val="CommentText"/>
    <w:uiPriority w:val="99"/>
    <w:semiHidden/>
    <w:rsid w:val="004D40D4"/>
    <w:rPr>
      <w:rFonts w:eastAsiaTheme="minorEastAsia"/>
      <w:sz w:val="20"/>
      <w:szCs w:val="20"/>
    </w:rPr>
  </w:style>
  <w:style w:type="character" w:styleId="FollowedHyperlink">
    <w:name w:val="FollowedHyperlink"/>
    <w:basedOn w:val="DefaultParagraphFont"/>
    <w:uiPriority w:val="99"/>
    <w:semiHidden/>
    <w:unhideWhenUsed/>
    <w:rsid w:val="00B96500"/>
    <w:rPr>
      <w:color w:val="954F72" w:themeColor="followedHyperlink"/>
      <w:u w:val="single"/>
    </w:rPr>
  </w:style>
  <w:style w:type="paragraph" w:styleId="ListParagraph">
    <w:name w:val="List Paragraph"/>
    <w:basedOn w:val="Normal"/>
    <w:uiPriority w:val="34"/>
    <w:qFormat/>
    <w:rsid w:val="00E53749"/>
    <w:pPr>
      <w:ind w:left="720"/>
      <w:contextualSpacing/>
    </w:pPr>
  </w:style>
  <w:style w:type="table" w:styleId="PlainTable1">
    <w:name w:val="Plain Table 1"/>
    <w:basedOn w:val="TableNormal"/>
    <w:uiPriority w:val="41"/>
    <w:rsid w:val="00941A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C66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43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25793">
      <w:bodyDiv w:val="1"/>
      <w:marLeft w:val="0"/>
      <w:marRight w:val="0"/>
      <w:marTop w:val="0"/>
      <w:marBottom w:val="0"/>
      <w:divBdr>
        <w:top w:val="none" w:sz="0" w:space="0" w:color="auto"/>
        <w:left w:val="none" w:sz="0" w:space="0" w:color="auto"/>
        <w:bottom w:val="none" w:sz="0" w:space="0" w:color="auto"/>
        <w:right w:val="none" w:sz="0" w:space="0" w:color="auto"/>
      </w:divBdr>
    </w:div>
    <w:div w:id="736630316">
      <w:bodyDiv w:val="1"/>
      <w:marLeft w:val="0"/>
      <w:marRight w:val="0"/>
      <w:marTop w:val="0"/>
      <w:marBottom w:val="0"/>
      <w:divBdr>
        <w:top w:val="none" w:sz="0" w:space="0" w:color="auto"/>
        <w:left w:val="none" w:sz="0" w:space="0" w:color="auto"/>
        <w:bottom w:val="none" w:sz="0" w:space="0" w:color="auto"/>
        <w:right w:val="none" w:sz="0" w:space="0" w:color="auto"/>
      </w:divBdr>
    </w:div>
    <w:div w:id="85145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y.unt.edu/" TargetMode="External"/><Relationship Id="rId18" Type="http://schemas.openxmlformats.org/officeDocument/2006/relationships/hyperlink" Target="https://music.unt.edu/student-health-and-wellness" TargetMode="External"/><Relationship Id="rId26" Type="http://schemas.openxmlformats.org/officeDocument/2006/relationships/hyperlink" Target="http://financialaid.unt.edu/sap" TargetMode="External"/><Relationship Id="rId39" Type="http://schemas.openxmlformats.org/officeDocument/2006/relationships/fontTable" Target="fontTable.xml"/><Relationship Id="rId21" Type="http://schemas.openxmlformats.org/officeDocument/2006/relationships/hyperlink" Target="https://registrar.unt.edu/registration/fall-academic-calendar.html" TargetMode="External"/><Relationship Id="rId34" Type="http://schemas.openxmlformats.org/officeDocument/2006/relationships/hyperlink" Target="https://success.unt.edu/aa-sa-resources" TargetMode="External"/><Relationship Id="rId7" Type="http://schemas.openxmlformats.org/officeDocument/2006/relationships/endnotes" Target="endnotes.xml"/><Relationship Id="rId12" Type="http://schemas.openxmlformats.org/officeDocument/2006/relationships/hyperlink" Target="https://deanofstudents.unt.edu/conduct" TargetMode="External"/><Relationship Id="rId17" Type="http://schemas.openxmlformats.org/officeDocument/2006/relationships/hyperlink" Target="http://disability.unt.edu/" TargetMode="External"/><Relationship Id="rId25" Type="http://schemas.openxmlformats.org/officeDocument/2006/relationships/hyperlink" Target="http://financialaid.unt.edu/sap" TargetMode="External"/><Relationship Id="rId33" Type="http://schemas.openxmlformats.org/officeDocument/2006/relationships/hyperlink" Target="https://registrar.unt.edu/registration/fall-academic-calendar.html"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isability.unt.edu/" TargetMode="External"/><Relationship Id="rId20" Type="http://schemas.openxmlformats.org/officeDocument/2006/relationships/hyperlink" Target="https://registrar.unt.edu/students" TargetMode="External"/><Relationship Id="rId29" Type="http://schemas.openxmlformats.org/officeDocument/2006/relationships/hyperlink" Target="http://studentaffairs.unt.edu/counseling-and-testing-ser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anofstudents.unt.edu/conduct" TargetMode="External"/><Relationship Id="rId24" Type="http://schemas.openxmlformats.org/officeDocument/2006/relationships/hyperlink" Target="http://financialaid.unt.edu/sap" TargetMode="External"/><Relationship Id="rId32" Type="http://schemas.openxmlformats.org/officeDocument/2006/relationships/hyperlink" Target="https://disparities.unt.edu/mental-health-resources" TargetMode="External"/><Relationship Id="rId37" Type="http://schemas.openxmlformats.org/officeDocument/2006/relationships/hyperlink" Target="https://studentaffairs.unt.edu/care-tea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agleconnect.unt.edu/" TargetMode="External"/><Relationship Id="rId23" Type="http://schemas.openxmlformats.org/officeDocument/2006/relationships/hyperlink" Target="http://financialaid.unt.edu/sap" TargetMode="External"/><Relationship Id="rId28" Type="http://schemas.openxmlformats.org/officeDocument/2006/relationships/hyperlink" Target="http://ferpa.unt.edu/" TargetMode="External"/><Relationship Id="rId36" Type="http://schemas.openxmlformats.org/officeDocument/2006/relationships/hyperlink" Target="https://studentaffairs.unt.edu/care-team" TargetMode="External"/><Relationship Id="rId10" Type="http://schemas.openxmlformats.org/officeDocument/2006/relationships/hyperlink" Target="https://policy.unt.edu/policy/06-003" TargetMode="External"/><Relationship Id="rId19" Type="http://schemas.openxmlformats.org/officeDocument/2006/relationships/hyperlink" Target="https://registrar.unt.edu/students" TargetMode="External"/><Relationship Id="rId31" Type="http://schemas.openxmlformats.org/officeDocument/2006/relationships/hyperlink" Target="https://disparities.unt.edu/mental-health-resources" TargetMode="External"/><Relationship Id="rId4" Type="http://schemas.openxmlformats.org/officeDocument/2006/relationships/settings" Target="settings.xml"/><Relationship Id="rId9" Type="http://schemas.openxmlformats.org/officeDocument/2006/relationships/hyperlink" Target="https://policy.unt.edu/policy/06-003" TargetMode="External"/><Relationship Id="rId14" Type="http://schemas.openxmlformats.org/officeDocument/2006/relationships/hyperlink" Target="http://eagleconnect.unt.edu/" TargetMode="External"/><Relationship Id="rId22" Type="http://schemas.openxmlformats.org/officeDocument/2006/relationships/hyperlink" Target="https://registrar.unt.edu/registration/fall-academic-calendar.html" TargetMode="External"/><Relationship Id="rId27" Type="http://schemas.openxmlformats.org/officeDocument/2006/relationships/hyperlink" Target="http://ferpa.unt.edu/" TargetMode="External"/><Relationship Id="rId30" Type="http://schemas.openxmlformats.org/officeDocument/2006/relationships/hyperlink" Target="http://studentaffairs.unt.edu/counseling-and-testing-services" TargetMode="External"/><Relationship Id="rId35" Type="http://schemas.openxmlformats.org/officeDocument/2006/relationships/hyperlink" Target="https://success.unt.edu/aa-sa-resources" TargetMode="External"/><Relationship Id="rId8" Type="http://schemas.openxmlformats.org/officeDocument/2006/relationships/hyperlink" Target="https://unt.zoom.us/my/doloresaugustcareerservices"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99554-8AA6-4C8D-A55A-EF3AD974154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2086</TotalTime>
  <Pages>7</Pages>
  <Words>2969</Words>
  <Characters>16925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MUCE 4000 introduction to music Business and entrepreneurship</vt:lpstr>
    </vt:vector>
  </TitlesOfParts>
  <Company/>
  <LinksUpToDate>false</LinksUpToDate>
  <CharactersWithSpaces>19855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MUCE 4000 introduction to music Business and entrepreneurship</dc:title>
  <dc:subject/>
  <dc:creator>Hirsch, Brian</dc:creator>
  <cp:keywords/>
  <dc:description/>
  <cp:lastModifiedBy>August, Dolores</cp:lastModifiedBy>
  <cp:revision>111</cp:revision>
  <cp:lastPrinted>2025-08-18T14:39:00Z</cp:lastPrinted>
  <dcterms:created xsi:type="dcterms:W3CDTF">2025-08-05T21:50:00Z</dcterms:created>
  <dcterms:modified xsi:type="dcterms:W3CDTF">2025-08-19T22:51:00Z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2cc4479c1df078ebf1e6a9c8b11caf3ac2f11a28b9759f16f20c5d1bbe83b66f</vt:lpwstr>
  </property>
</Properties>
</file>