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5A4B6" w14:textId="77777777" w:rsidR="00DA7E5B" w:rsidRDefault="00FD6F10" w:rsidP="00FD6F10">
      <w:pPr>
        <w:pStyle w:val="Heading1"/>
        <w:spacing w:before="0" w:line="240" w:lineRule="auto"/>
        <w:jc w:val="center"/>
        <w:rPr>
          <w:rFonts w:eastAsiaTheme="minorEastAsia" w:cstheme="minorHAnsi"/>
          <w:color w:val="00833B"/>
        </w:rPr>
      </w:pPr>
      <w:r>
        <w:rPr>
          <w:rFonts w:eastAsiaTheme="minorEastAsia" w:cstheme="minorHAnsi"/>
          <w:color w:val="00833B"/>
        </w:rPr>
        <w:t>THEA 1440: Play Analysis</w:t>
      </w:r>
    </w:p>
    <w:p w14:paraId="2CC1881B" w14:textId="7F282929" w:rsidR="00FD6F10" w:rsidRPr="00FD6F10" w:rsidRDefault="006D68C3" w:rsidP="00FD6F10">
      <w:pPr>
        <w:pStyle w:val="Heading1"/>
        <w:spacing w:before="0" w:line="240" w:lineRule="auto"/>
        <w:jc w:val="center"/>
        <w:rPr>
          <w:rFonts w:eastAsiaTheme="minorEastAsia" w:cstheme="minorHAnsi"/>
          <w:color w:val="00833B"/>
        </w:rPr>
      </w:pPr>
      <w:r>
        <w:rPr>
          <w:rFonts w:eastAsiaTheme="minorEastAsia" w:cstheme="minorHAnsi"/>
          <w:color w:val="00833B"/>
        </w:rPr>
        <w:t>5 Week 1: 5/19-6/20</w:t>
      </w:r>
      <w:r w:rsidR="00FD6F10">
        <w:rPr>
          <w:rFonts w:eastAsiaTheme="minorEastAsia" w:cstheme="minorHAnsi"/>
          <w:color w:val="00833B"/>
        </w:rPr>
        <w:br/>
      </w:r>
      <w:r w:rsidR="0008285D">
        <w:rPr>
          <w:rFonts w:eastAsiaTheme="minorEastAsia" w:cstheme="minorHAnsi"/>
          <w:color w:val="00833B"/>
        </w:rPr>
        <w:t xml:space="preserve">100% </w:t>
      </w:r>
      <w:r w:rsidR="00FD6F10">
        <w:rPr>
          <w:rFonts w:eastAsiaTheme="minorEastAsia" w:cstheme="minorHAnsi"/>
          <w:color w:val="00833B"/>
        </w:rPr>
        <w:t>Online</w:t>
      </w:r>
    </w:p>
    <w:p w14:paraId="2CA4D7EF" w14:textId="605574AE" w:rsidR="00873D60" w:rsidRPr="00FD6F10" w:rsidRDefault="00873D60" w:rsidP="007B0167">
      <w:pPr>
        <w:pStyle w:val="Heading2"/>
        <w:rPr>
          <w:rFonts w:cstheme="minorHAnsi"/>
          <w:u w:val="single"/>
        </w:rPr>
      </w:pPr>
      <w:r w:rsidRPr="00FD6F10">
        <w:rPr>
          <w:rFonts w:cstheme="minorHAnsi"/>
          <w:u w:val="single"/>
        </w:rPr>
        <w:t>Instructor Information</w:t>
      </w:r>
    </w:p>
    <w:p w14:paraId="5D18695C" w14:textId="499112B4" w:rsidR="00873D60" w:rsidRPr="00FD6F10" w:rsidRDefault="00FD6F10" w:rsidP="00873D60">
      <w:pPr>
        <w:spacing w:after="0" w:line="240" w:lineRule="auto"/>
        <w:rPr>
          <w:rFonts w:eastAsiaTheme="minorEastAsia" w:cstheme="minorHAnsi"/>
          <w:color w:val="000000" w:themeColor="text1"/>
        </w:rPr>
      </w:pPr>
      <w:r>
        <w:rPr>
          <w:rFonts w:eastAsiaTheme="minorEastAsia" w:cstheme="minorHAnsi"/>
          <w:color w:val="000000" w:themeColor="text1"/>
        </w:rPr>
        <w:t xml:space="preserve">Name: Dori Leeman </w:t>
      </w:r>
      <w:r>
        <w:rPr>
          <w:rFonts w:eastAsiaTheme="minorEastAsia" w:cstheme="minorHAnsi"/>
          <w:color w:val="000000" w:themeColor="text1"/>
        </w:rPr>
        <w:br/>
        <w:t xml:space="preserve">Email: </w:t>
      </w:r>
      <w:hyperlink r:id="rId10" w:history="1">
        <w:r w:rsidRPr="00D31431">
          <w:rPr>
            <w:rStyle w:val="Hyperlink"/>
            <w:rFonts w:eastAsiaTheme="minorEastAsia" w:cstheme="minorHAnsi"/>
          </w:rPr>
          <w:t>Dori.leeman@unt.edu</w:t>
        </w:r>
      </w:hyperlink>
      <w:r>
        <w:rPr>
          <w:rFonts w:eastAsiaTheme="minorEastAsia" w:cstheme="minorHAnsi"/>
          <w:color w:val="000000" w:themeColor="text1"/>
        </w:rPr>
        <w:br/>
        <w:t xml:space="preserve">Office Hours: Virtual via Zoom </w:t>
      </w:r>
      <w:r w:rsidR="00E45337">
        <w:rPr>
          <w:rFonts w:eastAsiaTheme="minorEastAsia" w:cstheme="minorHAnsi"/>
          <w:color w:val="000000" w:themeColor="text1"/>
        </w:rPr>
        <w:t xml:space="preserve">by </w:t>
      </w:r>
      <w:r>
        <w:rPr>
          <w:rFonts w:eastAsiaTheme="minorEastAsia" w:cstheme="minorHAnsi"/>
          <w:color w:val="000000" w:themeColor="text1"/>
        </w:rPr>
        <w:t>appointment</w:t>
      </w:r>
      <w:r w:rsidR="00E45337">
        <w:rPr>
          <w:rFonts w:eastAsiaTheme="minorEastAsia" w:cstheme="minorHAnsi"/>
          <w:color w:val="000000" w:themeColor="text1"/>
        </w:rPr>
        <w:t xml:space="preserve"> only</w:t>
      </w:r>
      <w:r>
        <w:rPr>
          <w:rFonts w:eastAsiaTheme="minorEastAsia" w:cstheme="minorHAnsi"/>
          <w:color w:val="000000" w:themeColor="text1"/>
        </w:rPr>
        <w:br/>
        <w:t>Dance and Theatre Office located in RTFP Building 242</w:t>
      </w:r>
      <w:r>
        <w:rPr>
          <w:rFonts w:eastAsiaTheme="minorEastAsia" w:cstheme="minorHAnsi"/>
          <w:color w:val="000000" w:themeColor="text1"/>
        </w:rPr>
        <w:br/>
      </w:r>
      <w:r w:rsidR="00873D60" w:rsidRPr="009E62BC">
        <w:rPr>
          <w:rFonts w:eastAsiaTheme="minorEastAsia" w:cstheme="minorHAnsi"/>
          <w:color w:val="000000" w:themeColor="text1"/>
        </w:rPr>
        <w:t xml:space="preserve"> </w:t>
      </w:r>
    </w:p>
    <w:p w14:paraId="0C8EE44A" w14:textId="5C202B37" w:rsidR="00873D60" w:rsidRPr="00FD6F10" w:rsidRDefault="00873D60" w:rsidP="007B0167">
      <w:pPr>
        <w:pStyle w:val="Heading3"/>
        <w:rPr>
          <w:rFonts w:cstheme="minorHAnsi"/>
          <w:u w:val="single"/>
        </w:rPr>
      </w:pPr>
      <w:r w:rsidRPr="00FD6F10">
        <w:rPr>
          <w:rFonts w:cstheme="minorHAnsi"/>
          <w:u w:val="single"/>
        </w:rPr>
        <w:t xml:space="preserve">Course Description </w:t>
      </w:r>
    </w:p>
    <w:p w14:paraId="329278E0" w14:textId="29A6C63E" w:rsidR="00FD6F10" w:rsidRDefault="00FD6F10" w:rsidP="00873D60">
      <w:pPr>
        <w:spacing w:after="0" w:line="240" w:lineRule="auto"/>
        <w:rPr>
          <w:rFonts w:eastAsiaTheme="minorEastAsia" w:cstheme="minorHAnsi"/>
          <w:color w:val="363636"/>
        </w:rPr>
      </w:pPr>
      <w:r w:rsidRPr="00FD6F10">
        <w:rPr>
          <w:rFonts w:eastAsiaTheme="minorEastAsia" w:cstheme="minorHAnsi"/>
          <w:color w:val="363636"/>
        </w:rPr>
        <w:t xml:space="preserve">Play analysis is a course that trains theatre (and film) artists to dissect plays and scripts and reassemble them for production. The </w:t>
      </w:r>
      <w:r w:rsidR="0008285D">
        <w:rPr>
          <w:rFonts w:eastAsiaTheme="minorEastAsia" w:cstheme="minorHAnsi"/>
          <w:color w:val="363636"/>
        </w:rPr>
        <w:t>goal</w:t>
      </w:r>
      <w:r w:rsidRPr="00FD6F10">
        <w:rPr>
          <w:rFonts w:eastAsiaTheme="minorEastAsia" w:cstheme="minorHAnsi"/>
          <w:color w:val="363636"/>
        </w:rPr>
        <w:t xml:space="preserve"> of </w:t>
      </w:r>
      <w:r w:rsidR="0008285D">
        <w:rPr>
          <w:rFonts w:eastAsiaTheme="minorEastAsia" w:cstheme="minorHAnsi"/>
          <w:color w:val="363636"/>
        </w:rPr>
        <w:t>this class</w:t>
      </w:r>
      <w:r w:rsidRPr="00FD6F10">
        <w:rPr>
          <w:rFonts w:eastAsiaTheme="minorEastAsia" w:cstheme="minorHAnsi"/>
          <w:color w:val="363636"/>
        </w:rPr>
        <w:t xml:space="preserve"> is to be able to analyze scripts </w:t>
      </w:r>
      <w:r w:rsidR="006D083B" w:rsidRPr="00FD6F10">
        <w:rPr>
          <w:rFonts w:eastAsiaTheme="minorEastAsia" w:cstheme="minorHAnsi"/>
          <w:color w:val="363636"/>
        </w:rPr>
        <w:t>to</w:t>
      </w:r>
      <w:r w:rsidRPr="00FD6F10">
        <w:rPr>
          <w:rFonts w:eastAsiaTheme="minorEastAsia" w:cstheme="minorHAnsi"/>
          <w:color w:val="363636"/>
        </w:rPr>
        <w:t xml:space="preserve"> present the playwright’s story to an audience. Analysis equips artists to discover what the playwright has dramatized and how to best realize their work on stage in a clear, powerful, and imaginative manner. In essence, analysis answers the question: How do we most effectively tell the </w:t>
      </w:r>
      <w:proofErr w:type="gramStart"/>
      <w:r w:rsidRPr="00FD6F10">
        <w:rPr>
          <w:rFonts w:eastAsiaTheme="minorEastAsia" w:cstheme="minorHAnsi"/>
          <w:color w:val="363636"/>
        </w:rPr>
        <w:t>story?</w:t>
      </w:r>
      <w:r>
        <w:rPr>
          <w:rFonts w:eastAsiaTheme="minorEastAsia" w:cstheme="minorHAnsi"/>
          <w:color w:val="363636"/>
        </w:rPr>
        <w:t>.</w:t>
      </w:r>
      <w:proofErr w:type="gramEnd"/>
      <w:r>
        <w:rPr>
          <w:rFonts w:eastAsiaTheme="minorEastAsia" w:cstheme="minorHAnsi"/>
          <w:color w:val="363636"/>
        </w:rPr>
        <w:t xml:space="preserve"> </w:t>
      </w:r>
    </w:p>
    <w:p w14:paraId="64245B8E" w14:textId="77777777" w:rsidR="00FD6F10" w:rsidRDefault="00FD6F10" w:rsidP="00873D60">
      <w:pPr>
        <w:spacing w:after="0" w:line="240" w:lineRule="auto"/>
        <w:rPr>
          <w:rFonts w:eastAsiaTheme="minorEastAsia" w:cstheme="minorHAnsi"/>
          <w:color w:val="363636"/>
        </w:rPr>
      </w:pPr>
    </w:p>
    <w:p w14:paraId="3EBBD6E4" w14:textId="4054C577" w:rsidR="00FD6F10" w:rsidRPr="00FD6F10" w:rsidRDefault="00FD6F10" w:rsidP="00FD6F10">
      <w:pPr>
        <w:pStyle w:val="Heading3"/>
        <w:rPr>
          <w:rFonts w:cstheme="minorHAnsi"/>
          <w:u w:val="single"/>
        </w:rPr>
      </w:pPr>
      <w:r w:rsidRPr="00FD6F10">
        <w:rPr>
          <w:rFonts w:cstheme="minorHAnsi"/>
          <w:u w:val="single"/>
        </w:rPr>
        <w:t xml:space="preserve">Course </w:t>
      </w:r>
      <w:r>
        <w:rPr>
          <w:rFonts w:cstheme="minorHAnsi"/>
          <w:u w:val="single"/>
        </w:rPr>
        <w:t>Learning Objectives</w:t>
      </w:r>
      <w:r w:rsidRPr="00FD6F10">
        <w:rPr>
          <w:rFonts w:cstheme="minorHAnsi"/>
          <w:u w:val="single"/>
        </w:rPr>
        <w:t xml:space="preserve"> </w:t>
      </w:r>
    </w:p>
    <w:p w14:paraId="3E405607" w14:textId="77777777" w:rsidR="00FD6F10" w:rsidRPr="00FD6F10" w:rsidRDefault="00FD6F10" w:rsidP="00FD6F10">
      <w:pPr>
        <w:spacing w:after="0" w:line="240" w:lineRule="auto"/>
        <w:rPr>
          <w:rFonts w:eastAsiaTheme="minorEastAsia" w:cstheme="minorHAnsi"/>
          <w:color w:val="363636"/>
        </w:rPr>
      </w:pPr>
      <w:r w:rsidRPr="00FD6F10">
        <w:rPr>
          <w:rFonts w:eastAsiaTheme="minorEastAsia" w:cstheme="minorHAnsi"/>
          <w:color w:val="363636"/>
        </w:rPr>
        <w:t>Upon successful completion of this course, students will be able to:</w:t>
      </w:r>
    </w:p>
    <w:p w14:paraId="45312FC5" w14:textId="77777777" w:rsidR="00FD6F10" w:rsidRPr="00FD6F10" w:rsidRDefault="00FD6F10" w:rsidP="00FD6F10">
      <w:pPr>
        <w:spacing w:after="0" w:line="240" w:lineRule="auto"/>
        <w:rPr>
          <w:rFonts w:eastAsiaTheme="minorEastAsia" w:cstheme="minorHAnsi"/>
          <w:color w:val="363636"/>
        </w:rPr>
      </w:pPr>
      <w:r w:rsidRPr="00FD6F10">
        <w:rPr>
          <w:rFonts w:eastAsiaTheme="minorEastAsia" w:cstheme="minorHAnsi"/>
          <w:color w:val="363636"/>
        </w:rPr>
        <w:t>Co 1. Identify different approaches to analyzing a script</w:t>
      </w:r>
    </w:p>
    <w:p w14:paraId="0B02819F" w14:textId="77777777" w:rsidR="00FD6F10" w:rsidRPr="00FD6F10" w:rsidRDefault="00FD6F10" w:rsidP="00FD6F10">
      <w:pPr>
        <w:spacing w:after="0" w:line="240" w:lineRule="auto"/>
        <w:rPr>
          <w:rFonts w:eastAsiaTheme="minorEastAsia" w:cstheme="minorHAnsi"/>
          <w:color w:val="363636"/>
        </w:rPr>
      </w:pPr>
      <w:r w:rsidRPr="00FD6F10">
        <w:rPr>
          <w:rFonts w:eastAsiaTheme="minorEastAsia" w:cstheme="minorHAnsi"/>
          <w:color w:val="363636"/>
        </w:rPr>
        <w:t>Co 2. Discuss how to apply analysis to a variety of scripts and the impact on artistic choices</w:t>
      </w:r>
    </w:p>
    <w:p w14:paraId="7A335732" w14:textId="77777777" w:rsidR="00FD6F10" w:rsidRPr="00FD6F10" w:rsidRDefault="00FD6F10" w:rsidP="00FD6F10">
      <w:pPr>
        <w:spacing w:after="0" w:line="240" w:lineRule="auto"/>
        <w:rPr>
          <w:rFonts w:eastAsiaTheme="minorEastAsia" w:cstheme="minorHAnsi"/>
          <w:color w:val="363636"/>
        </w:rPr>
      </w:pPr>
      <w:r w:rsidRPr="00FD6F10">
        <w:rPr>
          <w:rFonts w:eastAsiaTheme="minorEastAsia" w:cstheme="minorHAnsi"/>
          <w:color w:val="363636"/>
        </w:rPr>
        <w:t>Co 3. Critically analyze different scripts with a formalized approach</w:t>
      </w:r>
    </w:p>
    <w:p w14:paraId="68CF6178" w14:textId="037F8990" w:rsidR="00FD6F10" w:rsidRDefault="00FD6F10" w:rsidP="00FD6F10">
      <w:pPr>
        <w:spacing w:after="0" w:line="240" w:lineRule="auto"/>
        <w:rPr>
          <w:rFonts w:eastAsiaTheme="minorEastAsia" w:cstheme="minorHAnsi"/>
          <w:color w:val="363636"/>
        </w:rPr>
      </w:pPr>
      <w:r w:rsidRPr="00FD6F10">
        <w:rPr>
          <w:rFonts w:eastAsiaTheme="minorEastAsia" w:cstheme="minorHAnsi"/>
          <w:color w:val="363636"/>
        </w:rPr>
        <w:t>Co 4. Justify personal interpretation o</w:t>
      </w:r>
      <w:r w:rsidR="0008285D">
        <w:rPr>
          <w:rFonts w:eastAsiaTheme="minorEastAsia" w:cstheme="minorHAnsi"/>
          <w:color w:val="363636"/>
        </w:rPr>
        <w:t>f</w:t>
      </w:r>
      <w:r w:rsidRPr="00FD6F10">
        <w:rPr>
          <w:rFonts w:eastAsiaTheme="minorEastAsia" w:cstheme="minorHAnsi"/>
          <w:color w:val="363636"/>
        </w:rPr>
        <w:t xml:space="preserve"> analysis and specific production choices that evolve from that analysis</w:t>
      </w:r>
    </w:p>
    <w:p w14:paraId="2621A8BF" w14:textId="77777777" w:rsidR="00873D60" w:rsidRPr="00994229" w:rsidRDefault="00873D60" w:rsidP="007B0167">
      <w:pPr>
        <w:pStyle w:val="Heading2"/>
        <w:rPr>
          <w:rFonts w:cstheme="minorHAnsi"/>
          <w:u w:val="single"/>
        </w:rPr>
      </w:pPr>
      <w:r w:rsidRPr="00994229">
        <w:rPr>
          <w:rFonts w:cstheme="minorHAnsi"/>
          <w:u w:val="single"/>
        </w:rPr>
        <w:t xml:space="preserve">Required/Recommended Materials </w:t>
      </w:r>
    </w:p>
    <w:p w14:paraId="4968E2EC" w14:textId="04A046BD" w:rsidR="00FD6F10" w:rsidRPr="00FD6F10" w:rsidRDefault="00FD6F10" w:rsidP="00FD6F10">
      <w:pPr>
        <w:spacing w:after="0" w:line="240" w:lineRule="auto"/>
        <w:rPr>
          <w:rFonts w:eastAsiaTheme="minorEastAsia" w:cstheme="minorHAnsi"/>
          <w:color w:val="000000" w:themeColor="text1"/>
        </w:rPr>
      </w:pPr>
      <w:r w:rsidRPr="0008285D">
        <w:rPr>
          <w:rFonts w:eastAsiaTheme="minorEastAsia" w:cstheme="minorHAnsi"/>
          <w:color w:val="000000" w:themeColor="text1"/>
          <w:u w:val="single"/>
        </w:rPr>
        <w:t>Required Textbook</w:t>
      </w:r>
      <w:r w:rsidRPr="00FD6F10">
        <w:rPr>
          <w:rFonts w:eastAsiaTheme="minorEastAsia" w:cstheme="minorHAnsi"/>
          <w:color w:val="000000" w:themeColor="text1"/>
        </w:rPr>
        <w:t>: Thomas, J. (20</w:t>
      </w:r>
      <w:r w:rsidR="0031432B">
        <w:rPr>
          <w:rFonts w:eastAsiaTheme="minorEastAsia" w:cstheme="minorHAnsi"/>
          <w:color w:val="000000" w:themeColor="text1"/>
        </w:rPr>
        <w:t>23</w:t>
      </w:r>
      <w:r w:rsidRPr="00FD6F10">
        <w:rPr>
          <w:rFonts w:eastAsiaTheme="minorEastAsia" w:cstheme="minorHAnsi"/>
          <w:color w:val="000000" w:themeColor="text1"/>
        </w:rPr>
        <w:t>). Script Analysis for Actors, Directors, and Designers (</w:t>
      </w:r>
      <w:r w:rsidR="0031432B">
        <w:rPr>
          <w:rFonts w:eastAsiaTheme="minorEastAsia" w:cstheme="minorHAnsi"/>
          <w:color w:val="000000" w:themeColor="text1"/>
        </w:rPr>
        <w:t>7</w:t>
      </w:r>
      <w:r w:rsidRPr="00FD6F10">
        <w:rPr>
          <w:rFonts w:eastAsiaTheme="minorEastAsia" w:cstheme="minorHAnsi"/>
          <w:color w:val="000000" w:themeColor="text1"/>
        </w:rPr>
        <w:t>th ed.). Routledge.</w:t>
      </w:r>
      <w:r>
        <w:rPr>
          <w:rFonts w:eastAsiaTheme="minorEastAsia" w:cstheme="minorHAnsi"/>
          <w:color w:val="000000" w:themeColor="text1"/>
        </w:rPr>
        <w:t xml:space="preserve"> ISBN-</w:t>
      </w:r>
      <w:r w:rsidR="0031432B">
        <w:rPr>
          <w:rFonts w:eastAsiaTheme="minorEastAsia" w:cstheme="minorHAnsi"/>
          <w:color w:val="000000" w:themeColor="text1"/>
        </w:rPr>
        <w:t xml:space="preserve">10: </w:t>
      </w:r>
      <w:r w:rsidR="0031432B" w:rsidRPr="0031432B">
        <w:rPr>
          <w:rFonts w:eastAsiaTheme="minorEastAsia" w:cstheme="minorHAnsi"/>
          <w:color w:val="000000" w:themeColor="text1"/>
        </w:rPr>
        <w:t>103238204X</w:t>
      </w:r>
      <w:r>
        <w:rPr>
          <w:rFonts w:eastAsiaTheme="minorEastAsia" w:cstheme="minorHAnsi"/>
          <w:color w:val="000000" w:themeColor="text1"/>
        </w:rPr>
        <w:t xml:space="preserve"> (purchase through the bookstore or Amazon</w:t>
      </w:r>
      <w:r w:rsidR="0031432B">
        <w:rPr>
          <w:rFonts w:eastAsiaTheme="minorEastAsia" w:cstheme="minorHAnsi"/>
          <w:color w:val="000000" w:themeColor="text1"/>
        </w:rPr>
        <w:t>—kindle version available)</w:t>
      </w:r>
    </w:p>
    <w:p w14:paraId="57D644D6" w14:textId="77777777" w:rsidR="00FD6F10" w:rsidRPr="00FD6F10" w:rsidRDefault="00FD6F10" w:rsidP="00FD6F10">
      <w:pPr>
        <w:spacing w:after="0" w:line="240" w:lineRule="auto"/>
        <w:rPr>
          <w:rFonts w:eastAsiaTheme="minorEastAsia" w:cstheme="minorHAnsi"/>
          <w:color w:val="000000" w:themeColor="text1"/>
        </w:rPr>
      </w:pPr>
    </w:p>
    <w:p w14:paraId="521B9C0F" w14:textId="77777777" w:rsidR="00FD6F10" w:rsidRPr="00FD6F10" w:rsidRDefault="00FD6F10" w:rsidP="00FD6F10">
      <w:pPr>
        <w:spacing w:after="0" w:line="240" w:lineRule="auto"/>
        <w:rPr>
          <w:rFonts w:eastAsiaTheme="minorEastAsia" w:cstheme="minorHAnsi"/>
          <w:color w:val="000000" w:themeColor="text1"/>
        </w:rPr>
      </w:pPr>
      <w:r w:rsidRPr="0008285D">
        <w:rPr>
          <w:rFonts w:eastAsiaTheme="minorEastAsia" w:cstheme="minorHAnsi"/>
          <w:color w:val="000000" w:themeColor="text1"/>
          <w:u w:val="single"/>
        </w:rPr>
        <w:t>Required Plays</w:t>
      </w:r>
      <w:r w:rsidRPr="00FD6F10">
        <w:rPr>
          <w:rFonts w:eastAsiaTheme="minorEastAsia" w:cstheme="minorHAnsi"/>
          <w:color w:val="000000" w:themeColor="text1"/>
        </w:rPr>
        <w:t>:</w:t>
      </w:r>
    </w:p>
    <w:p w14:paraId="083ECEE2" w14:textId="07E9C7AA" w:rsidR="00FD6F10" w:rsidRPr="00FD6F10" w:rsidRDefault="00FD6F10" w:rsidP="00FD6F10">
      <w:pPr>
        <w:spacing w:after="0" w:line="240" w:lineRule="auto"/>
        <w:rPr>
          <w:rFonts w:eastAsiaTheme="minorEastAsia" w:cstheme="minorHAnsi"/>
          <w:color w:val="000000" w:themeColor="text1"/>
        </w:rPr>
      </w:pPr>
      <w:r w:rsidRPr="00D24920">
        <w:rPr>
          <w:rFonts w:eastAsiaTheme="minorEastAsia" w:cstheme="minorHAnsi"/>
          <w:i/>
          <w:iCs/>
          <w:color w:val="000000" w:themeColor="text1"/>
        </w:rPr>
        <w:t>Trifles</w:t>
      </w:r>
      <w:r w:rsidRPr="00FD6F10">
        <w:rPr>
          <w:rFonts w:eastAsiaTheme="minorEastAsia" w:cstheme="minorHAnsi"/>
          <w:color w:val="000000" w:themeColor="text1"/>
        </w:rPr>
        <w:t xml:space="preserve"> by Susan Glaspell (</w:t>
      </w:r>
      <w:r w:rsidR="003B2B34">
        <w:rPr>
          <w:rFonts w:eastAsiaTheme="minorEastAsia" w:cstheme="minorHAnsi"/>
          <w:color w:val="000000" w:themeColor="text1"/>
        </w:rPr>
        <w:t>e-book:</w:t>
      </w:r>
      <w:r w:rsidR="00B841FD" w:rsidRPr="00B841FD">
        <w:t xml:space="preserve"> </w:t>
      </w:r>
      <w:proofErr w:type="gramStart"/>
      <w:r w:rsidR="00B841FD" w:rsidRPr="00B841FD">
        <w:rPr>
          <w:rFonts w:eastAsiaTheme="minorEastAsia" w:cstheme="minorHAnsi"/>
          <w:color w:val="000000" w:themeColor="text1"/>
        </w:rPr>
        <w:t>https://discover.library.unt.edu/catalog/b2698109</w:t>
      </w:r>
      <w:r w:rsidR="003B2B34">
        <w:rPr>
          <w:rFonts w:eastAsiaTheme="minorEastAsia" w:cstheme="minorHAnsi"/>
          <w:color w:val="000000" w:themeColor="text1"/>
        </w:rPr>
        <w:t xml:space="preserve"> </w:t>
      </w:r>
      <w:r w:rsidRPr="00FD6F10">
        <w:rPr>
          <w:rFonts w:eastAsiaTheme="minorEastAsia" w:cstheme="minorHAnsi"/>
          <w:color w:val="000000" w:themeColor="text1"/>
        </w:rPr>
        <w:t>)</w:t>
      </w:r>
      <w:proofErr w:type="gramEnd"/>
    </w:p>
    <w:p w14:paraId="6C936900" w14:textId="37D26A7D" w:rsidR="00FD6F10" w:rsidRPr="00FD6F10" w:rsidRDefault="00FD6F10" w:rsidP="00FD6F10">
      <w:pPr>
        <w:spacing w:after="0" w:line="240" w:lineRule="auto"/>
        <w:rPr>
          <w:rFonts w:eastAsiaTheme="minorEastAsia" w:cstheme="minorHAnsi"/>
          <w:color w:val="000000" w:themeColor="text1"/>
        </w:rPr>
      </w:pPr>
      <w:r w:rsidRPr="00D24920">
        <w:rPr>
          <w:rFonts w:eastAsiaTheme="minorEastAsia" w:cstheme="minorHAnsi"/>
          <w:i/>
          <w:iCs/>
          <w:color w:val="000000" w:themeColor="text1"/>
        </w:rPr>
        <w:t>Florence</w:t>
      </w:r>
      <w:r w:rsidRPr="00FD6F10">
        <w:rPr>
          <w:rFonts w:eastAsiaTheme="minorEastAsia" w:cstheme="minorHAnsi"/>
          <w:color w:val="000000" w:themeColor="text1"/>
        </w:rPr>
        <w:t xml:space="preserve"> by Alice Childress (Purchase or On Reserve in UNT Library</w:t>
      </w:r>
      <w:r w:rsidR="003B2B34">
        <w:rPr>
          <w:rFonts w:eastAsiaTheme="minorEastAsia" w:cstheme="minorHAnsi"/>
          <w:color w:val="000000" w:themeColor="text1"/>
        </w:rPr>
        <w:t>)</w:t>
      </w:r>
    </w:p>
    <w:p w14:paraId="43AF0013" w14:textId="40273EAE" w:rsidR="00FD6F10" w:rsidRPr="00FD6F10" w:rsidRDefault="00FD6F10" w:rsidP="00FD6F10">
      <w:pPr>
        <w:spacing w:after="0" w:line="240" w:lineRule="auto"/>
        <w:rPr>
          <w:rFonts w:eastAsiaTheme="minorEastAsia" w:cstheme="minorHAnsi"/>
          <w:color w:val="000000" w:themeColor="text1"/>
        </w:rPr>
      </w:pPr>
      <w:r w:rsidRPr="00D24920">
        <w:rPr>
          <w:rFonts w:eastAsiaTheme="minorEastAsia" w:cstheme="minorHAnsi"/>
          <w:i/>
          <w:iCs/>
          <w:color w:val="000000" w:themeColor="text1"/>
        </w:rPr>
        <w:t>Gidion's Knot</w:t>
      </w:r>
      <w:r w:rsidRPr="00FD6F10">
        <w:rPr>
          <w:rFonts w:eastAsiaTheme="minorEastAsia" w:cstheme="minorHAnsi"/>
          <w:color w:val="000000" w:themeColor="text1"/>
        </w:rPr>
        <w:t xml:space="preserve"> by Johnna Adams (</w:t>
      </w:r>
      <w:r w:rsidR="003B2B34">
        <w:rPr>
          <w:rFonts w:eastAsiaTheme="minorEastAsia" w:cstheme="minorHAnsi"/>
          <w:color w:val="000000" w:themeColor="text1"/>
        </w:rPr>
        <w:t xml:space="preserve">e-book: </w:t>
      </w:r>
      <w:r w:rsidR="003B2B34" w:rsidRPr="003B2B34">
        <w:rPr>
          <w:rFonts w:eastAsiaTheme="minorEastAsia" w:cstheme="minorHAnsi"/>
          <w:color w:val="000000" w:themeColor="text1"/>
        </w:rPr>
        <w:t>https://discover.library.unt.edu/catalog/b7670922</w:t>
      </w:r>
      <w:r w:rsidRPr="00FD6F10">
        <w:rPr>
          <w:rFonts w:eastAsiaTheme="minorEastAsia" w:cstheme="minorHAnsi"/>
          <w:color w:val="000000" w:themeColor="text1"/>
        </w:rPr>
        <w:t>)</w:t>
      </w:r>
    </w:p>
    <w:p w14:paraId="1C11B04D" w14:textId="77777777" w:rsidR="00FD6F10" w:rsidRPr="00FD6F10" w:rsidRDefault="00FD6F10" w:rsidP="00FD6F10">
      <w:pPr>
        <w:spacing w:after="0" w:line="240" w:lineRule="auto"/>
        <w:rPr>
          <w:rFonts w:eastAsiaTheme="minorEastAsia" w:cstheme="minorHAnsi"/>
          <w:color w:val="000000" w:themeColor="text1"/>
        </w:rPr>
      </w:pPr>
      <w:r w:rsidRPr="00D24920">
        <w:rPr>
          <w:rFonts w:eastAsiaTheme="minorEastAsia" w:cstheme="minorHAnsi"/>
          <w:i/>
          <w:iCs/>
          <w:color w:val="000000" w:themeColor="text1"/>
        </w:rPr>
        <w:t>Neighborhood 3: Requisition of Doom</w:t>
      </w:r>
      <w:r w:rsidRPr="00FD6F10">
        <w:rPr>
          <w:rFonts w:eastAsiaTheme="minorEastAsia" w:cstheme="minorHAnsi"/>
          <w:color w:val="000000" w:themeColor="text1"/>
        </w:rPr>
        <w:t xml:space="preserve"> by Jennifer Haley (Purchase or On Reserve through UNT Library)</w:t>
      </w:r>
    </w:p>
    <w:p w14:paraId="6DF8CBE8" w14:textId="491A1959" w:rsidR="003B2B34" w:rsidRDefault="00FD6F10" w:rsidP="003B2B34">
      <w:pPr>
        <w:spacing w:after="0" w:line="240" w:lineRule="auto"/>
        <w:rPr>
          <w:rFonts w:eastAsiaTheme="minorEastAsia" w:cstheme="minorHAnsi"/>
          <w:color w:val="000000" w:themeColor="text1"/>
        </w:rPr>
      </w:pPr>
      <w:r w:rsidRPr="00D24920">
        <w:rPr>
          <w:rFonts w:eastAsiaTheme="minorEastAsia" w:cstheme="minorHAnsi"/>
          <w:i/>
          <w:iCs/>
          <w:color w:val="000000" w:themeColor="text1"/>
        </w:rPr>
        <w:t>Everybody</w:t>
      </w:r>
      <w:r w:rsidRPr="00FD6F10">
        <w:rPr>
          <w:rFonts w:eastAsiaTheme="minorEastAsia" w:cstheme="minorHAnsi"/>
          <w:color w:val="000000" w:themeColor="text1"/>
        </w:rPr>
        <w:t xml:space="preserve"> by Branden Jacobs-Jenkins (Purchase</w:t>
      </w:r>
      <w:r w:rsidR="003B2B34">
        <w:rPr>
          <w:rFonts w:eastAsiaTheme="minorEastAsia" w:cstheme="minorHAnsi"/>
          <w:color w:val="000000" w:themeColor="text1"/>
        </w:rPr>
        <w:t xml:space="preserve"> </w:t>
      </w:r>
      <w:r w:rsidR="000A31F8">
        <w:rPr>
          <w:rFonts w:eastAsiaTheme="minorEastAsia" w:cstheme="minorHAnsi"/>
          <w:color w:val="000000" w:themeColor="text1"/>
        </w:rPr>
        <w:t>or PDF)</w:t>
      </w:r>
    </w:p>
    <w:p w14:paraId="09D70B1E" w14:textId="77777777" w:rsidR="003B2B34" w:rsidRDefault="003B2B34" w:rsidP="003B2B34">
      <w:pPr>
        <w:spacing w:after="0" w:line="240" w:lineRule="auto"/>
        <w:rPr>
          <w:rFonts w:eastAsiaTheme="minorEastAsia" w:cstheme="minorHAnsi"/>
          <w:color w:val="000000" w:themeColor="text1"/>
        </w:rPr>
      </w:pPr>
    </w:p>
    <w:p w14:paraId="5E86863B" w14:textId="77777777" w:rsidR="003B2B34" w:rsidRPr="0008285D" w:rsidRDefault="00873D60" w:rsidP="003B2B34">
      <w:pPr>
        <w:spacing w:after="0" w:line="240" w:lineRule="auto"/>
        <w:rPr>
          <w:rFonts w:cstheme="minorHAnsi"/>
          <w:u w:val="single"/>
        </w:rPr>
      </w:pPr>
      <w:r w:rsidRPr="0008285D">
        <w:rPr>
          <w:rFonts w:eastAsiaTheme="minorEastAsia" w:cstheme="minorHAnsi"/>
          <w:color w:val="000000" w:themeColor="text1"/>
          <w:u w:val="single"/>
        </w:rPr>
        <w:t>Technology requirements for courses with digital materials:</w:t>
      </w:r>
      <w:r w:rsidR="003B2B34" w:rsidRPr="0008285D">
        <w:rPr>
          <w:rFonts w:cstheme="minorHAnsi"/>
          <w:u w:val="single"/>
        </w:rPr>
        <w:t xml:space="preserve"> </w:t>
      </w:r>
    </w:p>
    <w:p w14:paraId="0AA07979" w14:textId="54EE8C3B" w:rsidR="00873D60" w:rsidRDefault="00873D60" w:rsidP="003B2B34">
      <w:pPr>
        <w:spacing w:after="0" w:line="240" w:lineRule="auto"/>
        <w:rPr>
          <w:rFonts w:eastAsiaTheme="minorEastAsia" w:cstheme="minorHAnsi"/>
        </w:rPr>
      </w:pPr>
      <w:r w:rsidRPr="009E62BC">
        <w:rPr>
          <w:rFonts w:eastAsiaTheme="minorEastAsia" w:cstheme="minorHAnsi"/>
        </w:rPr>
        <w:t>This course has digital components</w:t>
      </w:r>
      <w:r w:rsidR="003B2B34">
        <w:rPr>
          <w:rFonts w:eastAsiaTheme="minorEastAsia" w:cstheme="minorHAnsi"/>
        </w:rPr>
        <w:t xml:space="preserve">. </w:t>
      </w:r>
      <w:r w:rsidRPr="009E62BC">
        <w:rPr>
          <w:rFonts w:eastAsiaTheme="minorEastAsia" w:cstheme="minorHAnsi"/>
        </w:rPr>
        <w:t xml:space="preserve">To fully participate in this class, students will need </w:t>
      </w:r>
      <w:r w:rsidR="003B2B34">
        <w:rPr>
          <w:rFonts w:eastAsiaTheme="minorEastAsia" w:cstheme="minorHAnsi"/>
        </w:rPr>
        <w:t xml:space="preserve">reliable </w:t>
      </w:r>
      <w:r w:rsidRPr="009E62BC">
        <w:rPr>
          <w:rFonts w:eastAsiaTheme="minorEastAsia" w:cstheme="minorHAnsi"/>
        </w:rPr>
        <w:t xml:space="preserve">internet access </w:t>
      </w:r>
      <w:r w:rsidR="003B2B34">
        <w:rPr>
          <w:rFonts w:eastAsiaTheme="minorEastAsia" w:cstheme="minorHAnsi"/>
        </w:rPr>
        <w:t>in order to access</w:t>
      </w:r>
      <w:r w:rsidRPr="009E62BC">
        <w:rPr>
          <w:rFonts w:eastAsiaTheme="minorEastAsia" w:cstheme="minorHAnsi"/>
        </w:rPr>
        <w:t xml:space="preserve"> content on the Canvas Learning Management System and </w:t>
      </w:r>
      <w:r w:rsidR="003B2B34">
        <w:rPr>
          <w:rFonts w:eastAsiaTheme="minorEastAsia" w:cstheme="minorHAnsi"/>
        </w:rPr>
        <w:t xml:space="preserve">working </w:t>
      </w:r>
      <w:proofErr w:type="gramStart"/>
      <w:r w:rsidR="003B2B34">
        <w:rPr>
          <w:rFonts w:eastAsiaTheme="minorEastAsia" w:cstheme="minorHAnsi"/>
        </w:rPr>
        <w:t>computer</w:t>
      </w:r>
      <w:proofErr w:type="gramEnd"/>
      <w:r w:rsidR="003B2B34">
        <w:rPr>
          <w:rFonts w:eastAsiaTheme="minorEastAsia" w:cstheme="minorHAnsi"/>
        </w:rPr>
        <w:t xml:space="preserve"> speakers in order to listen to pre-recorded lectures. </w:t>
      </w:r>
      <w:r w:rsidRPr="009E62BC">
        <w:rPr>
          <w:rFonts w:eastAsiaTheme="minorEastAsia" w:cstheme="minorHAnsi"/>
        </w:rPr>
        <w:t>If circumstances change, you will be informed of other technical needs to access course content.  Information on how to be successful in a digital learning environment can be found at</w:t>
      </w:r>
      <w:r w:rsidR="002D246A" w:rsidRPr="009E62BC">
        <w:rPr>
          <w:rFonts w:eastAsiaTheme="minorEastAsia" w:cstheme="minorHAnsi"/>
        </w:rPr>
        <w:t xml:space="preserve"> </w:t>
      </w:r>
      <w:hyperlink r:id="rId11" w:history="1">
        <w:r w:rsidR="002D246A" w:rsidRPr="009E62BC">
          <w:rPr>
            <w:rStyle w:val="Hyperlink"/>
            <w:rFonts w:eastAsiaTheme="minorEastAsia" w:cstheme="minorHAnsi"/>
          </w:rPr>
          <w:t>Learn Anywhere</w:t>
        </w:r>
      </w:hyperlink>
      <w:r w:rsidRPr="009E62BC">
        <w:rPr>
          <w:rFonts w:eastAsiaTheme="minorEastAsia" w:cstheme="minorHAnsi"/>
        </w:rPr>
        <w:t xml:space="preserve"> </w:t>
      </w:r>
      <w:r w:rsidR="002D246A" w:rsidRPr="009E62BC">
        <w:rPr>
          <w:rFonts w:eastAsiaTheme="minorEastAsia" w:cstheme="minorHAnsi"/>
        </w:rPr>
        <w:t>(https://online.unt.edu/learn)</w:t>
      </w:r>
      <w:r w:rsidRPr="009E62BC">
        <w:rPr>
          <w:rFonts w:eastAsiaTheme="minorEastAsia" w:cstheme="minorHAnsi"/>
        </w:rPr>
        <w:t xml:space="preserve">. </w:t>
      </w:r>
    </w:p>
    <w:p w14:paraId="159AC34B" w14:textId="5E9E584D" w:rsidR="003B2B34" w:rsidRPr="0008285D" w:rsidRDefault="0008285D" w:rsidP="003B2B34">
      <w:pPr>
        <w:spacing w:after="0" w:line="240" w:lineRule="auto"/>
        <w:rPr>
          <w:rFonts w:cstheme="minorHAnsi"/>
          <w:u w:val="single"/>
        </w:rPr>
      </w:pPr>
      <w:r>
        <w:rPr>
          <w:rFonts w:cstheme="minorHAnsi"/>
        </w:rPr>
        <w:br/>
      </w:r>
      <w:r w:rsidR="003B2B34" w:rsidRPr="0008285D">
        <w:rPr>
          <w:rFonts w:cstheme="minorHAnsi"/>
          <w:u w:val="single"/>
        </w:rPr>
        <w:t>Technical Assistance</w:t>
      </w:r>
      <w:r>
        <w:rPr>
          <w:rFonts w:cstheme="minorHAnsi"/>
          <w:u w:val="single"/>
        </w:rPr>
        <w:t>:</w:t>
      </w:r>
    </w:p>
    <w:p w14:paraId="6D42C53F" w14:textId="77777777" w:rsidR="003B2B34" w:rsidRPr="003B2B34" w:rsidRDefault="003B2B34" w:rsidP="003B2B34">
      <w:pPr>
        <w:spacing w:after="0" w:line="240" w:lineRule="auto"/>
        <w:rPr>
          <w:rFonts w:cstheme="minorHAnsi"/>
        </w:rPr>
      </w:pPr>
      <w:r w:rsidRPr="003B2B34">
        <w:rPr>
          <w:rFonts w:cstheme="minorHAnsi"/>
        </w:rPr>
        <w:t xml:space="preserve">Part of working in the online environment involves dealing with the inconveniences and frustrations that can arise when technology does not perform as expected. </w:t>
      </w:r>
    </w:p>
    <w:p w14:paraId="3595FA26" w14:textId="77777777" w:rsidR="003B2B34" w:rsidRPr="003B2B34" w:rsidRDefault="003B2B34" w:rsidP="003B2B34">
      <w:pPr>
        <w:spacing w:after="0" w:line="240" w:lineRule="auto"/>
        <w:rPr>
          <w:rFonts w:cstheme="minorHAnsi"/>
        </w:rPr>
      </w:pPr>
      <w:r w:rsidRPr="003B2B34">
        <w:rPr>
          <w:rFonts w:cstheme="minorHAnsi"/>
        </w:rPr>
        <w:t xml:space="preserve">Please utilize the Student Help Desk for assistance with Canvas or technology issues. </w:t>
      </w:r>
    </w:p>
    <w:p w14:paraId="012B3366" w14:textId="77777777" w:rsidR="003B2B34" w:rsidRPr="003B2B34" w:rsidRDefault="003B2B34" w:rsidP="003B2B34">
      <w:pPr>
        <w:spacing w:after="0" w:line="240" w:lineRule="auto"/>
        <w:rPr>
          <w:rFonts w:cstheme="minorHAnsi"/>
        </w:rPr>
      </w:pPr>
      <w:r w:rsidRPr="003B2B34">
        <w:rPr>
          <w:rFonts w:cstheme="minorHAnsi"/>
        </w:rPr>
        <w:lastRenderedPageBreak/>
        <w:t>UIT Help Desk: UIT Student Help Desk site (http://www.unt.edu/helpdesk/index.htm)</w:t>
      </w:r>
    </w:p>
    <w:p w14:paraId="715F7272" w14:textId="77777777" w:rsidR="003B2B34" w:rsidRPr="003B2B34" w:rsidRDefault="003B2B34" w:rsidP="003B2B34">
      <w:pPr>
        <w:spacing w:after="0" w:line="240" w:lineRule="auto"/>
        <w:rPr>
          <w:rFonts w:cstheme="minorHAnsi"/>
        </w:rPr>
      </w:pPr>
      <w:r w:rsidRPr="003B2B34">
        <w:rPr>
          <w:rFonts w:cstheme="minorHAnsi"/>
        </w:rPr>
        <w:t xml:space="preserve">Email: helpdesk@unt.edu     </w:t>
      </w:r>
    </w:p>
    <w:p w14:paraId="75B66790" w14:textId="77777777" w:rsidR="003B2B34" w:rsidRPr="003B2B34" w:rsidRDefault="003B2B34" w:rsidP="003B2B34">
      <w:pPr>
        <w:spacing w:after="0" w:line="240" w:lineRule="auto"/>
        <w:rPr>
          <w:rFonts w:cstheme="minorHAnsi"/>
        </w:rPr>
      </w:pPr>
      <w:r w:rsidRPr="003B2B34">
        <w:rPr>
          <w:rFonts w:cstheme="minorHAnsi"/>
        </w:rPr>
        <w:t xml:space="preserve">Phone: 940-565-2324 </w:t>
      </w:r>
    </w:p>
    <w:p w14:paraId="71AFF71F" w14:textId="77777777" w:rsidR="003B2B34" w:rsidRPr="003B2B34" w:rsidRDefault="003B2B34" w:rsidP="003B2B34">
      <w:pPr>
        <w:spacing w:after="0" w:line="240" w:lineRule="auto"/>
        <w:rPr>
          <w:rFonts w:cstheme="minorHAnsi"/>
        </w:rPr>
      </w:pPr>
      <w:r w:rsidRPr="003B2B34">
        <w:rPr>
          <w:rFonts w:cstheme="minorHAnsi"/>
        </w:rPr>
        <w:t>In Person: Sage Hall, Room 330</w:t>
      </w:r>
    </w:p>
    <w:p w14:paraId="06A84B30" w14:textId="77777777" w:rsidR="003B2B34" w:rsidRPr="003B2B34" w:rsidRDefault="003B2B34" w:rsidP="003B2B34">
      <w:pPr>
        <w:spacing w:after="0" w:line="240" w:lineRule="auto"/>
        <w:rPr>
          <w:rFonts w:cstheme="minorHAnsi"/>
        </w:rPr>
      </w:pPr>
      <w:r w:rsidRPr="003B2B34">
        <w:rPr>
          <w:rFonts w:cstheme="minorHAnsi"/>
        </w:rPr>
        <w:t>Walk-In Availability: 8am-5pm</w:t>
      </w:r>
    </w:p>
    <w:p w14:paraId="762DADE0" w14:textId="01592BB6" w:rsidR="003B2B34" w:rsidRDefault="003B2B34" w:rsidP="003B2B34">
      <w:pPr>
        <w:spacing w:after="0" w:line="240" w:lineRule="auto"/>
        <w:rPr>
          <w:rFonts w:cstheme="minorHAnsi"/>
        </w:rPr>
      </w:pPr>
      <w:r w:rsidRPr="003B2B34">
        <w:rPr>
          <w:rFonts w:cstheme="minorHAnsi"/>
        </w:rPr>
        <w:t>For additional support, visit Canvas Technical Help</w:t>
      </w:r>
    </w:p>
    <w:p w14:paraId="7D78AAEA" w14:textId="77777777" w:rsidR="00994229" w:rsidRPr="00994229" w:rsidRDefault="00994229" w:rsidP="00994229">
      <w:pPr>
        <w:pStyle w:val="Heading2"/>
        <w:rPr>
          <w:u w:val="single"/>
        </w:rPr>
      </w:pPr>
      <w:r w:rsidRPr="00994229">
        <w:rPr>
          <w:u w:val="single"/>
        </w:rPr>
        <w:t>Attendance and Participation</w:t>
      </w:r>
    </w:p>
    <w:p w14:paraId="1941BC0F" w14:textId="573207BF" w:rsidR="00994229" w:rsidRDefault="00994229" w:rsidP="00994229">
      <w:pPr>
        <w:spacing w:after="0" w:line="240" w:lineRule="auto"/>
        <w:rPr>
          <w:rFonts w:eastAsiaTheme="minorEastAsia" w:cstheme="minorHAnsi"/>
        </w:rPr>
      </w:pPr>
      <w:r w:rsidRPr="000109F3">
        <w:rPr>
          <w:rFonts w:eastAsiaTheme="minorEastAsia" w:cstheme="minorHAnsi"/>
        </w:rPr>
        <w:t>Even though his class is fully online, your weekly engagement is necessary to be successful</w:t>
      </w:r>
      <w:r w:rsidR="009A268B">
        <w:rPr>
          <w:rFonts w:eastAsiaTheme="minorEastAsia" w:cstheme="minorHAnsi"/>
        </w:rPr>
        <w:t>. This class requires a lot of writing and participation.</w:t>
      </w:r>
    </w:p>
    <w:p w14:paraId="4BC42FCC" w14:textId="36CFBA62" w:rsidR="00994229" w:rsidRDefault="001E3314" w:rsidP="00994229">
      <w:pPr>
        <w:spacing w:after="0" w:line="240" w:lineRule="auto"/>
        <w:rPr>
          <w:rFonts w:eastAsiaTheme="minorEastAsia" w:cstheme="minorHAnsi"/>
        </w:rPr>
      </w:pPr>
      <w:r>
        <w:rPr>
          <w:rFonts w:eastAsiaTheme="minorEastAsia" w:cstheme="minorHAnsi"/>
        </w:rPr>
        <w:t>Tests</w:t>
      </w:r>
      <w:r w:rsidR="00994229">
        <w:rPr>
          <w:rFonts w:eastAsiaTheme="minorEastAsia" w:cstheme="minorHAnsi"/>
        </w:rPr>
        <w:t xml:space="preserve"> do not reopen</w:t>
      </w:r>
      <w:r w:rsidR="009A268B">
        <w:rPr>
          <w:rFonts w:eastAsiaTheme="minorEastAsia" w:cstheme="minorHAnsi"/>
        </w:rPr>
        <w:t xml:space="preserve"> once closed</w:t>
      </w:r>
      <w:r w:rsidR="00994229">
        <w:rPr>
          <w:rFonts w:eastAsiaTheme="minorEastAsia" w:cstheme="minorHAnsi"/>
        </w:rPr>
        <w:t>, regardless of the reason missed</w:t>
      </w:r>
      <w:r w:rsidR="009A268B">
        <w:rPr>
          <w:rFonts w:eastAsiaTheme="minorEastAsia" w:cstheme="minorHAnsi"/>
        </w:rPr>
        <w:t>,</w:t>
      </w:r>
      <w:r w:rsidR="00994229">
        <w:rPr>
          <w:rFonts w:eastAsiaTheme="minorEastAsia" w:cstheme="minorHAnsi"/>
        </w:rPr>
        <w:t xml:space="preserve"> </w:t>
      </w:r>
      <w:r w:rsidR="009A268B">
        <w:rPr>
          <w:rFonts w:eastAsiaTheme="minorEastAsia" w:cstheme="minorHAnsi"/>
        </w:rPr>
        <w:t>because</w:t>
      </w:r>
      <w:r w:rsidR="00994229">
        <w:rPr>
          <w:rFonts w:eastAsiaTheme="minorEastAsia" w:cstheme="minorHAnsi"/>
        </w:rPr>
        <w:t xml:space="preserve"> they are open for an entire </w:t>
      </w:r>
      <w:r w:rsidR="006652DF">
        <w:rPr>
          <w:rFonts w:eastAsiaTheme="minorEastAsia" w:cstheme="minorHAnsi"/>
        </w:rPr>
        <w:t>week</w:t>
      </w:r>
      <w:r w:rsidR="00994229">
        <w:rPr>
          <w:rFonts w:eastAsiaTheme="minorEastAsia" w:cstheme="minorHAnsi"/>
        </w:rPr>
        <w:t xml:space="preserve">. </w:t>
      </w:r>
      <w:r w:rsidR="006652DF">
        <w:rPr>
          <w:rFonts w:eastAsiaTheme="minorEastAsia" w:cstheme="minorHAnsi"/>
        </w:rPr>
        <w:t xml:space="preserve">Exams also do not reopen once closed since they are open for an extended </w:t>
      </w:r>
      <w:r w:rsidR="009A268B">
        <w:rPr>
          <w:rFonts w:eastAsiaTheme="minorEastAsia" w:cstheme="minorHAnsi"/>
        </w:rPr>
        <w:t>period</w:t>
      </w:r>
      <w:r w:rsidR="006652DF">
        <w:rPr>
          <w:rFonts w:eastAsiaTheme="minorEastAsia" w:cstheme="minorHAnsi"/>
        </w:rPr>
        <w:t xml:space="preserve">. </w:t>
      </w:r>
    </w:p>
    <w:p w14:paraId="3F82C67C" w14:textId="006A23B5" w:rsidR="00162DBA" w:rsidRPr="00EE25A3" w:rsidRDefault="00162DBA" w:rsidP="007B0167">
      <w:pPr>
        <w:pStyle w:val="Heading2"/>
        <w:rPr>
          <w:rFonts w:cstheme="minorHAnsi"/>
          <w:u w:val="single"/>
        </w:rPr>
      </w:pPr>
      <w:r w:rsidRPr="00EE25A3">
        <w:rPr>
          <w:rFonts w:cstheme="minorHAnsi"/>
          <w:u w:val="single"/>
        </w:rPr>
        <w:t>How to Succeed in this Course</w:t>
      </w:r>
    </w:p>
    <w:p w14:paraId="3220745C" w14:textId="4A59ACE9" w:rsidR="00E97D46" w:rsidRDefault="00EE25A3" w:rsidP="00E97D46">
      <w:pPr>
        <w:spacing w:after="0" w:line="240" w:lineRule="auto"/>
        <w:rPr>
          <w:rFonts w:eastAsiaTheme="minorEastAsia" w:cstheme="minorHAnsi"/>
          <w:color w:val="000000" w:themeColor="text1"/>
        </w:rPr>
      </w:pPr>
      <w:r w:rsidRPr="00AC1DB2">
        <w:rPr>
          <w:rFonts w:eastAsiaTheme="minorEastAsia" w:cstheme="minorHAnsi"/>
          <w:color w:val="000000" w:themeColor="text1"/>
          <w:u w:val="single"/>
        </w:rPr>
        <w:t>Communication:</w:t>
      </w:r>
      <w:r w:rsidRPr="00EE25A3">
        <w:rPr>
          <w:rFonts w:eastAsiaTheme="minorEastAsia" w:cstheme="minorHAnsi"/>
          <w:color w:val="000000" w:themeColor="text1"/>
        </w:rPr>
        <w:t xml:space="preserve"> </w:t>
      </w:r>
      <w:r>
        <w:rPr>
          <w:rFonts w:eastAsiaTheme="minorEastAsia" w:cstheme="minorHAnsi"/>
          <w:color w:val="000000" w:themeColor="text1"/>
        </w:rPr>
        <w:t>Communication is extremely important in an online class. If you are struggling, try to email me as soon as you can so that I can help you. I am available to meet via zoom during office hours or at a different scheduled time. I have been teaching online c</w:t>
      </w:r>
      <w:r w:rsidR="00494B6D">
        <w:rPr>
          <w:rFonts w:eastAsiaTheme="minorEastAsia" w:cstheme="minorHAnsi"/>
          <w:color w:val="000000" w:themeColor="text1"/>
        </w:rPr>
        <w:t>lasses</w:t>
      </w:r>
      <w:r>
        <w:rPr>
          <w:rFonts w:eastAsiaTheme="minorEastAsia" w:cstheme="minorHAnsi"/>
          <w:color w:val="000000" w:themeColor="text1"/>
        </w:rPr>
        <w:t xml:space="preserve"> for a long time, so I understand the challenges, and I want to work with you to be successful in this class.</w:t>
      </w:r>
      <w:r w:rsidR="00E97D46">
        <w:rPr>
          <w:rFonts w:eastAsiaTheme="minorEastAsia" w:cstheme="minorHAnsi"/>
          <w:color w:val="000000" w:themeColor="text1"/>
        </w:rPr>
        <w:t xml:space="preserve"> </w:t>
      </w:r>
    </w:p>
    <w:p w14:paraId="458DE194" w14:textId="77777777" w:rsidR="00E97D46" w:rsidRDefault="00E97D46" w:rsidP="00E97D46">
      <w:pPr>
        <w:spacing w:after="0" w:line="240" w:lineRule="auto"/>
        <w:rPr>
          <w:rFonts w:eastAsiaTheme="minorEastAsia" w:cstheme="minorHAnsi"/>
          <w:color w:val="000000" w:themeColor="text1"/>
        </w:rPr>
      </w:pPr>
    </w:p>
    <w:p w14:paraId="7B4295D2" w14:textId="53EDB96D" w:rsidR="00E97D46" w:rsidRPr="00E97D46" w:rsidRDefault="00E97D46" w:rsidP="00E97D46">
      <w:pPr>
        <w:spacing w:after="0" w:line="240" w:lineRule="auto"/>
        <w:rPr>
          <w:rFonts w:eastAsiaTheme="minorEastAsia" w:cstheme="minorHAnsi"/>
          <w:color w:val="000000" w:themeColor="text1"/>
        </w:rPr>
      </w:pPr>
      <w:r w:rsidRPr="00E97D46">
        <w:rPr>
          <w:rFonts w:eastAsiaTheme="minorEastAsia" w:cstheme="minorHAnsi"/>
        </w:rPr>
        <w:t xml:space="preserve">Office hours offer you an opportunity for additional support and connection. I encourage you to connect with me. </w:t>
      </w:r>
    </w:p>
    <w:p w14:paraId="4E22FFEC" w14:textId="77777777" w:rsidR="00EE25A3" w:rsidRDefault="00EE25A3" w:rsidP="00EE25A3">
      <w:pPr>
        <w:spacing w:after="0" w:line="240" w:lineRule="auto"/>
        <w:rPr>
          <w:rFonts w:eastAsiaTheme="minorEastAsia" w:cstheme="minorHAnsi"/>
          <w:color w:val="000000" w:themeColor="text1"/>
        </w:rPr>
      </w:pPr>
    </w:p>
    <w:p w14:paraId="4FECDC79" w14:textId="5C83FA37" w:rsidR="00EE25A3" w:rsidRPr="00EE25A3" w:rsidRDefault="00EE25A3" w:rsidP="00EE25A3">
      <w:pPr>
        <w:spacing w:after="0" w:line="240" w:lineRule="auto"/>
        <w:rPr>
          <w:rFonts w:eastAsiaTheme="minorEastAsia" w:cstheme="minorHAnsi"/>
          <w:color w:val="000000" w:themeColor="text1"/>
        </w:rPr>
      </w:pPr>
      <w:r w:rsidRPr="00EE25A3">
        <w:rPr>
          <w:rFonts w:eastAsiaTheme="minorEastAsia" w:cstheme="minorHAnsi"/>
          <w:color w:val="000000" w:themeColor="text1"/>
        </w:rPr>
        <w:t>I check email once a day and make every attempt to reply within 24 hours. I attempt to check email once during the weekend, but please know that if you email me Friday night, I may not get that email until Monday morning.</w:t>
      </w:r>
    </w:p>
    <w:p w14:paraId="532D021B" w14:textId="506783EA" w:rsidR="00EE25A3" w:rsidRPr="00EE25A3" w:rsidRDefault="00EE25A3" w:rsidP="00EE25A3">
      <w:pPr>
        <w:spacing w:after="0" w:line="240" w:lineRule="auto"/>
        <w:rPr>
          <w:rFonts w:eastAsiaTheme="minorEastAsia" w:cstheme="minorHAnsi"/>
          <w:color w:val="000000" w:themeColor="text1"/>
        </w:rPr>
      </w:pPr>
      <w:r w:rsidRPr="00EE25A3">
        <w:rPr>
          <w:rFonts w:eastAsiaTheme="minorEastAsia" w:cstheme="minorHAnsi"/>
          <w:color w:val="000000" w:themeColor="text1"/>
        </w:rPr>
        <w:t xml:space="preserve">Also, if you email me late on Sunday about an assignment due that day, I may not get it in time. Try to check assignments </w:t>
      </w:r>
      <w:r w:rsidR="00494B6D">
        <w:rPr>
          <w:rFonts w:eastAsiaTheme="minorEastAsia" w:cstheme="minorHAnsi"/>
          <w:color w:val="000000" w:themeColor="text1"/>
        </w:rPr>
        <w:t>before</w:t>
      </w:r>
      <w:r w:rsidRPr="00EE25A3">
        <w:rPr>
          <w:rFonts w:eastAsiaTheme="minorEastAsia" w:cstheme="minorHAnsi"/>
          <w:color w:val="000000" w:themeColor="text1"/>
        </w:rPr>
        <w:t xml:space="preserve"> their due date </w:t>
      </w:r>
      <w:r w:rsidR="006652DF" w:rsidRPr="00EE25A3">
        <w:rPr>
          <w:rFonts w:eastAsiaTheme="minorEastAsia" w:cstheme="minorHAnsi"/>
          <w:color w:val="000000" w:themeColor="text1"/>
        </w:rPr>
        <w:t>to</w:t>
      </w:r>
      <w:r w:rsidRPr="00EE25A3">
        <w:rPr>
          <w:rFonts w:eastAsiaTheme="minorEastAsia" w:cstheme="minorHAnsi"/>
          <w:color w:val="000000" w:themeColor="text1"/>
        </w:rPr>
        <w:t xml:space="preserve"> prevent this from happening. </w:t>
      </w:r>
    </w:p>
    <w:p w14:paraId="00B6B156" w14:textId="77777777" w:rsidR="00EE25A3" w:rsidRPr="00EE25A3" w:rsidRDefault="00EE25A3" w:rsidP="00EE25A3">
      <w:pPr>
        <w:spacing w:after="0" w:line="240" w:lineRule="auto"/>
        <w:rPr>
          <w:rFonts w:eastAsiaTheme="minorEastAsia" w:cstheme="minorHAnsi"/>
          <w:color w:val="000000" w:themeColor="text1"/>
        </w:rPr>
      </w:pPr>
    </w:p>
    <w:p w14:paraId="7BBDD674" w14:textId="7E0FF67C" w:rsidR="00EE25A3" w:rsidRPr="00EE25A3" w:rsidRDefault="00EE25A3" w:rsidP="00EE25A3">
      <w:pPr>
        <w:spacing w:after="0" w:line="240" w:lineRule="auto"/>
        <w:rPr>
          <w:rFonts w:eastAsiaTheme="minorEastAsia" w:cstheme="minorHAnsi"/>
          <w:color w:val="000000" w:themeColor="text1"/>
        </w:rPr>
      </w:pPr>
      <w:r w:rsidRPr="009B36FB">
        <w:rPr>
          <w:rFonts w:eastAsiaTheme="minorEastAsia" w:cstheme="minorHAnsi"/>
          <w:color w:val="000000" w:themeColor="text1"/>
          <w:u w:val="single"/>
        </w:rPr>
        <w:t>Grading/feedback:</w:t>
      </w:r>
      <w:r w:rsidRPr="00EE25A3">
        <w:rPr>
          <w:rFonts w:eastAsiaTheme="minorEastAsia" w:cstheme="minorHAnsi"/>
          <w:color w:val="000000" w:themeColor="text1"/>
        </w:rPr>
        <w:t xml:space="preserve"> I make every attempt to have Discussion Board</w:t>
      </w:r>
      <w:r>
        <w:rPr>
          <w:rFonts w:eastAsiaTheme="minorEastAsia" w:cstheme="minorHAnsi"/>
          <w:color w:val="000000" w:themeColor="text1"/>
        </w:rPr>
        <w:t>s</w:t>
      </w:r>
      <w:r w:rsidRPr="00EE25A3">
        <w:rPr>
          <w:rFonts w:eastAsiaTheme="minorEastAsia" w:cstheme="minorHAnsi"/>
          <w:color w:val="000000" w:themeColor="text1"/>
        </w:rPr>
        <w:t xml:space="preserve"> graded within 1 week from due date. A</w:t>
      </w:r>
      <w:r>
        <w:rPr>
          <w:rFonts w:eastAsiaTheme="minorEastAsia" w:cstheme="minorHAnsi"/>
          <w:color w:val="000000" w:themeColor="text1"/>
        </w:rPr>
        <w:t xml:space="preserve">nalysis </w:t>
      </w:r>
      <w:r w:rsidRPr="00EE25A3">
        <w:rPr>
          <w:rFonts w:eastAsiaTheme="minorEastAsia" w:cstheme="minorHAnsi"/>
          <w:color w:val="000000" w:themeColor="text1"/>
        </w:rPr>
        <w:t xml:space="preserve">assignments may take up to </w:t>
      </w:r>
      <w:r w:rsidR="001E3314">
        <w:rPr>
          <w:rFonts w:eastAsiaTheme="minorEastAsia" w:cstheme="minorHAnsi"/>
          <w:color w:val="000000" w:themeColor="text1"/>
        </w:rPr>
        <w:t>2</w:t>
      </w:r>
      <w:r w:rsidR="009A268B">
        <w:rPr>
          <w:rFonts w:eastAsiaTheme="minorEastAsia" w:cstheme="minorHAnsi"/>
          <w:color w:val="000000" w:themeColor="text1"/>
        </w:rPr>
        <w:t xml:space="preserve"> weeks</w:t>
      </w:r>
      <w:r w:rsidRPr="00EE25A3">
        <w:rPr>
          <w:rFonts w:eastAsiaTheme="minorEastAsia" w:cstheme="minorHAnsi"/>
          <w:color w:val="000000" w:themeColor="text1"/>
        </w:rPr>
        <w:t xml:space="preserve">. Quizzes and tests are graded automatically, unless there is a short answer question, which I grade manually once </w:t>
      </w:r>
      <w:r w:rsidR="009B36FB">
        <w:rPr>
          <w:rFonts w:eastAsiaTheme="minorEastAsia" w:cstheme="minorHAnsi"/>
          <w:color w:val="000000" w:themeColor="text1"/>
        </w:rPr>
        <w:t>all quizzes/tests are submitted</w:t>
      </w:r>
      <w:r w:rsidRPr="00EE25A3">
        <w:rPr>
          <w:rFonts w:eastAsiaTheme="minorEastAsia" w:cstheme="minorHAnsi"/>
          <w:color w:val="000000" w:themeColor="text1"/>
        </w:rPr>
        <w:t>.</w:t>
      </w:r>
    </w:p>
    <w:p w14:paraId="3CD91268" w14:textId="77777777" w:rsidR="00EE25A3" w:rsidRPr="00EE25A3" w:rsidRDefault="00EE25A3" w:rsidP="00EE25A3">
      <w:pPr>
        <w:spacing w:after="0" w:line="240" w:lineRule="auto"/>
        <w:rPr>
          <w:rFonts w:eastAsiaTheme="minorEastAsia" w:cstheme="minorHAnsi"/>
          <w:color w:val="000000" w:themeColor="text1"/>
        </w:rPr>
      </w:pPr>
    </w:p>
    <w:p w14:paraId="5D61B398" w14:textId="7E56200E" w:rsidR="00EE25A3" w:rsidRDefault="00EE25A3" w:rsidP="00EE25A3">
      <w:pPr>
        <w:spacing w:after="0" w:line="240" w:lineRule="auto"/>
        <w:rPr>
          <w:rFonts w:eastAsiaTheme="minorEastAsia" w:cstheme="minorHAnsi"/>
          <w:color w:val="000000" w:themeColor="text1"/>
        </w:rPr>
      </w:pPr>
      <w:r w:rsidRPr="00EE25A3">
        <w:rPr>
          <w:rFonts w:eastAsiaTheme="minorEastAsia" w:cstheme="minorHAnsi"/>
          <w:color w:val="000000" w:themeColor="text1"/>
        </w:rPr>
        <w:t>Late assignments are only accepted in extremely rare circumstances. N</w:t>
      </w:r>
      <w:r>
        <w:rPr>
          <w:rFonts w:eastAsiaTheme="minorEastAsia" w:cstheme="minorHAnsi"/>
          <w:color w:val="000000" w:themeColor="text1"/>
        </w:rPr>
        <w:t>o makeups</w:t>
      </w:r>
      <w:r w:rsidRPr="00EE25A3">
        <w:rPr>
          <w:rFonts w:eastAsiaTheme="minorEastAsia" w:cstheme="minorHAnsi"/>
          <w:color w:val="000000" w:themeColor="text1"/>
        </w:rPr>
        <w:t xml:space="preserve"> for missed quizzes</w:t>
      </w:r>
      <w:r>
        <w:rPr>
          <w:rFonts w:eastAsiaTheme="minorEastAsia" w:cstheme="minorHAnsi"/>
          <w:color w:val="000000" w:themeColor="text1"/>
        </w:rPr>
        <w:t xml:space="preserve"> or tests.</w:t>
      </w:r>
      <w:r w:rsidRPr="00EE25A3">
        <w:rPr>
          <w:rFonts w:eastAsiaTheme="minorEastAsia" w:cstheme="minorHAnsi"/>
          <w:color w:val="000000" w:themeColor="text1"/>
        </w:rPr>
        <w:t xml:space="preserve"> This includes issues with technology, so plan ahead.</w:t>
      </w:r>
      <w:r w:rsidR="00494B6D">
        <w:rPr>
          <w:rFonts w:eastAsiaTheme="minorEastAsia" w:cstheme="minorHAnsi"/>
          <w:color w:val="000000" w:themeColor="text1"/>
        </w:rPr>
        <w:t xml:space="preserve"> </w:t>
      </w:r>
      <w:r w:rsidRPr="00EE25A3">
        <w:rPr>
          <w:rFonts w:eastAsiaTheme="minorEastAsia" w:cstheme="minorHAnsi"/>
          <w:color w:val="000000" w:themeColor="text1"/>
        </w:rPr>
        <w:t>Always call ITS if you have technology issues. They will be able to assist you better than I can.</w:t>
      </w:r>
    </w:p>
    <w:p w14:paraId="43E320F9" w14:textId="49C4FC07" w:rsidR="00162DBA" w:rsidRDefault="00EE25A3" w:rsidP="00E97D46">
      <w:pPr>
        <w:spacing w:after="0" w:line="240" w:lineRule="auto"/>
        <w:rPr>
          <w:rFonts w:cstheme="minorHAnsi"/>
          <w:color w:val="201F1E"/>
          <w:shd w:val="clear" w:color="auto" w:fill="FFFFFF"/>
        </w:rPr>
      </w:pPr>
      <w:r>
        <w:rPr>
          <w:rFonts w:eastAsiaTheme="minorEastAsia" w:cstheme="minorHAnsi"/>
          <w:color w:val="000000" w:themeColor="text1"/>
        </w:rPr>
        <w:br/>
      </w:r>
      <w:r w:rsidR="00162DBA" w:rsidRPr="009B36FB">
        <w:rPr>
          <w:rFonts w:eastAsiaTheme="minorEastAsia" w:cstheme="minorHAnsi"/>
          <w:color w:val="000000" w:themeColor="text1"/>
          <w:u w:val="single"/>
        </w:rPr>
        <w:t>ADA accommodation statement:</w:t>
      </w:r>
      <w:r w:rsidR="00162DBA" w:rsidRPr="009E62BC">
        <w:rPr>
          <w:rFonts w:eastAsiaTheme="minorEastAsia" w:cstheme="minorHAnsi"/>
          <w:color w:val="000000" w:themeColor="text1"/>
        </w:rPr>
        <w:t xml:space="preserve"> </w:t>
      </w:r>
      <w:r w:rsidR="00E97D46">
        <w:rPr>
          <w:rFonts w:eastAsiaTheme="minorEastAsia" w:cstheme="minorHAnsi"/>
          <w:color w:val="000000" w:themeColor="text1"/>
        </w:rPr>
        <w:br/>
      </w:r>
      <w:r w:rsidR="00162DBA"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9E62BC">
        <w:rPr>
          <w:rFonts w:cstheme="minorHAnsi"/>
          <w:color w:val="201F1E"/>
          <w:shd w:val="clear" w:color="auto" w:fill="FFFFFF"/>
        </w:rPr>
        <w:t>Access</w:t>
      </w:r>
      <w:r w:rsidR="00162DBA" w:rsidRPr="009E62BC">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00162DBA" w:rsidRPr="009E62BC">
        <w:rPr>
          <w:rFonts w:cstheme="minorHAnsi"/>
          <w:color w:val="201F1E"/>
          <w:sz w:val="24"/>
          <w:szCs w:val="24"/>
          <w:shd w:val="clear" w:color="auto" w:fill="FFFFFF"/>
        </w:rPr>
        <w:t xml:space="preserve"> </w:t>
      </w:r>
      <w:r w:rsidR="00162DBA" w:rsidRPr="009E62BC">
        <w:rPr>
          <w:rFonts w:cstheme="minorHAnsi"/>
          <w:color w:val="201F1E"/>
          <w:shd w:val="clear" w:color="auto" w:fill="FFFFFF"/>
        </w:rPr>
        <w:t xml:space="preserve">accommodations at any </w:t>
      </w:r>
      <w:r w:rsidR="005777DF" w:rsidRPr="009E62BC">
        <w:rPr>
          <w:rFonts w:cstheme="minorHAnsi"/>
          <w:color w:val="201F1E"/>
          <w:shd w:val="clear" w:color="auto" w:fill="FFFFFF"/>
        </w:rPr>
        <w:t>time;</w:t>
      </w:r>
      <w:r w:rsidR="00162DBA" w:rsidRPr="009E62BC">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2" w:history="1">
        <w:r w:rsidR="00162DBA" w:rsidRPr="009E62BC">
          <w:rPr>
            <w:rStyle w:val="Hyperlink"/>
            <w:rFonts w:cstheme="minorHAnsi"/>
            <w:shd w:val="clear" w:color="auto" w:fill="FFFFFF"/>
          </w:rPr>
          <w:t xml:space="preserve">Office of Disability </w:t>
        </w:r>
        <w:r w:rsidR="009008E3" w:rsidRPr="009E62BC">
          <w:rPr>
            <w:rStyle w:val="Hyperlink"/>
            <w:rFonts w:cstheme="minorHAnsi"/>
            <w:shd w:val="clear" w:color="auto" w:fill="FFFFFF"/>
          </w:rPr>
          <w:t>Access</w:t>
        </w:r>
      </w:hyperlink>
      <w:r w:rsidR="00162DBA" w:rsidRPr="009E62BC">
        <w:rPr>
          <w:rFonts w:cstheme="minorHAnsi"/>
          <w:color w:val="201F1E"/>
          <w:shd w:val="clear" w:color="auto" w:fill="FFFFFF"/>
        </w:rPr>
        <w:t xml:space="preserve"> website </w:t>
      </w:r>
      <w:r w:rsidR="009008E3" w:rsidRPr="009E62BC">
        <w:rPr>
          <w:rFonts w:cstheme="minorHAnsi"/>
          <w:color w:val="201F1E"/>
          <w:shd w:val="clear" w:color="auto" w:fill="FFFFFF"/>
        </w:rPr>
        <w:t>(</w:t>
      </w:r>
      <w:r w:rsidR="009008E3" w:rsidRPr="009E62BC">
        <w:rPr>
          <w:rFonts w:cstheme="minorHAnsi"/>
          <w:bdr w:val="none" w:sz="0" w:space="0" w:color="auto" w:frame="1"/>
          <w:shd w:val="clear" w:color="auto" w:fill="FFFFFF"/>
        </w:rPr>
        <w:t xml:space="preserve">http://www.unt.edu/oda). </w:t>
      </w:r>
      <w:r w:rsidR="00162DBA" w:rsidRPr="009E62BC">
        <w:rPr>
          <w:rFonts w:cstheme="minorHAnsi"/>
          <w:color w:val="201F1E"/>
          <w:shd w:val="clear" w:color="auto" w:fill="FFFFFF"/>
        </w:rPr>
        <w:t>You may also contact ODA by phone at (940) 565-4323.</w:t>
      </w:r>
    </w:p>
    <w:p w14:paraId="78859878" w14:textId="77777777" w:rsidR="0007004E" w:rsidRDefault="0007004E" w:rsidP="00E97D46">
      <w:pPr>
        <w:spacing w:after="0" w:line="240" w:lineRule="auto"/>
        <w:rPr>
          <w:rFonts w:cstheme="minorHAnsi"/>
          <w:color w:val="201F1E"/>
          <w:shd w:val="clear" w:color="auto" w:fill="FFFFFF"/>
        </w:rPr>
      </w:pPr>
    </w:p>
    <w:p w14:paraId="41524166" w14:textId="25027A7C" w:rsidR="0007004E" w:rsidRPr="00BA0B66" w:rsidRDefault="0007004E" w:rsidP="0007004E">
      <w:pPr>
        <w:spacing w:after="0" w:line="240" w:lineRule="auto"/>
        <w:rPr>
          <w:rStyle w:val="textlayer--absolute"/>
          <w:rFonts w:cstheme="minorHAnsi"/>
          <w:u w:val="single"/>
        </w:rPr>
      </w:pPr>
      <w:r w:rsidRPr="00BA0B66">
        <w:rPr>
          <w:rStyle w:val="textlayer--absolute"/>
          <w:rFonts w:cstheme="minorHAnsi"/>
          <w:u w:val="single"/>
        </w:rPr>
        <w:lastRenderedPageBreak/>
        <w:t>Important Notice for F-1 Students taking Distance Education Courses</w:t>
      </w:r>
    </w:p>
    <w:p w14:paraId="56AC0C43" w14:textId="0293439E" w:rsidR="0007004E" w:rsidRPr="0007004E" w:rsidRDefault="0007004E" w:rsidP="0007004E">
      <w:pPr>
        <w:spacing w:after="0" w:line="240" w:lineRule="auto"/>
        <w:rPr>
          <w:rStyle w:val="textlayer--absolute"/>
          <w:rFonts w:cstheme="minorHAnsi"/>
        </w:rPr>
      </w:pPr>
      <w:r w:rsidRPr="0007004E">
        <w:rPr>
          <w:rStyle w:val="textlayer--absolute"/>
          <w:rFonts w:cstheme="minorHAnsi"/>
        </w:rPr>
        <w:t>Federal Regulation</w:t>
      </w:r>
    </w:p>
    <w:p w14:paraId="19FA1937" w14:textId="4B4CA6E9" w:rsidR="0007004E" w:rsidRPr="0007004E" w:rsidRDefault="0007004E" w:rsidP="0007004E">
      <w:pPr>
        <w:spacing w:after="0" w:line="240" w:lineRule="auto"/>
        <w:rPr>
          <w:rFonts w:cstheme="minorHAnsi"/>
        </w:rPr>
      </w:pPr>
      <w:r w:rsidRPr="0007004E">
        <w:rPr>
          <w:rFonts w:cstheme="minorHAnsi"/>
        </w:rPr>
        <w:t>To read detailed Immigration and Customs Enforcement regulations for F-1 students taking online</w:t>
      </w:r>
    </w:p>
    <w:p w14:paraId="2AA615F8" w14:textId="77777777" w:rsidR="0007004E" w:rsidRPr="0007004E" w:rsidRDefault="0007004E" w:rsidP="0007004E">
      <w:pPr>
        <w:spacing w:after="0" w:line="240" w:lineRule="auto"/>
        <w:rPr>
          <w:rFonts w:cstheme="minorHAnsi"/>
        </w:rPr>
      </w:pPr>
      <w:r w:rsidRPr="0007004E">
        <w:rPr>
          <w:rFonts w:cstheme="minorHAnsi"/>
        </w:rPr>
        <w:t>courses, please go to the Electronic Code of Federal Regulations website (http://www.ecfr.gov/). The</w:t>
      </w:r>
    </w:p>
    <w:p w14:paraId="40A58D68" w14:textId="77777777" w:rsidR="0007004E" w:rsidRPr="0007004E" w:rsidRDefault="0007004E" w:rsidP="0007004E">
      <w:pPr>
        <w:spacing w:after="0" w:line="240" w:lineRule="auto"/>
        <w:rPr>
          <w:rFonts w:cstheme="minorHAnsi"/>
        </w:rPr>
      </w:pPr>
      <w:r w:rsidRPr="0007004E">
        <w:rPr>
          <w:rFonts w:cstheme="minorHAnsi"/>
        </w:rPr>
        <w:t>specific portion concerning distance education courses is located at Title 8 CFR 214.2 Paragraph</w:t>
      </w:r>
    </w:p>
    <w:p w14:paraId="2A2E9F1B" w14:textId="77777777" w:rsidR="0007004E" w:rsidRPr="0007004E" w:rsidRDefault="0007004E" w:rsidP="0007004E">
      <w:pPr>
        <w:spacing w:after="0" w:line="240" w:lineRule="auto"/>
        <w:rPr>
          <w:rFonts w:cstheme="minorHAnsi"/>
        </w:rPr>
      </w:pPr>
      <w:r w:rsidRPr="0007004E">
        <w:rPr>
          <w:rFonts w:cstheme="minorHAnsi"/>
        </w:rPr>
        <w:t>(f)(6)(</w:t>
      </w:r>
      <w:proofErr w:type="spellStart"/>
      <w:r w:rsidRPr="0007004E">
        <w:rPr>
          <w:rFonts w:cstheme="minorHAnsi"/>
        </w:rPr>
        <w:t>i</w:t>
      </w:r>
      <w:proofErr w:type="spellEnd"/>
      <w:r w:rsidRPr="0007004E">
        <w:rPr>
          <w:rFonts w:cstheme="minorHAnsi"/>
        </w:rPr>
        <w:t>)(G).</w:t>
      </w:r>
      <w:r>
        <w:rPr>
          <w:rFonts w:cstheme="minorHAnsi"/>
        </w:rPr>
        <w:br/>
      </w:r>
    </w:p>
    <w:p w14:paraId="599A9DDB" w14:textId="77777777" w:rsidR="0007004E" w:rsidRPr="0007004E" w:rsidRDefault="0007004E" w:rsidP="0007004E">
      <w:pPr>
        <w:spacing w:after="0" w:line="240" w:lineRule="auto"/>
        <w:rPr>
          <w:rFonts w:cstheme="minorHAnsi"/>
        </w:rPr>
      </w:pPr>
      <w:r w:rsidRPr="0007004E">
        <w:rPr>
          <w:rFonts w:cstheme="minorHAnsi"/>
        </w:rPr>
        <w:t>The paragraph reads:</w:t>
      </w:r>
    </w:p>
    <w:p w14:paraId="1BA6CC9A" w14:textId="77777777" w:rsidR="0007004E" w:rsidRPr="0007004E" w:rsidRDefault="0007004E" w:rsidP="0007004E">
      <w:pPr>
        <w:spacing w:after="0" w:line="240" w:lineRule="auto"/>
        <w:rPr>
          <w:rFonts w:cstheme="minorHAnsi"/>
        </w:rPr>
      </w:pPr>
      <w:r w:rsidRPr="0007004E">
        <w:rPr>
          <w:rFonts w:cstheme="minorHAnsi"/>
        </w:rPr>
        <w:t>(G) For F-1 students enrolled in classes for credit or classroom hours, no more than the equivalent of</w:t>
      </w:r>
    </w:p>
    <w:p w14:paraId="6903F4F4" w14:textId="77777777" w:rsidR="0007004E" w:rsidRPr="0007004E" w:rsidRDefault="0007004E" w:rsidP="0007004E">
      <w:pPr>
        <w:spacing w:after="0" w:line="240" w:lineRule="auto"/>
        <w:rPr>
          <w:rFonts w:cstheme="minorHAnsi"/>
        </w:rPr>
      </w:pPr>
      <w:r w:rsidRPr="0007004E">
        <w:rPr>
          <w:rFonts w:cstheme="minorHAnsi"/>
        </w:rPr>
        <w:t>one class or three credits per session, term, semester, trimester, or quarter may be counted toward the</w:t>
      </w:r>
    </w:p>
    <w:p w14:paraId="57D919A5" w14:textId="77777777" w:rsidR="0007004E" w:rsidRPr="0007004E" w:rsidRDefault="0007004E" w:rsidP="0007004E">
      <w:pPr>
        <w:spacing w:after="0" w:line="240" w:lineRule="auto"/>
        <w:rPr>
          <w:rFonts w:cstheme="minorHAnsi"/>
        </w:rPr>
      </w:pPr>
      <w:r w:rsidRPr="0007004E">
        <w:rPr>
          <w:rFonts w:cstheme="minorHAnsi"/>
        </w:rPr>
        <w:t>full course of study requirement if the class is taken on-line or through distance education and does not</w:t>
      </w:r>
    </w:p>
    <w:p w14:paraId="3EB9A316" w14:textId="77777777" w:rsidR="0007004E" w:rsidRPr="0007004E" w:rsidRDefault="0007004E" w:rsidP="0007004E">
      <w:pPr>
        <w:spacing w:after="0" w:line="240" w:lineRule="auto"/>
        <w:rPr>
          <w:rFonts w:cstheme="minorHAnsi"/>
        </w:rPr>
      </w:pPr>
      <w:r w:rsidRPr="0007004E">
        <w:rPr>
          <w:rFonts w:cstheme="minorHAnsi"/>
        </w:rPr>
        <w:t>require the student's physical attendance for classes, examination or other purposes integral to</w:t>
      </w:r>
    </w:p>
    <w:p w14:paraId="72B25C27" w14:textId="77777777" w:rsidR="0007004E" w:rsidRPr="0007004E" w:rsidRDefault="0007004E" w:rsidP="0007004E">
      <w:pPr>
        <w:spacing w:after="0" w:line="240" w:lineRule="auto"/>
        <w:rPr>
          <w:rFonts w:cstheme="minorHAnsi"/>
        </w:rPr>
      </w:pPr>
      <w:r w:rsidRPr="0007004E">
        <w:rPr>
          <w:rFonts w:cstheme="minorHAnsi"/>
        </w:rPr>
        <w:t>completion of the class. An on-line or distance education course is a course that is offered principally</w:t>
      </w:r>
    </w:p>
    <w:p w14:paraId="3F864A37" w14:textId="77777777" w:rsidR="0007004E" w:rsidRPr="0007004E" w:rsidRDefault="0007004E" w:rsidP="0007004E">
      <w:pPr>
        <w:spacing w:after="0" w:line="240" w:lineRule="auto"/>
        <w:rPr>
          <w:rFonts w:cstheme="minorHAnsi"/>
        </w:rPr>
      </w:pPr>
      <w:r w:rsidRPr="0007004E">
        <w:rPr>
          <w:rFonts w:cstheme="minorHAnsi"/>
        </w:rPr>
        <w:t>through the use of television, audio, or computer transmission including open broadcast, closed circuit,</w:t>
      </w:r>
    </w:p>
    <w:p w14:paraId="1DD9F82C" w14:textId="77777777" w:rsidR="0007004E" w:rsidRPr="0007004E" w:rsidRDefault="0007004E" w:rsidP="0007004E">
      <w:pPr>
        <w:spacing w:after="0" w:line="240" w:lineRule="auto"/>
        <w:rPr>
          <w:rFonts w:cstheme="minorHAnsi"/>
        </w:rPr>
      </w:pPr>
      <w:r w:rsidRPr="0007004E">
        <w:rPr>
          <w:rFonts w:cstheme="minorHAnsi"/>
        </w:rPr>
        <w:t>cable, microwave, or satellite, audio conferencing, or computer conferencing. If the F-1 student's course</w:t>
      </w:r>
    </w:p>
    <w:p w14:paraId="4E1281CE" w14:textId="77777777" w:rsidR="0007004E" w:rsidRPr="0007004E" w:rsidRDefault="0007004E" w:rsidP="0007004E">
      <w:pPr>
        <w:spacing w:after="0" w:line="240" w:lineRule="auto"/>
        <w:rPr>
          <w:rFonts w:cstheme="minorHAnsi"/>
        </w:rPr>
      </w:pPr>
      <w:r w:rsidRPr="0007004E">
        <w:rPr>
          <w:rFonts w:cstheme="minorHAnsi"/>
        </w:rPr>
        <w:t>of study is in a language study program, no on-line or distance education classes may be considered to</w:t>
      </w:r>
    </w:p>
    <w:p w14:paraId="372A1DAF" w14:textId="68ADDE4F" w:rsidR="0007004E" w:rsidRPr="00C7309B" w:rsidRDefault="0007004E" w:rsidP="00E97D46">
      <w:pPr>
        <w:spacing w:after="0" w:line="240" w:lineRule="auto"/>
        <w:rPr>
          <w:rFonts w:cstheme="minorHAnsi"/>
        </w:rPr>
      </w:pPr>
      <w:r w:rsidRPr="0007004E">
        <w:rPr>
          <w:rFonts w:cstheme="minorHAnsi"/>
        </w:rPr>
        <w:t>count toward a student's full course of study requirement</w:t>
      </w:r>
    </w:p>
    <w:p w14:paraId="5CA863C7" w14:textId="02E882BE" w:rsidR="00162DBA" w:rsidRPr="00994229" w:rsidRDefault="00162DBA" w:rsidP="007B0167">
      <w:pPr>
        <w:pStyle w:val="Heading2"/>
        <w:rPr>
          <w:rFonts w:cstheme="minorHAnsi"/>
          <w:u w:val="single"/>
        </w:rPr>
      </w:pPr>
      <w:r w:rsidRPr="00994229">
        <w:rPr>
          <w:rFonts w:cstheme="minorHAnsi"/>
          <w:u w:val="single"/>
        </w:rPr>
        <w:t xml:space="preserve">Creating an Inclusive Learning Environment  </w:t>
      </w:r>
    </w:p>
    <w:p w14:paraId="3392F21F" w14:textId="7093CD7C" w:rsidR="00444E21" w:rsidRPr="00E97D46" w:rsidRDefault="00E97D46" w:rsidP="00E97D46">
      <w:r>
        <w:t xml:space="preserve">I value the different perspectives each of you bring to class. Let’s work together to cultivate a culture of open communication, mutual respect, and inclusion. All discussions should be civil and courteous. Disagreement and debate </w:t>
      </w:r>
      <w:proofErr w:type="gramStart"/>
      <w:r>
        <w:t>is</w:t>
      </w:r>
      <w:proofErr w:type="gramEnd"/>
      <w:r>
        <w:t xml:space="preserve"> welcome; however, personal attacks are unacceptable. Together, we can ensure a safe and welcoming online environment. If you ever feel like this is not the case, please email me or </w:t>
      </w:r>
      <w:r w:rsidR="009B36FB">
        <w:t>meet with me in</w:t>
      </w:r>
      <w:r>
        <w:t xml:space="preserve"> my virtual office hours. </w:t>
      </w:r>
    </w:p>
    <w:p w14:paraId="4E20EA4C" w14:textId="7A807D2C" w:rsidR="00162DBA" w:rsidRPr="00994229" w:rsidRDefault="00162DBA" w:rsidP="009008E3">
      <w:pPr>
        <w:pStyle w:val="Heading2"/>
        <w:rPr>
          <w:rFonts w:eastAsiaTheme="minorEastAsia" w:cstheme="minorHAnsi"/>
          <w:u w:val="single"/>
        </w:rPr>
      </w:pPr>
      <w:r w:rsidRPr="00994229">
        <w:rPr>
          <w:rFonts w:eastAsiaTheme="minorEastAsia" w:cstheme="minorHAnsi"/>
          <w:u w:val="single"/>
        </w:rPr>
        <w:t>Assessing Y</w:t>
      </w:r>
      <w:r w:rsidR="00130711" w:rsidRPr="00994229">
        <w:rPr>
          <w:rFonts w:eastAsiaTheme="minorEastAsia" w:cstheme="minorHAnsi"/>
          <w:u w:val="single"/>
        </w:rPr>
        <w:t>our Work</w:t>
      </w:r>
      <w:r w:rsidRPr="00994229">
        <w:rPr>
          <w:rFonts w:eastAsiaTheme="minorEastAsia" w:cstheme="minorHAnsi"/>
          <w:u w:val="single"/>
        </w:rPr>
        <w:t xml:space="preserve"> </w:t>
      </w:r>
    </w:p>
    <w:p w14:paraId="72A64E37" w14:textId="45D058BA" w:rsidR="00130711" w:rsidRPr="00E03BD9" w:rsidRDefault="00130711" w:rsidP="00130711">
      <w:pPr>
        <w:spacing w:after="0" w:line="240" w:lineRule="auto"/>
        <w:rPr>
          <w:rFonts w:eastAsiaTheme="minorEastAsia" w:cstheme="minorHAnsi"/>
          <w:color w:val="000000" w:themeColor="text1"/>
          <w:u w:val="single"/>
        </w:rPr>
      </w:pPr>
      <w:r w:rsidRPr="00E03BD9">
        <w:rPr>
          <w:rFonts w:eastAsiaTheme="minorEastAsia" w:cstheme="minorHAnsi"/>
          <w:color w:val="000000" w:themeColor="text1"/>
          <w:u w:val="single"/>
        </w:rPr>
        <w:t>Graded Assignments</w:t>
      </w:r>
      <w:r w:rsidR="00E03BD9">
        <w:rPr>
          <w:rFonts w:eastAsiaTheme="minorEastAsia" w:cstheme="minorHAnsi"/>
          <w:color w:val="000000" w:themeColor="text1"/>
          <w:u w:val="single"/>
        </w:rPr>
        <w:t>:</w:t>
      </w:r>
    </w:p>
    <w:p w14:paraId="71138771" w14:textId="21550C90" w:rsidR="00130711" w:rsidRPr="00130711" w:rsidRDefault="00130711" w:rsidP="00130711">
      <w:pPr>
        <w:spacing w:after="0" w:line="240" w:lineRule="auto"/>
        <w:rPr>
          <w:rFonts w:eastAsiaTheme="minorEastAsia" w:cstheme="minorHAnsi"/>
          <w:color w:val="000000" w:themeColor="text1"/>
        </w:rPr>
      </w:pPr>
      <w:r w:rsidRPr="00130711">
        <w:rPr>
          <w:rFonts w:eastAsiaTheme="minorEastAsia" w:cstheme="minorHAnsi"/>
          <w:color w:val="000000" w:themeColor="text1"/>
        </w:rPr>
        <w:t xml:space="preserve">There are </w:t>
      </w:r>
      <w:r w:rsidR="001E3314">
        <w:rPr>
          <w:rFonts w:eastAsiaTheme="minorEastAsia" w:cstheme="minorHAnsi"/>
          <w:color w:val="000000" w:themeColor="text1"/>
        </w:rPr>
        <w:t>three</w:t>
      </w:r>
      <w:r w:rsidRPr="00130711">
        <w:rPr>
          <w:rFonts w:eastAsiaTheme="minorEastAsia" w:cstheme="minorHAnsi"/>
          <w:color w:val="000000" w:themeColor="text1"/>
        </w:rPr>
        <w:t xml:space="preserve"> main categories of grades in this course: </w:t>
      </w:r>
      <w:r w:rsidR="001E3314">
        <w:rPr>
          <w:rFonts w:eastAsiaTheme="minorEastAsia" w:cstheme="minorHAnsi"/>
          <w:color w:val="000000" w:themeColor="text1"/>
        </w:rPr>
        <w:t>Tests</w:t>
      </w:r>
      <w:r w:rsidRPr="00130711">
        <w:rPr>
          <w:rFonts w:eastAsiaTheme="minorEastAsia" w:cstheme="minorHAnsi"/>
          <w:color w:val="000000" w:themeColor="text1"/>
        </w:rPr>
        <w:t xml:space="preserve">, Discussion Boards, </w:t>
      </w:r>
      <w:r w:rsidR="001E3314">
        <w:rPr>
          <w:rFonts w:eastAsiaTheme="minorEastAsia" w:cstheme="minorHAnsi"/>
          <w:color w:val="000000" w:themeColor="text1"/>
        </w:rPr>
        <w:t xml:space="preserve">and </w:t>
      </w:r>
      <w:r w:rsidRPr="00130711">
        <w:rPr>
          <w:rFonts w:eastAsiaTheme="minorEastAsia" w:cstheme="minorHAnsi"/>
          <w:color w:val="000000" w:themeColor="text1"/>
        </w:rPr>
        <w:t>Written Analyses. All material submitted should be your</w:t>
      </w:r>
      <w:r>
        <w:rPr>
          <w:rFonts w:eastAsiaTheme="minorEastAsia" w:cstheme="minorHAnsi"/>
          <w:color w:val="000000" w:themeColor="text1"/>
        </w:rPr>
        <w:t xml:space="preserve"> </w:t>
      </w:r>
      <w:r w:rsidRPr="00130711">
        <w:rPr>
          <w:rFonts w:eastAsiaTheme="minorEastAsia" w:cstheme="minorHAnsi"/>
          <w:color w:val="000000" w:themeColor="text1"/>
        </w:rPr>
        <w:t xml:space="preserve">original work that you create by yourself for this course (see course policies about plagiarism). </w:t>
      </w:r>
      <w:r w:rsidR="009A268B">
        <w:rPr>
          <w:rFonts w:eastAsiaTheme="minorEastAsia" w:cstheme="minorHAnsi"/>
          <w:color w:val="000000" w:themeColor="text1"/>
        </w:rPr>
        <w:t>Please do not rely on AI. There is an AI detector</w:t>
      </w:r>
      <w:r w:rsidR="001E3314">
        <w:rPr>
          <w:rFonts w:eastAsiaTheme="minorEastAsia" w:cstheme="minorHAnsi"/>
          <w:color w:val="000000" w:themeColor="text1"/>
        </w:rPr>
        <w:t>. Y</w:t>
      </w:r>
      <w:r w:rsidR="009A268B">
        <w:rPr>
          <w:rFonts w:eastAsiaTheme="minorEastAsia" w:cstheme="minorHAnsi"/>
          <w:color w:val="000000" w:themeColor="text1"/>
        </w:rPr>
        <w:t xml:space="preserve">ou will receive an automatic 0 if </w:t>
      </w:r>
      <w:r w:rsidR="001E3314">
        <w:rPr>
          <w:rFonts w:eastAsiaTheme="minorEastAsia" w:cstheme="minorHAnsi"/>
          <w:color w:val="000000" w:themeColor="text1"/>
        </w:rPr>
        <w:t>flagged.</w:t>
      </w:r>
    </w:p>
    <w:p w14:paraId="51EC274F" w14:textId="659EF9D9" w:rsidR="00130711" w:rsidRDefault="00130711" w:rsidP="00130711">
      <w:pPr>
        <w:spacing w:after="0" w:line="240" w:lineRule="auto"/>
        <w:rPr>
          <w:rFonts w:eastAsiaTheme="minorEastAsia" w:cstheme="minorHAnsi"/>
          <w:color w:val="000000" w:themeColor="text1"/>
        </w:rPr>
      </w:pPr>
      <w:r w:rsidRPr="00130711">
        <w:rPr>
          <w:rFonts w:eastAsiaTheme="minorEastAsia" w:cstheme="minorHAnsi"/>
          <w:color w:val="000000" w:themeColor="text1"/>
        </w:rPr>
        <w:t xml:space="preserve">Quizzes, class discussions, and exams ensure </w:t>
      </w:r>
      <w:r w:rsidR="00E03BD9">
        <w:rPr>
          <w:rFonts w:eastAsiaTheme="minorEastAsia" w:cstheme="minorHAnsi"/>
          <w:color w:val="000000" w:themeColor="text1"/>
        </w:rPr>
        <w:t xml:space="preserve">that </w:t>
      </w:r>
      <w:r w:rsidRPr="00130711">
        <w:rPr>
          <w:rFonts w:eastAsiaTheme="minorEastAsia" w:cstheme="minorHAnsi"/>
          <w:color w:val="000000" w:themeColor="text1"/>
        </w:rPr>
        <w:t>you</w:t>
      </w:r>
      <w:r w:rsidR="00E03BD9">
        <w:rPr>
          <w:rFonts w:eastAsiaTheme="minorEastAsia" w:cstheme="minorHAnsi"/>
          <w:color w:val="000000" w:themeColor="text1"/>
        </w:rPr>
        <w:t xml:space="preserve"> </w:t>
      </w:r>
      <w:r w:rsidRPr="00130711">
        <w:rPr>
          <w:rFonts w:eastAsiaTheme="minorEastAsia" w:cstheme="minorHAnsi"/>
          <w:color w:val="000000" w:themeColor="text1"/>
        </w:rPr>
        <w:t>read</w:t>
      </w:r>
      <w:r w:rsidR="000E7158">
        <w:rPr>
          <w:rFonts w:eastAsiaTheme="minorEastAsia" w:cstheme="minorHAnsi"/>
          <w:color w:val="000000" w:themeColor="text1"/>
        </w:rPr>
        <w:t>, listen to the lectures,</w:t>
      </w:r>
      <w:r w:rsidRPr="00130711">
        <w:rPr>
          <w:rFonts w:eastAsiaTheme="minorEastAsia" w:cstheme="minorHAnsi"/>
          <w:color w:val="000000" w:themeColor="text1"/>
        </w:rPr>
        <w:t xml:space="preserve"> and understand the material. Analysis assignments challenge you to apply and respond to the ideas and perspectives we cover. These assignments are a different kind of writing—a more individualized, exploratory engagement with the texts, themes, and viewpoints of the plays and class material. </w:t>
      </w:r>
    </w:p>
    <w:p w14:paraId="1AF32B20" w14:textId="77777777" w:rsidR="00DD6822" w:rsidRDefault="00DD6822" w:rsidP="00130711">
      <w:pPr>
        <w:spacing w:after="0" w:line="240" w:lineRule="auto"/>
        <w:rPr>
          <w:rFonts w:eastAsiaTheme="minorEastAsia" w:cstheme="minorHAnsi"/>
          <w:color w:val="000000" w:themeColor="text1"/>
        </w:rPr>
      </w:pPr>
    </w:p>
    <w:p w14:paraId="07E53D8F" w14:textId="77777777" w:rsidR="00DD6822" w:rsidRPr="00357475" w:rsidRDefault="00DD6822" w:rsidP="00DD6822">
      <w:pPr>
        <w:spacing w:after="0" w:line="240" w:lineRule="auto"/>
        <w:rPr>
          <w:rFonts w:eastAsiaTheme="minorEastAsia" w:cstheme="minorHAnsi"/>
          <w:color w:val="000000" w:themeColor="text1"/>
          <w:u w:val="single"/>
        </w:rPr>
      </w:pPr>
      <w:r w:rsidRPr="00357475">
        <w:rPr>
          <w:rFonts w:eastAsiaTheme="minorEastAsia" w:cstheme="minorHAnsi"/>
          <w:color w:val="000000" w:themeColor="text1"/>
          <w:u w:val="single"/>
        </w:rPr>
        <w:t>Grade Breakdown</w:t>
      </w:r>
    </w:p>
    <w:p w14:paraId="5EBF2646" w14:textId="2B029C8F" w:rsidR="00357475" w:rsidRDefault="00357475" w:rsidP="00357475">
      <w:pPr>
        <w:spacing w:after="0" w:line="240" w:lineRule="auto"/>
        <w:rPr>
          <w:rFonts w:eastAsiaTheme="minorEastAsia" w:cstheme="minorHAnsi"/>
          <w:color w:val="000000" w:themeColor="text1"/>
        </w:rPr>
      </w:pPr>
      <w:r>
        <w:rPr>
          <w:rFonts w:eastAsiaTheme="minorEastAsia" w:cstheme="minorHAnsi"/>
          <w:color w:val="000000" w:themeColor="text1"/>
        </w:rPr>
        <w:t>Syllabus Quiz</w:t>
      </w:r>
      <w:r>
        <w:rPr>
          <w:rFonts w:eastAsiaTheme="minorEastAsia" w:cstheme="minorHAnsi"/>
          <w:color w:val="000000" w:themeColor="text1"/>
        </w:rPr>
        <w:tab/>
      </w:r>
      <w:r>
        <w:rPr>
          <w:rFonts w:eastAsiaTheme="minorEastAsia" w:cstheme="minorHAnsi"/>
          <w:color w:val="000000" w:themeColor="text1"/>
        </w:rPr>
        <w:tab/>
      </w:r>
      <w:r>
        <w:rPr>
          <w:rFonts w:eastAsiaTheme="minorEastAsia" w:cstheme="minorHAnsi"/>
          <w:color w:val="000000" w:themeColor="text1"/>
        </w:rPr>
        <w:tab/>
      </w:r>
      <w:r>
        <w:rPr>
          <w:rFonts w:eastAsiaTheme="minorEastAsia" w:cstheme="minorHAnsi"/>
          <w:color w:val="000000" w:themeColor="text1"/>
        </w:rPr>
        <w:tab/>
      </w:r>
      <w:r>
        <w:rPr>
          <w:rFonts w:eastAsiaTheme="minorEastAsia" w:cstheme="minorHAnsi"/>
          <w:color w:val="000000" w:themeColor="text1"/>
        </w:rPr>
        <w:tab/>
      </w:r>
      <w:r w:rsidR="00205D1F">
        <w:rPr>
          <w:rFonts w:eastAsiaTheme="minorEastAsia" w:cstheme="minorHAnsi"/>
          <w:color w:val="000000" w:themeColor="text1"/>
        </w:rPr>
        <w:t>10</w:t>
      </w:r>
      <w:r>
        <w:rPr>
          <w:rFonts w:eastAsiaTheme="minorEastAsia" w:cstheme="minorHAnsi"/>
          <w:color w:val="000000" w:themeColor="text1"/>
        </w:rPr>
        <w:br/>
        <w:t>Intro Discussion</w:t>
      </w:r>
      <w:r>
        <w:rPr>
          <w:rFonts w:eastAsiaTheme="minorEastAsia" w:cstheme="minorHAnsi"/>
          <w:color w:val="000000" w:themeColor="text1"/>
        </w:rPr>
        <w:tab/>
      </w:r>
      <w:r>
        <w:rPr>
          <w:rFonts w:eastAsiaTheme="minorEastAsia" w:cstheme="minorHAnsi"/>
          <w:color w:val="000000" w:themeColor="text1"/>
        </w:rPr>
        <w:tab/>
      </w:r>
      <w:r>
        <w:rPr>
          <w:rFonts w:eastAsiaTheme="minorEastAsia" w:cstheme="minorHAnsi"/>
          <w:color w:val="000000" w:themeColor="text1"/>
        </w:rPr>
        <w:tab/>
      </w:r>
      <w:r>
        <w:rPr>
          <w:rFonts w:eastAsiaTheme="minorEastAsia" w:cstheme="minorHAnsi"/>
          <w:color w:val="000000" w:themeColor="text1"/>
        </w:rPr>
        <w:tab/>
      </w:r>
      <w:r>
        <w:rPr>
          <w:rFonts w:eastAsiaTheme="minorEastAsia" w:cstheme="minorHAnsi"/>
          <w:color w:val="000000" w:themeColor="text1"/>
        </w:rPr>
        <w:tab/>
      </w:r>
      <w:r w:rsidR="00450507">
        <w:rPr>
          <w:rFonts w:eastAsiaTheme="minorEastAsia" w:cstheme="minorHAnsi"/>
          <w:color w:val="000000" w:themeColor="text1"/>
        </w:rPr>
        <w:t>1</w:t>
      </w:r>
      <w:r w:rsidR="001E3314">
        <w:rPr>
          <w:rFonts w:eastAsiaTheme="minorEastAsia" w:cstheme="minorHAnsi"/>
          <w:color w:val="000000" w:themeColor="text1"/>
        </w:rPr>
        <w:t>5</w:t>
      </w:r>
    </w:p>
    <w:p w14:paraId="56987036" w14:textId="23AB3633" w:rsidR="00904AE5" w:rsidRPr="001E3314" w:rsidRDefault="001E3314" w:rsidP="00DD6822">
      <w:pPr>
        <w:spacing w:after="0" w:line="240" w:lineRule="auto"/>
        <w:rPr>
          <w:rFonts w:eastAsiaTheme="minorEastAsia" w:cstheme="minorHAnsi"/>
          <w:color w:val="000000" w:themeColor="text1"/>
        </w:rPr>
      </w:pPr>
      <w:r>
        <w:rPr>
          <w:rFonts w:eastAsiaTheme="minorEastAsia" w:cstheme="minorHAnsi"/>
          <w:color w:val="000000" w:themeColor="text1"/>
        </w:rPr>
        <w:t>Tests 2</w:t>
      </w:r>
      <w:r w:rsidR="00357475" w:rsidRPr="00DD6822">
        <w:rPr>
          <w:rFonts w:eastAsiaTheme="minorEastAsia" w:cstheme="minorHAnsi"/>
          <w:color w:val="000000" w:themeColor="text1"/>
        </w:rPr>
        <w:t xml:space="preserve"> @ </w:t>
      </w:r>
      <w:r w:rsidR="00357475">
        <w:rPr>
          <w:rFonts w:eastAsiaTheme="minorEastAsia" w:cstheme="minorHAnsi"/>
          <w:color w:val="000000" w:themeColor="text1"/>
        </w:rPr>
        <w:t>2</w:t>
      </w:r>
      <w:r>
        <w:rPr>
          <w:rFonts w:eastAsiaTheme="minorEastAsia" w:cstheme="minorHAnsi"/>
          <w:color w:val="000000" w:themeColor="text1"/>
        </w:rPr>
        <w:t>5</w:t>
      </w:r>
      <w:r w:rsidR="00357475" w:rsidRPr="00DD6822">
        <w:rPr>
          <w:rFonts w:eastAsiaTheme="minorEastAsia" w:cstheme="minorHAnsi"/>
          <w:color w:val="000000" w:themeColor="text1"/>
        </w:rPr>
        <w:t xml:space="preserve"> points apiece</w:t>
      </w:r>
      <w:r w:rsidR="00357475" w:rsidRPr="00DD6822">
        <w:rPr>
          <w:rFonts w:eastAsiaTheme="minorEastAsia" w:cstheme="minorHAnsi"/>
          <w:color w:val="000000" w:themeColor="text1"/>
        </w:rPr>
        <w:tab/>
      </w:r>
      <w:r w:rsidR="00357475" w:rsidRPr="00DD6822">
        <w:rPr>
          <w:rFonts w:eastAsiaTheme="minorEastAsia" w:cstheme="minorHAnsi"/>
          <w:color w:val="000000" w:themeColor="text1"/>
        </w:rPr>
        <w:tab/>
      </w:r>
      <w:r w:rsidR="00357475" w:rsidRPr="00DD6822">
        <w:rPr>
          <w:rFonts w:eastAsiaTheme="minorEastAsia" w:cstheme="minorHAnsi"/>
          <w:color w:val="000000" w:themeColor="text1"/>
        </w:rPr>
        <w:tab/>
      </w:r>
      <w:r>
        <w:rPr>
          <w:rFonts w:eastAsiaTheme="minorEastAsia" w:cstheme="minorHAnsi"/>
          <w:color w:val="000000" w:themeColor="text1"/>
        </w:rPr>
        <w:t>5</w:t>
      </w:r>
      <w:r w:rsidR="00357475">
        <w:rPr>
          <w:rFonts w:eastAsiaTheme="minorEastAsia" w:cstheme="minorHAnsi"/>
          <w:color w:val="000000" w:themeColor="text1"/>
        </w:rPr>
        <w:t>0</w:t>
      </w:r>
      <w:r w:rsidR="00357475">
        <w:rPr>
          <w:rFonts w:eastAsiaTheme="minorEastAsia" w:cstheme="minorHAnsi"/>
          <w:color w:val="000000" w:themeColor="text1"/>
        </w:rPr>
        <w:br/>
        <w:t xml:space="preserve">Discussion Boards </w:t>
      </w:r>
      <w:r>
        <w:rPr>
          <w:rFonts w:eastAsiaTheme="minorEastAsia" w:cstheme="minorHAnsi"/>
          <w:color w:val="000000" w:themeColor="text1"/>
        </w:rPr>
        <w:t>2</w:t>
      </w:r>
      <w:r w:rsidR="00494B6D">
        <w:rPr>
          <w:rFonts w:eastAsiaTheme="minorEastAsia" w:cstheme="minorHAnsi"/>
          <w:color w:val="000000" w:themeColor="text1"/>
        </w:rPr>
        <w:t xml:space="preserve"> @ 2</w:t>
      </w:r>
      <w:r w:rsidR="00205D1F">
        <w:rPr>
          <w:rFonts w:eastAsiaTheme="minorEastAsia" w:cstheme="minorHAnsi"/>
          <w:color w:val="000000" w:themeColor="text1"/>
        </w:rPr>
        <w:t>5</w:t>
      </w:r>
      <w:r w:rsidR="00494B6D">
        <w:rPr>
          <w:rFonts w:eastAsiaTheme="minorEastAsia" w:cstheme="minorHAnsi"/>
          <w:color w:val="000000" w:themeColor="text1"/>
        </w:rPr>
        <w:tab/>
      </w:r>
      <w:r w:rsidR="00494B6D">
        <w:rPr>
          <w:rFonts w:eastAsiaTheme="minorEastAsia" w:cstheme="minorHAnsi"/>
          <w:color w:val="000000" w:themeColor="text1"/>
        </w:rPr>
        <w:tab/>
      </w:r>
      <w:r w:rsidR="00494B6D">
        <w:rPr>
          <w:rFonts w:eastAsiaTheme="minorEastAsia" w:cstheme="minorHAnsi"/>
          <w:color w:val="000000" w:themeColor="text1"/>
        </w:rPr>
        <w:tab/>
      </w:r>
      <w:r>
        <w:rPr>
          <w:rFonts w:eastAsiaTheme="minorEastAsia" w:cstheme="minorHAnsi"/>
          <w:color w:val="000000" w:themeColor="text1"/>
        </w:rPr>
        <w:t>50</w:t>
      </w:r>
      <w:r w:rsidR="00494B6D">
        <w:rPr>
          <w:rFonts w:eastAsiaTheme="minorEastAsia" w:cstheme="minorHAnsi"/>
          <w:color w:val="000000" w:themeColor="text1"/>
        </w:rPr>
        <w:tab/>
      </w:r>
      <w:r w:rsidR="00450507">
        <w:rPr>
          <w:rFonts w:eastAsiaTheme="minorEastAsia" w:cstheme="minorHAnsi"/>
          <w:color w:val="000000" w:themeColor="text1"/>
        </w:rPr>
        <w:br/>
        <w:t>Midterm Analysis</w:t>
      </w:r>
      <w:r w:rsidR="00450507">
        <w:rPr>
          <w:rFonts w:eastAsiaTheme="minorEastAsia" w:cstheme="minorHAnsi"/>
          <w:color w:val="000000" w:themeColor="text1"/>
        </w:rPr>
        <w:tab/>
      </w:r>
      <w:r w:rsidR="00450507">
        <w:rPr>
          <w:rFonts w:eastAsiaTheme="minorEastAsia" w:cstheme="minorHAnsi"/>
          <w:color w:val="000000" w:themeColor="text1"/>
        </w:rPr>
        <w:tab/>
      </w:r>
      <w:r w:rsidR="00450507">
        <w:rPr>
          <w:rFonts w:eastAsiaTheme="minorEastAsia" w:cstheme="minorHAnsi"/>
          <w:color w:val="000000" w:themeColor="text1"/>
        </w:rPr>
        <w:tab/>
      </w:r>
      <w:r w:rsidR="00450507">
        <w:rPr>
          <w:rFonts w:eastAsiaTheme="minorEastAsia" w:cstheme="minorHAnsi"/>
          <w:color w:val="000000" w:themeColor="text1"/>
        </w:rPr>
        <w:tab/>
      </w:r>
      <w:r>
        <w:rPr>
          <w:rFonts w:eastAsiaTheme="minorEastAsia" w:cstheme="minorHAnsi"/>
          <w:color w:val="000000" w:themeColor="text1"/>
        </w:rPr>
        <w:t>75</w:t>
      </w:r>
      <w:r w:rsidR="00494B6D">
        <w:rPr>
          <w:rFonts w:eastAsiaTheme="minorEastAsia" w:cstheme="minorHAnsi"/>
          <w:color w:val="000000" w:themeColor="text1"/>
        </w:rPr>
        <w:br/>
      </w:r>
      <w:r w:rsidR="00494B6D" w:rsidRPr="00494B6D">
        <w:rPr>
          <w:rFonts w:eastAsiaTheme="minorEastAsia" w:cstheme="minorHAnsi"/>
          <w:color w:val="000000" w:themeColor="text1"/>
          <w:u w:val="single"/>
        </w:rPr>
        <w:t>Final Analysis</w:t>
      </w:r>
      <w:r w:rsidR="00450507">
        <w:rPr>
          <w:rFonts w:eastAsiaTheme="minorEastAsia" w:cstheme="minorHAnsi"/>
          <w:color w:val="000000" w:themeColor="text1"/>
          <w:u w:val="single"/>
        </w:rPr>
        <w:tab/>
      </w:r>
      <w:r w:rsidR="00450507">
        <w:rPr>
          <w:rFonts w:eastAsiaTheme="minorEastAsia" w:cstheme="minorHAnsi"/>
          <w:color w:val="000000" w:themeColor="text1"/>
          <w:u w:val="single"/>
        </w:rPr>
        <w:tab/>
      </w:r>
      <w:r w:rsidR="00494B6D" w:rsidRPr="00494B6D">
        <w:rPr>
          <w:rFonts w:eastAsiaTheme="minorEastAsia" w:cstheme="minorHAnsi"/>
          <w:color w:val="000000" w:themeColor="text1"/>
          <w:u w:val="single"/>
        </w:rPr>
        <w:tab/>
      </w:r>
      <w:r w:rsidR="00494B6D" w:rsidRPr="00494B6D">
        <w:rPr>
          <w:rFonts w:eastAsiaTheme="minorEastAsia" w:cstheme="minorHAnsi"/>
          <w:color w:val="000000" w:themeColor="text1"/>
          <w:u w:val="single"/>
        </w:rPr>
        <w:tab/>
      </w:r>
      <w:r w:rsidR="00494B6D" w:rsidRPr="00494B6D">
        <w:rPr>
          <w:rFonts w:eastAsiaTheme="minorEastAsia" w:cstheme="minorHAnsi"/>
          <w:color w:val="000000" w:themeColor="text1"/>
          <w:u w:val="single"/>
        </w:rPr>
        <w:tab/>
      </w:r>
      <w:r w:rsidR="00450507">
        <w:rPr>
          <w:rFonts w:eastAsiaTheme="minorEastAsia" w:cstheme="minorHAnsi"/>
          <w:color w:val="000000" w:themeColor="text1"/>
          <w:u w:val="single"/>
        </w:rPr>
        <w:t>1</w:t>
      </w:r>
      <w:r w:rsidR="00494B6D" w:rsidRPr="00494B6D">
        <w:rPr>
          <w:rFonts w:eastAsiaTheme="minorEastAsia" w:cstheme="minorHAnsi"/>
          <w:color w:val="000000" w:themeColor="text1"/>
          <w:u w:val="single"/>
        </w:rPr>
        <w:t>00</w:t>
      </w:r>
    </w:p>
    <w:p w14:paraId="180C05FE" w14:textId="0A907A7B" w:rsidR="005A6AF8" w:rsidRDefault="00DD6822" w:rsidP="005A6AF8">
      <w:pPr>
        <w:spacing w:after="0" w:line="240" w:lineRule="auto"/>
      </w:pPr>
      <w:r w:rsidRPr="00DD6822">
        <w:rPr>
          <w:rFonts w:eastAsiaTheme="minorEastAsia" w:cstheme="minorHAnsi"/>
          <w:color w:val="000000" w:themeColor="text1"/>
        </w:rPr>
        <w:t>Total</w:t>
      </w:r>
      <w:r w:rsidRPr="00DD6822">
        <w:rPr>
          <w:rFonts w:eastAsiaTheme="minorEastAsia" w:cstheme="minorHAnsi"/>
          <w:color w:val="000000" w:themeColor="text1"/>
        </w:rPr>
        <w:tab/>
      </w:r>
      <w:r w:rsidRPr="00DD6822">
        <w:rPr>
          <w:rFonts w:eastAsiaTheme="minorEastAsia" w:cstheme="minorHAnsi"/>
          <w:color w:val="000000" w:themeColor="text1"/>
        </w:rPr>
        <w:tab/>
      </w:r>
      <w:r w:rsidRPr="00DD6822">
        <w:rPr>
          <w:rFonts w:eastAsiaTheme="minorEastAsia" w:cstheme="minorHAnsi"/>
          <w:color w:val="000000" w:themeColor="text1"/>
        </w:rPr>
        <w:tab/>
      </w:r>
      <w:r w:rsidRPr="00DD6822">
        <w:rPr>
          <w:rFonts w:eastAsiaTheme="minorEastAsia" w:cstheme="minorHAnsi"/>
          <w:color w:val="000000" w:themeColor="text1"/>
        </w:rPr>
        <w:tab/>
      </w:r>
      <w:r w:rsidRPr="00DD6822">
        <w:rPr>
          <w:rFonts w:eastAsiaTheme="minorEastAsia" w:cstheme="minorHAnsi"/>
          <w:color w:val="000000" w:themeColor="text1"/>
        </w:rPr>
        <w:tab/>
      </w:r>
      <w:r w:rsidRPr="00DD6822">
        <w:rPr>
          <w:rFonts w:eastAsiaTheme="minorEastAsia" w:cstheme="minorHAnsi"/>
          <w:color w:val="000000" w:themeColor="text1"/>
        </w:rPr>
        <w:tab/>
      </w:r>
      <w:r w:rsidR="001E3314">
        <w:rPr>
          <w:rFonts w:eastAsiaTheme="minorEastAsia" w:cstheme="minorHAnsi"/>
          <w:color w:val="000000" w:themeColor="text1"/>
        </w:rPr>
        <w:t>300</w:t>
      </w:r>
      <w:r w:rsidR="005A6AF8">
        <w:rPr>
          <w:rFonts w:eastAsiaTheme="minorEastAsia" w:cstheme="minorHAnsi"/>
          <w:color w:val="000000" w:themeColor="text1"/>
        </w:rPr>
        <w:br/>
      </w:r>
      <w:r w:rsidR="00C7309B">
        <w:rPr>
          <w:rFonts w:eastAsiaTheme="minorEastAsia" w:cstheme="minorHAnsi"/>
          <w:color w:val="000000" w:themeColor="text1"/>
        </w:rPr>
        <w:br/>
      </w:r>
      <w:r w:rsidR="00494B6D" w:rsidRPr="004768BC">
        <w:rPr>
          <w:b/>
          <w:bCs/>
          <w:u w:val="single"/>
        </w:rPr>
        <w:t>Final grade breakdown for points earned:</w:t>
      </w:r>
      <w:r w:rsidR="00494B6D" w:rsidRPr="004768BC">
        <w:t xml:space="preserve"> </w:t>
      </w:r>
      <w:r w:rsidR="00494B6D">
        <w:br/>
        <w:t xml:space="preserve">A = </w:t>
      </w:r>
      <w:r w:rsidR="001E3314">
        <w:t>300-</w:t>
      </w:r>
      <w:r w:rsidR="00494B6D" w:rsidRPr="004768BC">
        <w:t xml:space="preserve"> </w:t>
      </w:r>
      <w:r w:rsidR="00346EAD">
        <w:t xml:space="preserve">270 </w:t>
      </w:r>
      <w:r w:rsidR="00494B6D" w:rsidRPr="004768BC">
        <w:t>point</w:t>
      </w:r>
      <w:r w:rsidR="00494B6D">
        <w:t xml:space="preserve">s                        B = </w:t>
      </w:r>
      <w:r w:rsidR="00346EAD">
        <w:t>269 - 240</w:t>
      </w:r>
      <w:r w:rsidR="00BF1F9F">
        <w:t xml:space="preserve"> </w:t>
      </w:r>
      <w:r w:rsidR="00494B6D" w:rsidRPr="004768BC">
        <w:t>points  </w:t>
      </w:r>
      <w:r w:rsidR="00494B6D">
        <w:t xml:space="preserve">                         C = </w:t>
      </w:r>
      <w:r w:rsidR="00346EAD">
        <w:t>239 - 210</w:t>
      </w:r>
      <w:r w:rsidR="00E56077">
        <w:t xml:space="preserve"> </w:t>
      </w:r>
      <w:r w:rsidR="00494B6D" w:rsidRPr="004768BC">
        <w:t xml:space="preserve">points </w:t>
      </w:r>
      <w:r w:rsidR="00494B6D">
        <w:br/>
        <w:t xml:space="preserve">D = </w:t>
      </w:r>
      <w:r w:rsidR="00346EAD">
        <w:t>209 - 180</w:t>
      </w:r>
      <w:r w:rsidR="00BF1F9F">
        <w:t xml:space="preserve"> </w:t>
      </w:r>
      <w:r w:rsidR="00494B6D" w:rsidRPr="004768BC">
        <w:t>poi</w:t>
      </w:r>
      <w:r w:rsidR="00494B6D">
        <w:t xml:space="preserve">nts                      F = </w:t>
      </w:r>
      <w:r w:rsidR="00346EAD">
        <w:t>179</w:t>
      </w:r>
      <w:r w:rsidR="00494B6D">
        <w:t xml:space="preserve"> and below </w:t>
      </w:r>
      <w:r w:rsidR="005A6AF8">
        <w:br/>
      </w:r>
    </w:p>
    <w:p w14:paraId="204E9EB8" w14:textId="77777777" w:rsidR="005A6AF8" w:rsidRDefault="005A6AF8" w:rsidP="005A6AF8">
      <w:pPr>
        <w:spacing w:after="0" w:line="240" w:lineRule="auto"/>
        <w:rPr>
          <w:rFonts w:eastAsiaTheme="minorEastAsia" w:cstheme="minorHAnsi"/>
          <w:color w:val="000000" w:themeColor="text1"/>
        </w:rPr>
      </w:pPr>
      <w:r>
        <w:rPr>
          <w:rFonts w:eastAsiaTheme="minorEastAsia" w:cstheme="minorHAnsi"/>
          <w:color w:val="000000" w:themeColor="text1"/>
        </w:rPr>
        <w:lastRenderedPageBreak/>
        <w:t>Please note: S</w:t>
      </w:r>
      <w:r w:rsidRPr="009E62BC">
        <w:rPr>
          <w:rFonts w:eastAsiaTheme="minorEastAsia" w:cstheme="minorHAnsi"/>
          <w:color w:val="000000" w:themeColor="text1"/>
        </w:rPr>
        <w:t>tudents will be notified by Eagle Alert if there is a campus closing that will impact class</w:t>
      </w:r>
      <w:r>
        <w:rPr>
          <w:rFonts w:eastAsiaTheme="minorEastAsia" w:cstheme="minorHAnsi"/>
          <w:color w:val="000000" w:themeColor="text1"/>
        </w:rPr>
        <w:t>:</w:t>
      </w:r>
      <w:r>
        <w:rPr>
          <w:rFonts w:eastAsiaTheme="minorEastAsia" w:cstheme="minorHAnsi"/>
          <w:color w:val="000000" w:themeColor="text1"/>
        </w:rPr>
        <w:br/>
      </w:r>
      <w:r w:rsidRPr="009E62BC">
        <w:rPr>
          <w:rFonts w:eastAsiaTheme="minorEastAsia" w:cstheme="minorHAnsi"/>
          <w:color w:val="000000" w:themeColor="text1"/>
        </w:rPr>
        <w:t xml:space="preserve"> </w:t>
      </w:r>
      <w:hyperlink r:id="rId13" w:history="1">
        <w:r w:rsidRPr="009E62BC">
          <w:rPr>
            <w:rStyle w:val="Hyperlink"/>
            <w:rFonts w:eastAsiaTheme="minorEastAsia" w:cstheme="minorHAnsi"/>
          </w:rPr>
          <w:t>Emergency Notifications and Procedures Policy (PDF)</w:t>
        </w:r>
      </w:hyperlink>
      <w:r w:rsidRPr="009E62BC">
        <w:rPr>
          <w:rFonts w:eastAsiaTheme="minorEastAsia" w:cstheme="minorHAnsi"/>
          <w:color w:val="000000" w:themeColor="text1"/>
        </w:rPr>
        <w:t xml:space="preserve"> </w:t>
      </w:r>
      <w:r>
        <w:rPr>
          <w:rFonts w:eastAsiaTheme="minorEastAsia" w:cstheme="minorHAnsi"/>
          <w:color w:val="000000" w:themeColor="text1"/>
        </w:rPr>
        <w:br/>
      </w:r>
    </w:p>
    <w:p w14:paraId="032BAA3A" w14:textId="77777777" w:rsidR="005A6AF8" w:rsidRPr="000109F3" w:rsidRDefault="005A6AF8" w:rsidP="005A6AF8">
      <w:pPr>
        <w:spacing w:after="0" w:line="240" w:lineRule="auto"/>
        <w:rPr>
          <w:rFonts w:eastAsiaTheme="minorEastAsia" w:cstheme="minorHAnsi"/>
          <w:color w:val="000000" w:themeColor="text1"/>
          <w:u w:val="single"/>
        </w:rPr>
      </w:pPr>
      <w:r w:rsidRPr="000109F3">
        <w:rPr>
          <w:rFonts w:eastAsiaTheme="minorEastAsia" w:cstheme="minorHAnsi"/>
          <w:color w:val="000000" w:themeColor="text1"/>
          <w:u w:val="single"/>
        </w:rPr>
        <w:t>UNT Academic Integrity Policy</w:t>
      </w:r>
    </w:p>
    <w:p w14:paraId="3D2E1B15" w14:textId="77777777" w:rsidR="005A6AF8" w:rsidRPr="000109F3" w:rsidRDefault="005A6AF8" w:rsidP="005A6AF8">
      <w:pPr>
        <w:spacing w:after="0" w:line="240" w:lineRule="auto"/>
        <w:rPr>
          <w:rFonts w:eastAsiaTheme="minorEastAsia" w:cstheme="minorHAnsi"/>
          <w:color w:val="000000" w:themeColor="text1"/>
        </w:rPr>
      </w:pPr>
      <w:r w:rsidRPr="000109F3">
        <w:rPr>
          <w:rFonts w:eastAsiaTheme="minorEastAsia" w:cstheme="minorHAnsi"/>
          <w:color w:val="000000" w:themeColor="text1"/>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2CD1CE52" w14:textId="77777777" w:rsidR="005A6AF8" w:rsidRPr="000109F3" w:rsidRDefault="005A6AF8" w:rsidP="005A6AF8">
      <w:pPr>
        <w:spacing w:after="0" w:line="240" w:lineRule="auto"/>
        <w:rPr>
          <w:rFonts w:eastAsiaTheme="minorEastAsia" w:cstheme="minorHAnsi"/>
          <w:color w:val="000000" w:themeColor="text1"/>
        </w:rPr>
      </w:pPr>
    </w:p>
    <w:p w14:paraId="07E4FA88" w14:textId="77777777" w:rsidR="005A6AF8" w:rsidRPr="000109F3" w:rsidRDefault="005A6AF8" w:rsidP="005A6AF8">
      <w:pPr>
        <w:spacing w:after="0" w:line="240" w:lineRule="auto"/>
        <w:rPr>
          <w:rFonts w:eastAsiaTheme="minorEastAsia" w:cstheme="minorHAnsi"/>
          <w:color w:val="000000" w:themeColor="text1"/>
        </w:rPr>
      </w:pPr>
      <w:r w:rsidRPr="000109F3">
        <w:rPr>
          <w:rFonts w:eastAsiaTheme="minorEastAsia" w:cstheme="minorHAnsi"/>
          <w:color w:val="000000" w:themeColor="text1"/>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Code of Student Conduct (https://deanofstudents.unt.edu/conduct) to learn more</w:t>
      </w:r>
    </w:p>
    <w:p w14:paraId="766BE59B" w14:textId="77777777" w:rsidR="005A6AF8" w:rsidRPr="000109F3" w:rsidRDefault="005A6AF8" w:rsidP="005A6AF8">
      <w:pPr>
        <w:spacing w:after="0" w:line="240" w:lineRule="auto"/>
        <w:rPr>
          <w:rFonts w:eastAsiaTheme="minorEastAsia" w:cstheme="minorHAnsi"/>
          <w:color w:val="000000" w:themeColor="text1"/>
        </w:rPr>
      </w:pPr>
    </w:p>
    <w:p w14:paraId="24545FF9" w14:textId="77777777" w:rsidR="005A6AF8" w:rsidRPr="009E62BC" w:rsidRDefault="005A6AF8" w:rsidP="005A6AF8">
      <w:pPr>
        <w:spacing w:after="0" w:line="240" w:lineRule="auto"/>
        <w:rPr>
          <w:rFonts w:eastAsiaTheme="minorEastAsia" w:cstheme="minorHAnsi"/>
          <w:color w:val="000000" w:themeColor="text1"/>
        </w:rPr>
      </w:pPr>
      <w:r w:rsidRPr="000109F3">
        <w:rPr>
          <w:rFonts w:eastAsiaTheme="minorEastAsia" w:cstheme="minorHAnsi"/>
          <w:color w:val="000000" w:themeColor="text1"/>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r>
        <w:rPr>
          <w:rFonts w:eastAsiaTheme="minorEastAsia" w:cstheme="minorHAnsi"/>
          <w:color w:val="000000" w:themeColor="text1"/>
        </w:rPr>
        <w:t xml:space="preserve"> </w:t>
      </w:r>
      <w:hyperlink r:id="rId14" w:history="1">
        <w:r w:rsidRPr="009E62BC">
          <w:rPr>
            <w:rStyle w:val="Hyperlink"/>
            <w:rFonts w:eastAsiaTheme="minorEastAsia" w:cstheme="minorHAnsi"/>
          </w:rPr>
          <w:t>Academic Integrity Policy (PDF)</w:t>
        </w:r>
      </w:hyperlink>
      <w:r w:rsidRPr="009E62BC">
        <w:rPr>
          <w:rFonts w:eastAsiaTheme="minorEastAsia" w:cstheme="minorHAnsi"/>
          <w:color w:val="000000" w:themeColor="text1"/>
        </w:rPr>
        <w:t xml:space="preserve"> </w:t>
      </w:r>
    </w:p>
    <w:p w14:paraId="53F2A640" w14:textId="77777777" w:rsidR="005A6AF8" w:rsidRPr="009E62BC" w:rsidRDefault="005A6AF8" w:rsidP="005A6AF8">
      <w:pPr>
        <w:spacing w:after="0" w:line="240" w:lineRule="auto"/>
        <w:rPr>
          <w:rFonts w:eastAsiaTheme="minorEastAsia" w:cstheme="minorHAnsi"/>
        </w:rPr>
      </w:pPr>
    </w:p>
    <w:p w14:paraId="1EE0DA71" w14:textId="77777777" w:rsidR="005A6AF8" w:rsidRPr="0035222C" w:rsidRDefault="005A6AF8" w:rsidP="005A6AF8">
      <w:pPr>
        <w:spacing w:after="0" w:line="240" w:lineRule="auto"/>
        <w:rPr>
          <w:rFonts w:eastAsiaTheme="minorEastAsia"/>
        </w:rPr>
      </w:pPr>
      <w:r>
        <w:rPr>
          <w:rFonts w:eastAsiaTheme="minorEastAsia"/>
        </w:rPr>
        <w:t xml:space="preserve">Please see additional UNT policies and procedures </w:t>
      </w:r>
      <w:r w:rsidRPr="5167209C">
        <w:rPr>
          <w:rFonts w:ascii="Calibri" w:eastAsia="Calibri" w:hAnsi="Calibri" w:cs="Calibri"/>
        </w:rPr>
        <w:t xml:space="preserve">on the </w:t>
      </w:r>
      <w:hyperlink r:id="rId15">
        <w:r w:rsidRPr="5167209C">
          <w:rPr>
            <w:rStyle w:val="Hyperlink"/>
            <w:rFonts w:ascii="Calibri" w:eastAsia="Calibri" w:hAnsi="Calibri" w:cs="Calibri"/>
          </w:rPr>
          <w:t>Student Support Services &amp; Policies</w:t>
        </w:r>
      </w:hyperlink>
      <w:r w:rsidRPr="5167209C">
        <w:rPr>
          <w:rFonts w:ascii="Calibri" w:eastAsia="Calibri" w:hAnsi="Calibri" w:cs="Calibri"/>
        </w:rPr>
        <w:t xml:space="preserve"> page</w:t>
      </w:r>
      <w:r>
        <w:rPr>
          <w:rFonts w:eastAsiaTheme="minorEastAsia"/>
        </w:rPr>
        <w:t>.</w:t>
      </w:r>
    </w:p>
    <w:p w14:paraId="445DA8A5" w14:textId="7BE37C85" w:rsidR="005A6AF8" w:rsidRPr="005A6AF8" w:rsidRDefault="005A6AF8" w:rsidP="005A6AF8">
      <w:pPr>
        <w:spacing w:after="0" w:line="240" w:lineRule="auto"/>
        <w:rPr>
          <w:rFonts w:eastAsiaTheme="minorEastAsia" w:cstheme="minorHAnsi"/>
          <w:b/>
          <w:bCs/>
          <w:color w:val="000000" w:themeColor="text1"/>
        </w:rPr>
      </w:pPr>
      <w:r>
        <w:br/>
      </w:r>
      <w:r w:rsidRPr="005A6AF8">
        <w:rPr>
          <w:rFonts w:cstheme="minorHAnsi"/>
          <w:b/>
          <w:bCs/>
        </w:rPr>
        <w:t xml:space="preserve">Please see </w:t>
      </w:r>
      <w:r w:rsidR="00162DBA" w:rsidRPr="005A6AF8">
        <w:rPr>
          <w:rFonts w:cstheme="minorHAnsi"/>
          <w:b/>
          <w:bCs/>
        </w:rPr>
        <w:t>Course Schedule</w:t>
      </w:r>
      <w:r w:rsidRPr="005A6AF8">
        <w:rPr>
          <w:rFonts w:cstheme="minorHAnsi"/>
          <w:b/>
          <w:bCs/>
        </w:rPr>
        <w:t xml:space="preserve"> below</w:t>
      </w:r>
      <w:r w:rsidR="00162DBA" w:rsidRPr="005A6AF8">
        <w:rPr>
          <w:rFonts w:cstheme="minorHAnsi"/>
          <w:b/>
          <w:bCs/>
        </w:rPr>
        <w:t xml:space="preserve"> </w:t>
      </w:r>
      <w:r w:rsidR="00994229" w:rsidRPr="005A6AF8">
        <w:rPr>
          <w:rFonts w:cstheme="minorHAnsi"/>
          <w:b/>
          <w:bCs/>
        </w:rPr>
        <w:t>(subject to change)</w:t>
      </w:r>
    </w:p>
    <w:tbl>
      <w:tblPr>
        <w:tblStyle w:val="TableGrid"/>
        <w:tblW w:w="9355" w:type="dxa"/>
        <w:tblLayout w:type="fixed"/>
        <w:tblLook w:val="04A0" w:firstRow="1" w:lastRow="0" w:firstColumn="1" w:lastColumn="0" w:noHBand="0" w:noVBand="1"/>
        <w:tblDescription w:val="Unit 1 Table"/>
      </w:tblPr>
      <w:tblGrid>
        <w:gridCol w:w="1205"/>
        <w:gridCol w:w="860"/>
        <w:gridCol w:w="2790"/>
        <w:gridCol w:w="2430"/>
        <w:gridCol w:w="2070"/>
      </w:tblGrid>
      <w:tr w:rsidR="005A6AF8" w:rsidRPr="000C107D" w14:paraId="27342FCF" w14:textId="77777777" w:rsidTr="00486753">
        <w:trPr>
          <w:tblHeader/>
        </w:trPr>
        <w:tc>
          <w:tcPr>
            <w:tcW w:w="1205" w:type="dxa"/>
          </w:tcPr>
          <w:p w14:paraId="581BA346" w14:textId="77777777" w:rsidR="005A6AF8" w:rsidRPr="000C107D" w:rsidRDefault="005A6AF8" w:rsidP="00486753">
            <w:pPr>
              <w:ind w:left="0" w:firstLine="0"/>
              <w:rPr>
                <w:rFonts w:asciiTheme="minorHAnsi" w:hAnsiTheme="minorHAnsi" w:cstheme="minorHAnsi"/>
                <w:b/>
                <w:bCs/>
                <w:sz w:val="22"/>
              </w:rPr>
            </w:pPr>
            <w:r w:rsidRPr="000C107D">
              <w:rPr>
                <w:rFonts w:asciiTheme="minorHAnsi" w:hAnsiTheme="minorHAnsi" w:cstheme="minorHAnsi"/>
                <w:b/>
                <w:bCs/>
                <w:sz w:val="22"/>
              </w:rPr>
              <w:lastRenderedPageBreak/>
              <w:t>Module</w:t>
            </w:r>
          </w:p>
        </w:tc>
        <w:tc>
          <w:tcPr>
            <w:tcW w:w="860" w:type="dxa"/>
          </w:tcPr>
          <w:p w14:paraId="37538C65" w14:textId="77777777" w:rsidR="005A6AF8" w:rsidRPr="000C107D" w:rsidRDefault="005A6AF8" w:rsidP="00486753">
            <w:pPr>
              <w:ind w:left="0" w:firstLine="0"/>
              <w:rPr>
                <w:rFonts w:asciiTheme="minorHAnsi" w:hAnsiTheme="minorHAnsi" w:cstheme="minorHAnsi"/>
                <w:b/>
                <w:bCs/>
                <w:sz w:val="22"/>
              </w:rPr>
            </w:pPr>
            <w:r w:rsidRPr="000C107D">
              <w:rPr>
                <w:rFonts w:asciiTheme="minorHAnsi" w:hAnsiTheme="minorHAnsi" w:cstheme="minorHAnsi"/>
                <w:b/>
                <w:bCs/>
                <w:sz w:val="22"/>
              </w:rPr>
              <w:t>Date</w:t>
            </w:r>
          </w:p>
        </w:tc>
        <w:tc>
          <w:tcPr>
            <w:tcW w:w="2790" w:type="dxa"/>
          </w:tcPr>
          <w:p w14:paraId="1B3DE1F9" w14:textId="77777777" w:rsidR="005A6AF8" w:rsidRPr="000C107D" w:rsidRDefault="005A6AF8" w:rsidP="00486753">
            <w:pPr>
              <w:ind w:left="0" w:firstLine="0"/>
              <w:rPr>
                <w:rFonts w:asciiTheme="minorHAnsi" w:hAnsiTheme="minorHAnsi" w:cstheme="minorHAnsi"/>
                <w:b/>
                <w:bCs/>
                <w:sz w:val="22"/>
              </w:rPr>
            </w:pPr>
            <w:r w:rsidRPr="000C107D">
              <w:rPr>
                <w:rFonts w:asciiTheme="minorHAnsi" w:hAnsiTheme="minorHAnsi" w:cstheme="minorHAnsi"/>
                <w:b/>
                <w:bCs/>
                <w:sz w:val="22"/>
              </w:rPr>
              <w:t>Topic</w:t>
            </w:r>
          </w:p>
        </w:tc>
        <w:tc>
          <w:tcPr>
            <w:tcW w:w="2430" w:type="dxa"/>
          </w:tcPr>
          <w:p w14:paraId="3012DAC9" w14:textId="77777777" w:rsidR="005A6AF8" w:rsidRPr="000C107D" w:rsidRDefault="005A6AF8" w:rsidP="00486753">
            <w:pPr>
              <w:ind w:left="0" w:firstLine="0"/>
              <w:rPr>
                <w:rFonts w:asciiTheme="minorHAnsi" w:hAnsiTheme="minorHAnsi" w:cstheme="minorHAnsi"/>
                <w:b/>
                <w:bCs/>
                <w:sz w:val="22"/>
              </w:rPr>
            </w:pPr>
            <w:r w:rsidRPr="000C107D">
              <w:rPr>
                <w:rFonts w:asciiTheme="minorHAnsi" w:hAnsiTheme="minorHAnsi" w:cstheme="minorHAnsi"/>
                <w:b/>
                <w:bCs/>
                <w:sz w:val="22"/>
              </w:rPr>
              <w:t>Assignment Due</w:t>
            </w:r>
          </w:p>
        </w:tc>
        <w:tc>
          <w:tcPr>
            <w:tcW w:w="2070" w:type="dxa"/>
          </w:tcPr>
          <w:p w14:paraId="5E6015E1" w14:textId="77777777" w:rsidR="005A6AF8" w:rsidRPr="000C107D" w:rsidRDefault="005A6AF8" w:rsidP="00486753">
            <w:pPr>
              <w:ind w:left="0" w:firstLine="0"/>
              <w:rPr>
                <w:rFonts w:asciiTheme="minorHAnsi" w:hAnsiTheme="minorHAnsi" w:cstheme="minorHAnsi"/>
                <w:b/>
                <w:bCs/>
                <w:sz w:val="22"/>
              </w:rPr>
            </w:pPr>
            <w:r w:rsidRPr="000C107D">
              <w:rPr>
                <w:rFonts w:asciiTheme="minorHAnsi" w:hAnsiTheme="minorHAnsi" w:cstheme="minorHAnsi"/>
                <w:b/>
                <w:bCs/>
                <w:sz w:val="22"/>
              </w:rPr>
              <w:t>Points Possible</w:t>
            </w:r>
          </w:p>
        </w:tc>
      </w:tr>
      <w:tr w:rsidR="005A6AF8" w:rsidRPr="000C107D" w14:paraId="51900164" w14:textId="77777777" w:rsidTr="00486753">
        <w:trPr>
          <w:tblHeader/>
        </w:trPr>
        <w:tc>
          <w:tcPr>
            <w:tcW w:w="1205" w:type="dxa"/>
          </w:tcPr>
          <w:p w14:paraId="181ACE3A"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Week </w:t>
            </w:r>
            <w:r>
              <w:rPr>
                <w:rFonts w:asciiTheme="minorHAnsi" w:hAnsiTheme="minorHAnsi" w:cstheme="minorHAnsi"/>
              </w:rPr>
              <w:t>1</w:t>
            </w:r>
          </w:p>
        </w:tc>
        <w:tc>
          <w:tcPr>
            <w:tcW w:w="860" w:type="dxa"/>
          </w:tcPr>
          <w:p w14:paraId="5766391F" w14:textId="35D2B6CF" w:rsidR="005A6AF8" w:rsidRPr="000C107D" w:rsidRDefault="00464A87" w:rsidP="00486753">
            <w:pPr>
              <w:ind w:left="0" w:firstLine="0"/>
              <w:rPr>
                <w:rFonts w:asciiTheme="minorHAnsi" w:hAnsiTheme="minorHAnsi" w:cstheme="minorHAnsi"/>
                <w:sz w:val="22"/>
              </w:rPr>
            </w:pPr>
            <w:r>
              <w:rPr>
                <w:rFonts w:asciiTheme="minorHAnsi" w:hAnsiTheme="minorHAnsi" w:cstheme="minorHAnsi"/>
              </w:rPr>
              <w:t>5/19-5/25</w:t>
            </w:r>
          </w:p>
        </w:tc>
        <w:tc>
          <w:tcPr>
            <w:tcW w:w="2790" w:type="dxa"/>
          </w:tcPr>
          <w:p w14:paraId="07AA40FE" w14:textId="7BD57F43" w:rsidR="005A6AF8" w:rsidRPr="000C107D" w:rsidRDefault="00464A87" w:rsidP="00486753">
            <w:pPr>
              <w:ind w:left="0" w:firstLine="0"/>
              <w:rPr>
                <w:rFonts w:asciiTheme="minorHAnsi" w:hAnsiTheme="minorHAnsi" w:cstheme="minorHAnsi"/>
                <w:sz w:val="22"/>
              </w:rPr>
            </w:pPr>
            <w:r>
              <w:rPr>
                <w:rFonts w:asciiTheme="minorHAnsi" w:hAnsiTheme="minorHAnsi" w:cstheme="minorHAnsi"/>
                <w:sz w:val="22"/>
              </w:rPr>
              <w:t xml:space="preserve">1) </w:t>
            </w:r>
            <w:r w:rsidR="005A6AF8" w:rsidRPr="000C107D">
              <w:rPr>
                <w:rFonts w:asciiTheme="minorHAnsi" w:hAnsiTheme="minorHAnsi" w:cstheme="minorHAnsi"/>
                <w:sz w:val="22"/>
              </w:rPr>
              <w:t>Intro to Class</w:t>
            </w:r>
            <w:r w:rsidR="005A6AF8" w:rsidRPr="000C107D">
              <w:rPr>
                <w:rFonts w:asciiTheme="minorHAnsi" w:hAnsiTheme="minorHAnsi" w:cstheme="minorHAnsi"/>
                <w:sz w:val="22"/>
              </w:rPr>
              <w:br/>
            </w:r>
            <w:r>
              <w:rPr>
                <w:rFonts w:asciiTheme="minorHAnsi" w:hAnsiTheme="minorHAnsi" w:cstheme="minorHAnsi"/>
                <w:sz w:val="22"/>
              </w:rPr>
              <w:t xml:space="preserve">2) </w:t>
            </w:r>
            <w:r w:rsidR="005A6AF8" w:rsidRPr="000C107D">
              <w:rPr>
                <w:rFonts w:asciiTheme="minorHAnsi" w:hAnsiTheme="minorHAnsi" w:cstheme="minorHAnsi"/>
                <w:sz w:val="22"/>
              </w:rPr>
              <w:t>Play Analysis Intro</w:t>
            </w:r>
            <w:r>
              <w:rPr>
                <w:rFonts w:asciiTheme="minorHAnsi" w:hAnsiTheme="minorHAnsi" w:cstheme="minorHAnsi"/>
                <w:sz w:val="22"/>
              </w:rPr>
              <w:br/>
              <w:t xml:space="preserve">3) </w:t>
            </w:r>
            <w:r w:rsidR="006865D3">
              <w:rPr>
                <w:rFonts w:asciiTheme="minorHAnsi" w:hAnsiTheme="minorHAnsi" w:cstheme="minorHAnsi"/>
                <w:sz w:val="22"/>
              </w:rPr>
              <w:t>EF’s Visit</w:t>
            </w:r>
            <w:r w:rsidR="00D108B5">
              <w:rPr>
                <w:rFonts w:asciiTheme="minorHAnsi" w:hAnsiTheme="minorHAnsi" w:cstheme="minorHAnsi"/>
                <w:sz w:val="22"/>
              </w:rPr>
              <w:br/>
              <w:t xml:space="preserve">4) </w:t>
            </w:r>
            <w:r w:rsidR="006865D3">
              <w:rPr>
                <w:rFonts w:asciiTheme="minorHAnsi" w:hAnsiTheme="minorHAnsi" w:cstheme="minorHAnsi"/>
                <w:sz w:val="22"/>
              </w:rPr>
              <w:t>Aristotle’s Elements</w:t>
            </w:r>
            <w:r w:rsidR="005A6AF8">
              <w:rPr>
                <w:rFonts w:asciiTheme="minorHAnsi" w:hAnsiTheme="minorHAnsi" w:cstheme="minorHAnsi"/>
                <w:sz w:val="22"/>
              </w:rPr>
              <w:br/>
            </w:r>
          </w:p>
        </w:tc>
        <w:tc>
          <w:tcPr>
            <w:tcW w:w="2430" w:type="dxa"/>
          </w:tcPr>
          <w:p w14:paraId="65CEA3DF" w14:textId="77777777" w:rsidR="005A6AF8"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1) Syllabus Quiz </w:t>
            </w:r>
            <w:r>
              <w:rPr>
                <w:rFonts w:asciiTheme="minorHAnsi" w:hAnsiTheme="minorHAnsi" w:cstheme="minorHAnsi"/>
                <w:sz w:val="22"/>
              </w:rPr>
              <w:br/>
              <w:t>2) Watch Lecture</w:t>
            </w:r>
            <w:r w:rsidR="00464A87">
              <w:rPr>
                <w:rFonts w:asciiTheme="minorHAnsi" w:hAnsiTheme="minorHAnsi" w:cstheme="minorHAnsi"/>
                <w:sz w:val="22"/>
              </w:rPr>
              <w:t>s</w:t>
            </w:r>
            <w:r w:rsidRPr="000C107D">
              <w:rPr>
                <w:rFonts w:asciiTheme="minorHAnsi" w:hAnsiTheme="minorHAnsi" w:cstheme="minorHAnsi"/>
                <w:sz w:val="22"/>
              </w:rPr>
              <w:br/>
            </w:r>
            <w:r>
              <w:rPr>
                <w:rFonts w:asciiTheme="minorHAnsi" w:hAnsiTheme="minorHAnsi" w:cstheme="minorHAnsi"/>
                <w:sz w:val="22"/>
              </w:rPr>
              <w:t>3</w:t>
            </w:r>
            <w:r w:rsidRPr="000C107D">
              <w:rPr>
                <w:rFonts w:asciiTheme="minorHAnsi" w:hAnsiTheme="minorHAnsi" w:cstheme="minorHAnsi"/>
                <w:sz w:val="22"/>
              </w:rPr>
              <w:t xml:space="preserve">) </w:t>
            </w:r>
            <w:r w:rsidR="00464A87">
              <w:rPr>
                <w:rFonts w:asciiTheme="minorHAnsi" w:hAnsiTheme="minorHAnsi" w:cstheme="minorHAnsi"/>
                <w:sz w:val="22"/>
              </w:rPr>
              <w:t xml:space="preserve">Read </w:t>
            </w:r>
            <w:r w:rsidR="00464A87" w:rsidRPr="00464A87">
              <w:rPr>
                <w:rFonts w:asciiTheme="minorHAnsi" w:hAnsiTheme="minorHAnsi" w:cstheme="minorHAnsi"/>
                <w:i/>
                <w:iCs/>
                <w:sz w:val="22"/>
              </w:rPr>
              <w:t>Trifles</w:t>
            </w:r>
            <w:r w:rsidR="00C80A44">
              <w:rPr>
                <w:rFonts w:asciiTheme="minorHAnsi" w:hAnsiTheme="minorHAnsi" w:cstheme="minorHAnsi"/>
                <w:i/>
                <w:iCs/>
                <w:sz w:val="22"/>
              </w:rPr>
              <w:t xml:space="preserve"> &amp; EF’s Article</w:t>
            </w:r>
            <w:r w:rsidR="00464A87">
              <w:rPr>
                <w:rFonts w:asciiTheme="minorHAnsi" w:hAnsiTheme="minorHAnsi" w:cstheme="minorHAnsi"/>
                <w:i/>
                <w:iCs/>
                <w:sz w:val="22"/>
              </w:rPr>
              <w:br/>
            </w:r>
            <w:r w:rsidR="00464A87">
              <w:rPr>
                <w:rFonts w:asciiTheme="minorHAnsi" w:hAnsiTheme="minorHAnsi" w:cstheme="minorHAnsi"/>
                <w:sz w:val="22"/>
              </w:rPr>
              <w:t xml:space="preserve">4) </w:t>
            </w:r>
            <w:r w:rsidR="00D108B5">
              <w:rPr>
                <w:rFonts w:asciiTheme="minorHAnsi" w:hAnsiTheme="minorHAnsi" w:cstheme="minorHAnsi"/>
                <w:sz w:val="22"/>
              </w:rPr>
              <w:t>Read Thomas Ch. 1</w:t>
            </w:r>
          </w:p>
          <w:p w14:paraId="298C04E0" w14:textId="3053AD04" w:rsidR="006865D3" w:rsidRPr="00174F95" w:rsidRDefault="006865D3" w:rsidP="00486753">
            <w:pPr>
              <w:ind w:left="0" w:firstLine="0"/>
              <w:rPr>
                <w:rFonts w:asciiTheme="minorHAnsi" w:hAnsiTheme="minorHAnsi" w:cstheme="minorHAnsi"/>
                <w:sz w:val="22"/>
              </w:rPr>
            </w:pPr>
            <w:r>
              <w:rPr>
                <w:rFonts w:asciiTheme="minorHAnsi" w:hAnsiTheme="minorHAnsi" w:cstheme="minorHAnsi"/>
                <w:sz w:val="22"/>
              </w:rPr>
              <w:t>All due 5/25</w:t>
            </w:r>
          </w:p>
        </w:tc>
        <w:tc>
          <w:tcPr>
            <w:tcW w:w="2070" w:type="dxa"/>
          </w:tcPr>
          <w:p w14:paraId="6B157A81" w14:textId="18BAF373" w:rsidR="000D3BFA" w:rsidRDefault="005A6AF8" w:rsidP="00486753">
            <w:pPr>
              <w:ind w:left="360"/>
              <w:rPr>
                <w:rFonts w:asciiTheme="minorHAnsi" w:hAnsiTheme="minorHAnsi" w:cstheme="minorHAnsi"/>
                <w:sz w:val="22"/>
              </w:rPr>
            </w:pPr>
            <w:r w:rsidRPr="00464A87">
              <w:rPr>
                <w:rFonts w:asciiTheme="minorHAnsi" w:hAnsiTheme="minorHAnsi" w:cstheme="minorHAnsi"/>
                <w:sz w:val="22"/>
              </w:rPr>
              <w:t>Syllabus Quiz</w:t>
            </w:r>
            <w:r w:rsidR="000D3BFA">
              <w:rPr>
                <w:rFonts w:asciiTheme="minorHAnsi" w:hAnsiTheme="minorHAnsi" w:cstheme="minorHAnsi"/>
                <w:sz w:val="22"/>
              </w:rPr>
              <w:t>:</w:t>
            </w:r>
          </w:p>
          <w:p w14:paraId="7BA3CC7B" w14:textId="3A0B2F56" w:rsidR="005A6AF8" w:rsidRDefault="005A6AF8" w:rsidP="00486753">
            <w:pPr>
              <w:ind w:left="360"/>
              <w:rPr>
                <w:rFonts w:asciiTheme="minorHAnsi" w:hAnsiTheme="minorHAnsi" w:cstheme="minorHAnsi"/>
                <w:sz w:val="22"/>
              </w:rPr>
            </w:pPr>
            <w:r w:rsidRPr="00464A87">
              <w:rPr>
                <w:rFonts w:asciiTheme="minorHAnsi" w:hAnsiTheme="minorHAnsi" w:cstheme="minorHAnsi"/>
                <w:sz w:val="22"/>
              </w:rPr>
              <w:t>10</w:t>
            </w:r>
            <w:r w:rsidR="00D108B5">
              <w:rPr>
                <w:rFonts w:asciiTheme="minorHAnsi" w:hAnsiTheme="minorHAnsi" w:cstheme="minorHAnsi"/>
                <w:sz w:val="22"/>
              </w:rPr>
              <w:t xml:space="preserve"> </w:t>
            </w:r>
            <w:r w:rsidRPr="00464A87">
              <w:rPr>
                <w:rFonts w:asciiTheme="minorHAnsi" w:hAnsiTheme="minorHAnsi" w:cstheme="minorHAnsi"/>
                <w:sz w:val="22"/>
              </w:rPr>
              <w:t>point</w:t>
            </w:r>
            <w:r w:rsidR="00D108B5">
              <w:rPr>
                <w:rFonts w:asciiTheme="minorHAnsi" w:hAnsiTheme="minorHAnsi" w:cstheme="minorHAnsi"/>
                <w:sz w:val="22"/>
              </w:rPr>
              <w:t>s</w:t>
            </w:r>
          </w:p>
          <w:p w14:paraId="2BBE9E1F" w14:textId="462E4BE3" w:rsidR="00D108B5" w:rsidRDefault="00D108B5" w:rsidP="00486753">
            <w:pPr>
              <w:ind w:left="360"/>
              <w:rPr>
                <w:rFonts w:asciiTheme="minorHAnsi" w:hAnsiTheme="minorHAnsi" w:cstheme="minorHAnsi"/>
                <w:sz w:val="22"/>
              </w:rPr>
            </w:pPr>
            <w:r>
              <w:rPr>
                <w:rFonts w:asciiTheme="minorHAnsi" w:hAnsiTheme="minorHAnsi" w:cstheme="minorHAnsi"/>
                <w:sz w:val="22"/>
              </w:rPr>
              <w:t>Intro Discussion</w:t>
            </w:r>
          </w:p>
          <w:p w14:paraId="55E872FC" w14:textId="78462054" w:rsidR="005A6AF8" w:rsidRPr="000C107D" w:rsidRDefault="00D108B5" w:rsidP="00C80A44">
            <w:pPr>
              <w:ind w:left="360"/>
              <w:rPr>
                <w:rFonts w:asciiTheme="minorHAnsi" w:hAnsiTheme="minorHAnsi" w:cstheme="minorHAnsi"/>
                <w:sz w:val="22"/>
              </w:rPr>
            </w:pPr>
            <w:r>
              <w:rPr>
                <w:rFonts w:asciiTheme="minorHAnsi" w:hAnsiTheme="minorHAnsi" w:cstheme="minorHAnsi"/>
                <w:sz w:val="22"/>
              </w:rPr>
              <w:t>1</w:t>
            </w:r>
            <w:r w:rsidR="006865D3">
              <w:rPr>
                <w:rFonts w:asciiTheme="minorHAnsi" w:hAnsiTheme="minorHAnsi" w:cstheme="minorHAnsi"/>
                <w:sz w:val="22"/>
              </w:rPr>
              <w:t>5</w:t>
            </w:r>
            <w:r>
              <w:rPr>
                <w:rFonts w:asciiTheme="minorHAnsi" w:hAnsiTheme="minorHAnsi" w:cstheme="minorHAnsi"/>
                <w:sz w:val="22"/>
              </w:rPr>
              <w:t xml:space="preserve"> points</w:t>
            </w:r>
          </w:p>
        </w:tc>
      </w:tr>
      <w:tr w:rsidR="005A6AF8" w:rsidRPr="000C107D" w14:paraId="14A24BAE" w14:textId="77777777" w:rsidTr="00486753">
        <w:trPr>
          <w:tblHeader/>
        </w:trPr>
        <w:tc>
          <w:tcPr>
            <w:tcW w:w="1205" w:type="dxa"/>
          </w:tcPr>
          <w:p w14:paraId="1C923CFC"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Week 2</w:t>
            </w:r>
          </w:p>
        </w:tc>
        <w:tc>
          <w:tcPr>
            <w:tcW w:w="860" w:type="dxa"/>
          </w:tcPr>
          <w:p w14:paraId="313A595A" w14:textId="7E2AB779" w:rsidR="005A6AF8" w:rsidRPr="000C107D" w:rsidRDefault="00464A87" w:rsidP="00486753">
            <w:pPr>
              <w:ind w:left="0" w:firstLine="0"/>
              <w:rPr>
                <w:rFonts w:asciiTheme="minorHAnsi" w:hAnsiTheme="minorHAnsi" w:cstheme="minorHAnsi"/>
                <w:sz w:val="22"/>
              </w:rPr>
            </w:pPr>
            <w:r>
              <w:rPr>
                <w:rFonts w:asciiTheme="minorHAnsi" w:hAnsiTheme="minorHAnsi" w:cstheme="minorHAnsi"/>
              </w:rPr>
              <w:t>5/26-6/1</w:t>
            </w:r>
          </w:p>
        </w:tc>
        <w:tc>
          <w:tcPr>
            <w:tcW w:w="2790" w:type="dxa"/>
          </w:tcPr>
          <w:p w14:paraId="086C8666" w14:textId="5FD0AE56" w:rsidR="00464A87" w:rsidRPr="000C107D" w:rsidRDefault="00464A87" w:rsidP="00464A87">
            <w:pPr>
              <w:ind w:left="0" w:firstLine="0"/>
              <w:rPr>
                <w:rFonts w:asciiTheme="minorHAnsi" w:hAnsiTheme="minorHAnsi" w:cstheme="minorHAnsi"/>
                <w:sz w:val="22"/>
              </w:rPr>
            </w:pPr>
            <w:r>
              <w:rPr>
                <w:rFonts w:asciiTheme="minorHAnsi" w:hAnsiTheme="minorHAnsi" w:cstheme="minorHAnsi"/>
                <w:sz w:val="22"/>
              </w:rPr>
              <w:t xml:space="preserve">1) </w:t>
            </w:r>
            <w:r w:rsidR="00D108B5">
              <w:rPr>
                <w:rFonts w:asciiTheme="minorHAnsi" w:hAnsiTheme="minorHAnsi" w:cstheme="minorHAnsi"/>
                <w:sz w:val="22"/>
              </w:rPr>
              <w:t>Foundations of the Plot</w:t>
            </w:r>
            <w:r w:rsidR="005A6AF8">
              <w:rPr>
                <w:rFonts w:asciiTheme="minorHAnsi" w:hAnsiTheme="minorHAnsi" w:cstheme="minorHAnsi"/>
                <w:sz w:val="22"/>
              </w:rPr>
              <w:br/>
            </w:r>
            <w:r>
              <w:rPr>
                <w:rFonts w:asciiTheme="minorHAnsi" w:hAnsiTheme="minorHAnsi" w:cstheme="minorHAnsi"/>
                <w:sz w:val="22"/>
              </w:rPr>
              <w:t>2)</w:t>
            </w:r>
            <w:r w:rsidR="00F272BB">
              <w:rPr>
                <w:rFonts w:asciiTheme="minorHAnsi" w:hAnsiTheme="minorHAnsi" w:cstheme="minorHAnsi"/>
                <w:sz w:val="22"/>
              </w:rPr>
              <w:t xml:space="preserve"> Formula Plot</w:t>
            </w:r>
          </w:p>
          <w:p w14:paraId="7D7FDE00" w14:textId="466CBE76" w:rsidR="005A6AF8" w:rsidRPr="000C107D" w:rsidRDefault="005A6AF8" w:rsidP="00486753">
            <w:pPr>
              <w:ind w:left="0" w:firstLine="0"/>
              <w:rPr>
                <w:rFonts w:asciiTheme="minorHAnsi" w:hAnsiTheme="minorHAnsi" w:cstheme="minorHAnsi"/>
                <w:sz w:val="22"/>
              </w:rPr>
            </w:pPr>
          </w:p>
        </w:tc>
        <w:tc>
          <w:tcPr>
            <w:tcW w:w="2430" w:type="dxa"/>
          </w:tcPr>
          <w:p w14:paraId="61EE6C23" w14:textId="1F160F61" w:rsidR="00464A87"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1) </w:t>
            </w:r>
            <w:r>
              <w:rPr>
                <w:rFonts w:asciiTheme="minorHAnsi" w:hAnsiTheme="minorHAnsi" w:cstheme="minorHAnsi"/>
                <w:sz w:val="22"/>
              </w:rPr>
              <w:t>Watch Lecture</w:t>
            </w:r>
            <w:r w:rsidR="00464A87">
              <w:rPr>
                <w:rFonts w:asciiTheme="minorHAnsi" w:hAnsiTheme="minorHAnsi" w:cstheme="minorHAnsi"/>
                <w:sz w:val="22"/>
              </w:rPr>
              <w:t>s</w:t>
            </w:r>
            <w:r w:rsidR="000D3BFA">
              <w:rPr>
                <w:rFonts w:asciiTheme="minorHAnsi" w:hAnsiTheme="minorHAnsi" w:cstheme="minorHAnsi"/>
                <w:i/>
                <w:iCs/>
                <w:sz w:val="22"/>
              </w:rPr>
              <w:br/>
            </w:r>
            <w:r w:rsidR="00D1018B">
              <w:rPr>
                <w:rFonts w:asciiTheme="minorHAnsi" w:hAnsiTheme="minorHAnsi" w:cstheme="minorHAnsi"/>
                <w:sz w:val="22"/>
              </w:rPr>
              <w:t>2</w:t>
            </w:r>
            <w:r w:rsidR="000D3BFA">
              <w:rPr>
                <w:rFonts w:asciiTheme="minorHAnsi" w:hAnsiTheme="minorHAnsi" w:cstheme="minorHAnsi"/>
                <w:sz w:val="22"/>
              </w:rPr>
              <w:t>) Read</w:t>
            </w:r>
            <w:r w:rsidR="007873FA">
              <w:rPr>
                <w:rFonts w:asciiTheme="minorHAnsi" w:hAnsiTheme="minorHAnsi" w:cstheme="minorHAnsi"/>
                <w:sz w:val="22"/>
              </w:rPr>
              <w:t xml:space="preserve"> Thomas Ch. 2</w:t>
            </w:r>
            <w:r w:rsidR="00D108B5">
              <w:rPr>
                <w:rFonts w:asciiTheme="minorHAnsi" w:hAnsiTheme="minorHAnsi" w:cstheme="minorHAnsi"/>
                <w:sz w:val="22"/>
              </w:rPr>
              <w:br/>
              <w:t xml:space="preserve">3) </w:t>
            </w:r>
            <w:r w:rsidR="00D108B5" w:rsidRPr="000C107D">
              <w:rPr>
                <w:rFonts w:asciiTheme="minorHAnsi" w:hAnsiTheme="minorHAnsi" w:cstheme="minorHAnsi"/>
                <w:sz w:val="22"/>
              </w:rPr>
              <w:t xml:space="preserve">Read </w:t>
            </w:r>
            <w:r w:rsidR="007873FA">
              <w:rPr>
                <w:rFonts w:asciiTheme="minorHAnsi" w:hAnsiTheme="minorHAnsi" w:cstheme="minorHAnsi"/>
                <w:i/>
                <w:iCs/>
                <w:sz w:val="22"/>
              </w:rPr>
              <w:t>Gidion’s Knot</w:t>
            </w:r>
            <w:r>
              <w:rPr>
                <w:rFonts w:asciiTheme="minorHAnsi" w:hAnsiTheme="minorHAnsi" w:cstheme="minorHAnsi"/>
                <w:sz w:val="22"/>
              </w:rPr>
              <w:br/>
            </w:r>
            <w:r w:rsidR="006865D3">
              <w:rPr>
                <w:rFonts w:asciiTheme="minorHAnsi" w:hAnsiTheme="minorHAnsi" w:cstheme="minorHAnsi"/>
                <w:sz w:val="22"/>
              </w:rPr>
              <w:t>4</w:t>
            </w:r>
            <w:r>
              <w:rPr>
                <w:rFonts w:asciiTheme="minorHAnsi" w:hAnsiTheme="minorHAnsi" w:cstheme="minorHAnsi"/>
                <w:sz w:val="22"/>
              </w:rPr>
              <w:t xml:space="preserve">) </w:t>
            </w:r>
            <w:r w:rsidR="00464A87">
              <w:rPr>
                <w:rFonts w:asciiTheme="minorHAnsi" w:hAnsiTheme="minorHAnsi" w:cstheme="minorHAnsi"/>
                <w:sz w:val="22"/>
              </w:rPr>
              <w:t>Discussion</w:t>
            </w:r>
            <w:r w:rsidR="000D3BFA">
              <w:rPr>
                <w:rFonts w:asciiTheme="minorHAnsi" w:hAnsiTheme="minorHAnsi" w:cstheme="minorHAnsi"/>
                <w:sz w:val="22"/>
              </w:rPr>
              <w:t xml:space="preserve"> #1</w:t>
            </w:r>
          </w:p>
          <w:p w14:paraId="2D749725" w14:textId="70D2923A" w:rsidR="005A6AF8" w:rsidRPr="00174F95" w:rsidRDefault="006865D3" w:rsidP="00486753">
            <w:pPr>
              <w:ind w:left="0" w:firstLine="0"/>
              <w:rPr>
                <w:rFonts w:asciiTheme="minorHAnsi" w:hAnsiTheme="minorHAnsi" w:cstheme="minorHAnsi"/>
                <w:sz w:val="22"/>
              </w:rPr>
            </w:pPr>
            <w:r>
              <w:rPr>
                <w:rFonts w:asciiTheme="minorHAnsi" w:hAnsiTheme="minorHAnsi" w:cstheme="minorHAnsi"/>
                <w:sz w:val="22"/>
              </w:rPr>
              <w:t>All Due 6/1</w:t>
            </w:r>
          </w:p>
        </w:tc>
        <w:tc>
          <w:tcPr>
            <w:tcW w:w="2070" w:type="dxa"/>
          </w:tcPr>
          <w:p w14:paraId="4C23AB47" w14:textId="77777777" w:rsidR="000D3BFA" w:rsidRDefault="005A6AF8" w:rsidP="00486753">
            <w:pPr>
              <w:ind w:left="360"/>
              <w:rPr>
                <w:rFonts w:asciiTheme="minorHAnsi" w:hAnsiTheme="minorHAnsi" w:cstheme="minorHAnsi"/>
              </w:rPr>
            </w:pPr>
            <w:r>
              <w:rPr>
                <w:rFonts w:asciiTheme="minorHAnsi" w:hAnsiTheme="minorHAnsi" w:cstheme="minorHAnsi"/>
                <w:sz w:val="22"/>
              </w:rPr>
              <w:t>Discussion #1:</w:t>
            </w:r>
            <w:r>
              <w:rPr>
                <w:rFonts w:asciiTheme="minorHAnsi" w:hAnsiTheme="minorHAnsi" w:cstheme="minorHAnsi"/>
              </w:rPr>
              <w:t xml:space="preserve"> </w:t>
            </w:r>
          </w:p>
          <w:p w14:paraId="6CD7248E" w14:textId="45B17636" w:rsidR="00D108B5" w:rsidRPr="000C107D" w:rsidRDefault="005A6AF8" w:rsidP="00D108B5">
            <w:pPr>
              <w:ind w:left="360"/>
              <w:rPr>
                <w:rFonts w:asciiTheme="minorHAnsi" w:hAnsiTheme="minorHAnsi" w:cstheme="minorHAnsi"/>
                <w:sz w:val="22"/>
              </w:rPr>
            </w:pPr>
            <w:r>
              <w:rPr>
                <w:rFonts w:asciiTheme="minorHAnsi" w:hAnsiTheme="minorHAnsi" w:cstheme="minorHAnsi"/>
                <w:sz w:val="22"/>
              </w:rPr>
              <w:t>25</w:t>
            </w:r>
            <w:r w:rsidR="000D3BFA">
              <w:rPr>
                <w:rFonts w:asciiTheme="minorHAnsi" w:hAnsiTheme="minorHAnsi" w:cstheme="minorHAnsi"/>
                <w:sz w:val="22"/>
              </w:rPr>
              <w:t xml:space="preserve"> points</w:t>
            </w:r>
            <w:r>
              <w:rPr>
                <w:rFonts w:asciiTheme="minorHAnsi" w:hAnsiTheme="minorHAnsi" w:cstheme="minorHAnsi"/>
                <w:sz w:val="22"/>
              </w:rPr>
              <w:t xml:space="preserve"> </w:t>
            </w:r>
          </w:p>
        </w:tc>
      </w:tr>
      <w:tr w:rsidR="005A6AF8" w:rsidRPr="000C107D" w14:paraId="63C6BDC3" w14:textId="77777777" w:rsidTr="00486753">
        <w:trPr>
          <w:tblHeader/>
        </w:trPr>
        <w:tc>
          <w:tcPr>
            <w:tcW w:w="1205" w:type="dxa"/>
          </w:tcPr>
          <w:p w14:paraId="313E21DC"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Week 3</w:t>
            </w:r>
          </w:p>
        </w:tc>
        <w:tc>
          <w:tcPr>
            <w:tcW w:w="860" w:type="dxa"/>
          </w:tcPr>
          <w:p w14:paraId="37A5D1FC" w14:textId="1FA768FC" w:rsidR="005A6AF8" w:rsidRPr="000C107D" w:rsidRDefault="00464A87" w:rsidP="00486753">
            <w:pPr>
              <w:ind w:left="0" w:firstLine="0"/>
              <w:rPr>
                <w:rFonts w:asciiTheme="minorHAnsi" w:hAnsiTheme="minorHAnsi" w:cstheme="minorHAnsi"/>
                <w:sz w:val="22"/>
              </w:rPr>
            </w:pPr>
            <w:r>
              <w:rPr>
                <w:rFonts w:asciiTheme="minorHAnsi" w:hAnsiTheme="minorHAnsi" w:cstheme="minorHAnsi"/>
              </w:rPr>
              <w:t>6/2-6/8</w:t>
            </w:r>
          </w:p>
        </w:tc>
        <w:tc>
          <w:tcPr>
            <w:tcW w:w="2790" w:type="dxa"/>
          </w:tcPr>
          <w:p w14:paraId="0EE7E1BA" w14:textId="3C992BED" w:rsidR="00464A87" w:rsidRPr="000D3BFA" w:rsidRDefault="00464A87" w:rsidP="00464A87">
            <w:pPr>
              <w:ind w:left="0" w:firstLine="0"/>
              <w:rPr>
                <w:rFonts w:asciiTheme="minorHAnsi" w:hAnsiTheme="minorHAnsi" w:cstheme="minorHAnsi"/>
                <w:sz w:val="22"/>
              </w:rPr>
            </w:pPr>
            <w:r w:rsidRPr="000D3BFA">
              <w:rPr>
                <w:rFonts w:asciiTheme="minorHAnsi" w:hAnsiTheme="minorHAnsi" w:cstheme="minorHAnsi"/>
                <w:sz w:val="22"/>
              </w:rPr>
              <w:t xml:space="preserve">1) </w:t>
            </w:r>
            <w:r w:rsidR="00D108B5">
              <w:rPr>
                <w:rFonts w:asciiTheme="minorHAnsi" w:hAnsiTheme="minorHAnsi" w:cstheme="minorHAnsi"/>
                <w:sz w:val="22"/>
              </w:rPr>
              <w:t>Hornby’s 7 Questions</w:t>
            </w:r>
            <w:r w:rsidR="000D3BFA">
              <w:rPr>
                <w:rFonts w:asciiTheme="minorHAnsi" w:hAnsiTheme="minorHAnsi" w:cstheme="minorHAnsi"/>
                <w:sz w:val="22"/>
              </w:rPr>
              <w:br/>
              <w:t>2) Midterm Analysis</w:t>
            </w:r>
          </w:p>
          <w:p w14:paraId="6F757AF3" w14:textId="77CBA210" w:rsidR="005A6AF8" w:rsidRPr="000C107D" w:rsidRDefault="005A6AF8" w:rsidP="00486753">
            <w:pPr>
              <w:ind w:left="0" w:firstLine="0"/>
              <w:rPr>
                <w:rFonts w:asciiTheme="minorHAnsi" w:hAnsiTheme="minorHAnsi" w:cstheme="minorHAnsi"/>
                <w:sz w:val="22"/>
              </w:rPr>
            </w:pPr>
          </w:p>
        </w:tc>
        <w:tc>
          <w:tcPr>
            <w:tcW w:w="2430" w:type="dxa"/>
          </w:tcPr>
          <w:p w14:paraId="60DE36B6" w14:textId="77777777" w:rsidR="006865D3"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1) Read </w:t>
            </w:r>
            <w:r w:rsidR="00464A87">
              <w:rPr>
                <w:rFonts w:asciiTheme="minorHAnsi" w:hAnsiTheme="minorHAnsi" w:cstheme="minorHAnsi"/>
                <w:i/>
                <w:iCs/>
                <w:sz w:val="22"/>
              </w:rPr>
              <w:t>Florence</w:t>
            </w:r>
            <w:r>
              <w:rPr>
                <w:rFonts w:asciiTheme="minorHAnsi" w:hAnsiTheme="minorHAnsi" w:cstheme="minorHAnsi"/>
                <w:i/>
                <w:iCs/>
                <w:sz w:val="22"/>
              </w:rPr>
              <w:br/>
            </w:r>
            <w:r>
              <w:rPr>
                <w:rFonts w:asciiTheme="minorHAnsi" w:hAnsiTheme="minorHAnsi" w:cstheme="minorHAnsi"/>
                <w:sz w:val="22"/>
              </w:rPr>
              <w:t>2) Watch Lecture</w:t>
            </w:r>
            <w:r w:rsidR="000D3BFA">
              <w:rPr>
                <w:rFonts w:asciiTheme="minorHAnsi" w:hAnsiTheme="minorHAnsi" w:cstheme="minorHAnsi"/>
                <w:sz w:val="22"/>
              </w:rPr>
              <w:t>s</w:t>
            </w:r>
            <w:r w:rsidR="000D3BFA">
              <w:rPr>
                <w:rFonts w:asciiTheme="minorHAnsi" w:hAnsiTheme="minorHAnsi" w:cstheme="minorHAnsi"/>
                <w:sz w:val="22"/>
              </w:rPr>
              <w:br/>
              <w:t>3) Complete Midterm Analysis</w:t>
            </w:r>
          </w:p>
          <w:p w14:paraId="08FAA448" w14:textId="532F3DA4" w:rsidR="005A6AF8" w:rsidRPr="00174F95" w:rsidRDefault="006865D3" w:rsidP="00486753">
            <w:pPr>
              <w:ind w:left="0" w:firstLine="0"/>
              <w:rPr>
                <w:rFonts w:asciiTheme="minorHAnsi" w:hAnsiTheme="minorHAnsi" w:cstheme="minorHAnsi"/>
                <w:sz w:val="22"/>
              </w:rPr>
            </w:pPr>
            <w:r>
              <w:rPr>
                <w:rFonts w:asciiTheme="minorHAnsi" w:hAnsiTheme="minorHAnsi" w:cstheme="minorHAnsi"/>
                <w:sz w:val="22"/>
              </w:rPr>
              <w:t>All due 6/8</w:t>
            </w:r>
            <w:r w:rsidR="005A6AF8">
              <w:rPr>
                <w:rFonts w:asciiTheme="minorHAnsi" w:hAnsiTheme="minorHAnsi" w:cstheme="minorHAnsi"/>
                <w:sz w:val="22"/>
              </w:rPr>
              <w:br/>
            </w:r>
          </w:p>
        </w:tc>
        <w:tc>
          <w:tcPr>
            <w:tcW w:w="2070" w:type="dxa"/>
          </w:tcPr>
          <w:p w14:paraId="04D29B44" w14:textId="77777777" w:rsidR="005A6AF8" w:rsidRDefault="000D3BFA" w:rsidP="00486753">
            <w:pPr>
              <w:ind w:left="0" w:firstLine="0"/>
              <w:rPr>
                <w:rFonts w:asciiTheme="minorHAnsi" w:hAnsiTheme="minorHAnsi" w:cstheme="minorHAnsi"/>
                <w:sz w:val="22"/>
              </w:rPr>
            </w:pPr>
            <w:r>
              <w:rPr>
                <w:rFonts w:asciiTheme="minorHAnsi" w:hAnsiTheme="minorHAnsi" w:cstheme="minorHAnsi"/>
                <w:sz w:val="22"/>
              </w:rPr>
              <w:t>Midterm Analysis</w:t>
            </w:r>
            <w:r w:rsidR="00D108B5">
              <w:rPr>
                <w:rFonts w:asciiTheme="minorHAnsi" w:hAnsiTheme="minorHAnsi" w:cstheme="minorHAnsi"/>
                <w:sz w:val="22"/>
              </w:rPr>
              <w:t>:</w:t>
            </w:r>
          </w:p>
          <w:p w14:paraId="127D1621" w14:textId="5D01AEB6" w:rsidR="00D108B5" w:rsidRPr="000C107D" w:rsidRDefault="007873FA" w:rsidP="00486753">
            <w:pPr>
              <w:ind w:left="0" w:firstLine="0"/>
              <w:rPr>
                <w:rFonts w:asciiTheme="minorHAnsi" w:hAnsiTheme="minorHAnsi" w:cstheme="minorHAnsi"/>
                <w:sz w:val="22"/>
              </w:rPr>
            </w:pPr>
            <w:r>
              <w:rPr>
                <w:rFonts w:asciiTheme="minorHAnsi" w:hAnsiTheme="minorHAnsi" w:cstheme="minorHAnsi"/>
                <w:sz w:val="22"/>
              </w:rPr>
              <w:t>75</w:t>
            </w:r>
            <w:r w:rsidR="00D108B5">
              <w:rPr>
                <w:rFonts w:asciiTheme="minorHAnsi" w:hAnsiTheme="minorHAnsi" w:cstheme="minorHAnsi"/>
                <w:sz w:val="22"/>
              </w:rPr>
              <w:t xml:space="preserve"> Points</w:t>
            </w:r>
            <w:r w:rsidR="00D108B5">
              <w:rPr>
                <w:rFonts w:asciiTheme="minorHAnsi" w:hAnsiTheme="minorHAnsi" w:cstheme="minorHAnsi"/>
                <w:sz w:val="22"/>
              </w:rPr>
              <w:br/>
              <w:t>Reading &amp; Lecture Test #1</w:t>
            </w:r>
            <w:r w:rsidR="006865D3">
              <w:rPr>
                <w:rFonts w:asciiTheme="minorHAnsi" w:hAnsiTheme="minorHAnsi" w:cstheme="minorHAnsi"/>
                <w:sz w:val="22"/>
              </w:rPr>
              <w:t>: 25 points</w:t>
            </w:r>
          </w:p>
        </w:tc>
      </w:tr>
      <w:tr w:rsidR="005A6AF8" w:rsidRPr="000C107D" w14:paraId="6CA20D4D" w14:textId="77777777" w:rsidTr="00486753">
        <w:trPr>
          <w:tblHeader/>
        </w:trPr>
        <w:tc>
          <w:tcPr>
            <w:tcW w:w="1205" w:type="dxa"/>
          </w:tcPr>
          <w:p w14:paraId="5A6AD082"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Week 4</w:t>
            </w:r>
          </w:p>
        </w:tc>
        <w:tc>
          <w:tcPr>
            <w:tcW w:w="860" w:type="dxa"/>
          </w:tcPr>
          <w:p w14:paraId="4ECDEFEE" w14:textId="0CECD844" w:rsidR="005A6AF8" w:rsidRPr="000C107D" w:rsidRDefault="00464A87" w:rsidP="00486753">
            <w:pPr>
              <w:ind w:left="0" w:firstLine="0"/>
              <w:rPr>
                <w:rFonts w:asciiTheme="minorHAnsi" w:hAnsiTheme="minorHAnsi" w:cstheme="minorHAnsi"/>
                <w:sz w:val="22"/>
              </w:rPr>
            </w:pPr>
            <w:r>
              <w:rPr>
                <w:rFonts w:asciiTheme="minorHAnsi" w:hAnsiTheme="minorHAnsi" w:cstheme="minorHAnsi"/>
              </w:rPr>
              <w:t>6/9-6/15</w:t>
            </w:r>
          </w:p>
        </w:tc>
        <w:tc>
          <w:tcPr>
            <w:tcW w:w="2790" w:type="dxa"/>
          </w:tcPr>
          <w:p w14:paraId="6A2BEE5E" w14:textId="0FA796F3" w:rsidR="005A6AF8" w:rsidRPr="000C107D" w:rsidRDefault="00D108B5" w:rsidP="00D108B5">
            <w:pPr>
              <w:ind w:left="0" w:firstLine="0"/>
              <w:rPr>
                <w:rFonts w:asciiTheme="minorHAnsi" w:hAnsiTheme="minorHAnsi" w:cstheme="minorHAnsi"/>
                <w:sz w:val="22"/>
              </w:rPr>
            </w:pPr>
            <w:r>
              <w:rPr>
                <w:rFonts w:asciiTheme="minorHAnsi" w:hAnsiTheme="minorHAnsi" w:cstheme="minorHAnsi"/>
                <w:sz w:val="22"/>
              </w:rPr>
              <w:t xml:space="preserve">1) Hornby’s UP </w:t>
            </w:r>
            <w:r w:rsidR="007873FA">
              <w:rPr>
                <w:rFonts w:asciiTheme="minorHAnsi" w:hAnsiTheme="minorHAnsi" w:cstheme="minorHAnsi"/>
                <w:sz w:val="22"/>
              </w:rPr>
              <w:t xml:space="preserve">&amp; </w:t>
            </w:r>
            <w:r>
              <w:rPr>
                <w:rFonts w:asciiTheme="minorHAnsi" w:hAnsiTheme="minorHAnsi" w:cstheme="minorHAnsi"/>
                <w:sz w:val="22"/>
              </w:rPr>
              <w:t>7 Qs</w:t>
            </w:r>
          </w:p>
        </w:tc>
        <w:tc>
          <w:tcPr>
            <w:tcW w:w="2430" w:type="dxa"/>
          </w:tcPr>
          <w:p w14:paraId="4EC0D430" w14:textId="77777777" w:rsidR="005A6AF8"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1) Read </w:t>
            </w:r>
            <w:r w:rsidR="007873FA">
              <w:rPr>
                <w:rFonts w:asciiTheme="minorHAnsi" w:hAnsiTheme="minorHAnsi" w:cstheme="minorHAnsi"/>
                <w:i/>
                <w:iCs/>
                <w:sz w:val="22"/>
              </w:rPr>
              <w:t>Neighborhood 3</w:t>
            </w:r>
            <w:r>
              <w:rPr>
                <w:rFonts w:asciiTheme="minorHAnsi" w:hAnsiTheme="minorHAnsi" w:cstheme="minorHAnsi"/>
                <w:sz w:val="22"/>
              </w:rPr>
              <w:br/>
              <w:t>2) Watch Lectures</w:t>
            </w:r>
            <w:r>
              <w:rPr>
                <w:rFonts w:asciiTheme="minorHAnsi" w:hAnsiTheme="minorHAnsi" w:cstheme="minorHAnsi"/>
                <w:sz w:val="22"/>
              </w:rPr>
              <w:br/>
            </w:r>
            <w:r w:rsidR="006865D3">
              <w:rPr>
                <w:rFonts w:asciiTheme="minorHAnsi" w:hAnsiTheme="minorHAnsi" w:cstheme="minorHAnsi"/>
                <w:sz w:val="22"/>
              </w:rPr>
              <w:t>3) Discussion #2</w:t>
            </w:r>
          </w:p>
          <w:p w14:paraId="32646A56" w14:textId="4F927852" w:rsidR="006865D3" w:rsidRPr="00E14034" w:rsidRDefault="006865D3" w:rsidP="00486753">
            <w:pPr>
              <w:ind w:left="0" w:firstLine="0"/>
              <w:rPr>
                <w:rFonts w:asciiTheme="minorHAnsi" w:hAnsiTheme="minorHAnsi" w:cstheme="minorHAnsi"/>
                <w:sz w:val="22"/>
              </w:rPr>
            </w:pPr>
            <w:r>
              <w:rPr>
                <w:rFonts w:asciiTheme="minorHAnsi" w:hAnsiTheme="minorHAnsi" w:cstheme="minorHAnsi"/>
                <w:sz w:val="22"/>
              </w:rPr>
              <w:t>All due 6/15</w:t>
            </w:r>
          </w:p>
        </w:tc>
        <w:tc>
          <w:tcPr>
            <w:tcW w:w="2070" w:type="dxa"/>
          </w:tcPr>
          <w:p w14:paraId="2684D7DC" w14:textId="77777777" w:rsidR="005A6AF8" w:rsidRDefault="007873FA" w:rsidP="00486753">
            <w:pPr>
              <w:ind w:left="360"/>
              <w:rPr>
                <w:rFonts w:asciiTheme="minorHAnsi" w:hAnsiTheme="minorHAnsi" w:cstheme="minorHAnsi"/>
                <w:sz w:val="22"/>
              </w:rPr>
            </w:pPr>
            <w:r>
              <w:rPr>
                <w:rFonts w:asciiTheme="minorHAnsi" w:hAnsiTheme="minorHAnsi" w:cstheme="minorHAnsi"/>
                <w:sz w:val="22"/>
              </w:rPr>
              <w:t>Discussion #2</w:t>
            </w:r>
            <w:r w:rsidR="006865D3">
              <w:rPr>
                <w:rFonts w:asciiTheme="minorHAnsi" w:hAnsiTheme="minorHAnsi" w:cstheme="minorHAnsi"/>
                <w:sz w:val="22"/>
              </w:rPr>
              <w:t>:</w:t>
            </w:r>
          </w:p>
          <w:p w14:paraId="0AAB672E" w14:textId="68DA8271" w:rsidR="006865D3" w:rsidRPr="000C107D" w:rsidRDefault="006865D3" w:rsidP="00486753">
            <w:pPr>
              <w:ind w:left="360"/>
              <w:rPr>
                <w:rFonts w:asciiTheme="minorHAnsi" w:hAnsiTheme="minorHAnsi" w:cstheme="minorHAnsi"/>
                <w:sz w:val="22"/>
              </w:rPr>
            </w:pPr>
            <w:r>
              <w:rPr>
                <w:rFonts w:asciiTheme="minorHAnsi" w:hAnsiTheme="minorHAnsi" w:cstheme="minorHAnsi"/>
                <w:sz w:val="22"/>
              </w:rPr>
              <w:t>25 points</w:t>
            </w:r>
          </w:p>
        </w:tc>
      </w:tr>
      <w:tr w:rsidR="005A6AF8" w:rsidRPr="000C107D" w14:paraId="40BE8427" w14:textId="77777777" w:rsidTr="00486753">
        <w:trPr>
          <w:tblHeader/>
        </w:trPr>
        <w:tc>
          <w:tcPr>
            <w:tcW w:w="1205" w:type="dxa"/>
          </w:tcPr>
          <w:p w14:paraId="1FE528A7" w14:textId="17491E79"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Week </w:t>
            </w:r>
            <w:r>
              <w:rPr>
                <w:rFonts w:asciiTheme="minorHAnsi" w:hAnsiTheme="minorHAnsi" w:cstheme="minorHAnsi"/>
                <w:sz w:val="22"/>
              </w:rPr>
              <w:t>5</w:t>
            </w:r>
            <w:r w:rsidR="00464A87">
              <w:rPr>
                <w:rFonts w:asciiTheme="minorHAnsi" w:hAnsiTheme="minorHAnsi" w:cstheme="minorHAnsi"/>
                <w:sz w:val="22"/>
              </w:rPr>
              <w:br/>
            </w:r>
            <w:r w:rsidR="006865D3">
              <w:rPr>
                <w:rFonts w:asciiTheme="minorHAnsi" w:hAnsiTheme="minorHAnsi" w:cstheme="minorHAnsi"/>
                <w:sz w:val="22"/>
              </w:rPr>
              <w:t>FRIDAY DUE DATE</w:t>
            </w:r>
          </w:p>
        </w:tc>
        <w:tc>
          <w:tcPr>
            <w:tcW w:w="860" w:type="dxa"/>
          </w:tcPr>
          <w:p w14:paraId="355554E0" w14:textId="38A92840" w:rsidR="005A6AF8" w:rsidRPr="000C107D" w:rsidRDefault="00464A87" w:rsidP="00486753">
            <w:pPr>
              <w:ind w:left="0" w:firstLine="0"/>
              <w:rPr>
                <w:rFonts w:asciiTheme="minorHAnsi" w:hAnsiTheme="minorHAnsi" w:cstheme="minorHAnsi"/>
                <w:sz w:val="22"/>
              </w:rPr>
            </w:pPr>
            <w:r>
              <w:rPr>
                <w:rFonts w:asciiTheme="minorHAnsi" w:hAnsiTheme="minorHAnsi" w:cstheme="minorHAnsi"/>
              </w:rPr>
              <w:t>6/16-6/20</w:t>
            </w:r>
          </w:p>
        </w:tc>
        <w:tc>
          <w:tcPr>
            <w:tcW w:w="2790" w:type="dxa"/>
          </w:tcPr>
          <w:p w14:paraId="25A5F6C9" w14:textId="0C5EF66E" w:rsidR="005A6AF8" w:rsidRPr="007873FA" w:rsidRDefault="007873FA" w:rsidP="007873FA">
            <w:pPr>
              <w:ind w:left="0" w:firstLine="0"/>
              <w:rPr>
                <w:rFonts w:asciiTheme="minorHAnsi" w:hAnsiTheme="minorHAnsi" w:cstheme="minorHAnsi"/>
                <w:sz w:val="22"/>
              </w:rPr>
            </w:pPr>
            <w:r w:rsidRPr="007873FA">
              <w:rPr>
                <w:rFonts w:asciiTheme="minorHAnsi" w:hAnsiTheme="minorHAnsi" w:cstheme="minorHAnsi"/>
                <w:sz w:val="22"/>
              </w:rPr>
              <w:t xml:space="preserve">1) </w:t>
            </w:r>
            <w:r>
              <w:rPr>
                <w:rFonts w:asciiTheme="minorHAnsi" w:hAnsiTheme="minorHAnsi" w:cstheme="minorHAnsi"/>
                <w:sz w:val="22"/>
              </w:rPr>
              <w:t>Final Analysis Lecture</w:t>
            </w:r>
          </w:p>
        </w:tc>
        <w:tc>
          <w:tcPr>
            <w:tcW w:w="2430" w:type="dxa"/>
          </w:tcPr>
          <w:p w14:paraId="08BCC058" w14:textId="77777777" w:rsidR="005A6AF8" w:rsidRDefault="007873FA" w:rsidP="00486753">
            <w:pPr>
              <w:ind w:left="0" w:firstLine="0"/>
              <w:rPr>
                <w:rFonts w:ascii="Calibri" w:hAnsi="Calibri" w:cs="Calibri"/>
                <w:i/>
                <w:iCs/>
                <w:sz w:val="22"/>
              </w:rPr>
            </w:pPr>
            <w:r w:rsidRPr="007873FA">
              <w:rPr>
                <w:rFonts w:asciiTheme="minorHAnsi" w:hAnsiTheme="minorHAnsi" w:cstheme="minorHAnsi"/>
                <w:sz w:val="22"/>
              </w:rPr>
              <w:t xml:space="preserve">1) Read </w:t>
            </w:r>
            <w:r w:rsidRPr="007873FA">
              <w:rPr>
                <w:rFonts w:ascii="Calibri" w:hAnsi="Calibri" w:cs="Calibri"/>
                <w:i/>
                <w:iCs/>
                <w:sz w:val="22"/>
              </w:rPr>
              <w:t>Everybody</w:t>
            </w:r>
          </w:p>
          <w:p w14:paraId="460E31F5" w14:textId="644DC81C" w:rsidR="007873FA" w:rsidRPr="007873FA" w:rsidRDefault="007873FA" w:rsidP="00486753">
            <w:pPr>
              <w:ind w:left="0" w:firstLine="0"/>
              <w:rPr>
                <w:rFonts w:ascii="Calibri" w:hAnsi="Calibri" w:cs="Calibri"/>
                <w:sz w:val="22"/>
              </w:rPr>
            </w:pPr>
            <w:r>
              <w:rPr>
                <w:rFonts w:ascii="Calibri" w:hAnsi="Calibri" w:cs="Calibri"/>
                <w:sz w:val="22"/>
              </w:rPr>
              <w:t>2) Final Analysis</w:t>
            </w:r>
            <w:r>
              <w:rPr>
                <w:rFonts w:ascii="Calibri" w:hAnsi="Calibri" w:cs="Calibri"/>
                <w:sz w:val="22"/>
              </w:rPr>
              <w:br/>
              <w:t>3) Test #2</w:t>
            </w:r>
          </w:p>
          <w:p w14:paraId="6AF93597" w14:textId="61448F39" w:rsidR="007873FA" w:rsidRPr="007873FA" w:rsidRDefault="006865D3" w:rsidP="00486753">
            <w:pPr>
              <w:ind w:left="0" w:firstLine="0"/>
              <w:rPr>
                <w:rFonts w:ascii="Calibri" w:hAnsi="Calibri" w:cs="Calibri"/>
                <w:sz w:val="22"/>
              </w:rPr>
            </w:pPr>
            <w:r>
              <w:rPr>
                <w:rFonts w:ascii="Calibri" w:hAnsi="Calibri" w:cs="Calibri"/>
                <w:sz w:val="22"/>
              </w:rPr>
              <w:t>All due FRIDAY, 6/20</w:t>
            </w:r>
          </w:p>
        </w:tc>
        <w:tc>
          <w:tcPr>
            <w:tcW w:w="2070" w:type="dxa"/>
          </w:tcPr>
          <w:p w14:paraId="105752C8" w14:textId="77777777" w:rsidR="006865D3" w:rsidRDefault="006865D3" w:rsidP="00486753">
            <w:pPr>
              <w:ind w:left="360"/>
              <w:rPr>
                <w:rFonts w:asciiTheme="minorHAnsi" w:hAnsiTheme="minorHAnsi" w:cstheme="minorHAnsi"/>
              </w:rPr>
            </w:pPr>
            <w:r>
              <w:rPr>
                <w:rFonts w:asciiTheme="minorHAnsi" w:hAnsiTheme="minorHAnsi" w:cstheme="minorHAnsi"/>
              </w:rPr>
              <w:t>Test #2:</w:t>
            </w:r>
          </w:p>
          <w:p w14:paraId="1B21BD3C" w14:textId="77777777" w:rsidR="006865D3" w:rsidRDefault="006865D3" w:rsidP="00486753">
            <w:pPr>
              <w:ind w:left="360"/>
              <w:rPr>
                <w:rFonts w:asciiTheme="minorHAnsi" w:hAnsiTheme="minorHAnsi" w:cstheme="minorHAnsi"/>
              </w:rPr>
            </w:pPr>
            <w:r>
              <w:rPr>
                <w:rFonts w:asciiTheme="minorHAnsi" w:hAnsiTheme="minorHAnsi" w:cstheme="minorHAnsi"/>
              </w:rPr>
              <w:t>25 points</w:t>
            </w:r>
          </w:p>
          <w:p w14:paraId="3C0CBE52" w14:textId="67113B6D" w:rsidR="006865D3" w:rsidRDefault="006865D3" w:rsidP="00486753">
            <w:pPr>
              <w:ind w:left="360"/>
              <w:rPr>
                <w:rFonts w:asciiTheme="minorHAnsi" w:hAnsiTheme="minorHAnsi" w:cstheme="minorHAnsi"/>
              </w:rPr>
            </w:pPr>
            <w:r>
              <w:rPr>
                <w:rFonts w:asciiTheme="minorHAnsi" w:hAnsiTheme="minorHAnsi" w:cstheme="minorHAnsi"/>
              </w:rPr>
              <w:t xml:space="preserve">Final </w:t>
            </w:r>
            <w:r w:rsidR="005A6AF8">
              <w:rPr>
                <w:rFonts w:asciiTheme="minorHAnsi" w:hAnsiTheme="minorHAnsi" w:cstheme="minorHAnsi"/>
              </w:rPr>
              <w:t>Analysi</w:t>
            </w:r>
            <w:r>
              <w:rPr>
                <w:rFonts w:asciiTheme="minorHAnsi" w:hAnsiTheme="minorHAnsi" w:cstheme="minorHAnsi"/>
              </w:rPr>
              <w:t>s</w:t>
            </w:r>
            <w:r w:rsidR="005A6AF8">
              <w:rPr>
                <w:rFonts w:asciiTheme="minorHAnsi" w:hAnsiTheme="minorHAnsi" w:cstheme="minorHAnsi"/>
              </w:rPr>
              <w:t xml:space="preserve">: </w:t>
            </w:r>
          </w:p>
          <w:p w14:paraId="7589C103" w14:textId="22A28CF7" w:rsidR="005A6AF8" w:rsidRPr="000C107D" w:rsidRDefault="006865D3" w:rsidP="00486753">
            <w:pPr>
              <w:ind w:left="360"/>
              <w:rPr>
                <w:rFonts w:asciiTheme="minorHAnsi" w:hAnsiTheme="minorHAnsi" w:cstheme="minorHAnsi"/>
                <w:sz w:val="22"/>
              </w:rPr>
            </w:pPr>
            <w:r>
              <w:rPr>
                <w:rFonts w:asciiTheme="minorHAnsi" w:hAnsiTheme="minorHAnsi" w:cstheme="minorHAnsi"/>
              </w:rPr>
              <w:t xml:space="preserve">100 </w:t>
            </w:r>
            <w:r w:rsidR="005A6AF8">
              <w:rPr>
                <w:rFonts w:asciiTheme="minorHAnsi" w:hAnsiTheme="minorHAnsi" w:cstheme="minorHAnsi"/>
              </w:rPr>
              <w:t>Points</w:t>
            </w:r>
          </w:p>
        </w:tc>
      </w:tr>
    </w:tbl>
    <w:p w14:paraId="3A622C90" w14:textId="77777777" w:rsidR="005A6AF8" w:rsidRPr="000C107D" w:rsidRDefault="005A6AF8" w:rsidP="005A6AF8">
      <w:pPr>
        <w:pStyle w:val="Heading3"/>
        <w:rPr>
          <w:rFonts w:eastAsiaTheme="minorEastAsia" w:cstheme="minorHAnsi"/>
          <w:sz w:val="22"/>
          <w:szCs w:val="22"/>
        </w:rPr>
      </w:pPr>
    </w:p>
    <w:p w14:paraId="5FFD4078" w14:textId="17EECFEC" w:rsidR="00873D60" w:rsidRPr="009E62BC" w:rsidRDefault="00873D60" w:rsidP="00E154E5">
      <w:pPr>
        <w:rPr>
          <w:rFonts w:cstheme="minorHAnsi"/>
        </w:rPr>
      </w:pPr>
    </w:p>
    <w:sectPr w:rsidR="00873D60" w:rsidRPr="009E62BC" w:rsidSect="006D5C21">
      <w:footerReference w:type="defaul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CA4F1" w14:textId="77777777" w:rsidR="00120777" w:rsidRDefault="00120777" w:rsidP="00F41A70">
      <w:pPr>
        <w:spacing w:after="0" w:line="240" w:lineRule="auto"/>
      </w:pPr>
      <w:r>
        <w:separator/>
      </w:r>
    </w:p>
  </w:endnote>
  <w:endnote w:type="continuationSeparator" w:id="0">
    <w:p w14:paraId="47BA0ABA" w14:textId="77777777" w:rsidR="00120777" w:rsidRDefault="00120777"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7F7A01D7" w:rsidR="00F41A70" w:rsidRDefault="009B36FB" w:rsidP="007F2323">
        <w:pPr>
          <w:pStyle w:val="Footer"/>
          <w:jc w:val="right"/>
        </w:pPr>
        <w:r>
          <w:t>Leeman THEA 1440 Syllabus</w:t>
        </w:r>
        <w:r w:rsidR="5167209C">
          <w:t xml:space="preserve"> | </w:t>
        </w:r>
        <w:r w:rsidR="00F41A70" w:rsidRPr="5167209C">
          <w:rPr>
            <w:noProof/>
          </w:rPr>
          <w:fldChar w:fldCharType="begin"/>
        </w:r>
        <w:r w:rsidR="00F41A70">
          <w:instrText xml:space="preserve"> PAGE   \* MERGEFORMAT </w:instrText>
        </w:r>
        <w:r w:rsidR="00F41A70" w:rsidRPr="5167209C">
          <w:fldChar w:fldCharType="separate"/>
        </w:r>
        <w:r w:rsidR="5167209C"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00A3B" w14:textId="77777777" w:rsidR="00120777" w:rsidRDefault="00120777" w:rsidP="00F41A70">
      <w:pPr>
        <w:spacing w:after="0" w:line="240" w:lineRule="auto"/>
      </w:pPr>
      <w:r>
        <w:separator/>
      </w:r>
    </w:p>
  </w:footnote>
  <w:footnote w:type="continuationSeparator" w:id="0">
    <w:p w14:paraId="08F12205" w14:textId="77777777" w:rsidR="00120777" w:rsidRDefault="00120777"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CA8"/>
    <w:multiLevelType w:val="hybridMultilevel"/>
    <w:tmpl w:val="3EA49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33672"/>
    <w:multiLevelType w:val="hybridMultilevel"/>
    <w:tmpl w:val="DADE3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C3A5C"/>
    <w:multiLevelType w:val="hybridMultilevel"/>
    <w:tmpl w:val="44CEE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0C577A"/>
    <w:multiLevelType w:val="hybridMultilevel"/>
    <w:tmpl w:val="B344C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37EAC"/>
    <w:multiLevelType w:val="hybridMultilevel"/>
    <w:tmpl w:val="722438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712DD6"/>
    <w:multiLevelType w:val="hybridMultilevel"/>
    <w:tmpl w:val="483ED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D20BB1"/>
    <w:multiLevelType w:val="hybridMultilevel"/>
    <w:tmpl w:val="69F8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4" w15:restartNumberingAfterBreak="0">
    <w:nsid w:val="47D20E92"/>
    <w:multiLevelType w:val="hybridMultilevel"/>
    <w:tmpl w:val="FEF00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02BFE"/>
    <w:multiLevelType w:val="hybridMultilevel"/>
    <w:tmpl w:val="67049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C34F7"/>
    <w:multiLevelType w:val="hybridMultilevel"/>
    <w:tmpl w:val="67049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1B745A"/>
    <w:multiLevelType w:val="hybridMultilevel"/>
    <w:tmpl w:val="F4D6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8E0887"/>
    <w:multiLevelType w:val="hybridMultilevel"/>
    <w:tmpl w:val="5F5CD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C65EE3"/>
    <w:multiLevelType w:val="hybridMultilevel"/>
    <w:tmpl w:val="BA3410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147722">
    <w:abstractNumId w:val="41"/>
  </w:num>
  <w:num w:numId="2" w16cid:durableId="522934582">
    <w:abstractNumId w:val="38"/>
  </w:num>
  <w:num w:numId="3" w16cid:durableId="1108698791">
    <w:abstractNumId w:val="46"/>
  </w:num>
  <w:num w:numId="4" w16cid:durableId="1626278346">
    <w:abstractNumId w:val="1"/>
  </w:num>
  <w:num w:numId="5" w16cid:durableId="2108500212">
    <w:abstractNumId w:val="30"/>
  </w:num>
  <w:num w:numId="6" w16cid:durableId="1023095415">
    <w:abstractNumId w:val="25"/>
  </w:num>
  <w:num w:numId="7" w16cid:durableId="556866151">
    <w:abstractNumId w:val="22"/>
  </w:num>
  <w:num w:numId="8" w16cid:durableId="1392340790">
    <w:abstractNumId w:val="12"/>
  </w:num>
  <w:num w:numId="9" w16cid:durableId="1993481745">
    <w:abstractNumId w:val="8"/>
  </w:num>
  <w:num w:numId="10" w16cid:durableId="2042630382">
    <w:abstractNumId w:val="32"/>
  </w:num>
  <w:num w:numId="11" w16cid:durableId="193352077">
    <w:abstractNumId w:val="21"/>
  </w:num>
  <w:num w:numId="12" w16cid:durableId="2083718657">
    <w:abstractNumId w:val="45"/>
  </w:num>
  <w:num w:numId="13" w16cid:durableId="838544503">
    <w:abstractNumId w:val="35"/>
  </w:num>
  <w:num w:numId="14" w16cid:durableId="1842312629">
    <w:abstractNumId w:val="6"/>
  </w:num>
  <w:num w:numId="15" w16cid:durableId="1715958859">
    <w:abstractNumId w:val="5"/>
  </w:num>
  <w:num w:numId="16" w16cid:durableId="1841118310">
    <w:abstractNumId w:val="15"/>
  </w:num>
  <w:num w:numId="17" w16cid:durableId="1024282137">
    <w:abstractNumId w:val="37"/>
  </w:num>
  <w:num w:numId="18" w16cid:durableId="2093624095">
    <w:abstractNumId w:val="43"/>
  </w:num>
  <w:num w:numId="19" w16cid:durableId="1758020615">
    <w:abstractNumId w:val="11"/>
  </w:num>
  <w:num w:numId="20" w16cid:durableId="1152718357">
    <w:abstractNumId w:val="10"/>
  </w:num>
  <w:num w:numId="21" w16cid:durableId="148597419">
    <w:abstractNumId w:val="20"/>
  </w:num>
  <w:num w:numId="22" w16cid:durableId="1518033063">
    <w:abstractNumId w:val="33"/>
  </w:num>
  <w:num w:numId="23" w16cid:durableId="135925698">
    <w:abstractNumId w:val="16"/>
  </w:num>
  <w:num w:numId="24" w16cid:durableId="1164933555">
    <w:abstractNumId w:val="9"/>
  </w:num>
  <w:num w:numId="25" w16cid:durableId="2007400235">
    <w:abstractNumId w:val="14"/>
  </w:num>
  <w:num w:numId="26" w16cid:durableId="2129007804">
    <w:abstractNumId w:val="40"/>
  </w:num>
  <w:num w:numId="27" w16cid:durableId="1478493981">
    <w:abstractNumId w:val="7"/>
  </w:num>
  <w:num w:numId="28" w16cid:durableId="387385148">
    <w:abstractNumId w:val="39"/>
  </w:num>
  <w:num w:numId="29" w16cid:durableId="2054577347">
    <w:abstractNumId w:val="28"/>
  </w:num>
  <w:num w:numId="30" w16cid:durableId="736249191">
    <w:abstractNumId w:val="47"/>
  </w:num>
  <w:num w:numId="31" w16cid:durableId="1616643223">
    <w:abstractNumId w:val="23"/>
  </w:num>
  <w:num w:numId="32" w16cid:durableId="178324365">
    <w:abstractNumId w:val="26"/>
  </w:num>
  <w:num w:numId="33" w16cid:durableId="1556502379">
    <w:abstractNumId w:val="49"/>
  </w:num>
  <w:num w:numId="34" w16cid:durableId="622345960">
    <w:abstractNumId w:val="42"/>
  </w:num>
  <w:num w:numId="35" w16cid:durableId="283388982">
    <w:abstractNumId w:val="34"/>
  </w:num>
  <w:num w:numId="36" w16cid:durableId="1885172864">
    <w:abstractNumId w:val="29"/>
  </w:num>
  <w:num w:numId="37" w16cid:durableId="820270715">
    <w:abstractNumId w:val="19"/>
  </w:num>
  <w:num w:numId="38" w16cid:durableId="467670520">
    <w:abstractNumId w:val="0"/>
  </w:num>
  <w:num w:numId="39" w16cid:durableId="785588312">
    <w:abstractNumId w:val="2"/>
  </w:num>
  <w:num w:numId="40" w16cid:durableId="480854633">
    <w:abstractNumId w:val="3"/>
  </w:num>
  <w:num w:numId="41" w16cid:durableId="1265066446">
    <w:abstractNumId w:val="36"/>
  </w:num>
  <w:num w:numId="42" w16cid:durableId="1121190008">
    <w:abstractNumId w:val="18"/>
  </w:num>
  <w:num w:numId="43" w16cid:durableId="1255283387">
    <w:abstractNumId w:val="13"/>
  </w:num>
  <w:num w:numId="44" w16cid:durableId="1480027989">
    <w:abstractNumId w:val="4"/>
  </w:num>
  <w:num w:numId="45" w16cid:durableId="1000624718">
    <w:abstractNumId w:val="31"/>
  </w:num>
  <w:num w:numId="46" w16cid:durableId="1514953724">
    <w:abstractNumId w:val="27"/>
  </w:num>
  <w:num w:numId="47" w16cid:durableId="915632497">
    <w:abstractNumId w:val="48"/>
  </w:num>
  <w:num w:numId="48" w16cid:durableId="232589149">
    <w:abstractNumId w:val="44"/>
  </w:num>
  <w:num w:numId="49" w16cid:durableId="1209101456">
    <w:abstractNumId w:val="17"/>
  </w:num>
  <w:num w:numId="50" w16cid:durableId="11900258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109F3"/>
    <w:rsid w:val="00011628"/>
    <w:rsid w:val="000329FE"/>
    <w:rsid w:val="0004507D"/>
    <w:rsid w:val="00045500"/>
    <w:rsid w:val="00047B57"/>
    <w:rsid w:val="00047C9A"/>
    <w:rsid w:val="00057A98"/>
    <w:rsid w:val="0007004E"/>
    <w:rsid w:val="0008285D"/>
    <w:rsid w:val="000948DB"/>
    <w:rsid w:val="000A31F8"/>
    <w:rsid w:val="000A484F"/>
    <w:rsid w:val="000B55A4"/>
    <w:rsid w:val="000C107D"/>
    <w:rsid w:val="000C14CA"/>
    <w:rsid w:val="000D3BFA"/>
    <w:rsid w:val="000E7158"/>
    <w:rsid w:val="000F2D17"/>
    <w:rsid w:val="000F3B26"/>
    <w:rsid w:val="00120777"/>
    <w:rsid w:val="00130711"/>
    <w:rsid w:val="00154670"/>
    <w:rsid w:val="00157417"/>
    <w:rsid w:val="00160583"/>
    <w:rsid w:val="00162DBA"/>
    <w:rsid w:val="001654FE"/>
    <w:rsid w:val="00174F95"/>
    <w:rsid w:val="00192963"/>
    <w:rsid w:val="001B3D5B"/>
    <w:rsid w:val="001C079B"/>
    <w:rsid w:val="001C3553"/>
    <w:rsid w:val="001C368C"/>
    <w:rsid w:val="001C3DD0"/>
    <w:rsid w:val="001C599D"/>
    <w:rsid w:val="001E3314"/>
    <w:rsid w:val="001F4D2B"/>
    <w:rsid w:val="002037FA"/>
    <w:rsid w:val="00205D1F"/>
    <w:rsid w:val="00211281"/>
    <w:rsid w:val="00212121"/>
    <w:rsid w:val="0021796D"/>
    <w:rsid w:val="00224731"/>
    <w:rsid w:val="00236DD6"/>
    <w:rsid w:val="00244604"/>
    <w:rsid w:val="002446AD"/>
    <w:rsid w:val="002446DC"/>
    <w:rsid w:val="002472FF"/>
    <w:rsid w:val="00250E78"/>
    <w:rsid w:val="00252F6D"/>
    <w:rsid w:val="002661E3"/>
    <w:rsid w:val="00271577"/>
    <w:rsid w:val="00273D0C"/>
    <w:rsid w:val="00277FA2"/>
    <w:rsid w:val="0028285A"/>
    <w:rsid w:val="00291946"/>
    <w:rsid w:val="00292A13"/>
    <w:rsid w:val="00295A4A"/>
    <w:rsid w:val="002B6FE8"/>
    <w:rsid w:val="002D246A"/>
    <w:rsid w:val="002D795C"/>
    <w:rsid w:val="002E08E8"/>
    <w:rsid w:val="002E3F68"/>
    <w:rsid w:val="002F06D2"/>
    <w:rsid w:val="002F28F2"/>
    <w:rsid w:val="002F6AB1"/>
    <w:rsid w:val="002F7630"/>
    <w:rsid w:val="002F79C4"/>
    <w:rsid w:val="00304847"/>
    <w:rsid w:val="00305956"/>
    <w:rsid w:val="003132F6"/>
    <w:rsid w:val="0031432B"/>
    <w:rsid w:val="0033092B"/>
    <w:rsid w:val="00332ED1"/>
    <w:rsid w:val="003408FF"/>
    <w:rsid w:val="00346EAD"/>
    <w:rsid w:val="0035007F"/>
    <w:rsid w:val="003517A4"/>
    <w:rsid w:val="0035222C"/>
    <w:rsid w:val="003565BD"/>
    <w:rsid w:val="00357475"/>
    <w:rsid w:val="00367F84"/>
    <w:rsid w:val="00373325"/>
    <w:rsid w:val="00373A9D"/>
    <w:rsid w:val="003742CE"/>
    <w:rsid w:val="00375554"/>
    <w:rsid w:val="003829E2"/>
    <w:rsid w:val="00383C6A"/>
    <w:rsid w:val="00395460"/>
    <w:rsid w:val="003A2C8B"/>
    <w:rsid w:val="003A4805"/>
    <w:rsid w:val="003A6494"/>
    <w:rsid w:val="003B2B34"/>
    <w:rsid w:val="003B3704"/>
    <w:rsid w:val="003B7429"/>
    <w:rsid w:val="003C3D07"/>
    <w:rsid w:val="003D3A06"/>
    <w:rsid w:val="003F1E47"/>
    <w:rsid w:val="0040606E"/>
    <w:rsid w:val="004130C8"/>
    <w:rsid w:val="00413AD8"/>
    <w:rsid w:val="00416953"/>
    <w:rsid w:val="00417C80"/>
    <w:rsid w:val="00426D51"/>
    <w:rsid w:val="004349B7"/>
    <w:rsid w:val="004372CE"/>
    <w:rsid w:val="004434EC"/>
    <w:rsid w:val="004448B2"/>
    <w:rsid w:val="00444E21"/>
    <w:rsid w:val="0044674B"/>
    <w:rsid w:val="00450507"/>
    <w:rsid w:val="004538B4"/>
    <w:rsid w:val="00464A87"/>
    <w:rsid w:val="004656BF"/>
    <w:rsid w:val="00466C1E"/>
    <w:rsid w:val="00467300"/>
    <w:rsid w:val="00483BE6"/>
    <w:rsid w:val="00487862"/>
    <w:rsid w:val="004931A3"/>
    <w:rsid w:val="00494B6D"/>
    <w:rsid w:val="004B63C3"/>
    <w:rsid w:val="004C48BC"/>
    <w:rsid w:val="004C6153"/>
    <w:rsid w:val="004D3F49"/>
    <w:rsid w:val="004D40CC"/>
    <w:rsid w:val="004E5A8A"/>
    <w:rsid w:val="004E6648"/>
    <w:rsid w:val="0050169A"/>
    <w:rsid w:val="00501CFC"/>
    <w:rsid w:val="005077E0"/>
    <w:rsid w:val="005109E3"/>
    <w:rsid w:val="00510D6C"/>
    <w:rsid w:val="00511542"/>
    <w:rsid w:val="00515192"/>
    <w:rsid w:val="0052132D"/>
    <w:rsid w:val="005313DC"/>
    <w:rsid w:val="00552A45"/>
    <w:rsid w:val="005649A2"/>
    <w:rsid w:val="00571154"/>
    <w:rsid w:val="005777DF"/>
    <w:rsid w:val="00583FF6"/>
    <w:rsid w:val="00593DDE"/>
    <w:rsid w:val="005A6AC5"/>
    <w:rsid w:val="005A6AF8"/>
    <w:rsid w:val="005B0444"/>
    <w:rsid w:val="005B54C8"/>
    <w:rsid w:val="005B63CC"/>
    <w:rsid w:val="005C7253"/>
    <w:rsid w:val="005C756C"/>
    <w:rsid w:val="005E1034"/>
    <w:rsid w:val="005F0AAE"/>
    <w:rsid w:val="005F4F28"/>
    <w:rsid w:val="00604E45"/>
    <w:rsid w:val="00607A22"/>
    <w:rsid w:val="00621E1D"/>
    <w:rsid w:val="006359A4"/>
    <w:rsid w:val="00644E04"/>
    <w:rsid w:val="00647CAC"/>
    <w:rsid w:val="006652DF"/>
    <w:rsid w:val="006710B2"/>
    <w:rsid w:val="00675CCF"/>
    <w:rsid w:val="006865D3"/>
    <w:rsid w:val="006A0DFA"/>
    <w:rsid w:val="006C437E"/>
    <w:rsid w:val="006D083B"/>
    <w:rsid w:val="006D456A"/>
    <w:rsid w:val="006D55C0"/>
    <w:rsid w:val="006D5C21"/>
    <w:rsid w:val="006D68C3"/>
    <w:rsid w:val="006E25C5"/>
    <w:rsid w:val="006E58B1"/>
    <w:rsid w:val="006F33EA"/>
    <w:rsid w:val="006F4830"/>
    <w:rsid w:val="006F5F75"/>
    <w:rsid w:val="006F7C98"/>
    <w:rsid w:val="007033FE"/>
    <w:rsid w:val="00733C0C"/>
    <w:rsid w:val="00736E23"/>
    <w:rsid w:val="00740E50"/>
    <w:rsid w:val="00741523"/>
    <w:rsid w:val="00741777"/>
    <w:rsid w:val="00755AFB"/>
    <w:rsid w:val="00757C85"/>
    <w:rsid w:val="007727ED"/>
    <w:rsid w:val="007873FA"/>
    <w:rsid w:val="00787A1D"/>
    <w:rsid w:val="007A0702"/>
    <w:rsid w:val="007A7C58"/>
    <w:rsid w:val="007B0167"/>
    <w:rsid w:val="007B1815"/>
    <w:rsid w:val="007B4703"/>
    <w:rsid w:val="007B7702"/>
    <w:rsid w:val="007C4C25"/>
    <w:rsid w:val="007C6991"/>
    <w:rsid w:val="007D441B"/>
    <w:rsid w:val="007E4D5E"/>
    <w:rsid w:val="007E7284"/>
    <w:rsid w:val="007F2323"/>
    <w:rsid w:val="007F5D85"/>
    <w:rsid w:val="00812C70"/>
    <w:rsid w:val="00826162"/>
    <w:rsid w:val="008313A0"/>
    <w:rsid w:val="00833D85"/>
    <w:rsid w:val="00833F6C"/>
    <w:rsid w:val="008428DF"/>
    <w:rsid w:val="008458E7"/>
    <w:rsid w:val="0085011E"/>
    <w:rsid w:val="00853CA2"/>
    <w:rsid w:val="00857DA7"/>
    <w:rsid w:val="00860433"/>
    <w:rsid w:val="00873D60"/>
    <w:rsid w:val="00875F17"/>
    <w:rsid w:val="00881A72"/>
    <w:rsid w:val="008936AE"/>
    <w:rsid w:val="0089451A"/>
    <w:rsid w:val="0089452A"/>
    <w:rsid w:val="008A0BD7"/>
    <w:rsid w:val="008A188C"/>
    <w:rsid w:val="008B7AAD"/>
    <w:rsid w:val="008B7CB4"/>
    <w:rsid w:val="008C335F"/>
    <w:rsid w:val="008D2496"/>
    <w:rsid w:val="008F738A"/>
    <w:rsid w:val="009008E3"/>
    <w:rsid w:val="009045F0"/>
    <w:rsid w:val="00904AE5"/>
    <w:rsid w:val="00912FCE"/>
    <w:rsid w:val="009136B9"/>
    <w:rsid w:val="00914B76"/>
    <w:rsid w:val="00923FD6"/>
    <w:rsid w:val="009269E8"/>
    <w:rsid w:val="00930D1E"/>
    <w:rsid w:val="009458E8"/>
    <w:rsid w:val="009476BD"/>
    <w:rsid w:val="0095468F"/>
    <w:rsid w:val="00957CF6"/>
    <w:rsid w:val="00960728"/>
    <w:rsid w:val="00963266"/>
    <w:rsid w:val="00970B28"/>
    <w:rsid w:val="0097126D"/>
    <w:rsid w:val="00977D27"/>
    <w:rsid w:val="00982FEC"/>
    <w:rsid w:val="00984EF3"/>
    <w:rsid w:val="009926B8"/>
    <w:rsid w:val="00994229"/>
    <w:rsid w:val="00997BCE"/>
    <w:rsid w:val="009A268B"/>
    <w:rsid w:val="009B36FB"/>
    <w:rsid w:val="009B4753"/>
    <w:rsid w:val="009C6D2B"/>
    <w:rsid w:val="009C7686"/>
    <w:rsid w:val="009D0E86"/>
    <w:rsid w:val="009E04B5"/>
    <w:rsid w:val="009E448B"/>
    <w:rsid w:val="009E62BC"/>
    <w:rsid w:val="00A05562"/>
    <w:rsid w:val="00A079D6"/>
    <w:rsid w:val="00A15F84"/>
    <w:rsid w:val="00A316C7"/>
    <w:rsid w:val="00A63531"/>
    <w:rsid w:val="00A65EF1"/>
    <w:rsid w:val="00A771FB"/>
    <w:rsid w:val="00A81D95"/>
    <w:rsid w:val="00A8274C"/>
    <w:rsid w:val="00A82EF1"/>
    <w:rsid w:val="00A906A2"/>
    <w:rsid w:val="00AA63E6"/>
    <w:rsid w:val="00AA7AA1"/>
    <w:rsid w:val="00AB4C49"/>
    <w:rsid w:val="00AC1DB2"/>
    <w:rsid w:val="00AC2D75"/>
    <w:rsid w:val="00AC34C6"/>
    <w:rsid w:val="00AD5E0B"/>
    <w:rsid w:val="00B07CB3"/>
    <w:rsid w:val="00B108CA"/>
    <w:rsid w:val="00B32B4A"/>
    <w:rsid w:val="00B400CC"/>
    <w:rsid w:val="00B43D9A"/>
    <w:rsid w:val="00B46F5A"/>
    <w:rsid w:val="00B47E5C"/>
    <w:rsid w:val="00B50C17"/>
    <w:rsid w:val="00B5228A"/>
    <w:rsid w:val="00B62E0E"/>
    <w:rsid w:val="00B841FD"/>
    <w:rsid w:val="00B9294D"/>
    <w:rsid w:val="00B94399"/>
    <w:rsid w:val="00BA0B66"/>
    <w:rsid w:val="00BC0019"/>
    <w:rsid w:val="00BD1933"/>
    <w:rsid w:val="00BD34E3"/>
    <w:rsid w:val="00BF1278"/>
    <w:rsid w:val="00BF1F9F"/>
    <w:rsid w:val="00C0115D"/>
    <w:rsid w:val="00C03098"/>
    <w:rsid w:val="00C07CFB"/>
    <w:rsid w:val="00C14845"/>
    <w:rsid w:val="00C2409C"/>
    <w:rsid w:val="00C246D2"/>
    <w:rsid w:val="00C252C4"/>
    <w:rsid w:val="00C2560C"/>
    <w:rsid w:val="00C26284"/>
    <w:rsid w:val="00C374DF"/>
    <w:rsid w:val="00C401A4"/>
    <w:rsid w:val="00C42534"/>
    <w:rsid w:val="00C529D4"/>
    <w:rsid w:val="00C61579"/>
    <w:rsid w:val="00C65463"/>
    <w:rsid w:val="00C7309B"/>
    <w:rsid w:val="00C73D48"/>
    <w:rsid w:val="00C75A68"/>
    <w:rsid w:val="00C7676A"/>
    <w:rsid w:val="00C80A44"/>
    <w:rsid w:val="00CA2745"/>
    <w:rsid w:val="00CA7241"/>
    <w:rsid w:val="00CD40E7"/>
    <w:rsid w:val="00CF3097"/>
    <w:rsid w:val="00CF60D4"/>
    <w:rsid w:val="00CF75EC"/>
    <w:rsid w:val="00D03084"/>
    <w:rsid w:val="00D0505E"/>
    <w:rsid w:val="00D0674E"/>
    <w:rsid w:val="00D07158"/>
    <w:rsid w:val="00D1018B"/>
    <w:rsid w:val="00D108B5"/>
    <w:rsid w:val="00D14752"/>
    <w:rsid w:val="00D24920"/>
    <w:rsid w:val="00D30887"/>
    <w:rsid w:val="00D322CB"/>
    <w:rsid w:val="00D40267"/>
    <w:rsid w:val="00D40C61"/>
    <w:rsid w:val="00D536A6"/>
    <w:rsid w:val="00D53B34"/>
    <w:rsid w:val="00D55A0B"/>
    <w:rsid w:val="00D56181"/>
    <w:rsid w:val="00D722CC"/>
    <w:rsid w:val="00D80334"/>
    <w:rsid w:val="00D85FDE"/>
    <w:rsid w:val="00DA2870"/>
    <w:rsid w:val="00DA7E5B"/>
    <w:rsid w:val="00DB11D5"/>
    <w:rsid w:val="00DC41E6"/>
    <w:rsid w:val="00DC43B6"/>
    <w:rsid w:val="00DC7AB2"/>
    <w:rsid w:val="00DD0312"/>
    <w:rsid w:val="00DD3AD3"/>
    <w:rsid w:val="00DD44D4"/>
    <w:rsid w:val="00DD6822"/>
    <w:rsid w:val="00DE6A56"/>
    <w:rsid w:val="00DF734A"/>
    <w:rsid w:val="00E03BD9"/>
    <w:rsid w:val="00E046A8"/>
    <w:rsid w:val="00E06E54"/>
    <w:rsid w:val="00E07387"/>
    <w:rsid w:val="00E14034"/>
    <w:rsid w:val="00E154E5"/>
    <w:rsid w:val="00E1607C"/>
    <w:rsid w:val="00E20B1D"/>
    <w:rsid w:val="00E31396"/>
    <w:rsid w:val="00E33F6F"/>
    <w:rsid w:val="00E44577"/>
    <w:rsid w:val="00E45337"/>
    <w:rsid w:val="00E50393"/>
    <w:rsid w:val="00E51FEC"/>
    <w:rsid w:val="00E54491"/>
    <w:rsid w:val="00E56077"/>
    <w:rsid w:val="00E76057"/>
    <w:rsid w:val="00E77C6A"/>
    <w:rsid w:val="00E870C5"/>
    <w:rsid w:val="00E93E3E"/>
    <w:rsid w:val="00E95A49"/>
    <w:rsid w:val="00E97D46"/>
    <w:rsid w:val="00EA21F2"/>
    <w:rsid w:val="00EA46CA"/>
    <w:rsid w:val="00EB13B7"/>
    <w:rsid w:val="00EB35DA"/>
    <w:rsid w:val="00EC6692"/>
    <w:rsid w:val="00ED571C"/>
    <w:rsid w:val="00EE25A3"/>
    <w:rsid w:val="00EE437C"/>
    <w:rsid w:val="00EF1744"/>
    <w:rsid w:val="00EF3207"/>
    <w:rsid w:val="00F01FBC"/>
    <w:rsid w:val="00F058D6"/>
    <w:rsid w:val="00F06DC8"/>
    <w:rsid w:val="00F162C0"/>
    <w:rsid w:val="00F2285D"/>
    <w:rsid w:val="00F25AA8"/>
    <w:rsid w:val="00F27153"/>
    <w:rsid w:val="00F272BB"/>
    <w:rsid w:val="00F365B4"/>
    <w:rsid w:val="00F41A70"/>
    <w:rsid w:val="00F47C84"/>
    <w:rsid w:val="00F64EB6"/>
    <w:rsid w:val="00F6650C"/>
    <w:rsid w:val="00F7047E"/>
    <w:rsid w:val="00F76862"/>
    <w:rsid w:val="00F97992"/>
    <w:rsid w:val="00FA39E8"/>
    <w:rsid w:val="00FA7209"/>
    <w:rsid w:val="00FA76F8"/>
    <w:rsid w:val="00FA7EBE"/>
    <w:rsid w:val="00FB1E76"/>
    <w:rsid w:val="00FB3375"/>
    <w:rsid w:val="00FC12FE"/>
    <w:rsid w:val="00FC69BC"/>
    <w:rsid w:val="00FD6F10"/>
    <w:rsid w:val="00FE232F"/>
    <w:rsid w:val="00FF777D"/>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character" w:customStyle="1" w:styleId="textlayer--absolute">
    <w:name w:val="textlayer--absolute"/>
    <w:basedOn w:val="DefaultParagraphFont"/>
    <w:rsid w:val="00070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y.unt.edu/sites/default/files/06.049_Standard%20Syllabus%20Policy%20Statements_supplemen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entaffairs.unt.edu/office-disability-acce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unt.edu/learn" TargetMode="External"/><Relationship Id="rId5" Type="http://schemas.openxmlformats.org/officeDocument/2006/relationships/styles" Target="styles.xml"/><Relationship Id="rId15" Type="http://schemas.openxmlformats.org/officeDocument/2006/relationships/hyperlink" Target="https://clear.unt.edu/student-support-services-policies" TargetMode="External"/><Relationship Id="rId10" Type="http://schemas.openxmlformats.org/officeDocument/2006/relationships/hyperlink" Target="mailto:Dori.leeman@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sites/default/files/06.049_Standard%20Syllabus%20Policy%20Statements_supplement.pdf"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Boydston, Annalise</cp:lastModifiedBy>
  <cp:revision>2</cp:revision>
  <dcterms:created xsi:type="dcterms:W3CDTF">2025-07-30T17:50:00Z</dcterms:created>
  <dcterms:modified xsi:type="dcterms:W3CDTF">2025-07-30T17:50:00Z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