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37"/>
        <w:tblW w:w="0" w:type="auto"/>
        <w:tblLook w:val="00A0" w:firstRow="1" w:lastRow="0" w:firstColumn="1" w:lastColumn="0" w:noHBand="0" w:noVBand="0"/>
      </w:tblPr>
      <w:tblGrid>
        <w:gridCol w:w="7640"/>
      </w:tblGrid>
      <w:tr w:rsidR="008D27DF" w:rsidRPr="0059768F" w14:paraId="15104104" w14:textId="77777777" w:rsidTr="003C7BBF">
        <w:trPr>
          <w:trHeight w:val="2002"/>
        </w:trPr>
        <w:tc>
          <w:tcPr>
            <w:tcW w:w="7640" w:type="dxa"/>
          </w:tcPr>
          <w:p w14:paraId="0E4F426D" w14:textId="77777777" w:rsidR="008D27DF" w:rsidRPr="0059768F" w:rsidRDefault="008D27DF" w:rsidP="003C7BBF">
            <w:pPr>
              <w:ind w:left="-90" w:firstLine="90"/>
              <w:jc w:val="center"/>
              <w:rPr>
                <w:b/>
                <w:caps/>
                <w:color w:val="000000"/>
                <w:sz w:val="22"/>
                <w:szCs w:val="22"/>
              </w:rPr>
            </w:pPr>
          </w:p>
          <w:p w14:paraId="11B41390" w14:textId="77777777" w:rsidR="008D27DF" w:rsidRPr="0059768F" w:rsidRDefault="00CB7E03" w:rsidP="003C7BBF">
            <w:pPr>
              <w:ind w:left="-90" w:firstLine="90"/>
              <w:jc w:val="center"/>
              <w:rPr>
                <w:b/>
                <w:caps/>
                <w:color w:val="000000"/>
                <w:sz w:val="22"/>
                <w:szCs w:val="22"/>
              </w:rPr>
            </w:pPr>
            <w:r w:rsidRPr="0059768F">
              <w:rPr>
                <w:b/>
                <w:caps/>
                <w:color w:val="000000"/>
                <w:sz w:val="22"/>
                <w:szCs w:val="22"/>
              </w:rPr>
              <w:t>University of North Texas</w:t>
            </w:r>
            <w:r w:rsidR="008D27DF" w:rsidRPr="0059768F">
              <w:rPr>
                <w:rFonts w:eastAsia="Heiti SC Medium"/>
                <w:b/>
                <w:caps/>
                <w:color w:val="000000"/>
                <w:sz w:val="22"/>
                <w:szCs w:val="22"/>
              </w:rPr>
              <w:t xml:space="preserve"> </w:t>
            </w:r>
          </w:p>
          <w:p w14:paraId="445F251F" w14:textId="77777777" w:rsidR="008D27DF" w:rsidRPr="0059768F" w:rsidRDefault="008D27DF" w:rsidP="003C7BBF">
            <w:pPr>
              <w:ind w:left="-90" w:firstLine="90"/>
              <w:jc w:val="center"/>
              <w:rPr>
                <w:b/>
                <w:caps/>
                <w:color w:val="000000"/>
                <w:sz w:val="22"/>
                <w:szCs w:val="22"/>
              </w:rPr>
            </w:pPr>
            <w:r w:rsidRPr="0059768F">
              <w:rPr>
                <w:b/>
                <w:caps/>
                <w:color w:val="000000"/>
                <w:sz w:val="22"/>
                <w:szCs w:val="22"/>
              </w:rPr>
              <w:t xml:space="preserve">Department of </w:t>
            </w:r>
            <w:r w:rsidR="00CB7E03" w:rsidRPr="0059768F">
              <w:rPr>
                <w:b/>
                <w:caps/>
                <w:color w:val="000000"/>
                <w:sz w:val="22"/>
                <w:szCs w:val="22"/>
              </w:rPr>
              <w:t xml:space="preserve">Dance &amp; </w:t>
            </w:r>
            <w:r w:rsidRPr="0059768F">
              <w:rPr>
                <w:b/>
                <w:caps/>
                <w:color w:val="000000"/>
                <w:sz w:val="22"/>
                <w:szCs w:val="22"/>
              </w:rPr>
              <w:t>Theatre</w:t>
            </w:r>
          </w:p>
          <w:p w14:paraId="111FFDBE" w14:textId="5997274E" w:rsidR="00CB7E03" w:rsidRPr="0059768F" w:rsidRDefault="00CB7E03" w:rsidP="003C7BBF">
            <w:pPr>
              <w:jc w:val="center"/>
              <w:rPr>
                <w:sz w:val="22"/>
                <w:szCs w:val="22"/>
              </w:rPr>
            </w:pPr>
            <w:r w:rsidRPr="0059768F">
              <w:rPr>
                <w:sz w:val="22"/>
                <w:szCs w:val="22"/>
              </w:rPr>
              <w:t>THEA 30</w:t>
            </w:r>
            <w:r w:rsidR="00680DB2">
              <w:rPr>
                <w:sz w:val="22"/>
                <w:szCs w:val="22"/>
              </w:rPr>
              <w:t>3</w:t>
            </w:r>
            <w:r w:rsidRPr="0059768F">
              <w:rPr>
                <w:sz w:val="22"/>
                <w:szCs w:val="22"/>
              </w:rPr>
              <w:t xml:space="preserve">0: WORLD THEATRE </w:t>
            </w:r>
            <w:r w:rsidR="00680DB2">
              <w:rPr>
                <w:sz w:val="22"/>
                <w:szCs w:val="22"/>
              </w:rPr>
              <w:t xml:space="preserve">before </w:t>
            </w:r>
            <w:r w:rsidRPr="0059768F">
              <w:rPr>
                <w:sz w:val="22"/>
                <w:szCs w:val="22"/>
              </w:rPr>
              <w:t xml:space="preserve">1700  </w:t>
            </w:r>
          </w:p>
          <w:p w14:paraId="13560F95" w14:textId="428EEB56" w:rsidR="008D27DF" w:rsidRDefault="00C81CD8" w:rsidP="003C7BBF">
            <w:pPr>
              <w:tabs>
                <w:tab w:val="left" w:pos="8550"/>
              </w:tabs>
              <w:jc w:val="center"/>
              <w:rPr>
                <w:color w:val="000000"/>
                <w:sz w:val="22"/>
                <w:szCs w:val="22"/>
              </w:rPr>
            </w:pPr>
            <w:r>
              <w:rPr>
                <w:color w:val="000000"/>
                <w:sz w:val="22"/>
                <w:szCs w:val="22"/>
              </w:rPr>
              <w:t>Summer 202</w:t>
            </w:r>
            <w:r w:rsidR="001B34F6">
              <w:rPr>
                <w:color w:val="000000"/>
                <w:sz w:val="22"/>
                <w:szCs w:val="22"/>
              </w:rPr>
              <w:t>3</w:t>
            </w:r>
            <w:r w:rsidR="008D27DF" w:rsidRPr="0059768F">
              <w:rPr>
                <w:color w:val="000000"/>
                <w:sz w:val="22"/>
                <w:szCs w:val="22"/>
              </w:rPr>
              <w:t>:  ONLINE COURSE</w:t>
            </w:r>
          </w:p>
          <w:p w14:paraId="47F777DB" w14:textId="59AFF381" w:rsidR="00CC4AD5" w:rsidRPr="0059768F" w:rsidRDefault="00CC4AD5" w:rsidP="003C7BBF">
            <w:pPr>
              <w:tabs>
                <w:tab w:val="left" w:pos="8550"/>
              </w:tabs>
              <w:jc w:val="center"/>
              <w:rPr>
                <w:color w:val="000000"/>
                <w:sz w:val="22"/>
                <w:szCs w:val="22"/>
              </w:rPr>
            </w:pPr>
            <w:r>
              <w:rPr>
                <w:color w:val="000000"/>
                <w:sz w:val="22"/>
                <w:szCs w:val="22"/>
              </w:rPr>
              <w:t xml:space="preserve">5W1: </w:t>
            </w:r>
            <w:r w:rsidR="00A82810">
              <w:rPr>
                <w:color w:val="000000"/>
                <w:sz w:val="22"/>
                <w:szCs w:val="22"/>
              </w:rPr>
              <w:t>MAY 2</w:t>
            </w:r>
            <w:r w:rsidR="00061566">
              <w:rPr>
                <w:color w:val="000000"/>
                <w:sz w:val="22"/>
                <w:szCs w:val="22"/>
              </w:rPr>
              <w:t>0</w:t>
            </w:r>
            <w:r>
              <w:rPr>
                <w:color w:val="000000"/>
                <w:sz w:val="22"/>
                <w:szCs w:val="22"/>
              </w:rPr>
              <w:t xml:space="preserve"> – JU</w:t>
            </w:r>
            <w:r w:rsidR="00A82810">
              <w:rPr>
                <w:color w:val="000000"/>
                <w:sz w:val="22"/>
                <w:szCs w:val="22"/>
              </w:rPr>
              <w:t>NE</w:t>
            </w:r>
            <w:r>
              <w:rPr>
                <w:color w:val="000000"/>
                <w:sz w:val="22"/>
                <w:szCs w:val="22"/>
              </w:rPr>
              <w:t xml:space="preserve"> </w:t>
            </w:r>
            <w:r w:rsidR="00A82810">
              <w:rPr>
                <w:color w:val="000000"/>
                <w:sz w:val="22"/>
                <w:szCs w:val="22"/>
              </w:rPr>
              <w:t>2</w:t>
            </w:r>
            <w:r w:rsidR="00061566">
              <w:rPr>
                <w:color w:val="000000"/>
                <w:sz w:val="22"/>
                <w:szCs w:val="22"/>
              </w:rPr>
              <w:t>1</w:t>
            </w:r>
            <w:r>
              <w:rPr>
                <w:color w:val="000000"/>
                <w:sz w:val="22"/>
                <w:szCs w:val="22"/>
              </w:rPr>
              <w:t>, 202</w:t>
            </w:r>
            <w:r w:rsidR="00061566">
              <w:rPr>
                <w:color w:val="000000"/>
                <w:sz w:val="22"/>
                <w:szCs w:val="22"/>
              </w:rPr>
              <w:t>4</w:t>
            </w:r>
          </w:p>
          <w:p w14:paraId="67A08B63" w14:textId="77777777" w:rsidR="008D27DF" w:rsidRPr="0059768F" w:rsidRDefault="00CB7E03" w:rsidP="003C7BBF">
            <w:pPr>
              <w:jc w:val="center"/>
              <w:rPr>
                <w:bCs/>
                <w:sz w:val="22"/>
                <w:szCs w:val="22"/>
              </w:rPr>
            </w:pPr>
            <w:r w:rsidRPr="0059768F">
              <w:rPr>
                <w:b/>
                <w:bCs/>
                <w:sz w:val="22"/>
                <w:szCs w:val="22"/>
                <w:u w:val="single"/>
              </w:rPr>
              <w:t>Canvas</w:t>
            </w:r>
          </w:p>
        </w:tc>
      </w:tr>
    </w:tbl>
    <w:p w14:paraId="2B9AE715" w14:textId="319E1218" w:rsidR="00CB7E03" w:rsidRPr="0059768F" w:rsidRDefault="008D27DF" w:rsidP="00CB7E03">
      <w:pPr>
        <w:rPr>
          <w:color w:val="333333"/>
          <w:sz w:val="22"/>
          <w:szCs w:val="22"/>
          <w:shd w:val="clear" w:color="auto" w:fill="FFFFFF"/>
        </w:rPr>
      </w:pPr>
      <w:r w:rsidRPr="0059768F">
        <w:rPr>
          <w:b/>
          <w:i/>
          <w:sz w:val="22"/>
          <w:szCs w:val="22"/>
        </w:rPr>
        <w:t>PLEASE NOTE: All communication take</w:t>
      </w:r>
      <w:r w:rsidR="00526F11">
        <w:rPr>
          <w:b/>
          <w:i/>
          <w:sz w:val="22"/>
          <w:szCs w:val="22"/>
        </w:rPr>
        <w:t>s</w:t>
      </w:r>
      <w:r w:rsidRPr="0059768F">
        <w:rPr>
          <w:b/>
          <w:i/>
          <w:sz w:val="22"/>
          <w:szCs w:val="22"/>
        </w:rPr>
        <w:t xml:space="preserve"> place through </w:t>
      </w:r>
      <w:r w:rsidR="00CB7E03" w:rsidRPr="0059768F">
        <w:rPr>
          <w:b/>
          <w:i/>
          <w:sz w:val="22"/>
          <w:szCs w:val="22"/>
        </w:rPr>
        <w:t>Canvas</w:t>
      </w:r>
      <w:r w:rsidRPr="0059768F">
        <w:rPr>
          <w:b/>
          <w:i/>
          <w:sz w:val="22"/>
          <w:szCs w:val="22"/>
        </w:rPr>
        <w:t xml:space="preserve">. As a student, you must be able </w:t>
      </w:r>
      <w:r w:rsidR="00CB7E03" w:rsidRPr="0059768F">
        <w:rPr>
          <w:b/>
          <w:i/>
          <w:sz w:val="22"/>
          <w:szCs w:val="22"/>
        </w:rPr>
        <w:t>navigate our class site in Canvas</w:t>
      </w:r>
      <w:r w:rsidRPr="0059768F">
        <w:rPr>
          <w:b/>
          <w:i/>
          <w:sz w:val="22"/>
          <w:szCs w:val="22"/>
        </w:rPr>
        <w:t xml:space="preserve"> and check it DAILY for announcements, assignments, syllabus changes, and other postings. You must have access to a reliable computer and the Internet. If you experience technical challenges, contact </w:t>
      </w:r>
      <w:r w:rsidR="00CB7E03" w:rsidRPr="0059768F">
        <w:rPr>
          <w:b/>
          <w:i/>
          <w:sz w:val="22"/>
          <w:szCs w:val="22"/>
        </w:rPr>
        <w:t xml:space="preserve">the UIT Help Desk: </w:t>
      </w:r>
      <w:r w:rsidR="00CB7E03" w:rsidRPr="0059768F">
        <w:rPr>
          <w:b/>
          <w:color w:val="333333"/>
          <w:sz w:val="22"/>
          <w:szCs w:val="22"/>
          <w:shd w:val="clear" w:color="auto" w:fill="FFFFFF"/>
        </w:rPr>
        <w:t>940-565-2324</w:t>
      </w:r>
      <w:r w:rsidR="00CB7E03" w:rsidRPr="0059768F">
        <w:rPr>
          <w:color w:val="333333"/>
          <w:sz w:val="22"/>
          <w:szCs w:val="22"/>
          <w:shd w:val="clear" w:color="auto" w:fill="FFFFFF"/>
        </w:rPr>
        <w:t xml:space="preserve">; </w:t>
      </w:r>
      <w:hyperlink r:id="rId5" w:history="1">
        <w:r w:rsidR="00CB7E03" w:rsidRPr="0059768F">
          <w:rPr>
            <w:rStyle w:val="Hyperlink"/>
            <w:sz w:val="22"/>
            <w:szCs w:val="22"/>
            <w:shd w:val="clear" w:color="auto" w:fill="FFFFFF"/>
          </w:rPr>
          <w:t>http://it.unt.edu/helpdesk</w:t>
        </w:r>
      </w:hyperlink>
    </w:p>
    <w:p w14:paraId="709FE60B" w14:textId="77777777" w:rsidR="00CF1688" w:rsidRPr="0059768F" w:rsidRDefault="00CF1688" w:rsidP="00CF1688">
      <w:pPr>
        <w:rPr>
          <w:sz w:val="22"/>
          <w:szCs w:val="22"/>
        </w:rPr>
      </w:pPr>
    </w:p>
    <w:p w14:paraId="414936E5" w14:textId="77777777" w:rsidR="00CB7E03" w:rsidRPr="0059768F" w:rsidRDefault="00CB7E03" w:rsidP="00CB7E03">
      <w:pPr>
        <w:rPr>
          <w:bCs/>
          <w:color w:val="000000"/>
          <w:sz w:val="22"/>
          <w:szCs w:val="22"/>
        </w:rPr>
      </w:pPr>
      <w:r w:rsidRPr="0059768F">
        <w:rPr>
          <w:b/>
          <w:color w:val="000000"/>
          <w:sz w:val="22"/>
          <w:szCs w:val="22"/>
        </w:rPr>
        <w:t xml:space="preserve">Professor: </w:t>
      </w:r>
      <w:r w:rsidRPr="0059768F">
        <w:rPr>
          <w:bCs/>
          <w:color w:val="000000"/>
          <w:sz w:val="22"/>
          <w:szCs w:val="22"/>
        </w:rPr>
        <w:t xml:space="preserve"> </w:t>
      </w:r>
      <w:r w:rsidRPr="0059768F">
        <w:rPr>
          <w:b/>
          <w:color w:val="000000"/>
          <w:sz w:val="22"/>
          <w:szCs w:val="22"/>
        </w:rPr>
        <w:t>Dori Leeman</w:t>
      </w:r>
    </w:p>
    <w:p w14:paraId="1C6DC9CA" w14:textId="59EC19C5" w:rsidR="00CB7E03" w:rsidRPr="00CC4AD5" w:rsidRDefault="00CB7E03" w:rsidP="00CB7E03">
      <w:pPr>
        <w:rPr>
          <w:bCs/>
          <w:iCs/>
          <w:color w:val="000000"/>
          <w:sz w:val="22"/>
          <w:szCs w:val="22"/>
        </w:rPr>
      </w:pPr>
      <w:r w:rsidRPr="0059768F">
        <w:rPr>
          <w:b/>
          <w:color w:val="000000"/>
          <w:sz w:val="22"/>
          <w:szCs w:val="22"/>
        </w:rPr>
        <w:t>E-mail:</w:t>
      </w:r>
      <w:r w:rsidRPr="0059768F">
        <w:rPr>
          <w:bCs/>
          <w:color w:val="000000"/>
          <w:sz w:val="22"/>
          <w:szCs w:val="22"/>
        </w:rPr>
        <w:t xml:space="preserve"> </w:t>
      </w:r>
      <w:r w:rsidR="00CC4AD5">
        <w:rPr>
          <w:bCs/>
          <w:iCs/>
          <w:color w:val="000000"/>
          <w:sz w:val="22"/>
          <w:szCs w:val="22"/>
        </w:rPr>
        <w:t>Dori.leeman@unt.edu</w:t>
      </w:r>
      <w:r w:rsidRPr="0059768F">
        <w:rPr>
          <w:bCs/>
          <w:color w:val="000000"/>
          <w:sz w:val="22"/>
          <w:szCs w:val="22"/>
        </w:rPr>
        <w:t xml:space="preserve"> </w:t>
      </w:r>
    </w:p>
    <w:p w14:paraId="3AE30AD2" w14:textId="77777777" w:rsidR="00CB7E03" w:rsidRPr="0059768F" w:rsidRDefault="00CB7E03" w:rsidP="00CB7E03">
      <w:pPr>
        <w:rPr>
          <w:bCs/>
          <w:color w:val="000000"/>
          <w:sz w:val="22"/>
          <w:szCs w:val="22"/>
        </w:rPr>
      </w:pPr>
    </w:p>
    <w:p w14:paraId="3322FC39" w14:textId="1F5550C4" w:rsidR="00CB7E03" w:rsidRDefault="00CB7E03" w:rsidP="00CB7E03">
      <w:pPr>
        <w:rPr>
          <w:color w:val="000000"/>
          <w:sz w:val="22"/>
          <w:szCs w:val="22"/>
        </w:rPr>
      </w:pPr>
      <w:r w:rsidRPr="0059768F">
        <w:rPr>
          <w:b/>
          <w:bCs/>
          <w:color w:val="000000"/>
          <w:sz w:val="22"/>
          <w:szCs w:val="22"/>
        </w:rPr>
        <w:t>Office Hours:</w:t>
      </w:r>
      <w:r w:rsidRPr="0059768F">
        <w:rPr>
          <w:color w:val="000000"/>
          <w:sz w:val="22"/>
          <w:szCs w:val="22"/>
        </w:rPr>
        <w:t xml:space="preserve"> </w:t>
      </w:r>
      <w:r w:rsidR="00C81CD8">
        <w:rPr>
          <w:color w:val="000000"/>
          <w:sz w:val="22"/>
          <w:szCs w:val="22"/>
        </w:rPr>
        <w:t>By appointment</w:t>
      </w:r>
    </w:p>
    <w:p w14:paraId="6032D9B1" w14:textId="65C75D5C" w:rsidR="00CB7E03" w:rsidRPr="0059768F" w:rsidRDefault="00CB7E03" w:rsidP="00CB7E03">
      <w:pPr>
        <w:spacing w:before="4" w:line="200" w:lineRule="atLeast"/>
        <w:ind w:right="936"/>
        <w:rPr>
          <w:rFonts w:eastAsia="Arial"/>
          <w:bCs/>
          <w:sz w:val="22"/>
          <w:szCs w:val="22"/>
        </w:rPr>
      </w:pPr>
      <w:r w:rsidRPr="0059768F">
        <w:rPr>
          <w:rFonts w:eastAsia="Arial"/>
          <w:b/>
          <w:bCs/>
          <w:sz w:val="22"/>
          <w:szCs w:val="22"/>
        </w:rPr>
        <w:t xml:space="preserve">Office Location: </w:t>
      </w:r>
      <w:r w:rsidR="002A09E6" w:rsidRPr="0059768F">
        <w:rPr>
          <w:rFonts w:eastAsia="Arial"/>
          <w:bCs/>
          <w:sz w:val="22"/>
          <w:szCs w:val="22"/>
        </w:rPr>
        <w:t>Virtual Office Hours</w:t>
      </w:r>
      <w:r w:rsidR="00680DB2">
        <w:rPr>
          <w:rFonts w:eastAsia="Arial"/>
          <w:bCs/>
          <w:sz w:val="22"/>
          <w:szCs w:val="22"/>
        </w:rPr>
        <w:t xml:space="preserve"> via Zoom</w:t>
      </w:r>
    </w:p>
    <w:p w14:paraId="19D643FA" w14:textId="77777777" w:rsidR="00CF1688" w:rsidRPr="0059768F" w:rsidRDefault="00CF1688" w:rsidP="00CF1688">
      <w:pPr>
        <w:rPr>
          <w:sz w:val="22"/>
          <w:szCs w:val="22"/>
        </w:rPr>
      </w:pPr>
    </w:p>
    <w:p w14:paraId="4BFA9E25" w14:textId="77777777" w:rsidR="00CF1688" w:rsidRPr="0059768F" w:rsidRDefault="00CF1688" w:rsidP="00CF1688">
      <w:pPr>
        <w:rPr>
          <w:b/>
          <w:sz w:val="22"/>
          <w:szCs w:val="22"/>
          <w:u w:val="single"/>
        </w:rPr>
      </w:pPr>
      <w:r w:rsidRPr="0059768F">
        <w:rPr>
          <w:b/>
          <w:sz w:val="22"/>
          <w:szCs w:val="22"/>
          <w:u w:val="single"/>
        </w:rPr>
        <w:t>COURSE DESCRIPTION</w:t>
      </w:r>
    </w:p>
    <w:p w14:paraId="6891C07D" w14:textId="7F7BA2C5" w:rsidR="00CF1688" w:rsidRDefault="00CF1688" w:rsidP="00CF1688">
      <w:pPr>
        <w:rPr>
          <w:sz w:val="22"/>
          <w:szCs w:val="22"/>
        </w:rPr>
      </w:pPr>
      <w:r w:rsidRPr="0059768F">
        <w:rPr>
          <w:sz w:val="22"/>
          <w:szCs w:val="22"/>
        </w:rPr>
        <w:t xml:space="preserve">This course satisfies the Creative Arts requirement of the Core Curriculum. This course considers the concepts, facts, and works relevant to the practice of theatre and drama </w:t>
      </w:r>
      <w:r w:rsidR="004B1A67">
        <w:rPr>
          <w:sz w:val="22"/>
          <w:szCs w:val="22"/>
        </w:rPr>
        <w:t>before</w:t>
      </w:r>
      <w:r w:rsidRPr="0059768F">
        <w:rPr>
          <w:sz w:val="22"/>
          <w:szCs w:val="22"/>
        </w:rPr>
        <w:t xml:space="preserve"> 1700 around the world, with particular focus on Europe. Students will critically analyze a range of artistic work, consider diverse cultures and points of view, develop an ability to communicate about theatrical art from a variety of eras, and consider the social</w:t>
      </w:r>
      <w:r w:rsidR="004B1A67">
        <w:rPr>
          <w:sz w:val="22"/>
          <w:szCs w:val="22"/>
        </w:rPr>
        <w:t xml:space="preserve">, </w:t>
      </w:r>
      <w:r w:rsidRPr="0059768F">
        <w:rPr>
          <w:sz w:val="22"/>
          <w:szCs w:val="22"/>
        </w:rPr>
        <w:t>cultural</w:t>
      </w:r>
      <w:r w:rsidR="004B1A67">
        <w:rPr>
          <w:sz w:val="22"/>
          <w:szCs w:val="22"/>
        </w:rPr>
        <w:t xml:space="preserve">, and historical </w:t>
      </w:r>
      <w:r w:rsidRPr="0059768F">
        <w:rPr>
          <w:sz w:val="22"/>
          <w:szCs w:val="22"/>
        </w:rPr>
        <w:t>implications of theatrical practices and works.</w:t>
      </w:r>
    </w:p>
    <w:p w14:paraId="45204B03" w14:textId="02EA9E37" w:rsidR="00D84801" w:rsidRDefault="00D84801" w:rsidP="00CF1688">
      <w:pPr>
        <w:rPr>
          <w:sz w:val="22"/>
          <w:szCs w:val="22"/>
        </w:rPr>
      </w:pPr>
    </w:p>
    <w:p w14:paraId="2FDD6372" w14:textId="3B8D8D93" w:rsidR="00D84801" w:rsidRPr="003A73FD" w:rsidRDefault="00D84801" w:rsidP="003A73FD">
      <w:pPr>
        <w:rPr>
          <w:b/>
          <w:bCs/>
          <w:sz w:val="22"/>
          <w:szCs w:val="22"/>
          <w:u w:val="single"/>
        </w:rPr>
      </w:pPr>
      <w:r>
        <w:rPr>
          <w:b/>
          <w:bCs/>
          <w:sz w:val="22"/>
          <w:szCs w:val="22"/>
          <w:u w:val="single"/>
        </w:rPr>
        <w:t>Course Objectives</w:t>
      </w:r>
      <w:r w:rsidR="003A73FD">
        <w:rPr>
          <w:b/>
          <w:bCs/>
          <w:sz w:val="22"/>
          <w:szCs w:val="22"/>
          <w:u w:val="single"/>
        </w:rPr>
        <w:br/>
      </w:r>
      <w:r w:rsidRPr="00D84801">
        <w:rPr>
          <w:color w:val="000000" w:themeColor="text1"/>
          <w:sz w:val="22"/>
          <w:szCs w:val="22"/>
        </w:rPr>
        <w:t xml:space="preserve">Upon successful completion of this course, </w:t>
      </w:r>
      <w:r>
        <w:rPr>
          <w:color w:val="000000" w:themeColor="text1"/>
          <w:sz w:val="22"/>
          <w:szCs w:val="22"/>
        </w:rPr>
        <w:t>students</w:t>
      </w:r>
      <w:r w:rsidRPr="00D84801">
        <w:rPr>
          <w:color w:val="000000" w:themeColor="text1"/>
          <w:sz w:val="22"/>
          <w:szCs w:val="22"/>
        </w:rPr>
        <w:t xml:space="preserve"> will be able to</w:t>
      </w:r>
      <w:r w:rsidRPr="00D84801">
        <w:rPr>
          <w:rStyle w:val="Emphasis"/>
          <w:color w:val="000000" w:themeColor="text1"/>
          <w:sz w:val="22"/>
          <w:szCs w:val="22"/>
        </w:rPr>
        <w:t>:</w:t>
      </w:r>
    </w:p>
    <w:p w14:paraId="5B3CE61A" w14:textId="7530404B" w:rsidR="00D84801" w:rsidRPr="00D84801" w:rsidRDefault="00D84801" w:rsidP="00D8480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1. Discuss</w:t>
      </w:r>
      <w:r>
        <w:rPr>
          <w:color w:val="000000" w:themeColor="text1"/>
          <w:sz w:val="22"/>
          <w:szCs w:val="22"/>
        </w:rPr>
        <w:t xml:space="preserve"> and </w:t>
      </w:r>
      <w:r w:rsidRPr="00D84801">
        <w:rPr>
          <w:color w:val="000000" w:themeColor="text1"/>
          <w:sz w:val="22"/>
          <w:szCs w:val="22"/>
        </w:rPr>
        <w:t>analyze theatrical art from a variety of eras</w:t>
      </w:r>
    </w:p>
    <w:p w14:paraId="4A545D8B" w14:textId="6EBBEFE1" w:rsidR="00D84801" w:rsidRPr="00D84801" w:rsidRDefault="00D84801" w:rsidP="00D8480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2.</w:t>
      </w:r>
      <w:r w:rsidR="004905D8">
        <w:rPr>
          <w:color w:val="000000" w:themeColor="text1"/>
          <w:sz w:val="22"/>
          <w:szCs w:val="22"/>
        </w:rPr>
        <w:t xml:space="preserve"> </w:t>
      </w:r>
      <w:r w:rsidRPr="00D84801">
        <w:rPr>
          <w:color w:val="000000" w:themeColor="text1"/>
          <w:sz w:val="22"/>
          <w:szCs w:val="22"/>
        </w:rPr>
        <w:t>Critically analyze and evaluate a range of artistic work</w:t>
      </w:r>
    </w:p>
    <w:p w14:paraId="21957F21" w14:textId="77777777" w:rsidR="00D84801" w:rsidRPr="00D84801" w:rsidRDefault="00D84801" w:rsidP="00D8480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3. Identify and discuss diverse cultures and points of view</w:t>
      </w:r>
    </w:p>
    <w:p w14:paraId="594156CF" w14:textId="50C35815" w:rsidR="00CF1688" w:rsidRPr="00A27391" w:rsidRDefault="00D84801" w:rsidP="00A27391">
      <w:pPr>
        <w:pStyle w:val="NormalWeb"/>
        <w:shd w:val="clear" w:color="auto" w:fill="FFFFFF"/>
        <w:spacing w:before="180" w:beforeAutospacing="0" w:after="180" w:afterAutospacing="0"/>
        <w:rPr>
          <w:color w:val="000000" w:themeColor="text1"/>
          <w:sz w:val="22"/>
          <w:szCs w:val="22"/>
        </w:rPr>
      </w:pPr>
      <w:r w:rsidRPr="00D84801">
        <w:rPr>
          <w:color w:val="000000" w:themeColor="text1"/>
          <w:sz w:val="22"/>
          <w:szCs w:val="22"/>
        </w:rPr>
        <w:t>Co 4. Identify the social, cultural, and historical implications of theatrical practices and works</w:t>
      </w:r>
    </w:p>
    <w:p w14:paraId="643259B3" w14:textId="2BADE030" w:rsidR="00A27391" w:rsidRPr="00A27391" w:rsidRDefault="00A27391" w:rsidP="00A27391">
      <w:pPr>
        <w:pStyle w:val="Heading3"/>
        <w:rPr>
          <w:rFonts w:ascii="Times New Roman" w:hAnsi="Times New Roman" w:cs="Times New Roman"/>
          <w:b/>
          <w:bCs/>
          <w:color w:val="000000" w:themeColor="text1"/>
          <w:sz w:val="22"/>
          <w:szCs w:val="22"/>
          <w:u w:val="single"/>
        </w:rPr>
      </w:pPr>
      <w:r w:rsidRPr="00A27391">
        <w:rPr>
          <w:rFonts w:ascii="Times New Roman" w:hAnsi="Times New Roman" w:cs="Times New Roman"/>
          <w:b/>
          <w:bCs/>
          <w:color w:val="000000" w:themeColor="text1"/>
          <w:sz w:val="22"/>
          <w:szCs w:val="22"/>
          <w:u w:val="single"/>
        </w:rPr>
        <w:t>TECHNICAL ASSISTANCE</w:t>
      </w:r>
    </w:p>
    <w:p w14:paraId="7AA8200F" w14:textId="3068796E" w:rsidR="00A27391" w:rsidRPr="00A27391" w:rsidRDefault="00A27391" w:rsidP="00A27391">
      <w:pPr>
        <w:pStyle w:val="BodyText"/>
        <w:spacing w:after="240"/>
        <w:ind w:right="147"/>
        <w:rPr>
          <w:color w:val="000000" w:themeColor="text1"/>
          <w:sz w:val="22"/>
          <w:szCs w:val="22"/>
        </w:rPr>
      </w:pPr>
      <w:r w:rsidRPr="00A27391">
        <w:rPr>
          <w:color w:val="000000" w:themeColor="text1"/>
          <w:sz w:val="22"/>
          <w:szCs w:val="22"/>
        </w:rPr>
        <w:t xml:space="preserve">Part of working in the online environment involves dealing with the inconveniences and frustration that can arise when technology breaks down or does not perform as expected. </w:t>
      </w:r>
      <w:r w:rsidR="00FF18F0">
        <w:rPr>
          <w:color w:val="000000" w:themeColor="text1"/>
          <w:sz w:val="22"/>
          <w:szCs w:val="22"/>
        </w:rPr>
        <w:t>Please utilize</w:t>
      </w:r>
      <w:r w:rsidRPr="00A27391">
        <w:rPr>
          <w:color w:val="000000" w:themeColor="text1"/>
          <w:sz w:val="22"/>
          <w:szCs w:val="22"/>
        </w:rPr>
        <w:t xml:space="preserve"> </w:t>
      </w:r>
      <w:r w:rsidR="00FF18F0">
        <w:rPr>
          <w:color w:val="000000" w:themeColor="text1"/>
          <w:sz w:val="22"/>
          <w:szCs w:val="22"/>
        </w:rPr>
        <w:t xml:space="preserve">the </w:t>
      </w:r>
      <w:r w:rsidRPr="00A27391">
        <w:rPr>
          <w:color w:val="000000" w:themeColor="text1"/>
          <w:sz w:val="22"/>
          <w:szCs w:val="22"/>
        </w:rPr>
        <w:t xml:space="preserve">Student Help Desk </w:t>
      </w:r>
      <w:r w:rsidR="00FF18F0">
        <w:rPr>
          <w:color w:val="000000" w:themeColor="text1"/>
          <w:sz w:val="22"/>
          <w:szCs w:val="22"/>
        </w:rPr>
        <w:t>for assistance</w:t>
      </w:r>
      <w:r w:rsidRPr="00A27391">
        <w:rPr>
          <w:color w:val="000000" w:themeColor="text1"/>
          <w:sz w:val="22"/>
          <w:szCs w:val="22"/>
        </w:rPr>
        <w:t xml:space="preserve"> with Canvas or other technology issues. </w:t>
      </w:r>
    </w:p>
    <w:p w14:paraId="1EE2DF34" w14:textId="77777777" w:rsidR="00A27391" w:rsidRPr="00A27391" w:rsidRDefault="00A27391" w:rsidP="00A27391">
      <w:pPr>
        <w:rPr>
          <w:color w:val="000000" w:themeColor="text1"/>
          <w:sz w:val="22"/>
          <w:szCs w:val="22"/>
        </w:rPr>
      </w:pPr>
      <w:r w:rsidRPr="00A27391">
        <w:rPr>
          <w:b/>
          <w:color w:val="000000" w:themeColor="text1"/>
          <w:sz w:val="22"/>
          <w:szCs w:val="22"/>
        </w:rPr>
        <w:t>UIT Help Desk</w:t>
      </w:r>
      <w:r w:rsidRPr="00A27391">
        <w:rPr>
          <w:color w:val="000000" w:themeColor="text1"/>
          <w:sz w:val="22"/>
          <w:szCs w:val="22"/>
        </w:rPr>
        <w:t xml:space="preserve">: </w:t>
      </w:r>
      <w:hyperlink r:id="rId6" w:history="1">
        <w:r w:rsidRPr="00A27391">
          <w:rPr>
            <w:rStyle w:val="Hyperlink"/>
            <w:color w:val="000000" w:themeColor="text1"/>
            <w:sz w:val="22"/>
            <w:szCs w:val="22"/>
          </w:rPr>
          <w:t>UIT Student Help Desk site</w:t>
        </w:r>
      </w:hyperlink>
      <w:r w:rsidRPr="00A27391">
        <w:rPr>
          <w:color w:val="000000" w:themeColor="text1"/>
          <w:sz w:val="22"/>
          <w:szCs w:val="22"/>
        </w:rPr>
        <w:t xml:space="preserve"> (http://www.unt.edu/helpdesk/index.htm</w:t>
      </w:r>
      <w:r w:rsidRPr="00A27391">
        <w:rPr>
          <w:rStyle w:val="Hyperlink"/>
          <w:color w:val="000000" w:themeColor="text1"/>
          <w:sz w:val="22"/>
          <w:szCs w:val="22"/>
        </w:rPr>
        <w:t>)</w:t>
      </w:r>
    </w:p>
    <w:p w14:paraId="00999C32" w14:textId="77777777" w:rsidR="00A27391" w:rsidRPr="00A27391" w:rsidRDefault="00A27391" w:rsidP="00A27391">
      <w:pPr>
        <w:rPr>
          <w:color w:val="000000" w:themeColor="text1"/>
          <w:sz w:val="22"/>
          <w:szCs w:val="22"/>
        </w:rPr>
      </w:pPr>
      <w:r w:rsidRPr="00A27391">
        <w:rPr>
          <w:b/>
          <w:color w:val="000000" w:themeColor="text1"/>
          <w:sz w:val="22"/>
          <w:szCs w:val="22"/>
        </w:rPr>
        <w:t>Email</w:t>
      </w:r>
      <w:r w:rsidRPr="00A27391">
        <w:rPr>
          <w:color w:val="000000" w:themeColor="text1"/>
          <w:sz w:val="22"/>
          <w:szCs w:val="22"/>
        </w:rPr>
        <w:t xml:space="preserve">: </w:t>
      </w:r>
      <w:hyperlink r:id="rId7" w:history="1">
        <w:r w:rsidRPr="00A27391">
          <w:rPr>
            <w:rStyle w:val="Hyperlink"/>
            <w:color w:val="000000" w:themeColor="text1"/>
            <w:sz w:val="22"/>
            <w:szCs w:val="22"/>
          </w:rPr>
          <w:t>helpdesk@unt.edu</w:t>
        </w:r>
      </w:hyperlink>
      <w:r w:rsidRPr="00A27391">
        <w:rPr>
          <w:color w:val="000000" w:themeColor="text1"/>
          <w:sz w:val="22"/>
          <w:szCs w:val="22"/>
        </w:rPr>
        <w:t xml:space="preserve">     </w:t>
      </w:r>
    </w:p>
    <w:p w14:paraId="1DB19C68" w14:textId="440BE5DF" w:rsidR="00A27391" w:rsidRPr="00A27391" w:rsidRDefault="00A27391" w:rsidP="00DA16CD">
      <w:pPr>
        <w:pStyle w:val="BodyText"/>
        <w:ind w:right="6649"/>
        <w:rPr>
          <w:color w:val="000000" w:themeColor="text1"/>
          <w:sz w:val="22"/>
          <w:szCs w:val="22"/>
        </w:rPr>
      </w:pPr>
      <w:r w:rsidRPr="00A27391">
        <w:rPr>
          <w:b/>
          <w:color w:val="000000" w:themeColor="text1"/>
          <w:sz w:val="22"/>
          <w:szCs w:val="22"/>
        </w:rPr>
        <w:t>Phone</w:t>
      </w:r>
      <w:r w:rsidRPr="00A27391">
        <w:rPr>
          <w:color w:val="000000" w:themeColor="text1"/>
          <w:sz w:val="22"/>
          <w:szCs w:val="22"/>
        </w:rPr>
        <w:t>: 940-565-2324</w:t>
      </w:r>
      <w:r w:rsidR="00DA16CD">
        <w:rPr>
          <w:color w:val="000000" w:themeColor="text1"/>
          <w:sz w:val="22"/>
          <w:szCs w:val="22"/>
        </w:rPr>
        <w:t xml:space="preserve"> </w:t>
      </w:r>
      <w:r w:rsidR="00DA16CD">
        <w:rPr>
          <w:color w:val="000000" w:themeColor="text1"/>
          <w:sz w:val="22"/>
          <w:szCs w:val="22"/>
        </w:rPr>
        <w:br/>
      </w:r>
      <w:r w:rsidRPr="00A27391">
        <w:rPr>
          <w:b/>
          <w:color w:val="000000" w:themeColor="text1"/>
          <w:sz w:val="22"/>
          <w:szCs w:val="22"/>
        </w:rPr>
        <w:t>In Person</w:t>
      </w:r>
      <w:r w:rsidRPr="00A27391">
        <w:rPr>
          <w:color w:val="000000" w:themeColor="text1"/>
          <w:sz w:val="22"/>
          <w:szCs w:val="22"/>
        </w:rPr>
        <w:t xml:space="preserve">: </w:t>
      </w:r>
      <w:r w:rsidR="003C7BBF">
        <w:rPr>
          <w:color w:val="000000" w:themeColor="text1"/>
          <w:sz w:val="22"/>
          <w:szCs w:val="22"/>
        </w:rPr>
        <w:t>Sage Ha</w:t>
      </w:r>
      <w:r w:rsidR="00ED5E03">
        <w:rPr>
          <w:color w:val="000000" w:themeColor="text1"/>
          <w:sz w:val="22"/>
          <w:szCs w:val="22"/>
        </w:rPr>
        <w:t>ll, Room</w:t>
      </w:r>
      <w:r w:rsidR="00DA16CD">
        <w:rPr>
          <w:color w:val="000000" w:themeColor="text1"/>
          <w:sz w:val="22"/>
          <w:szCs w:val="22"/>
        </w:rPr>
        <w:t xml:space="preserve"> 330</w:t>
      </w:r>
      <w:r w:rsidR="00ED5E03">
        <w:rPr>
          <w:color w:val="000000" w:themeColor="text1"/>
          <w:sz w:val="22"/>
          <w:szCs w:val="22"/>
        </w:rPr>
        <w:br/>
      </w:r>
      <w:r w:rsidRPr="00A27391">
        <w:rPr>
          <w:b/>
          <w:color w:val="000000" w:themeColor="text1"/>
          <w:sz w:val="22"/>
          <w:szCs w:val="22"/>
        </w:rPr>
        <w:t>Walk-In Availability</w:t>
      </w:r>
      <w:r w:rsidRPr="00A27391">
        <w:rPr>
          <w:color w:val="000000" w:themeColor="text1"/>
          <w:sz w:val="22"/>
          <w:szCs w:val="22"/>
        </w:rPr>
        <w:t>:</w:t>
      </w:r>
      <w:r w:rsidR="00DA16CD">
        <w:rPr>
          <w:color w:val="000000" w:themeColor="text1"/>
          <w:sz w:val="22"/>
          <w:szCs w:val="22"/>
        </w:rPr>
        <w:t xml:space="preserve"> </w:t>
      </w:r>
      <w:r w:rsidRPr="00A27391">
        <w:rPr>
          <w:color w:val="000000" w:themeColor="text1"/>
          <w:sz w:val="22"/>
          <w:szCs w:val="22"/>
        </w:rPr>
        <w:t>8am-</w:t>
      </w:r>
      <w:r w:rsidR="00DA16CD">
        <w:rPr>
          <w:color w:val="000000" w:themeColor="text1"/>
          <w:sz w:val="22"/>
          <w:szCs w:val="22"/>
        </w:rPr>
        <w:t>5</w:t>
      </w:r>
      <w:r w:rsidR="003A73FD">
        <w:rPr>
          <w:color w:val="000000" w:themeColor="text1"/>
          <w:sz w:val="22"/>
          <w:szCs w:val="22"/>
        </w:rPr>
        <w:t>pm</w:t>
      </w:r>
    </w:p>
    <w:p w14:paraId="68822780" w14:textId="5DA0978B" w:rsidR="00A27391" w:rsidRDefault="00A27391" w:rsidP="00A27391">
      <w:pPr>
        <w:pStyle w:val="BodyText"/>
        <w:spacing w:after="240"/>
        <w:ind w:right="147"/>
        <w:rPr>
          <w:color w:val="000000" w:themeColor="text1"/>
          <w:sz w:val="22"/>
          <w:szCs w:val="22"/>
        </w:rPr>
      </w:pPr>
      <w:r w:rsidRPr="00A27391">
        <w:rPr>
          <w:color w:val="000000" w:themeColor="text1"/>
          <w:sz w:val="22"/>
          <w:szCs w:val="22"/>
        </w:rPr>
        <w:t xml:space="preserve">For additional support, visit </w:t>
      </w:r>
      <w:hyperlink r:id="rId8" w:history="1">
        <w:r w:rsidRPr="00A27391">
          <w:rPr>
            <w:rStyle w:val="Hyperlink"/>
            <w:color w:val="000000" w:themeColor="text1"/>
            <w:sz w:val="22"/>
            <w:szCs w:val="22"/>
          </w:rPr>
          <w:t>Canvas Technical Help</w:t>
        </w:r>
      </w:hyperlink>
    </w:p>
    <w:p w14:paraId="7C2C82B5" w14:textId="7EB0520C" w:rsidR="00A27391" w:rsidRPr="0059768F" w:rsidRDefault="00A27391" w:rsidP="00A27391">
      <w:pPr>
        <w:pBdr>
          <w:top w:val="single" w:sz="4" w:space="1" w:color="auto"/>
          <w:left w:val="single" w:sz="4" w:space="4" w:color="auto"/>
          <w:bottom w:val="single" w:sz="4" w:space="1" w:color="auto"/>
          <w:right w:val="single" w:sz="4" w:space="4" w:color="auto"/>
        </w:pBdr>
        <w:rPr>
          <w:b/>
          <w:color w:val="000000"/>
          <w:sz w:val="22"/>
          <w:szCs w:val="22"/>
        </w:rPr>
      </w:pPr>
      <w:r w:rsidRPr="0059768F">
        <w:rPr>
          <w:b/>
          <w:color w:val="000000"/>
          <w:sz w:val="22"/>
          <w:szCs w:val="22"/>
        </w:rPr>
        <w:t xml:space="preserve">You must determine if this online course is right for you. Since there is no allotted time for us to meet face to face, the due dates keep us on track.  </w:t>
      </w:r>
      <w:r w:rsidR="003A73FD">
        <w:rPr>
          <w:b/>
          <w:color w:val="000000"/>
          <w:sz w:val="22"/>
          <w:szCs w:val="22"/>
        </w:rPr>
        <w:t>C</w:t>
      </w:r>
      <w:r w:rsidRPr="0059768F">
        <w:rPr>
          <w:b/>
          <w:color w:val="000000"/>
          <w:sz w:val="22"/>
          <w:szCs w:val="22"/>
        </w:rPr>
        <w:t>lick through and read each link in the “Start Here” Module. You must understand the “Technology Requirements” to participate.</w:t>
      </w:r>
    </w:p>
    <w:p w14:paraId="3AAC1758" w14:textId="6D20927D" w:rsidR="007105FC" w:rsidRPr="0059768F" w:rsidRDefault="00A27391" w:rsidP="001914C6">
      <w:pPr>
        <w:rPr>
          <w:i/>
          <w:sz w:val="22"/>
          <w:szCs w:val="22"/>
        </w:rPr>
      </w:pPr>
      <w:r>
        <w:rPr>
          <w:b/>
          <w:sz w:val="22"/>
          <w:szCs w:val="22"/>
          <w:u w:val="single"/>
        </w:rPr>
        <w:lastRenderedPageBreak/>
        <w:br/>
      </w:r>
      <w:r w:rsidR="00CF1688" w:rsidRPr="0059768F">
        <w:rPr>
          <w:b/>
          <w:sz w:val="22"/>
          <w:szCs w:val="22"/>
          <w:u w:val="single"/>
        </w:rPr>
        <w:t>COURSE TEXTS and MATERIALS</w:t>
      </w:r>
    </w:p>
    <w:p w14:paraId="220B4C12" w14:textId="34EA1476" w:rsidR="00190EBD" w:rsidRPr="00E07A61" w:rsidRDefault="00190EBD" w:rsidP="00190EBD">
      <w:pPr>
        <w:rPr>
          <w:b/>
          <w:sz w:val="22"/>
          <w:szCs w:val="22"/>
          <w:u w:val="single"/>
        </w:rPr>
      </w:pPr>
      <w:r>
        <w:rPr>
          <w:bCs/>
          <w:i/>
          <w:iCs/>
          <w:sz w:val="22"/>
          <w:szCs w:val="22"/>
        </w:rPr>
        <w:br/>
      </w:r>
      <w:r w:rsidRPr="00E07A61">
        <w:rPr>
          <w:bCs/>
          <w:i/>
          <w:iCs/>
          <w:sz w:val="22"/>
          <w:szCs w:val="22"/>
        </w:rPr>
        <w:t xml:space="preserve">World Theatre Before 1700, </w:t>
      </w:r>
      <w:r w:rsidRPr="00E07A61">
        <w:rPr>
          <w:bCs/>
          <w:sz w:val="22"/>
          <w:szCs w:val="22"/>
        </w:rPr>
        <w:t>Online Textbook</w:t>
      </w:r>
      <w:r w:rsidRPr="00E07A61">
        <w:rPr>
          <w:bCs/>
          <w:sz w:val="22"/>
          <w:szCs w:val="22"/>
        </w:rPr>
        <w:br/>
      </w:r>
      <w:r w:rsidRPr="00E07A61">
        <w:rPr>
          <w:sz w:val="22"/>
          <w:szCs w:val="22"/>
        </w:rPr>
        <w:br/>
        <w:t xml:space="preserve">15% off if you purchase the first week of class. Purchase through the link below and then email </w:t>
      </w:r>
      <w:hyperlink r:id="rId9" w:tgtFrame="_blank" w:history="1">
        <w:r w:rsidRPr="00E07A61">
          <w:rPr>
            <w:rStyle w:val="Hyperlink"/>
            <w:sz w:val="22"/>
            <w:szCs w:val="22"/>
          </w:rPr>
          <w:t>info@sentiapublishing.com</w:t>
        </w:r>
      </w:hyperlink>
      <w:r w:rsidRPr="00E07A61">
        <w:rPr>
          <w:sz w:val="22"/>
          <w:szCs w:val="22"/>
        </w:rPr>
        <w:t xml:space="preserve"> for a reimbursement. You can also purchase through the bookstore</w:t>
      </w:r>
      <w:r w:rsidRPr="00E07A61">
        <w:rPr>
          <w:sz w:val="22"/>
          <w:szCs w:val="22"/>
        </w:rPr>
        <w:br/>
      </w:r>
      <w:r>
        <w:rPr>
          <w:sz w:val="22"/>
          <w:szCs w:val="22"/>
        </w:rPr>
        <w:br/>
      </w:r>
      <w:r w:rsidRPr="00E07A61">
        <w:rPr>
          <w:sz w:val="22"/>
          <w:szCs w:val="22"/>
        </w:rPr>
        <w:t>Purchase through this link:</w:t>
      </w:r>
    </w:p>
    <w:p w14:paraId="6509F9B0" w14:textId="47E04840" w:rsidR="00CB7E03" w:rsidRPr="009A401C" w:rsidRDefault="00000000" w:rsidP="00190EBD">
      <w:pPr>
        <w:pStyle w:val="NormalWeb"/>
        <w:shd w:val="clear" w:color="auto" w:fill="FFFFFF"/>
        <w:spacing w:before="0" w:beforeAutospacing="0" w:after="160" w:afterAutospacing="0" w:line="235" w:lineRule="atLeast"/>
        <w:rPr>
          <w:color w:val="000000"/>
          <w:sz w:val="22"/>
          <w:szCs w:val="22"/>
        </w:rPr>
      </w:pPr>
      <w:hyperlink r:id="rId10" w:tgtFrame="_blank" w:tooltip="Original URL: https://www.sentiapublishing.com/fine-arts/world-theatre-before-1700-harris-andrew-b-online-textbook/. Click or tap if you trust this link." w:history="1">
        <w:r w:rsidR="00190EBD" w:rsidRPr="00E07A61">
          <w:rPr>
            <w:rStyle w:val="Hyperlink"/>
            <w:sz w:val="22"/>
            <w:szCs w:val="22"/>
          </w:rPr>
          <w:t>https://www.sentiapublishing.com/fine-arts/world-theatre-before-1700-harris-andrew-b-online-textbook/</w:t>
        </w:r>
      </w:hyperlink>
      <w:r w:rsidR="00190EBD" w:rsidRPr="00E07A61">
        <w:rPr>
          <w:sz w:val="22"/>
          <w:szCs w:val="22"/>
        </w:rPr>
        <w:br/>
      </w:r>
      <w:r w:rsidR="009A401C">
        <w:rPr>
          <w:i/>
          <w:sz w:val="22"/>
          <w:szCs w:val="22"/>
        </w:rPr>
        <w:br/>
      </w:r>
      <w:r w:rsidR="00CB7E03" w:rsidRPr="0059768F">
        <w:rPr>
          <w:b/>
          <w:sz w:val="22"/>
          <w:szCs w:val="22"/>
          <w:u w:val="single"/>
        </w:rPr>
        <w:t xml:space="preserve">REQUIRED </w:t>
      </w:r>
      <w:r w:rsidR="00C20A1C">
        <w:rPr>
          <w:b/>
          <w:sz w:val="22"/>
          <w:szCs w:val="22"/>
          <w:u w:val="single"/>
        </w:rPr>
        <w:t>VIEWING</w:t>
      </w:r>
      <w:r w:rsidR="00303D2C" w:rsidRPr="0059768F">
        <w:rPr>
          <w:b/>
          <w:sz w:val="22"/>
          <w:szCs w:val="22"/>
          <w:u w:val="single"/>
        </w:rPr>
        <w:t xml:space="preserve"> </w:t>
      </w:r>
      <w:r w:rsidR="00C20A1C">
        <w:rPr>
          <w:b/>
          <w:sz w:val="22"/>
          <w:szCs w:val="22"/>
          <w:u w:val="single"/>
        </w:rPr>
        <w:t>OF</w:t>
      </w:r>
      <w:r w:rsidR="00303D2C" w:rsidRPr="0059768F">
        <w:rPr>
          <w:b/>
          <w:sz w:val="22"/>
          <w:szCs w:val="22"/>
          <w:u w:val="single"/>
        </w:rPr>
        <w:t xml:space="preserve"> THE FOLLOWING PERFORMANCE</w:t>
      </w:r>
      <w:r w:rsidR="00C20A1C">
        <w:rPr>
          <w:b/>
          <w:sz w:val="22"/>
          <w:szCs w:val="22"/>
          <w:u w:val="single"/>
        </w:rPr>
        <w:t>S</w:t>
      </w:r>
      <w:r w:rsidR="00303D2C" w:rsidRPr="0059768F">
        <w:rPr>
          <w:b/>
          <w:sz w:val="22"/>
          <w:szCs w:val="22"/>
          <w:u w:val="single"/>
        </w:rPr>
        <w:t>:</w:t>
      </w:r>
    </w:p>
    <w:p w14:paraId="3844AAA2" w14:textId="478ED7CF" w:rsidR="00A0145A" w:rsidRPr="003A73FD" w:rsidRDefault="00303D2C" w:rsidP="00303D2C">
      <w:pPr>
        <w:rPr>
          <w:color w:val="000000" w:themeColor="text1"/>
          <w:sz w:val="22"/>
          <w:szCs w:val="22"/>
        </w:rPr>
      </w:pPr>
      <w:r w:rsidRPr="0059768F">
        <w:rPr>
          <w:sz w:val="22"/>
          <w:szCs w:val="22"/>
        </w:rPr>
        <w:t>Students are required to</w:t>
      </w:r>
      <w:r w:rsidR="00392349" w:rsidRPr="0059768F">
        <w:rPr>
          <w:sz w:val="22"/>
          <w:szCs w:val="22"/>
        </w:rPr>
        <w:t xml:space="preserve"> </w:t>
      </w:r>
      <w:r w:rsidR="00BC3A88">
        <w:rPr>
          <w:sz w:val="22"/>
          <w:szCs w:val="22"/>
        </w:rPr>
        <w:t>view</w:t>
      </w:r>
      <w:r w:rsidR="00392349" w:rsidRPr="0059768F">
        <w:rPr>
          <w:sz w:val="22"/>
          <w:szCs w:val="22"/>
        </w:rPr>
        <w:t xml:space="preserve"> </w:t>
      </w:r>
      <w:r w:rsidR="00A0145A">
        <w:rPr>
          <w:sz w:val="22"/>
          <w:szCs w:val="22"/>
        </w:rPr>
        <w:t>two (2</w:t>
      </w:r>
      <w:r w:rsidR="00DD1334" w:rsidRPr="0059768F">
        <w:rPr>
          <w:sz w:val="22"/>
          <w:szCs w:val="22"/>
        </w:rPr>
        <w:t>)</w:t>
      </w:r>
      <w:r w:rsidR="00392349" w:rsidRPr="0059768F">
        <w:rPr>
          <w:sz w:val="22"/>
          <w:szCs w:val="22"/>
        </w:rPr>
        <w:t xml:space="preserve"> </w:t>
      </w:r>
      <w:r w:rsidR="00A0145A">
        <w:rPr>
          <w:sz w:val="22"/>
          <w:szCs w:val="22"/>
        </w:rPr>
        <w:t xml:space="preserve">streamed/virtual or prerecorded </w:t>
      </w:r>
      <w:r w:rsidR="00392349" w:rsidRPr="0059768F">
        <w:rPr>
          <w:sz w:val="22"/>
          <w:szCs w:val="22"/>
        </w:rPr>
        <w:t>theatrical event</w:t>
      </w:r>
      <w:r w:rsidR="00A0145A">
        <w:rPr>
          <w:sz w:val="22"/>
          <w:szCs w:val="22"/>
        </w:rPr>
        <w:t>s</w:t>
      </w:r>
      <w:r w:rsidR="003A73FD">
        <w:rPr>
          <w:sz w:val="22"/>
          <w:szCs w:val="22"/>
        </w:rPr>
        <w:t xml:space="preserve"> (links provided in Canvas): </w:t>
      </w:r>
      <w:r w:rsidR="00A0145A">
        <w:rPr>
          <w:b/>
          <w:bCs/>
          <w:i/>
          <w:iCs/>
          <w:color w:val="0432FF"/>
          <w:sz w:val="22"/>
          <w:szCs w:val="22"/>
          <w:shd w:val="clear" w:color="auto" w:fill="FFFFFF"/>
        </w:rPr>
        <w:t>Agamemnon</w:t>
      </w:r>
      <w:r w:rsidR="00BB2384">
        <w:rPr>
          <w:b/>
          <w:bCs/>
          <w:i/>
          <w:iCs/>
          <w:color w:val="0432FF"/>
          <w:sz w:val="22"/>
          <w:szCs w:val="22"/>
          <w:shd w:val="clear" w:color="auto" w:fill="FFFFFF"/>
        </w:rPr>
        <w:t xml:space="preserve"> </w:t>
      </w:r>
      <w:r w:rsidR="003A73FD">
        <w:rPr>
          <w:sz w:val="22"/>
          <w:szCs w:val="22"/>
        </w:rPr>
        <w:t xml:space="preserve">(Week 1) and </w:t>
      </w:r>
      <w:r w:rsidR="00A0145A">
        <w:rPr>
          <w:b/>
          <w:bCs/>
          <w:i/>
          <w:iCs/>
          <w:color w:val="0432FF"/>
          <w:sz w:val="22"/>
          <w:szCs w:val="22"/>
          <w:shd w:val="clear" w:color="auto" w:fill="FFFFFF"/>
        </w:rPr>
        <w:t>Romeo and Juliet</w:t>
      </w:r>
      <w:r w:rsidR="00BB2384">
        <w:rPr>
          <w:b/>
          <w:bCs/>
          <w:i/>
          <w:iCs/>
          <w:color w:val="0432FF"/>
          <w:sz w:val="22"/>
          <w:szCs w:val="22"/>
          <w:shd w:val="clear" w:color="auto" w:fill="FFFFFF"/>
        </w:rPr>
        <w:t xml:space="preserve"> </w:t>
      </w:r>
      <w:r w:rsidR="003A73FD">
        <w:rPr>
          <w:color w:val="000000" w:themeColor="text1"/>
          <w:sz w:val="22"/>
          <w:szCs w:val="22"/>
          <w:shd w:val="clear" w:color="auto" w:fill="FFFFFF"/>
        </w:rPr>
        <w:t>(Week 3)</w:t>
      </w:r>
    </w:p>
    <w:p w14:paraId="588CF265" w14:textId="390EC754" w:rsidR="00303D2C" w:rsidRPr="0059768F" w:rsidRDefault="00303D2C" w:rsidP="004406F8">
      <w:pPr>
        <w:rPr>
          <w:rFonts w:eastAsia="Cambria"/>
          <w:sz w:val="22"/>
          <w:szCs w:val="22"/>
        </w:rPr>
      </w:pPr>
    </w:p>
    <w:p w14:paraId="662299A3" w14:textId="010B4A4C" w:rsidR="007B34A8" w:rsidRPr="003A73FD" w:rsidRDefault="00105721" w:rsidP="007B34A8">
      <w:pPr>
        <w:rPr>
          <w:b/>
          <w:bCs/>
          <w:sz w:val="22"/>
          <w:szCs w:val="22"/>
        </w:rPr>
      </w:pPr>
      <w:r w:rsidRPr="0059768F">
        <w:rPr>
          <w:b/>
          <w:sz w:val="22"/>
          <w:szCs w:val="22"/>
          <w:u w:val="single"/>
        </w:rPr>
        <w:t>QUIZZES &amp; TESTS</w:t>
      </w:r>
      <w:r w:rsidRPr="0059768F">
        <w:rPr>
          <w:b/>
          <w:sz w:val="22"/>
          <w:szCs w:val="22"/>
        </w:rPr>
        <w:t xml:space="preserve"> </w:t>
      </w:r>
      <w:r w:rsidRPr="0059768F">
        <w:rPr>
          <w:b/>
          <w:sz w:val="22"/>
          <w:szCs w:val="22"/>
        </w:rPr>
        <w:br/>
      </w:r>
      <w:r w:rsidRPr="0059768F">
        <w:rPr>
          <w:sz w:val="22"/>
          <w:szCs w:val="22"/>
        </w:rPr>
        <w:t xml:space="preserve">A </w:t>
      </w:r>
      <w:r w:rsidR="00FF18F0">
        <w:rPr>
          <w:sz w:val="22"/>
          <w:szCs w:val="22"/>
        </w:rPr>
        <w:t>quiz</w:t>
      </w:r>
      <w:r w:rsidRPr="0059768F">
        <w:rPr>
          <w:sz w:val="22"/>
          <w:szCs w:val="22"/>
        </w:rPr>
        <w:t xml:space="preserve"> will be given at the end of each module and will cover the material in </w:t>
      </w:r>
      <w:r w:rsidR="003A73FD">
        <w:rPr>
          <w:sz w:val="22"/>
          <w:szCs w:val="22"/>
        </w:rPr>
        <w:t>each topic</w:t>
      </w:r>
      <w:r w:rsidR="00FF18F0">
        <w:rPr>
          <w:sz w:val="22"/>
          <w:szCs w:val="22"/>
        </w:rPr>
        <w:t>. Quizzes</w:t>
      </w:r>
      <w:r w:rsidR="007B34A8" w:rsidRPr="0059768F">
        <w:rPr>
          <w:sz w:val="22"/>
          <w:szCs w:val="22"/>
        </w:rPr>
        <w:t xml:space="preserve"> have two</w:t>
      </w:r>
      <w:r w:rsidR="00DD1334" w:rsidRPr="0059768F">
        <w:rPr>
          <w:sz w:val="22"/>
          <w:szCs w:val="22"/>
        </w:rPr>
        <w:t xml:space="preserve"> (2)</w:t>
      </w:r>
      <w:r w:rsidR="007B34A8" w:rsidRPr="0059768F">
        <w:rPr>
          <w:sz w:val="22"/>
          <w:szCs w:val="22"/>
        </w:rPr>
        <w:t xml:space="preserve"> attempts and are timed. There are two major </w:t>
      </w:r>
      <w:r w:rsidR="00FF18F0">
        <w:rPr>
          <w:sz w:val="22"/>
          <w:szCs w:val="22"/>
        </w:rPr>
        <w:t>assignments</w:t>
      </w:r>
      <w:r w:rsidR="00BA4F8B" w:rsidRPr="0059768F">
        <w:rPr>
          <w:sz w:val="22"/>
          <w:szCs w:val="22"/>
        </w:rPr>
        <w:t>:</w:t>
      </w:r>
      <w:r w:rsidR="007B34A8" w:rsidRPr="0059768F">
        <w:rPr>
          <w:sz w:val="22"/>
          <w:szCs w:val="22"/>
        </w:rPr>
        <w:t xml:space="preserve"> a </w:t>
      </w:r>
      <w:r w:rsidR="00DD1334" w:rsidRPr="0059768F">
        <w:rPr>
          <w:sz w:val="22"/>
          <w:szCs w:val="22"/>
        </w:rPr>
        <w:t>M</w:t>
      </w:r>
      <w:r w:rsidR="007B34A8" w:rsidRPr="0059768F">
        <w:rPr>
          <w:sz w:val="22"/>
          <w:szCs w:val="22"/>
        </w:rPr>
        <w:t>idterm</w:t>
      </w:r>
      <w:r w:rsidR="00FF18F0">
        <w:rPr>
          <w:sz w:val="22"/>
          <w:szCs w:val="22"/>
        </w:rPr>
        <w:t xml:space="preserve"> Essay Paper</w:t>
      </w:r>
      <w:r w:rsidR="007B34A8" w:rsidRPr="0059768F">
        <w:rPr>
          <w:sz w:val="22"/>
          <w:szCs w:val="22"/>
        </w:rPr>
        <w:t xml:space="preserve"> and a </w:t>
      </w:r>
      <w:r w:rsidR="00DD1334" w:rsidRPr="0059768F">
        <w:rPr>
          <w:sz w:val="22"/>
          <w:szCs w:val="22"/>
        </w:rPr>
        <w:t>F</w:t>
      </w:r>
      <w:r w:rsidR="007B34A8" w:rsidRPr="0059768F">
        <w:rPr>
          <w:sz w:val="22"/>
          <w:szCs w:val="22"/>
        </w:rPr>
        <w:t xml:space="preserve">inal </w:t>
      </w:r>
      <w:r w:rsidR="00DD1334" w:rsidRPr="0059768F">
        <w:rPr>
          <w:sz w:val="22"/>
          <w:szCs w:val="22"/>
        </w:rPr>
        <w:t>E</w:t>
      </w:r>
      <w:r w:rsidR="007B34A8" w:rsidRPr="0059768F">
        <w:rPr>
          <w:sz w:val="22"/>
          <w:szCs w:val="22"/>
        </w:rPr>
        <w:t>xam. The</w:t>
      </w:r>
      <w:r w:rsidR="00FF18F0">
        <w:rPr>
          <w:sz w:val="22"/>
          <w:szCs w:val="22"/>
        </w:rPr>
        <w:t xml:space="preserve"> final </w:t>
      </w:r>
      <w:r w:rsidR="007B34A8" w:rsidRPr="0059768F">
        <w:rPr>
          <w:sz w:val="22"/>
          <w:szCs w:val="22"/>
        </w:rPr>
        <w:t>exam</w:t>
      </w:r>
      <w:r w:rsidR="00FF18F0">
        <w:rPr>
          <w:sz w:val="22"/>
          <w:szCs w:val="22"/>
        </w:rPr>
        <w:t xml:space="preserve"> is</w:t>
      </w:r>
      <w:r w:rsidR="007B34A8" w:rsidRPr="0059768F">
        <w:rPr>
          <w:sz w:val="22"/>
          <w:szCs w:val="22"/>
        </w:rPr>
        <w:t xml:space="preserve"> </w:t>
      </w:r>
      <w:r w:rsidR="00FF18F0">
        <w:rPr>
          <w:sz w:val="22"/>
          <w:szCs w:val="22"/>
        </w:rPr>
        <w:t xml:space="preserve">cumulative, </w:t>
      </w:r>
      <w:r w:rsidR="007B34A8" w:rsidRPr="0059768F">
        <w:rPr>
          <w:sz w:val="22"/>
          <w:szCs w:val="22"/>
        </w:rPr>
        <w:t>timed</w:t>
      </w:r>
      <w:r w:rsidR="00FF18F0">
        <w:rPr>
          <w:sz w:val="22"/>
          <w:szCs w:val="22"/>
        </w:rPr>
        <w:t xml:space="preserve">, and has </w:t>
      </w:r>
      <w:r w:rsidR="007B34A8" w:rsidRPr="0059768F">
        <w:rPr>
          <w:sz w:val="22"/>
          <w:szCs w:val="22"/>
        </w:rPr>
        <w:t>ONE (1) attempt</w:t>
      </w:r>
      <w:r w:rsidR="00FF18F0">
        <w:rPr>
          <w:sz w:val="22"/>
          <w:szCs w:val="22"/>
        </w:rPr>
        <w:t xml:space="preserve"> only.</w:t>
      </w:r>
      <w:r w:rsidR="003A73FD">
        <w:rPr>
          <w:sz w:val="22"/>
          <w:szCs w:val="22"/>
        </w:rPr>
        <w:br/>
      </w:r>
      <w:r w:rsidR="003A73FD">
        <w:rPr>
          <w:sz w:val="22"/>
          <w:szCs w:val="22"/>
        </w:rPr>
        <w:br/>
      </w:r>
      <w:r w:rsidR="003A73FD" w:rsidRPr="003A73FD">
        <w:rPr>
          <w:b/>
          <w:bCs/>
          <w:sz w:val="22"/>
          <w:szCs w:val="22"/>
        </w:rPr>
        <w:t>There are no make-ups for missed quizzes</w:t>
      </w:r>
      <w:r w:rsidR="003A73FD">
        <w:rPr>
          <w:b/>
          <w:bCs/>
          <w:sz w:val="22"/>
          <w:szCs w:val="22"/>
        </w:rPr>
        <w:t xml:space="preserve"> and tests.</w:t>
      </w:r>
    </w:p>
    <w:p w14:paraId="586CEEC9" w14:textId="77777777" w:rsidR="00105721" w:rsidRPr="0059768F" w:rsidRDefault="00105721" w:rsidP="007B34A8">
      <w:pPr>
        <w:rPr>
          <w:b/>
          <w:sz w:val="22"/>
          <w:szCs w:val="22"/>
        </w:rPr>
      </w:pPr>
    </w:p>
    <w:p w14:paraId="6611766D" w14:textId="292DE78E" w:rsidR="00303D2C" w:rsidRPr="0059768F" w:rsidRDefault="00105721" w:rsidP="004D0C02">
      <w:pPr>
        <w:rPr>
          <w:sz w:val="22"/>
          <w:szCs w:val="22"/>
        </w:rPr>
      </w:pPr>
      <w:r w:rsidRPr="0059768F">
        <w:rPr>
          <w:b/>
          <w:sz w:val="22"/>
          <w:szCs w:val="22"/>
          <w:u w:val="single"/>
        </w:rPr>
        <w:t>Students entering the Theatre program</w:t>
      </w:r>
      <w:r w:rsidRPr="0059768F">
        <w:rPr>
          <w:sz w:val="22"/>
          <w:szCs w:val="22"/>
        </w:rPr>
        <w:t xml:space="preserve"> under the newest version Student Catalog are required to earn a grade of </w:t>
      </w:r>
      <w:r w:rsidRPr="0059768F">
        <w:rPr>
          <w:b/>
          <w:sz w:val="22"/>
          <w:szCs w:val="22"/>
        </w:rPr>
        <w:t>“B”</w:t>
      </w:r>
      <w:r w:rsidRPr="0059768F">
        <w:rPr>
          <w:sz w:val="22"/>
          <w:szCs w:val="22"/>
        </w:rPr>
        <w:t xml:space="preserve"> or better for department credit. If the student does not receive a “B”, they will be required to retake the course the next semester it is offered.</w:t>
      </w:r>
    </w:p>
    <w:p w14:paraId="46F91288" w14:textId="77777777" w:rsidR="00D753D8" w:rsidRPr="0059768F" w:rsidRDefault="00D753D8" w:rsidP="004D0C02">
      <w:pPr>
        <w:rPr>
          <w:sz w:val="22"/>
          <w:szCs w:val="22"/>
        </w:rPr>
      </w:pPr>
    </w:p>
    <w:p w14:paraId="5C48CA90" w14:textId="77777777" w:rsidR="00D753D8" w:rsidRPr="0059768F" w:rsidRDefault="00D753D8" w:rsidP="00D753D8">
      <w:pPr>
        <w:tabs>
          <w:tab w:val="left" w:pos="2685"/>
        </w:tabs>
        <w:rPr>
          <w:b/>
          <w:sz w:val="22"/>
          <w:szCs w:val="22"/>
        </w:rPr>
      </w:pPr>
      <w:r w:rsidRPr="0059768F">
        <w:rPr>
          <w:b/>
          <w:sz w:val="22"/>
          <w:szCs w:val="22"/>
          <w:u w:val="single"/>
        </w:rPr>
        <w:t>E Core CLASS SCHEDULE</w:t>
      </w:r>
      <w:r w:rsidRPr="0059768F">
        <w:rPr>
          <w:b/>
          <w:sz w:val="22"/>
          <w:szCs w:val="22"/>
        </w:rPr>
        <w:t xml:space="preserve"> (Subject to change)</w:t>
      </w:r>
    </w:p>
    <w:p w14:paraId="6F8FEA60" w14:textId="7174E3C7" w:rsidR="00D753D8" w:rsidRPr="0059768F" w:rsidRDefault="00D753D8" w:rsidP="004D0C02">
      <w:pPr>
        <w:rPr>
          <w:b/>
          <w:i/>
          <w:sz w:val="22"/>
          <w:szCs w:val="22"/>
        </w:rPr>
      </w:pPr>
      <w:r w:rsidRPr="0059768F">
        <w:rPr>
          <w:b/>
          <w:sz w:val="22"/>
          <w:szCs w:val="22"/>
        </w:rPr>
        <w:t xml:space="preserve">The Class Week begins on </w:t>
      </w:r>
      <w:r w:rsidR="00B967ED">
        <w:rPr>
          <w:b/>
          <w:sz w:val="22"/>
          <w:szCs w:val="22"/>
        </w:rPr>
        <w:t>MONDAY</w:t>
      </w:r>
      <w:r w:rsidRPr="0059768F">
        <w:rPr>
          <w:b/>
          <w:sz w:val="22"/>
          <w:szCs w:val="22"/>
        </w:rPr>
        <w:t xml:space="preserve"> and ends on </w:t>
      </w:r>
      <w:r w:rsidR="00B967ED">
        <w:rPr>
          <w:b/>
          <w:sz w:val="22"/>
          <w:szCs w:val="22"/>
        </w:rPr>
        <w:t>SUNDAY</w:t>
      </w:r>
      <w:r w:rsidRPr="0059768F">
        <w:rPr>
          <w:b/>
          <w:sz w:val="22"/>
          <w:szCs w:val="22"/>
        </w:rPr>
        <w:t xml:space="preserve"> at 11:59PM</w:t>
      </w:r>
      <w:r w:rsidRPr="0059768F">
        <w:rPr>
          <w:sz w:val="22"/>
          <w:szCs w:val="22"/>
        </w:rPr>
        <w:t xml:space="preserve">. There will be one module per week with readings, lectures, discussions, assignments, and quizzes accompanying most modules. Unless otherwise noted, all module assignments are due </w:t>
      </w:r>
      <w:r w:rsidR="00B967ED">
        <w:rPr>
          <w:sz w:val="22"/>
          <w:szCs w:val="22"/>
        </w:rPr>
        <w:t>SUNDAY</w:t>
      </w:r>
      <w:r w:rsidRPr="0059768F">
        <w:rPr>
          <w:sz w:val="22"/>
          <w:szCs w:val="22"/>
        </w:rPr>
        <w:t xml:space="preserve"> at 11:59PM. </w:t>
      </w:r>
      <w:r w:rsidRPr="0059768F">
        <w:rPr>
          <w:b/>
          <w:i/>
          <w:sz w:val="22"/>
          <w:szCs w:val="22"/>
        </w:rPr>
        <w:t>There is absolutely no possible way to complete a module within one day</w:t>
      </w:r>
      <w:r w:rsidR="004C524F">
        <w:rPr>
          <w:b/>
          <w:i/>
          <w:sz w:val="22"/>
          <w:szCs w:val="22"/>
        </w:rPr>
        <w:t>.</w:t>
      </w:r>
    </w:p>
    <w:tbl>
      <w:tblPr>
        <w:tblStyle w:val="TableGrid"/>
        <w:tblpPr w:leftFromText="180" w:rightFromText="180" w:vertAnchor="text" w:horzAnchor="page" w:tblpX="910" w:tblpY="872"/>
        <w:tblW w:w="10620" w:type="dxa"/>
        <w:tblLook w:val="04A0" w:firstRow="1" w:lastRow="0" w:firstColumn="1" w:lastColumn="0" w:noHBand="0" w:noVBand="1"/>
      </w:tblPr>
      <w:tblGrid>
        <w:gridCol w:w="1350"/>
        <w:gridCol w:w="3690"/>
        <w:gridCol w:w="2790"/>
        <w:gridCol w:w="2790"/>
      </w:tblGrid>
      <w:tr w:rsidR="004D0C02" w:rsidRPr="0059768F" w14:paraId="0DF71021" w14:textId="77777777" w:rsidTr="00A27391">
        <w:tc>
          <w:tcPr>
            <w:tcW w:w="1350" w:type="dxa"/>
          </w:tcPr>
          <w:p w14:paraId="7F1F4C92" w14:textId="77777777" w:rsidR="004D0C02" w:rsidRPr="0059768F" w:rsidRDefault="004D0C02" w:rsidP="004D0C02">
            <w:pPr>
              <w:rPr>
                <w:b/>
                <w:sz w:val="22"/>
                <w:szCs w:val="22"/>
              </w:rPr>
            </w:pPr>
            <w:r w:rsidRPr="0059768F">
              <w:rPr>
                <w:b/>
                <w:sz w:val="22"/>
                <w:szCs w:val="22"/>
              </w:rPr>
              <w:t>Module</w:t>
            </w:r>
          </w:p>
        </w:tc>
        <w:tc>
          <w:tcPr>
            <w:tcW w:w="3690" w:type="dxa"/>
          </w:tcPr>
          <w:p w14:paraId="6EC98C39" w14:textId="77777777" w:rsidR="004D0C02" w:rsidRPr="0059768F" w:rsidRDefault="004D0C02" w:rsidP="004D0C02">
            <w:pPr>
              <w:rPr>
                <w:b/>
                <w:sz w:val="22"/>
                <w:szCs w:val="22"/>
              </w:rPr>
            </w:pPr>
            <w:r w:rsidRPr="0059768F">
              <w:rPr>
                <w:b/>
                <w:sz w:val="22"/>
                <w:szCs w:val="22"/>
              </w:rPr>
              <w:t>Title</w:t>
            </w:r>
          </w:p>
        </w:tc>
        <w:tc>
          <w:tcPr>
            <w:tcW w:w="2790" w:type="dxa"/>
          </w:tcPr>
          <w:p w14:paraId="45156B68" w14:textId="15E773E2" w:rsidR="004D0C02" w:rsidRPr="0059768F" w:rsidRDefault="00581B63" w:rsidP="004D0C02">
            <w:pPr>
              <w:rPr>
                <w:b/>
                <w:sz w:val="22"/>
                <w:szCs w:val="22"/>
              </w:rPr>
            </w:pPr>
            <w:r>
              <w:rPr>
                <w:b/>
                <w:sz w:val="22"/>
                <w:szCs w:val="22"/>
              </w:rPr>
              <w:t xml:space="preserve">Estimated </w:t>
            </w:r>
            <w:r w:rsidR="004D0C02" w:rsidRPr="0059768F">
              <w:rPr>
                <w:b/>
                <w:sz w:val="22"/>
                <w:szCs w:val="22"/>
              </w:rPr>
              <w:t>Period</w:t>
            </w:r>
          </w:p>
        </w:tc>
        <w:tc>
          <w:tcPr>
            <w:tcW w:w="2790" w:type="dxa"/>
          </w:tcPr>
          <w:p w14:paraId="61C642A1" w14:textId="77777777" w:rsidR="004D0C02" w:rsidRPr="0059768F" w:rsidRDefault="004D0C02" w:rsidP="004D0C02">
            <w:pPr>
              <w:rPr>
                <w:b/>
                <w:sz w:val="22"/>
                <w:szCs w:val="22"/>
              </w:rPr>
            </w:pPr>
            <w:r w:rsidRPr="0059768F">
              <w:rPr>
                <w:b/>
                <w:sz w:val="22"/>
                <w:szCs w:val="22"/>
              </w:rPr>
              <w:t>Assignment Due</w:t>
            </w:r>
          </w:p>
        </w:tc>
      </w:tr>
      <w:tr w:rsidR="004D0C02" w:rsidRPr="0059768F" w14:paraId="1A4FBEC5" w14:textId="77777777" w:rsidTr="00A27391">
        <w:tc>
          <w:tcPr>
            <w:tcW w:w="1350" w:type="dxa"/>
          </w:tcPr>
          <w:p w14:paraId="5A327C35" w14:textId="56215E1E" w:rsidR="004D0C02" w:rsidRPr="00CC4AD5" w:rsidRDefault="004D0C02" w:rsidP="004D0C02">
            <w:pPr>
              <w:rPr>
                <w:b/>
                <w:bCs/>
                <w:sz w:val="22"/>
                <w:szCs w:val="22"/>
              </w:rPr>
            </w:pPr>
            <w:r w:rsidRPr="00CC4AD5">
              <w:rPr>
                <w:b/>
                <w:bCs/>
                <w:sz w:val="22"/>
                <w:szCs w:val="22"/>
              </w:rPr>
              <w:t>W</w:t>
            </w:r>
            <w:r w:rsidR="00CC4AD5" w:rsidRPr="00CC4AD5">
              <w:rPr>
                <w:b/>
                <w:bCs/>
                <w:sz w:val="22"/>
                <w:szCs w:val="22"/>
              </w:rPr>
              <w:t>EEK</w:t>
            </w:r>
            <w:r w:rsidRPr="00CC4AD5">
              <w:rPr>
                <w:b/>
                <w:bCs/>
                <w:sz w:val="22"/>
                <w:szCs w:val="22"/>
              </w:rPr>
              <w:t xml:space="preserve"> 1</w:t>
            </w:r>
          </w:p>
          <w:p w14:paraId="5DD3DC43" w14:textId="31D59646" w:rsidR="004D0C02" w:rsidRPr="00CC4AD5" w:rsidRDefault="00E26D96" w:rsidP="004D0C02">
            <w:pPr>
              <w:rPr>
                <w:b/>
                <w:bCs/>
                <w:sz w:val="22"/>
                <w:szCs w:val="22"/>
              </w:rPr>
            </w:pPr>
            <w:r>
              <w:rPr>
                <w:b/>
                <w:bCs/>
                <w:sz w:val="22"/>
                <w:szCs w:val="22"/>
              </w:rPr>
              <w:t>5/2</w:t>
            </w:r>
            <w:r w:rsidR="00061566">
              <w:rPr>
                <w:b/>
                <w:bCs/>
                <w:sz w:val="22"/>
                <w:szCs w:val="22"/>
              </w:rPr>
              <w:t>0</w:t>
            </w:r>
            <w:r w:rsidR="00CC4AD5" w:rsidRPr="00CC4AD5">
              <w:rPr>
                <w:b/>
                <w:bCs/>
                <w:sz w:val="22"/>
                <w:szCs w:val="22"/>
              </w:rPr>
              <w:t xml:space="preserve"> – </w:t>
            </w:r>
            <w:r w:rsidR="00A82810">
              <w:rPr>
                <w:b/>
                <w:bCs/>
                <w:sz w:val="22"/>
                <w:szCs w:val="22"/>
              </w:rPr>
              <w:t>5/2</w:t>
            </w:r>
            <w:r w:rsidR="00061566">
              <w:rPr>
                <w:b/>
                <w:bCs/>
                <w:sz w:val="22"/>
                <w:szCs w:val="22"/>
              </w:rPr>
              <w:t>6</w:t>
            </w:r>
          </w:p>
        </w:tc>
        <w:tc>
          <w:tcPr>
            <w:tcW w:w="3690" w:type="dxa"/>
          </w:tcPr>
          <w:p w14:paraId="23B5DC78" w14:textId="2E168D0E" w:rsidR="004D0C02" w:rsidRPr="0059768F" w:rsidRDefault="00CC4AD5" w:rsidP="004D0C02">
            <w:pPr>
              <w:rPr>
                <w:sz w:val="22"/>
                <w:szCs w:val="22"/>
              </w:rPr>
            </w:pPr>
            <w:r>
              <w:rPr>
                <w:sz w:val="22"/>
                <w:szCs w:val="22"/>
              </w:rPr>
              <w:t>Topics 1, 2, 3</w:t>
            </w:r>
          </w:p>
        </w:tc>
        <w:tc>
          <w:tcPr>
            <w:tcW w:w="2790" w:type="dxa"/>
          </w:tcPr>
          <w:p w14:paraId="12D7B12D" w14:textId="10037494" w:rsidR="004D0C02" w:rsidRPr="0059768F" w:rsidRDefault="004D0C02" w:rsidP="004D0C02">
            <w:pPr>
              <w:rPr>
                <w:sz w:val="22"/>
                <w:szCs w:val="22"/>
              </w:rPr>
            </w:pPr>
          </w:p>
        </w:tc>
        <w:tc>
          <w:tcPr>
            <w:tcW w:w="2790" w:type="dxa"/>
          </w:tcPr>
          <w:p w14:paraId="6E2B9DC0" w14:textId="6A7FFBBE" w:rsidR="004D0C02" w:rsidRPr="0059768F" w:rsidRDefault="00FD30CE" w:rsidP="004D0C02">
            <w:pPr>
              <w:rPr>
                <w:sz w:val="22"/>
                <w:szCs w:val="22"/>
              </w:rPr>
            </w:pPr>
            <w:r w:rsidRPr="0059768F">
              <w:rPr>
                <w:sz w:val="22"/>
                <w:szCs w:val="22"/>
              </w:rPr>
              <w:t>Syllabus Quiz</w:t>
            </w:r>
            <w:r w:rsidR="00536372">
              <w:rPr>
                <w:sz w:val="22"/>
                <w:szCs w:val="22"/>
              </w:rPr>
              <w:t xml:space="preserve"> Due</w:t>
            </w:r>
            <w:r w:rsidR="004E4AC5">
              <w:rPr>
                <w:sz w:val="22"/>
                <w:szCs w:val="22"/>
              </w:rPr>
              <w:t xml:space="preserve"> </w:t>
            </w:r>
            <w:r w:rsidR="00A82810">
              <w:rPr>
                <w:sz w:val="22"/>
                <w:szCs w:val="22"/>
              </w:rPr>
              <w:t>5/2</w:t>
            </w:r>
            <w:r w:rsidR="00FF519D">
              <w:rPr>
                <w:sz w:val="22"/>
                <w:szCs w:val="22"/>
              </w:rPr>
              <w:t>6</w:t>
            </w:r>
          </w:p>
        </w:tc>
      </w:tr>
      <w:tr w:rsidR="00CC4AD5" w:rsidRPr="0059768F" w14:paraId="3BE1C943" w14:textId="77777777" w:rsidTr="007E4FDA">
        <w:tc>
          <w:tcPr>
            <w:tcW w:w="1350" w:type="dxa"/>
          </w:tcPr>
          <w:p w14:paraId="03D9B588" w14:textId="77777777" w:rsidR="00CC4AD5" w:rsidRPr="0059768F" w:rsidRDefault="00CC4AD5" w:rsidP="00CC4AD5">
            <w:pPr>
              <w:rPr>
                <w:sz w:val="22"/>
                <w:szCs w:val="22"/>
              </w:rPr>
            </w:pPr>
            <w:r>
              <w:rPr>
                <w:sz w:val="22"/>
                <w:szCs w:val="22"/>
              </w:rPr>
              <w:t>TOPIC 1</w:t>
            </w:r>
          </w:p>
          <w:p w14:paraId="5215C8B2" w14:textId="77777777" w:rsidR="00CC4AD5" w:rsidRPr="0059768F" w:rsidRDefault="00CC4AD5" w:rsidP="00CC4AD5">
            <w:pPr>
              <w:rPr>
                <w:sz w:val="22"/>
                <w:szCs w:val="22"/>
              </w:rPr>
            </w:pPr>
          </w:p>
        </w:tc>
        <w:tc>
          <w:tcPr>
            <w:tcW w:w="3690" w:type="dxa"/>
          </w:tcPr>
          <w:p w14:paraId="28C12789" w14:textId="05CAD1EA" w:rsidR="00CC4AD5" w:rsidRPr="0059768F" w:rsidRDefault="00CC4AD5" w:rsidP="00CC4AD5">
            <w:pPr>
              <w:rPr>
                <w:sz w:val="22"/>
                <w:szCs w:val="22"/>
              </w:rPr>
            </w:pPr>
            <w:r>
              <w:rPr>
                <w:sz w:val="22"/>
                <w:szCs w:val="22"/>
              </w:rPr>
              <w:t xml:space="preserve">Origins of Theatre </w:t>
            </w:r>
            <w:r>
              <w:rPr>
                <w:sz w:val="22"/>
                <w:szCs w:val="22"/>
              </w:rPr>
              <w:br/>
            </w:r>
          </w:p>
        </w:tc>
        <w:tc>
          <w:tcPr>
            <w:tcW w:w="2790" w:type="dxa"/>
          </w:tcPr>
          <w:p w14:paraId="15168891" w14:textId="0A9ADE6A" w:rsidR="00CC4AD5" w:rsidRPr="0059768F" w:rsidRDefault="00CC4AD5" w:rsidP="00CC4AD5">
            <w:pPr>
              <w:rPr>
                <w:sz w:val="22"/>
                <w:szCs w:val="22"/>
              </w:rPr>
            </w:pPr>
          </w:p>
        </w:tc>
        <w:tc>
          <w:tcPr>
            <w:tcW w:w="2790" w:type="dxa"/>
          </w:tcPr>
          <w:p w14:paraId="1C81D554" w14:textId="72532C65" w:rsidR="00CC4AD5" w:rsidRPr="00256FBC" w:rsidRDefault="00CC4AD5" w:rsidP="00CC4AD5">
            <w:pPr>
              <w:rPr>
                <w:sz w:val="22"/>
                <w:szCs w:val="22"/>
              </w:rPr>
            </w:pPr>
            <w:r>
              <w:rPr>
                <w:sz w:val="22"/>
                <w:szCs w:val="22"/>
              </w:rPr>
              <w:br/>
              <w:t xml:space="preserve"> </w:t>
            </w:r>
          </w:p>
        </w:tc>
      </w:tr>
      <w:tr w:rsidR="00CC4AD5" w:rsidRPr="0059768F" w14:paraId="63A1C629" w14:textId="77777777" w:rsidTr="007E4FDA">
        <w:tc>
          <w:tcPr>
            <w:tcW w:w="1350" w:type="dxa"/>
          </w:tcPr>
          <w:p w14:paraId="07D2443A" w14:textId="77777777" w:rsidR="00CC4AD5" w:rsidRPr="0059768F" w:rsidRDefault="00CC4AD5" w:rsidP="00CC4AD5">
            <w:pPr>
              <w:rPr>
                <w:sz w:val="22"/>
                <w:szCs w:val="22"/>
              </w:rPr>
            </w:pPr>
            <w:r>
              <w:rPr>
                <w:sz w:val="22"/>
                <w:szCs w:val="22"/>
              </w:rPr>
              <w:t>TOPIC 2</w:t>
            </w:r>
          </w:p>
          <w:p w14:paraId="2890279C" w14:textId="77777777" w:rsidR="00CC4AD5" w:rsidRPr="0059768F" w:rsidRDefault="00CC4AD5" w:rsidP="00CC4AD5">
            <w:pPr>
              <w:rPr>
                <w:sz w:val="22"/>
                <w:szCs w:val="22"/>
              </w:rPr>
            </w:pPr>
          </w:p>
        </w:tc>
        <w:tc>
          <w:tcPr>
            <w:tcW w:w="3690" w:type="dxa"/>
          </w:tcPr>
          <w:p w14:paraId="3D4C4A8A" w14:textId="00DD429A" w:rsidR="00CC4AD5" w:rsidRPr="0059768F" w:rsidRDefault="00CC4AD5" w:rsidP="00CC4AD5">
            <w:pPr>
              <w:rPr>
                <w:sz w:val="22"/>
                <w:szCs w:val="22"/>
              </w:rPr>
            </w:pPr>
            <w:r>
              <w:rPr>
                <w:sz w:val="22"/>
                <w:szCs w:val="22"/>
              </w:rPr>
              <w:t>Greek Theatre</w:t>
            </w:r>
            <w:r w:rsidR="00F72123">
              <w:rPr>
                <w:sz w:val="22"/>
                <w:szCs w:val="22"/>
              </w:rPr>
              <w:t xml:space="preserve">: </w:t>
            </w:r>
            <w:r w:rsidR="00F72123" w:rsidRPr="00CC4AD5">
              <w:rPr>
                <w:i/>
                <w:iCs/>
                <w:sz w:val="22"/>
                <w:szCs w:val="22"/>
              </w:rPr>
              <w:t xml:space="preserve"> Agamemnon</w:t>
            </w:r>
            <w:r w:rsidR="00F72123" w:rsidRPr="00CC4AD5">
              <w:rPr>
                <w:i/>
                <w:iCs/>
                <w:sz w:val="22"/>
                <w:szCs w:val="22"/>
              </w:rPr>
              <w:br/>
            </w:r>
            <w:r w:rsidR="00F72123">
              <w:rPr>
                <w:sz w:val="22"/>
                <w:szCs w:val="22"/>
              </w:rPr>
              <w:t xml:space="preserve">Watch </w:t>
            </w:r>
            <w:r w:rsidR="00F72123" w:rsidRPr="00536372">
              <w:rPr>
                <w:i/>
                <w:iCs/>
                <w:sz w:val="22"/>
                <w:szCs w:val="22"/>
              </w:rPr>
              <w:t>Agamemnon</w:t>
            </w:r>
            <w:r>
              <w:rPr>
                <w:sz w:val="22"/>
                <w:szCs w:val="22"/>
              </w:rPr>
              <w:br/>
            </w:r>
          </w:p>
        </w:tc>
        <w:tc>
          <w:tcPr>
            <w:tcW w:w="2790" w:type="dxa"/>
          </w:tcPr>
          <w:p w14:paraId="32D452D2" w14:textId="77777777" w:rsidR="00CC4AD5" w:rsidRPr="0059768F" w:rsidRDefault="00CC4AD5" w:rsidP="00CC4AD5">
            <w:pPr>
              <w:rPr>
                <w:sz w:val="22"/>
                <w:szCs w:val="22"/>
              </w:rPr>
            </w:pPr>
            <w:r>
              <w:rPr>
                <w:sz w:val="22"/>
                <w:szCs w:val="22"/>
              </w:rPr>
              <w:t>5</w:t>
            </w:r>
            <w:r w:rsidRPr="00581B63">
              <w:rPr>
                <w:sz w:val="22"/>
                <w:szCs w:val="22"/>
                <w:vertAlign w:val="superscript"/>
              </w:rPr>
              <w:t>th</w:t>
            </w:r>
            <w:r>
              <w:rPr>
                <w:sz w:val="22"/>
                <w:szCs w:val="22"/>
              </w:rPr>
              <w:t>-4</w:t>
            </w:r>
            <w:r w:rsidRPr="00581B63">
              <w:rPr>
                <w:sz w:val="22"/>
                <w:szCs w:val="22"/>
                <w:vertAlign w:val="superscript"/>
              </w:rPr>
              <w:t>th</w:t>
            </w:r>
            <w:r>
              <w:rPr>
                <w:sz w:val="22"/>
                <w:szCs w:val="22"/>
              </w:rPr>
              <w:t xml:space="preserve"> Century B.C.E.</w:t>
            </w:r>
          </w:p>
        </w:tc>
        <w:tc>
          <w:tcPr>
            <w:tcW w:w="2790" w:type="dxa"/>
          </w:tcPr>
          <w:p w14:paraId="167A0F18" w14:textId="77777777" w:rsidR="00CC4AD5" w:rsidRPr="00256FBC" w:rsidRDefault="00CC4AD5" w:rsidP="00CC4AD5">
            <w:pPr>
              <w:rPr>
                <w:sz w:val="22"/>
                <w:szCs w:val="22"/>
              </w:rPr>
            </w:pPr>
            <w:r>
              <w:rPr>
                <w:sz w:val="22"/>
                <w:szCs w:val="22"/>
              </w:rPr>
              <w:br/>
              <w:t xml:space="preserve"> </w:t>
            </w:r>
          </w:p>
        </w:tc>
      </w:tr>
      <w:tr w:rsidR="004D0C02" w:rsidRPr="0059768F" w14:paraId="20722970" w14:textId="77777777" w:rsidTr="00A27391">
        <w:tc>
          <w:tcPr>
            <w:tcW w:w="1350" w:type="dxa"/>
          </w:tcPr>
          <w:p w14:paraId="00565453" w14:textId="29DE0CF7" w:rsidR="004D0C02" w:rsidRPr="0059768F" w:rsidRDefault="00CC4AD5" w:rsidP="004D0C02">
            <w:pPr>
              <w:rPr>
                <w:sz w:val="22"/>
                <w:szCs w:val="22"/>
              </w:rPr>
            </w:pPr>
            <w:r>
              <w:rPr>
                <w:sz w:val="22"/>
                <w:szCs w:val="22"/>
              </w:rPr>
              <w:t>TOPIC 3</w:t>
            </w:r>
          </w:p>
          <w:p w14:paraId="0AEDB5F1" w14:textId="66E6AE30" w:rsidR="004D0C02" w:rsidRPr="0059768F" w:rsidRDefault="004D0C02" w:rsidP="004D0C02">
            <w:pPr>
              <w:rPr>
                <w:sz w:val="22"/>
                <w:szCs w:val="22"/>
              </w:rPr>
            </w:pPr>
          </w:p>
        </w:tc>
        <w:tc>
          <w:tcPr>
            <w:tcW w:w="3690" w:type="dxa"/>
          </w:tcPr>
          <w:p w14:paraId="5C69A475" w14:textId="20217626" w:rsidR="004D0C02" w:rsidRPr="00536372" w:rsidRDefault="00F72123" w:rsidP="004D0C02">
            <w:pPr>
              <w:rPr>
                <w:sz w:val="22"/>
                <w:szCs w:val="22"/>
              </w:rPr>
            </w:pPr>
            <w:r>
              <w:rPr>
                <w:sz w:val="22"/>
                <w:szCs w:val="22"/>
              </w:rPr>
              <w:t>Roman Theatre</w:t>
            </w:r>
          </w:p>
        </w:tc>
        <w:tc>
          <w:tcPr>
            <w:tcW w:w="2790" w:type="dxa"/>
          </w:tcPr>
          <w:p w14:paraId="5BD716C7" w14:textId="7939397B" w:rsidR="004D0C02" w:rsidRPr="0059768F" w:rsidRDefault="00F72123" w:rsidP="004D0C02">
            <w:pPr>
              <w:rPr>
                <w:sz w:val="22"/>
                <w:szCs w:val="22"/>
              </w:rPr>
            </w:pPr>
            <w:r>
              <w:rPr>
                <w:sz w:val="22"/>
                <w:szCs w:val="22"/>
              </w:rPr>
              <w:t>1</w:t>
            </w:r>
            <w:r w:rsidRPr="00581B63">
              <w:rPr>
                <w:sz w:val="22"/>
                <w:szCs w:val="22"/>
                <w:vertAlign w:val="superscript"/>
              </w:rPr>
              <w:t>st</w:t>
            </w:r>
            <w:r>
              <w:rPr>
                <w:sz w:val="22"/>
                <w:szCs w:val="22"/>
              </w:rPr>
              <w:t xml:space="preserve"> Century B.C.E.-</w:t>
            </w:r>
            <w:r>
              <w:rPr>
                <w:sz w:val="22"/>
                <w:szCs w:val="22"/>
              </w:rPr>
              <w:br/>
              <w:t>5</w:t>
            </w:r>
            <w:r w:rsidRPr="00581B63">
              <w:rPr>
                <w:sz w:val="22"/>
                <w:szCs w:val="22"/>
                <w:vertAlign w:val="superscript"/>
              </w:rPr>
              <w:t>th</w:t>
            </w:r>
            <w:r>
              <w:rPr>
                <w:sz w:val="22"/>
                <w:szCs w:val="22"/>
              </w:rPr>
              <w:t xml:space="preserve"> century C.E.</w:t>
            </w:r>
          </w:p>
        </w:tc>
        <w:tc>
          <w:tcPr>
            <w:tcW w:w="2790" w:type="dxa"/>
          </w:tcPr>
          <w:p w14:paraId="6591ABA1" w14:textId="068021B2" w:rsidR="004D0C02" w:rsidRPr="00256FBC" w:rsidRDefault="001F33A8" w:rsidP="004D0C02">
            <w:pPr>
              <w:rPr>
                <w:sz w:val="22"/>
                <w:szCs w:val="22"/>
              </w:rPr>
            </w:pPr>
            <w:r>
              <w:rPr>
                <w:sz w:val="22"/>
                <w:szCs w:val="22"/>
              </w:rPr>
              <w:t>Quiz</w:t>
            </w:r>
            <w:r w:rsidR="00CC4AD5">
              <w:rPr>
                <w:sz w:val="22"/>
                <w:szCs w:val="22"/>
              </w:rPr>
              <w:t xml:space="preserve"> </w:t>
            </w:r>
            <w:r>
              <w:rPr>
                <w:sz w:val="22"/>
                <w:szCs w:val="22"/>
              </w:rPr>
              <w:t>#</w:t>
            </w:r>
            <w:r w:rsidR="00CC4AD5">
              <w:rPr>
                <w:sz w:val="22"/>
                <w:szCs w:val="22"/>
              </w:rPr>
              <w:t>1</w:t>
            </w:r>
            <w:r w:rsidR="00536372">
              <w:rPr>
                <w:sz w:val="22"/>
                <w:szCs w:val="22"/>
              </w:rPr>
              <w:t xml:space="preserve"> Due</w:t>
            </w:r>
            <w:r w:rsidR="004E4AC5">
              <w:rPr>
                <w:sz w:val="22"/>
                <w:szCs w:val="22"/>
              </w:rPr>
              <w:t xml:space="preserve"> </w:t>
            </w:r>
            <w:r w:rsidR="00A82810">
              <w:rPr>
                <w:sz w:val="22"/>
                <w:szCs w:val="22"/>
              </w:rPr>
              <w:t>5/2</w:t>
            </w:r>
            <w:r w:rsidR="00FF519D">
              <w:rPr>
                <w:sz w:val="22"/>
                <w:szCs w:val="22"/>
              </w:rPr>
              <w:t>6</w:t>
            </w:r>
            <w:r w:rsidR="00536372">
              <w:rPr>
                <w:sz w:val="22"/>
                <w:szCs w:val="22"/>
              </w:rPr>
              <w:br/>
              <w:t>Mini Assignment #1</w:t>
            </w:r>
            <w:r w:rsidR="004E4AC5">
              <w:rPr>
                <w:sz w:val="22"/>
                <w:szCs w:val="22"/>
              </w:rPr>
              <w:t xml:space="preserve"> </w:t>
            </w:r>
            <w:r w:rsidR="00A82810">
              <w:rPr>
                <w:sz w:val="22"/>
                <w:szCs w:val="22"/>
              </w:rPr>
              <w:t>5/2</w:t>
            </w:r>
            <w:r w:rsidR="00FF519D">
              <w:rPr>
                <w:sz w:val="22"/>
                <w:szCs w:val="22"/>
              </w:rPr>
              <w:t>6</w:t>
            </w:r>
          </w:p>
        </w:tc>
      </w:tr>
      <w:tr w:rsidR="00DF505A" w:rsidRPr="0059768F" w14:paraId="28677987" w14:textId="77777777" w:rsidTr="00A27391">
        <w:tc>
          <w:tcPr>
            <w:tcW w:w="1350" w:type="dxa"/>
          </w:tcPr>
          <w:p w14:paraId="318FAB8A" w14:textId="06B85E9A" w:rsidR="00DF505A" w:rsidRPr="0059768F" w:rsidRDefault="00DF505A" w:rsidP="00DF505A">
            <w:pPr>
              <w:rPr>
                <w:sz w:val="22"/>
                <w:szCs w:val="22"/>
              </w:rPr>
            </w:pPr>
          </w:p>
        </w:tc>
        <w:tc>
          <w:tcPr>
            <w:tcW w:w="3690" w:type="dxa"/>
          </w:tcPr>
          <w:p w14:paraId="6FB4AE03" w14:textId="6A11FB48" w:rsidR="00DF505A" w:rsidRPr="00DF505A" w:rsidRDefault="00DF505A" w:rsidP="00DF505A">
            <w:pPr>
              <w:rPr>
                <w:sz w:val="22"/>
                <w:szCs w:val="22"/>
              </w:rPr>
            </w:pPr>
          </w:p>
        </w:tc>
        <w:tc>
          <w:tcPr>
            <w:tcW w:w="2790" w:type="dxa"/>
          </w:tcPr>
          <w:p w14:paraId="0184A3FA" w14:textId="05E36AEA" w:rsidR="00DF505A" w:rsidRPr="0059768F" w:rsidRDefault="00DF505A" w:rsidP="00DF505A">
            <w:pPr>
              <w:rPr>
                <w:sz w:val="22"/>
                <w:szCs w:val="22"/>
              </w:rPr>
            </w:pPr>
          </w:p>
        </w:tc>
        <w:tc>
          <w:tcPr>
            <w:tcW w:w="2790" w:type="dxa"/>
          </w:tcPr>
          <w:p w14:paraId="58935D19" w14:textId="4EE1E1FB" w:rsidR="00DF505A" w:rsidRPr="0059768F" w:rsidRDefault="00DF505A" w:rsidP="00DF505A">
            <w:pPr>
              <w:rPr>
                <w:sz w:val="22"/>
                <w:szCs w:val="22"/>
              </w:rPr>
            </w:pPr>
          </w:p>
        </w:tc>
      </w:tr>
      <w:tr w:rsidR="00536372" w:rsidRPr="0059768F" w14:paraId="6567D6D3" w14:textId="77777777" w:rsidTr="007E4FDA">
        <w:tc>
          <w:tcPr>
            <w:tcW w:w="1350" w:type="dxa"/>
          </w:tcPr>
          <w:p w14:paraId="1EEB9FEE" w14:textId="77777777" w:rsidR="00536372" w:rsidRPr="00DF2DFA" w:rsidRDefault="00536372" w:rsidP="00536372">
            <w:pPr>
              <w:rPr>
                <w:b/>
                <w:bCs/>
                <w:sz w:val="22"/>
                <w:szCs w:val="22"/>
              </w:rPr>
            </w:pPr>
            <w:r w:rsidRPr="00DF2DFA">
              <w:rPr>
                <w:b/>
                <w:bCs/>
                <w:sz w:val="22"/>
                <w:szCs w:val="22"/>
              </w:rPr>
              <w:t>WEEK 2</w:t>
            </w:r>
          </w:p>
          <w:p w14:paraId="50631E8A" w14:textId="669163BA" w:rsidR="00536372" w:rsidRPr="00A82810" w:rsidRDefault="00A82810" w:rsidP="00536372">
            <w:pPr>
              <w:rPr>
                <w:b/>
                <w:bCs/>
                <w:sz w:val="22"/>
                <w:szCs w:val="22"/>
              </w:rPr>
            </w:pPr>
            <w:r w:rsidRPr="00A82810">
              <w:rPr>
                <w:b/>
                <w:bCs/>
                <w:sz w:val="22"/>
                <w:szCs w:val="22"/>
              </w:rPr>
              <w:t>5/</w:t>
            </w:r>
            <w:r w:rsidR="00061566">
              <w:rPr>
                <w:b/>
                <w:bCs/>
                <w:sz w:val="22"/>
                <w:szCs w:val="22"/>
              </w:rPr>
              <w:t>28</w:t>
            </w:r>
            <w:r w:rsidRPr="00A82810">
              <w:rPr>
                <w:b/>
                <w:bCs/>
                <w:sz w:val="22"/>
                <w:szCs w:val="22"/>
              </w:rPr>
              <w:t>-6/</w:t>
            </w:r>
            <w:r w:rsidR="00061566">
              <w:rPr>
                <w:b/>
                <w:bCs/>
                <w:sz w:val="22"/>
                <w:szCs w:val="22"/>
              </w:rPr>
              <w:t>2</w:t>
            </w:r>
          </w:p>
        </w:tc>
        <w:tc>
          <w:tcPr>
            <w:tcW w:w="3690" w:type="dxa"/>
          </w:tcPr>
          <w:p w14:paraId="05976D00" w14:textId="216B0116" w:rsidR="00536372" w:rsidRPr="0059768F" w:rsidRDefault="00536372" w:rsidP="00536372">
            <w:pPr>
              <w:rPr>
                <w:sz w:val="22"/>
                <w:szCs w:val="22"/>
              </w:rPr>
            </w:pPr>
            <w:r>
              <w:rPr>
                <w:sz w:val="22"/>
                <w:szCs w:val="22"/>
              </w:rPr>
              <w:t>Topics 4, 5, 6</w:t>
            </w:r>
          </w:p>
        </w:tc>
        <w:tc>
          <w:tcPr>
            <w:tcW w:w="2790" w:type="dxa"/>
          </w:tcPr>
          <w:p w14:paraId="1D3D5CD0" w14:textId="21156204" w:rsidR="00536372" w:rsidRPr="0059768F" w:rsidRDefault="00536372" w:rsidP="00536372">
            <w:pPr>
              <w:rPr>
                <w:sz w:val="22"/>
                <w:szCs w:val="22"/>
              </w:rPr>
            </w:pPr>
          </w:p>
        </w:tc>
        <w:tc>
          <w:tcPr>
            <w:tcW w:w="2790" w:type="dxa"/>
          </w:tcPr>
          <w:p w14:paraId="561E59CC" w14:textId="4C5DEFB2" w:rsidR="00536372" w:rsidRPr="0059768F" w:rsidRDefault="00536372" w:rsidP="00536372">
            <w:pPr>
              <w:rPr>
                <w:sz w:val="22"/>
                <w:szCs w:val="22"/>
              </w:rPr>
            </w:pPr>
          </w:p>
        </w:tc>
      </w:tr>
      <w:tr w:rsidR="004D0C02" w:rsidRPr="0059768F" w14:paraId="029D22A9" w14:textId="77777777" w:rsidTr="00A27391">
        <w:tc>
          <w:tcPr>
            <w:tcW w:w="1350" w:type="dxa"/>
          </w:tcPr>
          <w:p w14:paraId="32EC6252" w14:textId="19DDE361" w:rsidR="004D0C02" w:rsidRPr="0059768F" w:rsidRDefault="00536372" w:rsidP="004D0C02">
            <w:pPr>
              <w:rPr>
                <w:sz w:val="22"/>
                <w:szCs w:val="22"/>
              </w:rPr>
            </w:pPr>
            <w:r>
              <w:rPr>
                <w:sz w:val="22"/>
                <w:szCs w:val="22"/>
              </w:rPr>
              <w:t>TOPIC 4</w:t>
            </w:r>
          </w:p>
        </w:tc>
        <w:tc>
          <w:tcPr>
            <w:tcW w:w="3690" w:type="dxa"/>
          </w:tcPr>
          <w:p w14:paraId="3184B5D6" w14:textId="0D894FDE" w:rsidR="004D0C02" w:rsidRPr="0059768F" w:rsidRDefault="00F72123" w:rsidP="004D0C02">
            <w:pPr>
              <w:rPr>
                <w:sz w:val="22"/>
                <w:szCs w:val="22"/>
              </w:rPr>
            </w:pPr>
            <w:r>
              <w:rPr>
                <w:sz w:val="22"/>
                <w:szCs w:val="22"/>
              </w:rPr>
              <w:t>Early Asian Theatre</w:t>
            </w:r>
            <w:r w:rsidR="00CF0BCF">
              <w:rPr>
                <w:sz w:val="22"/>
                <w:szCs w:val="22"/>
              </w:rPr>
              <w:br/>
            </w:r>
          </w:p>
        </w:tc>
        <w:tc>
          <w:tcPr>
            <w:tcW w:w="2790" w:type="dxa"/>
          </w:tcPr>
          <w:p w14:paraId="4B40A89C" w14:textId="40683800" w:rsidR="004D0C02" w:rsidRPr="0059768F" w:rsidRDefault="004D0C02" w:rsidP="004D0C02">
            <w:pPr>
              <w:rPr>
                <w:sz w:val="22"/>
                <w:szCs w:val="22"/>
              </w:rPr>
            </w:pPr>
          </w:p>
        </w:tc>
        <w:tc>
          <w:tcPr>
            <w:tcW w:w="2790" w:type="dxa"/>
          </w:tcPr>
          <w:p w14:paraId="0A9148A9" w14:textId="4AC15B00" w:rsidR="004D0C02" w:rsidRPr="0059768F" w:rsidRDefault="004D0C02" w:rsidP="004D0C02">
            <w:pPr>
              <w:rPr>
                <w:sz w:val="22"/>
                <w:szCs w:val="22"/>
              </w:rPr>
            </w:pPr>
          </w:p>
        </w:tc>
      </w:tr>
      <w:tr w:rsidR="004D0C02" w:rsidRPr="0059768F" w14:paraId="476AA13F" w14:textId="77777777" w:rsidTr="00A27391">
        <w:tc>
          <w:tcPr>
            <w:tcW w:w="1350" w:type="dxa"/>
          </w:tcPr>
          <w:p w14:paraId="614767C3" w14:textId="7E66C6C2" w:rsidR="004D0C02" w:rsidRPr="0059768F" w:rsidRDefault="00536372" w:rsidP="004D0C02">
            <w:pPr>
              <w:rPr>
                <w:sz w:val="22"/>
                <w:szCs w:val="22"/>
              </w:rPr>
            </w:pPr>
            <w:r>
              <w:rPr>
                <w:sz w:val="22"/>
                <w:szCs w:val="22"/>
              </w:rPr>
              <w:lastRenderedPageBreak/>
              <w:t>TOPIC 5</w:t>
            </w:r>
          </w:p>
          <w:p w14:paraId="0B6490CB" w14:textId="47E3F6F0" w:rsidR="004D0C02" w:rsidRPr="0059768F" w:rsidRDefault="004D0C02" w:rsidP="004D0C02">
            <w:pPr>
              <w:rPr>
                <w:sz w:val="22"/>
                <w:szCs w:val="22"/>
              </w:rPr>
            </w:pPr>
          </w:p>
        </w:tc>
        <w:tc>
          <w:tcPr>
            <w:tcW w:w="3690" w:type="dxa"/>
          </w:tcPr>
          <w:p w14:paraId="2C1363E9" w14:textId="7ED31404" w:rsidR="004D0C02" w:rsidRPr="0059768F" w:rsidRDefault="00F72123" w:rsidP="004D0C02">
            <w:pPr>
              <w:rPr>
                <w:sz w:val="22"/>
                <w:szCs w:val="22"/>
              </w:rPr>
            </w:pPr>
            <w:r>
              <w:rPr>
                <w:sz w:val="22"/>
                <w:szCs w:val="22"/>
              </w:rPr>
              <w:t>Medieval Theatre</w:t>
            </w:r>
            <w:r w:rsidR="00CF0BCF">
              <w:rPr>
                <w:sz w:val="22"/>
                <w:szCs w:val="22"/>
              </w:rPr>
              <w:br/>
            </w:r>
          </w:p>
        </w:tc>
        <w:tc>
          <w:tcPr>
            <w:tcW w:w="2790" w:type="dxa"/>
          </w:tcPr>
          <w:p w14:paraId="7EECA2E7" w14:textId="4BB284CD" w:rsidR="004D0C02" w:rsidRPr="0059768F" w:rsidRDefault="00F72123" w:rsidP="004D0C02">
            <w:pPr>
              <w:rPr>
                <w:sz w:val="22"/>
                <w:szCs w:val="22"/>
              </w:rPr>
            </w:pPr>
            <w:r>
              <w:rPr>
                <w:sz w:val="22"/>
                <w:szCs w:val="22"/>
              </w:rPr>
              <w:t>500 C.E.- 1500 C.E.</w:t>
            </w:r>
          </w:p>
        </w:tc>
        <w:tc>
          <w:tcPr>
            <w:tcW w:w="2790" w:type="dxa"/>
          </w:tcPr>
          <w:p w14:paraId="57328023" w14:textId="046CA594" w:rsidR="004D0C02" w:rsidRPr="0059768F" w:rsidRDefault="004D0C02" w:rsidP="004D0C02">
            <w:pPr>
              <w:rPr>
                <w:sz w:val="22"/>
                <w:szCs w:val="22"/>
              </w:rPr>
            </w:pPr>
          </w:p>
        </w:tc>
      </w:tr>
      <w:tr w:rsidR="004D0C02" w:rsidRPr="0059768F" w14:paraId="705C602D" w14:textId="77777777" w:rsidTr="00A27391">
        <w:tc>
          <w:tcPr>
            <w:tcW w:w="1350" w:type="dxa"/>
          </w:tcPr>
          <w:p w14:paraId="60B8C241" w14:textId="314F7CD4" w:rsidR="004D0C02" w:rsidRPr="0059768F" w:rsidRDefault="00536372" w:rsidP="004D0C02">
            <w:pPr>
              <w:rPr>
                <w:sz w:val="22"/>
                <w:szCs w:val="22"/>
              </w:rPr>
            </w:pPr>
            <w:r>
              <w:rPr>
                <w:sz w:val="22"/>
                <w:szCs w:val="22"/>
              </w:rPr>
              <w:t>TOPIC 6</w:t>
            </w:r>
          </w:p>
          <w:p w14:paraId="2B0125AF" w14:textId="517492BA" w:rsidR="004D0C02" w:rsidRPr="0059768F" w:rsidRDefault="004D0C02" w:rsidP="004D0C02">
            <w:pPr>
              <w:rPr>
                <w:sz w:val="22"/>
                <w:szCs w:val="22"/>
              </w:rPr>
            </w:pPr>
          </w:p>
        </w:tc>
        <w:tc>
          <w:tcPr>
            <w:tcW w:w="3690" w:type="dxa"/>
          </w:tcPr>
          <w:p w14:paraId="660F7DE4" w14:textId="111B9D8C" w:rsidR="004D0C02" w:rsidRPr="0059768F" w:rsidRDefault="00F72123" w:rsidP="004D0C02">
            <w:pPr>
              <w:rPr>
                <w:sz w:val="22"/>
                <w:szCs w:val="22"/>
              </w:rPr>
            </w:pPr>
            <w:r>
              <w:rPr>
                <w:sz w:val="22"/>
                <w:szCs w:val="22"/>
              </w:rPr>
              <w:t>Italian Renaissance</w:t>
            </w:r>
            <w:r w:rsidR="00CF0BCF">
              <w:rPr>
                <w:sz w:val="22"/>
                <w:szCs w:val="22"/>
              </w:rPr>
              <w:br/>
            </w:r>
          </w:p>
        </w:tc>
        <w:tc>
          <w:tcPr>
            <w:tcW w:w="2790" w:type="dxa"/>
          </w:tcPr>
          <w:p w14:paraId="7B5D936D" w14:textId="671C6CED" w:rsidR="004D0C02" w:rsidRPr="0059768F" w:rsidRDefault="00581B63" w:rsidP="004D0C02">
            <w:pPr>
              <w:rPr>
                <w:sz w:val="22"/>
                <w:szCs w:val="22"/>
              </w:rPr>
            </w:pPr>
            <w:r>
              <w:rPr>
                <w:sz w:val="22"/>
                <w:szCs w:val="22"/>
              </w:rPr>
              <w:t xml:space="preserve"> </w:t>
            </w:r>
            <w:r w:rsidR="00F72123">
              <w:rPr>
                <w:sz w:val="22"/>
                <w:szCs w:val="22"/>
              </w:rPr>
              <w:t>14</w:t>
            </w:r>
            <w:r w:rsidR="00F72123" w:rsidRPr="00581B63">
              <w:rPr>
                <w:sz w:val="22"/>
                <w:szCs w:val="22"/>
                <w:vertAlign w:val="superscript"/>
              </w:rPr>
              <w:t>th</w:t>
            </w:r>
            <w:r w:rsidR="00F72123">
              <w:rPr>
                <w:sz w:val="22"/>
                <w:szCs w:val="22"/>
              </w:rPr>
              <w:t xml:space="preserve"> -17</w:t>
            </w:r>
            <w:r w:rsidR="00F72123" w:rsidRPr="00581B63">
              <w:rPr>
                <w:sz w:val="22"/>
                <w:szCs w:val="22"/>
                <w:vertAlign w:val="superscript"/>
              </w:rPr>
              <w:t>th</w:t>
            </w:r>
            <w:r w:rsidR="00F72123">
              <w:rPr>
                <w:sz w:val="22"/>
                <w:szCs w:val="22"/>
              </w:rPr>
              <w:t xml:space="preserve"> Century C.E.</w:t>
            </w:r>
          </w:p>
        </w:tc>
        <w:tc>
          <w:tcPr>
            <w:tcW w:w="2790" w:type="dxa"/>
          </w:tcPr>
          <w:p w14:paraId="4FEDC99D" w14:textId="13B5AD58" w:rsidR="004D0C02" w:rsidRPr="00536372" w:rsidRDefault="001F33A8" w:rsidP="004D0C02">
            <w:pPr>
              <w:rPr>
                <w:sz w:val="22"/>
                <w:szCs w:val="22"/>
              </w:rPr>
            </w:pPr>
            <w:r>
              <w:rPr>
                <w:sz w:val="22"/>
                <w:szCs w:val="22"/>
              </w:rPr>
              <w:t>Quiz</w:t>
            </w:r>
            <w:r w:rsidR="00536372">
              <w:rPr>
                <w:sz w:val="22"/>
                <w:szCs w:val="22"/>
              </w:rPr>
              <w:t xml:space="preserve"> </w:t>
            </w:r>
            <w:r>
              <w:rPr>
                <w:sz w:val="22"/>
                <w:szCs w:val="22"/>
              </w:rPr>
              <w:t>#</w:t>
            </w:r>
            <w:r w:rsidR="00536372">
              <w:rPr>
                <w:sz w:val="22"/>
                <w:szCs w:val="22"/>
              </w:rPr>
              <w:t>2</w:t>
            </w:r>
            <w:r w:rsidR="0088676F">
              <w:rPr>
                <w:sz w:val="22"/>
                <w:szCs w:val="22"/>
              </w:rPr>
              <w:t xml:space="preserve"> Due</w:t>
            </w:r>
            <w:r w:rsidR="004E4AC5">
              <w:rPr>
                <w:sz w:val="22"/>
                <w:szCs w:val="22"/>
              </w:rPr>
              <w:t xml:space="preserve"> 6/</w:t>
            </w:r>
            <w:r w:rsidR="00FF519D">
              <w:rPr>
                <w:sz w:val="22"/>
                <w:szCs w:val="22"/>
              </w:rPr>
              <w:t>2</w:t>
            </w:r>
            <w:r w:rsidR="00536372">
              <w:rPr>
                <w:sz w:val="22"/>
                <w:szCs w:val="22"/>
              </w:rPr>
              <w:br/>
              <w:t>Mini Assignment #2</w:t>
            </w:r>
            <w:r w:rsidR="004C524F">
              <w:rPr>
                <w:sz w:val="22"/>
                <w:szCs w:val="22"/>
              </w:rPr>
              <w:t xml:space="preserve"> </w:t>
            </w:r>
            <w:r w:rsidR="004E4AC5">
              <w:rPr>
                <w:sz w:val="22"/>
                <w:szCs w:val="22"/>
              </w:rPr>
              <w:t>6/</w:t>
            </w:r>
            <w:r w:rsidR="00FF519D">
              <w:rPr>
                <w:sz w:val="22"/>
                <w:szCs w:val="22"/>
              </w:rPr>
              <w:t>2</w:t>
            </w:r>
          </w:p>
        </w:tc>
      </w:tr>
      <w:tr w:rsidR="00536372" w:rsidRPr="0059768F" w14:paraId="6A7DFB93" w14:textId="77777777" w:rsidTr="007E4FDA">
        <w:tc>
          <w:tcPr>
            <w:tcW w:w="1350" w:type="dxa"/>
          </w:tcPr>
          <w:p w14:paraId="390C8D70" w14:textId="2F41F1D7" w:rsidR="00536372" w:rsidRPr="0059768F" w:rsidRDefault="00536372" w:rsidP="00536372">
            <w:pPr>
              <w:rPr>
                <w:sz w:val="22"/>
                <w:szCs w:val="22"/>
              </w:rPr>
            </w:pPr>
          </w:p>
        </w:tc>
        <w:tc>
          <w:tcPr>
            <w:tcW w:w="3690" w:type="dxa"/>
          </w:tcPr>
          <w:p w14:paraId="319ACF17" w14:textId="0FE78E63" w:rsidR="00536372" w:rsidRPr="0059768F" w:rsidRDefault="00536372" w:rsidP="00536372">
            <w:pPr>
              <w:rPr>
                <w:sz w:val="22"/>
                <w:szCs w:val="22"/>
              </w:rPr>
            </w:pPr>
          </w:p>
        </w:tc>
        <w:tc>
          <w:tcPr>
            <w:tcW w:w="2790" w:type="dxa"/>
          </w:tcPr>
          <w:p w14:paraId="1B07712F" w14:textId="414E382B" w:rsidR="00536372" w:rsidRPr="0059768F" w:rsidRDefault="00536372" w:rsidP="00536372">
            <w:pPr>
              <w:rPr>
                <w:sz w:val="22"/>
                <w:szCs w:val="22"/>
              </w:rPr>
            </w:pPr>
          </w:p>
        </w:tc>
        <w:tc>
          <w:tcPr>
            <w:tcW w:w="2790" w:type="dxa"/>
          </w:tcPr>
          <w:p w14:paraId="078DEB06" w14:textId="70CD990B" w:rsidR="00536372" w:rsidRPr="0059768F" w:rsidRDefault="00536372" w:rsidP="00536372">
            <w:pPr>
              <w:rPr>
                <w:sz w:val="22"/>
                <w:szCs w:val="22"/>
              </w:rPr>
            </w:pPr>
          </w:p>
        </w:tc>
      </w:tr>
      <w:tr w:rsidR="004D0C02" w:rsidRPr="0059768F" w14:paraId="04A471E8" w14:textId="77777777" w:rsidTr="00A27391">
        <w:trPr>
          <w:trHeight w:val="596"/>
        </w:trPr>
        <w:tc>
          <w:tcPr>
            <w:tcW w:w="1350" w:type="dxa"/>
          </w:tcPr>
          <w:p w14:paraId="730A0353" w14:textId="77777777" w:rsidR="00536372" w:rsidRPr="00DF2DFA" w:rsidRDefault="00536372" w:rsidP="00536372">
            <w:pPr>
              <w:rPr>
                <w:b/>
                <w:bCs/>
                <w:sz w:val="22"/>
                <w:szCs w:val="22"/>
              </w:rPr>
            </w:pPr>
            <w:r w:rsidRPr="00DF2DFA">
              <w:rPr>
                <w:b/>
                <w:bCs/>
                <w:sz w:val="22"/>
                <w:szCs w:val="22"/>
              </w:rPr>
              <w:t>WEEK 3</w:t>
            </w:r>
          </w:p>
          <w:p w14:paraId="6ACF7A35" w14:textId="1BF5CE3B" w:rsidR="004D0C02" w:rsidRPr="0059768F" w:rsidRDefault="00536372" w:rsidP="00536372">
            <w:pPr>
              <w:rPr>
                <w:sz w:val="22"/>
                <w:szCs w:val="22"/>
              </w:rPr>
            </w:pPr>
            <w:r w:rsidRPr="00DF2DFA">
              <w:rPr>
                <w:b/>
                <w:bCs/>
                <w:sz w:val="22"/>
                <w:szCs w:val="22"/>
              </w:rPr>
              <w:t>6/</w:t>
            </w:r>
            <w:r w:rsidR="00061566">
              <w:rPr>
                <w:b/>
                <w:bCs/>
                <w:sz w:val="22"/>
                <w:szCs w:val="22"/>
              </w:rPr>
              <w:t>3</w:t>
            </w:r>
            <w:r w:rsidR="00A82810">
              <w:rPr>
                <w:b/>
                <w:bCs/>
                <w:sz w:val="22"/>
                <w:szCs w:val="22"/>
              </w:rPr>
              <w:t>-6/</w:t>
            </w:r>
            <w:r w:rsidR="00061566">
              <w:rPr>
                <w:b/>
                <w:bCs/>
                <w:sz w:val="22"/>
                <w:szCs w:val="22"/>
              </w:rPr>
              <w:t>9</w:t>
            </w:r>
          </w:p>
        </w:tc>
        <w:tc>
          <w:tcPr>
            <w:tcW w:w="3690" w:type="dxa"/>
          </w:tcPr>
          <w:p w14:paraId="3490294F" w14:textId="5BC0C89D" w:rsidR="004D0C02" w:rsidRPr="0059768F" w:rsidRDefault="00DF2DFA" w:rsidP="004D0C02">
            <w:pPr>
              <w:rPr>
                <w:sz w:val="22"/>
                <w:szCs w:val="22"/>
              </w:rPr>
            </w:pPr>
            <w:r>
              <w:rPr>
                <w:sz w:val="22"/>
                <w:szCs w:val="22"/>
              </w:rPr>
              <w:t>Topic 7</w:t>
            </w:r>
            <w:r w:rsidR="0088676F">
              <w:rPr>
                <w:sz w:val="22"/>
                <w:szCs w:val="22"/>
              </w:rPr>
              <w:t>, 8,</w:t>
            </w:r>
            <w:r>
              <w:rPr>
                <w:sz w:val="22"/>
                <w:szCs w:val="22"/>
              </w:rPr>
              <w:t xml:space="preserve"> and Midterm</w:t>
            </w:r>
            <w:r w:rsidR="0088676F">
              <w:rPr>
                <w:sz w:val="22"/>
                <w:szCs w:val="22"/>
              </w:rPr>
              <w:t xml:space="preserve"> Paper</w:t>
            </w:r>
            <w:r w:rsidR="00CF0BCF">
              <w:rPr>
                <w:sz w:val="22"/>
                <w:szCs w:val="22"/>
              </w:rPr>
              <w:br/>
            </w:r>
          </w:p>
        </w:tc>
        <w:tc>
          <w:tcPr>
            <w:tcW w:w="2790" w:type="dxa"/>
          </w:tcPr>
          <w:p w14:paraId="198D7E77" w14:textId="2DEB807F" w:rsidR="004D0C02" w:rsidRPr="0059768F" w:rsidRDefault="004D0C02" w:rsidP="004D0C02">
            <w:pPr>
              <w:rPr>
                <w:sz w:val="22"/>
                <w:szCs w:val="22"/>
              </w:rPr>
            </w:pPr>
          </w:p>
        </w:tc>
        <w:tc>
          <w:tcPr>
            <w:tcW w:w="2790" w:type="dxa"/>
          </w:tcPr>
          <w:p w14:paraId="643948A3" w14:textId="22B5AF05" w:rsidR="004D0C02" w:rsidRPr="0059768F" w:rsidRDefault="004D0C02" w:rsidP="004D0C02">
            <w:pPr>
              <w:rPr>
                <w:sz w:val="22"/>
                <w:szCs w:val="22"/>
              </w:rPr>
            </w:pPr>
          </w:p>
        </w:tc>
      </w:tr>
      <w:tr w:rsidR="00DF2DFA" w:rsidRPr="0059768F" w14:paraId="4629CAE5" w14:textId="77777777" w:rsidTr="007E4FDA">
        <w:tc>
          <w:tcPr>
            <w:tcW w:w="1350" w:type="dxa"/>
          </w:tcPr>
          <w:p w14:paraId="009B39C5" w14:textId="6ECFE59C" w:rsidR="00DF2DFA" w:rsidRPr="0059768F" w:rsidRDefault="00DF2DFA" w:rsidP="00DF2DFA">
            <w:pPr>
              <w:rPr>
                <w:sz w:val="22"/>
                <w:szCs w:val="22"/>
              </w:rPr>
            </w:pPr>
            <w:r>
              <w:rPr>
                <w:sz w:val="22"/>
                <w:szCs w:val="22"/>
              </w:rPr>
              <w:t>TOPIC 7</w:t>
            </w:r>
          </w:p>
        </w:tc>
        <w:tc>
          <w:tcPr>
            <w:tcW w:w="3690" w:type="dxa"/>
          </w:tcPr>
          <w:p w14:paraId="5E03EFD7" w14:textId="41C27A10" w:rsidR="00DF2DFA" w:rsidRPr="0059768F" w:rsidRDefault="00F72123" w:rsidP="00DF2DFA">
            <w:pPr>
              <w:rPr>
                <w:sz w:val="22"/>
                <w:szCs w:val="22"/>
              </w:rPr>
            </w:pPr>
            <w:r>
              <w:rPr>
                <w:sz w:val="22"/>
                <w:szCs w:val="22"/>
              </w:rPr>
              <w:t>English Renaissance</w:t>
            </w:r>
            <w:r>
              <w:rPr>
                <w:sz w:val="22"/>
                <w:szCs w:val="22"/>
              </w:rPr>
              <w:br/>
              <w:t xml:space="preserve">Watch </w:t>
            </w:r>
            <w:r w:rsidRPr="0088676F">
              <w:rPr>
                <w:i/>
                <w:iCs/>
                <w:sz w:val="22"/>
                <w:szCs w:val="22"/>
              </w:rPr>
              <w:t>Romeo &amp; Juliet</w:t>
            </w:r>
            <w:r w:rsidR="00DF2DFA">
              <w:rPr>
                <w:sz w:val="22"/>
                <w:szCs w:val="22"/>
              </w:rPr>
              <w:br/>
            </w:r>
          </w:p>
        </w:tc>
        <w:tc>
          <w:tcPr>
            <w:tcW w:w="2790" w:type="dxa"/>
          </w:tcPr>
          <w:p w14:paraId="5814EA90" w14:textId="578A6AD0" w:rsidR="00DF2DFA" w:rsidRPr="0059768F" w:rsidRDefault="00F72123" w:rsidP="00DF2DFA">
            <w:pPr>
              <w:rPr>
                <w:sz w:val="22"/>
                <w:szCs w:val="22"/>
              </w:rPr>
            </w:pPr>
            <w:r>
              <w:rPr>
                <w:sz w:val="22"/>
                <w:szCs w:val="22"/>
              </w:rPr>
              <w:t>14</w:t>
            </w:r>
            <w:r w:rsidRPr="00581B63">
              <w:rPr>
                <w:sz w:val="22"/>
                <w:szCs w:val="22"/>
                <w:vertAlign w:val="superscript"/>
              </w:rPr>
              <w:t>th</w:t>
            </w:r>
            <w:r>
              <w:rPr>
                <w:sz w:val="22"/>
                <w:szCs w:val="22"/>
              </w:rPr>
              <w:t xml:space="preserve"> – 17</w:t>
            </w:r>
            <w:r w:rsidRPr="00581B63">
              <w:rPr>
                <w:sz w:val="22"/>
                <w:szCs w:val="22"/>
                <w:vertAlign w:val="superscript"/>
              </w:rPr>
              <w:t>th</w:t>
            </w:r>
            <w:r>
              <w:rPr>
                <w:sz w:val="22"/>
                <w:szCs w:val="22"/>
              </w:rPr>
              <w:t xml:space="preserve"> Century C.E.</w:t>
            </w:r>
          </w:p>
        </w:tc>
        <w:tc>
          <w:tcPr>
            <w:tcW w:w="2790" w:type="dxa"/>
          </w:tcPr>
          <w:p w14:paraId="35778B5A" w14:textId="1BBFCF11" w:rsidR="00DF2DFA" w:rsidRPr="0059768F" w:rsidRDefault="00DF2DFA" w:rsidP="00DF2DFA">
            <w:pPr>
              <w:rPr>
                <w:sz w:val="22"/>
                <w:szCs w:val="22"/>
              </w:rPr>
            </w:pPr>
          </w:p>
        </w:tc>
      </w:tr>
      <w:tr w:rsidR="0088676F" w:rsidRPr="0059768F" w14:paraId="1383FFDB" w14:textId="77777777" w:rsidTr="007E4FDA">
        <w:tc>
          <w:tcPr>
            <w:tcW w:w="1350" w:type="dxa"/>
          </w:tcPr>
          <w:p w14:paraId="7C247F20" w14:textId="77777777" w:rsidR="0088676F" w:rsidRPr="0059768F" w:rsidRDefault="0088676F" w:rsidP="0088676F">
            <w:pPr>
              <w:rPr>
                <w:sz w:val="22"/>
                <w:szCs w:val="22"/>
              </w:rPr>
            </w:pPr>
            <w:r>
              <w:rPr>
                <w:sz w:val="22"/>
                <w:szCs w:val="22"/>
              </w:rPr>
              <w:t>TOPIC 8</w:t>
            </w:r>
          </w:p>
        </w:tc>
        <w:tc>
          <w:tcPr>
            <w:tcW w:w="3690" w:type="dxa"/>
          </w:tcPr>
          <w:p w14:paraId="1F2DF4D3" w14:textId="0B98F918" w:rsidR="0088676F" w:rsidRPr="0059768F" w:rsidRDefault="00F72123" w:rsidP="0088676F">
            <w:pPr>
              <w:rPr>
                <w:sz w:val="22"/>
                <w:szCs w:val="22"/>
              </w:rPr>
            </w:pPr>
            <w:r>
              <w:rPr>
                <w:sz w:val="22"/>
                <w:szCs w:val="22"/>
              </w:rPr>
              <w:t>Shakespeare, Jacobian, Carolinian</w:t>
            </w:r>
            <w:r>
              <w:rPr>
                <w:sz w:val="22"/>
                <w:szCs w:val="22"/>
              </w:rPr>
              <w:br/>
            </w:r>
          </w:p>
        </w:tc>
        <w:tc>
          <w:tcPr>
            <w:tcW w:w="2790" w:type="dxa"/>
          </w:tcPr>
          <w:p w14:paraId="4116026B" w14:textId="4BACDF67" w:rsidR="0088676F" w:rsidRPr="0059768F" w:rsidRDefault="00F72123" w:rsidP="0088676F">
            <w:pPr>
              <w:rPr>
                <w:sz w:val="22"/>
                <w:szCs w:val="22"/>
              </w:rPr>
            </w:pPr>
            <w:r>
              <w:rPr>
                <w:sz w:val="22"/>
                <w:szCs w:val="22"/>
              </w:rPr>
              <w:t>1500s-1600s</w:t>
            </w:r>
          </w:p>
        </w:tc>
        <w:tc>
          <w:tcPr>
            <w:tcW w:w="2790" w:type="dxa"/>
          </w:tcPr>
          <w:p w14:paraId="04678C74" w14:textId="7DF518C1" w:rsidR="0088676F" w:rsidRPr="0059768F" w:rsidRDefault="0088676F" w:rsidP="0088676F">
            <w:pPr>
              <w:rPr>
                <w:sz w:val="22"/>
                <w:szCs w:val="22"/>
              </w:rPr>
            </w:pPr>
          </w:p>
        </w:tc>
      </w:tr>
      <w:tr w:rsidR="00DF2DFA" w:rsidRPr="0059768F" w14:paraId="2D5CDE98" w14:textId="77777777" w:rsidTr="007E4FDA">
        <w:tc>
          <w:tcPr>
            <w:tcW w:w="1350" w:type="dxa"/>
          </w:tcPr>
          <w:p w14:paraId="514C0AAB" w14:textId="007329E6" w:rsidR="00DF2DFA" w:rsidRPr="0059768F" w:rsidRDefault="00DF2DFA" w:rsidP="00DF2DFA">
            <w:pPr>
              <w:rPr>
                <w:sz w:val="22"/>
                <w:szCs w:val="22"/>
              </w:rPr>
            </w:pPr>
          </w:p>
        </w:tc>
        <w:tc>
          <w:tcPr>
            <w:tcW w:w="3690" w:type="dxa"/>
          </w:tcPr>
          <w:p w14:paraId="6D422493" w14:textId="4AA7C799" w:rsidR="00DF2DFA" w:rsidRPr="0059768F" w:rsidRDefault="00DF2DFA" w:rsidP="00DF2DFA">
            <w:pPr>
              <w:rPr>
                <w:sz w:val="22"/>
                <w:szCs w:val="22"/>
              </w:rPr>
            </w:pPr>
            <w:r w:rsidRPr="0059768F">
              <w:rPr>
                <w:sz w:val="22"/>
                <w:szCs w:val="22"/>
              </w:rPr>
              <w:t xml:space="preserve">Midterm </w:t>
            </w:r>
            <w:r w:rsidR="0088676F">
              <w:rPr>
                <w:sz w:val="22"/>
                <w:szCs w:val="22"/>
              </w:rPr>
              <w:t>Paper</w:t>
            </w:r>
            <w:r>
              <w:rPr>
                <w:sz w:val="22"/>
                <w:szCs w:val="22"/>
              </w:rPr>
              <w:br/>
            </w:r>
          </w:p>
        </w:tc>
        <w:tc>
          <w:tcPr>
            <w:tcW w:w="2790" w:type="dxa"/>
          </w:tcPr>
          <w:p w14:paraId="1D820F2B" w14:textId="77777777" w:rsidR="00DF2DFA" w:rsidRPr="0059768F" w:rsidRDefault="00DF2DFA" w:rsidP="00DF2DFA">
            <w:pPr>
              <w:rPr>
                <w:sz w:val="22"/>
                <w:szCs w:val="22"/>
              </w:rPr>
            </w:pPr>
          </w:p>
        </w:tc>
        <w:tc>
          <w:tcPr>
            <w:tcW w:w="2790" w:type="dxa"/>
          </w:tcPr>
          <w:p w14:paraId="218CB087" w14:textId="03CBAC22" w:rsidR="00DF2DFA" w:rsidRPr="0059768F" w:rsidRDefault="001F33A8" w:rsidP="00DF2DFA">
            <w:pPr>
              <w:rPr>
                <w:sz w:val="22"/>
                <w:szCs w:val="22"/>
              </w:rPr>
            </w:pPr>
            <w:r>
              <w:rPr>
                <w:sz w:val="22"/>
                <w:szCs w:val="22"/>
              </w:rPr>
              <w:t>Quiz</w:t>
            </w:r>
            <w:r w:rsidR="004521BD">
              <w:rPr>
                <w:sz w:val="22"/>
                <w:szCs w:val="22"/>
              </w:rPr>
              <w:t xml:space="preserve"> #3 Due 6/</w:t>
            </w:r>
            <w:r w:rsidR="00FF519D">
              <w:rPr>
                <w:sz w:val="22"/>
                <w:szCs w:val="22"/>
              </w:rPr>
              <w:t>9</w:t>
            </w:r>
            <w:r w:rsidR="004521BD">
              <w:rPr>
                <w:sz w:val="22"/>
                <w:szCs w:val="22"/>
              </w:rPr>
              <w:br/>
            </w:r>
            <w:r w:rsidR="00DF2DFA" w:rsidRPr="0059768F">
              <w:rPr>
                <w:sz w:val="22"/>
                <w:szCs w:val="22"/>
              </w:rPr>
              <w:t>Midterm</w:t>
            </w:r>
            <w:r w:rsidR="00DF2DFA">
              <w:rPr>
                <w:sz w:val="22"/>
                <w:szCs w:val="22"/>
              </w:rPr>
              <w:t xml:space="preserve"> </w:t>
            </w:r>
            <w:r w:rsidR="0088676F">
              <w:rPr>
                <w:sz w:val="22"/>
                <w:szCs w:val="22"/>
              </w:rPr>
              <w:t>Paper</w:t>
            </w:r>
            <w:r w:rsidR="00DF2DFA">
              <w:rPr>
                <w:sz w:val="22"/>
                <w:szCs w:val="22"/>
              </w:rPr>
              <w:t xml:space="preserve"> Due</w:t>
            </w:r>
            <w:r w:rsidR="004E4AC5">
              <w:rPr>
                <w:sz w:val="22"/>
                <w:szCs w:val="22"/>
              </w:rPr>
              <w:t xml:space="preserve"> 6/</w:t>
            </w:r>
            <w:r w:rsidR="00FF519D">
              <w:rPr>
                <w:sz w:val="22"/>
                <w:szCs w:val="22"/>
              </w:rPr>
              <w:t>9</w:t>
            </w:r>
          </w:p>
        </w:tc>
      </w:tr>
      <w:tr w:rsidR="004D0C02" w:rsidRPr="0059768F" w14:paraId="5977C67B" w14:textId="77777777" w:rsidTr="00A27391">
        <w:tc>
          <w:tcPr>
            <w:tcW w:w="1350" w:type="dxa"/>
          </w:tcPr>
          <w:p w14:paraId="60D2CCB6" w14:textId="2F08180D" w:rsidR="004D0C02" w:rsidRPr="0059768F" w:rsidRDefault="004D0C02" w:rsidP="004D0C02">
            <w:pPr>
              <w:rPr>
                <w:sz w:val="22"/>
                <w:szCs w:val="22"/>
              </w:rPr>
            </w:pPr>
          </w:p>
        </w:tc>
        <w:tc>
          <w:tcPr>
            <w:tcW w:w="3690" w:type="dxa"/>
          </w:tcPr>
          <w:p w14:paraId="12043E95" w14:textId="6DC0CC66" w:rsidR="004D0C02" w:rsidRPr="0059768F" w:rsidRDefault="004D0C02" w:rsidP="004D0C02">
            <w:pPr>
              <w:rPr>
                <w:sz w:val="22"/>
                <w:szCs w:val="22"/>
              </w:rPr>
            </w:pPr>
          </w:p>
        </w:tc>
        <w:tc>
          <w:tcPr>
            <w:tcW w:w="2790" w:type="dxa"/>
          </w:tcPr>
          <w:p w14:paraId="47E19326" w14:textId="648F7E44" w:rsidR="004D0C02" w:rsidRPr="0059768F" w:rsidRDefault="004D0C02" w:rsidP="004D0C02">
            <w:pPr>
              <w:rPr>
                <w:sz w:val="22"/>
                <w:szCs w:val="22"/>
              </w:rPr>
            </w:pPr>
          </w:p>
        </w:tc>
        <w:tc>
          <w:tcPr>
            <w:tcW w:w="2790" w:type="dxa"/>
          </w:tcPr>
          <w:p w14:paraId="33D6FB69" w14:textId="1088DE32" w:rsidR="004D0C02" w:rsidRPr="0059768F" w:rsidRDefault="004D0C02" w:rsidP="004D0C02">
            <w:pPr>
              <w:rPr>
                <w:sz w:val="22"/>
                <w:szCs w:val="22"/>
              </w:rPr>
            </w:pPr>
          </w:p>
        </w:tc>
      </w:tr>
      <w:tr w:rsidR="004D0C02" w:rsidRPr="0059768F" w14:paraId="008F803F" w14:textId="77777777" w:rsidTr="00A27391">
        <w:tc>
          <w:tcPr>
            <w:tcW w:w="1350" w:type="dxa"/>
          </w:tcPr>
          <w:p w14:paraId="630646A1" w14:textId="5B8BE50A" w:rsidR="004D0C02" w:rsidRPr="0088676F" w:rsidRDefault="004D0C02" w:rsidP="004D0C02">
            <w:pPr>
              <w:rPr>
                <w:b/>
                <w:bCs/>
                <w:sz w:val="22"/>
                <w:szCs w:val="22"/>
              </w:rPr>
            </w:pPr>
            <w:r w:rsidRPr="0088676F">
              <w:rPr>
                <w:b/>
                <w:bCs/>
                <w:sz w:val="22"/>
                <w:szCs w:val="22"/>
              </w:rPr>
              <w:t xml:space="preserve">Week </w:t>
            </w:r>
            <w:r w:rsidR="00DF2DFA" w:rsidRPr="0088676F">
              <w:rPr>
                <w:b/>
                <w:bCs/>
                <w:sz w:val="22"/>
                <w:szCs w:val="22"/>
              </w:rPr>
              <w:t>4</w:t>
            </w:r>
          </w:p>
          <w:p w14:paraId="02D0888D" w14:textId="294BFED5" w:rsidR="004D0C02" w:rsidRPr="0059768F" w:rsidRDefault="00DF2DFA" w:rsidP="004D0C02">
            <w:pPr>
              <w:rPr>
                <w:sz w:val="22"/>
                <w:szCs w:val="22"/>
              </w:rPr>
            </w:pPr>
            <w:r w:rsidRPr="0088676F">
              <w:rPr>
                <w:b/>
                <w:bCs/>
                <w:sz w:val="22"/>
                <w:szCs w:val="22"/>
              </w:rPr>
              <w:t>6/</w:t>
            </w:r>
            <w:r w:rsidR="00A82810">
              <w:rPr>
                <w:b/>
                <w:bCs/>
                <w:sz w:val="22"/>
                <w:szCs w:val="22"/>
              </w:rPr>
              <w:t>1</w:t>
            </w:r>
            <w:r w:rsidR="00061566">
              <w:rPr>
                <w:b/>
                <w:bCs/>
                <w:sz w:val="22"/>
                <w:szCs w:val="22"/>
              </w:rPr>
              <w:t>0</w:t>
            </w:r>
            <w:r w:rsidR="00A82810">
              <w:rPr>
                <w:b/>
                <w:bCs/>
                <w:sz w:val="22"/>
                <w:szCs w:val="22"/>
              </w:rPr>
              <w:t>-6/1</w:t>
            </w:r>
            <w:r w:rsidR="00FF519D">
              <w:rPr>
                <w:b/>
                <w:bCs/>
                <w:sz w:val="22"/>
                <w:szCs w:val="22"/>
              </w:rPr>
              <w:t>6</w:t>
            </w:r>
          </w:p>
        </w:tc>
        <w:tc>
          <w:tcPr>
            <w:tcW w:w="3690" w:type="dxa"/>
          </w:tcPr>
          <w:p w14:paraId="15133895" w14:textId="4FE91767" w:rsidR="004D0C02" w:rsidRPr="0059768F" w:rsidRDefault="0088676F" w:rsidP="004D0C02">
            <w:pPr>
              <w:rPr>
                <w:sz w:val="22"/>
                <w:szCs w:val="22"/>
              </w:rPr>
            </w:pPr>
            <w:r>
              <w:rPr>
                <w:sz w:val="22"/>
                <w:szCs w:val="22"/>
              </w:rPr>
              <w:t>Topics 9, 10, 11</w:t>
            </w:r>
            <w:r w:rsidR="00CF0BCF">
              <w:rPr>
                <w:sz w:val="22"/>
                <w:szCs w:val="22"/>
              </w:rPr>
              <w:br/>
            </w:r>
          </w:p>
        </w:tc>
        <w:tc>
          <w:tcPr>
            <w:tcW w:w="2790" w:type="dxa"/>
          </w:tcPr>
          <w:p w14:paraId="1D6E57D1" w14:textId="3EC39661" w:rsidR="004D0C02" w:rsidRPr="0059768F" w:rsidRDefault="004D0C02" w:rsidP="004D0C02">
            <w:pPr>
              <w:rPr>
                <w:sz w:val="22"/>
                <w:szCs w:val="22"/>
              </w:rPr>
            </w:pPr>
          </w:p>
        </w:tc>
        <w:tc>
          <w:tcPr>
            <w:tcW w:w="2790" w:type="dxa"/>
          </w:tcPr>
          <w:p w14:paraId="2D2BB36F" w14:textId="706CE139" w:rsidR="004D0C02" w:rsidRPr="0059768F" w:rsidRDefault="004D0C02" w:rsidP="004D0C02">
            <w:pPr>
              <w:rPr>
                <w:sz w:val="22"/>
                <w:szCs w:val="22"/>
              </w:rPr>
            </w:pPr>
          </w:p>
        </w:tc>
      </w:tr>
      <w:tr w:rsidR="00BA4F8B" w:rsidRPr="0059768F" w14:paraId="2EBB87C1" w14:textId="77777777" w:rsidTr="00A27391">
        <w:tc>
          <w:tcPr>
            <w:tcW w:w="1350" w:type="dxa"/>
          </w:tcPr>
          <w:p w14:paraId="1C3798FA" w14:textId="41EA9E20" w:rsidR="00BA4F8B" w:rsidRPr="0059768F" w:rsidRDefault="0088676F" w:rsidP="004D0C02">
            <w:pPr>
              <w:rPr>
                <w:sz w:val="22"/>
                <w:szCs w:val="22"/>
              </w:rPr>
            </w:pPr>
            <w:r>
              <w:rPr>
                <w:sz w:val="22"/>
                <w:szCs w:val="22"/>
              </w:rPr>
              <w:t>TOPIC 9</w:t>
            </w:r>
            <w:r>
              <w:rPr>
                <w:sz w:val="22"/>
                <w:szCs w:val="22"/>
              </w:rPr>
              <w:br/>
            </w:r>
          </w:p>
        </w:tc>
        <w:tc>
          <w:tcPr>
            <w:tcW w:w="3690" w:type="dxa"/>
          </w:tcPr>
          <w:p w14:paraId="1BF4691E" w14:textId="66ED1D20" w:rsidR="00BA4F8B" w:rsidRPr="0059768F" w:rsidRDefault="00F72123" w:rsidP="004D0C02">
            <w:pPr>
              <w:rPr>
                <w:sz w:val="22"/>
                <w:szCs w:val="22"/>
              </w:rPr>
            </w:pPr>
            <w:r>
              <w:rPr>
                <w:sz w:val="22"/>
                <w:szCs w:val="22"/>
              </w:rPr>
              <w:t>Golden Age of Spain</w:t>
            </w:r>
          </w:p>
        </w:tc>
        <w:tc>
          <w:tcPr>
            <w:tcW w:w="2790" w:type="dxa"/>
          </w:tcPr>
          <w:p w14:paraId="0A716F05" w14:textId="7A309F47" w:rsidR="00BA4F8B" w:rsidRPr="0059768F" w:rsidRDefault="00F72123" w:rsidP="004D0C02">
            <w:pPr>
              <w:rPr>
                <w:sz w:val="22"/>
                <w:szCs w:val="22"/>
              </w:rPr>
            </w:pPr>
            <w:r>
              <w:rPr>
                <w:sz w:val="22"/>
                <w:szCs w:val="22"/>
              </w:rPr>
              <w:t>Mid 1500s-mid 1600s</w:t>
            </w:r>
          </w:p>
        </w:tc>
        <w:tc>
          <w:tcPr>
            <w:tcW w:w="2790" w:type="dxa"/>
          </w:tcPr>
          <w:p w14:paraId="3CBCB6BF" w14:textId="4B08EE7E" w:rsidR="00BA4F8B" w:rsidRPr="0059768F" w:rsidRDefault="00BA4F8B" w:rsidP="004D0C02">
            <w:pPr>
              <w:rPr>
                <w:sz w:val="22"/>
                <w:szCs w:val="22"/>
              </w:rPr>
            </w:pPr>
          </w:p>
        </w:tc>
      </w:tr>
      <w:tr w:rsidR="004D0C02" w:rsidRPr="0059768F" w14:paraId="4F685EAB" w14:textId="77777777" w:rsidTr="00A27391">
        <w:tc>
          <w:tcPr>
            <w:tcW w:w="1350" w:type="dxa"/>
          </w:tcPr>
          <w:p w14:paraId="083F20EE" w14:textId="086DEA92" w:rsidR="004D0C02" w:rsidRPr="0059768F" w:rsidRDefault="0088676F" w:rsidP="004D0C02">
            <w:pPr>
              <w:rPr>
                <w:sz w:val="22"/>
                <w:szCs w:val="22"/>
              </w:rPr>
            </w:pPr>
            <w:r>
              <w:rPr>
                <w:sz w:val="22"/>
                <w:szCs w:val="22"/>
              </w:rPr>
              <w:t>TOPIC 10</w:t>
            </w:r>
          </w:p>
        </w:tc>
        <w:tc>
          <w:tcPr>
            <w:tcW w:w="3690" w:type="dxa"/>
          </w:tcPr>
          <w:p w14:paraId="78DF02E1" w14:textId="49D11C61" w:rsidR="004D0C02" w:rsidRPr="0059768F" w:rsidRDefault="00F72123" w:rsidP="004D0C02">
            <w:pPr>
              <w:rPr>
                <w:sz w:val="22"/>
                <w:szCs w:val="22"/>
              </w:rPr>
            </w:pPr>
            <w:r>
              <w:rPr>
                <w:sz w:val="22"/>
                <w:szCs w:val="22"/>
              </w:rPr>
              <w:t>French Neoclassical Theatre</w:t>
            </w:r>
            <w:r w:rsidR="00CF0BCF">
              <w:rPr>
                <w:sz w:val="22"/>
                <w:szCs w:val="22"/>
              </w:rPr>
              <w:br/>
            </w:r>
          </w:p>
        </w:tc>
        <w:tc>
          <w:tcPr>
            <w:tcW w:w="2790" w:type="dxa"/>
          </w:tcPr>
          <w:p w14:paraId="1E7E6954" w14:textId="24E9B50A" w:rsidR="004D0C02" w:rsidRPr="0059768F" w:rsidRDefault="00F72123" w:rsidP="004D0C02">
            <w:pPr>
              <w:rPr>
                <w:sz w:val="22"/>
                <w:szCs w:val="22"/>
              </w:rPr>
            </w:pPr>
            <w:r>
              <w:rPr>
                <w:sz w:val="22"/>
                <w:szCs w:val="22"/>
              </w:rPr>
              <w:t>1600s</w:t>
            </w:r>
          </w:p>
        </w:tc>
        <w:tc>
          <w:tcPr>
            <w:tcW w:w="2790" w:type="dxa"/>
          </w:tcPr>
          <w:p w14:paraId="729B6B18" w14:textId="6EFFF9F8" w:rsidR="004D0C02" w:rsidRPr="0059768F" w:rsidRDefault="004D0C02" w:rsidP="004D0C02">
            <w:pPr>
              <w:rPr>
                <w:sz w:val="22"/>
                <w:szCs w:val="22"/>
              </w:rPr>
            </w:pPr>
          </w:p>
        </w:tc>
      </w:tr>
      <w:tr w:rsidR="004D0C02" w:rsidRPr="0059768F" w14:paraId="3D2C7033" w14:textId="77777777" w:rsidTr="00A27391">
        <w:tc>
          <w:tcPr>
            <w:tcW w:w="1350" w:type="dxa"/>
          </w:tcPr>
          <w:p w14:paraId="39CC4BC2" w14:textId="6F5D78FB" w:rsidR="004D0C02" w:rsidRPr="0059768F" w:rsidRDefault="0088676F" w:rsidP="004D0C02">
            <w:pPr>
              <w:rPr>
                <w:sz w:val="22"/>
                <w:szCs w:val="22"/>
              </w:rPr>
            </w:pPr>
            <w:r>
              <w:rPr>
                <w:sz w:val="22"/>
                <w:szCs w:val="22"/>
              </w:rPr>
              <w:t>TOPIC 11</w:t>
            </w:r>
          </w:p>
        </w:tc>
        <w:tc>
          <w:tcPr>
            <w:tcW w:w="3690" w:type="dxa"/>
          </w:tcPr>
          <w:p w14:paraId="6D8332CE" w14:textId="651F1BB0" w:rsidR="004D0C02" w:rsidRPr="0059768F" w:rsidRDefault="00F72123" w:rsidP="00662796">
            <w:pPr>
              <w:rPr>
                <w:sz w:val="22"/>
                <w:szCs w:val="22"/>
              </w:rPr>
            </w:pPr>
            <w:r>
              <w:rPr>
                <w:sz w:val="22"/>
                <w:szCs w:val="22"/>
              </w:rPr>
              <w:t>Restoration</w:t>
            </w:r>
            <w:r w:rsidR="00CF0BCF">
              <w:rPr>
                <w:sz w:val="22"/>
                <w:szCs w:val="22"/>
              </w:rPr>
              <w:br/>
            </w:r>
          </w:p>
        </w:tc>
        <w:tc>
          <w:tcPr>
            <w:tcW w:w="2790" w:type="dxa"/>
          </w:tcPr>
          <w:p w14:paraId="5D41072A" w14:textId="364C378C" w:rsidR="004D0C02" w:rsidRPr="0059768F" w:rsidRDefault="00F72123" w:rsidP="00662796">
            <w:pPr>
              <w:rPr>
                <w:sz w:val="22"/>
                <w:szCs w:val="22"/>
              </w:rPr>
            </w:pPr>
            <w:r>
              <w:rPr>
                <w:sz w:val="22"/>
                <w:szCs w:val="22"/>
              </w:rPr>
              <w:t>1600s-1700s</w:t>
            </w:r>
          </w:p>
        </w:tc>
        <w:tc>
          <w:tcPr>
            <w:tcW w:w="2790" w:type="dxa"/>
          </w:tcPr>
          <w:p w14:paraId="22BCB9B1" w14:textId="604F917E" w:rsidR="004D0C02" w:rsidRPr="0059768F" w:rsidRDefault="001F33A8" w:rsidP="00662796">
            <w:pPr>
              <w:rPr>
                <w:sz w:val="22"/>
                <w:szCs w:val="22"/>
              </w:rPr>
            </w:pPr>
            <w:r>
              <w:rPr>
                <w:sz w:val="22"/>
                <w:szCs w:val="22"/>
              </w:rPr>
              <w:t>Quiz</w:t>
            </w:r>
            <w:r w:rsidR="0088676F">
              <w:rPr>
                <w:sz w:val="22"/>
                <w:szCs w:val="22"/>
              </w:rPr>
              <w:t xml:space="preserve"> </w:t>
            </w:r>
            <w:r>
              <w:rPr>
                <w:sz w:val="22"/>
                <w:szCs w:val="22"/>
              </w:rPr>
              <w:t>#</w:t>
            </w:r>
            <w:r w:rsidR="004521BD">
              <w:rPr>
                <w:sz w:val="22"/>
                <w:szCs w:val="22"/>
              </w:rPr>
              <w:t>4</w:t>
            </w:r>
            <w:r w:rsidR="0088676F">
              <w:rPr>
                <w:sz w:val="22"/>
                <w:szCs w:val="22"/>
              </w:rPr>
              <w:t xml:space="preserve"> Due</w:t>
            </w:r>
            <w:r w:rsidR="004E4AC5">
              <w:rPr>
                <w:sz w:val="22"/>
                <w:szCs w:val="22"/>
              </w:rPr>
              <w:t xml:space="preserve"> </w:t>
            </w:r>
            <w:r w:rsidR="00A82810">
              <w:rPr>
                <w:sz w:val="22"/>
                <w:szCs w:val="22"/>
              </w:rPr>
              <w:t>6/</w:t>
            </w:r>
            <w:r w:rsidR="00FF519D">
              <w:rPr>
                <w:sz w:val="22"/>
                <w:szCs w:val="22"/>
              </w:rPr>
              <w:t>16</w:t>
            </w:r>
            <w:r w:rsidR="00ED09BE">
              <w:rPr>
                <w:sz w:val="22"/>
                <w:szCs w:val="22"/>
              </w:rPr>
              <w:br/>
              <w:t>Mini Assignment #3</w:t>
            </w:r>
            <w:r w:rsidR="00A82810">
              <w:rPr>
                <w:sz w:val="22"/>
                <w:szCs w:val="22"/>
              </w:rPr>
              <w:t xml:space="preserve"> 6/</w:t>
            </w:r>
            <w:r w:rsidR="00FF519D">
              <w:rPr>
                <w:sz w:val="22"/>
                <w:szCs w:val="22"/>
              </w:rPr>
              <w:t>16</w:t>
            </w:r>
          </w:p>
        </w:tc>
      </w:tr>
      <w:tr w:rsidR="0088676F" w:rsidRPr="0059768F" w14:paraId="3EAD30DB" w14:textId="77777777" w:rsidTr="007E4FDA">
        <w:tc>
          <w:tcPr>
            <w:tcW w:w="1350" w:type="dxa"/>
          </w:tcPr>
          <w:p w14:paraId="10151626" w14:textId="77777777" w:rsidR="0088676F" w:rsidRPr="0059768F" w:rsidRDefault="0088676F" w:rsidP="0088676F">
            <w:pPr>
              <w:rPr>
                <w:sz w:val="22"/>
                <w:szCs w:val="22"/>
              </w:rPr>
            </w:pPr>
          </w:p>
        </w:tc>
        <w:tc>
          <w:tcPr>
            <w:tcW w:w="3690" w:type="dxa"/>
          </w:tcPr>
          <w:p w14:paraId="13FF5F2A" w14:textId="77777777" w:rsidR="0088676F" w:rsidRPr="0059768F" w:rsidRDefault="0088676F" w:rsidP="0088676F">
            <w:pPr>
              <w:rPr>
                <w:sz w:val="22"/>
                <w:szCs w:val="22"/>
              </w:rPr>
            </w:pPr>
          </w:p>
        </w:tc>
        <w:tc>
          <w:tcPr>
            <w:tcW w:w="2790" w:type="dxa"/>
          </w:tcPr>
          <w:p w14:paraId="46F279F1" w14:textId="77777777" w:rsidR="0088676F" w:rsidRPr="0059768F" w:rsidRDefault="0088676F" w:rsidP="0088676F">
            <w:pPr>
              <w:rPr>
                <w:sz w:val="22"/>
                <w:szCs w:val="22"/>
              </w:rPr>
            </w:pPr>
          </w:p>
        </w:tc>
        <w:tc>
          <w:tcPr>
            <w:tcW w:w="2790" w:type="dxa"/>
          </w:tcPr>
          <w:p w14:paraId="5F3CE86B" w14:textId="77777777" w:rsidR="0088676F" w:rsidRPr="0059768F" w:rsidRDefault="0088676F" w:rsidP="0088676F">
            <w:pPr>
              <w:rPr>
                <w:sz w:val="22"/>
                <w:szCs w:val="22"/>
              </w:rPr>
            </w:pPr>
          </w:p>
        </w:tc>
      </w:tr>
      <w:tr w:rsidR="004D0C02" w:rsidRPr="0059768F" w14:paraId="5FC1A3F4" w14:textId="77777777" w:rsidTr="00A27391">
        <w:trPr>
          <w:trHeight w:val="584"/>
        </w:trPr>
        <w:tc>
          <w:tcPr>
            <w:tcW w:w="1350" w:type="dxa"/>
          </w:tcPr>
          <w:p w14:paraId="7C751441" w14:textId="41545810" w:rsidR="004D0C02" w:rsidRPr="0088676F" w:rsidRDefault="0088676F" w:rsidP="004D0C02">
            <w:pPr>
              <w:rPr>
                <w:b/>
                <w:bCs/>
                <w:sz w:val="22"/>
                <w:szCs w:val="22"/>
              </w:rPr>
            </w:pPr>
            <w:r>
              <w:rPr>
                <w:b/>
                <w:bCs/>
                <w:sz w:val="22"/>
                <w:szCs w:val="22"/>
              </w:rPr>
              <w:t>Week 5</w:t>
            </w:r>
            <w:r>
              <w:rPr>
                <w:b/>
                <w:bCs/>
                <w:sz w:val="22"/>
                <w:szCs w:val="22"/>
              </w:rPr>
              <w:br/>
            </w:r>
            <w:r w:rsidR="00A82810">
              <w:rPr>
                <w:b/>
                <w:bCs/>
                <w:sz w:val="22"/>
                <w:szCs w:val="22"/>
              </w:rPr>
              <w:t>6/1</w:t>
            </w:r>
            <w:r w:rsidR="00FF519D">
              <w:rPr>
                <w:b/>
                <w:bCs/>
                <w:sz w:val="22"/>
                <w:szCs w:val="22"/>
              </w:rPr>
              <w:t>7</w:t>
            </w:r>
            <w:r w:rsidR="004E4AC5">
              <w:rPr>
                <w:b/>
                <w:bCs/>
                <w:sz w:val="22"/>
                <w:szCs w:val="22"/>
              </w:rPr>
              <w:t xml:space="preserve"> -</w:t>
            </w:r>
            <w:r w:rsidR="00E26D96">
              <w:rPr>
                <w:b/>
                <w:bCs/>
                <w:sz w:val="22"/>
                <w:szCs w:val="22"/>
              </w:rPr>
              <w:t>6/2</w:t>
            </w:r>
            <w:r w:rsidR="00FF519D">
              <w:rPr>
                <w:b/>
                <w:bCs/>
                <w:sz w:val="22"/>
                <w:szCs w:val="22"/>
              </w:rPr>
              <w:t>1</w:t>
            </w:r>
          </w:p>
        </w:tc>
        <w:tc>
          <w:tcPr>
            <w:tcW w:w="3690" w:type="dxa"/>
          </w:tcPr>
          <w:p w14:paraId="329706C3" w14:textId="6CC5B642" w:rsidR="004D0C02" w:rsidRPr="0059768F" w:rsidRDefault="004E4AC5" w:rsidP="004D0C02">
            <w:pPr>
              <w:rPr>
                <w:sz w:val="22"/>
                <w:szCs w:val="22"/>
              </w:rPr>
            </w:pPr>
            <w:r>
              <w:rPr>
                <w:sz w:val="22"/>
                <w:szCs w:val="22"/>
              </w:rPr>
              <w:t>FINAL EXAM (Cumulative)</w:t>
            </w:r>
          </w:p>
        </w:tc>
        <w:tc>
          <w:tcPr>
            <w:tcW w:w="2790" w:type="dxa"/>
          </w:tcPr>
          <w:p w14:paraId="66EB3823" w14:textId="77777777" w:rsidR="004D0C02" w:rsidRPr="0059768F" w:rsidRDefault="004D0C02" w:rsidP="004D0C02">
            <w:pPr>
              <w:rPr>
                <w:sz w:val="22"/>
                <w:szCs w:val="22"/>
              </w:rPr>
            </w:pPr>
          </w:p>
        </w:tc>
        <w:tc>
          <w:tcPr>
            <w:tcW w:w="2790" w:type="dxa"/>
          </w:tcPr>
          <w:p w14:paraId="68D573A0" w14:textId="381E1342" w:rsidR="004D0C02" w:rsidRPr="004E4AC5" w:rsidRDefault="00D30E1D" w:rsidP="004D0C02">
            <w:pPr>
              <w:rPr>
                <w:b/>
                <w:bCs/>
                <w:sz w:val="22"/>
                <w:szCs w:val="22"/>
              </w:rPr>
            </w:pPr>
            <w:r w:rsidRPr="004E4AC5">
              <w:rPr>
                <w:b/>
                <w:bCs/>
                <w:sz w:val="22"/>
                <w:szCs w:val="22"/>
              </w:rPr>
              <w:t xml:space="preserve">Final Exam Due </w:t>
            </w:r>
            <w:r w:rsidR="004E4AC5" w:rsidRPr="004E4AC5">
              <w:rPr>
                <w:b/>
                <w:bCs/>
                <w:sz w:val="22"/>
                <w:szCs w:val="22"/>
              </w:rPr>
              <w:t xml:space="preserve">FRIDAY, </w:t>
            </w:r>
            <w:r w:rsidR="00A82810">
              <w:rPr>
                <w:b/>
                <w:bCs/>
                <w:sz w:val="22"/>
                <w:szCs w:val="22"/>
              </w:rPr>
              <w:t>6/2</w:t>
            </w:r>
            <w:r w:rsidR="00FF519D">
              <w:rPr>
                <w:b/>
                <w:bCs/>
                <w:sz w:val="22"/>
                <w:szCs w:val="22"/>
              </w:rPr>
              <w:t>1</w:t>
            </w:r>
            <w:r w:rsidR="004E4AC5" w:rsidRPr="004E4AC5">
              <w:rPr>
                <w:b/>
                <w:bCs/>
                <w:sz w:val="22"/>
                <w:szCs w:val="22"/>
              </w:rPr>
              <w:t xml:space="preserve"> @ 11:59pm</w:t>
            </w:r>
          </w:p>
        </w:tc>
      </w:tr>
    </w:tbl>
    <w:p w14:paraId="4CE13C1F" w14:textId="77777777" w:rsidR="00061076" w:rsidRPr="0059768F" w:rsidRDefault="00061076" w:rsidP="00061076">
      <w:pPr>
        <w:pStyle w:val="xmsonormal"/>
        <w:shd w:val="clear" w:color="auto" w:fill="FFFFFF"/>
        <w:spacing w:before="0" w:beforeAutospacing="0" w:after="0" w:afterAutospacing="0"/>
        <w:rPr>
          <w:color w:val="212121"/>
          <w:sz w:val="22"/>
          <w:szCs w:val="22"/>
        </w:rPr>
      </w:pPr>
    </w:p>
    <w:p w14:paraId="77CC54FD" w14:textId="68B622D8" w:rsidR="00A204B5" w:rsidRPr="0059768F" w:rsidRDefault="00A204B5" w:rsidP="007B34A8">
      <w:pPr>
        <w:rPr>
          <w:b/>
          <w:sz w:val="22"/>
          <w:szCs w:val="22"/>
          <w:u w:val="single"/>
        </w:rPr>
      </w:pPr>
    </w:p>
    <w:tbl>
      <w:tblPr>
        <w:tblStyle w:val="TableGrid"/>
        <w:tblW w:w="0" w:type="auto"/>
        <w:tblLook w:val="04A0" w:firstRow="1" w:lastRow="0" w:firstColumn="1" w:lastColumn="0" w:noHBand="0" w:noVBand="1"/>
      </w:tblPr>
      <w:tblGrid>
        <w:gridCol w:w="2775"/>
        <w:gridCol w:w="4385"/>
        <w:gridCol w:w="2190"/>
      </w:tblGrid>
      <w:tr w:rsidR="00522128" w:rsidRPr="0059768F" w14:paraId="4813D549" w14:textId="77777777" w:rsidTr="0049759A">
        <w:tc>
          <w:tcPr>
            <w:tcW w:w="2775" w:type="dxa"/>
          </w:tcPr>
          <w:p w14:paraId="74E5650B" w14:textId="77777777" w:rsidR="00750E4E" w:rsidRPr="0059768F" w:rsidRDefault="00750E4E" w:rsidP="007B34A8">
            <w:pPr>
              <w:rPr>
                <w:b/>
                <w:sz w:val="22"/>
                <w:szCs w:val="22"/>
                <w:u w:val="single"/>
              </w:rPr>
            </w:pPr>
            <w:r w:rsidRPr="0059768F">
              <w:rPr>
                <w:b/>
                <w:sz w:val="22"/>
                <w:szCs w:val="22"/>
                <w:u w:val="single"/>
              </w:rPr>
              <w:t>Activity</w:t>
            </w:r>
          </w:p>
        </w:tc>
        <w:tc>
          <w:tcPr>
            <w:tcW w:w="4385" w:type="dxa"/>
          </w:tcPr>
          <w:p w14:paraId="1F625002" w14:textId="77777777" w:rsidR="00750E4E" w:rsidRPr="0059768F" w:rsidRDefault="00750E4E" w:rsidP="007B34A8">
            <w:pPr>
              <w:rPr>
                <w:b/>
                <w:sz w:val="22"/>
                <w:szCs w:val="22"/>
                <w:u w:val="single"/>
              </w:rPr>
            </w:pPr>
            <w:r w:rsidRPr="0059768F">
              <w:rPr>
                <w:b/>
                <w:sz w:val="22"/>
                <w:szCs w:val="22"/>
                <w:u w:val="single"/>
              </w:rPr>
              <w:t>Description</w:t>
            </w:r>
          </w:p>
        </w:tc>
        <w:tc>
          <w:tcPr>
            <w:tcW w:w="2190" w:type="dxa"/>
          </w:tcPr>
          <w:p w14:paraId="19A41DB1" w14:textId="77777777" w:rsidR="00750E4E" w:rsidRPr="0059768F" w:rsidRDefault="00750E4E" w:rsidP="007B34A8">
            <w:pPr>
              <w:rPr>
                <w:b/>
                <w:sz w:val="22"/>
                <w:szCs w:val="22"/>
                <w:u w:val="single"/>
              </w:rPr>
            </w:pPr>
            <w:r w:rsidRPr="0059768F">
              <w:rPr>
                <w:b/>
                <w:sz w:val="22"/>
                <w:szCs w:val="22"/>
                <w:u w:val="single"/>
              </w:rPr>
              <w:t>Points</w:t>
            </w:r>
          </w:p>
        </w:tc>
      </w:tr>
      <w:tr w:rsidR="00522128" w:rsidRPr="0059768F" w14:paraId="3564304E" w14:textId="77777777" w:rsidTr="0049759A">
        <w:tc>
          <w:tcPr>
            <w:tcW w:w="2775" w:type="dxa"/>
          </w:tcPr>
          <w:p w14:paraId="3BEA1E06" w14:textId="44A97128" w:rsidR="00750E4E" w:rsidRPr="0059768F" w:rsidRDefault="00095386" w:rsidP="007B34A8">
            <w:pPr>
              <w:rPr>
                <w:bCs/>
                <w:sz w:val="22"/>
                <w:szCs w:val="22"/>
              </w:rPr>
            </w:pPr>
            <w:r w:rsidRPr="0059768F">
              <w:rPr>
                <w:bCs/>
                <w:sz w:val="22"/>
                <w:szCs w:val="22"/>
              </w:rPr>
              <w:t>Syllabus Quiz</w:t>
            </w:r>
            <w:r w:rsidR="00A80C65">
              <w:rPr>
                <w:bCs/>
                <w:sz w:val="22"/>
                <w:szCs w:val="22"/>
              </w:rPr>
              <w:t>/Intro DBA</w:t>
            </w:r>
          </w:p>
        </w:tc>
        <w:tc>
          <w:tcPr>
            <w:tcW w:w="4385" w:type="dxa"/>
          </w:tcPr>
          <w:p w14:paraId="1F8E911E" w14:textId="1653F303" w:rsidR="00750E4E" w:rsidRPr="0059768F" w:rsidRDefault="00522128" w:rsidP="007B34A8">
            <w:pPr>
              <w:rPr>
                <w:bCs/>
                <w:sz w:val="22"/>
                <w:szCs w:val="22"/>
              </w:rPr>
            </w:pPr>
            <w:r w:rsidRPr="0059768F">
              <w:rPr>
                <w:bCs/>
                <w:sz w:val="22"/>
                <w:szCs w:val="22"/>
              </w:rPr>
              <w:t xml:space="preserve">Quiz on </w:t>
            </w:r>
            <w:r w:rsidR="00A80C65">
              <w:rPr>
                <w:bCs/>
                <w:sz w:val="22"/>
                <w:szCs w:val="22"/>
              </w:rPr>
              <w:t>Syllabus/Intro DBA</w:t>
            </w:r>
          </w:p>
        </w:tc>
        <w:tc>
          <w:tcPr>
            <w:tcW w:w="2190" w:type="dxa"/>
          </w:tcPr>
          <w:p w14:paraId="3B61E392" w14:textId="77777777" w:rsidR="00750E4E" w:rsidRPr="0059768F" w:rsidRDefault="00522128" w:rsidP="007B34A8">
            <w:pPr>
              <w:rPr>
                <w:bCs/>
                <w:sz w:val="22"/>
                <w:szCs w:val="22"/>
              </w:rPr>
            </w:pPr>
            <w:r w:rsidRPr="0059768F">
              <w:rPr>
                <w:bCs/>
                <w:sz w:val="22"/>
                <w:szCs w:val="22"/>
              </w:rPr>
              <w:t>5 Points</w:t>
            </w:r>
          </w:p>
        </w:tc>
      </w:tr>
      <w:tr w:rsidR="00ED09BE" w:rsidRPr="0059768F" w14:paraId="11C1FE14" w14:textId="77777777" w:rsidTr="007E4FDA">
        <w:tc>
          <w:tcPr>
            <w:tcW w:w="2775" w:type="dxa"/>
          </w:tcPr>
          <w:p w14:paraId="300D984A" w14:textId="77777777" w:rsidR="00ED09BE" w:rsidRPr="0059768F" w:rsidRDefault="00ED09BE" w:rsidP="007E4FDA">
            <w:pPr>
              <w:rPr>
                <w:bCs/>
                <w:sz w:val="22"/>
                <w:szCs w:val="22"/>
              </w:rPr>
            </w:pPr>
            <w:r>
              <w:rPr>
                <w:bCs/>
                <w:sz w:val="22"/>
                <w:szCs w:val="22"/>
              </w:rPr>
              <w:t>Mini Assignment #1</w:t>
            </w:r>
          </w:p>
        </w:tc>
        <w:tc>
          <w:tcPr>
            <w:tcW w:w="4385" w:type="dxa"/>
          </w:tcPr>
          <w:p w14:paraId="14981D1C" w14:textId="77777777" w:rsidR="00ED09BE" w:rsidRPr="0059768F" w:rsidRDefault="00ED09BE" w:rsidP="007E4FDA">
            <w:pPr>
              <w:rPr>
                <w:bCs/>
                <w:sz w:val="22"/>
                <w:szCs w:val="22"/>
              </w:rPr>
            </w:pPr>
          </w:p>
        </w:tc>
        <w:tc>
          <w:tcPr>
            <w:tcW w:w="2190" w:type="dxa"/>
          </w:tcPr>
          <w:p w14:paraId="2AA186ED" w14:textId="4B0B5F4D" w:rsidR="00ED09BE" w:rsidRPr="0059768F" w:rsidRDefault="004521BD" w:rsidP="007E4FDA">
            <w:pPr>
              <w:rPr>
                <w:bCs/>
                <w:sz w:val="22"/>
                <w:szCs w:val="22"/>
              </w:rPr>
            </w:pPr>
            <w:r>
              <w:rPr>
                <w:bCs/>
                <w:sz w:val="22"/>
                <w:szCs w:val="22"/>
              </w:rPr>
              <w:t>2</w:t>
            </w:r>
            <w:r w:rsidR="004D198A">
              <w:rPr>
                <w:bCs/>
                <w:sz w:val="22"/>
                <w:szCs w:val="22"/>
              </w:rPr>
              <w:t>5</w:t>
            </w:r>
            <w:r w:rsidR="00ED09BE" w:rsidRPr="0059768F">
              <w:rPr>
                <w:bCs/>
                <w:sz w:val="22"/>
                <w:szCs w:val="22"/>
              </w:rPr>
              <w:t xml:space="preserve"> Points</w:t>
            </w:r>
          </w:p>
        </w:tc>
      </w:tr>
      <w:tr w:rsidR="00ED09BE" w:rsidRPr="0059768F" w14:paraId="1A449332" w14:textId="77777777" w:rsidTr="007E4FDA">
        <w:tc>
          <w:tcPr>
            <w:tcW w:w="2775" w:type="dxa"/>
          </w:tcPr>
          <w:p w14:paraId="3FDDD8D3" w14:textId="712D9689" w:rsidR="00ED09BE" w:rsidRPr="0059768F" w:rsidRDefault="00ED09BE" w:rsidP="007E4FDA">
            <w:pPr>
              <w:rPr>
                <w:bCs/>
                <w:sz w:val="22"/>
                <w:szCs w:val="22"/>
              </w:rPr>
            </w:pPr>
            <w:r>
              <w:rPr>
                <w:bCs/>
                <w:sz w:val="22"/>
                <w:szCs w:val="22"/>
              </w:rPr>
              <w:t>Mini Assignment #2</w:t>
            </w:r>
          </w:p>
        </w:tc>
        <w:tc>
          <w:tcPr>
            <w:tcW w:w="4385" w:type="dxa"/>
          </w:tcPr>
          <w:p w14:paraId="3CD3EE2B" w14:textId="05C0B95E" w:rsidR="00ED09BE" w:rsidRPr="0059768F" w:rsidRDefault="00ED09BE" w:rsidP="007E4FDA">
            <w:pPr>
              <w:rPr>
                <w:bCs/>
                <w:sz w:val="22"/>
                <w:szCs w:val="22"/>
              </w:rPr>
            </w:pPr>
          </w:p>
        </w:tc>
        <w:tc>
          <w:tcPr>
            <w:tcW w:w="2190" w:type="dxa"/>
          </w:tcPr>
          <w:p w14:paraId="2964C775" w14:textId="441DE77C" w:rsidR="00ED09BE" w:rsidRPr="0059768F" w:rsidRDefault="004521BD" w:rsidP="007E4FDA">
            <w:pPr>
              <w:rPr>
                <w:bCs/>
                <w:sz w:val="22"/>
                <w:szCs w:val="22"/>
              </w:rPr>
            </w:pPr>
            <w:r>
              <w:rPr>
                <w:bCs/>
                <w:sz w:val="22"/>
                <w:szCs w:val="22"/>
              </w:rPr>
              <w:t>2</w:t>
            </w:r>
            <w:r w:rsidR="004D198A">
              <w:rPr>
                <w:bCs/>
                <w:sz w:val="22"/>
                <w:szCs w:val="22"/>
              </w:rPr>
              <w:t>5</w:t>
            </w:r>
            <w:r w:rsidR="00ED09BE" w:rsidRPr="0059768F">
              <w:rPr>
                <w:bCs/>
                <w:sz w:val="22"/>
                <w:szCs w:val="22"/>
              </w:rPr>
              <w:t xml:space="preserve"> Points</w:t>
            </w:r>
          </w:p>
        </w:tc>
      </w:tr>
      <w:tr w:rsidR="00ED09BE" w:rsidRPr="0059768F" w14:paraId="4E2E11A7" w14:textId="77777777" w:rsidTr="007E4FDA">
        <w:tc>
          <w:tcPr>
            <w:tcW w:w="2775" w:type="dxa"/>
          </w:tcPr>
          <w:p w14:paraId="00397AA4" w14:textId="2B791EC9" w:rsidR="00ED09BE" w:rsidRPr="0059768F" w:rsidRDefault="00ED09BE" w:rsidP="007E4FDA">
            <w:pPr>
              <w:rPr>
                <w:bCs/>
                <w:sz w:val="22"/>
                <w:szCs w:val="22"/>
              </w:rPr>
            </w:pPr>
            <w:r>
              <w:rPr>
                <w:bCs/>
                <w:sz w:val="22"/>
                <w:szCs w:val="22"/>
              </w:rPr>
              <w:t>Mini Assignment #3</w:t>
            </w:r>
          </w:p>
        </w:tc>
        <w:tc>
          <w:tcPr>
            <w:tcW w:w="4385" w:type="dxa"/>
          </w:tcPr>
          <w:p w14:paraId="38228DD1" w14:textId="77777777" w:rsidR="00ED09BE" w:rsidRPr="0059768F" w:rsidRDefault="00ED09BE" w:rsidP="007E4FDA">
            <w:pPr>
              <w:rPr>
                <w:bCs/>
                <w:sz w:val="22"/>
                <w:szCs w:val="22"/>
              </w:rPr>
            </w:pPr>
          </w:p>
        </w:tc>
        <w:tc>
          <w:tcPr>
            <w:tcW w:w="2190" w:type="dxa"/>
          </w:tcPr>
          <w:p w14:paraId="20A75329" w14:textId="0738538C" w:rsidR="00ED09BE" w:rsidRPr="0059768F" w:rsidRDefault="004521BD" w:rsidP="007E4FDA">
            <w:pPr>
              <w:rPr>
                <w:bCs/>
                <w:sz w:val="22"/>
                <w:szCs w:val="22"/>
              </w:rPr>
            </w:pPr>
            <w:r>
              <w:rPr>
                <w:bCs/>
                <w:sz w:val="22"/>
                <w:szCs w:val="22"/>
              </w:rPr>
              <w:t>2</w:t>
            </w:r>
            <w:r w:rsidR="004D198A">
              <w:rPr>
                <w:bCs/>
                <w:sz w:val="22"/>
                <w:szCs w:val="22"/>
              </w:rPr>
              <w:t>5</w:t>
            </w:r>
            <w:r w:rsidR="00ED09BE" w:rsidRPr="0059768F">
              <w:rPr>
                <w:bCs/>
                <w:sz w:val="22"/>
                <w:szCs w:val="22"/>
              </w:rPr>
              <w:t xml:space="preserve"> Points</w:t>
            </w:r>
          </w:p>
        </w:tc>
      </w:tr>
      <w:tr w:rsidR="00522128" w:rsidRPr="0059768F" w14:paraId="6EAD2A98" w14:textId="77777777" w:rsidTr="0049759A">
        <w:tc>
          <w:tcPr>
            <w:tcW w:w="2775" w:type="dxa"/>
          </w:tcPr>
          <w:p w14:paraId="150182E1" w14:textId="2EA2A68A" w:rsidR="00750E4E" w:rsidRPr="0059768F" w:rsidRDefault="00095386" w:rsidP="007B34A8">
            <w:pPr>
              <w:rPr>
                <w:bCs/>
                <w:sz w:val="22"/>
                <w:szCs w:val="22"/>
              </w:rPr>
            </w:pPr>
            <w:r w:rsidRPr="0059768F">
              <w:rPr>
                <w:bCs/>
                <w:sz w:val="22"/>
                <w:szCs w:val="22"/>
              </w:rPr>
              <w:t>Midterm</w:t>
            </w:r>
            <w:r w:rsidR="00522128" w:rsidRPr="0059768F">
              <w:rPr>
                <w:bCs/>
                <w:sz w:val="22"/>
                <w:szCs w:val="22"/>
              </w:rPr>
              <w:t xml:space="preserve"> </w:t>
            </w:r>
            <w:r w:rsidR="004E4AC5">
              <w:rPr>
                <w:bCs/>
                <w:sz w:val="22"/>
                <w:szCs w:val="22"/>
              </w:rPr>
              <w:t>Paper</w:t>
            </w:r>
          </w:p>
        </w:tc>
        <w:tc>
          <w:tcPr>
            <w:tcW w:w="4385" w:type="dxa"/>
          </w:tcPr>
          <w:p w14:paraId="7606BEFD" w14:textId="48922F3E" w:rsidR="00750E4E" w:rsidRPr="0059768F" w:rsidRDefault="004E4AC5" w:rsidP="007B34A8">
            <w:pPr>
              <w:rPr>
                <w:bCs/>
                <w:sz w:val="22"/>
                <w:szCs w:val="22"/>
              </w:rPr>
            </w:pPr>
            <w:r>
              <w:rPr>
                <w:bCs/>
                <w:sz w:val="22"/>
                <w:szCs w:val="22"/>
              </w:rPr>
              <w:t>R &amp; J</w:t>
            </w:r>
            <w:r w:rsidRPr="00180FCD">
              <w:rPr>
                <w:bCs/>
                <w:sz w:val="22"/>
                <w:szCs w:val="22"/>
              </w:rPr>
              <w:t xml:space="preserve"> Theatre Review</w:t>
            </w:r>
          </w:p>
        </w:tc>
        <w:tc>
          <w:tcPr>
            <w:tcW w:w="2190" w:type="dxa"/>
          </w:tcPr>
          <w:p w14:paraId="7BD9D429" w14:textId="18A54E92" w:rsidR="00750E4E" w:rsidRPr="0059768F" w:rsidRDefault="004521BD" w:rsidP="007B34A8">
            <w:pPr>
              <w:rPr>
                <w:bCs/>
                <w:sz w:val="22"/>
                <w:szCs w:val="22"/>
              </w:rPr>
            </w:pPr>
            <w:r>
              <w:rPr>
                <w:bCs/>
                <w:sz w:val="22"/>
                <w:szCs w:val="22"/>
              </w:rPr>
              <w:t>100</w:t>
            </w:r>
            <w:r w:rsidR="00522128" w:rsidRPr="0059768F">
              <w:rPr>
                <w:bCs/>
                <w:sz w:val="22"/>
                <w:szCs w:val="22"/>
              </w:rPr>
              <w:t xml:space="preserve"> Points</w:t>
            </w:r>
          </w:p>
        </w:tc>
      </w:tr>
      <w:tr w:rsidR="00522128" w:rsidRPr="0059768F" w14:paraId="21B8F60E" w14:textId="77777777" w:rsidTr="0049759A">
        <w:tc>
          <w:tcPr>
            <w:tcW w:w="2775" w:type="dxa"/>
          </w:tcPr>
          <w:p w14:paraId="77C1BED9" w14:textId="74C6D754" w:rsidR="00750E4E" w:rsidRPr="0059768F" w:rsidRDefault="004D198A" w:rsidP="007B34A8">
            <w:pPr>
              <w:rPr>
                <w:bCs/>
                <w:sz w:val="22"/>
                <w:szCs w:val="22"/>
              </w:rPr>
            </w:pPr>
            <w:r>
              <w:rPr>
                <w:bCs/>
                <w:sz w:val="22"/>
                <w:szCs w:val="22"/>
              </w:rPr>
              <w:t>Quizzes</w:t>
            </w:r>
          </w:p>
        </w:tc>
        <w:tc>
          <w:tcPr>
            <w:tcW w:w="4385" w:type="dxa"/>
          </w:tcPr>
          <w:p w14:paraId="5EC3790D" w14:textId="237EF7DB" w:rsidR="00750E4E" w:rsidRPr="0059768F" w:rsidRDefault="004521BD" w:rsidP="007B34A8">
            <w:pPr>
              <w:rPr>
                <w:bCs/>
                <w:sz w:val="22"/>
                <w:szCs w:val="22"/>
              </w:rPr>
            </w:pPr>
            <w:r>
              <w:rPr>
                <w:bCs/>
                <w:sz w:val="22"/>
                <w:szCs w:val="22"/>
              </w:rPr>
              <w:t>4</w:t>
            </w:r>
            <w:r w:rsidR="004E4AC5">
              <w:rPr>
                <w:bCs/>
                <w:sz w:val="22"/>
                <w:szCs w:val="22"/>
              </w:rPr>
              <w:t xml:space="preserve"> </w:t>
            </w:r>
            <w:r w:rsidR="004D198A">
              <w:rPr>
                <w:bCs/>
                <w:sz w:val="22"/>
                <w:szCs w:val="22"/>
              </w:rPr>
              <w:t>Quizzes</w:t>
            </w:r>
            <w:r w:rsidR="00522128" w:rsidRPr="0059768F">
              <w:rPr>
                <w:bCs/>
                <w:sz w:val="22"/>
                <w:szCs w:val="22"/>
              </w:rPr>
              <w:t xml:space="preserve"> @ </w:t>
            </w:r>
            <w:r w:rsidR="004D198A">
              <w:rPr>
                <w:bCs/>
                <w:sz w:val="22"/>
                <w:szCs w:val="22"/>
              </w:rPr>
              <w:t>3</w:t>
            </w:r>
            <w:r w:rsidR="00BF3A9C">
              <w:rPr>
                <w:bCs/>
                <w:sz w:val="22"/>
                <w:szCs w:val="22"/>
              </w:rPr>
              <w:t>0</w:t>
            </w:r>
            <w:r w:rsidR="004E4AC5">
              <w:rPr>
                <w:bCs/>
                <w:sz w:val="22"/>
                <w:szCs w:val="22"/>
              </w:rPr>
              <w:t xml:space="preserve"> </w:t>
            </w:r>
            <w:r w:rsidR="00522128" w:rsidRPr="0059768F">
              <w:rPr>
                <w:bCs/>
                <w:sz w:val="22"/>
                <w:szCs w:val="22"/>
              </w:rPr>
              <w:t>points</w:t>
            </w:r>
          </w:p>
        </w:tc>
        <w:tc>
          <w:tcPr>
            <w:tcW w:w="2190" w:type="dxa"/>
          </w:tcPr>
          <w:p w14:paraId="0C07C90F" w14:textId="0D757B68" w:rsidR="00750E4E" w:rsidRPr="0059768F" w:rsidRDefault="004D198A" w:rsidP="007B34A8">
            <w:pPr>
              <w:rPr>
                <w:bCs/>
                <w:sz w:val="22"/>
                <w:szCs w:val="22"/>
              </w:rPr>
            </w:pPr>
            <w:r>
              <w:rPr>
                <w:bCs/>
                <w:sz w:val="22"/>
                <w:szCs w:val="22"/>
              </w:rPr>
              <w:t>120</w:t>
            </w:r>
            <w:r w:rsidR="00522128" w:rsidRPr="0059768F">
              <w:rPr>
                <w:bCs/>
                <w:sz w:val="22"/>
                <w:szCs w:val="22"/>
              </w:rPr>
              <w:t xml:space="preserve"> Points</w:t>
            </w:r>
          </w:p>
        </w:tc>
      </w:tr>
      <w:tr w:rsidR="00522128" w:rsidRPr="0059768F" w14:paraId="37E13788" w14:textId="77777777" w:rsidTr="0049759A">
        <w:tc>
          <w:tcPr>
            <w:tcW w:w="2775" w:type="dxa"/>
          </w:tcPr>
          <w:p w14:paraId="09C4FEC2" w14:textId="77777777" w:rsidR="00750E4E" w:rsidRPr="0059768F" w:rsidRDefault="00095386" w:rsidP="007B34A8">
            <w:pPr>
              <w:rPr>
                <w:bCs/>
                <w:sz w:val="22"/>
                <w:szCs w:val="22"/>
              </w:rPr>
            </w:pPr>
            <w:r w:rsidRPr="0059768F">
              <w:rPr>
                <w:bCs/>
                <w:sz w:val="22"/>
                <w:szCs w:val="22"/>
              </w:rPr>
              <w:t>Final Examination</w:t>
            </w:r>
          </w:p>
        </w:tc>
        <w:tc>
          <w:tcPr>
            <w:tcW w:w="4385" w:type="dxa"/>
          </w:tcPr>
          <w:p w14:paraId="656E0A87" w14:textId="30A1CC0F" w:rsidR="00750E4E" w:rsidRPr="0059768F" w:rsidRDefault="00522128" w:rsidP="007B34A8">
            <w:pPr>
              <w:rPr>
                <w:bCs/>
                <w:sz w:val="22"/>
                <w:szCs w:val="22"/>
              </w:rPr>
            </w:pPr>
            <w:r w:rsidRPr="0059768F">
              <w:rPr>
                <w:bCs/>
                <w:sz w:val="22"/>
                <w:szCs w:val="22"/>
              </w:rPr>
              <w:t>Objective Test of 50</w:t>
            </w:r>
            <w:r w:rsidR="00ED09BE">
              <w:rPr>
                <w:bCs/>
                <w:sz w:val="22"/>
                <w:szCs w:val="22"/>
              </w:rPr>
              <w:t>-100</w:t>
            </w:r>
            <w:r w:rsidRPr="0059768F">
              <w:rPr>
                <w:bCs/>
                <w:sz w:val="22"/>
                <w:szCs w:val="22"/>
              </w:rPr>
              <w:t xml:space="preserve"> questions</w:t>
            </w:r>
          </w:p>
        </w:tc>
        <w:tc>
          <w:tcPr>
            <w:tcW w:w="2190" w:type="dxa"/>
          </w:tcPr>
          <w:p w14:paraId="4996C3C5" w14:textId="77777777" w:rsidR="00750E4E" w:rsidRPr="0059768F" w:rsidRDefault="00522128" w:rsidP="007B34A8">
            <w:pPr>
              <w:rPr>
                <w:bCs/>
                <w:sz w:val="22"/>
                <w:szCs w:val="22"/>
              </w:rPr>
            </w:pPr>
            <w:r w:rsidRPr="0059768F">
              <w:rPr>
                <w:bCs/>
                <w:sz w:val="22"/>
                <w:szCs w:val="22"/>
              </w:rPr>
              <w:t>100 Points</w:t>
            </w:r>
          </w:p>
        </w:tc>
      </w:tr>
    </w:tbl>
    <w:p w14:paraId="561C2383" w14:textId="050CDEBA" w:rsidR="00A204B5" w:rsidRDefault="00A204B5" w:rsidP="007B34A8">
      <w:pPr>
        <w:rPr>
          <w:b/>
          <w:sz w:val="22"/>
          <w:szCs w:val="22"/>
          <w:u w:val="single"/>
        </w:rPr>
      </w:pPr>
    </w:p>
    <w:p w14:paraId="59C92A65" w14:textId="77777777" w:rsidR="00B62531" w:rsidRPr="0059768F" w:rsidRDefault="00B62531" w:rsidP="007B34A8">
      <w:pPr>
        <w:rPr>
          <w:b/>
          <w:sz w:val="22"/>
          <w:szCs w:val="22"/>
          <w:u w:val="single"/>
        </w:rPr>
      </w:pPr>
    </w:p>
    <w:tbl>
      <w:tblPr>
        <w:tblStyle w:val="TableGrid"/>
        <w:tblW w:w="11921" w:type="dxa"/>
        <w:tblInd w:w="-815" w:type="dxa"/>
        <w:tblLook w:val="04A0" w:firstRow="1" w:lastRow="0" w:firstColumn="1" w:lastColumn="0" w:noHBand="0" w:noVBand="1"/>
      </w:tblPr>
      <w:tblGrid>
        <w:gridCol w:w="3647"/>
        <w:gridCol w:w="2647"/>
        <w:gridCol w:w="2648"/>
        <w:gridCol w:w="2979"/>
      </w:tblGrid>
      <w:tr w:rsidR="006E44CB" w:rsidRPr="0059768F" w14:paraId="77451AB7" w14:textId="77777777" w:rsidTr="006E44CB">
        <w:trPr>
          <w:trHeight w:val="274"/>
        </w:trPr>
        <w:tc>
          <w:tcPr>
            <w:tcW w:w="3647" w:type="dxa"/>
          </w:tcPr>
          <w:p w14:paraId="108B40E5"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 xml:space="preserve">         Points (range)</w:t>
            </w:r>
          </w:p>
        </w:tc>
        <w:tc>
          <w:tcPr>
            <w:tcW w:w="2647" w:type="dxa"/>
          </w:tcPr>
          <w:p w14:paraId="49453EAC"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Percentage Grade</w:t>
            </w:r>
          </w:p>
        </w:tc>
        <w:tc>
          <w:tcPr>
            <w:tcW w:w="2648" w:type="dxa"/>
          </w:tcPr>
          <w:p w14:paraId="00823025"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Letter Grade</w:t>
            </w:r>
          </w:p>
        </w:tc>
        <w:tc>
          <w:tcPr>
            <w:tcW w:w="2979" w:type="dxa"/>
          </w:tcPr>
          <w:p w14:paraId="1D7D9EE3" w14:textId="77777777" w:rsidR="006E44CB" w:rsidRPr="0059768F" w:rsidRDefault="006E44CB" w:rsidP="0070536C">
            <w:pPr>
              <w:pStyle w:val="xmsonormal"/>
              <w:spacing w:before="0" w:beforeAutospacing="0" w:after="0" w:afterAutospacing="0"/>
              <w:rPr>
                <w:b/>
                <w:color w:val="212121"/>
                <w:sz w:val="22"/>
                <w:szCs w:val="22"/>
              </w:rPr>
            </w:pPr>
            <w:r w:rsidRPr="0059768F">
              <w:rPr>
                <w:b/>
                <w:color w:val="212121"/>
                <w:sz w:val="22"/>
                <w:szCs w:val="22"/>
              </w:rPr>
              <w:t>Description</w:t>
            </w:r>
          </w:p>
        </w:tc>
      </w:tr>
      <w:tr w:rsidR="006E44CB" w:rsidRPr="0059768F" w14:paraId="2A5A0796" w14:textId="77777777" w:rsidTr="006E44CB">
        <w:trPr>
          <w:trHeight w:val="288"/>
        </w:trPr>
        <w:tc>
          <w:tcPr>
            <w:tcW w:w="3647" w:type="dxa"/>
          </w:tcPr>
          <w:p w14:paraId="311EE949" w14:textId="0E64538C"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4</w:t>
            </w:r>
            <w:r w:rsidR="004757D6">
              <w:rPr>
                <w:color w:val="212121"/>
                <w:sz w:val="22"/>
                <w:szCs w:val="22"/>
              </w:rPr>
              <w:t>00-</w:t>
            </w:r>
            <w:r w:rsidR="00BF3A9C">
              <w:rPr>
                <w:color w:val="212121"/>
                <w:sz w:val="22"/>
                <w:szCs w:val="22"/>
              </w:rPr>
              <w:t>360</w:t>
            </w:r>
          </w:p>
        </w:tc>
        <w:tc>
          <w:tcPr>
            <w:tcW w:w="2647" w:type="dxa"/>
          </w:tcPr>
          <w:p w14:paraId="09E86F10"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90</w:t>
            </w:r>
          </w:p>
        </w:tc>
        <w:tc>
          <w:tcPr>
            <w:tcW w:w="2648" w:type="dxa"/>
          </w:tcPr>
          <w:p w14:paraId="34F96E9D"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A</w:t>
            </w:r>
          </w:p>
        </w:tc>
        <w:tc>
          <w:tcPr>
            <w:tcW w:w="2979" w:type="dxa"/>
          </w:tcPr>
          <w:p w14:paraId="6015408B"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Excellent</w:t>
            </w:r>
          </w:p>
        </w:tc>
      </w:tr>
      <w:tr w:rsidR="006E44CB" w:rsidRPr="0059768F" w14:paraId="40B6D618" w14:textId="77777777" w:rsidTr="006E44CB">
        <w:trPr>
          <w:trHeight w:val="274"/>
        </w:trPr>
        <w:tc>
          <w:tcPr>
            <w:tcW w:w="3647" w:type="dxa"/>
          </w:tcPr>
          <w:p w14:paraId="5AE1DF54" w14:textId="600824D4" w:rsidR="006E44CB" w:rsidRPr="0059768F" w:rsidRDefault="00B47054"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359</w:t>
            </w:r>
            <w:r w:rsidR="004757D6">
              <w:rPr>
                <w:color w:val="212121"/>
                <w:sz w:val="22"/>
                <w:szCs w:val="22"/>
              </w:rPr>
              <w:t>-</w:t>
            </w:r>
            <w:r w:rsidR="00BF3A9C">
              <w:rPr>
                <w:color w:val="212121"/>
                <w:sz w:val="22"/>
                <w:szCs w:val="22"/>
              </w:rPr>
              <w:t>320</w:t>
            </w:r>
          </w:p>
        </w:tc>
        <w:tc>
          <w:tcPr>
            <w:tcW w:w="2647" w:type="dxa"/>
          </w:tcPr>
          <w:p w14:paraId="2641918D"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80</w:t>
            </w:r>
          </w:p>
        </w:tc>
        <w:tc>
          <w:tcPr>
            <w:tcW w:w="2648" w:type="dxa"/>
          </w:tcPr>
          <w:p w14:paraId="3C79A79D"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B</w:t>
            </w:r>
          </w:p>
        </w:tc>
        <w:tc>
          <w:tcPr>
            <w:tcW w:w="2979" w:type="dxa"/>
          </w:tcPr>
          <w:p w14:paraId="22200043"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Good</w:t>
            </w:r>
          </w:p>
        </w:tc>
      </w:tr>
      <w:tr w:rsidR="006E44CB" w:rsidRPr="0059768F" w14:paraId="3069D92E" w14:textId="77777777" w:rsidTr="006E44CB">
        <w:trPr>
          <w:trHeight w:val="288"/>
        </w:trPr>
        <w:tc>
          <w:tcPr>
            <w:tcW w:w="3647" w:type="dxa"/>
          </w:tcPr>
          <w:p w14:paraId="414022B2" w14:textId="4E35FF13" w:rsidR="006E44CB" w:rsidRPr="0059768F" w:rsidRDefault="00104BD0"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319</w:t>
            </w:r>
            <w:r w:rsidR="004757D6">
              <w:rPr>
                <w:color w:val="212121"/>
                <w:sz w:val="22"/>
                <w:szCs w:val="22"/>
              </w:rPr>
              <w:t>-</w:t>
            </w:r>
            <w:r w:rsidR="00BF3A9C">
              <w:rPr>
                <w:color w:val="212121"/>
                <w:sz w:val="22"/>
                <w:szCs w:val="22"/>
              </w:rPr>
              <w:t>280</w:t>
            </w:r>
          </w:p>
        </w:tc>
        <w:tc>
          <w:tcPr>
            <w:tcW w:w="2647" w:type="dxa"/>
          </w:tcPr>
          <w:p w14:paraId="547FE78C"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70</w:t>
            </w:r>
          </w:p>
        </w:tc>
        <w:tc>
          <w:tcPr>
            <w:tcW w:w="2648" w:type="dxa"/>
          </w:tcPr>
          <w:p w14:paraId="49E2BA61"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C</w:t>
            </w:r>
          </w:p>
        </w:tc>
        <w:tc>
          <w:tcPr>
            <w:tcW w:w="2979" w:type="dxa"/>
          </w:tcPr>
          <w:p w14:paraId="1A14F0E2"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Passing</w:t>
            </w:r>
          </w:p>
        </w:tc>
      </w:tr>
      <w:tr w:rsidR="006E44CB" w:rsidRPr="0059768F" w14:paraId="15DC0E7F" w14:textId="77777777" w:rsidTr="006E44CB">
        <w:trPr>
          <w:trHeight w:val="274"/>
        </w:trPr>
        <w:tc>
          <w:tcPr>
            <w:tcW w:w="3647" w:type="dxa"/>
          </w:tcPr>
          <w:p w14:paraId="67BD93B3" w14:textId="2E279E1E" w:rsidR="006E44CB" w:rsidRPr="0059768F" w:rsidRDefault="00104BD0" w:rsidP="0070536C">
            <w:pPr>
              <w:pStyle w:val="xmsonormal"/>
              <w:spacing w:before="0" w:beforeAutospacing="0" w:after="0" w:afterAutospacing="0"/>
              <w:rPr>
                <w:color w:val="212121"/>
                <w:sz w:val="22"/>
                <w:szCs w:val="22"/>
              </w:rPr>
            </w:pPr>
            <w:r w:rsidRPr="0059768F">
              <w:rPr>
                <w:color w:val="212121"/>
                <w:sz w:val="22"/>
                <w:szCs w:val="22"/>
              </w:rPr>
              <w:t xml:space="preserve">            </w:t>
            </w:r>
            <w:r w:rsidR="00BF3A9C">
              <w:rPr>
                <w:color w:val="212121"/>
                <w:sz w:val="22"/>
                <w:szCs w:val="22"/>
              </w:rPr>
              <w:t>279</w:t>
            </w:r>
            <w:r w:rsidR="004757D6">
              <w:rPr>
                <w:color w:val="212121"/>
                <w:sz w:val="22"/>
                <w:szCs w:val="22"/>
              </w:rPr>
              <w:t>-</w:t>
            </w:r>
            <w:r w:rsidR="00BF3A9C">
              <w:rPr>
                <w:color w:val="212121"/>
                <w:sz w:val="22"/>
                <w:szCs w:val="22"/>
              </w:rPr>
              <w:t>239</w:t>
            </w:r>
          </w:p>
        </w:tc>
        <w:tc>
          <w:tcPr>
            <w:tcW w:w="2647" w:type="dxa"/>
          </w:tcPr>
          <w:p w14:paraId="6ED819A2"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60</w:t>
            </w:r>
          </w:p>
        </w:tc>
        <w:tc>
          <w:tcPr>
            <w:tcW w:w="2648" w:type="dxa"/>
          </w:tcPr>
          <w:p w14:paraId="735C535C" w14:textId="77777777" w:rsidR="006E44CB" w:rsidRPr="0059768F" w:rsidRDefault="006E44CB" w:rsidP="0070536C">
            <w:pPr>
              <w:pStyle w:val="xmsonormal"/>
              <w:spacing w:before="0" w:beforeAutospacing="0" w:after="0" w:afterAutospacing="0"/>
              <w:jc w:val="center"/>
              <w:rPr>
                <w:color w:val="212121"/>
                <w:sz w:val="22"/>
                <w:szCs w:val="22"/>
              </w:rPr>
            </w:pPr>
            <w:r w:rsidRPr="0059768F">
              <w:rPr>
                <w:color w:val="212121"/>
                <w:sz w:val="22"/>
                <w:szCs w:val="22"/>
              </w:rPr>
              <w:t>D</w:t>
            </w:r>
          </w:p>
        </w:tc>
        <w:tc>
          <w:tcPr>
            <w:tcW w:w="2979" w:type="dxa"/>
          </w:tcPr>
          <w:p w14:paraId="37F6E5D6" w14:textId="77777777" w:rsidR="006E44CB" w:rsidRPr="0059768F" w:rsidRDefault="006E44CB" w:rsidP="0070536C">
            <w:pPr>
              <w:pStyle w:val="xmsonormal"/>
              <w:spacing w:before="0" w:beforeAutospacing="0" w:after="0" w:afterAutospacing="0"/>
              <w:rPr>
                <w:color w:val="212121"/>
                <w:sz w:val="22"/>
                <w:szCs w:val="22"/>
              </w:rPr>
            </w:pPr>
            <w:r w:rsidRPr="0059768F">
              <w:rPr>
                <w:color w:val="212121"/>
                <w:sz w:val="22"/>
                <w:szCs w:val="22"/>
              </w:rPr>
              <w:t xml:space="preserve">Failing </w:t>
            </w:r>
          </w:p>
        </w:tc>
      </w:tr>
    </w:tbl>
    <w:p w14:paraId="3624EA1D" w14:textId="77777777" w:rsidR="00A204B5" w:rsidRPr="0059768F" w:rsidRDefault="00A204B5" w:rsidP="007B34A8">
      <w:pPr>
        <w:rPr>
          <w:b/>
          <w:sz w:val="22"/>
          <w:szCs w:val="22"/>
          <w:u w:val="single"/>
        </w:rPr>
      </w:pPr>
    </w:p>
    <w:p w14:paraId="41363B6B" w14:textId="77777777" w:rsidR="00A204B5" w:rsidRPr="0059768F" w:rsidRDefault="00A204B5" w:rsidP="00A204B5">
      <w:pPr>
        <w:pBdr>
          <w:top w:val="double" w:sz="4" w:space="1" w:color="auto"/>
          <w:left w:val="double" w:sz="4" w:space="4" w:color="auto"/>
          <w:bottom w:val="double" w:sz="4" w:space="1" w:color="auto"/>
          <w:right w:val="double" w:sz="4" w:space="4" w:color="auto"/>
        </w:pBdr>
        <w:rPr>
          <w:b/>
          <w:color w:val="000000"/>
          <w:sz w:val="22"/>
          <w:szCs w:val="22"/>
        </w:rPr>
      </w:pPr>
      <w:r w:rsidRPr="0059768F">
        <w:rPr>
          <w:b/>
          <w:color w:val="000000"/>
          <w:sz w:val="22"/>
          <w:szCs w:val="22"/>
        </w:rPr>
        <w:t>If you have any specific needs that require academic accommodations please email your professor immediately and contact the Office of Disability Accommodation at (940) 565-4323. For additional info, please visit:</w:t>
      </w:r>
      <w:r w:rsidRPr="0059768F">
        <w:rPr>
          <w:sz w:val="22"/>
          <w:szCs w:val="22"/>
        </w:rPr>
        <w:t xml:space="preserve"> </w:t>
      </w:r>
      <w:r w:rsidRPr="0059768F">
        <w:rPr>
          <w:b/>
          <w:color w:val="000000"/>
          <w:sz w:val="22"/>
          <w:szCs w:val="22"/>
        </w:rPr>
        <w:t xml:space="preserve">https://disability.unt.edu </w:t>
      </w:r>
    </w:p>
    <w:p w14:paraId="58924C64" w14:textId="77777777" w:rsidR="00E25E2E" w:rsidRPr="0059768F" w:rsidRDefault="00E25E2E" w:rsidP="007B34A8">
      <w:pPr>
        <w:rPr>
          <w:b/>
          <w:sz w:val="22"/>
          <w:szCs w:val="22"/>
          <w:u w:val="single"/>
        </w:rPr>
      </w:pPr>
    </w:p>
    <w:p w14:paraId="7F896DF8" w14:textId="77777777" w:rsidR="007B34A8" w:rsidRPr="0059768F" w:rsidRDefault="007B34A8" w:rsidP="007B34A8">
      <w:pPr>
        <w:rPr>
          <w:b/>
          <w:sz w:val="22"/>
          <w:szCs w:val="22"/>
          <w:u w:val="single"/>
        </w:rPr>
      </w:pPr>
      <w:r w:rsidRPr="0059768F">
        <w:rPr>
          <w:b/>
          <w:sz w:val="22"/>
          <w:szCs w:val="22"/>
          <w:u w:val="single"/>
        </w:rPr>
        <w:lastRenderedPageBreak/>
        <w:t>COURSE-RELATED ACADEMIC ADJUSTMENTS IN COMPLIANCE WITH THE AMERICANS WITH DISABILITIES ACT</w:t>
      </w:r>
    </w:p>
    <w:p w14:paraId="564CB489" w14:textId="7EED7815" w:rsidR="007B34A8" w:rsidRPr="0059768F" w:rsidRDefault="007B34A8" w:rsidP="007B34A8">
      <w:pPr>
        <w:rPr>
          <w:b/>
          <w:bCs/>
          <w:sz w:val="22"/>
          <w:szCs w:val="22"/>
          <w:u w:val="single"/>
        </w:rPr>
      </w:pPr>
      <w:r w:rsidRPr="0059768F">
        <w:rPr>
          <w:sz w:val="22"/>
          <w:szCs w:val="22"/>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59768F">
        <w:rPr>
          <w:sz w:val="22"/>
          <w:szCs w:val="22"/>
          <w:u w:val="single"/>
          <w:bdr w:val="none" w:sz="0" w:space="0" w:color="auto" w:frame="1"/>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59768F">
        <w:rPr>
          <w:sz w:val="22"/>
          <w:szCs w:val="22"/>
          <w:bdr w:val="none" w:sz="0" w:space="0" w:color="auto" w:frame="1"/>
          <w:shd w:val="clear" w:color="auto" w:fill="FFFFFF"/>
        </w:rPr>
        <w:t>  For additional information see the Office of Disability Accommodation website at </w:t>
      </w:r>
      <w:hyperlink r:id="rId11" w:history="1">
        <w:r w:rsidR="006C16FE" w:rsidRPr="006C16FE">
          <w:rPr>
            <w:rStyle w:val="Hyperlink"/>
            <w:color w:val="000000" w:themeColor="text1"/>
            <w:sz w:val="22"/>
            <w:szCs w:val="22"/>
          </w:rPr>
          <w:t>ODA website</w:t>
        </w:r>
      </w:hyperlink>
      <w:r w:rsidR="006C16FE" w:rsidRPr="006C16FE">
        <w:rPr>
          <w:color w:val="000000" w:themeColor="text1"/>
          <w:sz w:val="22"/>
          <w:szCs w:val="22"/>
        </w:rPr>
        <w:t xml:space="preserve"> (</w:t>
      </w:r>
      <w:hyperlink r:id="rId12" w:history="1">
        <w:r w:rsidR="006C16FE" w:rsidRPr="006C16FE">
          <w:rPr>
            <w:rStyle w:val="Hyperlink"/>
            <w:color w:val="000000" w:themeColor="text1"/>
            <w:sz w:val="22"/>
            <w:szCs w:val="22"/>
          </w:rPr>
          <w:t>https://disability.unt.edu/</w:t>
        </w:r>
      </w:hyperlink>
      <w:r w:rsidR="006C16FE" w:rsidRPr="006C16FE">
        <w:rPr>
          <w:color w:val="000000" w:themeColor="text1"/>
          <w:sz w:val="22"/>
          <w:szCs w:val="22"/>
        </w:rPr>
        <w:t>).</w:t>
      </w:r>
      <w:r w:rsidRPr="0059768F">
        <w:rPr>
          <w:sz w:val="22"/>
          <w:szCs w:val="22"/>
          <w:bdr w:val="none" w:sz="0" w:space="0" w:color="auto" w:frame="1"/>
          <w:shd w:val="clear" w:color="auto" w:fill="FFFFFF"/>
        </w:rPr>
        <w:t>You may also contact them by phone at </w:t>
      </w:r>
      <w:hyperlink r:id="rId13" w:history="1">
        <w:r w:rsidRPr="0059768F">
          <w:rPr>
            <w:sz w:val="22"/>
            <w:szCs w:val="22"/>
            <w:u w:val="single"/>
            <w:bdr w:val="none" w:sz="0" w:space="0" w:color="auto" w:frame="1"/>
            <w:shd w:val="clear" w:color="auto" w:fill="FFFFFF"/>
          </w:rPr>
          <w:t>940.565.4323</w:t>
        </w:r>
      </w:hyperlink>
      <w:r w:rsidRPr="0059768F">
        <w:rPr>
          <w:sz w:val="22"/>
          <w:szCs w:val="22"/>
          <w:bdr w:val="none" w:sz="0" w:space="0" w:color="auto" w:frame="1"/>
          <w:shd w:val="clear" w:color="auto" w:fill="FFFFFF"/>
        </w:rPr>
        <w:t>.</w:t>
      </w:r>
    </w:p>
    <w:p w14:paraId="57B6C5E8" w14:textId="77777777" w:rsidR="005566A7" w:rsidRPr="0059768F" w:rsidRDefault="005566A7" w:rsidP="007B34A8">
      <w:pPr>
        <w:rPr>
          <w:b/>
          <w:sz w:val="22"/>
          <w:szCs w:val="22"/>
          <w:u w:val="single"/>
        </w:rPr>
      </w:pPr>
    </w:p>
    <w:p w14:paraId="51A54811" w14:textId="77777777" w:rsidR="006C16FE" w:rsidRPr="006C16FE" w:rsidRDefault="006C16FE" w:rsidP="006C16FE">
      <w:pPr>
        <w:pStyle w:val="Heading2"/>
        <w:rPr>
          <w:rFonts w:ascii="Times New Roman" w:hAnsi="Times New Roman" w:cs="Times New Roman"/>
          <w:b/>
          <w:bCs/>
          <w:color w:val="000000" w:themeColor="text1"/>
          <w:sz w:val="22"/>
          <w:szCs w:val="22"/>
          <w:u w:val="single"/>
        </w:rPr>
      </w:pPr>
      <w:r w:rsidRPr="006C16FE">
        <w:rPr>
          <w:rFonts w:ascii="Times New Roman" w:hAnsi="Times New Roman" w:cs="Times New Roman"/>
          <w:b/>
          <w:bCs/>
          <w:color w:val="000000" w:themeColor="text1"/>
          <w:sz w:val="22"/>
          <w:szCs w:val="22"/>
          <w:u w:val="single"/>
        </w:rPr>
        <w:t>UNT Policies</w:t>
      </w:r>
    </w:p>
    <w:p w14:paraId="4CCA83AD" w14:textId="77777777" w:rsidR="006C16FE" w:rsidRPr="006C16FE" w:rsidRDefault="006C16FE" w:rsidP="006C16FE">
      <w:pPr>
        <w:pStyle w:val="Heading3"/>
        <w:rPr>
          <w:rFonts w:ascii="Times New Roman" w:hAnsi="Times New Roman" w:cs="Times New Roman"/>
          <w:b/>
          <w:bCs/>
          <w:i/>
          <w:iCs/>
          <w:color w:val="000000" w:themeColor="text1"/>
          <w:sz w:val="22"/>
          <w:szCs w:val="22"/>
        </w:rPr>
      </w:pPr>
      <w:r w:rsidRPr="006C16FE">
        <w:rPr>
          <w:rFonts w:ascii="Times New Roman" w:hAnsi="Times New Roman" w:cs="Times New Roman"/>
          <w:b/>
          <w:bCs/>
          <w:i/>
          <w:iCs/>
          <w:color w:val="000000" w:themeColor="text1"/>
          <w:sz w:val="22"/>
          <w:szCs w:val="22"/>
        </w:rPr>
        <w:t>Academic Integrity Policy</w:t>
      </w:r>
    </w:p>
    <w:p w14:paraId="102A52FA" w14:textId="35BA991B" w:rsidR="006C16FE" w:rsidRDefault="006C16FE" w:rsidP="006C16FE">
      <w:pPr>
        <w:rPr>
          <w:color w:val="000000" w:themeColor="text1"/>
          <w:sz w:val="22"/>
          <w:szCs w:val="22"/>
        </w:rPr>
      </w:pPr>
      <w:r w:rsidRPr="006C16FE">
        <w:rPr>
          <w:color w:val="000000" w:themeColor="text1"/>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290655E" w14:textId="088DA8B5" w:rsidR="006C16FE" w:rsidRDefault="006C16FE" w:rsidP="006C16FE">
      <w:pPr>
        <w:rPr>
          <w:color w:val="000000" w:themeColor="text1"/>
          <w:sz w:val="22"/>
          <w:szCs w:val="22"/>
        </w:rPr>
      </w:pPr>
    </w:p>
    <w:p w14:paraId="3D8DEE43" w14:textId="08FA5743" w:rsidR="006C16FE" w:rsidRPr="006C16FE" w:rsidRDefault="006C16FE" w:rsidP="006C16FE">
      <w:pPr>
        <w:rPr>
          <w:color w:val="000000" w:themeColor="text1"/>
          <w:sz w:val="22"/>
          <w:szCs w:val="22"/>
        </w:rPr>
      </w:pPr>
      <w:r w:rsidRPr="006C16FE">
        <w:rPr>
          <w:color w:val="000000" w:themeColor="text1"/>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history="1">
        <w:r w:rsidRPr="006C16FE">
          <w:rPr>
            <w:rStyle w:val="Hyperlink"/>
            <w:color w:val="000000" w:themeColor="text1"/>
            <w:sz w:val="22"/>
            <w:szCs w:val="22"/>
          </w:rPr>
          <w:t>Code of Student Conduct</w:t>
        </w:r>
      </w:hyperlink>
      <w:r w:rsidRPr="006C16FE">
        <w:rPr>
          <w:color w:val="000000" w:themeColor="text1"/>
          <w:sz w:val="22"/>
          <w:szCs w:val="22"/>
        </w:rPr>
        <w:t xml:space="preserve"> (https://deanofstudents.unt.edu/conduct) to learn more</w:t>
      </w:r>
    </w:p>
    <w:p w14:paraId="38C44D9F" w14:textId="5759E8B6" w:rsidR="006C16FE" w:rsidRPr="006C16FE" w:rsidRDefault="006C16FE" w:rsidP="006C16FE">
      <w:pPr>
        <w:rPr>
          <w:color w:val="000000" w:themeColor="text1"/>
          <w:sz w:val="22"/>
          <w:szCs w:val="22"/>
        </w:rPr>
      </w:pPr>
      <w:r>
        <w:rPr>
          <w:color w:val="000000" w:themeColor="text1"/>
          <w:sz w:val="22"/>
          <w:szCs w:val="22"/>
        </w:rPr>
        <w:br/>
      </w:r>
      <w:r w:rsidRPr="006C16FE">
        <w:rPr>
          <w:color w:val="000000" w:themeColor="text1"/>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Pr>
          <w:color w:val="000000" w:themeColor="text1"/>
          <w:sz w:val="22"/>
          <w:szCs w:val="22"/>
        </w:rPr>
        <w:br/>
      </w:r>
    </w:p>
    <w:p w14:paraId="5A9194D7" w14:textId="77777777" w:rsidR="006C16FE" w:rsidRPr="006C16FE" w:rsidRDefault="006C16FE" w:rsidP="006C16FE">
      <w:pPr>
        <w:pStyle w:val="Heading3"/>
        <w:rPr>
          <w:rFonts w:ascii="Times New Roman" w:hAnsi="Times New Roman" w:cs="Times New Roman"/>
          <w:b/>
          <w:bCs/>
          <w:i/>
          <w:iCs/>
          <w:color w:val="000000" w:themeColor="text1"/>
          <w:sz w:val="22"/>
          <w:szCs w:val="22"/>
        </w:rPr>
      </w:pPr>
      <w:r w:rsidRPr="006C16FE">
        <w:rPr>
          <w:rFonts w:ascii="Times New Roman" w:hAnsi="Times New Roman" w:cs="Times New Roman"/>
          <w:b/>
          <w:bCs/>
          <w:i/>
          <w:iCs/>
          <w:color w:val="000000" w:themeColor="text1"/>
          <w:sz w:val="22"/>
          <w:szCs w:val="22"/>
        </w:rPr>
        <w:t>Retention of Student Records</w:t>
      </w:r>
    </w:p>
    <w:p w14:paraId="1E07D306" w14:textId="77777777" w:rsidR="006C16FE" w:rsidRPr="006C16FE" w:rsidRDefault="006C16FE" w:rsidP="006C16FE">
      <w:pPr>
        <w:rPr>
          <w:color w:val="000000" w:themeColor="text1"/>
          <w:sz w:val="22"/>
          <w:szCs w:val="22"/>
        </w:rPr>
      </w:pPr>
      <w:r w:rsidRPr="006C16FE">
        <w:rPr>
          <w:color w:val="000000" w:themeColor="text1"/>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FC31025" w14:textId="790B083C"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lastRenderedPageBreak/>
        <w:t>Acceptable Student Behavior</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br/>
      </w:r>
    </w:p>
    <w:p w14:paraId="394F416B" w14:textId="77777777" w:rsidR="006C16FE" w:rsidRPr="006C16FE" w:rsidRDefault="006C16FE" w:rsidP="006C16FE">
      <w:pPr>
        <w:pStyle w:val="Heading3"/>
        <w:rPr>
          <w:rFonts w:ascii="Times New Roman" w:hAnsi="Times New Roman" w:cs="Times New Roman"/>
          <w:b/>
          <w:bCs/>
          <w:i/>
          <w:iCs/>
          <w:color w:val="000000" w:themeColor="text1"/>
          <w:sz w:val="22"/>
          <w:szCs w:val="22"/>
        </w:rPr>
      </w:pPr>
      <w:r w:rsidRPr="006C16FE">
        <w:rPr>
          <w:rFonts w:ascii="Times New Roman" w:hAnsi="Times New Roman" w:cs="Times New Roman"/>
          <w:b/>
          <w:bCs/>
          <w:i/>
          <w:iCs/>
          <w:color w:val="000000" w:themeColor="text1"/>
          <w:sz w:val="22"/>
          <w:szCs w:val="22"/>
        </w:rPr>
        <w:t>Access to Information - Eagle Connect</w:t>
      </w:r>
    </w:p>
    <w:p w14:paraId="308D87E1" w14:textId="77777777" w:rsidR="006C16FE" w:rsidRPr="006C16FE" w:rsidRDefault="006C16FE" w:rsidP="006C16FE">
      <w:pPr>
        <w:rPr>
          <w:color w:val="000000" w:themeColor="text1"/>
          <w:sz w:val="22"/>
          <w:szCs w:val="22"/>
        </w:rPr>
      </w:pPr>
      <w:r w:rsidRPr="006C16FE">
        <w:rPr>
          <w:color w:val="000000" w:themeColor="text1"/>
          <w:sz w:val="22"/>
          <w:szCs w:val="22"/>
        </w:rPr>
        <w:t xml:space="preserve">Students’ access point for business and academic services at UNT is located at: </w:t>
      </w:r>
      <w:hyperlink r:id="rId15" w:history="1">
        <w:r w:rsidRPr="006C16FE">
          <w:rPr>
            <w:rStyle w:val="Hyperlink"/>
            <w:color w:val="000000" w:themeColor="text1"/>
            <w:sz w:val="22"/>
            <w:szCs w:val="22"/>
          </w:rPr>
          <w:t>my.unt.edu</w:t>
        </w:r>
      </w:hyperlink>
      <w:r w:rsidRPr="006C16FE">
        <w:rPr>
          <w:color w:val="000000" w:themeColor="text1"/>
          <w:sz w:val="22"/>
          <w:szCs w:val="22"/>
        </w:rPr>
        <w:t xml:space="preserve">. All official communication from the University will be delivered to a student’s Eagle Connect account. For more information, please visit the website that explains Eagle Connect and how to forward e-mail </w:t>
      </w:r>
      <w:hyperlink r:id="rId16" w:history="1">
        <w:r w:rsidRPr="006C16FE">
          <w:rPr>
            <w:rStyle w:val="Hyperlink"/>
            <w:color w:val="000000" w:themeColor="text1"/>
            <w:sz w:val="22"/>
            <w:szCs w:val="22"/>
          </w:rPr>
          <w:t>Eagle Connect</w:t>
        </w:r>
      </w:hyperlink>
      <w:r w:rsidRPr="006C16FE">
        <w:rPr>
          <w:color w:val="000000" w:themeColor="text1"/>
          <w:sz w:val="22"/>
          <w:szCs w:val="22"/>
        </w:rPr>
        <w:t xml:space="preserve"> (https://it.unt.edu/eagleconnect).</w:t>
      </w:r>
    </w:p>
    <w:p w14:paraId="40A28CB1" w14:textId="77777777"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t>Student Evaluation Administration Dates</w:t>
      </w:r>
    </w:p>
    <w:p w14:paraId="36FC46DB" w14:textId="3747F0B7" w:rsidR="006C16FE" w:rsidRPr="006C16FE" w:rsidRDefault="006C16FE" w:rsidP="006C16FE">
      <w:pPr>
        <w:rPr>
          <w:color w:val="000000" w:themeColor="text1"/>
          <w:sz w:val="22"/>
          <w:szCs w:val="22"/>
        </w:rPr>
      </w:pPr>
      <w:r>
        <w:rPr>
          <w:color w:val="000000" w:themeColor="text1"/>
          <w:sz w:val="22"/>
          <w:szCs w:val="22"/>
        </w:rPr>
        <w:br/>
      </w:r>
      <w:r w:rsidRPr="006C16FE">
        <w:rPr>
          <w:color w:val="000000" w:themeColor="text1"/>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6C16FE">
        <w:rPr>
          <w:color w:val="000000" w:themeColor="text1"/>
          <w:sz w:val="22"/>
          <w:szCs w:val="22"/>
        </w:rPr>
        <w:t>IASystem</w:t>
      </w:r>
      <w:proofErr w:type="spellEnd"/>
      <w:r w:rsidRPr="006C16FE">
        <w:rPr>
          <w:color w:val="000000" w:themeColor="text1"/>
          <w:sz w:val="22"/>
          <w:szCs w:val="22"/>
        </w:rPr>
        <w:t xml:space="preserve"> Notification" (</w:t>
      </w:r>
      <w:hyperlink r:id="rId17" w:history="1">
        <w:r w:rsidRPr="006C16FE">
          <w:rPr>
            <w:rStyle w:val="Hyperlink"/>
            <w:color w:val="000000" w:themeColor="text1"/>
            <w:sz w:val="22"/>
            <w:szCs w:val="22"/>
          </w:rPr>
          <w:t>no-reply@iasystem.org</w:t>
        </w:r>
      </w:hyperlink>
      <w:r w:rsidRPr="006C16FE">
        <w:rPr>
          <w:color w:val="000000" w:themeColor="text1"/>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history="1">
        <w:r w:rsidRPr="006C16FE">
          <w:rPr>
            <w:rStyle w:val="Hyperlink"/>
            <w:color w:val="000000" w:themeColor="text1"/>
            <w:sz w:val="22"/>
            <w:szCs w:val="22"/>
          </w:rPr>
          <w:t>SPOT website</w:t>
        </w:r>
      </w:hyperlink>
      <w:r w:rsidRPr="006C16FE">
        <w:rPr>
          <w:color w:val="000000" w:themeColor="text1"/>
          <w:sz w:val="22"/>
          <w:szCs w:val="22"/>
        </w:rPr>
        <w:t xml:space="preserve"> (</w:t>
      </w:r>
      <w:r w:rsidRPr="006C16FE">
        <w:rPr>
          <w:rStyle w:val="Hyperlink"/>
          <w:color w:val="000000" w:themeColor="text1"/>
          <w:sz w:val="22"/>
          <w:szCs w:val="22"/>
        </w:rPr>
        <w:t>http://spot.unt.edu/)</w:t>
      </w:r>
      <w:r w:rsidRPr="006C16FE">
        <w:rPr>
          <w:color w:val="000000" w:themeColor="text1"/>
          <w:sz w:val="22"/>
          <w:szCs w:val="22"/>
        </w:rPr>
        <w:t xml:space="preserve"> or email </w:t>
      </w:r>
      <w:hyperlink r:id="rId19" w:history="1">
        <w:r w:rsidRPr="006C16FE">
          <w:rPr>
            <w:rStyle w:val="Hyperlink"/>
            <w:color w:val="000000" w:themeColor="text1"/>
            <w:sz w:val="22"/>
            <w:szCs w:val="22"/>
          </w:rPr>
          <w:t>spot@unt.edu</w:t>
        </w:r>
      </w:hyperlink>
      <w:r w:rsidRPr="006C16FE">
        <w:rPr>
          <w:color w:val="000000" w:themeColor="text1"/>
          <w:sz w:val="22"/>
          <w:szCs w:val="22"/>
        </w:rPr>
        <w:t>.</w:t>
      </w:r>
    </w:p>
    <w:p w14:paraId="07371043" w14:textId="5DEA6D54" w:rsidR="006C16FE" w:rsidRPr="006C16FE" w:rsidRDefault="006C16FE" w:rsidP="006C16FE">
      <w:pPr>
        <w:pStyle w:val="Heading3"/>
        <w:rPr>
          <w:rFonts w:ascii="Times New Roman" w:hAnsi="Times New Roman" w:cs="Times New Roman"/>
          <w:b/>
          <w:bCs/>
          <w:i/>
          <w:iCs/>
          <w:color w:val="000000" w:themeColor="text1"/>
          <w:sz w:val="22"/>
          <w:szCs w:val="22"/>
        </w:rPr>
      </w:pPr>
      <w:r>
        <w:rPr>
          <w:rFonts w:ascii="Times New Roman" w:hAnsi="Times New Roman" w:cs="Times New Roman"/>
          <w:color w:val="000000" w:themeColor="text1"/>
          <w:sz w:val="22"/>
          <w:szCs w:val="22"/>
        </w:rPr>
        <w:br/>
      </w:r>
      <w:r w:rsidRPr="006C16FE">
        <w:rPr>
          <w:rFonts w:ascii="Times New Roman" w:hAnsi="Times New Roman" w:cs="Times New Roman"/>
          <w:b/>
          <w:bCs/>
          <w:i/>
          <w:iCs/>
          <w:color w:val="000000" w:themeColor="text1"/>
          <w:sz w:val="22"/>
          <w:szCs w:val="22"/>
        </w:rPr>
        <w:t>Sexual Assault Prevention</w:t>
      </w:r>
    </w:p>
    <w:p w14:paraId="66777F81" w14:textId="77777777" w:rsidR="006C16FE" w:rsidRPr="006C16FE" w:rsidRDefault="006C16FE" w:rsidP="006C16FE">
      <w:pPr>
        <w:rPr>
          <w:color w:val="000000" w:themeColor="text1"/>
          <w:sz w:val="22"/>
          <w:szCs w:val="22"/>
        </w:rPr>
      </w:pPr>
      <w:r w:rsidRPr="006C16FE">
        <w:rPr>
          <w:color w:val="000000" w:themeColor="text1"/>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0" w:history="1">
        <w:r w:rsidRPr="006C16FE">
          <w:rPr>
            <w:rStyle w:val="Hyperlink"/>
            <w:color w:val="000000" w:themeColor="text1"/>
            <w:sz w:val="22"/>
            <w:szCs w:val="22"/>
          </w:rPr>
          <w:t>SurvivorAdvocate@unt.edu</w:t>
        </w:r>
      </w:hyperlink>
      <w:r w:rsidRPr="006C16FE">
        <w:rPr>
          <w:color w:val="000000" w:themeColor="text1"/>
          <w:sz w:val="22"/>
          <w:szCs w:val="22"/>
        </w:rPr>
        <w:t xml:space="preserve"> or by calling the Dean of Students Office at 940-565- 2648. Additionally, alleged sexual misconduct can be non-confidentially reported to the Title IX Coordinator at </w:t>
      </w:r>
      <w:hyperlink r:id="rId21" w:history="1">
        <w:r w:rsidRPr="006C16FE">
          <w:rPr>
            <w:rStyle w:val="Hyperlink"/>
            <w:color w:val="000000" w:themeColor="text1"/>
            <w:sz w:val="22"/>
            <w:szCs w:val="22"/>
          </w:rPr>
          <w:t>oeo@unt.edu</w:t>
        </w:r>
      </w:hyperlink>
      <w:r w:rsidRPr="006C16FE">
        <w:rPr>
          <w:color w:val="000000" w:themeColor="text1"/>
          <w:sz w:val="22"/>
          <w:szCs w:val="22"/>
        </w:rPr>
        <w:t xml:space="preserve"> or at (940) 565 2759.</w:t>
      </w:r>
    </w:p>
    <w:p w14:paraId="1163554D" w14:textId="77777777"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t xml:space="preserve">Important Notice for F-1 Students taking Distance Education Courses </w:t>
      </w:r>
    </w:p>
    <w:p w14:paraId="2ACC31DB" w14:textId="057108FC" w:rsidR="006C16FE" w:rsidRPr="006C16FE" w:rsidRDefault="006C16FE" w:rsidP="006C16FE">
      <w:pPr>
        <w:rPr>
          <w:b/>
          <w:i/>
          <w:iCs/>
          <w:color w:val="000000" w:themeColor="text1"/>
          <w:sz w:val="22"/>
          <w:szCs w:val="22"/>
        </w:rPr>
      </w:pPr>
      <w:r>
        <w:rPr>
          <w:b/>
          <w:color w:val="000000" w:themeColor="text1"/>
          <w:sz w:val="22"/>
          <w:szCs w:val="22"/>
        </w:rPr>
        <w:br/>
      </w:r>
      <w:r w:rsidRPr="006C16FE">
        <w:rPr>
          <w:b/>
          <w:i/>
          <w:iCs/>
          <w:color w:val="000000" w:themeColor="text1"/>
          <w:sz w:val="22"/>
          <w:szCs w:val="22"/>
        </w:rPr>
        <w:t>Federal Regulation</w:t>
      </w:r>
    </w:p>
    <w:p w14:paraId="76A171F3" w14:textId="77777777" w:rsidR="006C16FE" w:rsidRPr="006C16FE" w:rsidRDefault="006C16FE" w:rsidP="006C16FE">
      <w:pPr>
        <w:rPr>
          <w:color w:val="000000" w:themeColor="text1"/>
          <w:sz w:val="22"/>
          <w:szCs w:val="22"/>
        </w:rPr>
      </w:pPr>
      <w:r w:rsidRPr="006C16FE">
        <w:rPr>
          <w:color w:val="000000" w:themeColor="text1"/>
          <w:sz w:val="22"/>
          <w:szCs w:val="22"/>
        </w:rPr>
        <w:t xml:space="preserve">To read detailed Immigration and Customs Enforcement regulations for F-1 students taking online courses, please go to the </w:t>
      </w:r>
      <w:hyperlink r:id="rId22" w:history="1">
        <w:r w:rsidRPr="006C16FE">
          <w:rPr>
            <w:rStyle w:val="Hyperlink"/>
            <w:color w:val="000000" w:themeColor="text1"/>
            <w:sz w:val="22"/>
            <w:szCs w:val="22"/>
          </w:rPr>
          <w:t>Electronic Code of Federal Regulations website</w:t>
        </w:r>
      </w:hyperlink>
      <w:r w:rsidRPr="006C16FE">
        <w:rPr>
          <w:color w:val="000000" w:themeColor="text1"/>
          <w:sz w:val="22"/>
          <w:szCs w:val="22"/>
        </w:rPr>
        <w:t xml:space="preserve"> (http://www.ecfr.gov/</w:t>
      </w:r>
      <w:r w:rsidRPr="006C16FE">
        <w:rPr>
          <w:rStyle w:val="Hyperlink"/>
          <w:color w:val="000000" w:themeColor="text1"/>
          <w:sz w:val="22"/>
          <w:szCs w:val="22"/>
        </w:rPr>
        <w:t>)</w:t>
      </w:r>
      <w:r w:rsidRPr="006C16FE">
        <w:rPr>
          <w:color w:val="000000" w:themeColor="text1"/>
          <w:sz w:val="22"/>
          <w:szCs w:val="22"/>
        </w:rPr>
        <w:t>. The specific portion concerning distance education courses is located at Title 8 CFR 214.2 Paragraph (f)(6)(</w:t>
      </w:r>
      <w:proofErr w:type="spellStart"/>
      <w:r w:rsidRPr="006C16FE">
        <w:rPr>
          <w:color w:val="000000" w:themeColor="text1"/>
          <w:sz w:val="22"/>
          <w:szCs w:val="22"/>
        </w:rPr>
        <w:t>i</w:t>
      </w:r>
      <w:proofErr w:type="spellEnd"/>
      <w:r w:rsidRPr="006C16FE">
        <w:rPr>
          <w:color w:val="000000" w:themeColor="text1"/>
          <w:sz w:val="22"/>
          <w:szCs w:val="22"/>
        </w:rPr>
        <w:t>)(G).</w:t>
      </w:r>
    </w:p>
    <w:p w14:paraId="2A9D7DDA" w14:textId="77777777" w:rsidR="006C16FE" w:rsidRPr="006C16FE" w:rsidRDefault="006C16FE" w:rsidP="006C16FE">
      <w:pPr>
        <w:rPr>
          <w:color w:val="000000" w:themeColor="text1"/>
          <w:sz w:val="22"/>
          <w:szCs w:val="22"/>
        </w:rPr>
      </w:pPr>
      <w:r w:rsidRPr="006C16FE">
        <w:rPr>
          <w:color w:val="000000" w:themeColor="text1"/>
          <w:sz w:val="22"/>
          <w:szCs w:val="22"/>
        </w:rPr>
        <w:t xml:space="preserve">The paragraph reads: </w:t>
      </w:r>
    </w:p>
    <w:p w14:paraId="76F1D05C" w14:textId="77777777" w:rsidR="006C16FE" w:rsidRPr="006C16FE" w:rsidRDefault="006C16FE" w:rsidP="006C16FE">
      <w:pPr>
        <w:rPr>
          <w:b/>
          <w:color w:val="000000" w:themeColor="text1"/>
          <w:sz w:val="22"/>
          <w:szCs w:val="22"/>
        </w:rPr>
      </w:pPr>
      <w:r w:rsidRPr="006C16FE">
        <w:rPr>
          <w:color w:val="000000" w:themeColor="text1"/>
          <w:sz w:val="22"/>
          <w:szCs w:val="22"/>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5D35428" w14:textId="5C725A60" w:rsidR="006C16FE" w:rsidRPr="006C16FE" w:rsidRDefault="006C16FE" w:rsidP="006C16FE">
      <w:pPr>
        <w:rPr>
          <w:b/>
          <w:i/>
          <w:iCs/>
          <w:color w:val="000000" w:themeColor="text1"/>
          <w:sz w:val="22"/>
          <w:szCs w:val="22"/>
        </w:rPr>
      </w:pPr>
      <w:r>
        <w:rPr>
          <w:b/>
          <w:color w:val="000000" w:themeColor="text1"/>
          <w:sz w:val="22"/>
          <w:szCs w:val="22"/>
        </w:rPr>
        <w:lastRenderedPageBreak/>
        <w:br/>
      </w:r>
      <w:r w:rsidRPr="006C16FE">
        <w:rPr>
          <w:b/>
          <w:i/>
          <w:iCs/>
          <w:color w:val="000000" w:themeColor="text1"/>
          <w:sz w:val="22"/>
          <w:szCs w:val="22"/>
        </w:rPr>
        <w:t xml:space="preserve">University of North Texas Compliance </w:t>
      </w:r>
    </w:p>
    <w:p w14:paraId="07504A64" w14:textId="77777777" w:rsidR="006C16FE" w:rsidRPr="006C16FE" w:rsidRDefault="006C16FE" w:rsidP="006C16FE">
      <w:pPr>
        <w:rPr>
          <w:color w:val="000000" w:themeColor="text1"/>
          <w:sz w:val="22"/>
          <w:szCs w:val="22"/>
        </w:rPr>
      </w:pPr>
      <w:r w:rsidRPr="006C16FE">
        <w:rPr>
          <w:color w:val="000000" w:themeColor="text1"/>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E429939" w14:textId="77777777" w:rsidR="006C16FE" w:rsidRPr="006C16FE" w:rsidRDefault="006C16FE" w:rsidP="006C16FE">
      <w:pPr>
        <w:rPr>
          <w:color w:val="000000" w:themeColor="text1"/>
          <w:sz w:val="22"/>
          <w:szCs w:val="22"/>
        </w:rPr>
      </w:pPr>
      <w:r w:rsidRPr="006C16FE">
        <w:rPr>
          <w:color w:val="000000" w:themeColor="text1"/>
          <w:sz w:val="22"/>
          <w:szCs w:val="22"/>
        </w:rPr>
        <w:t>If such an on-campus activity is required, it is the student’s responsibility to do the following:</w:t>
      </w:r>
    </w:p>
    <w:p w14:paraId="4BFCF0B4" w14:textId="77777777" w:rsidR="006C16FE" w:rsidRPr="006C16FE" w:rsidRDefault="006C16FE" w:rsidP="006C16FE">
      <w:pPr>
        <w:rPr>
          <w:color w:val="000000" w:themeColor="text1"/>
          <w:sz w:val="22"/>
          <w:szCs w:val="22"/>
        </w:rPr>
      </w:pPr>
      <w:r w:rsidRPr="006C16FE">
        <w:rPr>
          <w:color w:val="000000" w:themeColor="text1"/>
          <w:sz w:val="22"/>
          <w:szCs w:val="22"/>
        </w:rPr>
        <w:t>(1) Submit a written request to the instructor for an on-campus experiential component within one week of the start of the course.</w:t>
      </w:r>
    </w:p>
    <w:p w14:paraId="41AB10CB" w14:textId="77777777" w:rsidR="006C16FE" w:rsidRPr="006C16FE" w:rsidRDefault="006C16FE" w:rsidP="006C16FE">
      <w:pPr>
        <w:rPr>
          <w:color w:val="000000" w:themeColor="text1"/>
          <w:sz w:val="22"/>
          <w:szCs w:val="22"/>
        </w:rPr>
      </w:pPr>
      <w:r w:rsidRPr="006C16FE">
        <w:rPr>
          <w:color w:val="000000" w:themeColor="text1"/>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5AB008B2" w14:textId="77777777" w:rsidR="006C16FE" w:rsidRPr="006C16FE" w:rsidRDefault="006C16FE" w:rsidP="006C16FE">
      <w:pPr>
        <w:rPr>
          <w:color w:val="000000" w:themeColor="text1"/>
          <w:sz w:val="22"/>
          <w:szCs w:val="22"/>
        </w:rPr>
      </w:pPr>
      <w:r w:rsidRPr="006C16FE">
        <w:rPr>
          <w:color w:val="000000" w:themeColor="text1"/>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6C16FE">
          <w:rPr>
            <w:rStyle w:val="Hyperlink"/>
            <w:color w:val="000000" w:themeColor="text1"/>
            <w:sz w:val="22"/>
            <w:szCs w:val="22"/>
          </w:rPr>
          <w:t>internationaladvising@unt.edu</w:t>
        </w:r>
      </w:hyperlink>
      <w:r w:rsidRPr="006C16FE">
        <w:rPr>
          <w:color w:val="000000" w:themeColor="text1"/>
          <w:sz w:val="22"/>
          <w:szCs w:val="22"/>
        </w:rPr>
        <w:t>) to get clarification before the one-week deadline.</w:t>
      </w:r>
    </w:p>
    <w:p w14:paraId="2E4A8369" w14:textId="2A0202DF" w:rsidR="006C16FE" w:rsidRPr="006C16FE" w:rsidRDefault="006C16FE" w:rsidP="006C16FE">
      <w:pPr>
        <w:pStyle w:val="Heading3"/>
        <w:rPr>
          <w:rFonts w:ascii="Times New Roman" w:hAnsi="Times New Roman" w:cs="Times New Roman"/>
          <w:b/>
          <w:bCs/>
          <w:i/>
          <w:iCs/>
          <w:color w:val="000000" w:themeColor="text1"/>
          <w:sz w:val="22"/>
          <w:szCs w:val="22"/>
        </w:rPr>
      </w:pPr>
      <w:r>
        <w:rPr>
          <w:rFonts w:ascii="Times New Roman" w:hAnsi="Times New Roman" w:cs="Times New Roman"/>
          <w:color w:val="000000" w:themeColor="text1"/>
          <w:sz w:val="22"/>
          <w:szCs w:val="22"/>
        </w:rPr>
        <w:br/>
      </w:r>
      <w:r w:rsidRPr="006C16FE">
        <w:rPr>
          <w:rFonts w:ascii="Times New Roman" w:hAnsi="Times New Roman" w:cs="Times New Roman"/>
          <w:b/>
          <w:bCs/>
          <w:i/>
          <w:iCs/>
          <w:color w:val="000000" w:themeColor="text1"/>
          <w:sz w:val="22"/>
          <w:szCs w:val="22"/>
        </w:rPr>
        <w:t>Student Verification</w:t>
      </w:r>
    </w:p>
    <w:p w14:paraId="7BA01873" w14:textId="77777777" w:rsidR="006C16FE" w:rsidRPr="006C16FE" w:rsidRDefault="006C16FE" w:rsidP="006C16FE">
      <w:pPr>
        <w:rPr>
          <w:color w:val="000000" w:themeColor="text1"/>
          <w:sz w:val="22"/>
          <w:szCs w:val="22"/>
        </w:rPr>
      </w:pPr>
      <w:r w:rsidRPr="006C16FE">
        <w:rPr>
          <w:color w:val="000000" w:themeColor="text1"/>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7D6F4A7" w14:textId="77777777" w:rsidR="006C16FE" w:rsidRPr="006C16FE" w:rsidRDefault="006C16FE" w:rsidP="006C16FE">
      <w:pPr>
        <w:rPr>
          <w:color w:val="000000" w:themeColor="text1"/>
          <w:sz w:val="22"/>
          <w:szCs w:val="22"/>
        </w:rPr>
      </w:pPr>
      <w:r w:rsidRPr="006C16FE">
        <w:rPr>
          <w:color w:val="000000" w:themeColor="text1"/>
          <w:sz w:val="22"/>
          <w:szCs w:val="22"/>
        </w:rPr>
        <w:t xml:space="preserve">See </w:t>
      </w:r>
      <w:hyperlink r:id="rId24" w:history="1">
        <w:r w:rsidRPr="006C16FE">
          <w:rPr>
            <w:rStyle w:val="Hyperlink"/>
            <w:color w:val="000000" w:themeColor="text1"/>
            <w:sz w:val="22"/>
            <w:szCs w:val="22"/>
          </w:rPr>
          <w:t>UNT Policy 07-002 Student Identity Verification, Privacy, and Notification and Distance Education Courses</w:t>
        </w:r>
      </w:hyperlink>
      <w:r w:rsidRPr="006C16FE">
        <w:rPr>
          <w:color w:val="000000" w:themeColor="text1"/>
          <w:sz w:val="22"/>
          <w:szCs w:val="22"/>
        </w:rPr>
        <w:t xml:space="preserve"> (https://policy.unt.edu/policy/07-002).</w:t>
      </w:r>
    </w:p>
    <w:p w14:paraId="1C7494B2" w14:textId="77777777" w:rsidR="006C16FE" w:rsidRPr="006C16FE" w:rsidRDefault="006C16FE" w:rsidP="006C16FE">
      <w:pPr>
        <w:pStyle w:val="Heading3"/>
        <w:rPr>
          <w:rFonts w:ascii="Times New Roman" w:hAnsi="Times New Roman" w:cs="Times New Roman"/>
          <w:color w:val="000000" w:themeColor="text1"/>
          <w:sz w:val="22"/>
          <w:szCs w:val="22"/>
        </w:rPr>
      </w:pPr>
      <w:r w:rsidRPr="006C16FE">
        <w:rPr>
          <w:rFonts w:ascii="Times New Roman" w:hAnsi="Times New Roman" w:cs="Times New Roman"/>
          <w:color w:val="000000" w:themeColor="text1"/>
          <w:sz w:val="22"/>
          <w:szCs w:val="22"/>
        </w:rPr>
        <w:t>Use of Student Work</w:t>
      </w:r>
    </w:p>
    <w:p w14:paraId="3F7924F7" w14:textId="77777777" w:rsidR="006C16FE" w:rsidRPr="006C16FE" w:rsidRDefault="006C16FE" w:rsidP="006C16FE">
      <w:pPr>
        <w:rPr>
          <w:color w:val="000000" w:themeColor="text1"/>
          <w:sz w:val="22"/>
          <w:szCs w:val="22"/>
        </w:rPr>
      </w:pPr>
      <w:r w:rsidRPr="006C16FE">
        <w:rPr>
          <w:color w:val="000000" w:themeColor="text1"/>
          <w:sz w:val="22"/>
          <w:szCs w:val="22"/>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58BE954"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The work is used only once.</w:t>
      </w:r>
    </w:p>
    <w:p w14:paraId="03830DF1"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The work is not used in its entirety.</w:t>
      </w:r>
    </w:p>
    <w:p w14:paraId="55BA8288"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Use of the work does not affect any potential profits from the work.</w:t>
      </w:r>
    </w:p>
    <w:p w14:paraId="6F2E8D25"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The student is not identified.</w:t>
      </w:r>
    </w:p>
    <w:p w14:paraId="67E9BA4D" w14:textId="77777777" w:rsidR="006C16FE" w:rsidRPr="006C16FE" w:rsidRDefault="006C16FE" w:rsidP="006C16FE">
      <w:pPr>
        <w:numPr>
          <w:ilvl w:val="0"/>
          <w:numId w:val="10"/>
        </w:numPr>
        <w:spacing w:line="276" w:lineRule="auto"/>
        <w:rPr>
          <w:color w:val="000000" w:themeColor="text1"/>
          <w:sz w:val="22"/>
          <w:szCs w:val="22"/>
        </w:rPr>
      </w:pPr>
      <w:r w:rsidRPr="006C16FE">
        <w:rPr>
          <w:color w:val="000000" w:themeColor="text1"/>
          <w:sz w:val="22"/>
          <w:szCs w:val="22"/>
        </w:rPr>
        <w:t xml:space="preserve">The work is identified as student work. </w:t>
      </w:r>
    </w:p>
    <w:p w14:paraId="0C9D118A" w14:textId="77777777" w:rsidR="006C16FE" w:rsidRPr="006C16FE" w:rsidRDefault="006C16FE" w:rsidP="006C16FE">
      <w:pPr>
        <w:ind w:left="720"/>
        <w:rPr>
          <w:color w:val="000000" w:themeColor="text1"/>
          <w:sz w:val="22"/>
          <w:szCs w:val="22"/>
        </w:rPr>
      </w:pPr>
    </w:p>
    <w:p w14:paraId="00B68E63" w14:textId="77777777" w:rsidR="006C16FE" w:rsidRPr="006C16FE" w:rsidRDefault="006C16FE" w:rsidP="006C16FE">
      <w:pPr>
        <w:rPr>
          <w:color w:val="000000" w:themeColor="text1"/>
          <w:sz w:val="22"/>
          <w:szCs w:val="22"/>
        </w:rPr>
      </w:pPr>
      <w:r w:rsidRPr="006C16FE">
        <w:rPr>
          <w:color w:val="000000" w:themeColor="text1"/>
          <w:sz w:val="22"/>
          <w:szCs w:val="22"/>
        </w:rPr>
        <w:t>If the use of the work does not meet all of the above criteria, then the University office or department using the work must obtain the student’s written permission.</w:t>
      </w:r>
    </w:p>
    <w:p w14:paraId="768128BB" w14:textId="77777777" w:rsidR="006C16FE" w:rsidRPr="006C16FE" w:rsidRDefault="006C16FE" w:rsidP="006C16FE">
      <w:pPr>
        <w:rPr>
          <w:color w:val="000000" w:themeColor="text1"/>
          <w:sz w:val="22"/>
          <w:szCs w:val="22"/>
        </w:rPr>
      </w:pPr>
      <w:r w:rsidRPr="006C16FE">
        <w:rPr>
          <w:color w:val="000000" w:themeColor="text1"/>
          <w:sz w:val="22"/>
          <w:szCs w:val="22"/>
        </w:rPr>
        <w:t>Download the UNT System Permission, Waiver and Release Form</w:t>
      </w:r>
    </w:p>
    <w:p w14:paraId="540473B0" w14:textId="2A34F15E" w:rsidR="006C16FE" w:rsidRPr="006C16FE" w:rsidRDefault="006C16FE" w:rsidP="006C16FE">
      <w:pPr>
        <w:rPr>
          <w:b/>
          <w:i/>
          <w:iCs/>
          <w:color w:val="000000" w:themeColor="text1"/>
          <w:sz w:val="22"/>
          <w:szCs w:val="22"/>
        </w:rPr>
      </w:pPr>
      <w:r>
        <w:rPr>
          <w:b/>
          <w:color w:val="000000" w:themeColor="text1"/>
          <w:sz w:val="22"/>
          <w:szCs w:val="22"/>
        </w:rPr>
        <w:br/>
      </w:r>
      <w:r w:rsidRPr="006C16FE">
        <w:rPr>
          <w:b/>
          <w:i/>
          <w:iCs/>
          <w:color w:val="000000" w:themeColor="text1"/>
          <w:sz w:val="22"/>
          <w:szCs w:val="22"/>
        </w:rPr>
        <w:t>Transmission and Recording of Student Images in Electronically-Delivered Courses</w:t>
      </w:r>
    </w:p>
    <w:p w14:paraId="49D6FF94" w14:textId="77777777" w:rsidR="006C16FE" w:rsidRPr="006C16FE" w:rsidRDefault="006C16FE" w:rsidP="006C16FE">
      <w:pPr>
        <w:numPr>
          <w:ilvl w:val="0"/>
          <w:numId w:val="11"/>
        </w:numPr>
        <w:spacing w:after="200" w:line="276" w:lineRule="auto"/>
        <w:rPr>
          <w:color w:val="000000" w:themeColor="text1"/>
          <w:sz w:val="22"/>
          <w:szCs w:val="22"/>
        </w:rPr>
      </w:pPr>
      <w:r w:rsidRPr="006C16FE">
        <w:rPr>
          <w:color w:val="000000" w:themeColor="text1"/>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817A608" w14:textId="77777777" w:rsidR="006C16FE" w:rsidRPr="006C16FE" w:rsidRDefault="006C16FE" w:rsidP="006C16FE">
      <w:pPr>
        <w:numPr>
          <w:ilvl w:val="0"/>
          <w:numId w:val="11"/>
        </w:numPr>
        <w:spacing w:after="200" w:line="276" w:lineRule="auto"/>
        <w:rPr>
          <w:color w:val="000000" w:themeColor="text1"/>
          <w:sz w:val="22"/>
          <w:szCs w:val="22"/>
        </w:rPr>
      </w:pPr>
      <w:r w:rsidRPr="006C16FE">
        <w:rPr>
          <w:color w:val="000000" w:themeColor="text1"/>
          <w:sz w:val="22"/>
          <w:szCs w:val="22"/>
        </w:rPr>
        <w:t>In the event an instructor records student presentations, he or she must obtain permission from the student using a signed release in order to use the recording for future classes in accordance with the Use of Student-Created Work guidelines above.</w:t>
      </w:r>
    </w:p>
    <w:p w14:paraId="1E4975DF" w14:textId="77777777" w:rsidR="006C16FE" w:rsidRPr="006C16FE" w:rsidRDefault="006C16FE" w:rsidP="006C16FE">
      <w:pPr>
        <w:numPr>
          <w:ilvl w:val="0"/>
          <w:numId w:val="11"/>
        </w:numPr>
        <w:spacing w:after="200" w:line="276" w:lineRule="auto"/>
        <w:rPr>
          <w:color w:val="000000" w:themeColor="text1"/>
          <w:sz w:val="22"/>
          <w:szCs w:val="22"/>
        </w:rPr>
      </w:pPr>
      <w:r w:rsidRPr="006C16FE">
        <w:rPr>
          <w:color w:val="000000" w:themeColor="text1"/>
          <w:sz w:val="22"/>
          <w:szCs w:val="22"/>
        </w:rPr>
        <w:t xml:space="preserve">Instructors who video-record their class lectures with the intention of re-using some or all of recordings for future class offerings must notify students on the course syllabus if students' </w:t>
      </w:r>
      <w:r w:rsidRPr="006C16FE">
        <w:rPr>
          <w:color w:val="000000" w:themeColor="text1"/>
          <w:sz w:val="22"/>
          <w:szCs w:val="22"/>
        </w:rPr>
        <w:lastRenderedPageBreak/>
        <w:t>images may appear on video. Instructors are also advised to provide accommodation for students who do not wish to appear in class recordings.</w:t>
      </w:r>
    </w:p>
    <w:p w14:paraId="033BB43F" w14:textId="77777777" w:rsidR="006C16FE" w:rsidRPr="006C16FE" w:rsidRDefault="006C16FE" w:rsidP="006C16FE">
      <w:pPr>
        <w:rPr>
          <w:color w:val="000000" w:themeColor="text1"/>
          <w:sz w:val="22"/>
          <w:szCs w:val="22"/>
        </w:rPr>
      </w:pPr>
      <w:r w:rsidRPr="006C16FE">
        <w:rPr>
          <w:color w:val="000000" w:themeColor="text1"/>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247E8C43" w14:textId="77777777" w:rsidR="006C16FE" w:rsidRPr="006C16FE" w:rsidRDefault="006C16FE" w:rsidP="006C16FE">
      <w:pPr>
        <w:rPr>
          <w:color w:val="000000" w:themeColor="text1"/>
          <w:sz w:val="22"/>
          <w:szCs w:val="22"/>
        </w:rPr>
      </w:pPr>
      <w:r w:rsidRPr="006C16FE">
        <w:rPr>
          <w:color w:val="000000" w:themeColor="text1"/>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0C5E868E" w14:textId="4C1C5A25" w:rsidR="00A361DA" w:rsidRPr="00DD2B86" w:rsidRDefault="00A361DA" w:rsidP="00DD2B86">
      <w:pPr>
        <w:rPr>
          <w:sz w:val="22"/>
          <w:szCs w:val="22"/>
        </w:rPr>
      </w:pPr>
    </w:p>
    <w:sectPr w:rsidR="00A361DA" w:rsidRPr="00DD2B86" w:rsidSect="008B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iti SC Medium">
    <w:altName w:val="HEITI SC MEDIUM"/>
    <w:panose1 w:val="00000000000000000000"/>
    <w:charset w:val="80"/>
    <w:family w:val="auto"/>
    <w:pitch w:val="variable"/>
    <w:sig w:usb0="8000002F" w:usb1="0807004A" w:usb2="00000010" w:usb3="00000000" w:csb0="003E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8E0"/>
    <w:multiLevelType w:val="hybridMultilevel"/>
    <w:tmpl w:val="E3BE9D92"/>
    <w:lvl w:ilvl="0" w:tplc="5DC27466">
      <w:start w:val="1"/>
      <w:numFmt w:val="decimal"/>
      <w:lvlText w:val="%1."/>
      <w:lvlJc w:val="left"/>
      <w:pPr>
        <w:ind w:left="1800" w:hanging="360"/>
      </w:pPr>
      <w:rPr>
        <w:rFonts w:hint="default"/>
        <w:b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1835"/>
    <w:multiLevelType w:val="hybridMultilevel"/>
    <w:tmpl w:val="79CAA95A"/>
    <w:lvl w:ilvl="0" w:tplc="D9D43E5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5523"/>
    <w:multiLevelType w:val="hybridMultilevel"/>
    <w:tmpl w:val="936E604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054D"/>
    <w:multiLevelType w:val="hybridMultilevel"/>
    <w:tmpl w:val="E1DA1240"/>
    <w:lvl w:ilvl="0" w:tplc="1668067C">
      <w:start w:val="1"/>
      <w:numFmt w:val="upperRoman"/>
      <w:lvlText w:val="%1."/>
      <w:lvlJc w:val="left"/>
      <w:pPr>
        <w:ind w:left="144" w:hanging="14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14296"/>
    <w:multiLevelType w:val="hybridMultilevel"/>
    <w:tmpl w:val="36C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73CF9"/>
    <w:multiLevelType w:val="hybridMultilevel"/>
    <w:tmpl w:val="0CE4D344"/>
    <w:lvl w:ilvl="0" w:tplc="34AE7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17B01"/>
    <w:multiLevelType w:val="hybridMultilevel"/>
    <w:tmpl w:val="A8BA8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C3B7C"/>
    <w:multiLevelType w:val="multilevel"/>
    <w:tmpl w:val="0F12A15C"/>
    <w:lvl w:ilvl="0">
      <w:start w:val="1"/>
      <w:numFmt w:val="upperLetter"/>
      <w:lvlText w:val="%1."/>
      <w:lvlJc w:val="left"/>
      <w:pPr>
        <w:tabs>
          <w:tab w:val="num" w:pos="1440"/>
        </w:tabs>
        <w:ind w:left="1440" w:hanging="360"/>
      </w:pPr>
      <w:rPr>
        <w:rFonts w:hint="default"/>
        <w:b/>
      </w:rPr>
    </w:lvl>
    <w:lvl w:ilvl="1">
      <w:start w:val="1"/>
      <w:numFmt w:val="decimal"/>
      <w:lvlText w:val="%2."/>
      <w:lvlJc w:val="left"/>
      <w:pPr>
        <w:tabs>
          <w:tab w:val="num" w:pos="1800"/>
        </w:tabs>
        <w:ind w:left="1800" w:hanging="360"/>
      </w:pPr>
      <w:rPr>
        <w:rFonts w:hint="default"/>
        <w:b w:val="0"/>
      </w:rPr>
    </w:lvl>
    <w:lvl w:ilvl="2">
      <w:start w:val="1"/>
      <w:numFmt w:val="lowerLetter"/>
      <w:lvlText w:val="%3."/>
      <w:lvlJc w:val="left"/>
      <w:pPr>
        <w:ind w:left="2520" w:hanging="360"/>
      </w:pPr>
      <w:rPr>
        <w:rFonts w:hint="default"/>
        <w:color w:val="00000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399314">
    <w:abstractNumId w:val="2"/>
  </w:num>
  <w:num w:numId="2" w16cid:durableId="421074290">
    <w:abstractNumId w:val="6"/>
  </w:num>
  <w:num w:numId="3" w16cid:durableId="1196967442">
    <w:abstractNumId w:val="4"/>
  </w:num>
  <w:num w:numId="4" w16cid:durableId="125971979">
    <w:abstractNumId w:val="8"/>
  </w:num>
  <w:num w:numId="5" w16cid:durableId="1175808347">
    <w:abstractNumId w:val="0"/>
  </w:num>
  <w:num w:numId="6" w16cid:durableId="1694107258">
    <w:abstractNumId w:val="5"/>
  </w:num>
  <w:num w:numId="7" w16cid:durableId="1164315851">
    <w:abstractNumId w:val="7"/>
  </w:num>
  <w:num w:numId="8" w16cid:durableId="85808386">
    <w:abstractNumId w:val="1"/>
  </w:num>
  <w:num w:numId="9" w16cid:durableId="610941842">
    <w:abstractNumId w:val="10"/>
  </w:num>
  <w:num w:numId="10" w16cid:durableId="768742652">
    <w:abstractNumId w:val="3"/>
  </w:num>
  <w:num w:numId="11" w16cid:durableId="1713580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attachedTemplate r:id="rId1"/>
  <w:defaultTabStop w:val="720"/>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B2"/>
    <w:rsid w:val="00003D0F"/>
    <w:rsid w:val="00020DCF"/>
    <w:rsid w:val="00040BA4"/>
    <w:rsid w:val="00043B19"/>
    <w:rsid w:val="000500D0"/>
    <w:rsid w:val="0005075F"/>
    <w:rsid w:val="00051ED4"/>
    <w:rsid w:val="00053095"/>
    <w:rsid w:val="0005502B"/>
    <w:rsid w:val="00061076"/>
    <w:rsid w:val="00061566"/>
    <w:rsid w:val="000617A6"/>
    <w:rsid w:val="000673AD"/>
    <w:rsid w:val="000849BA"/>
    <w:rsid w:val="00095386"/>
    <w:rsid w:val="000A08EB"/>
    <w:rsid w:val="000A6346"/>
    <w:rsid w:val="000B5958"/>
    <w:rsid w:val="000B7CFA"/>
    <w:rsid w:val="000C75E3"/>
    <w:rsid w:val="000E4DB9"/>
    <w:rsid w:val="000F10B6"/>
    <w:rsid w:val="00100A0A"/>
    <w:rsid w:val="00104BD0"/>
    <w:rsid w:val="00105721"/>
    <w:rsid w:val="001108A2"/>
    <w:rsid w:val="00111F14"/>
    <w:rsid w:val="00141D73"/>
    <w:rsid w:val="00162169"/>
    <w:rsid w:val="00177AE7"/>
    <w:rsid w:val="00180FCD"/>
    <w:rsid w:val="00184A3B"/>
    <w:rsid w:val="00184BAC"/>
    <w:rsid w:val="00190EBD"/>
    <w:rsid w:val="001914C6"/>
    <w:rsid w:val="0019780F"/>
    <w:rsid w:val="001B3242"/>
    <w:rsid w:val="001B34F6"/>
    <w:rsid w:val="001C0319"/>
    <w:rsid w:val="001D0618"/>
    <w:rsid w:val="001D4640"/>
    <w:rsid w:val="001D5B59"/>
    <w:rsid w:val="001E09A9"/>
    <w:rsid w:val="001F33A8"/>
    <w:rsid w:val="001F4682"/>
    <w:rsid w:val="001F4EAC"/>
    <w:rsid w:val="001F647F"/>
    <w:rsid w:val="0020282C"/>
    <w:rsid w:val="00204811"/>
    <w:rsid w:val="00224DCD"/>
    <w:rsid w:val="002270B0"/>
    <w:rsid w:val="00231105"/>
    <w:rsid w:val="0024025F"/>
    <w:rsid w:val="00244212"/>
    <w:rsid w:val="00244BE8"/>
    <w:rsid w:val="00246591"/>
    <w:rsid w:val="00256FBC"/>
    <w:rsid w:val="00262B12"/>
    <w:rsid w:val="00266D2C"/>
    <w:rsid w:val="00272630"/>
    <w:rsid w:val="00275B56"/>
    <w:rsid w:val="00281ADA"/>
    <w:rsid w:val="00283921"/>
    <w:rsid w:val="00284AAC"/>
    <w:rsid w:val="002A09E6"/>
    <w:rsid w:val="002A3B5F"/>
    <w:rsid w:val="002A3D22"/>
    <w:rsid w:val="002A6544"/>
    <w:rsid w:val="002B6C05"/>
    <w:rsid w:val="002C7299"/>
    <w:rsid w:val="002D64D4"/>
    <w:rsid w:val="002F2278"/>
    <w:rsid w:val="002F5784"/>
    <w:rsid w:val="00303D2C"/>
    <w:rsid w:val="003134E8"/>
    <w:rsid w:val="00315678"/>
    <w:rsid w:val="0032388E"/>
    <w:rsid w:val="003253C9"/>
    <w:rsid w:val="00326239"/>
    <w:rsid w:val="0033445F"/>
    <w:rsid w:val="003408CC"/>
    <w:rsid w:val="00350BDF"/>
    <w:rsid w:val="003569DC"/>
    <w:rsid w:val="00371120"/>
    <w:rsid w:val="003771F8"/>
    <w:rsid w:val="00383180"/>
    <w:rsid w:val="003838AF"/>
    <w:rsid w:val="003879ED"/>
    <w:rsid w:val="00392349"/>
    <w:rsid w:val="003929A9"/>
    <w:rsid w:val="00395B10"/>
    <w:rsid w:val="003A4343"/>
    <w:rsid w:val="003A73FD"/>
    <w:rsid w:val="003B1BBF"/>
    <w:rsid w:val="003B1FC4"/>
    <w:rsid w:val="003C6922"/>
    <w:rsid w:val="003C7BBF"/>
    <w:rsid w:val="003D0283"/>
    <w:rsid w:val="003D2F69"/>
    <w:rsid w:val="003D384B"/>
    <w:rsid w:val="003E784F"/>
    <w:rsid w:val="003F05F3"/>
    <w:rsid w:val="003F5EEC"/>
    <w:rsid w:val="0040066D"/>
    <w:rsid w:val="004048C4"/>
    <w:rsid w:val="00417D53"/>
    <w:rsid w:val="004278C2"/>
    <w:rsid w:val="0043647A"/>
    <w:rsid w:val="004406F8"/>
    <w:rsid w:val="00447128"/>
    <w:rsid w:val="0045110F"/>
    <w:rsid w:val="004521BD"/>
    <w:rsid w:val="0046029B"/>
    <w:rsid w:val="00473A8A"/>
    <w:rsid w:val="004757D6"/>
    <w:rsid w:val="00480A2C"/>
    <w:rsid w:val="004820AD"/>
    <w:rsid w:val="00482996"/>
    <w:rsid w:val="00485D6B"/>
    <w:rsid w:val="00485E57"/>
    <w:rsid w:val="004905D8"/>
    <w:rsid w:val="00490615"/>
    <w:rsid w:val="004909C7"/>
    <w:rsid w:val="0049759A"/>
    <w:rsid w:val="004A1ADA"/>
    <w:rsid w:val="004A42AD"/>
    <w:rsid w:val="004B1A67"/>
    <w:rsid w:val="004B2770"/>
    <w:rsid w:val="004B27AF"/>
    <w:rsid w:val="004C524F"/>
    <w:rsid w:val="004D0C02"/>
    <w:rsid w:val="004D198A"/>
    <w:rsid w:val="004D3E7E"/>
    <w:rsid w:val="004D5F16"/>
    <w:rsid w:val="004E19D9"/>
    <w:rsid w:val="004E4AC5"/>
    <w:rsid w:val="004F1D68"/>
    <w:rsid w:val="004F1E11"/>
    <w:rsid w:val="00505477"/>
    <w:rsid w:val="00507654"/>
    <w:rsid w:val="00507F43"/>
    <w:rsid w:val="005216CF"/>
    <w:rsid w:val="00522128"/>
    <w:rsid w:val="00526F11"/>
    <w:rsid w:val="00532433"/>
    <w:rsid w:val="00534FC6"/>
    <w:rsid w:val="00536372"/>
    <w:rsid w:val="00541272"/>
    <w:rsid w:val="005432C4"/>
    <w:rsid w:val="005436A5"/>
    <w:rsid w:val="0055341C"/>
    <w:rsid w:val="00553725"/>
    <w:rsid w:val="005566A7"/>
    <w:rsid w:val="00567999"/>
    <w:rsid w:val="00572CE7"/>
    <w:rsid w:val="00581B63"/>
    <w:rsid w:val="00587282"/>
    <w:rsid w:val="00593B63"/>
    <w:rsid w:val="00593F8B"/>
    <w:rsid w:val="0059768F"/>
    <w:rsid w:val="005A1DD0"/>
    <w:rsid w:val="005C0257"/>
    <w:rsid w:val="005C2C36"/>
    <w:rsid w:val="005C2F98"/>
    <w:rsid w:val="005C51F1"/>
    <w:rsid w:val="005D6F9D"/>
    <w:rsid w:val="005D7AB7"/>
    <w:rsid w:val="005D7F95"/>
    <w:rsid w:val="005F22D8"/>
    <w:rsid w:val="005F630B"/>
    <w:rsid w:val="0060245D"/>
    <w:rsid w:val="006167E4"/>
    <w:rsid w:val="00623730"/>
    <w:rsid w:val="00632C69"/>
    <w:rsid w:val="00632FCE"/>
    <w:rsid w:val="006419A4"/>
    <w:rsid w:val="0064354B"/>
    <w:rsid w:val="006444B2"/>
    <w:rsid w:val="00644737"/>
    <w:rsid w:val="006556B4"/>
    <w:rsid w:val="006603B6"/>
    <w:rsid w:val="00662796"/>
    <w:rsid w:val="00680DB2"/>
    <w:rsid w:val="00686562"/>
    <w:rsid w:val="00686CE6"/>
    <w:rsid w:val="006955AC"/>
    <w:rsid w:val="006B5E25"/>
    <w:rsid w:val="006C16FE"/>
    <w:rsid w:val="006E3B4A"/>
    <w:rsid w:val="006E44CB"/>
    <w:rsid w:val="006F1755"/>
    <w:rsid w:val="006F6710"/>
    <w:rsid w:val="007026E5"/>
    <w:rsid w:val="007105FC"/>
    <w:rsid w:val="00712C1E"/>
    <w:rsid w:val="007226EA"/>
    <w:rsid w:val="00733196"/>
    <w:rsid w:val="007358F0"/>
    <w:rsid w:val="00745063"/>
    <w:rsid w:val="00750750"/>
    <w:rsid w:val="00750E4E"/>
    <w:rsid w:val="007560CC"/>
    <w:rsid w:val="00762BAE"/>
    <w:rsid w:val="0079182E"/>
    <w:rsid w:val="007A0DD7"/>
    <w:rsid w:val="007A466D"/>
    <w:rsid w:val="007A466E"/>
    <w:rsid w:val="007B1198"/>
    <w:rsid w:val="007B154F"/>
    <w:rsid w:val="007B34A8"/>
    <w:rsid w:val="007D55D7"/>
    <w:rsid w:val="007D6300"/>
    <w:rsid w:val="007E3E8B"/>
    <w:rsid w:val="007E5263"/>
    <w:rsid w:val="00814590"/>
    <w:rsid w:val="00826C3F"/>
    <w:rsid w:val="008272A6"/>
    <w:rsid w:val="00831CD7"/>
    <w:rsid w:val="00841D99"/>
    <w:rsid w:val="00845EDF"/>
    <w:rsid w:val="008568DB"/>
    <w:rsid w:val="008578E2"/>
    <w:rsid w:val="00860433"/>
    <w:rsid w:val="00861C0F"/>
    <w:rsid w:val="008710B6"/>
    <w:rsid w:val="00883AD0"/>
    <w:rsid w:val="0088666B"/>
    <w:rsid w:val="0088676F"/>
    <w:rsid w:val="00887D1F"/>
    <w:rsid w:val="008929D6"/>
    <w:rsid w:val="00897088"/>
    <w:rsid w:val="008B541E"/>
    <w:rsid w:val="008B5738"/>
    <w:rsid w:val="008B5BC9"/>
    <w:rsid w:val="008C07BF"/>
    <w:rsid w:val="008C643A"/>
    <w:rsid w:val="008C7F00"/>
    <w:rsid w:val="008D156D"/>
    <w:rsid w:val="008D1D8C"/>
    <w:rsid w:val="008D27DF"/>
    <w:rsid w:val="008D5207"/>
    <w:rsid w:val="008E02C5"/>
    <w:rsid w:val="008E0600"/>
    <w:rsid w:val="008E53B8"/>
    <w:rsid w:val="009116A4"/>
    <w:rsid w:val="0091389E"/>
    <w:rsid w:val="0091534A"/>
    <w:rsid w:val="00920630"/>
    <w:rsid w:val="0092249A"/>
    <w:rsid w:val="00924A85"/>
    <w:rsid w:val="0093001D"/>
    <w:rsid w:val="0093372E"/>
    <w:rsid w:val="009418E6"/>
    <w:rsid w:val="0094608E"/>
    <w:rsid w:val="00950F67"/>
    <w:rsid w:val="00974360"/>
    <w:rsid w:val="0098384F"/>
    <w:rsid w:val="0099209D"/>
    <w:rsid w:val="009A401C"/>
    <w:rsid w:val="009A5B88"/>
    <w:rsid w:val="009B2B27"/>
    <w:rsid w:val="009B6538"/>
    <w:rsid w:val="009C7A11"/>
    <w:rsid w:val="009F5970"/>
    <w:rsid w:val="009F6026"/>
    <w:rsid w:val="00A00066"/>
    <w:rsid w:val="00A0145A"/>
    <w:rsid w:val="00A0523C"/>
    <w:rsid w:val="00A204B5"/>
    <w:rsid w:val="00A27391"/>
    <w:rsid w:val="00A351A8"/>
    <w:rsid w:val="00A361B7"/>
    <w:rsid w:val="00A361DA"/>
    <w:rsid w:val="00A614D1"/>
    <w:rsid w:val="00A64BAD"/>
    <w:rsid w:val="00A656D3"/>
    <w:rsid w:val="00A80C65"/>
    <w:rsid w:val="00A82810"/>
    <w:rsid w:val="00A90DC2"/>
    <w:rsid w:val="00A938B9"/>
    <w:rsid w:val="00AA1111"/>
    <w:rsid w:val="00AA480F"/>
    <w:rsid w:val="00AA66C2"/>
    <w:rsid w:val="00AB1410"/>
    <w:rsid w:val="00AB5B91"/>
    <w:rsid w:val="00AE29F4"/>
    <w:rsid w:val="00AF4AB5"/>
    <w:rsid w:val="00AF72F1"/>
    <w:rsid w:val="00B06849"/>
    <w:rsid w:val="00B149A7"/>
    <w:rsid w:val="00B14F36"/>
    <w:rsid w:val="00B16469"/>
    <w:rsid w:val="00B23ED3"/>
    <w:rsid w:val="00B309E2"/>
    <w:rsid w:val="00B32535"/>
    <w:rsid w:val="00B37628"/>
    <w:rsid w:val="00B40B47"/>
    <w:rsid w:val="00B47054"/>
    <w:rsid w:val="00B5203D"/>
    <w:rsid w:val="00B528B9"/>
    <w:rsid w:val="00B535C9"/>
    <w:rsid w:val="00B62531"/>
    <w:rsid w:val="00B634EA"/>
    <w:rsid w:val="00B6443F"/>
    <w:rsid w:val="00B65BE6"/>
    <w:rsid w:val="00B7027B"/>
    <w:rsid w:val="00B70947"/>
    <w:rsid w:val="00B765A1"/>
    <w:rsid w:val="00B81D52"/>
    <w:rsid w:val="00B85971"/>
    <w:rsid w:val="00B877B9"/>
    <w:rsid w:val="00B967ED"/>
    <w:rsid w:val="00B96AF4"/>
    <w:rsid w:val="00BA4F8B"/>
    <w:rsid w:val="00BB2384"/>
    <w:rsid w:val="00BC3A88"/>
    <w:rsid w:val="00BC5C33"/>
    <w:rsid w:val="00BD2431"/>
    <w:rsid w:val="00BD40A7"/>
    <w:rsid w:val="00BE512A"/>
    <w:rsid w:val="00BF3A9C"/>
    <w:rsid w:val="00BF454A"/>
    <w:rsid w:val="00C02364"/>
    <w:rsid w:val="00C063BC"/>
    <w:rsid w:val="00C128A0"/>
    <w:rsid w:val="00C20A1C"/>
    <w:rsid w:val="00C226B9"/>
    <w:rsid w:val="00C30FFE"/>
    <w:rsid w:val="00C343E5"/>
    <w:rsid w:val="00C45F22"/>
    <w:rsid w:val="00C62D9E"/>
    <w:rsid w:val="00C74AD0"/>
    <w:rsid w:val="00C805ED"/>
    <w:rsid w:val="00C81CD8"/>
    <w:rsid w:val="00C85202"/>
    <w:rsid w:val="00C8543B"/>
    <w:rsid w:val="00C86E3B"/>
    <w:rsid w:val="00C906A2"/>
    <w:rsid w:val="00CA00F9"/>
    <w:rsid w:val="00CA4893"/>
    <w:rsid w:val="00CB7E03"/>
    <w:rsid w:val="00CC1776"/>
    <w:rsid w:val="00CC4AD5"/>
    <w:rsid w:val="00CC535C"/>
    <w:rsid w:val="00CF0BCF"/>
    <w:rsid w:val="00CF1688"/>
    <w:rsid w:val="00D00F26"/>
    <w:rsid w:val="00D01BE6"/>
    <w:rsid w:val="00D121C2"/>
    <w:rsid w:val="00D30E1D"/>
    <w:rsid w:val="00D32056"/>
    <w:rsid w:val="00D41A47"/>
    <w:rsid w:val="00D42255"/>
    <w:rsid w:val="00D52E0A"/>
    <w:rsid w:val="00D6194D"/>
    <w:rsid w:val="00D63BC0"/>
    <w:rsid w:val="00D641B9"/>
    <w:rsid w:val="00D67ED6"/>
    <w:rsid w:val="00D753D8"/>
    <w:rsid w:val="00D80894"/>
    <w:rsid w:val="00D8207E"/>
    <w:rsid w:val="00D84801"/>
    <w:rsid w:val="00DA16CD"/>
    <w:rsid w:val="00DA5D2A"/>
    <w:rsid w:val="00DB5F59"/>
    <w:rsid w:val="00DC1819"/>
    <w:rsid w:val="00DC5A8E"/>
    <w:rsid w:val="00DC7BBB"/>
    <w:rsid w:val="00DD1334"/>
    <w:rsid w:val="00DD2B86"/>
    <w:rsid w:val="00DD32E2"/>
    <w:rsid w:val="00DD52A8"/>
    <w:rsid w:val="00DF14B5"/>
    <w:rsid w:val="00DF2DFA"/>
    <w:rsid w:val="00DF4385"/>
    <w:rsid w:val="00DF505A"/>
    <w:rsid w:val="00E0028A"/>
    <w:rsid w:val="00E07760"/>
    <w:rsid w:val="00E25E2E"/>
    <w:rsid w:val="00E26D96"/>
    <w:rsid w:val="00E33CEF"/>
    <w:rsid w:val="00E41FDB"/>
    <w:rsid w:val="00E51C1A"/>
    <w:rsid w:val="00E533BE"/>
    <w:rsid w:val="00E55BF7"/>
    <w:rsid w:val="00E602EF"/>
    <w:rsid w:val="00E61735"/>
    <w:rsid w:val="00E859FF"/>
    <w:rsid w:val="00E8784C"/>
    <w:rsid w:val="00E94033"/>
    <w:rsid w:val="00EB0C51"/>
    <w:rsid w:val="00EB2982"/>
    <w:rsid w:val="00EB422D"/>
    <w:rsid w:val="00EC7521"/>
    <w:rsid w:val="00ED09BE"/>
    <w:rsid w:val="00ED2352"/>
    <w:rsid w:val="00ED5E03"/>
    <w:rsid w:val="00F00AF5"/>
    <w:rsid w:val="00F0182C"/>
    <w:rsid w:val="00F064B6"/>
    <w:rsid w:val="00F31506"/>
    <w:rsid w:val="00F316FE"/>
    <w:rsid w:val="00F32333"/>
    <w:rsid w:val="00F34AE2"/>
    <w:rsid w:val="00F50FA4"/>
    <w:rsid w:val="00F67BC9"/>
    <w:rsid w:val="00F7046C"/>
    <w:rsid w:val="00F72123"/>
    <w:rsid w:val="00F83703"/>
    <w:rsid w:val="00FA6F76"/>
    <w:rsid w:val="00FB69A3"/>
    <w:rsid w:val="00FD30CE"/>
    <w:rsid w:val="00FE4D02"/>
    <w:rsid w:val="00FF0D2F"/>
    <w:rsid w:val="00FF18F0"/>
    <w:rsid w:val="00FF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E928"/>
  <w15:chartTrackingRefBased/>
  <w15:docId w15:val="{71ABE2B8-C4E0-474C-8A8B-465E97DB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C1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391"/>
    <w:pPr>
      <w:keepNext/>
      <w:keepLines/>
      <w:spacing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1688"/>
    <w:rPr>
      <w:rFonts w:cs="Times New Roman"/>
      <w:color w:val="0000FF"/>
      <w:u w:val="single"/>
    </w:rPr>
  </w:style>
  <w:style w:type="table" w:styleId="TableGrid">
    <w:name w:val="Table Grid"/>
    <w:basedOn w:val="TableNormal"/>
    <w:uiPriority w:val="39"/>
    <w:rsid w:val="00CF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242"/>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061076"/>
    <w:pPr>
      <w:spacing w:before="100" w:beforeAutospacing="1" w:after="100" w:afterAutospacing="1"/>
    </w:pPr>
  </w:style>
  <w:style w:type="paragraph" w:styleId="BodyText2">
    <w:name w:val="Body Text 2"/>
    <w:basedOn w:val="Normal"/>
    <w:link w:val="BodyText2Char"/>
    <w:rsid w:val="00CB7E03"/>
    <w:rPr>
      <w:rFonts w:eastAsia="Times"/>
      <w:color w:val="000000"/>
      <w:sz w:val="22"/>
      <w:szCs w:val="20"/>
    </w:rPr>
  </w:style>
  <w:style w:type="character" w:customStyle="1" w:styleId="BodyText2Char">
    <w:name w:val="Body Text 2 Char"/>
    <w:basedOn w:val="DefaultParagraphFont"/>
    <w:link w:val="BodyText2"/>
    <w:rsid w:val="00CB7E03"/>
    <w:rPr>
      <w:rFonts w:ascii="Times New Roman" w:eastAsia="Times" w:hAnsi="Times New Roman" w:cs="Times New Roman"/>
      <w:color w:val="000000"/>
      <w:szCs w:val="20"/>
    </w:rPr>
  </w:style>
  <w:style w:type="paragraph" w:styleId="NormalWeb">
    <w:name w:val="Normal (Web)"/>
    <w:basedOn w:val="Normal"/>
    <w:uiPriority w:val="99"/>
    <w:unhideWhenUsed/>
    <w:rsid w:val="00303D2C"/>
    <w:pPr>
      <w:spacing w:before="100" w:beforeAutospacing="1" w:after="100" w:afterAutospacing="1"/>
    </w:pPr>
    <w:rPr>
      <w:rFonts w:eastAsiaTheme="minorHAnsi"/>
    </w:rPr>
  </w:style>
  <w:style w:type="character" w:styleId="Strong">
    <w:name w:val="Strong"/>
    <w:basedOn w:val="DefaultParagraphFont"/>
    <w:uiPriority w:val="22"/>
    <w:qFormat/>
    <w:rsid w:val="00303D2C"/>
    <w:rPr>
      <w:b/>
      <w:bCs/>
    </w:rPr>
  </w:style>
  <w:style w:type="character" w:customStyle="1" w:styleId="apple-converted-space">
    <w:name w:val="apple-converted-space"/>
    <w:basedOn w:val="DefaultParagraphFont"/>
    <w:rsid w:val="00303D2C"/>
  </w:style>
  <w:style w:type="character" w:styleId="UnresolvedMention">
    <w:name w:val="Unresolved Mention"/>
    <w:basedOn w:val="DefaultParagraphFont"/>
    <w:uiPriority w:val="99"/>
    <w:rsid w:val="007358F0"/>
    <w:rPr>
      <w:color w:val="605E5C"/>
      <w:shd w:val="clear" w:color="auto" w:fill="E1DFDD"/>
    </w:rPr>
  </w:style>
  <w:style w:type="paragraph" w:styleId="BalloonText">
    <w:name w:val="Balloon Text"/>
    <w:basedOn w:val="Normal"/>
    <w:link w:val="BalloonTextChar"/>
    <w:uiPriority w:val="99"/>
    <w:semiHidden/>
    <w:unhideWhenUsed/>
    <w:rsid w:val="00826C3F"/>
    <w:rPr>
      <w:sz w:val="18"/>
      <w:szCs w:val="18"/>
    </w:rPr>
  </w:style>
  <w:style w:type="character" w:customStyle="1" w:styleId="BalloonTextChar">
    <w:name w:val="Balloon Text Char"/>
    <w:basedOn w:val="DefaultParagraphFont"/>
    <w:link w:val="BalloonText"/>
    <w:uiPriority w:val="99"/>
    <w:semiHidden/>
    <w:rsid w:val="00826C3F"/>
    <w:rPr>
      <w:rFonts w:ascii="Times New Roman" w:eastAsia="Times New Roman" w:hAnsi="Times New Roman" w:cs="Times New Roman"/>
      <w:sz w:val="18"/>
      <w:szCs w:val="18"/>
    </w:rPr>
  </w:style>
  <w:style w:type="character" w:styleId="Emphasis">
    <w:name w:val="Emphasis"/>
    <w:basedOn w:val="DefaultParagraphFont"/>
    <w:uiPriority w:val="20"/>
    <w:qFormat/>
    <w:rsid w:val="00D84801"/>
    <w:rPr>
      <w:i/>
      <w:iCs/>
    </w:rPr>
  </w:style>
  <w:style w:type="paragraph" w:styleId="BodyText">
    <w:name w:val="Body Text"/>
    <w:basedOn w:val="Normal"/>
    <w:link w:val="BodyTextChar"/>
    <w:uiPriority w:val="99"/>
    <w:unhideWhenUsed/>
    <w:rsid w:val="00A27391"/>
    <w:pPr>
      <w:spacing w:after="120"/>
    </w:pPr>
  </w:style>
  <w:style w:type="character" w:customStyle="1" w:styleId="BodyTextChar">
    <w:name w:val="Body Text Char"/>
    <w:basedOn w:val="DefaultParagraphFont"/>
    <w:link w:val="BodyText"/>
    <w:uiPriority w:val="99"/>
    <w:rsid w:val="00A2739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2739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6C16F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194">
      <w:bodyDiv w:val="1"/>
      <w:marLeft w:val="0"/>
      <w:marRight w:val="0"/>
      <w:marTop w:val="0"/>
      <w:marBottom w:val="0"/>
      <w:divBdr>
        <w:top w:val="none" w:sz="0" w:space="0" w:color="auto"/>
        <w:left w:val="none" w:sz="0" w:space="0" w:color="auto"/>
        <w:bottom w:val="none" w:sz="0" w:space="0" w:color="auto"/>
        <w:right w:val="none" w:sz="0" w:space="0" w:color="auto"/>
      </w:divBdr>
      <w:divsChild>
        <w:div w:id="1420785299">
          <w:marLeft w:val="0"/>
          <w:marRight w:val="0"/>
          <w:marTop w:val="0"/>
          <w:marBottom w:val="0"/>
          <w:divBdr>
            <w:top w:val="none" w:sz="0" w:space="0" w:color="auto"/>
            <w:left w:val="none" w:sz="0" w:space="0" w:color="auto"/>
            <w:bottom w:val="none" w:sz="0" w:space="0" w:color="auto"/>
            <w:right w:val="none" w:sz="0" w:space="0" w:color="auto"/>
          </w:divBdr>
        </w:div>
        <w:div w:id="381515371">
          <w:marLeft w:val="0"/>
          <w:marRight w:val="0"/>
          <w:marTop w:val="0"/>
          <w:marBottom w:val="0"/>
          <w:divBdr>
            <w:top w:val="none" w:sz="0" w:space="0" w:color="auto"/>
            <w:left w:val="none" w:sz="0" w:space="0" w:color="auto"/>
            <w:bottom w:val="none" w:sz="0" w:space="0" w:color="auto"/>
            <w:right w:val="none" w:sz="0" w:space="0" w:color="auto"/>
          </w:divBdr>
        </w:div>
        <w:div w:id="243417867">
          <w:marLeft w:val="0"/>
          <w:marRight w:val="0"/>
          <w:marTop w:val="0"/>
          <w:marBottom w:val="0"/>
          <w:divBdr>
            <w:top w:val="none" w:sz="0" w:space="0" w:color="auto"/>
            <w:left w:val="none" w:sz="0" w:space="0" w:color="auto"/>
            <w:bottom w:val="none" w:sz="0" w:space="0" w:color="auto"/>
            <w:right w:val="none" w:sz="0" w:space="0" w:color="auto"/>
          </w:divBdr>
        </w:div>
      </w:divsChild>
    </w:div>
    <w:div w:id="421343199">
      <w:bodyDiv w:val="1"/>
      <w:marLeft w:val="0"/>
      <w:marRight w:val="0"/>
      <w:marTop w:val="0"/>
      <w:marBottom w:val="0"/>
      <w:divBdr>
        <w:top w:val="none" w:sz="0" w:space="0" w:color="auto"/>
        <w:left w:val="none" w:sz="0" w:space="0" w:color="auto"/>
        <w:bottom w:val="none" w:sz="0" w:space="0" w:color="auto"/>
        <w:right w:val="none" w:sz="0" w:space="0" w:color="auto"/>
      </w:divBdr>
      <w:divsChild>
        <w:div w:id="255677364">
          <w:marLeft w:val="0"/>
          <w:marRight w:val="0"/>
          <w:marTop w:val="0"/>
          <w:marBottom w:val="0"/>
          <w:divBdr>
            <w:top w:val="none" w:sz="0" w:space="0" w:color="auto"/>
            <w:left w:val="none" w:sz="0" w:space="0" w:color="auto"/>
            <w:bottom w:val="none" w:sz="0" w:space="0" w:color="auto"/>
            <w:right w:val="none" w:sz="0" w:space="0" w:color="auto"/>
          </w:divBdr>
        </w:div>
        <w:div w:id="960501839">
          <w:marLeft w:val="0"/>
          <w:marRight w:val="0"/>
          <w:marTop w:val="0"/>
          <w:marBottom w:val="0"/>
          <w:divBdr>
            <w:top w:val="none" w:sz="0" w:space="0" w:color="auto"/>
            <w:left w:val="none" w:sz="0" w:space="0" w:color="auto"/>
            <w:bottom w:val="none" w:sz="0" w:space="0" w:color="auto"/>
            <w:right w:val="none" w:sz="0" w:space="0" w:color="auto"/>
          </w:divBdr>
        </w:div>
      </w:divsChild>
    </w:div>
    <w:div w:id="519784853">
      <w:bodyDiv w:val="1"/>
      <w:marLeft w:val="0"/>
      <w:marRight w:val="0"/>
      <w:marTop w:val="0"/>
      <w:marBottom w:val="0"/>
      <w:divBdr>
        <w:top w:val="none" w:sz="0" w:space="0" w:color="auto"/>
        <w:left w:val="none" w:sz="0" w:space="0" w:color="auto"/>
        <w:bottom w:val="none" w:sz="0" w:space="0" w:color="auto"/>
        <w:right w:val="none" w:sz="0" w:space="0" w:color="auto"/>
      </w:divBdr>
    </w:div>
    <w:div w:id="544878735">
      <w:bodyDiv w:val="1"/>
      <w:marLeft w:val="0"/>
      <w:marRight w:val="0"/>
      <w:marTop w:val="0"/>
      <w:marBottom w:val="0"/>
      <w:divBdr>
        <w:top w:val="none" w:sz="0" w:space="0" w:color="auto"/>
        <w:left w:val="none" w:sz="0" w:space="0" w:color="auto"/>
        <w:bottom w:val="none" w:sz="0" w:space="0" w:color="auto"/>
        <w:right w:val="none" w:sz="0" w:space="0" w:color="auto"/>
      </w:divBdr>
    </w:div>
    <w:div w:id="1606695434">
      <w:bodyDiv w:val="1"/>
      <w:marLeft w:val="0"/>
      <w:marRight w:val="0"/>
      <w:marTop w:val="0"/>
      <w:marBottom w:val="0"/>
      <w:divBdr>
        <w:top w:val="none" w:sz="0" w:space="0" w:color="auto"/>
        <w:left w:val="none" w:sz="0" w:space="0" w:color="auto"/>
        <w:bottom w:val="none" w:sz="0" w:space="0" w:color="auto"/>
        <w:right w:val="none" w:sz="0" w:space="0" w:color="auto"/>
      </w:divBdr>
      <w:divsChild>
        <w:div w:id="171169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10285">
              <w:marLeft w:val="0"/>
              <w:marRight w:val="0"/>
              <w:marTop w:val="0"/>
              <w:marBottom w:val="0"/>
              <w:divBdr>
                <w:top w:val="none" w:sz="0" w:space="0" w:color="auto"/>
                <w:left w:val="none" w:sz="0" w:space="0" w:color="auto"/>
                <w:bottom w:val="none" w:sz="0" w:space="0" w:color="auto"/>
                <w:right w:val="none" w:sz="0" w:space="0" w:color="auto"/>
              </w:divBdr>
              <w:divsChild>
                <w:div w:id="18040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54-4212710328" TargetMode="External"/><Relationship Id="rId13" Type="http://schemas.openxmlformats.org/officeDocument/2006/relationships/hyperlink" Target="tel:940.565.4323" TargetMode="External"/><Relationship Id="rId18" Type="http://schemas.openxmlformats.org/officeDocument/2006/relationships/hyperlink" Target="http://spot.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jdl0126\AppData\Local\Temp\OneNote\16.0\NT\0\oeo@unt.edu" TargetMode="External"/><Relationship Id="rId7" Type="http://schemas.openxmlformats.org/officeDocument/2006/relationships/hyperlink" Target="mailto:helpdesk@unt.edu" TargetMode="Externa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unt.edu/eagleconnect" TargetMode="External"/><Relationship Id="rId20" Type="http://schemas.openxmlformats.org/officeDocument/2006/relationships/hyperlink" Target="file:///C:\Users\jdl0126\AppData\Local\Temp\OneNote\16.0\NT\0\SurvivorAdvocate@unt.edu" TargetMode="External"/><Relationship Id="rId1" Type="http://schemas.openxmlformats.org/officeDocument/2006/relationships/numbering" Target="numbering.xml"/><Relationship Id="rId6" Type="http://schemas.openxmlformats.org/officeDocument/2006/relationships/hyperlink" Target="http://www.unt.edu/helpdesk/index.htm" TargetMode="Externa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5" Type="http://schemas.openxmlformats.org/officeDocument/2006/relationships/hyperlink" Target="http://it.unt.edu/helpdesk" TargetMode="External"/><Relationship Id="rId15" Type="http://schemas.openxmlformats.org/officeDocument/2006/relationships/hyperlink" Target="https://my.unt.edu/" TargetMode="External"/><Relationship Id="rId23" Type="http://schemas.openxmlformats.org/officeDocument/2006/relationships/hyperlink" Target="mailto:internationaladvising@unt.edu" TargetMode="External"/><Relationship Id="rId10" Type="http://schemas.openxmlformats.org/officeDocument/2006/relationships/hyperlink" Target="https://nam04.safelinks.protection.outlook.com/?url=https%3A%2F%2Fwww.sentiapublishing.com%2Ffine-arts%2Fworld-theatre-before-1700-harris-andrew-b-online-textbook%2F&amp;data=05%7C01%7CDori.Leeman%40unt.edu%7C991710ef64a14ea4babb08da893b5913%7C70de199207c6480fa318a1afcba03983%7C0%7C0%7C637973185259403105%7CUnknown%7CTWFpbGZsb3d8eyJWIjoiMC4wLjAwMDAiLCJQIjoiV2luMzIiLCJBTiI6Ik1haWwiLCJXVCI6Mn0%3D%7C3000%7C%7C%7C&amp;sdata=iOK0NdwHbfSzHZekRVmN1Lnq70aEI8uYvIe%2BsFGF8XI%3D&amp;reserved=0" TargetMode="External"/><Relationship Id="rId19" Type="http://schemas.openxmlformats.org/officeDocument/2006/relationships/hyperlink" Target="file:///C:\Users\jdl0126\AppData\Local\Temp\OneNote\16.0\NT\0\spot@unt.edu" TargetMode="External"/><Relationship Id="rId4" Type="http://schemas.openxmlformats.org/officeDocument/2006/relationships/webSettings" Target="webSettings.xml"/><Relationship Id="rId9" Type="http://schemas.openxmlformats.org/officeDocument/2006/relationships/hyperlink" Target="mailto:info@sentiapublishing.com" TargetMode="External"/><Relationship Id="rId14" Type="http://schemas.openxmlformats.org/officeDocument/2006/relationships/hyperlink" Target="https://deanofstudents.unt.edu/conduct" TargetMode="External"/><Relationship Id="rId22" Type="http://schemas.openxmlformats.org/officeDocument/2006/relationships/hyperlink" Target="http://www.ecfr.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garzian/Documents/3040/3040%20THEA%20core%20online_Sp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3040 THEA core online_Sp21.dotx</Template>
  <TotalTime>2</TotalTime>
  <Pages>7</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dorileeman@gmail.com</dc:creator>
  <cp:keywords/>
  <dc:description/>
  <cp:lastModifiedBy>Dori Leeman</cp:lastModifiedBy>
  <cp:revision>2</cp:revision>
  <cp:lastPrinted>2023-05-19T20:42:00Z</cp:lastPrinted>
  <dcterms:created xsi:type="dcterms:W3CDTF">2024-05-16T19:12:00Z</dcterms:created>
  <dcterms:modified xsi:type="dcterms:W3CDTF">2024-05-16T19:12:00Z</dcterms:modified>
</cp:coreProperties>
</file>