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C61AE" w:rsidRPr="00DA0716" w:rsidRDefault="007C61AE" w:rsidP="007C61AE">
      <w:pPr>
        <w:jc w:val="center"/>
        <w:rPr>
          <w:rFonts w:cs="Baskerville"/>
          <w:b/>
          <w:szCs w:val="22"/>
        </w:rPr>
      </w:pPr>
      <w:r w:rsidRPr="00DA0716">
        <w:rPr>
          <w:rFonts w:cs="Baskerville"/>
          <w:b/>
          <w:szCs w:val="22"/>
        </w:rPr>
        <w:t xml:space="preserve">GERMAN DICTION MUAG 1907 </w:t>
      </w:r>
    </w:p>
    <w:p w:rsidR="00550BF8" w:rsidRPr="00DA0716" w:rsidRDefault="001700AE" w:rsidP="007C61AE">
      <w:pPr>
        <w:jc w:val="center"/>
        <w:rPr>
          <w:rFonts w:cs="Baskerville"/>
          <w:b/>
          <w:szCs w:val="22"/>
        </w:rPr>
      </w:pPr>
      <w:r w:rsidRPr="00DA0716">
        <w:rPr>
          <w:rFonts w:cs="Baskerville"/>
          <w:b/>
          <w:szCs w:val="22"/>
        </w:rPr>
        <w:t>Fall</w:t>
      </w:r>
      <w:r w:rsidR="00FC53A5">
        <w:rPr>
          <w:rFonts w:cs="Baskerville"/>
          <w:b/>
          <w:szCs w:val="22"/>
        </w:rPr>
        <w:t xml:space="preserve">, </w:t>
      </w:r>
      <w:proofErr w:type="gramStart"/>
      <w:r w:rsidR="00FC53A5">
        <w:rPr>
          <w:rFonts w:cs="Baskerville"/>
          <w:b/>
          <w:szCs w:val="22"/>
        </w:rPr>
        <w:t>2019</w:t>
      </w:r>
      <w:r w:rsidR="00E62C03" w:rsidRPr="00DA0716">
        <w:rPr>
          <w:rFonts w:cs="Baskerville"/>
          <w:b/>
          <w:szCs w:val="22"/>
        </w:rPr>
        <w:t xml:space="preserve">  Syllabus</w:t>
      </w:r>
      <w:proofErr w:type="gramEnd"/>
      <w:r w:rsidR="00E62C03" w:rsidRPr="00DA0716">
        <w:rPr>
          <w:rFonts w:cs="Baskerville"/>
          <w:b/>
          <w:szCs w:val="22"/>
        </w:rPr>
        <w:t xml:space="preserve"> </w:t>
      </w:r>
    </w:p>
    <w:p w:rsidR="00550BF8" w:rsidRPr="00DA0716" w:rsidRDefault="00550BF8" w:rsidP="007C61AE">
      <w:pPr>
        <w:jc w:val="center"/>
        <w:rPr>
          <w:rFonts w:cs="Baskerville"/>
          <w:b/>
          <w:szCs w:val="22"/>
        </w:rPr>
      </w:pPr>
      <w:r w:rsidRPr="00DA0716">
        <w:rPr>
          <w:rFonts w:cs="Baskerville"/>
          <w:b/>
          <w:szCs w:val="22"/>
        </w:rPr>
        <w:t>Mon</w:t>
      </w:r>
      <w:r w:rsidR="004E2A62">
        <w:rPr>
          <w:rFonts w:cs="Baskerville"/>
          <w:b/>
          <w:szCs w:val="22"/>
        </w:rPr>
        <w:t>/</w:t>
      </w:r>
      <w:proofErr w:type="gramStart"/>
      <w:r w:rsidR="004E2A62">
        <w:rPr>
          <w:rFonts w:cs="Baskerville"/>
          <w:b/>
          <w:szCs w:val="22"/>
        </w:rPr>
        <w:t>Wed</w:t>
      </w:r>
      <w:r w:rsidR="00FC53A5">
        <w:rPr>
          <w:rFonts w:cs="Baskerville"/>
          <w:b/>
          <w:szCs w:val="22"/>
        </w:rPr>
        <w:t xml:space="preserve">  11:00</w:t>
      </w:r>
      <w:proofErr w:type="gramEnd"/>
      <w:r w:rsidR="00FC53A5">
        <w:rPr>
          <w:rFonts w:cs="Baskerville"/>
          <w:b/>
          <w:szCs w:val="22"/>
        </w:rPr>
        <w:t xml:space="preserve"> – 11:50 AM  -  Room 324</w:t>
      </w:r>
    </w:p>
    <w:p w:rsidR="001700AE" w:rsidRPr="00DA0716" w:rsidRDefault="001700AE" w:rsidP="007C61AE">
      <w:pPr>
        <w:jc w:val="center"/>
        <w:rPr>
          <w:rFonts w:cs="Times New Roman"/>
          <w:b/>
        </w:rPr>
      </w:pPr>
      <w:r w:rsidRPr="00DA0716">
        <w:rPr>
          <w:rFonts w:cs="Times New Roman"/>
          <w:b/>
        </w:rPr>
        <w:t xml:space="preserve">Dr. Daniel </w:t>
      </w:r>
      <w:proofErr w:type="spellStart"/>
      <w:r w:rsidRPr="00DA0716">
        <w:rPr>
          <w:rFonts w:cs="Times New Roman"/>
          <w:b/>
        </w:rPr>
        <w:t>Bubeck</w:t>
      </w:r>
      <w:proofErr w:type="spellEnd"/>
      <w:r w:rsidRPr="00DA0716">
        <w:rPr>
          <w:rFonts w:cs="Times New Roman"/>
          <w:b/>
        </w:rPr>
        <w:t xml:space="preserve"> – Instructor of Voice </w:t>
      </w:r>
    </w:p>
    <w:p w:rsidR="007C61AE" w:rsidRPr="00DA0716" w:rsidRDefault="001700AE" w:rsidP="007C61AE">
      <w:pPr>
        <w:jc w:val="center"/>
        <w:rPr>
          <w:rFonts w:cs="Times New Roman"/>
          <w:b/>
          <w:szCs w:val="22"/>
          <w:u w:val="single"/>
        </w:rPr>
      </w:pPr>
      <w:r w:rsidRPr="00DA0716">
        <w:rPr>
          <w:b/>
        </w:rPr>
        <w:t>Daniel.Bubeck@unt.edu</w:t>
      </w:r>
      <w:r w:rsidRPr="00DA0716">
        <w:rPr>
          <w:rStyle w:val="Hyperlink"/>
          <w:rFonts w:cs="Times New Roman"/>
          <w:b/>
          <w:color w:val="auto"/>
          <w:szCs w:val="22"/>
          <w:u w:val="none"/>
        </w:rPr>
        <w:t xml:space="preserve"> </w:t>
      </w:r>
    </w:p>
    <w:p w:rsidR="00550BF8" w:rsidRPr="00DA0716" w:rsidRDefault="00BD2F7A" w:rsidP="007C61AE">
      <w:pPr>
        <w:jc w:val="center"/>
        <w:rPr>
          <w:rFonts w:cs="Times New Roman"/>
          <w:b/>
          <w:szCs w:val="22"/>
        </w:rPr>
      </w:pPr>
      <w:bookmarkStart w:id="0" w:name="_GoBack"/>
      <w:bookmarkEnd w:id="0"/>
      <w:r>
        <w:rPr>
          <w:rFonts w:cs="Times New Roman"/>
          <w:b/>
          <w:szCs w:val="22"/>
        </w:rPr>
        <w:t>Office Hours: By appointment</w:t>
      </w:r>
    </w:p>
    <w:p w:rsidR="007C61AE" w:rsidRPr="00DA0716" w:rsidRDefault="007C61AE" w:rsidP="007C61AE">
      <w:pPr>
        <w:jc w:val="center"/>
        <w:rPr>
          <w:highlight w:val="yellow"/>
        </w:rPr>
      </w:pPr>
      <w:r w:rsidRPr="00DA0716">
        <w:rPr>
          <w:rFonts w:cs="Times New Roman"/>
          <w:b/>
          <w:szCs w:val="22"/>
        </w:rPr>
        <w:t xml:space="preserve"> </w:t>
      </w:r>
    </w:p>
    <w:p w:rsidR="007C61AE" w:rsidRPr="00DA0716" w:rsidRDefault="007C61AE" w:rsidP="007C61AE">
      <w:pPr>
        <w:rPr>
          <w:rFonts w:cs="Baskerville"/>
          <w:szCs w:val="22"/>
        </w:rPr>
      </w:pPr>
      <w:r w:rsidRPr="00DA0716">
        <w:rPr>
          <w:rFonts w:cs="Baskerville"/>
          <w:szCs w:val="22"/>
        </w:rPr>
        <w:t>REQUIRED TEXT</w:t>
      </w:r>
    </w:p>
    <w:p w:rsidR="007C61AE" w:rsidRPr="00DA0716" w:rsidRDefault="007C61AE" w:rsidP="007C61AE">
      <w:pPr>
        <w:pStyle w:val="ListParagraph"/>
        <w:numPr>
          <w:ilvl w:val="0"/>
          <w:numId w:val="4"/>
        </w:numPr>
        <w:rPr>
          <w:rFonts w:cs="Baskerville"/>
        </w:rPr>
      </w:pPr>
      <w:r w:rsidRPr="00DA0716">
        <w:rPr>
          <w:rFonts w:cs="Baskerville"/>
          <w:b/>
          <w:i/>
        </w:rPr>
        <w:t>German Lyric Diction Workbook, 5</w:t>
      </w:r>
      <w:r w:rsidRPr="00DA0716">
        <w:rPr>
          <w:rFonts w:cs="Baskerville"/>
          <w:b/>
          <w:i/>
          <w:vertAlign w:val="superscript"/>
        </w:rPr>
        <w:t>th</w:t>
      </w:r>
      <w:r w:rsidRPr="00DA0716">
        <w:rPr>
          <w:rFonts w:cs="Baskerville"/>
          <w:b/>
          <w:i/>
        </w:rPr>
        <w:t xml:space="preserve"> Edition, </w:t>
      </w:r>
      <w:r w:rsidRPr="00DA0716">
        <w:rPr>
          <w:rFonts w:cs="Baskerville"/>
        </w:rPr>
        <w:t>by</w:t>
      </w:r>
      <w:r w:rsidRPr="00DA0716">
        <w:rPr>
          <w:rFonts w:cs="Baskerville"/>
          <w:b/>
          <w:i/>
        </w:rPr>
        <w:t xml:space="preserve"> </w:t>
      </w:r>
      <w:r w:rsidRPr="00DA0716">
        <w:rPr>
          <w:rFonts w:cs="Baskerville"/>
        </w:rPr>
        <w:t>Cheri Montgomery</w:t>
      </w:r>
    </w:p>
    <w:p w:rsidR="00BD2F7A" w:rsidRDefault="00BD2F7A" w:rsidP="007C61AE">
      <w:pPr>
        <w:rPr>
          <w:rFonts w:cs="Baskerville"/>
          <w:szCs w:val="16"/>
        </w:rPr>
      </w:pPr>
    </w:p>
    <w:p w:rsidR="007C61AE" w:rsidRPr="00DA0716" w:rsidRDefault="007C61AE" w:rsidP="007C61AE">
      <w:pPr>
        <w:rPr>
          <w:rFonts w:cs="Baskerville"/>
          <w:b/>
        </w:rPr>
      </w:pPr>
      <w:r w:rsidRPr="00DA0716">
        <w:rPr>
          <w:rFonts w:cs="Baskerville"/>
          <w:szCs w:val="22"/>
        </w:rPr>
        <w:t>SUPPL</w:t>
      </w:r>
      <w:r w:rsidR="00B248FF" w:rsidRPr="00DA0716">
        <w:rPr>
          <w:rFonts w:cs="Baskerville"/>
          <w:szCs w:val="22"/>
        </w:rPr>
        <w:t>E</w:t>
      </w:r>
      <w:r w:rsidRPr="00DA0716">
        <w:rPr>
          <w:rFonts w:cs="Baskerville"/>
          <w:szCs w:val="22"/>
        </w:rPr>
        <w:t>MENTAL</w:t>
      </w:r>
      <w:r w:rsidRPr="00DA0716">
        <w:rPr>
          <w:rFonts w:cs="Baskerville"/>
          <w:b/>
          <w:szCs w:val="22"/>
        </w:rPr>
        <w:t xml:space="preserve"> </w:t>
      </w:r>
      <w:r w:rsidRPr="00DA0716">
        <w:rPr>
          <w:rFonts w:cs="Baskerville"/>
          <w:szCs w:val="22"/>
        </w:rPr>
        <w:t>SOURCES</w:t>
      </w:r>
      <w:r w:rsidRPr="00DA0716">
        <w:rPr>
          <w:rFonts w:cs="Baskerville"/>
          <w:b/>
        </w:rPr>
        <w:t xml:space="preserve">: </w:t>
      </w:r>
    </w:p>
    <w:p w:rsidR="007C61AE" w:rsidRPr="00DA0716" w:rsidRDefault="007C61AE" w:rsidP="007C61AE">
      <w:pPr>
        <w:pStyle w:val="ListParagraph"/>
        <w:numPr>
          <w:ilvl w:val="0"/>
          <w:numId w:val="4"/>
        </w:numPr>
        <w:rPr>
          <w:rStyle w:val="Hyperlink"/>
        </w:rPr>
      </w:pPr>
      <w:r w:rsidRPr="00DA0716">
        <w:rPr>
          <w:rFonts w:cs="Baskerville"/>
          <w:b/>
        </w:rPr>
        <w:t>Online Dictionary</w:t>
      </w:r>
      <w:proofErr w:type="gramStart"/>
      <w:r w:rsidRPr="00DA0716">
        <w:rPr>
          <w:rFonts w:cs="Baskerville"/>
          <w:b/>
        </w:rPr>
        <w:t xml:space="preserve">:  </w:t>
      </w:r>
      <w:proofErr w:type="gramEnd"/>
      <w:r w:rsidR="002D4A25">
        <w:fldChar w:fldCharType="begin"/>
      </w:r>
      <w:r w:rsidR="002D4A25">
        <w:instrText>HYPERLINK "http://www.pons.eu"</w:instrText>
      </w:r>
      <w:r w:rsidR="002D4A25">
        <w:fldChar w:fldCharType="separate"/>
      </w:r>
      <w:proofErr w:type="spellStart"/>
      <w:r w:rsidRPr="00DA0716">
        <w:rPr>
          <w:rStyle w:val="Hyperlink"/>
          <w:rFonts w:cs="Baskerville"/>
          <w:b/>
          <w:color w:val="auto"/>
        </w:rPr>
        <w:t>www.pons.eu</w:t>
      </w:r>
      <w:proofErr w:type="spellEnd"/>
      <w:r w:rsidR="002D4A25">
        <w:fldChar w:fldCharType="end"/>
      </w:r>
      <w:r w:rsidRPr="00DA0716">
        <w:rPr>
          <w:rFonts w:cs="Baskerville"/>
          <w:b/>
        </w:rPr>
        <w:t xml:space="preserve"> -- </w:t>
      </w:r>
      <w:r w:rsidRPr="00DA0716">
        <w:rPr>
          <w:rStyle w:val="Hyperlink"/>
          <w:rFonts w:cs="Baskerville"/>
          <w:color w:val="auto"/>
          <w:u w:val="none"/>
        </w:rPr>
        <w:t>German words, translations, IPA symbols, + audio clips</w:t>
      </w:r>
    </w:p>
    <w:p w:rsidR="00E62C03" w:rsidRPr="00DA0716" w:rsidRDefault="00FC53A5" w:rsidP="007C61AE">
      <w:pPr>
        <w:pStyle w:val="ListParagraph"/>
        <w:numPr>
          <w:ilvl w:val="0"/>
          <w:numId w:val="4"/>
        </w:numPr>
        <w:rPr>
          <w:rFonts w:cs="Baskerville"/>
        </w:rPr>
      </w:pPr>
      <w:r>
        <w:rPr>
          <w:rFonts w:cs="Baskerville"/>
          <w:u w:val="single"/>
        </w:rPr>
        <w:t>On reserve in Library</w:t>
      </w:r>
    </w:p>
    <w:p w:rsidR="00A17389" w:rsidRPr="00DA0716" w:rsidRDefault="007C61AE" w:rsidP="007C61AE">
      <w:pPr>
        <w:pStyle w:val="ListParagraph"/>
        <w:numPr>
          <w:ilvl w:val="0"/>
          <w:numId w:val="4"/>
        </w:numPr>
        <w:rPr>
          <w:rFonts w:cs="Baskerville"/>
        </w:rPr>
      </w:pPr>
      <w:r w:rsidRPr="00DA0716">
        <w:rPr>
          <w:rFonts w:cs="Baskerville"/>
          <w:b/>
          <w:i/>
          <w:lang w:val="de-DE"/>
        </w:rPr>
        <w:t>Deutsche Aussprache</w:t>
      </w:r>
      <w:r w:rsidRPr="00DA0716">
        <w:rPr>
          <w:rFonts w:cs="Baskerville"/>
          <w:lang w:val="de-DE"/>
        </w:rPr>
        <w:t xml:space="preserve"> </w:t>
      </w:r>
      <w:proofErr w:type="spellStart"/>
      <w:r w:rsidRPr="00DA0716">
        <w:rPr>
          <w:rFonts w:cs="Baskerville"/>
          <w:lang w:val="de-DE"/>
        </w:rPr>
        <w:t>by</w:t>
      </w:r>
      <w:proofErr w:type="spellEnd"/>
      <w:r w:rsidRPr="00DA0716">
        <w:rPr>
          <w:rFonts w:cs="Baskerville"/>
          <w:lang w:val="de-DE"/>
        </w:rPr>
        <w:t xml:space="preserve"> Theodor Siebs.  </w:t>
      </w:r>
      <w:r w:rsidRPr="00DA0716">
        <w:rPr>
          <w:rFonts w:cs="Baskerville"/>
        </w:rPr>
        <w:t>A definitive reference with IPA transcription</w:t>
      </w:r>
      <w:r w:rsidR="00E62C03" w:rsidRPr="00DA0716">
        <w:rPr>
          <w:rFonts w:cs="Baskerville"/>
        </w:rPr>
        <w:t>s</w:t>
      </w:r>
      <w:r w:rsidRPr="00DA0716">
        <w:rPr>
          <w:rFonts w:cs="Baskerville"/>
        </w:rPr>
        <w:t xml:space="preserve"> of commonly used German words for </w:t>
      </w:r>
      <w:r w:rsidR="00E62C03" w:rsidRPr="00DA0716">
        <w:rPr>
          <w:rFonts w:cs="Baskerville"/>
        </w:rPr>
        <w:t>the theater</w:t>
      </w:r>
    </w:p>
    <w:p w:rsidR="007C61AE" w:rsidRPr="00DA0716" w:rsidRDefault="00A17389" w:rsidP="007C61AE">
      <w:pPr>
        <w:pStyle w:val="ListParagraph"/>
        <w:numPr>
          <w:ilvl w:val="0"/>
          <w:numId w:val="4"/>
        </w:numPr>
        <w:rPr>
          <w:rFonts w:cs="Baskerville"/>
        </w:rPr>
      </w:pPr>
      <w:r w:rsidRPr="00DA0716">
        <w:rPr>
          <w:rFonts w:cs="Baskerville"/>
          <w:b/>
          <w:i/>
          <w:lang w:val="de-DE"/>
        </w:rPr>
        <w:t xml:space="preserve">A </w:t>
      </w:r>
      <w:proofErr w:type="spellStart"/>
      <w:r w:rsidRPr="00DA0716">
        <w:rPr>
          <w:rFonts w:cs="Baskerville"/>
          <w:b/>
          <w:i/>
          <w:lang w:val="de-DE"/>
        </w:rPr>
        <w:t>Handbook</w:t>
      </w:r>
      <w:proofErr w:type="spellEnd"/>
      <w:r w:rsidRPr="00DA0716">
        <w:rPr>
          <w:rFonts w:cs="Baskerville"/>
          <w:b/>
          <w:i/>
          <w:lang w:val="de-DE"/>
        </w:rPr>
        <w:t xml:space="preserve"> of </w:t>
      </w:r>
      <w:proofErr w:type="spellStart"/>
      <w:r w:rsidRPr="00DA0716">
        <w:rPr>
          <w:rFonts w:cs="Baskerville"/>
          <w:b/>
          <w:i/>
          <w:lang w:val="de-DE"/>
        </w:rPr>
        <w:t>Diction</w:t>
      </w:r>
      <w:proofErr w:type="spellEnd"/>
      <w:r w:rsidRPr="00DA0716">
        <w:rPr>
          <w:rFonts w:cs="Baskerville"/>
          <w:b/>
          <w:i/>
          <w:lang w:val="de-DE"/>
        </w:rPr>
        <w:t xml:space="preserve"> </w:t>
      </w:r>
      <w:proofErr w:type="spellStart"/>
      <w:r w:rsidRPr="00DA0716">
        <w:rPr>
          <w:rFonts w:cs="Baskerville"/>
          <w:b/>
          <w:i/>
          <w:lang w:val="de-DE"/>
        </w:rPr>
        <w:t>for</w:t>
      </w:r>
      <w:proofErr w:type="spellEnd"/>
      <w:r w:rsidRPr="00DA0716">
        <w:rPr>
          <w:rFonts w:cs="Baskerville"/>
          <w:b/>
          <w:i/>
          <w:lang w:val="de-DE"/>
        </w:rPr>
        <w:t xml:space="preserve"> Singers</w:t>
      </w:r>
      <w:r w:rsidRPr="00DA0716">
        <w:rPr>
          <w:rFonts w:cs="Baskerville"/>
          <w:i/>
          <w:lang w:val="de-DE"/>
        </w:rPr>
        <w:t xml:space="preserve"> </w:t>
      </w:r>
      <w:proofErr w:type="spellStart"/>
      <w:r w:rsidRPr="00DA0716">
        <w:rPr>
          <w:rFonts w:cs="Baskerville"/>
          <w:i/>
          <w:lang w:val="de-DE"/>
        </w:rPr>
        <w:t>Italian</w:t>
      </w:r>
      <w:proofErr w:type="spellEnd"/>
      <w:r w:rsidRPr="00DA0716">
        <w:rPr>
          <w:rFonts w:cs="Baskerville"/>
          <w:i/>
          <w:lang w:val="de-DE"/>
        </w:rPr>
        <w:t>, German, French</w:t>
      </w:r>
      <w:r w:rsidRPr="00DA0716">
        <w:rPr>
          <w:rFonts w:cs="Baskerville"/>
          <w:lang w:val="de-DE"/>
        </w:rPr>
        <w:t xml:space="preserve"> </w:t>
      </w:r>
      <w:proofErr w:type="spellStart"/>
      <w:r w:rsidRPr="00DA0716">
        <w:rPr>
          <w:rFonts w:cs="Baskerville"/>
          <w:lang w:val="de-DE"/>
        </w:rPr>
        <w:t>by</w:t>
      </w:r>
      <w:proofErr w:type="spellEnd"/>
      <w:r w:rsidRPr="00DA0716">
        <w:rPr>
          <w:rFonts w:cs="Baskerville"/>
          <w:lang w:val="de-DE"/>
        </w:rPr>
        <w:t xml:space="preserve"> David Adams.  </w:t>
      </w:r>
      <w:proofErr w:type="gramStart"/>
      <w:r w:rsidRPr="00DA0716">
        <w:rPr>
          <w:rFonts w:cs="Baskerville"/>
          <w:lang w:val="de-DE"/>
        </w:rPr>
        <w:t xml:space="preserve">A </w:t>
      </w:r>
      <w:proofErr w:type="spellStart"/>
      <w:r w:rsidRPr="00DA0716">
        <w:rPr>
          <w:rFonts w:cs="Baskerville"/>
          <w:lang w:val="de-DE"/>
        </w:rPr>
        <w:t>concise</w:t>
      </w:r>
      <w:proofErr w:type="spellEnd"/>
      <w:r w:rsidRPr="00DA0716">
        <w:rPr>
          <w:rFonts w:cs="Baskerville"/>
          <w:lang w:val="de-DE"/>
        </w:rPr>
        <w:t xml:space="preserve">, </w:t>
      </w:r>
      <w:proofErr w:type="spellStart"/>
      <w:r w:rsidRPr="00DA0716">
        <w:rPr>
          <w:rFonts w:cs="Baskerville"/>
          <w:lang w:val="de-DE"/>
        </w:rPr>
        <w:t>comprehensive</w:t>
      </w:r>
      <w:proofErr w:type="spellEnd"/>
      <w:r w:rsidRPr="00DA0716">
        <w:rPr>
          <w:rFonts w:cs="Baskerville"/>
          <w:lang w:val="de-DE"/>
        </w:rPr>
        <w:t xml:space="preserve"> text </w:t>
      </w:r>
      <w:proofErr w:type="spellStart"/>
      <w:r w:rsidRPr="00DA0716">
        <w:rPr>
          <w:rFonts w:cs="Baskerville"/>
          <w:lang w:val="de-DE"/>
        </w:rPr>
        <w:t>addressing</w:t>
      </w:r>
      <w:proofErr w:type="spellEnd"/>
      <w:r w:rsidRPr="00DA0716">
        <w:rPr>
          <w:rFonts w:cs="Baskerville"/>
          <w:lang w:val="de-DE"/>
        </w:rPr>
        <w:t xml:space="preserve"> </w:t>
      </w:r>
      <w:proofErr w:type="spellStart"/>
      <w:r w:rsidRPr="00DA0716">
        <w:rPr>
          <w:rFonts w:cs="Baskerville"/>
          <w:lang w:val="de-DE"/>
        </w:rPr>
        <w:t>the</w:t>
      </w:r>
      <w:proofErr w:type="spellEnd"/>
      <w:r w:rsidRPr="00DA0716">
        <w:rPr>
          <w:rFonts w:cs="Baskerville"/>
          <w:lang w:val="de-DE"/>
        </w:rPr>
        <w:t xml:space="preserve"> </w:t>
      </w:r>
      <w:proofErr w:type="spellStart"/>
      <w:r w:rsidRPr="00DA0716">
        <w:rPr>
          <w:rFonts w:cs="Baskerville"/>
          <w:lang w:val="de-DE"/>
        </w:rPr>
        <w:t>three</w:t>
      </w:r>
      <w:proofErr w:type="spellEnd"/>
      <w:r w:rsidRPr="00DA0716">
        <w:rPr>
          <w:rFonts w:cs="Baskerville"/>
          <w:lang w:val="de-DE"/>
        </w:rPr>
        <w:t xml:space="preserve"> </w:t>
      </w:r>
      <w:proofErr w:type="spellStart"/>
      <w:r w:rsidRPr="00DA0716">
        <w:rPr>
          <w:rFonts w:cs="Baskerville"/>
          <w:lang w:val="de-DE"/>
        </w:rPr>
        <w:t>major</w:t>
      </w:r>
      <w:proofErr w:type="spellEnd"/>
      <w:r w:rsidRPr="00DA0716">
        <w:rPr>
          <w:rFonts w:cs="Baskerville"/>
          <w:lang w:val="de-DE"/>
        </w:rPr>
        <w:t xml:space="preserve"> </w:t>
      </w:r>
      <w:proofErr w:type="spellStart"/>
      <w:r w:rsidRPr="00DA0716">
        <w:rPr>
          <w:rFonts w:cs="Baskerville"/>
          <w:lang w:val="de-DE"/>
        </w:rPr>
        <w:t>classical</w:t>
      </w:r>
      <w:proofErr w:type="spellEnd"/>
      <w:r w:rsidRPr="00DA0716">
        <w:rPr>
          <w:rFonts w:cs="Baskerville"/>
          <w:lang w:val="de-DE"/>
        </w:rPr>
        <w:t xml:space="preserve"> </w:t>
      </w:r>
      <w:proofErr w:type="spellStart"/>
      <w:r w:rsidRPr="00DA0716">
        <w:rPr>
          <w:rFonts w:cs="Baskerville"/>
          <w:lang w:val="de-DE"/>
        </w:rPr>
        <w:t>singing</w:t>
      </w:r>
      <w:proofErr w:type="spellEnd"/>
      <w:r w:rsidRPr="00DA0716">
        <w:rPr>
          <w:rFonts w:cs="Baskerville"/>
          <w:lang w:val="de-DE"/>
        </w:rPr>
        <w:t xml:space="preserve"> </w:t>
      </w:r>
      <w:proofErr w:type="spellStart"/>
      <w:r w:rsidRPr="00DA0716">
        <w:rPr>
          <w:rFonts w:cs="Baskerville"/>
          <w:lang w:val="de-DE"/>
        </w:rPr>
        <w:t>languages</w:t>
      </w:r>
      <w:proofErr w:type="spellEnd"/>
      <w:r w:rsidRPr="00DA0716">
        <w:rPr>
          <w:rFonts w:cs="Baskerville"/>
          <w:lang w:val="de-DE"/>
        </w:rPr>
        <w:t>.</w:t>
      </w:r>
      <w:proofErr w:type="gramEnd"/>
    </w:p>
    <w:p w:rsidR="007C61AE" w:rsidRPr="00DA0716" w:rsidRDefault="007C61AE" w:rsidP="007C61AE">
      <w:pPr>
        <w:pStyle w:val="ListParagraph"/>
        <w:numPr>
          <w:ilvl w:val="0"/>
          <w:numId w:val="4"/>
        </w:numPr>
        <w:rPr>
          <w:rFonts w:cs="Baskerville"/>
        </w:rPr>
      </w:pPr>
      <w:r w:rsidRPr="00DA0716">
        <w:rPr>
          <w:rFonts w:cs="Baskerville"/>
          <w:b/>
          <w:i/>
        </w:rPr>
        <w:t>German for Singers: A Textbook of Diction and Phonetics</w:t>
      </w:r>
      <w:r w:rsidRPr="00DA0716">
        <w:rPr>
          <w:rFonts w:cs="Baskerville"/>
        </w:rPr>
        <w:t xml:space="preserve"> by Odom and </w:t>
      </w:r>
      <w:proofErr w:type="spellStart"/>
      <w:r w:rsidRPr="00DA0716">
        <w:rPr>
          <w:rFonts w:cs="Baskerville"/>
        </w:rPr>
        <w:t>Schollum</w:t>
      </w:r>
      <w:proofErr w:type="spellEnd"/>
      <w:r w:rsidRPr="00DA0716">
        <w:rPr>
          <w:rFonts w:cs="Baskerville"/>
        </w:rPr>
        <w:t xml:space="preserve">. A comprehensive text on the rules of German pronunciation and IPA. </w:t>
      </w:r>
    </w:p>
    <w:p w:rsidR="007C61AE" w:rsidRPr="00DA0716" w:rsidRDefault="007C61AE" w:rsidP="007C61AE">
      <w:pPr>
        <w:pStyle w:val="ListParagraph"/>
        <w:numPr>
          <w:ilvl w:val="0"/>
          <w:numId w:val="4"/>
        </w:numPr>
        <w:rPr>
          <w:rFonts w:cs="Baskerville"/>
        </w:rPr>
      </w:pPr>
      <w:r w:rsidRPr="00DA0716">
        <w:rPr>
          <w:rFonts w:cs="Baskerville"/>
          <w:b/>
          <w:i/>
        </w:rPr>
        <w:t>Pronunciation Guide for The Lieder Anthology</w:t>
      </w:r>
      <w:r w:rsidRPr="00DA0716">
        <w:rPr>
          <w:rFonts w:cs="Baskerville"/>
          <w:b/>
        </w:rPr>
        <w:t xml:space="preserve"> </w:t>
      </w:r>
      <w:r w:rsidRPr="00DA0716">
        <w:rPr>
          <w:rFonts w:cs="Baskerville"/>
        </w:rPr>
        <w:t xml:space="preserve">by </w:t>
      </w:r>
      <w:proofErr w:type="spellStart"/>
      <w:r w:rsidRPr="00DA0716">
        <w:rPr>
          <w:rFonts w:cs="Baskerville"/>
        </w:rPr>
        <w:t>Gerhart</w:t>
      </w:r>
      <w:proofErr w:type="spellEnd"/>
      <w:r w:rsidRPr="00DA0716">
        <w:rPr>
          <w:rFonts w:cs="Baskerville"/>
        </w:rPr>
        <w:t xml:space="preserve"> and </w:t>
      </w:r>
      <w:proofErr w:type="spellStart"/>
      <w:r w:rsidRPr="00DA0716">
        <w:rPr>
          <w:rFonts w:cs="Baskerville"/>
        </w:rPr>
        <w:t>Spiegelman</w:t>
      </w:r>
      <w:proofErr w:type="spellEnd"/>
      <w:r w:rsidRPr="00DA0716">
        <w:rPr>
          <w:rFonts w:cs="Baskerville"/>
        </w:rPr>
        <w:t>: translations of 65 German Lieder, with IPA, and CDs of recorded diction lessons</w:t>
      </w:r>
      <w:r w:rsidRPr="00DA0716">
        <w:rPr>
          <w:rStyle w:val="Hyperlink"/>
          <w:rFonts w:cs="Baskerville"/>
          <w:color w:val="auto"/>
          <w:u w:val="none"/>
        </w:rPr>
        <w:t xml:space="preserve">  </w:t>
      </w:r>
    </w:p>
    <w:p w:rsidR="007C61AE" w:rsidRPr="00DA0716" w:rsidRDefault="007C61AE" w:rsidP="007C61AE">
      <w:pPr>
        <w:rPr>
          <w:rFonts w:cs="Baskerville"/>
          <w:szCs w:val="16"/>
        </w:rPr>
      </w:pPr>
    </w:p>
    <w:p w:rsidR="007C61AE" w:rsidRPr="00DA0716" w:rsidRDefault="007C61AE" w:rsidP="007C61AE">
      <w:pPr>
        <w:rPr>
          <w:rFonts w:cs="Baskerville"/>
          <w:szCs w:val="22"/>
        </w:rPr>
      </w:pPr>
      <w:r w:rsidRPr="00DA0716">
        <w:rPr>
          <w:rFonts w:cs="Baskerville"/>
          <w:szCs w:val="22"/>
        </w:rPr>
        <w:t>ENGLISH TRANSLATIONS RESOURCES</w:t>
      </w:r>
      <w:r w:rsidRPr="00DA0716">
        <w:rPr>
          <w:rFonts w:cs="Baskerville"/>
          <w:b/>
          <w:i/>
        </w:rPr>
        <w:t xml:space="preserve"> </w:t>
      </w:r>
    </w:p>
    <w:p w:rsidR="007C61AE" w:rsidRPr="00DA0716" w:rsidRDefault="002D4A25" w:rsidP="007C61AE">
      <w:pPr>
        <w:pStyle w:val="ListParagraph"/>
        <w:numPr>
          <w:ilvl w:val="0"/>
          <w:numId w:val="7"/>
        </w:numPr>
        <w:rPr>
          <w:rFonts w:cs="Baskerville"/>
          <w:b/>
          <w:color w:val="000000" w:themeColor="text1"/>
        </w:rPr>
      </w:pPr>
      <w:hyperlink r:id="rId5" w:history="1">
        <w:r w:rsidR="007C61AE" w:rsidRPr="00DA0716">
          <w:rPr>
            <w:rStyle w:val="Hyperlink"/>
            <w:rFonts w:cs="Baskerville"/>
            <w:b/>
            <w:color w:val="000000" w:themeColor="text1"/>
          </w:rPr>
          <w:t>www.lieder.net</w:t>
        </w:r>
      </w:hyperlink>
      <w:r w:rsidR="007C61AE" w:rsidRPr="00DA0716">
        <w:rPr>
          <w:rFonts w:cs="Baskerville"/>
          <w:b/>
          <w:color w:val="000000" w:themeColor="text1"/>
        </w:rPr>
        <w:t xml:space="preserve"> </w:t>
      </w:r>
    </w:p>
    <w:p w:rsidR="007C61AE" w:rsidRPr="00DA0716" w:rsidRDefault="007C61AE" w:rsidP="007C61AE">
      <w:pPr>
        <w:pStyle w:val="ListParagraph"/>
        <w:numPr>
          <w:ilvl w:val="0"/>
          <w:numId w:val="7"/>
        </w:numPr>
        <w:rPr>
          <w:rFonts w:cs="Baskerville"/>
          <w:b/>
          <w:i/>
        </w:rPr>
      </w:pPr>
      <w:r w:rsidRPr="00DA0716">
        <w:rPr>
          <w:rFonts w:cs="Baskerville"/>
          <w:b/>
          <w:i/>
        </w:rPr>
        <w:t>The Fischer-</w:t>
      </w:r>
      <w:proofErr w:type="spellStart"/>
      <w:r w:rsidRPr="00DA0716">
        <w:rPr>
          <w:rFonts w:cs="Baskerville"/>
          <w:b/>
          <w:i/>
        </w:rPr>
        <w:t>Dieskau</w:t>
      </w:r>
      <w:proofErr w:type="spellEnd"/>
      <w:r w:rsidRPr="00DA0716">
        <w:rPr>
          <w:rFonts w:cs="Baskerville"/>
          <w:b/>
          <w:i/>
        </w:rPr>
        <w:t xml:space="preserve"> Book of Lieder </w:t>
      </w:r>
      <w:r w:rsidRPr="00DA0716">
        <w:rPr>
          <w:rFonts w:cs="Baskerville"/>
          <w:b/>
        </w:rPr>
        <w:t>(</w:t>
      </w:r>
      <w:r w:rsidR="00E62C03" w:rsidRPr="00DA0716">
        <w:rPr>
          <w:rFonts w:cs="Baskerville"/>
          <w:b/>
        </w:rPr>
        <w:t>Music Library reserve shelves</w:t>
      </w:r>
      <w:r w:rsidRPr="00DA0716">
        <w:rPr>
          <w:rFonts w:cs="Baskerville"/>
          <w:b/>
        </w:rPr>
        <w:t>)</w:t>
      </w:r>
    </w:p>
    <w:p w:rsidR="007C61AE" w:rsidRPr="00DA0716" w:rsidRDefault="007C61AE" w:rsidP="007C61AE">
      <w:pPr>
        <w:pStyle w:val="ListParagraph"/>
        <w:numPr>
          <w:ilvl w:val="0"/>
          <w:numId w:val="7"/>
        </w:numPr>
        <w:rPr>
          <w:rFonts w:cs="Baskerville"/>
          <w:b/>
          <w:i/>
        </w:rPr>
      </w:pPr>
      <w:r w:rsidRPr="00DA0716">
        <w:rPr>
          <w:rFonts w:cs="Baskerville"/>
          <w:b/>
          <w:i/>
        </w:rPr>
        <w:t xml:space="preserve">Line by Line Translations of Songs and Arias </w:t>
      </w:r>
      <w:r w:rsidRPr="00DA0716">
        <w:rPr>
          <w:rFonts w:cs="Baskerville"/>
          <w:b/>
        </w:rPr>
        <w:t xml:space="preserve">by </w:t>
      </w:r>
      <w:proofErr w:type="spellStart"/>
      <w:r w:rsidRPr="00DA0716">
        <w:rPr>
          <w:rFonts w:cs="Baskerville"/>
          <w:b/>
        </w:rPr>
        <w:t>Berton</w:t>
      </w:r>
      <w:proofErr w:type="spellEnd"/>
      <w:r w:rsidRPr="00DA0716">
        <w:rPr>
          <w:rFonts w:cs="Baskerville"/>
          <w:b/>
        </w:rPr>
        <w:t xml:space="preserve"> Coffin (</w:t>
      </w:r>
      <w:r w:rsidR="00E62C03" w:rsidRPr="00DA0716">
        <w:rPr>
          <w:rFonts w:cs="Baskerville"/>
          <w:b/>
        </w:rPr>
        <w:t>Music Library reserve)</w:t>
      </w:r>
    </w:p>
    <w:p w:rsidR="007C61AE" w:rsidRPr="00DA0716" w:rsidRDefault="007C61AE" w:rsidP="007C61AE">
      <w:pPr>
        <w:rPr>
          <w:rFonts w:cs="Baskerville"/>
          <w:szCs w:val="22"/>
        </w:rPr>
      </w:pPr>
    </w:p>
    <w:p w:rsidR="007C61AE" w:rsidRPr="00DA0716" w:rsidRDefault="007C61AE" w:rsidP="007C61AE">
      <w:pPr>
        <w:rPr>
          <w:rFonts w:cs="Baskerville"/>
          <w:szCs w:val="22"/>
        </w:rPr>
      </w:pPr>
      <w:r w:rsidRPr="00DA0716">
        <w:rPr>
          <w:rFonts w:cs="Baskerville"/>
          <w:szCs w:val="22"/>
        </w:rPr>
        <w:t>ADDITIONAL RESOURCES, ONLINE:</w:t>
      </w:r>
    </w:p>
    <w:p w:rsidR="007C61AE" w:rsidRPr="00DA0716" w:rsidRDefault="007C61AE" w:rsidP="007C61AE">
      <w:pPr>
        <w:pStyle w:val="ListParagraph"/>
        <w:numPr>
          <w:ilvl w:val="0"/>
          <w:numId w:val="6"/>
        </w:numPr>
        <w:rPr>
          <w:rFonts w:cs="Calibri"/>
        </w:rPr>
      </w:pPr>
      <w:proofErr w:type="gramStart"/>
      <w:r w:rsidRPr="00FC53A5">
        <w:rPr>
          <w:rFonts w:cs="Calibri"/>
          <w:b/>
        </w:rPr>
        <w:t>www.deutschekurse.dw.com</w:t>
      </w:r>
      <w:proofErr w:type="gramEnd"/>
      <w:r w:rsidR="00FC53A5">
        <w:rPr>
          <w:rFonts w:cs="Calibri"/>
          <w:b/>
        </w:rPr>
        <w:t xml:space="preserve"> </w:t>
      </w:r>
      <w:r w:rsidRPr="00DA0716">
        <w:rPr>
          <w:rFonts w:cs="Calibri"/>
          <w:b/>
        </w:rPr>
        <w:t>- an online German course (good for basic grammar)</w:t>
      </w:r>
    </w:p>
    <w:p w:rsidR="007C61AE" w:rsidRPr="00DA0716" w:rsidRDefault="007C61AE" w:rsidP="0020687C">
      <w:pPr>
        <w:pStyle w:val="ListParagraph"/>
        <w:ind w:left="360"/>
        <w:rPr>
          <w:rFonts w:cs="Baskerville"/>
          <w:szCs w:val="16"/>
        </w:rPr>
      </w:pPr>
      <w:r w:rsidRPr="00DA0716">
        <w:rPr>
          <w:rFonts w:cs="Baskerville"/>
          <w:szCs w:val="16"/>
        </w:rPr>
        <w:tab/>
      </w:r>
    </w:p>
    <w:p w:rsidR="00A17389" w:rsidRPr="00DA0716" w:rsidRDefault="007C61AE" w:rsidP="00A17389">
      <w:pPr>
        <w:widowControl w:val="0"/>
        <w:autoSpaceDE w:val="0"/>
        <w:autoSpaceDN w:val="0"/>
        <w:adjustRightInd w:val="0"/>
        <w:rPr>
          <w:rFonts w:cs="Baskerville"/>
        </w:rPr>
      </w:pPr>
      <w:r w:rsidRPr="00DA0716">
        <w:rPr>
          <w:rFonts w:cs="Baskerville"/>
          <w:szCs w:val="22"/>
        </w:rPr>
        <w:t>O</w:t>
      </w:r>
      <w:r w:rsidR="001700AE" w:rsidRPr="00DA0716">
        <w:rPr>
          <w:rFonts w:cs="Baskerville"/>
          <w:szCs w:val="22"/>
        </w:rPr>
        <w:t>NLINE IPA KEYBO</w:t>
      </w:r>
      <w:r w:rsidRPr="00DA0716">
        <w:rPr>
          <w:rFonts w:cs="Baskerville"/>
          <w:szCs w:val="22"/>
        </w:rPr>
        <w:t>A</w:t>
      </w:r>
      <w:r w:rsidR="001700AE" w:rsidRPr="00DA0716">
        <w:rPr>
          <w:rFonts w:cs="Baskerville"/>
          <w:szCs w:val="22"/>
        </w:rPr>
        <w:t>R</w:t>
      </w:r>
      <w:r w:rsidRPr="00DA0716">
        <w:rPr>
          <w:rFonts w:cs="Baskerville"/>
          <w:szCs w:val="22"/>
        </w:rPr>
        <w:t xml:space="preserve">D for </w:t>
      </w:r>
      <w:r w:rsidR="00F553EC" w:rsidRPr="00DA0716">
        <w:rPr>
          <w:rFonts w:cs="Baskerville"/>
          <w:szCs w:val="22"/>
        </w:rPr>
        <w:t>IPA transcriptions</w:t>
      </w:r>
      <w:r w:rsidRPr="00DA0716">
        <w:rPr>
          <w:rFonts w:cs="Baskerville"/>
          <w:szCs w:val="22"/>
        </w:rPr>
        <w:t xml:space="preserve">:  </w:t>
      </w:r>
      <w:r w:rsidRPr="00DA0716">
        <w:rPr>
          <w:rFonts w:cs="Baskerville"/>
          <w:b/>
        </w:rPr>
        <w:t>www.ipa.typeit.org</w:t>
      </w:r>
      <w:r w:rsidRPr="00DA0716">
        <w:rPr>
          <w:rFonts w:cs="Baskerville"/>
        </w:rPr>
        <w:t xml:space="preserve"> </w:t>
      </w:r>
      <w:r w:rsidR="00F553EC" w:rsidRPr="00DA0716">
        <w:rPr>
          <w:rFonts w:cs="Baskerville"/>
        </w:rPr>
        <w:t xml:space="preserve"> (</w:t>
      </w:r>
      <w:r w:rsidR="00A17389" w:rsidRPr="00DA0716">
        <w:rPr>
          <w:rFonts w:cs="Baskerville"/>
        </w:rPr>
        <w:t>allows one to easily type phonetic transcriptions in the IPA)</w:t>
      </w:r>
    </w:p>
    <w:p w:rsidR="007C61AE" w:rsidRPr="00DA0716" w:rsidRDefault="007C61AE" w:rsidP="00A17389">
      <w:pPr>
        <w:widowControl w:val="0"/>
        <w:autoSpaceDE w:val="0"/>
        <w:autoSpaceDN w:val="0"/>
        <w:adjustRightInd w:val="0"/>
        <w:rPr>
          <w:rFonts w:cs="Baskerville"/>
          <w:b/>
          <w:szCs w:val="22"/>
        </w:rPr>
      </w:pPr>
    </w:p>
    <w:p w:rsidR="007C61AE" w:rsidRPr="00DA0716" w:rsidRDefault="007C61AE" w:rsidP="007C61AE">
      <w:pPr>
        <w:rPr>
          <w:rFonts w:cs="Baskerville"/>
          <w:szCs w:val="22"/>
        </w:rPr>
      </w:pPr>
      <w:r w:rsidRPr="00DA0716">
        <w:rPr>
          <w:rFonts w:cs="Baskerville"/>
          <w:b/>
          <w:szCs w:val="22"/>
        </w:rPr>
        <w:t>COURSE OBJECTIVES</w:t>
      </w:r>
      <w:r w:rsidR="00044978" w:rsidRPr="00DA0716">
        <w:rPr>
          <w:rFonts w:cs="Baskerville"/>
          <w:b/>
          <w:szCs w:val="22"/>
        </w:rPr>
        <w:t>/LEARNING OUTCOMES</w:t>
      </w:r>
      <w:r w:rsidRPr="00DA0716">
        <w:rPr>
          <w:rFonts w:cs="Baskerville"/>
          <w:b/>
          <w:szCs w:val="22"/>
        </w:rPr>
        <w:t>:</w:t>
      </w:r>
      <w:r w:rsidRPr="00DA0716">
        <w:rPr>
          <w:rFonts w:cs="Baskerville"/>
          <w:szCs w:val="22"/>
        </w:rPr>
        <w:t xml:space="preserve"> </w:t>
      </w:r>
    </w:p>
    <w:p w:rsidR="007C61AE" w:rsidRPr="00DA0716" w:rsidRDefault="007C61AE" w:rsidP="007C61AE">
      <w:pPr>
        <w:pStyle w:val="ListParagraph"/>
        <w:numPr>
          <w:ilvl w:val="0"/>
          <w:numId w:val="8"/>
        </w:numPr>
        <w:rPr>
          <w:rFonts w:cs="Baskerville"/>
        </w:rPr>
      </w:pPr>
      <w:r w:rsidRPr="00DA0716">
        <w:rPr>
          <w:rFonts w:cs="Baskerville"/>
        </w:rPr>
        <w:t xml:space="preserve">Learn rules of German pronunciation to assist the recitation and singing of German song texts with accuracy, clarity, </w:t>
      </w:r>
      <w:r w:rsidR="00F553EC" w:rsidRPr="00DA0716">
        <w:rPr>
          <w:rFonts w:cs="Baskerville"/>
        </w:rPr>
        <w:t xml:space="preserve">and </w:t>
      </w:r>
      <w:r w:rsidRPr="00DA0716">
        <w:rPr>
          <w:rFonts w:cs="Baskerville"/>
        </w:rPr>
        <w:t xml:space="preserve">word sense.  </w:t>
      </w:r>
    </w:p>
    <w:p w:rsidR="00F553EC" w:rsidRPr="00DA0716" w:rsidRDefault="00F553EC" w:rsidP="001700AE">
      <w:pPr>
        <w:pStyle w:val="ListParagraph"/>
        <w:numPr>
          <w:ilvl w:val="0"/>
          <w:numId w:val="12"/>
        </w:numPr>
        <w:rPr>
          <w:rFonts w:cs="Baskerville"/>
        </w:rPr>
      </w:pPr>
      <w:r w:rsidRPr="00DA0716">
        <w:rPr>
          <w:rFonts w:cs="Baskerville"/>
        </w:rPr>
        <w:t xml:space="preserve">Application of German </w:t>
      </w:r>
      <w:r w:rsidR="007C61AE" w:rsidRPr="00DA0716">
        <w:rPr>
          <w:rFonts w:cs="Baskerville"/>
        </w:rPr>
        <w:t xml:space="preserve">IPA symbols to song texts. </w:t>
      </w:r>
    </w:p>
    <w:p w:rsidR="007C61AE" w:rsidRPr="00DA0716" w:rsidRDefault="007C61AE" w:rsidP="001700AE">
      <w:pPr>
        <w:pStyle w:val="ListParagraph"/>
        <w:numPr>
          <w:ilvl w:val="0"/>
          <w:numId w:val="12"/>
        </w:numPr>
        <w:rPr>
          <w:rFonts w:cs="Baskerville"/>
        </w:rPr>
      </w:pPr>
      <w:r w:rsidRPr="00DA0716">
        <w:rPr>
          <w:rFonts w:cs="Baskerville"/>
        </w:rPr>
        <w:t xml:space="preserve">Written exercises in IPA transliteration </w:t>
      </w:r>
      <w:r w:rsidR="00F553EC" w:rsidRPr="00DA0716">
        <w:rPr>
          <w:rFonts w:cs="Baskerville"/>
        </w:rPr>
        <w:t>to</w:t>
      </w:r>
      <w:r w:rsidRPr="00DA0716">
        <w:rPr>
          <w:rFonts w:cs="Baskerville"/>
        </w:rPr>
        <w:t xml:space="preserve"> maximize the understanding and memorization of the rules pronunciation. </w:t>
      </w:r>
    </w:p>
    <w:p w:rsidR="007C61AE" w:rsidRPr="00DA0716" w:rsidRDefault="007C61AE" w:rsidP="007C61AE">
      <w:pPr>
        <w:pStyle w:val="ListParagraph"/>
        <w:numPr>
          <w:ilvl w:val="0"/>
          <w:numId w:val="9"/>
        </w:numPr>
        <w:rPr>
          <w:rFonts w:cs="Baskerville"/>
        </w:rPr>
      </w:pPr>
      <w:r w:rsidRPr="00DA0716">
        <w:rPr>
          <w:rFonts w:cs="Baskerville"/>
        </w:rPr>
        <w:t>Learn basic principles of German language syntax, word sense, and word inflection to create a more expressive and purposeful recitation/performance of German texts</w:t>
      </w:r>
    </w:p>
    <w:p w:rsidR="007C61AE" w:rsidRPr="00DA0716" w:rsidRDefault="007C61AE" w:rsidP="007C61AE">
      <w:pPr>
        <w:pStyle w:val="ListParagraph"/>
        <w:numPr>
          <w:ilvl w:val="0"/>
          <w:numId w:val="9"/>
        </w:numPr>
        <w:rPr>
          <w:rFonts w:cs="Baskerville"/>
        </w:rPr>
      </w:pPr>
      <w:r w:rsidRPr="00DA0716">
        <w:rPr>
          <w:rFonts w:cs="Baskerville"/>
        </w:rPr>
        <w:t xml:space="preserve">Learn differences between spoken and sung German.  </w:t>
      </w:r>
    </w:p>
    <w:p w:rsidR="007C61AE" w:rsidRPr="00DA0716" w:rsidRDefault="007C61AE" w:rsidP="007C61AE">
      <w:pPr>
        <w:pStyle w:val="ListParagraph"/>
        <w:numPr>
          <w:ilvl w:val="0"/>
          <w:numId w:val="9"/>
        </w:numPr>
        <w:rPr>
          <w:rFonts w:cs="Baskerville"/>
        </w:rPr>
      </w:pPr>
      <w:r w:rsidRPr="00DA0716">
        <w:rPr>
          <w:rFonts w:cs="Baskerville"/>
        </w:rPr>
        <w:t>Practical application of rules of pronunciation with in-class son</w:t>
      </w:r>
      <w:r w:rsidR="00FC53A5">
        <w:rPr>
          <w:rFonts w:cs="Baskerville"/>
        </w:rPr>
        <w:t xml:space="preserve">g presentations, quizzes </w:t>
      </w:r>
      <w:r w:rsidRPr="00DA0716">
        <w:rPr>
          <w:rFonts w:cs="Baskerville"/>
        </w:rPr>
        <w:t>and worksheets.</w:t>
      </w:r>
    </w:p>
    <w:p w:rsidR="008410D3" w:rsidRPr="00DA0716" w:rsidRDefault="007C61AE" w:rsidP="00DE48EC">
      <w:pPr>
        <w:widowControl w:val="0"/>
        <w:autoSpaceDE w:val="0"/>
        <w:autoSpaceDN w:val="0"/>
        <w:adjustRightInd w:val="0"/>
        <w:rPr>
          <w:rFonts w:cs="Baskerville"/>
          <w:b/>
          <w:szCs w:val="22"/>
        </w:rPr>
      </w:pPr>
      <w:r w:rsidRPr="00DA0716">
        <w:rPr>
          <w:rFonts w:cs="Baskerville"/>
          <w:b/>
          <w:szCs w:val="22"/>
        </w:rPr>
        <w:t>COURSE ASSIGNMENTS:</w:t>
      </w:r>
    </w:p>
    <w:p w:rsidR="008410D3" w:rsidRPr="00DA0716" w:rsidRDefault="008410D3" w:rsidP="00DE48EC">
      <w:pPr>
        <w:pStyle w:val="ListParagraph"/>
        <w:numPr>
          <w:ilvl w:val="0"/>
          <w:numId w:val="13"/>
        </w:numPr>
        <w:rPr>
          <w:rFonts w:cs="Baskerville"/>
        </w:rPr>
      </w:pPr>
      <w:r w:rsidRPr="00DA0716">
        <w:rPr>
          <w:rFonts w:cs="Baskerville"/>
        </w:rPr>
        <w:t>Weekly worksheet assignmen</w:t>
      </w:r>
      <w:r w:rsidR="00EB67AE" w:rsidRPr="00DA0716">
        <w:rPr>
          <w:rFonts w:cs="Baskerville"/>
        </w:rPr>
        <w:t xml:space="preserve">ts from the Montgomery textbook, either during class </w:t>
      </w:r>
      <w:r w:rsidR="00542C13" w:rsidRPr="00DA0716">
        <w:rPr>
          <w:rFonts w:cs="Baskerville"/>
        </w:rPr>
        <w:t xml:space="preserve">time, </w:t>
      </w:r>
      <w:r w:rsidR="00EB67AE" w:rsidRPr="00DA0716">
        <w:rPr>
          <w:rFonts w:cs="Baskerville"/>
        </w:rPr>
        <w:t xml:space="preserve">or </w:t>
      </w:r>
      <w:r w:rsidR="006A0501" w:rsidRPr="00DA0716">
        <w:rPr>
          <w:rFonts w:cs="Baskerville"/>
        </w:rPr>
        <w:t>for homework.</w:t>
      </w:r>
    </w:p>
    <w:p w:rsidR="007C61AE" w:rsidRPr="00DA0716" w:rsidRDefault="00FC53A5" w:rsidP="008410D3">
      <w:pPr>
        <w:pStyle w:val="ListParagraph"/>
        <w:numPr>
          <w:ilvl w:val="0"/>
          <w:numId w:val="13"/>
        </w:numPr>
        <w:rPr>
          <w:rFonts w:cs="Baskerville"/>
          <w:szCs w:val="22"/>
        </w:rPr>
      </w:pPr>
      <w:r>
        <w:rPr>
          <w:rFonts w:cs="Baskerville"/>
          <w:b/>
        </w:rPr>
        <w:t>2 Song Presentations</w:t>
      </w:r>
    </w:p>
    <w:p w:rsidR="007C61AE" w:rsidRPr="00DA0716" w:rsidRDefault="00FC53A5" w:rsidP="007C61AE">
      <w:pPr>
        <w:widowControl w:val="0"/>
        <w:autoSpaceDE w:val="0"/>
        <w:autoSpaceDN w:val="0"/>
        <w:adjustRightInd w:val="0"/>
        <w:ind w:left="360"/>
        <w:rPr>
          <w:rFonts w:cs="Baskerville"/>
          <w:b/>
        </w:rPr>
      </w:pPr>
      <w:r>
        <w:rPr>
          <w:rFonts w:cs="Baskerville"/>
        </w:rPr>
        <w:t>Students will choose 2</w:t>
      </w:r>
      <w:r w:rsidR="007C61AE" w:rsidRPr="00DA0716">
        <w:rPr>
          <w:rFonts w:cs="Baskerville"/>
        </w:rPr>
        <w:t xml:space="preserve"> German song</w:t>
      </w:r>
      <w:r>
        <w:rPr>
          <w:rFonts w:cs="Baskerville"/>
        </w:rPr>
        <w:t>s</w:t>
      </w:r>
      <w:r w:rsidR="007C61AE" w:rsidRPr="00DA0716">
        <w:rPr>
          <w:rFonts w:cs="Baskerville"/>
        </w:rPr>
        <w:t xml:space="preserve"> in consultation with thei</w:t>
      </w:r>
      <w:r w:rsidR="001700AE" w:rsidRPr="00DA0716">
        <w:rPr>
          <w:rFonts w:cs="Baskerville"/>
        </w:rPr>
        <w:t xml:space="preserve">r voice teacher and Dr. </w:t>
      </w:r>
      <w:proofErr w:type="spellStart"/>
      <w:r w:rsidR="001700AE" w:rsidRPr="00DA0716">
        <w:rPr>
          <w:rFonts w:cs="Baskerville"/>
        </w:rPr>
        <w:t>Bubeck</w:t>
      </w:r>
      <w:proofErr w:type="spellEnd"/>
      <w:r w:rsidR="00F553EC" w:rsidRPr="00DA0716">
        <w:rPr>
          <w:rFonts w:cs="Baskerville"/>
        </w:rPr>
        <w:t xml:space="preserve"> to be </w:t>
      </w:r>
      <w:r>
        <w:rPr>
          <w:rFonts w:cs="Baskerville"/>
        </w:rPr>
        <w:t>recited and</w:t>
      </w:r>
      <w:r w:rsidR="008410D3" w:rsidRPr="00DA0716">
        <w:rPr>
          <w:rFonts w:cs="Baskerville"/>
        </w:rPr>
        <w:t xml:space="preserve"> sung during </w:t>
      </w:r>
      <w:r w:rsidR="00F553EC" w:rsidRPr="00DA0716">
        <w:rPr>
          <w:rFonts w:cs="Baskerville"/>
        </w:rPr>
        <w:t>class</w:t>
      </w:r>
      <w:r>
        <w:rPr>
          <w:rFonts w:cs="Baskerville"/>
        </w:rPr>
        <w:t xml:space="preserve">.  </w:t>
      </w:r>
      <w:r w:rsidR="00B445F2" w:rsidRPr="00DA0716">
        <w:rPr>
          <w:rFonts w:cs="Baskerville"/>
        </w:rPr>
        <w:t>Schedule</w:t>
      </w:r>
      <w:r w:rsidR="00F553EC" w:rsidRPr="00DA0716">
        <w:rPr>
          <w:rFonts w:cs="Baskerville"/>
        </w:rPr>
        <w:t xml:space="preserve"> TBD</w:t>
      </w:r>
      <w:r w:rsidR="007C61AE" w:rsidRPr="00DA0716">
        <w:rPr>
          <w:rFonts w:cs="Baskerville"/>
        </w:rPr>
        <w:t xml:space="preserve">. </w:t>
      </w:r>
      <w:r w:rsidR="00943C71" w:rsidRPr="00DA0716">
        <w:rPr>
          <w:rFonts w:cs="Baskerville"/>
        </w:rPr>
        <w:t xml:space="preserve"> </w:t>
      </w:r>
      <w:r w:rsidR="00A17389" w:rsidRPr="00DA0716">
        <w:rPr>
          <w:rFonts w:cs="Baskerville"/>
        </w:rPr>
        <w:t xml:space="preserve">Songs must have at least 25 different words. </w:t>
      </w:r>
      <w:r w:rsidR="00CD700C" w:rsidRPr="00DA0716">
        <w:rPr>
          <w:rFonts w:cs="Baskerville"/>
        </w:rPr>
        <w:t>S</w:t>
      </w:r>
      <w:r w:rsidR="007C61AE" w:rsidRPr="00DA0716">
        <w:rPr>
          <w:rFonts w:cs="Baskerville"/>
        </w:rPr>
        <w:t>tudent</w:t>
      </w:r>
      <w:r w:rsidR="00943C71" w:rsidRPr="00DA0716">
        <w:rPr>
          <w:rFonts w:cs="Baskerville"/>
        </w:rPr>
        <w:t>s</w:t>
      </w:r>
      <w:r w:rsidR="00CD700C" w:rsidRPr="00DA0716">
        <w:rPr>
          <w:rFonts w:cs="Baskerville"/>
        </w:rPr>
        <w:t xml:space="preserve"> should</w:t>
      </w:r>
      <w:r w:rsidR="00F553EC" w:rsidRPr="00DA0716">
        <w:rPr>
          <w:rFonts w:cs="Baskerville"/>
        </w:rPr>
        <w:t xml:space="preserve"> </w:t>
      </w:r>
      <w:r w:rsidR="007C61AE" w:rsidRPr="00DA0716">
        <w:rPr>
          <w:rFonts w:cs="Baskerville"/>
        </w:rPr>
        <w:t xml:space="preserve">provide </w:t>
      </w:r>
      <w:r w:rsidR="00CD700C" w:rsidRPr="00DA0716">
        <w:rPr>
          <w:rFonts w:cs="Baskerville"/>
        </w:rPr>
        <w:t>a copy of their own</w:t>
      </w:r>
      <w:r w:rsidR="00F553EC" w:rsidRPr="00DA0716">
        <w:rPr>
          <w:rFonts w:cs="Baskerville"/>
        </w:rPr>
        <w:t xml:space="preserve"> IPA transcription to all class members </w:t>
      </w:r>
      <w:r w:rsidR="007C61AE" w:rsidRPr="00DA0716">
        <w:rPr>
          <w:rFonts w:cs="Baskerville"/>
        </w:rPr>
        <w:t xml:space="preserve">using </w:t>
      </w:r>
      <w:r>
        <w:rPr>
          <w:rFonts w:cs="Baskerville"/>
        </w:rPr>
        <w:t xml:space="preserve">a </w:t>
      </w:r>
      <w:proofErr w:type="gramStart"/>
      <w:r>
        <w:rPr>
          <w:rFonts w:cs="Baskerville"/>
        </w:rPr>
        <w:t xml:space="preserve">three </w:t>
      </w:r>
      <w:r w:rsidR="008410D3" w:rsidRPr="00DA0716">
        <w:rPr>
          <w:rFonts w:cs="Baskerville"/>
        </w:rPr>
        <w:t>line</w:t>
      </w:r>
      <w:proofErr w:type="gramEnd"/>
      <w:r w:rsidR="008410D3" w:rsidRPr="00DA0716">
        <w:rPr>
          <w:rFonts w:cs="Baskerville"/>
        </w:rPr>
        <w:t xml:space="preserve"> </w:t>
      </w:r>
      <w:r w:rsidR="007C61AE" w:rsidRPr="00DA0716">
        <w:rPr>
          <w:rFonts w:cs="Baskerville"/>
        </w:rPr>
        <w:t xml:space="preserve">format: </w:t>
      </w:r>
      <w:r>
        <w:rPr>
          <w:rFonts w:cs="Baskerville"/>
        </w:rPr>
        <w:t>(</w:t>
      </w:r>
      <w:r w:rsidRPr="00FC53A5">
        <w:rPr>
          <w:rFonts w:cs="Baskerville"/>
          <w:b/>
        </w:rPr>
        <w:t>provide 15</w:t>
      </w:r>
      <w:r w:rsidR="00B445F2" w:rsidRPr="00FC53A5">
        <w:rPr>
          <w:rFonts w:cs="Baskerville"/>
          <w:b/>
        </w:rPr>
        <w:t xml:space="preserve"> copies</w:t>
      </w:r>
      <w:r>
        <w:rPr>
          <w:rFonts w:cs="Baskerville"/>
        </w:rPr>
        <w:t>)</w:t>
      </w:r>
    </w:p>
    <w:p w:rsidR="007C61AE" w:rsidRPr="00DA0716" w:rsidRDefault="007C61AE" w:rsidP="007C61AE">
      <w:pPr>
        <w:pStyle w:val="ListParagraph"/>
        <w:widowControl w:val="0"/>
        <w:numPr>
          <w:ilvl w:val="0"/>
          <w:numId w:val="11"/>
        </w:numPr>
        <w:autoSpaceDE w:val="0"/>
        <w:autoSpaceDN w:val="0"/>
        <w:adjustRightInd w:val="0"/>
        <w:rPr>
          <w:rFonts w:cs="Baskerville"/>
          <w:b/>
        </w:rPr>
      </w:pPr>
      <w:r w:rsidRPr="00DA0716">
        <w:rPr>
          <w:rFonts w:cs="Baskerville"/>
        </w:rPr>
        <w:t xml:space="preserve">The German text </w:t>
      </w:r>
    </w:p>
    <w:p w:rsidR="007C61AE" w:rsidRPr="00DA0716" w:rsidRDefault="007C61AE" w:rsidP="007C61AE">
      <w:pPr>
        <w:pStyle w:val="ListParagraph"/>
        <w:widowControl w:val="0"/>
        <w:numPr>
          <w:ilvl w:val="0"/>
          <w:numId w:val="5"/>
        </w:numPr>
        <w:autoSpaceDE w:val="0"/>
        <w:autoSpaceDN w:val="0"/>
        <w:adjustRightInd w:val="0"/>
        <w:rPr>
          <w:rFonts w:cs="Baskerville"/>
        </w:rPr>
      </w:pPr>
      <w:r w:rsidRPr="00DA0716">
        <w:rPr>
          <w:rFonts w:cs="Baskerville"/>
        </w:rPr>
        <w:t xml:space="preserve">The IPA transcription beneath </w:t>
      </w:r>
      <w:r w:rsidR="00DE48EC" w:rsidRPr="00DA0716">
        <w:rPr>
          <w:rFonts w:cs="Baskerville"/>
        </w:rPr>
        <w:t xml:space="preserve">each line of </w:t>
      </w:r>
      <w:r w:rsidRPr="00DA0716">
        <w:rPr>
          <w:rFonts w:cs="Baskerville"/>
        </w:rPr>
        <w:t>the German song text</w:t>
      </w:r>
    </w:p>
    <w:p w:rsidR="007C61AE" w:rsidRPr="00FC53A5" w:rsidRDefault="00FC53A5" w:rsidP="00B445F2">
      <w:pPr>
        <w:pStyle w:val="ListParagraph"/>
        <w:widowControl w:val="0"/>
        <w:numPr>
          <w:ilvl w:val="0"/>
          <w:numId w:val="5"/>
        </w:numPr>
        <w:autoSpaceDE w:val="0"/>
        <w:autoSpaceDN w:val="0"/>
        <w:adjustRightInd w:val="0"/>
        <w:rPr>
          <w:rFonts w:cs="Baskerville"/>
        </w:rPr>
      </w:pPr>
      <w:r>
        <w:rPr>
          <w:rFonts w:cs="Baskerville"/>
        </w:rPr>
        <w:t>Word for Word</w:t>
      </w:r>
      <w:r w:rsidR="007C61AE" w:rsidRPr="00DA0716">
        <w:rPr>
          <w:rFonts w:cs="Baskerville"/>
        </w:rPr>
        <w:t xml:space="preserve"> English translation directly beneath each line of IPA transcription</w:t>
      </w:r>
    </w:p>
    <w:p w:rsidR="007C61AE" w:rsidRPr="00DA0716" w:rsidRDefault="007C61AE" w:rsidP="00D11A83">
      <w:pPr>
        <w:widowControl w:val="0"/>
        <w:autoSpaceDE w:val="0"/>
        <w:autoSpaceDN w:val="0"/>
        <w:adjustRightInd w:val="0"/>
        <w:rPr>
          <w:rFonts w:cs="Baskerville"/>
        </w:rPr>
      </w:pPr>
      <w:r w:rsidRPr="00DA0716">
        <w:rPr>
          <w:rFonts w:cs="Baskerville"/>
        </w:rPr>
        <w:tab/>
      </w:r>
    </w:p>
    <w:p w:rsidR="007C61AE" w:rsidRPr="00DA0716" w:rsidRDefault="00542C13" w:rsidP="00D11A83">
      <w:pPr>
        <w:widowControl w:val="0"/>
        <w:autoSpaceDE w:val="0"/>
        <w:autoSpaceDN w:val="0"/>
        <w:adjustRightInd w:val="0"/>
        <w:rPr>
          <w:rFonts w:cs="Baskerville"/>
          <w:b/>
        </w:rPr>
      </w:pPr>
      <w:r w:rsidRPr="00DA0716">
        <w:rPr>
          <w:rFonts w:cs="Baskerville"/>
          <w:b/>
        </w:rPr>
        <w:t>3)</w:t>
      </w:r>
      <w:r w:rsidR="007C61AE" w:rsidRPr="00DA0716">
        <w:rPr>
          <w:rFonts w:cs="Baskerville"/>
          <w:b/>
        </w:rPr>
        <w:t xml:space="preserve"> Song Presentation #2:  </w:t>
      </w:r>
      <w:r w:rsidR="00EB67AE" w:rsidRPr="00DA0716">
        <w:rPr>
          <w:rFonts w:cs="Baskerville"/>
        </w:rPr>
        <w:t xml:space="preserve">The format </w:t>
      </w:r>
      <w:r w:rsidRPr="00DA0716">
        <w:rPr>
          <w:rFonts w:cs="Baskerville"/>
        </w:rPr>
        <w:t>for</w:t>
      </w:r>
      <w:r w:rsidR="00EB67AE" w:rsidRPr="00DA0716">
        <w:rPr>
          <w:rFonts w:cs="Baskerville"/>
        </w:rPr>
        <w:t xml:space="preserve"> the final song</w:t>
      </w:r>
      <w:r w:rsidRPr="00DA0716">
        <w:rPr>
          <w:rFonts w:cs="Baskerville"/>
        </w:rPr>
        <w:t xml:space="preserve"> presentation</w:t>
      </w:r>
      <w:r w:rsidR="00EB67AE" w:rsidRPr="00DA0716">
        <w:rPr>
          <w:rFonts w:cs="Baskerville"/>
          <w:b/>
        </w:rPr>
        <w:t xml:space="preserve"> </w:t>
      </w:r>
      <w:r w:rsidR="00EB67AE" w:rsidRPr="00DA0716">
        <w:rPr>
          <w:rFonts w:cs="Baskerville"/>
        </w:rPr>
        <w:t xml:space="preserve">will be the same as </w:t>
      </w:r>
      <w:r w:rsidRPr="00DA0716">
        <w:rPr>
          <w:rFonts w:cs="Baskerville"/>
        </w:rPr>
        <w:t xml:space="preserve">that for </w:t>
      </w:r>
      <w:r w:rsidR="00EB67AE" w:rsidRPr="00DA0716">
        <w:rPr>
          <w:rFonts w:cs="Baskerville"/>
        </w:rPr>
        <w:t xml:space="preserve">Song Presentation #1 with one exception: the </w:t>
      </w:r>
      <w:r w:rsidRPr="00DA0716">
        <w:rPr>
          <w:rFonts w:cs="Baskerville"/>
        </w:rPr>
        <w:t xml:space="preserve">final </w:t>
      </w:r>
      <w:r w:rsidR="00EB67AE" w:rsidRPr="00DA0716">
        <w:rPr>
          <w:rFonts w:cs="Baskerville"/>
        </w:rPr>
        <w:t xml:space="preserve">song must be performed from memory. </w:t>
      </w:r>
      <w:r w:rsidR="00CD700C" w:rsidRPr="00DA0716">
        <w:rPr>
          <w:rFonts w:cs="Baskerville"/>
        </w:rPr>
        <w:t xml:space="preserve">Each presentation will be </w:t>
      </w:r>
      <w:r w:rsidR="00550BF8" w:rsidRPr="00DA0716">
        <w:rPr>
          <w:rFonts w:cs="Baskerville"/>
        </w:rPr>
        <w:t>8-</w:t>
      </w:r>
      <w:r w:rsidR="00CD700C" w:rsidRPr="00DA0716">
        <w:rPr>
          <w:rFonts w:cs="Baskerville"/>
        </w:rPr>
        <w:t xml:space="preserve">10 minutes. </w:t>
      </w:r>
      <w:r w:rsidR="00EB67AE" w:rsidRPr="00DA0716">
        <w:rPr>
          <w:rFonts w:cs="Baskerville"/>
        </w:rPr>
        <w:t>S</w:t>
      </w:r>
      <w:r w:rsidR="00CD700C" w:rsidRPr="00DA0716">
        <w:rPr>
          <w:rFonts w:cs="Baskerville"/>
        </w:rPr>
        <w:t>tudents should bring a</w:t>
      </w:r>
      <w:r w:rsidR="00EB67AE" w:rsidRPr="00DA0716">
        <w:rPr>
          <w:rFonts w:cs="Baskerville"/>
        </w:rPr>
        <w:t>n original</w:t>
      </w:r>
      <w:r w:rsidR="00CD700C" w:rsidRPr="00DA0716">
        <w:rPr>
          <w:rFonts w:cs="Baskerville"/>
        </w:rPr>
        <w:t xml:space="preserve"> IPA transcription, and be prepared to recite </w:t>
      </w:r>
      <w:r w:rsidR="00EB67AE" w:rsidRPr="00DA0716">
        <w:rPr>
          <w:rFonts w:cs="Baskerville"/>
        </w:rPr>
        <w:t xml:space="preserve">the text and sing </w:t>
      </w:r>
      <w:r w:rsidR="00CD700C" w:rsidRPr="00DA0716">
        <w:rPr>
          <w:rFonts w:cs="Baskerville"/>
        </w:rPr>
        <w:t xml:space="preserve">the German </w:t>
      </w:r>
      <w:r w:rsidR="00EB67AE" w:rsidRPr="00DA0716">
        <w:rPr>
          <w:rFonts w:cs="Baskerville"/>
        </w:rPr>
        <w:t>song</w:t>
      </w:r>
      <w:r w:rsidR="00CD700C" w:rsidRPr="00DA0716">
        <w:rPr>
          <w:rFonts w:cs="Baskerville"/>
        </w:rPr>
        <w:t xml:space="preserve">. </w:t>
      </w:r>
    </w:p>
    <w:p w:rsidR="007C61AE" w:rsidRPr="00DA0716" w:rsidRDefault="007C61AE" w:rsidP="007C61AE">
      <w:pPr>
        <w:widowControl w:val="0"/>
        <w:autoSpaceDE w:val="0"/>
        <w:autoSpaceDN w:val="0"/>
        <w:adjustRightInd w:val="0"/>
        <w:rPr>
          <w:rFonts w:cs="Baskerville"/>
          <w:b/>
          <w:szCs w:val="20"/>
        </w:rPr>
      </w:pPr>
    </w:p>
    <w:p w:rsidR="00D11A83" w:rsidRPr="00DA0716" w:rsidRDefault="00D11A83" w:rsidP="00D11A83">
      <w:pPr>
        <w:widowControl w:val="0"/>
        <w:autoSpaceDE w:val="0"/>
        <w:autoSpaceDN w:val="0"/>
        <w:adjustRightInd w:val="0"/>
        <w:rPr>
          <w:rFonts w:cs="Baskerville"/>
          <w:u w:val="single"/>
        </w:rPr>
      </w:pPr>
      <w:r w:rsidRPr="00DA0716">
        <w:rPr>
          <w:rFonts w:cs="Baskerville"/>
          <w:b/>
          <w:u w:val="single"/>
        </w:rPr>
        <w:t>NOTE:</w:t>
      </w:r>
      <w:r w:rsidRPr="00DA0716">
        <w:rPr>
          <w:rFonts w:cs="Baskerville"/>
          <w:u w:val="single"/>
        </w:rPr>
        <w:t xml:space="preserve"> Changes to the song presentation schedule will be permitted only at the discretion of </w:t>
      </w:r>
      <w:r w:rsidR="001700AE" w:rsidRPr="00DA0716">
        <w:rPr>
          <w:rFonts w:cs="Baskerville"/>
          <w:u w:val="single"/>
        </w:rPr>
        <w:t xml:space="preserve">Dr. </w:t>
      </w:r>
      <w:proofErr w:type="spellStart"/>
      <w:r w:rsidR="001700AE" w:rsidRPr="00DA0716">
        <w:rPr>
          <w:rFonts w:cs="Baskerville"/>
          <w:u w:val="single"/>
        </w:rPr>
        <w:t>Bubeck</w:t>
      </w:r>
      <w:proofErr w:type="spellEnd"/>
      <w:r w:rsidRPr="00DA0716">
        <w:rPr>
          <w:rFonts w:cs="Baskerville"/>
          <w:u w:val="single"/>
        </w:rPr>
        <w:t>.  Requests must be made no later than 24 hours in advance of the scheduled presentation</w:t>
      </w:r>
      <w:r w:rsidR="003C46F4" w:rsidRPr="00DA0716">
        <w:rPr>
          <w:rFonts w:cs="Baskerville"/>
          <w:u w:val="single"/>
        </w:rPr>
        <w:t xml:space="preserve"> to avoid a 5% song presentation grade reduction. </w:t>
      </w:r>
    </w:p>
    <w:p w:rsidR="003C46F4" w:rsidRPr="00DA0716" w:rsidRDefault="00044978" w:rsidP="003C46F4">
      <w:pPr>
        <w:pStyle w:val="NormalWeb"/>
        <w:rPr>
          <w:rFonts w:asciiTheme="minorHAnsi" w:hAnsiTheme="minorHAnsi"/>
          <w:color w:val="000000"/>
        </w:rPr>
      </w:pPr>
      <w:r w:rsidRPr="00DA0716">
        <w:rPr>
          <w:rFonts w:asciiTheme="minorHAnsi" w:hAnsiTheme="minorHAnsi"/>
          <w:b/>
          <w:color w:val="000000"/>
        </w:rPr>
        <w:t>GRADE EVALUATION/RUBRIC</w:t>
      </w:r>
      <w:r w:rsidR="007C61AE" w:rsidRPr="00DA0716">
        <w:rPr>
          <w:rFonts w:asciiTheme="minorHAnsi" w:hAnsiTheme="minorHAnsi"/>
          <w:b/>
          <w:color w:val="000000"/>
        </w:rPr>
        <w:t>:</w:t>
      </w:r>
      <w:r w:rsidR="007C61AE" w:rsidRPr="00DA0716">
        <w:rPr>
          <w:rStyle w:val="apple-converted-space"/>
          <w:rFonts w:asciiTheme="minorHAnsi" w:hAnsiTheme="minorHAnsi"/>
          <w:b/>
          <w:color w:val="000000"/>
        </w:rPr>
        <w:t> </w:t>
      </w:r>
      <w:r w:rsidR="007C61AE" w:rsidRPr="00DA0716">
        <w:rPr>
          <w:rFonts w:asciiTheme="minorHAnsi" w:hAnsiTheme="minorHAnsi"/>
          <w:color w:val="000000"/>
        </w:rPr>
        <w:t xml:space="preserve">The final grade for this course will be determined </w:t>
      </w:r>
      <w:r w:rsidR="003C46F4" w:rsidRPr="00DA0716">
        <w:rPr>
          <w:rFonts w:asciiTheme="minorHAnsi" w:hAnsiTheme="minorHAnsi"/>
          <w:color w:val="000000"/>
        </w:rPr>
        <w:t xml:space="preserve">from a combined score from </w:t>
      </w:r>
      <w:r w:rsidR="00CE7F9E" w:rsidRPr="00DA0716">
        <w:rPr>
          <w:rFonts w:asciiTheme="minorHAnsi" w:hAnsiTheme="minorHAnsi"/>
          <w:color w:val="000000"/>
        </w:rPr>
        <w:t>the following five</w:t>
      </w:r>
      <w:r w:rsidR="007C61AE" w:rsidRPr="00DA0716">
        <w:rPr>
          <w:rFonts w:asciiTheme="minorHAnsi" w:hAnsiTheme="minorHAnsi"/>
          <w:color w:val="000000"/>
        </w:rPr>
        <w:t xml:space="preserve"> areas:</w:t>
      </w:r>
    </w:p>
    <w:p w:rsidR="00DC0ED6" w:rsidRDefault="00DC0ED6" w:rsidP="003C46F4">
      <w:pPr>
        <w:pStyle w:val="NormalWeb"/>
        <w:numPr>
          <w:ilvl w:val="0"/>
          <w:numId w:val="15"/>
        </w:numPr>
        <w:rPr>
          <w:rFonts w:asciiTheme="minorHAnsi" w:hAnsiTheme="minorHAnsi" w:cs="Baskerville"/>
          <w:b/>
        </w:rPr>
      </w:pPr>
      <w:r w:rsidRPr="00DC0ED6">
        <w:rPr>
          <w:rFonts w:asciiTheme="minorHAnsi" w:hAnsiTheme="minorHAnsi" w:cs="Baskerville"/>
        </w:rPr>
        <w:t>Homework/Take</w:t>
      </w:r>
      <w:r>
        <w:rPr>
          <w:rFonts w:asciiTheme="minorHAnsi" w:hAnsiTheme="minorHAnsi" w:cs="Baskerville"/>
        </w:rPr>
        <w:t>-</w:t>
      </w:r>
      <w:r w:rsidRPr="00DC0ED6">
        <w:rPr>
          <w:rFonts w:asciiTheme="minorHAnsi" w:hAnsiTheme="minorHAnsi" w:cs="Baskerville"/>
        </w:rPr>
        <w:t>home Quizzes</w:t>
      </w:r>
      <w:r w:rsidR="00CE7F9E" w:rsidRPr="00DC0ED6">
        <w:rPr>
          <w:rFonts w:asciiTheme="minorHAnsi" w:hAnsiTheme="minorHAnsi" w:cs="Baskerville"/>
        </w:rPr>
        <w:t xml:space="preserve">  </w:t>
      </w:r>
      <w:r w:rsidR="00CE7F9E" w:rsidRPr="00DC0ED6">
        <w:rPr>
          <w:rFonts w:asciiTheme="minorHAnsi" w:hAnsiTheme="minorHAnsi" w:cs="Baskerville"/>
        </w:rPr>
        <w:tab/>
      </w:r>
      <w:r w:rsidR="00CE7F9E" w:rsidRPr="00DC0ED6">
        <w:rPr>
          <w:rFonts w:asciiTheme="minorHAnsi" w:hAnsiTheme="minorHAnsi" w:cs="Baskerville"/>
        </w:rPr>
        <w:tab/>
      </w:r>
      <w:r w:rsidR="00CE7F9E" w:rsidRPr="00DC0ED6">
        <w:rPr>
          <w:rFonts w:asciiTheme="minorHAnsi" w:hAnsiTheme="minorHAnsi" w:cs="Baskerville"/>
        </w:rPr>
        <w:tab/>
      </w:r>
      <w:r>
        <w:rPr>
          <w:rFonts w:asciiTheme="minorHAnsi" w:hAnsiTheme="minorHAnsi" w:cs="Baskerville"/>
        </w:rPr>
        <w:tab/>
      </w:r>
      <w:r>
        <w:rPr>
          <w:rFonts w:asciiTheme="minorHAnsi" w:hAnsiTheme="minorHAnsi" w:cs="Baskerville"/>
        </w:rPr>
        <w:tab/>
      </w:r>
      <w:r w:rsidRPr="00DC0ED6">
        <w:rPr>
          <w:rFonts w:asciiTheme="minorHAnsi" w:hAnsiTheme="minorHAnsi" w:cs="Baskerville"/>
          <w:b/>
        </w:rPr>
        <w:t>25</w:t>
      </w:r>
      <w:r w:rsidR="00CE7F9E" w:rsidRPr="00DC0ED6">
        <w:rPr>
          <w:rFonts w:asciiTheme="minorHAnsi" w:hAnsiTheme="minorHAnsi" w:cs="Baskerville"/>
          <w:b/>
        </w:rPr>
        <w:t>%</w:t>
      </w:r>
    </w:p>
    <w:p w:rsidR="003C46F4" w:rsidRPr="00DC0ED6" w:rsidRDefault="007C61AE" w:rsidP="003C46F4">
      <w:pPr>
        <w:pStyle w:val="NormalWeb"/>
        <w:numPr>
          <w:ilvl w:val="0"/>
          <w:numId w:val="15"/>
        </w:numPr>
        <w:rPr>
          <w:rFonts w:asciiTheme="minorHAnsi" w:hAnsiTheme="minorHAnsi" w:cs="Baskerville"/>
          <w:b/>
        </w:rPr>
      </w:pPr>
      <w:r w:rsidRPr="00DC0ED6">
        <w:rPr>
          <w:rFonts w:asciiTheme="minorHAnsi" w:hAnsiTheme="minorHAnsi" w:cs="Baskerville"/>
        </w:rPr>
        <w:t>In-class song presentation</w:t>
      </w:r>
      <w:r w:rsidR="003C46F4" w:rsidRPr="00DC0ED6">
        <w:rPr>
          <w:rFonts w:asciiTheme="minorHAnsi" w:hAnsiTheme="minorHAnsi" w:cs="Baskerville"/>
        </w:rPr>
        <w:t xml:space="preserve"> #1</w:t>
      </w:r>
      <w:r w:rsidRPr="00DC0ED6">
        <w:rPr>
          <w:rFonts w:asciiTheme="minorHAnsi" w:hAnsiTheme="minorHAnsi" w:cs="Baskerville"/>
        </w:rPr>
        <w:t xml:space="preserve">: </w:t>
      </w:r>
      <w:r w:rsidR="003C46F4" w:rsidRPr="00DC0ED6">
        <w:rPr>
          <w:rFonts w:asciiTheme="minorHAnsi" w:hAnsiTheme="minorHAnsi" w:cs="Baskerville"/>
        </w:rPr>
        <w:tab/>
      </w:r>
      <w:r w:rsidR="00DC0ED6" w:rsidRPr="00DC0ED6">
        <w:rPr>
          <w:rFonts w:asciiTheme="minorHAnsi" w:hAnsiTheme="minorHAnsi" w:cs="Baskerville"/>
        </w:rPr>
        <w:tab/>
        <w:t>Date TBD</w:t>
      </w:r>
      <w:r w:rsidR="00DC0ED6" w:rsidRPr="00DC0ED6">
        <w:rPr>
          <w:rFonts w:asciiTheme="minorHAnsi" w:hAnsiTheme="minorHAnsi" w:cs="Baskerville"/>
        </w:rPr>
        <w:tab/>
      </w:r>
      <w:r w:rsidR="00DC0ED6" w:rsidRPr="00DC0ED6">
        <w:rPr>
          <w:rFonts w:asciiTheme="minorHAnsi" w:hAnsiTheme="minorHAnsi" w:cs="Baskerville"/>
        </w:rPr>
        <w:tab/>
      </w:r>
      <w:r w:rsidR="00DC0ED6">
        <w:rPr>
          <w:rFonts w:asciiTheme="minorHAnsi" w:hAnsiTheme="minorHAnsi" w:cs="Baskerville"/>
          <w:b/>
        </w:rPr>
        <w:t>15</w:t>
      </w:r>
      <w:r w:rsidRPr="00DC0ED6">
        <w:rPr>
          <w:rFonts w:asciiTheme="minorHAnsi" w:hAnsiTheme="minorHAnsi" w:cs="Baskerville"/>
          <w:b/>
        </w:rPr>
        <w:t>%</w:t>
      </w:r>
    </w:p>
    <w:p w:rsidR="00CE7F9E" w:rsidRPr="00DA0716" w:rsidRDefault="007C61AE" w:rsidP="003C46F4">
      <w:pPr>
        <w:pStyle w:val="NormalWeb"/>
        <w:numPr>
          <w:ilvl w:val="0"/>
          <w:numId w:val="15"/>
        </w:numPr>
        <w:rPr>
          <w:rFonts w:asciiTheme="minorHAnsi" w:hAnsiTheme="minorHAnsi" w:cs="Baskerville"/>
          <w:b/>
        </w:rPr>
      </w:pPr>
      <w:r w:rsidRPr="00DA0716">
        <w:rPr>
          <w:rFonts w:asciiTheme="minorHAnsi" w:hAnsiTheme="minorHAnsi" w:cs="Baskerville"/>
        </w:rPr>
        <w:t>Final song presentation</w:t>
      </w:r>
      <w:r w:rsidR="003C46F4" w:rsidRPr="00DA0716">
        <w:rPr>
          <w:rFonts w:asciiTheme="minorHAnsi" w:hAnsiTheme="minorHAnsi" w:cs="Baskerville"/>
        </w:rPr>
        <w:t xml:space="preserve"> # 2</w:t>
      </w:r>
      <w:r w:rsidRPr="00DA0716">
        <w:rPr>
          <w:rFonts w:asciiTheme="minorHAnsi" w:hAnsiTheme="minorHAnsi" w:cs="Baskerville"/>
        </w:rPr>
        <w:t xml:space="preserve">: </w:t>
      </w:r>
      <w:r w:rsidR="003C46F4" w:rsidRPr="00DA0716">
        <w:rPr>
          <w:rFonts w:asciiTheme="minorHAnsi" w:hAnsiTheme="minorHAnsi" w:cs="Baskerville"/>
        </w:rPr>
        <w:t xml:space="preserve"> </w:t>
      </w:r>
      <w:r w:rsidR="003C46F4" w:rsidRPr="00DA0716">
        <w:rPr>
          <w:rFonts w:asciiTheme="minorHAnsi" w:hAnsiTheme="minorHAnsi" w:cs="Baskerville"/>
        </w:rPr>
        <w:tab/>
      </w:r>
      <w:r w:rsidR="00DC0ED6">
        <w:rPr>
          <w:rFonts w:asciiTheme="minorHAnsi" w:hAnsiTheme="minorHAnsi" w:cs="Baskerville"/>
        </w:rPr>
        <w:tab/>
        <w:t>Date TBD</w:t>
      </w:r>
      <w:r w:rsidR="00DC0ED6">
        <w:rPr>
          <w:rFonts w:asciiTheme="minorHAnsi" w:hAnsiTheme="minorHAnsi" w:cs="Baskerville"/>
        </w:rPr>
        <w:tab/>
      </w:r>
      <w:r w:rsidR="00DC0ED6">
        <w:rPr>
          <w:rFonts w:asciiTheme="minorHAnsi" w:hAnsiTheme="minorHAnsi" w:cs="Baskerville"/>
        </w:rPr>
        <w:tab/>
      </w:r>
      <w:r w:rsidR="00DC0ED6">
        <w:rPr>
          <w:rFonts w:asciiTheme="minorHAnsi" w:hAnsiTheme="minorHAnsi" w:cs="Baskerville"/>
          <w:b/>
        </w:rPr>
        <w:t>25</w:t>
      </w:r>
      <w:r w:rsidRPr="00DA0716">
        <w:rPr>
          <w:rFonts w:asciiTheme="minorHAnsi" w:hAnsiTheme="minorHAnsi" w:cs="Baskerville"/>
          <w:b/>
        </w:rPr>
        <w:t>%</w:t>
      </w:r>
    </w:p>
    <w:p w:rsidR="00DC0ED6" w:rsidRPr="00DC0ED6" w:rsidRDefault="00CE7F9E" w:rsidP="003C46F4">
      <w:pPr>
        <w:pStyle w:val="NormalWeb"/>
        <w:numPr>
          <w:ilvl w:val="0"/>
          <w:numId w:val="15"/>
        </w:numPr>
        <w:rPr>
          <w:rFonts w:asciiTheme="minorHAnsi" w:hAnsiTheme="minorHAnsi" w:cs="Baskerville"/>
        </w:rPr>
      </w:pPr>
      <w:r w:rsidRPr="00DA0716">
        <w:rPr>
          <w:rFonts w:asciiTheme="minorHAnsi" w:hAnsiTheme="minorHAnsi" w:cs="Baskerville"/>
        </w:rPr>
        <w:t>Final Exam</w:t>
      </w:r>
      <w:r w:rsidRPr="00DA0716">
        <w:rPr>
          <w:rFonts w:asciiTheme="minorHAnsi" w:hAnsiTheme="minorHAnsi" w:cs="Baskerville"/>
        </w:rPr>
        <w:tab/>
      </w:r>
      <w:r w:rsidR="00DC0ED6">
        <w:rPr>
          <w:rFonts w:asciiTheme="minorHAnsi" w:hAnsiTheme="minorHAnsi" w:cs="Baskerville"/>
        </w:rPr>
        <w:t>(Oral and Written)</w:t>
      </w:r>
      <w:r w:rsidRPr="00DA0716">
        <w:rPr>
          <w:rFonts w:asciiTheme="minorHAnsi" w:hAnsiTheme="minorHAnsi" w:cs="Baskerville"/>
        </w:rPr>
        <w:tab/>
      </w:r>
      <w:r w:rsidRPr="00DA0716">
        <w:rPr>
          <w:rFonts w:asciiTheme="minorHAnsi" w:hAnsiTheme="minorHAnsi" w:cs="Baskerville"/>
        </w:rPr>
        <w:tab/>
      </w:r>
      <w:r w:rsidR="00DC0ED6">
        <w:rPr>
          <w:rFonts w:asciiTheme="minorHAnsi" w:hAnsiTheme="minorHAnsi" w:cs="Baskerville"/>
        </w:rPr>
        <w:t xml:space="preserve">Date TBD </w:t>
      </w:r>
      <w:r w:rsidR="00DC0ED6">
        <w:rPr>
          <w:rFonts w:asciiTheme="minorHAnsi" w:hAnsiTheme="minorHAnsi" w:cs="Baskerville"/>
        </w:rPr>
        <w:tab/>
      </w:r>
      <w:r w:rsidR="00DC0ED6">
        <w:rPr>
          <w:rFonts w:asciiTheme="minorHAnsi" w:hAnsiTheme="minorHAnsi" w:cs="Baskerville"/>
        </w:rPr>
        <w:tab/>
      </w:r>
      <w:r w:rsidR="00DC0ED6">
        <w:rPr>
          <w:rFonts w:asciiTheme="minorHAnsi" w:hAnsiTheme="minorHAnsi" w:cs="Baskerville"/>
          <w:b/>
        </w:rPr>
        <w:t>25</w:t>
      </w:r>
      <w:r w:rsidRPr="00DA0716">
        <w:rPr>
          <w:rFonts w:asciiTheme="minorHAnsi" w:hAnsiTheme="minorHAnsi" w:cs="Baskerville"/>
          <w:b/>
        </w:rPr>
        <w:t>%</w:t>
      </w:r>
    </w:p>
    <w:p w:rsidR="003C46F4" w:rsidRPr="00DA0716" w:rsidRDefault="00DC0ED6" w:rsidP="003C46F4">
      <w:pPr>
        <w:pStyle w:val="NormalWeb"/>
        <w:numPr>
          <w:ilvl w:val="0"/>
          <w:numId w:val="15"/>
        </w:numPr>
        <w:rPr>
          <w:rFonts w:asciiTheme="minorHAnsi" w:hAnsiTheme="minorHAnsi" w:cs="Baskerville"/>
        </w:rPr>
      </w:pPr>
      <w:proofErr w:type="spellStart"/>
      <w:r>
        <w:rPr>
          <w:rFonts w:asciiTheme="minorHAnsi" w:hAnsiTheme="minorHAnsi" w:cs="Baskerville"/>
          <w:b/>
        </w:rPr>
        <w:t>Attendence</w:t>
      </w:r>
      <w:proofErr w:type="spellEnd"/>
      <w:r>
        <w:rPr>
          <w:rFonts w:asciiTheme="minorHAnsi" w:hAnsiTheme="minorHAnsi" w:cs="Baskerville"/>
          <w:b/>
        </w:rPr>
        <w:t xml:space="preserve"> and Preparation</w:t>
      </w:r>
      <w:r>
        <w:rPr>
          <w:rFonts w:asciiTheme="minorHAnsi" w:hAnsiTheme="minorHAnsi" w:cs="Baskerville"/>
          <w:b/>
        </w:rPr>
        <w:tab/>
      </w:r>
      <w:r>
        <w:rPr>
          <w:rFonts w:asciiTheme="minorHAnsi" w:hAnsiTheme="minorHAnsi" w:cs="Baskerville"/>
          <w:b/>
        </w:rPr>
        <w:tab/>
      </w:r>
      <w:r>
        <w:rPr>
          <w:rFonts w:asciiTheme="minorHAnsi" w:hAnsiTheme="minorHAnsi" w:cs="Baskerville"/>
          <w:b/>
        </w:rPr>
        <w:tab/>
      </w:r>
      <w:r>
        <w:rPr>
          <w:rFonts w:asciiTheme="minorHAnsi" w:hAnsiTheme="minorHAnsi" w:cs="Baskerville"/>
          <w:b/>
        </w:rPr>
        <w:tab/>
      </w:r>
      <w:r>
        <w:rPr>
          <w:rFonts w:asciiTheme="minorHAnsi" w:hAnsiTheme="minorHAnsi" w:cs="Baskerville"/>
          <w:b/>
        </w:rPr>
        <w:tab/>
        <w:t>10%</w:t>
      </w:r>
    </w:p>
    <w:p w:rsidR="007C61AE" w:rsidRPr="00DA0716" w:rsidRDefault="00542C13" w:rsidP="003C46F4">
      <w:pPr>
        <w:pStyle w:val="NormalWeb"/>
        <w:rPr>
          <w:rFonts w:asciiTheme="minorHAnsi" w:hAnsiTheme="minorHAnsi" w:cs="Baskerville"/>
        </w:rPr>
      </w:pPr>
      <w:r w:rsidRPr="00DA0716">
        <w:rPr>
          <w:rFonts w:asciiTheme="minorHAnsi" w:hAnsiTheme="minorHAnsi" w:cs="Baskerville"/>
          <w:b/>
        </w:rPr>
        <w:t xml:space="preserve">Grade Determination for Song Presentations: </w:t>
      </w:r>
      <w:r w:rsidRPr="00DA0716">
        <w:rPr>
          <w:rFonts w:asciiTheme="minorHAnsi" w:hAnsiTheme="minorHAnsi" w:cs="Baskerville"/>
        </w:rPr>
        <w:t>1) the accuracy of the student’s</w:t>
      </w:r>
      <w:r w:rsidR="00DC0ED6">
        <w:rPr>
          <w:rFonts w:asciiTheme="minorHAnsi" w:hAnsiTheme="minorHAnsi" w:cs="Baskerville"/>
        </w:rPr>
        <w:t xml:space="preserve"> text recitation; 2) the implementation of lyric diction in sung presentation;</w:t>
      </w:r>
      <w:r w:rsidRPr="00DA0716">
        <w:rPr>
          <w:rFonts w:asciiTheme="minorHAnsi" w:hAnsiTheme="minorHAnsi" w:cs="Baskerville"/>
        </w:rPr>
        <w:t xml:space="preserve"> </w:t>
      </w:r>
      <w:r w:rsidR="00DC0ED6">
        <w:rPr>
          <w:rFonts w:asciiTheme="minorHAnsi" w:hAnsiTheme="minorHAnsi" w:cs="Baskerville"/>
        </w:rPr>
        <w:t>3)</w:t>
      </w:r>
      <w:r w:rsidRPr="00DA0716">
        <w:rPr>
          <w:rFonts w:asciiTheme="minorHAnsi" w:hAnsiTheme="minorHAnsi" w:cs="Baskerville"/>
        </w:rPr>
        <w:t xml:space="preserve"> accuracy of the student’s IPA transcription</w:t>
      </w:r>
      <w:r w:rsidR="00DC0ED6">
        <w:rPr>
          <w:rFonts w:asciiTheme="minorHAnsi" w:hAnsiTheme="minorHAnsi" w:cs="Baskerville"/>
        </w:rPr>
        <w:t xml:space="preserve"> and word for word translation</w:t>
      </w:r>
      <w:r w:rsidRPr="00DA0716">
        <w:rPr>
          <w:rFonts w:asciiTheme="minorHAnsi" w:hAnsiTheme="minorHAnsi" w:cs="Baskerville"/>
        </w:rPr>
        <w:t xml:space="preserve">. </w:t>
      </w:r>
      <w:r w:rsidR="00DC0ED6">
        <w:rPr>
          <w:rFonts w:asciiTheme="minorHAnsi" w:hAnsiTheme="minorHAnsi" w:cs="Baskerville"/>
        </w:rPr>
        <w:t xml:space="preserve"> </w:t>
      </w:r>
      <w:r w:rsidR="00BD2F7A">
        <w:rPr>
          <w:rFonts w:asciiTheme="minorHAnsi" w:hAnsiTheme="minorHAnsi" w:cs="Baskerville"/>
        </w:rPr>
        <w:t>(</w:t>
      </w:r>
      <w:r w:rsidR="003C46F4" w:rsidRPr="00DA0716">
        <w:rPr>
          <w:rFonts w:asciiTheme="minorHAnsi" w:hAnsiTheme="minorHAnsi" w:cs="Baskerville"/>
        </w:rPr>
        <w:t>A</w:t>
      </w:r>
      <w:r w:rsidRPr="00DA0716">
        <w:rPr>
          <w:rFonts w:asciiTheme="minorHAnsi" w:hAnsiTheme="minorHAnsi" w:cs="Baskerville"/>
        </w:rPr>
        <w:t xml:space="preserve"> performance-ready presentation will posi</w:t>
      </w:r>
      <w:r w:rsidR="00BD2F7A">
        <w:rPr>
          <w:rFonts w:asciiTheme="minorHAnsi" w:hAnsiTheme="minorHAnsi" w:cs="Baskerville"/>
        </w:rPr>
        <w:t>tively affect a student’s grade)</w:t>
      </w:r>
    </w:p>
    <w:p w:rsidR="00BD2F7A" w:rsidRPr="00BD2F7A" w:rsidRDefault="007C61AE" w:rsidP="00BD2F7A">
      <w:pPr>
        <w:rPr>
          <w:rFonts w:cs="Baskerville"/>
        </w:rPr>
      </w:pPr>
      <w:r w:rsidRPr="00DA0716">
        <w:rPr>
          <w:rFonts w:cs="Baskerville"/>
          <w:b/>
          <w:szCs w:val="22"/>
        </w:rPr>
        <w:t>CLASS PARTICIPATION</w:t>
      </w:r>
      <w:r w:rsidR="00BD2F7A">
        <w:rPr>
          <w:rFonts w:cs="Baskerville"/>
        </w:rPr>
        <w:t xml:space="preserve">:  </w:t>
      </w:r>
      <w:r w:rsidR="00BD2F7A" w:rsidRPr="00DA0716">
        <w:rPr>
          <w:rFonts w:cs="Baskerville"/>
          <w:szCs w:val="22"/>
        </w:rPr>
        <w:t>Each class will be divided into pronunciation drills, study and discussion of IPA rules and symbols for vowels and consonants, focus on exceptions that need memorization, declaiming various texts.</w:t>
      </w:r>
      <w:r w:rsidR="00BD2F7A">
        <w:rPr>
          <w:rFonts w:cs="Baskerville"/>
          <w:szCs w:val="22"/>
        </w:rPr>
        <w:t xml:space="preserve">  Participation is mandatory.  </w:t>
      </w:r>
    </w:p>
    <w:p w:rsidR="007C61AE" w:rsidRPr="00DA0716" w:rsidRDefault="007C61AE" w:rsidP="007C61AE">
      <w:pPr>
        <w:rPr>
          <w:rFonts w:cs="Baskerville"/>
        </w:rPr>
      </w:pPr>
    </w:p>
    <w:p w:rsidR="007C61AE" w:rsidRPr="00BD2F7A" w:rsidRDefault="007C61AE" w:rsidP="00BD2F7A">
      <w:pPr>
        <w:widowControl w:val="0"/>
        <w:autoSpaceDE w:val="0"/>
        <w:autoSpaceDN w:val="0"/>
        <w:adjustRightInd w:val="0"/>
        <w:rPr>
          <w:rFonts w:cs="Calibri"/>
        </w:rPr>
      </w:pPr>
      <w:r w:rsidRPr="00DA0716">
        <w:rPr>
          <w:rFonts w:cs="Baskerville"/>
          <w:b/>
          <w:szCs w:val="22"/>
        </w:rPr>
        <w:t xml:space="preserve">ATTENDANCE:  </w:t>
      </w:r>
      <w:r w:rsidRPr="00DA0716">
        <w:rPr>
          <w:rFonts w:cs="Baskerville"/>
        </w:rPr>
        <w:t xml:space="preserve"> 2 absences are permitted without affecting the student’s final grade. </w:t>
      </w:r>
      <w:r w:rsidR="003C46F4" w:rsidRPr="00DA0716">
        <w:rPr>
          <w:rFonts w:cs="Baskerville"/>
        </w:rPr>
        <w:t>With e</w:t>
      </w:r>
      <w:r w:rsidRPr="00DA0716">
        <w:rPr>
          <w:rFonts w:cs="Baskerville"/>
        </w:rPr>
        <w:t xml:space="preserve">ach additional unexcused absence </w:t>
      </w:r>
      <w:r w:rsidR="00C85CB1" w:rsidRPr="00DA0716">
        <w:rPr>
          <w:rFonts w:cs="Baskerville"/>
        </w:rPr>
        <w:t xml:space="preserve">a 5% </w:t>
      </w:r>
      <w:r w:rsidR="003C46F4" w:rsidRPr="00DA0716">
        <w:rPr>
          <w:rFonts w:cs="Baskerville"/>
        </w:rPr>
        <w:t>deduction</w:t>
      </w:r>
      <w:r w:rsidRPr="00DA0716">
        <w:rPr>
          <w:rFonts w:cs="Baskerville"/>
        </w:rPr>
        <w:t xml:space="preserve"> </w:t>
      </w:r>
      <w:r w:rsidR="003C46F4" w:rsidRPr="00DA0716">
        <w:rPr>
          <w:rFonts w:cs="Baskerville"/>
        </w:rPr>
        <w:t>will reduce the total</w:t>
      </w:r>
      <w:r w:rsidRPr="00DA0716">
        <w:rPr>
          <w:rFonts w:cs="Baskerville"/>
        </w:rPr>
        <w:t xml:space="preserve"> composite score</w:t>
      </w:r>
      <w:r w:rsidR="00C85CB1" w:rsidRPr="00DA0716">
        <w:rPr>
          <w:rFonts w:cs="Baskerville"/>
        </w:rPr>
        <w:t>.</w:t>
      </w:r>
      <w:r w:rsidRPr="00DA0716">
        <w:rPr>
          <w:rFonts w:cs="Baskerville"/>
        </w:rPr>
        <w:t xml:space="preserve">  Absences are the responsibility of the student and will be neither excused nor unexcused except for University approved and documented programs, or for illness when accompanied by a doctor’s note. </w:t>
      </w:r>
      <w:r w:rsidRPr="00DA0716">
        <w:rPr>
          <w:rFonts w:cs="Calibri"/>
          <w:szCs w:val="28"/>
        </w:rPr>
        <w:t xml:space="preserve"> </w:t>
      </w:r>
      <w:r w:rsidRPr="00DA0716">
        <w:rPr>
          <w:rFonts w:cs="Calibri"/>
        </w:rPr>
        <w:t xml:space="preserve">Three late arrivals of 10 minutes or more will count as one absence.  </w:t>
      </w:r>
    </w:p>
    <w:p w:rsidR="00B445F2" w:rsidRPr="00DA0716" w:rsidRDefault="00B445F2" w:rsidP="00B445F2">
      <w:pPr>
        <w:rPr>
          <w:b/>
          <w:bCs/>
        </w:rPr>
      </w:pP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ACADEMIC INTEGRITY</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roofErr w:type="gramStart"/>
      <w:r w:rsidRPr="00BD2F7A">
        <w:rPr>
          <w:rFonts w:ascii="Century Gothic" w:eastAsiaTheme="minorHAnsi" w:hAnsi="Century Gothic" w:cs="Times New Roman"/>
        </w:rPr>
        <w:t>.</w:t>
      </w:r>
      <w:r w:rsidRPr="00BD2F7A">
        <w:rPr>
          <w:rFonts w:ascii="Times New Roman" w:eastAsiaTheme="minorHAnsi" w:hAnsi="Times New Roman" w:cs="Times New Roman"/>
        </w:rPr>
        <w:t> </w:t>
      </w:r>
      <w:proofErr w:type="gramEnd"/>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LINK:  </w:t>
      </w: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"https://policy.unt.edu/sites/default/files/06.003.pdf"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https://policy.unt.edu/sites/default/files/06.003.pdf</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Helvetica" w:eastAsiaTheme="minorHAnsi" w:hAnsi="Helvetica"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STUDENT BEHAVIOR</w:t>
      </w:r>
      <w:r w:rsidRPr="00BD2F7A">
        <w:rPr>
          <w:rFonts w:ascii="Times New Roman" w:eastAsiaTheme="minorHAnsi" w:hAnsi="Times New Roman" w:cs="Times New Roman"/>
          <w:b/>
          <w:bCs/>
        </w:rPr>
        <w:t> </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xml:space="preserve">LINK:  Student Code of Conduct </w:t>
      </w:r>
      <w:proofErr w:type="gramStart"/>
      <w:r w:rsidRPr="00BD2F7A">
        <w:rPr>
          <w:rFonts w:ascii="Century Gothic" w:eastAsiaTheme="minorHAnsi" w:hAnsi="Century Gothic" w:cs="Times New Roman"/>
        </w:rPr>
        <w:t>-  </w:t>
      </w:r>
      <w:proofErr w:type="gramEnd"/>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"https://deanofstudents.unt.edu/conduct"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https://deanofstudents.unt.edu/conduct</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ACCESS TO INFORMATION – EAGLE CONNECT</w:t>
      </w:r>
      <w:r w:rsidRPr="00BD2F7A">
        <w:rPr>
          <w:rFonts w:ascii="Times New Roman" w:eastAsiaTheme="minorHAnsi" w:hAnsi="Times New Roman" w:cs="Times New Roman"/>
          <w:b/>
          <w:bCs/>
        </w:rPr>
        <w:t> </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Your access point for business and academic services at UNT occurs at</w:t>
      </w:r>
      <w:r w:rsidRPr="00BD2F7A">
        <w:rPr>
          <w:rFonts w:ascii="Times New Roman" w:eastAsiaTheme="minorHAnsi" w:hAnsi="Times New Roman" w:cs="Times New Roman"/>
        </w:rPr>
        <w:t> </w:t>
      </w: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"http://my.unt.edu/"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my.unt.edu</w:t>
      </w:r>
      <w:r w:rsidRPr="00BD2F7A">
        <w:rPr>
          <w:rFonts w:ascii="Arial" w:eastAsiaTheme="minorHAnsi" w:hAnsi="Arial" w:cs="Times New Roman"/>
        </w:rPr>
        <w:fldChar w:fldCharType="end"/>
      </w:r>
      <w:r w:rsidRPr="00BD2F7A">
        <w:rPr>
          <w:rFonts w:ascii="Century Gothic" w:eastAsiaTheme="minorHAnsi" w:hAnsi="Century Gothic" w:cs="Times New Roman"/>
        </w:rPr>
        <w:t>. All official communication from the university will be delivered to your Eagle Connect account.  For more information, please visit the website that explains Eagle Connect.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LINK:  </w:t>
      </w:r>
      <w:r w:rsidRPr="00BD2F7A">
        <w:rPr>
          <w:rFonts w:ascii="Times New Roman" w:eastAsiaTheme="minorHAnsi" w:hAnsi="Times New Roman" w:cs="Times New Roman"/>
        </w:rPr>
        <w:t> </w:t>
      </w: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"http://eagleconnect.unt.edu/"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eagleconnect.unt.edu/</w:t>
      </w:r>
      <w:r w:rsidRPr="00BD2F7A">
        <w:rPr>
          <w:rFonts w:ascii="Arial" w:eastAsiaTheme="minorHAnsi" w:hAnsi="Arial" w:cs="Times New Roman"/>
        </w:rPr>
        <w:fldChar w:fldCharType="end"/>
      </w:r>
      <w:r w:rsidRPr="00BD2F7A">
        <w:rPr>
          <w:rFonts w:ascii="Times New Roman" w:eastAsiaTheme="minorHAnsi" w:hAnsi="Times New Roman" w:cs="Times New Roman"/>
        </w:rPr>
        <w:t> </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ODA STATEMENT</w:t>
      </w:r>
      <w:r w:rsidRPr="00BD2F7A">
        <w:rPr>
          <w:rFonts w:ascii="Times New Roman" w:eastAsiaTheme="minorHAnsi" w:hAnsi="Times New Roman" w:cs="Times New Roman"/>
          <w:b/>
          <w:bCs/>
        </w:rPr>
        <w:t> </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Access.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LINK:  </w:t>
      </w: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"http://disability.unt.edu/"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disability.unt.edu</w:t>
      </w:r>
      <w:r w:rsidRPr="00BD2F7A">
        <w:rPr>
          <w:rFonts w:ascii="Arial" w:eastAsiaTheme="minorHAnsi" w:hAnsi="Arial" w:cs="Times New Roman"/>
        </w:rPr>
        <w:fldChar w:fldCharType="end"/>
      </w:r>
      <w:r w:rsidRPr="00BD2F7A">
        <w:rPr>
          <w:rFonts w:ascii="Century Gothic" w:eastAsiaTheme="minorHAnsi" w:hAnsi="Century Gothic" w:cs="Times New Roman"/>
        </w:rPr>
        <w:t>. (Phone: (940) 565-4323)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UNT Policy Statement on Diversity</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 </w:t>
      </w:r>
    </w:p>
    <w:p w:rsidR="00BD2F7A" w:rsidRPr="00BD2F7A" w:rsidRDefault="00BD2F7A" w:rsidP="00BD2F7A">
      <w:pPr>
        <w:textAlignment w:val="baseline"/>
        <w:rPr>
          <w:rFonts w:ascii="Arial" w:eastAsiaTheme="minorHAnsi" w:hAnsi="Arial" w:cs="Times New Roman"/>
        </w:rPr>
      </w:pP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"https://policy.unt.edu/sites/default/files/04.018_PolicyStateOnDiversity.pub8_.18_0.pdf"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https://policy.unt.edu/sites/default/files/04.018_PolicyStateOnDiversity.pub8_.18_0.pdf</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2019-2020 Semester Academic Schedule (with Add/Drop Dates)</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"https://registrar.unt.edu/registration/fall-registration-guide"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https://registrar.unt.edu/registration/fall-registration-guide</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Academic Calendar at a Glance, 2019-2020</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"https://www.unt.edu/catalogs/2019-20/calendar"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https://www.unt.edu/catalogs/2019-20/calendar</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Final Exam Schedule</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"https://registrar.unt.edu/exams/final-exam-schedule/fall"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https://registrar.unt.edu/exams/final-exam-schedule/fall</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Default="00BD2F7A" w:rsidP="00BD2F7A">
      <w:pPr>
        <w:textAlignment w:val="baseline"/>
        <w:rPr>
          <w:rFonts w:ascii="Century Gothic" w:eastAsiaTheme="minorHAnsi" w:hAnsi="Century Gothic" w:cs="Times New Roman"/>
          <w:b/>
          <w:bCs/>
        </w:rPr>
      </w:pPr>
    </w:p>
    <w:p w:rsidR="00BD2F7A" w:rsidRDefault="00BD2F7A" w:rsidP="00BD2F7A">
      <w:pPr>
        <w:textAlignment w:val="baseline"/>
        <w:rPr>
          <w:rFonts w:ascii="Century Gothic" w:eastAsiaTheme="minorHAnsi" w:hAnsi="Century Gothic" w:cs="Times New Roman"/>
          <w:b/>
          <w:bCs/>
        </w:rPr>
      </w:pPr>
    </w:p>
    <w:p w:rsidR="00BD2F7A" w:rsidRDefault="00BD2F7A" w:rsidP="00BD2F7A">
      <w:pPr>
        <w:textAlignment w:val="baseline"/>
        <w:rPr>
          <w:rFonts w:ascii="Century Gothic" w:eastAsiaTheme="minorHAnsi" w:hAnsi="Century Gothic" w:cs="Times New Roman"/>
          <w:b/>
          <w:bCs/>
        </w:rPr>
      </w:pP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Financial Aid and Satisfactory Academic Progress</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u w:val="single"/>
        </w:rPr>
        <w:t>Undergraduates</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A student must maintain Satisfactory Academic Progress (SAP) to continue to receive financial aid</w:t>
      </w:r>
      <w:proofErr w:type="gramStart"/>
      <w:r w:rsidRPr="00BD2F7A">
        <w:rPr>
          <w:rFonts w:ascii="Century Gothic" w:eastAsiaTheme="minorHAnsi" w:hAnsi="Century Gothic" w:cs="Times New Roman"/>
        </w:rPr>
        <w:t>.</w:t>
      </w:r>
      <w:r w:rsidRPr="00BD2F7A">
        <w:rPr>
          <w:rFonts w:ascii="Times New Roman" w:eastAsiaTheme="minorHAnsi" w:hAnsi="Times New Roman" w:cs="Times New Roman"/>
        </w:rPr>
        <w:t> </w:t>
      </w:r>
      <w:proofErr w:type="gramEnd"/>
      <w:r w:rsidRPr="00BD2F7A">
        <w:rPr>
          <w:rFonts w:ascii="Century Gothic" w:eastAsiaTheme="minorHAnsi" w:hAnsi="Century Gothic" w:cs="Times New Roman"/>
        </w:rPr>
        <w:t xml:space="preserve"> Students must maintain a minimum 2.0 cumulative GPA in addition to successfully completing a required number of credit hours based on total  hours registered. </w:t>
      </w:r>
      <w:r w:rsidRPr="00BD2F7A">
        <w:rPr>
          <w:rFonts w:ascii="Times New Roman" w:eastAsiaTheme="minorHAnsi" w:hAnsi="Times New Roman" w:cs="Times New Roman"/>
        </w:rPr>
        <w:t> </w:t>
      </w:r>
      <w:r w:rsidRPr="00BD2F7A">
        <w:rPr>
          <w:rFonts w:ascii="Century Gothic" w:eastAsiaTheme="minorHAnsi" w:hAnsi="Century Gothic" w:cs="Times New Roman"/>
        </w:rPr>
        <w:t xml:space="preserve"> Students cannot exceed attempted credit hours above 150% of their required degree plan</w:t>
      </w:r>
      <w:proofErr w:type="gramStart"/>
      <w:r w:rsidRPr="00BD2F7A">
        <w:rPr>
          <w:rFonts w:ascii="Century Gothic" w:eastAsiaTheme="minorHAnsi" w:hAnsi="Century Gothic" w:cs="Times New Roman"/>
        </w:rPr>
        <w:t>.</w:t>
      </w:r>
      <w:r w:rsidRPr="00BD2F7A">
        <w:rPr>
          <w:rFonts w:ascii="Times New Roman" w:eastAsiaTheme="minorHAnsi" w:hAnsi="Times New Roman" w:cs="Times New Roman"/>
        </w:rPr>
        <w:t> </w:t>
      </w:r>
      <w:proofErr w:type="gramEnd"/>
      <w:r w:rsidRPr="00BD2F7A">
        <w:rPr>
          <w:rFonts w:ascii="Century Gothic" w:eastAsiaTheme="minorHAnsi" w:hAnsi="Century Gothic" w:cs="Times New Roman"/>
        </w:rPr>
        <w:t xml:space="preserve"> If a student does not maintain the required standards, the student may lose their financial aid eligibility.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Students holding music scholarships must maintain a minimum 2.5 overall cumulative GPA and 3.0 cumulative GPA in music courses.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LINK:   </w:t>
      </w: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"http://financialaid.unt.edu/sap"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http://financialaid.unt.edu/sap</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Times New Roman" w:eastAsiaTheme="minorHAnsi" w:hAnsi="Times New Roman" w:cs="Times New Roman"/>
        </w:rPr>
        <w:t> </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u w:val="single"/>
        </w:rPr>
        <w:t>Graduates</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w:t>
      </w:r>
      <w:proofErr w:type="gramStart"/>
      <w:r w:rsidRPr="00BD2F7A">
        <w:rPr>
          <w:rFonts w:ascii="Century Gothic" w:eastAsiaTheme="minorHAnsi" w:hAnsi="Century Gothic" w:cs="Times New Roman"/>
        </w:rPr>
        <w:t>.</w:t>
      </w:r>
      <w:r w:rsidRPr="00BD2F7A">
        <w:rPr>
          <w:rFonts w:ascii="Times New Roman" w:eastAsiaTheme="minorHAnsi" w:hAnsi="Times New Roman" w:cs="Times New Roman"/>
        </w:rPr>
        <w:t> </w:t>
      </w:r>
      <w:proofErr w:type="gramEnd"/>
      <w:r w:rsidRPr="00BD2F7A">
        <w:rPr>
          <w:rFonts w:ascii="Century Gothic" w:eastAsiaTheme="minorHAnsi" w:hAnsi="Century Gothic" w:cs="Times New Roman"/>
        </w:rPr>
        <w:t xml:space="preserve"> If a student does not maintain the required standards, the student may lose their financial aid eligibility.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LINK:   </w:t>
      </w: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"http://financialaid.unt.edu/sap"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http://financialaid.unt.edu/sap</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RETENTION OF STUDENT RECORDS</w:t>
      </w:r>
      <w:r w:rsidRPr="00BD2F7A">
        <w:rPr>
          <w:rFonts w:ascii="Times New Roman" w:eastAsiaTheme="minorHAnsi" w:hAnsi="Times New Roman" w:cs="Times New Roman"/>
          <w:b/>
          <w:bCs/>
        </w:rPr>
        <w:t> </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proofErr w:type="gramStart"/>
      <w:r w:rsidRPr="00BD2F7A">
        <w:rPr>
          <w:rFonts w:ascii="Century Gothic" w:eastAsiaTheme="minorHAnsi" w:hAnsi="Century Gothic" w:cs="Times New Roman"/>
        </w:rPr>
        <w:t>Student records pertaining to this course are maintained in a secure location by the instructor of record</w:t>
      </w:r>
      <w:proofErr w:type="gramEnd"/>
      <w:r w:rsidRPr="00BD2F7A">
        <w:rPr>
          <w:rFonts w:ascii="Century Gothic" w:eastAsiaTheme="minorHAnsi" w:hAnsi="Century Gothic" w:cs="Times New Roman"/>
        </w:rPr>
        <w:t>. All records such as exams, answer sheets (with keys), and written papers submitted during the duration of the course are kept for at least one calendar year after course completion. Course work completed via the Blackboard/Canvas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Link</w:t>
      </w:r>
      <w:proofErr w:type="gramStart"/>
      <w:r w:rsidRPr="00BD2F7A">
        <w:rPr>
          <w:rFonts w:ascii="Century Gothic" w:eastAsiaTheme="minorHAnsi" w:hAnsi="Century Gothic" w:cs="Times New Roman"/>
        </w:rPr>
        <w:t>:</w:t>
      </w:r>
      <w:r w:rsidRPr="00BD2F7A">
        <w:rPr>
          <w:rFonts w:ascii="Times New Roman" w:eastAsiaTheme="minorHAnsi" w:hAnsi="Times New Roman" w:cs="Times New Roman"/>
        </w:rPr>
        <w:t> </w:t>
      </w:r>
      <w:proofErr w:type="gramEnd"/>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"http://ferpa.unt.edu/"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http://ferpa.unt.edu/</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COUNSELING AND TESTING</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proofErr w:type="spellStart"/>
      <w:r w:rsidRPr="00BD2F7A">
        <w:rPr>
          <w:rFonts w:ascii="Century Gothic" w:eastAsiaTheme="minorHAnsi" w:hAnsi="Century Gothic" w:cs="Times New Roman"/>
        </w:rPr>
        <w:t>UNT’s</w:t>
      </w:r>
      <w:proofErr w:type="spellEnd"/>
      <w:r w:rsidRPr="00BD2F7A">
        <w:rPr>
          <w:rFonts w:ascii="Century Gothic" w:eastAsiaTheme="minorHAnsi" w:hAnsi="Century Gothic" w:cs="Times New Roman"/>
        </w:rPr>
        <w:t xml:space="preserve"> Center for Counseling and Testing has an available counselor whose position includes 16 hours per week of dedicated service to students in the College of Music and the College of Visual Arts and Design.  Please visit the Center’s website for further information</w:t>
      </w:r>
      <w:proofErr w:type="gramStart"/>
      <w:r w:rsidRPr="00BD2F7A">
        <w:rPr>
          <w:rFonts w:ascii="Century Gothic" w:eastAsiaTheme="minorHAnsi" w:hAnsi="Century Gothic" w:cs="Times New Roman"/>
        </w:rPr>
        <w:t>:  </w:t>
      </w:r>
      <w:proofErr w:type="gramEnd"/>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"http://studentaffairs.unt.edu/counseling-and-testing-services"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http://studentaffairs.unt.edu/counseling-and-testing-services</w:t>
      </w:r>
      <w:r w:rsidRPr="00BD2F7A">
        <w:rPr>
          <w:rFonts w:ascii="Arial" w:eastAsiaTheme="minorHAnsi" w:hAnsi="Arial" w:cs="Times New Roman"/>
        </w:rPr>
        <w:fldChar w:fldCharType="end"/>
      </w:r>
      <w:r w:rsidRPr="00BD2F7A">
        <w:rPr>
          <w:rFonts w:ascii="Century Gothic" w:eastAsiaTheme="minorHAnsi" w:hAnsi="Century Gothic" w:cs="Times New Roman"/>
        </w:rPr>
        <w:t>.  For more information on mental health issues, please visit</w:t>
      </w:r>
      <w:proofErr w:type="gramStart"/>
      <w:r w:rsidRPr="00BD2F7A">
        <w:rPr>
          <w:rFonts w:ascii="Century Gothic" w:eastAsiaTheme="minorHAnsi" w:hAnsi="Century Gothic" w:cs="Times New Roman"/>
        </w:rPr>
        <w:t>:  </w:t>
      </w:r>
      <w:proofErr w:type="gramEnd"/>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"https://speakout.unt.edu/"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https://speakout.unt.edu</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The counselor for music students is: </w:t>
      </w:r>
    </w:p>
    <w:p w:rsidR="00BD2F7A" w:rsidRPr="00BD2F7A" w:rsidRDefault="00BD2F7A" w:rsidP="00BD2F7A">
      <w:pPr>
        <w:textAlignment w:val="baseline"/>
        <w:rPr>
          <w:rFonts w:ascii="Arial" w:eastAsiaTheme="minorHAnsi" w:hAnsi="Arial" w:cs="Times New Roman"/>
        </w:rPr>
      </w:pPr>
      <w:proofErr w:type="spellStart"/>
      <w:r w:rsidRPr="00BD2F7A">
        <w:rPr>
          <w:rFonts w:ascii="Century Gothic" w:eastAsiaTheme="minorHAnsi" w:hAnsi="Century Gothic" w:cs="Times New Roman"/>
        </w:rPr>
        <w:t>Myriam</w:t>
      </w:r>
      <w:proofErr w:type="spellEnd"/>
      <w:r w:rsidRPr="00BD2F7A">
        <w:rPr>
          <w:rFonts w:ascii="Century Gothic" w:eastAsiaTheme="minorHAnsi" w:hAnsi="Century Gothic" w:cs="Times New Roman"/>
        </w:rPr>
        <w:t xml:space="preserve"> Reynolds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Chestnut Hall, Suite 311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(940) 565-2741 </w:t>
      </w:r>
    </w:p>
    <w:p w:rsidR="00BD2F7A" w:rsidRPr="00BD2F7A" w:rsidRDefault="00BD2F7A" w:rsidP="00BD2F7A">
      <w:pPr>
        <w:textAlignment w:val="baseline"/>
        <w:rPr>
          <w:rFonts w:ascii="Arial" w:eastAsiaTheme="minorHAnsi" w:hAnsi="Arial" w:cs="Times New Roman"/>
        </w:rPr>
      </w:pPr>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"mailto:Myriam.reynolds@unt.edu"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Myriam.reynolds@unt.edu</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ADD/DROP POLICY</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Please be reminded that dropping classes or failing to complete and pass registered hours may make you ineligible for financial aid.  In addition, if you drop below half-time enrollment you may be required to begin paying back your student loans.  After the 12</w:t>
      </w:r>
      <w:r w:rsidRPr="00BD2F7A">
        <w:rPr>
          <w:rFonts w:ascii="Century Gothic" w:eastAsiaTheme="minorHAnsi" w:hAnsi="Century Gothic" w:cs="Times New Roman"/>
          <w:sz w:val="19"/>
          <w:vertAlign w:val="superscript"/>
        </w:rPr>
        <w:t>th</w:t>
      </w:r>
      <w:r w:rsidRPr="00BD2F7A">
        <w:rPr>
          <w:rFonts w:ascii="Century Gothic" w:eastAsiaTheme="minorHAnsi" w:hAnsi="Century Gothic" w:cs="Times New Roman"/>
        </w:rPr>
        <w:t> class day, students must first submit a completed “Request to Drop” form to the Registrar’s Office.  The last day for a student to drop a class in </w:t>
      </w:r>
      <w:proofErr w:type="gramStart"/>
      <w:r w:rsidRPr="00BD2F7A">
        <w:rPr>
          <w:rFonts w:ascii="Century Gothic" w:eastAsiaTheme="minorHAnsi" w:hAnsi="Century Gothic" w:cs="Times New Roman"/>
        </w:rPr>
        <w:t>Fall</w:t>
      </w:r>
      <w:proofErr w:type="gramEnd"/>
      <w:r w:rsidRPr="00BD2F7A">
        <w:rPr>
          <w:rFonts w:ascii="Century Gothic" w:eastAsiaTheme="minorHAnsi" w:hAnsi="Century Gothic" w:cs="Times New Roman"/>
        </w:rPr>
        <w:t>, 2019 is November 4</w:t>
      </w:r>
      <w:r w:rsidRPr="00BD2F7A">
        <w:rPr>
          <w:rFonts w:ascii="Century Gothic" w:eastAsiaTheme="minorHAnsi" w:hAnsi="Century Gothic" w:cs="Times New Roman"/>
          <w:sz w:val="19"/>
          <w:vertAlign w:val="superscript"/>
        </w:rPr>
        <w:t>th</w:t>
      </w:r>
      <w:r w:rsidRPr="00BD2F7A">
        <w:rPr>
          <w:rFonts w:ascii="Century Gothic" w:eastAsiaTheme="minorHAnsi" w:hAnsi="Century Gothic" w:cs="Times New Roman"/>
        </w:rPr>
        <w:t>.  Information about add/drop may be found at</w:t>
      </w:r>
      <w:proofErr w:type="gramStart"/>
      <w:r w:rsidRPr="00BD2F7A">
        <w:rPr>
          <w:rFonts w:ascii="Century Gothic" w:eastAsiaTheme="minorHAnsi" w:hAnsi="Century Gothic" w:cs="Times New Roman"/>
        </w:rPr>
        <w:t>:  </w:t>
      </w:r>
      <w:proofErr w:type="gramEnd"/>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"https://registrar.unt.edu/registration/fall-registration-guide"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https://registrar.unt.edu/registration/fall-registration-guide</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b/>
          <w:bCs/>
        </w:rPr>
        <w:t>ADD/DROP POLICY</w:t>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The University of North Texas has many resources available to students.  For a complete list, go to</w:t>
      </w:r>
      <w:proofErr w:type="gramStart"/>
      <w:r w:rsidRPr="00BD2F7A">
        <w:rPr>
          <w:rFonts w:ascii="Century Gothic" w:eastAsiaTheme="minorHAnsi" w:hAnsi="Century Gothic" w:cs="Times New Roman"/>
        </w:rPr>
        <w:t>:  </w:t>
      </w:r>
      <w:proofErr w:type="gramEnd"/>
      <w:r w:rsidRPr="00BD2F7A">
        <w:rPr>
          <w:rFonts w:ascii="Arial" w:eastAsiaTheme="minorHAnsi" w:hAnsi="Arial" w:cs="Times New Roman"/>
        </w:rPr>
        <w:fldChar w:fldCharType="begin"/>
      </w:r>
      <w:r w:rsidRPr="00BD2F7A">
        <w:rPr>
          <w:rFonts w:ascii="Arial" w:eastAsiaTheme="minorHAnsi" w:hAnsi="Arial" w:cs="Times New Roman"/>
        </w:rPr>
        <w:instrText xml:space="preserve"> HYPERLINK "https://www.unt.edu/sites/default/files/resource_sheet.pdf" \t "_blank" </w:instrText>
      </w:r>
      <w:r w:rsidRPr="00BD2F7A">
        <w:rPr>
          <w:rFonts w:ascii="Arial" w:eastAsiaTheme="minorHAnsi" w:hAnsi="Arial" w:cs="Times New Roman"/>
        </w:rPr>
      </w:r>
      <w:r w:rsidRPr="00BD2F7A">
        <w:rPr>
          <w:rFonts w:ascii="Arial" w:eastAsiaTheme="minorHAnsi" w:hAnsi="Arial" w:cs="Times New Roman"/>
        </w:rPr>
        <w:fldChar w:fldCharType="separate"/>
      </w:r>
      <w:r w:rsidRPr="00BD2F7A">
        <w:rPr>
          <w:rFonts w:ascii="Century Gothic" w:eastAsiaTheme="minorHAnsi" w:hAnsi="Century Gothic" w:cs="Times New Roman"/>
          <w:color w:val="0000FF"/>
          <w:u w:val="single"/>
        </w:rPr>
        <w:t>https://www.unt.edu/sites/default/files/resource_sheet.pdf</w:t>
      </w:r>
      <w:r w:rsidRPr="00BD2F7A">
        <w:rPr>
          <w:rFonts w:ascii="Arial" w:eastAsiaTheme="minorHAnsi" w:hAnsi="Arial" w:cs="Times New Roman"/>
        </w:rPr>
        <w:fldChar w:fldCharType="end"/>
      </w:r>
      <w:r w:rsidRPr="00BD2F7A">
        <w:rPr>
          <w:rFonts w:ascii="Century Gothic" w:eastAsiaTheme="minorHAnsi" w:hAnsi="Century Gothic" w:cs="Times New Roman"/>
        </w:rPr>
        <w:t> </w:t>
      </w:r>
    </w:p>
    <w:p w:rsidR="00BD2F7A" w:rsidRPr="00BD2F7A" w:rsidRDefault="00BD2F7A" w:rsidP="00BD2F7A">
      <w:pPr>
        <w:textAlignment w:val="baseline"/>
        <w:rPr>
          <w:rFonts w:ascii="Arial" w:eastAsiaTheme="minorHAnsi" w:hAnsi="Arial" w:cs="Times New Roman"/>
        </w:rPr>
      </w:pPr>
      <w:r w:rsidRPr="00BD2F7A">
        <w:rPr>
          <w:rFonts w:ascii="Century Gothic" w:eastAsiaTheme="minorHAnsi" w:hAnsi="Century Gothic" w:cs="Times New Roman"/>
        </w:rPr>
        <w:t> </w:t>
      </w:r>
    </w:p>
    <w:p w:rsidR="00347E81" w:rsidRPr="00DA0716" w:rsidRDefault="00347E81"/>
    <w:sectPr w:rsidR="00347E81" w:rsidRPr="00DA0716" w:rsidSect="00E360A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E4E42"/>
    <w:multiLevelType w:val="hybridMultilevel"/>
    <w:tmpl w:val="CD6C5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72E1"/>
    <w:multiLevelType w:val="hybridMultilevel"/>
    <w:tmpl w:val="0B4CA330"/>
    <w:lvl w:ilvl="0" w:tplc="7E108BC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64728"/>
    <w:multiLevelType w:val="hybridMultilevel"/>
    <w:tmpl w:val="0A1085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32B33"/>
    <w:multiLevelType w:val="hybridMultilevel"/>
    <w:tmpl w:val="D90A16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75D7D"/>
    <w:multiLevelType w:val="hybridMultilevel"/>
    <w:tmpl w:val="9980452E"/>
    <w:lvl w:ilvl="0" w:tplc="04090005">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194A58"/>
    <w:multiLevelType w:val="hybridMultilevel"/>
    <w:tmpl w:val="B9A81998"/>
    <w:lvl w:ilvl="0" w:tplc="51B286E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D10093"/>
    <w:multiLevelType w:val="hybridMultilevel"/>
    <w:tmpl w:val="237EDAEC"/>
    <w:lvl w:ilvl="0" w:tplc="35CC54BA">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991F83"/>
    <w:multiLevelType w:val="hybridMultilevel"/>
    <w:tmpl w:val="9D6A74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E45F32"/>
    <w:multiLevelType w:val="hybridMultilevel"/>
    <w:tmpl w:val="8D7412E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91245"/>
    <w:multiLevelType w:val="hybridMultilevel"/>
    <w:tmpl w:val="565431E2"/>
    <w:lvl w:ilvl="0" w:tplc="FA540D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54525F"/>
    <w:multiLevelType w:val="hybridMultilevel"/>
    <w:tmpl w:val="1C16D19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B83E28"/>
    <w:multiLevelType w:val="hybridMultilevel"/>
    <w:tmpl w:val="C0DE9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FC05A0"/>
    <w:multiLevelType w:val="hybridMultilevel"/>
    <w:tmpl w:val="F5205ECC"/>
    <w:lvl w:ilvl="0" w:tplc="2052504E">
      <w:start w:val="1"/>
      <w:numFmt w:val="upperLetter"/>
      <w:lvlText w:val="%1."/>
      <w:lvlJc w:val="left"/>
      <w:pPr>
        <w:ind w:left="720" w:hanging="360"/>
      </w:pPr>
      <w:rPr>
        <w:rFonts w:asciiTheme="minorHAnsi" w:eastAsiaTheme="minorEastAsia" w:hAnsiTheme="minorHAnsi" w:cs="Courier New"/>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B6E44"/>
    <w:multiLevelType w:val="hybridMultilevel"/>
    <w:tmpl w:val="81E80A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5B4D95"/>
    <w:multiLevelType w:val="hybridMultilevel"/>
    <w:tmpl w:val="21BEE570"/>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0"/>
  </w:num>
  <w:num w:numId="4">
    <w:abstractNumId w:val="5"/>
  </w:num>
  <w:num w:numId="5">
    <w:abstractNumId w:val="11"/>
  </w:num>
  <w:num w:numId="6">
    <w:abstractNumId w:val="6"/>
  </w:num>
  <w:num w:numId="7">
    <w:abstractNumId w:val="10"/>
  </w:num>
  <w:num w:numId="8">
    <w:abstractNumId w:val="1"/>
  </w:num>
  <w:num w:numId="9">
    <w:abstractNumId w:val="7"/>
  </w:num>
  <w:num w:numId="10">
    <w:abstractNumId w:val="8"/>
  </w:num>
  <w:num w:numId="11">
    <w:abstractNumId w:val="3"/>
  </w:num>
  <w:num w:numId="12">
    <w:abstractNumId w:val="2"/>
  </w:num>
  <w:num w:numId="13">
    <w:abstractNumId w:val="9"/>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proofState w:spelling="clean" w:grammar="clean"/>
  <w:doNotTrackMoves/>
  <w:defaultTabStop w:val="720"/>
  <w:characterSpacingControl w:val="doNotCompress"/>
  <w:savePreviewPicture/>
  <w:compat/>
  <w:rsids>
    <w:rsidRoot w:val="007C61AE"/>
    <w:rsid w:val="00044978"/>
    <w:rsid w:val="000A2D27"/>
    <w:rsid w:val="000B27D5"/>
    <w:rsid w:val="000E4535"/>
    <w:rsid w:val="001700AE"/>
    <w:rsid w:val="001A7FEC"/>
    <w:rsid w:val="0020687C"/>
    <w:rsid w:val="0021226C"/>
    <w:rsid w:val="002743F0"/>
    <w:rsid w:val="002D4A25"/>
    <w:rsid w:val="002E2067"/>
    <w:rsid w:val="00347E81"/>
    <w:rsid w:val="003C46F4"/>
    <w:rsid w:val="004461A9"/>
    <w:rsid w:val="00456BA9"/>
    <w:rsid w:val="004774A8"/>
    <w:rsid w:val="004E2A62"/>
    <w:rsid w:val="005108FA"/>
    <w:rsid w:val="00542C13"/>
    <w:rsid w:val="00550BF8"/>
    <w:rsid w:val="005A2870"/>
    <w:rsid w:val="00602A37"/>
    <w:rsid w:val="006701B2"/>
    <w:rsid w:val="006A0501"/>
    <w:rsid w:val="006C77CD"/>
    <w:rsid w:val="006F41D5"/>
    <w:rsid w:val="007530DF"/>
    <w:rsid w:val="007C61AE"/>
    <w:rsid w:val="00803927"/>
    <w:rsid w:val="008410D3"/>
    <w:rsid w:val="00842D4A"/>
    <w:rsid w:val="00885C38"/>
    <w:rsid w:val="00943C71"/>
    <w:rsid w:val="009C7115"/>
    <w:rsid w:val="009F2FCD"/>
    <w:rsid w:val="00A17389"/>
    <w:rsid w:val="00A57AAF"/>
    <w:rsid w:val="00AB691D"/>
    <w:rsid w:val="00B22A30"/>
    <w:rsid w:val="00B248FF"/>
    <w:rsid w:val="00B445F2"/>
    <w:rsid w:val="00B46D73"/>
    <w:rsid w:val="00BD2F7A"/>
    <w:rsid w:val="00C85CB1"/>
    <w:rsid w:val="00CD700C"/>
    <w:rsid w:val="00CE7F9E"/>
    <w:rsid w:val="00D11A83"/>
    <w:rsid w:val="00D80B01"/>
    <w:rsid w:val="00DA0716"/>
    <w:rsid w:val="00DB14FE"/>
    <w:rsid w:val="00DC0ED6"/>
    <w:rsid w:val="00DE48EC"/>
    <w:rsid w:val="00E360A2"/>
    <w:rsid w:val="00E37CCC"/>
    <w:rsid w:val="00E62C03"/>
    <w:rsid w:val="00E8251D"/>
    <w:rsid w:val="00EB67AE"/>
    <w:rsid w:val="00EE0E93"/>
    <w:rsid w:val="00F553EC"/>
    <w:rsid w:val="00FC53A5"/>
  </w:rsids>
  <m:mathPr>
    <m:mathFont m:val="Arial Rounded MT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1AE"/>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C61AE"/>
    <w:rPr>
      <w:color w:val="059033"/>
      <w:u w:val="single"/>
    </w:rPr>
  </w:style>
  <w:style w:type="paragraph" w:styleId="ListParagraph">
    <w:name w:val="List Paragraph"/>
    <w:basedOn w:val="Normal"/>
    <w:uiPriority w:val="34"/>
    <w:qFormat/>
    <w:rsid w:val="007C61AE"/>
    <w:pPr>
      <w:ind w:left="720"/>
      <w:contextualSpacing/>
    </w:pPr>
  </w:style>
  <w:style w:type="paragraph" w:styleId="NormalWeb">
    <w:name w:val="Normal (Web)"/>
    <w:basedOn w:val="Normal"/>
    <w:uiPriority w:val="99"/>
    <w:unhideWhenUsed/>
    <w:rsid w:val="007C61AE"/>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7C61AE"/>
  </w:style>
  <w:style w:type="character" w:styleId="FollowedHyperlink">
    <w:name w:val="FollowedHyperlink"/>
    <w:basedOn w:val="DefaultParagraphFont"/>
    <w:uiPriority w:val="99"/>
    <w:unhideWhenUsed/>
    <w:rsid w:val="0004497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17486916">
      <w:bodyDiv w:val="1"/>
      <w:marLeft w:val="0"/>
      <w:marRight w:val="0"/>
      <w:marTop w:val="0"/>
      <w:marBottom w:val="0"/>
      <w:divBdr>
        <w:top w:val="none" w:sz="0" w:space="0" w:color="auto"/>
        <w:left w:val="none" w:sz="0" w:space="0" w:color="auto"/>
        <w:bottom w:val="none" w:sz="0" w:space="0" w:color="auto"/>
        <w:right w:val="none" w:sz="0" w:space="0" w:color="auto"/>
      </w:divBdr>
      <w:divsChild>
        <w:div w:id="1246963507">
          <w:marLeft w:val="0"/>
          <w:marRight w:val="0"/>
          <w:marTop w:val="0"/>
          <w:marBottom w:val="0"/>
          <w:divBdr>
            <w:top w:val="none" w:sz="0" w:space="0" w:color="auto"/>
            <w:left w:val="none" w:sz="0" w:space="0" w:color="auto"/>
            <w:bottom w:val="none" w:sz="0" w:space="0" w:color="auto"/>
            <w:right w:val="none" w:sz="0" w:space="0" w:color="auto"/>
          </w:divBdr>
        </w:div>
        <w:div w:id="1516773556">
          <w:marLeft w:val="0"/>
          <w:marRight w:val="0"/>
          <w:marTop w:val="0"/>
          <w:marBottom w:val="0"/>
          <w:divBdr>
            <w:top w:val="none" w:sz="0" w:space="0" w:color="auto"/>
            <w:left w:val="none" w:sz="0" w:space="0" w:color="auto"/>
            <w:bottom w:val="none" w:sz="0" w:space="0" w:color="auto"/>
            <w:right w:val="none" w:sz="0" w:space="0" w:color="auto"/>
          </w:divBdr>
        </w:div>
        <w:div w:id="686640181">
          <w:marLeft w:val="0"/>
          <w:marRight w:val="0"/>
          <w:marTop w:val="0"/>
          <w:marBottom w:val="0"/>
          <w:divBdr>
            <w:top w:val="none" w:sz="0" w:space="0" w:color="auto"/>
            <w:left w:val="none" w:sz="0" w:space="0" w:color="auto"/>
            <w:bottom w:val="none" w:sz="0" w:space="0" w:color="auto"/>
            <w:right w:val="none" w:sz="0" w:space="0" w:color="auto"/>
          </w:divBdr>
        </w:div>
        <w:div w:id="791896655">
          <w:marLeft w:val="0"/>
          <w:marRight w:val="0"/>
          <w:marTop w:val="0"/>
          <w:marBottom w:val="0"/>
          <w:divBdr>
            <w:top w:val="none" w:sz="0" w:space="0" w:color="auto"/>
            <w:left w:val="none" w:sz="0" w:space="0" w:color="auto"/>
            <w:bottom w:val="none" w:sz="0" w:space="0" w:color="auto"/>
            <w:right w:val="none" w:sz="0" w:space="0" w:color="auto"/>
          </w:divBdr>
        </w:div>
        <w:div w:id="373045923">
          <w:marLeft w:val="0"/>
          <w:marRight w:val="0"/>
          <w:marTop w:val="0"/>
          <w:marBottom w:val="0"/>
          <w:divBdr>
            <w:top w:val="none" w:sz="0" w:space="0" w:color="auto"/>
            <w:left w:val="none" w:sz="0" w:space="0" w:color="auto"/>
            <w:bottom w:val="none" w:sz="0" w:space="0" w:color="auto"/>
            <w:right w:val="none" w:sz="0" w:space="0" w:color="auto"/>
          </w:divBdr>
        </w:div>
        <w:div w:id="396435857">
          <w:marLeft w:val="0"/>
          <w:marRight w:val="0"/>
          <w:marTop w:val="0"/>
          <w:marBottom w:val="0"/>
          <w:divBdr>
            <w:top w:val="none" w:sz="0" w:space="0" w:color="auto"/>
            <w:left w:val="none" w:sz="0" w:space="0" w:color="auto"/>
            <w:bottom w:val="none" w:sz="0" w:space="0" w:color="auto"/>
            <w:right w:val="none" w:sz="0" w:space="0" w:color="auto"/>
          </w:divBdr>
        </w:div>
        <w:div w:id="1010525549">
          <w:marLeft w:val="0"/>
          <w:marRight w:val="0"/>
          <w:marTop w:val="0"/>
          <w:marBottom w:val="0"/>
          <w:divBdr>
            <w:top w:val="none" w:sz="0" w:space="0" w:color="auto"/>
            <w:left w:val="none" w:sz="0" w:space="0" w:color="auto"/>
            <w:bottom w:val="none" w:sz="0" w:space="0" w:color="auto"/>
            <w:right w:val="none" w:sz="0" w:space="0" w:color="auto"/>
          </w:divBdr>
        </w:div>
        <w:div w:id="479468516">
          <w:marLeft w:val="0"/>
          <w:marRight w:val="0"/>
          <w:marTop w:val="0"/>
          <w:marBottom w:val="0"/>
          <w:divBdr>
            <w:top w:val="none" w:sz="0" w:space="0" w:color="auto"/>
            <w:left w:val="none" w:sz="0" w:space="0" w:color="auto"/>
            <w:bottom w:val="none" w:sz="0" w:space="0" w:color="auto"/>
            <w:right w:val="none" w:sz="0" w:space="0" w:color="auto"/>
          </w:divBdr>
        </w:div>
        <w:div w:id="316037934">
          <w:marLeft w:val="0"/>
          <w:marRight w:val="0"/>
          <w:marTop w:val="0"/>
          <w:marBottom w:val="0"/>
          <w:divBdr>
            <w:top w:val="none" w:sz="0" w:space="0" w:color="auto"/>
            <w:left w:val="none" w:sz="0" w:space="0" w:color="auto"/>
            <w:bottom w:val="none" w:sz="0" w:space="0" w:color="auto"/>
            <w:right w:val="none" w:sz="0" w:space="0" w:color="auto"/>
          </w:divBdr>
        </w:div>
        <w:div w:id="357898102">
          <w:marLeft w:val="0"/>
          <w:marRight w:val="0"/>
          <w:marTop w:val="0"/>
          <w:marBottom w:val="0"/>
          <w:divBdr>
            <w:top w:val="none" w:sz="0" w:space="0" w:color="auto"/>
            <w:left w:val="none" w:sz="0" w:space="0" w:color="auto"/>
            <w:bottom w:val="none" w:sz="0" w:space="0" w:color="auto"/>
            <w:right w:val="none" w:sz="0" w:space="0" w:color="auto"/>
          </w:divBdr>
        </w:div>
        <w:div w:id="210844046">
          <w:marLeft w:val="0"/>
          <w:marRight w:val="0"/>
          <w:marTop w:val="0"/>
          <w:marBottom w:val="0"/>
          <w:divBdr>
            <w:top w:val="none" w:sz="0" w:space="0" w:color="auto"/>
            <w:left w:val="none" w:sz="0" w:space="0" w:color="auto"/>
            <w:bottom w:val="none" w:sz="0" w:space="0" w:color="auto"/>
            <w:right w:val="none" w:sz="0" w:space="0" w:color="auto"/>
          </w:divBdr>
        </w:div>
        <w:div w:id="470833344">
          <w:marLeft w:val="0"/>
          <w:marRight w:val="0"/>
          <w:marTop w:val="0"/>
          <w:marBottom w:val="0"/>
          <w:divBdr>
            <w:top w:val="none" w:sz="0" w:space="0" w:color="auto"/>
            <w:left w:val="none" w:sz="0" w:space="0" w:color="auto"/>
            <w:bottom w:val="none" w:sz="0" w:space="0" w:color="auto"/>
            <w:right w:val="none" w:sz="0" w:space="0" w:color="auto"/>
          </w:divBdr>
        </w:div>
        <w:div w:id="1384056981">
          <w:marLeft w:val="0"/>
          <w:marRight w:val="0"/>
          <w:marTop w:val="0"/>
          <w:marBottom w:val="0"/>
          <w:divBdr>
            <w:top w:val="none" w:sz="0" w:space="0" w:color="auto"/>
            <w:left w:val="none" w:sz="0" w:space="0" w:color="auto"/>
            <w:bottom w:val="none" w:sz="0" w:space="0" w:color="auto"/>
            <w:right w:val="none" w:sz="0" w:space="0" w:color="auto"/>
          </w:divBdr>
        </w:div>
        <w:div w:id="1228879295">
          <w:marLeft w:val="0"/>
          <w:marRight w:val="0"/>
          <w:marTop w:val="0"/>
          <w:marBottom w:val="0"/>
          <w:divBdr>
            <w:top w:val="none" w:sz="0" w:space="0" w:color="auto"/>
            <w:left w:val="none" w:sz="0" w:space="0" w:color="auto"/>
            <w:bottom w:val="none" w:sz="0" w:space="0" w:color="auto"/>
            <w:right w:val="none" w:sz="0" w:space="0" w:color="auto"/>
          </w:divBdr>
        </w:div>
        <w:div w:id="1962807668">
          <w:marLeft w:val="0"/>
          <w:marRight w:val="0"/>
          <w:marTop w:val="0"/>
          <w:marBottom w:val="0"/>
          <w:divBdr>
            <w:top w:val="none" w:sz="0" w:space="0" w:color="auto"/>
            <w:left w:val="none" w:sz="0" w:space="0" w:color="auto"/>
            <w:bottom w:val="none" w:sz="0" w:space="0" w:color="auto"/>
            <w:right w:val="none" w:sz="0" w:space="0" w:color="auto"/>
          </w:divBdr>
        </w:div>
        <w:div w:id="405344727">
          <w:marLeft w:val="0"/>
          <w:marRight w:val="0"/>
          <w:marTop w:val="0"/>
          <w:marBottom w:val="0"/>
          <w:divBdr>
            <w:top w:val="none" w:sz="0" w:space="0" w:color="auto"/>
            <w:left w:val="none" w:sz="0" w:space="0" w:color="auto"/>
            <w:bottom w:val="none" w:sz="0" w:space="0" w:color="auto"/>
            <w:right w:val="none" w:sz="0" w:space="0" w:color="auto"/>
          </w:divBdr>
        </w:div>
        <w:div w:id="1598059134">
          <w:marLeft w:val="0"/>
          <w:marRight w:val="0"/>
          <w:marTop w:val="0"/>
          <w:marBottom w:val="0"/>
          <w:divBdr>
            <w:top w:val="none" w:sz="0" w:space="0" w:color="auto"/>
            <w:left w:val="none" w:sz="0" w:space="0" w:color="auto"/>
            <w:bottom w:val="none" w:sz="0" w:space="0" w:color="auto"/>
            <w:right w:val="none" w:sz="0" w:space="0" w:color="auto"/>
          </w:divBdr>
        </w:div>
        <w:div w:id="153180871">
          <w:marLeft w:val="0"/>
          <w:marRight w:val="0"/>
          <w:marTop w:val="0"/>
          <w:marBottom w:val="0"/>
          <w:divBdr>
            <w:top w:val="none" w:sz="0" w:space="0" w:color="auto"/>
            <w:left w:val="none" w:sz="0" w:space="0" w:color="auto"/>
            <w:bottom w:val="none" w:sz="0" w:space="0" w:color="auto"/>
            <w:right w:val="none" w:sz="0" w:space="0" w:color="auto"/>
          </w:divBdr>
        </w:div>
        <w:div w:id="866335568">
          <w:marLeft w:val="0"/>
          <w:marRight w:val="0"/>
          <w:marTop w:val="0"/>
          <w:marBottom w:val="0"/>
          <w:divBdr>
            <w:top w:val="none" w:sz="0" w:space="0" w:color="auto"/>
            <w:left w:val="none" w:sz="0" w:space="0" w:color="auto"/>
            <w:bottom w:val="none" w:sz="0" w:space="0" w:color="auto"/>
            <w:right w:val="none" w:sz="0" w:space="0" w:color="auto"/>
          </w:divBdr>
        </w:div>
        <w:div w:id="254821954">
          <w:marLeft w:val="0"/>
          <w:marRight w:val="0"/>
          <w:marTop w:val="0"/>
          <w:marBottom w:val="0"/>
          <w:divBdr>
            <w:top w:val="none" w:sz="0" w:space="0" w:color="auto"/>
            <w:left w:val="none" w:sz="0" w:space="0" w:color="auto"/>
            <w:bottom w:val="none" w:sz="0" w:space="0" w:color="auto"/>
            <w:right w:val="none" w:sz="0" w:space="0" w:color="auto"/>
          </w:divBdr>
        </w:div>
        <w:div w:id="1540166147">
          <w:marLeft w:val="0"/>
          <w:marRight w:val="0"/>
          <w:marTop w:val="0"/>
          <w:marBottom w:val="0"/>
          <w:divBdr>
            <w:top w:val="none" w:sz="0" w:space="0" w:color="auto"/>
            <w:left w:val="none" w:sz="0" w:space="0" w:color="auto"/>
            <w:bottom w:val="none" w:sz="0" w:space="0" w:color="auto"/>
            <w:right w:val="none" w:sz="0" w:space="0" w:color="auto"/>
          </w:divBdr>
        </w:div>
        <w:div w:id="238103249">
          <w:marLeft w:val="0"/>
          <w:marRight w:val="0"/>
          <w:marTop w:val="0"/>
          <w:marBottom w:val="0"/>
          <w:divBdr>
            <w:top w:val="none" w:sz="0" w:space="0" w:color="auto"/>
            <w:left w:val="none" w:sz="0" w:space="0" w:color="auto"/>
            <w:bottom w:val="none" w:sz="0" w:space="0" w:color="auto"/>
            <w:right w:val="none" w:sz="0" w:space="0" w:color="auto"/>
          </w:divBdr>
        </w:div>
        <w:div w:id="511333856">
          <w:marLeft w:val="0"/>
          <w:marRight w:val="0"/>
          <w:marTop w:val="0"/>
          <w:marBottom w:val="0"/>
          <w:divBdr>
            <w:top w:val="none" w:sz="0" w:space="0" w:color="auto"/>
            <w:left w:val="none" w:sz="0" w:space="0" w:color="auto"/>
            <w:bottom w:val="none" w:sz="0" w:space="0" w:color="auto"/>
            <w:right w:val="none" w:sz="0" w:space="0" w:color="auto"/>
          </w:divBdr>
        </w:div>
        <w:div w:id="83379685">
          <w:marLeft w:val="0"/>
          <w:marRight w:val="0"/>
          <w:marTop w:val="0"/>
          <w:marBottom w:val="0"/>
          <w:divBdr>
            <w:top w:val="none" w:sz="0" w:space="0" w:color="auto"/>
            <w:left w:val="none" w:sz="0" w:space="0" w:color="auto"/>
            <w:bottom w:val="none" w:sz="0" w:space="0" w:color="auto"/>
            <w:right w:val="none" w:sz="0" w:space="0" w:color="auto"/>
          </w:divBdr>
        </w:div>
        <w:div w:id="1904293415">
          <w:marLeft w:val="0"/>
          <w:marRight w:val="0"/>
          <w:marTop w:val="0"/>
          <w:marBottom w:val="0"/>
          <w:divBdr>
            <w:top w:val="none" w:sz="0" w:space="0" w:color="auto"/>
            <w:left w:val="none" w:sz="0" w:space="0" w:color="auto"/>
            <w:bottom w:val="none" w:sz="0" w:space="0" w:color="auto"/>
            <w:right w:val="none" w:sz="0" w:space="0" w:color="auto"/>
          </w:divBdr>
        </w:div>
        <w:div w:id="468134262">
          <w:marLeft w:val="0"/>
          <w:marRight w:val="0"/>
          <w:marTop w:val="0"/>
          <w:marBottom w:val="0"/>
          <w:divBdr>
            <w:top w:val="none" w:sz="0" w:space="0" w:color="auto"/>
            <w:left w:val="none" w:sz="0" w:space="0" w:color="auto"/>
            <w:bottom w:val="none" w:sz="0" w:space="0" w:color="auto"/>
            <w:right w:val="none" w:sz="0" w:space="0" w:color="auto"/>
          </w:divBdr>
        </w:div>
        <w:div w:id="631911582">
          <w:marLeft w:val="0"/>
          <w:marRight w:val="0"/>
          <w:marTop w:val="0"/>
          <w:marBottom w:val="0"/>
          <w:divBdr>
            <w:top w:val="none" w:sz="0" w:space="0" w:color="auto"/>
            <w:left w:val="none" w:sz="0" w:space="0" w:color="auto"/>
            <w:bottom w:val="none" w:sz="0" w:space="0" w:color="auto"/>
            <w:right w:val="none" w:sz="0" w:space="0" w:color="auto"/>
          </w:divBdr>
        </w:div>
        <w:div w:id="996571151">
          <w:marLeft w:val="0"/>
          <w:marRight w:val="0"/>
          <w:marTop w:val="0"/>
          <w:marBottom w:val="0"/>
          <w:divBdr>
            <w:top w:val="none" w:sz="0" w:space="0" w:color="auto"/>
            <w:left w:val="none" w:sz="0" w:space="0" w:color="auto"/>
            <w:bottom w:val="none" w:sz="0" w:space="0" w:color="auto"/>
            <w:right w:val="none" w:sz="0" w:space="0" w:color="auto"/>
          </w:divBdr>
        </w:div>
        <w:div w:id="2124420540">
          <w:marLeft w:val="0"/>
          <w:marRight w:val="0"/>
          <w:marTop w:val="0"/>
          <w:marBottom w:val="0"/>
          <w:divBdr>
            <w:top w:val="none" w:sz="0" w:space="0" w:color="auto"/>
            <w:left w:val="none" w:sz="0" w:space="0" w:color="auto"/>
            <w:bottom w:val="none" w:sz="0" w:space="0" w:color="auto"/>
            <w:right w:val="none" w:sz="0" w:space="0" w:color="auto"/>
          </w:divBdr>
        </w:div>
        <w:div w:id="1743600018">
          <w:marLeft w:val="0"/>
          <w:marRight w:val="0"/>
          <w:marTop w:val="0"/>
          <w:marBottom w:val="0"/>
          <w:divBdr>
            <w:top w:val="none" w:sz="0" w:space="0" w:color="auto"/>
            <w:left w:val="none" w:sz="0" w:space="0" w:color="auto"/>
            <w:bottom w:val="none" w:sz="0" w:space="0" w:color="auto"/>
            <w:right w:val="none" w:sz="0" w:space="0" w:color="auto"/>
          </w:divBdr>
        </w:div>
        <w:div w:id="1072436439">
          <w:marLeft w:val="0"/>
          <w:marRight w:val="0"/>
          <w:marTop w:val="0"/>
          <w:marBottom w:val="0"/>
          <w:divBdr>
            <w:top w:val="none" w:sz="0" w:space="0" w:color="auto"/>
            <w:left w:val="none" w:sz="0" w:space="0" w:color="auto"/>
            <w:bottom w:val="none" w:sz="0" w:space="0" w:color="auto"/>
            <w:right w:val="none" w:sz="0" w:space="0" w:color="auto"/>
          </w:divBdr>
        </w:div>
        <w:div w:id="190143489">
          <w:marLeft w:val="0"/>
          <w:marRight w:val="0"/>
          <w:marTop w:val="0"/>
          <w:marBottom w:val="0"/>
          <w:divBdr>
            <w:top w:val="none" w:sz="0" w:space="0" w:color="auto"/>
            <w:left w:val="none" w:sz="0" w:space="0" w:color="auto"/>
            <w:bottom w:val="none" w:sz="0" w:space="0" w:color="auto"/>
            <w:right w:val="none" w:sz="0" w:space="0" w:color="auto"/>
          </w:divBdr>
        </w:div>
        <w:div w:id="744112757">
          <w:marLeft w:val="0"/>
          <w:marRight w:val="0"/>
          <w:marTop w:val="0"/>
          <w:marBottom w:val="0"/>
          <w:divBdr>
            <w:top w:val="none" w:sz="0" w:space="0" w:color="auto"/>
            <w:left w:val="none" w:sz="0" w:space="0" w:color="auto"/>
            <w:bottom w:val="none" w:sz="0" w:space="0" w:color="auto"/>
            <w:right w:val="none" w:sz="0" w:space="0" w:color="auto"/>
          </w:divBdr>
        </w:div>
        <w:div w:id="323364295">
          <w:marLeft w:val="0"/>
          <w:marRight w:val="0"/>
          <w:marTop w:val="0"/>
          <w:marBottom w:val="0"/>
          <w:divBdr>
            <w:top w:val="none" w:sz="0" w:space="0" w:color="auto"/>
            <w:left w:val="none" w:sz="0" w:space="0" w:color="auto"/>
            <w:bottom w:val="none" w:sz="0" w:space="0" w:color="auto"/>
            <w:right w:val="none" w:sz="0" w:space="0" w:color="auto"/>
          </w:divBdr>
        </w:div>
        <w:div w:id="1717587415">
          <w:marLeft w:val="0"/>
          <w:marRight w:val="0"/>
          <w:marTop w:val="0"/>
          <w:marBottom w:val="0"/>
          <w:divBdr>
            <w:top w:val="none" w:sz="0" w:space="0" w:color="auto"/>
            <w:left w:val="none" w:sz="0" w:space="0" w:color="auto"/>
            <w:bottom w:val="none" w:sz="0" w:space="0" w:color="auto"/>
            <w:right w:val="none" w:sz="0" w:space="0" w:color="auto"/>
          </w:divBdr>
        </w:div>
        <w:div w:id="1439108122">
          <w:marLeft w:val="0"/>
          <w:marRight w:val="0"/>
          <w:marTop w:val="0"/>
          <w:marBottom w:val="0"/>
          <w:divBdr>
            <w:top w:val="none" w:sz="0" w:space="0" w:color="auto"/>
            <w:left w:val="none" w:sz="0" w:space="0" w:color="auto"/>
            <w:bottom w:val="none" w:sz="0" w:space="0" w:color="auto"/>
            <w:right w:val="none" w:sz="0" w:space="0" w:color="auto"/>
          </w:divBdr>
        </w:div>
        <w:div w:id="1363819504">
          <w:marLeft w:val="0"/>
          <w:marRight w:val="0"/>
          <w:marTop w:val="0"/>
          <w:marBottom w:val="0"/>
          <w:divBdr>
            <w:top w:val="none" w:sz="0" w:space="0" w:color="auto"/>
            <w:left w:val="none" w:sz="0" w:space="0" w:color="auto"/>
            <w:bottom w:val="none" w:sz="0" w:space="0" w:color="auto"/>
            <w:right w:val="none" w:sz="0" w:space="0" w:color="auto"/>
          </w:divBdr>
        </w:div>
        <w:div w:id="2128621310">
          <w:marLeft w:val="0"/>
          <w:marRight w:val="0"/>
          <w:marTop w:val="0"/>
          <w:marBottom w:val="0"/>
          <w:divBdr>
            <w:top w:val="none" w:sz="0" w:space="0" w:color="auto"/>
            <w:left w:val="none" w:sz="0" w:space="0" w:color="auto"/>
            <w:bottom w:val="none" w:sz="0" w:space="0" w:color="auto"/>
            <w:right w:val="none" w:sz="0" w:space="0" w:color="auto"/>
          </w:divBdr>
        </w:div>
        <w:div w:id="1385132909">
          <w:marLeft w:val="0"/>
          <w:marRight w:val="0"/>
          <w:marTop w:val="0"/>
          <w:marBottom w:val="0"/>
          <w:divBdr>
            <w:top w:val="none" w:sz="0" w:space="0" w:color="auto"/>
            <w:left w:val="none" w:sz="0" w:space="0" w:color="auto"/>
            <w:bottom w:val="none" w:sz="0" w:space="0" w:color="auto"/>
            <w:right w:val="none" w:sz="0" w:space="0" w:color="auto"/>
          </w:divBdr>
        </w:div>
        <w:div w:id="1201476785">
          <w:marLeft w:val="0"/>
          <w:marRight w:val="0"/>
          <w:marTop w:val="0"/>
          <w:marBottom w:val="0"/>
          <w:divBdr>
            <w:top w:val="none" w:sz="0" w:space="0" w:color="auto"/>
            <w:left w:val="none" w:sz="0" w:space="0" w:color="auto"/>
            <w:bottom w:val="none" w:sz="0" w:space="0" w:color="auto"/>
            <w:right w:val="none" w:sz="0" w:space="0" w:color="auto"/>
          </w:divBdr>
        </w:div>
        <w:div w:id="1338996809">
          <w:marLeft w:val="0"/>
          <w:marRight w:val="0"/>
          <w:marTop w:val="0"/>
          <w:marBottom w:val="0"/>
          <w:divBdr>
            <w:top w:val="none" w:sz="0" w:space="0" w:color="auto"/>
            <w:left w:val="none" w:sz="0" w:space="0" w:color="auto"/>
            <w:bottom w:val="none" w:sz="0" w:space="0" w:color="auto"/>
            <w:right w:val="none" w:sz="0" w:space="0" w:color="auto"/>
          </w:divBdr>
        </w:div>
        <w:div w:id="1038049203">
          <w:marLeft w:val="0"/>
          <w:marRight w:val="0"/>
          <w:marTop w:val="0"/>
          <w:marBottom w:val="0"/>
          <w:divBdr>
            <w:top w:val="none" w:sz="0" w:space="0" w:color="auto"/>
            <w:left w:val="none" w:sz="0" w:space="0" w:color="auto"/>
            <w:bottom w:val="none" w:sz="0" w:space="0" w:color="auto"/>
            <w:right w:val="none" w:sz="0" w:space="0" w:color="auto"/>
          </w:divBdr>
        </w:div>
        <w:div w:id="1848052442">
          <w:marLeft w:val="0"/>
          <w:marRight w:val="0"/>
          <w:marTop w:val="0"/>
          <w:marBottom w:val="0"/>
          <w:divBdr>
            <w:top w:val="none" w:sz="0" w:space="0" w:color="auto"/>
            <w:left w:val="none" w:sz="0" w:space="0" w:color="auto"/>
            <w:bottom w:val="none" w:sz="0" w:space="0" w:color="auto"/>
            <w:right w:val="none" w:sz="0" w:space="0" w:color="auto"/>
          </w:divBdr>
        </w:div>
        <w:div w:id="1745832665">
          <w:marLeft w:val="0"/>
          <w:marRight w:val="0"/>
          <w:marTop w:val="0"/>
          <w:marBottom w:val="0"/>
          <w:divBdr>
            <w:top w:val="none" w:sz="0" w:space="0" w:color="auto"/>
            <w:left w:val="none" w:sz="0" w:space="0" w:color="auto"/>
            <w:bottom w:val="none" w:sz="0" w:space="0" w:color="auto"/>
            <w:right w:val="none" w:sz="0" w:space="0" w:color="auto"/>
          </w:divBdr>
        </w:div>
        <w:div w:id="286009239">
          <w:marLeft w:val="0"/>
          <w:marRight w:val="0"/>
          <w:marTop w:val="0"/>
          <w:marBottom w:val="0"/>
          <w:divBdr>
            <w:top w:val="none" w:sz="0" w:space="0" w:color="auto"/>
            <w:left w:val="none" w:sz="0" w:space="0" w:color="auto"/>
            <w:bottom w:val="none" w:sz="0" w:space="0" w:color="auto"/>
            <w:right w:val="none" w:sz="0" w:space="0" w:color="auto"/>
          </w:divBdr>
        </w:div>
        <w:div w:id="1685356454">
          <w:marLeft w:val="0"/>
          <w:marRight w:val="0"/>
          <w:marTop w:val="0"/>
          <w:marBottom w:val="0"/>
          <w:divBdr>
            <w:top w:val="none" w:sz="0" w:space="0" w:color="auto"/>
            <w:left w:val="none" w:sz="0" w:space="0" w:color="auto"/>
            <w:bottom w:val="none" w:sz="0" w:space="0" w:color="auto"/>
            <w:right w:val="none" w:sz="0" w:space="0" w:color="auto"/>
          </w:divBdr>
        </w:div>
        <w:div w:id="958297634">
          <w:marLeft w:val="0"/>
          <w:marRight w:val="0"/>
          <w:marTop w:val="0"/>
          <w:marBottom w:val="0"/>
          <w:divBdr>
            <w:top w:val="none" w:sz="0" w:space="0" w:color="auto"/>
            <w:left w:val="none" w:sz="0" w:space="0" w:color="auto"/>
            <w:bottom w:val="none" w:sz="0" w:space="0" w:color="auto"/>
            <w:right w:val="none" w:sz="0" w:space="0" w:color="auto"/>
          </w:divBdr>
        </w:div>
        <w:div w:id="328215479">
          <w:marLeft w:val="0"/>
          <w:marRight w:val="0"/>
          <w:marTop w:val="0"/>
          <w:marBottom w:val="0"/>
          <w:divBdr>
            <w:top w:val="none" w:sz="0" w:space="0" w:color="auto"/>
            <w:left w:val="none" w:sz="0" w:space="0" w:color="auto"/>
            <w:bottom w:val="none" w:sz="0" w:space="0" w:color="auto"/>
            <w:right w:val="none" w:sz="0" w:space="0" w:color="auto"/>
          </w:divBdr>
        </w:div>
        <w:div w:id="841045440">
          <w:marLeft w:val="0"/>
          <w:marRight w:val="0"/>
          <w:marTop w:val="0"/>
          <w:marBottom w:val="0"/>
          <w:divBdr>
            <w:top w:val="none" w:sz="0" w:space="0" w:color="auto"/>
            <w:left w:val="none" w:sz="0" w:space="0" w:color="auto"/>
            <w:bottom w:val="none" w:sz="0" w:space="0" w:color="auto"/>
            <w:right w:val="none" w:sz="0" w:space="0" w:color="auto"/>
          </w:divBdr>
        </w:div>
        <w:div w:id="1345935813">
          <w:marLeft w:val="0"/>
          <w:marRight w:val="0"/>
          <w:marTop w:val="0"/>
          <w:marBottom w:val="0"/>
          <w:divBdr>
            <w:top w:val="none" w:sz="0" w:space="0" w:color="auto"/>
            <w:left w:val="none" w:sz="0" w:space="0" w:color="auto"/>
            <w:bottom w:val="none" w:sz="0" w:space="0" w:color="auto"/>
            <w:right w:val="none" w:sz="0" w:space="0" w:color="auto"/>
          </w:divBdr>
        </w:div>
        <w:div w:id="1968732432">
          <w:marLeft w:val="0"/>
          <w:marRight w:val="0"/>
          <w:marTop w:val="0"/>
          <w:marBottom w:val="0"/>
          <w:divBdr>
            <w:top w:val="none" w:sz="0" w:space="0" w:color="auto"/>
            <w:left w:val="none" w:sz="0" w:space="0" w:color="auto"/>
            <w:bottom w:val="none" w:sz="0" w:space="0" w:color="auto"/>
            <w:right w:val="none" w:sz="0" w:space="0" w:color="auto"/>
          </w:divBdr>
        </w:div>
        <w:div w:id="171648887">
          <w:marLeft w:val="0"/>
          <w:marRight w:val="0"/>
          <w:marTop w:val="0"/>
          <w:marBottom w:val="0"/>
          <w:divBdr>
            <w:top w:val="none" w:sz="0" w:space="0" w:color="auto"/>
            <w:left w:val="none" w:sz="0" w:space="0" w:color="auto"/>
            <w:bottom w:val="none" w:sz="0" w:space="0" w:color="auto"/>
            <w:right w:val="none" w:sz="0" w:space="0" w:color="auto"/>
          </w:divBdr>
        </w:div>
        <w:div w:id="566844379">
          <w:marLeft w:val="0"/>
          <w:marRight w:val="0"/>
          <w:marTop w:val="0"/>
          <w:marBottom w:val="0"/>
          <w:divBdr>
            <w:top w:val="none" w:sz="0" w:space="0" w:color="auto"/>
            <w:left w:val="none" w:sz="0" w:space="0" w:color="auto"/>
            <w:bottom w:val="none" w:sz="0" w:space="0" w:color="auto"/>
            <w:right w:val="none" w:sz="0" w:space="0" w:color="auto"/>
          </w:divBdr>
        </w:div>
        <w:div w:id="2106344709">
          <w:marLeft w:val="0"/>
          <w:marRight w:val="0"/>
          <w:marTop w:val="0"/>
          <w:marBottom w:val="0"/>
          <w:divBdr>
            <w:top w:val="none" w:sz="0" w:space="0" w:color="auto"/>
            <w:left w:val="none" w:sz="0" w:space="0" w:color="auto"/>
            <w:bottom w:val="none" w:sz="0" w:space="0" w:color="auto"/>
            <w:right w:val="none" w:sz="0" w:space="0" w:color="auto"/>
          </w:divBdr>
        </w:div>
        <w:div w:id="1803186443">
          <w:marLeft w:val="0"/>
          <w:marRight w:val="0"/>
          <w:marTop w:val="0"/>
          <w:marBottom w:val="0"/>
          <w:divBdr>
            <w:top w:val="none" w:sz="0" w:space="0" w:color="auto"/>
            <w:left w:val="none" w:sz="0" w:space="0" w:color="auto"/>
            <w:bottom w:val="none" w:sz="0" w:space="0" w:color="auto"/>
            <w:right w:val="none" w:sz="0" w:space="0" w:color="auto"/>
          </w:divBdr>
        </w:div>
        <w:div w:id="1542673510">
          <w:marLeft w:val="0"/>
          <w:marRight w:val="0"/>
          <w:marTop w:val="0"/>
          <w:marBottom w:val="0"/>
          <w:divBdr>
            <w:top w:val="none" w:sz="0" w:space="0" w:color="auto"/>
            <w:left w:val="none" w:sz="0" w:space="0" w:color="auto"/>
            <w:bottom w:val="none" w:sz="0" w:space="0" w:color="auto"/>
            <w:right w:val="none" w:sz="0" w:space="0" w:color="auto"/>
          </w:divBdr>
        </w:div>
        <w:div w:id="1690719242">
          <w:marLeft w:val="0"/>
          <w:marRight w:val="0"/>
          <w:marTop w:val="0"/>
          <w:marBottom w:val="0"/>
          <w:divBdr>
            <w:top w:val="none" w:sz="0" w:space="0" w:color="auto"/>
            <w:left w:val="none" w:sz="0" w:space="0" w:color="auto"/>
            <w:bottom w:val="none" w:sz="0" w:space="0" w:color="auto"/>
            <w:right w:val="none" w:sz="0" w:space="0" w:color="auto"/>
          </w:divBdr>
        </w:div>
        <w:div w:id="800995726">
          <w:marLeft w:val="0"/>
          <w:marRight w:val="0"/>
          <w:marTop w:val="0"/>
          <w:marBottom w:val="0"/>
          <w:divBdr>
            <w:top w:val="none" w:sz="0" w:space="0" w:color="auto"/>
            <w:left w:val="none" w:sz="0" w:space="0" w:color="auto"/>
            <w:bottom w:val="none" w:sz="0" w:space="0" w:color="auto"/>
            <w:right w:val="none" w:sz="0" w:space="0" w:color="auto"/>
          </w:divBdr>
        </w:div>
        <w:div w:id="547686678">
          <w:marLeft w:val="0"/>
          <w:marRight w:val="0"/>
          <w:marTop w:val="0"/>
          <w:marBottom w:val="0"/>
          <w:divBdr>
            <w:top w:val="none" w:sz="0" w:space="0" w:color="auto"/>
            <w:left w:val="none" w:sz="0" w:space="0" w:color="auto"/>
            <w:bottom w:val="none" w:sz="0" w:space="0" w:color="auto"/>
            <w:right w:val="none" w:sz="0" w:space="0" w:color="auto"/>
          </w:divBdr>
        </w:div>
        <w:div w:id="216817180">
          <w:marLeft w:val="0"/>
          <w:marRight w:val="0"/>
          <w:marTop w:val="0"/>
          <w:marBottom w:val="0"/>
          <w:divBdr>
            <w:top w:val="none" w:sz="0" w:space="0" w:color="auto"/>
            <w:left w:val="none" w:sz="0" w:space="0" w:color="auto"/>
            <w:bottom w:val="none" w:sz="0" w:space="0" w:color="auto"/>
            <w:right w:val="none" w:sz="0" w:space="0" w:color="auto"/>
          </w:divBdr>
        </w:div>
        <w:div w:id="154415509">
          <w:marLeft w:val="0"/>
          <w:marRight w:val="0"/>
          <w:marTop w:val="0"/>
          <w:marBottom w:val="0"/>
          <w:divBdr>
            <w:top w:val="none" w:sz="0" w:space="0" w:color="auto"/>
            <w:left w:val="none" w:sz="0" w:space="0" w:color="auto"/>
            <w:bottom w:val="none" w:sz="0" w:space="0" w:color="auto"/>
            <w:right w:val="none" w:sz="0" w:space="0" w:color="auto"/>
          </w:divBdr>
        </w:div>
        <w:div w:id="1179124189">
          <w:marLeft w:val="0"/>
          <w:marRight w:val="0"/>
          <w:marTop w:val="0"/>
          <w:marBottom w:val="0"/>
          <w:divBdr>
            <w:top w:val="none" w:sz="0" w:space="0" w:color="auto"/>
            <w:left w:val="none" w:sz="0" w:space="0" w:color="auto"/>
            <w:bottom w:val="none" w:sz="0" w:space="0" w:color="auto"/>
            <w:right w:val="none" w:sz="0" w:space="0" w:color="auto"/>
          </w:divBdr>
        </w:div>
        <w:div w:id="352147391">
          <w:marLeft w:val="0"/>
          <w:marRight w:val="0"/>
          <w:marTop w:val="0"/>
          <w:marBottom w:val="0"/>
          <w:divBdr>
            <w:top w:val="none" w:sz="0" w:space="0" w:color="auto"/>
            <w:left w:val="none" w:sz="0" w:space="0" w:color="auto"/>
            <w:bottom w:val="none" w:sz="0" w:space="0" w:color="auto"/>
            <w:right w:val="none" w:sz="0" w:space="0" w:color="auto"/>
          </w:divBdr>
        </w:div>
        <w:div w:id="1459764204">
          <w:marLeft w:val="0"/>
          <w:marRight w:val="0"/>
          <w:marTop w:val="0"/>
          <w:marBottom w:val="0"/>
          <w:divBdr>
            <w:top w:val="none" w:sz="0" w:space="0" w:color="auto"/>
            <w:left w:val="none" w:sz="0" w:space="0" w:color="auto"/>
            <w:bottom w:val="none" w:sz="0" w:space="0" w:color="auto"/>
            <w:right w:val="none" w:sz="0" w:space="0" w:color="auto"/>
          </w:divBdr>
        </w:div>
        <w:div w:id="1864589174">
          <w:marLeft w:val="0"/>
          <w:marRight w:val="0"/>
          <w:marTop w:val="0"/>
          <w:marBottom w:val="0"/>
          <w:divBdr>
            <w:top w:val="none" w:sz="0" w:space="0" w:color="auto"/>
            <w:left w:val="none" w:sz="0" w:space="0" w:color="auto"/>
            <w:bottom w:val="none" w:sz="0" w:space="0" w:color="auto"/>
            <w:right w:val="none" w:sz="0" w:space="0" w:color="auto"/>
          </w:divBdr>
        </w:div>
        <w:div w:id="1135223534">
          <w:marLeft w:val="0"/>
          <w:marRight w:val="0"/>
          <w:marTop w:val="0"/>
          <w:marBottom w:val="0"/>
          <w:divBdr>
            <w:top w:val="none" w:sz="0" w:space="0" w:color="auto"/>
            <w:left w:val="none" w:sz="0" w:space="0" w:color="auto"/>
            <w:bottom w:val="none" w:sz="0" w:space="0" w:color="auto"/>
            <w:right w:val="none" w:sz="0" w:space="0" w:color="auto"/>
          </w:divBdr>
        </w:div>
        <w:div w:id="217061031">
          <w:marLeft w:val="0"/>
          <w:marRight w:val="0"/>
          <w:marTop w:val="0"/>
          <w:marBottom w:val="0"/>
          <w:divBdr>
            <w:top w:val="none" w:sz="0" w:space="0" w:color="auto"/>
            <w:left w:val="none" w:sz="0" w:space="0" w:color="auto"/>
            <w:bottom w:val="none" w:sz="0" w:space="0" w:color="auto"/>
            <w:right w:val="none" w:sz="0" w:space="0" w:color="auto"/>
          </w:divBdr>
        </w:div>
        <w:div w:id="630137686">
          <w:marLeft w:val="0"/>
          <w:marRight w:val="0"/>
          <w:marTop w:val="0"/>
          <w:marBottom w:val="0"/>
          <w:divBdr>
            <w:top w:val="none" w:sz="0" w:space="0" w:color="auto"/>
            <w:left w:val="none" w:sz="0" w:space="0" w:color="auto"/>
            <w:bottom w:val="none" w:sz="0" w:space="0" w:color="auto"/>
            <w:right w:val="none" w:sz="0" w:space="0" w:color="auto"/>
          </w:divBdr>
        </w:div>
        <w:div w:id="501627545">
          <w:marLeft w:val="0"/>
          <w:marRight w:val="0"/>
          <w:marTop w:val="0"/>
          <w:marBottom w:val="0"/>
          <w:divBdr>
            <w:top w:val="none" w:sz="0" w:space="0" w:color="auto"/>
            <w:left w:val="none" w:sz="0" w:space="0" w:color="auto"/>
            <w:bottom w:val="none" w:sz="0" w:space="0" w:color="auto"/>
            <w:right w:val="none" w:sz="0" w:space="0" w:color="auto"/>
          </w:divBdr>
        </w:div>
      </w:divsChild>
    </w:div>
    <w:div w:id="1220167784">
      <w:bodyDiv w:val="1"/>
      <w:marLeft w:val="0"/>
      <w:marRight w:val="0"/>
      <w:marTop w:val="0"/>
      <w:marBottom w:val="0"/>
      <w:divBdr>
        <w:top w:val="none" w:sz="0" w:space="0" w:color="auto"/>
        <w:left w:val="none" w:sz="0" w:space="0" w:color="auto"/>
        <w:bottom w:val="none" w:sz="0" w:space="0" w:color="auto"/>
        <w:right w:val="none" w:sz="0" w:space="0" w:color="auto"/>
      </w:divBdr>
    </w:div>
    <w:div w:id="1320117396">
      <w:bodyDiv w:val="1"/>
      <w:marLeft w:val="0"/>
      <w:marRight w:val="0"/>
      <w:marTop w:val="0"/>
      <w:marBottom w:val="0"/>
      <w:divBdr>
        <w:top w:val="none" w:sz="0" w:space="0" w:color="auto"/>
        <w:left w:val="none" w:sz="0" w:space="0" w:color="auto"/>
        <w:bottom w:val="none" w:sz="0" w:space="0" w:color="auto"/>
        <w:right w:val="none" w:sz="0" w:space="0" w:color="auto"/>
      </w:divBdr>
    </w:div>
    <w:div w:id="2097900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eder.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2156</Words>
  <Characters>12292</Characters>
  <Application>Microsoft Macintosh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Carol</dc:creator>
  <cp:keywords/>
  <cp:lastModifiedBy>Daniel Bubeck</cp:lastModifiedBy>
  <cp:revision>2</cp:revision>
  <dcterms:created xsi:type="dcterms:W3CDTF">2019-08-26T14:14:00Z</dcterms:created>
  <dcterms:modified xsi:type="dcterms:W3CDTF">2019-08-26T14:14:00Z</dcterms:modified>
</cp:coreProperties>
</file>