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DA6B" w14:textId="34830CA8" w:rsidR="0035564F" w:rsidRPr="0035564F" w:rsidRDefault="0035564F" w:rsidP="0035564F">
      <w:pPr>
        <w:spacing w:after="0" w:line="240" w:lineRule="auto"/>
        <w:jc w:val="center"/>
        <w:rPr>
          <w:b/>
          <w:bCs/>
          <w:color w:val="FF0000"/>
          <w:sz w:val="28"/>
          <w:szCs w:val="28"/>
        </w:rPr>
      </w:pPr>
      <w:r w:rsidRPr="0035564F">
        <w:rPr>
          <w:b/>
          <w:bCs/>
          <w:color w:val="FF0000"/>
          <w:sz w:val="28"/>
          <w:szCs w:val="28"/>
        </w:rPr>
        <w:t>PHIL2070: WORLD RELIGIONS</w:t>
      </w:r>
    </w:p>
    <w:p w14:paraId="4C942FD6" w14:textId="13A5599B" w:rsidR="0035564F" w:rsidRDefault="0035564F" w:rsidP="0035564F">
      <w:pPr>
        <w:spacing w:after="0" w:line="240" w:lineRule="auto"/>
        <w:jc w:val="center"/>
        <w:rPr>
          <w:color w:val="FF0000"/>
          <w:sz w:val="28"/>
          <w:szCs w:val="28"/>
        </w:rPr>
      </w:pPr>
      <w:r w:rsidRPr="0035564F">
        <w:rPr>
          <w:b/>
          <w:bCs/>
          <w:color w:val="FF0000"/>
          <w:sz w:val="28"/>
          <w:szCs w:val="28"/>
        </w:rPr>
        <w:t>SYLLABUS, SPRING 2024</w:t>
      </w:r>
    </w:p>
    <w:p w14:paraId="234C927A" w14:textId="77777777" w:rsidR="0035564F" w:rsidRDefault="0035564F" w:rsidP="0035564F">
      <w:pPr>
        <w:spacing w:after="0" w:line="240" w:lineRule="auto"/>
        <w:jc w:val="center"/>
        <w:rPr>
          <w:color w:val="FF0000"/>
          <w:sz w:val="28"/>
          <w:szCs w:val="28"/>
        </w:rPr>
      </w:pPr>
    </w:p>
    <w:p w14:paraId="4BB64B54" w14:textId="0A989579" w:rsidR="0035564F" w:rsidRDefault="0035564F" w:rsidP="003556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Location: SAGE 356</w:t>
      </w:r>
    </w:p>
    <w:p w14:paraId="2EBC4F78" w14:textId="190169CE" w:rsidR="0035564F" w:rsidRDefault="0035564F" w:rsidP="003556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Times: M/W 2:00 – 3:20PM</w:t>
      </w:r>
    </w:p>
    <w:p w14:paraId="38C54D38" w14:textId="77777777" w:rsidR="0035564F" w:rsidRDefault="0035564F" w:rsidP="0035564F">
      <w:pPr>
        <w:spacing w:after="0" w:line="240" w:lineRule="auto"/>
        <w:rPr>
          <w:rFonts w:ascii="Times New Roman" w:hAnsi="Times New Roman" w:cs="Times New Roman"/>
          <w:sz w:val="24"/>
          <w:szCs w:val="24"/>
        </w:rPr>
      </w:pPr>
    </w:p>
    <w:p w14:paraId="3FD8A3C4" w14:textId="22CF6D15" w:rsidR="0035564F" w:rsidRDefault="0035564F"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Instructor: Dr. David Utsler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919737" w14:textId="78B37E4E" w:rsidR="0035564F" w:rsidRDefault="0035564F"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AA334F">
          <w:rPr>
            <w:rStyle w:val="Hyperlink"/>
            <w:rFonts w:ascii="Times New Roman" w:hAnsi="Times New Roman" w:cs="Times New Roman"/>
            <w:sz w:val="24"/>
            <w:szCs w:val="24"/>
          </w:rPr>
          <w:t>David.Utsler@unt.edu</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FDCDBC" w14:textId="4590BCEC" w:rsidR="0035564F" w:rsidRDefault="0035564F"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Office: ENV 225D</w:t>
      </w:r>
    </w:p>
    <w:p w14:paraId="274094E3" w14:textId="1124F689" w:rsidR="0035564F" w:rsidRDefault="0035564F" w:rsidP="0035564F">
      <w:pPr>
        <w:spacing w:after="0" w:line="240" w:lineRule="auto"/>
        <w:rPr>
          <w:rFonts w:ascii="Times New Roman" w:hAnsi="Times New Roman" w:cs="Times New Roman"/>
          <w:sz w:val="24"/>
          <w:szCs w:val="24"/>
        </w:rPr>
      </w:pPr>
      <w:bookmarkStart w:id="0" w:name="_Hlk156567968"/>
      <w:r>
        <w:rPr>
          <w:rFonts w:ascii="Times New Roman" w:hAnsi="Times New Roman" w:cs="Times New Roman"/>
          <w:sz w:val="24"/>
          <w:szCs w:val="24"/>
        </w:rPr>
        <w:t>Office Hours: M/W 11:</w:t>
      </w:r>
      <w:r w:rsidR="007921A6">
        <w:rPr>
          <w:rFonts w:ascii="Times New Roman" w:hAnsi="Times New Roman" w:cs="Times New Roman"/>
          <w:sz w:val="24"/>
          <w:szCs w:val="24"/>
        </w:rPr>
        <w:t>00 – 12:00</w:t>
      </w:r>
    </w:p>
    <w:bookmarkEnd w:id="0"/>
    <w:p w14:paraId="5BC6687C" w14:textId="77777777" w:rsidR="007979D5" w:rsidRPr="00D0230E" w:rsidRDefault="007979D5" w:rsidP="007979D5">
      <w:pPr>
        <w:tabs>
          <w:tab w:val="left" w:pos="5760"/>
        </w:tabs>
        <w:spacing w:after="0" w:line="240" w:lineRule="auto"/>
        <w:rPr>
          <w:rFonts w:ascii="Times New Roman" w:hAnsi="Times New Roman" w:cs="Times New Roman"/>
          <w:sz w:val="24"/>
          <w:szCs w:val="24"/>
        </w:rPr>
      </w:pPr>
      <w:r w:rsidRPr="00D0230E">
        <w:rPr>
          <w:rFonts w:ascii="Times New Roman" w:hAnsi="Times New Roman" w:cs="Times New Roman"/>
          <w:sz w:val="24"/>
          <w:szCs w:val="24"/>
        </w:rPr>
        <w:t>Philosophy &amp; Religion Dept. Phone: 940-565-2266</w:t>
      </w:r>
    </w:p>
    <w:p w14:paraId="6D4DC689" w14:textId="77777777" w:rsidR="007979D5" w:rsidRDefault="007979D5" w:rsidP="0035564F">
      <w:pPr>
        <w:spacing w:after="0" w:line="240" w:lineRule="auto"/>
        <w:rPr>
          <w:rFonts w:ascii="Times New Roman" w:hAnsi="Times New Roman" w:cs="Times New Roman"/>
          <w:sz w:val="24"/>
          <w:szCs w:val="24"/>
        </w:rPr>
      </w:pPr>
    </w:p>
    <w:p w14:paraId="1E948949" w14:textId="77777777" w:rsidR="003E19E0" w:rsidRDefault="003E19E0" w:rsidP="0035564F">
      <w:pPr>
        <w:spacing w:after="0" w:line="240" w:lineRule="auto"/>
        <w:rPr>
          <w:rFonts w:ascii="Times New Roman" w:hAnsi="Times New Roman" w:cs="Times New Roman"/>
          <w:sz w:val="24"/>
          <w:szCs w:val="24"/>
        </w:rPr>
      </w:pPr>
    </w:p>
    <w:p w14:paraId="156984A6" w14:textId="77777777" w:rsidR="007979D5" w:rsidRDefault="007979D5" w:rsidP="0035564F">
      <w:pPr>
        <w:spacing w:after="0" w:line="240" w:lineRule="auto"/>
        <w:rPr>
          <w:rFonts w:ascii="Times New Roman" w:hAnsi="Times New Roman" w:cs="Times New Roman"/>
          <w:sz w:val="24"/>
          <w:szCs w:val="24"/>
        </w:rPr>
      </w:pPr>
    </w:p>
    <w:p w14:paraId="5A29D481" w14:textId="77777777" w:rsidR="003E19E0" w:rsidRDefault="003E19E0" w:rsidP="0035564F">
      <w:pPr>
        <w:spacing w:after="0" w:line="240" w:lineRule="auto"/>
        <w:rPr>
          <w:rFonts w:ascii="Times New Roman" w:hAnsi="Times New Roman" w:cs="Times New Roman"/>
          <w:sz w:val="24"/>
          <w:szCs w:val="24"/>
        </w:rPr>
      </w:pPr>
    </w:p>
    <w:p w14:paraId="1469DC2E" w14:textId="3E9A7DED" w:rsidR="003E19E0" w:rsidRDefault="003E19E0" w:rsidP="003556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Description and Objectives:</w:t>
      </w:r>
    </w:p>
    <w:p w14:paraId="7142F05F" w14:textId="77777777" w:rsidR="003E19E0" w:rsidRDefault="003E19E0" w:rsidP="0035564F">
      <w:pPr>
        <w:spacing w:after="0" w:line="240" w:lineRule="auto"/>
        <w:rPr>
          <w:rFonts w:ascii="Times New Roman" w:hAnsi="Times New Roman" w:cs="Times New Roman"/>
          <w:b/>
          <w:bCs/>
          <w:sz w:val="24"/>
          <w:szCs w:val="24"/>
        </w:rPr>
      </w:pPr>
    </w:p>
    <w:p w14:paraId="67D038EF" w14:textId="6F4BF8CF" w:rsidR="003E19E0" w:rsidRDefault="003E19E0"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PHIL2070 provides a survey of many of the religions of the world, considering their philosophical, practical, social, and political aspects. We will study things such as devotional practices, major tenets, community aspects, and </w:t>
      </w:r>
      <w:r w:rsidR="001F7E60">
        <w:rPr>
          <w:rFonts w:ascii="Times New Roman" w:hAnsi="Times New Roman" w:cs="Times New Roman"/>
          <w:sz w:val="24"/>
          <w:szCs w:val="24"/>
        </w:rPr>
        <w:t>how various religions compare—i.e. what is common in religious experience amongst diverse traditions and what differs.</w:t>
      </w:r>
    </w:p>
    <w:p w14:paraId="023CD9B0" w14:textId="77777777" w:rsidR="001F7E60" w:rsidRDefault="001F7E60" w:rsidP="0035564F">
      <w:pPr>
        <w:spacing w:after="0" w:line="240" w:lineRule="auto"/>
        <w:rPr>
          <w:rFonts w:ascii="Times New Roman" w:hAnsi="Times New Roman" w:cs="Times New Roman"/>
          <w:sz w:val="24"/>
          <w:szCs w:val="24"/>
        </w:rPr>
      </w:pPr>
    </w:p>
    <w:p w14:paraId="5A75182C" w14:textId="56D30CD7" w:rsidR="001F7E60" w:rsidRDefault="001F7E60"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By the end of this course, you will have an understanding of the history and development of different religious traditions, their tenets and major beliefs and associated practices, and their social-political significance. You will understand be able to articulate the philosophical aspects of various religions. The several writing assignments will equip you to communicate these various aspects of the course with clarity.</w:t>
      </w:r>
    </w:p>
    <w:p w14:paraId="3FAA816A" w14:textId="77777777" w:rsidR="007979D5" w:rsidRDefault="007979D5" w:rsidP="0035564F">
      <w:pPr>
        <w:spacing w:after="0" w:line="240" w:lineRule="auto"/>
        <w:rPr>
          <w:rFonts w:ascii="Times New Roman" w:hAnsi="Times New Roman" w:cs="Times New Roman"/>
          <w:sz w:val="24"/>
          <w:szCs w:val="24"/>
        </w:rPr>
      </w:pPr>
    </w:p>
    <w:p w14:paraId="1A871003" w14:textId="77777777" w:rsidR="001F7E60" w:rsidRDefault="001F7E60" w:rsidP="0035564F">
      <w:pPr>
        <w:spacing w:after="0" w:line="240" w:lineRule="auto"/>
        <w:rPr>
          <w:rFonts w:ascii="Times New Roman" w:hAnsi="Times New Roman" w:cs="Times New Roman"/>
          <w:sz w:val="24"/>
          <w:szCs w:val="24"/>
        </w:rPr>
      </w:pPr>
    </w:p>
    <w:p w14:paraId="5E65DEF7" w14:textId="3077DE63" w:rsidR="001F7E60" w:rsidRDefault="001F7E60" w:rsidP="003556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Text:</w:t>
      </w:r>
    </w:p>
    <w:p w14:paraId="3C7A3110" w14:textId="77777777" w:rsidR="001F7E60" w:rsidRDefault="001F7E60" w:rsidP="0035564F">
      <w:pPr>
        <w:spacing w:after="0" w:line="240" w:lineRule="auto"/>
        <w:rPr>
          <w:rFonts w:ascii="Times New Roman" w:hAnsi="Times New Roman" w:cs="Times New Roman"/>
          <w:b/>
          <w:bCs/>
          <w:sz w:val="24"/>
          <w:szCs w:val="24"/>
        </w:rPr>
      </w:pPr>
    </w:p>
    <w:p w14:paraId="754C729C" w14:textId="2068945D" w:rsidR="001F7E60" w:rsidRPr="001F7E60" w:rsidRDefault="001F7E60"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Fisher, M. &amp; Rinehart, R. </w:t>
      </w:r>
      <w:r>
        <w:rPr>
          <w:rFonts w:ascii="Times New Roman" w:hAnsi="Times New Roman" w:cs="Times New Roman"/>
          <w:i/>
          <w:iCs/>
          <w:sz w:val="24"/>
          <w:szCs w:val="24"/>
        </w:rPr>
        <w:t xml:space="preserve">Living Religions </w:t>
      </w:r>
      <w:r w:rsidRPr="00D8388D">
        <w:rPr>
          <w:rFonts w:ascii="Times New Roman" w:hAnsi="Times New Roman" w:cs="Times New Roman"/>
          <w:sz w:val="24"/>
          <w:szCs w:val="24"/>
        </w:rPr>
        <w:t>(10</w:t>
      </w:r>
      <w:r w:rsidRPr="00D8388D">
        <w:rPr>
          <w:rFonts w:ascii="Times New Roman" w:hAnsi="Times New Roman" w:cs="Times New Roman"/>
          <w:sz w:val="24"/>
          <w:szCs w:val="24"/>
          <w:vertAlign w:val="superscript"/>
        </w:rPr>
        <w:t>th</w:t>
      </w:r>
      <w:r w:rsidRPr="00D8388D">
        <w:rPr>
          <w:rFonts w:ascii="Times New Roman" w:hAnsi="Times New Roman" w:cs="Times New Roman"/>
          <w:sz w:val="24"/>
          <w:szCs w:val="24"/>
        </w:rPr>
        <w:t xml:space="preserve"> edition)</w:t>
      </w:r>
      <w:r>
        <w:rPr>
          <w:rFonts w:ascii="Times New Roman" w:hAnsi="Times New Roman" w:cs="Times New Roman"/>
          <w:i/>
          <w:iCs/>
          <w:sz w:val="24"/>
          <w:szCs w:val="24"/>
        </w:rPr>
        <w:t xml:space="preserve">. </w:t>
      </w:r>
      <w:r>
        <w:rPr>
          <w:rFonts w:ascii="Times New Roman" w:hAnsi="Times New Roman" w:cs="Times New Roman"/>
          <w:sz w:val="24"/>
          <w:szCs w:val="24"/>
        </w:rPr>
        <w:t>Pearson, 2017. ISBN: 978-0-13-416897-5.</w:t>
      </w:r>
    </w:p>
    <w:p w14:paraId="30B5BEBB" w14:textId="77777777" w:rsidR="007921A6" w:rsidRDefault="007921A6" w:rsidP="0035564F">
      <w:pPr>
        <w:spacing w:after="0" w:line="240" w:lineRule="auto"/>
        <w:rPr>
          <w:rFonts w:ascii="Times New Roman" w:hAnsi="Times New Roman" w:cs="Times New Roman"/>
          <w:sz w:val="24"/>
          <w:szCs w:val="24"/>
        </w:rPr>
      </w:pPr>
    </w:p>
    <w:p w14:paraId="26A3D1ED" w14:textId="77777777" w:rsidR="00D8388D" w:rsidRDefault="00D8388D" w:rsidP="0035564F">
      <w:pPr>
        <w:spacing w:after="0" w:line="240" w:lineRule="auto"/>
        <w:rPr>
          <w:rFonts w:ascii="Times New Roman" w:hAnsi="Times New Roman" w:cs="Times New Roman"/>
          <w:b/>
          <w:bCs/>
          <w:sz w:val="24"/>
          <w:szCs w:val="24"/>
        </w:rPr>
      </w:pPr>
    </w:p>
    <w:p w14:paraId="5DB98AAC" w14:textId="7C9E12FC" w:rsidR="00D8388D" w:rsidRDefault="00D8388D" w:rsidP="003556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Attendance and Participation:</w:t>
      </w:r>
    </w:p>
    <w:p w14:paraId="7E997FF7" w14:textId="77777777" w:rsidR="00D8388D" w:rsidRDefault="00D8388D" w:rsidP="0035564F">
      <w:pPr>
        <w:spacing w:after="0" w:line="240" w:lineRule="auto"/>
        <w:rPr>
          <w:rFonts w:ascii="Times New Roman" w:hAnsi="Times New Roman" w:cs="Times New Roman"/>
          <w:b/>
          <w:bCs/>
          <w:sz w:val="24"/>
          <w:szCs w:val="24"/>
        </w:rPr>
      </w:pPr>
    </w:p>
    <w:p w14:paraId="64C1BD39" w14:textId="74832346" w:rsidR="00D8388D" w:rsidRDefault="00D8388D" w:rsidP="0035564F">
      <w:pPr>
        <w:spacing w:after="0" w:line="240" w:lineRule="auto"/>
        <w:rPr>
          <w:rFonts w:ascii="Times New Roman" w:hAnsi="Times New Roman" w:cs="Times New Roman"/>
          <w:sz w:val="24"/>
          <w:szCs w:val="24"/>
        </w:rPr>
      </w:pPr>
      <w:r>
        <w:rPr>
          <w:rFonts w:ascii="Times New Roman" w:hAnsi="Times New Roman" w:cs="Times New Roman"/>
          <w:sz w:val="24"/>
          <w:szCs w:val="24"/>
        </w:rPr>
        <w:t>This is a face-to-face course. Attendance is expected and mandatory. I permit 4 absences without consequence to your final grade. Each absence in excess of 4</w:t>
      </w:r>
      <w:r w:rsidR="003A5332">
        <w:rPr>
          <w:rFonts w:ascii="Times New Roman" w:hAnsi="Times New Roman" w:cs="Times New Roman"/>
          <w:sz w:val="24"/>
          <w:szCs w:val="24"/>
        </w:rPr>
        <w:t xml:space="preserve"> will result in a deduction of 5 points from the </w:t>
      </w:r>
      <w:r w:rsidR="007B5B2A">
        <w:rPr>
          <w:rFonts w:ascii="Times New Roman" w:hAnsi="Times New Roman" w:cs="Times New Roman"/>
          <w:sz w:val="24"/>
          <w:szCs w:val="24"/>
        </w:rPr>
        <w:t xml:space="preserve">final grade. Exceptions for reasonable cause will be considered on a case-by-case basis. I do not grade on in-class participation, but I do take it into account on the final grade. For example, if by the end of term you fall short a few points of the next letter grade up, I am likely to bump you up to the next letter grade if you were diligent in attendance and made contributions to class discussions. </w:t>
      </w:r>
    </w:p>
    <w:p w14:paraId="525E61BB" w14:textId="77777777" w:rsidR="007979D5" w:rsidRDefault="007979D5" w:rsidP="0035564F">
      <w:pPr>
        <w:spacing w:after="0" w:line="240" w:lineRule="auto"/>
        <w:rPr>
          <w:rFonts w:ascii="Times New Roman" w:hAnsi="Times New Roman" w:cs="Times New Roman"/>
          <w:sz w:val="24"/>
          <w:szCs w:val="24"/>
        </w:rPr>
      </w:pPr>
    </w:p>
    <w:p w14:paraId="55AD57C1" w14:textId="77777777" w:rsidR="007B5B2A" w:rsidRDefault="007B5B2A" w:rsidP="0035564F">
      <w:pPr>
        <w:spacing w:after="0" w:line="240" w:lineRule="auto"/>
        <w:rPr>
          <w:rFonts w:ascii="Times New Roman" w:hAnsi="Times New Roman" w:cs="Times New Roman"/>
          <w:sz w:val="24"/>
          <w:szCs w:val="24"/>
        </w:rPr>
      </w:pPr>
    </w:p>
    <w:p w14:paraId="58207213" w14:textId="6B5AE806" w:rsidR="007B5B2A" w:rsidRDefault="007B5B2A" w:rsidP="003556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w:t>
      </w:r>
      <w:r w:rsidR="008465BC">
        <w:rPr>
          <w:rFonts w:ascii="Times New Roman" w:hAnsi="Times New Roman" w:cs="Times New Roman"/>
          <w:b/>
          <w:bCs/>
          <w:sz w:val="24"/>
          <w:szCs w:val="24"/>
        </w:rPr>
        <w:t>lass</w:t>
      </w:r>
      <w:r>
        <w:rPr>
          <w:rFonts w:ascii="Times New Roman" w:hAnsi="Times New Roman" w:cs="Times New Roman"/>
          <w:b/>
          <w:bCs/>
          <w:sz w:val="24"/>
          <w:szCs w:val="24"/>
        </w:rPr>
        <w:t xml:space="preserve"> Etiquette:</w:t>
      </w:r>
    </w:p>
    <w:p w14:paraId="759A9A20" w14:textId="77777777" w:rsidR="007B5B2A" w:rsidRDefault="007B5B2A" w:rsidP="0035564F">
      <w:pPr>
        <w:spacing w:after="0" w:line="240" w:lineRule="auto"/>
        <w:rPr>
          <w:rFonts w:ascii="Times New Roman" w:hAnsi="Times New Roman" w:cs="Times New Roman"/>
          <w:b/>
          <w:bCs/>
          <w:sz w:val="24"/>
          <w:szCs w:val="24"/>
        </w:rPr>
      </w:pPr>
    </w:p>
    <w:p w14:paraId="744D662C" w14:textId="512D8E7D" w:rsidR="007B5B2A" w:rsidRDefault="007B5B2A" w:rsidP="007B5B2A">
      <w:pPr>
        <w:pStyle w:val="ListParagraph"/>
        <w:numPr>
          <w:ilvl w:val="0"/>
          <w:numId w:val="1"/>
        </w:numPr>
        <w:spacing w:after="0" w:line="240" w:lineRule="auto"/>
        <w:rPr>
          <w:rFonts w:ascii="Times New Roman" w:hAnsi="Times New Roman" w:cs="Times New Roman"/>
          <w:sz w:val="24"/>
          <w:szCs w:val="24"/>
        </w:rPr>
      </w:pPr>
      <w:r w:rsidRPr="007B5B2A">
        <w:rPr>
          <w:rFonts w:ascii="Times New Roman" w:hAnsi="Times New Roman" w:cs="Times New Roman"/>
          <w:sz w:val="24"/>
          <w:szCs w:val="24"/>
        </w:rPr>
        <w:t>At all times courtesy and respect is expected, both to me your instructor and to your peers. A course such as this covers a number of diverse ideas and belief systems. Not everyone will have the same understanding or views of the content we cover. Such diversity is a good thing. We can and will discuss ideas, but attacking people or religious traditions will not be tolerated.</w:t>
      </w:r>
    </w:p>
    <w:p w14:paraId="74511EDB" w14:textId="6EACF7DC" w:rsidR="007B5B2A" w:rsidRDefault="007B5B2A" w:rsidP="007B5B2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in class on time. By “on time” I mean a few minutes before class is scheduled to start, so we can begin right away. If you have an impediment to being on time (e.g. coming from work or a class in another building), just communicate that to me. I am always happy to work with a student who communicates with me. But I can’t work with you if you do not communicate. The same applies to leaving early.</w:t>
      </w:r>
    </w:p>
    <w:p w14:paraId="45AEC8C1" w14:textId="77777777" w:rsidR="007979D5" w:rsidRDefault="007979D5" w:rsidP="007979D5">
      <w:pPr>
        <w:pStyle w:val="ListParagraph"/>
        <w:spacing w:after="0" w:line="240" w:lineRule="auto"/>
        <w:rPr>
          <w:rFonts w:ascii="Times New Roman" w:hAnsi="Times New Roman" w:cs="Times New Roman"/>
          <w:sz w:val="24"/>
          <w:szCs w:val="24"/>
        </w:rPr>
      </w:pPr>
    </w:p>
    <w:p w14:paraId="2E0B6C64" w14:textId="77777777" w:rsidR="007B5B2A" w:rsidRDefault="007B5B2A" w:rsidP="007B5B2A">
      <w:pPr>
        <w:spacing w:after="0" w:line="240" w:lineRule="auto"/>
        <w:rPr>
          <w:rFonts w:ascii="Times New Roman" w:hAnsi="Times New Roman" w:cs="Times New Roman"/>
          <w:sz w:val="24"/>
          <w:szCs w:val="24"/>
        </w:rPr>
      </w:pPr>
    </w:p>
    <w:p w14:paraId="0FDAD8A0" w14:textId="4E23EB8E" w:rsidR="007B5B2A" w:rsidRDefault="007B5B2A" w:rsidP="007B5B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Grading and Evaluation:</w:t>
      </w:r>
    </w:p>
    <w:p w14:paraId="3C5D98C9" w14:textId="77777777" w:rsidR="007B5B2A" w:rsidRDefault="007B5B2A" w:rsidP="007B5B2A">
      <w:pPr>
        <w:spacing w:after="0" w:line="240" w:lineRule="auto"/>
        <w:rPr>
          <w:rFonts w:ascii="Times New Roman" w:hAnsi="Times New Roman" w:cs="Times New Roman"/>
          <w:b/>
          <w:bCs/>
          <w:sz w:val="24"/>
          <w:szCs w:val="24"/>
        </w:rPr>
      </w:pPr>
    </w:p>
    <w:p w14:paraId="1DE4C374" w14:textId="5D1859E8" w:rsidR="007B5B2A" w:rsidRPr="007B5B2A" w:rsidRDefault="007B5B2A" w:rsidP="007B5B2A">
      <w:pPr>
        <w:rPr>
          <w:rFonts w:ascii="Times New Roman" w:hAnsi="Times New Roman" w:cs="Times New Roman"/>
          <w:sz w:val="24"/>
          <w:szCs w:val="24"/>
        </w:rPr>
      </w:pPr>
      <w:r w:rsidRPr="007B5B2A">
        <w:rPr>
          <w:rFonts w:ascii="Times New Roman" w:hAnsi="Times New Roman" w:cs="Times New Roman"/>
          <w:sz w:val="24"/>
          <w:szCs w:val="24"/>
        </w:rPr>
        <w:t xml:space="preserve">12 Discussion Boards </w:t>
      </w:r>
      <w:r w:rsidR="005F366E">
        <w:rPr>
          <w:rFonts w:ascii="Times New Roman" w:hAnsi="Times New Roman" w:cs="Times New Roman"/>
          <w:sz w:val="24"/>
          <w:szCs w:val="24"/>
        </w:rPr>
        <w:t xml:space="preserve">(on Canvas) </w:t>
      </w:r>
      <w:r w:rsidRPr="007B5B2A">
        <w:rPr>
          <w:rFonts w:ascii="Times New Roman" w:hAnsi="Times New Roman" w:cs="Times New Roman"/>
          <w:sz w:val="24"/>
          <w:szCs w:val="24"/>
        </w:rPr>
        <w:t>25 points each:</w:t>
      </w:r>
      <w:r w:rsidRPr="007B5B2A">
        <w:rPr>
          <w:rFonts w:ascii="Times New Roman" w:hAnsi="Times New Roman" w:cs="Times New Roman"/>
          <w:sz w:val="24"/>
          <w:szCs w:val="24"/>
        </w:rPr>
        <w:tab/>
        <w:t>300 pts.</w:t>
      </w:r>
    </w:p>
    <w:p w14:paraId="6C2B0364" w14:textId="533A965F" w:rsidR="007B5B2A" w:rsidRPr="007B5B2A" w:rsidRDefault="007B5B2A" w:rsidP="007B5B2A">
      <w:pPr>
        <w:rPr>
          <w:rFonts w:ascii="Times New Roman" w:hAnsi="Times New Roman" w:cs="Times New Roman"/>
          <w:sz w:val="24"/>
          <w:szCs w:val="24"/>
        </w:rPr>
      </w:pPr>
      <w:r w:rsidRPr="007B5B2A">
        <w:rPr>
          <w:rFonts w:ascii="Times New Roman" w:hAnsi="Times New Roman" w:cs="Times New Roman"/>
          <w:sz w:val="24"/>
          <w:szCs w:val="24"/>
        </w:rPr>
        <w:t>2 Exams</w:t>
      </w:r>
      <w:r w:rsidR="005F366E">
        <w:rPr>
          <w:rFonts w:ascii="Times New Roman" w:hAnsi="Times New Roman" w:cs="Times New Roman"/>
          <w:sz w:val="24"/>
          <w:szCs w:val="24"/>
        </w:rPr>
        <w:t xml:space="preserve"> (on Canvas)</w:t>
      </w:r>
      <w:r w:rsidRPr="007B5B2A">
        <w:rPr>
          <w:rFonts w:ascii="Times New Roman" w:hAnsi="Times New Roman" w:cs="Times New Roman"/>
          <w:sz w:val="24"/>
          <w:szCs w:val="24"/>
        </w:rPr>
        <w:t xml:space="preserve"> 75 points each:</w:t>
      </w:r>
      <w:r w:rsidRPr="007B5B2A">
        <w:rPr>
          <w:rFonts w:ascii="Times New Roman" w:hAnsi="Times New Roman" w:cs="Times New Roman"/>
          <w:sz w:val="24"/>
          <w:szCs w:val="24"/>
        </w:rPr>
        <w:tab/>
      </w:r>
      <w:r w:rsidRPr="007B5B2A">
        <w:rPr>
          <w:rFonts w:ascii="Times New Roman" w:hAnsi="Times New Roman" w:cs="Times New Roman"/>
          <w:sz w:val="24"/>
          <w:szCs w:val="24"/>
        </w:rPr>
        <w:tab/>
      </w:r>
      <w:r w:rsidRPr="007B5B2A">
        <w:rPr>
          <w:rFonts w:ascii="Times New Roman" w:hAnsi="Times New Roman" w:cs="Times New Roman"/>
          <w:sz w:val="24"/>
          <w:szCs w:val="24"/>
        </w:rPr>
        <w:tab/>
        <w:t>150 pts.</w:t>
      </w:r>
    </w:p>
    <w:p w14:paraId="492E13C1" w14:textId="7D514EBE" w:rsidR="007B5B2A" w:rsidRPr="007B5B2A" w:rsidRDefault="007B5B2A" w:rsidP="007B5B2A">
      <w:pPr>
        <w:rPr>
          <w:rFonts w:ascii="Times New Roman" w:hAnsi="Times New Roman" w:cs="Times New Roman"/>
          <w:sz w:val="24"/>
          <w:szCs w:val="24"/>
        </w:rPr>
      </w:pPr>
      <w:r w:rsidRPr="007B5B2A">
        <w:rPr>
          <w:rFonts w:ascii="Times New Roman" w:hAnsi="Times New Roman" w:cs="Times New Roman"/>
          <w:sz w:val="24"/>
          <w:szCs w:val="24"/>
        </w:rPr>
        <w:t>1 Final Paper:</w:t>
      </w:r>
      <w:r w:rsidRPr="007B5B2A">
        <w:rPr>
          <w:rFonts w:ascii="Times New Roman" w:hAnsi="Times New Roman" w:cs="Times New Roman"/>
          <w:sz w:val="24"/>
          <w:szCs w:val="24"/>
        </w:rPr>
        <w:tab/>
      </w:r>
      <w:r w:rsidRPr="007B5B2A">
        <w:rPr>
          <w:rFonts w:ascii="Times New Roman" w:hAnsi="Times New Roman" w:cs="Times New Roman"/>
          <w:sz w:val="24"/>
          <w:szCs w:val="24"/>
        </w:rPr>
        <w:tab/>
      </w:r>
      <w:r w:rsidRPr="007B5B2A">
        <w:rPr>
          <w:rFonts w:ascii="Times New Roman" w:hAnsi="Times New Roman" w:cs="Times New Roman"/>
          <w:sz w:val="24"/>
          <w:szCs w:val="24"/>
        </w:rPr>
        <w:tab/>
      </w:r>
      <w:r w:rsidRPr="007B5B2A">
        <w:rPr>
          <w:rFonts w:ascii="Times New Roman" w:hAnsi="Times New Roman" w:cs="Times New Roman"/>
          <w:sz w:val="24"/>
          <w:szCs w:val="24"/>
        </w:rPr>
        <w:tab/>
      </w:r>
      <w:r w:rsidR="005F366E">
        <w:rPr>
          <w:rFonts w:ascii="Times New Roman" w:hAnsi="Times New Roman" w:cs="Times New Roman"/>
          <w:sz w:val="24"/>
          <w:szCs w:val="24"/>
        </w:rPr>
        <w:tab/>
      </w:r>
      <w:r w:rsidR="005F366E">
        <w:rPr>
          <w:rFonts w:ascii="Times New Roman" w:hAnsi="Times New Roman" w:cs="Times New Roman"/>
          <w:sz w:val="24"/>
          <w:szCs w:val="24"/>
        </w:rPr>
        <w:tab/>
      </w:r>
      <w:r w:rsidRPr="007B5B2A">
        <w:rPr>
          <w:rFonts w:ascii="Times New Roman" w:hAnsi="Times New Roman" w:cs="Times New Roman"/>
          <w:sz w:val="24"/>
          <w:szCs w:val="24"/>
        </w:rPr>
        <w:t>100 pts.</w:t>
      </w:r>
    </w:p>
    <w:p w14:paraId="07B8B9D8" w14:textId="220A399F" w:rsidR="007B5B2A" w:rsidRPr="007B5B2A" w:rsidRDefault="007B5B2A" w:rsidP="007B5B2A">
      <w:pPr>
        <w:rPr>
          <w:rFonts w:ascii="Times New Roman" w:hAnsi="Times New Roman" w:cs="Times New Roman"/>
          <w:sz w:val="24"/>
          <w:szCs w:val="24"/>
        </w:rPr>
      </w:pPr>
      <w:r w:rsidRPr="007B5B2A">
        <w:rPr>
          <w:rFonts w:ascii="Times New Roman" w:hAnsi="Times New Roman" w:cs="Times New Roman"/>
          <w:sz w:val="24"/>
          <w:szCs w:val="24"/>
        </w:rPr>
        <w:t xml:space="preserve">Total points for the course: </w:t>
      </w:r>
      <w:r w:rsidRPr="007B5B2A">
        <w:rPr>
          <w:rFonts w:ascii="Times New Roman" w:hAnsi="Times New Roman" w:cs="Times New Roman"/>
          <w:sz w:val="24"/>
          <w:szCs w:val="24"/>
        </w:rPr>
        <w:tab/>
      </w:r>
      <w:r w:rsidRPr="007B5B2A">
        <w:rPr>
          <w:rFonts w:ascii="Times New Roman" w:hAnsi="Times New Roman" w:cs="Times New Roman"/>
          <w:sz w:val="24"/>
          <w:szCs w:val="24"/>
        </w:rPr>
        <w:tab/>
      </w:r>
      <w:r w:rsidR="005F366E">
        <w:rPr>
          <w:rFonts w:ascii="Times New Roman" w:hAnsi="Times New Roman" w:cs="Times New Roman"/>
          <w:sz w:val="24"/>
          <w:szCs w:val="24"/>
        </w:rPr>
        <w:tab/>
      </w:r>
      <w:r w:rsidR="005F366E">
        <w:rPr>
          <w:rFonts w:ascii="Times New Roman" w:hAnsi="Times New Roman" w:cs="Times New Roman"/>
          <w:sz w:val="24"/>
          <w:szCs w:val="24"/>
        </w:rPr>
        <w:tab/>
      </w:r>
      <w:r w:rsidRPr="007B5B2A">
        <w:rPr>
          <w:rFonts w:ascii="Times New Roman" w:hAnsi="Times New Roman" w:cs="Times New Roman"/>
          <w:sz w:val="24"/>
          <w:szCs w:val="24"/>
        </w:rPr>
        <w:t>550 pts.</w:t>
      </w:r>
    </w:p>
    <w:p w14:paraId="54BE4811" w14:textId="77777777" w:rsidR="007B5B2A" w:rsidRPr="007B5B2A" w:rsidRDefault="007B5B2A" w:rsidP="007B5B2A">
      <w:pPr>
        <w:rPr>
          <w:rFonts w:ascii="Times New Roman" w:hAnsi="Times New Roman" w:cs="Times New Roman"/>
          <w:sz w:val="24"/>
          <w:szCs w:val="24"/>
        </w:rPr>
      </w:pPr>
    </w:p>
    <w:p w14:paraId="22DFA1A6" w14:textId="28B49CA3" w:rsidR="007B5B2A" w:rsidRDefault="007B5B2A" w:rsidP="007B5B2A">
      <w:pPr>
        <w:rPr>
          <w:rFonts w:ascii="Times New Roman" w:hAnsi="Times New Roman" w:cs="Times New Roman"/>
          <w:sz w:val="24"/>
          <w:szCs w:val="24"/>
        </w:rPr>
      </w:pPr>
      <w:r w:rsidRPr="007B5B2A">
        <w:rPr>
          <w:rFonts w:ascii="Times New Roman" w:hAnsi="Times New Roman" w:cs="Times New Roman"/>
          <w:sz w:val="24"/>
          <w:szCs w:val="24"/>
        </w:rPr>
        <w:t>A = 495 – 550; B = 440 – 494; C = 385 – 439; D = 330 – 384; F = 329 or below</w:t>
      </w:r>
      <w:r>
        <w:rPr>
          <w:rFonts w:ascii="Times New Roman" w:hAnsi="Times New Roman" w:cs="Times New Roman"/>
          <w:sz w:val="24"/>
          <w:szCs w:val="24"/>
        </w:rPr>
        <w:t>.</w:t>
      </w:r>
    </w:p>
    <w:p w14:paraId="2F7A84A4" w14:textId="7AF63F3D" w:rsidR="007B5B2A" w:rsidRPr="007B5B2A" w:rsidRDefault="007B5B2A" w:rsidP="007B5B2A">
      <w:pPr>
        <w:rPr>
          <w:rFonts w:ascii="Times New Roman" w:hAnsi="Times New Roman" w:cs="Times New Roman"/>
          <w:i/>
          <w:iCs/>
          <w:sz w:val="24"/>
          <w:szCs w:val="24"/>
        </w:rPr>
      </w:pPr>
      <w:r w:rsidRPr="007B5B2A">
        <w:rPr>
          <w:rFonts w:ascii="Times New Roman" w:hAnsi="Times New Roman" w:cs="Times New Roman"/>
          <w:i/>
          <w:iCs/>
          <w:sz w:val="24"/>
          <w:szCs w:val="24"/>
        </w:rPr>
        <w:t>Policy on late assignments:</w:t>
      </w:r>
      <w:r w:rsidR="00507C6D">
        <w:rPr>
          <w:rFonts w:ascii="Times New Roman" w:hAnsi="Times New Roman" w:cs="Times New Roman"/>
          <w:i/>
          <w:iCs/>
          <w:sz w:val="24"/>
          <w:szCs w:val="24"/>
        </w:rPr>
        <w:t xml:space="preserve"> all assignments are expected to be completed by the due date. Each assignment will remain open for a grace period of three days, after which the assignment will no longer be accessible.</w:t>
      </w:r>
      <w:r w:rsidRPr="007B5B2A">
        <w:rPr>
          <w:rFonts w:ascii="Times New Roman" w:hAnsi="Times New Roman" w:cs="Times New Roman"/>
          <w:i/>
          <w:iCs/>
          <w:sz w:val="24"/>
          <w:szCs w:val="24"/>
        </w:rPr>
        <w:t xml:space="preserve"> </w:t>
      </w:r>
    </w:p>
    <w:p w14:paraId="410EFC70" w14:textId="77777777" w:rsidR="007B5B2A" w:rsidRPr="007B5B2A" w:rsidRDefault="007B5B2A" w:rsidP="007B5B2A">
      <w:pPr>
        <w:spacing w:after="0" w:line="240" w:lineRule="auto"/>
        <w:rPr>
          <w:rFonts w:ascii="Times New Roman" w:hAnsi="Times New Roman" w:cs="Times New Roman"/>
          <w:sz w:val="24"/>
          <w:szCs w:val="24"/>
        </w:rPr>
      </w:pPr>
    </w:p>
    <w:p w14:paraId="7581B0D8" w14:textId="3EE61725" w:rsidR="007B5B2A" w:rsidRDefault="000D397D" w:rsidP="003556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Academic Integrity:</w:t>
      </w:r>
    </w:p>
    <w:p w14:paraId="1605A03A" w14:textId="77777777" w:rsidR="000D397D" w:rsidRDefault="000D397D" w:rsidP="0035564F">
      <w:pPr>
        <w:spacing w:after="0" w:line="240" w:lineRule="auto"/>
        <w:rPr>
          <w:rFonts w:ascii="Times New Roman" w:hAnsi="Times New Roman" w:cs="Times New Roman"/>
          <w:b/>
          <w:bCs/>
          <w:sz w:val="24"/>
          <w:szCs w:val="24"/>
        </w:rPr>
      </w:pPr>
    </w:p>
    <w:p w14:paraId="22A3A716" w14:textId="77777777" w:rsidR="000D397D" w:rsidRPr="000D397D" w:rsidRDefault="000D397D" w:rsidP="000D397D">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t>Students are responsible for reading, understanding and knowing UNT's Academic Dishonesty Policy that can be found at: </w:t>
      </w:r>
      <w:hyperlink r:id="rId6" w:history="1">
        <w:r w:rsidRPr="000D397D">
          <w:rPr>
            <w:rFonts w:ascii="Times New Roman" w:eastAsia="Times New Roman" w:hAnsi="Times New Roman" w:cs="Times New Roman"/>
            <w:color w:val="0035FF"/>
            <w:sz w:val="24"/>
            <w:szCs w:val="24"/>
            <w:u w:val="single"/>
          </w:rPr>
          <w:t>https://vpaa.unt.edu/news/new-academic-integrity-policy</w:t>
        </w:r>
      </w:hyperlink>
      <w:r w:rsidRPr="000D397D">
        <w:rPr>
          <w:rFonts w:ascii="Times New Roman" w:eastAsia="Times New Roman" w:hAnsi="Times New Roman" w:cs="Times New Roman"/>
          <w:color w:val="222222"/>
          <w:sz w:val="24"/>
          <w:szCs w:val="24"/>
        </w:rPr>
        <w:t>.</w:t>
      </w:r>
    </w:p>
    <w:p w14:paraId="7B4DB4A8" w14:textId="77777777" w:rsidR="000D397D" w:rsidRDefault="000D397D" w:rsidP="000D397D">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t>My particular policy is as follows:</w:t>
      </w:r>
    </w:p>
    <w:p w14:paraId="79A43C47" w14:textId="77777777" w:rsidR="006B64B9" w:rsidRPr="006B64B9" w:rsidRDefault="006B64B9" w:rsidP="006B64B9">
      <w:pPr>
        <w:pStyle w:val="ListParagraph"/>
        <w:numPr>
          <w:ilvl w:val="1"/>
          <w:numId w:val="3"/>
        </w:numPr>
        <w:rPr>
          <w:rFonts w:ascii="Times New Roman" w:hAnsi="Times New Roman" w:cs="Times New Roman"/>
          <w:bCs/>
          <w:sz w:val="24"/>
          <w:szCs w:val="24"/>
        </w:rPr>
      </w:pPr>
      <w:r w:rsidRPr="006B64B9">
        <w:rPr>
          <w:rFonts w:ascii="Times New Roman" w:hAnsi="Times New Roman" w:cs="Times New Roman"/>
          <w:bCs/>
          <w:sz w:val="24"/>
          <w:szCs w:val="24"/>
        </w:rPr>
        <w:t xml:space="preserve">The point of taking classes is to learn. You cannot truly learn if you engage in any form of academic dishonesty. All your work in this class must be your own. The most common forms of academic dishonesty that I see are plagiarism and the use of Artificial Intelligence. In the case of plagiarism, you are taking information from someone else and presenting it as your own. Plagiarism can be copying direct quotes from elsewhere (a book or the internet) but is not necessarily word for word. Plagiarism also occurs if you take ideas of others and reword them presenting them as your own thoughts. Philosophical texts can be difficult to understand, so students will often go to various internet sites to try to understand </w:t>
      </w:r>
      <w:r w:rsidRPr="006B64B9">
        <w:rPr>
          <w:rFonts w:ascii="Times New Roman" w:hAnsi="Times New Roman" w:cs="Times New Roman"/>
          <w:bCs/>
          <w:sz w:val="24"/>
          <w:szCs w:val="24"/>
        </w:rPr>
        <w:lastRenderedPageBreak/>
        <w:t>something better. Even without intending plagiarism, a student will try to put what they saw online in their own words. This is still plagiarism. The use of Artificial Intelligence is typically ChatGPT or similar tools. Using ChatGPT is no different from having another person write your paper or assignment for you. In both cases, YOU did not do the assignment.</w:t>
      </w:r>
    </w:p>
    <w:p w14:paraId="2CA95CE4" w14:textId="77777777" w:rsidR="006B64B9" w:rsidRPr="006B64B9" w:rsidRDefault="006B64B9" w:rsidP="006B64B9">
      <w:pPr>
        <w:pStyle w:val="ListParagraph"/>
        <w:rPr>
          <w:rFonts w:ascii="Times New Roman" w:hAnsi="Times New Roman" w:cs="Times New Roman"/>
          <w:bCs/>
          <w:sz w:val="24"/>
          <w:szCs w:val="24"/>
        </w:rPr>
      </w:pPr>
    </w:p>
    <w:p w14:paraId="785D5C49" w14:textId="3DACC256" w:rsidR="006B64B9" w:rsidRPr="006B64B9" w:rsidRDefault="006B64B9" w:rsidP="006B64B9">
      <w:pPr>
        <w:pStyle w:val="ListParagraph"/>
        <w:numPr>
          <w:ilvl w:val="1"/>
          <w:numId w:val="3"/>
        </w:numPr>
        <w:rPr>
          <w:rFonts w:ascii="Times New Roman" w:hAnsi="Times New Roman" w:cs="Times New Roman"/>
          <w:bCs/>
          <w:sz w:val="24"/>
          <w:szCs w:val="24"/>
        </w:rPr>
      </w:pPr>
      <w:r w:rsidRPr="006B64B9">
        <w:rPr>
          <w:rFonts w:ascii="Times New Roman" w:hAnsi="Times New Roman" w:cs="Times New Roman"/>
          <w:bCs/>
          <w:sz w:val="24"/>
          <w:szCs w:val="24"/>
        </w:rPr>
        <w:t>How I handle plagiarism</w:t>
      </w:r>
      <w:r>
        <w:rPr>
          <w:rFonts w:ascii="Times New Roman" w:hAnsi="Times New Roman" w:cs="Times New Roman"/>
          <w:bCs/>
          <w:sz w:val="24"/>
          <w:szCs w:val="24"/>
        </w:rPr>
        <w:t xml:space="preserve">, </w:t>
      </w:r>
      <w:r w:rsidRPr="006B64B9">
        <w:rPr>
          <w:rFonts w:ascii="Times New Roman" w:hAnsi="Times New Roman" w:cs="Times New Roman"/>
          <w:bCs/>
          <w:sz w:val="24"/>
          <w:szCs w:val="24"/>
        </w:rPr>
        <w:t>the use of artificial intelligence</w:t>
      </w:r>
      <w:r>
        <w:rPr>
          <w:rFonts w:ascii="Times New Roman" w:hAnsi="Times New Roman" w:cs="Times New Roman"/>
          <w:bCs/>
          <w:sz w:val="24"/>
          <w:szCs w:val="24"/>
        </w:rPr>
        <w:t xml:space="preserve">, or any form of academic dishonesty </w:t>
      </w:r>
      <w:r w:rsidRPr="006B64B9">
        <w:rPr>
          <w:rFonts w:ascii="Times New Roman" w:hAnsi="Times New Roman" w:cs="Times New Roman"/>
          <w:bCs/>
          <w:sz w:val="24"/>
          <w:szCs w:val="24"/>
        </w:rPr>
        <w:t xml:space="preserve"> is as follows: The first instance will result in receiving a “0” for the assignment. Do not ask me to redo the assignment. I have already read your assignment once, I am not going to create more work for myself to read and grade another. A second instance of academic dishonesty will result in a grade of “F” for the course. If it is still prior to the last withdrawal date, you can withdraw with a “W” to avoid the “F.” I make no exceptions to this policy.</w:t>
      </w:r>
    </w:p>
    <w:p w14:paraId="0F24C007" w14:textId="77777777" w:rsidR="006B64B9" w:rsidRPr="006B64B9" w:rsidRDefault="006B64B9" w:rsidP="005F6187">
      <w:pPr>
        <w:pStyle w:val="ListParagraph"/>
        <w:numPr>
          <w:ilvl w:val="1"/>
          <w:numId w:val="3"/>
        </w:numPr>
        <w:rPr>
          <w:rFonts w:ascii="Times New Roman" w:hAnsi="Times New Roman" w:cs="Times New Roman"/>
          <w:bCs/>
          <w:sz w:val="24"/>
          <w:szCs w:val="24"/>
        </w:rPr>
      </w:pPr>
      <w:r w:rsidRPr="006B64B9">
        <w:rPr>
          <w:rFonts w:ascii="Times New Roman" w:hAnsi="Times New Roman" w:cs="Times New Roman"/>
          <w:bCs/>
          <w:sz w:val="24"/>
          <w:szCs w:val="24"/>
        </w:rPr>
        <w:t>Students engage in academic dishonesty for different reasons. Sometimes the student is struggling with the material or has burdens in their personal life. Other times, a student is just lazy and doesn’t want to do the work. In either case, I can’t give you a grade for work you didn’t do yourself. But if you are struggling, communicate with me. I’m here to help! I am always willing to work with a student who communicates with me.</w:t>
      </w:r>
    </w:p>
    <w:p w14:paraId="51425ADA" w14:textId="77777777" w:rsidR="006B64B9" w:rsidRPr="000D397D" w:rsidRDefault="006B64B9" w:rsidP="006B64B9">
      <w:pPr>
        <w:pStyle w:val="ListParagraph"/>
        <w:shd w:val="clear" w:color="auto" w:fill="FFFFFF"/>
        <w:spacing w:after="0" w:line="240" w:lineRule="auto"/>
        <w:rPr>
          <w:rFonts w:ascii="Times New Roman" w:eastAsia="Times New Roman" w:hAnsi="Times New Roman" w:cs="Times New Roman"/>
          <w:color w:val="222222"/>
          <w:sz w:val="24"/>
          <w:szCs w:val="24"/>
        </w:rPr>
      </w:pPr>
    </w:p>
    <w:p w14:paraId="214AAE00" w14:textId="77777777" w:rsidR="0054772D" w:rsidRDefault="0054772D" w:rsidP="0054772D">
      <w:pPr>
        <w:shd w:val="clear" w:color="auto" w:fill="FFFFFF"/>
        <w:spacing w:after="0" w:line="240" w:lineRule="auto"/>
        <w:rPr>
          <w:rFonts w:ascii="Times New Roman" w:eastAsia="Times New Roman" w:hAnsi="Times New Roman" w:cs="Times New Roman"/>
          <w:color w:val="222222"/>
          <w:sz w:val="24"/>
          <w:szCs w:val="24"/>
        </w:rPr>
      </w:pPr>
    </w:p>
    <w:p w14:paraId="3D3B3127" w14:textId="14C8F71B" w:rsidR="007F53E2" w:rsidRDefault="007F53E2" w:rsidP="007F53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Student Responsibility for Learning:</w:t>
      </w:r>
    </w:p>
    <w:p w14:paraId="645BC352" w14:textId="77777777" w:rsidR="007F53E2" w:rsidRDefault="007F53E2" w:rsidP="007F53E2">
      <w:pPr>
        <w:spacing w:after="0" w:line="240" w:lineRule="auto"/>
        <w:rPr>
          <w:rFonts w:ascii="Times New Roman" w:hAnsi="Times New Roman" w:cs="Times New Roman"/>
          <w:b/>
          <w:bCs/>
          <w:sz w:val="24"/>
          <w:szCs w:val="24"/>
        </w:rPr>
      </w:pPr>
    </w:p>
    <w:p w14:paraId="39B1DF2C" w14:textId="62901FC5" w:rsidR="007F53E2" w:rsidRDefault="007F53E2" w:rsidP="007F53E2">
      <w:pPr>
        <w:pStyle w:val="ListParagraph"/>
        <w:numPr>
          <w:ilvl w:val="0"/>
          <w:numId w:val="4"/>
        </w:numPr>
        <w:spacing w:after="0" w:line="240" w:lineRule="auto"/>
        <w:rPr>
          <w:rFonts w:ascii="Times New Roman" w:hAnsi="Times New Roman" w:cs="Times New Roman"/>
          <w:sz w:val="24"/>
          <w:szCs w:val="24"/>
        </w:rPr>
      </w:pPr>
      <w:r w:rsidRPr="007F53E2">
        <w:rPr>
          <w:rFonts w:ascii="Times New Roman" w:hAnsi="Times New Roman" w:cs="Times New Roman"/>
          <w:sz w:val="24"/>
          <w:szCs w:val="24"/>
        </w:rPr>
        <w:t xml:space="preserve">My role as your professor is not to deposit information into passive minds. You have an active role in your learning. Come to class prepared. Read the material ahead of time and be prepared to ask questions or contribute to discussions. </w:t>
      </w:r>
    </w:p>
    <w:p w14:paraId="19B5E4C2" w14:textId="0D71539C" w:rsidR="007F53E2" w:rsidRDefault="007F53E2" w:rsidP="007F53E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responsible for knowing due dates and keeping up on assignments. </w:t>
      </w:r>
    </w:p>
    <w:p w14:paraId="76F6D784" w14:textId="7DF858D5" w:rsidR="007F53E2" w:rsidRPr="007F53E2" w:rsidRDefault="00982FAC" w:rsidP="007F53E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responsible for communicating with me regarding difficulties you are having with the material. </w:t>
      </w:r>
      <w:r w:rsidR="00024198">
        <w:rPr>
          <w:rFonts w:ascii="Times New Roman" w:hAnsi="Times New Roman" w:cs="Times New Roman"/>
          <w:sz w:val="24"/>
          <w:szCs w:val="24"/>
        </w:rPr>
        <w:t xml:space="preserve"> If you don’t communicate with me, I can’t help you and I am here to help you succeed in this course.</w:t>
      </w:r>
    </w:p>
    <w:p w14:paraId="0A665E5F" w14:textId="77777777" w:rsidR="007F53E2" w:rsidRDefault="007F53E2" w:rsidP="007F53E2">
      <w:pPr>
        <w:spacing w:after="0" w:line="240" w:lineRule="auto"/>
        <w:rPr>
          <w:rFonts w:ascii="Times New Roman" w:hAnsi="Times New Roman" w:cs="Times New Roman"/>
          <w:b/>
          <w:bCs/>
          <w:sz w:val="24"/>
          <w:szCs w:val="24"/>
        </w:rPr>
      </w:pPr>
    </w:p>
    <w:p w14:paraId="22CA0EF9" w14:textId="77777777" w:rsidR="007979D5" w:rsidRDefault="007979D5" w:rsidP="007F53E2">
      <w:pPr>
        <w:spacing w:after="0" w:line="240" w:lineRule="auto"/>
        <w:rPr>
          <w:rFonts w:ascii="Times New Roman" w:hAnsi="Times New Roman" w:cs="Times New Roman"/>
          <w:b/>
          <w:bCs/>
          <w:sz w:val="24"/>
          <w:szCs w:val="24"/>
        </w:rPr>
      </w:pPr>
    </w:p>
    <w:p w14:paraId="52C65B58" w14:textId="5D586290" w:rsidR="007F53E2" w:rsidRDefault="007F53E2" w:rsidP="007F53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Information:</w:t>
      </w:r>
    </w:p>
    <w:p w14:paraId="1EAB1D75" w14:textId="77777777" w:rsidR="007F53E2" w:rsidRPr="000D397D" w:rsidRDefault="007F53E2" w:rsidP="007F53E2">
      <w:pPr>
        <w:spacing w:after="0" w:line="240" w:lineRule="auto"/>
        <w:rPr>
          <w:rFonts w:ascii="Times New Roman" w:hAnsi="Times New Roman" w:cs="Times New Roman"/>
          <w:b/>
          <w:bCs/>
          <w:sz w:val="24"/>
          <w:szCs w:val="24"/>
        </w:rPr>
      </w:pPr>
    </w:p>
    <w:p w14:paraId="2595C6DB" w14:textId="77777777" w:rsidR="007F53E2" w:rsidRPr="000D397D" w:rsidRDefault="007F53E2" w:rsidP="007F53E2">
      <w:pPr>
        <w:spacing w:after="0" w:line="240" w:lineRule="auto"/>
        <w:rPr>
          <w:rFonts w:ascii="Times New Roman" w:hAnsi="Times New Roman" w:cs="Times New Roman"/>
          <w:b/>
          <w:bCs/>
          <w:sz w:val="24"/>
          <w:szCs w:val="24"/>
        </w:rPr>
      </w:pPr>
      <w:r w:rsidRPr="000D397D">
        <w:rPr>
          <w:rFonts w:ascii="Times New Roman" w:hAnsi="Times New Roman" w:cs="Times New Roman"/>
          <w:sz w:val="24"/>
          <w:szCs w:val="24"/>
        </w:rPr>
        <w:tab/>
      </w:r>
      <w:r w:rsidRPr="000D397D">
        <w:rPr>
          <w:rFonts w:ascii="Times New Roman" w:hAnsi="Times New Roman" w:cs="Times New Roman"/>
          <w:b/>
          <w:bCs/>
          <w:sz w:val="24"/>
          <w:szCs w:val="24"/>
        </w:rPr>
        <w:t>Statement from the ODA</w:t>
      </w:r>
    </w:p>
    <w:p w14:paraId="7DFA7F9E" w14:textId="77777777" w:rsidR="007F53E2" w:rsidRPr="000D397D" w:rsidRDefault="007F53E2" w:rsidP="007F53E2">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0DFEDC38" w14:textId="77777777" w:rsidR="007F53E2" w:rsidRPr="000D397D" w:rsidRDefault="007F53E2" w:rsidP="007F53E2">
      <w:pPr>
        <w:shd w:val="clear" w:color="auto" w:fill="FFFFFF"/>
        <w:spacing w:before="100" w:beforeAutospacing="1" w:after="100" w:afterAutospacing="1" w:line="240" w:lineRule="auto"/>
        <w:ind w:left="720"/>
        <w:rPr>
          <w:rFonts w:ascii="Times New Roman" w:eastAsia="Times New Roman" w:hAnsi="Times New Roman" w:cs="Times New Roman"/>
          <w:b/>
          <w:bCs/>
          <w:color w:val="222222"/>
          <w:sz w:val="24"/>
          <w:szCs w:val="24"/>
        </w:rPr>
      </w:pPr>
      <w:r w:rsidRPr="000D397D">
        <w:rPr>
          <w:rFonts w:ascii="Times New Roman" w:eastAsia="Times New Roman" w:hAnsi="Times New Roman" w:cs="Times New Roman"/>
          <w:b/>
          <w:bCs/>
          <w:color w:val="222222"/>
          <w:sz w:val="24"/>
          <w:szCs w:val="24"/>
        </w:rPr>
        <w:t>Last Day to Withdraw</w:t>
      </w:r>
    </w:p>
    <w:p w14:paraId="055301BA" w14:textId="77777777" w:rsidR="007F53E2" w:rsidRPr="000D397D" w:rsidRDefault="007F53E2" w:rsidP="007F53E2">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lastRenderedPageBreak/>
        <w:t>Drop/Withdrawal Information, and other important Academic Dates can be found at </w:t>
      </w:r>
      <w:hyperlink r:id="rId7" w:history="1">
        <w:r w:rsidRPr="000D397D">
          <w:rPr>
            <w:rFonts w:ascii="Times New Roman" w:eastAsia="Times New Roman" w:hAnsi="Times New Roman" w:cs="Times New Roman"/>
            <w:color w:val="0035FF"/>
            <w:sz w:val="24"/>
            <w:szCs w:val="24"/>
            <w:u w:val="single"/>
          </w:rPr>
          <w:t>http://essc.unt.edu/registrar/schedule/scheduleclass.html</w:t>
        </w:r>
      </w:hyperlink>
      <w:r w:rsidRPr="000D397D">
        <w:rPr>
          <w:rFonts w:ascii="Times New Roman" w:eastAsia="Times New Roman" w:hAnsi="Times New Roman" w:cs="Times New Roman"/>
          <w:color w:val="0035FF"/>
          <w:sz w:val="24"/>
          <w:szCs w:val="24"/>
          <w:u w:val="single"/>
        </w:rPr>
        <w:t xml:space="preserve"> </w:t>
      </w:r>
    </w:p>
    <w:p w14:paraId="63B7726A" w14:textId="77777777" w:rsidR="0054772D" w:rsidRDefault="0054772D" w:rsidP="0054772D">
      <w:pPr>
        <w:shd w:val="clear" w:color="auto" w:fill="FFFFFF"/>
        <w:spacing w:after="0" w:line="240" w:lineRule="auto"/>
        <w:rPr>
          <w:rFonts w:ascii="Times New Roman" w:eastAsia="Times New Roman" w:hAnsi="Times New Roman" w:cs="Times New Roman"/>
          <w:color w:val="222222"/>
          <w:sz w:val="24"/>
          <w:szCs w:val="24"/>
        </w:rPr>
      </w:pPr>
    </w:p>
    <w:p w14:paraId="038D7483" w14:textId="77777777" w:rsidR="0054772D" w:rsidRDefault="0054772D" w:rsidP="0054772D">
      <w:pPr>
        <w:shd w:val="clear" w:color="auto" w:fill="FFFFFF"/>
        <w:spacing w:after="0" w:line="240" w:lineRule="auto"/>
        <w:rPr>
          <w:rFonts w:ascii="Times New Roman" w:eastAsia="Times New Roman" w:hAnsi="Times New Roman" w:cs="Times New Roman"/>
          <w:color w:val="222222"/>
          <w:sz w:val="24"/>
          <w:szCs w:val="24"/>
        </w:rPr>
      </w:pPr>
    </w:p>
    <w:p w14:paraId="73F8961C" w14:textId="0DC19687" w:rsidR="000D397D" w:rsidRPr="000D397D" w:rsidRDefault="0054772D" w:rsidP="0054772D">
      <w:pPr>
        <w:shd w:val="clear" w:color="auto" w:fill="FFFFFF"/>
        <w:spacing w:after="0" w:line="240" w:lineRule="auto"/>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 xml:space="preserve">Schedule of Reading and Assignments: </w:t>
      </w:r>
    </w:p>
    <w:p w14:paraId="346C98C3" w14:textId="77777777" w:rsidR="007921A6" w:rsidRDefault="007921A6" w:rsidP="0035564F">
      <w:pPr>
        <w:spacing w:after="0" w:line="240" w:lineRule="auto"/>
        <w:rPr>
          <w:rFonts w:ascii="Times New Roman" w:hAnsi="Times New Roman" w:cs="Times New Roman"/>
          <w:sz w:val="24"/>
          <w:szCs w:val="24"/>
        </w:rPr>
      </w:pPr>
    </w:p>
    <w:p w14:paraId="75A2465D" w14:textId="77777777" w:rsidR="007921A6" w:rsidRDefault="007921A6" w:rsidP="0035564F">
      <w:pPr>
        <w:spacing w:after="0" w:line="240" w:lineRule="auto"/>
        <w:rPr>
          <w:rFonts w:ascii="Times New Roman" w:hAnsi="Times New Roman" w:cs="Times New Roman"/>
          <w:sz w:val="24"/>
          <w:szCs w:val="24"/>
        </w:rPr>
      </w:pPr>
    </w:p>
    <w:tbl>
      <w:tblPr>
        <w:tblStyle w:val="GridTable1Light-Accent2"/>
        <w:tblW w:w="0" w:type="auto"/>
        <w:tblLook w:val="04A0" w:firstRow="1" w:lastRow="0" w:firstColumn="1" w:lastColumn="0" w:noHBand="0" w:noVBand="1"/>
      </w:tblPr>
      <w:tblGrid>
        <w:gridCol w:w="1255"/>
        <w:gridCol w:w="4140"/>
        <w:gridCol w:w="3955"/>
      </w:tblGrid>
      <w:tr w:rsidR="007921A6" w14:paraId="257DEC05" w14:textId="77777777" w:rsidTr="00792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5BEA1B2" w14:textId="7DDF7E69" w:rsidR="007921A6" w:rsidRDefault="007921A6" w:rsidP="0035564F">
            <w:pPr>
              <w:rPr>
                <w:rFonts w:ascii="Times New Roman" w:hAnsi="Times New Roman" w:cs="Times New Roman"/>
                <w:sz w:val="24"/>
                <w:szCs w:val="24"/>
              </w:rPr>
            </w:pPr>
            <w:r>
              <w:rPr>
                <w:rFonts w:ascii="Times New Roman" w:hAnsi="Times New Roman" w:cs="Times New Roman"/>
                <w:sz w:val="24"/>
                <w:szCs w:val="24"/>
              </w:rPr>
              <w:t>DATE</w:t>
            </w:r>
          </w:p>
        </w:tc>
        <w:tc>
          <w:tcPr>
            <w:tcW w:w="4140" w:type="dxa"/>
          </w:tcPr>
          <w:p w14:paraId="1D4DE157" w14:textId="64ED3C28" w:rsidR="007921A6" w:rsidRDefault="007921A6" w:rsidP="00355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READING AND LECTURE TOPIC</w:t>
            </w:r>
          </w:p>
        </w:tc>
        <w:tc>
          <w:tcPr>
            <w:tcW w:w="3955" w:type="dxa"/>
          </w:tcPr>
          <w:p w14:paraId="4FCA7882" w14:textId="3E47CA17" w:rsidR="007921A6" w:rsidRDefault="007921A6" w:rsidP="00355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ASSIGNMENT</w:t>
            </w:r>
          </w:p>
        </w:tc>
      </w:tr>
      <w:tr w:rsidR="00CD3AE0" w14:paraId="1AB22B49"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1F9034F" w14:textId="77777777" w:rsidR="00CD3AE0" w:rsidRDefault="00CD3AE0" w:rsidP="0035564F">
            <w:pPr>
              <w:rPr>
                <w:rFonts w:ascii="Times New Roman" w:hAnsi="Times New Roman" w:cs="Times New Roman"/>
                <w:i/>
                <w:iCs/>
                <w:sz w:val="24"/>
                <w:szCs w:val="24"/>
              </w:rPr>
            </w:pPr>
          </w:p>
        </w:tc>
        <w:tc>
          <w:tcPr>
            <w:tcW w:w="4140" w:type="dxa"/>
          </w:tcPr>
          <w:p w14:paraId="2900D3CA" w14:textId="1420D9E8" w:rsidR="00CD3AE0" w:rsidRPr="00CD3AE0" w:rsidRDefault="00CD3AE0" w:rsidP="00CD3A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Do all readings BEFORE class!!</w:t>
            </w:r>
          </w:p>
        </w:tc>
        <w:tc>
          <w:tcPr>
            <w:tcW w:w="3955" w:type="dxa"/>
          </w:tcPr>
          <w:p w14:paraId="1FC9C5B3" w14:textId="77777777" w:rsidR="00CD3AE0" w:rsidRDefault="00CD3AE0"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4C5BC948"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AD438A8" w14:textId="462329EC"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i/>
                <w:iCs/>
                <w:sz w:val="24"/>
                <w:szCs w:val="24"/>
              </w:rPr>
              <w:t>Week 1</w:t>
            </w:r>
          </w:p>
        </w:tc>
        <w:tc>
          <w:tcPr>
            <w:tcW w:w="4140" w:type="dxa"/>
          </w:tcPr>
          <w:p w14:paraId="6A8E71C0"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75AEC22A"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361C4600"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845AB17" w14:textId="59A91F1F"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b w:val="0"/>
                <w:bCs w:val="0"/>
                <w:sz w:val="24"/>
                <w:szCs w:val="24"/>
              </w:rPr>
              <w:t>Jan 17</w:t>
            </w:r>
          </w:p>
        </w:tc>
        <w:tc>
          <w:tcPr>
            <w:tcW w:w="4140" w:type="dxa"/>
          </w:tcPr>
          <w:p w14:paraId="23C18CB1" w14:textId="709DA225"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Welcome and Introduction to the Course</w:t>
            </w:r>
          </w:p>
        </w:tc>
        <w:tc>
          <w:tcPr>
            <w:tcW w:w="3955" w:type="dxa"/>
          </w:tcPr>
          <w:p w14:paraId="533F152D"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53D12B0F"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5B641FE" w14:textId="77777777" w:rsidR="007921A6" w:rsidRDefault="007921A6" w:rsidP="0035564F">
            <w:pPr>
              <w:rPr>
                <w:rFonts w:ascii="Times New Roman" w:hAnsi="Times New Roman" w:cs="Times New Roman"/>
                <w:sz w:val="24"/>
                <w:szCs w:val="24"/>
              </w:rPr>
            </w:pPr>
          </w:p>
        </w:tc>
        <w:tc>
          <w:tcPr>
            <w:tcW w:w="4140" w:type="dxa"/>
          </w:tcPr>
          <w:p w14:paraId="6C0E9EDD"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07F16C37"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44699269"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A6DB751" w14:textId="1EE01221"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i/>
                <w:iCs/>
                <w:sz w:val="24"/>
                <w:szCs w:val="24"/>
              </w:rPr>
              <w:t>Week 2</w:t>
            </w:r>
          </w:p>
        </w:tc>
        <w:tc>
          <w:tcPr>
            <w:tcW w:w="4140" w:type="dxa"/>
          </w:tcPr>
          <w:p w14:paraId="7E1E623C"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6EAB8065"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134FA9AE"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21229964" w14:textId="140FCFBE"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b w:val="0"/>
                <w:bCs w:val="0"/>
                <w:sz w:val="24"/>
                <w:szCs w:val="24"/>
              </w:rPr>
              <w:t>Jan 22/24</w:t>
            </w:r>
          </w:p>
        </w:tc>
        <w:tc>
          <w:tcPr>
            <w:tcW w:w="4140" w:type="dxa"/>
          </w:tcPr>
          <w:p w14:paraId="63070F9D"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1: Religious Responses</w:t>
            </w:r>
          </w:p>
          <w:p w14:paraId="47636399" w14:textId="1A27B820" w:rsidR="00CD3AE0" w:rsidRDefault="00CD3AE0"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1 – 27.</w:t>
            </w:r>
          </w:p>
        </w:tc>
        <w:tc>
          <w:tcPr>
            <w:tcW w:w="3955" w:type="dxa"/>
          </w:tcPr>
          <w:p w14:paraId="4AF0CF5B" w14:textId="33DD34D0"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Jan 31.</w:t>
            </w:r>
          </w:p>
        </w:tc>
      </w:tr>
      <w:tr w:rsidR="007921A6" w14:paraId="4DC85F96"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22D46F5" w14:textId="77777777" w:rsidR="007921A6" w:rsidRDefault="007921A6" w:rsidP="0035564F">
            <w:pPr>
              <w:rPr>
                <w:rFonts w:ascii="Times New Roman" w:hAnsi="Times New Roman" w:cs="Times New Roman"/>
                <w:sz w:val="24"/>
                <w:szCs w:val="24"/>
              </w:rPr>
            </w:pPr>
          </w:p>
        </w:tc>
        <w:tc>
          <w:tcPr>
            <w:tcW w:w="4140" w:type="dxa"/>
          </w:tcPr>
          <w:p w14:paraId="4E082189"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8FB5A6A"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7B3678AA"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B07D77C" w14:textId="63679D65" w:rsidR="007921A6" w:rsidRPr="007921A6" w:rsidRDefault="007921A6" w:rsidP="0035564F">
            <w:pPr>
              <w:rPr>
                <w:rFonts w:ascii="Times New Roman" w:hAnsi="Times New Roman" w:cs="Times New Roman"/>
                <w:i/>
                <w:iCs/>
                <w:sz w:val="24"/>
                <w:szCs w:val="24"/>
              </w:rPr>
            </w:pPr>
            <w:r>
              <w:rPr>
                <w:rFonts w:ascii="Times New Roman" w:hAnsi="Times New Roman" w:cs="Times New Roman"/>
                <w:i/>
                <w:iCs/>
                <w:sz w:val="24"/>
                <w:szCs w:val="24"/>
              </w:rPr>
              <w:t>Week 3</w:t>
            </w:r>
          </w:p>
        </w:tc>
        <w:tc>
          <w:tcPr>
            <w:tcW w:w="4140" w:type="dxa"/>
          </w:tcPr>
          <w:p w14:paraId="16E2694C" w14:textId="782E82E6"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06EE3366" w14:textId="12E1FE60"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1F2617F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8F0B5FC" w14:textId="7FB2F71A"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b w:val="0"/>
                <w:bCs w:val="0"/>
                <w:sz w:val="24"/>
                <w:szCs w:val="24"/>
              </w:rPr>
              <w:t>Jan 29/31</w:t>
            </w:r>
          </w:p>
        </w:tc>
        <w:tc>
          <w:tcPr>
            <w:tcW w:w="4140" w:type="dxa"/>
          </w:tcPr>
          <w:p w14:paraId="17E18E95"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2: Indigenous Sacred Ways</w:t>
            </w:r>
          </w:p>
          <w:p w14:paraId="55826E92" w14:textId="34B9C4A5" w:rsidR="00B34E7E" w:rsidRDefault="00B34E7E"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33 – 51; 53; 56 – 59; 62 – 64; 66, 67.</w:t>
            </w:r>
          </w:p>
        </w:tc>
        <w:tc>
          <w:tcPr>
            <w:tcW w:w="3955" w:type="dxa"/>
          </w:tcPr>
          <w:p w14:paraId="07D8B1B5" w14:textId="483FF132"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Feb 7.</w:t>
            </w:r>
          </w:p>
        </w:tc>
      </w:tr>
      <w:tr w:rsidR="007921A6" w14:paraId="392FD147"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3731756" w14:textId="2BD6EC28" w:rsidR="007921A6" w:rsidRPr="007921A6" w:rsidRDefault="007921A6" w:rsidP="0035564F">
            <w:pPr>
              <w:rPr>
                <w:rFonts w:ascii="Times New Roman" w:hAnsi="Times New Roman" w:cs="Times New Roman"/>
                <w:i/>
                <w:iCs/>
                <w:sz w:val="24"/>
                <w:szCs w:val="24"/>
              </w:rPr>
            </w:pPr>
            <w:r>
              <w:rPr>
                <w:rFonts w:ascii="Times New Roman" w:hAnsi="Times New Roman" w:cs="Times New Roman"/>
                <w:i/>
                <w:iCs/>
                <w:sz w:val="24"/>
                <w:szCs w:val="24"/>
              </w:rPr>
              <w:t>Week 4</w:t>
            </w:r>
          </w:p>
        </w:tc>
        <w:tc>
          <w:tcPr>
            <w:tcW w:w="4140" w:type="dxa"/>
          </w:tcPr>
          <w:p w14:paraId="4152EA3A" w14:textId="35FB6684"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4F07E73"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11D1F3A4"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A7C5FEA" w14:textId="361B5433"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b w:val="0"/>
                <w:bCs w:val="0"/>
                <w:sz w:val="24"/>
                <w:szCs w:val="24"/>
              </w:rPr>
              <w:t>Feb 5/7</w:t>
            </w:r>
          </w:p>
        </w:tc>
        <w:tc>
          <w:tcPr>
            <w:tcW w:w="4140" w:type="dxa"/>
          </w:tcPr>
          <w:p w14:paraId="510FEDE6"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3: Hinduism</w:t>
            </w:r>
          </w:p>
          <w:p w14:paraId="10788D05" w14:textId="6AACE5AC" w:rsidR="00B34E7E" w:rsidRDefault="00B34E7E"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72 – 74; 76 – 93; 95; 97 – 99; 101</w:t>
            </w:r>
            <w:r w:rsidR="00FE1719">
              <w:rPr>
                <w:rFonts w:ascii="Times New Roman" w:hAnsi="Times New Roman" w:cs="Times New Roman"/>
                <w:sz w:val="24"/>
                <w:szCs w:val="24"/>
              </w:rPr>
              <w:t xml:space="preserve"> – 103; 105 – 109; 111 – 115.</w:t>
            </w:r>
          </w:p>
        </w:tc>
        <w:tc>
          <w:tcPr>
            <w:tcW w:w="3955" w:type="dxa"/>
          </w:tcPr>
          <w:p w14:paraId="7BC6B9C7" w14:textId="5814D8A4"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Feb 14.</w:t>
            </w:r>
          </w:p>
        </w:tc>
      </w:tr>
      <w:tr w:rsidR="007921A6" w14:paraId="6F4A3600"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3E7CA73B" w14:textId="7CE08568" w:rsidR="007921A6" w:rsidRPr="007921A6" w:rsidRDefault="007921A6" w:rsidP="0035564F">
            <w:pPr>
              <w:rPr>
                <w:rFonts w:ascii="Times New Roman" w:hAnsi="Times New Roman" w:cs="Times New Roman"/>
                <w:i/>
                <w:iCs/>
                <w:sz w:val="24"/>
                <w:szCs w:val="24"/>
              </w:rPr>
            </w:pPr>
            <w:r>
              <w:rPr>
                <w:rFonts w:ascii="Times New Roman" w:hAnsi="Times New Roman" w:cs="Times New Roman"/>
                <w:i/>
                <w:iCs/>
                <w:sz w:val="24"/>
                <w:szCs w:val="24"/>
              </w:rPr>
              <w:t>Week 5</w:t>
            </w:r>
          </w:p>
        </w:tc>
        <w:tc>
          <w:tcPr>
            <w:tcW w:w="4140" w:type="dxa"/>
          </w:tcPr>
          <w:p w14:paraId="4F28554E"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595D6721"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21D7869C"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0D06961D" w14:textId="68CD595A" w:rsidR="007921A6" w:rsidRPr="007921A6" w:rsidRDefault="007921A6" w:rsidP="0035564F">
            <w:pPr>
              <w:rPr>
                <w:rFonts w:ascii="Times New Roman" w:hAnsi="Times New Roman" w:cs="Times New Roman"/>
                <w:b w:val="0"/>
                <w:bCs w:val="0"/>
                <w:sz w:val="24"/>
                <w:szCs w:val="24"/>
              </w:rPr>
            </w:pPr>
            <w:r>
              <w:rPr>
                <w:rFonts w:ascii="Times New Roman" w:hAnsi="Times New Roman" w:cs="Times New Roman"/>
                <w:b w:val="0"/>
                <w:bCs w:val="0"/>
                <w:sz w:val="24"/>
                <w:szCs w:val="24"/>
              </w:rPr>
              <w:t>Feb 12/14</w:t>
            </w:r>
          </w:p>
        </w:tc>
        <w:tc>
          <w:tcPr>
            <w:tcW w:w="4140" w:type="dxa"/>
          </w:tcPr>
          <w:p w14:paraId="78C00BA5" w14:textId="77777777" w:rsidR="007921A6" w:rsidRDefault="0055795B"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4: Jainism</w:t>
            </w:r>
          </w:p>
          <w:p w14:paraId="50B9909B" w14:textId="33B7A43F" w:rsidR="00FE1719" w:rsidRDefault="00FE1719"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119 – 130; 132 – 133.</w:t>
            </w:r>
          </w:p>
        </w:tc>
        <w:tc>
          <w:tcPr>
            <w:tcW w:w="3955" w:type="dxa"/>
          </w:tcPr>
          <w:p w14:paraId="79ED5B61" w14:textId="48649E0B" w:rsidR="007921A6" w:rsidRDefault="0055795B"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Feb 21.</w:t>
            </w:r>
          </w:p>
        </w:tc>
      </w:tr>
      <w:tr w:rsidR="007921A6" w14:paraId="38115069"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453D793" w14:textId="5595FF5D" w:rsidR="007921A6" w:rsidRPr="0055795B" w:rsidRDefault="007921A6" w:rsidP="0035564F">
            <w:pPr>
              <w:rPr>
                <w:rFonts w:ascii="Times New Roman" w:hAnsi="Times New Roman" w:cs="Times New Roman"/>
                <w:i/>
                <w:iCs/>
                <w:sz w:val="24"/>
                <w:szCs w:val="24"/>
              </w:rPr>
            </w:pPr>
          </w:p>
        </w:tc>
        <w:tc>
          <w:tcPr>
            <w:tcW w:w="4140" w:type="dxa"/>
          </w:tcPr>
          <w:p w14:paraId="7F82187C"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3CF25771"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921A6" w14:paraId="78DCDBE5"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0B469521" w14:textId="24D2B577" w:rsidR="007921A6" w:rsidRPr="0055795B" w:rsidRDefault="0055795B" w:rsidP="0035564F">
            <w:pPr>
              <w:rPr>
                <w:rFonts w:ascii="Times New Roman" w:hAnsi="Times New Roman" w:cs="Times New Roman"/>
                <w:b w:val="0"/>
                <w:bCs w:val="0"/>
                <w:sz w:val="24"/>
                <w:szCs w:val="24"/>
              </w:rPr>
            </w:pPr>
            <w:r>
              <w:rPr>
                <w:rFonts w:ascii="Times New Roman" w:hAnsi="Times New Roman" w:cs="Times New Roman"/>
                <w:i/>
                <w:iCs/>
                <w:sz w:val="24"/>
                <w:szCs w:val="24"/>
              </w:rPr>
              <w:t>Week 6</w:t>
            </w:r>
          </w:p>
        </w:tc>
        <w:tc>
          <w:tcPr>
            <w:tcW w:w="4140" w:type="dxa"/>
          </w:tcPr>
          <w:p w14:paraId="2DD3C352"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FF8DA56" w14:textId="77777777" w:rsidR="007921A6" w:rsidRDefault="007921A6" w:rsidP="00355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51BA6729"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BECEB68" w14:textId="3EFAB876" w:rsidR="0055795B" w:rsidRDefault="0055795B" w:rsidP="0055795B">
            <w:pPr>
              <w:rPr>
                <w:rFonts w:ascii="Times New Roman" w:hAnsi="Times New Roman" w:cs="Times New Roman"/>
                <w:sz w:val="24"/>
                <w:szCs w:val="24"/>
              </w:rPr>
            </w:pPr>
            <w:r>
              <w:rPr>
                <w:rFonts w:ascii="Times New Roman" w:hAnsi="Times New Roman" w:cs="Times New Roman"/>
                <w:b w:val="0"/>
                <w:bCs w:val="0"/>
                <w:sz w:val="24"/>
                <w:szCs w:val="24"/>
              </w:rPr>
              <w:t>Feb 19/21</w:t>
            </w:r>
          </w:p>
        </w:tc>
        <w:tc>
          <w:tcPr>
            <w:tcW w:w="4140" w:type="dxa"/>
          </w:tcPr>
          <w:p w14:paraId="4B2586E4"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5: Buddhism</w:t>
            </w:r>
          </w:p>
          <w:p w14:paraId="5B0FE180" w14:textId="445ED3B8" w:rsidR="00FE1719" w:rsidRDefault="00FE1719"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136 – 164; 166, 168 170 – 173; 176 – 182.</w:t>
            </w:r>
          </w:p>
        </w:tc>
        <w:tc>
          <w:tcPr>
            <w:tcW w:w="3955" w:type="dxa"/>
          </w:tcPr>
          <w:p w14:paraId="0B4ADAD9" w14:textId="742EF472"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Feb 28.</w:t>
            </w:r>
          </w:p>
        </w:tc>
      </w:tr>
      <w:tr w:rsidR="0055795B" w14:paraId="1997BF7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D4A6C92" w14:textId="1B87ACBE" w:rsidR="0055795B" w:rsidRDefault="0055795B" w:rsidP="0055795B">
            <w:pPr>
              <w:rPr>
                <w:rFonts w:ascii="Times New Roman" w:hAnsi="Times New Roman" w:cs="Times New Roman"/>
                <w:sz w:val="24"/>
                <w:szCs w:val="24"/>
              </w:rPr>
            </w:pPr>
          </w:p>
        </w:tc>
        <w:tc>
          <w:tcPr>
            <w:tcW w:w="4140" w:type="dxa"/>
          </w:tcPr>
          <w:p w14:paraId="4B33D3F6"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1E5763AE"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3F9F0C1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D99D781" w14:textId="6DF95DA4" w:rsidR="0055795B" w:rsidRPr="0055795B" w:rsidRDefault="0055795B" w:rsidP="0055795B">
            <w:pPr>
              <w:rPr>
                <w:rFonts w:ascii="Times New Roman" w:hAnsi="Times New Roman" w:cs="Times New Roman"/>
                <w:i/>
                <w:iCs/>
                <w:sz w:val="24"/>
                <w:szCs w:val="24"/>
              </w:rPr>
            </w:pPr>
            <w:r>
              <w:rPr>
                <w:rFonts w:ascii="Times New Roman" w:hAnsi="Times New Roman" w:cs="Times New Roman"/>
                <w:i/>
                <w:iCs/>
                <w:sz w:val="24"/>
                <w:szCs w:val="24"/>
              </w:rPr>
              <w:t>Week 7</w:t>
            </w:r>
          </w:p>
        </w:tc>
        <w:tc>
          <w:tcPr>
            <w:tcW w:w="4140" w:type="dxa"/>
          </w:tcPr>
          <w:p w14:paraId="41ED5970"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498CF4FB"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61D15E2A"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3A08096" w14:textId="6DB9529C" w:rsidR="0055795B" w:rsidRPr="0055795B" w:rsidRDefault="0055795B"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Feb 26/28</w:t>
            </w:r>
          </w:p>
        </w:tc>
        <w:tc>
          <w:tcPr>
            <w:tcW w:w="4140" w:type="dxa"/>
          </w:tcPr>
          <w:p w14:paraId="73CFFC2D" w14:textId="77777777" w:rsidR="0055795B" w:rsidRDefault="000D798F"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Chapter 6: </w:t>
            </w:r>
            <w:r w:rsidR="0055795B">
              <w:rPr>
                <w:rFonts w:ascii="Times New Roman" w:hAnsi="Times New Roman" w:cs="Times New Roman"/>
                <w:sz w:val="24"/>
                <w:szCs w:val="24"/>
              </w:rPr>
              <w:t>Daoism and Confucianism</w:t>
            </w:r>
          </w:p>
          <w:p w14:paraId="4F71E258" w14:textId="5BD47312" w:rsidR="00EA02D2" w:rsidRDefault="00EA02D2"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187 – 200; 202 – 210; 211 – 217.</w:t>
            </w:r>
          </w:p>
        </w:tc>
        <w:tc>
          <w:tcPr>
            <w:tcW w:w="3955" w:type="dxa"/>
          </w:tcPr>
          <w:p w14:paraId="5F051A5E" w14:textId="7A311B4E"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Mar 6.</w:t>
            </w:r>
          </w:p>
        </w:tc>
      </w:tr>
      <w:tr w:rsidR="0055795B" w14:paraId="5EC7316E"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38165F2E" w14:textId="72490468" w:rsidR="0055795B" w:rsidRPr="0055795B" w:rsidRDefault="0055795B" w:rsidP="0055795B">
            <w:pPr>
              <w:rPr>
                <w:rFonts w:ascii="Times New Roman" w:hAnsi="Times New Roman" w:cs="Times New Roman"/>
                <w:b w:val="0"/>
                <w:bCs w:val="0"/>
                <w:sz w:val="24"/>
                <w:szCs w:val="24"/>
              </w:rPr>
            </w:pPr>
          </w:p>
        </w:tc>
        <w:tc>
          <w:tcPr>
            <w:tcW w:w="4140" w:type="dxa"/>
          </w:tcPr>
          <w:p w14:paraId="4D4E2D18" w14:textId="6F1DF51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4B24D333"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76DA14D8"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AC02400" w14:textId="763B0A69" w:rsidR="0055795B" w:rsidRDefault="0055795B" w:rsidP="0055795B">
            <w:pPr>
              <w:rPr>
                <w:rFonts w:ascii="Times New Roman" w:hAnsi="Times New Roman" w:cs="Times New Roman"/>
                <w:sz w:val="24"/>
                <w:szCs w:val="24"/>
              </w:rPr>
            </w:pPr>
            <w:r>
              <w:rPr>
                <w:rFonts w:ascii="Times New Roman" w:hAnsi="Times New Roman" w:cs="Times New Roman"/>
                <w:i/>
                <w:iCs/>
                <w:sz w:val="24"/>
                <w:szCs w:val="24"/>
              </w:rPr>
              <w:t>Week 8</w:t>
            </w:r>
          </w:p>
        </w:tc>
        <w:tc>
          <w:tcPr>
            <w:tcW w:w="4140" w:type="dxa"/>
          </w:tcPr>
          <w:p w14:paraId="5831E213"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0CBAD716"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31318409"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275EA8F8" w14:textId="55A25854" w:rsidR="0055795B" w:rsidRPr="0055795B" w:rsidRDefault="0055795B"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Mar 4/6</w:t>
            </w:r>
          </w:p>
        </w:tc>
        <w:tc>
          <w:tcPr>
            <w:tcW w:w="4140" w:type="dxa"/>
          </w:tcPr>
          <w:p w14:paraId="0470D58B" w14:textId="11EC93C1" w:rsidR="000D798F" w:rsidRDefault="000D798F"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7: Shinto and Zoroastrianism</w:t>
            </w:r>
          </w:p>
          <w:p w14:paraId="005AE99A" w14:textId="136A9B7D" w:rsidR="00EA02D2" w:rsidRDefault="00EA02D2"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222 – 226; 228 -231; 233 – 238; 242 – 247.</w:t>
            </w:r>
          </w:p>
          <w:p w14:paraId="7584E75D" w14:textId="265776AF"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Midterm Exam Review</w:t>
            </w:r>
          </w:p>
        </w:tc>
        <w:tc>
          <w:tcPr>
            <w:tcW w:w="3955" w:type="dxa"/>
          </w:tcPr>
          <w:p w14:paraId="1EDA37A6"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Midterm Exam on Canvas!!!</w:t>
            </w:r>
          </w:p>
          <w:p w14:paraId="10227505"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Due March 20 by midnight!!!</w:t>
            </w:r>
          </w:p>
          <w:p w14:paraId="06ACE09C" w14:textId="32EE1C6D" w:rsidR="000D798F" w:rsidRPr="0055795B" w:rsidRDefault="000D798F"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No Discussion Board</w:t>
            </w:r>
          </w:p>
        </w:tc>
      </w:tr>
      <w:tr w:rsidR="0055795B" w14:paraId="5461C5F3"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3A30C0F" w14:textId="77777777" w:rsidR="0055795B" w:rsidRDefault="0055795B" w:rsidP="0055795B">
            <w:pPr>
              <w:rPr>
                <w:rFonts w:ascii="Times New Roman" w:hAnsi="Times New Roman" w:cs="Times New Roman"/>
                <w:sz w:val="24"/>
                <w:szCs w:val="24"/>
              </w:rPr>
            </w:pPr>
          </w:p>
        </w:tc>
        <w:tc>
          <w:tcPr>
            <w:tcW w:w="4140" w:type="dxa"/>
          </w:tcPr>
          <w:p w14:paraId="31127D88"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D669B55"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40492D76"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5F3CC5A" w14:textId="77777777" w:rsidR="0055795B" w:rsidRDefault="0055795B" w:rsidP="0055795B">
            <w:pPr>
              <w:rPr>
                <w:rFonts w:ascii="Times New Roman" w:hAnsi="Times New Roman" w:cs="Times New Roman"/>
                <w:sz w:val="24"/>
                <w:szCs w:val="24"/>
              </w:rPr>
            </w:pPr>
          </w:p>
        </w:tc>
        <w:tc>
          <w:tcPr>
            <w:tcW w:w="4140" w:type="dxa"/>
          </w:tcPr>
          <w:p w14:paraId="0F657015" w14:textId="54B3DE9A" w:rsidR="0055795B" w:rsidRDefault="0055795B" w:rsidP="005579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SPRING BREAK MARCH 11 – 17</w:t>
            </w:r>
          </w:p>
          <w:p w14:paraId="34F360B4" w14:textId="3C05D1E1" w:rsidR="0055795B" w:rsidRPr="0055795B" w:rsidRDefault="0055795B" w:rsidP="0055795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CAMPUS CLOSED!!!</w:t>
            </w:r>
          </w:p>
        </w:tc>
        <w:tc>
          <w:tcPr>
            <w:tcW w:w="3955" w:type="dxa"/>
          </w:tcPr>
          <w:p w14:paraId="77D1A238"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0D5E4095"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7D73310" w14:textId="65A619C0" w:rsidR="0055795B" w:rsidRPr="000D798F" w:rsidRDefault="000D798F" w:rsidP="0055795B">
            <w:pPr>
              <w:rPr>
                <w:rFonts w:ascii="Times New Roman" w:hAnsi="Times New Roman" w:cs="Times New Roman"/>
                <w:i/>
                <w:iCs/>
                <w:sz w:val="24"/>
                <w:szCs w:val="24"/>
              </w:rPr>
            </w:pPr>
            <w:r>
              <w:rPr>
                <w:rFonts w:ascii="Times New Roman" w:hAnsi="Times New Roman" w:cs="Times New Roman"/>
                <w:i/>
                <w:iCs/>
                <w:sz w:val="24"/>
                <w:szCs w:val="24"/>
              </w:rPr>
              <w:t>Week 9</w:t>
            </w:r>
          </w:p>
        </w:tc>
        <w:tc>
          <w:tcPr>
            <w:tcW w:w="4140" w:type="dxa"/>
          </w:tcPr>
          <w:p w14:paraId="45CEED51"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E73039C"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5D054E33"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3E03D7D" w14:textId="63449985" w:rsidR="0055795B" w:rsidRPr="000D798F" w:rsidRDefault="000D798F"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Mar 18/20</w:t>
            </w:r>
          </w:p>
        </w:tc>
        <w:tc>
          <w:tcPr>
            <w:tcW w:w="4140" w:type="dxa"/>
          </w:tcPr>
          <w:p w14:paraId="04F2469A" w14:textId="77777777" w:rsidR="0055795B"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8: Judaism</w:t>
            </w:r>
          </w:p>
          <w:p w14:paraId="7CA3C870" w14:textId="0A14EA7B" w:rsidR="002872CE" w:rsidRDefault="002872CE"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250 – 277; 279 – 281; 283 – 295; 298, 299.</w:t>
            </w:r>
          </w:p>
        </w:tc>
        <w:tc>
          <w:tcPr>
            <w:tcW w:w="3955" w:type="dxa"/>
          </w:tcPr>
          <w:p w14:paraId="324D5D69" w14:textId="4A4477D9" w:rsidR="0055795B"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Mar 27.</w:t>
            </w:r>
          </w:p>
        </w:tc>
      </w:tr>
      <w:tr w:rsidR="0055795B" w14:paraId="6BB1CBC6"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2F95D830" w14:textId="77777777" w:rsidR="0055795B" w:rsidRDefault="0055795B" w:rsidP="0055795B">
            <w:pPr>
              <w:rPr>
                <w:rFonts w:ascii="Times New Roman" w:hAnsi="Times New Roman" w:cs="Times New Roman"/>
                <w:sz w:val="24"/>
                <w:szCs w:val="24"/>
              </w:rPr>
            </w:pPr>
          </w:p>
        </w:tc>
        <w:tc>
          <w:tcPr>
            <w:tcW w:w="4140" w:type="dxa"/>
          </w:tcPr>
          <w:p w14:paraId="2293853A"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106AC91B"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0B6FE1FB"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EE36943" w14:textId="61E7183A" w:rsidR="0055795B" w:rsidRPr="00062F24" w:rsidRDefault="00062F24" w:rsidP="0055795B">
            <w:pPr>
              <w:rPr>
                <w:rFonts w:ascii="Times New Roman" w:hAnsi="Times New Roman" w:cs="Times New Roman"/>
                <w:i/>
                <w:iCs/>
                <w:sz w:val="24"/>
                <w:szCs w:val="24"/>
              </w:rPr>
            </w:pPr>
            <w:r>
              <w:rPr>
                <w:rFonts w:ascii="Times New Roman" w:hAnsi="Times New Roman" w:cs="Times New Roman"/>
                <w:i/>
                <w:iCs/>
                <w:sz w:val="24"/>
                <w:szCs w:val="24"/>
              </w:rPr>
              <w:t>Week 10</w:t>
            </w:r>
          </w:p>
        </w:tc>
        <w:tc>
          <w:tcPr>
            <w:tcW w:w="4140" w:type="dxa"/>
          </w:tcPr>
          <w:p w14:paraId="1549EC69"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4FFF2D0B"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3549126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E3D0BA2" w14:textId="5F932377" w:rsidR="0055795B" w:rsidRPr="00062F24" w:rsidRDefault="00062F24"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Mar 25/27</w:t>
            </w:r>
          </w:p>
        </w:tc>
        <w:tc>
          <w:tcPr>
            <w:tcW w:w="4140" w:type="dxa"/>
          </w:tcPr>
          <w:p w14:paraId="03E5B402" w14:textId="77777777" w:rsidR="0055795B"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9: Christianity</w:t>
            </w:r>
          </w:p>
          <w:p w14:paraId="66F4418E" w14:textId="656D9058" w:rsidR="00715B5C" w:rsidRDefault="00715B5C"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305 – 311; 313 – 331; 333 – 363; 365 – 368.</w:t>
            </w:r>
          </w:p>
        </w:tc>
        <w:tc>
          <w:tcPr>
            <w:tcW w:w="3955" w:type="dxa"/>
          </w:tcPr>
          <w:p w14:paraId="4383E084" w14:textId="72F42C7E" w:rsidR="0055795B"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Apr 3.</w:t>
            </w:r>
          </w:p>
        </w:tc>
      </w:tr>
      <w:tr w:rsidR="0055795B" w14:paraId="67023658"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F54BDB5" w14:textId="77777777" w:rsidR="0055795B" w:rsidRDefault="0055795B" w:rsidP="0055795B">
            <w:pPr>
              <w:rPr>
                <w:rFonts w:ascii="Times New Roman" w:hAnsi="Times New Roman" w:cs="Times New Roman"/>
                <w:sz w:val="24"/>
                <w:szCs w:val="24"/>
              </w:rPr>
            </w:pPr>
          </w:p>
        </w:tc>
        <w:tc>
          <w:tcPr>
            <w:tcW w:w="4140" w:type="dxa"/>
          </w:tcPr>
          <w:p w14:paraId="00FEA7FE"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447F6994"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5836633B"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AEBC2A1" w14:textId="72611C45" w:rsidR="0055795B" w:rsidRPr="00062F24" w:rsidRDefault="00062F24" w:rsidP="0055795B">
            <w:pPr>
              <w:rPr>
                <w:rFonts w:ascii="Times New Roman" w:hAnsi="Times New Roman" w:cs="Times New Roman"/>
                <w:i/>
                <w:iCs/>
                <w:sz w:val="24"/>
                <w:szCs w:val="24"/>
              </w:rPr>
            </w:pPr>
            <w:r>
              <w:rPr>
                <w:rFonts w:ascii="Times New Roman" w:hAnsi="Times New Roman" w:cs="Times New Roman"/>
                <w:i/>
                <w:iCs/>
                <w:sz w:val="24"/>
                <w:szCs w:val="24"/>
              </w:rPr>
              <w:t>Week 11</w:t>
            </w:r>
          </w:p>
        </w:tc>
        <w:tc>
          <w:tcPr>
            <w:tcW w:w="4140" w:type="dxa"/>
          </w:tcPr>
          <w:p w14:paraId="21969393"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8A83643" w14:textId="77777777" w:rsidR="0055795B" w:rsidRDefault="0055795B"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5795B" w14:paraId="0E79A4F0"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3989C5CC" w14:textId="53761069" w:rsidR="0055795B" w:rsidRPr="00062F24" w:rsidRDefault="00677F74"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Apr 1/3</w:t>
            </w:r>
          </w:p>
        </w:tc>
        <w:tc>
          <w:tcPr>
            <w:tcW w:w="4140" w:type="dxa"/>
          </w:tcPr>
          <w:p w14:paraId="44DEE2C6" w14:textId="77777777" w:rsidR="0055795B" w:rsidRDefault="00677F7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10: Islam</w:t>
            </w:r>
          </w:p>
          <w:p w14:paraId="7575E425" w14:textId="0A446295" w:rsidR="008C4526" w:rsidRDefault="008C4526"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374 – 387; 389, 390; 392; 394 – 425.</w:t>
            </w:r>
          </w:p>
        </w:tc>
        <w:tc>
          <w:tcPr>
            <w:tcW w:w="3955" w:type="dxa"/>
          </w:tcPr>
          <w:p w14:paraId="46BE52C2" w14:textId="13216823" w:rsidR="0055795B"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Apr 10.</w:t>
            </w:r>
          </w:p>
        </w:tc>
      </w:tr>
      <w:tr w:rsidR="00062F24" w14:paraId="73D40E72"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DBDDFDD" w14:textId="77777777" w:rsidR="00062F24" w:rsidRDefault="00062F24" w:rsidP="0055795B">
            <w:pPr>
              <w:rPr>
                <w:rFonts w:ascii="Times New Roman" w:hAnsi="Times New Roman" w:cs="Times New Roman"/>
                <w:sz w:val="24"/>
                <w:szCs w:val="24"/>
              </w:rPr>
            </w:pPr>
          </w:p>
        </w:tc>
        <w:tc>
          <w:tcPr>
            <w:tcW w:w="4140" w:type="dxa"/>
          </w:tcPr>
          <w:p w14:paraId="584212CD"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79D8236D"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3D1E7946"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293B2360" w14:textId="7B1D29A9" w:rsidR="00062F24" w:rsidRPr="00E555F0" w:rsidRDefault="00E555F0" w:rsidP="0055795B">
            <w:pPr>
              <w:rPr>
                <w:rFonts w:ascii="Times New Roman" w:hAnsi="Times New Roman" w:cs="Times New Roman"/>
                <w:b w:val="0"/>
                <w:bCs w:val="0"/>
                <w:sz w:val="24"/>
                <w:szCs w:val="24"/>
              </w:rPr>
            </w:pPr>
            <w:r>
              <w:rPr>
                <w:rFonts w:ascii="Times New Roman" w:hAnsi="Times New Roman" w:cs="Times New Roman"/>
                <w:i/>
                <w:iCs/>
                <w:sz w:val="24"/>
                <w:szCs w:val="24"/>
              </w:rPr>
              <w:t>Week 12</w:t>
            </w:r>
          </w:p>
        </w:tc>
        <w:tc>
          <w:tcPr>
            <w:tcW w:w="4140" w:type="dxa"/>
          </w:tcPr>
          <w:p w14:paraId="5CC8EC5F"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2320D1D4"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5598F5FB"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551F424D" w14:textId="7EB38E1E" w:rsidR="00062F24" w:rsidRPr="00E555F0" w:rsidRDefault="00E555F0"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Apr 8/10</w:t>
            </w:r>
          </w:p>
        </w:tc>
        <w:tc>
          <w:tcPr>
            <w:tcW w:w="4140" w:type="dxa"/>
          </w:tcPr>
          <w:p w14:paraId="55E6B27A" w14:textId="77777777" w:rsidR="00062F24"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11: Sikhism</w:t>
            </w:r>
          </w:p>
          <w:p w14:paraId="2B3F75F1" w14:textId="127E3FF4" w:rsidR="008C4526" w:rsidRDefault="008C4526"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432 – 444; 446, 447; 449, 450; 452.</w:t>
            </w:r>
          </w:p>
        </w:tc>
        <w:tc>
          <w:tcPr>
            <w:tcW w:w="3955" w:type="dxa"/>
          </w:tcPr>
          <w:p w14:paraId="3C9C5C98" w14:textId="7F55A007" w:rsidR="00062F24"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Apr 17.</w:t>
            </w:r>
          </w:p>
        </w:tc>
      </w:tr>
      <w:tr w:rsidR="00062F24" w14:paraId="2E65E34B"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82171F4" w14:textId="77777777" w:rsidR="00062F24" w:rsidRDefault="00062F24" w:rsidP="0055795B">
            <w:pPr>
              <w:rPr>
                <w:rFonts w:ascii="Times New Roman" w:hAnsi="Times New Roman" w:cs="Times New Roman"/>
                <w:sz w:val="24"/>
                <w:szCs w:val="24"/>
              </w:rPr>
            </w:pPr>
          </w:p>
        </w:tc>
        <w:tc>
          <w:tcPr>
            <w:tcW w:w="4140" w:type="dxa"/>
          </w:tcPr>
          <w:p w14:paraId="661D7A53"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13EAB672"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71C32920"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15CD90B6" w14:textId="355247F3" w:rsidR="00062F24" w:rsidRPr="00E555F0" w:rsidRDefault="00E555F0" w:rsidP="0055795B">
            <w:pPr>
              <w:rPr>
                <w:rFonts w:ascii="Times New Roman" w:hAnsi="Times New Roman" w:cs="Times New Roman"/>
                <w:b w:val="0"/>
                <w:bCs w:val="0"/>
                <w:sz w:val="24"/>
                <w:szCs w:val="24"/>
              </w:rPr>
            </w:pPr>
            <w:r>
              <w:rPr>
                <w:rFonts w:ascii="Times New Roman" w:hAnsi="Times New Roman" w:cs="Times New Roman"/>
                <w:i/>
                <w:iCs/>
                <w:sz w:val="24"/>
                <w:szCs w:val="24"/>
              </w:rPr>
              <w:t>Week 13</w:t>
            </w:r>
          </w:p>
        </w:tc>
        <w:tc>
          <w:tcPr>
            <w:tcW w:w="4140" w:type="dxa"/>
          </w:tcPr>
          <w:p w14:paraId="0A354F24"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3A29D452"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4357174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70D9A92" w14:textId="71C501BB" w:rsidR="00062F24" w:rsidRPr="00E555F0" w:rsidRDefault="00E555F0"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Apr 15/17</w:t>
            </w:r>
          </w:p>
        </w:tc>
        <w:tc>
          <w:tcPr>
            <w:tcW w:w="4140" w:type="dxa"/>
          </w:tcPr>
          <w:p w14:paraId="052C8097" w14:textId="77777777" w:rsidR="00062F24"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12: New Religious Movements</w:t>
            </w:r>
          </w:p>
          <w:p w14:paraId="0FEFCD40" w14:textId="3BB2E23B" w:rsidR="00FA300E" w:rsidRDefault="00FA300E"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456 – 466; 468 – 489.</w:t>
            </w:r>
          </w:p>
        </w:tc>
        <w:tc>
          <w:tcPr>
            <w:tcW w:w="3955" w:type="dxa"/>
          </w:tcPr>
          <w:p w14:paraId="7DA1CD8A" w14:textId="146C1AF8" w:rsidR="00062F24"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Apr 24.</w:t>
            </w:r>
          </w:p>
        </w:tc>
      </w:tr>
      <w:tr w:rsidR="00062F24" w14:paraId="7BABD445"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521BF4E" w14:textId="77777777" w:rsidR="00062F24" w:rsidRDefault="00062F24" w:rsidP="0055795B">
            <w:pPr>
              <w:rPr>
                <w:rFonts w:ascii="Times New Roman" w:hAnsi="Times New Roman" w:cs="Times New Roman"/>
                <w:sz w:val="24"/>
                <w:szCs w:val="24"/>
              </w:rPr>
            </w:pPr>
          </w:p>
        </w:tc>
        <w:tc>
          <w:tcPr>
            <w:tcW w:w="4140" w:type="dxa"/>
          </w:tcPr>
          <w:p w14:paraId="3AB4F977"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4BD313CF"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55DEDAF8"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09FB66BD" w14:textId="01CD725D" w:rsidR="00062F24" w:rsidRPr="00E555F0" w:rsidRDefault="00E555F0" w:rsidP="0055795B">
            <w:pPr>
              <w:rPr>
                <w:rFonts w:ascii="Times New Roman" w:hAnsi="Times New Roman" w:cs="Times New Roman"/>
                <w:i/>
                <w:iCs/>
                <w:sz w:val="24"/>
                <w:szCs w:val="24"/>
              </w:rPr>
            </w:pPr>
            <w:r>
              <w:rPr>
                <w:rFonts w:ascii="Times New Roman" w:hAnsi="Times New Roman" w:cs="Times New Roman"/>
                <w:i/>
                <w:iCs/>
                <w:sz w:val="24"/>
                <w:szCs w:val="24"/>
              </w:rPr>
              <w:t>Week 14</w:t>
            </w:r>
          </w:p>
        </w:tc>
        <w:tc>
          <w:tcPr>
            <w:tcW w:w="4140" w:type="dxa"/>
          </w:tcPr>
          <w:p w14:paraId="0CA103F4"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18217053"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48974E4D"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1834C7C" w14:textId="381DFD33" w:rsidR="00062F24" w:rsidRPr="00E555F0" w:rsidRDefault="00E555F0"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Apr 22/24</w:t>
            </w:r>
          </w:p>
        </w:tc>
        <w:tc>
          <w:tcPr>
            <w:tcW w:w="4140" w:type="dxa"/>
          </w:tcPr>
          <w:p w14:paraId="360DEAD0" w14:textId="77777777" w:rsidR="00062F24" w:rsidRDefault="00E555F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Chapter 13: Religion in the Twenty-First Century</w:t>
            </w:r>
            <w:r w:rsidR="00CD3AE0">
              <w:rPr>
                <w:rFonts w:ascii="Times New Roman" w:hAnsi="Times New Roman" w:cs="Times New Roman"/>
                <w:sz w:val="24"/>
                <w:szCs w:val="24"/>
              </w:rPr>
              <w:t xml:space="preserve"> </w:t>
            </w:r>
          </w:p>
          <w:p w14:paraId="051A1C93" w14:textId="5DA6A4BB" w:rsidR="00FA300E" w:rsidRDefault="00FA300E"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 pages 494 – 516.</w:t>
            </w:r>
          </w:p>
        </w:tc>
        <w:tc>
          <w:tcPr>
            <w:tcW w:w="3955" w:type="dxa"/>
          </w:tcPr>
          <w:p w14:paraId="55C6D99D" w14:textId="1CED2C05" w:rsidR="00062F24"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Response and Reflection Discussion Board on Canvas. Due May 1</w:t>
            </w:r>
          </w:p>
        </w:tc>
      </w:tr>
      <w:tr w:rsidR="00062F24" w14:paraId="57498CCF"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6FA3B9E2" w14:textId="77777777" w:rsidR="00062F24" w:rsidRDefault="00062F24" w:rsidP="0055795B">
            <w:pPr>
              <w:rPr>
                <w:rFonts w:ascii="Times New Roman" w:hAnsi="Times New Roman" w:cs="Times New Roman"/>
                <w:sz w:val="24"/>
                <w:szCs w:val="24"/>
              </w:rPr>
            </w:pPr>
          </w:p>
        </w:tc>
        <w:tc>
          <w:tcPr>
            <w:tcW w:w="4140" w:type="dxa"/>
          </w:tcPr>
          <w:p w14:paraId="771F121A"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7E066B26"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5E18B2DE"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3BABD2B7" w14:textId="343C88ED" w:rsidR="00062F24" w:rsidRPr="00CD3AE0" w:rsidRDefault="00CD3AE0" w:rsidP="0055795B">
            <w:pPr>
              <w:rPr>
                <w:rFonts w:ascii="Times New Roman" w:hAnsi="Times New Roman" w:cs="Times New Roman"/>
                <w:i/>
                <w:iCs/>
                <w:sz w:val="24"/>
                <w:szCs w:val="24"/>
              </w:rPr>
            </w:pPr>
            <w:r>
              <w:rPr>
                <w:rFonts w:ascii="Times New Roman" w:hAnsi="Times New Roman" w:cs="Times New Roman"/>
                <w:i/>
                <w:iCs/>
                <w:sz w:val="24"/>
                <w:szCs w:val="24"/>
              </w:rPr>
              <w:t>Week 15</w:t>
            </w:r>
          </w:p>
        </w:tc>
        <w:tc>
          <w:tcPr>
            <w:tcW w:w="4140" w:type="dxa"/>
          </w:tcPr>
          <w:p w14:paraId="49BF9770"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56217F2D" w14:textId="77777777" w:rsidR="00062F24" w:rsidRDefault="00062F24"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62F24" w14:paraId="041DCEAC"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492E076" w14:textId="12355E9E" w:rsidR="00062F24" w:rsidRPr="00CD3AE0" w:rsidRDefault="00CD3AE0" w:rsidP="0055795B">
            <w:pPr>
              <w:rPr>
                <w:rFonts w:ascii="Times New Roman" w:hAnsi="Times New Roman" w:cs="Times New Roman"/>
                <w:b w:val="0"/>
                <w:bCs w:val="0"/>
                <w:sz w:val="24"/>
                <w:szCs w:val="24"/>
              </w:rPr>
            </w:pPr>
            <w:r>
              <w:rPr>
                <w:rFonts w:ascii="Times New Roman" w:hAnsi="Times New Roman" w:cs="Times New Roman"/>
                <w:b w:val="0"/>
                <w:bCs w:val="0"/>
                <w:sz w:val="24"/>
                <w:szCs w:val="24"/>
              </w:rPr>
              <w:t>Apr 29/May 1</w:t>
            </w:r>
          </w:p>
        </w:tc>
        <w:tc>
          <w:tcPr>
            <w:tcW w:w="4140" w:type="dxa"/>
          </w:tcPr>
          <w:p w14:paraId="41BA0BB3" w14:textId="76F90102" w:rsidR="00062F24"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Final Exam Review</w:t>
            </w:r>
          </w:p>
        </w:tc>
        <w:tc>
          <w:tcPr>
            <w:tcW w:w="3955" w:type="dxa"/>
          </w:tcPr>
          <w:p w14:paraId="195F9D2F" w14:textId="2E0D49F0" w:rsidR="00CD3AE0" w:rsidRP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D3AE0" w14:paraId="7B500471"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340A986B" w14:textId="77777777" w:rsidR="00CD3AE0" w:rsidRDefault="00CD3AE0" w:rsidP="0055795B">
            <w:pPr>
              <w:rPr>
                <w:rFonts w:ascii="Times New Roman" w:hAnsi="Times New Roman" w:cs="Times New Roman"/>
                <w:b w:val="0"/>
                <w:bCs w:val="0"/>
                <w:sz w:val="24"/>
                <w:szCs w:val="24"/>
              </w:rPr>
            </w:pPr>
          </w:p>
        </w:tc>
        <w:tc>
          <w:tcPr>
            <w:tcW w:w="4140" w:type="dxa"/>
          </w:tcPr>
          <w:p w14:paraId="1585FED7"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508E39E6"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D3AE0" w14:paraId="57A8B894"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4A064A90" w14:textId="72D98611" w:rsidR="00CD3AE0" w:rsidRPr="00CD3AE0" w:rsidRDefault="00CD3AE0" w:rsidP="0055795B">
            <w:pPr>
              <w:rPr>
                <w:rFonts w:ascii="Times New Roman" w:hAnsi="Times New Roman" w:cs="Times New Roman"/>
                <w:b w:val="0"/>
                <w:bCs w:val="0"/>
                <w:sz w:val="24"/>
                <w:szCs w:val="24"/>
              </w:rPr>
            </w:pPr>
            <w:r>
              <w:rPr>
                <w:rFonts w:ascii="Times New Roman" w:hAnsi="Times New Roman" w:cs="Times New Roman"/>
                <w:i/>
                <w:iCs/>
                <w:sz w:val="24"/>
                <w:szCs w:val="24"/>
              </w:rPr>
              <w:t>Week 16</w:t>
            </w:r>
          </w:p>
        </w:tc>
        <w:tc>
          <w:tcPr>
            <w:tcW w:w="4140" w:type="dxa"/>
          </w:tcPr>
          <w:p w14:paraId="4EDA3FC6" w14:textId="77777777" w:rsidR="00CD3AE0" w:rsidRDefault="00CD3AE0" w:rsidP="00CD3A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Final Exam on Canvas!!!</w:t>
            </w:r>
          </w:p>
          <w:p w14:paraId="6E674103" w14:textId="25CD62A0" w:rsidR="00CD3AE0" w:rsidRDefault="00CD3AE0" w:rsidP="00CD3A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Due May 10 by midnight!!!</w:t>
            </w:r>
          </w:p>
        </w:tc>
        <w:tc>
          <w:tcPr>
            <w:tcW w:w="3955" w:type="dxa"/>
          </w:tcPr>
          <w:p w14:paraId="0A3613F8"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D3AE0" w14:paraId="6748FEEC"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EEFCCB9" w14:textId="77777777" w:rsidR="00CD3AE0" w:rsidRDefault="00CD3AE0" w:rsidP="0055795B">
            <w:pPr>
              <w:rPr>
                <w:rFonts w:ascii="Times New Roman" w:hAnsi="Times New Roman" w:cs="Times New Roman"/>
                <w:b w:val="0"/>
                <w:bCs w:val="0"/>
                <w:sz w:val="24"/>
                <w:szCs w:val="24"/>
              </w:rPr>
            </w:pPr>
          </w:p>
        </w:tc>
        <w:tc>
          <w:tcPr>
            <w:tcW w:w="4140" w:type="dxa"/>
          </w:tcPr>
          <w:p w14:paraId="508DC107" w14:textId="08638FE6" w:rsidR="00CD3AE0" w:rsidRP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Final Paper Due May 8!!! Submit on Canvas. See Canvas for final paper instructions.</w:t>
            </w:r>
          </w:p>
        </w:tc>
        <w:tc>
          <w:tcPr>
            <w:tcW w:w="3955" w:type="dxa"/>
          </w:tcPr>
          <w:p w14:paraId="69331211"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D3AE0" w14:paraId="54F94865" w14:textId="77777777" w:rsidTr="007921A6">
        <w:tc>
          <w:tcPr>
            <w:cnfStyle w:val="001000000000" w:firstRow="0" w:lastRow="0" w:firstColumn="1" w:lastColumn="0" w:oddVBand="0" w:evenVBand="0" w:oddHBand="0" w:evenHBand="0" w:firstRowFirstColumn="0" w:firstRowLastColumn="0" w:lastRowFirstColumn="0" w:lastRowLastColumn="0"/>
            <w:tcW w:w="1255" w:type="dxa"/>
          </w:tcPr>
          <w:p w14:paraId="7668A163" w14:textId="77777777" w:rsidR="00CD3AE0" w:rsidRDefault="00CD3AE0" w:rsidP="0055795B">
            <w:pPr>
              <w:rPr>
                <w:rFonts w:ascii="Times New Roman" w:hAnsi="Times New Roman" w:cs="Times New Roman"/>
                <w:b w:val="0"/>
                <w:bCs w:val="0"/>
                <w:sz w:val="24"/>
                <w:szCs w:val="24"/>
              </w:rPr>
            </w:pPr>
          </w:p>
        </w:tc>
        <w:tc>
          <w:tcPr>
            <w:tcW w:w="4140" w:type="dxa"/>
          </w:tcPr>
          <w:p w14:paraId="27044442"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14:paraId="69BB6407" w14:textId="77777777" w:rsidR="00CD3AE0" w:rsidRDefault="00CD3AE0" w:rsidP="005579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bl>
    <w:p w14:paraId="5B405C90" w14:textId="77777777" w:rsidR="000D397D" w:rsidRDefault="000D397D" w:rsidP="0035564F">
      <w:pPr>
        <w:spacing w:after="0" w:line="240" w:lineRule="auto"/>
        <w:rPr>
          <w:rFonts w:ascii="Times New Roman" w:hAnsi="Times New Roman" w:cs="Times New Roman"/>
          <w:b/>
          <w:bCs/>
          <w:sz w:val="24"/>
          <w:szCs w:val="24"/>
        </w:rPr>
      </w:pPr>
    </w:p>
    <w:p w14:paraId="0F32B0F7" w14:textId="77777777" w:rsidR="000D397D" w:rsidRPr="000D397D" w:rsidRDefault="000D397D" w:rsidP="0035564F">
      <w:pPr>
        <w:spacing w:after="0" w:line="240" w:lineRule="auto"/>
        <w:rPr>
          <w:rFonts w:ascii="Times New Roman" w:hAnsi="Times New Roman" w:cs="Times New Roman"/>
          <w:b/>
          <w:bCs/>
          <w:sz w:val="24"/>
          <w:szCs w:val="24"/>
        </w:rPr>
      </w:pPr>
    </w:p>
    <w:sectPr w:rsidR="000D397D" w:rsidRPr="000D3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0FF6"/>
    <w:multiLevelType w:val="hybridMultilevel"/>
    <w:tmpl w:val="20C6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A4939"/>
    <w:multiLevelType w:val="multilevel"/>
    <w:tmpl w:val="9B82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75170"/>
    <w:multiLevelType w:val="hybridMultilevel"/>
    <w:tmpl w:val="009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F2157"/>
    <w:multiLevelType w:val="hybridMultilevel"/>
    <w:tmpl w:val="5CCC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97446">
    <w:abstractNumId w:val="0"/>
  </w:num>
  <w:num w:numId="2" w16cid:durableId="359669995">
    <w:abstractNumId w:val="1"/>
  </w:num>
  <w:num w:numId="3" w16cid:durableId="1109465832">
    <w:abstractNumId w:val="3"/>
  </w:num>
  <w:num w:numId="4" w16cid:durableId="1691642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4F"/>
    <w:rsid w:val="00024198"/>
    <w:rsid w:val="00062F24"/>
    <w:rsid w:val="000D397D"/>
    <w:rsid w:val="000D798F"/>
    <w:rsid w:val="001F7E60"/>
    <w:rsid w:val="002872CE"/>
    <w:rsid w:val="0035564F"/>
    <w:rsid w:val="003A5332"/>
    <w:rsid w:val="003E19E0"/>
    <w:rsid w:val="004D7944"/>
    <w:rsid w:val="00507C6D"/>
    <w:rsid w:val="0054772D"/>
    <w:rsid w:val="00557144"/>
    <w:rsid w:val="0055795B"/>
    <w:rsid w:val="005F366E"/>
    <w:rsid w:val="005F6187"/>
    <w:rsid w:val="00677F74"/>
    <w:rsid w:val="006B64B9"/>
    <w:rsid w:val="00715B5C"/>
    <w:rsid w:val="007921A6"/>
    <w:rsid w:val="007979D5"/>
    <w:rsid w:val="007B5B2A"/>
    <w:rsid w:val="007F53E2"/>
    <w:rsid w:val="008465BC"/>
    <w:rsid w:val="008C4526"/>
    <w:rsid w:val="00982FAC"/>
    <w:rsid w:val="00B34E7E"/>
    <w:rsid w:val="00C37B1B"/>
    <w:rsid w:val="00CD3AE0"/>
    <w:rsid w:val="00D8388D"/>
    <w:rsid w:val="00E555F0"/>
    <w:rsid w:val="00EA02D2"/>
    <w:rsid w:val="00FA300E"/>
    <w:rsid w:val="00FE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9D39"/>
  <w15:chartTrackingRefBased/>
  <w15:docId w15:val="{7EE3675B-677D-4697-A4BF-4C7623E7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5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56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56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56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5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56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56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56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64F"/>
    <w:rPr>
      <w:rFonts w:eastAsiaTheme="majorEastAsia" w:cstheme="majorBidi"/>
      <w:color w:val="272727" w:themeColor="text1" w:themeTint="D8"/>
    </w:rPr>
  </w:style>
  <w:style w:type="paragraph" w:styleId="Title">
    <w:name w:val="Title"/>
    <w:basedOn w:val="Normal"/>
    <w:next w:val="Normal"/>
    <w:link w:val="TitleChar"/>
    <w:uiPriority w:val="10"/>
    <w:qFormat/>
    <w:rsid w:val="00355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64F"/>
    <w:pPr>
      <w:spacing w:before="160"/>
      <w:jc w:val="center"/>
    </w:pPr>
    <w:rPr>
      <w:i/>
      <w:iCs/>
      <w:color w:val="404040" w:themeColor="text1" w:themeTint="BF"/>
    </w:rPr>
  </w:style>
  <w:style w:type="character" w:customStyle="1" w:styleId="QuoteChar">
    <w:name w:val="Quote Char"/>
    <w:basedOn w:val="DefaultParagraphFont"/>
    <w:link w:val="Quote"/>
    <w:uiPriority w:val="29"/>
    <w:rsid w:val="0035564F"/>
    <w:rPr>
      <w:i/>
      <w:iCs/>
      <w:color w:val="404040" w:themeColor="text1" w:themeTint="BF"/>
    </w:rPr>
  </w:style>
  <w:style w:type="paragraph" w:styleId="ListParagraph">
    <w:name w:val="List Paragraph"/>
    <w:basedOn w:val="Normal"/>
    <w:uiPriority w:val="34"/>
    <w:qFormat/>
    <w:rsid w:val="0035564F"/>
    <w:pPr>
      <w:ind w:left="720"/>
      <w:contextualSpacing/>
    </w:pPr>
  </w:style>
  <w:style w:type="character" w:styleId="IntenseEmphasis">
    <w:name w:val="Intense Emphasis"/>
    <w:basedOn w:val="DefaultParagraphFont"/>
    <w:uiPriority w:val="21"/>
    <w:qFormat/>
    <w:rsid w:val="0035564F"/>
    <w:rPr>
      <w:i/>
      <w:iCs/>
      <w:color w:val="2F5496" w:themeColor="accent1" w:themeShade="BF"/>
    </w:rPr>
  </w:style>
  <w:style w:type="paragraph" w:styleId="IntenseQuote">
    <w:name w:val="Intense Quote"/>
    <w:basedOn w:val="Normal"/>
    <w:next w:val="Normal"/>
    <w:link w:val="IntenseQuoteChar"/>
    <w:uiPriority w:val="30"/>
    <w:qFormat/>
    <w:rsid w:val="00355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64F"/>
    <w:rPr>
      <w:i/>
      <w:iCs/>
      <w:color w:val="2F5496" w:themeColor="accent1" w:themeShade="BF"/>
    </w:rPr>
  </w:style>
  <w:style w:type="character" w:styleId="IntenseReference">
    <w:name w:val="Intense Reference"/>
    <w:basedOn w:val="DefaultParagraphFont"/>
    <w:uiPriority w:val="32"/>
    <w:qFormat/>
    <w:rsid w:val="0035564F"/>
    <w:rPr>
      <w:b/>
      <w:bCs/>
      <w:smallCaps/>
      <w:color w:val="2F5496" w:themeColor="accent1" w:themeShade="BF"/>
      <w:spacing w:val="5"/>
    </w:rPr>
  </w:style>
  <w:style w:type="character" w:styleId="Hyperlink">
    <w:name w:val="Hyperlink"/>
    <w:basedOn w:val="DefaultParagraphFont"/>
    <w:uiPriority w:val="99"/>
    <w:unhideWhenUsed/>
    <w:rsid w:val="0035564F"/>
    <w:rPr>
      <w:color w:val="0563C1" w:themeColor="hyperlink"/>
      <w:u w:val="single"/>
    </w:rPr>
  </w:style>
  <w:style w:type="character" w:styleId="UnresolvedMention">
    <w:name w:val="Unresolved Mention"/>
    <w:basedOn w:val="DefaultParagraphFont"/>
    <w:uiPriority w:val="99"/>
    <w:semiHidden/>
    <w:unhideWhenUsed/>
    <w:rsid w:val="0035564F"/>
    <w:rPr>
      <w:color w:val="605E5C"/>
      <w:shd w:val="clear" w:color="auto" w:fill="E1DFDD"/>
    </w:rPr>
  </w:style>
  <w:style w:type="table" w:styleId="TableGrid">
    <w:name w:val="Table Grid"/>
    <w:basedOn w:val="TableNormal"/>
    <w:uiPriority w:val="39"/>
    <w:rsid w:val="0079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7921A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7921A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sc.unt.edu/registrar/schedule/schedulec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aa.unt.edu/news/new-academic-integrity-policy" TargetMode="External"/><Relationship Id="rId5" Type="http://schemas.openxmlformats.org/officeDocument/2006/relationships/hyperlink" Target="mailto:David.Utsler@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U</dc:creator>
  <cp:keywords/>
  <dc:description/>
  <cp:lastModifiedBy>D U</cp:lastModifiedBy>
  <cp:revision>12</cp:revision>
  <dcterms:created xsi:type="dcterms:W3CDTF">2024-01-16T22:27:00Z</dcterms:created>
  <dcterms:modified xsi:type="dcterms:W3CDTF">2024-01-19T21:38:00Z</dcterms:modified>
</cp:coreProperties>
</file>