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ADA8" w14:textId="1A67EA20"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6C4AD5FA" w14:textId="06F093AF"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THE UNIVERSITY OF NORTH TEXAS</w:t>
      </w:r>
    </w:p>
    <w:p w14:paraId="0DFFD0C2" w14:textId="7777777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DEPARTMENT OF SOCIAL WORK</w:t>
      </w:r>
    </w:p>
    <w:p w14:paraId="29F85C8C" w14:textId="77777777"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75DA0C29" w14:textId="066A0E4C" w:rsidR="00C42979" w:rsidRDefault="00A30C9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Foundation of Interviewing &amp; Interpersonal Skills</w:t>
      </w:r>
      <w:r w:rsidR="001D6ECB" w:rsidRPr="00EF5D58">
        <w:rPr>
          <w:rFonts w:ascii="Arial Narrow" w:eastAsia="Times New Roman" w:hAnsi="Arial Narrow" w:cs="Arial"/>
          <w:b/>
          <w:bCs/>
          <w:sz w:val="24"/>
          <w:szCs w:val="24"/>
        </w:rPr>
        <w:t xml:space="preserve"> (SOWK </w:t>
      </w:r>
      <w:r>
        <w:rPr>
          <w:rFonts w:ascii="Arial Narrow" w:eastAsia="Times New Roman" w:hAnsi="Arial Narrow" w:cs="Arial"/>
          <w:b/>
          <w:bCs/>
          <w:sz w:val="24"/>
          <w:szCs w:val="24"/>
        </w:rPr>
        <w:t>3000.00</w:t>
      </w:r>
      <w:r w:rsidR="00C42979">
        <w:rPr>
          <w:rFonts w:ascii="Arial Narrow" w:eastAsia="Times New Roman" w:hAnsi="Arial Narrow" w:cs="Arial"/>
          <w:b/>
          <w:bCs/>
          <w:sz w:val="24"/>
          <w:szCs w:val="24"/>
        </w:rPr>
        <w:t>2</w:t>
      </w:r>
      <w:r w:rsidR="001D6ECB" w:rsidRPr="00EF5D58">
        <w:rPr>
          <w:rFonts w:ascii="Arial Narrow" w:eastAsia="Times New Roman" w:hAnsi="Arial Narrow" w:cs="Arial"/>
          <w:b/>
          <w:bCs/>
          <w:sz w:val="24"/>
          <w:szCs w:val="24"/>
        </w:rPr>
        <w:t>)</w:t>
      </w:r>
      <w:r w:rsidR="001D6ECB">
        <w:rPr>
          <w:rFonts w:ascii="Arial Narrow" w:eastAsia="Times New Roman" w:hAnsi="Arial Narrow" w:cs="Arial"/>
          <w:b/>
          <w:bCs/>
          <w:sz w:val="24"/>
          <w:szCs w:val="24"/>
        </w:rPr>
        <w:t xml:space="preserve"> </w:t>
      </w:r>
      <w:r w:rsidR="00C42979">
        <w:rPr>
          <w:rFonts w:ascii="Arial Narrow" w:eastAsia="Times New Roman" w:hAnsi="Arial Narrow" w:cs="Arial"/>
          <w:b/>
          <w:bCs/>
          <w:sz w:val="24"/>
          <w:szCs w:val="24"/>
        </w:rPr>
        <w:t>Spring 2026</w:t>
      </w:r>
    </w:p>
    <w:p w14:paraId="6E8593D4" w14:textId="6481A7DC"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Instructor: </w:t>
      </w:r>
      <w:r w:rsidR="00C42979">
        <w:rPr>
          <w:rFonts w:ascii="Arial Narrow" w:eastAsia="Times New Roman" w:hAnsi="Arial Narrow" w:cs="Arial"/>
          <w:b/>
          <w:bCs/>
          <w:sz w:val="24"/>
          <w:szCs w:val="24"/>
        </w:rPr>
        <w:t>Cristina Parsons, LCSW-S</w:t>
      </w:r>
    </w:p>
    <w:p w14:paraId="15851B36" w14:textId="56E86818"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Instructor Email: </w:t>
      </w:r>
      <w:r w:rsidR="00C42979">
        <w:rPr>
          <w:rFonts w:ascii="Arial Narrow"/>
          <w:b/>
          <w:color w:val="3366FF"/>
          <w:sz w:val="24"/>
          <w:u w:val="single"/>
        </w:rPr>
        <w:t>Cristina.Parsons@unt.edu</w:t>
      </w:r>
    </w:p>
    <w:p w14:paraId="2E71AF60" w14:textId="408FD3AA"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Classroom:</w:t>
      </w:r>
      <w:r w:rsidR="00262ADB">
        <w:rPr>
          <w:rFonts w:ascii="Arial Narrow" w:eastAsia="Times New Roman" w:hAnsi="Arial Narrow" w:cs="Arial"/>
          <w:b/>
          <w:bCs/>
          <w:sz w:val="24"/>
          <w:szCs w:val="24"/>
        </w:rPr>
        <w:t xml:space="preserve"> LANG 316, Monday</w:t>
      </w:r>
      <w:r w:rsidR="00C42979">
        <w:rPr>
          <w:rFonts w:ascii="Arial Narrow" w:eastAsia="Times New Roman" w:hAnsi="Arial Narrow" w:cs="Arial"/>
          <w:b/>
          <w:bCs/>
          <w:sz w:val="24"/>
          <w:szCs w:val="24"/>
        </w:rPr>
        <w:t xml:space="preserve"> &amp; Wednesday </w:t>
      </w:r>
      <w:r w:rsidR="00811ABD">
        <w:rPr>
          <w:rFonts w:ascii="Arial Narrow" w:eastAsia="Times New Roman" w:hAnsi="Arial Narrow" w:cs="Arial"/>
          <w:b/>
          <w:bCs/>
          <w:sz w:val="24"/>
          <w:szCs w:val="24"/>
        </w:rPr>
        <w:t>10:00 am -11:20 am</w:t>
      </w:r>
      <w:r w:rsidR="00262ADB">
        <w:rPr>
          <w:rFonts w:ascii="Arial Narrow" w:eastAsia="Times New Roman" w:hAnsi="Arial Narrow" w:cs="Arial"/>
          <w:b/>
          <w:bCs/>
          <w:sz w:val="24"/>
          <w:szCs w:val="24"/>
        </w:rPr>
        <w:t xml:space="preserve">.  </w:t>
      </w:r>
    </w:p>
    <w:p w14:paraId="4938F7A8" w14:textId="17BDDF5B"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Office Hours:</w:t>
      </w:r>
      <w:r w:rsidR="00262ADB">
        <w:rPr>
          <w:rFonts w:ascii="Arial Narrow" w:eastAsia="Times New Roman" w:hAnsi="Arial Narrow" w:cs="Arial"/>
          <w:b/>
          <w:sz w:val="24"/>
          <w:szCs w:val="24"/>
        </w:rPr>
        <w:t xml:space="preserve"> </w:t>
      </w:r>
      <w:r w:rsidR="00256847">
        <w:rPr>
          <w:rFonts w:ascii="Arial Narrow" w:eastAsia="Times New Roman" w:hAnsi="Arial Narrow" w:cs="Arial"/>
          <w:b/>
          <w:bCs/>
          <w:sz w:val="24"/>
          <w:szCs w:val="24"/>
        </w:rPr>
        <w:t xml:space="preserve">Email to schedule </w:t>
      </w:r>
      <w:r w:rsidR="00262ADB">
        <w:rPr>
          <w:rFonts w:ascii="Arial Narrow" w:eastAsia="Times New Roman" w:hAnsi="Arial Narrow" w:cs="Arial"/>
          <w:b/>
          <w:bCs/>
          <w:sz w:val="24"/>
          <w:szCs w:val="24"/>
        </w:rPr>
        <w:t xml:space="preserve">virtual </w:t>
      </w:r>
      <w:r w:rsidR="00256847">
        <w:rPr>
          <w:rFonts w:ascii="Arial Narrow" w:eastAsia="Times New Roman" w:hAnsi="Arial Narrow" w:cs="Arial"/>
          <w:b/>
          <w:bCs/>
          <w:sz w:val="24"/>
          <w:szCs w:val="24"/>
        </w:rPr>
        <w:t>meeting</w:t>
      </w:r>
    </w:p>
    <w:p w14:paraId="2981B117" w14:textId="21DE247F"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p>
    <w:p w14:paraId="6F7376A6"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sidRPr="00827D4B">
        <w:rPr>
          <w:rFonts w:ascii="Arial Narrow" w:eastAsia="Times New Roman" w:hAnsi="Arial Narrow" w:cs="Arial"/>
          <w:b/>
          <w:sz w:val="24"/>
          <w:szCs w:val="24"/>
          <w:u w:val="single"/>
        </w:rPr>
        <w:t>COURSE DESCRIPTION</w:t>
      </w:r>
    </w:p>
    <w:p w14:paraId="4ABAE9A0" w14:textId="2D8CC0A8" w:rsidR="00C05B63" w:rsidRPr="00C05B63" w:rsidRDefault="00C05B63" w:rsidP="00C05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C05B63">
        <w:rPr>
          <w:rFonts w:ascii="Arial Narrow" w:hAnsi="Arial Narrow" w:cs="Arial"/>
          <w:sz w:val="24"/>
          <w:szCs w:val="24"/>
        </w:rPr>
        <w:t>The skills in this course serve as a foundation for students to build upon in practice classes for the social work program as well as future professional practice.</w:t>
      </w:r>
      <w:r w:rsidR="00262ADB">
        <w:rPr>
          <w:rFonts w:ascii="Arial Narrow" w:hAnsi="Arial Narrow" w:cs="Arial"/>
          <w:sz w:val="24"/>
          <w:szCs w:val="24"/>
        </w:rPr>
        <w:t xml:space="preserve">  </w:t>
      </w:r>
      <w:r w:rsidRPr="00C05B63">
        <w:rPr>
          <w:rFonts w:ascii="Arial Narrow" w:hAnsi="Arial Narrow" w:cs="Arial"/>
          <w:sz w:val="24"/>
          <w:szCs w:val="24"/>
        </w:rPr>
        <w:t>This course focuses on the development of knowledge, values and skills essential to direct practice.  Students will learn the importance of developing relationships with clients, colleagues, supervisors, and other professionals.  Content will include the examination of the skills, concepts and dynamics involved in engaging in an appropriate professional relationship.  Students will understand</w:t>
      </w:r>
      <w:r w:rsidR="00262ADB">
        <w:rPr>
          <w:rFonts w:ascii="Arial Narrow" w:hAnsi="Arial Narrow" w:cs="Arial"/>
          <w:sz w:val="24"/>
          <w:szCs w:val="24"/>
        </w:rPr>
        <w:t xml:space="preserve"> </w:t>
      </w:r>
      <w:r w:rsidRPr="00C05B63">
        <w:rPr>
          <w:rFonts w:ascii="Arial Narrow" w:hAnsi="Arial Narrow" w:cs="Arial"/>
          <w:sz w:val="24"/>
          <w:szCs w:val="24"/>
        </w:rPr>
        <w:t>the</w:t>
      </w:r>
      <w:r w:rsidR="00262ADB">
        <w:rPr>
          <w:rFonts w:ascii="Arial Narrow" w:hAnsi="Arial Narrow" w:cs="Arial"/>
          <w:sz w:val="24"/>
          <w:szCs w:val="24"/>
        </w:rPr>
        <w:t xml:space="preserve"> </w:t>
      </w:r>
      <w:r w:rsidRPr="00C05B63">
        <w:rPr>
          <w:rFonts w:ascii="Arial Narrow" w:hAnsi="Arial Narrow" w:cs="Arial"/>
          <w:sz w:val="24"/>
          <w:szCs w:val="24"/>
        </w:rPr>
        <w:t xml:space="preserve">helping process and complexity of effective </w:t>
      </w:r>
      <w:r w:rsidR="00262ADB" w:rsidRPr="00C05B63">
        <w:rPr>
          <w:rFonts w:ascii="Arial Narrow" w:hAnsi="Arial Narrow" w:cs="Arial"/>
          <w:sz w:val="24"/>
          <w:szCs w:val="24"/>
        </w:rPr>
        <w:t>communication. The</w:t>
      </w:r>
      <w:r w:rsidRPr="00C05B63">
        <w:rPr>
          <w:rFonts w:ascii="Arial Narrow" w:hAnsi="Arial Narrow" w:cs="Arial"/>
          <w:sz w:val="24"/>
          <w:szCs w:val="24"/>
        </w:rPr>
        <w:t xml:space="preserve"> components of the professional helping relationship will be honed such as verbal and nonverbal skills, active listening, the purpose of the social work interview, empathic skills and responding to the uniqueness of the individual client.  Students will also incorporate critical and creative thinking in practice applications as well as other issues of relevance to social workers.  This course emphasizes the demonstration of skills through small groups and large simulated labs in the classroom.  </w:t>
      </w:r>
    </w:p>
    <w:p w14:paraId="6681E697"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14:paraId="20782355" w14:textId="77777777" w:rsidR="00FC3A35" w:rsidRPr="00827D4B" w:rsidRDefault="001D6ECB"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Times New Roman" w:hAnsi="Arial Narrow" w:cs="Times New Roman"/>
          <w:b/>
          <w:sz w:val="24"/>
          <w:szCs w:val="24"/>
          <w:u w:val="single"/>
        </w:rPr>
      </w:pPr>
      <w:r w:rsidRPr="00827D4B">
        <w:rPr>
          <w:rFonts w:ascii="Arial Narrow" w:eastAsia="Times New Roman" w:hAnsi="Arial Narrow" w:cs="Times New Roman"/>
          <w:b/>
          <w:spacing w:val="-3"/>
          <w:sz w:val="24"/>
          <w:szCs w:val="24"/>
          <w:u w:val="single"/>
        </w:rPr>
        <w:t xml:space="preserve">COMPETENCIES </w:t>
      </w:r>
      <w:r w:rsidRPr="00827D4B">
        <w:rPr>
          <w:rFonts w:ascii="Arial Narrow" w:eastAsia="Times New Roman" w:hAnsi="Arial Narrow" w:cs="Times New Roman"/>
          <w:b/>
          <w:sz w:val="24"/>
          <w:szCs w:val="24"/>
          <w:u w:val="single"/>
        </w:rPr>
        <w:t>&amp; OBJECTIVES</w:t>
      </w:r>
    </w:p>
    <w:p w14:paraId="3BF04866" w14:textId="4971D0FF" w:rsidR="00FC3A35" w:rsidRPr="00827D4B" w:rsidRDefault="001D6ECB"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Cs/>
          <w:spacing w:val="-3"/>
          <w:sz w:val="24"/>
          <w:szCs w:val="24"/>
        </w:rPr>
      </w:pPr>
      <w:r w:rsidRPr="00827D4B">
        <w:rPr>
          <w:rFonts w:ascii="Arial Narrow" w:hAnsi="Arial Narrow"/>
          <w:sz w:val="24"/>
          <w:szCs w:val="24"/>
        </w:rPr>
        <w:t>The Council on Social Work Education (CSWE) approved the Educational Policy and Accreditation Standards (EPAS) for accredited programs in 2</w:t>
      </w:r>
      <w:r w:rsidR="00444875">
        <w:rPr>
          <w:rFonts w:ascii="Arial Narrow" w:hAnsi="Arial Narrow"/>
          <w:sz w:val="24"/>
          <w:szCs w:val="24"/>
        </w:rPr>
        <w:t xml:space="preserve">022 and will use those standards for this course. </w:t>
      </w:r>
      <w:r w:rsidRPr="00827D4B">
        <w:rPr>
          <w:rFonts w:ascii="Arial Narrow" w:hAnsi="Arial Narrow"/>
          <w:sz w:val="24"/>
          <w:szCs w:val="24"/>
        </w:rPr>
        <w:t xml:space="preserve">This course will emphasize the competencies and behaviors as indicated below.  </w:t>
      </w:r>
    </w:p>
    <w:p w14:paraId="0C1646B4" w14:textId="77777777" w:rsidR="00FC3A35" w:rsidRPr="00827D4B" w:rsidRDefault="00FC3A35"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4"/>
          <w:szCs w:val="24"/>
        </w:rPr>
      </w:pPr>
    </w:p>
    <w:tbl>
      <w:tblPr>
        <w:tblStyle w:val="GridTable1Light"/>
        <w:tblW w:w="0" w:type="auto"/>
        <w:tblLook w:val="04A0" w:firstRow="1" w:lastRow="0" w:firstColumn="1" w:lastColumn="0" w:noHBand="0" w:noVBand="1"/>
      </w:tblPr>
      <w:tblGrid>
        <w:gridCol w:w="2842"/>
        <w:gridCol w:w="3664"/>
        <w:gridCol w:w="2844"/>
      </w:tblGrid>
      <w:tr w:rsidR="00771565" w:rsidRPr="00827D4B" w14:paraId="2B6425EF" w14:textId="77777777" w:rsidTr="003B7C71">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842" w:type="dxa"/>
            <w:hideMark/>
          </w:tcPr>
          <w:p w14:paraId="4DA30C1B" w14:textId="77777777" w:rsidR="00FC3A35" w:rsidRDefault="00FC3A35" w:rsidP="00CD20D2">
            <w:pPr>
              <w:jc w:val="center"/>
              <w:rPr>
                <w:rFonts w:ascii="Arial Narrow" w:hAnsi="Arial Narrow"/>
                <w:b w:val="0"/>
                <w:sz w:val="24"/>
                <w:szCs w:val="24"/>
              </w:rPr>
            </w:pPr>
          </w:p>
          <w:p w14:paraId="031441CD" w14:textId="77777777" w:rsidR="00FC3A35" w:rsidRPr="00827D4B" w:rsidRDefault="001D6ECB" w:rsidP="00CD20D2">
            <w:pPr>
              <w:jc w:val="center"/>
              <w:rPr>
                <w:rFonts w:ascii="Arial Narrow" w:hAnsi="Arial Narrow"/>
                <w:b w:val="0"/>
                <w:sz w:val="24"/>
                <w:szCs w:val="24"/>
              </w:rPr>
            </w:pPr>
            <w:r w:rsidRPr="00827D4B">
              <w:rPr>
                <w:rFonts w:ascii="Arial Narrow" w:hAnsi="Arial Narrow"/>
                <w:sz w:val="24"/>
                <w:szCs w:val="24"/>
              </w:rPr>
              <w:t>Core Competency</w:t>
            </w:r>
          </w:p>
        </w:tc>
        <w:tc>
          <w:tcPr>
            <w:tcW w:w="3664" w:type="dxa"/>
            <w:hideMark/>
          </w:tcPr>
          <w:p w14:paraId="3B2D0EB8" w14:textId="77777777" w:rsidR="00FC3A35" w:rsidRDefault="00FC3A35" w:rsidP="00CD20D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p>
          <w:p w14:paraId="4A9A79FE" w14:textId="77777777" w:rsidR="00FC3A35" w:rsidRPr="00827D4B" w:rsidRDefault="001D6ECB" w:rsidP="00CD20D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827D4B">
              <w:rPr>
                <w:rFonts w:ascii="Arial Narrow" w:hAnsi="Arial Narrow"/>
                <w:sz w:val="24"/>
                <w:szCs w:val="24"/>
              </w:rPr>
              <w:t>Course Objectives</w:t>
            </w:r>
          </w:p>
        </w:tc>
        <w:tc>
          <w:tcPr>
            <w:tcW w:w="2844" w:type="dxa"/>
            <w:hideMark/>
          </w:tcPr>
          <w:p w14:paraId="2346EB41" w14:textId="77777777" w:rsidR="00FC3A35" w:rsidRDefault="001D6ECB" w:rsidP="00CD20D2">
            <w:pPr>
              <w:tabs>
                <w:tab w:val="left" w:pos="675"/>
                <w:tab w:val="center" w:pos="1422"/>
              </w:tabs>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Pr>
                <w:rFonts w:ascii="Arial Narrow" w:hAnsi="Arial Narrow"/>
                <w:sz w:val="24"/>
                <w:szCs w:val="24"/>
              </w:rPr>
              <w:tab/>
            </w:r>
            <w:r>
              <w:rPr>
                <w:rFonts w:ascii="Arial Narrow" w:hAnsi="Arial Narrow"/>
                <w:sz w:val="24"/>
                <w:szCs w:val="24"/>
              </w:rPr>
              <w:tab/>
            </w:r>
          </w:p>
          <w:p w14:paraId="72BBD841" w14:textId="77777777" w:rsidR="00FC3A35" w:rsidRPr="00827D4B" w:rsidRDefault="001D6ECB" w:rsidP="00CD20D2">
            <w:pPr>
              <w:tabs>
                <w:tab w:val="left" w:pos="675"/>
                <w:tab w:val="center" w:pos="1422"/>
              </w:tabs>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827D4B">
              <w:rPr>
                <w:rFonts w:ascii="Arial Narrow" w:hAnsi="Arial Narrow"/>
                <w:sz w:val="24"/>
                <w:szCs w:val="24"/>
              </w:rPr>
              <w:t>Assessment</w:t>
            </w:r>
          </w:p>
        </w:tc>
      </w:tr>
      <w:tr w:rsidR="00771565" w:rsidRPr="00827D4B" w14:paraId="684354A6" w14:textId="77777777" w:rsidTr="003B7C71">
        <w:trPr>
          <w:trHeight w:val="1988"/>
        </w:trPr>
        <w:tc>
          <w:tcPr>
            <w:cnfStyle w:val="001000000000" w:firstRow="0" w:lastRow="0" w:firstColumn="1" w:lastColumn="0" w:oddVBand="0" w:evenVBand="0" w:oddHBand="0" w:evenHBand="0" w:firstRowFirstColumn="0" w:firstRowLastColumn="0" w:lastRowFirstColumn="0" w:lastRowLastColumn="0"/>
            <w:tcW w:w="2842" w:type="dxa"/>
          </w:tcPr>
          <w:p w14:paraId="3C100017" w14:textId="470684AE" w:rsidR="00FC3A35" w:rsidRPr="003B7C71" w:rsidRDefault="009618B5" w:rsidP="00CD20D2">
            <w:pPr>
              <w:spacing w:after="200" w:line="276" w:lineRule="auto"/>
              <w:rPr>
                <w:rFonts w:ascii="Arial Narrow" w:hAnsi="Arial Narrow"/>
              </w:rPr>
            </w:pPr>
            <w:r w:rsidRPr="003B7C71">
              <w:rPr>
                <w:rFonts w:ascii="Arial Narrow" w:hAnsi="Arial Narrow"/>
              </w:rPr>
              <w:t xml:space="preserve">Competency 1: </w:t>
            </w:r>
            <w:r w:rsidR="001D6ECB" w:rsidRPr="003B7C71">
              <w:rPr>
                <w:rFonts w:ascii="Arial Narrow" w:hAnsi="Arial Narrow"/>
              </w:rPr>
              <w:t>Demonstrate ethical and professional behavior (</w:t>
            </w:r>
            <w:r w:rsidRPr="003B7C71">
              <w:rPr>
                <w:rFonts w:ascii="Arial Narrow" w:hAnsi="Arial Narrow"/>
              </w:rPr>
              <w:t>2022 EPAS</w:t>
            </w:r>
            <w:r w:rsidR="001D6ECB" w:rsidRPr="003B7C71">
              <w:rPr>
                <w:rFonts w:ascii="Arial Narrow" w:hAnsi="Arial Narrow"/>
              </w:rPr>
              <w:t>)</w:t>
            </w:r>
          </w:p>
          <w:p w14:paraId="4CE04A05" w14:textId="77777777" w:rsidR="00FC3A35" w:rsidRPr="003B7C71" w:rsidRDefault="00FC3A35" w:rsidP="00CD20D2">
            <w:pPr>
              <w:rPr>
                <w:rFonts w:ascii="Arial Narrow" w:hAnsi="Arial Narrow"/>
              </w:rPr>
            </w:pPr>
          </w:p>
        </w:tc>
        <w:tc>
          <w:tcPr>
            <w:tcW w:w="3664" w:type="dxa"/>
            <w:hideMark/>
          </w:tcPr>
          <w:p w14:paraId="53848F96" w14:textId="4461ED24" w:rsidR="00FC3A35" w:rsidRPr="003B7C71" w:rsidRDefault="001D6ECB" w:rsidP="00CD20D2">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Students will make ethical decisions by applying the standards of the NASW Code of Ethics, relevant laws and regulations, models for ethical decision making, ethical conduct of research, and additional codes of ethics as appropriate to context (</w:t>
            </w:r>
            <w:r w:rsidR="007A0907" w:rsidRPr="003B7C71">
              <w:rPr>
                <w:rFonts w:ascii="Arial Narrow" w:hAnsi="Arial Narrow"/>
                <w:sz w:val="22"/>
                <w:szCs w:val="22"/>
              </w:rPr>
              <w:t>2022 EPAS</w:t>
            </w:r>
            <w:r w:rsidRPr="003B7C71">
              <w:rPr>
                <w:rFonts w:ascii="Arial Narrow" w:hAnsi="Arial Narrow"/>
                <w:sz w:val="22"/>
                <w:szCs w:val="22"/>
              </w:rPr>
              <w:t>)</w:t>
            </w:r>
          </w:p>
        </w:tc>
        <w:tc>
          <w:tcPr>
            <w:tcW w:w="2844" w:type="dxa"/>
          </w:tcPr>
          <w:p w14:paraId="09B5DE89" w14:textId="77777777" w:rsidR="00FC3A35" w:rsidRPr="003B7C71" w:rsidRDefault="00DE483B" w:rsidP="00DE483B">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Social History Interview</w:t>
            </w:r>
          </w:p>
          <w:p w14:paraId="3EBE4869" w14:textId="77777777" w:rsidR="00DE483B" w:rsidRPr="003B7C71" w:rsidRDefault="00DE483B" w:rsidP="00DE483B">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Interview Video Segment</w:t>
            </w:r>
          </w:p>
          <w:p w14:paraId="095DA303" w14:textId="431060FA" w:rsidR="00DE483B" w:rsidRPr="003B7C71" w:rsidRDefault="00DE483B" w:rsidP="00DE483B">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Quizzes</w:t>
            </w:r>
          </w:p>
        </w:tc>
      </w:tr>
      <w:tr w:rsidR="00771565" w:rsidRPr="00827D4B" w14:paraId="5BCEE630" w14:textId="77777777" w:rsidTr="003B7C71">
        <w:tc>
          <w:tcPr>
            <w:cnfStyle w:val="001000000000" w:firstRow="0" w:lastRow="0" w:firstColumn="1" w:lastColumn="0" w:oddVBand="0" w:evenVBand="0" w:oddHBand="0" w:evenHBand="0" w:firstRowFirstColumn="0" w:firstRowLastColumn="0" w:lastRowFirstColumn="0" w:lastRowLastColumn="0"/>
            <w:tcW w:w="2842" w:type="dxa"/>
          </w:tcPr>
          <w:p w14:paraId="7A1344BC" w14:textId="65181694" w:rsidR="00FC3A35" w:rsidRPr="003B7C71" w:rsidRDefault="000B28A5" w:rsidP="00CD20D2">
            <w:pPr>
              <w:spacing w:after="200" w:line="276" w:lineRule="auto"/>
              <w:rPr>
                <w:rFonts w:ascii="Arial Narrow" w:hAnsi="Arial Narrow"/>
              </w:rPr>
            </w:pPr>
            <w:r w:rsidRPr="003B7C71">
              <w:rPr>
                <w:rFonts w:ascii="Arial Narrow" w:hAnsi="Arial Narrow"/>
              </w:rPr>
              <w:t xml:space="preserve">Competency </w:t>
            </w:r>
            <w:r w:rsidR="001A5200" w:rsidRPr="003B7C71">
              <w:rPr>
                <w:rFonts w:ascii="Arial Narrow" w:hAnsi="Arial Narrow"/>
              </w:rPr>
              <w:t>3</w:t>
            </w:r>
            <w:r w:rsidRPr="003B7C71">
              <w:rPr>
                <w:rFonts w:ascii="Arial Narrow" w:hAnsi="Arial Narrow"/>
              </w:rPr>
              <w:t xml:space="preserve">: </w:t>
            </w:r>
            <w:r w:rsidR="001D6ECB" w:rsidRPr="003B7C71">
              <w:rPr>
                <w:rFonts w:ascii="Arial Narrow" w:hAnsi="Arial Narrow"/>
              </w:rPr>
              <w:t xml:space="preserve">Engage </w:t>
            </w:r>
            <w:r w:rsidR="001A5200" w:rsidRPr="003B7C71">
              <w:rPr>
                <w:rFonts w:ascii="Arial Narrow" w:hAnsi="Arial Narrow"/>
              </w:rPr>
              <w:t>Anti-Racism, Diversity, Equity, and Inclusion in Practice</w:t>
            </w:r>
            <w:r w:rsidR="005A4B89">
              <w:rPr>
                <w:rFonts w:ascii="Arial Narrow" w:hAnsi="Arial Narrow"/>
              </w:rPr>
              <w:t xml:space="preserve"> </w:t>
            </w:r>
            <w:r w:rsidRPr="003B7C71">
              <w:rPr>
                <w:rFonts w:ascii="Arial Narrow" w:hAnsi="Arial Narrow"/>
              </w:rPr>
              <w:t>(2</w:t>
            </w:r>
            <w:r w:rsidR="001A5200" w:rsidRPr="003B7C71">
              <w:rPr>
                <w:rFonts w:ascii="Arial Narrow" w:hAnsi="Arial Narrow"/>
              </w:rPr>
              <w:t>022</w:t>
            </w:r>
            <w:r w:rsidRPr="003B7C71">
              <w:rPr>
                <w:rFonts w:ascii="Arial Narrow" w:hAnsi="Arial Narrow"/>
              </w:rPr>
              <w:t xml:space="preserve"> EPAS</w:t>
            </w:r>
            <w:r w:rsidR="001D6ECB" w:rsidRPr="003B7C71">
              <w:rPr>
                <w:rFonts w:ascii="Arial Narrow" w:hAnsi="Arial Narrow"/>
              </w:rPr>
              <w:t>)</w:t>
            </w:r>
          </w:p>
        </w:tc>
        <w:tc>
          <w:tcPr>
            <w:tcW w:w="3664" w:type="dxa"/>
          </w:tcPr>
          <w:p w14:paraId="5040D7BB" w14:textId="240512FC" w:rsidR="00FC3A35" w:rsidRPr="003B7C71" w:rsidRDefault="001D6ECB" w:rsidP="00CD20D2">
            <w:pPr>
              <w:pStyle w:val="Default"/>
              <w:numPr>
                <w:ilvl w:val="0"/>
                <w:numId w:val="24"/>
              </w:numPr>
              <w:spacing w:after="73"/>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2"/>
                <w:szCs w:val="22"/>
              </w:rPr>
            </w:pPr>
            <w:r w:rsidRPr="003B7C71">
              <w:rPr>
                <w:rFonts w:ascii="Arial Narrow" w:hAnsi="Arial Narrow" w:cs="Times New Roman"/>
                <w:sz w:val="22"/>
                <w:szCs w:val="22"/>
              </w:rPr>
              <w:t>Students will apply self-awareness and self-regulation to manage the influence of personal biases and values in working with diverse clients and constituencies (</w:t>
            </w:r>
            <w:r w:rsidR="00771565" w:rsidRPr="003B7C71">
              <w:rPr>
                <w:rFonts w:ascii="Arial Narrow" w:hAnsi="Arial Narrow" w:cs="Times New Roman"/>
                <w:sz w:val="22"/>
                <w:szCs w:val="22"/>
              </w:rPr>
              <w:t>20</w:t>
            </w:r>
            <w:r w:rsidR="001A5200" w:rsidRPr="003B7C71">
              <w:rPr>
                <w:rFonts w:ascii="Arial Narrow" w:hAnsi="Arial Narrow" w:cs="Times New Roman"/>
                <w:sz w:val="22"/>
                <w:szCs w:val="22"/>
              </w:rPr>
              <w:t xml:space="preserve">22 </w:t>
            </w:r>
            <w:r w:rsidR="00771565" w:rsidRPr="003B7C71">
              <w:rPr>
                <w:rFonts w:ascii="Arial Narrow" w:hAnsi="Arial Narrow" w:cs="Times New Roman"/>
                <w:sz w:val="22"/>
                <w:szCs w:val="22"/>
              </w:rPr>
              <w:t>EPAS</w:t>
            </w:r>
            <w:r w:rsidRPr="003B7C71">
              <w:rPr>
                <w:rFonts w:ascii="Arial Narrow" w:hAnsi="Arial Narrow" w:cs="Times New Roman"/>
                <w:sz w:val="22"/>
                <w:szCs w:val="22"/>
              </w:rPr>
              <w:t>)</w:t>
            </w:r>
          </w:p>
        </w:tc>
        <w:tc>
          <w:tcPr>
            <w:tcW w:w="2844" w:type="dxa"/>
          </w:tcPr>
          <w:p w14:paraId="3FFF0DF8" w14:textId="77777777" w:rsidR="00FC3A35" w:rsidRDefault="003B7C71" w:rsidP="003B7C71">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Simul</w:t>
            </w:r>
            <w:r w:rsidR="005A4B89">
              <w:rPr>
                <w:rFonts w:ascii="Arial Narrow" w:hAnsi="Arial Narrow"/>
                <w:sz w:val="22"/>
                <w:szCs w:val="22"/>
              </w:rPr>
              <w:t>ation Exercises</w:t>
            </w:r>
          </w:p>
          <w:p w14:paraId="2405950C" w14:textId="77777777" w:rsidR="005A4B89" w:rsidRDefault="005A4B89" w:rsidP="003B7C71">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Interview Video Segment</w:t>
            </w:r>
          </w:p>
          <w:p w14:paraId="0EB5496F" w14:textId="1B49463B" w:rsidR="005A4B89" w:rsidRPr="003B7C71" w:rsidRDefault="005A4B89" w:rsidP="003B7C71">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Quizzes</w:t>
            </w:r>
          </w:p>
        </w:tc>
      </w:tr>
    </w:tbl>
    <w:p w14:paraId="711FE322" w14:textId="77777777" w:rsidR="00754802" w:rsidRDefault="00754802" w:rsidP="00754802">
      <w:pPr>
        <w:outlineLvl w:val="0"/>
        <w:rPr>
          <w:rFonts w:ascii="Arial Narrow" w:eastAsia="Times New Roman" w:hAnsi="Arial Narrow" w:cs="Arial"/>
          <w:b/>
          <w:sz w:val="24"/>
          <w:szCs w:val="24"/>
          <w:u w:val="single"/>
        </w:rPr>
      </w:pPr>
      <w:r>
        <w:rPr>
          <w:rFonts w:ascii="Arial Narrow" w:eastAsia="Times New Roman" w:hAnsi="Arial Narrow" w:cs="Arial"/>
          <w:b/>
          <w:sz w:val="24"/>
          <w:szCs w:val="24"/>
          <w:u w:val="single"/>
        </w:rPr>
        <w:t>NASW – COE Values</w:t>
      </w:r>
    </w:p>
    <w:p w14:paraId="67C178E1" w14:textId="06FC4FAA" w:rsidR="0049341B" w:rsidRPr="009F4B47" w:rsidRDefault="008B17E6" w:rsidP="00E3473E">
      <w:pPr>
        <w:numPr>
          <w:ilvl w:val="0"/>
          <w:numId w:val="39"/>
        </w:numPr>
        <w:outlineLvl w:val="0"/>
        <w:rPr>
          <w:rFonts w:ascii="Arial Narrow" w:eastAsia="Times New Roman" w:hAnsi="Arial Narrow" w:cs="Arial"/>
          <w:bCs/>
          <w:sz w:val="24"/>
          <w:szCs w:val="24"/>
        </w:rPr>
      </w:pPr>
      <w:r w:rsidRPr="008B17E6">
        <w:rPr>
          <w:rFonts w:ascii="Arial Narrow" w:eastAsia="Times New Roman" w:hAnsi="Arial Narrow" w:cs="Arial"/>
          <w:bCs/>
          <w:sz w:val="24"/>
          <w:szCs w:val="24"/>
        </w:rPr>
        <w:t>Dignity and worth of the person, Importance of human relationships, Integrity, Competence, Social justice, and Service (DIICSS)</w:t>
      </w:r>
    </w:p>
    <w:p w14:paraId="3E8AC575" w14:textId="77777777" w:rsidR="0049341B" w:rsidRDefault="0049341B" w:rsidP="00E3473E">
      <w:pPr>
        <w:outlineLvl w:val="0"/>
        <w:rPr>
          <w:rFonts w:ascii="Arial Narrow" w:eastAsia="Times New Roman" w:hAnsi="Arial Narrow" w:cs="Arial"/>
          <w:b/>
          <w:sz w:val="24"/>
          <w:szCs w:val="24"/>
          <w:u w:val="single"/>
        </w:rPr>
      </w:pPr>
    </w:p>
    <w:p w14:paraId="043C0F8A" w14:textId="65146D36" w:rsidR="00FC3A35" w:rsidRPr="00827D4B" w:rsidRDefault="00DD622D" w:rsidP="00E3473E">
      <w:pPr>
        <w:outlineLvl w:val="0"/>
        <w:rPr>
          <w:rFonts w:ascii="Arial Narrow" w:eastAsia="Times New Roman" w:hAnsi="Arial Narrow" w:cs="Arial"/>
          <w:b/>
          <w:sz w:val="24"/>
          <w:szCs w:val="24"/>
          <w:u w:val="single"/>
        </w:rPr>
      </w:pPr>
      <w:r>
        <w:rPr>
          <w:rFonts w:ascii="Arial Narrow" w:eastAsia="Times New Roman" w:hAnsi="Arial Narrow" w:cs="Arial"/>
          <w:b/>
          <w:sz w:val="24"/>
          <w:szCs w:val="24"/>
          <w:u w:val="single"/>
        </w:rPr>
        <w:t>MATERIALS</w:t>
      </w:r>
      <w:r w:rsidR="001D6ECB" w:rsidRPr="00827D4B">
        <w:rPr>
          <w:rFonts w:ascii="Arial Narrow" w:eastAsia="Times New Roman" w:hAnsi="Arial Narrow" w:cs="Arial"/>
          <w:b/>
          <w:sz w:val="24"/>
          <w:szCs w:val="24"/>
          <w:u w:val="single"/>
        </w:rPr>
        <w:t xml:space="preserve"> </w:t>
      </w:r>
    </w:p>
    <w:p w14:paraId="0F2CC8A0" w14:textId="77777777" w:rsidR="00FC3A35" w:rsidRPr="00827D4B" w:rsidRDefault="00FC3A35" w:rsidP="00E3473E">
      <w:pPr>
        <w:rPr>
          <w:rFonts w:ascii="Arial Narrow" w:eastAsia="Times New Roman" w:hAnsi="Arial Narrow" w:cs="Arial"/>
          <w:sz w:val="24"/>
          <w:szCs w:val="24"/>
        </w:rPr>
      </w:pPr>
    </w:p>
    <w:p w14:paraId="70639B4B" w14:textId="77777777" w:rsidR="00DD622D" w:rsidRP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b/>
          <w:bCs/>
          <w:u w:val="single"/>
        </w:rPr>
      </w:pPr>
      <w:r w:rsidRPr="00DD622D">
        <w:rPr>
          <w:rFonts w:ascii="Arial" w:eastAsia="Times New Roman" w:hAnsi="Arial" w:cs="Arial"/>
          <w:b/>
          <w:bCs/>
          <w:u w:val="single"/>
        </w:rPr>
        <w:t>Required</w:t>
      </w:r>
    </w:p>
    <w:p w14:paraId="77DD521C" w14:textId="597E7615" w:rsidR="00DD622D" w:rsidRDefault="00DD622D" w:rsidP="00C37784">
      <w:pPr>
        <w:widowControl w:val="0"/>
        <w:tabs>
          <w:tab w:val="left" w:pos="720"/>
          <w:tab w:val="left" w:pos="3600"/>
          <w:tab w:val="left" w:pos="4320"/>
          <w:tab w:val="left" w:pos="5040"/>
          <w:tab w:val="left" w:pos="5760"/>
          <w:tab w:val="left" w:pos="6480"/>
          <w:tab w:val="left" w:pos="7200"/>
          <w:tab w:val="left" w:pos="7920"/>
          <w:tab w:val="left" w:pos="8640"/>
          <w:tab w:val="left" w:pos="9810"/>
        </w:tabs>
        <w:rPr>
          <w:rFonts w:ascii="Arial" w:eastAsia="Times New Roman" w:hAnsi="Arial" w:cs="Arial"/>
        </w:rPr>
      </w:pPr>
      <w:proofErr w:type="spellStart"/>
      <w:r w:rsidRPr="00DD622D">
        <w:rPr>
          <w:rFonts w:ascii="Arial" w:eastAsia="Times New Roman" w:hAnsi="Arial" w:cs="Arial"/>
        </w:rPr>
        <w:t>Kadushin</w:t>
      </w:r>
      <w:proofErr w:type="spellEnd"/>
      <w:r w:rsidRPr="00DD622D">
        <w:rPr>
          <w:rFonts w:ascii="Arial" w:eastAsia="Times New Roman" w:hAnsi="Arial" w:cs="Arial"/>
        </w:rPr>
        <w:t xml:space="preserve">, A. &amp; </w:t>
      </w:r>
      <w:proofErr w:type="spellStart"/>
      <w:r w:rsidRPr="00DD622D">
        <w:rPr>
          <w:rFonts w:ascii="Arial" w:eastAsia="Times New Roman" w:hAnsi="Arial" w:cs="Arial"/>
        </w:rPr>
        <w:t>Kadushin</w:t>
      </w:r>
      <w:proofErr w:type="spellEnd"/>
      <w:r w:rsidRPr="00DD622D">
        <w:rPr>
          <w:rFonts w:ascii="Arial" w:eastAsia="Times New Roman" w:hAnsi="Arial" w:cs="Arial"/>
        </w:rPr>
        <w:t xml:space="preserve">, G.  (2013). The Social Work Interview (5th Ed).  NY: Columbia University Press. (Available as an </w:t>
      </w:r>
      <w:proofErr w:type="spellStart"/>
      <w:r w:rsidRPr="00DD622D">
        <w:rPr>
          <w:rFonts w:ascii="Arial" w:eastAsia="Times New Roman" w:hAnsi="Arial" w:cs="Arial"/>
        </w:rPr>
        <w:t>EBook</w:t>
      </w:r>
      <w:proofErr w:type="spellEnd"/>
      <w:r w:rsidRPr="00DD622D">
        <w:rPr>
          <w:rFonts w:ascii="Arial" w:eastAsia="Times New Roman" w:hAnsi="Arial" w:cs="Arial"/>
        </w:rPr>
        <w:t xml:space="preserve"> through the UNT Library)</w:t>
      </w:r>
    </w:p>
    <w:p w14:paraId="526FB743" w14:textId="77777777" w:rsidR="00DD622D" w:rsidRP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p>
    <w:p w14:paraId="44194B09" w14:textId="38145498" w:rsidR="00FC3A35" w:rsidRDefault="00C37784" w:rsidP="00E3473E">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b/>
          <w:bCs/>
          <w:u w:val="single"/>
        </w:rPr>
      </w:pPr>
      <w:r w:rsidRPr="00C37784">
        <w:rPr>
          <w:rFonts w:ascii="Arial" w:eastAsia="Times New Roman" w:hAnsi="Arial" w:cs="Arial"/>
          <w:b/>
          <w:bCs/>
          <w:u w:val="single"/>
        </w:rPr>
        <w:t>Optional</w:t>
      </w:r>
    </w:p>
    <w:p w14:paraId="5D4E0636" w14:textId="64B03790" w:rsidR="00C37784" w:rsidRDefault="00C37784" w:rsidP="00E3473E">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r w:rsidRPr="00C37784">
        <w:rPr>
          <w:rFonts w:ascii="Arial" w:eastAsia="Times New Roman" w:hAnsi="Arial" w:cs="Arial"/>
        </w:rPr>
        <w:t xml:space="preserve">Newman, M., &amp; Berkowitz, B. (1971). </w:t>
      </w:r>
      <w:r w:rsidRPr="00C37784">
        <w:rPr>
          <w:rFonts w:ascii="Arial" w:eastAsia="Times New Roman" w:hAnsi="Arial" w:cs="Arial"/>
          <w:i/>
          <w:iCs/>
        </w:rPr>
        <w:t>How to be your own best friend</w:t>
      </w:r>
      <w:r w:rsidRPr="00C37784">
        <w:rPr>
          <w:rFonts w:ascii="Arial" w:eastAsia="Times New Roman" w:hAnsi="Arial" w:cs="Arial"/>
        </w:rPr>
        <w:t>. Ballantine Books</w:t>
      </w:r>
    </w:p>
    <w:p w14:paraId="7E9DCED1" w14:textId="657E4BAA" w:rsidR="00C37784" w:rsidRDefault="00C37784" w:rsidP="00E3473E">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b/>
          <w:bCs/>
          <w:u w:val="single"/>
        </w:rPr>
      </w:pPr>
      <w:r>
        <w:rPr>
          <w:rFonts w:ascii="Arial" w:eastAsia="Times New Roman" w:hAnsi="Arial" w:cs="Arial"/>
        </w:rPr>
        <w:t xml:space="preserve"> (Available to check out through Professor Parsons)</w:t>
      </w:r>
    </w:p>
    <w:p w14:paraId="7858C743" w14:textId="13904682" w:rsidR="00C37784" w:rsidRPr="00C37784" w:rsidRDefault="00C37784" w:rsidP="00E3473E">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r>
        <w:rPr>
          <w:rFonts w:ascii="Arial" w:eastAsia="Times New Roman" w:hAnsi="Arial" w:cs="Arial"/>
          <w:b/>
          <w:bCs/>
          <w:u w:val="single"/>
        </w:rPr>
        <w:t xml:space="preserve">      </w:t>
      </w:r>
    </w:p>
    <w:p w14:paraId="196078DB" w14:textId="77777777" w:rsidR="00FC3A35" w:rsidRPr="0062184C" w:rsidRDefault="00FC3A35" w:rsidP="00E3473E">
      <w:pPr>
        <w:rPr>
          <w:rFonts w:ascii="Arial Narrow" w:eastAsia="Times New Roman" w:hAnsi="Arial Narrow" w:cs="Times New Roman"/>
          <w:b/>
          <w:bCs/>
          <w:sz w:val="24"/>
          <w:szCs w:val="24"/>
          <w:u w:val="single"/>
        </w:rPr>
      </w:pPr>
    </w:p>
    <w:p w14:paraId="25092235" w14:textId="77777777" w:rsidR="00FC3A35" w:rsidRPr="00827D4B" w:rsidRDefault="001D6ECB" w:rsidP="00E3473E">
      <w:pPr>
        <w:outlineLvl w:val="0"/>
        <w:rPr>
          <w:rFonts w:ascii="Arial Narrow" w:eastAsia="Times New Roman" w:hAnsi="Arial Narrow" w:cs="Arial"/>
          <w:sz w:val="24"/>
          <w:szCs w:val="24"/>
          <w:u w:val="single"/>
        </w:rPr>
      </w:pPr>
      <w:r w:rsidRPr="00DF1F2E">
        <w:rPr>
          <w:rFonts w:ascii="Arial Narrow" w:eastAsia="Times New Roman" w:hAnsi="Arial Narrow" w:cs="Arial"/>
          <w:b/>
          <w:bCs/>
          <w:sz w:val="24"/>
          <w:szCs w:val="24"/>
          <w:u w:val="single"/>
        </w:rPr>
        <w:t>METHODS OF INSTRUCTION</w:t>
      </w:r>
    </w:p>
    <w:p w14:paraId="6F9B2C54" w14:textId="222A10D6"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As a student in this course, you are responsible for engaging in active learning and reaching out to the instructor if problems or challenges interfere with optimal learning. Expectations for success include:</w:t>
      </w:r>
    </w:p>
    <w:p w14:paraId="2F0073B3" w14:textId="77777777" w:rsidR="00E45DFC" w:rsidRPr="00E45DFC" w:rsidRDefault="00E45DFC" w:rsidP="00E45DFC">
      <w:pPr>
        <w:rPr>
          <w:rFonts w:ascii="Arial Narrow" w:eastAsia="Times New Roman" w:hAnsi="Arial Narrow" w:cs="Times New Roman"/>
          <w:sz w:val="24"/>
          <w:szCs w:val="24"/>
        </w:rPr>
      </w:pPr>
    </w:p>
    <w:p w14:paraId="3F636422"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1.Always demonstrate professional behavior including respect for the instructor and peers. Please be open to feedback and guidance throughout this course. This is how we learn. </w:t>
      </w:r>
    </w:p>
    <w:p w14:paraId="6305387A" w14:textId="77777777" w:rsidR="00E45DFC" w:rsidRPr="00E45DFC" w:rsidRDefault="00E45DFC" w:rsidP="00E45DFC">
      <w:pPr>
        <w:rPr>
          <w:rFonts w:ascii="Arial Narrow" w:eastAsia="Times New Roman" w:hAnsi="Arial Narrow" w:cs="Times New Roman"/>
          <w:sz w:val="24"/>
          <w:szCs w:val="24"/>
        </w:rPr>
      </w:pPr>
    </w:p>
    <w:p w14:paraId="5A548F23"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2. Adhere to the UNT code of conduct and NASW Code of Ethics.</w:t>
      </w:r>
    </w:p>
    <w:p w14:paraId="7904245A" w14:textId="77777777" w:rsidR="00E45DFC" w:rsidRPr="00E45DFC" w:rsidRDefault="00E45DFC" w:rsidP="00E45DFC">
      <w:pPr>
        <w:rPr>
          <w:rFonts w:ascii="Arial Narrow" w:eastAsia="Times New Roman" w:hAnsi="Arial Narrow" w:cs="Times New Roman"/>
          <w:sz w:val="24"/>
          <w:szCs w:val="24"/>
        </w:rPr>
      </w:pPr>
    </w:p>
    <w:p w14:paraId="2EF38D74"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3. Begin reading the assigned text and supplemental readings as soon as possible, focusing on completing all readings prior to class. </w:t>
      </w:r>
    </w:p>
    <w:p w14:paraId="50865F40" w14:textId="77777777" w:rsidR="00E45DFC" w:rsidRPr="00E45DFC" w:rsidRDefault="00E45DFC" w:rsidP="00E45DFC">
      <w:pPr>
        <w:rPr>
          <w:rFonts w:ascii="Arial Narrow" w:eastAsia="Times New Roman" w:hAnsi="Arial Narrow" w:cs="Times New Roman"/>
          <w:sz w:val="24"/>
          <w:szCs w:val="24"/>
        </w:rPr>
      </w:pPr>
    </w:p>
    <w:p w14:paraId="4E00F85C"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4. Prepare to engage in class sessions, discussions, and other activities so you can be a contributor as well as a receiver of knowledge and skills.</w:t>
      </w:r>
    </w:p>
    <w:p w14:paraId="1644C0A9" w14:textId="77777777" w:rsidR="00E45DFC" w:rsidRPr="00E45DFC" w:rsidRDefault="00E45DFC" w:rsidP="00E45DFC">
      <w:pPr>
        <w:rPr>
          <w:rFonts w:ascii="Arial Narrow" w:eastAsia="Times New Roman" w:hAnsi="Arial Narrow" w:cs="Times New Roman"/>
          <w:sz w:val="24"/>
          <w:szCs w:val="24"/>
        </w:rPr>
      </w:pPr>
    </w:p>
    <w:p w14:paraId="669FC1B3"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5. Work ahead when possible. Complete assignments ahead of the due date do you are prepared to submit on the due date.  </w:t>
      </w:r>
    </w:p>
    <w:p w14:paraId="19D6D39C" w14:textId="77777777" w:rsidR="00E45DFC" w:rsidRPr="00E45DFC" w:rsidRDefault="00E45DFC" w:rsidP="00E45DFC">
      <w:pPr>
        <w:rPr>
          <w:rFonts w:ascii="Arial Narrow" w:eastAsia="Times New Roman" w:hAnsi="Arial Narrow" w:cs="Times New Roman"/>
          <w:sz w:val="24"/>
          <w:szCs w:val="24"/>
        </w:rPr>
      </w:pPr>
    </w:p>
    <w:p w14:paraId="6180CA82"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6. Check your university email daily for important course information.</w:t>
      </w:r>
    </w:p>
    <w:p w14:paraId="24E5B7F7" w14:textId="77777777" w:rsidR="00E45DFC" w:rsidRPr="00E45DFC" w:rsidRDefault="00E45DFC" w:rsidP="00E45DFC">
      <w:pPr>
        <w:rPr>
          <w:rFonts w:ascii="Arial Narrow" w:eastAsia="Times New Roman" w:hAnsi="Arial Narrow" w:cs="Times New Roman"/>
          <w:sz w:val="24"/>
          <w:szCs w:val="24"/>
        </w:rPr>
      </w:pPr>
    </w:p>
    <w:p w14:paraId="1BCF574C"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7. Be open and focused on the process and not the product. This course (and degree) requires time, effort, work, growth in knowledge, skills, and abilities, along with personal and professional attributes. </w:t>
      </w:r>
    </w:p>
    <w:p w14:paraId="5B0687B1" w14:textId="77777777" w:rsidR="00CE15AA" w:rsidRPr="00827D4B" w:rsidRDefault="00CE15AA" w:rsidP="00E3473E">
      <w:pPr>
        <w:rPr>
          <w:rFonts w:ascii="Arial Narrow" w:eastAsia="Times New Roman" w:hAnsi="Arial Narrow" w:cs="Arial"/>
          <w:sz w:val="24"/>
          <w:szCs w:val="24"/>
        </w:rPr>
      </w:pPr>
    </w:p>
    <w:p w14:paraId="352E6ED9" w14:textId="77777777" w:rsidR="00262ADB" w:rsidRDefault="00262ADB" w:rsidP="00E3473E">
      <w:pPr>
        <w:jc w:val="center"/>
        <w:outlineLvl w:val="0"/>
        <w:rPr>
          <w:rFonts w:ascii="Arial Narrow" w:eastAsia="Times New Roman" w:hAnsi="Arial Narrow" w:cs="Times New Roman"/>
          <w:b/>
          <w:sz w:val="24"/>
          <w:szCs w:val="24"/>
        </w:rPr>
      </w:pPr>
    </w:p>
    <w:p w14:paraId="4D4969CF" w14:textId="77777777" w:rsidR="00262ADB" w:rsidRDefault="00262ADB" w:rsidP="00E3473E">
      <w:pPr>
        <w:jc w:val="center"/>
        <w:outlineLvl w:val="0"/>
        <w:rPr>
          <w:rFonts w:ascii="Arial Narrow" w:eastAsia="Times New Roman" w:hAnsi="Arial Narrow" w:cs="Times New Roman"/>
          <w:b/>
          <w:sz w:val="24"/>
          <w:szCs w:val="24"/>
        </w:rPr>
      </w:pPr>
    </w:p>
    <w:p w14:paraId="34B9AB62" w14:textId="77777777" w:rsidR="00262ADB" w:rsidRDefault="00262ADB" w:rsidP="00E3473E">
      <w:pPr>
        <w:jc w:val="center"/>
        <w:outlineLvl w:val="0"/>
        <w:rPr>
          <w:rFonts w:ascii="Arial Narrow" w:eastAsia="Times New Roman" w:hAnsi="Arial Narrow" w:cs="Times New Roman"/>
          <w:b/>
          <w:sz w:val="24"/>
          <w:szCs w:val="24"/>
        </w:rPr>
      </w:pPr>
    </w:p>
    <w:p w14:paraId="18B16645" w14:textId="77777777" w:rsidR="00262ADB" w:rsidRDefault="00262ADB" w:rsidP="00E3473E">
      <w:pPr>
        <w:jc w:val="center"/>
        <w:outlineLvl w:val="0"/>
        <w:rPr>
          <w:rFonts w:ascii="Arial Narrow" w:eastAsia="Times New Roman" w:hAnsi="Arial Narrow" w:cs="Times New Roman"/>
          <w:b/>
          <w:sz w:val="24"/>
          <w:szCs w:val="24"/>
        </w:rPr>
      </w:pPr>
    </w:p>
    <w:p w14:paraId="5345C1A9" w14:textId="77777777" w:rsidR="00262ADB" w:rsidRDefault="00262ADB" w:rsidP="00E3473E">
      <w:pPr>
        <w:jc w:val="center"/>
        <w:outlineLvl w:val="0"/>
        <w:rPr>
          <w:rFonts w:ascii="Arial Narrow" w:eastAsia="Times New Roman" w:hAnsi="Arial Narrow" w:cs="Times New Roman"/>
          <w:b/>
          <w:sz w:val="24"/>
          <w:szCs w:val="24"/>
        </w:rPr>
      </w:pPr>
    </w:p>
    <w:p w14:paraId="023FD8D8" w14:textId="77777777" w:rsidR="00262ADB" w:rsidRDefault="00262ADB" w:rsidP="00E3473E">
      <w:pPr>
        <w:jc w:val="center"/>
        <w:outlineLvl w:val="0"/>
        <w:rPr>
          <w:rFonts w:ascii="Arial Narrow" w:eastAsia="Times New Roman" w:hAnsi="Arial Narrow" w:cs="Times New Roman"/>
          <w:b/>
          <w:sz w:val="24"/>
          <w:szCs w:val="24"/>
        </w:rPr>
      </w:pPr>
    </w:p>
    <w:p w14:paraId="3A52B338" w14:textId="77777777" w:rsidR="00262ADB" w:rsidRDefault="00262ADB" w:rsidP="00E3473E">
      <w:pPr>
        <w:jc w:val="center"/>
        <w:outlineLvl w:val="0"/>
        <w:rPr>
          <w:rFonts w:ascii="Arial Narrow" w:eastAsia="Times New Roman" w:hAnsi="Arial Narrow" w:cs="Times New Roman"/>
          <w:b/>
          <w:sz w:val="24"/>
          <w:szCs w:val="24"/>
        </w:rPr>
      </w:pPr>
    </w:p>
    <w:p w14:paraId="7C01512E" w14:textId="77777777" w:rsidR="00262ADB" w:rsidRDefault="00262ADB" w:rsidP="00E3473E">
      <w:pPr>
        <w:jc w:val="center"/>
        <w:outlineLvl w:val="0"/>
        <w:rPr>
          <w:rFonts w:ascii="Arial Narrow" w:eastAsia="Times New Roman" w:hAnsi="Arial Narrow" w:cs="Times New Roman"/>
          <w:b/>
          <w:sz w:val="24"/>
          <w:szCs w:val="24"/>
        </w:rPr>
      </w:pPr>
    </w:p>
    <w:p w14:paraId="26C47609" w14:textId="77777777" w:rsidR="00262ADB" w:rsidRDefault="00262ADB" w:rsidP="00E3473E">
      <w:pPr>
        <w:jc w:val="center"/>
        <w:outlineLvl w:val="0"/>
        <w:rPr>
          <w:rFonts w:ascii="Arial Narrow" w:eastAsia="Times New Roman" w:hAnsi="Arial Narrow" w:cs="Times New Roman"/>
          <w:b/>
          <w:sz w:val="24"/>
          <w:szCs w:val="24"/>
        </w:rPr>
      </w:pPr>
    </w:p>
    <w:p w14:paraId="0DF1E657" w14:textId="77777777" w:rsidR="00C37784" w:rsidRDefault="00C37784" w:rsidP="00E3473E">
      <w:pPr>
        <w:jc w:val="center"/>
        <w:outlineLvl w:val="0"/>
        <w:rPr>
          <w:rFonts w:ascii="Arial Narrow" w:eastAsia="Times New Roman" w:hAnsi="Arial Narrow" w:cs="Times New Roman"/>
          <w:b/>
          <w:sz w:val="24"/>
          <w:szCs w:val="24"/>
        </w:rPr>
      </w:pPr>
    </w:p>
    <w:p w14:paraId="691C3755" w14:textId="77777777" w:rsidR="00C37784" w:rsidRDefault="00C37784" w:rsidP="00E3473E">
      <w:pPr>
        <w:jc w:val="center"/>
        <w:outlineLvl w:val="0"/>
        <w:rPr>
          <w:rFonts w:ascii="Arial Narrow" w:eastAsia="Times New Roman" w:hAnsi="Arial Narrow" w:cs="Times New Roman"/>
          <w:b/>
          <w:sz w:val="24"/>
          <w:szCs w:val="24"/>
        </w:rPr>
      </w:pPr>
    </w:p>
    <w:p w14:paraId="29599964" w14:textId="77777777" w:rsidR="00C37784" w:rsidRDefault="00C37784" w:rsidP="00E3473E">
      <w:pPr>
        <w:jc w:val="center"/>
        <w:outlineLvl w:val="0"/>
        <w:rPr>
          <w:rFonts w:ascii="Arial Narrow" w:eastAsia="Times New Roman" w:hAnsi="Arial Narrow" w:cs="Times New Roman"/>
          <w:b/>
          <w:sz w:val="24"/>
          <w:szCs w:val="24"/>
        </w:rPr>
      </w:pPr>
    </w:p>
    <w:p w14:paraId="6C0672C4" w14:textId="7A83B23C" w:rsidR="00FC3A35" w:rsidRPr="00827D4B" w:rsidRDefault="001D6ECB" w:rsidP="00E3473E">
      <w:pPr>
        <w:jc w:val="center"/>
        <w:outlineLvl w:val="0"/>
        <w:rPr>
          <w:rFonts w:ascii="Arial Narrow" w:eastAsia="Times New Roman" w:hAnsi="Arial Narrow" w:cs="Times New Roman"/>
          <w:b/>
          <w:bCs/>
          <w:sz w:val="24"/>
          <w:szCs w:val="24"/>
        </w:rPr>
      </w:pPr>
      <w:r w:rsidRPr="00827D4B">
        <w:rPr>
          <w:rFonts w:ascii="Arial Narrow" w:eastAsia="Times New Roman" w:hAnsi="Arial Narrow" w:cs="Times New Roman"/>
          <w:b/>
          <w:sz w:val="24"/>
          <w:szCs w:val="24"/>
        </w:rPr>
        <w:lastRenderedPageBreak/>
        <w:t>POLICIES</w:t>
      </w:r>
    </w:p>
    <w:p w14:paraId="4E6DAE81" w14:textId="77777777" w:rsidR="00FC3A35" w:rsidRPr="00827D4B" w:rsidRDefault="00FC3A35" w:rsidP="00E3473E">
      <w:pPr>
        <w:rPr>
          <w:rFonts w:ascii="Arial Narrow" w:eastAsia="Times New Roman" w:hAnsi="Arial Narrow" w:cs="Times New Roman"/>
          <w:bCs/>
          <w:sz w:val="24"/>
          <w:szCs w:val="24"/>
        </w:rPr>
      </w:pPr>
    </w:p>
    <w:p w14:paraId="6FA3E1CF" w14:textId="77777777" w:rsidR="006B0B3A" w:rsidRDefault="006B0B3A" w:rsidP="00E3473E">
      <w:pPr>
        <w:rPr>
          <w:rFonts w:ascii="Arial Narrow" w:hAnsi="Arial Narrow"/>
          <w:b/>
          <w:bCs/>
          <w:sz w:val="24"/>
          <w:szCs w:val="24"/>
          <w:u w:val="single"/>
        </w:rPr>
      </w:pPr>
    </w:p>
    <w:p w14:paraId="60CC7AE1" w14:textId="6A984BE1" w:rsidR="00FC3A35" w:rsidRDefault="001D6ECB" w:rsidP="00E3473E">
      <w:pPr>
        <w:rPr>
          <w:rFonts w:ascii="Arial Narrow" w:hAnsi="Arial Narrow"/>
          <w:sz w:val="24"/>
          <w:szCs w:val="24"/>
        </w:rPr>
      </w:pPr>
      <w:r w:rsidRPr="00D332FC">
        <w:rPr>
          <w:rFonts w:ascii="Arial Narrow" w:hAnsi="Arial Narrow"/>
          <w:b/>
          <w:bCs/>
          <w:sz w:val="24"/>
          <w:szCs w:val="24"/>
          <w:u w:val="single"/>
        </w:rPr>
        <w:t>ATTENDANCE POLICY</w:t>
      </w:r>
      <w:r w:rsidRPr="00D332FC">
        <w:rPr>
          <w:rFonts w:ascii="Arial Narrow" w:hAnsi="Arial Narrow"/>
          <w:sz w:val="24"/>
          <w:szCs w:val="24"/>
        </w:rPr>
        <w:t xml:space="preserve"> </w:t>
      </w:r>
    </w:p>
    <w:p w14:paraId="50FDA362" w14:textId="528958BF" w:rsidR="009F4B47" w:rsidRPr="009F4B47" w:rsidRDefault="00C37784" w:rsidP="009F4B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bCs/>
          <w:sz w:val="24"/>
          <w:szCs w:val="24"/>
        </w:rPr>
      </w:pPr>
      <w:r w:rsidRPr="00C37784">
        <w:rPr>
          <w:rFonts w:ascii="Arial Narrow" w:hAnsi="Arial Narrow" w:cs="Arial"/>
          <w:bCs/>
          <w:sz w:val="24"/>
          <w:szCs w:val="24"/>
        </w:rPr>
        <w:t>Students are expected to attend all scheduled classes, reflecting the professional responsibility inherent in developing as a social work practitioner and in strengthening interviewing skills. Because this course is highly interactive and experiential in nature, consistent attendance and active participation are essential to achieving the learning objectives.</w:t>
      </w:r>
      <w:r>
        <w:rPr>
          <w:rFonts w:ascii="Arial Narrow" w:hAnsi="Arial Narrow" w:cs="Arial"/>
          <w:bCs/>
          <w:sz w:val="24"/>
          <w:szCs w:val="24"/>
        </w:rPr>
        <w:t xml:space="preserve"> </w:t>
      </w:r>
      <w:proofErr w:type="gramStart"/>
      <w:r w:rsidR="009F4B47" w:rsidRPr="009F4B47">
        <w:rPr>
          <w:rFonts w:ascii="Arial Narrow" w:hAnsi="Arial Narrow" w:cs="Arial"/>
          <w:bCs/>
          <w:sz w:val="24"/>
          <w:szCs w:val="24"/>
        </w:rPr>
        <w:t>Classroom</w:t>
      </w:r>
      <w:proofErr w:type="gramEnd"/>
      <w:r w:rsidR="009F4B47" w:rsidRPr="009F4B47">
        <w:rPr>
          <w:rFonts w:ascii="Arial Narrow" w:hAnsi="Arial Narrow" w:cs="Arial"/>
          <w:bCs/>
          <w:sz w:val="24"/>
          <w:szCs w:val="24"/>
        </w:rPr>
        <w:t xml:space="preserve"> exercises, discussions, role plays, guest speakers, and other in-class experiential exercises are essential for a student's professional learning and continued development of self-awareness. If you cannot attend a class due to an emergency, please let me know. Your safety and well-being are important to me.  </w:t>
      </w:r>
    </w:p>
    <w:p w14:paraId="0FF9530C" w14:textId="77777777" w:rsidR="00262ADB" w:rsidRDefault="00262ADB" w:rsidP="00E3473E">
      <w:pPr>
        <w:outlineLvl w:val="1"/>
        <w:rPr>
          <w:rFonts w:ascii="Arial Narrow" w:hAnsi="Arial Narrow" w:cs="Arial"/>
          <w:sz w:val="24"/>
          <w:szCs w:val="24"/>
        </w:rPr>
      </w:pPr>
    </w:p>
    <w:p w14:paraId="29708F23" w14:textId="59F10FD5" w:rsidR="00FC3A35" w:rsidRPr="009F4B47" w:rsidRDefault="009F4B47" w:rsidP="00E3473E">
      <w:pPr>
        <w:outlineLvl w:val="1"/>
        <w:rPr>
          <w:rFonts w:ascii="Arial Narrow" w:hAnsi="Arial Narrow" w:cs="Arial"/>
          <w:b/>
          <w:sz w:val="24"/>
          <w:szCs w:val="24"/>
          <w:u w:val="single"/>
        </w:rPr>
      </w:pPr>
      <w:r w:rsidRPr="009F4B47">
        <w:rPr>
          <w:rFonts w:ascii="Arial Narrow" w:hAnsi="Arial Narrow" w:cs="Arial"/>
          <w:b/>
          <w:sz w:val="24"/>
          <w:szCs w:val="24"/>
          <w:u w:val="single"/>
        </w:rPr>
        <w:t xml:space="preserve">PARTICIPATION </w:t>
      </w:r>
    </w:p>
    <w:p w14:paraId="5E2FF6DF" w14:textId="790DACDF" w:rsidR="00FC3A35" w:rsidRDefault="00144C41" w:rsidP="00E3473E">
      <w:pPr>
        <w:rPr>
          <w:rFonts w:ascii="Arial Narrow" w:hAnsi="Arial Narrow" w:cs="Arial"/>
          <w:sz w:val="24"/>
          <w:szCs w:val="24"/>
        </w:rPr>
      </w:pPr>
      <w:r>
        <w:rPr>
          <w:rFonts w:ascii="Arial Narrow" w:hAnsi="Arial Narrow" w:cs="Arial"/>
          <w:sz w:val="24"/>
          <w:szCs w:val="24"/>
        </w:rPr>
        <w:t>C</w:t>
      </w:r>
      <w:r w:rsidRPr="00827D4B">
        <w:rPr>
          <w:rFonts w:ascii="Arial Narrow" w:hAnsi="Arial Narrow" w:cs="Arial"/>
          <w:sz w:val="24"/>
          <w:szCs w:val="24"/>
        </w:rPr>
        <w:t xml:space="preserve">lass participation and professionalism </w:t>
      </w:r>
      <w:r>
        <w:rPr>
          <w:rFonts w:ascii="Arial Narrow" w:hAnsi="Arial Narrow" w:cs="Arial"/>
          <w:sz w:val="24"/>
          <w:szCs w:val="24"/>
        </w:rPr>
        <w:t xml:space="preserve">must </w:t>
      </w:r>
      <w:r w:rsidRPr="00827D4B">
        <w:rPr>
          <w:rFonts w:ascii="Arial Narrow" w:hAnsi="Arial Narrow" w:cs="Arial"/>
          <w:sz w:val="24"/>
          <w:szCs w:val="24"/>
        </w:rPr>
        <w:t>be demonstrated during this course</w:t>
      </w:r>
      <w:r>
        <w:rPr>
          <w:rFonts w:ascii="Arial Narrow" w:hAnsi="Arial Narrow" w:cs="Arial"/>
          <w:sz w:val="24"/>
          <w:szCs w:val="24"/>
        </w:rPr>
        <w:t xml:space="preserve"> in both the online and in person settings as</w:t>
      </w:r>
      <w:r w:rsidRPr="00827D4B">
        <w:rPr>
          <w:rFonts w:ascii="Arial Narrow" w:hAnsi="Arial Narrow" w:cs="Arial"/>
          <w:sz w:val="24"/>
          <w:szCs w:val="24"/>
        </w:rPr>
        <w:t xml:space="preserve"> </w:t>
      </w:r>
      <w:r>
        <w:rPr>
          <w:rFonts w:ascii="Arial Narrow" w:hAnsi="Arial Narrow" w:cs="Arial"/>
          <w:sz w:val="24"/>
          <w:szCs w:val="24"/>
        </w:rPr>
        <w:t>s</w:t>
      </w:r>
      <w:r w:rsidRPr="00827D4B">
        <w:rPr>
          <w:rFonts w:ascii="Arial Narrow" w:hAnsi="Arial Narrow" w:cs="Arial"/>
          <w:sz w:val="24"/>
          <w:szCs w:val="24"/>
        </w:rPr>
        <w:t xml:space="preserve">ocial work is a vocation that requires a very high level of personal ethics and professionalism. </w:t>
      </w:r>
      <w:r>
        <w:rPr>
          <w:rFonts w:ascii="Arial Narrow" w:hAnsi="Arial Narrow" w:cs="Arial"/>
          <w:sz w:val="24"/>
          <w:szCs w:val="24"/>
        </w:rPr>
        <w:t>S</w:t>
      </w:r>
      <w:r w:rsidRPr="00827D4B">
        <w:rPr>
          <w:rFonts w:ascii="Arial Narrow" w:hAnsi="Arial Narrow" w:cs="Arial"/>
          <w:sz w:val="24"/>
          <w:szCs w:val="24"/>
        </w:rPr>
        <w:t>ocial work students will have the opportunity to demonstrate their ability to live up to these expectations</w:t>
      </w:r>
      <w:r>
        <w:rPr>
          <w:rFonts w:ascii="Arial Narrow" w:hAnsi="Arial Narrow" w:cs="Arial"/>
          <w:sz w:val="24"/>
          <w:szCs w:val="24"/>
        </w:rPr>
        <w:t xml:space="preserve"> throughout the semester and a</w:t>
      </w:r>
      <w:r w:rsidRPr="00827D4B">
        <w:rPr>
          <w:rFonts w:ascii="Arial Narrow" w:hAnsi="Arial Narrow" w:cs="Arial"/>
          <w:sz w:val="24"/>
          <w:szCs w:val="24"/>
        </w:rPr>
        <w:t xml:space="preserve">s a gatekeeper of the profession, </w:t>
      </w:r>
      <w:r>
        <w:rPr>
          <w:rFonts w:ascii="Arial Narrow" w:hAnsi="Arial Narrow" w:cs="Arial"/>
          <w:sz w:val="24"/>
          <w:szCs w:val="24"/>
        </w:rPr>
        <w:t>I take</w:t>
      </w:r>
      <w:r w:rsidRPr="00827D4B">
        <w:rPr>
          <w:rFonts w:ascii="Arial Narrow" w:hAnsi="Arial Narrow" w:cs="Arial"/>
          <w:sz w:val="24"/>
          <w:szCs w:val="24"/>
        </w:rPr>
        <w:t xml:space="preserve"> this very seriously</w:t>
      </w:r>
      <w:r w:rsidR="001C4E2E">
        <w:rPr>
          <w:rFonts w:ascii="Arial Narrow" w:hAnsi="Arial Narrow" w:cs="Arial"/>
          <w:sz w:val="24"/>
          <w:szCs w:val="24"/>
        </w:rPr>
        <w:t>.</w:t>
      </w:r>
      <w:r w:rsidRPr="00B41D2F">
        <w:rPr>
          <w:rFonts w:ascii="Arial Narrow" w:hAnsi="Arial Narrow" w:cs="Arial"/>
          <w:sz w:val="24"/>
          <w:szCs w:val="24"/>
        </w:rPr>
        <w:t xml:space="preserve"> Engaged, active participation is essential given the purpose and design of this course. Participation is observed and gauged through thoughtful, purposeful, and effective interaction by students. Students </w:t>
      </w:r>
      <w:proofErr w:type="gramStart"/>
      <w:r w:rsidRPr="00B41D2F">
        <w:rPr>
          <w:rFonts w:ascii="Arial Narrow" w:hAnsi="Arial Narrow" w:cs="Arial"/>
          <w:sz w:val="24"/>
          <w:szCs w:val="24"/>
        </w:rPr>
        <w:t>have the opportunity to</w:t>
      </w:r>
      <w:proofErr w:type="gramEnd"/>
      <w:r w:rsidRPr="00B41D2F">
        <w:rPr>
          <w:rFonts w:ascii="Arial Narrow" w:hAnsi="Arial Narrow" w:cs="Arial"/>
          <w:sz w:val="24"/>
          <w:szCs w:val="24"/>
        </w:rPr>
        <w:t xml:space="preserve"> participate through multiple outlets which can include both synchronous and asynchronous discussions, audio/video discussions, collaboration, and assignments.</w:t>
      </w:r>
    </w:p>
    <w:p w14:paraId="3A52DA70" w14:textId="77777777" w:rsidR="00CE15AA" w:rsidRDefault="00CE15AA" w:rsidP="00E3473E">
      <w:pPr>
        <w:spacing w:line="220" w:lineRule="exact"/>
        <w:rPr>
          <w:rFonts w:ascii="Arial Narrow" w:eastAsia="Times New Roman" w:hAnsi="Arial Narrow" w:cs="Times New Roman"/>
          <w:b/>
          <w:sz w:val="24"/>
          <w:szCs w:val="24"/>
          <w:u w:val="single"/>
        </w:rPr>
      </w:pPr>
    </w:p>
    <w:p w14:paraId="75D50710" w14:textId="1792D979" w:rsidR="00FC3A35" w:rsidRPr="0062184C" w:rsidRDefault="001D6ECB" w:rsidP="00E3473E">
      <w:pPr>
        <w:spacing w:line="220" w:lineRule="exact"/>
        <w:rPr>
          <w:rFonts w:ascii="Arial Narrow" w:eastAsia="Times New Roman" w:hAnsi="Arial Narrow" w:cs="Times New Roman"/>
          <w:sz w:val="24"/>
          <w:szCs w:val="24"/>
        </w:rPr>
      </w:pPr>
      <w:r w:rsidRPr="0062184C">
        <w:rPr>
          <w:rFonts w:ascii="Arial Narrow" w:eastAsia="Times New Roman" w:hAnsi="Arial Narrow" w:cs="Times New Roman"/>
          <w:b/>
          <w:sz w:val="24"/>
          <w:szCs w:val="24"/>
          <w:u w:val="single"/>
        </w:rPr>
        <w:t>ACADEMIC INTEGRITY</w:t>
      </w:r>
    </w:p>
    <w:p w14:paraId="087CF092" w14:textId="77777777"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3C25B8FA" w14:textId="77777777" w:rsidR="00FC3A35" w:rsidRPr="0062184C" w:rsidRDefault="00FC3A35" w:rsidP="00E3473E">
      <w:pPr>
        <w:rPr>
          <w:rFonts w:ascii="Arial Narrow" w:eastAsiaTheme="minorEastAsia" w:hAnsi="Arial Narrow"/>
          <w:bCs/>
          <w:iCs/>
          <w:sz w:val="24"/>
          <w:szCs w:val="24"/>
        </w:rPr>
      </w:pPr>
    </w:p>
    <w:p w14:paraId="4DB1995A" w14:textId="13CE26CB" w:rsidR="00FC3A35" w:rsidRPr="002323D8" w:rsidRDefault="001D6ECB" w:rsidP="00E3473E">
      <w:pPr>
        <w:rPr>
          <w:rFonts w:ascii="Arial Narrow" w:eastAsiaTheme="minorEastAsia" w:hAnsi="Arial Narrow"/>
          <w:bCs/>
          <w:i/>
          <w:iCs/>
          <w:sz w:val="24"/>
          <w:szCs w:val="24"/>
        </w:rPr>
      </w:pPr>
      <w:r w:rsidRPr="0062184C">
        <w:rPr>
          <w:rFonts w:ascii="Arial Narrow" w:eastAsiaTheme="minorEastAsia" w:hAnsi="Arial Narrow"/>
          <w:bCs/>
          <w:iCs/>
          <w:sz w:val="24"/>
          <w:szCs w:val="24"/>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62184C">
        <w:rPr>
          <w:rFonts w:ascii="Arial Narrow" w:eastAsiaTheme="minorEastAsia" w:hAnsi="Arial Narrow"/>
          <w:bCs/>
          <w:i/>
          <w:iCs/>
          <w:sz w:val="24"/>
          <w:szCs w:val="24"/>
        </w:rPr>
        <w:t>Admonitions and educational assignments are not appealable.</w:t>
      </w:r>
    </w:p>
    <w:p w14:paraId="3154F2F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Admonition</w:t>
      </w:r>
      <w:r w:rsidRPr="0062184C">
        <w:rPr>
          <w:rFonts w:ascii="Arial Narrow" w:eastAsiaTheme="minorEastAsia" w:hAnsi="Arial Narrow"/>
          <w:bCs/>
          <w:iCs/>
          <w:sz w:val="24"/>
          <w:szCs w:val="24"/>
        </w:rPr>
        <w:t xml:space="preserve">. The student may be issued a verbal or written warning. </w:t>
      </w:r>
    </w:p>
    <w:p w14:paraId="22F94BA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Assignment of Educational Coursework</w:t>
      </w:r>
      <w:r w:rsidRPr="0062184C">
        <w:rPr>
          <w:rFonts w:ascii="Arial Narrow" w:eastAsiaTheme="minorEastAsia" w:hAnsi="Arial Narrow"/>
          <w:bCs/>
          <w:iCs/>
          <w:sz w:val="24"/>
          <w:szCs w:val="24"/>
        </w:rPr>
        <w:t xml:space="preserve">. The student may be required to perform additional coursework not required of other students in the specific course. </w:t>
      </w:r>
    </w:p>
    <w:p w14:paraId="50D7939D"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Partial or no credit for an assignment or assessment</w:t>
      </w:r>
      <w:r w:rsidRPr="0062184C">
        <w:rPr>
          <w:rFonts w:ascii="Arial Narrow" w:eastAsiaTheme="minorEastAsia" w:hAnsi="Arial Narrow"/>
          <w:bCs/>
          <w:iCs/>
          <w:sz w:val="24"/>
          <w:szCs w:val="24"/>
        </w:rPr>
        <w:t>. The instructor may award partial or no credit for the assignment or assessment on which the student engaged in academic dishonesty, to be calculated into the final course grade.</w:t>
      </w:r>
    </w:p>
    <w:p w14:paraId="7946E159"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 xml:space="preserve">Course Failure. </w:t>
      </w:r>
      <w:r w:rsidRPr="0062184C">
        <w:rPr>
          <w:rFonts w:ascii="Arial Narrow" w:eastAsiaTheme="minorEastAsia" w:hAnsi="Arial Narrow"/>
          <w:bCs/>
          <w:iCs/>
          <w:sz w:val="24"/>
          <w:szCs w:val="24"/>
        </w:rPr>
        <w:t>The instructor may assign a failing grade for the course.</w:t>
      </w:r>
    </w:p>
    <w:p w14:paraId="7C4B9275" w14:textId="77777777" w:rsidR="002323D8" w:rsidRDefault="002323D8" w:rsidP="00E3473E">
      <w:pPr>
        <w:rPr>
          <w:rFonts w:ascii="Arial Narrow" w:eastAsiaTheme="minorEastAsia" w:hAnsi="Arial Narrow"/>
          <w:bCs/>
          <w:iCs/>
          <w:sz w:val="24"/>
          <w:szCs w:val="24"/>
        </w:rPr>
      </w:pPr>
    </w:p>
    <w:p w14:paraId="459C7EB9" w14:textId="66B30173"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p>
    <w:p w14:paraId="1FB667A9" w14:textId="77777777" w:rsidR="00FC3A35" w:rsidRPr="0062184C" w:rsidRDefault="00FC3A35" w:rsidP="00E3473E">
      <w:pPr>
        <w:rPr>
          <w:rFonts w:ascii="Arial Narrow" w:eastAsiaTheme="minorEastAsia" w:hAnsi="Arial Narrow"/>
          <w:bCs/>
          <w:iCs/>
          <w:sz w:val="24"/>
          <w:szCs w:val="24"/>
        </w:rPr>
      </w:pPr>
    </w:p>
    <w:p w14:paraId="33B379D0" w14:textId="77777777" w:rsidR="00FC3A35" w:rsidRPr="00B270B4" w:rsidRDefault="001D6ECB" w:rsidP="00E3473E">
      <w:pPr>
        <w:jc w:val="both"/>
        <w:rPr>
          <w:rFonts w:ascii="Arial Narrow" w:hAnsi="Arial Narrow"/>
          <w:bCs/>
          <w:iCs/>
          <w:sz w:val="24"/>
          <w:szCs w:val="24"/>
        </w:rPr>
      </w:pPr>
      <w:r w:rsidRPr="0062184C">
        <w:rPr>
          <w:rFonts w:ascii="Arial Narrow" w:hAnsi="Arial Narrow"/>
          <w:bCs/>
          <w:iCs/>
          <w:sz w:val="24"/>
          <w:szCs w:val="24"/>
        </w:rPr>
        <w:lastRenderedPageBreak/>
        <w:t xml:space="preserve">Specific details and description of UNT’s Policy on Student Standards of Academic Integrity (18.1.16) and </w:t>
      </w:r>
      <w:r w:rsidRPr="00B270B4">
        <w:rPr>
          <w:rFonts w:ascii="Arial Narrow" w:hAnsi="Arial Narrow"/>
          <w:bCs/>
          <w:iCs/>
          <w:sz w:val="24"/>
          <w:szCs w:val="24"/>
        </w:rPr>
        <w:t xml:space="preserve">students’ right to appeal are available at </w:t>
      </w:r>
      <w:hyperlink r:id="rId8" w:history="1">
        <w:r w:rsidRPr="00B270B4">
          <w:rPr>
            <w:rStyle w:val="Hyperlink"/>
            <w:rFonts w:ascii="Arial Narrow" w:hAnsi="Arial Narrow"/>
            <w:bCs/>
            <w:iCs/>
            <w:sz w:val="24"/>
            <w:szCs w:val="24"/>
          </w:rPr>
          <w:t>https://policy.unt.edu/policydesc/student-standards-academic-integrity-18-1-16</w:t>
        </w:r>
      </w:hyperlink>
    </w:p>
    <w:p w14:paraId="0754FBFB" w14:textId="77777777" w:rsidR="00FC3A35" w:rsidRDefault="00FC3A35" w:rsidP="00E3473E">
      <w:pPr>
        <w:jc w:val="both"/>
        <w:outlineLvl w:val="0"/>
        <w:rPr>
          <w:rFonts w:ascii="Arial Narrow" w:hAnsi="Arial Narrow"/>
          <w:sz w:val="24"/>
          <w:szCs w:val="24"/>
        </w:rPr>
      </w:pPr>
    </w:p>
    <w:p w14:paraId="5FB70BF8" w14:textId="7E554CFA" w:rsidR="00DF13B0" w:rsidRPr="0062184C" w:rsidRDefault="00DF13B0" w:rsidP="00DF13B0">
      <w:pPr>
        <w:spacing w:line="220" w:lineRule="exact"/>
        <w:rPr>
          <w:rFonts w:ascii="Arial Narrow" w:eastAsia="Times New Roman" w:hAnsi="Arial Narrow" w:cs="Times New Roman"/>
          <w:sz w:val="24"/>
          <w:szCs w:val="24"/>
        </w:rPr>
      </w:pPr>
      <w:r>
        <w:rPr>
          <w:rFonts w:ascii="Arial Narrow" w:eastAsia="Times New Roman" w:hAnsi="Arial Narrow" w:cs="Times New Roman"/>
          <w:b/>
          <w:sz w:val="24"/>
          <w:szCs w:val="24"/>
          <w:u w:val="single"/>
        </w:rPr>
        <w:t>Generative AI</w:t>
      </w:r>
    </w:p>
    <w:p w14:paraId="1072E5C0" w14:textId="73F307CB" w:rsidR="00DF13B0" w:rsidRPr="00DF13B0" w:rsidRDefault="00DF13B0" w:rsidP="00DF13B0">
      <w:pPr>
        <w:rPr>
          <w:rFonts w:ascii="Arial Narrow" w:hAnsi="Arial Narrow"/>
          <w:bCs/>
          <w:sz w:val="24"/>
          <w:szCs w:val="24"/>
        </w:rPr>
      </w:pPr>
      <w:r w:rsidRPr="00DF13B0">
        <w:rPr>
          <w:rFonts w:ascii="Arial Narrow" w:hAnsi="Arial Narrow"/>
          <w:bCs/>
          <w:sz w:val="24"/>
          <w:szCs w:val="24"/>
        </w:rPr>
        <w:t>In this course, I want you to engage deeply with the materials and develop your own</w:t>
      </w:r>
      <w:r w:rsidR="004E32B4" w:rsidRPr="004E32B4">
        <w:rPr>
          <w:rFonts w:ascii="Arial Narrow" w:hAnsi="Arial Narrow"/>
          <w:bCs/>
          <w:sz w:val="24"/>
          <w:szCs w:val="24"/>
        </w:rPr>
        <w:t xml:space="preserve"> </w:t>
      </w:r>
      <w:r w:rsidRPr="00DF13B0">
        <w:rPr>
          <w:rFonts w:ascii="Arial Narrow" w:hAnsi="Arial Narrow"/>
          <w:bCs/>
          <w:sz w:val="24"/>
          <w:szCs w:val="24"/>
        </w:rPr>
        <w:t>critical thinking and writing skills. For this reason, the use of Generative AI (GenAI)</w:t>
      </w:r>
      <w:r w:rsidR="004E32B4" w:rsidRPr="004E32B4">
        <w:rPr>
          <w:rFonts w:ascii="Arial Narrow" w:hAnsi="Arial Narrow"/>
          <w:bCs/>
          <w:sz w:val="24"/>
          <w:szCs w:val="24"/>
        </w:rPr>
        <w:t xml:space="preserve"> </w:t>
      </w:r>
      <w:r w:rsidRPr="00DF13B0">
        <w:rPr>
          <w:rFonts w:ascii="Arial Narrow" w:hAnsi="Arial Narrow"/>
          <w:bCs/>
          <w:sz w:val="24"/>
          <w:szCs w:val="24"/>
        </w:rPr>
        <w:t>tools like [</w:t>
      </w:r>
      <w:r w:rsidR="004E32B4" w:rsidRPr="004E32B4">
        <w:rPr>
          <w:rFonts w:ascii="Arial Narrow" w:hAnsi="Arial Narrow"/>
          <w:bCs/>
          <w:sz w:val="24"/>
          <w:szCs w:val="24"/>
        </w:rPr>
        <w:t>ChatGPT, Gemini, etc.</w:t>
      </w:r>
      <w:r w:rsidRPr="00DF13B0">
        <w:rPr>
          <w:rFonts w:ascii="Arial Narrow" w:hAnsi="Arial Narrow"/>
          <w:bCs/>
          <w:sz w:val="24"/>
          <w:szCs w:val="24"/>
        </w:rPr>
        <w:t>] is not permitted.</w:t>
      </w:r>
      <w:r w:rsidR="004E32B4" w:rsidRPr="004E32B4">
        <w:rPr>
          <w:rFonts w:ascii="Arial Narrow" w:hAnsi="Arial Narrow"/>
          <w:bCs/>
          <w:sz w:val="24"/>
          <w:szCs w:val="24"/>
        </w:rPr>
        <w:t xml:space="preserve"> </w:t>
      </w:r>
      <w:r w:rsidRPr="00DF13B0">
        <w:rPr>
          <w:rFonts w:ascii="Arial Narrow" w:hAnsi="Arial Narrow"/>
          <w:bCs/>
          <w:sz w:val="24"/>
          <w:szCs w:val="24"/>
        </w:rPr>
        <w:t>While these tools can be helpful in some contexts, they do not align with our goal of</w:t>
      </w:r>
      <w:r w:rsidR="004E32B4" w:rsidRPr="004E32B4">
        <w:rPr>
          <w:rFonts w:ascii="Arial Narrow" w:hAnsi="Arial Narrow"/>
          <w:bCs/>
          <w:sz w:val="24"/>
          <w:szCs w:val="24"/>
        </w:rPr>
        <w:t xml:space="preserve"> </w:t>
      </w:r>
      <w:r w:rsidRPr="00DF13B0">
        <w:rPr>
          <w:rFonts w:ascii="Arial Narrow" w:hAnsi="Arial Narrow"/>
          <w:bCs/>
          <w:sz w:val="24"/>
          <w:szCs w:val="24"/>
        </w:rPr>
        <w:t>fostering the development of your independent thinking. Using GenAI to complete</w:t>
      </w:r>
      <w:r w:rsidR="004E32B4" w:rsidRPr="004E32B4">
        <w:rPr>
          <w:rFonts w:ascii="Arial Narrow" w:hAnsi="Arial Narrow"/>
          <w:bCs/>
          <w:sz w:val="24"/>
          <w:szCs w:val="24"/>
        </w:rPr>
        <w:t xml:space="preserve"> </w:t>
      </w:r>
      <w:r w:rsidRPr="00DF13B0">
        <w:rPr>
          <w:rFonts w:ascii="Arial Narrow" w:hAnsi="Arial Narrow"/>
          <w:bCs/>
          <w:sz w:val="24"/>
          <w:szCs w:val="24"/>
        </w:rPr>
        <w:t>any part of an assignment, exam, or coursework will be considered a violation of</w:t>
      </w:r>
      <w:r w:rsidR="004E32B4" w:rsidRPr="004E32B4">
        <w:rPr>
          <w:rFonts w:ascii="Arial Narrow" w:hAnsi="Arial Narrow"/>
          <w:bCs/>
          <w:sz w:val="24"/>
          <w:szCs w:val="24"/>
        </w:rPr>
        <w:t xml:space="preserve"> </w:t>
      </w:r>
      <w:r w:rsidRPr="00DF13B0">
        <w:rPr>
          <w:rFonts w:ascii="Arial Narrow" w:hAnsi="Arial Narrow"/>
          <w:bCs/>
          <w:sz w:val="24"/>
          <w:szCs w:val="24"/>
        </w:rPr>
        <w:t>academic integrity, as it prevents the development of your own skills, and will be</w:t>
      </w:r>
      <w:r w:rsidR="004E32B4" w:rsidRPr="004E32B4">
        <w:rPr>
          <w:rFonts w:ascii="Arial Narrow" w:hAnsi="Arial Narrow"/>
          <w:bCs/>
          <w:sz w:val="24"/>
          <w:szCs w:val="24"/>
        </w:rPr>
        <w:t xml:space="preserve"> </w:t>
      </w:r>
      <w:r w:rsidRPr="00DF13B0">
        <w:rPr>
          <w:rFonts w:ascii="Arial Narrow" w:hAnsi="Arial Narrow"/>
          <w:bCs/>
          <w:sz w:val="24"/>
          <w:szCs w:val="24"/>
        </w:rPr>
        <w:t>addressed according to the Student Academic Integrity policy.</w:t>
      </w:r>
    </w:p>
    <w:p w14:paraId="22E4AD74" w14:textId="1E7C3EDC" w:rsidR="00DF13B0" w:rsidRPr="00DF13B0" w:rsidRDefault="00DF13B0" w:rsidP="00DF13B0">
      <w:pPr>
        <w:rPr>
          <w:rFonts w:ascii="Arial Narrow" w:hAnsi="Arial Narrow"/>
          <w:bCs/>
          <w:sz w:val="24"/>
          <w:szCs w:val="24"/>
        </w:rPr>
      </w:pPr>
    </w:p>
    <w:p w14:paraId="3B09E383" w14:textId="24BF1FFA" w:rsidR="004E32B4" w:rsidRPr="00D7150F" w:rsidRDefault="00DF13B0" w:rsidP="00E3473E">
      <w:pPr>
        <w:rPr>
          <w:rFonts w:ascii="Arial Narrow" w:hAnsi="Arial Narrow"/>
          <w:bCs/>
          <w:sz w:val="24"/>
          <w:szCs w:val="24"/>
        </w:rPr>
      </w:pPr>
      <w:r w:rsidRPr="00DF13B0">
        <w:rPr>
          <w:rFonts w:ascii="Arial Narrow" w:hAnsi="Arial Narrow"/>
          <w:bCs/>
          <w:sz w:val="24"/>
          <w:szCs w:val="24"/>
        </w:rPr>
        <w:t xml:space="preserve">Additionally, tools like </w:t>
      </w:r>
      <w:r w:rsidR="00155EF1">
        <w:rPr>
          <w:rFonts w:ascii="Arial Narrow" w:hAnsi="Arial Narrow"/>
          <w:bCs/>
          <w:sz w:val="24"/>
          <w:szCs w:val="24"/>
        </w:rPr>
        <w:t>(</w:t>
      </w:r>
      <w:r w:rsidRPr="00DF13B0">
        <w:rPr>
          <w:rFonts w:ascii="Arial Narrow" w:hAnsi="Arial Narrow"/>
          <w:bCs/>
          <w:sz w:val="24"/>
          <w:szCs w:val="24"/>
        </w:rPr>
        <w:t xml:space="preserve">Grammarly, </w:t>
      </w:r>
      <w:r w:rsidR="00D81337">
        <w:rPr>
          <w:rFonts w:ascii="Arial Narrow" w:hAnsi="Arial Narrow"/>
          <w:bCs/>
          <w:sz w:val="24"/>
          <w:szCs w:val="24"/>
        </w:rPr>
        <w:t>Paperpal, and Jenni AI</w:t>
      </w:r>
      <w:r w:rsidR="00155EF1">
        <w:rPr>
          <w:rFonts w:ascii="Arial Narrow" w:hAnsi="Arial Narrow"/>
          <w:bCs/>
          <w:sz w:val="24"/>
          <w:szCs w:val="24"/>
        </w:rPr>
        <w:t>)</w:t>
      </w:r>
      <w:r w:rsidRPr="00DF13B0">
        <w:rPr>
          <w:rFonts w:ascii="Arial Narrow" w:hAnsi="Arial Narrow"/>
          <w:bCs/>
          <w:sz w:val="24"/>
          <w:szCs w:val="24"/>
        </w:rPr>
        <w:t xml:space="preserve"> are not allowed as they blur authorship</w:t>
      </w:r>
      <w:r w:rsidR="004E32B4">
        <w:rPr>
          <w:rFonts w:ascii="Arial Narrow" w:hAnsi="Arial Narrow"/>
          <w:bCs/>
          <w:sz w:val="24"/>
          <w:szCs w:val="24"/>
        </w:rPr>
        <w:t xml:space="preserve"> </w:t>
      </w:r>
      <w:r w:rsidRPr="00155EF1">
        <w:rPr>
          <w:rFonts w:ascii="Arial Narrow" w:hAnsi="Arial Narrow"/>
          <w:bCs/>
          <w:sz w:val="24"/>
          <w:szCs w:val="24"/>
        </w:rPr>
        <w:t>and misrepresent your independent work. All work must be your own.</w:t>
      </w:r>
      <w:r w:rsidR="00D7150F">
        <w:rPr>
          <w:rFonts w:ascii="Arial Narrow" w:hAnsi="Arial Narrow"/>
          <w:bCs/>
          <w:sz w:val="24"/>
          <w:szCs w:val="24"/>
        </w:rPr>
        <w:t xml:space="preserve"> </w:t>
      </w:r>
      <w:r w:rsidR="00D7150F" w:rsidRPr="00D7150F">
        <w:rPr>
          <w:rFonts w:ascii="Arial Narrow" w:hAnsi="Arial Narrow"/>
          <w:bCs/>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9" w:history="1">
        <w:r w:rsidR="00D7150F" w:rsidRPr="00D7150F">
          <w:rPr>
            <w:rStyle w:val="Hyperlink"/>
            <w:rFonts w:ascii="Arial Narrow" w:hAnsi="Arial Narrow"/>
            <w:bCs/>
            <w:sz w:val="24"/>
            <w:szCs w:val="24"/>
          </w:rPr>
          <w:t>guidelines for your academic success</w:t>
        </w:r>
      </w:hyperlink>
      <w:r w:rsidR="00D7150F" w:rsidRPr="00D7150F">
        <w:rPr>
          <w:rFonts w:ascii="Arial Narrow" w:hAnsi="Arial Narrow"/>
          <w:bCs/>
          <w:sz w:val="24"/>
          <w:szCs w:val="24"/>
        </w:rPr>
        <w:t xml:space="preserve"> (</w:t>
      </w:r>
      <w:hyperlink r:id="rId10" w:history="1">
        <w:r w:rsidR="00D7150F" w:rsidRPr="00D7150F">
          <w:rPr>
            <w:rStyle w:val="Hyperlink"/>
            <w:rFonts w:ascii="Arial Narrow" w:hAnsi="Arial Narrow"/>
            <w:bCs/>
            <w:sz w:val="24"/>
            <w:szCs w:val="24"/>
          </w:rPr>
          <w:t>https://policy.unt.edu/policy/06-003</w:t>
        </w:r>
      </w:hyperlink>
      <w:r w:rsidR="00D7150F" w:rsidRPr="00D7150F">
        <w:rPr>
          <w:rFonts w:ascii="Arial Narrow" w:hAnsi="Arial Narrow"/>
          <w:bCs/>
          <w:sz w:val="24"/>
          <w:szCs w:val="24"/>
        </w:rPr>
        <w:t>).  If you have questions about this, or any UNT policy, please email me or come discuss this with me during my office hours.</w:t>
      </w:r>
    </w:p>
    <w:p w14:paraId="006D40D7" w14:textId="77777777" w:rsidR="007D7C8F" w:rsidRDefault="007D7C8F" w:rsidP="00E3473E">
      <w:pPr>
        <w:rPr>
          <w:rFonts w:ascii="Arial Narrow" w:hAnsi="Arial Narrow"/>
          <w:b/>
          <w:sz w:val="24"/>
          <w:szCs w:val="24"/>
          <w:u w:val="single"/>
        </w:rPr>
      </w:pPr>
    </w:p>
    <w:p w14:paraId="360AE273" w14:textId="53D3D3B2" w:rsidR="00FC3A35" w:rsidRPr="00827D4B" w:rsidRDefault="001D6ECB" w:rsidP="00E3473E">
      <w:pPr>
        <w:rPr>
          <w:rFonts w:ascii="Arial Narrow" w:hAnsi="Arial Narrow"/>
          <w:b/>
          <w:sz w:val="24"/>
          <w:szCs w:val="24"/>
          <w:u w:val="single"/>
        </w:rPr>
      </w:pPr>
      <w:r w:rsidRPr="00827D4B">
        <w:rPr>
          <w:rFonts w:ascii="Arial Narrow" w:hAnsi="Arial Narrow"/>
          <w:b/>
          <w:sz w:val="24"/>
          <w:szCs w:val="24"/>
          <w:u w:val="single"/>
        </w:rPr>
        <w:t>DISABILITY ACCOMMODATION</w:t>
      </w:r>
    </w:p>
    <w:p w14:paraId="5A9E2BDE" w14:textId="77777777" w:rsidR="00FC3A35" w:rsidRPr="00827D4B" w:rsidRDefault="001D6ECB" w:rsidP="00E3473E">
      <w:pPr>
        <w:rPr>
          <w:rFonts w:ascii="Arial Narrow" w:eastAsiaTheme="minorEastAsia" w:hAnsi="Arial Narrow"/>
          <w:b/>
          <w:sz w:val="24"/>
          <w:szCs w:val="24"/>
          <w:u w:val="single"/>
        </w:rPr>
      </w:pPr>
      <w:r w:rsidRPr="00827D4B">
        <w:rPr>
          <w:rFonts w:ascii="Arial Narrow" w:eastAsiaTheme="minorEastAsia" w:hAnsi="Arial Narrow"/>
          <w:sz w:val="24"/>
          <w:szCs w:val="24"/>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27D4B">
        <w:rPr>
          <w:rFonts w:ascii="Arial Narrow" w:eastAsiaTheme="minorEastAsia" w:hAnsi="Arial Narrow"/>
          <w:sz w:val="24"/>
          <w:szCs w:val="24"/>
        </w:rPr>
        <w:t>in order to</w:t>
      </w:r>
      <w:proofErr w:type="gramEnd"/>
      <w:r w:rsidRPr="00827D4B">
        <w:rPr>
          <w:rFonts w:ascii="Arial Narrow" w:eastAsiaTheme="minorEastAsia" w:hAnsi="Arial Narrow"/>
          <w:sz w:val="24"/>
          <w:szCs w:val="24"/>
        </w:rPr>
        <w:t xml:space="preserve"> facilitate equality of educational access for persons with disabilities.</w:t>
      </w:r>
      <w:r w:rsidRPr="00827D4B">
        <w:rPr>
          <w:rFonts w:ascii="Arial Narrow" w:eastAsiaTheme="minorEastAsia" w:hAnsi="Arial Narrow" w:cs="Arial"/>
          <w:sz w:val="24"/>
          <w:szCs w:val="24"/>
        </w:rPr>
        <w:t xml:space="preserve">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3120F4A9" w14:textId="77777777" w:rsidR="00964352" w:rsidRDefault="00964352" w:rsidP="00E3473E">
      <w:pPr>
        <w:rPr>
          <w:rFonts w:ascii="Arial Narrow" w:eastAsiaTheme="minorEastAsia" w:hAnsi="Arial Narrow" w:cs="Arial"/>
          <w:sz w:val="24"/>
          <w:szCs w:val="24"/>
        </w:rPr>
      </w:pPr>
    </w:p>
    <w:p w14:paraId="5850E765" w14:textId="0A4C6DE7" w:rsidR="00FC3A35" w:rsidRPr="00827D4B" w:rsidRDefault="001D6ECB" w:rsidP="00E3473E">
      <w:pPr>
        <w:rPr>
          <w:rFonts w:ascii="Arial Narrow" w:eastAsiaTheme="minorEastAsia" w:hAnsi="Arial Narrow" w:cs="Arial"/>
          <w:sz w:val="24"/>
          <w:szCs w:val="24"/>
          <w:u w:val="single"/>
        </w:rPr>
      </w:pPr>
      <w:r w:rsidRPr="00827D4B">
        <w:rPr>
          <w:rFonts w:ascii="Arial Narrow" w:eastAsiaTheme="minorEastAsia" w:hAnsi="Arial Narrow" w:cs="Arial"/>
          <w:sz w:val="24"/>
          <w:szCs w:val="24"/>
        </w:rPr>
        <w:t>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p>
    <w:p w14:paraId="32C9EF8D" w14:textId="77777777" w:rsidR="00FC3A35" w:rsidRPr="00827D4B" w:rsidRDefault="00FC3A35" w:rsidP="00E3473E">
      <w:pPr>
        <w:rPr>
          <w:rFonts w:ascii="Arial Narrow" w:eastAsiaTheme="minorEastAsia" w:hAnsi="Arial Narrow" w:cs="Arial"/>
          <w:sz w:val="24"/>
          <w:szCs w:val="24"/>
        </w:rPr>
      </w:pPr>
    </w:p>
    <w:p w14:paraId="07F7BBB5" w14:textId="77777777" w:rsidR="00FC3A35" w:rsidRPr="00827D4B" w:rsidRDefault="001D6ECB" w:rsidP="00E3473E">
      <w:pPr>
        <w:rPr>
          <w:rFonts w:ascii="Arial Narrow" w:eastAsiaTheme="minorEastAsia" w:hAnsi="Arial Narrow" w:cs="Arial"/>
          <w:sz w:val="24"/>
          <w:szCs w:val="24"/>
        </w:rPr>
      </w:pPr>
      <w:r w:rsidRPr="00827D4B">
        <w:rPr>
          <w:rFonts w:ascii="Arial Narrow" w:eastAsiaTheme="minorEastAsia" w:hAnsi="Arial Narrow" w:cs="Arial"/>
          <w:sz w:val="24"/>
          <w:szCs w:val="24"/>
        </w:rPr>
        <w:t xml:space="preserve">Students are strongly encouraged to deliver letters of accommodation during faculty office hours or by appointment. Faculty members have the authority to request that students discuss such letters during their designated office hours </w:t>
      </w:r>
      <w:proofErr w:type="gramStart"/>
      <w:r w:rsidRPr="00827D4B">
        <w:rPr>
          <w:rFonts w:ascii="Arial Narrow" w:eastAsiaTheme="minorEastAsia" w:hAnsi="Arial Narrow" w:cs="Arial"/>
          <w:sz w:val="24"/>
          <w:szCs w:val="24"/>
        </w:rPr>
        <w:t>in order to</w:t>
      </w:r>
      <w:proofErr w:type="gramEnd"/>
      <w:r w:rsidRPr="00827D4B">
        <w:rPr>
          <w:rFonts w:ascii="Arial Narrow" w:eastAsiaTheme="minorEastAsia" w:hAnsi="Arial Narrow" w:cs="Arial"/>
          <w:sz w:val="24"/>
          <w:szCs w:val="24"/>
        </w:rPr>
        <w:t xml:space="preserve"> protect the privacy of the student.</w:t>
      </w:r>
    </w:p>
    <w:p w14:paraId="45E8CD2B" w14:textId="77777777" w:rsidR="00FC3A35" w:rsidRPr="00827D4B" w:rsidRDefault="00FC3A35" w:rsidP="00E3473E">
      <w:pPr>
        <w:rPr>
          <w:rFonts w:ascii="Arial Narrow" w:eastAsiaTheme="minorEastAsia" w:hAnsi="Arial Narrow" w:cs="Arial"/>
          <w:sz w:val="24"/>
          <w:szCs w:val="24"/>
        </w:rPr>
      </w:pPr>
    </w:p>
    <w:p w14:paraId="0F13D03A" w14:textId="2700AEE4" w:rsidR="00FC3A35" w:rsidRPr="00B270B4" w:rsidRDefault="001D6ECB" w:rsidP="00E3473E">
      <w:pPr>
        <w:rPr>
          <w:rFonts w:ascii="Arial Narrow" w:eastAsiaTheme="minorEastAsia" w:hAnsi="Arial Narrow"/>
          <w:bCs/>
          <w:iCs/>
          <w:sz w:val="24"/>
          <w:szCs w:val="24"/>
        </w:rPr>
      </w:pPr>
      <w:r w:rsidRPr="00B270B4">
        <w:rPr>
          <w:rFonts w:ascii="Arial Narrow" w:eastAsiaTheme="minorEastAsia" w:hAnsi="Arial Narrow" w:cs="Arial"/>
          <w:sz w:val="24"/>
          <w:szCs w:val="24"/>
        </w:rPr>
        <w:t xml:space="preserve">For additional information, visit the Office of Disability Accommodation (ODA) in </w:t>
      </w:r>
      <w:r w:rsidR="00545136">
        <w:rPr>
          <w:rFonts w:ascii="Arial Narrow" w:eastAsiaTheme="minorEastAsia" w:hAnsi="Arial Narrow" w:cs="Arial"/>
          <w:sz w:val="24"/>
          <w:szCs w:val="24"/>
        </w:rPr>
        <w:t>1800 Chestnut St. Suite 102 &amp; 115</w:t>
      </w:r>
      <w:r w:rsidRPr="00B270B4">
        <w:rPr>
          <w:rFonts w:ascii="Arial Narrow" w:eastAsiaTheme="minorEastAsia" w:hAnsi="Arial Narrow" w:cs="Arial"/>
          <w:sz w:val="24"/>
          <w:szCs w:val="24"/>
        </w:rPr>
        <w:t xml:space="preserve"> or their website at </w:t>
      </w:r>
      <w:hyperlink r:id="rId11" w:history="1">
        <w:r w:rsidRPr="00B270B4">
          <w:rPr>
            <w:rFonts w:ascii="Arial Narrow" w:eastAsiaTheme="minorEastAsia" w:hAnsi="Arial Narrow" w:cs="Arial"/>
            <w:sz w:val="24"/>
            <w:szCs w:val="24"/>
            <w:u w:val="single"/>
          </w:rPr>
          <w:t>http://disability.unt.edu</w:t>
        </w:r>
      </w:hyperlink>
      <w:r w:rsidRPr="00B270B4">
        <w:rPr>
          <w:rFonts w:ascii="Arial Narrow" w:eastAsiaTheme="minorEastAsia" w:hAnsi="Arial Narrow" w:cs="Arial"/>
          <w:sz w:val="24"/>
          <w:szCs w:val="24"/>
        </w:rPr>
        <w:t>. You may also contact the ODA office by phone at </w:t>
      </w:r>
      <w:hyperlink r:id="rId12" w:history="1">
        <w:r w:rsidRPr="00B270B4">
          <w:rPr>
            <w:rFonts w:ascii="Arial Narrow" w:eastAsiaTheme="minorEastAsia" w:hAnsi="Arial Narrow" w:cs="Arial"/>
            <w:sz w:val="24"/>
            <w:szCs w:val="24"/>
            <w:u w:val="single"/>
          </w:rPr>
          <w:t>940.565.4323</w:t>
        </w:r>
      </w:hyperlink>
      <w:r w:rsidR="00922D2B">
        <w:rPr>
          <w:rFonts w:ascii="Arial Narrow" w:eastAsiaTheme="minorEastAsia" w:hAnsi="Arial Narrow" w:cs="Arial"/>
          <w:sz w:val="24"/>
          <w:szCs w:val="24"/>
        </w:rPr>
        <w:t xml:space="preserve"> or email disability@unt.edu</w:t>
      </w:r>
      <w:r w:rsidRPr="00B270B4">
        <w:rPr>
          <w:rFonts w:ascii="Arial Narrow" w:eastAsiaTheme="minorEastAsia" w:hAnsi="Arial Narrow" w:cs="Arial"/>
          <w:sz w:val="24"/>
          <w:szCs w:val="24"/>
        </w:rPr>
        <w:t xml:space="preserve">. Specific </w:t>
      </w:r>
      <w:r w:rsidRPr="00B270B4">
        <w:rPr>
          <w:rFonts w:ascii="Arial Narrow" w:eastAsiaTheme="minorEastAsia" w:hAnsi="Arial Narrow"/>
          <w:bCs/>
          <w:iCs/>
          <w:sz w:val="24"/>
          <w:szCs w:val="24"/>
        </w:rPr>
        <w:t xml:space="preserve">information on UNT’s policies related to disability accommodations is available at </w:t>
      </w:r>
      <w:hyperlink r:id="rId13" w:history="1">
        <w:r w:rsidRPr="00B270B4">
          <w:rPr>
            <w:rFonts w:ascii="Arial Narrow" w:eastAsiaTheme="minorEastAsia" w:hAnsi="Arial Narrow"/>
            <w:bCs/>
            <w:iCs/>
            <w:sz w:val="24"/>
            <w:szCs w:val="24"/>
            <w:u w:val="single"/>
          </w:rPr>
          <w:t>http://policy.unt.edu/policy/18-1-14</w:t>
        </w:r>
      </w:hyperlink>
      <w:r w:rsidRPr="00B270B4">
        <w:rPr>
          <w:rFonts w:ascii="Arial Narrow" w:eastAsiaTheme="minorEastAsia" w:hAnsi="Arial Narrow"/>
          <w:bCs/>
          <w:iCs/>
          <w:sz w:val="24"/>
          <w:szCs w:val="24"/>
        </w:rPr>
        <w:t xml:space="preserve">. </w:t>
      </w:r>
    </w:p>
    <w:p w14:paraId="0628003D" w14:textId="77777777" w:rsidR="00FC3A35" w:rsidRPr="00827D4B" w:rsidRDefault="00FC3A35" w:rsidP="00E3473E">
      <w:pPr>
        <w:rPr>
          <w:rFonts w:ascii="Arial Narrow" w:eastAsiaTheme="minorEastAsia" w:hAnsi="Arial Narrow"/>
          <w:bCs/>
          <w:iCs/>
          <w:sz w:val="24"/>
          <w:szCs w:val="24"/>
        </w:rPr>
      </w:pPr>
    </w:p>
    <w:p w14:paraId="479DDC5B" w14:textId="77777777" w:rsidR="00FC3A35" w:rsidRPr="00827D4B" w:rsidRDefault="001D6ECB" w:rsidP="00E3473E">
      <w:pPr>
        <w:rPr>
          <w:rFonts w:ascii="Arial Narrow" w:eastAsiaTheme="minorEastAsia" w:hAnsi="Arial Narrow"/>
          <w:bCs/>
          <w:iCs/>
          <w:sz w:val="24"/>
          <w:szCs w:val="24"/>
        </w:rPr>
      </w:pPr>
      <w:r w:rsidRPr="00827D4B">
        <w:rPr>
          <w:rFonts w:ascii="Arial Narrow" w:eastAsiaTheme="minorEastAsia" w:hAnsi="Arial Narrow"/>
          <w:bCs/>
          <w:iCs/>
          <w:sz w:val="24"/>
          <w:szCs w:val="24"/>
        </w:rPr>
        <w:t>Please note that disability accommodations are not retroactively applied to the start of a course. Accommodations in the course become effective after the student has delivered an official accommodation letter from UNT’s ODA.</w:t>
      </w:r>
    </w:p>
    <w:p w14:paraId="4DE741F7" w14:textId="77777777" w:rsidR="00FC3A35" w:rsidRPr="00827D4B" w:rsidRDefault="00FC3A35" w:rsidP="00E3473E">
      <w:pPr>
        <w:rPr>
          <w:rFonts w:ascii="Arial Narrow" w:eastAsia="Times New Roman" w:hAnsi="Arial Narrow" w:cs="Times New Roman"/>
          <w:bCs/>
          <w:sz w:val="24"/>
          <w:szCs w:val="24"/>
        </w:rPr>
      </w:pPr>
    </w:p>
    <w:p w14:paraId="3BDA868F" w14:textId="77777777" w:rsidR="00FC3A35" w:rsidRPr="00827D4B" w:rsidRDefault="001D6ECB" w:rsidP="00E3473E">
      <w:pPr>
        <w:jc w:val="both"/>
        <w:outlineLvl w:val="0"/>
        <w:rPr>
          <w:rFonts w:ascii="Arial Narrow" w:hAnsi="Arial Narrow"/>
          <w:sz w:val="24"/>
          <w:szCs w:val="24"/>
          <w:u w:val="single"/>
        </w:rPr>
      </w:pPr>
      <w:r w:rsidRPr="00827D4B">
        <w:rPr>
          <w:rFonts w:ascii="Arial Narrow" w:hAnsi="Arial Narrow"/>
          <w:b/>
          <w:sz w:val="24"/>
          <w:szCs w:val="24"/>
          <w:u w:val="single"/>
        </w:rPr>
        <w:t>STUDENT CONDUCT</w:t>
      </w:r>
    </w:p>
    <w:p w14:paraId="4968F005" w14:textId="77777777" w:rsidR="00FC3A35" w:rsidRPr="00827D4B" w:rsidRDefault="001D6ECB" w:rsidP="00E3473E">
      <w:pPr>
        <w:jc w:val="both"/>
        <w:rPr>
          <w:rFonts w:ascii="Arial Narrow" w:hAnsi="Arial Narrow"/>
          <w:sz w:val="24"/>
          <w:szCs w:val="24"/>
        </w:rPr>
      </w:pPr>
      <w:r w:rsidRPr="00827D4B">
        <w:rPr>
          <w:rFonts w:ascii="Arial Narrow" w:hAnsi="Arial Narrow"/>
          <w:sz w:val="24"/>
          <w:szCs w:val="24"/>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59CCC203" w14:textId="77777777" w:rsidR="00FC3A35" w:rsidRPr="00827D4B" w:rsidRDefault="00FC3A35" w:rsidP="00E3473E">
      <w:pPr>
        <w:jc w:val="both"/>
        <w:rPr>
          <w:rFonts w:ascii="Arial Narrow" w:hAnsi="Arial Narrow"/>
          <w:sz w:val="24"/>
          <w:szCs w:val="24"/>
        </w:rPr>
      </w:pPr>
    </w:p>
    <w:p w14:paraId="1F3BD0E6" w14:textId="77777777" w:rsidR="00FC3A35" w:rsidRPr="00B270B4" w:rsidRDefault="001D6ECB" w:rsidP="00E3473E">
      <w:pPr>
        <w:rPr>
          <w:rFonts w:ascii="Arial Narrow" w:hAnsi="Arial Narrow"/>
          <w:sz w:val="24"/>
          <w:szCs w:val="24"/>
        </w:rPr>
      </w:pPr>
      <w:r w:rsidRPr="00827D4B">
        <w:rPr>
          <w:rFonts w:ascii="Arial Narrow" w:eastAsiaTheme="minorEastAsia" w:hAnsi="Arial Narrow"/>
          <w:sz w:val="24"/>
          <w:szCs w:val="24"/>
        </w:rPr>
        <w:t xml:space="preserve">A student engaging in unacceptable behavior may be directed to leave the classroom or other instructional setting and may also be referred to the Dean of Students to consider whether his/her conduct violates </w:t>
      </w:r>
      <w:r w:rsidRPr="00B270B4">
        <w:rPr>
          <w:rFonts w:ascii="Arial Narrow" w:eastAsiaTheme="minorEastAsia" w:hAnsi="Arial Narrow"/>
          <w:sz w:val="24"/>
          <w:szCs w:val="24"/>
        </w:rPr>
        <w:t>UNT’s Student Code of Conduct.</w:t>
      </w:r>
      <w:r w:rsidRPr="00B270B4">
        <w:rPr>
          <w:rFonts w:ascii="Arial Narrow" w:hAnsi="Arial Narrow"/>
          <w:sz w:val="24"/>
          <w:szCs w:val="24"/>
        </w:rPr>
        <w:t xml:space="preserve">  </w:t>
      </w:r>
    </w:p>
    <w:p w14:paraId="59C87733" w14:textId="77777777" w:rsidR="00FC3A35" w:rsidRDefault="00FC3A35" w:rsidP="00E3473E">
      <w:pPr>
        <w:rPr>
          <w:rFonts w:ascii="Arial Narrow" w:hAnsi="Arial Narrow"/>
          <w:b/>
          <w:sz w:val="24"/>
          <w:szCs w:val="24"/>
          <w:u w:val="single"/>
        </w:rPr>
      </w:pPr>
    </w:p>
    <w:p w14:paraId="7A91B937" w14:textId="77777777" w:rsidR="00FC3A35" w:rsidRPr="006E0828"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 xml:space="preserve">SEXUAL ASSAULT PREVENTION </w:t>
      </w:r>
    </w:p>
    <w:p w14:paraId="437B5D14" w14:textId="77777777" w:rsidR="00FC3A35" w:rsidRDefault="001D6ECB" w:rsidP="00E3473E">
      <w:pPr>
        <w:rPr>
          <w:rFonts w:ascii="Arial Narrow" w:hAnsi="Arial Narrow"/>
          <w:sz w:val="24"/>
          <w:szCs w:val="24"/>
        </w:rPr>
      </w:pPr>
      <w:r w:rsidRPr="00827D4B">
        <w:rPr>
          <w:rFonts w:ascii="Arial Narrow" w:hAnsi="Arial Narrow"/>
          <w:sz w:val="24"/>
          <w:szCs w:val="24"/>
        </w:rPr>
        <w:t xml:space="preserve">UNT is committed to providing </w:t>
      </w:r>
      <w:r>
        <w:rPr>
          <w:rFonts w:ascii="Arial Narrow" w:hAnsi="Arial Narrow"/>
          <w:sz w:val="24"/>
          <w:szCs w:val="24"/>
        </w:rPr>
        <w:t>a safe learning</w:t>
      </w:r>
      <w:r w:rsidRPr="00827D4B">
        <w:rPr>
          <w:rFonts w:ascii="Arial Narrow" w:hAnsi="Arial Narrow"/>
          <w:sz w:val="24"/>
          <w:szCs w:val="24"/>
        </w:rPr>
        <w:t xml:space="preserve"> environment free of all forms of discrimination and sexual harassment, including sexual assault, domestic violence, dating violence, and stalking.</w:t>
      </w:r>
      <w:r>
        <w:rPr>
          <w:rFonts w:ascii="Arial Narrow" w:hAnsi="Arial Narrow"/>
          <w:sz w:val="24"/>
          <w:szCs w:val="24"/>
        </w:rPr>
        <w:t xml:space="preserve">  </w:t>
      </w:r>
      <w:r w:rsidRPr="00A61AF8">
        <w:rPr>
          <w:rFonts w:ascii="Arial Narrow" w:hAnsi="Arial Narrow"/>
          <w:sz w:val="24"/>
          <w:szCs w:val="24"/>
        </w:rPr>
        <w:t xml:space="preserve">Federal laws (Title IX and the Violence </w:t>
      </w:r>
      <w:r>
        <w:rPr>
          <w:rFonts w:ascii="Arial Narrow" w:hAnsi="Arial Narrow"/>
          <w:sz w:val="24"/>
          <w:szCs w:val="24"/>
        </w:rPr>
        <w:t>A</w:t>
      </w:r>
      <w:r w:rsidRPr="00A61AF8">
        <w:rPr>
          <w:rFonts w:ascii="Arial Narrow" w:hAnsi="Arial Narrow"/>
          <w:sz w:val="24"/>
          <w:szCs w:val="24"/>
        </w:rPr>
        <w:t xml:space="preserve">gainst Women Act) and UNT policies prohibit discrimination </w:t>
      </w:r>
      <w:proofErr w:type="gramStart"/>
      <w:r w:rsidRPr="00A61AF8">
        <w:rPr>
          <w:rFonts w:ascii="Arial Narrow" w:hAnsi="Arial Narrow"/>
          <w:sz w:val="24"/>
          <w:szCs w:val="24"/>
        </w:rPr>
        <w:t>on the basis of</w:t>
      </w:r>
      <w:proofErr w:type="gramEnd"/>
      <w:r w:rsidRPr="00A61AF8">
        <w:rPr>
          <w:rFonts w:ascii="Arial Narrow" w:hAnsi="Arial Narrow"/>
          <w:sz w:val="24"/>
          <w:szCs w:val="24"/>
        </w:rPr>
        <w:t xml:space="preserve"> </w:t>
      </w:r>
      <w:proofErr w:type="gramStart"/>
      <w:r w:rsidRPr="00A61AF8">
        <w:rPr>
          <w:rFonts w:ascii="Arial Narrow" w:hAnsi="Arial Narrow"/>
          <w:sz w:val="24"/>
          <w:szCs w:val="24"/>
        </w:rPr>
        <w:t>sex, and</w:t>
      </w:r>
      <w:proofErr w:type="gramEnd"/>
      <w:r w:rsidRPr="00A61AF8">
        <w:rPr>
          <w:rFonts w:ascii="Arial Narrow" w:hAnsi="Arial Narrow"/>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827D4B">
        <w:rPr>
          <w:rFonts w:ascii="Arial Narrow" w:hAnsi="Arial Narrow"/>
          <w:sz w:val="24"/>
          <w:szCs w:val="24"/>
        </w:rPr>
        <w:t xml:space="preserve"> </w:t>
      </w:r>
    </w:p>
    <w:p w14:paraId="3DB8AA08" w14:textId="77777777" w:rsidR="00FC3A35" w:rsidRPr="00827D4B" w:rsidRDefault="00FC3A35" w:rsidP="00E3473E">
      <w:pPr>
        <w:jc w:val="both"/>
        <w:rPr>
          <w:rFonts w:ascii="Arial Narrow" w:hAnsi="Arial Narrow"/>
          <w:b/>
          <w:bCs/>
          <w:iCs/>
          <w:sz w:val="24"/>
          <w:szCs w:val="24"/>
          <w:u w:val="single"/>
        </w:rPr>
      </w:pPr>
    </w:p>
    <w:p w14:paraId="705FC7D9" w14:textId="77777777" w:rsidR="00FC3A35" w:rsidRPr="00827D4B" w:rsidRDefault="001D6ECB" w:rsidP="00E3473E">
      <w:pPr>
        <w:jc w:val="both"/>
        <w:outlineLvl w:val="0"/>
        <w:rPr>
          <w:rFonts w:ascii="Arial Narrow" w:hAnsi="Arial Narrow"/>
          <w:b/>
          <w:bCs/>
          <w:iCs/>
          <w:sz w:val="24"/>
          <w:szCs w:val="24"/>
          <w:u w:val="single"/>
        </w:rPr>
      </w:pPr>
      <w:r w:rsidRPr="00827D4B">
        <w:rPr>
          <w:rFonts w:ascii="Arial Narrow" w:hAnsi="Arial Narrow"/>
          <w:b/>
          <w:bCs/>
          <w:iCs/>
          <w:sz w:val="24"/>
          <w:szCs w:val="24"/>
          <w:u w:val="single"/>
        </w:rPr>
        <w:t>PROFESSIONAL ETIQUETTE</w:t>
      </w:r>
    </w:p>
    <w:p w14:paraId="2582D2F5"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w:t>
      </w:r>
      <w:r>
        <w:rPr>
          <w:rFonts w:ascii="Arial Narrow" w:hAnsi="Arial Narrow"/>
          <w:bCs/>
          <w:iCs/>
          <w:sz w:val="24"/>
          <w:szCs w:val="24"/>
        </w:rPr>
        <w:t>their</w:t>
      </w:r>
      <w:r w:rsidRPr="00827D4B">
        <w:rPr>
          <w:rFonts w:ascii="Arial Narrow" w:hAnsi="Arial Narrow"/>
          <w:bCs/>
          <w:iCs/>
          <w:sz w:val="24"/>
          <w:szCs w:val="24"/>
        </w:rPr>
        <w:t xml:space="preserve"> </w:t>
      </w:r>
      <w:proofErr w:type="gramStart"/>
      <w:r w:rsidRPr="00827D4B">
        <w:rPr>
          <w:rFonts w:ascii="Arial Narrow" w:hAnsi="Arial Narrow"/>
          <w:bCs/>
          <w:iCs/>
          <w:sz w:val="24"/>
          <w:szCs w:val="24"/>
        </w:rPr>
        <w:t>particular education</w:t>
      </w:r>
      <w:proofErr w:type="gramEnd"/>
      <w:r w:rsidRPr="00827D4B">
        <w:rPr>
          <w:rFonts w:ascii="Arial Narrow" w:hAnsi="Arial Narrow"/>
          <w:bCs/>
          <w:iCs/>
          <w:sz w:val="24"/>
          <w:szCs w:val="24"/>
        </w:rPr>
        <w:t xml:space="preserve"> credentials. These are usually indicated on the course syllabus.  If your instructor has a:</w:t>
      </w:r>
    </w:p>
    <w:p w14:paraId="26E3D60D" w14:textId="77777777" w:rsidR="00FC3A35" w:rsidRPr="00827D4B" w:rsidRDefault="00FC3A35" w:rsidP="00E3473E">
      <w:pPr>
        <w:jc w:val="both"/>
        <w:rPr>
          <w:rFonts w:ascii="Arial Narrow" w:hAnsi="Arial Narrow"/>
          <w:bCs/>
          <w:iCs/>
          <w:sz w:val="24"/>
          <w:szCs w:val="24"/>
        </w:rPr>
      </w:pPr>
    </w:p>
    <w:p w14:paraId="0D976A6C"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 xml:space="preserve">Doctorate (Ph.D. or Ed.D.), you should address them as:  Dr. </w:t>
      </w:r>
      <w:r w:rsidRPr="00827D4B">
        <w:rPr>
          <w:rFonts w:ascii="Arial Narrow" w:hAnsi="Arial Narrow"/>
          <w:bCs/>
          <w:iCs/>
          <w:u w:val="single"/>
        </w:rPr>
        <w:t>Instructor’s last name</w:t>
      </w:r>
      <w:r w:rsidRPr="00827D4B">
        <w:rPr>
          <w:rFonts w:ascii="Arial Narrow" w:hAnsi="Arial Narrow"/>
          <w:bCs/>
          <w:iCs/>
        </w:rPr>
        <w:t xml:space="preserve"> </w:t>
      </w:r>
    </w:p>
    <w:p w14:paraId="04DA5F78"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 xml:space="preserve">Master’s degree (MA, MS, MSW, MSSW) you should address them as:  Professor </w:t>
      </w:r>
      <w:r w:rsidRPr="00827D4B">
        <w:rPr>
          <w:rFonts w:ascii="Arial Narrow" w:hAnsi="Arial Narrow"/>
          <w:bCs/>
          <w:iCs/>
          <w:u w:val="single"/>
        </w:rPr>
        <w:t>Instructor’s last name</w:t>
      </w:r>
    </w:p>
    <w:p w14:paraId="488D34D7" w14:textId="77777777" w:rsidR="00FC3A35" w:rsidRPr="00827D4B" w:rsidRDefault="00FC3A35" w:rsidP="00E3473E">
      <w:pPr>
        <w:pStyle w:val="ListParagraph"/>
        <w:ind w:left="1080"/>
        <w:jc w:val="both"/>
        <w:rPr>
          <w:rFonts w:ascii="Arial Narrow" w:hAnsi="Arial Narrow"/>
          <w:bCs/>
          <w:iCs/>
        </w:rPr>
      </w:pPr>
    </w:p>
    <w:p w14:paraId="6C31096C"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If you are not certain about an instructor’s education credentials, you should address them as “Professor.”  It is not appropriate to call the instructor by </w:t>
      </w:r>
      <w:r>
        <w:rPr>
          <w:rFonts w:ascii="Arial Narrow" w:hAnsi="Arial Narrow"/>
          <w:bCs/>
          <w:iCs/>
          <w:sz w:val="24"/>
          <w:szCs w:val="24"/>
        </w:rPr>
        <w:t>their</w:t>
      </w:r>
      <w:r w:rsidRPr="00827D4B">
        <w:rPr>
          <w:rFonts w:ascii="Arial Narrow" w:hAnsi="Arial Narrow"/>
          <w:bCs/>
          <w:iCs/>
          <w:sz w:val="24"/>
          <w:szCs w:val="24"/>
        </w:rPr>
        <w:t xml:space="preserve"> first name unless given permission.</w:t>
      </w:r>
    </w:p>
    <w:p w14:paraId="304374F6" w14:textId="77777777" w:rsidR="00FC3A35" w:rsidRPr="00827D4B" w:rsidRDefault="00FC3A35" w:rsidP="00E3473E">
      <w:pPr>
        <w:jc w:val="both"/>
        <w:rPr>
          <w:rFonts w:ascii="Arial Narrow" w:hAnsi="Arial Narrow"/>
          <w:bCs/>
          <w:iCs/>
          <w:sz w:val="24"/>
          <w:szCs w:val="24"/>
        </w:rPr>
      </w:pPr>
    </w:p>
    <w:p w14:paraId="26EADD9B"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Professional etiquette extends to all types of communication with your instructor.  Written communication—including email—forms a permanent record and so it is important to use care about how you make requests, ask questions, or express concerns.  Slang and texting abbreviations should be avoided.  The use of profanity is not permitted.</w:t>
      </w:r>
    </w:p>
    <w:p w14:paraId="1B444DCA" w14:textId="77777777" w:rsidR="00FC3A35" w:rsidRPr="00827D4B" w:rsidRDefault="00FC3A35" w:rsidP="00E3473E">
      <w:pPr>
        <w:jc w:val="both"/>
        <w:rPr>
          <w:rFonts w:ascii="Arial Narrow" w:hAnsi="Arial Narrow"/>
          <w:bCs/>
          <w:iCs/>
          <w:sz w:val="24"/>
          <w:szCs w:val="24"/>
        </w:rPr>
      </w:pPr>
    </w:p>
    <w:p w14:paraId="266906FD" w14:textId="77777777" w:rsidR="00FC3A35" w:rsidRDefault="001D6ECB" w:rsidP="00E3473E">
      <w:pPr>
        <w:jc w:val="both"/>
        <w:rPr>
          <w:rFonts w:ascii="Arial Narrow" w:hAnsi="Arial Narrow"/>
          <w:bCs/>
          <w:iCs/>
          <w:sz w:val="24"/>
          <w:szCs w:val="24"/>
        </w:rPr>
      </w:pPr>
      <w:r w:rsidRPr="00827D4B">
        <w:rPr>
          <w:rFonts w:ascii="Arial Narrow" w:hAnsi="Arial Narrow"/>
          <w:bCs/>
          <w:iCs/>
          <w:sz w:val="24"/>
          <w:szCs w:val="24"/>
        </w:rPr>
        <w:lastRenderedPageBreak/>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2118AD3B" w14:textId="77777777" w:rsidR="00805369" w:rsidRDefault="00805369" w:rsidP="00805369">
      <w:pPr>
        <w:jc w:val="both"/>
        <w:rPr>
          <w:rFonts w:ascii="Arial Narrow" w:eastAsia="Times New Roman" w:hAnsi="Arial Narrow" w:cs="Arial"/>
          <w:sz w:val="24"/>
          <w:szCs w:val="24"/>
        </w:rPr>
      </w:pPr>
    </w:p>
    <w:p w14:paraId="4413BD22" w14:textId="4DD5E0AA" w:rsidR="00805369" w:rsidRDefault="00805369" w:rsidP="00805369">
      <w:pPr>
        <w:jc w:val="both"/>
        <w:rPr>
          <w:rFonts w:ascii="Arial Narrow" w:eastAsia="Times New Roman" w:hAnsi="Arial Narrow" w:cs="Arial"/>
          <w:sz w:val="24"/>
          <w:szCs w:val="24"/>
        </w:rPr>
      </w:pPr>
      <w:r w:rsidRPr="00827D4B">
        <w:rPr>
          <w:rFonts w:ascii="Arial Narrow" w:eastAsia="Times New Roman" w:hAnsi="Arial Narrow" w:cs="Arial"/>
          <w:sz w:val="24"/>
          <w:szCs w:val="24"/>
        </w:rPr>
        <w:t xml:space="preserve">Using proper grammar in written communications is very important.  It demonstrates professionalism and helps to establish your credibility.  </w:t>
      </w:r>
      <w:r w:rsidRPr="00314DE2">
        <w:rPr>
          <w:rFonts w:ascii="Arial Narrow" w:eastAsia="Times New Roman" w:hAnsi="Arial Narrow" w:cs="Arial"/>
          <w:sz w:val="24"/>
          <w:szCs w:val="24"/>
        </w:rPr>
        <w:t xml:space="preserve">Turning in a professional product that you can be proud of should be a priority every time!  </w:t>
      </w:r>
      <w:r w:rsidRPr="00314DE2">
        <w:rPr>
          <w:rFonts w:ascii="Arial Narrow" w:eastAsia="Times New Roman" w:hAnsi="Arial Narrow" w:cs="Arial"/>
          <w:bCs/>
          <w:sz w:val="24"/>
          <w:szCs w:val="24"/>
        </w:rPr>
        <w:t xml:space="preserve">Make sure that </w:t>
      </w:r>
      <w:proofErr w:type="gramStart"/>
      <w:r w:rsidRPr="00314DE2">
        <w:rPr>
          <w:rFonts w:ascii="Arial Narrow" w:eastAsia="Times New Roman" w:hAnsi="Arial Narrow" w:cs="Arial"/>
          <w:bCs/>
          <w:sz w:val="24"/>
          <w:szCs w:val="24"/>
        </w:rPr>
        <w:t>all of</w:t>
      </w:r>
      <w:proofErr w:type="gramEnd"/>
      <w:r w:rsidRPr="00314DE2">
        <w:rPr>
          <w:rFonts w:ascii="Arial Narrow" w:eastAsia="Times New Roman" w:hAnsi="Arial Narrow" w:cs="Arial"/>
          <w:bCs/>
          <w:sz w:val="24"/>
          <w:szCs w:val="24"/>
        </w:rPr>
        <w:t xml:space="preserve"> your work is carefully proofread and is typed, double spaced, and has one-inch margins, 12 font size, a cover page and pages are numbered, following APA guidelines.</w:t>
      </w:r>
      <w:r w:rsidRPr="00314DE2">
        <w:rPr>
          <w:rFonts w:ascii="Arial Narrow" w:eastAsia="Times New Roman" w:hAnsi="Arial Narrow" w:cs="Arial"/>
          <w:sz w:val="24"/>
          <w:szCs w:val="24"/>
        </w:rPr>
        <w:t xml:space="preserve"> It should be easy for the reader to understand your line of reasoning. Excessive grammatical/syntactical errors will result in a lower grade.  Please proofread.</w:t>
      </w:r>
    </w:p>
    <w:p w14:paraId="001CE69D" w14:textId="77777777" w:rsidR="002323D8" w:rsidRDefault="002323D8" w:rsidP="00805369">
      <w:pPr>
        <w:jc w:val="both"/>
        <w:rPr>
          <w:rFonts w:ascii="Arial Narrow" w:eastAsia="Times New Roman" w:hAnsi="Arial Narrow" w:cs="Arial"/>
          <w:sz w:val="24"/>
          <w:szCs w:val="24"/>
        </w:rPr>
      </w:pPr>
    </w:p>
    <w:p w14:paraId="72D5BB63" w14:textId="77777777" w:rsidR="002323D8" w:rsidRPr="00B41D2F" w:rsidRDefault="002323D8" w:rsidP="002323D8">
      <w:pPr>
        <w:rPr>
          <w:rFonts w:ascii="Arial Narrow" w:hAnsi="Arial Narrow" w:cs="Arial"/>
          <w:sz w:val="24"/>
          <w:szCs w:val="24"/>
        </w:rPr>
      </w:pPr>
      <w:r w:rsidRPr="00315A02">
        <w:rPr>
          <w:rFonts w:ascii="Arial Narrow" w:hAnsi="Arial Narrow" w:cs="Arial"/>
          <w:sz w:val="24"/>
          <w:szCs w:val="24"/>
        </w:rPr>
        <w:t>I value the many perspectives students bring to our campus. Please work with me to create a classroom culture of mutual respect and belonging that is inherent in social work professionals.  Mutual support and collaboration will help us all learn together.</w:t>
      </w:r>
    </w:p>
    <w:p w14:paraId="6791165C" w14:textId="77777777" w:rsidR="00805369" w:rsidRPr="00827D4B" w:rsidRDefault="00805369" w:rsidP="00E3473E">
      <w:pPr>
        <w:jc w:val="both"/>
        <w:rPr>
          <w:rFonts w:ascii="Arial Narrow" w:hAnsi="Arial Narrow"/>
          <w:bCs/>
          <w:iCs/>
          <w:sz w:val="24"/>
          <w:szCs w:val="24"/>
        </w:rPr>
      </w:pPr>
    </w:p>
    <w:p w14:paraId="317E83C7" w14:textId="77777777" w:rsidR="00FC3A35" w:rsidRPr="00827D4B" w:rsidRDefault="001D6ECB" w:rsidP="00E3473E">
      <w:pPr>
        <w:outlineLvl w:val="0"/>
        <w:rPr>
          <w:rFonts w:ascii="Arial Narrow" w:hAnsi="Arial Narrow"/>
          <w:bCs/>
          <w:iCs/>
          <w:sz w:val="24"/>
          <w:szCs w:val="24"/>
        </w:rPr>
      </w:pPr>
      <w:r w:rsidRPr="00827D4B">
        <w:rPr>
          <w:rFonts w:ascii="Arial Narrow" w:hAnsi="Arial Narrow"/>
          <w:b/>
          <w:bCs/>
          <w:iCs/>
          <w:sz w:val="24"/>
          <w:szCs w:val="24"/>
          <w:u w:val="single"/>
        </w:rPr>
        <w:t>REQUESTS TO DROP THE CLASS</w:t>
      </w:r>
      <w:r w:rsidRPr="00827D4B">
        <w:rPr>
          <w:rFonts w:ascii="Arial Narrow" w:hAnsi="Arial Narrow"/>
          <w:bCs/>
          <w:iCs/>
          <w:sz w:val="24"/>
          <w:szCs w:val="24"/>
        </w:rPr>
        <w:t xml:space="preserve">  </w:t>
      </w:r>
    </w:p>
    <w:p w14:paraId="5D922E13"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4BFE855D"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 </w:t>
      </w:r>
    </w:p>
    <w:p w14:paraId="664079D2" w14:textId="0F1FEED0" w:rsidR="007707AC" w:rsidRPr="002323D8" w:rsidRDefault="001D6ECB" w:rsidP="002323D8">
      <w:pPr>
        <w:rPr>
          <w:rFonts w:ascii="Arial Narrow" w:hAnsi="Arial Narrow"/>
          <w:color w:val="000000"/>
          <w:sz w:val="24"/>
          <w:szCs w:val="24"/>
        </w:rPr>
      </w:pPr>
      <w:r w:rsidRPr="00CC6665">
        <w:rPr>
          <w:rFonts w:ascii="Arial Narrow" w:hAnsi="Arial Narrow"/>
          <w:color w:val="000000"/>
          <w:sz w:val="24"/>
          <w:szCs w:val="24"/>
        </w:rPr>
        <w:t>There are consequences to dropping classes that extend beyond losing your invested time, money, and effort. Dropping one or more classes may make you ineligible for financial aid. There are also limits on the number of courses you can drop. You can learn more about this at</w:t>
      </w:r>
      <w:r w:rsidRPr="00CC6665">
        <w:rPr>
          <w:rStyle w:val="apple-converted-space"/>
          <w:rFonts w:ascii="Arial Narrow" w:hAnsi="Arial Narrow"/>
          <w:color w:val="000000"/>
          <w:sz w:val="24"/>
          <w:szCs w:val="24"/>
        </w:rPr>
        <w:t> </w:t>
      </w:r>
      <w:hyperlink r:id="rId14" w:history="1">
        <w:r w:rsidRPr="00CC6665">
          <w:rPr>
            <w:rStyle w:val="Hyperlink"/>
            <w:rFonts w:ascii="Arial Narrow" w:hAnsi="Arial Narrow"/>
            <w:color w:val="000000"/>
            <w:sz w:val="24"/>
            <w:szCs w:val="24"/>
          </w:rPr>
          <w:t>http://registrar.unt.edu/registration/dropping-class.</w:t>
        </w:r>
      </w:hyperlink>
      <w:r w:rsidRPr="00CC6665">
        <w:rPr>
          <w:rFonts w:ascii="Arial Narrow" w:hAnsi="Arial Narrow"/>
          <w:color w:val="000000"/>
          <w:sz w:val="24"/>
          <w:szCs w:val="24"/>
        </w:rPr>
        <w:t xml:space="preserve">  Check with the Registrar’s Office or UNT Academic Calendar on deadlines for withdrawing or dropping a class!</w:t>
      </w:r>
    </w:p>
    <w:p w14:paraId="738F14D1" w14:textId="77777777" w:rsidR="00A75B11" w:rsidRDefault="00A75B11" w:rsidP="00E3473E">
      <w:pPr>
        <w:outlineLvl w:val="0"/>
        <w:rPr>
          <w:rFonts w:ascii="Arial Narrow" w:hAnsi="Arial Narrow"/>
          <w:b/>
          <w:bCs/>
          <w:iCs/>
          <w:sz w:val="24"/>
          <w:szCs w:val="24"/>
          <w:u w:val="single"/>
        </w:rPr>
      </w:pPr>
    </w:p>
    <w:p w14:paraId="31F082A5" w14:textId="5C3B8CA2" w:rsidR="00FC3A35" w:rsidRPr="00827D4B" w:rsidRDefault="001D6ECB" w:rsidP="00E3473E">
      <w:pPr>
        <w:outlineLvl w:val="0"/>
        <w:rPr>
          <w:rFonts w:ascii="Arial Narrow" w:hAnsi="Arial Narrow" w:cs="Verdana"/>
          <w:sz w:val="24"/>
          <w:szCs w:val="24"/>
          <w:u w:val="single"/>
        </w:rPr>
      </w:pPr>
      <w:r w:rsidRPr="00827D4B">
        <w:rPr>
          <w:rFonts w:ascii="Arial Narrow" w:hAnsi="Arial Narrow"/>
          <w:b/>
          <w:bCs/>
          <w:iCs/>
          <w:sz w:val="24"/>
          <w:szCs w:val="24"/>
          <w:u w:val="single"/>
        </w:rPr>
        <w:t xml:space="preserve">REQUESTS FOR AN INCOMPLETE </w:t>
      </w:r>
    </w:p>
    <w:p w14:paraId="72D0B50D" w14:textId="77777777" w:rsidR="00FC3A35" w:rsidRDefault="001D6ECB" w:rsidP="00E3473E">
      <w:pPr>
        <w:widowControl w:val="0"/>
        <w:rPr>
          <w:rFonts w:ascii="Arial Narrow" w:eastAsia="Calibri" w:hAnsi="Arial Narrow"/>
          <w:sz w:val="24"/>
          <w:szCs w:val="24"/>
        </w:rPr>
      </w:pPr>
      <w:r w:rsidRPr="00827D4B">
        <w:rPr>
          <w:rFonts w:ascii="Arial Narrow" w:eastAsia="Calibri" w:hAnsi="Arial Narrow"/>
          <w:sz w:val="24"/>
          <w:szCs w:val="24"/>
        </w:rPr>
        <w:t xml:space="preserve">Students must meet specific criteria to be eligible to </w:t>
      </w:r>
      <w:r w:rsidRPr="00B270B4">
        <w:rPr>
          <w:rFonts w:ascii="Arial Narrow" w:eastAsia="Calibri" w:hAnsi="Arial Narrow"/>
          <w:sz w:val="24"/>
          <w:szCs w:val="24"/>
        </w:rPr>
        <w:t xml:space="preserve">receive an incomplete in a course.  Review these guidelines on </w:t>
      </w:r>
      <w:r w:rsidRPr="00B270B4">
        <w:rPr>
          <w:rFonts w:ascii="Arial Narrow" w:eastAsia="Calibri" w:hAnsi="Arial Narrow" w:cs="Calibri"/>
          <w:sz w:val="24"/>
          <w:szCs w:val="24"/>
        </w:rPr>
        <w:t xml:space="preserve">UNT’s Incomplete Grade policy is available at </w:t>
      </w:r>
      <w:hyperlink r:id="rId15">
        <w:r w:rsidRPr="00B270B4">
          <w:rPr>
            <w:rFonts w:ascii="Arial Narrow" w:eastAsia="Calibri" w:hAnsi="Arial Narrow"/>
            <w:sz w:val="24"/>
            <w:szCs w:val="24"/>
            <w:u w:val="single" w:color="0000FF"/>
          </w:rPr>
          <w:t>http://registrar.unt.edu/grades/incompletes</w:t>
        </w:r>
      </w:hyperlink>
      <w:r w:rsidRPr="00B270B4">
        <w:rPr>
          <w:rFonts w:ascii="Arial Narrow" w:eastAsia="Calibri" w:hAnsi="Arial Narrow"/>
          <w:sz w:val="24"/>
          <w:szCs w:val="24"/>
        </w:rPr>
        <w:t>.</w:t>
      </w:r>
    </w:p>
    <w:p w14:paraId="6A2EE143" w14:textId="77777777" w:rsidR="00193570" w:rsidRDefault="00193570" w:rsidP="007707AC">
      <w:pPr>
        <w:rPr>
          <w:rFonts w:ascii="Arial Narrow" w:hAnsi="Arial Narrow"/>
          <w:b/>
          <w:bCs/>
          <w:iCs/>
          <w:sz w:val="24"/>
          <w:szCs w:val="24"/>
          <w:u w:val="single"/>
        </w:rPr>
      </w:pPr>
    </w:p>
    <w:p w14:paraId="3142275D" w14:textId="2CAC5468" w:rsidR="00FC3A35" w:rsidRPr="007707AC" w:rsidRDefault="001D6ECB" w:rsidP="007707AC">
      <w:pPr>
        <w:rPr>
          <w:rFonts w:ascii="Arial Narrow" w:hAnsi="Arial Narrow"/>
          <w:b/>
          <w:bCs/>
          <w:iCs/>
          <w:sz w:val="24"/>
          <w:szCs w:val="24"/>
          <w:u w:val="single"/>
        </w:rPr>
      </w:pPr>
      <w:r>
        <w:rPr>
          <w:rFonts w:ascii="Arial Narrow" w:hAnsi="Arial Narrow"/>
          <w:b/>
          <w:bCs/>
          <w:iCs/>
          <w:sz w:val="24"/>
          <w:szCs w:val="24"/>
          <w:u w:val="single"/>
        </w:rPr>
        <w:t>RETENTION OF STUDENT RECORDS</w:t>
      </w:r>
      <w:r w:rsidRPr="00827D4B">
        <w:rPr>
          <w:rFonts w:ascii="Arial Narrow" w:hAnsi="Arial Narrow"/>
          <w:b/>
          <w:bCs/>
          <w:iCs/>
          <w:sz w:val="24"/>
          <w:szCs w:val="24"/>
          <w:u w:val="single"/>
        </w:rPr>
        <w:t xml:space="preserve"> </w:t>
      </w:r>
    </w:p>
    <w:p w14:paraId="51ECD7DA" w14:textId="77777777" w:rsidR="00FC3A35" w:rsidRDefault="001D6ECB" w:rsidP="00E3473E">
      <w:pPr>
        <w:rPr>
          <w:rFonts w:ascii="Arial Narrow" w:hAnsi="Arial Narrow"/>
          <w:bCs/>
          <w:iCs/>
          <w:sz w:val="24"/>
          <w:szCs w:val="24"/>
        </w:rPr>
      </w:pPr>
      <w:r w:rsidRPr="00376C4F">
        <w:rPr>
          <w:rFonts w:ascii="Arial Narrow" w:hAnsi="Arial Narrow"/>
          <w:bCs/>
          <w:iCs/>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33BE87C" w14:textId="77777777" w:rsidR="00FC3A35" w:rsidRPr="00827D4B" w:rsidRDefault="00FC3A35" w:rsidP="00E3473E">
      <w:pPr>
        <w:rPr>
          <w:rFonts w:ascii="Arial Narrow" w:hAnsi="Arial Narrow"/>
          <w:bCs/>
          <w:iCs/>
          <w:sz w:val="24"/>
          <w:szCs w:val="24"/>
        </w:rPr>
      </w:pPr>
    </w:p>
    <w:p w14:paraId="3C52B4DD" w14:textId="77777777" w:rsidR="00FC3A35" w:rsidRPr="00827D4B" w:rsidRDefault="001D6ECB" w:rsidP="00E3473E">
      <w:pPr>
        <w:outlineLvl w:val="0"/>
        <w:rPr>
          <w:rFonts w:ascii="Arial Narrow" w:eastAsia="Times New Roman" w:hAnsi="Arial Narrow" w:cs="Times New Roman"/>
          <w:b/>
          <w:bCs/>
          <w:sz w:val="24"/>
          <w:szCs w:val="24"/>
          <w:u w:val="single"/>
        </w:rPr>
      </w:pPr>
      <w:r w:rsidRPr="00827D4B">
        <w:rPr>
          <w:rFonts w:ascii="Arial Narrow" w:eastAsia="Times New Roman" w:hAnsi="Arial Narrow" w:cs="Times New Roman"/>
          <w:b/>
          <w:bCs/>
          <w:sz w:val="24"/>
          <w:szCs w:val="24"/>
          <w:u w:val="single"/>
        </w:rPr>
        <w:t xml:space="preserve">COMMUNICATION </w:t>
      </w:r>
    </w:p>
    <w:p w14:paraId="4BF157A1" w14:textId="273CDB29" w:rsidR="00FC3A35" w:rsidRDefault="001D6ECB" w:rsidP="00E3473E">
      <w:pPr>
        <w:jc w:val="both"/>
        <w:rPr>
          <w:rFonts w:ascii="Arial Narrow"/>
          <w:b/>
          <w:sz w:val="24"/>
        </w:rPr>
      </w:pPr>
      <w:r w:rsidRPr="00827D4B">
        <w:rPr>
          <w:rFonts w:ascii="Arial Narrow" w:eastAsia="Times New Roman" w:hAnsi="Arial Narrow" w:cs="Times New Roman"/>
          <w:sz w:val="24"/>
          <w:szCs w:val="24"/>
        </w:rPr>
        <w:t xml:space="preserve">From time to time, the instructor may need to communicate with the entire class or contact you individually.  If/when those occasions arise, </w:t>
      </w:r>
      <w:r>
        <w:rPr>
          <w:rFonts w:ascii="Arial Narrow"/>
          <w:sz w:val="24"/>
          <w:u w:val="single"/>
        </w:rPr>
        <w:t>only your UNT email account will be used.</w:t>
      </w:r>
      <w:r>
        <w:rPr>
          <w:rFonts w:ascii="Arial Narrow"/>
          <w:sz w:val="24"/>
        </w:rPr>
        <w:t xml:space="preserve">  You are responsible for the information in that email. </w:t>
      </w:r>
      <w:r>
        <w:rPr>
          <w:rFonts w:ascii="Arial Narrow"/>
          <w:b/>
          <w:sz w:val="24"/>
        </w:rPr>
        <w:t xml:space="preserve">Failing to check it or have the address in the proper format will not be excused.  Information may also be posted on Canvas Announcements.  </w:t>
      </w:r>
    </w:p>
    <w:p w14:paraId="4FF2CAB5" w14:textId="77777777" w:rsidR="00C019EC" w:rsidRDefault="00C019EC" w:rsidP="00E3473E">
      <w:pPr>
        <w:jc w:val="both"/>
        <w:rPr>
          <w:rFonts w:ascii="Arial Narrow"/>
          <w:b/>
          <w:sz w:val="24"/>
        </w:rPr>
      </w:pPr>
    </w:p>
    <w:p w14:paraId="38ACCDF7" w14:textId="77777777" w:rsidR="00C019EC" w:rsidRPr="00C019EC" w:rsidRDefault="00C019EC" w:rsidP="00C019EC">
      <w:pPr>
        <w:jc w:val="both"/>
        <w:rPr>
          <w:rFonts w:ascii="Arial Narrow" w:eastAsia="Times New Roman" w:hAnsi="Arial Narrow" w:cs="Times New Roman"/>
          <w:sz w:val="24"/>
          <w:szCs w:val="24"/>
        </w:rPr>
      </w:pPr>
      <w:r w:rsidRPr="00C019EC">
        <w:rPr>
          <w:rFonts w:ascii="Arial Narrow" w:eastAsia="Times New Roman" w:hAnsi="Arial Narrow" w:cs="Times New Roman"/>
          <w:sz w:val="24"/>
          <w:szCs w:val="24"/>
        </w:rPr>
        <w:t xml:space="preserve">I encourage you to connect with me through email and/or by utilizing office hours. This time is an opportunity to ask for clarification or find support with understanding class material. Your success is our goal.  </w:t>
      </w:r>
    </w:p>
    <w:p w14:paraId="22A984A9" w14:textId="77777777" w:rsidR="00C019EC" w:rsidRPr="00827D4B" w:rsidRDefault="00C019EC" w:rsidP="00E3473E">
      <w:pPr>
        <w:jc w:val="both"/>
        <w:rPr>
          <w:rFonts w:ascii="Arial Narrow" w:eastAsia="Times New Roman" w:hAnsi="Arial Narrow" w:cs="Times New Roman"/>
          <w:sz w:val="24"/>
          <w:szCs w:val="24"/>
        </w:rPr>
      </w:pPr>
    </w:p>
    <w:p w14:paraId="42BEEAAF" w14:textId="5D76361F"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b/>
          <w:sz w:val="24"/>
          <w:szCs w:val="24"/>
          <w:u w:val="single"/>
        </w:rPr>
        <w:t>Students must have a university account while enrolled in this class</w:t>
      </w:r>
      <w:r>
        <w:rPr>
          <w:rFonts w:ascii="Arial Narrow"/>
          <w:sz w:val="24"/>
        </w:rPr>
        <w:t xml:space="preserve">. Students may obtain an email address </w:t>
      </w:r>
      <w:r w:rsidRPr="00B270B4">
        <w:rPr>
          <w:rFonts w:ascii="Arial Narrow" w:eastAsia="Times New Roman" w:hAnsi="Arial Narrow" w:cs="Times New Roman"/>
          <w:sz w:val="24"/>
          <w:szCs w:val="24"/>
        </w:rPr>
        <w:t xml:space="preserve">by logging onto </w:t>
      </w:r>
      <w:hyperlink r:id="rId16" w:history="1">
        <w:r w:rsidRPr="00B270B4">
          <w:rPr>
            <w:rStyle w:val="Hyperlink"/>
            <w:rFonts w:ascii="Arial Narrow" w:hAnsi="Arial Narrow"/>
            <w:sz w:val="24"/>
            <w:szCs w:val="24"/>
          </w:rPr>
          <w:t>https://ams.unt.edu/</w:t>
        </w:r>
      </w:hyperlink>
      <w:r w:rsidRPr="00B270B4">
        <w:rPr>
          <w:rFonts w:ascii="Arial Narrow" w:eastAsia="Times New Roman" w:hAnsi="Arial Narrow" w:cs="Times New Roman"/>
          <w:sz w:val="24"/>
          <w:szCs w:val="24"/>
        </w:rPr>
        <w:t>.</w:t>
      </w:r>
      <w:r w:rsidR="005F3FD5">
        <w:rPr>
          <w:rFonts w:ascii="Arial Narrow" w:eastAsia="Times New Roman" w:hAnsi="Arial Narrow" w:cs="Times New Roman"/>
          <w:sz w:val="24"/>
          <w:szCs w:val="24"/>
        </w:rPr>
        <w:t xml:space="preserve"> </w:t>
      </w:r>
      <w:r w:rsidRPr="00B270B4">
        <w:rPr>
          <w:rFonts w:ascii="Arial Narrow" w:eastAsia="Times New Roman" w:hAnsi="Arial Narrow" w:cs="Times New Roman"/>
          <w:sz w:val="24"/>
          <w:szCs w:val="24"/>
        </w:rPr>
        <w:t xml:space="preserve">This will put you into the computer account management system and </w:t>
      </w:r>
      <w:r w:rsidRPr="00827D4B">
        <w:rPr>
          <w:rFonts w:ascii="Arial Narrow" w:eastAsia="Times New Roman" w:hAnsi="Arial Narrow" w:cs="Times New Roman"/>
          <w:sz w:val="24"/>
          <w:szCs w:val="24"/>
        </w:rPr>
        <w:t>you will be able to get Eagle mail. You can arrange for this email to be forwarded to a preferred address if desired</w:t>
      </w:r>
      <w:r w:rsidR="005F3FD5">
        <w:rPr>
          <w:rFonts w:ascii="Arial Narrow" w:eastAsia="Times New Roman" w:hAnsi="Arial Narrow" w:cs="Times New Roman"/>
          <w:sz w:val="24"/>
          <w:szCs w:val="24"/>
        </w:rPr>
        <w:t xml:space="preserve">. </w:t>
      </w:r>
      <w:r w:rsidRPr="00827D4B">
        <w:rPr>
          <w:rFonts w:ascii="Arial Narrow" w:eastAsia="Times New Roman" w:hAnsi="Arial Narrow" w:cs="Times New Roman"/>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Students who are encountering problems are invited to make an appointment to talk with the instructor.  </w:t>
      </w:r>
    </w:p>
    <w:p w14:paraId="3501FE1B" w14:textId="77777777" w:rsidR="00FC3A35" w:rsidRPr="00827D4B" w:rsidRDefault="00FC3A35" w:rsidP="00E3473E">
      <w:pPr>
        <w:jc w:val="both"/>
        <w:rPr>
          <w:rFonts w:ascii="Arial Narrow" w:eastAsiaTheme="majorEastAsia" w:hAnsi="Arial Narrow" w:cstheme="majorBidi"/>
          <w:b/>
          <w:bCs/>
          <w:sz w:val="24"/>
          <w:szCs w:val="24"/>
          <w:u w:val="single"/>
        </w:rPr>
      </w:pPr>
    </w:p>
    <w:p w14:paraId="287E14A5"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COMMUNICATION EXPECTATIONS</w:t>
      </w:r>
    </w:p>
    <w:p w14:paraId="07EAD8AF" w14:textId="2E7A5DE8" w:rsidR="00FC3A35" w:rsidRPr="0031590C" w:rsidRDefault="001D6ECB" w:rsidP="00E3473E">
      <w:pPr>
        <w:rPr>
          <w:rFonts w:ascii="Arial Narrow" w:eastAsia="Times New Roman" w:hAnsi="Arial Narrow" w:cs="Times New Roman"/>
          <w:bCs/>
          <w:sz w:val="24"/>
          <w:szCs w:val="24"/>
        </w:rPr>
      </w:pPr>
      <w:r w:rsidRPr="0031590C">
        <w:rPr>
          <w:rFonts w:ascii="Arial Narrow" w:eastAsia="Times New Roman" w:hAnsi="Arial Narrow" w:cs="Times New Roman"/>
          <w:bCs/>
          <w:sz w:val="24"/>
          <w:szCs w:val="24"/>
        </w:rPr>
        <w:t>The primary tool the instructor or teaching assistants will use to communicate with students is the ‘inbox’ available in the Canvas learning management system. Canvas will be used to address personal concerns or questions and may also be used to contact other students in this course.  Students are responsible for ensuring that they receive notifications in Canvas regarding course information in a timely manner.  The default is the students’ UNT email account.</w:t>
      </w:r>
      <w:r w:rsidR="005F3FD5">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Students may choose to add additional email addresses or change their default email to receive notifications of course information (see Canvas Guide).</w:t>
      </w:r>
      <w:r w:rsidR="005F3FD5">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 xml:space="preserve">Students also have the option of using direct emails.  </w:t>
      </w:r>
    </w:p>
    <w:p w14:paraId="578763C6" w14:textId="77777777" w:rsidR="00FC3A35" w:rsidRPr="0031590C" w:rsidRDefault="00FC3A35" w:rsidP="00E3473E">
      <w:pPr>
        <w:rPr>
          <w:rFonts w:ascii="Arial Narrow" w:eastAsia="Times New Roman" w:hAnsi="Arial Narrow" w:cs="Times New Roman"/>
          <w:bCs/>
          <w:sz w:val="24"/>
          <w:szCs w:val="24"/>
        </w:rPr>
      </w:pPr>
    </w:p>
    <w:p w14:paraId="000B9799" w14:textId="074FF240" w:rsidR="00FC3A35" w:rsidRPr="00B270B4" w:rsidRDefault="001D6ECB" w:rsidP="00E3473E">
      <w:pPr>
        <w:rPr>
          <w:rFonts w:ascii="Arial Narrow" w:hAnsi="Arial Narrow"/>
          <w:sz w:val="24"/>
          <w:szCs w:val="24"/>
        </w:rPr>
      </w:pPr>
      <w:r w:rsidRPr="0031590C">
        <w:rPr>
          <w:rFonts w:ascii="Arial Narrow" w:eastAsia="Times New Roman" w:hAnsi="Arial Narrow" w:cs="Times New Roman"/>
          <w:bCs/>
          <w:sz w:val="24"/>
          <w:szCs w:val="24"/>
        </w:rPr>
        <w:t xml:space="preserve">Contact the </w:t>
      </w:r>
      <w:r>
        <w:rPr>
          <w:rFonts w:ascii="Arial Narrow" w:eastAsia="Times New Roman" w:hAnsi="Arial Narrow" w:cs="Times New Roman"/>
          <w:bCs/>
          <w:sz w:val="24"/>
          <w:szCs w:val="24"/>
        </w:rPr>
        <w:t>I</w:t>
      </w:r>
      <w:r w:rsidRPr="0031590C">
        <w:rPr>
          <w:rFonts w:ascii="Arial Narrow" w:eastAsia="Times New Roman" w:hAnsi="Arial Narrow" w:cs="Times New Roman"/>
          <w:bCs/>
          <w:sz w:val="24"/>
          <w:szCs w:val="24"/>
        </w:rPr>
        <w:t xml:space="preserve">nstructor regarding your personal concerns or course related issues.  The </w:t>
      </w:r>
      <w:r w:rsidR="005F3FD5" w:rsidRPr="0031590C">
        <w:rPr>
          <w:rFonts w:ascii="Arial Narrow" w:eastAsia="Times New Roman" w:hAnsi="Arial Narrow" w:cs="Times New Roman"/>
          <w:bCs/>
          <w:sz w:val="24"/>
          <w:szCs w:val="24"/>
        </w:rPr>
        <w:t>instructor</w:t>
      </w:r>
      <w:r>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will try to respond to your emails in a reasonable timeframe (typically within three business days if possible).</w:t>
      </w:r>
      <w:r w:rsidR="005F3FD5">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The methods used to provide you with feedback include emails, assignment feedback, and grades.</w:t>
      </w:r>
      <w:r w:rsidR="005F3FD5">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 xml:space="preserve">We are typically not available on weekends/holidays. Feel free to reach out as needed.  </w:t>
      </w:r>
    </w:p>
    <w:p w14:paraId="006A096A" w14:textId="77777777" w:rsidR="00FC3A35" w:rsidRPr="00827D4B" w:rsidRDefault="00FC3A35" w:rsidP="00E3473E">
      <w:pPr>
        <w:pStyle w:val="BodyText"/>
        <w:spacing w:after="0"/>
        <w:ind w:right="173"/>
        <w:rPr>
          <w:rFonts w:ascii="Arial Narrow" w:hAnsi="Arial Narrow"/>
          <w:b/>
          <w:sz w:val="24"/>
          <w:szCs w:val="24"/>
          <w:u w:val="single"/>
        </w:rPr>
      </w:pPr>
    </w:p>
    <w:p w14:paraId="7EF7C9AC"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NETIQUETTE</w:t>
      </w:r>
    </w:p>
    <w:p w14:paraId="0300C519" w14:textId="77777777" w:rsidR="00FC3A35" w:rsidRPr="00156D75" w:rsidRDefault="001D6ECB" w:rsidP="00E3473E">
      <w:pPr>
        <w:rPr>
          <w:rFonts w:ascii="Arial Narrow" w:hAnsi="Arial Narrow" w:cstheme="minorHAnsi"/>
          <w:sz w:val="24"/>
          <w:szCs w:val="24"/>
          <w:shd w:val="clear" w:color="auto" w:fill="FFFFFF"/>
        </w:rPr>
      </w:pPr>
      <w:r w:rsidRPr="00156D75">
        <w:rPr>
          <w:rFonts w:ascii="Arial Narrow" w:hAnsi="Arial Narrow" w:cstheme="minorHAnsi"/>
          <w:sz w:val="24"/>
          <w:szCs w:val="24"/>
          <w:shd w:val="clear" w:color="auto" w:fill="FFFFFF"/>
        </w:rPr>
        <w:t>Netiquette, or online etiquette, refers to the way students are expected to interact with each other and with their instructors online. Here are some general guidelines:</w:t>
      </w:r>
    </w:p>
    <w:p w14:paraId="4F960A7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Treat your instructor and classmates with respect in email or any other communication. </w:t>
      </w:r>
    </w:p>
    <w:p w14:paraId="4A1BCABA"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Always use your professors’ proper title: Dr. or Prof.</w:t>
      </w:r>
    </w:p>
    <w:p w14:paraId="273D1019"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Unless specifically invited, don’t refer to your instructor by first name. </w:t>
      </w:r>
    </w:p>
    <w:p w14:paraId="6C9F5058"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clear and concise language. </w:t>
      </w:r>
    </w:p>
    <w:p w14:paraId="36DA21D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The use of profanity is not permitted</w:t>
      </w:r>
    </w:p>
    <w:p w14:paraId="69507E2E"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Remember that all college level communication should have correct spelling and grammar (this includes discussion boards). </w:t>
      </w:r>
    </w:p>
    <w:p w14:paraId="5005A57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Please note that communication can be civil even if there is some type of conflict involved.  Instructors may choose not to respond to emails or other forms of communication that are perceived as insulting or disrespectful.</w:t>
      </w:r>
    </w:p>
    <w:p w14:paraId="03A8CE20"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slang terms </w:t>
      </w:r>
    </w:p>
    <w:p w14:paraId="7DF84E94"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standard fonts such as Times new Roman and use a size 12-point font </w:t>
      </w:r>
    </w:p>
    <w:p w14:paraId="39EB835F"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using the caps lock feature </w:t>
      </w:r>
    </w:p>
    <w:p w14:paraId="1B1B93E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cautious when using humor or sarcasm as tone is sometimes lost in an email or discussion post and your message might be taken seriously or sound offensive. </w:t>
      </w:r>
    </w:p>
    <w:p w14:paraId="0C04D35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careful with personal information (both yours and other’s). </w:t>
      </w:r>
    </w:p>
    <w:p w14:paraId="302C77B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lastRenderedPageBreak/>
        <w:t>Do not send confidential information via e-mail</w:t>
      </w:r>
    </w:p>
    <w:p w14:paraId="34F9696B"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Written communication—including email—forms a permanent record and so it is important to use care about how you make requests, ask questions, or express concerns.</w:t>
      </w:r>
    </w:p>
    <w:p w14:paraId="5F4E01B7" w14:textId="77777777" w:rsidR="00FC3A35" w:rsidRDefault="001D6ECB" w:rsidP="00E3473E">
      <w:pPr>
        <w:rPr>
          <w:rFonts w:ascii="Arial Narrow" w:hAnsi="Arial Narrow" w:cstheme="minorHAnsi"/>
          <w:sz w:val="24"/>
          <w:szCs w:val="24"/>
        </w:rPr>
      </w:pPr>
      <w:r>
        <w:rPr>
          <w:rFonts w:ascii="Arial Narrow" w:hAnsi="Arial Narrow" w:cstheme="minorHAnsi"/>
          <w:sz w:val="24"/>
          <w:szCs w:val="24"/>
        </w:rPr>
        <w:t>For more information, s</w:t>
      </w:r>
      <w:r w:rsidRPr="00156D75">
        <w:rPr>
          <w:rFonts w:ascii="Arial Narrow" w:hAnsi="Arial Narrow" w:cstheme="minorHAnsi"/>
          <w:sz w:val="24"/>
          <w:szCs w:val="24"/>
        </w:rPr>
        <w:t xml:space="preserve">ee these </w:t>
      </w:r>
      <w:hyperlink r:id="rId17" w:history="1">
        <w:r w:rsidRPr="00156D75">
          <w:rPr>
            <w:rStyle w:val="Hyperlink"/>
            <w:rFonts w:ascii="Arial Narrow" w:hAnsi="Arial Narrow" w:cstheme="minorHAnsi"/>
            <w:sz w:val="24"/>
            <w:szCs w:val="24"/>
          </w:rPr>
          <w:t>Netiquette Guidelines</w:t>
        </w:r>
      </w:hyperlink>
      <w:r w:rsidRPr="00156D75">
        <w:rPr>
          <w:rFonts w:ascii="Arial Narrow" w:hAnsi="Arial Narrow" w:cstheme="minorHAnsi"/>
          <w:sz w:val="24"/>
          <w:szCs w:val="24"/>
        </w:rPr>
        <w:t xml:space="preserve"> </w:t>
      </w:r>
    </w:p>
    <w:p w14:paraId="03E281F0" w14:textId="1B3A4C58" w:rsidR="00FC3A35" w:rsidRDefault="001D6ECB" w:rsidP="00E3473E">
      <w:pPr>
        <w:rPr>
          <w:rStyle w:val="Hyperlink"/>
          <w:rFonts w:ascii="Arial Narrow" w:hAnsi="Arial Narrow"/>
          <w:sz w:val="24"/>
          <w:szCs w:val="24"/>
        </w:rPr>
      </w:pPr>
      <w:hyperlink r:id="rId18" w:history="1">
        <w:r w:rsidRPr="00FC6575">
          <w:rPr>
            <w:rStyle w:val="Hyperlink"/>
            <w:rFonts w:ascii="Arial Narrow" w:hAnsi="Arial Narrow"/>
            <w:sz w:val="24"/>
            <w:szCs w:val="24"/>
          </w:rPr>
          <w:t>http://teach.ufl.edu/wp-content/uploads/2012/08/NetiquetteGuideforOnlineCourses.pdf</w:t>
        </w:r>
      </w:hyperlink>
    </w:p>
    <w:p w14:paraId="3D2D66B0" w14:textId="77777777" w:rsidR="00262ADB" w:rsidRPr="00262ADB" w:rsidRDefault="00262ADB" w:rsidP="00E3473E">
      <w:pPr>
        <w:rPr>
          <w:rFonts w:ascii="Arial Narrow" w:hAnsi="Arial Narrow"/>
          <w:color w:val="0563C1"/>
          <w:sz w:val="24"/>
          <w:szCs w:val="24"/>
          <w:u w:val="single"/>
        </w:rPr>
      </w:pPr>
    </w:p>
    <w:p w14:paraId="239F86C4" w14:textId="77777777" w:rsidR="00FC3A35"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IMPORTANT NOTICE FOR F-1 STUDENTS TAKING DISTANCE EDUCATION COURSES</w:t>
      </w:r>
    </w:p>
    <w:p w14:paraId="3A01D7FB"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Federal Regulation</w:t>
      </w:r>
    </w:p>
    <w:p w14:paraId="73C79CA9"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To read detailed Immigration and Customs Enforcement regulations for F-1 students taking online courses, please go to the </w:t>
      </w:r>
      <w:hyperlink r:id="rId19" w:history="1">
        <w:r w:rsidRPr="00830209">
          <w:rPr>
            <w:rStyle w:val="Hyperlink"/>
            <w:rFonts w:ascii="Arial Narrow" w:hAnsi="Arial Narrow"/>
            <w:sz w:val="24"/>
            <w:szCs w:val="24"/>
          </w:rPr>
          <w:t>Electronic Code of Federal Regulations website</w:t>
        </w:r>
      </w:hyperlink>
      <w:r w:rsidRPr="00830209">
        <w:rPr>
          <w:rFonts w:ascii="Arial Narrow" w:hAnsi="Arial Narrow"/>
          <w:sz w:val="24"/>
          <w:szCs w:val="24"/>
        </w:rPr>
        <w:t xml:space="preserve"> (</w:t>
      </w:r>
      <w:hyperlink r:id="rId20" w:history="1">
        <w:r w:rsidRPr="00830209">
          <w:rPr>
            <w:rStyle w:val="Hyperlink"/>
            <w:rFonts w:ascii="Arial Narrow" w:hAnsi="Arial Narrow"/>
            <w:sz w:val="24"/>
            <w:szCs w:val="24"/>
          </w:rPr>
          <w:t>http://www.ecfr.gov/</w:t>
        </w:r>
      </w:hyperlink>
      <w:r w:rsidRPr="00830209">
        <w:rPr>
          <w:rStyle w:val="Hyperlink"/>
          <w:rFonts w:ascii="Arial Narrow" w:hAnsi="Arial Narrow"/>
          <w:sz w:val="24"/>
          <w:szCs w:val="24"/>
        </w:rPr>
        <w:t>)</w:t>
      </w:r>
      <w:r w:rsidRPr="00830209">
        <w:rPr>
          <w:rFonts w:ascii="Arial Narrow" w:hAnsi="Arial Narrow"/>
          <w:sz w:val="24"/>
          <w:szCs w:val="24"/>
        </w:rPr>
        <w:t>. The specific portion concerning distance education courses is located at Title 8 CFR 214.2 Paragraph (f)(6)(</w:t>
      </w:r>
      <w:proofErr w:type="spellStart"/>
      <w:r w:rsidRPr="00830209">
        <w:rPr>
          <w:rFonts w:ascii="Arial Narrow" w:hAnsi="Arial Narrow"/>
          <w:sz w:val="24"/>
          <w:szCs w:val="24"/>
        </w:rPr>
        <w:t>i</w:t>
      </w:r>
      <w:proofErr w:type="spellEnd"/>
      <w:r w:rsidRPr="00830209">
        <w:rPr>
          <w:rFonts w:ascii="Arial Narrow" w:hAnsi="Arial Narrow"/>
          <w:sz w:val="24"/>
          <w:szCs w:val="24"/>
        </w:rPr>
        <w:t>)(G).</w:t>
      </w:r>
    </w:p>
    <w:p w14:paraId="4BD1EF7D" w14:textId="77777777" w:rsidR="00FC3A35" w:rsidRDefault="001D6ECB" w:rsidP="00E3473E">
      <w:pPr>
        <w:rPr>
          <w:rFonts w:ascii="Arial Narrow" w:hAnsi="Arial Narrow"/>
          <w:sz w:val="24"/>
          <w:szCs w:val="24"/>
        </w:rPr>
      </w:pPr>
      <w:r w:rsidRPr="00830209">
        <w:rPr>
          <w:rFonts w:ascii="Arial Narrow" w:hAnsi="Arial Narrow"/>
          <w:sz w:val="24"/>
          <w:szCs w:val="24"/>
        </w:rPr>
        <w:t>The paragraph reads:</w:t>
      </w:r>
      <w:r>
        <w:rPr>
          <w:rFonts w:ascii="Arial Narrow" w:hAnsi="Arial Narrow"/>
          <w:sz w:val="24"/>
          <w:szCs w:val="24"/>
        </w:rPr>
        <w:t xml:space="preserve"> </w:t>
      </w:r>
      <w:r w:rsidRPr="00830209">
        <w:rPr>
          <w:rFonts w:ascii="Arial Narrow" w:hAnsi="Arial Narrow"/>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9">
        <w:rPr>
          <w:rFonts w:ascii="Arial Narrow" w:hAnsi="Arial Narrow"/>
          <w:sz w:val="24"/>
          <w:szCs w:val="24"/>
        </w:rPr>
        <w:t>through the use of</w:t>
      </w:r>
      <w:proofErr w:type="gramEnd"/>
      <w:r w:rsidRPr="00830209">
        <w:rPr>
          <w:rFonts w:ascii="Arial Narrow" w:hAnsi="Arial Narrow"/>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DADF7D9" w14:textId="77777777" w:rsidR="009C762F" w:rsidRDefault="009C762F"/>
    <w:p w14:paraId="260A0D16" w14:textId="77777777" w:rsidR="009C762F" w:rsidRDefault="001D6ECB">
      <w:r>
        <w:rPr>
          <w:rFonts w:ascii="Arial Narrow"/>
          <w:b/>
          <w:sz w:val="24"/>
        </w:rPr>
        <w:t xml:space="preserve">University of North Texas Compliance </w:t>
      </w:r>
    </w:p>
    <w:p w14:paraId="0B27A95A"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B98A0B7" w14:textId="77777777" w:rsidR="00FC3A35" w:rsidRDefault="001D6ECB" w:rsidP="00E3473E">
      <w:pPr>
        <w:rPr>
          <w:rFonts w:ascii="Arial Narrow" w:hAnsi="Arial Narrow"/>
          <w:sz w:val="24"/>
          <w:szCs w:val="24"/>
        </w:rPr>
      </w:pPr>
      <w:r w:rsidRPr="00830209">
        <w:rPr>
          <w:rFonts w:ascii="Arial Narrow" w:hAnsi="Arial Narrow"/>
          <w:sz w:val="24"/>
          <w:szCs w:val="24"/>
        </w:rPr>
        <w:t>If such an on-campus activity is required, it is the student’s responsibility to do the following:</w:t>
      </w:r>
    </w:p>
    <w:p w14:paraId="795A36BD" w14:textId="77777777" w:rsidR="00FC3A35" w:rsidRPr="00830209" w:rsidRDefault="00FC3A35" w:rsidP="00E3473E">
      <w:pPr>
        <w:rPr>
          <w:rFonts w:ascii="Arial Narrow" w:hAnsi="Arial Narrow"/>
          <w:sz w:val="24"/>
          <w:szCs w:val="24"/>
        </w:rPr>
      </w:pPr>
    </w:p>
    <w:p w14:paraId="14F2DB9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(1) Submit a written request to the instructor for an on-campus experiential component within one week of the start of the course.</w:t>
      </w:r>
    </w:p>
    <w:p w14:paraId="43DEC4C3"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42F3A51"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830209">
          <w:rPr>
            <w:rStyle w:val="Hyperlink"/>
            <w:rFonts w:ascii="Arial Narrow" w:hAnsi="Arial Narrow"/>
            <w:sz w:val="24"/>
            <w:szCs w:val="24"/>
          </w:rPr>
          <w:t>internationaladvising@unt.edu</w:t>
        </w:r>
      </w:hyperlink>
      <w:r w:rsidRPr="00830209">
        <w:rPr>
          <w:rFonts w:ascii="Arial Narrow" w:hAnsi="Arial Narrow"/>
          <w:sz w:val="24"/>
          <w:szCs w:val="24"/>
        </w:rPr>
        <w:t>) to get clarification before the one-week deadline.</w:t>
      </w:r>
    </w:p>
    <w:p w14:paraId="32DD0839" w14:textId="77777777" w:rsidR="00FC3A35" w:rsidRPr="00830209" w:rsidRDefault="001D6ECB" w:rsidP="00E3473E">
      <w:pPr>
        <w:pStyle w:val="Heading3"/>
        <w:rPr>
          <w:rFonts w:ascii="Arial Narrow" w:hAnsi="Arial Narrow"/>
          <w:szCs w:val="24"/>
        </w:rPr>
      </w:pPr>
      <w:r w:rsidRPr="00830209">
        <w:rPr>
          <w:rFonts w:ascii="Arial Narrow" w:hAnsi="Arial Narrow"/>
          <w:szCs w:val="24"/>
        </w:rPr>
        <w:t>Student Verification</w:t>
      </w:r>
    </w:p>
    <w:p w14:paraId="64914188"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Pr>
          <w:rFonts w:ascii="Arial Narrow" w:hAnsi="Arial Narrow"/>
          <w:sz w:val="24"/>
          <w:szCs w:val="24"/>
        </w:rPr>
        <w:t xml:space="preserve">  </w:t>
      </w:r>
      <w:r w:rsidRPr="00830209">
        <w:rPr>
          <w:rFonts w:ascii="Arial Narrow" w:hAnsi="Arial Narrow"/>
          <w:sz w:val="24"/>
          <w:szCs w:val="24"/>
        </w:rPr>
        <w:t xml:space="preserve">See </w:t>
      </w:r>
      <w:hyperlink r:id="rId22" w:history="1">
        <w:r w:rsidRPr="00830209">
          <w:rPr>
            <w:rStyle w:val="Hyperlink"/>
            <w:rFonts w:ascii="Arial Narrow" w:hAnsi="Arial Narrow"/>
            <w:sz w:val="24"/>
            <w:szCs w:val="24"/>
          </w:rPr>
          <w:t>UNT Policy 07-002 Student Identity Verification, Privacy, and Notification and Distance Education Courses</w:t>
        </w:r>
      </w:hyperlink>
      <w:r w:rsidRPr="00830209">
        <w:rPr>
          <w:rFonts w:ascii="Arial Narrow" w:hAnsi="Arial Narrow"/>
          <w:sz w:val="24"/>
          <w:szCs w:val="24"/>
        </w:rPr>
        <w:t xml:space="preserve"> (https://policy.unt.edu/policy/07-002).</w:t>
      </w:r>
    </w:p>
    <w:p w14:paraId="338BDB8B" w14:textId="77777777" w:rsidR="00FC3A35" w:rsidRPr="00830209" w:rsidRDefault="001D6ECB" w:rsidP="00E3473E">
      <w:pPr>
        <w:pStyle w:val="Heading3"/>
        <w:rPr>
          <w:rFonts w:ascii="Arial Narrow" w:hAnsi="Arial Narrow"/>
          <w:szCs w:val="24"/>
        </w:rPr>
      </w:pPr>
      <w:r w:rsidRPr="00830209">
        <w:rPr>
          <w:rFonts w:ascii="Arial Narrow" w:hAnsi="Arial Narrow"/>
          <w:szCs w:val="24"/>
        </w:rPr>
        <w:lastRenderedPageBreak/>
        <w:t>Use of Student Work</w:t>
      </w:r>
    </w:p>
    <w:p w14:paraId="177234DF" w14:textId="7B49D78D" w:rsidR="00FC3A35" w:rsidRPr="00830209" w:rsidRDefault="001D6ECB" w:rsidP="00E3473E">
      <w:pPr>
        <w:rPr>
          <w:rFonts w:ascii="Arial Narrow" w:hAnsi="Arial Narrow"/>
          <w:sz w:val="24"/>
          <w:szCs w:val="24"/>
        </w:rPr>
      </w:pPr>
      <w:r w:rsidRPr="00830209">
        <w:rPr>
          <w:rFonts w:ascii="Arial Narrow" w:hAnsi="Arial Narrow"/>
          <w:sz w:val="24"/>
          <w:szCs w:val="24"/>
        </w:rPr>
        <w:t xml:space="preserve">A student owns the copyright for all work (e.g. software, photographs, reports, presentations, and email postings) he or she creates within a </w:t>
      </w:r>
      <w:r w:rsidR="005F3FD5" w:rsidRPr="00830209">
        <w:rPr>
          <w:rFonts w:ascii="Arial Narrow" w:hAnsi="Arial Narrow"/>
          <w:sz w:val="24"/>
          <w:szCs w:val="24"/>
        </w:rPr>
        <w:t>class,</w:t>
      </w:r>
      <w:r w:rsidRPr="00830209">
        <w:rPr>
          <w:rFonts w:ascii="Arial Narrow" w:hAnsi="Arial Narrow"/>
          <w:sz w:val="24"/>
          <w:szCs w:val="24"/>
        </w:rPr>
        <w:t xml:space="preserve"> and the University is not entitled to use any student work without the student’s permission unless </w:t>
      </w:r>
      <w:r w:rsidR="005F3FD5" w:rsidRPr="00830209">
        <w:rPr>
          <w:rFonts w:ascii="Arial Narrow" w:hAnsi="Arial Narrow"/>
          <w:sz w:val="24"/>
          <w:szCs w:val="24"/>
        </w:rPr>
        <w:t>all</w:t>
      </w:r>
      <w:r w:rsidRPr="00830209">
        <w:rPr>
          <w:rFonts w:ascii="Arial Narrow" w:hAnsi="Arial Narrow"/>
          <w:sz w:val="24"/>
          <w:szCs w:val="24"/>
        </w:rPr>
        <w:t xml:space="preserve"> the following criteria are met:</w:t>
      </w:r>
    </w:p>
    <w:p w14:paraId="13630C88"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used only once.</w:t>
      </w:r>
    </w:p>
    <w:p w14:paraId="59E475C0"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not used in its entirety.</w:t>
      </w:r>
    </w:p>
    <w:p w14:paraId="2C86375E"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Use of the work does not affect any potential profits from the work.</w:t>
      </w:r>
    </w:p>
    <w:p w14:paraId="3406EB37"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student is not identified.</w:t>
      </w:r>
    </w:p>
    <w:p w14:paraId="087A5D33"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 xml:space="preserve">The work is identified as student work. </w:t>
      </w:r>
    </w:p>
    <w:p w14:paraId="56516B26" w14:textId="42EF9E65" w:rsidR="00FC3A35" w:rsidRPr="00830209" w:rsidRDefault="001D6ECB" w:rsidP="00E3473E">
      <w:pPr>
        <w:rPr>
          <w:rFonts w:ascii="Arial Narrow" w:hAnsi="Arial Narrow"/>
          <w:sz w:val="24"/>
          <w:szCs w:val="24"/>
        </w:rPr>
      </w:pPr>
      <w:r w:rsidRPr="00830209">
        <w:rPr>
          <w:rFonts w:ascii="Arial Narrow" w:hAnsi="Arial Narrow"/>
          <w:sz w:val="24"/>
          <w:szCs w:val="24"/>
        </w:rPr>
        <w:t xml:space="preserve">If the use of the work does not meet </w:t>
      </w:r>
      <w:r w:rsidR="005F3FD5" w:rsidRPr="00830209">
        <w:rPr>
          <w:rFonts w:ascii="Arial Narrow" w:hAnsi="Arial Narrow"/>
          <w:sz w:val="24"/>
          <w:szCs w:val="24"/>
        </w:rPr>
        <w:t>all</w:t>
      </w:r>
      <w:r w:rsidRPr="00830209">
        <w:rPr>
          <w:rFonts w:ascii="Arial Narrow" w:hAnsi="Arial Narrow"/>
          <w:sz w:val="24"/>
          <w:szCs w:val="24"/>
        </w:rPr>
        <w:t xml:space="preserve"> the above criteria, then the University office or department using the work must obtain the student’s written permission.</w:t>
      </w:r>
    </w:p>
    <w:p w14:paraId="0C88785C" w14:textId="77777777" w:rsidR="00FC3A35" w:rsidRDefault="00FC3A35" w:rsidP="00E3473E">
      <w:pPr>
        <w:rPr>
          <w:rFonts w:ascii="Arial Narrow" w:hAnsi="Arial Narrow"/>
          <w:b/>
          <w:sz w:val="24"/>
          <w:szCs w:val="24"/>
        </w:rPr>
      </w:pPr>
    </w:p>
    <w:p w14:paraId="6A7E15F2"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Transmission and Recording of Student Images in Electronically Delivered Courses</w:t>
      </w:r>
    </w:p>
    <w:p w14:paraId="021CCB6C"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No permission is needed from a student for his or her image or voice to be transmitted live via video conference or streaming media, but all students should be informed when courses are to be conducted using either method of delivery. </w:t>
      </w:r>
    </w:p>
    <w:p w14:paraId="25B48DEE" w14:textId="7226BC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In the event an instructor records student presentations, he or she must obtain permission from the student using a signed release </w:t>
      </w:r>
      <w:r w:rsidR="005F3FD5" w:rsidRPr="00830209">
        <w:rPr>
          <w:rFonts w:ascii="Arial Narrow" w:hAnsi="Arial Narrow"/>
          <w:sz w:val="24"/>
          <w:szCs w:val="24"/>
        </w:rPr>
        <w:t>to</w:t>
      </w:r>
      <w:r w:rsidRPr="00830209">
        <w:rPr>
          <w:rFonts w:ascii="Arial Narrow" w:hAnsi="Arial Narrow"/>
          <w:sz w:val="24"/>
          <w:szCs w:val="24"/>
        </w:rPr>
        <w:t xml:space="preserve"> use the recording for future classes in accordance with the Use of Student-Created Work guidelines above.</w:t>
      </w:r>
    </w:p>
    <w:p w14:paraId="1AB5B6F0"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837C6A4" w14:textId="77777777" w:rsidR="00FC3A35" w:rsidRPr="00830209" w:rsidRDefault="001D6ECB" w:rsidP="00E3473E">
      <w:pPr>
        <w:spacing w:after="120"/>
        <w:ind w:left="720"/>
        <w:rPr>
          <w:rFonts w:ascii="Arial Narrow" w:hAnsi="Arial Narrow"/>
          <w:sz w:val="24"/>
          <w:szCs w:val="24"/>
        </w:rPr>
      </w:pPr>
      <w:r w:rsidRPr="00830209">
        <w:rPr>
          <w:rFonts w:ascii="Arial Narrow" w:hAnsi="Arial Narrow"/>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1ECC56EC"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202F714E" w14:textId="77777777" w:rsidR="00FC3A35" w:rsidRDefault="00FC3A35" w:rsidP="00E3473E">
      <w:pPr>
        <w:rPr>
          <w:rFonts w:ascii="Arial Narrow" w:hAnsi="Arial Narrow"/>
          <w:sz w:val="24"/>
          <w:szCs w:val="24"/>
        </w:rPr>
      </w:pPr>
    </w:p>
    <w:p w14:paraId="571A8172" w14:textId="77777777" w:rsidR="00FC3A35" w:rsidRPr="00E20546" w:rsidRDefault="001D6ECB" w:rsidP="00E3473E">
      <w:pPr>
        <w:pStyle w:val="Heading2"/>
        <w:rPr>
          <w:rFonts w:ascii="Arial Narrow" w:hAnsi="Arial Narrow"/>
        </w:rPr>
      </w:pPr>
      <w:r w:rsidRPr="00E20546">
        <w:rPr>
          <w:rFonts w:ascii="Arial Narrow" w:hAnsi="Arial Narrow"/>
        </w:rPr>
        <w:t>TECHNICAL REQUIREMENTS &amp; SKILLS</w:t>
      </w:r>
    </w:p>
    <w:p w14:paraId="2EE4D086" w14:textId="77777777" w:rsidR="00FC3A35" w:rsidRPr="000C6138" w:rsidRDefault="001D6ECB" w:rsidP="00E3473E">
      <w:pPr>
        <w:pStyle w:val="Heading3"/>
        <w:rPr>
          <w:rFonts w:ascii="Arial Narrow" w:hAnsi="Arial Narrow"/>
          <w:szCs w:val="24"/>
        </w:rPr>
      </w:pPr>
      <w:r w:rsidRPr="000C6138">
        <w:rPr>
          <w:rFonts w:ascii="Arial Narrow" w:hAnsi="Arial Narrow"/>
          <w:szCs w:val="24"/>
        </w:rPr>
        <w:t>Minimum Technology Requirements</w:t>
      </w:r>
    </w:p>
    <w:p w14:paraId="1B2083EB"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following is a list of the minimum technology requirements for students enrolled in this course, such as:</w:t>
      </w:r>
    </w:p>
    <w:p w14:paraId="49717CAD"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Computer skills</w:t>
      </w:r>
    </w:p>
    <w:p w14:paraId="21C8DC6E"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 xml:space="preserve">Reliable internet access </w:t>
      </w:r>
    </w:p>
    <w:p w14:paraId="31BD2ACC" w14:textId="77777777" w:rsidR="00FC3A35"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Speakers</w:t>
      </w:r>
    </w:p>
    <w:p w14:paraId="411FAED9"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Microphone</w:t>
      </w:r>
    </w:p>
    <w:p w14:paraId="77839365"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Plug-ins</w:t>
      </w:r>
    </w:p>
    <w:p w14:paraId="0DBA7E5C" w14:textId="77777777" w:rsidR="00FC3A35" w:rsidRPr="00780EFF" w:rsidRDefault="001D6ECB" w:rsidP="00E3473E">
      <w:pPr>
        <w:pStyle w:val="ListParagraph"/>
        <w:numPr>
          <w:ilvl w:val="0"/>
          <w:numId w:val="28"/>
        </w:numPr>
        <w:spacing w:line="259" w:lineRule="auto"/>
        <w:rPr>
          <w:rFonts w:ascii="Arial Narrow" w:hAnsi="Arial Narrow"/>
        </w:rPr>
      </w:pPr>
      <w:r w:rsidRPr="00780EFF">
        <w:rPr>
          <w:rFonts w:ascii="Arial Narrow" w:hAnsi="Arial Narrow"/>
        </w:rPr>
        <w:t>Microsoft Office Suite</w:t>
      </w:r>
    </w:p>
    <w:p w14:paraId="468E3BDB" w14:textId="77777777" w:rsidR="00FC3A35" w:rsidRPr="008F19A5" w:rsidRDefault="001D6ECB" w:rsidP="00E3473E">
      <w:pPr>
        <w:pStyle w:val="ListParagraph"/>
        <w:numPr>
          <w:ilvl w:val="0"/>
          <w:numId w:val="28"/>
        </w:numPr>
        <w:spacing w:line="259" w:lineRule="auto"/>
        <w:rPr>
          <w:rStyle w:val="Hyperlink"/>
          <w:rFonts w:ascii="Arial Narrow" w:hAnsi="Arial Narrow"/>
          <w:sz w:val="22"/>
          <w:szCs w:val="22"/>
        </w:rPr>
      </w:pPr>
      <w:hyperlink r:id="rId23" w:history="1">
        <w:r w:rsidRPr="008F19A5">
          <w:rPr>
            <w:rStyle w:val="Hyperlink"/>
            <w:rFonts w:ascii="Arial Narrow" w:hAnsi="Arial Narrow"/>
            <w:sz w:val="22"/>
            <w:szCs w:val="22"/>
          </w:rPr>
          <w:t>Canvas Technical Requirements</w:t>
        </w:r>
      </w:hyperlink>
      <w:r w:rsidRPr="008F19A5">
        <w:rPr>
          <w:rFonts w:ascii="Arial Narrow" w:hAnsi="Arial Narrow"/>
        </w:rPr>
        <w:t xml:space="preserve"> (</w:t>
      </w:r>
      <w:hyperlink r:id="rId24" w:history="1">
        <w:r w:rsidRPr="008F19A5">
          <w:rPr>
            <w:rStyle w:val="Hyperlink"/>
            <w:rFonts w:ascii="Arial Narrow" w:hAnsi="Arial Narrow"/>
            <w:sz w:val="22"/>
            <w:szCs w:val="22"/>
          </w:rPr>
          <w:t>https://clear.unt.edu/supported-technologies/canvas/requirements</w:t>
        </w:r>
      </w:hyperlink>
      <w:r w:rsidRPr="008F19A5">
        <w:rPr>
          <w:rStyle w:val="Hyperlink"/>
          <w:rFonts w:ascii="Arial Narrow" w:hAnsi="Arial Narrow"/>
          <w:sz w:val="22"/>
          <w:szCs w:val="22"/>
        </w:rPr>
        <w:t>)</w:t>
      </w:r>
    </w:p>
    <w:p w14:paraId="599B0F62" w14:textId="77777777" w:rsidR="00FC3A35" w:rsidRPr="000C6138" w:rsidRDefault="001D6ECB" w:rsidP="00E3473E">
      <w:pPr>
        <w:pStyle w:val="Heading3"/>
        <w:rPr>
          <w:rFonts w:ascii="Arial Narrow" w:hAnsi="Arial Narrow"/>
          <w:szCs w:val="24"/>
        </w:rPr>
      </w:pPr>
      <w:r w:rsidRPr="000C6138">
        <w:rPr>
          <w:rFonts w:ascii="Arial Narrow" w:hAnsi="Arial Narrow"/>
          <w:szCs w:val="24"/>
        </w:rPr>
        <w:lastRenderedPageBreak/>
        <w:t>Computer Skills &amp; Digital Literacy</w:t>
      </w:r>
    </w:p>
    <w:p w14:paraId="2CA9FFBD"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minimum, course-specific technical skills needed for learners in this course are:</w:t>
      </w:r>
    </w:p>
    <w:p w14:paraId="10C4C709" w14:textId="77777777" w:rsidR="00FC3A35" w:rsidRPr="000C6138" w:rsidRDefault="001D6ECB" w:rsidP="00E3473E">
      <w:pPr>
        <w:pStyle w:val="ListParagraph"/>
        <w:numPr>
          <w:ilvl w:val="0"/>
          <w:numId w:val="29"/>
        </w:numPr>
        <w:spacing w:after="160" w:line="259" w:lineRule="auto"/>
        <w:rPr>
          <w:rFonts w:ascii="Arial Narrow" w:hAnsi="Arial Narrow"/>
        </w:rPr>
      </w:pPr>
      <w:r w:rsidRPr="000C6138">
        <w:rPr>
          <w:rFonts w:ascii="Arial Narrow" w:hAnsi="Arial Narrow"/>
        </w:rPr>
        <w:t>Using Canvas</w:t>
      </w:r>
    </w:p>
    <w:p w14:paraId="681461C9" w14:textId="77777777" w:rsidR="00FC3A35" w:rsidRDefault="001D6ECB" w:rsidP="00E3473E">
      <w:pPr>
        <w:pStyle w:val="ListParagraph"/>
        <w:numPr>
          <w:ilvl w:val="0"/>
          <w:numId w:val="29"/>
        </w:numPr>
        <w:spacing w:after="160" w:line="259" w:lineRule="auto"/>
        <w:rPr>
          <w:rFonts w:ascii="Arial Narrow" w:hAnsi="Arial Narrow"/>
        </w:rPr>
      </w:pPr>
      <w:r>
        <w:rPr>
          <w:rFonts w:ascii="Arial Narrow" w:hAnsi="Arial Narrow"/>
        </w:rPr>
        <w:t>C</w:t>
      </w:r>
      <w:r w:rsidRPr="000C6138">
        <w:rPr>
          <w:rFonts w:ascii="Arial Narrow" w:hAnsi="Arial Narrow"/>
        </w:rPr>
        <w:t>reat</w:t>
      </w:r>
      <w:r>
        <w:rPr>
          <w:rFonts w:ascii="Arial Narrow" w:hAnsi="Arial Narrow"/>
        </w:rPr>
        <w:t>e</w:t>
      </w:r>
      <w:r w:rsidRPr="000C6138">
        <w:rPr>
          <w:rFonts w:ascii="Arial Narrow" w:hAnsi="Arial Narrow"/>
        </w:rPr>
        <w:t xml:space="preserve"> documents</w:t>
      </w:r>
      <w:r>
        <w:rPr>
          <w:rFonts w:ascii="Arial Narrow" w:hAnsi="Arial Narrow"/>
        </w:rPr>
        <w:t>/presentations</w:t>
      </w:r>
      <w:r w:rsidRPr="000C6138">
        <w:rPr>
          <w:rFonts w:ascii="Arial Narrow" w:hAnsi="Arial Narrow"/>
        </w:rPr>
        <w:t>, download</w:t>
      </w:r>
      <w:r>
        <w:rPr>
          <w:rFonts w:ascii="Arial Narrow" w:hAnsi="Arial Narrow"/>
        </w:rPr>
        <w:t>/</w:t>
      </w:r>
      <w:r w:rsidRPr="000C6138">
        <w:rPr>
          <w:rFonts w:ascii="Arial Narrow" w:hAnsi="Arial Narrow"/>
        </w:rPr>
        <w:t xml:space="preserve">upload files, send emails, and use attachments </w:t>
      </w:r>
    </w:p>
    <w:p w14:paraId="70F83ABA" w14:textId="77777777" w:rsidR="00FC3A35" w:rsidRPr="00E20546" w:rsidRDefault="001D6ECB" w:rsidP="00E3473E">
      <w:pPr>
        <w:pStyle w:val="Heading3"/>
        <w:rPr>
          <w:rFonts w:ascii="Arial Narrow" w:hAnsi="Arial Narrow"/>
          <w:szCs w:val="24"/>
          <w:u w:val="single"/>
        </w:rPr>
      </w:pPr>
      <w:r w:rsidRPr="00E20546">
        <w:rPr>
          <w:rFonts w:ascii="Arial Narrow" w:hAnsi="Arial Narrow"/>
          <w:szCs w:val="24"/>
          <w:u w:val="single"/>
        </w:rPr>
        <w:t xml:space="preserve">TECHINCAL ASSISTANCE </w:t>
      </w:r>
    </w:p>
    <w:p w14:paraId="7DF1E22F" w14:textId="77777777" w:rsidR="00FC3A35" w:rsidRPr="000C6138" w:rsidRDefault="001D6ECB" w:rsidP="00E3473E">
      <w:pPr>
        <w:pStyle w:val="BodyText"/>
        <w:spacing w:after="240"/>
        <w:ind w:right="147"/>
        <w:rPr>
          <w:rFonts w:ascii="Arial Narrow" w:hAnsi="Arial Narrow" w:cs="Calibri"/>
          <w:sz w:val="24"/>
          <w:szCs w:val="24"/>
        </w:rPr>
      </w:pPr>
      <w:r w:rsidRPr="000C6138">
        <w:rPr>
          <w:rFonts w:ascii="Arial Narrow" w:hAnsi="Arial Narrow" w:cs="Calibri"/>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37F2594" w14:textId="77777777" w:rsidR="00FC3A35" w:rsidRPr="000C6138" w:rsidRDefault="001D6ECB" w:rsidP="00E3473E">
      <w:pPr>
        <w:rPr>
          <w:rFonts w:ascii="Arial Narrow" w:hAnsi="Arial Narrow"/>
          <w:sz w:val="24"/>
          <w:szCs w:val="24"/>
        </w:rPr>
      </w:pPr>
      <w:r w:rsidRPr="000C6138">
        <w:rPr>
          <w:rFonts w:ascii="Arial Narrow" w:hAnsi="Arial Narrow"/>
          <w:b/>
          <w:sz w:val="24"/>
          <w:szCs w:val="24"/>
        </w:rPr>
        <w:t>UIT Help Desk</w:t>
      </w:r>
      <w:r w:rsidRPr="000C6138">
        <w:rPr>
          <w:rFonts w:ascii="Arial Narrow" w:hAnsi="Arial Narrow"/>
          <w:sz w:val="24"/>
          <w:szCs w:val="24"/>
        </w:rPr>
        <w:t xml:space="preserve">: </w:t>
      </w:r>
      <w:hyperlink r:id="rId25" w:history="1">
        <w:r w:rsidRPr="000C6138">
          <w:rPr>
            <w:rStyle w:val="Hyperlink"/>
            <w:rFonts w:ascii="Arial Narrow" w:hAnsi="Arial Narrow"/>
            <w:sz w:val="24"/>
            <w:szCs w:val="24"/>
          </w:rPr>
          <w:t>http://www.unt.edu/helpdesk/index.htm</w:t>
        </w:r>
      </w:hyperlink>
    </w:p>
    <w:p w14:paraId="7FD16605" w14:textId="77777777" w:rsidR="00FC3A35" w:rsidRPr="000C6138" w:rsidRDefault="001D6ECB" w:rsidP="00E3473E">
      <w:pPr>
        <w:rPr>
          <w:rFonts w:ascii="Arial Narrow" w:hAnsi="Arial Narrow"/>
          <w:sz w:val="24"/>
          <w:szCs w:val="24"/>
        </w:rPr>
      </w:pPr>
      <w:r w:rsidRPr="000C6138">
        <w:rPr>
          <w:rFonts w:ascii="Arial Narrow" w:hAnsi="Arial Narrow" w:cs="Calibri"/>
          <w:b/>
          <w:sz w:val="24"/>
          <w:szCs w:val="24"/>
        </w:rPr>
        <w:t>Email</w:t>
      </w:r>
      <w:r w:rsidRPr="000C6138">
        <w:rPr>
          <w:rFonts w:ascii="Arial Narrow" w:hAnsi="Arial Narrow" w:cs="Calibri"/>
          <w:sz w:val="24"/>
          <w:szCs w:val="24"/>
        </w:rPr>
        <w:t xml:space="preserve">: </w:t>
      </w:r>
      <w:hyperlink r:id="rId26" w:history="1">
        <w:r w:rsidRPr="000C6138">
          <w:rPr>
            <w:rStyle w:val="Hyperlink"/>
            <w:rFonts w:ascii="Arial Narrow" w:hAnsi="Arial Narrow" w:cs="Calibri"/>
            <w:sz w:val="24"/>
            <w:szCs w:val="24"/>
          </w:rPr>
          <w:t>helpdesk@unt.edu</w:t>
        </w:r>
      </w:hyperlink>
      <w:r w:rsidRPr="000C6138">
        <w:rPr>
          <w:rFonts w:ascii="Arial Narrow" w:hAnsi="Arial Narrow" w:cs="Calibri"/>
          <w:sz w:val="24"/>
          <w:szCs w:val="24"/>
        </w:rPr>
        <w:t xml:space="preserve">     </w:t>
      </w:r>
    </w:p>
    <w:p w14:paraId="1F43C40E" w14:textId="77777777" w:rsidR="00FC3A35" w:rsidRPr="000C6138" w:rsidRDefault="001D6ECB" w:rsidP="00E3473E">
      <w:pPr>
        <w:pStyle w:val="BodyText"/>
        <w:ind w:right="6649"/>
        <w:rPr>
          <w:rFonts w:ascii="Arial Narrow" w:hAnsi="Arial Narrow" w:cs="Calibri"/>
          <w:sz w:val="24"/>
          <w:szCs w:val="24"/>
        </w:rPr>
      </w:pPr>
      <w:r w:rsidRPr="000C6138">
        <w:rPr>
          <w:rFonts w:ascii="Arial Narrow" w:hAnsi="Arial Narrow" w:cs="Calibri"/>
          <w:b/>
          <w:sz w:val="24"/>
          <w:szCs w:val="24"/>
        </w:rPr>
        <w:t>Phone</w:t>
      </w:r>
      <w:r w:rsidRPr="000C6138">
        <w:rPr>
          <w:rFonts w:ascii="Arial Narrow" w:hAnsi="Arial Narrow" w:cs="Calibri"/>
          <w:sz w:val="24"/>
          <w:szCs w:val="24"/>
        </w:rPr>
        <w:t>: 940-565-2324</w:t>
      </w:r>
    </w:p>
    <w:p w14:paraId="05C518D8" w14:textId="77777777" w:rsidR="00FC3A35" w:rsidRPr="000C6138" w:rsidRDefault="001D6ECB" w:rsidP="00E3473E">
      <w:pPr>
        <w:pStyle w:val="BodyText"/>
        <w:rPr>
          <w:rFonts w:ascii="Arial Narrow" w:hAnsi="Arial Narrow" w:cs="Calibri"/>
          <w:sz w:val="24"/>
          <w:szCs w:val="24"/>
        </w:rPr>
      </w:pPr>
      <w:r w:rsidRPr="000C6138">
        <w:rPr>
          <w:rFonts w:ascii="Arial Narrow" w:hAnsi="Arial Narrow" w:cs="Calibri"/>
          <w:b/>
          <w:sz w:val="24"/>
          <w:szCs w:val="24"/>
        </w:rPr>
        <w:t>In Person</w:t>
      </w:r>
      <w:r w:rsidRPr="000C6138">
        <w:rPr>
          <w:rFonts w:ascii="Arial Narrow" w:hAnsi="Arial Narrow" w:cs="Calibri"/>
          <w:sz w:val="24"/>
          <w:szCs w:val="24"/>
        </w:rPr>
        <w:t>: Sage Hall, Room 130</w:t>
      </w:r>
    </w:p>
    <w:p w14:paraId="7556BC1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Walk-In Availability</w:t>
      </w:r>
      <w:r w:rsidRPr="000C6138">
        <w:rPr>
          <w:rFonts w:ascii="Arial Narrow" w:hAnsi="Arial Narrow" w:cs="Calibri"/>
          <w:sz w:val="24"/>
          <w:szCs w:val="24"/>
        </w:rPr>
        <w:t>: 8am-9pm</w:t>
      </w:r>
    </w:p>
    <w:p w14:paraId="1B7A528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Telephone Availability</w:t>
      </w:r>
      <w:r w:rsidRPr="000C6138">
        <w:rPr>
          <w:rFonts w:ascii="Arial Narrow" w:hAnsi="Arial Narrow" w:cs="Calibri"/>
          <w:sz w:val="24"/>
          <w:szCs w:val="24"/>
        </w:rPr>
        <w:t>:</w:t>
      </w:r>
    </w:p>
    <w:p w14:paraId="3EBC402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Sunday: noon-midnight</w:t>
      </w:r>
    </w:p>
    <w:p w14:paraId="56F727A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Monday-Thursday: 8am-midnight</w:t>
      </w:r>
    </w:p>
    <w:p w14:paraId="62BA51E5"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Friday: 8am-8pm</w:t>
      </w:r>
    </w:p>
    <w:p w14:paraId="20E4988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Saturday: 9am-5pm</w:t>
      </w:r>
    </w:p>
    <w:p w14:paraId="7CBD5BAB"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Laptop Checkout</w:t>
      </w:r>
      <w:r w:rsidRPr="000C6138">
        <w:rPr>
          <w:rFonts w:ascii="Arial Narrow" w:hAnsi="Arial Narrow" w:cs="Calibri"/>
          <w:sz w:val="24"/>
          <w:szCs w:val="24"/>
        </w:rPr>
        <w:t>: 8am-7pm</w:t>
      </w:r>
    </w:p>
    <w:p w14:paraId="0772B865" w14:textId="77777777" w:rsidR="00FC3A35" w:rsidRDefault="001D6ECB" w:rsidP="00E3473E">
      <w:pPr>
        <w:pStyle w:val="BodyText"/>
        <w:spacing w:after="240"/>
        <w:ind w:right="147"/>
        <w:rPr>
          <w:rFonts w:ascii="Arial Narrow" w:hAnsi="Arial Narrow" w:cstheme="minorHAnsi"/>
          <w:sz w:val="24"/>
          <w:szCs w:val="24"/>
        </w:rPr>
      </w:pPr>
      <w:r w:rsidRPr="000C6138">
        <w:rPr>
          <w:rFonts w:ascii="Arial Narrow" w:hAnsi="Arial Narrow" w:cs="Calibri"/>
          <w:sz w:val="24"/>
          <w:szCs w:val="24"/>
        </w:rPr>
        <w:t xml:space="preserve">For additional support, visit </w:t>
      </w:r>
      <w:hyperlink r:id="rId27" w:history="1">
        <w:r w:rsidRPr="000C6138">
          <w:rPr>
            <w:rStyle w:val="Hyperlink"/>
            <w:rFonts w:ascii="Arial Narrow" w:hAnsi="Arial Narrow" w:cstheme="minorHAnsi"/>
            <w:sz w:val="24"/>
            <w:szCs w:val="24"/>
          </w:rPr>
          <w:t>Canvas Technical Help</w:t>
        </w:r>
      </w:hyperlink>
      <w:r w:rsidRPr="000C6138">
        <w:rPr>
          <w:rFonts w:ascii="Arial Narrow" w:hAnsi="Arial Narrow" w:cstheme="minorHAnsi"/>
          <w:sz w:val="24"/>
          <w:szCs w:val="24"/>
        </w:rPr>
        <w:t xml:space="preserve"> (</w:t>
      </w:r>
      <w:hyperlink r:id="rId28" w:history="1">
        <w:r w:rsidRPr="000C6138">
          <w:rPr>
            <w:rStyle w:val="Hyperlink"/>
            <w:rFonts w:ascii="Arial Narrow" w:hAnsi="Arial Narrow" w:cstheme="minorHAnsi"/>
            <w:sz w:val="24"/>
            <w:szCs w:val="24"/>
          </w:rPr>
          <w:t>https://community.canvaslms.com/docs/DOC-10554-4212710328</w:t>
        </w:r>
      </w:hyperlink>
      <w:r w:rsidRPr="000C6138">
        <w:rPr>
          <w:rFonts w:ascii="Arial Narrow" w:hAnsi="Arial Narrow" w:cstheme="minorHAnsi"/>
          <w:sz w:val="24"/>
          <w:szCs w:val="24"/>
        </w:rPr>
        <w:t>)</w:t>
      </w:r>
    </w:p>
    <w:p w14:paraId="5718A52D"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Technical Difficulties</w:t>
      </w:r>
      <w:r w:rsidRPr="002A7E0A">
        <w:rPr>
          <w:rFonts w:ascii="Arial Narrow" w:hAnsi="Arial Narrow" w:cstheme="minorHAnsi"/>
          <w:sz w:val="24"/>
          <w:szCs w:val="24"/>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w:t>
      </w:r>
      <w:r>
        <w:rPr>
          <w:rFonts w:ascii="Arial Narrow" w:hAnsi="Arial Narrow" w:cstheme="minorHAnsi"/>
          <w:sz w:val="24"/>
          <w:szCs w:val="24"/>
        </w:rPr>
        <w:t xml:space="preserve">  </w:t>
      </w:r>
      <w:r w:rsidRPr="002A7E0A">
        <w:rPr>
          <w:rFonts w:ascii="Arial Narrow" w:hAnsi="Arial Narrow" w:cstheme="minorHAnsi"/>
          <w:sz w:val="24"/>
          <w:szCs w:val="24"/>
        </w:rPr>
        <w:t xml:space="preserve">Always keep a copy of your work before submitting it in case glitches or errors occur.  </w:t>
      </w:r>
    </w:p>
    <w:p w14:paraId="678588CF"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Instructor Responsibilities and Feedback</w:t>
      </w:r>
      <w:r>
        <w:rPr>
          <w:rFonts w:ascii="Arial Narrow" w:hAnsi="Arial Narrow" w:cstheme="minorHAnsi"/>
          <w:b/>
          <w:sz w:val="24"/>
          <w:szCs w:val="24"/>
        </w:rPr>
        <w:t xml:space="preserve">: </w:t>
      </w:r>
      <w:r w:rsidRPr="002A7E0A">
        <w:rPr>
          <w:rFonts w:ascii="Arial Narrow" w:hAnsi="Arial Narrow" w:cstheme="minorHAnsi"/>
          <w:sz w:val="24"/>
          <w:szCs w:val="24"/>
        </w:rPr>
        <w:t>My responsibility is to help you grow and learn in this course. As such, I am committed to providing clear instructions for assignments, answering questions, identifying additional resources as necessary, providing rubrics as appropriate, and continually reviewing and updating course content.</w:t>
      </w:r>
      <w:r>
        <w:rPr>
          <w:rFonts w:ascii="Arial Narrow" w:hAnsi="Arial Narrow" w:cstheme="minorHAnsi"/>
          <w:sz w:val="24"/>
          <w:szCs w:val="24"/>
        </w:rPr>
        <w:t xml:space="preserve">  </w:t>
      </w:r>
      <w:r w:rsidRPr="002A7E0A">
        <w:rPr>
          <w:rFonts w:ascii="Arial Narrow" w:hAnsi="Arial Narrow" w:cstheme="minorHAnsi"/>
          <w:sz w:val="24"/>
          <w:szCs w:val="24"/>
        </w:rPr>
        <w:t xml:space="preserve">You may typically expect responses regarding your emails within </w:t>
      </w:r>
      <w:r>
        <w:rPr>
          <w:rFonts w:ascii="Arial Narrow" w:hAnsi="Arial Narrow" w:cstheme="minorHAnsi"/>
          <w:sz w:val="24"/>
          <w:szCs w:val="24"/>
        </w:rPr>
        <w:t>two</w:t>
      </w:r>
      <w:r w:rsidRPr="002A7E0A">
        <w:rPr>
          <w:rFonts w:ascii="Arial Narrow" w:hAnsi="Arial Narrow" w:cstheme="minorHAnsi"/>
          <w:sz w:val="24"/>
          <w:szCs w:val="24"/>
        </w:rPr>
        <w:t xml:space="preserve"> business days.  Feedback and grades on assignments may take </w:t>
      </w:r>
      <w:r>
        <w:rPr>
          <w:rFonts w:ascii="Arial Narrow" w:hAnsi="Arial Narrow" w:cstheme="minorHAnsi"/>
          <w:sz w:val="24"/>
          <w:szCs w:val="24"/>
        </w:rPr>
        <w:t xml:space="preserve">up to two </w:t>
      </w:r>
      <w:r w:rsidRPr="002A7E0A">
        <w:rPr>
          <w:rFonts w:ascii="Arial Narrow" w:hAnsi="Arial Narrow" w:cstheme="minorHAnsi"/>
          <w:sz w:val="24"/>
          <w:szCs w:val="24"/>
        </w:rPr>
        <w:t>week</w:t>
      </w:r>
      <w:r>
        <w:rPr>
          <w:rFonts w:ascii="Arial Narrow" w:hAnsi="Arial Narrow" w:cstheme="minorHAnsi"/>
          <w:sz w:val="24"/>
          <w:szCs w:val="24"/>
        </w:rPr>
        <w:t>s</w:t>
      </w:r>
      <w:r w:rsidRPr="002A7E0A">
        <w:rPr>
          <w:rFonts w:ascii="Arial Narrow" w:hAnsi="Arial Narrow" w:cstheme="minorHAnsi"/>
          <w:sz w:val="24"/>
          <w:szCs w:val="24"/>
        </w:rPr>
        <w:t>.</w:t>
      </w:r>
    </w:p>
    <w:p w14:paraId="08DE68C2" w14:textId="77777777" w:rsidR="00FC3A35" w:rsidRDefault="001D6ECB" w:rsidP="00E3473E">
      <w:pPr>
        <w:pStyle w:val="BodyText"/>
        <w:spacing w:after="240"/>
        <w:ind w:right="147"/>
        <w:rPr>
          <w:rFonts w:ascii="Arial Narrow" w:hAnsi="Arial Narrow" w:cstheme="minorHAnsi"/>
          <w:sz w:val="24"/>
          <w:szCs w:val="24"/>
        </w:rPr>
      </w:pPr>
      <w:r w:rsidRPr="001A0286">
        <w:rPr>
          <w:rFonts w:ascii="Arial Narrow" w:hAnsi="Arial Narrow" w:cstheme="minorHAnsi"/>
          <w:b/>
          <w:sz w:val="24"/>
          <w:szCs w:val="24"/>
        </w:rPr>
        <w:t>Safe Environment Policy</w:t>
      </w:r>
      <w:r>
        <w:rPr>
          <w:rFonts w:ascii="Arial Narrow" w:hAnsi="Arial Narrow" w:cstheme="minorHAnsi"/>
          <w:sz w:val="24"/>
          <w:szCs w:val="24"/>
        </w:rPr>
        <w:t xml:space="preserve">: </w:t>
      </w:r>
      <w:r w:rsidRPr="002A7E0A">
        <w:rPr>
          <w:rFonts w:ascii="Arial Narrow" w:hAnsi="Arial Narrow" w:cstheme="minorHAnsi"/>
          <w:sz w:val="24"/>
          <w:szCs w:val="24"/>
        </w:rPr>
        <w:t xml:space="preserve">Due to the sensitive nature of our course content, you may experience a range of raw reactions, opinions or emotions; making the concept of safety very important.  Some of you may have had experiences with the topics we address or have severe reactions to this study.  We must be cognizant of this as we address these many compelling issues.  Regardless, it is essential that all students make every effort to take care of yourself and immediately seek out resources and support upon </w:t>
      </w:r>
      <w:r w:rsidRPr="002A7E0A">
        <w:rPr>
          <w:rFonts w:ascii="Arial Narrow" w:hAnsi="Arial Narrow" w:cstheme="minorHAnsi"/>
          <w:sz w:val="24"/>
          <w:szCs w:val="24"/>
        </w:rPr>
        <w:lastRenderedPageBreak/>
        <w:t xml:space="preserve">signs of distress as needed!  Keep in mind there are resources on and off campus for students who have faced interpersonal violence or other types of </w:t>
      </w:r>
      <w:proofErr w:type="gramStart"/>
      <w:r w:rsidRPr="002A7E0A">
        <w:rPr>
          <w:rFonts w:ascii="Arial Narrow" w:hAnsi="Arial Narrow" w:cstheme="minorHAnsi"/>
          <w:sz w:val="24"/>
          <w:szCs w:val="24"/>
        </w:rPr>
        <w:t>trauma</w:t>
      </w:r>
      <w:proofErr w:type="gramEnd"/>
      <w:r w:rsidRPr="002A7E0A">
        <w:rPr>
          <w:rFonts w:ascii="Arial Narrow" w:hAnsi="Arial Narrow" w:cstheme="minorHAnsi"/>
          <w:sz w:val="24"/>
          <w:szCs w:val="24"/>
        </w:rPr>
        <w:t>.</w:t>
      </w:r>
    </w:p>
    <w:p w14:paraId="5765A21B" w14:textId="77777777" w:rsidR="00FC3A35" w:rsidRPr="00BE2D40" w:rsidRDefault="001D6ECB" w:rsidP="00E3473E">
      <w:pPr>
        <w:pStyle w:val="Heading2"/>
        <w:rPr>
          <w:rFonts w:ascii="Arial Narrow" w:hAnsi="Arial Narrow"/>
          <w:szCs w:val="24"/>
        </w:rPr>
      </w:pPr>
      <w:r w:rsidRPr="00BE2D40">
        <w:rPr>
          <w:rFonts w:ascii="Arial Narrow" w:hAnsi="Arial Narrow"/>
          <w:szCs w:val="24"/>
        </w:rPr>
        <w:t>Academic Support &amp; Student Services</w:t>
      </w:r>
    </w:p>
    <w:p w14:paraId="7108D885" w14:textId="77777777" w:rsidR="00FC3A35" w:rsidRPr="00BE2D40" w:rsidRDefault="001D6ECB" w:rsidP="00E3473E">
      <w:pPr>
        <w:pStyle w:val="Heading3"/>
        <w:rPr>
          <w:rFonts w:ascii="Arial Narrow" w:hAnsi="Arial Narrow"/>
          <w:szCs w:val="24"/>
        </w:rPr>
      </w:pPr>
      <w:r w:rsidRPr="00BE2D40">
        <w:rPr>
          <w:rFonts w:ascii="Arial Narrow" w:hAnsi="Arial Narrow"/>
          <w:szCs w:val="24"/>
        </w:rPr>
        <w:t>Student Support Services</w:t>
      </w:r>
    </w:p>
    <w:p w14:paraId="7B676A09" w14:textId="77777777" w:rsidR="00FC3A35" w:rsidRPr="00BE2D40" w:rsidRDefault="001D6ECB" w:rsidP="00E3473E">
      <w:pPr>
        <w:pStyle w:val="Heading4"/>
        <w:rPr>
          <w:rFonts w:ascii="Arial Narrow" w:hAnsi="Arial Narrow"/>
          <w:szCs w:val="24"/>
        </w:rPr>
      </w:pPr>
      <w:r w:rsidRPr="00BE2D40">
        <w:rPr>
          <w:rFonts w:ascii="Arial Narrow" w:hAnsi="Arial Narrow"/>
          <w:szCs w:val="24"/>
        </w:rPr>
        <w:t>Mental Health</w:t>
      </w:r>
    </w:p>
    <w:p w14:paraId="495BE80F" w14:textId="77777777" w:rsidR="00FC3A35" w:rsidRPr="00BE2D40" w:rsidRDefault="001D6ECB" w:rsidP="00E3473E">
      <w:pPr>
        <w:contextualSpacing/>
        <w:rPr>
          <w:rFonts w:ascii="Arial Narrow" w:hAnsi="Arial Narrow"/>
          <w:sz w:val="24"/>
          <w:szCs w:val="24"/>
        </w:rPr>
      </w:pPr>
      <w:r w:rsidRPr="00BE2D40">
        <w:rPr>
          <w:rFonts w:ascii="Arial Narrow" w:hAnsi="Arial Narrow"/>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5E26CFA"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9" w:history="1">
        <w:r w:rsidRPr="00BE2D40">
          <w:rPr>
            <w:rStyle w:val="Hyperlink"/>
            <w:rFonts w:ascii="Arial Narrow" w:hAnsi="Arial Narrow"/>
          </w:rPr>
          <w:t>Student Health and Wellness Center</w:t>
        </w:r>
      </w:hyperlink>
      <w:r w:rsidRPr="00BE2D40">
        <w:rPr>
          <w:rFonts w:ascii="Arial Narrow" w:hAnsi="Arial Narrow"/>
        </w:rPr>
        <w:t xml:space="preserve"> (</w:t>
      </w:r>
      <w:r w:rsidRPr="00BE2D40">
        <w:rPr>
          <w:rStyle w:val="Hyperlink"/>
          <w:rFonts w:ascii="Arial Narrow" w:hAnsi="Arial Narrow"/>
        </w:rPr>
        <w:t>https://studentaffairs.unt.edu/student-health-and-wellness-center</w:t>
      </w:r>
      <w:r w:rsidRPr="00BE2D40">
        <w:rPr>
          <w:rFonts w:ascii="Arial Narrow" w:hAnsi="Arial Narrow"/>
        </w:rPr>
        <w:t>)</w:t>
      </w:r>
    </w:p>
    <w:p w14:paraId="3A7B9161"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0"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318518EC"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1" w:history="1">
        <w:r w:rsidRPr="00BE2D40">
          <w:rPr>
            <w:rStyle w:val="Hyperlink"/>
            <w:rFonts w:ascii="Arial Narrow" w:hAnsi="Arial Narrow"/>
          </w:rPr>
          <w:t>UNT Care Team</w:t>
        </w:r>
      </w:hyperlink>
      <w:r w:rsidRPr="00BE2D40">
        <w:rPr>
          <w:rFonts w:ascii="Arial Narrow" w:hAnsi="Arial Narrow"/>
        </w:rPr>
        <w:t xml:space="preserve"> (https://studentaffairs.unt.edu/care)</w:t>
      </w:r>
    </w:p>
    <w:p w14:paraId="5A19D1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2" w:history="1">
        <w:r w:rsidRPr="00BE2D40">
          <w:rPr>
            <w:rStyle w:val="Hyperlink"/>
            <w:rFonts w:ascii="Arial Narrow" w:hAnsi="Arial Narrow"/>
          </w:rPr>
          <w:t>UNT Psychiatric Services</w:t>
        </w:r>
      </w:hyperlink>
      <w:r w:rsidRPr="00BE2D40">
        <w:rPr>
          <w:rFonts w:ascii="Arial Narrow" w:hAnsi="Arial Narrow"/>
        </w:rPr>
        <w:t xml:space="preserve"> (https://studentaffairs.unt.edu/student-health-and-wellness-center/services/psychiatry)</w:t>
      </w:r>
    </w:p>
    <w:p w14:paraId="2B8DBF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3" w:history="1">
        <w:r w:rsidRPr="00BE2D40">
          <w:rPr>
            <w:rStyle w:val="Hyperlink"/>
            <w:rFonts w:ascii="Arial Narrow" w:hAnsi="Arial Narrow"/>
          </w:rPr>
          <w:t>Individual Counseling</w:t>
        </w:r>
      </w:hyperlink>
      <w:r w:rsidRPr="00BE2D40">
        <w:rPr>
          <w:rFonts w:ascii="Arial Narrow" w:hAnsi="Arial Narrow"/>
        </w:rPr>
        <w:t xml:space="preserve"> (https://studentaffairs.unt.edu/counseling-and-testing-services/services/individual-counseling)</w:t>
      </w:r>
    </w:p>
    <w:p w14:paraId="77FF23EA" w14:textId="77777777" w:rsidR="00FC3A35" w:rsidRPr="00BE2D40" w:rsidRDefault="001D6ECB" w:rsidP="00E3473E">
      <w:pPr>
        <w:pStyle w:val="Heading4"/>
        <w:rPr>
          <w:rFonts w:ascii="Arial Narrow" w:hAnsi="Arial Narrow"/>
          <w:szCs w:val="24"/>
        </w:rPr>
      </w:pPr>
      <w:r w:rsidRPr="00BE2D40">
        <w:rPr>
          <w:rFonts w:ascii="Arial Narrow" w:hAnsi="Arial Narrow"/>
          <w:szCs w:val="24"/>
        </w:rPr>
        <w:t>Chosen Names</w:t>
      </w:r>
    </w:p>
    <w:p w14:paraId="1211C092"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E155E8E"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4" w:history="1">
        <w:r w:rsidRPr="00BE2D40">
          <w:rPr>
            <w:rStyle w:val="Hyperlink"/>
            <w:rFonts w:ascii="Arial Narrow" w:hAnsi="Arial Narrow"/>
          </w:rPr>
          <w:t>UNT Records</w:t>
        </w:r>
      </w:hyperlink>
    </w:p>
    <w:p w14:paraId="24D94C4C"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5" w:history="1">
        <w:r w:rsidRPr="00BE2D40">
          <w:rPr>
            <w:rStyle w:val="Hyperlink"/>
            <w:rFonts w:ascii="Arial Narrow" w:hAnsi="Arial Narrow"/>
          </w:rPr>
          <w:t>UNT ID Card</w:t>
        </w:r>
      </w:hyperlink>
    </w:p>
    <w:p w14:paraId="3F50C9DD"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6" w:history="1">
        <w:r w:rsidRPr="00BE2D40">
          <w:rPr>
            <w:rStyle w:val="Hyperlink"/>
            <w:rFonts w:ascii="Arial Narrow" w:hAnsi="Arial Narrow"/>
          </w:rPr>
          <w:t>UNT Email Address</w:t>
        </w:r>
      </w:hyperlink>
      <w:r>
        <w:rPr>
          <w:rStyle w:val="Hyperlink"/>
          <w:rFonts w:ascii="Arial Narrow" w:hAnsi="Arial Narrow"/>
        </w:rPr>
        <w:t xml:space="preserve"> </w:t>
      </w:r>
    </w:p>
    <w:p w14:paraId="195CFD5A"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7" w:history="1">
        <w:r w:rsidRPr="00172EF5">
          <w:rPr>
            <w:rStyle w:val="Hyperlink"/>
            <w:rFonts w:ascii="Arial Narrow" w:hAnsi="Arial Narrow"/>
          </w:rPr>
          <w:t>Legal Name</w:t>
        </w:r>
      </w:hyperlink>
    </w:p>
    <w:p w14:paraId="1F7025E9" w14:textId="77777777" w:rsidR="00FC3A35" w:rsidRPr="00BE2D40" w:rsidRDefault="001D6ECB" w:rsidP="00E3473E">
      <w:pPr>
        <w:rPr>
          <w:rFonts w:ascii="Arial Narrow" w:hAnsi="Arial Narrow"/>
          <w:i/>
          <w:iCs/>
          <w:sz w:val="24"/>
          <w:szCs w:val="24"/>
        </w:rPr>
      </w:pPr>
      <w:r w:rsidRPr="00BE2D40">
        <w:rPr>
          <w:rFonts w:ascii="Arial Narrow" w:hAnsi="Arial Narrow"/>
          <w:i/>
          <w:iCs/>
          <w:sz w:val="24"/>
          <w:szCs w:val="24"/>
        </w:rPr>
        <w:t xml:space="preserve">*UNT </w:t>
      </w:r>
      <w:proofErr w:type="spellStart"/>
      <w:r w:rsidRPr="00BE2D40">
        <w:rPr>
          <w:rFonts w:ascii="Arial Narrow" w:hAnsi="Arial Narrow"/>
          <w:i/>
          <w:iCs/>
          <w:sz w:val="24"/>
          <w:szCs w:val="24"/>
        </w:rPr>
        <w:t>euIDs</w:t>
      </w:r>
      <w:proofErr w:type="spellEnd"/>
      <w:r w:rsidRPr="00BE2D40">
        <w:rPr>
          <w:rFonts w:ascii="Arial Narrow" w:hAnsi="Arial Narrow"/>
          <w:i/>
          <w:iCs/>
          <w:sz w:val="24"/>
          <w:szCs w:val="24"/>
        </w:rPr>
        <w:t xml:space="preserve"> cannot be changed at this time. The collaborating offices are working on a process to make this option accessible to UNT community members.</w:t>
      </w:r>
    </w:p>
    <w:p w14:paraId="2C6B28AC" w14:textId="77777777" w:rsidR="00FC3A35" w:rsidRPr="00BE2D40" w:rsidRDefault="001D6ECB" w:rsidP="00E3473E">
      <w:pPr>
        <w:pStyle w:val="Heading4"/>
        <w:rPr>
          <w:rFonts w:ascii="Arial Narrow" w:hAnsi="Arial Narrow"/>
          <w:szCs w:val="24"/>
        </w:rPr>
      </w:pPr>
      <w:r w:rsidRPr="00BE2D40">
        <w:rPr>
          <w:rFonts w:ascii="Arial Narrow" w:hAnsi="Arial Narrow"/>
          <w:szCs w:val="24"/>
        </w:rPr>
        <w:t>Pronouns</w:t>
      </w:r>
    </w:p>
    <w:p w14:paraId="26041DD6"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6F95BEF"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You can </w:t>
      </w:r>
      <w:hyperlink r:id="rId38" w:history="1">
        <w:r w:rsidRPr="00BE2D40">
          <w:rPr>
            <w:rStyle w:val="Hyperlink"/>
            <w:rFonts w:ascii="Arial Narrow" w:hAnsi="Arial Narrow"/>
            <w:sz w:val="24"/>
            <w:szCs w:val="24"/>
          </w:rPr>
          <w:t>add your pronouns to your Canvas account</w:t>
        </w:r>
      </w:hyperlink>
      <w:r w:rsidRPr="00BE2D40">
        <w:rPr>
          <w:rFonts w:ascii="Arial Narrow" w:hAnsi="Arial Narrow"/>
          <w:sz w:val="24"/>
          <w:szCs w:val="24"/>
        </w:rPr>
        <w:t xml:space="preserve"> so that they follow your name when posting to discussion boards, submitting assignments, etc.</w:t>
      </w:r>
    </w:p>
    <w:p w14:paraId="2748945A"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Below is a list of additional resources regarding pronouns and their usage:</w:t>
      </w:r>
    </w:p>
    <w:p w14:paraId="267000D6"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9" w:history="1">
        <w:r w:rsidRPr="00BE2D40">
          <w:rPr>
            <w:rStyle w:val="Hyperlink"/>
            <w:rFonts w:ascii="Arial Narrow" w:hAnsi="Arial Narrow"/>
          </w:rPr>
          <w:t>What are pronouns and why are they important?</w:t>
        </w:r>
      </w:hyperlink>
    </w:p>
    <w:p w14:paraId="31DCD7CD"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0" w:history="1">
        <w:r w:rsidRPr="00BE2D40">
          <w:rPr>
            <w:rStyle w:val="Hyperlink"/>
            <w:rFonts w:ascii="Arial Narrow" w:hAnsi="Arial Narrow"/>
          </w:rPr>
          <w:t>How do I use pronouns?</w:t>
        </w:r>
      </w:hyperlink>
    </w:p>
    <w:p w14:paraId="004FA6F2"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1" w:history="1">
        <w:r w:rsidRPr="00BE2D40">
          <w:rPr>
            <w:rStyle w:val="Hyperlink"/>
            <w:rFonts w:ascii="Arial Narrow" w:hAnsi="Arial Narrow"/>
          </w:rPr>
          <w:t>How do I share my pronouns?</w:t>
        </w:r>
      </w:hyperlink>
    </w:p>
    <w:p w14:paraId="0AC452BB"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2" w:history="1">
        <w:r w:rsidRPr="00BE2D40">
          <w:rPr>
            <w:rStyle w:val="Hyperlink"/>
            <w:rFonts w:ascii="Arial Narrow" w:hAnsi="Arial Narrow"/>
          </w:rPr>
          <w:t>How do I ask for another person’s pronouns?</w:t>
        </w:r>
      </w:hyperlink>
    </w:p>
    <w:p w14:paraId="28A687FC"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3" w:history="1">
        <w:r w:rsidRPr="00BE2D40">
          <w:rPr>
            <w:rStyle w:val="Hyperlink"/>
            <w:rFonts w:ascii="Arial Narrow" w:hAnsi="Arial Narrow"/>
          </w:rPr>
          <w:t>How do I correct myself or others when the wrong pronoun is used?</w:t>
        </w:r>
      </w:hyperlink>
    </w:p>
    <w:p w14:paraId="17BB8B4F" w14:textId="77777777" w:rsidR="00FC3A35" w:rsidRPr="00BE2D40" w:rsidRDefault="001D6ECB" w:rsidP="00E3473E">
      <w:pPr>
        <w:pStyle w:val="Heading4"/>
        <w:rPr>
          <w:rFonts w:ascii="Arial Narrow" w:hAnsi="Arial Narrow"/>
          <w:szCs w:val="24"/>
        </w:rPr>
      </w:pPr>
      <w:r w:rsidRPr="00BE2D40">
        <w:rPr>
          <w:rFonts w:ascii="Arial Narrow" w:hAnsi="Arial Narrow"/>
          <w:szCs w:val="24"/>
        </w:rPr>
        <w:t>Additional Student Support Services</w:t>
      </w:r>
    </w:p>
    <w:p w14:paraId="10DC05D8"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4" w:history="1">
        <w:r w:rsidRPr="00BE2D40">
          <w:rPr>
            <w:rStyle w:val="Hyperlink"/>
            <w:rFonts w:ascii="Arial Narrow" w:hAnsi="Arial Narrow"/>
          </w:rPr>
          <w:t>Registrar</w:t>
        </w:r>
      </w:hyperlink>
      <w:r w:rsidRPr="00BE2D40">
        <w:rPr>
          <w:rFonts w:ascii="Arial Narrow" w:hAnsi="Arial Narrow"/>
        </w:rPr>
        <w:t xml:space="preserve"> (</w:t>
      </w:r>
      <w:r w:rsidRPr="00BE2D40">
        <w:rPr>
          <w:rStyle w:val="Hyperlink"/>
          <w:rFonts w:ascii="Arial Narrow" w:hAnsi="Arial Narrow"/>
        </w:rPr>
        <w:t>https://registrar.unt.edu/registration</w:t>
      </w:r>
      <w:r w:rsidRPr="00BE2D40">
        <w:rPr>
          <w:rFonts w:ascii="Arial Narrow" w:hAnsi="Arial Narrow"/>
        </w:rPr>
        <w:t>)</w:t>
      </w:r>
    </w:p>
    <w:p w14:paraId="63D8EAC6"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5" w:history="1">
        <w:r w:rsidRPr="00BE2D40">
          <w:rPr>
            <w:rStyle w:val="Hyperlink"/>
            <w:rFonts w:ascii="Arial Narrow" w:hAnsi="Arial Narrow"/>
          </w:rPr>
          <w:t>Financial Aid</w:t>
        </w:r>
      </w:hyperlink>
      <w:r w:rsidRPr="00BE2D40">
        <w:rPr>
          <w:rFonts w:ascii="Arial Narrow" w:hAnsi="Arial Narrow"/>
        </w:rPr>
        <w:t xml:space="preserve"> (</w:t>
      </w:r>
      <w:r w:rsidRPr="00BE2D40">
        <w:rPr>
          <w:rStyle w:val="Hyperlink"/>
          <w:rFonts w:ascii="Arial Narrow" w:hAnsi="Arial Narrow"/>
        </w:rPr>
        <w:t>https://financialaid.unt.edu/</w:t>
      </w:r>
      <w:r w:rsidRPr="00BE2D40">
        <w:rPr>
          <w:rFonts w:ascii="Arial Narrow" w:hAnsi="Arial Narrow"/>
        </w:rPr>
        <w:t>)</w:t>
      </w:r>
    </w:p>
    <w:p w14:paraId="13B39213"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6" w:history="1">
        <w:r w:rsidRPr="00BE2D40">
          <w:rPr>
            <w:rStyle w:val="Hyperlink"/>
            <w:rFonts w:ascii="Arial Narrow" w:hAnsi="Arial Narrow"/>
          </w:rPr>
          <w:t>Student Legal Services</w:t>
        </w:r>
      </w:hyperlink>
      <w:r w:rsidRPr="00BE2D40">
        <w:rPr>
          <w:rFonts w:ascii="Arial Narrow" w:hAnsi="Arial Narrow"/>
        </w:rPr>
        <w:t xml:space="preserve"> (</w:t>
      </w:r>
      <w:r w:rsidRPr="00BE2D40">
        <w:rPr>
          <w:rStyle w:val="Hyperlink"/>
          <w:rFonts w:ascii="Arial Narrow" w:hAnsi="Arial Narrow"/>
        </w:rPr>
        <w:t>https://studentaffairs.unt.edu/student-legal-services</w:t>
      </w:r>
      <w:r w:rsidRPr="00BE2D40">
        <w:rPr>
          <w:rFonts w:ascii="Arial Narrow" w:hAnsi="Arial Narrow"/>
        </w:rPr>
        <w:t>)</w:t>
      </w:r>
    </w:p>
    <w:p w14:paraId="6AF7A07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7" w:history="1">
        <w:r w:rsidRPr="00BE2D40">
          <w:rPr>
            <w:rStyle w:val="Hyperlink"/>
            <w:rFonts w:ascii="Arial Narrow" w:hAnsi="Arial Narrow"/>
          </w:rPr>
          <w:t>Career Center</w:t>
        </w:r>
      </w:hyperlink>
      <w:r w:rsidRPr="00BE2D40">
        <w:rPr>
          <w:rFonts w:ascii="Arial Narrow" w:hAnsi="Arial Narrow"/>
        </w:rPr>
        <w:t xml:space="preserve"> (</w:t>
      </w:r>
      <w:r w:rsidRPr="00BE2D40">
        <w:rPr>
          <w:rStyle w:val="Hyperlink"/>
          <w:rFonts w:ascii="Arial Narrow" w:hAnsi="Arial Narrow"/>
        </w:rPr>
        <w:t>https://studentaffairs.unt.edu/career-center</w:t>
      </w:r>
      <w:r w:rsidRPr="00BE2D40">
        <w:rPr>
          <w:rFonts w:ascii="Arial Narrow" w:hAnsi="Arial Narrow"/>
        </w:rPr>
        <w:t>)</w:t>
      </w:r>
    </w:p>
    <w:p w14:paraId="38D4E774"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8" w:history="1">
        <w:r w:rsidRPr="00BE2D40">
          <w:rPr>
            <w:rStyle w:val="Hyperlink"/>
            <w:rFonts w:ascii="Arial Narrow" w:hAnsi="Arial Narrow"/>
          </w:rPr>
          <w:t>Multicultural Center</w:t>
        </w:r>
      </w:hyperlink>
      <w:r w:rsidRPr="00BE2D40">
        <w:rPr>
          <w:rFonts w:ascii="Arial Narrow" w:hAnsi="Arial Narrow"/>
        </w:rPr>
        <w:t xml:space="preserve"> (</w:t>
      </w:r>
      <w:r w:rsidRPr="00BE2D40">
        <w:rPr>
          <w:rStyle w:val="Hyperlink"/>
          <w:rFonts w:ascii="Arial Narrow" w:hAnsi="Arial Narrow"/>
        </w:rPr>
        <w:t>https://edo.unt.edu/multicultural-center</w:t>
      </w:r>
      <w:r w:rsidRPr="00BE2D40">
        <w:rPr>
          <w:rFonts w:ascii="Arial Narrow" w:hAnsi="Arial Narrow"/>
        </w:rPr>
        <w:t>)</w:t>
      </w:r>
    </w:p>
    <w:p w14:paraId="5AC0135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9"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15B31EB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50" w:history="1">
        <w:r w:rsidRPr="00BE2D40">
          <w:rPr>
            <w:rStyle w:val="Hyperlink"/>
            <w:rFonts w:ascii="Arial Narrow" w:hAnsi="Arial Narrow"/>
          </w:rPr>
          <w:t>Pride Alliance</w:t>
        </w:r>
      </w:hyperlink>
      <w:r w:rsidRPr="00BE2D40">
        <w:rPr>
          <w:rFonts w:ascii="Arial Narrow" w:hAnsi="Arial Narrow"/>
        </w:rPr>
        <w:t xml:space="preserve"> (</w:t>
      </w:r>
      <w:r w:rsidRPr="00BE2D40">
        <w:rPr>
          <w:rStyle w:val="Hyperlink"/>
          <w:rFonts w:ascii="Arial Narrow" w:hAnsi="Arial Narrow"/>
        </w:rPr>
        <w:t>https://edo.unt.edu/pridealliance</w:t>
      </w:r>
      <w:r w:rsidRPr="00BE2D40">
        <w:rPr>
          <w:rFonts w:ascii="Arial Narrow" w:hAnsi="Arial Narrow"/>
        </w:rPr>
        <w:t>)</w:t>
      </w:r>
    </w:p>
    <w:p w14:paraId="13AF179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51" w:history="1">
        <w:r w:rsidRPr="00BE2D40">
          <w:rPr>
            <w:rStyle w:val="Hyperlink"/>
            <w:rFonts w:ascii="Arial Narrow" w:hAnsi="Arial Narrow"/>
          </w:rPr>
          <w:t>UNT Food Pantry</w:t>
        </w:r>
      </w:hyperlink>
      <w:r w:rsidRPr="00BE2D40">
        <w:rPr>
          <w:rFonts w:ascii="Arial Narrow" w:hAnsi="Arial Narrow"/>
        </w:rPr>
        <w:t xml:space="preserve"> (https://deanofstudents.unt.edu/resources/food-pantry)</w:t>
      </w:r>
    </w:p>
    <w:p w14:paraId="3F290161" w14:textId="77777777" w:rsidR="00FC3A35" w:rsidRPr="00BE2D40" w:rsidRDefault="001D6ECB" w:rsidP="00E3473E">
      <w:pPr>
        <w:pStyle w:val="Heading3"/>
        <w:rPr>
          <w:rFonts w:ascii="Arial Narrow" w:hAnsi="Arial Narrow"/>
          <w:szCs w:val="24"/>
        </w:rPr>
      </w:pPr>
      <w:r w:rsidRPr="00BE2D40">
        <w:rPr>
          <w:rFonts w:ascii="Arial Narrow" w:hAnsi="Arial Narrow"/>
          <w:szCs w:val="24"/>
        </w:rPr>
        <w:t>Academic Support Services</w:t>
      </w:r>
    </w:p>
    <w:p w14:paraId="2326B3F1"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2" w:history="1">
        <w:r w:rsidRPr="00BE2D40">
          <w:rPr>
            <w:rStyle w:val="Hyperlink"/>
            <w:rFonts w:ascii="Arial Narrow" w:hAnsi="Arial Narrow"/>
          </w:rPr>
          <w:t>Academic Resource Center</w:t>
        </w:r>
      </w:hyperlink>
      <w:r w:rsidRPr="00BE2D40">
        <w:rPr>
          <w:rFonts w:ascii="Arial Narrow" w:hAnsi="Arial Narrow"/>
        </w:rPr>
        <w:t xml:space="preserve"> (</w:t>
      </w:r>
      <w:r w:rsidRPr="00BE2D40">
        <w:rPr>
          <w:rStyle w:val="Hyperlink"/>
          <w:rFonts w:ascii="Arial Narrow" w:hAnsi="Arial Narrow"/>
        </w:rPr>
        <w:t>https://clear.unt.edu/canvas/student-resources</w:t>
      </w:r>
      <w:r w:rsidRPr="00BE2D40">
        <w:rPr>
          <w:rFonts w:ascii="Arial Narrow" w:hAnsi="Arial Narrow"/>
        </w:rPr>
        <w:t>)</w:t>
      </w:r>
    </w:p>
    <w:p w14:paraId="1ED1E5E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3" w:history="1">
        <w:r w:rsidRPr="00BE2D40">
          <w:rPr>
            <w:rStyle w:val="Hyperlink"/>
            <w:rFonts w:ascii="Arial Narrow" w:hAnsi="Arial Narrow"/>
          </w:rPr>
          <w:t>Academic Success Center</w:t>
        </w:r>
      </w:hyperlink>
      <w:r w:rsidRPr="00BE2D40">
        <w:rPr>
          <w:rFonts w:ascii="Arial Narrow" w:hAnsi="Arial Narrow"/>
        </w:rPr>
        <w:t xml:space="preserve"> (</w:t>
      </w:r>
      <w:r w:rsidRPr="00BE2D40">
        <w:rPr>
          <w:rStyle w:val="Hyperlink"/>
          <w:rFonts w:ascii="Arial Narrow" w:hAnsi="Arial Narrow"/>
        </w:rPr>
        <w:t>https://success.unt.edu/asc</w:t>
      </w:r>
      <w:r w:rsidRPr="00BE2D40">
        <w:rPr>
          <w:rFonts w:ascii="Arial Narrow" w:hAnsi="Arial Narrow"/>
        </w:rPr>
        <w:t>)</w:t>
      </w:r>
    </w:p>
    <w:p w14:paraId="756D1E49"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4" w:history="1">
        <w:r w:rsidRPr="00BE2D40">
          <w:rPr>
            <w:rStyle w:val="Hyperlink"/>
            <w:rFonts w:ascii="Arial Narrow" w:hAnsi="Arial Narrow"/>
          </w:rPr>
          <w:t>UNT Libraries</w:t>
        </w:r>
      </w:hyperlink>
      <w:r w:rsidRPr="00BE2D40">
        <w:rPr>
          <w:rFonts w:ascii="Arial Narrow" w:hAnsi="Arial Narrow"/>
        </w:rPr>
        <w:t xml:space="preserve"> (</w:t>
      </w:r>
      <w:r w:rsidRPr="00BE2D40">
        <w:rPr>
          <w:rStyle w:val="Hyperlink"/>
          <w:rFonts w:ascii="Arial Narrow" w:hAnsi="Arial Narrow"/>
        </w:rPr>
        <w:t>https://library.unt.edu/</w:t>
      </w:r>
      <w:r w:rsidRPr="00BE2D40">
        <w:rPr>
          <w:rFonts w:ascii="Arial Narrow" w:hAnsi="Arial Narrow"/>
        </w:rPr>
        <w:t>)</w:t>
      </w:r>
    </w:p>
    <w:p w14:paraId="762FDB2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5" w:history="1">
        <w:r w:rsidRPr="00BE2D40">
          <w:rPr>
            <w:rStyle w:val="Hyperlink"/>
            <w:rFonts w:ascii="Arial Narrow" w:hAnsi="Arial Narrow"/>
          </w:rPr>
          <w:t>Writing Lab</w:t>
        </w:r>
      </w:hyperlink>
      <w:r w:rsidRPr="00BE2D40">
        <w:rPr>
          <w:rFonts w:ascii="Arial Narrow" w:hAnsi="Arial Narrow"/>
        </w:rPr>
        <w:t xml:space="preserve"> (</w:t>
      </w:r>
      <w:hyperlink r:id="rId56" w:history="1">
        <w:r w:rsidRPr="00BE2D40">
          <w:rPr>
            <w:rStyle w:val="Hyperlink"/>
            <w:rFonts w:ascii="Arial Narrow" w:hAnsi="Arial Narrow"/>
          </w:rPr>
          <w:t>http://writingcenter.unt.edu/</w:t>
        </w:r>
      </w:hyperlink>
      <w:r w:rsidRPr="00BE2D40">
        <w:rPr>
          <w:rFonts w:ascii="Arial Narrow" w:hAnsi="Arial Narrow"/>
        </w:rPr>
        <w:t>)</w:t>
      </w:r>
    </w:p>
    <w:p w14:paraId="24F6E167" w14:textId="77777777" w:rsidR="00FC3A35" w:rsidRPr="00827D4B" w:rsidRDefault="001D6ECB" w:rsidP="00E3473E">
      <w:pPr>
        <w:jc w:val="both"/>
        <w:outlineLvl w:val="0"/>
        <w:rPr>
          <w:rFonts w:ascii="Arial Narrow" w:hAnsi="Arial Narrow"/>
          <w:sz w:val="24"/>
          <w:szCs w:val="24"/>
        </w:rPr>
      </w:pPr>
      <w:r w:rsidRPr="00827D4B">
        <w:rPr>
          <w:rFonts w:ascii="Arial Narrow" w:eastAsiaTheme="majorEastAsia" w:hAnsi="Arial Narrow" w:cstheme="majorBidi"/>
          <w:b/>
          <w:bCs/>
          <w:sz w:val="24"/>
          <w:szCs w:val="24"/>
          <w:u w:val="single"/>
        </w:rPr>
        <w:t>EMERGENCY NOTIFICATIONS &amp; PROCEDURES</w:t>
      </w:r>
    </w:p>
    <w:p w14:paraId="2E31E07F" w14:textId="77777777" w:rsidR="00FC3A35" w:rsidRPr="00827D4B" w:rsidRDefault="001D6ECB" w:rsidP="00E3473E">
      <w:pPr>
        <w:widowControl w:val="0"/>
        <w:tabs>
          <w:tab w:val="left" w:pos="0"/>
        </w:tabs>
        <w:jc w:val="both"/>
        <w:rPr>
          <w:rFonts w:ascii="Arial Narrow" w:hAnsi="Arial Narrow"/>
          <w:b/>
          <w:bCs/>
          <w:sz w:val="24"/>
          <w:szCs w:val="24"/>
        </w:rPr>
      </w:pPr>
      <w:r w:rsidRPr="00827D4B">
        <w:rPr>
          <w:rFonts w:ascii="Arial Narrow" w:eastAsia="Calibri" w:hAnsi="Arial Narrow"/>
          <w:sz w:val="24"/>
          <w:szCs w:val="24"/>
        </w:rPr>
        <w:t xml:space="preserve">UNT uses a system called Eagle Alert to quickly notify you with critical information in the event of an emergency (i.e., severe weather, campus closing, and health and public safety emergencies like chemical spills, fires, or violence). </w:t>
      </w:r>
      <w:r>
        <w:rPr>
          <w:rFonts w:ascii="Arial Narrow" w:eastAsia="Calibri" w:hAnsi="Arial Narrow"/>
          <w:sz w:val="24"/>
          <w:szCs w:val="24"/>
        </w:rPr>
        <w:t xml:space="preserve"> </w:t>
      </w:r>
      <w:r w:rsidRPr="00B270B4">
        <w:rPr>
          <w:rFonts w:ascii="Arial Narrow" w:eastAsia="Calibri" w:hAnsi="Arial Narrow"/>
          <w:sz w:val="24"/>
          <w:szCs w:val="24"/>
        </w:rPr>
        <w:t xml:space="preserve">In the event of a university closure, please refer to Canvas for contingency plans for </w:t>
      </w:r>
      <w:r w:rsidRPr="00827D4B">
        <w:rPr>
          <w:rFonts w:ascii="Arial Narrow" w:eastAsia="Calibri" w:hAnsi="Arial Narrow"/>
          <w:sz w:val="24"/>
          <w:szCs w:val="24"/>
        </w:rPr>
        <w:t>covering course materials.</w:t>
      </w:r>
    </w:p>
    <w:p w14:paraId="4A7E24D4" w14:textId="77777777" w:rsidR="00FC3A35" w:rsidRPr="00A40CFE" w:rsidRDefault="00FC3A35" w:rsidP="00E3473E">
      <w:pPr>
        <w:jc w:val="both"/>
        <w:rPr>
          <w:rFonts w:ascii="Arial Narrow" w:hAnsi="Arial Narrow"/>
          <w:sz w:val="8"/>
          <w:szCs w:val="8"/>
        </w:rPr>
      </w:pPr>
    </w:p>
    <w:p w14:paraId="6457B7CC" w14:textId="77777777" w:rsidR="00FC3A35" w:rsidRPr="00A40CFE" w:rsidRDefault="001D6ECB" w:rsidP="00E3473E">
      <w:pPr>
        <w:widowControl w:val="0"/>
        <w:tabs>
          <w:tab w:val="left" w:pos="0"/>
        </w:tabs>
        <w:jc w:val="both"/>
        <w:rPr>
          <w:rFonts w:ascii="Arial Narrow" w:hAnsi="Arial Narrow"/>
          <w:b/>
          <w:bCs/>
          <w:sz w:val="24"/>
          <w:szCs w:val="24"/>
          <w:u w:val="single"/>
        </w:rPr>
      </w:pPr>
      <w:r w:rsidRPr="00A40CFE">
        <w:rPr>
          <w:rFonts w:ascii="Arial Narrow" w:hAnsi="Arial Narrow"/>
          <w:b/>
          <w:bCs/>
          <w:sz w:val="24"/>
          <w:szCs w:val="24"/>
          <w:u w:val="single"/>
        </w:rPr>
        <w:t>Access to Information - Eagle Connect</w:t>
      </w:r>
    </w:p>
    <w:p w14:paraId="143304B3" w14:textId="77777777" w:rsidR="00FC3A35" w:rsidRDefault="001D6ECB" w:rsidP="00E3473E">
      <w:pPr>
        <w:widowControl w:val="0"/>
        <w:tabs>
          <w:tab w:val="left" w:pos="0"/>
        </w:tabs>
        <w:jc w:val="both"/>
        <w:rPr>
          <w:rFonts w:ascii="Arial Narrow" w:hAnsi="Arial Narrow"/>
          <w:bCs/>
          <w:sz w:val="24"/>
          <w:szCs w:val="24"/>
        </w:rPr>
      </w:pPr>
      <w:r w:rsidRPr="00F97DD8">
        <w:rPr>
          <w:rFonts w:ascii="Arial Narrow" w:hAnsi="Arial Narrow"/>
          <w:bCs/>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57" w:history="1">
        <w:r w:rsidRPr="00FC6575">
          <w:rPr>
            <w:rStyle w:val="Hyperlink"/>
            <w:rFonts w:ascii="Arial Narrow" w:hAnsi="Arial Narrow"/>
            <w:bCs/>
            <w:sz w:val="24"/>
            <w:szCs w:val="24"/>
          </w:rPr>
          <w:t>https://it.unt.edu/eagleconnect</w:t>
        </w:r>
      </w:hyperlink>
      <w:r w:rsidRPr="00F97DD8">
        <w:rPr>
          <w:rFonts w:ascii="Arial Narrow" w:hAnsi="Arial Narrow"/>
          <w:bCs/>
          <w:sz w:val="24"/>
          <w:szCs w:val="24"/>
        </w:rPr>
        <w:t>).</w:t>
      </w:r>
    </w:p>
    <w:p w14:paraId="0447F69C" w14:textId="77777777" w:rsidR="00FC3A35" w:rsidRPr="00A40CFE" w:rsidRDefault="00FC3A35" w:rsidP="00E3473E">
      <w:pPr>
        <w:widowControl w:val="0"/>
        <w:tabs>
          <w:tab w:val="left" w:pos="0"/>
        </w:tabs>
        <w:jc w:val="both"/>
        <w:rPr>
          <w:rFonts w:ascii="Arial Narrow" w:hAnsi="Arial Narrow"/>
          <w:bCs/>
          <w:sz w:val="14"/>
          <w:szCs w:val="14"/>
        </w:rPr>
      </w:pPr>
    </w:p>
    <w:p w14:paraId="57CC7F42" w14:textId="77777777" w:rsidR="00FC3A35" w:rsidRPr="00A40CFE" w:rsidRDefault="00FC3A35" w:rsidP="00E3473E">
      <w:pPr>
        <w:overflowPunct w:val="0"/>
        <w:autoSpaceDE w:val="0"/>
        <w:autoSpaceDN w:val="0"/>
        <w:adjustRightInd w:val="0"/>
        <w:jc w:val="both"/>
        <w:textAlignment w:val="baseline"/>
        <w:outlineLvl w:val="0"/>
        <w:rPr>
          <w:rFonts w:ascii="Arial Narrow" w:hAnsi="Arial Narrow"/>
          <w:b/>
          <w:bCs/>
          <w:iCs/>
          <w:sz w:val="8"/>
          <w:szCs w:val="8"/>
          <w:u w:val="single"/>
        </w:rPr>
      </w:pPr>
    </w:p>
    <w:p w14:paraId="5B3AF6D8" w14:textId="77777777" w:rsidR="00FC3A35" w:rsidRPr="00A40CFE" w:rsidRDefault="001D6ECB" w:rsidP="00E3473E">
      <w:pPr>
        <w:overflowPunct w:val="0"/>
        <w:autoSpaceDE w:val="0"/>
        <w:autoSpaceDN w:val="0"/>
        <w:adjustRightInd w:val="0"/>
        <w:jc w:val="both"/>
        <w:textAlignment w:val="baseline"/>
        <w:outlineLvl w:val="0"/>
        <w:rPr>
          <w:rFonts w:ascii="Arial Narrow" w:hAnsi="Arial Narrow"/>
          <w:b/>
          <w:bCs/>
          <w:iCs/>
          <w:sz w:val="24"/>
          <w:szCs w:val="24"/>
          <w:u w:val="single"/>
        </w:rPr>
      </w:pPr>
      <w:r w:rsidRPr="00A40CFE">
        <w:rPr>
          <w:rFonts w:ascii="Arial Narrow" w:hAnsi="Arial Narrow"/>
          <w:b/>
          <w:bCs/>
          <w:iCs/>
          <w:sz w:val="24"/>
          <w:szCs w:val="24"/>
          <w:u w:val="single"/>
        </w:rPr>
        <w:t>SUCCEED AT UNT</w:t>
      </w:r>
    </w:p>
    <w:p w14:paraId="001C9D94" w14:textId="77777777" w:rsidR="00FC3A35" w:rsidRPr="00B270B4" w:rsidRDefault="001D6ECB" w:rsidP="00E3473E">
      <w:pPr>
        <w:overflowPunct w:val="0"/>
        <w:autoSpaceDE w:val="0"/>
        <w:autoSpaceDN w:val="0"/>
        <w:adjustRightInd w:val="0"/>
        <w:jc w:val="both"/>
        <w:textAlignment w:val="baseline"/>
        <w:rPr>
          <w:rFonts w:ascii="Arial Narrow" w:hAnsi="Arial Narrow"/>
          <w:bCs/>
          <w:iCs/>
          <w:sz w:val="24"/>
          <w:szCs w:val="24"/>
        </w:rPr>
      </w:pPr>
      <w:r w:rsidRPr="00827D4B">
        <w:rPr>
          <w:rFonts w:ascii="Arial Narrow" w:hAnsi="Arial Narrow"/>
          <w:bCs/>
          <w:iCs/>
          <w:sz w:val="24"/>
          <w:szCs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58" w:history="1">
        <w:r w:rsidRPr="00B270B4">
          <w:rPr>
            <w:rStyle w:val="Hyperlink"/>
            <w:rFonts w:ascii="Arial Narrow" w:hAnsi="Arial Narrow"/>
            <w:bCs/>
            <w:iCs/>
            <w:sz w:val="24"/>
            <w:szCs w:val="24"/>
          </w:rPr>
          <w:t>succeed.unt.edu</w:t>
        </w:r>
      </w:hyperlink>
      <w:r w:rsidRPr="00B270B4">
        <w:rPr>
          <w:rFonts w:ascii="Arial Narrow" w:hAnsi="Arial Narrow"/>
          <w:bCs/>
          <w:iCs/>
          <w:sz w:val="24"/>
          <w:szCs w:val="24"/>
        </w:rPr>
        <w:t>.</w:t>
      </w:r>
    </w:p>
    <w:p w14:paraId="64D5F9D3" w14:textId="77777777" w:rsidR="00FC3A35" w:rsidRPr="00A40CFE" w:rsidRDefault="00FC3A35" w:rsidP="00E3473E">
      <w:pPr>
        <w:jc w:val="both"/>
        <w:rPr>
          <w:rFonts w:ascii="Arial Narrow" w:hAnsi="Arial Narrow"/>
          <w:sz w:val="8"/>
          <w:szCs w:val="8"/>
        </w:rPr>
      </w:pPr>
    </w:p>
    <w:p w14:paraId="7FDE034B" w14:textId="77777777" w:rsidR="00FC3A35" w:rsidRPr="00A40CFE" w:rsidRDefault="00FC3A35" w:rsidP="00E3473E">
      <w:pPr>
        <w:outlineLvl w:val="0"/>
        <w:rPr>
          <w:rFonts w:ascii="Arial Narrow" w:hAnsi="Arial Narrow"/>
          <w:b/>
          <w:bCs/>
          <w:caps/>
          <w:sz w:val="10"/>
          <w:szCs w:val="10"/>
          <w:u w:val="single"/>
        </w:rPr>
      </w:pPr>
    </w:p>
    <w:p w14:paraId="03315534" w14:textId="77777777" w:rsidR="00FC3A35" w:rsidRPr="00827D4B" w:rsidRDefault="001D6ECB" w:rsidP="00E3473E">
      <w:pPr>
        <w:outlineLvl w:val="0"/>
        <w:rPr>
          <w:rFonts w:ascii="Arial Narrow" w:hAnsi="Arial Narrow"/>
          <w:b/>
          <w:bCs/>
          <w:caps/>
          <w:sz w:val="24"/>
          <w:szCs w:val="24"/>
          <w:u w:val="single"/>
        </w:rPr>
      </w:pPr>
      <w:r w:rsidRPr="00827D4B">
        <w:rPr>
          <w:rFonts w:ascii="Arial Narrow" w:hAnsi="Arial Narrow"/>
          <w:b/>
          <w:bCs/>
          <w:caps/>
          <w:sz w:val="24"/>
          <w:szCs w:val="24"/>
          <w:u w:val="single"/>
        </w:rPr>
        <w:t>COURSE EVALUATION</w:t>
      </w:r>
    </w:p>
    <w:p w14:paraId="6B35023B" w14:textId="77777777" w:rsidR="00A40CFE" w:rsidRDefault="001D6ECB" w:rsidP="00A40CFE">
      <w:pPr>
        <w:jc w:val="both"/>
        <w:rPr>
          <w:rFonts w:ascii="Arial Narrow" w:hAnsi="Arial Narrow"/>
          <w:bCs/>
          <w:iCs/>
          <w:sz w:val="24"/>
          <w:szCs w:val="24"/>
        </w:rPr>
      </w:pPr>
      <w:r w:rsidRPr="00827D4B">
        <w:rPr>
          <w:rFonts w:ascii="Arial Narrow" w:hAnsi="Arial Narrow"/>
          <w:bCs/>
          <w:iCs/>
          <w:sz w:val="24"/>
          <w:szCs w:val="24"/>
        </w:rPr>
        <w:t>The Student Perception of Teaching (SPOT) is required for all classes at UNT. I am very interested in the feedback I get from students, as I work to continually improve my teaching. The SPOT survey will be made available to you at the end of the semester, providing you a chance to comment on how this class is taught. Please visit my.unt.edu and fill out the evaluation form when it is available.  Bonus points can be earned.</w:t>
      </w:r>
    </w:p>
    <w:p w14:paraId="0189B8D2" w14:textId="77777777" w:rsidR="00262ADB" w:rsidRDefault="00262ADB" w:rsidP="00262ADB">
      <w:pPr>
        <w:rPr>
          <w:rFonts w:ascii="Arial Narrow" w:hAnsi="Arial Narrow"/>
          <w:b/>
          <w:bCs/>
          <w:sz w:val="24"/>
          <w:szCs w:val="24"/>
        </w:rPr>
      </w:pPr>
    </w:p>
    <w:p w14:paraId="5D4F70C8" w14:textId="77777777" w:rsidR="00E90F77" w:rsidRDefault="00E90F77" w:rsidP="00A40CFE">
      <w:pPr>
        <w:jc w:val="center"/>
        <w:rPr>
          <w:rFonts w:ascii="Arial Narrow" w:hAnsi="Arial Narrow"/>
          <w:b/>
          <w:bCs/>
          <w:sz w:val="24"/>
          <w:szCs w:val="24"/>
        </w:rPr>
      </w:pPr>
    </w:p>
    <w:p w14:paraId="4B727220" w14:textId="77777777" w:rsidR="00262ADB" w:rsidRDefault="00262ADB" w:rsidP="00262ADB">
      <w:pPr>
        <w:rPr>
          <w:rFonts w:ascii="Arial Narrow" w:hAnsi="Arial Narrow"/>
          <w:b/>
          <w:bCs/>
          <w:sz w:val="24"/>
          <w:szCs w:val="24"/>
        </w:rPr>
      </w:pPr>
    </w:p>
    <w:p w14:paraId="1F431DB4" w14:textId="77777777" w:rsidR="00262ADB" w:rsidRDefault="00262ADB" w:rsidP="00262ADB">
      <w:pPr>
        <w:rPr>
          <w:rFonts w:ascii="Arial Narrow" w:hAnsi="Arial Narrow"/>
          <w:b/>
          <w:bCs/>
          <w:sz w:val="24"/>
          <w:szCs w:val="24"/>
        </w:rPr>
      </w:pPr>
    </w:p>
    <w:p w14:paraId="0FF94B82" w14:textId="77777777" w:rsidR="00C37784" w:rsidRDefault="00C37784" w:rsidP="00A40CFE">
      <w:pPr>
        <w:jc w:val="center"/>
        <w:rPr>
          <w:rFonts w:ascii="Arial Narrow" w:hAnsi="Arial Narrow"/>
          <w:b/>
          <w:bCs/>
          <w:sz w:val="24"/>
          <w:szCs w:val="24"/>
        </w:rPr>
      </w:pPr>
    </w:p>
    <w:p w14:paraId="4C0EBE4D" w14:textId="77777777" w:rsidR="00C37784" w:rsidRDefault="00C37784" w:rsidP="00A40CFE">
      <w:pPr>
        <w:jc w:val="center"/>
        <w:rPr>
          <w:rFonts w:ascii="Arial Narrow" w:hAnsi="Arial Narrow"/>
          <w:b/>
          <w:bCs/>
          <w:sz w:val="24"/>
          <w:szCs w:val="24"/>
        </w:rPr>
      </w:pPr>
    </w:p>
    <w:p w14:paraId="6B657B52" w14:textId="77777777" w:rsidR="00C37784" w:rsidRDefault="00C37784" w:rsidP="00A40CFE">
      <w:pPr>
        <w:jc w:val="center"/>
        <w:rPr>
          <w:rFonts w:ascii="Arial Narrow" w:hAnsi="Arial Narrow"/>
          <w:b/>
          <w:bCs/>
          <w:sz w:val="24"/>
          <w:szCs w:val="24"/>
        </w:rPr>
      </w:pPr>
    </w:p>
    <w:p w14:paraId="36B80567" w14:textId="77777777" w:rsidR="00C37784" w:rsidRDefault="00C37784" w:rsidP="00A40CFE">
      <w:pPr>
        <w:jc w:val="center"/>
        <w:rPr>
          <w:rFonts w:ascii="Arial Narrow" w:hAnsi="Arial Narrow"/>
          <w:b/>
          <w:bCs/>
          <w:sz w:val="24"/>
          <w:szCs w:val="24"/>
        </w:rPr>
      </w:pPr>
    </w:p>
    <w:p w14:paraId="4568A945" w14:textId="2F38F266" w:rsidR="00FC3A35" w:rsidRPr="00A40CFE" w:rsidRDefault="001D6ECB" w:rsidP="00A40CFE">
      <w:pPr>
        <w:jc w:val="center"/>
        <w:rPr>
          <w:rFonts w:ascii="Arial Narrow" w:eastAsia="Times New Roman" w:hAnsi="Arial Narrow" w:cs="Times New Roman"/>
          <w:sz w:val="24"/>
          <w:szCs w:val="24"/>
        </w:rPr>
      </w:pPr>
      <w:r w:rsidRPr="00827D4B">
        <w:rPr>
          <w:rFonts w:ascii="Arial Narrow" w:hAnsi="Arial Narrow"/>
          <w:b/>
          <w:bCs/>
          <w:sz w:val="24"/>
          <w:szCs w:val="24"/>
        </w:rPr>
        <w:lastRenderedPageBreak/>
        <w:t>ASSIGNMENTS</w:t>
      </w:r>
    </w:p>
    <w:p w14:paraId="5B328605" w14:textId="77777777" w:rsidR="00FC3A35" w:rsidRPr="00827D4B" w:rsidRDefault="00FC3A35" w:rsidP="00E3473E">
      <w:pPr>
        <w:rPr>
          <w:rFonts w:ascii="Arial Narrow" w:hAnsi="Arial Narrow"/>
          <w:bCs/>
          <w:iCs/>
          <w:sz w:val="24"/>
          <w:szCs w:val="24"/>
        </w:rPr>
      </w:pPr>
    </w:p>
    <w:p w14:paraId="3C4C525F" w14:textId="77777777" w:rsidR="00FC3A35" w:rsidRPr="00827D4B" w:rsidRDefault="001D6ECB" w:rsidP="00E3473E">
      <w:pPr>
        <w:outlineLvl w:val="0"/>
        <w:rPr>
          <w:rFonts w:ascii="Arial Narrow" w:eastAsia="Times New Roman" w:hAnsi="Arial Narrow" w:cs="Arial"/>
          <w:sz w:val="24"/>
          <w:szCs w:val="24"/>
        </w:rPr>
      </w:pPr>
      <w:r w:rsidRPr="00827D4B">
        <w:rPr>
          <w:rFonts w:ascii="Arial Narrow" w:eastAsia="Times New Roman" w:hAnsi="Arial Narrow" w:cs="Arial"/>
          <w:b/>
          <w:bCs/>
          <w:sz w:val="24"/>
          <w:szCs w:val="24"/>
          <w:u w:val="single"/>
        </w:rPr>
        <w:t>ASSIGNMENTS, FEEDBACK AND MAKE-UP POLICY</w:t>
      </w:r>
    </w:p>
    <w:p w14:paraId="5700D735" w14:textId="58E2B034"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Students must complete assignments as specified in this syllabus, learning modules, or other informational materials.  You are required to read the Learning Modules and assigned readings </w:t>
      </w:r>
      <w:r w:rsidR="00DD28A0" w:rsidRPr="00D24B35">
        <w:rPr>
          <w:rFonts w:ascii="Arial Narrow" w:eastAsia="Times New Roman" w:hAnsi="Arial Narrow" w:cs="Arial"/>
          <w:color w:val="000000"/>
          <w:sz w:val="24"/>
          <w:szCs w:val="24"/>
        </w:rPr>
        <w:t>to</w:t>
      </w:r>
      <w:r w:rsidRPr="00D24B35">
        <w:rPr>
          <w:rFonts w:ascii="Arial Narrow" w:eastAsia="Times New Roman" w:hAnsi="Arial Narrow" w:cs="Arial"/>
          <w:color w:val="000000"/>
          <w:sz w:val="24"/>
          <w:szCs w:val="24"/>
        </w:rPr>
        <w:t xml:space="preserve"> </w:t>
      </w:r>
      <w:r w:rsidR="00262ADB" w:rsidRPr="00D24B35">
        <w:rPr>
          <w:rFonts w:ascii="Arial Narrow" w:eastAsia="Times New Roman" w:hAnsi="Arial Narrow" w:cs="Arial"/>
          <w:color w:val="000000"/>
          <w:sz w:val="24"/>
          <w:szCs w:val="24"/>
        </w:rPr>
        <w:t>contribute</w:t>
      </w:r>
      <w:r w:rsidRPr="00D24B35">
        <w:rPr>
          <w:rFonts w:ascii="Arial Narrow" w:eastAsia="Times New Roman" w:hAnsi="Arial Narrow" w:cs="Arial"/>
          <w:color w:val="000000"/>
          <w:sz w:val="24"/>
          <w:szCs w:val="24"/>
        </w:rPr>
        <w:t xml:space="preserve"> to weekly course activities such as discussions, exercises, activities, or other assignments.  Make every effort to clearly understand the expectations for all assignments and deadlines as located in this syllabus or posted online.</w:t>
      </w:r>
    </w:p>
    <w:p w14:paraId="564CFE25" w14:textId="77777777" w:rsidR="00FC3A35" w:rsidRPr="00D24B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  </w:t>
      </w:r>
    </w:p>
    <w:p w14:paraId="62BEAEE0" w14:textId="77777777"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Carefully review the syllabus or instructions outlined in each module for official due dates.  Assignments are typically due before midnight on the due date and will be closed and locked after this </w:t>
      </w:r>
      <w:proofErr w:type="gramStart"/>
      <w:r w:rsidRPr="00D24B35">
        <w:rPr>
          <w:rFonts w:ascii="Arial Narrow" w:eastAsia="Times New Roman" w:hAnsi="Arial Narrow" w:cs="Arial"/>
          <w:color w:val="000000"/>
          <w:sz w:val="24"/>
          <w:szCs w:val="24"/>
        </w:rPr>
        <w:t>time period</w:t>
      </w:r>
      <w:proofErr w:type="gramEnd"/>
      <w:r w:rsidRPr="00D24B35">
        <w:rPr>
          <w:rFonts w:ascii="Arial Narrow" w:eastAsia="Times New Roman" w:hAnsi="Arial Narrow" w:cs="Arial"/>
          <w:color w:val="000000"/>
          <w:sz w:val="24"/>
          <w:szCs w:val="24"/>
        </w:rPr>
        <w:t>.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w:t>
      </w:r>
    </w:p>
    <w:p w14:paraId="4847B49F" w14:textId="77777777" w:rsidR="00FC3A35" w:rsidRPr="00D24B35" w:rsidRDefault="00FC3A35" w:rsidP="00E3473E">
      <w:pPr>
        <w:jc w:val="both"/>
        <w:rPr>
          <w:rFonts w:ascii="Arial Narrow" w:eastAsia="Times New Roman" w:hAnsi="Arial Narrow" w:cs="Arial"/>
          <w:color w:val="000000"/>
          <w:sz w:val="24"/>
          <w:szCs w:val="24"/>
        </w:rPr>
      </w:pPr>
    </w:p>
    <w:p w14:paraId="01E90B29" w14:textId="57E33A46"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Assignments completed for this course should first be saved on your computer and then submitted in a readable format that is friendly to an online environment (for example, PDF, Microsoft Word, Word for Mac, or Rich Text).</w:t>
      </w:r>
      <w:r w:rsidR="001D3A3F">
        <w:rPr>
          <w:rFonts w:ascii="Arial Narrow" w:eastAsia="Times New Roman" w:hAnsi="Arial Narrow" w:cs="Arial"/>
          <w:color w:val="000000"/>
          <w:sz w:val="24"/>
          <w:szCs w:val="24"/>
        </w:rPr>
        <w:t xml:space="preserve"> </w:t>
      </w:r>
      <w:r w:rsidR="001D3A3F" w:rsidRPr="00897140">
        <w:rPr>
          <w:rFonts w:ascii="Arial Narrow" w:eastAsia="Times New Roman" w:hAnsi="Arial Narrow" w:cs="Arial"/>
          <w:b/>
          <w:bCs/>
          <w:color w:val="000000"/>
          <w:sz w:val="24"/>
          <w:szCs w:val="24"/>
          <w:u w:val="single"/>
        </w:rPr>
        <w:t>Google documents are not an acceptable format for submission.</w:t>
      </w:r>
      <w:r w:rsidR="001D3A3F">
        <w:rPr>
          <w:rFonts w:ascii="Arial Narrow" w:eastAsia="Times New Roman" w:hAnsi="Arial Narrow" w:cs="Arial"/>
          <w:color w:val="000000"/>
          <w:sz w:val="24"/>
          <w:szCs w:val="24"/>
        </w:rPr>
        <w:t xml:space="preserve"> </w:t>
      </w:r>
      <w:r w:rsidRPr="00D24B35">
        <w:rPr>
          <w:rFonts w:ascii="Arial Narrow" w:eastAsia="Times New Roman" w:hAnsi="Arial Narrow" w:cs="Arial"/>
          <w:color w:val="000000"/>
          <w:sz w:val="24"/>
          <w:szCs w:val="24"/>
        </w:rPr>
        <w:t xml:space="preserve">  </w:t>
      </w:r>
      <w:r w:rsidRPr="00D5247B">
        <w:rPr>
          <w:rFonts w:ascii="Arial Narrow" w:eastAsia="Times New Roman" w:hAnsi="Arial Narrow" w:cs="Arial"/>
          <w:color w:val="000000"/>
          <w:sz w:val="24"/>
          <w:szCs w:val="24"/>
        </w:rPr>
        <w:t>Assignments will be submitted using the Canvas Assignment drop box.</w:t>
      </w:r>
      <w:r w:rsidRPr="00D24B35">
        <w:rPr>
          <w:rFonts w:ascii="Arial Narrow" w:eastAsia="Times New Roman" w:hAnsi="Arial Narrow" w:cs="Arial"/>
          <w:color w:val="000000"/>
          <w:sz w:val="24"/>
          <w:szCs w:val="24"/>
        </w:rPr>
        <w:t xml:space="preserve">  </w:t>
      </w:r>
    </w:p>
    <w:p w14:paraId="00107E33" w14:textId="77777777" w:rsidR="00FC3A35" w:rsidRPr="00805369" w:rsidRDefault="00FC3A35" w:rsidP="00E3473E">
      <w:pPr>
        <w:jc w:val="both"/>
        <w:rPr>
          <w:rFonts w:ascii="Arial Narrow" w:eastAsia="Times New Roman" w:hAnsi="Arial Narrow" w:cs="Arial"/>
          <w:sz w:val="28"/>
          <w:szCs w:val="28"/>
          <w:u w:val="single"/>
        </w:rPr>
      </w:pPr>
    </w:p>
    <w:p w14:paraId="13C6092D" w14:textId="77777777" w:rsidR="00FC3A35" w:rsidRPr="00805369" w:rsidRDefault="001D6ECB" w:rsidP="00E3473E">
      <w:pPr>
        <w:outlineLvl w:val="1"/>
        <w:rPr>
          <w:rFonts w:ascii="Arial Narrow" w:hAnsi="Arial Narrow" w:cs="Arial"/>
          <w:b/>
          <w:sz w:val="24"/>
          <w:szCs w:val="24"/>
          <w:u w:val="single"/>
        </w:rPr>
      </w:pPr>
      <w:r w:rsidRPr="00805369">
        <w:rPr>
          <w:rFonts w:ascii="Arial Narrow" w:hAnsi="Arial Narrow" w:cs="Arial"/>
          <w:b/>
          <w:sz w:val="24"/>
          <w:szCs w:val="24"/>
          <w:u w:val="single"/>
        </w:rPr>
        <w:t>Late Assignments</w:t>
      </w:r>
    </w:p>
    <w:p w14:paraId="74720F5E" w14:textId="77777777" w:rsidR="00BD377B" w:rsidRDefault="00BD377B" w:rsidP="00E3473E">
      <w:pPr>
        <w:outlineLvl w:val="1"/>
        <w:rPr>
          <w:rFonts w:ascii="Arial Narrow" w:hAnsi="Arial Narrow" w:cs="Arial"/>
          <w:b/>
        </w:rPr>
      </w:pPr>
    </w:p>
    <w:p w14:paraId="687F3129" w14:textId="77777777" w:rsidR="005C135C" w:rsidRDefault="00BD377B" w:rsidP="00E3473E">
      <w:pPr>
        <w:outlineLvl w:val="1"/>
        <w:rPr>
          <w:rFonts w:ascii="Arial Narrow" w:hAnsi="Arial Narrow" w:cs="Arial"/>
          <w:bCs/>
          <w:sz w:val="24"/>
          <w:szCs w:val="24"/>
        </w:rPr>
      </w:pPr>
      <w:r w:rsidRPr="00BD377B">
        <w:rPr>
          <w:rFonts w:ascii="Arial Narrow" w:hAnsi="Arial Narrow" w:cs="Arial"/>
          <w:bCs/>
          <w:sz w:val="24"/>
          <w:szCs w:val="24"/>
        </w:rPr>
        <w:t xml:space="preserve">Late assignments will </w:t>
      </w:r>
      <w:r w:rsidRPr="00805369">
        <w:rPr>
          <w:rFonts w:ascii="Arial Narrow" w:hAnsi="Arial Narrow" w:cs="Arial"/>
          <w:b/>
          <w:sz w:val="24"/>
          <w:szCs w:val="24"/>
          <w:u w:val="single"/>
        </w:rPr>
        <w:t xml:space="preserve">not </w:t>
      </w:r>
      <w:r w:rsidRPr="00BD377B">
        <w:rPr>
          <w:rFonts w:ascii="Arial Narrow" w:hAnsi="Arial Narrow" w:cs="Arial"/>
          <w:bCs/>
          <w:sz w:val="24"/>
          <w:szCs w:val="24"/>
        </w:rPr>
        <w:t xml:space="preserve">be accepted in this class. All written assignments will be turned in on Canvas. There will be no exceptions so please pay attention to all due dates on this syllabus. </w:t>
      </w:r>
    </w:p>
    <w:p w14:paraId="490F2BF4" w14:textId="77777777" w:rsidR="005C135C" w:rsidRDefault="005C135C" w:rsidP="00E3473E">
      <w:pPr>
        <w:outlineLvl w:val="1"/>
        <w:rPr>
          <w:rFonts w:ascii="Arial Narrow" w:hAnsi="Arial Narrow" w:cs="Arial"/>
          <w:bCs/>
          <w:sz w:val="24"/>
          <w:szCs w:val="24"/>
        </w:rPr>
      </w:pPr>
    </w:p>
    <w:p w14:paraId="490A7F27" w14:textId="005749B3" w:rsidR="00BD377B" w:rsidRPr="00BD377B" w:rsidRDefault="00BD377B" w:rsidP="00AE7DCE">
      <w:pPr>
        <w:outlineLvl w:val="1"/>
        <w:rPr>
          <w:rFonts w:ascii="Arial Narrow" w:hAnsi="Arial Narrow" w:cs="Arial"/>
          <w:bCs/>
          <w:sz w:val="24"/>
          <w:szCs w:val="24"/>
        </w:rPr>
      </w:pPr>
      <w:r w:rsidRPr="00BD377B">
        <w:rPr>
          <w:rFonts w:ascii="Arial Narrow" w:hAnsi="Arial Narrow" w:cs="Arial"/>
          <w:bCs/>
          <w:sz w:val="24"/>
          <w:szCs w:val="24"/>
        </w:rPr>
        <w:t>Do not wait until the last day to submit assignments – as potential problems are unpredictable</w:t>
      </w:r>
      <w:r w:rsidR="005C135C">
        <w:rPr>
          <w:rFonts w:ascii="Arial Narrow" w:hAnsi="Arial Narrow" w:cs="Arial"/>
          <w:bCs/>
          <w:sz w:val="24"/>
          <w:szCs w:val="24"/>
        </w:rPr>
        <w:t xml:space="preserve">. </w:t>
      </w:r>
      <w:r w:rsidRPr="00BD377B">
        <w:rPr>
          <w:rFonts w:ascii="Arial Narrow" w:hAnsi="Arial Narrow" w:cs="Arial"/>
          <w:bCs/>
          <w:sz w:val="24"/>
          <w:szCs w:val="24"/>
        </w:rPr>
        <w:t>Always allow yourself a minimum of several hours to upload </w:t>
      </w:r>
      <w:r w:rsidR="00B80333">
        <w:rPr>
          <w:rFonts w:ascii="Arial Narrow" w:hAnsi="Arial Narrow" w:cs="Arial"/>
          <w:bCs/>
          <w:sz w:val="24"/>
          <w:szCs w:val="24"/>
        </w:rPr>
        <w:t>assignments</w:t>
      </w:r>
      <w:r w:rsidRPr="00BD377B">
        <w:rPr>
          <w:rFonts w:ascii="Arial Narrow" w:hAnsi="Arial Narrow" w:cs="Arial"/>
          <w:bCs/>
          <w:sz w:val="24"/>
          <w:szCs w:val="24"/>
        </w:rPr>
        <w:t> </w:t>
      </w:r>
      <w:r w:rsidR="0038009C">
        <w:rPr>
          <w:rFonts w:ascii="Arial Narrow" w:hAnsi="Arial Narrow" w:cs="Arial"/>
          <w:bCs/>
          <w:sz w:val="24"/>
          <w:szCs w:val="24"/>
        </w:rPr>
        <w:t xml:space="preserve">and </w:t>
      </w:r>
      <w:r w:rsidR="00CE7222">
        <w:rPr>
          <w:rFonts w:ascii="Arial Narrow" w:hAnsi="Arial Narrow" w:cs="Arial"/>
          <w:bCs/>
          <w:sz w:val="24"/>
          <w:szCs w:val="24"/>
        </w:rPr>
        <w:t xml:space="preserve">remember that submitting an assignment even a minute late is considered late. </w:t>
      </w:r>
    </w:p>
    <w:p w14:paraId="22BB7E8B" w14:textId="77777777" w:rsidR="00FC3A35" w:rsidRPr="00827D4B" w:rsidRDefault="00FC3A35" w:rsidP="00E3473E">
      <w:pPr>
        <w:rPr>
          <w:rFonts w:ascii="Arial Narrow" w:eastAsia="Times New Roman" w:hAnsi="Arial Narrow" w:cs="Times New Roman"/>
          <w:sz w:val="24"/>
          <w:szCs w:val="24"/>
        </w:rPr>
      </w:pPr>
    </w:p>
    <w:p w14:paraId="23B75A5B" w14:textId="6A94D266" w:rsidR="00FC3A35" w:rsidRDefault="00422F9B" w:rsidP="00E3473E">
      <w:pPr>
        <w:jc w:val="both"/>
        <w:rPr>
          <w:rFonts w:ascii="Arial Narrow" w:eastAsia="Times New Roman" w:hAnsi="Arial Narrow" w:cs="Arial"/>
          <w:sz w:val="24"/>
          <w:szCs w:val="24"/>
        </w:rPr>
      </w:pPr>
      <w:r>
        <w:rPr>
          <w:rFonts w:ascii="Arial Narrow" w:hAnsi="Arial Narrow" w:cs="Arial"/>
          <w:b/>
          <w:sz w:val="24"/>
          <w:szCs w:val="24"/>
          <w:u w:val="single"/>
        </w:rPr>
        <w:t>C</w:t>
      </w:r>
      <w:r w:rsidR="001D3FFB">
        <w:rPr>
          <w:rFonts w:ascii="Arial Narrow" w:hAnsi="Arial Narrow" w:cs="Arial"/>
          <w:b/>
          <w:sz w:val="24"/>
          <w:szCs w:val="24"/>
          <w:u w:val="single"/>
        </w:rPr>
        <w:t>lass Schedule</w:t>
      </w:r>
    </w:p>
    <w:p w14:paraId="579EC5AF" w14:textId="77777777" w:rsidR="00422F9B" w:rsidRDefault="00422F9B" w:rsidP="00422F9B">
      <w:pPr>
        <w:jc w:val="both"/>
        <w:rPr>
          <w:rFonts w:ascii="Arial Narrow" w:eastAsia="Times New Roman" w:hAnsi="Arial Narrow" w:cs="Arial"/>
          <w:sz w:val="24"/>
          <w:szCs w:val="24"/>
        </w:rPr>
      </w:pPr>
    </w:p>
    <w:p w14:paraId="63558D96" w14:textId="77777777" w:rsidR="00846B0C" w:rsidRPr="00846B0C" w:rsidRDefault="00846B0C" w:rsidP="00846B0C">
      <w:pPr>
        <w:jc w:val="both"/>
        <w:rPr>
          <w:rFonts w:ascii="Arial Narrow" w:eastAsia="Times New Roman" w:hAnsi="Arial Narrow" w:cs="Arial"/>
          <w:sz w:val="24"/>
          <w:szCs w:val="24"/>
        </w:rPr>
      </w:pPr>
      <w:r w:rsidRPr="00846B0C">
        <w:rPr>
          <w:rFonts w:ascii="Arial Narrow" w:eastAsia="Times New Roman" w:hAnsi="Arial Narrow" w:cs="Arial"/>
          <w:sz w:val="24"/>
          <w:szCs w:val="24"/>
        </w:rPr>
        <w:t>Students will be notified by Eagle Alert if there is a campus closing that will impact a class and describe that the calendar is subject to change (</w:t>
      </w:r>
      <w:hyperlink r:id="rId59" w:history="1">
        <w:r w:rsidRPr="00846B0C">
          <w:rPr>
            <w:rStyle w:val="Hyperlink"/>
            <w:rFonts w:ascii="Arial Narrow" w:eastAsia="Times New Roman" w:hAnsi="Arial Narrow" w:cs="Arial"/>
            <w:sz w:val="24"/>
            <w:szCs w:val="24"/>
          </w:rPr>
          <w:t>Campus Closures Policy</w:t>
        </w:r>
      </w:hyperlink>
      <w:r w:rsidRPr="00846B0C">
        <w:rPr>
          <w:rFonts w:ascii="Arial Narrow" w:eastAsia="Times New Roman" w:hAnsi="Arial Narrow" w:cs="Arial"/>
          <w:sz w:val="24"/>
          <w:szCs w:val="24"/>
        </w:rPr>
        <w:t xml:space="preserve"> (</w:t>
      </w:r>
      <w:hyperlink r:id="rId60" w:history="1">
        <w:r w:rsidRPr="00846B0C">
          <w:rPr>
            <w:rStyle w:val="Hyperlink"/>
            <w:rFonts w:ascii="Arial Narrow" w:eastAsia="Times New Roman" w:hAnsi="Arial Narrow" w:cs="Arial"/>
            <w:sz w:val="24"/>
            <w:szCs w:val="24"/>
          </w:rPr>
          <w:t>https://policy.unt.edu/policy/15-006</w:t>
        </w:r>
      </w:hyperlink>
      <w:r w:rsidRPr="00846B0C">
        <w:rPr>
          <w:rFonts w:ascii="Arial Narrow" w:eastAsia="Times New Roman" w:hAnsi="Arial Narrow" w:cs="Arial"/>
          <w:sz w:val="24"/>
          <w:szCs w:val="24"/>
        </w:rPr>
        <w:t xml:space="preserve">). </w:t>
      </w:r>
    </w:p>
    <w:p w14:paraId="0B1F4047" w14:textId="77777777" w:rsidR="00846B0C" w:rsidRDefault="00846B0C" w:rsidP="00422F9B">
      <w:pPr>
        <w:jc w:val="both"/>
        <w:rPr>
          <w:rFonts w:ascii="Arial Narrow" w:eastAsia="Times New Roman" w:hAnsi="Arial Narrow" w:cs="Arial"/>
          <w:sz w:val="24"/>
          <w:szCs w:val="24"/>
        </w:rPr>
      </w:pPr>
    </w:p>
    <w:p w14:paraId="2A92BD7D" w14:textId="4898C15A" w:rsidR="00846B0C" w:rsidRDefault="00846B0C" w:rsidP="00846B0C">
      <w:pPr>
        <w:jc w:val="both"/>
        <w:rPr>
          <w:rFonts w:ascii="Arial Narrow" w:eastAsia="Times New Roman" w:hAnsi="Arial Narrow" w:cs="Arial"/>
          <w:sz w:val="24"/>
          <w:szCs w:val="24"/>
        </w:rPr>
      </w:pPr>
      <w:r>
        <w:rPr>
          <w:rFonts w:ascii="Arial Narrow" w:hAnsi="Arial Narrow" w:cs="Arial"/>
          <w:b/>
          <w:sz w:val="24"/>
          <w:szCs w:val="24"/>
          <w:u w:val="single"/>
        </w:rPr>
        <w:t>Course Requirements</w:t>
      </w:r>
    </w:p>
    <w:p w14:paraId="27BD7734" w14:textId="77777777" w:rsidR="00846B0C" w:rsidRDefault="00846B0C" w:rsidP="00422F9B">
      <w:pPr>
        <w:jc w:val="both"/>
        <w:rPr>
          <w:rFonts w:ascii="Arial Narrow" w:eastAsia="Times New Roman" w:hAnsi="Arial Narrow" w:cs="Arial"/>
          <w:sz w:val="24"/>
          <w:szCs w:val="24"/>
        </w:rPr>
      </w:pPr>
    </w:p>
    <w:p w14:paraId="071740ED" w14:textId="6C36BDE1" w:rsidR="00422F9B" w:rsidRPr="001D3FF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Quizzes (30%)</w:t>
      </w:r>
    </w:p>
    <w:p w14:paraId="46EEDD81" w14:textId="2BD97B55" w:rsid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There will be three open-ended and multiple-choice item quizzes worth</w:t>
      </w:r>
      <w:r w:rsidR="009A526D">
        <w:rPr>
          <w:rFonts w:ascii="Arial Narrow" w:eastAsia="Times New Roman" w:hAnsi="Arial Narrow" w:cs="Arial"/>
          <w:sz w:val="24"/>
          <w:szCs w:val="24"/>
        </w:rPr>
        <w:t xml:space="preserve"> </w:t>
      </w:r>
      <w:r w:rsidRPr="00422F9B">
        <w:rPr>
          <w:rFonts w:ascii="Arial Narrow" w:eastAsia="Times New Roman" w:hAnsi="Arial Narrow" w:cs="Arial"/>
          <w:sz w:val="24"/>
          <w:szCs w:val="24"/>
        </w:rPr>
        <w:t xml:space="preserve">10 points each throughout the semester. These quizzes will be administered via CANVAS (open for a few days) and will cover the content presented in class, class notes, the textbook, and any other documents uploaded on CANVAS or discussed during class.  </w:t>
      </w:r>
    </w:p>
    <w:p w14:paraId="4EACA204" w14:textId="77777777" w:rsidR="00E90F77" w:rsidRDefault="00E90F77" w:rsidP="00422F9B">
      <w:pPr>
        <w:jc w:val="both"/>
        <w:rPr>
          <w:rFonts w:ascii="Arial Narrow" w:eastAsia="Times New Roman" w:hAnsi="Arial Narrow" w:cs="Arial"/>
          <w:sz w:val="24"/>
          <w:szCs w:val="24"/>
          <w:u w:val="single"/>
        </w:rPr>
      </w:pPr>
    </w:p>
    <w:p w14:paraId="77880B98" w14:textId="77777777" w:rsidR="00262ADB" w:rsidRDefault="00262ADB" w:rsidP="00422F9B">
      <w:pPr>
        <w:jc w:val="both"/>
        <w:rPr>
          <w:rFonts w:ascii="Arial Narrow" w:eastAsia="Times New Roman" w:hAnsi="Arial Narrow" w:cs="Arial"/>
          <w:sz w:val="24"/>
          <w:szCs w:val="24"/>
          <w:u w:val="single"/>
        </w:rPr>
      </w:pPr>
    </w:p>
    <w:p w14:paraId="42EF8D81" w14:textId="77777777" w:rsidR="00262ADB" w:rsidRDefault="00262ADB" w:rsidP="00422F9B">
      <w:pPr>
        <w:jc w:val="both"/>
        <w:rPr>
          <w:rFonts w:ascii="Arial Narrow" w:eastAsia="Times New Roman" w:hAnsi="Arial Narrow" w:cs="Arial"/>
          <w:sz w:val="24"/>
          <w:szCs w:val="24"/>
          <w:u w:val="single"/>
        </w:rPr>
      </w:pPr>
    </w:p>
    <w:p w14:paraId="1F63534D" w14:textId="3931B4BD"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lastRenderedPageBreak/>
        <w:t>Social History Interview and Written Report (20%)</w:t>
      </w:r>
    </w:p>
    <w:p w14:paraId="407F71A3" w14:textId="40009B38" w:rsidR="00422F9B" w:rsidRP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Students will interview any CURRENT UNT student about their initial visit, first semester experience, and continued experience within the UNT campus community. Develop 15 questions and a form (it will be graded and returned to you to correct); the corrected questions should be typed and interview your “client” while documenting their answers on this corrected form during the face-to-face interview (Zoom interview or F2F); turn this into a typed 2-page report (double-spaced)</w:t>
      </w:r>
      <w:r w:rsidRPr="00422F9B">
        <w:rPr>
          <w:rFonts w:ascii="Arial Narrow" w:eastAsia="Times New Roman" w:hAnsi="Arial Narrow" w:cs="Arial"/>
          <w:b/>
          <w:sz w:val="24"/>
          <w:szCs w:val="24"/>
        </w:rPr>
        <w:t xml:space="preserve">. </w:t>
      </w:r>
      <w:r w:rsidRPr="00422F9B">
        <w:rPr>
          <w:rFonts w:ascii="Arial Narrow" w:eastAsia="Times New Roman" w:hAnsi="Arial Narrow" w:cs="Arial"/>
          <w:sz w:val="24"/>
          <w:szCs w:val="24"/>
        </w:rPr>
        <w:t>This is NOT an APA style paper. This assignment requires that 3 forms be submitted. This will be a 3-part assignment: (1) Questions; (2) Interview your “client” with corrected questions and type answers on the question form; (3) write up a report based on the answers on this form (#s 2 &amp; 3 turned in together).</w:t>
      </w:r>
    </w:p>
    <w:p w14:paraId="188A002F" w14:textId="77777777" w:rsidR="00422F9B" w:rsidRDefault="00422F9B" w:rsidP="00422F9B">
      <w:pPr>
        <w:jc w:val="both"/>
        <w:rPr>
          <w:rFonts w:ascii="Arial Narrow" w:eastAsia="Times New Roman" w:hAnsi="Arial Narrow" w:cs="Arial"/>
          <w:sz w:val="24"/>
          <w:szCs w:val="24"/>
        </w:rPr>
      </w:pPr>
    </w:p>
    <w:p w14:paraId="74374AAF" w14:textId="70A8D897"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Cross Cultural Paper (15%)</w:t>
      </w:r>
    </w:p>
    <w:p w14:paraId="08391EED" w14:textId="0135D123" w:rsidR="00422F9B" w:rsidRP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Students will write a 3-page paper in APA style (7</w:t>
      </w:r>
      <w:r w:rsidRPr="00422F9B">
        <w:rPr>
          <w:rFonts w:ascii="Arial Narrow" w:eastAsia="Times New Roman" w:hAnsi="Arial Narrow" w:cs="Arial"/>
          <w:sz w:val="24"/>
          <w:szCs w:val="24"/>
          <w:vertAlign w:val="superscript"/>
        </w:rPr>
        <w:t>th</w:t>
      </w:r>
      <w:r w:rsidRPr="00422F9B">
        <w:rPr>
          <w:rFonts w:ascii="Arial Narrow" w:eastAsia="Times New Roman" w:hAnsi="Arial Narrow" w:cs="Arial"/>
          <w:sz w:val="24"/>
          <w:szCs w:val="24"/>
        </w:rPr>
        <w:t xml:space="preserve"> edition).  This paper will describe a cross-cultural issue that might occur between the interviewer and interviewee, a theoretical explanation of this issue, and at least two examples of how this issue could be addressed based on the readings and lecture. The student must use two journal articles that address this issue (within past 10 years).  See Purdue Owl…for APA style </w:t>
      </w:r>
      <w:hyperlink r:id="rId61" w:history="1">
        <w:r w:rsidRPr="00422F9B">
          <w:rPr>
            <w:rStyle w:val="Hyperlink"/>
            <w:rFonts w:ascii="Arial Narrow" w:eastAsia="Times New Roman" w:hAnsi="Arial Narrow" w:cs="Arial"/>
            <w:sz w:val="24"/>
            <w:szCs w:val="24"/>
          </w:rPr>
          <w:t>https://owl.english.purdue.edu/owl/section/2/10/</w:t>
        </w:r>
      </w:hyperlink>
      <w:r w:rsidRPr="00422F9B">
        <w:rPr>
          <w:rFonts w:ascii="Arial Narrow" w:eastAsia="Times New Roman" w:hAnsi="Arial Narrow" w:cs="Arial"/>
          <w:sz w:val="24"/>
          <w:szCs w:val="24"/>
        </w:rPr>
        <w:t xml:space="preserve"> </w:t>
      </w:r>
    </w:p>
    <w:p w14:paraId="353CDA25" w14:textId="77777777" w:rsidR="00422F9B" w:rsidRDefault="00422F9B" w:rsidP="00422F9B">
      <w:pPr>
        <w:jc w:val="both"/>
        <w:rPr>
          <w:rFonts w:ascii="Arial Narrow" w:eastAsia="Times New Roman" w:hAnsi="Arial Narrow" w:cs="Arial"/>
          <w:sz w:val="24"/>
          <w:szCs w:val="24"/>
        </w:rPr>
      </w:pPr>
    </w:p>
    <w:p w14:paraId="12642D9C" w14:textId="3235609C"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Mock Interview Video (2</w:t>
      </w:r>
      <w:r w:rsidR="00C37784">
        <w:rPr>
          <w:rFonts w:ascii="Arial Narrow" w:eastAsia="Times New Roman" w:hAnsi="Arial Narrow" w:cs="Arial"/>
          <w:sz w:val="24"/>
          <w:szCs w:val="24"/>
          <w:u w:val="single"/>
        </w:rPr>
        <w:t>0</w:t>
      </w:r>
      <w:r w:rsidRPr="00422F9B">
        <w:rPr>
          <w:rFonts w:ascii="Arial Narrow" w:eastAsia="Times New Roman" w:hAnsi="Arial Narrow" w:cs="Arial"/>
          <w:sz w:val="24"/>
          <w:szCs w:val="24"/>
          <w:u w:val="single"/>
        </w:rPr>
        <w:t>%)</w:t>
      </w:r>
    </w:p>
    <w:p w14:paraId="28368666" w14:textId="7A897A6E" w:rsidR="00422F9B" w:rsidRPr="00422F9B" w:rsidRDefault="00422F9B" w:rsidP="00422F9B">
      <w:pPr>
        <w:jc w:val="both"/>
        <w:rPr>
          <w:rFonts w:ascii="Arial Narrow" w:eastAsia="Times New Roman" w:hAnsi="Arial Narrow" w:cs="Arial"/>
          <w:b/>
          <w:sz w:val="24"/>
          <w:szCs w:val="24"/>
        </w:rPr>
      </w:pPr>
      <w:r w:rsidRPr="00422F9B">
        <w:rPr>
          <w:rFonts w:ascii="Arial Narrow" w:eastAsia="Times New Roman" w:hAnsi="Arial Narrow" w:cs="Arial"/>
          <w:sz w:val="24"/>
          <w:szCs w:val="24"/>
        </w:rPr>
        <w:t xml:space="preserve">Students will complete a video interview assignment with a ‘mock’ client. Within their group that they have been assigned to.  Students will demonstrate professionalism and engagement skills (demonstrate professional dress, informed consent, use of open/closed-ended questions, active listening, attending, empathy, effective body language, etc.).  </w:t>
      </w:r>
    </w:p>
    <w:p w14:paraId="53A3B1D0" w14:textId="77777777" w:rsidR="00422F9B" w:rsidRDefault="00422F9B" w:rsidP="00422F9B">
      <w:pPr>
        <w:jc w:val="both"/>
        <w:rPr>
          <w:rFonts w:ascii="Arial Narrow" w:eastAsia="Times New Roman" w:hAnsi="Arial Narrow" w:cs="Arial"/>
          <w:sz w:val="24"/>
          <w:szCs w:val="24"/>
        </w:rPr>
      </w:pPr>
    </w:p>
    <w:p w14:paraId="4ECED0E5" w14:textId="4A12D7C1"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In-Class Assignments (1</w:t>
      </w:r>
      <w:r w:rsidR="00C37784">
        <w:rPr>
          <w:rFonts w:ascii="Arial Narrow" w:eastAsia="Times New Roman" w:hAnsi="Arial Narrow" w:cs="Arial"/>
          <w:sz w:val="24"/>
          <w:szCs w:val="24"/>
          <w:u w:val="single"/>
        </w:rPr>
        <w:t>5</w:t>
      </w:r>
      <w:r w:rsidRPr="00422F9B">
        <w:rPr>
          <w:rFonts w:ascii="Arial Narrow" w:eastAsia="Times New Roman" w:hAnsi="Arial Narrow" w:cs="Arial"/>
          <w:sz w:val="24"/>
          <w:szCs w:val="24"/>
          <w:u w:val="single"/>
        </w:rPr>
        <w:t>%)</w:t>
      </w:r>
    </w:p>
    <w:p w14:paraId="0567E7DF" w14:textId="68DD340D" w:rsidR="004A187D" w:rsidRP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 xml:space="preserve">Students will be given several in-class assignments throughout the semester to complete. These assignments will be approximately 1-4 points each. This assignment may also include a participation, which will entail staying focused in class and being prepared to answer questions if asked. </w:t>
      </w:r>
    </w:p>
    <w:p w14:paraId="6CD82AAD" w14:textId="77777777" w:rsidR="00FC3A35" w:rsidRPr="00827D4B" w:rsidRDefault="00FC3A35" w:rsidP="00E3473E">
      <w:pPr>
        <w:outlineLvl w:val="0"/>
        <w:rPr>
          <w:rFonts w:ascii="Arial Narrow" w:eastAsia="Times New Roman" w:hAnsi="Arial Narrow" w:cs="Times New Roman"/>
          <w:b/>
          <w:bCs/>
          <w:sz w:val="24"/>
          <w:szCs w:val="24"/>
          <w:u w:val="single"/>
        </w:rPr>
      </w:pPr>
    </w:p>
    <w:p w14:paraId="7F1E2676" w14:textId="77777777" w:rsidR="004A187D" w:rsidRPr="00A40CFE" w:rsidRDefault="004A187D" w:rsidP="004A187D">
      <w:pPr>
        <w:jc w:val="both"/>
        <w:rPr>
          <w:rFonts w:ascii="Arial Narrow" w:hAnsi="Arial Narrow"/>
          <w:bCs/>
          <w:iCs/>
          <w:sz w:val="24"/>
          <w:szCs w:val="24"/>
        </w:rPr>
      </w:pPr>
      <w:r w:rsidRPr="006065A8">
        <w:rPr>
          <w:rFonts w:ascii="Arial Narrow" w:hAnsi="Arial Narrow" w:cs="Arial"/>
          <w:b/>
          <w:bCs/>
          <w:i/>
          <w:sz w:val="24"/>
          <w:szCs w:val="24"/>
          <w:u w:val="single"/>
        </w:rPr>
        <w:t>Please note that the instructor for this course has the option to revise or alter the course syllabus at any time as class needs dictate.</w:t>
      </w:r>
    </w:p>
    <w:p w14:paraId="682D6863" w14:textId="77777777" w:rsidR="004A187D" w:rsidRDefault="004A187D" w:rsidP="002249BE">
      <w:pPr>
        <w:rPr>
          <w:rFonts w:ascii="Arial Narrow" w:eastAsia="Times New Roman" w:hAnsi="Arial Narrow" w:cs="Arial"/>
          <w:b/>
          <w:bCs/>
          <w:sz w:val="24"/>
          <w:szCs w:val="24"/>
          <w:u w:val="single"/>
        </w:rPr>
      </w:pPr>
    </w:p>
    <w:p w14:paraId="2294920A" w14:textId="3336C587" w:rsidR="00FC3A35" w:rsidRPr="00827D4B" w:rsidRDefault="001D6ECB" w:rsidP="002249BE">
      <w:pPr>
        <w:rPr>
          <w:rFonts w:ascii="Arial Narrow" w:eastAsia="Times New Roman" w:hAnsi="Arial Narrow" w:cs="Arial"/>
          <w:b/>
          <w:bCs/>
          <w:sz w:val="24"/>
          <w:szCs w:val="24"/>
          <w:u w:val="single"/>
        </w:rPr>
      </w:pPr>
      <w:r w:rsidRPr="00D42451">
        <w:rPr>
          <w:rFonts w:ascii="Arial Narrow" w:eastAsia="Times New Roman" w:hAnsi="Arial Narrow" w:cs="Arial"/>
          <w:b/>
          <w:bCs/>
          <w:sz w:val="24"/>
          <w:szCs w:val="24"/>
          <w:u w:val="single"/>
        </w:rPr>
        <w:t>CRITERIA FOR STUDENT EVALUATION</w:t>
      </w:r>
    </w:p>
    <w:p w14:paraId="199C1F6F" w14:textId="5F24C30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As instructor for the course, my goal is to help students grow professionally. I aim to provide clear instructions and expectations for assignments, answer questions, and provide additional resources to support you. I plan to return assignments with feedback within one week of the due date. </w:t>
      </w:r>
    </w:p>
    <w:p w14:paraId="156EA04C" w14:textId="77777777" w:rsidR="00DF0597" w:rsidRPr="00DF0597" w:rsidRDefault="00DF0597" w:rsidP="00DF0597">
      <w:pPr>
        <w:rPr>
          <w:rFonts w:ascii="Arial Narrow" w:eastAsia="Times New Roman" w:hAnsi="Arial Narrow" w:cs="Arial"/>
          <w:sz w:val="24"/>
          <w:szCs w:val="24"/>
        </w:rPr>
      </w:pPr>
    </w:p>
    <w:p w14:paraId="50083536"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Final grades are based on the following grading scale:</w:t>
      </w:r>
    </w:p>
    <w:p w14:paraId="65EE3BE5"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A = 90-100% </w:t>
      </w:r>
    </w:p>
    <w:p w14:paraId="7F7CB3E1"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B = 80-89% </w:t>
      </w:r>
    </w:p>
    <w:p w14:paraId="6E0DA9F5"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C = 70-79% </w:t>
      </w:r>
    </w:p>
    <w:p w14:paraId="1D3E1983"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D = 60-69% </w:t>
      </w:r>
    </w:p>
    <w:p w14:paraId="4DB6147F" w14:textId="157F0CC3" w:rsidR="00E90F7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F = 0-59%</w:t>
      </w:r>
    </w:p>
    <w:p w14:paraId="561AF5BF" w14:textId="77777777" w:rsidR="00262ADB" w:rsidRDefault="00262ADB" w:rsidP="00DF0597">
      <w:pPr>
        <w:rPr>
          <w:rFonts w:ascii="Arial Narrow" w:eastAsia="Times New Roman" w:hAnsi="Arial Narrow" w:cs="Arial"/>
          <w:sz w:val="24"/>
          <w:szCs w:val="24"/>
        </w:rPr>
      </w:pPr>
    </w:p>
    <w:p w14:paraId="6FEE004E" w14:textId="77777777" w:rsidR="00262ADB" w:rsidRPr="00DF0597" w:rsidRDefault="00262ADB" w:rsidP="00DF0597">
      <w:pPr>
        <w:rPr>
          <w:rFonts w:ascii="Arial Narrow" w:eastAsia="Times New Roman" w:hAnsi="Arial Narrow" w:cs="Arial"/>
          <w:sz w:val="24"/>
          <w:szCs w:val="24"/>
        </w:rPr>
      </w:pPr>
    </w:p>
    <w:p w14:paraId="08F98C63" w14:textId="77777777" w:rsidR="00FC3A35" w:rsidRDefault="00FC3A35" w:rsidP="00E3473E">
      <w:pPr>
        <w:rPr>
          <w:rFonts w:ascii="Arial Narrow" w:eastAsia="Times New Roman" w:hAnsi="Arial Narrow" w:cs="Arial"/>
          <w:sz w:val="24"/>
          <w:szCs w:val="24"/>
        </w:rPr>
      </w:pPr>
    </w:p>
    <w:tbl>
      <w:tblPr>
        <w:tblW w:w="5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640" w:firstRow="0" w:lastRow="1" w:firstColumn="0" w:lastColumn="0" w:noHBand="1" w:noVBand="1"/>
      </w:tblPr>
      <w:tblGrid>
        <w:gridCol w:w="758"/>
        <w:gridCol w:w="2219"/>
        <w:gridCol w:w="4232"/>
        <w:gridCol w:w="1439"/>
        <w:gridCol w:w="1734"/>
      </w:tblGrid>
      <w:tr w:rsidR="008B1658" w:rsidRPr="003C00B1" w14:paraId="416F70B2" w14:textId="77777777" w:rsidTr="00600AD1">
        <w:trPr>
          <w:trHeight w:val="359"/>
          <w:jc w:val="center"/>
        </w:trPr>
        <w:tc>
          <w:tcPr>
            <w:tcW w:w="365" w:type="pct"/>
            <w:tcBorders>
              <w:top w:val="single" w:sz="4" w:space="0" w:color="auto"/>
              <w:left w:val="single" w:sz="4" w:space="0" w:color="auto"/>
              <w:bottom w:val="single" w:sz="4" w:space="0" w:color="auto"/>
            </w:tcBorders>
          </w:tcPr>
          <w:p w14:paraId="6B9281F7" w14:textId="77777777" w:rsidR="008B1658" w:rsidRPr="00DA1E80" w:rsidRDefault="008B1658" w:rsidP="003C00B1">
            <w:pPr>
              <w:rPr>
                <w:rFonts w:ascii="Arial Narrow" w:eastAsia="Times New Roman" w:hAnsi="Arial Narrow" w:cs="Arial"/>
                <w:b/>
              </w:rPr>
            </w:pPr>
          </w:p>
          <w:p w14:paraId="7156D35B" w14:textId="14D0BBF8" w:rsidR="008B1658" w:rsidRPr="00DA1E80" w:rsidRDefault="008B1658" w:rsidP="003C00B1">
            <w:pPr>
              <w:rPr>
                <w:rFonts w:ascii="Arial Narrow" w:eastAsia="Times New Roman" w:hAnsi="Arial Narrow" w:cs="Arial"/>
                <w:b/>
              </w:rPr>
            </w:pPr>
            <w:r w:rsidRPr="00DA1E80">
              <w:rPr>
                <w:rFonts w:ascii="Arial Narrow" w:eastAsia="Times New Roman" w:hAnsi="Arial Narrow" w:cs="Arial"/>
                <w:b/>
              </w:rPr>
              <w:t>WEEK</w:t>
            </w:r>
          </w:p>
        </w:tc>
        <w:tc>
          <w:tcPr>
            <w:tcW w:w="1069"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761D2B6" w14:textId="0096B30D" w:rsidR="003C00B1" w:rsidRPr="00DA1E80" w:rsidRDefault="008B1658" w:rsidP="003C00B1">
            <w:pPr>
              <w:rPr>
                <w:rFonts w:ascii="Arial Narrow" w:eastAsia="Times New Roman" w:hAnsi="Arial Narrow" w:cs="Arial"/>
                <w:b/>
              </w:rPr>
            </w:pPr>
            <w:r w:rsidRPr="00DA1E80">
              <w:rPr>
                <w:rFonts w:ascii="Arial Narrow" w:eastAsia="Times New Roman" w:hAnsi="Arial Narrow" w:cs="Arial"/>
                <w:b/>
              </w:rPr>
              <w:t>DATES</w:t>
            </w:r>
          </w:p>
        </w:tc>
        <w:tc>
          <w:tcPr>
            <w:tcW w:w="2038"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EDD93EA" w14:textId="77777777" w:rsidR="003C00B1" w:rsidRPr="00DA1E80" w:rsidRDefault="003C00B1" w:rsidP="003C00B1">
            <w:pPr>
              <w:rPr>
                <w:rFonts w:ascii="Arial Narrow" w:eastAsia="Times New Roman" w:hAnsi="Arial Narrow" w:cs="Arial"/>
                <w:b/>
              </w:rPr>
            </w:pPr>
            <w:r w:rsidRPr="00DA1E80">
              <w:rPr>
                <w:rFonts w:ascii="Arial Narrow" w:eastAsia="Times New Roman" w:hAnsi="Arial Narrow" w:cs="Arial"/>
                <w:b/>
              </w:rPr>
              <w:t>GENERAL TOPIC IN CLASS</w:t>
            </w:r>
          </w:p>
        </w:tc>
        <w:tc>
          <w:tcPr>
            <w:tcW w:w="693"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5806555" w14:textId="77777777" w:rsidR="003C00B1" w:rsidRPr="00DA1E80" w:rsidRDefault="003C00B1" w:rsidP="003C00B1">
            <w:pPr>
              <w:rPr>
                <w:rFonts w:ascii="Arial Narrow" w:eastAsia="Times New Roman" w:hAnsi="Arial Narrow" w:cs="Arial"/>
                <w:b/>
              </w:rPr>
            </w:pPr>
            <w:proofErr w:type="spellStart"/>
            <w:r w:rsidRPr="00DA1E80">
              <w:rPr>
                <w:rFonts w:ascii="Arial Narrow" w:eastAsia="Times New Roman" w:hAnsi="Arial Narrow" w:cs="Arial"/>
                <w:b/>
              </w:rPr>
              <w:t>Kadushin</w:t>
            </w:r>
            <w:proofErr w:type="spellEnd"/>
            <w:r w:rsidRPr="00DA1E80">
              <w:rPr>
                <w:rFonts w:ascii="Arial Narrow" w:eastAsia="Times New Roman" w:hAnsi="Arial Narrow" w:cs="Arial"/>
                <w:b/>
              </w:rPr>
              <w:t xml:space="preserve"> READINGS</w:t>
            </w:r>
          </w:p>
        </w:tc>
        <w:tc>
          <w:tcPr>
            <w:tcW w:w="835"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9BC21F3" w14:textId="77777777" w:rsidR="003C00B1" w:rsidRPr="00DA1E80" w:rsidRDefault="003C00B1" w:rsidP="003C00B1">
            <w:pPr>
              <w:rPr>
                <w:rFonts w:ascii="Arial Narrow" w:eastAsia="Times New Roman" w:hAnsi="Arial Narrow" w:cs="Arial"/>
                <w:b/>
              </w:rPr>
            </w:pPr>
            <w:r w:rsidRPr="00DA1E80">
              <w:rPr>
                <w:rFonts w:ascii="Arial Narrow" w:eastAsia="Times New Roman" w:hAnsi="Arial Narrow" w:cs="Arial"/>
                <w:b/>
              </w:rPr>
              <w:t>TOPICS, ASSIGNMENTS &amp; QUIZZES</w:t>
            </w:r>
          </w:p>
        </w:tc>
      </w:tr>
      <w:tr w:rsidR="008B1658" w:rsidRPr="003C00B1" w14:paraId="1D75E416" w14:textId="77777777" w:rsidTr="00600AD1">
        <w:trPr>
          <w:jc w:val="center"/>
        </w:trPr>
        <w:tc>
          <w:tcPr>
            <w:tcW w:w="365" w:type="pct"/>
            <w:tcBorders>
              <w:top w:val="single" w:sz="4" w:space="0" w:color="auto"/>
              <w:left w:val="single" w:sz="4" w:space="0" w:color="auto"/>
              <w:bottom w:val="single" w:sz="4" w:space="0" w:color="auto"/>
            </w:tcBorders>
          </w:tcPr>
          <w:p w14:paraId="3F2EBE91" w14:textId="305FA45C" w:rsidR="008B1658" w:rsidRDefault="008B1658" w:rsidP="0066656E">
            <w:pPr>
              <w:jc w:val="center"/>
              <w:rPr>
                <w:rFonts w:ascii="Arial Narrow" w:eastAsia="Times New Roman" w:hAnsi="Arial Narrow" w:cs="Arial"/>
                <w:sz w:val="24"/>
                <w:szCs w:val="24"/>
              </w:rPr>
            </w:pPr>
            <w:r>
              <w:rPr>
                <w:rFonts w:ascii="Arial Narrow" w:eastAsia="Times New Roman" w:hAnsi="Arial Narrow" w:cs="Arial"/>
                <w:sz w:val="24"/>
                <w:szCs w:val="24"/>
              </w:rPr>
              <w:t>1</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6B433B99" w14:textId="01419D7B" w:rsidR="0066656E" w:rsidRPr="003C00B1" w:rsidRDefault="008B1658" w:rsidP="008B1658">
            <w:pPr>
              <w:rPr>
                <w:rFonts w:ascii="Arial Narrow" w:eastAsia="Times New Roman" w:hAnsi="Arial Narrow" w:cs="Arial"/>
                <w:sz w:val="24"/>
                <w:szCs w:val="24"/>
              </w:rPr>
            </w:pPr>
            <w:r>
              <w:rPr>
                <w:rFonts w:ascii="Arial Narrow" w:eastAsia="Times New Roman" w:hAnsi="Arial Narrow" w:cs="Arial"/>
                <w:sz w:val="24"/>
                <w:szCs w:val="24"/>
              </w:rPr>
              <w:t>1</w:t>
            </w:r>
            <w:r w:rsidR="0066656E">
              <w:rPr>
                <w:rFonts w:ascii="Arial Narrow" w:eastAsia="Times New Roman" w:hAnsi="Arial Narrow" w:cs="Arial"/>
                <w:sz w:val="24"/>
                <w:szCs w:val="24"/>
              </w:rPr>
              <w:t xml:space="preserve">/12 </w:t>
            </w:r>
            <w:r>
              <w:rPr>
                <w:rFonts w:ascii="Arial Narrow" w:eastAsia="Times New Roman" w:hAnsi="Arial Narrow" w:cs="Arial"/>
                <w:sz w:val="24"/>
                <w:szCs w:val="24"/>
              </w:rPr>
              <w:t>&amp;</w:t>
            </w:r>
            <w:r w:rsidR="0066656E">
              <w:rPr>
                <w:rFonts w:ascii="Arial Narrow" w:eastAsia="Times New Roman" w:hAnsi="Arial Narrow" w:cs="Arial"/>
                <w:sz w:val="24"/>
                <w:szCs w:val="24"/>
              </w:rPr>
              <w:t xml:space="preserve"> 1/14</w:t>
            </w:r>
          </w:p>
        </w:tc>
        <w:tc>
          <w:tcPr>
            <w:tcW w:w="2038" w:type="pct"/>
            <w:tcBorders>
              <w:top w:val="single" w:sz="4" w:space="0" w:color="000000"/>
              <w:left w:val="single" w:sz="4" w:space="0" w:color="000000"/>
              <w:bottom w:val="single" w:sz="4" w:space="0" w:color="000000"/>
              <w:right w:val="single" w:sz="4" w:space="0" w:color="000000"/>
            </w:tcBorders>
            <w:hideMark/>
          </w:tcPr>
          <w:p w14:paraId="0D523BBF"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Introduction &amp; Expectations: </w:t>
            </w:r>
          </w:p>
          <w:p w14:paraId="26CAB5E0"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Review of course, expectations, requirements, policies, assignments, </w:t>
            </w:r>
          </w:p>
        </w:tc>
        <w:tc>
          <w:tcPr>
            <w:tcW w:w="693" w:type="pct"/>
            <w:tcBorders>
              <w:top w:val="single" w:sz="4" w:space="0" w:color="000000"/>
              <w:left w:val="single" w:sz="4" w:space="0" w:color="000000"/>
              <w:bottom w:val="single" w:sz="4" w:space="0" w:color="000000"/>
              <w:right w:val="single" w:sz="4" w:space="0" w:color="000000"/>
            </w:tcBorders>
            <w:hideMark/>
          </w:tcPr>
          <w:p w14:paraId="49B021A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Overview</w:t>
            </w:r>
          </w:p>
          <w:p w14:paraId="5150F5E8" w14:textId="77777777" w:rsidR="0066656E"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w:t>
            </w:r>
          </w:p>
          <w:p w14:paraId="0507BDE4" w14:textId="29F6AE8F"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Ch. 1</w:t>
            </w:r>
          </w:p>
        </w:tc>
        <w:tc>
          <w:tcPr>
            <w:tcW w:w="835" w:type="pct"/>
            <w:tcBorders>
              <w:top w:val="single" w:sz="4" w:space="0" w:color="000000"/>
              <w:left w:val="single" w:sz="4" w:space="0" w:color="000000"/>
              <w:bottom w:val="single" w:sz="4" w:space="0" w:color="000000"/>
              <w:right w:val="single" w:sz="4" w:space="0" w:color="000000"/>
            </w:tcBorders>
          </w:tcPr>
          <w:p w14:paraId="150C8C7A" w14:textId="77777777" w:rsidR="003C00B1" w:rsidRPr="003C00B1" w:rsidRDefault="003C00B1" w:rsidP="003C00B1">
            <w:pPr>
              <w:rPr>
                <w:rFonts w:ascii="Arial Narrow" w:eastAsia="Times New Roman" w:hAnsi="Arial Narrow" w:cs="Arial"/>
                <w:sz w:val="24"/>
                <w:szCs w:val="24"/>
              </w:rPr>
            </w:pPr>
          </w:p>
        </w:tc>
      </w:tr>
      <w:tr w:rsidR="008B1658" w:rsidRPr="003C00B1" w14:paraId="51F1F47F" w14:textId="77777777" w:rsidTr="00600AD1">
        <w:trPr>
          <w:trHeight w:val="881"/>
          <w:jc w:val="center"/>
        </w:trPr>
        <w:tc>
          <w:tcPr>
            <w:tcW w:w="365" w:type="pct"/>
            <w:tcBorders>
              <w:top w:val="single" w:sz="4" w:space="0" w:color="auto"/>
              <w:left w:val="single" w:sz="4" w:space="0" w:color="auto"/>
              <w:bottom w:val="single" w:sz="4" w:space="0" w:color="auto"/>
            </w:tcBorders>
          </w:tcPr>
          <w:p w14:paraId="781791D4" w14:textId="60311E76" w:rsidR="008B1658" w:rsidRDefault="008B1658" w:rsidP="008B1658">
            <w:pPr>
              <w:jc w:val="center"/>
              <w:rPr>
                <w:rFonts w:ascii="Arial Narrow" w:eastAsia="Times New Roman" w:hAnsi="Arial Narrow" w:cs="Arial"/>
                <w:sz w:val="24"/>
                <w:szCs w:val="24"/>
              </w:rPr>
            </w:pPr>
            <w:r>
              <w:rPr>
                <w:rFonts w:ascii="Arial Narrow" w:eastAsia="Times New Roman" w:hAnsi="Arial Narrow" w:cs="Arial"/>
                <w:sz w:val="24"/>
                <w:szCs w:val="24"/>
              </w:rPr>
              <w:t>2</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5D1B94CB" w14:textId="77777777" w:rsidR="00600AD1" w:rsidRDefault="008B1658" w:rsidP="003C00B1">
            <w:pPr>
              <w:rPr>
                <w:rFonts w:ascii="Arial Narrow" w:eastAsia="Times New Roman" w:hAnsi="Arial Narrow" w:cs="Arial"/>
                <w:sz w:val="24"/>
                <w:szCs w:val="24"/>
              </w:rPr>
            </w:pPr>
            <w:r>
              <w:rPr>
                <w:rFonts w:ascii="Arial Narrow" w:eastAsia="Times New Roman" w:hAnsi="Arial Narrow" w:cs="Arial"/>
                <w:sz w:val="24"/>
                <w:szCs w:val="24"/>
              </w:rPr>
              <w:t>1/19</w:t>
            </w:r>
            <w:r w:rsidR="00600AD1">
              <w:rPr>
                <w:rFonts w:ascii="Arial Narrow" w:eastAsia="Times New Roman" w:hAnsi="Arial Narrow" w:cs="Arial"/>
                <w:sz w:val="24"/>
                <w:szCs w:val="24"/>
              </w:rPr>
              <w:t xml:space="preserve"> (no class) </w:t>
            </w:r>
          </w:p>
          <w:p w14:paraId="4EBBE992" w14:textId="0E333241" w:rsidR="008B1658" w:rsidRPr="00600AD1" w:rsidRDefault="008B1658" w:rsidP="003C00B1">
            <w:pPr>
              <w:rPr>
                <w:rFonts w:ascii="Arial Narrow" w:eastAsia="Times New Roman" w:hAnsi="Arial Narrow" w:cs="Arial"/>
                <w:sz w:val="18"/>
                <w:szCs w:val="18"/>
              </w:rPr>
            </w:pPr>
            <w:r>
              <w:rPr>
                <w:rFonts w:ascii="Arial Narrow" w:eastAsia="Times New Roman" w:hAnsi="Arial Narrow" w:cs="Arial"/>
                <w:sz w:val="24"/>
                <w:szCs w:val="24"/>
              </w:rPr>
              <w:t>1/21</w:t>
            </w:r>
          </w:p>
        </w:tc>
        <w:tc>
          <w:tcPr>
            <w:tcW w:w="2038" w:type="pct"/>
            <w:tcBorders>
              <w:top w:val="single" w:sz="4" w:space="0" w:color="000000"/>
              <w:left w:val="single" w:sz="4" w:space="0" w:color="000000"/>
              <w:bottom w:val="single" w:sz="4" w:space="0" w:color="000000"/>
              <w:right w:val="single" w:sz="4" w:space="0" w:color="000000"/>
            </w:tcBorders>
            <w:hideMark/>
          </w:tcPr>
          <w:p w14:paraId="19FC6E1E"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Interview Process:</w:t>
            </w:r>
          </w:p>
          <w:p w14:paraId="041933D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Defining the SW interview, Distinguishing interview from a conversation.  Interview as communication, informed consent, learning styles</w:t>
            </w:r>
          </w:p>
        </w:tc>
        <w:tc>
          <w:tcPr>
            <w:tcW w:w="693" w:type="pct"/>
            <w:tcBorders>
              <w:top w:val="single" w:sz="4" w:space="0" w:color="000000"/>
              <w:left w:val="single" w:sz="4" w:space="0" w:color="000000"/>
              <w:bottom w:val="single" w:sz="4" w:space="0" w:color="000000"/>
              <w:right w:val="single" w:sz="4" w:space="0" w:color="000000"/>
            </w:tcBorders>
            <w:hideMark/>
          </w:tcPr>
          <w:p w14:paraId="55E688C2" w14:textId="1BC54130"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2</w:t>
            </w:r>
          </w:p>
        </w:tc>
        <w:tc>
          <w:tcPr>
            <w:tcW w:w="835" w:type="pct"/>
            <w:tcBorders>
              <w:top w:val="single" w:sz="4" w:space="0" w:color="000000"/>
              <w:left w:val="single" w:sz="4" w:space="0" w:color="000000"/>
              <w:bottom w:val="single" w:sz="4" w:space="0" w:color="000000"/>
              <w:right w:val="single" w:sz="4" w:space="0" w:color="000000"/>
            </w:tcBorders>
            <w:hideMark/>
          </w:tcPr>
          <w:p w14:paraId="0819698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Conversation vs. Interview </w:t>
            </w:r>
          </w:p>
        </w:tc>
      </w:tr>
      <w:tr w:rsidR="008B1658" w:rsidRPr="003C00B1" w14:paraId="77F834CE" w14:textId="77777777" w:rsidTr="00600AD1">
        <w:trPr>
          <w:jc w:val="center"/>
        </w:trPr>
        <w:tc>
          <w:tcPr>
            <w:tcW w:w="365" w:type="pct"/>
            <w:tcBorders>
              <w:top w:val="single" w:sz="4" w:space="0" w:color="auto"/>
              <w:left w:val="single" w:sz="4" w:space="0" w:color="auto"/>
              <w:bottom w:val="single" w:sz="4" w:space="0" w:color="auto"/>
            </w:tcBorders>
          </w:tcPr>
          <w:p w14:paraId="7FFF1642" w14:textId="576A6D52" w:rsidR="008B1658" w:rsidRDefault="008B1658" w:rsidP="008B1658">
            <w:pPr>
              <w:jc w:val="center"/>
              <w:rPr>
                <w:rFonts w:ascii="Arial Narrow" w:eastAsia="Times New Roman" w:hAnsi="Arial Narrow" w:cs="Arial"/>
                <w:sz w:val="24"/>
                <w:szCs w:val="24"/>
              </w:rPr>
            </w:pPr>
            <w:r>
              <w:rPr>
                <w:rFonts w:ascii="Arial Narrow" w:eastAsia="Times New Roman" w:hAnsi="Arial Narrow" w:cs="Arial"/>
                <w:sz w:val="24"/>
                <w:szCs w:val="24"/>
              </w:rPr>
              <w:t>3</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4A3D9C87" w14:textId="0DD61F06" w:rsidR="003C00B1" w:rsidRPr="003C00B1" w:rsidRDefault="008B1658" w:rsidP="003C00B1">
            <w:pPr>
              <w:rPr>
                <w:rFonts w:ascii="Arial Narrow" w:eastAsia="Times New Roman" w:hAnsi="Arial Narrow" w:cs="Arial"/>
                <w:sz w:val="24"/>
                <w:szCs w:val="24"/>
              </w:rPr>
            </w:pPr>
            <w:r>
              <w:rPr>
                <w:rFonts w:ascii="Arial Narrow" w:eastAsia="Times New Roman" w:hAnsi="Arial Narrow" w:cs="Arial"/>
                <w:sz w:val="24"/>
                <w:szCs w:val="24"/>
              </w:rPr>
              <w:t>1/26 &amp; 1/28</w:t>
            </w:r>
          </w:p>
        </w:tc>
        <w:tc>
          <w:tcPr>
            <w:tcW w:w="2038" w:type="pct"/>
            <w:tcBorders>
              <w:top w:val="single" w:sz="4" w:space="0" w:color="000000"/>
              <w:left w:val="single" w:sz="4" w:space="0" w:color="000000"/>
              <w:bottom w:val="single" w:sz="4" w:space="0" w:color="000000"/>
              <w:right w:val="single" w:sz="4" w:space="0" w:color="000000"/>
            </w:tcBorders>
            <w:vAlign w:val="center"/>
            <w:hideMark/>
          </w:tcPr>
          <w:p w14:paraId="38AAD291" w14:textId="7CC64EDE" w:rsidR="003C00B1" w:rsidRPr="003C00B1" w:rsidRDefault="003C00B1" w:rsidP="003C00B1">
            <w:pPr>
              <w:rPr>
                <w:rFonts w:ascii="Arial Narrow" w:eastAsia="Times New Roman" w:hAnsi="Arial Narrow" w:cs="Arial"/>
                <w:sz w:val="24"/>
                <w:szCs w:val="24"/>
              </w:rPr>
            </w:pPr>
            <w:r w:rsidRPr="00600AD1">
              <w:rPr>
                <w:rFonts w:ascii="Arial Narrow" w:eastAsia="Times New Roman" w:hAnsi="Arial Narrow" w:cs="Arial"/>
                <w:b/>
                <w:bCs/>
                <w:sz w:val="24"/>
                <w:szCs w:val="24"/>
              </w:rPr>
              <w:t>BSW Program Coordinator in Class:</w:t>
            </w:r>
            <w:r w:rsidRPr="003C00B1">
              <w:rPr>
                <w:rFonts w:ascii="Arial Narrow" w:eastAsia="Times New Roman" w:hAnsi="Arial Narrow" w:cs="Arial"/>
                <w:sz w:val="24"/>
                <w:szCs w:val="24"/>
              </w:rPr>
              <w:t xml:space="preserve"> Social Work Applications</w:t>
            </w:r>
            <w:r w:rsidR="00600AD1">
              <w:rPr>
                <w:rFonts w:ascii="Arial Narrow" w:eastAsia="Times New Roman" w:hAnsi="Arial Narrow" w:cs="Arial"/>
                <w:sz w:val="24"/>
                <w:szCs w:val="24"/>
              </w:rPr>
              <w:t xml:space="preserve"> (1/26)</w:t>
            </w:r>
          </w:p>
          <w:p w14:paraId="5FD47684" w14:textId="5ECC9EF8"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Listening and Silence as Interview Techniques:</w:t>
            </w:r>
            <w:r w:rsidR="00600AD1">
              <w:rPr>
                <w:rFonts w:ascii="Arial Narrow" w:eastAsia="Times New Roman" w:hAnsi="Arial Narrow" w:cs="Arial"/>
                <w:sz w:val="24"/>
                <w:szCs w:val="24"/>
              </w:rPr>
              <w:t xml:space="preserve"> </w:t>
            </w:r>
            <w:r w:rsidRPr="003C00B1">
              <w:rPr>
                <w:rFonts w:ascii="Arial Narrow" w:eastAsia="Times New Roman" w:hAnsi="Arial Narrow" w:cs="Arial"/>
                <w:sz w:val="24"/>
                <w:szCs w:val="24"/>
              </w:rPr>
              <w:t>Hearing vs Listening, conditions for good listening, guidelines</w:t>
            </w:r>
          </w:p>
          <w:p w14:paraId="74D37FDD" w14:textId="7E440892" w:rsidR="003C00B1" w:rsidRPr="003C00B1" w:rsidRDefault="003C00B1" w:rsidP="003C00B1">
            <w:pPr>
              <w:rPr>
                <w:rFonts w:ascii="Arial Narrow" w:eastAsia="Times New Roman" w:hAnsi="Arial Narrow" w:cs="Arial"/>
                <w:b/>
                <w:sz w:val="24"/>
                <w:szCs w:val="24"/>
              </w:rPr>
            </w:pPr>
          </w:p>
        </w:tc>
        <w:tc>
          <w:tcPr>
            <w:tcW w:w="693" w:type="pct"/>
            <w:tcBorders>
              <w:top w:val="single" w:sz="4" w:space="0" w:color="000000"/>
              <w:left w:val="single" w:sz="4" w:space="0" w:color="000000"/>
              <w:bottom w:val="single" w:sz="4" w:space="0" w:color="000000"/>
              <w:right w:val="single" w:sz="4" w:space="0" w:color="000000"/>
            </w:tcBorders>
            <w:hideMark/>
          </w:tcPr>
          <w:p w14:paraId="55D38083" w14:textId="77777777" w:rsidR="0066656E"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w:t>
            </w:r>
          </w:p>
          <w:p w14:paraId="70DD4049" w14:textId="77935F4A" w:rsidR="003C00B1" w:rsidRPr="003C00B1" w:rsidRDefault="003C00B1" w:rsidP="003C00B1">
            <w:pPr>
              <w:rPr>
                <w:rFonts w:ascii="Arial Narrow" w:eastAsia="Times New Roman" w:hAnsi="Arial Narrow" w:cs="Arial"/>
                <w:i/>
                <w:sz w:val="24"/>
                <w:szCs w:val="24"/>
              </w:rPr>
            </w:pPr>
            <w:r w:rsidRPr="003C00B1">
              <w:rPr>
                <w:rFonts w:ascii="Arial Narrow" w:eastAsia="Times New Roman" w:hAnsi="Arial Narrow" w:cs="Arial"/>
                <w:sz w:val="24"/>
                <w:szCs w:val="24"/>
              </w:rPr>
              <w:t>Ch. 3</w:t>
            </w:r>
          </w:p>
        </w:tc>
        <w:tc>
          <w:tcPr>
            <w:tcW w:w="835" w:type="pct"/>
            <w:tcBorders>
              <w:top w:val="single" w:sz="4" w:space="0" w:color="000000"/>
              <w:left w:val="single" w:sz="4" w:space="0" w:color="000000"/>
              <w:bottom w:val="single" w:sz="4" w:space="0" w:color="000000"/>
              <w:right w:val="single" w:sz="4" w:space="0" w:color="000000"/>
            </w:tcBorders>
          </w:tcPr>
          <w:p w14:paraId="72F82C3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Active Listening</w:t>
            </w:r>
          </w:p>
          <w:p w14:paraId="35C582B7" w14:textId="77777777" w:rsidR="003C00B1" w:rsidRPr="003C00B1" w:rsidRDefault="003C00B1" w:rsidP="003C00B1">
            <w:pPr>
              <w:rPr>
                <w:rFonts w:ascii="Arial Narrow" w:eastAsia="Times New Roman" w:hAnsi="Arial Narrow" w:cs="Arial"/>
                <w:sz w:val="24"/>
                <w:szCs w:val="24"/>
              </w:rPr>
            </w:pPr>
          </w:p>
          <w:p w14:paraId="753471A1" w14:textId="2F272A14" w:rsidR="003C00B1" w:rsidRPr="003C00B1" w:rsidRDefault="003C00B1" w:rsidP="003C00B1">
            <w:pPr>
              <w:rPr>
                <w:rFonts w:ascii="Arial Narrow" w:eastAsia="Times New Roman" w:hAnsi="Arial Narrow" w:cs="Arial"/>
                <w:b/>
                <w:sz w:val="24"/>
                <w:szCs w:val="24"/>
              </w:rPr>
            </w:pPr>
          </w:p>
        </w:tc>
      </w:tr>
      <w:tr w:rsidR="008B1658" w:rsidRPr="003C00B1" w14:paraId="12467AD7" w14:textId="77777777" w:rsidTr="00600AD1">
        <w:trPr>
          <w:jc w:val="center"/>
        </w:trPr>
        <w:tc>
          <w:tcPr>
            <w:tcW w:w="365" w:type="pct"/>
            <w:tcBorders>
              <w:top w:val="single" w:sz="4" w:space="0" w:color="auto"/>
              <w:left w:val="single" w:sz="4" w:space="0" w:color="auto"/>
              <w:bottom w:val="single" w:sz="4" w:space="0" w:color="auto"/>
            </w:tcBorders>
          </w:tcPr>
          <w:p w14:paraId="14CB7026" w14:textId="6A70D78F" w:rsidR="008B1658" w:rsidRDefault="008B1658" w:rsidP="008B1658">
            <w:pPr>
              <w:jc w:val="center"/>
              <w:rPr>
                <w:rFonts w:ascii="Arial Narrow" w:eastAsia="Times New Roman" w:hAnsi="Arial Narrow" w:cs="Arial"/>
                <w:sz w:val="24"/>
                <w:szCs w:val="24"/>
              </w:rPr>
            </w:pPr>
            <w:r>
              <w:rPr>
                <w:rFonts w:ascii="Arial Narrow" w:eastAsia="Times New Roman" w:hAnsi="Arial Narrow" w:cs="Arial"/>
                <w:sz w:val="24"/>
                <w:szCs w:val="24"/>
              </w:rPr>
              <w:t>4</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080EC4D7" w14:textId="20E3E23C" w:rsidR="003C00B1" w:rsidRPr="003C00B1" w:rsidRDefault="008B1658" w:rsidP="003C00B1">
            <w:pPr>
              <w:rPr>
                <w:rFonts w:ascii="Arial Narrow" w:eastAsia="Times New Roman" w:hAnsi="Arial Narrow" w:cs="Arial"/>
                <w:sz w:val="24"/>
                <w:szCs w:val="24"/>
              </w:rPr>
            </w:pPr>
            <w:r>
              <w:rPr>
                <w:rFonts w:ascii="Arial Narrow" w:eastAsia="Times New Roman" w:hAnsi="Arial Narrow" w:cs="Arial"/>
                <w:sz w:val="24"/>
                <w:szCs w:val="24"/>
              </w:rPr>
              <w:t>2/2 &amp; 2/4</w:t>
            </w:r>
          </w:p>
        </w:tc>
        <w:tc>
          <w:tcPr>
            <w:tcW w:w="2038" w:type="pct"/>
            <w:tcBorders>
              <w:top w:val="single" w:sz="4" w:space="0" w:color="000000"/>
              <w:left w:val="single" w:sz="4" w:space="0" w:color="000000"/>
              <w:bottom w:val="single" w:sz="4" w:space="0" w:color="000000"/>
              <w:right w:val="single" w:sz="4" w:space="0" w:color="000000"/>
            </w:tcBorders>
            <w:vAlign w:val="center"/>
            <w:hideMark/>
          </w:tcPr>
          <w:p w14:paraId="39A2254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Nonverbal Communication:  </w:t>
            </w:r>
          </w:p>
          <w:p w14:paraId="1C7CDEF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Sources and significance of nonverbal communication, communication problems</w:t>
            </w:r>
          </w:p>
        </w:tc>
        <w:tc>
          <w:tcPr>
            <w:tcW w:w="693" w:type="pct"/>
            <w:tcBorders>
              <w:top w:val="single" w:sz="4" w:space="0" w:color="000000"/>
              <w:left w:val="single" w:sz="4" w:space="0" w:color="000000"/>
              <w:bottom w:val="single" w:sz="4" w:space="0" w:color="000000"/>
              <w:right w:val="single" w:sz="4" w:space="0" w:color="000000"/>
            </w:tcBorders>
            <w:hideMark/>
          </w:tcPr>
          <w:p w14:paraId="7D82C98D" w14:textId="77777777" w:rsidR="003C00B1" w:rsidRPr="003C00B1" w:rsidRDefault="003C00B1" w:rsidP="003C00B1">
            <w:pPr>
              <w:rPr>
                <w:rFonts w:ascii="Arial Narrow" w:eastAsia="Times New Roman" w:hAnsi="Arial Narrow" w:cs="Arial"/>
                <w:i/>
                <w:sz w:val="24"/>
                <w:szCs w:val="24"/>
              </w:rPr>
            </w:pPr>
            <w:r w:rsidRPr="003C00B1">
              <w:rPr>
                <w:rFonts w:ascii="Arial Narrow" w:eastAsia="Times New Roman" w:hAnsi="Arial Narrow" w:cs="Arial"/>
                <w:sz w:val="24"/>
                <w:szCs w:val="24"/>
              </w:rPr>
              <w:t>READING: Ch. 4</w:t>
            </w:r>
          </w:p>
        </w:tc>
        <w:tc>
          <w:tcPr>
            <w:tcW w:w="835" w:type="pct"/>
            <w:tcBorders>
              <w:top w:val="single" w:sz="4" w:space="0" w:color="000000"/>
              <w:left w:val="single" w:sz="4" w:space="0" w:color="000000"/>
              <w:bottom w:val="single" w:sz="4" w:space="0" w:color="000000"/>
              <w:right w:val="single" w:sz="4" w:space="0" w:color="000000"/>
            </w:tcBorders>
            <w:hideMark/>
          </w:tcPr>
          <w:p w14:paraId="1D7B10EC" w14:textId="5AA8BB38"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Nonverbal Comm &amp; Body language</w:t>
            </w:r>
          </w:p>
          <w:p w14:paraId="1544FA64"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QUIZ #1</w:t>
            </w:r>
          </w:p>
        </w:tc>
      </w:tr>
      <w:tr w:rsidR="008B1658" w:rsidRPr="003C00B1" w14:paraId="110D25AD" w14:textId="77777777" w:rsidTr="00600AD1">
        <w:trPr>
          <w:jc w:val="center"/>
        </w:trPr>
        <w:tc>
          <w:tcPr>
            <w:tcW w:w="365" w:type="pct"/>
            <w:tcBorders>
              <w:top w:val="single" w:sz="4" w:space="0" w:color="auto"/>
              <w:left w:val="single" w:sz="4" w:space="0" w:color="auto"/>
              <w:bottom w:val="single" w:sz="4" w:space="0" w:color="auto"/>
            </w:tcBorders>
          </w:tcPr>
          <w:p w14:paraId="415D3AC2" w14:textId="162338E0" w:rsidR="008B1658" w:rsidRPr="003C00B1" w:rsidRDefault="008B1658" w:rsidP="008B1658">
            <w:pPr>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34E33989" w14:textId="5E6B4D28" w:rsidR="003C00B1" w:rsidRPr="003C00B1" w:rsidRDefault="008B1658" w:rsidP="003C00B1">
            <w:pPr>
              <w:rPr>
                <w:rFonts w:ascii="Arial Narrow" w:eastAsia="Times New Roman" w:hAnsi="Arial Narrow" w:cs="Arial"/>
                <w:sz w:val="24"/>
                <w:szCs w:val="24"/>
              </w:rPr>
            </w:pPr>
            <w:r>
              <w:rPr>
                <w:rFonts w:ascii="Arial Narrow" w:eastAsia="Times New Roman" w:hAnsi="Arial Narrow" w:cs="Arial"/>
                <w:sz w:val="24"/>
                <w:szCs w:val="24"/>
              </w:rPr>
              <w:t>2/9 &amp; 2/11</w:t>
            </w:r>
          </w:p>
        </w:tc>
        <w:tc>
          <w:tcPr>
            <w:tcW w:w="2038" w:type="pct"/>
            <w:tcBorders>
              <w:top w:val="single" w:sz="4" w:space="0" w:color="000000"/>
              <w:left w:val="single" w:sz="4" w:space="0" w:color="000000"/>
              <w:bottom w:val="single" w:sz="4" w:space="0" w:color="000000"/>
              <w:right w:val="single" w:sz="4" w:space="0" w:color="000000"/>
            </w:tcBorders>
            <w:hideMark/>
          </w:tcPr>
          <w:p w14:paraId="0C2315C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Developmental Phase: questioning techniques,</w:t>
            </w:r>
          </w:p>
          <w:p w14:paraId="390791C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objectives of questioning, open &amp; closed questions, probing, preparation, common errors</w:t>
            </w:r>
          </w:p>
        </w:tc>
        <w:tc>
          <w:tcPr>
            <w:tcW w:w="693" w:type="pct"/>
            <w:tcBorders>
              <w:top w:val="single" w:sz="4" w:space="0" w:color="000000"/>
              <w:left w:val="single" w:sz="4" w:space="0" w:color="000000"/>
              <w:bottom w:val="single" w:sz="4" w:space="0" w:color="000000"/>
              <w:right w:val="single" w:sz="4" w:space="0" w:color="000000"/>
            </w:tcBorders>
          </w:tcPr>
          <w:p w14:paraId="726FEC8F"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Ch.10</w:t>
            </w:r>
          </w:p>
          <w:p w14:paraId="4AD31A6B" w14:textId="77777777" w:rsidR="003C00B1" w:rsidRPr="003C00B1" w:rsidRDefault="003C00B1" w:rsidP="003C00B1">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hideMark/>
          </w:tcPr>
          <w:p w14:paraId="1FA94713"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(Choose your interviewee for Soc Hist)</w:t>
            </w:r>
          </w:p>
          <w:p w14:paraId="3C18735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Question Development</w:t>
            </w:r>
          </w:p>
        </w:tc>
      </w:tr>
      <w:tr w:rsidR="008B1658" w:rsidRPr="003C00B1" w14:paraId="62276304" w14:textId="77777777" w:rsidTr="00600AD1">
        <w:trPr>
          <w:jc w:val="center"/>
        </w:trPr>
        <w:tc>
          <w:tcPr>
            <w:tcW w:w="365" w:type="pct"/>
            <w:tcBorders>
              <w:top w:val="single" w:sz="4" w:space="0" w:color="auto"/>
              <w:left w:val="single" w:sz="4" w:space="0" w:color="auto"/>
              <w:bottom w:val="single" w:sz="4" w:space="0" w:color="auto"/>
            </w:tcBorders>
          </w:tcPr>
          <w:p w14:paraId="5B813530" w14:textId="557BD27E" w:rsidR="008B1658" w:rsidRPr="003C00B1" w:rsidRDefault="008B1658" w:rsidP="008B1658">
            <w:pPr>
              <w:jc w:val="center"/>
              <w:rPr>
                <w:rFonts w:ascii="Arial Narrow" w:eastAsia="Times New Roman" w:hAnsi="Arial Narrow" w:cs="Arial"/>
                <w:sz w:val="24"/>
                <w:szCs w:val="24"/>
              </w:rPr>
            </w:pPr>
            <w:r>
              <w:rPr>
                <w:rFonts w:ascii="Arial Narrow" w:eastAsia="Times New Roman" w:hAnsi="Arial Narrow" w:cs="Arial"/>
                <w:sz w:val="24"/>
                <w:szCs w:val="24"/>
              </w:rPr>
              <w:t>6</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7338C8D0" w14:textId="77777777" w:rsidR="003C00B1" w:rsidRDefault="005F2306" w:rsidP="003C00B1">
            <w:pPr>
              <w:rPr>
                <w:rFonts w:ascii="Arial Narrow" w:eastAsia="Times New Roman" w:hAnsi="Arial Narrow" w:cs="Arial"/>
                <w:sz w:val="24"/>
                <w:szCs w:val="24"/>
              </w:rPr>
            </w:pPr>
            <w:r>
              <w:rPr>
                <w:rFonts w:ascii="Arial Narrow" w:eastAsia="Times New Roman" w:hAnsi="Arial Narrow" w:cs="Arial"/>
                <w:sz w:val="24"/>
                <w:szCs w:val="24"/>
              </w:rPr>
              <w:t>2/16 (no class)</w:t>
            </w:r>
          </w:p>
          <w:p w14:paraId="406B0E40" w14:textId="7834D005" w:rsidR="005F2306" w:rsidRPr="003C00B1" w:rsidRDefault="005F2306" w:rsidP="003C00B1">
            <w:pPr>
              <w:rPr>
                <w:rFonts w:ascii="Arial Narrow" w:eastAsia="Times New Roman" w:hAnsi="Arial Narrow" w:cs="Arial"/>
                <w:sz w:val="24"/>
                <w:szCs w:val="24"/>
              </w:rPr>
            </w:pPr>
            <w:r>
              <w:rPr>
                <w:rFonts w:ascii="Arial Narrow" w:eastAsia="Times New Roman" w:hAnsi="Arial Narrow" w:cs="Arial"/>
                <w:sz w:val="24"/>
                <w:szCs w:val="24"/>
              </w:rPr>
              <w:t>2/18</w:t>
            </w:r>
          </w:p>
        </w:tc>
        <w:tc>
          <w:tcPr>
            <w:tcW w:w="2038" w:type="pct"/>
            <w:tcBorders>
              <w:top w:val="single" w:sz="4" w:space="0" w:color="000000"/>
              <w:left w:val="single" w:sz="4" w:space="0" w:color="000000"/>
              <w:bottom w:val="single" w:sz="4" w:space="0" w:color="000000"/>
              <w:right w:val="single" w:sz="4" w:space="0" w:color="000000"/>
            </w:tcBorders>
            <w:hideMark/>
          </w:tcPr>
          <w:p w14:paraId="660E9420"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Establishing a Relationship:</w:t>
            </w:r>
          </w:p>
          <w:p w14:paraId="5855788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Defining the relationship, significance, developing a positive relationship, attitudes and behaviors  </w:t>
            </w:r>
          </w:p>
        </w:tc>
        <w:tc>
          <w:tcPr>
            <w:tcW w:w="693" w:type="pct"/>
            <w:tcBorders>
              <w:top w:val="single" w:sz="4" w:space="0" w:color="000000"/>
              <w:left w:val="single" w:sz="4" w:space="0" w:color="000000"/>
              <w:bottom w:val="single" w:sz="4" w:space="0" w:color="000000"/>
              <w:right w:val="single" w:sz="4" w:space="0" w:color="000000"/>
            </w:tcBorders>
          </w:tcPr>
          <w:p w14:paraId="61FD91E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5</w:t>
            </w:r>
          </w:p>
          <w:p w14:paraId="57D35A54" w14:textId="77777777" w:rsidR="003C00B1" w:rsidRPr="003C00B1" w:rsidRDefault="003C00B1" w:rsidP="003C00B1">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hideMark/>
          </w:tcPr>
          <w:p w14:paraId="623D3BAE"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15 Questions DUE</w:t>
            </w:r>
          </w:p>
        </w:tc>
      </w:tr>
      <w:tr w:rsidR="008B1658" w:rsidRPr="003C00B1" w14:paraId="7010DF85" w14:textId="77777777" w:rsidTr="00600AD1">
        <w:trPr>
          <w:jc w:val="center"/>
        </w:trPr>
        <w:tc>
          <w:tcPr>
            <w:tcW w:w="365" w:type="pct"/>
            <w:tcBorders>
              <w:top w:val="single" w:sz="4" w:space="0" w:color="auto"/>
              <w:left w:val="single" w:sz="4" w:space="0" w:color="auto"/>
              <w:bottom w:val="single" w:sz="4" w:space="0" w:color="auto"/>
            </w:tcBorders>
          </w:tcPr>
          <w:p w14:paraId="1FECE941" w14:textId="638A354B" w:rsidR="008B1658" w:rsidRPr="005F2306" w:rsidRDefault="005F2306" w:rsidP="005F2306">
            <w:pPr>
              <w:jc w:val="center"/>
              <w:rPr>
                <w:rFonts w:ascii="Arial Narrow" w:eastAsia="Times New Roman" w:hAnsi="Arial Narrow" w:cs="Arial"/>
                <w:i/>
                <w:iCs/>
                <w:sz w:val="24"/>
                <w:szCs w:val="24"/>
              </w:rPr>
            </w:pPr>
            <w:r>
              <w:rPr>
                <w:rFonts w:ascii="Arial Narrow" w:eastAsia="Times New Roman" w:hAnsi="Arial Narrow" w:cs="Arial"/>
                <w:sz w:val="24"/>
                <w:szCs w:val="24"/>
              </w:rPr>
              <w:t>7</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1C0E845F" w14:textId="2F338BDB" w:rsidR="003C00B1" w:rsidRPr="003C00B1" w:rsidRDefault="005F2306" w:rsidP="003C00B1">
            <w:pPr>
              <w:rPr>
                <w:rFonts w:ascii="Arial Narrow" w:eastAsia="Times New Roman" w:hAnsi="Arial Narrow" w:cs="Arial"/>
                <w:sz w:val="24"/>
                <w:szCs w:val="24"/>
              </w:rPr>
            </w:pPr>
            <w:r>
              <w:rPr>
                <w:rFonts w:ascii="Arial Narrow" w:eastAsia="Times New Roman" w:hAnsi="Arial Narrow" w:cs="Arial"/>
                <w:sz w:val="24"/>
                <w:szCs w:val="24"/>
              </w:rPr>
              <w:t>2/23 &amp; 2/25</w:t>
            </w:r>
          </w:p>
        </w:tc>
        <w:tc>
          <w:tcPr>
            <w:tcW w:w="2038" w:type="pct"/>
            <w:tcBorders>
              <w:top w:val="single" w:sz="4" w:space="0" w:color="000000"/>
              <w:left w:val="single" w:sz="4" w:space="0" w:color="000000"/>
              <w:bottom w:val="single" w:sz="4" w:space="0" w:color="000000"/>
              <w:right w:val="single" w:sz="4" w:space="0" w:color="000000"/>
            </w:tcBorders>
            <w:hideMark/>
          </w:tcPr>
          <w:p w14:paraId="73F8E3E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Cross-cultural Interviewing and working with other people:</w:t>
            </w:r>
          </w:p>
          <w:p w14:paraId="2E4C52B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Working across racial/ethnic differences, self-awareness, knowledge of differences, skills, Knowledge, skills of cross-cultural interviewing</w:t>
            </w:r>
          </w:p>
        </w:tc>
        <w:tc>
          <w:tcPr>
            <w:tcW w:w="693" w:type="pct"/>
            <w:tcBorders>
              <w:top w:val="single" w:sz="4" w:space="0" w:color="000000"/>
              <w:left w:val="single" w:sz="4" w:space="0" w:color="000000"/>
              <w:bottom w:val="single" w:sz="4" w:space="0" w:color="000000"/>
              <w:right w:val="single" w:sz="4" w:space="0" w:color="000000"/>
            </w:tcBorders>
            <w:hideMark/>
          </w:tcPr>
          <w:p w14:paraId="410DEDB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12</w:t>
            </w:r>
          </w:p>
        </w:tc>
        <w:tc>
          <w:tcPr>
            <w:tcW w:w="835" w:type="pct"/>
            <w:tcBorders>
              <w:top w:val="single" w:sz="4" w:space="0" w:color="000000"/>
              <w:left w:val="single" w:sz="4" w:space="0" w:color="000000"/>
              <w:bottom w:val="single" w:sz="4" w:space="0" w:color="000000"/>
              <w:right w:val="single" w:sz="4" w:space="0" w:color="000000"/>
            </w:tcBorders>
            <w:hideMark/>
          </w:tcPr>
          <w:p w14:paraId="4E64E735"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Culturally sensitive communications/</w:t>
            </w:r>
          </w:p>
          <w:p w14:paraId="1006CDC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Cultural competence</w:t>
            </w:r>
          </w:p>
        </w:tc>
      </w:tr>
      <w:tr w:rsidR="008B1658" w:rsidRPr="003C00B1" w14:paraId="5BCFD199" w14:textId="77777777" w:rsidTr="00600AD1">
        <w:trPr>
          <w:jc w:val="center"/>
        </w:trPr>
        <w:tc>
          <w:tcPr>
            <w:tcW w:w="365" w:type="pct"/>
            <w:tcBorders>
              <w:top w:val="single" w:sz="4" w:space="0" w:color="auto"/>
              <w:left w:val="single" w:sz="4" w:space="0" w:color="auto"/>
              <w:bottom w:val="single" w:sz="4" w:space="0" w:color="auto"/>
            </w:tcBorders>
          </w:tcPr>
          <w:p w14:paraId="17F6B72B" w14:textId="49948CCD" w:rsidR="008B1658" w:rsidRPr="005F2306" w:rsidRDefault="005F2306" w:rsidP="005F2306">
            <w:pPr>
              <w:jc w:val="center"/>
              <w:rPr>
                <w:rFonts w:ascii="Arial Narrow" w:eastAsia="Times New Roman" w:hAnsi="Arial Narrow" w:cs="Arial"/>
                <w:sz w:val="24"/>
                <w:szCs w:val="24"/>
              </w:rPr>
            </w:pPr>
            <w:r>
              <w:rPr>
                <w:rFonts w:ascii="Arial Narrow" w:eastAsia="Times New Roman" w:hAnsi="Arial Narrow" w:cs="Arial"/>
                <w:sz w:val="24"/>
                <w:szCs w:val="24"/>
              </w:rPr>
              <w:t>8</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525BF32B" w14:textId="73881D04" w:rsidR="003C00B1" w:rsidRPr="003C00B1" w:rsidRDefault="005F2306" w:rsidP="003C00B1">
            <w:pPr>
              <w:rPr>
                <w:rFonts w:ascii="Arial Narrow" w:eastAsia="Times New Roman" w:hAnsi="Arial Narrow" w:cs="Arial"/>
                <w:sz w:val="24"/>
                <w:szCs w:val="24"/>
              </w:rPr>
            </w:pPr>
            <w:r>
              <w:rPr>
                <w:rFonts w:ascii="Arial Narrow" w:eastAsia="Times New Roman" w:hAnsi="Arial Narrow" w:cs="Arial"/>
                <w:sz w:val="24"/>
                <w:szCs w:val="24"/>
              </w:rPr>
              <w:t xml:space="preserve">3/2 &amp; </w:t>
            </w:r>
            <w:r w:rsidR="00600AD1">
              <w:rPr>
                <w:rFonts w:ascii="Arial Narrow" w:eastAsia="Times New Roman" w:hAnsi="Arial Narrow" w:cs="Arial"/>
                <w:sz w:val="24"/>
                <w:szCs w:val="24"/>
              </w:rPr>
              <w:t>3/4</w:t>
            </w:r>
          </w:p>
        </w:tc>
        <w:tc>
          <w:tcPr>
            <w:tcW w:w="2038" w:type="pct"/>
            <w:tcBorders>
              <w:top w:val="single" w:sz="4" w:space="0" w:color="000000"/>
              <w:left w:val="single" w:sz="4" w:space="0" w:color="000000"/>
              <w:bottom w:val="single" w:sz="4" w:space="0" w:color="000000"/>
              <w:right w:val="single" w:sz="4" w:space="0" w:color="000000"/>
            </w:tcBorders>
            <w:hideMark/>
          </w:tcPr>
          <w:p w14:paraId="2C8C8A3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Continue Previous Lecture…</w:t>
            </w:r>
          </w:p>
        </w:tc>
        <w:tc>
          <w:tcPr>
            <w:tcW w:w="693" w:type="pct"/>
            <w:tcBorders>
              <w:top w:val="single" w:sz="4" w:space="0" w:color="000000"/>
              <w:left w:val="single" w:sz="4" w:space="0" w:color="000000"/>
              <w:bottom w:val="single" w:sz="4" w:space="0" w:color="000000"/>
              <w:right w:val="single" w:sz="4" w:space="0" w:color="000000"/>
            </w:tcBorders>
          </w:tcPr>
          <w:p w14:paraId="269F58C4" w14:textId="77777777" w:rsidR="003C00B1" w:rsidRPr="003C00B1" w:rsidRDefault="003C00B1" w:rsidP="003C00B1">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hideMark/>
          </w:tcPr>
          <w:p w14:paraId="4A1D298D"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Social History Due</w:t>
            </w:r>
          </w:p>
        </w:tc>
      </w:tr>
      <w:tr w:rsidR="008B1658" w:rsidRPr="003C00B1" w14:paraId="65DDF457" w14:textId="77777777" w:rsidTr="00600AD1">
        <w:trPr>
          <w:jc w:val="center"/>
        </w:trPr>
        <w:tc>
          <w:tcPr>
            <w:tcW w:w="365" w:type="pct"/>
            <w:tcBorders>
              <w:top w:val="single" w:sz="4" w:space="0" w:color="auto"/>
              <w:left w:val="single" w:sz="4" w:space="0" w:color="auto"/>
              <w:bottom w:val="single" w:sz="4" w:space="0" w:color="auto"/>
            </w:tcBorders>
          </w:tcPr>
          <w:p w14:paraId="471FF315" w14:textId="10FC0175" w:rsidR="008B1658" w:rsidRPr="003C00B1" w:rsidRDefault="005F2306" w:rsidP="005F2306">
            <w:pPr>
              <w:jc w:val="center"/>
              <w:rPr>
                <w:rFonts w:ascii="Arial Narrow" w:eastAsia="Times New Roman" w:hAnsi="Arial Narrow" w:cs="Arial"/>
                <w:sz w:val="24"/>
                <w:szCs w:val="24"/>
              </w:rPr>
            </w:pPr>
            <w:r>
              <w:rPr>
                <w:rFonts w:ascii="Arial Narrow" w:eastAsia="Times New Roman" w:hAnsi="Arial Narrow" w:cs="Arial"/>
                <w:sz w:val="24"/>
                <w:szCs w:val="24"/>
              </w:rPr>
              <w:t>9</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4EA8D072" w14:textId="11E750D1" w:rsidR="003C00B1" w:rsidRPr="003C00B1" w:rsidRDefault="005F2306" w:rsidP="003C00B1">
            <w:pPr>
              <w:rPr>
                <w:rFonts w:ascii="Arial Narrow" w:eastAsia="Times New Roman" w:hAnsi="Arial Narrow" w:cs="Arial"/>
                <w:sz w:val="24"/>
                <w:szCs w:val="24"/>
              </w:rPr>
            </w:pPr>
            <w:r>
              <w:rPr>
                <w:rFonts w:ascii="Arial Narrow" w:eastAsia="Times New Roman" w:hAnsi="Arial Narrow" w:cs="Arial"/>
                <w:sz w:val="24"/>
                <w:szCs w:val="24"/>
              </w:rPr>
              <w:t>3/9 &amp; 3/11</w:t>
            </w:r>
          </w:p>
        </w:tc>
        <w:tc>
          <w:tcPr>
            <w:tcW w:w="2038" w:type="pct"/>
            <w:tcBorders>
              <w:top w:val="single" w:sz="4" w:space="0" w:color="000000"/>
              <w:left w:val="single" w:sz="4" w:space="0" w:color="000000"/>
              <w:bottom w:val="single" w:sz="4" w:space="0" w:color="000000"/>
              <w:right w:val="single" w:sz="4" w:space="0" w:color="000000"/>
            </w:tcBorders>
            <w:hideMark/>
          </w:tcPr>
          <w:p w14:paraId="3D51748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Introductory Phase:</w:t>
            </w:r>
          </w:p>
          <w:p w14:paraId="42EE4D8B" w14:textId="01B39566"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interviewee’s &amp; interviewer’s background, preparations and settings.  Starting the interview; establishing goals SMART Goals</w:t>
            </w:r>
            <w:r w:rsidR="00DA1E80">
              <w:rPr>
                <w:rFonts w:ascii="Arial Narrow" w:eastAsia="Times New Roman" w:hAnsi="Arial Narrow" w:cs="Arial"/>
                <w:sz w:val="24"/>
                <w:szCs w:val="24"/>
              </w:rPr>
              <w:t xml:space="preserve"> </w:t>
            </w:r>
            <w:r w:rsidRPr="003C00B1">
              <w:rPr>
                <w:rFonts w:ascii="Arial Narrow" w:eastAsia="Times New Roman" w:hAnsi="Arial Narrow" w:cs="Arial"/>
                <w:sz w:val="24"/>
                <w:szCs w:val="24"/>
              </w:rPr>
              <w:t>Process Recording: Feelings &amp; Empathy</w:t>
            </w:r>
          </w:p>
        </w:tc>
        <w:tc>
          <w:tcPr>
            <w:tcW w:w="693" w:type="pct"/>
            <w:tcBorders>
              <w:top w:val="single" w:sz="4" w:space="0" w:color="000000"/>
              <w:left w:val="single" w:sz="4" w:space="0" w:color="000000"/>
              <w:bottom w:val="single" w:sz="4" w:space="0" w:color="000000"/>
              <w:right w:val="single" w:sz="4" w:space="0" w:color="000000"/>
            </w:tcBorders>
            <w:hideMark/>
          </w:tcPr>
          <w:p w14:paraId="4B21B30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6</w:t>
            </w:r>
          </w:p>
        </w:tc>
        <w:tc>
          <w:tcPr>
            <w:tcW w:w="835" w:type="pct"/>
            <w:tcBorders>
              <w:top w:val="single" w:sz="4" w:space="0" w:color="000000"/>
              <w:left w:val="single" w:sz="4" w:space="0" w:color="000000"/>
              <w:bottom w:val="single" w:sz="4" w:space="0" w:color="000000"/>
              <w:right w:val="single" w:sz="4" w:space="0" w:color="000000"/>
            </w:tcBorders>
          </w:tcPr>
          <w:p w14:paraId="66DDCBBD" w14:textId="77777777" w:rsidR="003C00B1" w:rsidRPr="003C00B1" w:rsidRDefault="003C00B1" w:rsidP="003C00B1">
            <w:pPr>
              <w:rPr>
                <w:rFonts w:ascii="Arial Narrow" w:eastAsia="Times New Roman" w:hAnsi="Arial Narrow" w:cs="Arial"/>
                <w:sz w:val="24"/>
                <w:szCs w:val="24"/>
              </w:rPr>
            </w:pPr>
          </w:p>
        </w:tc>
      </w:tr>
      <w:tr w:rsidR="00DA1E80" w:rsidRPr="003C00B1" w14:paraId="00489CAF" w14:textId="77777777" w:rsidTr="00600AD1">
        <w:trPr>
          <w:jc w:val="center"/>
        </w:trPr>
        <w:tc>
          <w:tcPr>
            <w:tcW w:w="365" w:type="pct"/>
            <w:tcBorders>
              <w:top w:val="single" w:sz="4" w:space="0" w:color="auto"/>
              <w:left w:val="single" w:sz="4" w:space="0" w:color="auto"/>
              <w:bottom w:val="single" w:sz="4" w:space="0" w:color="auto"/>
            </w:tcBorders>
          </w:tcPr>
          <w:p w14:paraId="6E181EDA" w14:textId="5CB4177F" w:rsidR="00DA1E80" w:rsidRDefault="00600AD1" w:rsidP="00600AD1">
            <w:pPr>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069" w:type="pct"/>
            <w:tcBorders>
              <w:top w:val="single" w:sz="4" w:space="0" w:color="000000"/>
              <w:left w:val="single" w:sz="4" w:space="0" w:color="000000"/>
              <w:bottom w:val="single" w:sz="4" w:space="0" w:color="000000"/>
              <w:right w:val="single" w:sz="4" w:space="0" w:color="000000"/>
            </w:tcBorders>
            <w:vAlign w:val="center"/>
          </w:tcPr>
          <w:p w14:paraId="2E6488EF" w14:textId="4675EF83" w:rsidR="00DA1E80"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3/16 &amp; 3/18</w:t>
            </w:r>
          </w:p>
        </w:tc>
        <w:tc>
          <w:tcPr>
            <w:tcW w:w="2038" w:type="pct"/>
            <w:tcBorders>
              <w:top w:val="single" w:sz="4" w:space="0" w:color="000000"/>
              <w:left w:val="single" w:sz="4" w:space="0" w:color="000000"/>
              <w:bottom w:val="single" w:sz="4" w:space="0" w:color="000000"/>
              <w:right w:val="single" w:sz="4" w:space="0" w:color="000000"/>
            </w:tcBorders>
          </w:tcPr>
          <w:p w14:paraId="61E5F67D" w14:textId="4EAA8D7F" w:rsidR="00DA1E80" w:rsidRPr="003C00B1"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Spring Break</w:t>
            </w:r>
          </w:p>
        </w:tc>
        <w:tc>
          <w:tcPr>
            <w:tcW w:w="693" w:type="pct"/>
            <w:tcBorders>
              <w:top w:val="single" w:sz="4" w:space="0" w:color="000000"/>
              <w:left w:val="single" w:sz="4" w:space="0" w:color="000000"/>
              <w:bottom w:val="single" w:sz="4" w:space="0" w:color="000000"/>
              <w:right w:val="single" w:sz="4" w:space="0" w:color="000000"/>
            </w:tcBorders>
          </w:tcPr>
          <w:p w14:paraId="4E2E060E" w14:textId="77777777" w:rsidR="00DA1E80" w:rsidRPr="003C00B1" w:rsidRDefault="00DA1E80" w:rsidP="003C00B1">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tcPr>
          <w:p w14:paraId="56AB2F76" w14:textId="77777777" w:rsidR="00DA1E80" w:rsidRPr="003C00B1" w:rsidRDefault="00DA1E80" w:rsidP="003C00B1">
            <w:pPr>
              <w:rPr>
                <w:rFonts w:ascii="Arial Narrow" w:eastAsia="Times New Roman" w:hAnsi="Arial Narrow" w:cs="Arial"/>
                <w:sz w:val="24"/>
                <w:szCs w:val="24"/>
              </w:rPr>
            </w:pPr>
          </w:p>
        </w:tc>
      </w:tr>
      <w:tr w:rsidR="008B1658" w:rsidRPr="003C00B1" w14:paraId="0A0AB3D6" w14:textId="77777777" w:rsidTr="00600AD1">
        <w:trPr>
          <w:jc w:val="center"/>
        </w:trPr>
        <w:tc>
          <w:tcPr>
            <w:tcW w:w="365" w:type="pct"/>
            <w:tcBorders>
              <w:top w:val="single" w:sz="4" w:space="0" w:color="auto"/>
              <w:left w:val="single" w:sz="4" w:space="0" w:color="auto"/>
              <w:bottom w:val="single" w:sz="4" w:space="0" w:color="auto"/>
            </w:tcBorders>
          </w:tcPr>
          <w:p w14:paraId="0AD24071" w14:textId="4DA15027" w:rsidR="008B1658" w:rsidRPr="003C00B1" w:rsidRDefault="00DA1E80" w:rsidP="00600AD1">
            <w:pPr>
              <w:jc w:val="center"/>
              <w:rPr>
                <w:rFonts w:ascii="Arial Narrow" w:eastAsia="Times New Roman" w:hAnsi="Arial Narrow" w:cs="Arial"/>
                <w:sz w:val="24"/>
                <w:szCs w:val="24"/>
              </w:rPr>
            </w:pPr>
            <w:r>
              <w:rPr>
                <w:rFonts w:ascii="Arial Narrow" w:eastAsia="Times New Roman" w:hAnsi="Arial Narrow" w:cs="Arial"/>
                <w:sz w:val="24"/>
                <w:szCs w:val="24"/>
              </w:rPr>
              <w:lastRenderedPageBreak/>
              <w:t>11</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0EF38FEA" w14:textId="135CA302" w:rsidR="003C00B1" w:rsidRPr="003C00B1"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3/23 &amp; 3/25</w:t>
            </w:r>
          </w:p>
        </w:tc>
        <w:tc>
          <w:tcPr>
            <w:tcW w:w="2038" w:type="pct"/>
            <w:tcBorders>
              <w:top w:val="single" w:sz="4" w:space="0" w:color="000000"/>
              <w:left w:val="single" w:sz="4" w:space="0" w:color="000000"/>
              <w:bottom w:val="single" w:sz="4" w:space="0" w:color="000000"/>
              <w:right w:val="single" w:sz="4" w:space="0" w:color="000000"/>
            </w:tcBorders>
            <w:hideMark/>
          </w:tcPr>
          <w:p w14:paraId="30E4C37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Problem Exploration Phase:</w:t>
            </w:r>
          </w:p>
          <w:p w14:paraId="532BCD0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The meaning and sequence of techniques, attending behaviors (paraphrasing, reflection, summarizing) </w:t>
            </w:r>
          </w:p>
        </w:tc>
        <w:tc>
          <w:tcPr>
            <w:tcW w:w="693" w:type="pct"/>
            <w:tcBorders>
              <w:top w:val="single" w:sz="4" w:space="0" w:color="000000"/>
              <w:left w:val="single" w:sz="4" w:space="0" w:color="000000"/>
              <w:bottom w:val="single" w:sz="4" w:space="0" w:color="000000"/>
              <w:right w:val="single" w:sz="4" w:space="0" w:color="000000"/>
            </w:tcBorders>
            <w:hideMark/>
          </w:tcPr>
          <w:p w14:paraId="526557BD"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7</w:t>
            </w:r>
          </w:p>
        </w:tc>
        <w:tc>
          <w:tcPr>
            <w:tcW w:w="835" w:type="pct"/>
            <w:tcBorders>
              <w:top w:val="single" w:sz="4" w:space="0" w:color="000000"/>
              <w:left w:val="single" w:sz="4" w:space="0" w:color="000000"/>
              <w:bottom w:val="single" w:sz="4" w:space="0" w:color="000000"/>
              <w:right w:val="single" w:sz="4" w:space="0" w:color="000000"/>
            </w:tcBorders>
            <w:hideMark/>
          </w:tcPr>
          <w:p w14:paraId="14E3D178"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Cross-Cultural Paper Due</w:t>
            </w:r>
          </w:p>
          <w:p w14:paraId="02E799F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bCs/>
                <w:sz w:val="24"/>
                <w:szCs w:val="24"/>
              </w:rPr>
              <w:t>QUIZ #2</w:t>
            </w:r>
          </w:p>
        </w:tc>
      </w:tr>
      <w:tr w:rsidR="008B1658" w:rsidRPr="003C00B1" w14:paraId="151ADDF0" w14:textId="77777777" w:rsidTr="00600AD1">
        <w:trPr>
          <w:jc w:val="center"/>
        </w:trPr>
        <w:tc>
          <w:tcPr>
            <w:tcW w:w="365" w:type="pct"/>
            <w:tcBorders>
              <w:top w:val="single" w:sz="4" w:space="0" w:color="auto"/>
              <w:left w:val="single" w:sz="4" w:space="0" w:color="auto"/>
              <w:bottom w:val="single" w:sz="4" w:space="0" w:color="auto"/>
            </w:tcBorders>
          </w:tcPr>
          <w:p w14:paraId="54E8D3D5" w14:textId="136A65D9" w:rsidR="008B1658" w:rsidRPr="003C00B1" w:rsidRDefault="00DA1E80" w:rsidP="00600AD1">
            <w:pPr>
              <w:jc w:val="center"/>
              <w:rPr>
                <w:rFonts w:ascii="Arial Narrow" w:eastAsia="Times New Roman" w:hAnsi="Arial Narrow" w:cs="Arial"/>
                <w:sz w:val="24"/>
                <w:szCs w:val="24"/>
              </w:rPr>
            </w:pPr>
            <w:r>
              <w:rPr>
                <w:rFonts w:ascii="Arial Narrow" w:eastAsia="Times New Roman" w:hAnsi="Arial Narrow" w:cs="Arial"/>
                <w:sz w:val="24"/>
                <w:szCs w:val="24"/>
              </w:rPr>
              <w:t>12</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57A1CC12" w14:textId="7A3CB373" w:rsidR="003C00B1" w:rsidRPr="003C00B1"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3/30 &amp; 4/1</w:t>
            </w:r>
          </w:p>
        </w:tc>
        <w:tc>
          <w:tcPr>
            <w:tcW w:w="2038" w:type="pct"/>
            <w:tcBorders>
              <w:top w:val="single" w:sz="4" w:space="0" w:color="000000"/>
              <w:left w:val="single" w:sz="4" w:space="0" w:color="000000"/>
              <w:bottom w:val="single" w:sz="4" w:space="0" w:color="000000"/>
              <w:right w:val="single" w:sz="4" w:space="0" w:color="000000"/>
            </w:tcBorders>
            <w:hideMark/>
          </w:tcPr>
          <w:p w14:paraId="751EA94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Continue Previous Lecture </w:t>
            </w:r>
          </w:p>
        </w:tc>
        <w:tc>
          <w:tcPr>
            <w:tcW w:w="693" w:type="pct"/>
            <w:tcBorders>
              <w:top w:val="single" w:sz="4" w:space="0" w:color="000000"/>
              <w:left w:val="single" w:sz="4" w:space="0" w:color="000000"/>
              <w:bottom w:val="single" w:sz="4" w:space="0" w:color="000000"/>
              <w:right w:val="single" w:sz="4" w:space="0" w:color="000000"/>
            </w:tcBorders>
          </w:tcPr>
          <w:p w14:paraId="34508559" w14:textId="77777777" w:rsidR="003C00B1" w:rsidRPr="003C00B1" w:rsidRDefault="003C00B1" w:rsidP="003C00B1">
            <w:pPr>
              <w:rPr>
                <w:rFonts w:ascii="Arial Narrow" w:eastAsia="Times New Roman" w:hAnsi="Arial Narrow" w:cs="Arial"/>
                <w:i/>
                <w:sz w:val="24"/>
                <w:szCs w:val="24"/>
              </w:rPr>
            </w:pPr>
          </w:p>
        </w:tc>
        <w:tc>
          <w:tcPr>
            <w:tcW w:w="835" w:type="pct"/>
            <w:tcBorders>
              <w:top w:val="single" w:sz="4" w:space="0" w:color="000000"/>
              <w:left w:val="single" w:sz="4" w:space="0" w:color="000000"/>
              <w:bottom w:val="single" w:sz="4" w:space="0" w:color="000000"/>
              <w:right w:val="single" w:sz="4" w:space="0" w:color="000000"/>
            </w:tcBorders>
          </w:tcPr>
          <w:p w14:paraId="101873B0" w14:textId="77777777" w:rsidR="003C00B1" w:rsidRPr="003C00B1" w:rsidRDefault="003C00B1" w:rsidP="003C00B1">
            <w:pPr>
              <w:rPr>
                <w:rFonts w:ascii="Arial Narrow" w:eastAsia="Times New Roman" w:hAnsi="Arial Narrow" w:cs="Arial"/>
                <w:b/>
                <w:sz w:val="24"/>
                <w:szCs w:val="24"/>
              </w:rPr>
            </w:pPr>
          </w:p>
        </w:tc>
      </w:tr>
      <w:tr w:rsidR="008B1658" w:rsidRPr="003C00B1" w14:paraId="3D80D6C2" w14:textId="77777777" w:rsidTr="00600AD1">
        <w:trPr>
          <w:jc w:val="center"/>
        </w:trPr>
        <w:tc>
          <w:tcPr>
            <w:tcW w:w="365" w:type="pct"/>
            <w:tcBorders>
              <w:top w:val="single" w:sz="4" w:space="0" w:color="auto"/>
              <w:left w:val="single" w:sz="4" w:space="0" w:color="auto"/>
              <w:bottom w:val="single" w:sz="4" w:space="0" w:color="auto"/>
            </w:tcBorders>
          </w:tcPr>
          <w:p w14:paraId="3C2872BC" w14:textId="46190774" w:rsidR="008B1658" w:rsidRPr="003C00B1" w:rsidRDefault="00DA1E80" w:rsidP="00600AD1">
            <w:pPr>
              <w:jc w:val="center"/>
              <w:rPr>
                <w:rFonts w:ascii="Arial Narrow" w:eastAsia="Times New Roman" w:hAnsi="Arial Narrow" w:cs="Arial"/>
                <w:sz w:val="24"/>
                <w:szCs w:val="24"/>
              </w:rPr>
            </w:pPr>
            <w:r>
              <w:rPr>
                <w:rFonts w:ascii="Arial Narrow" w:eastAsia="Times New Roman" w:hAnsi="Arial Narrow" w:cs="Arial"/>
                <w:sz w:val="24"/>
                <w:szCs w:val="24"/>
              </w:rPr>
              <w:t>13</w:t>
            </w:r>
          </w:p>
        </w:tc>
        <w:tc>
          <w:tcPr>
            <w:tcW w:w="1069" w:type="pct"/>
            <w:tcBorders>
              <w:top w:val="single" w:sz="4" w:space="0" w:color="auto"/>
              <w:left w:val="single" w:sz="4" w:space="0" w:color="000000"/>
              <w:bottom w:val="single" w:sz="4" w:space="0" w:color="000000"/>
              <w:right w:val="single" w:sz="4" w:space="0" w:color="000000"/>
            </w:tcBorders>
            <w:vAlign w:val="center"/>
            <w:hideMark/>
          </w:tcPr>
          <w:p w14:paraId="42C1001A" w14:textId="76832793" w:rsidR="008B1658" w:rsidRPr="003C00B1"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4/6 &amp; 4/8</w:t>
            </w:r>
          </w:p>
        </w:tc>
        <w:tc>
          <w:tcPr>
            <w:tcW w:w="2038" w:type="pct"/>
            <w:tcBorders>
              <w:top w:val="single" w:sz="4" w:space="0" w:color="000000"/>
              <w:left w:val="single" w:sz="4" w:space="0" w:color="000000"/>
              <w:bottom w:val="single" w:sz="4" w:space="0" w:color="000000"/>
              <w:right w:val="single" w:sz="4" w:space="0" w:color="000000"/>
            </w:tcBorders>
            <w:hideMark/>
          </w:tcPr>
          <w:p w14:paraId="012DBCF7" w14:textId="77777777" w:rsidR="008B1658" w:rsidRPr="003C00B1" w:rsidRDefault="008B1658"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Developmental Phase: Problem-Solving Interventions:</w:t>
            </w:r>
          </w:p>
          <w:p w14:paraId="52B70933" w14:textId="77777777" w:rsidR="008B1658" w:rsidRPr="003C00B1" w:rsidRDefault="008B1658" w:rsidP="003C00B1">
            <w:pPr>
              <w:rPr>
                <w:rFonts w:ascii="Arial Narrow" w:eastAsia="Times New Roman" w:hAnsi="Arial Narrow" w:cs="Arial"/>
                <w:sz w:val="24"/>
                <w:szCs w:val="24"/>
              </w:rPr>
            </w:pPr>
            <w:r w:rsidRPr="003C00B1">
              <w:rPr>
                <w:rFonts w:ascii="Arial Narrow" w:eastAsia="Times New Roman" w:hAnsi="Arial Narrow" w:cs="Arial"/>
                <w:sz w:val="24"/>
                <w:szCs w:val="24"/>
              </w:rPr>
              <w:t>Clarification, interpretation, confrontation, self-disclosure, sharing information</w:t>
            </w:r>
          </w:p>
        </w:tc>
        <w:tc>
          <w:tcPr>
            <w:tcW w:w="693" w:type="pct"/>
            <w:tcBorders>
              <w:top w:val="single" w:sz="4" w:space="0" w:color="000000"/>
              <w:left w:val="single" w:sz="4" w:space="0" w:color="000000"/>
              <w:bottom w:val="single" w:sz="4" w:space="0" w:color="000000"/>
              <w:right w:val="single" w:sz="4" w:space="0" w:color="000000"/>
            </w:tcBorders>
          </w:tcPr>
          <w:p w14:paraId="52E8CF94" w14:textId="77777777" w:rsidR="008B1658" w:rsidRPr="003C00B1" w:rsidRDefault="008B1658"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8 &amp; 9</w:t>
            </w:r>
          </w:p>
          <w:p w14:paraId="48705534" w14:textId="77777777" w:rsidR="008B1658" w:rsidRPr="003C00B1" w:rsidRDefault="008B1658" w:rsidP="003C00B1">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tcPr>
          <w:p w14:paraId="18819013" w14:textId="77777777" w:rsidR="008B1658" w:rsidRPr="003C00B1" w:rsidRDefault="008B1658" w:rsidP="003C00B1">
            <w:pPr>
              <w:rPr>
                <w:rFonts w:ascii="Arial Narrow" w:eastAsia="Times New Roman" w:hAnsi="Arial Narrow" w:cs="Arial"/>
                <w:b/>
                <w:sz w:val="24"/>
                <w:szCs w:val="24"/>
              </w:rPr>
            </w:pPr>
          </w:p>
        </w:tc>
      </w:tr>
      <w:tr w:rsidR="008B1658" w:rsidRPr="003C00B1" w14:paraId="24779CD3" w14:textId="77777777" w:rsidTr="00600AD1">
        <w:trPr>
          <w:jc w:val="center"/>
        </w:trPr>
        <w:tc>
          <w:tcPr>
            <w:tcW w:w="365" w:type="pct"/>
            <w:tcBorders>
              <w:top w:val="single" w:sz="4" w:space="0" w:color="auto"/>
              <w:left w:val="single" w:sz="4" w:space="0" w:color="auto"/>
              <w:bottom w:val="single" w:sz="4" w:space="0" w:color="auto"/>
            </w:tcBorders>
          </w:tcPr>
          <w:p w14:paraId="352207E3" w14:textId="2092D9C0" w:rsidR="008B1658" w:rsidRPr="003C00B1" w:rsidRDefault="00DA1E80" w:rsidP="00600AD1">
            <w:pPr>
              <w:jc w:val="center"/>
              <w:rPr>
                <w:rFonts w:ascii="Arial Narrow" w:eastAsia="Times New Roman" w:hAnsi="Arial Narrow" w:cs="Arial"/>
                <w:sz w:val="24"/>
                <w:szCs w:val="24"/>
              </w:rPr>
            </w:pPr>
            <w:r>
              <w:rPr>
                <w:rFonts w:ascii="Arial Narrow" w:eastAsia="Times New Roman" w:hAnsi="Arial Narrow" w:cs="Arial"/>
                <w:sz w:val="24"/>
                <w:szCs w:val="24"/>
              </w:rPr>
              <w:t>14</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12BBB09D" w14:textId="6D876E9D" w:rsidR="008B1658" w:rsidRPr="003C00B1"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4/13 &amp; 4/15</w:t>
            </w:r>
          </w:p>
        </w:tc>
        <w:tc>
          <w:tcPr>
            <w:tcW w:w="2038" w:type="pct"/>
            <w:tcBorders>
              <w:top w:val="single" w:sz="4" w:space="0" w:color="000000"/>
              <w:left w:val="single" w:sz="4" w:space="0" w:color="000000"/>
              <w:bottom w:val="single" w:sz="4" w:space="0" w:color="000000"/>
              <w:right w:val="single" w:sz="4" w:space="0" w:color="000000"/>
            </w:tcBorders>
            <w:hideMark/>
          </w:tcPr>
          <w:p w14:paraId="45732C3C" w14:textId="77777777" w:rsidR="008B1658" w:rsidRPr="003C00B1" w:rsidRDefault="008B1658" w:rsidP="003C00B1">
            <w:pPr>
              <w:rPr>
                <w:rFonts w:ascii="Arial Narrow" w:eastAsia="Times New Roman" w:hAnsi="Arial Narrow" w:cs="Arial"/>
                <w:sz w:val="24"/>
                <w:szCs w:val="24"/>
              </w:rPr>
            </w:pPr>
            <w:r w:rsidRPr="003C00B1">
              <w:rPr>
                <w:rFonts w:ascii="Arial Narrow" w:eastAsia="Times New Roman" w:hAnsi="Arial Narrow" w:cs="Arial"/>
                <w:sz w:val="24"/>
                <w:szCs w:val="24"/>
              </w:rPr>
              <w:t>Continue Previous Lecture…</w:t>
            </w:r>
          </w:p>
        </w:tc>
        <w:tc>
          <w:tcPr>
            <w:tcW w:w="693" w:type="pct"/>
            <w:tcBorders>
              <w:top w:val="single" w:sz="4" w:space="0" w:color="000000"/>
              <w:left w:val="single" w:sz="4" w:space="0" w:color="000000"/>
              <w:bottom w:val="single" w:sz="4" w:space="0" w:color="000000"/>
              <w:right w:val="single" w:sz="4" w:space="0" w:color="000000"/>
            </w:tcBorders>
          </w:tcPr>
          <w:p w14:paraId="6E74D249" w14:textId="77777777" w:rsidR="008B1658" w:rsidRPr="003C00B1" w:rsidRDefault="008B1658" w:rsidP="003C00B1">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tcPr>
          <w:p w14:paraId="12B42838" w14:textId="77777777" w:rsidR="008B1658" w:rsidRPr="003C00B1" w:rsidRDefault="008B1658" w:rsidP="003C00B1">
            <w:pPr>
              <w:rPr>
                <w:rFonts w:ascii="Arial Narrow" w:eastAsia="Times New Roman" w:hAnsi="Arial Narrow" w:cs="Arial"/>
                <w:b/>
                <w:sz w:val="24"/>
                <w:szCs w:val="24"/>
              </w:rPr>
            </w:pPr>
          </w:p>
        </w:tc>
      </w:tr>
      <w:tr w:rsidR="008B1658" w:rsidRPr="003C00B1" w14:paraId="12383D94" w14:textId="77777777" w:rsidTr="00600AD1">
        <w:trPr>
          <w:jc w:val="center"/>
        </w:trPr>
        <w:tc>
          <w:tcPr>
            <w:tcW w:w="365" w:type="pct"/>
            <w:tcBorders>
              <w:top w:val="single" w:sz="4" w:space="0" w:color="auto"/>
              <w:left w:val="single" w:sz="4" w:space="0" w:color="auto"/>
              <w:bottom w:val="single" w:sz="4" w:space="0" w:color="auto"/>
            </w:tcBorders>
          </w:tcPr>
          <w:p w14:paraId="4F907B58" w14:textId="6D9AA564" w:rsidR="008B1658" w:rsidRPr="003C00B1" w:rsidRDefault="00DA1E80" w:rsidP="00600AD1">
            <w:pPr>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1BC81223" w14:textId="742872F3" w:rsidR="003C00B1" w:rsidRPr="003C00B1" w:rsidRDefault="00DA1E80" w:rsidP="003C00B1">
            <w:pPr>
              <w:rPr>
                <w:rFonts w:ascii="Arial Narrow" w:eastAsia="Times New Roman" w:hAnsi="Arial Narrow" w:cs="Arial"/>
                <w:sz w:val="24"/>
                <w:szCs w:val="24"/>
              </w:rPr>
            </w:pPr>
            <w:r>
              <w:rPr>
                <w:rFonts w:ascii="Arial Narrow" w:eastAsia="Times New Roman" w:hAnsi="Arial Narrow" w:cs="Arial"/>
                <w:sz w:val="24"/>
                <w:szCs w:val="24"/>
              </w:rPr>
              <w:t>4/20 &amp; 4/22</w:t>
            </w:r>
          </w:p>
        </w:tc>
        <w:tc>
          <w:tcPr>
            <w:tcW w:w="2038" w:type="pct"/>
            <w:tcBorders>
              <w:top w:val="single" w:sz="4" w:space="0" w:color="000000"/>
              <w:left w:val="single" w:sz="4" w:space="0" w:color="000000"/>
              <w:bottom w:val="single" w:sz="4" w:space="0" w:color="000000"/>
              <w:right w:val="single" w:sz="4" w:space="0" w:color="000000"/>
            </w:tcBorders>
            <w:hideMark/>
          </w:tcPr>
          <w:p w14:paraId="656C8721"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Problematic Interviews:</w:t>
            </w:r>
          </w:p>
          <w:p w14:paraId="0F88E29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Involuntary interviews and resistant clients</w:t>
            </w:r>
          </w:p>
        </w:tc>
        <w:tc>
          <w:tcPr>
            <w:tcW w:w="693" w:type="pct"/>
            <w:tcBorders>
              <w:top w:val="single" w:sz="4" w:space="0" w:color="000000"/>
              <w:left w:val="single" w:sz="4" w:space="0" w:color="000000"/>
              <w:bottom w:val="single" w:sz="4" w:space="0" w:color="000000"/>
              <w:right w:val="single" w:sz="4" w:space="0" w:color="000000"/>
            </w:tcBorders>
            <w:hideMark/>
          </w:tcPr>
          <w:p w14:paraId="1169A063"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13</w:t>
            </w:r>
          </w:p>
        </w:tc>
        <w:tc>
          <w:tcPr>
            <w:tcW w:w="835" w:type="pct"/>
            <w:tcBorders>
              <w:top w:val="single" w:sz="4" w:space="0" w:color="000000"/>
              <w:left w:val="single" w:sz="4" w:space="0" w:color="000000"/>
              <w:bottom w:val="single" w:sz="4" w:space="0" w:color="000000"/>
              <w:right w:val="single" w:sz="4" w:space="0" w:color="000000"/>
            </w:tcBorders>
            <w:hideMark/>
          </w:tcPr>
          <w:p w14:paraId="1C3AAE2A"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u w:val="single"/>
              </w:rPr>
              <w:t>Up</w:t>
            </w:r>
            <w:r w:rsidRPr="003C00B1">
              <w:rPr>
                <w:rFonts w:ascii="Arial Narrow" w:eastAsia="Times New Roman" w:hAnsi="Arial Narrow" w:cs="Arial"/>
                <w:bCs/>
                <w:sz w:val="24"/>
                <w:szCs w:val="24"/>
              </w:rPr>
              <w:t>load WORKING links (ZOOM, YouTube, etc.) for videos to CANVAS</w:t>
            </w:r>
          </w:p>
        </w:tc>
      </w:tr>
      <w:tr w:rsidR="005F2306" w:rsidRPr="003C00B1" w14:paraId="4AA4DA3C" w14:textId="77777777" w:rsidTr="00600AD1">
        <w:trPr>
          <w:jc w:val="center"/>
        </w:trPr>
        <w:tc>
          <w:tcPr>
            <w:tcW w:w="365" w:type="pct"/>
            <w:tcBorders>
              <w:top w:val="single" w:sz="4" w:space="0" w:color="auto"/>
              <w:left w:val="single" w:sz="4" w:space="0" w:color="auto"/>
              <w:bottom w:val="single" w:sz="4" w:space="0" w:color="auto"/>
            </w:tcBorders>
          </w:tcPr>
          <w:p w14:paraId="0C80A0F0" w14:textId="6FD14365" w:rsidR="005F2306" w:rsidRPr="003C00B1" w:rsidRDefault="00DA1E80" w:rsidP="00600AD1">
            <w:pPr>
              <w:jc w:val="center"/>
              <w:rPr>
                <w:rFonts w:ascii="Arial Narrow" w:eastAsia="Times New Roman" w:hAnsi="Arial Narrow" w:cs="Arial"/>
                <w:sz w:val="24"/>
                <w:szCs w:val="24"/>
              </w:rPr>
            </w:pPr>
            <w:r>
              <w:rPr>
                <w:rFonts w:ascii="Arial Narrow" w:eastAsia="Times New Roman" w:hAnsi="Arial Narrow" w:cs="Arial"/>
                <w:sz w:val="24"/>
                <w:szCs w:val="24"/>
              </w:rPr>
              <w:t>16</w:t>
            </w:r>
          </w:p>
        </w:tc>
        <w:tc>
          <w:tcPr>
            <w:tcW w:w="1069" w:type="pct"/>
            <w:tcBorders>
              <w:top w:val="single" w:sz="4" w:space="0" w:color="000000"/>
              <w:left w:val="single" w:sz="4" w:space="0" w:color="000000"/>
              <w:bottom w:val="single" w:sz="4" w:space="0" w:color="000000"/>
              <w:right w:val="single" w:sz="4" w:space="0" w:color="000000"/>
            </w:tcBorders>
            <w:vAlign w:val="center"/>
            <w:hideMark/>
          </w:tcPr>
          <w:p w14:paraId="669A1B32" w14:textId="653E4EC5" w:rsidR="005F2306" w:rsidRPr="003C00B1" w:rsidRDefault="00600AD1" w:rsidP="005F2306">
            <w:pPr>
              <w:rPr>
                <w:rFonts w:ascii="Arial Narrow" w:eastAsia="Times New Roman" w:hAnsi="Arial Narrow" w:cs="Arial"/>
                <w:sz w:val="24"/>
                <w:szCs w:val="24"/>
              </w:rPr>
            </w:pPr>
            <w:r>
              <w:rPr>
                <w:rFonts w:ascii="Arial Narrow" w:eastAsia="Times New Roman" w:hAnsi="Arial Narrow" w:cs="Arial"/>
                <w:sz w:val="24"/>
                <w:szCs w:val="24"/>
              </w:rPr>
              <w:t>4/27 &amp; 5/29</w:t>
            </w:r>
          </w:p>
        </w:tc>
        <w:tc>
          <w:tcPr>
            <w:tcW w:w="2038" w:type="pct"/>
            <w:tcBorders>
              <w:top w:val="single" w:sz="4" w:space="0" w:color="000000"/>
              <w:left w:val="single" w:sz="4" w:space="0" w:color="000000"/>
              <w:bottom w:val="single" w:sz="4" w:space="0" w:color="000000"/>
              <w:right w:val="single" w:sz="4" w:space="0" w:color="000000"/>
            </w:tcBorders>
            <w:hideMark/>
          </w:tcPr>
          <w:p w14:paraId="005B6E3A" w14:textId="104D8A1D" w:rsidR="00DA1E80" w:rsidRPr="00DA1E80" w:rsidRDefault="005F2306" w:rsidP="00DA1E80">
            <w:pPr>
              <w:rPr>
                <w:rFonts w:ascii="Arial Narrow" w:eastAsia="Times New Roman" w:hAnsi="Arial Narrow" w:cs="Arial"/>
                <w:sz w:val="24"/>
                <w:szCs w:val="24"/>
              </w:rPr>
            </w:pPr>
            <w:r w:rsidRPr="003C00B1">
              <w:rPr>
                <w:rFonts w:ascii="Arial Narrow" w:eastAsia="Times New Roman" w:hAnsi="Arial Narrow" w:cs="Arial"/>
                <w:sz w:val="24"/>
                <w:szCs w:val="24"/>
              </w:rPr>
              <w:t>Wrapping Up</w:t>
            </w:r>
            <w:r w:rsidR="00DA1E80">
              <w:rPr>
                <w:rFonts w:ascii="Arial Narrow" w:eastAsia="Times New Roman" w:hAnsi="Arial Narrow" w:cs="Arial"/>
                <w:sz w:val="24"/>
                <w:szCs w:val="24"/>
              </w:rPr>
              <w:t xml:space="preserve">: </w:t>
            </w:r>
            <w:r w:rsidR="00DA1E80" w:rsidRPr="00600AD1">
              <w:rPr>
                <w:rFonts w:ascii="Arial" w:hAnsi="Arial" w:cs="Arial"/>
                <w:color w:val="000000"/>
              </w:rPr>
              <w:t>Integration and review</w:t>
            </w:r>
          </w:p>
          <w:p w14:paraId="411245E0" w14:textId="11EE6526" w:rsidR="005F2306" w:rsidRPr="003C00B1" w:rsidRDefault="005F2306" w:rsidP="005F2306">
            <w:pPr>
              <w:rPr>
                <w:rFonts w:ascii="Arial Narrow" w:eastAsia="Times New Roman" w:hAnsi="Arial Narrow" w:cs="Arial"/>
                <w:sz w:val="24"/>
                <w:szCs w:val="24"/>
              </w:rPr>
            </w:pPr>
          </w:p>
        </w:tc>
        <w:tc>
          <w:tcPr>
            <w:tcW w:w="693" w:type="pct"/>
            <w:tcBorders>
              <w:top w:val="single" w:sz="4" w:space="0" w:color="000000"/>
              <w:left w:val="single" w:sz="4" w:space="0" w:color="000000"/>
              <w:bottom w:val="single" w:sz="4" w:space="0" w:color="000000"/>
              <w:right w:val="single" w:sz="4" w:space="0" w:color="000000"/>
            </w:tcBorders>
          </w:tcPr>
          <w:p w14:paraId="750F6DC0" w14:textId="77777777" w:rsidR="005F2306" w:rsidRPr="003C00B1" w:rsidRDefault="005F2306" w:rsidP="005F2306">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hideMark/>
          </w:tcPr>
          <w:p w14:paraId="6BF2549C" w14:textId="77777777" w:rsidR="005F2306" w:rsidRPr="003C00B1" w:rsidRDefault="005F2306" w:rsidP="005F2306">
            <w:pPr>
              <w:rPr>
                <w:rFonts w:ascii="Arial Narrow" w:eastAsia="Times New Roman" w:hAnsi="Arial Narrow" w:cs="Arial"/>
                <w:bCs/>
                <w:sz w:val="24"/>
                <w:szCs w:val="24"/>
              </w:rPr>
            </w:pPr>
            <w:r w:rsidRPr="003C00B1">
              <w:rPr>
                <w:rFonts w:ascii="Arial Narrow" w:eastAsia="Times New Roman" w:hAnsi="Arial Narrow" w:cs="Arial"/>
                <w:bCs/>
                <w:sz w:val="24"/>
                <w:szCs w:val="24"/>
              </w:rPr>
              <w:t>Quiz #3</w:t>
            </w:r>
          </w:p>
        </w:tc>
      </w:tr>
      <w:tr w:rsidR="00600AD1" w:rsidRPr="003C00B1" w14:paraId="649622B2" w14:textId="77777777" w:rsidTr="00600AD1">
        <w:trPr>
          <w:jc w:val="center"/>
        </w:trPr>
        <w:tc>
          <w:tcPr>
            <w:tcW w:w="365" w:type="pct"/>
            <w:tcBorders>
              <w:top w:val="single" w:sz="4" w:space="0" w:color="auto"/>
              <w:left w:val="single" w:sz="4" w:space="0" w:color="auto"/>
              <w:bottom w:val="single" w:sz="4" w:space="0" w:color="auto"/>
            </w:tcBorders>
          </w:tcPr>
          <w:p w14:paraId="0D625AE2" w14:textId="06B656E4" w:rsidR="00600AD1" w:rsidRDefault="00600AD1" w:rsidP="00600AD1">
            <w:pPr>
              <w:jc w:val="center"/>
              <w:rPr>
                <w:rFonts w:ascii="Arial Narrow" w:eastAsia="Times New Roman" w:hAnsi="Arial Narrow" w:cs="Arial"/>
                <w:sz w:val="24"/>
                <w:szCs w:val="24"/>
              </w:rPr>
            </w:pPr>
            <w:r>
              <w:rPr>
                <w:rFonts w:ascii="Arial Narrow" w:eastAsia="Times New Roman" w:hAnsi="Arial Narrow" w:cs="Arial"/>
                <w:sz w:val="24"/>
                <w:szCs w:val="24"/>
              </w:rPr>
              <w:t>17</w:t>
            </w:r>
          </w:p>
        </w:tc>
        <w:tc>
          <w:tcPr>
            <w:tcW w:w="1069" w:type="pct"/>
            <w:tcBorders>
              <w:top w:val="single" w:sz="4" w:space="0" w:color="000000"/>
              <w:left w:val="single" w:sz="4" w:space="0" w:color="000000"/>
              <w:bottom w:val="single" w:sz="4" w:space="0" w:color="000000"/>
              <w:right w:val="single" w:sz="4" w:space="0" w:color="000000"/>
            </w:tcBorders>
            <w:vAlign w:val="center"/>
          </w:tcPr>
          <w:p w14:paraId="11453E56" w14:textId="1F886396" w:rsidR="00600AD1" w:rsidRDefault="00600AD1" w:rsidP="005F2306">
            <w:pPr>
              <w:rPr>
                <w:rFonts w:ascii="Arial Narrow" w:eastAsia="Times New Roman" w:hAnsi="Arial Narrow" w:cs="Arial"/>
                <w:sz w:val="24"/>
                <w:szCs w:val="24"/>
              </w:rPr>
            </w:pPr>
            <w:r>
              <w:rPr>
                <w:rFonts w:ascii="Arial Narrow" w:eastAsia="Times New Roman" w:hAnsi="Arial Narrow" w:cs="Arial"/>
                <w:sz w:val="24"/>
                <w:szCs w:val="24"/>
              </w:rPr>
              <w:t>5/4 &amp; 5/6</w:t>
            </w:r>
          </w:p>
        </w:tc>
        <w:tc>
          <w:tcPr>
            <w:tcW w:w="2038" w:type="pct"/>
            <w:tcBorders>
              <w:top w:val="single" w:sz="4" w:space="0" w:color="000000"/>
              <w:left w:val="single" w:sz="4" w:space="0" w:color="000000"/>
              <w:bottom w:val="single" w:sz="4" w:space="0" w:color="000000"/>
              <w:right w:val="single" w:sz="4" w:space="0" w:color="000000"/>
            </w:tcBorders>
          </w:tcPr>
          <w:p w14:paraId="28751F7E" w14:textId="3F1B2C6C" w:rsidR="00600AD1" w:rsidRPr="003C00B1" w:rsidRDefault="00600AD1" w:rsidP="00DA1E80">
            <w:pPr>
              <w:rPr>
                <w:rFonts w:ascii="Arial Narrow" w:eastAsia="Times New Roman" w:hAnsi="Arial Narrow" w:cs="Arial"/>
                <w:sz w:val="24"/>
                <w:szCs w:val="24"/>
              </w:rPr>
            </w:pPr>
            <w:r>
              <w:rPr>
                <w:rFonts w:ascii="Arial Narrow" w:eastAsia="Times New Roman" w:hAnsi="Arial Narrow" w:cs="Arial"/>
                <w:sz w:val="24"/>
                <w:szCs w:val="24"/>
              </w:rPr>
              <w:t>Final Project/Exam week</w:t>
            </w:r>
          </w:p>
        </w:tc>
        <w:tc>
          <w:tcPr>
            <w:tcW w:w="693" w:type="pct"/>
            <w:tcBorders>
              <w:top w:val="single" w:sz="4" w:space="0" w:color="000000"/>
              <w:left w:val="single" w:sz="4" w:space="0" w:color="000000"/>
              <w:bottom w:val="single" w:sz="4" w:space="0" w:color="000000"/>
              <w:right w:val="single" w:sz="4" w:space="0" w:color="000000"/>
            </w:tcBorders>
          </w:tcPr>
          <w:p w14:paraId="3045EBBB" w14:textId="77777777" w:rsidR="00600AD1" w:rsidRPr="003C00B1" w:rsidRDefault="00600AD1" w:rsidP="005F2306">
            <w:pPr>
              <w:rPr>
                <w:rFonts w:ascii="Arial Narrow" w:eastAsia="Times New Roman" w:hAnsi="Arial Narrow" w:cs="Arial"/>
                <w:sz w:val="24"/>
                <w:szCs w:val="24"/>
              </w:rPr>
            </w:pPr>
          </w:p>
        </w:tc>
        <w:tc>
          <w:tcPr>
            <w:tcW w:w="835" w:type="pct"/>
            <w:tcBorders>
              <w:top w:val="single" w:sz="4" w:space="0" w:color="000000"/>
              <w:left w:val="single" w:sz="4" w:space="0" w:color="000000"/>
              <w:bottom w:val="single" w:sz="4" w:space="0" w:color="000000"/>
              <w:right w:val="single" w:sz="4" w:space="0" w:color="000000"/>
            </w:tcBorders>
          </w:tcPr>
          <w:p w14:paraId="05713F4D" w14:textId="77777777" w:rsidR="00600AD1" w:rsidRPr="003C00B1" w:rsidRDefault="00600AD1" w:rsidP="005F2306">
            <w:pPr>
              <w:rPr>
                <w:rFonts w:ascii="Arial Narrow" w:eastAsia="Times New Roman" w:hAnsi="Arial Narrow" w:cs="Arial"/>
                <w:bCs/>
                <w:sz w:val="24"/>
                <w:szCs w:val="24"/>
              </w:rPr>
            </w:pPr>
          </w:p>
        </w:tc>
      </w:tr>
    </w:tbl>
    <w:p w14:paraId="35D3DD8D" w14:textId="77777777" w:rsidR="005F2306" w:rsidRDefault="005F2306" w:rsidP="003C00B1">
      <w:pPr>
        <w:tabs>
          <w:tab w:val="left" w:pos="-1440"/>
        </w:tabs>
        <w:jc w:val="center"/>
        <w:rPr>
          <w:rFonts w:ascii="Arial Narrow" w:eastAsia="Times New Roman" w:hAnsi="Arial Narrow" w:cstheme="majorHAnsi"/>
          <w:b/>
          <w:bCs/>
          <w:sz w:val="24"/>
          <w:szCs w:val="24"/>
        </w:rPr>
      </w:pPr>
    </w:p>
    <w:p w14:paraId="0E02DC43" w14:textId="2E34ACBF" w:rsidR="004B6EA1" w:rsidRDefault="003C00B1" w:rsidP="003C00B1">
      <w:pPr>
        <w:tabs>
          <w:tab w:val="left" w:pos="-1440"/>
        </w:tabs>
        <w:jc w:val="center"/>
        <w:rPr>
          <w:rFonts w:ascii="Arial Narrow" w:eastAsia="Times New Roman" w:hAnsi="Arial Narrow" w:cstheme="majorHAnsi"/>
          <w:b/>
          <w:bCs/>
          <w:sz w:val="24"/>
          <w:szCs w:val="24"/>
        </w:rPr>
      </w:pPr>
      <w:r w:rsidRPr="003C00B1">
        <w:rPr>
          <w:rFonts w:ascii="Arial Narrow" w:eastAsia="Times New Roman" w:hAnsi="Arial Narrow" w:cstheme="majorHAnsi"/>
          <w:b/>
          <w:bCs/>
          <w:sz w:val="24"/>
          <w:szCs w:val="24"/>
        </w:rPr>
        <w:t xml:space="preserve">Note: </w:t>
      </w:r>
    </w:p>
    <w:p w14:paraId="6CC33952" w14:textId="3947AE9F" w:rsidR="003C00B1" w:rsidRPr="004B6EA1" w:rsidRDefault="003C00B1" w:rsidP="003C00B1">
      <w:pPr>
        <w:tabs>
          <w:tab w:val="left" w:pos="-1440"/>
        </w:tabs>
        <w:jc w:val="center"/>
        <w:rPr>
          <w:rFonts w:ascii="Arial Narrow" w:eastAsia="Times New Roman" w:hAnsi="Arial Narrow" w:cstheme="majorHAnsi"/>
          <w:b/>
          <w:bCs/>
          <w:sz w:val="24"/>
          <w:szCs w:val="24"/>
          <w:u w:val="single"/>
        </w:rPr>
      </w:pPr>
      <w:r w:rsidRPr="003C00B1">
        <w:rPr>
          <w:rFonts w:ascii="Arial Narrow" w:eastAsia="Times New Roman" w:hAnsi="Arial Narrow" w:cstheme="majorHAnsi"/>
          <w:b/>
          <w:bCs/>
          <w:sz w:val="24"/>
          <w:szCs w:val="24"/>
        </w:rPr>
        <w:t>Schedule may be adjusted based on student or instructor needs.</w:t>
      </w:r>
      <w:r w:rsidRPr="004B6EA1">
        <w:rPr>
          <w:rFonts w:ascii="Arial Narrow" w:eastAsia="Times New Roman" w:hAnsi="Arial Narrow" w:cstheme="majorHAnsi"/>
          <w:b/>
          <w:bCs/>
          <w:sz w:val="24"/>
          <w:szCs w:val="24"/>
        </w:rPr>
        <w:t xml:space="preserve"> </w:t>
      </w:r>
      <w:r w:rsidRPr="004B6EA1">
        <w:rPr>
          <w:rFonts w:ascii="Arial Narrow" w:eastAsia="Times New Roman" w:hAnsi="Arial Narrow" w:cstheme="majorHAnsi"/>
          <w:b/>
          <w:bCs/>
          <w:i/>
          <w:sz w:val="24"/>
          <w:szCs w:val="24"/>
          <w:u w:val="single"/>
        </w:rPr>
        <w:t xml:space="preserve">Failure to complete </w:t>
      </w:r>
      <w:proofErr w:type="gramStart"/>
      <w:r w:rsidRPr="004B6EA1">
        <w:rPr>
          <w:rFonts w:ascii="Arial Narrow" w:eastAsia="Times New Roman" w:hAnsi="Arial Narrow" w:cstheme="majorHAnsi"/>
          <w:b/>
          <w:bCs/>
          <w:i/>
          <w:sz w:val="24"/>
          <w:szCs w:val="24"/>
          <w:u w:val="single"/>
        </w:rPr>
        <w:t>all of</w:t>
      </w:r>
      <w:proofErr w:type="gramEnd"/>
      <w:r w:rsidRPr="004B6EA1">
        <w:rPr>
          <w:rFonts w:ascii="Arial Narrow" w:eastAsia="Times New Roman" w:hAnsi="Arial Narrow" w:cstheme="majorHAnsi"/>
          <w:b/>
          <w:bCs/>
          <w:i/>
          <w:sz w:val="24"/>
          <w:szCs w:val="24"/>
          <w:u w:val="single"/>
        </w:rPr>
        <w:t xml:space="preserve"> the above assignments may result in a failing grade</w:t>
      </w:r>
      <w:r w:rsidRPr="004B6EA1">
        <w:rPr>
          <w:rFonts w:ascii="Arial Narrow" w:eastAsia="Times New Roman" w:hAnsi="Arial Narrow" w:cstheme="majorHAnsi"/>
          <w:b/>
          <w:bCs/>
          <w:sz w:val="24"/>
          <w:szCs w:val="24"/>
          <w:u w:val="single"/>
        </w:rPr>
        <w:t>.</w:t>
      </w:r>
    </w:p>
    <w:p w14:paraId="3155097D" w14:textId="187AF794" w:rsidR="003C00B1" w:rsidRPr="003C00B1" w:rsidRDefault="003C00B1" w:rsidP="003C00B1">
      <w:pPr>
        <w:rPr>
          <w:rFonts w:ascii="Arial Narrow" w:eastAsia="Times New Roman" w:hAnsi="Arial Narrow" w:cs="Arial"/>
          <w:sz w:val="24"/>
          <w:szCs w:val="24"/>
        </w:rPr>
      </w:pPr>
    </w:p>
    <w:p w14:paraId="6DDF1FBF" w14:textId="0AB425BF" w:rsidR="00FC3A35" w:rsidRPr="004B6EA1" w:rsidRDefault="00FC3A35" w:rsidP="004B6EA1">
      <w:pPr>
        <w:rPr>
          <w:rFonts w:ascii="Arial Narrow" w:eastAsia="Times New Roman" w:hAnsi="Arial Narrow" w:cs="Arial"/>
          <w:sz w:val="24"/>
          <w:szCs w:val="24"/>
        </w:rPr>
      </w:pPr>
    </w:p>
    <w:sectPr w:rsidR="00FC3A35" w:rsidRPr="004B6EA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5A36" w14:textId="77777777" w:rsidR="00180520" w:rsidRDefault="00180520">
      <w:r>
        <w:separator/>
      </w:r>
    </w:p>
  </w:endnote>
  <w:endnote w:type="continuationSeparator" w:id="0">
    <w:p w14:paraId="1A450837" w14:textId="77777777" w:rsidR="00180520" w:rsidRDefault="0018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5CCD" w14:textId="77777777" w:rsidR="00180520" w:rsidRDefault="00180520">
      <w:r>
        <w:separator/>
      </w:r>
    </w:p>
  </w:footnote>
  <w:footnote w:type="continuationSeparator" w:id="0">
    <w:p w14:paraId="6BCC2778" w14:textId="77777777" w:rsidR="00180520" w:rsidRDefault="0018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053"/>
    <w:multiLevelType w:val="hybridMultilevel"/>
    <w:tmpl w:val="ECFC0D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05B2"/>
    <w:multiLevelType w:val="hybridMultilevel"/>
    <w:tmpl w:val="39143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82EFE"/>
    <w:multiLevelType w:val="hybridMultilevel"/>
    <w:tmpl w:val="0E4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B550F"/>
    <w:multiLevelType w:val="multilevel"/>
    <w:tmpl w:val="D108D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87D14"/>
    <w:multiLevelType w:val="hybridMultilevel"/>
    <w:tmpl w:val="753CF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C4664"/>
    <w:multiLevelType w:val="hybridMultilevel"/>
    <w:tmpl w:val="512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15C6D"/>
    <w:multiLevelType w:val="hybridMultilevel"/>
    <w:tmpl w:val="0B8C540E"/>
    <w:lvl w:ilvl="0" w:tplc="20769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B5728"/>
    <w:multiLevelType w:val="hybridMultilevel"/>
    <w:tmpl w:val="4634880A"/>
    <w:lvl w:ilvl="0" w:tplc="8700B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E7578"/>
    <w:multiLevelType w:val="hybridMultilevel"/>
    <w:tmpl w:val="9A78724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3" w15:restartNumberingAfterBreak="0">
    <w:nsid w:val="37586B01"/>
    <w:multiLevelType w:val="hybridMultilevel"/>
    <w:tmpl w:val="84008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551F9D"/>
    <w:multiLevelType w:val="hybridMultilevel"/>
    <w:tmpl w:val="107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5D25"/>
    <w:multiLevelType w:val="hybridMultilevel"/>
    <w:tmpl w:val="DF6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F4812"/>
    <w:multiLevelType w:val="hybridMultilevel"/>
    <w:tmpl w:val="0866AA22"/>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30BB8"/>
    <w:multiLevelType w:val="hybridMultilevel"/>
    <w:tmpl w:val="B1FA536E"/>
    <w:lvl w:ilvl="0" w:tplc="29C82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306CB"/>
    <w:multiLevelType w:val="hybridMultilevel"/>
    <w:tmpl w:val="8CF86AA2"/>
    <w:lvl w:ilvl="0" w:tplc="D018C1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34BE0"/>
    <w:multiLevelType w:val="hybridMultilevel"/>
    <w:tmpl w:val="27F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96B06"/>
    <w:multiLevelType w:val="hybridMultilevel"/>
    <w:tmpl w:val="369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949F1"/>
    <w:multiLevelType w:val="hybridMultilevel"/>
    <w:tmpl w:val="C55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00340"/>
    <w:multiLevelType w:val="hybridMultilevel"/>
    <w:tmpl w:val="98A43E30"/>
    <w:lvl w:ilvl="0" w:tplc="6A7A25E6">
      <w:start w:val="1"/>
      <w:numFmt w:val="decimal"/>
      <w:lvlText w:val="%1."/>
      <w:lvlJc w:val="left"/>
      <w:pPr>
        <w:tabs>
          <w:tab w:val="num" w:pos="720"/>
        </w:tabs>
        <w:ind w:left="720" w:hanging="360"/>
      </w:pPr>
    </w:lvl>
    <w:lvl w:ilvl="1" w:tplc="5EA09576" w:tentative="1">
      <w:start w:val="1"/>
      <w:numFmt w:val="decimal"/>
      <w:lvlText w:val="%2."/>
      <w:lvlJc w:val="left"/>
      <w:pPr>
        <w:tabs>
          <w:tab w:val="num" w:pos="1440"/>
        </w:tabs>
        <w:ind w:left="1440" w:hanging="360"/>
      </w:pPr>
    </w:lvl>
    <w:lvl w:ilvl="2" w:tplc="35345C64" w:tentative="1">
      <w:start w:val="1"/>
      <w:numFmt w:val="decimal"/>
      <w:lvlText w:val="%3."/>
      <w:lvlJc w:val="left"/>
      <w:pPr>
        <w:tabs>
          <w:tab w:val="num" w:pos="2160"/>
        </w:tabs>
        <w:ind w:left="2160" w:hanging="360"/>
      </w:pPr>
    </w:lvl>
    <w:lvl w:ilvl="3" w:tplc="005867C2" w:tentative="1">
      <w:start w:val="1"/>
      <w:numFmt w:val="decimal"/>
      <w:lvlText w:val="%4."/>
      <w:lvlJc w:val="left"/>
      <w:pPr>
        <w:tabs>
          <w:tab w:val="num" w:pos="2880"/>
        </w:tabs>
        <w:ind w:left="2880" w:hanging="360"/>
      </w:pPr>
    </w:lvl>
    <w:lvl w:ilvl="4" w:tplc="042C6748" w:tentative="1">
      <w:start w:val="1"/>
      <w:numFmt w:val="decimal"/>
      <w:lvlText w:val="%5."/>
      <w:lvlJc w:val="left"/>
      <w:pPr>
        <w:tabs>
          <w:tab w:val="num" w:pos="3600"/>
        </w:tabs>
        <w:ind w:left="3600" w:hanging="360"/>
      </w:pPr>
    </w:lvl>
    <w:lvl w:ilvl="5" w:tplc="987C6D24" w:tentative="1">
      <w:start w:val="1"/>
      <w:numFmt w:val="decimal"/>
      <w:lvlText w:val="%6."/>
      <w:lvlJc w:val="left"/>
      <w:pPr>
        <w:tabs>
          <w:tab w:val="num" w:pos="4320"/>
        </w:tabs>
        <w:ind w:left="4320" w:hanging="360"/>
      </w:pPr>
    </w:lvl>
    <w:lvl w:ilvl="6" w:tplc="A012672C" w:tentative="1">
      <w:start w:val="1"/>
      <w:numFmt w:val="decimal"/>
      <w:lvlText w:val="%7."/>
      <w:lvlJc w:val="left"/>
      <w:pPr>
        <w:tabs>
          <w:tab w:val="num" w:pos="5040"/>
        </w:tabs>
        <w:ind w:left="5040" w:hanging="360"/>
      </w:pPr>
    </w:lvl>
    <w:lvl w:ilvl="7" w:tplc="98489C38" w:tentative="1">
      <w:start w:val="1"/>
      <w:numFmt w:val="decimal"/>
      <w:lvlText w:val="%8."/>
      <w:lvlJc w:val="left"/>
      <w:pPr>
        <w:tabs>
          <w:tab w:val="num" w:pos="5760"/>
        </w:tabs>
        <w:ind w:left="5760" w:hanging="360"/>
      </w:pPr>
    </w:lvl>
    <w:lvl w:ilvl="8" w:tplc="7556C64A" w:tentative="1">
      <w:start w:val="1"/>
      <w:numFmt w:val="decimal"/>
      <w:lvlText w:val="%9."/>
      <w:lvlJc w:val="left"/>
      <w:pPr>
        <w:tabs>
          <w:tab w:val="num" w:pos="6480"/>
        </w:tabs>
        <w:ind w:left="6480" w:hanging="360"/>
      </w:pPr>
    </w:lvl>
  </w:abstractNum>
  <w:abstractNum w:abstractNumId="29" w15:restartNumberingAfterBreak="0">
    <w:nsid w:val="6E57611B"/>
    <w:multiLevelType w:val="hybridMultilevel"/>
    <w:tmpl w:val="B4C22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06330"/>
    <w:multiLevelType w:val="hybridMultilevel"/>
    <w:tmpl w:val="03A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57ADD"/>
    <w:multiLevelType w:val="hybridMultilevel"/>
    <w:tmpl w:val="A18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7900C2"/>
    <w:multiLevelType w:val="hybridMultilevel"/>
    <w:tmpl w:val="4880E8C8"/>
    <w:lvl w:ilvl="0" w:tplc="D4B00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37236"/>
    <w:multiLevelType w:val="hybridMultilevel"/>
    <w:tmpl w:val="3F96B1FA"/>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2506A"/>
    <w:multiLevelType w:val="hybridMultilevel"/>
    <w:tmpl w:val="52C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78E"/>
    <w:multiLevelType w:val="hybridMultilevel"/>
    <w:tmpl w:val="5D32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851629">
    <w:abstractNumId w:val="34"/>
  </w:num>
  <w:num w:numId="2" w16cid:durableId="94791818">
    <w:abstractNumId w:val="20"/>
  </w:num>
  <w:num w:numId="3" w16cid:durableId="1760369060">
    <w:abstractNumId w:val="36"/>
  </w:num>
  <w:num w:numId="4" w16cid:durableId="880018623">
    <w:abstractNumId w:val="6"/>
  </w:num>
  <w:num w:numId="5" w16cid:durableId="1271085899">
    <w:abstractNumId w:val="22"/>
  </w:num>
  <w:num w:numId="6" w16cid:durableId="1521049528">
    <w:abstractNumId w:val="28"/>
  </w:num>
  <w:num w:numId="7" w16cid:durableId="149954225">
    <w:abstractNumId w:val="3"/>
  </w:num>
  <w:num w:numId="8" w16cid:durableId="1196575672">
    <w:abstractNumId w:val="11"/>
  </w:num>
  <w:num w:numId="9" w16cid:durableId="873925330">
    <w:abstractNumId w:val="32"/>
  </w:num>
  <w:num w:numId="10" w16cid:durableId="560289239">
    <w:abstractNumId w:val="8"/>
  </w:num>
  <w:num w:numId="11" w16cid:durableId="1049450965">
    <w:abstractNumId w:val="26"/>
  </w:num>
  <w:num w:numId="12" w16cid:durableId="1855072141">
    <w:abstractNumId w:val="16"/>
  </w:num>
  <w:num w:numId="13" w16cid:durableId="1309019746">
    <w:abstractNumId w:val="35"/>
  </w:num>
  <w:num w:numId="14" w16cid:durableId="1258828683">
    <w:abstractNumId w:val="18"/>
  </w:num>
  <w:num w:numId="15" w16cid:durableId="221405806">
    <w:abstractNumId w:val="38"/>
  </w:num>
  <w:num w:numId="16" w16cid:durableId="1931965300">
    <w:abstractNumId w:val="27"/>
  </w:num>
  <w:num w:numId="17" w16cid:durableId="1890611686">
    <w:abstractNumId w:val="33"/>
  </w:num>
  <w:num w:numId="18" w16cid:durableId="1793206680">
    <w:abstractNumId w:val="14"/>
  </w:num>
  <w:num w:numId="19" w16cid:durableId="1667511165">
    <w:abstractNumId w:val="7"/>
  </w:num>
  <w:num w:numId="20" w16cid:durableId="1901015129">
    <w:abstractNumId w:val="37"/>
  </w:num>
  <w:num w:numId="21" w16cid:durableId="1965887286">
    <w:abstractNumId w:val="2"/>
  </w:num>
  <w:num w:numId="22" w16cid:durableId="682322727">
    <w:abstractNumId w:val="17"/>
  </w:num>
  <w:num w:numId="23" w16cid:durableId="1780106704">
    <w:abstractNumId w:val="12"/>
  </w:num>
  <w:num w:numId="24" w16cid:durableId="729571267">
    <w:abstractNumId w:val="29"/>
  </w:num>
  <w:num w:numId="25" w16cid:durableId="1241981816">
    <w:abstractNumId w:val="1"/>
  </w:num>
  <w:num w:numId="26" w16cid:durableId="410858424">
    <w:abstractNumId w:val="10"/>
  </w:num>
  <w:num w:numId="27" w16cid:durableId="1025131640">
    <w:abstractNumId w:val="23"/>
  </w:num>
  <w:num w:numId="28" w16cid:durableId="19282497">
    <w:abstractNumId w:val="24"/>
  </w:num>
  <w:num w:numId="29" w16cid:durableId="821388276">
    <w:abstractNumId w:val="31"/>
  </w:num>
  <w:num w:numId="30" w16cid:durableId="836455379">
    <w:abstractNumId w:val="30"/>
  </w:num>
  <w:num w:numId="31" w16cid:durableId="42951749">
    <w:abstractNumId w:val="21"/>
  </w:num>
  <w:num w:numId="32" w16cid:durableId="853155029">
    <w:abstractNumId w:val="5"/>
  </w:num>
  <w:num w:numId="33" w16cid:durableId="1009911099">
    <w:abstractNumId w:val="9"/>
  </w:num>
  <w:num w:numId="34" w16cid:durableId="282661596">
    <w:abstractNumId w:val="25"/>
  </w:num>
  <w:num w:numId="35" w16cid:durableId="325017681">
    <w:abstractNumId w:val="15"/>
  </w:num>
  <w:num w:numId="36" w16cid:durableId="539559529">
    <w:abstractNumId w:val="19"/>
  </w:num>
  <w:num w:numId="37" w16cid:durableId="994457061">
    <w:abstractNumId w:val="0"/>
  </w:num>
  <w:num w:numId="38" w16cid:durableId="1600137302">
    <w:abstractNumId w:val="13"/>
  </w:num>
  <w:num w:numId="39" w16cid:durableId="1669291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F"/>
    <w:rsid w:val="00000A9C"/>
    <w:rsid w:val="00001A35"/>
    <w:rsid w:val="00021FF6"/>
    <w:rsid w:val="000235B2"/>
    <w:rsid w:val="00025E3E"/>
    <w:rsid w:val="0002765E"/>
    <w:rsid w:val="0003196C"/>
    <w:rsid w:val="000452D9"/>
    <w:rsid w:val="000866D0"/>
    <w:rsid w:val="00096BE8"/>
    <w:rsid w:val="000A23F9"/>
    <w:rsid w:val="000A51EE"/>
    <w:rsid w:val="000B28A5"/>
    <w:rsid w:val="000B62D8"/>
    <w:rsid w:val="000B7DD5"/>
    <w:rsid w:val="000D36A9"/>
    <w:rsid w:val="000F562B"/>
    <w:rsid w:val="001006D1"/>
    <w:rsid w:val="001050FC"/>
    <w:rsid w:val="0010697F"/>
    <w:rsid w:val="0011078C"/>
    <w:rsid w:val="001123C4"/>
    <w:rsid w:val="001220E6"/>
    <w:rsid w:val="00131601"/>
    <w:rsid w:val="00144C41"/>
    <w:rsid w:val="00155EF1"/>
    <w:rsid w:val="00164597"/>
    <w:rsid w:val="00173DDE"/>
    <w:rsid w:val="00176D8C"/>
    <w:rsid w:val="00180520"/>
    <w:rsid w:val="00193570"/>
    <w:rsid w:val="001A5200"/>
    <w:rsid w:val="001C3C02"/>
    <w:rsid w:val="001C4E2E"/>
    <w:rsid w:val="001D2A31"/>
    <w:rsid w:val="001D3A3F"/>
    <w:rsid w:val="001D3FFB"/>
    <w:rsid w:val="001D6ECB"/>
    <w:rsid w:val="001D7053"/>
    <w:rsid w:val="001E0905"/>
    <w:rsid w:val="001E6274"/>
    <w:rsid w:val="001F35DD"/>
    <w:rsid w:val="00201EF6"/>
    <w:rsid w:val="0022427F"/>
    <w:rsid w:val="002249BE"/>
    <w:rsid w:val="00226349"/>
    <w:rsid w:val="002323D8"/>
    <w:rsid w:val="00240842"/>
    <w:rsid w:val="00241F03"/>
    <w:rsid w:val="00242564"/>
    <w:rsid w:val="002454FB"/>
    <w:rsid w:val="00256847"/>
    <w:rsid w:val="00262ADB"/>
    <w:rsid w:val="002826E1"/>
    <w:rsid w:val="00290FF3"/>
    <w:rsid w:val="002A04EC"/>
    <w:rsid w:val="002A323D"/>
    <w:rsid w:val="002B178A"/>
    <w:rsid w:val="002C3646"/>
    <w:rsid w:val="002D1CCE"/>
    <w:rsid w:val="00314576"/>
    <w:rsid w:val="00315A02"/>
    <w:rsid w:val="00316B98"/>
    <w:rsid w:val="00335B4B"/>
    <w:rsid w:val="003503C2"/>
    <w:rsid w:val="00374355"/>
    <w:rsid w:val="00376C9A"/>
    <w:rsid w:val="0038009C"/>
    <w:rsid w:val="003922E8"/>
    <w:rsid w:val="003A471A"/>
    <w:rsid w:val="003A592F"/>
    <w:rsid w:val="003A6038"/>
    <w:rsid w:val="003B0ED0"/>
    <w:rsid w:val="003B7C71"/>
    <w:rsid w:val="003C00B1"/>
    <w:rsid w:val="003C471A"/>
    <w:rsid w:val="003C6FFC"/>
    <w:rsid w:val="003C7892"/>
    <w:rsid w:val="0041102E"/>
    <w:rsid w:val="004112E4"/>
    <w:rsid w:val="00422F9B"/>
    <w:rsid w:val="004241B8"/>
    <w:rsid w:val="004329B3"/>
    <w:rsid w:val="00435384"/>
    <w:rsid w:val="00442D30"/>
    <w:rsid w:val="004432A9"/>
    <w:rsid w:val="00444875"/>
    <w:rsid w:val="00455B60"/>
    <w:rsid w:val="00464C70"/>
    <w:rsid w:val="00465C0B"/>
    <w:rsid w:val="004738D8"/>
    <w:rsid w:val="00475E62"/>
    <w:rsid w:val="00482109"/>
    <w:rsid w:val="00483805"/>
    <w:rsid w:val="00484309"/>
    <w:rsid w:val="0049341B"/>
    <w:rsid w:val="004A187D"/>
    <w:rsid w:val="004A4ED7"/>
    <w:rsid w:val="004A5614"/>
    <w:rsid w:val="004A5B33"/>
    <w:rsid w:val="004A71DA"/>
    <w:rsid w:val="004B6EA1"/>
    <w:rsid w:val="004C444F"/>
    <w:rsid w:val="004C66D0"/>
    <w:rsid w:val="004E0279"/>
    <w:rsid w:val="004E32B4"/>
    <w:rsid w:val="004E3DC6"/>
    <w:rsid w:val="004E5C9C"/>
    <w:rsid w:val="004E5D9D"/>
    <w:rsid w:val="005011DF"/>
    <w:rsid w:val="00502065"/>
    <w:rsid w:val="0051337D"/>
    <w:rsid w:val="0051554A"/>
    <w:rsid w:val="005167A0"/>
    <w:rsid w:val="005259A6"/>
    <w:rsid w:val="00545136"/>
    <w:rsid w:val="005466E7"/>
    <w:rsid w:val="00546985"/>
    <w:rsid w:val="00561D42"/>
    <w:rsid w:val="00565F86"/>
    <w:rsid w:val="005857DC"/>
    <w:rsid w:val="005A230A"/>
    <w:rsid w:val="005A4B89"/>
    <w:rsid w:val="005B0225"/>
    <w:rsid w:val="005B3152"/>
    <w:rsid w:val="005C05AD"/>
    <w:rsid w:val="005C135C"/>
    <w:rsid w:val="005D7E04"/>
    <w:rsid w:val="005E08BB"/>
    <w:rsid w:val="005E2B21"/>
    <w:rsid w:val="005F2306"/>
    <w:rsid w:val="005F3FD5"/>
    <w:rsid w:val="00600AD1"/>
    <w:rsid w:val="00605911"/>
    <w:rsid w:val="00612249"/>
    <w:rsid w:val="006140DB"/>
    <w:rsid w:val="0061721B"/>
    <w:rsid w:val="00622B55"/>
    <w:rsid w:val="0062392C"/>
    <w:rsid w:val="00633C60"/>
    <w:rsid w:val="00642B59"/>
    <w:rsid w:val="0066090E"/>
    <w:rsid w:val="0066656E"/>
    <w:rsid w:val="00675E00"/>
    <w:rsid w:val="006906E7"/>
    <w:rsid w:val="00694373"/>
    <w:rsid w:val="006A7B1C"/>
    <w:rsid w:val="006A7DDC"/>
    <w:rsid w:val="006B0B3A"/>
    <w:rsid w:val="006D6A93"/>
    <w:rsid w:val="006E6F3E"/>
    <w:rsid w:val="00716B25"/>
    <w:rsid w:val="00724D03"/>
    <w:rsid w:val="00724F77"/>
    <w:rsid w:val="0072536E"/>
    <w:rsid w:val="00735C8F"/>
    <w:rsid w:val="00746C00"/>
    <w:rsid w:val="00754802"/>
    <w:rsid w:val="007647F3"/>
    <w:rsid w:val="007707AC"/>
    <w:rsid w:val="00771565"/>
    <w:rsid w:val="00777B7D"/>
    <w:rsid w:val="00777BA9"/>
    <w:rsid w:val="00780EFF"/>
    <w:rsid w:val="0079179F"/>
    <w:rsid w:val="007A0907"/>
    <w:rsid w:val="007A618E"/>
    <w:rsid w:val="007A743B"/>
    <w:rsid w:val="007B3A23"/>
    <w:rsid w:val="007B54EC"/>
    <w:rsid w:val="007C2676"/>
    <w:rsid w:val="007C2A16"/>
    <w:rsid w:val="007D7C8F"/>
    <w:rsid w:val="007E16E6"/>
    <w:rsid w:val="007E59FB"/>
    <w:rsid w:val="007F224B"/>
    <w:rsid w:val="007F27AD"/>
    <w:rsid w:val="007F7F1C"/>
    <w:rsid w:val="00805369"/>
    <w:rsid w:val="00811ABD"/>
    <w:rsid w:val="00812991"/>
    <w:rsid w:val="0082203B"/>
    <w:rsid w:val="008378DA"/>
    <w:rsid w:val="008469A5"/>
    <w:rsid w:val="00846B0C"/>
    <w:rsid w:val="00857FB2"/>
    <w:rsid w:val="00862D7F"/>
    <w:rsid w:val="00867F81"/>
    <w:rsid w:val="00891753"/>
    <w:rsid w:val="008931BB"/>
    <w:rsid w:val="00897140"/>
    <w:rsid w:val="008B1658"/>
    <w:rsid w:val="008B17E6"/>
    <w:rsid w:val="008C5BA6"/>
    <w:rsid w:val="008D0EF9"/>
    <w:rsid w:val="008F2E28"/>
    <w:rsid w:val="008F3ED7"/>
    <w:rsid w:val="0090058A"/>
    <w:rsid w:val="00902C1B"/>
    <w:rsid w:val="00911EED"/>
    <w:rsid w:val="00922D2B"/>
    <w:rsid w:val="00927FB6"/>
    <w:rsid w:val="00932544"/>
    <w:rsid w:val="00946956"/>
    <w:rsid w:val="009618B5"/>
    <w:rsid w:val="00964352"/>
    <w:rsid w:val="00967F6B"/>
    <w:rsid w:val="00987C31"/>
    <w:rsid w:val="009A269E"/>
    <w:rsid w:val="009A526D"/>
    <w:rsid w:val="009B61E0"/>
    <w:rsid w:val="009C395F"/>
    <w:rsid w:val="009C762F"/>
    <w:rsid w:val="009D51E3"/>
    <w:rsid w:val="009D5493"/>
    <w:rsid w:val="009F4B47"/>
    <w:rsid w:val="00A17EBB"/>
    <w:rsid w:val="00A30C95"/>
    <w:rsid w:val="00A40CFE"/>
    <w:rsid w:val="00A53DE6"/>
    <w:rsid w:val="00A64859"/>
    <w:rsid w:val="00A7033F"/>
    <w:rsid w:val="00A75B11"/>
    <w:rsid w:val="00AA0EAB"/>
    <w:rsid w:val="00AA2FD3"/>
    <w:rsid w:val="00AA55FD"/>
    <w:rsid w:val="00AB39E8"/>
    <w:rsid w:val="00AB594F"/>
    <w:rsid w:val="00AC36FB"/>
    <w:rsid w:val="00AC54D6"/>
    <w:rsid w:val="00AD5EF0"/>
    <w:rsid w:val="00AE2581"/>
    <w:rsid w:val="00AE4E40"/>
    <w:rsid w:val="00AE7DCE"/>
    <w:rsid w:val="00B205D4"/>
    <w:rsid w:val="00B269FD"/>
    <w:rsid w:val="00B41D2F"/>
    <w:rsid w:val="00B423D8"/>
    <w:rsid w:val="00B64F83"/>
    <w:rsid w:val="00B727D2"/>
    <w:rsid w:val="00B80333"/>
    <w:rsid w:val="00B8075B"/>
    <w:rsid w:val="00B823A3"/>
    <w:rsid w:val="00BB03D7"/>
    <w:rsid w:val="00BC2B05"/>
    <w:rsid w:val="00BC5AA9"/>
    <w:rsid w:val="00BD377B"/>
    <w:rsid w:val="00BE0C04"/>
    <w:rsid w:val="00BF71B0"/>
    <w:rsid w:val="00C01844"/>
    <w:rsid w:val="00C019EC"/>
    <w:rsid w:val="00C038C1"/>
    <w:rsid w:val="00C05B63"/>
    <w:rsid w:val="00C119BE"/>
    <w:rsid w:val="00C13361"/>
    <w:rsid w:val="00C37784"/>
    <w:rsid w:val="00C401EA"/>
    <w:rsid w:val="00C4021A"/>
    <w:rsid w:val="00C42979"/>
    <w:rsid w:val="00C74B2D"/>
    <w:rsid w:val="00C74E56"/>
    <w:rsid w:val="00C76BE6"/>
    <w:rsid w:val="00C833EB"/>
    <w:rsid w:val="00C869EE"/>
    <w:rsid w:val="00CA2B2D"/>
    <w:rsid w:val="00CA6D95"/>
    <w:rsid w:val="00CE019D"/>
    <w:rsid w:val="00CE15AA"/>
    <w:rsid w:val="00CE21CB"/>
    <w:rsid w:val="00CE4F7D"/>
    <w:rsid w:val="00CE7222"/>
    <w:rsid w:val="00CF048A"/>
    <w:rsid w:val="00CF1596"/>
    <w:rsid w:val="00CF6B09"/>
    <w:rsid w:val="00D13615"/>
    <w:rsid w:val="00D23115"/>
    <w:rsid w:val="00D25DE8"/>
    <w:rsid w:val="00D43D21"/>
    <w:rsid w:val="00D477A1"/>
    <w:rsid w:val="00D5247B"/>
    <w:rsid w:val="00D572BB"/>
    <w:rsid w:val="00D57A76"/>
    <w:rsid w:val="00D62706"/>
    <w:rsid w:val="00D7150F"/>
    <w:rsid w:val="00D77F59"/>
    <w:rsid w:val="00D81337"/>
    <w:rsid w:val="00D863C6"/>
    <w:rsid w:val="00D9151E"/>
    <w:rsid w:val="00DA1E80"/>
    <w:rsid w:val="00DA3147"/>
    <w:rsid w:val="00DB25D4"/>
    <w:rsid w:val="00DB35DC"/>
    <w:rsid w:val="00DB5DFD"/>
    <w:rsid w:val="00DB6DE2"/>
    <w:rsid w:val="00DC11B7"/>
    <w:rsid w:val="00DC3F74"/>
    <w:rsid w:val="00DD28A0"/>
    <w:rsid w:val="00DD622D"/>
    <w:rsid w:val="00DE0FCC"/>
    <w:rsid w:val="00DE483B"/>
    <w:rsid w:val="00DF0597"/>
    <w:rsid w:val="00DF13B0"/>
    <w:rsid w:val="00E21B1A"/>
    <w:rsid w:val="00E42BBA"/>
    <w:rsid w:val="00E43D95"/>
    <w:rsid w:val="00E45DFC"/>
    <w:rsid w:val="00E46144"/>
    <w:rsid w:val="00E47882"/>
    <w:rsid w:val="00E47A23"/>
    <w:rsid w:val="00E8479F"/>
    <w:rsid w:val="00E90F77"/>
    <w:rsid w:val="00EE1197"/>
    <w:rsid w:val="00EE42AD"/>
    <w:rsid w:val="00EF2410"/>
    <w:rsid w:val="00F01455"/>
    <w:rsid w:val="00F14281"/>
    <w:rsid w:val="00F14FB4"/>
    <w:rsid w:val="00F33F01"/>
    <w:rsid w:val="00F505E4"/>
    <w:rsid w:val="00F51C68"/>
    <w:rsid w:val="00F6203A"/>
    <w:rsid w:val="00FA25A3"/>
    <w:rsid w:val="00FB2B00"/>
    <w:rsid w:val="00FB53F0"/>
    <w:rsid w:val="00FC3A35"/>
    <w:rsid w:val="00FC5AA1"/>
    <w:rsid w:val="00FE0A2F"/>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59CB"/>
  <w15:chartTrackingRefBased/>
  <w15:docId w15:val="{A3BAB661-F115-2A4C-8DC4-7578D6F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3E"/>
    <w:rPr>
      <w:kern w:val="0"/>
      <w:sz w:val="22"/>
      <w:szCs w:val="22"/>
      <w14:ligatures w14:val="none"/>
    </w:rPr>
  </w:style>
  <w:style w:type="paragraph" w:styleId="Heading1">
    <w:name w:val="heading 1"/>
    <w:basedOn w:val="Normal"/>
    <w:next w:val="Normal"/>
    <w:link w:val="Heading1Char"/>
    <w:qFormat/>
    <w:rsid w:val="00E347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E3473E"/>
    <w:pPr>
      <w:keepNext/>
      <w:widowControl w:val="0"/>
      <w:tabs>
        <w:tab w:val="center" w:pos="4680"/>
        <w:tab w:val="left" w:pos="5040"/>
        <w:tab w:val="left" w:pos="5760"/>
        <w:tab w:val="left" w:pos="6480"/>
        <w:tab w:val="left" w:pos="7200"/>
        <w:tab w:val="left" w:pos="7920"/>
        <w:tab w:val="left" w:pos="8640"/>
        <w:tab w:val="left" w:pos="9360"/>
      </w:tabs>
      <w:outlineLvl w:val="1"/>
    </w:pPr>
    <w:rPr>
      <w:rFonts w:ascii="Arial" w:eastAsia="Times New Roman" w:hAnsi="Arial" w:cs="Times New Roman"/>
      <w:b/>
      <w:sz w:val="24"/>
      <w:szCs w:val="20"/>
      <w:u w:val="single"/>
    </w:rPr>
  </w:style>
  <w:style w:type="paragraph" w:styleId="Heading3">
    <w:name w:val="heading 3"/>
    <w:basedOn w:val="Normal"/>
    <w:next w:val="Normal"/>
    <w:link w:val="Heading3Char"/>
    <w:qFormat/>
    <w:rsid w:val="00E3473E"/>
    <w:pPr>
      <w:keepNext/>
      <w:spacing w:before="240" w:after="6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E3473E"/>
    <w:pPr>
      <w:keepNext/>
      <w:keepLines/>
      <w:spacing w:before="40"/>
      <w:outlineLvl w:val="3"/>
    </w:pPr>
    <w:rPr>
      <w:rFonts w:ascii="Calibri Light" w:eastAsiaTheme="majorEastAsia" w:hAnsiTheme="majorHAnsi" w:cstheme="majorBidi"/>
      <w:i/>
      <w:iCs/>
      <w:color w:val="2F5496"/>
    </w:rPr>
  </w:style>
  <w:style w:type="paragraph" w:styleId="Heading7">
    <w:name w:val="heading 7"/>
    <w:basedOn w:val="Normal"/>
    <w:next w:val="Normal"/>
    <w:link w:val="Heading7Char"/>
    <w:uiPriority w:val="9"/>
    <w:semiHidden/>
    <w:unhideWhenUsed/>
    <w:qFormat/>
    <w:rsid w:val="00D13615"/>
    <w:pPr>
      <w:keepNext/>
      <w:keepLines/>
      <w:spacing w:before="40" w:line="278" w:lineRule="auto"/>
      <w:outlineLvl w:val="6"/>
    </w:pPr>
    <w:rPr>
      <w:rFonts w:asciiTheme="minorHAnsi"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73E"/>
    <w:rPr>
      <w:rFonts w:ascii="Arial" w:eastAsia="Times New Roman" w:hAnsi="Arial" w:cs="Times New Roman"/>
      <w:b/>
      <w:kern w:val="0"/>
      <w:sz w:val="22"/>
      <w:szCs w:val="20"/>
      <w:u w:val="single"/>
      <w14:ligatures w14:val="none"/>
    </w:rPr>
  </w:style>
  <w:style w:type="character" w:customStyle="1" w:styleId="Heading2Char">
    <w:name w:val="Heading 2 Char"/>
    <w:basedOn w:val="DefaultParagraphFont"/>
    <w:link w:val="Heading2"/>
    <w:rsid w:val="00E3473E"/>
    <w:rPr>
      <w:rFonts w:ascii="Arial" w:eastAsia="Times New Roman" w:hAnsi="Arial" w:cs="Times New Roman"/>
      <w:b/>
      <w:kern w:val="0"/>
      <w:szCs w:val="20"/>
      <w:u w:val="single"/>
      <w14:ligatures w14:val="none"/>
    </w:rPr>
  </w:style>
  <w:style w:type="character" w:customStyle="1" w:styleId="Heading3Char">
    <w:name w:val="Heading 3 Char"/>
    <w:basedOn w:val="DefaultParagraphFont"/>
    <w:link w:val="Heading3"/>
    <w:rsid w:val="00E3473E"/>
    <w:rPr>
      <w:rFonts w:ascii="Times New Roman" w:eastAsia="Times New Roman" w:hAnsi="Times New Roman" w:cs="Times New Roman"/>
      <w:b/>
      <w:kern w:val="0"/>
      <w:szCs w:val="20"/>
      <w14:ligatures w14:val="none"/>
    </w:rPr>
  </w:style>
  <w:style w:type="character" w:customStyle="1" w:styleId="Heading4Char">
    <w:name w:val="Heading 4 Char"/>
    <w:basedOn w:val="DefaultParagraphFont"/>
    <w:link w:val="Heading4"/>
    <w:uiPriority w:val="9"/>
    <w:semiHidden/>
    <w:rsid w:val="00E3473E"/>
    <w:rPr>
      <w:rFonts w:ascii="Calibri Light" w:eastAsiaTheme="majorEastAsia" w:hAnsiTheme="majorHAnsi" w:cstheme="majorBidi"/>
      <w:i/>
      <w:iCs/>
      <w:color w:val="2F5496"/>
      <w:kern w:val="0"/>
      <w:sz w:val="22"/>
      <w:szCs w:val="22"/>
      <w14:ligatures w14:val="none"/>
    </w:rPr>
  </w:style>
  <w:style w:type="table" w:styleId="TableGrid">
    <w:name w:val="Table Grid"/>
    <w:basedOn w:val="TableNormal"/>
    <w:uiPriority w:val="59"/>
    <w:rsid w:val="00E3473E"/>
    <w:pPr>
      <w:jc w:val="center"/>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3473E"/>
    <w:rPr>
      <w:color w:val="0563C1"/>
      <w:u w:val="single"/>
    </w:rPr>
  </w:style>
  <w:style w:type="paragraph" w:styleId="ListParagraph">
    <w:name w:val="List Paragraph"/>
    <w:basedOn w:val="Normal"/>
    <w:uiPriority w:val="34"/>
    <w:qFormat/>
    <w:rsid w:val="00E3473E"/>
    <w:pPr>
      <w:ind w:left="720"/>
      <w:contextualSpacing/>
    </w:pPr>
    <w:rPr>
      <w:rFonts w:eastAsiaTheme="minorEastAsia"/>
      <w:sz w:val="24"/>
      <w:szCs w:val="24"/>
    </w:rPr>
  </w:style>
  <w:style w:type="paragraph" w:customStyle="1" w:styleId="Default">
    <w:name w:val="Default"/>
    <w:rsid w:val="00E3473E"/>
    <w:pPr>
      <w:autoSpaceDE w:val="0"/>
      <w:autoSpaceDN w:val="0"/>
      <w:adjustRightInd w:val="0"/>
    </w:pPr>
    <w:rPr>
      <w:rFonts w:eastAsia="Times New Roman" w:hAnsi="Calibri" w:cs="Calibri"/>
      <w:color w:val="000000"/>
      <w:kern w:val="0"/>
      <w14:ligatures w14:val="none"/>
    </w:rPr>
  </w:style>
  <w:style w:type="paragraph" w:styleId="BodyTextIndent">
    <w:name w:val="Body Text Indent"/>
    <w:basedOn w:val="Normal"/>
    <w:link w:val="BodyTextIndentChar"/>
    <w:rsid w:val="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3473E"/>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E3473E"/>
    <w:pPr>
      <w:tabs>
        <w:tab w:val="center" w:pos="4320"/>
        <w:tab w:val="right" w:pos="8640"/>
      </w:tabs>
    </w:pPr>
  </w:style>
  <w:style w:type="character" w:customStyle="1" w:styleId="FooterChar">
    <w:name w:val="Footer Char"/>
    <w:basedOn w:val="DefaultParagraphFont"/>
    <w:link w:val="Footer"/>
    <w:uiPriority w:val="99"/>
    <w:rsid w:val="00E3473E"/>
    <w:rPr>
      <w:kern w:val="0"/>
      <w:sz w:val="22"/>
      <w:szCs w:val="22"/>
      <w14:ligatures w14:val="none"/>
    </w:rPr>
  </w:style>
  <w:style w:type="character" w:styleId="PageNumber">
    <w:name w:val="page number"/>
    <w:basedOn w:val="DefaultParagraphFont"/>
    <w:uiPriority w:val="99"/>
    <w:semiHidden/>
    <w:unhideWhenUsed/>
    <w:rsid w:val="00E3473E"/>
  </w:style>
  <w:style w:type="character" w:styleId="FollowedHyperlink">
    <w:name w:val="FollowedHyperlink"/>
    <w:basedOn w:val="DefaultParagraphFont"/>
    <w:uiPriority w:val="99"/>
    <w:semiHidden/>
    <w:unhideWhenUsed/>
    <w:rsid w:val="00E3473E"/>
    <w:rPr>
      <w:color w:val="954F72"/>
      <w:u w:val="single"/>
    </w:rPr>
  </w:style>
  <w:style w:type="paragraph" w:styleId="BodyText">
    <w:name w:val="Body Text"/>
    <w:basedOn w:val="Normal"/>
    <w:link w:val="BodyTextChar"/>
    <w:uiPriority w:val="99"/>
    <w:unhideWhenUsed/>
    <w:rsid w:val="00E3473E"/>
    <w:pPr>
      <w:spacing w:after="120"/>
    </w:pPr>
  </w:style>
  <w:style w:type="character" w:customStyle="1" w:styleId="BodyTextChar">
    <w:name w:val="Body Text Char"/>
    <w:basedOn w:val="DefaultParagraphFont"/>
    <w:link w:val="BodyText"/>
    <w:uiPriority w:val="99"/>
    <w:rsid w:val="00E3473E"/>
    <w:rPr>
      <w:kern w:val="0"/>
      <w:sz w:val="22"/>
      <w:szCs w:val="22"/>
      <w14:ligatures w14:val="none"/>
    </w:rPr>
  </w:style>
  <w:style w:type="paragraph" w:styleId="BalloonText">
    <w:name w:val="Balloon Text"/>
    <w:basedOn w:val="Normal"/>
    <w:link w:val="BalloonTextChar"/>
    <w:uiPriority w:val="99"/>
    <w:semiHidden/>
    <w:unhideWhenUsed/>
    <w:rsid w:val="00E34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473E"/>
    <w:rPr>
      <w:rFonts w:ascii="Times New Roman" w:hAnsi="Times New Roman" w:cs="Times New Roman"/>
      <w:kern w:val="0"/>
      <w:sz w:val="18"/>
      <w:szCs w:val="18"/>
      <w14:ligatures w14:val="none"/>
    </w:rPr>
  </w:style>
  <w:style w:type="paragraph" w:styleId="Revision">
    <w:name w:val="Revision"/>
    <w:hidden/>
    <w:uiPriority w:val="99"/>
    <w:semiHidden/>
    <w:rsid w:val="00E3473E"/>
    <w:rPr>
      <w:kern w:val="0"/>
      <w:sz w:val="22"/>
      <w:szCs w:val="22"/>
      <w14:ligatures w14:val="none"/>
    </w:rPr>
  </w:style>
  <w:style w:type="character" w:styleId="Emphasis">
    <w:name w:val="Emphasis"/>
    <w:basedOn w:val="DefaultParagraphFont"/>
    <w:uiPriority w:val="20"/>
    <w:qFormat/>
    <w:rsid w:val="00E3473E"/>
    <w:rPr>
      <w:i/>
      <w:iCs/>
    </w:rPr>
  </w:style>
  <w:style w:type="character" w:customStyle="1" w:styleId="apple-converted-space">
    <w:name w:val="apple-converted-space"/>
    <w:basedOn w:val="DefaultParagraphFont"/>
    <w:rsid w:val="00E3473E"/>
  </w:style>
  <w:style w:type="character" w:styleId="UnresolvedMention">
    <w:name w:val="Unresolved Mention"/>
    <w:basedOn w:val="DefaultParagraphFont"/>
    <w:uiPriority w:val="99"/>
    <w:semiHidden/>
    <w:unhideWhenUsed/>
    <w:rsid w:val="00E3473E"/>
    <w:rPr>
      <w:color w:val="605E5C"/>
      <w:shd w:val="clear" w:color="auto" w:fill="E1DFDD"/>
    </w:rPr>
  </w:style>
  <w:style w:type="table" w:styleId="GridTable1Light">
    <w:name w:val="Grid Table 1 Light"/>
    <w:basedOn w:val="TableNormal"/>
    <w:uiPriority w:val="46"/>
    <w:rsid w:val="00E3473E"/>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03196C"/>
    <w:pPr>
      <w:tabs>
        <w:tab w:val="center" w:pos="4680"/>
        <w:tab w:val="right" w:pos="9360"/>
      </w:tabs>
    </w:pPr>
  </w:style>
  <w:style w:type="character" w:customStyle="1" w:styleId="HeaderChar">
    <w:name w:val="Header Char"/>
    <w:basedOn w:val="DefaultParagraphFont"/>
    <w:link w:val="Header"/>
    <w:uiPriority w:val="99"/>
    <w:rsid w:val="0003196C"/>
    <w:rPr>
      <w:kern w:val="0"/>
      <w:sz w:val="22"/>
      <w:szCs w:val="22"/>
      <w14:ligatures w14:val="none"/>
    </w:rPr>
  </w:style>
  <w:style w:type="character" w:customStyle="1" w:styleId="Heading7Char">
    <w:name w:val="Heading 7 Char"/>
    <w:basedOn w:val="DefaultParagraphFont"/>
    <w:link w:val="Heading7"/>
    <w:uiPriority w:val="9"/>
    <w:semiHidden/>
    <w:rsid w:val="00D13615"/>
    <w:rPr>
      <w:rFonts w:asciiTheme="minorHAnsi"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193">
      <w:bodyDiv w:val="1"/>
      <w:marLeft w:val="0"/>
      <w:marRight w:val="0"/>
      <w:marTop w:val="0"/>
      <w:marBottom w:val="0"/>
      <w:divBdr>
        <w:top w:val="none" w:sz="0" w:space="0" w:color="auto"/>
        <w:left w:val="none" w:sz="0" w:space="0" w:color="auto"/>
        <w:bottom w:val="none" w:sz="0" w:space="0" w:color="auto"/>
        <w:right w:val="none" w:sz="0" w:space="0" w:color="auto"/>
      </w:divBdr>
    </w:div>
    <w:div w:id="31539506">
      <w:bodyDiv w:val="1"/>
      <w:marLeft w:val="0"/>
      <w:marRight w:val="0"/>
      <w:marTop w:val="0"/>
      <w:marBottom w:val="0"/>
      <w:divBdr>
        <w:top w:val="none" w:sz="0" w:space="0" w:color="auto"/>
        <w:left w:val="none" w:sz="0" w:space="0" w:color="auto"/>
        <w:bottom w:val="none" w:sz="0" w:space="0" w:color="auto"/>
        <w:right w:val="none" w:sz="0" w:space="0" w:color="auto"/>
      </w:divBdr>
    </w:div>
    <w:div w:id="111902659">
      <w:bodyDiv w:val="1"/>
      <w:marLeft w:val="0"/>
      <w:marRight w:val="0"/>
      <w:marTop w:val="0"/>
      <w:marBottom w:val="0"/>
      <w:divBdr>
        <w:top w:val="none" w:sz="0" w:space="0" w:color="auto"/>
        <w:left w:val="none" w:sz="0" w:space="0" w:color="auto"/>
        <w:bottom w:val="none" w:sz="0" w:space="0" w:color="auto"/>
        <w:right w:val="none" w:sz="0" w:space="0" w:color="auto"/>
      </w:divBdr>
    </w:div>
    <w:div w:id="406617480">
      <w:bodyDiv w:val="1"/>
      <w:marLeft w:val="0"/>
      <w:marRight w:val="0"/>
      <w:marTop w:val="0"/>
      <w:marBottom w:val="0"/>
      <w:divBdr>
        <w:top w:val="none" w:sz="0" w:space="0" w:color="auto"/>
        <w:left w:val="none" w:sz="0" w:space="0" w:color="auto"/>
        <w:bottom w:val="none" w:sz="0" w:space="0" w:color="auto"/>
        <w:right w:val="none" w:sz="0" w:space="0" w:color="auto"/>
      </w:divBdr>
    </w:div>
    <w:div w:id="432357094">
      <w:bodyDiv w:val="1"/>
      <w:marLeft w:val="0"/>
      <w:marRight w:val="0"/>
      <w:marTop w:val="0"/>
      <w:marBottom w:val="0"/>
      <w:divBdr>
        <w:top w:val="none" w:sz="0" w:space="0" w:color="auto"/>
        <w:left w:val="none" w:sz="0" w:space="0" w:color="auto"/>
        <w:bottom w:val="none" w:sz="0" w:space="0" w:color="auto"/>
        <w:right w:val="none" w:sz="0" w:space="0" w:color="auto"/>
      </w:divBdr>
    </w:div>
    <w:div w:id="433936227">
      <w:bodyDiv w:val="1"/>
      <w:marLeft w:val="0"/>
      <w:marRight w:val="0"/>
      <w:marTop w:val="0"/>
      <w:marBottom w:val="0"/>
      <w:divBdr>
        <w:top w:val="none" w:sz="0" w:space="0" w:color="auto"/>
        <w:left w:val="none" w:sz="0" w:space="0" w:color="auto"/>
        <w:bottom w:val="none" w:sz="0" w:space="0" w:color="auto"/>
        <w:right w:val="none" w:sz="0" w:space="0" w:color="auto"/>
      </w:divBdr>
    </w:div>
    <w:div w:id="491986929">
      <w:bodyDiv w:val="1"/>
      <w:marLeft w:val="0"/>
      <w:marRight w:val="0"/>
      <w:marTop w:val="0"/>
      <w:marBottom w:val="0"/>
      <w:divBdr>
        <w:top w:val="none" w:sz="0" w:space="0" w:color="auto"/>
        <w:left w:val="none" w:sz="0" w:space="0" w:color="auto"/>
        <w:bottom w:val="none" w:sz="0" w:space="0" w:color="auto"/>
        <w:right w:val="none" w:sz="0" w:space="0" w:color="auto"/>
      </w:divBdr>
    </w:div>
    <w:div w:id="510992102">
      <w:bodyDiv w:val="1"/>
      <w:marLeft w:val="0"/>
      <w:marRight w:val="0"/>
      <w:marTop w:val="0"/>
      <w:marBottom w:val="0"/>
      <w:divBdr>
        <w:top w:val="none" w:sz="0" w:space="0" w:color="auto"/>
        <w:left w:val="none" w:sz="0" w:space="0" w:color="auto"/>
        <w:bottom w:val="none" w:sz="0" w:space="0" w:color="auto"/>
        <w:right w:val="none" w:sz="0" w:space="0" w:color="auto"/>
      </w:divBdr>
    </w:div>
    <w:div w:id="596404893">
      <w:bodyDiv w:val="1"/>
      <w:marLeft w:val="0"/>
      <w:marRight w:val="0"/>
      <w:marTop w:val="0"/>
      <w:marBottom w:val="0"/>
      <w:divBdr>
        <w:top w:val="none" w:sz="0" w:space="0" w:color="auto"/>
        <w:left w:val="none" w:sz="0" w:space="0" w:color="auto"/>
        <w:bottom w:val="none" w:sz="0" w:space="0" w:color="auto"/>
        <w:right w:val="none" w:sz="0" w:space="0" w:color="auto"/>
      </w:divBdr>
    </w:div>
    <w:div w:id="993796776">
      <w:bodyDiv w:val="1"/>
      <w:marLeft w:val="0"/>
      <w:marRight w:val="0"/>
      <w:marTop w:val="0"/>
      <w:marBottom w:val="0"/>
      <w:divBdr>
        <w:top w:val="none" w:sz="0" w:space="0" w:color="auto"/>
        <w:left w:val="none" w:sz="0" w:space="0" w:color="auto"/>
        <w:bottom w:val="none" w:sz="0" w:space="0" w:color="auto"/>
        <w:right w:val="none" w:sz="0" w:space="0" w:color="auto"/>
      </w:divBdr>
    </w:div>
    <w:div w:id="1142384127">
      <w:bodyDiv w:val="1"/>
      <w:marLeft w:val="0"/>
      <w:marRight w:val="0"/>
      <w:marTop w:val="0"/>
      <w:marBottom w:val="0"/>
      <w:divBdr>
        <w:top w:val="none" w:sz="0" w:space="0" w:color="auto"/>
        <w:left w:val="none" w:sz="0" w:space="0" w:color="auto"/>
        <w:bottom w:val="none" w:sz="0" w:space="0" w:color="auto"/>
        <w:right w:val="none" w:sz="0" w:space="0" w:color="auto"/>
      </w:divBdr>
    </w:div>
    <w:div w:id="1145466927">
      <w:bodyDiv w:val="1"/>
      <w:marLeft w:val="0"/>
      <w:marRight w:val="0"/>
      <w:marTop w:val="0"/>
      <w:marBottom w:val="0"/>
      <w:divBdr>
        <w:top w:val="none" w:sz="0" w:space="0" w:color="auto"/>
        <w:left w:val="none" w:sz="0" w:space="0" w:color="auto"/>
        <w:bottom w:val="none" w:sz="0" w:space="0" w:color="auto"/>
        <w:right w:val="none" w:sz="0" w:space="0" w:color="auto"/>
      </w:divBdr>
    </w:div>
    <w:div w:id="1159351052">
      <w:bodyDiv w:val="1"/>
      <w:marLeft w:val="0"/>
      <w:marRight w:val="0"/>
      <w:marTop w:val="0"/>
      <w:marBottom w:val="0"/>
      <w:divBdr>
        <w:top w:val="none" w:sz="0" w:space="0" w:color="auto"/>
        <w:left w:val="none" w:sz="0" w:space="0" w:color="auto"/>
        <w:bottom w:val="none" w:sz="0" w:space="0" w:color="auto"/>
        <w:right w:val="none" w:sz="0" w:space="0" w:color="auto"/>
      </w:divBdr>
    </w:div>
    <w:div w:id="1240796577">
      <w:bodyDiv w:val="1"/>
      <w:marLeft w:val="0"/>
      <w:marRight w:val="0"/>
      <w:marTop w:val="0"/>
      <w:marBottom w:val="0"/>
      <w:divBdr>
        <w:top w:val="none" w:sz="0" w:space="0" w:color="auto"/>
        <w:left w:val="none" w:sz="0" w:space="0" w:color="auto"/>
        <w:bottom w:val="none" w:sz="0" w:space="0" w:color="auto"/>
        <w:right w:val="none" w:sz="0" w:space="0" w:color="auto"/>
      </w:divBdr>
    </w:div>
    <w:div w:id="1264611591">
      <w:bodyDiv w:val="1"/>
      <w:marLeft w:val="0"/>
      <w:marRight w:val="0"/>
      <w:marTop w:val="0"/>
      <w:marBottom w:val="0"/>
      <w:divBdr>
        <w:top w:val="none" w:sz="0" w:space="0" w:color="auto"/>
        <w:left w:val="none" w:sz="0" w:space="0" w:color="auto"/>
        <w:bottom w:val="none" w:sz="0" w:space="0" w:color="auto"/>
        <w:right w:val="none" w:sz="0" w:space="0" w:color="auto"/>
      </w:divBdr>
    </w:div>
    <w:div w:id="1359627018">
      <w:bodyDiv w:val="1"/>
      <w:marLeft w:val="0"/>
      <w:marRight w:val="0"/>
      <w:marTop w:val="0"/>
      <w:marBottom w:val="0"/>
      <w:divBdr>
        <w:top w:val="none" w:sz="0" w:space="0" w:color="auto"/>
        <w:left w:val="none" w:sz="0" w:space="0" w:color="auto"/>
        <w:bottom w:val="none" w:sz="0" w:space="0" w:color="auto"/>
        <w:right w:val="none" w:sz="0" w:space="0" w:color="auto"/>
      </w:divBdr>
    </w:div>
    <w:div w:id="1373848825">
      <w:bodyDiv w:val="1"/>
      <w:marLeft w:val="0"/>
      <w:marRight w:val="0"/>
      <w:marTop w:val="0"/>
      <w:marBottom w:val="0"/>
      <w:divBdr>
        <w:top w:val="none" w:sz="0" w:space="0" w:color="auto"/>
        <w:left w:val="none" w:sz="0" w:space="0" w:color="auto"/>
        <w:bottom w:val="none" w:sz="0" w:space="0" w:color="auto"/>
        <w:right w:val="none" w:sz="0" w:space="0" w:color="auto"/>
      </w:divBdr>
    </w:div>
    <w:div w:id="1580024149">
      <w:bodyDiv w:val="1"/>
      <w:marLeft w:val="0"/>
      <w:marRight w:val="0"/>
      <w:marTop w:val="0"/>
      <w:marBottom w:val="0"/>
      <w:divBdr>
        <w:top w:val="none" w:sz="0" w:space="0" w:color="auto"/>
        <w:left w:val="none" w:sz="0" w:space="0" w:color="auto"/>
        <w:bottom w:val="none" w:sz="0" w:space="0" w:color="auto"/>
        <w:right w:val="none" w:sz="0" w:space="0" w:color="auto"/>
      </w:divBdr>
    </w:div>
    <w:div w:id="1758211296">
      <w:bodyDiv w:val="1"/>
      <w:marLeft w:val="0"/>
      <w:marRight w:val="0"/>
      <w:marTop w:val="0"/>
      <w:marBottom w:val="0"/>
      <w:divBdr>
        <w:top w:val="none" w:sz="0" w:space="0" w:color="auto"/>
        <w:left w:val="none" w:sz="0" w:space="0" w:color="auto"/>
        <w:bottom w:val="none" w:sz="0" w:space="0" w:color="auto"/>
        <w:right w:val="none" w:sz="0" w:space="0" w:color="auto"/>
      </w:divBdr>
    </w:div>
    <w:div w:id="1789082122">
      <w:bodyDiv w:val="1"/>
      <w:marLeft w:val="0"/>
      <w:marRight w:val="0"/>
      <w:marTop w:val="0"/>
      <w:marBottom w:val="0"/>
      <w:divBdr>
        <w:top w:val="none" w:sz="0" w:space="0" w:color="auto"/>
        <w:left w:val="none" w:sz="0" w:space="0" w:color="auto"/>
        <w:bottom w:val="none" w:sz="0" w:space="0" w:color="auto"/>
        <w:right w:val="none" w:sz="0" w:space="0" w:color="auto"/>
      </w:divBdr>
    </w:div>
    <w:div w:id="1854490649">
      <w:bodyDiv w:val="1"/>
      <w:marLeft w:val="0"/>
      <w:marRight w:val="0"/>
      <w:marTop w:val="0"/>
      <w:marBottom w:val="0"/>
      <w:divBdr>
        <w:top w:val="none" w:sz="0" w:space="0" w:color="auto"/>
        <w:left w:val="none" w:sz="0" w:space="0" w:color="auto"/>
        <w:bottom w:val="none" w:sz="0" w:space="0" w:color="auto"/>
        <w:right w:val="none" w:sz="0" w:space="0" w:color="auto"/>
      </w:divBdr>
    </w:div>
    <w:div w:id="1948848496">
      <w:bodyDiv w:val="1"/>
      <w:marLeft w:val="0"/>
      <w:marRight w:val="0"/>
      <w:marTop w:val="0"/>
      <w:marBottom w:val="0"/>
      <w:divBdr>
        <w:top w:val="none" w:sz="0" w:space="0" w:color="auto"/>
        <w:left w:val="none" w:sz="0" w:space="0" w:color="auto"/>
        <w:bottom w:val="none" w:sz="0" w:space="0" w:color="auto"/>
        <w:right w:val="none" w:sz="0" w:space="0" w:color="auto"/>
      </w:divBdr>
    </w:div>
    <w:div w:id="2033914138">
      <w:bodyDiv w:val="1"/>
      <w:marLeft w:val="0"/>
      <w:marRight w:val="0"/>
      <w:marTop w:val="0"/>
      <w:marBottom w:val="0"/>
      <w:divBdr>
        <w:top w:val="none" w:sz="0" w:space="0" w:color="auto"/>
        <w:left w:val="none" w:sz="0" w:space="0" w:color="auto"/>
        <w:bottom w:val="none" w:sz="0" w:space="0" w:color="auto"/>
        <w:right w:val="none" w:sz="0" w:space="0" w:color="auto"/>
      </w:divBdr>
    </w:div>
    <w:div w:id="21136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icy.unt.edu/policy/18-1-14" TargetMode="External"/><Relationship Id="rId18" Type="http://schemas.openxmlformats.org/officeDocument/2006/relationships/hyperlink" Target="http://teach.ufl.edu/wp-content/uploads/2012/08/NetiquetteGuideforOnlineCourses.pdf" TargetMode="External"/><Relationship Id="rId26" Type="http://schemas.openxmlformats.org/officeDocument/2006/relationships/hyperlink" Target="mailto:helpdesk@unt.edu" TargetMode="External"/><Relationship Id="rId39" Type="http://schemas.openxmlformats.org/officeDocument/2006/relationships/hyperlink" Target="https://www.mypronouns.org/what-and-why" TargetMode="External"/><Relationship Id="rId21" Type="http://schemas.openxmlformats.org/officeDocument/2006/relationships/hyperlink" Target="mailto:internationaladvising@unt.edu"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edo.unt.edu/pridealliance" TargetMode="External"/><Relationship Id="rId55" Type="http://schemas.openxmlformats.org/officeDocument/2006/relationships/hyperlink" Target="http://writingcenter.unt.ed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ms.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disability.unt.edu" TargetMode="External"/><Relationship Id="rId24" Type="http://schemas.openxmlformats.org/officeDocument/2006/relationships/hyperlink" Target="https://clear.unt.edu/supported-technologies/canvas/requirements"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hyperlink" Target="https://success.unt.edu/succeed-at-unt?utm_source=StudentSuccessCamUNTHome&amp;utm_medium=web&amp;utm_campaign=StudentSuccess2013" TargetMode="External"/><Relationship Id="rId5" Type="http://schemas.openxmlformats.org/officeDocument/2006/relationships/webSettings" Target="webSettings.xml"/><Relationship Id="rId61" Type="http://schemas.openxmlformats.org/officeDocument/2006/relationships/hyperlink" Target="https://owl.english.purdue.edu/owl/section/2/10/" TargetMode="External"/><Relationship Id="rId19" Type="http://schemas.openxmlformats.org/officeDocument/2006/relationships/hyperlink" Target="http://www.ecfr.gov/" TargetMode="External"/><Relationship Id="rId14" Type="http://schemas.openxmlformats.org/officeDocument/2006/relationships/hyperlink" Target="http://registrar.unt.edu/registration/dropping-class" TargetMode="External"/><Relationship Id="rId22" Type="http://schemas.openxmlformats.org/officeDocument/2006/relationships/hyperlink" Target="https://policy.unt.edu/policy/07-002"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edo.unt.edu/multicultural-center" TargetMode="External"/><Relationship Id="rId56" Type="http://schemas.openxmlformats.org/officeDocument/2006/relationships/hyperlink" Target="http://writingcenter.unt.edu/" TargetMode="External"/><Relationship Id="rId8" Type="http://schemas.openxmlformats.org/officeDocument/2006/relationships/hyperlink" Target="https://policy.unt.edu/policydesc/student-standards-academic-integrity-18-1-16" TargetMode="External"/><Relationship Id="rId51" Type="http://schemas.openxmlformats.org/officeDocument/2006/relationships/hyperlink" Target="https://deanofstudents.unt.edu/resources/food-pantry" TargetMode="External"/><Relationship Id="rId3" Type="http://schemas.openxmlformats.org/officeDocument/2006/relationships/styles" Target="styles.xml"/><Relationship Id="rId12" Type="http://schemas.openxmlformats.org/officeDocument/2006/relationships/hyperlink" Target="tel:940.565.4323" TargetMode="External"/><Relationship Id="rId17" Type="http://schemas.openxmlformats.org/officeDocument/2006/relationships/hyperlink" Target="http://teach.ufl.edu/wp-content/uploads/2012/08/NetiquetteGuideforOnlineCourses.pdf"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file:///C:\Users\jls0992\Downloads\Campus%20Closures%20Policy" TargetMode="External"/><Relationship Id="rId20" Type="http://schemas.openxmlformats.org/officeDocument/2006/relationships/hyperlink" Target="http://www.ecfr.gov/"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gistrar.unt.edu/grades/incompletes"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it.unt.edu/eagleconnect" TargetMode="External"/><Relationship Id="rId10" Type="http://schemas.openxmlformats.org/officeDocument/2006/relationships/hyperlink" Target="https://policy.unt.edu/policy/06-003"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clear.unt.edu/canvas/student-resources" TargetMode="External"/><Relationship Id="rId60" Type="http://schemas.openxmlformats.org/officeDocument/2006/relationships/hyperlink" Target="https://policy.unt.edu/policy/15-006"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4091-16C7-4768-A183-0C076F82540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16</Pages>
  <Words>6848</Words>
  <Characters>39037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Fruge</dc:creator>
  <cp:keywords/>
  <dc:description/>
  <cp:lastModifiedBy>Cristina Parsons</cp:lastModifiedBy>
  <cp:revision>3</cp:revision>
  <cp:lastPrinted>2023-08-08T13:13:00Z</cp:lastPrinted>
  <dcterms:created xsi:type="dcterms:W3CDTF">2026-01-11T01:32:00Z</dcterms:created>
  <dcterms:modified xsi:type="dcterms:W3CDTF">2026-01-12T22:28:00Z</dcterms:modified>
</cp:coreProperties>
</file>