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777777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 &amp; 005</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04613603" w:rsidR="00AC7E80" w:rsidRPr="00712070" w:rsidRDefault="00AB0C0B" w:rsidP="00DF22EA">
      <w:pPr>
        <w:pStyle w:val="Body"/>
        <w:spacing w:after="0"/>
        <w:jc w:val="center"/>
        <w:rPr>
          <w:b/>
          <w:bCs/>
          <w:color w:val="auto"/>
          <w:sz w:val="52"/>
          <w:szCs w:val="52"/>
          <w:u w:color="1F497D"/>
        </w:rPr>
      </w:pPr>
      <w:r>
        <w:rPr>
          <w:b/>
          <w:bCs/>
          <w:color w:val="auto"/>
          <w:sz w:val="52"/>
          <w:szCs w:val="52"/>
          <w:u w:color="1F497D"/>
        </w:rPr>
        <w:t>Fall</w:t>
      </w:r>
      <w:r w:rsidR="00AC7E80" w:rsidRPr="00712070">
        <w:rPr>
          <w:b/>
          <w:bCs/>
          <w:color w:val="auto"/>
          <w:sz w:val="52"/>
          <w:szCs w:val="52"/>
          <w:u w:color="1F497D"/>
        </w:rPr>
        <w:t xml:space="preserve"> 20</w:t>
      </w:r>
      <w:r w:rsidR="00440DE2">
        <w:rPr>
          <w:b/>
          <w:bCs/>
          <w:color w:val="auto"/>
          <w:sz w:val="52"/>
          <w:szCs w:val="52"/>
          <w:u w:color="1F497D"/>
        </w:rPr>
        <w:t>2</w:t>
      </w:r>
      <w:r w:rsidR="00E32E5E">
        <w:rPr>
          <w:b/>
          <w:bCs/>
          <w:color w:val="auto"/>
          <w:sz w:val="52"/>
          <w:szCs w:val="52"/>
          <w:u w:color="1F497D"/>
        </w:rPr>
        <w:t>1</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68" w:history="1">
            <w:r w:rsidR="00854FDA" w:rsidRPr="00FE53DD">
              <w:rPr>
                <w:rStyle w:val="Hyperlink"/>
                <w:rFonts w:eastAsia="Garamond"/>
                <w:noProof/>
              </w:rPr>
              <w:t>Instructors Contact Information</w:t>
            </w:r>
            <w:r w:rsidR="00854FDA">
              <w:rPr>
                <w:noProof/>
                <w:webHidden/>
              </w:rPr>
              <w:tab/>
            </w:r>
            <w:r w:rsidR="00854FDA">
              <w:rPr>
                <w:noProof/>
                <w:webHidden/>
              </w:rPr>
              <w:fldChar w:fldCharType="begin"/>
            </w:r>
            <w:r w:rsidR="00854FDA">
              <w:rPr>
                <w:noProof/>
                <w:webHidden/>
              </w:rPr>
              <w:instrText xml:space="preserve"> PAGEREF _Toc18207868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5E2855D" w14:textId="4D557072" w:rsidR="00854FDA" w:rsidRDefault="00AB0C0B">
          <w:pPr>
            <w:pStyle w:val="TOC3"/>
            <w:tabs>
              <w:tab w:val="right" w:leader="dot" w:pos="9350"/>
            </w:tabs>
            <w:rPr>
              <w:rFonts w:asciiTheme="minorHAnsi" w:eastAsiaTheme="minorEastAsia" w:hAnsiTheme="minorHAnsi" w:cstheme="minorBidi"/>
              <w:noProof/>
              <w:szCs w:val="22"/>
              <w:lang w:eastAsia="ja-JP"/>
            </w:rPr>
          </w:pPr>
          <w:hyperlink w:anchor="_Toc18207869" w:history="1">
            <w:r w:rsidR="00854FDA" w:rsidRPr="00FE53DD">
              <w:rPr>
                <w:rStyle w:val="Hyperlink"/>
                <w:rFonts w:eastAsia="Garamond"/>
                <w:noProof/>
              </w:rPr>
              <w:t>Communicating with Your Instructor</w:t>
            </w:r>
            <w:r w:rsidR="00854FDA">
              <w:rPr>
                <w:noProof/>
                <w:webHidden/>
              </w:rPr>
              <w:tab/>
            </w:r>
            <w:r w:rsidR="00854FDA">
              <w:rPr>
                <w:noProof/>
                <w:webHidden/>
              </w:rPr>
              <w:fldChar w:fldCharType="begin"/>
            </w:r>
            <w:r w:rsidR="00854FDA">
              <w:rPr>
                <w:noProof/>
                <w:webHidden/>
              </w:rPr>
              <w:instrText xml:space="preserve"> PAGEREF _Toc18207869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5E230318" w14:textId="024704DA"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0" w:history="1">
            <w:r w:rsidR="00854FDA" w:rsidRPr="00FE53DD">
              <w:rPr>
                <w:rStyle w:val="Hyperlink"/>
                <w:rFonts w:eastAsia="Garamond"/>
                <w:noProof/>
              </w:rPr>
              <w:t>Course Description</w:t>
            </w:r>
            <w:r w:rsidR="00854FDA">
              <w:rPr>
                <w:noProof/>
                <w:webHidden/>
              </w:rPr>
              <w:tab/>
            </w:r>
            <w:r w:rsidR="00854FDA">
              <w:rPr>
                <w:noProof/>
                <w:webHidden/>
              </w:rPr>
              <w:fldChar w:fldCharType="begin"/>
            </w:r>
            <w:r w:rsidR="00854FDA">
              <w:rPr>
                <w:noProof/>
                <w:webHidden/>
              </w:rPr>
              <w:instrText xml:space="preserve"> PAGEREF _Toc18207870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03AA669" w14:textId="01C22C0C"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1" w:history="1">
            <w:r w:rsidR="00854FDA" w:rsidRPr="00FE53DD">
              <w:rPr>
                <w:rStyle w:val="Hyperlink"/>
                <w:rFonts w:eastAsia="Garamond"/>
                <w:noProof/>
              </w:rPr>
              <w:t>Materials</w:t>
            </w:r>
            <w:r w:rsidR="00854FDA">
              <w:rPr>
                <w:noProof/>
                <w:webHidden/>
              </w:rPr>
              <w:tab/>
            </w:r>
            <w:r w:rsidR="00854FDA">
              <w:rPr>
                <w:noProof/>
                <w:webHidden/>
              </w:rPr>
              <w:fldChar w:fldCharType="begin"/>
            </w:r>
            <w:r w:rsidR="00854FDA">
              <w:rPr>
                <w:noProof/>
                <w:webHidden/>
              </w:rPr>
              <w:instrText xml:space="preserve"> PAGEREF _Toc18207871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650EB2D4" w14:textId="30A9F57D"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2" w:history="1">
            <w:r w:rsidR="00854FDA" w:rsidRPr="00FE53DD">
              <w:rPr>
                <w:rStyle w:val="Hyperlink"/>
                <w:rFonts w:eastAsia="Garamond"/>
                <w:noProof/>
              </w:rPr>
              <w:t>Teaching Philosophy</w:t>
            </w:r>
            <w:r w:rsidR="00854FDA">
              <w:rPr>
                <w:noProof/>
                <w:webHidden/>
              </w:rPr>
              <w:tab/>
            </w:r>
            <w:r w:rsidR="00854FDA">
              <w:rPr>
                <w:noProof/>
                <w:webHidden/>
              </w:rPr>
              <w:fldChar w:fldCharType="begin"/>
            </w:r>
            <w:r w:rsidR="00854FDA">
              <w:rPr>
                <w:noProof/>
                <w:webHidden/>
              </w:rPr>
              <w:instrText xml:space="preserve"> PAGEREF _Toc18207872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7FEF610E" w14:textId="6B757151" w:rsidR="00854FDA" w:rsidRDefault="00AB0C0B">
          <w:pPr>
            <w:pStyle w:val="TOC1"/>
            <w:rPr>
              <w:rFonts w:asciiTheme="minorHAnsi" w:eastAsiaTheme="minorEastAsia" w:hAnsiTheme="minorHAnsi" w:cstheme="minorBidi"/>
              <w:noProof/>
              <w:szCs w:val="22"/>
              <w:lang w:eastAsia="ja-JP"/>
            </w:rPr>
          </w:pPr>
          <w:hyperlink w:anchor="_Toc18207873" w:history="1">
            <w:r w:rsidR="00854FDA" w:rsidRPr="00FE53DD">
              <w:rPr>
                <w:rStyle w:val="Hyperlink"/>
                <w:rFonts w:eastAsia="Garamond"/>
                <w:noProof/>
              </w:rPr>
              <w:t>Technical Support and ASSISTANCE</w:t>
            </w:r>
            <w:r w:rsidR="00854FDA">
              <w:rPr>
                <w:noProof/>
                <w:webHidden/>
              </w:rPr>
              <w:tab/>
            </w:r>
            <w:r w:rsidR="00854FDA">
              <w:rPr>
                <w:noProof/>
                <w:webHidden/>
              </w:rPr>
              <w:fldChar w:fldCharType="begin"/>
            </w:r>
            <w:r w:rsidR="00854FDA">
              <w:rPr>
                <w:noProof/>
                <w:webHidden/>
              </w:rPr>
              <w:instrText xml:space="preserve"> PAGEREF _Toc18207873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1D6B4FD9" w14:textId="6023A2C5"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4" w:history="1">
            <w:r w:rsidR="00854FDA" w:rsidRPr="00FE53DD">
              <w:rPr>
                <w:rStyle w:val="Hyperlink"/>
                <w:rFonts w:eastAsia="Garamond"/>
                <w:noProof/>
              </w:rPr>
              <w:t>Minimum Technical Skills Needed</w:t>
            </w:r>
            <w:r w:rsidR="00854FDA">
              <w:rPr>
                <w:noProof/>
                <w:webHidden/>
              </w:rPr>
              <w:tab/>
            </w:r>
            <w:r w:rsidR="00854FDA">
              <w:rPr>
                <w:noProof/>
                <w:webHidden/>
              </w:rPr>
              <w:fldChar w:fldCharType="begin"/>
            </w:r>
            <w:r w:rsidR="00854FDA">
              <w:rPr>
                <w:noProof/>
                <w:webHidden/>
              </w:rPr>
              <w:instrText xml:space="preserve"> PAGEREF _Toc18207874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38E2F1C1" w14:textId="4A90ECF2"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5" w:history="1">
            <w:r w:rsidR="00854FDA" w:rsidRPr="00FE53DD">
              <w:rPr>
                <w:rStyle w:val="Hyperlink"/>
                <w:rFonts w:eastAsia="Garamond"/>
                <w:noProof/>
              </w:rPr>
              <w:t>Success in the Online Course</w:t>
            </w:r>
            <w:r w:rsidR="00854FDA">
              <w:rPr>
                <w:noProof/>
                <w:webHidden/>
              </w:rPr>
              <w:tab/>
            </w:r>
            <w:r w:rsidR="00854FDA">
              <w:rPr>
                <w:noProof/>
                <w:webHidden/>
              </w:rPr>
              <w:fldChar w:fldCharType="begin"/>
            </w:r>
            <w:r w:rsidR="00854FDA">
              <w:rPr>
                <w:noProof/>
                <w:webHidden/>
              </w:rPr>
              <w:instrText xml:space="preserve"> PAGEREF _Toc18207875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5613C3F" w14:textId="29F32673"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6" w:history="1">
            <w:r w:rsidR="00854FDA" w:rsidRPr="00FE53DD">
              <w:rPr>
                <w:rStyle w:val="Hyperlink"/>
                <w:rFonts w:eastAsia="Garamond" w:cs="Calibri"/>
                <w:noProof/>
              </w:rPr>
              <w:t>General Tips &amp; Skills</w:t>
            </w:r>
            <w:r w:rsidR="00854FDA">
              <w:rPr>
                <w:noProof/>
                <w:webHidden/>
              </w:rPr>
              <w:tab/>
            </w:r>
            <w:r w:rsidR="00854FDA">
              <w:rPr>
                <w:noProof/>
                <w:webHidden/>
              </w:rPr>
              <w:fldChar w:fldCharType="begin"/>
            </w:r>
            <w:r w:rsidR="00854FDA">
              <w:rPr>
                <w:noProof/>
                <w:webHidden/>
              </w:rPr>
              <w:instrText xml:space="preserve"> PAGEREF _Toc18207876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2E513380" w14:textId="704F4A75"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7" w:history="1">
            <w:r w:rsidR="00854FDA" w:rsidRPr="00FE53DD">
              <w:rPr>
                <w:rStyle w:val="Hyperlink"/>
                <w:rFonts w:eastAsia="Garamond" w:cs="Calibri"/>
                <w:noProof/>
              </w:rPr>
              <w:t>Be Prepared</w:t>
            </w:r>
            <w:r w:rsidR="00854FDA">
              <w:rPr>
                <w:noProof/>
                <w:webHidden/>
              </w:rPr>
              <w:tab/>
            </w:r>
            <w:r w:rsidR="00854FDA">
              <w:rPr>
                <w:noProof/>
                <w:webHidden/>
              </w:rPr>
              <w:fldChar w:fldCharType="begin"/>
            </w:r>
            <w:r w:rsidR="00854FDA">
              <w:rPr>
                <w:noProof/>
                <w:webHidden/>
              </w:rPr>
              <w:instrText xml:space="preserve"> PAGEREF _Toc18207877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C317DA7" w14:textId="37F76689"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78" w:history="1">
            <w:r w:rsidR="00854FDA" w:rsidRPr="00FE53DD">
              <w:rPr>
                <w:rStyle w:val="Hyperlink"/>
                <w:rFonts w:eastAsia="Garamond"/>
                <w:noProof/>
              </w:rPr>
              <w:t>Student Academic Support Services</w:t>
            </w:r>
            <w:r w:rsidR="00854FDA">
              <w:rPr>
                <w:noProof/>
                <w:webHidden/>
              </w:rPr>
              <w:tab/>
            </w:r>
            <w:r w:rsidR="00854FDA">
              <w:rPr>
                <w:noProof/>
                <w:webHidden/>
              </w:rPr>
              <w:fldChar w:fldCharType="begin"/>
            </w:r>
            <w:r w:rsidR="00854FDA">
              <w:rPr>
                <w:noProof/>
                <w:webHidden/>
              </w:rPr>
              <w:instrText xml:space="preserve"> PAGEREF _Toc18207878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11AE6CCD" w14:textId="5C8FBE67" w:rsidR="00854FDA" w:rsidRDefault="00AB0C0B">
          <w:pPr>
            <w:pStyle w:val="TOC1"/>
            <w:rPr>
              <w:rFonts w:asciiTheme="minorHAnsi" w:eastAsiaTheme="minorEastAsia" w:hAnsiTheme="minorHAnsi" w:cstheme="minorBidi"/>
              <w:noProof/>
              <w:szCs w:val="22"/>
              <w:lang w:eastAsia="ja-JP"/>
            </w:rPr>
          </w:pPr>
          <w:hyperlink w:anchor="_Toc18207879" w:history="1">
            <w:r w:rsidR="00854FDA" w:rsidRPr="00FE53DD">
              <w:rPr>
                <w:rStyle w:val="Hyperlink"/>
                <w:rFonts w:eastAsia="Garamond"/>
                <w:noProof/>
              </w:rPr>
              <w:t>Course Modules, Topics and lectures</w:t>
            </w:r>
            <w:r w:rsidR="00854FDA">
              <w:rPr>
                <w:noProof/>
                <w:webHidden/>
              </w:rPr>
              <w:tab/>
            </w:r>
            <w:r w:rsidR="00854FDA">
              <w:rPr>
                <w:noProof/>
                <w:webHidden/>
              </w:rPr>
              <w:fldChar w:fldCharType="begin"/>
            </w:r>
            <w:r w:rsidR="00854FDA">
              <w:rPr>
                <w:noProof/>
                <w:webHidden/>
              </w:rPr>
              <w:instrText xml:space="preserve"> PAGEREF _Toc18207879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6B90B522" w14:textId="5C0B895B" w:rsidR="00854FDA" w:rsidRDefault="00AB0C0B">
          <w:pPr>
            <w:pStyle w:val="TOC1"/>
            <w:rPr>
              <w:rFonts w:asciiTheme="minorHAnsi" w:eastAsiaTheme="minorEastAsia" w:hAnsiTheme="minorHAnsi" w:cstheme="minorBidi"/>
              <w:noProof/>
              <w:szCs w:val="22"/>
              <w:lang w:eastAsia="ja-JP"/>
            </w:rPr>
          </w:pPr>
          <w:hyperlink w:anchor="_Toc18207880" w:history="1">
            <w:r w:rsidR="00854FDA" w:rsidRPr="00FE53DD">
              <w:rPr>
                <w:rStyle w:val="Hyperlink"/>
                <w:rFonts w:eastAsia="Garamond"/>
                <w:noProof/>
              </w:rPr>
              <w:t>ASSESSMENT &amp; GRADING</w:t>
            </w:r>
            <w:r w:rsidR="00854FDA">
              <w:rPr>
                <w:noProof/>
                <w:webHidden/>
              </w:rPr>
              <w:tab/>
            </w:r>
            <w:r w:rsidR="00854FDA">
              <w:rPr>
                <w:noProof/>
                <w:webHidden/>
              </w:rPr>
              <w:fldChar w:fldCharType="begin"/>
            </w:r>
            <w:r w:rsidR="00854FDA">
              <w:rPr>
                <w:noProof/>
                <w:webHidden/>
              </w:rPr>
              <w:instrText xml:space="preserve"> PAGEREF _Toc18207880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2981D031" w14:textId="379B4005"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81" w:history="1">
            <w:r w:rsidR="00854FDA" w:rsidRPr="00FE53DD">
              <w:rPr>
                <w:rStyle w:val="Hyperlink"/>
                <w:rFonts w:eastAsia="Garamond"/>
                <w:noProof/>
              </w:rPr>
              <w:t>Assignments and Assessments</w:t>
            </w:r>
            <w:r w:rsidR="00854FDA">
              <w:rPr>
                <w:noProof/>
                <w:webHidden/>
              </w:rPr>
              <w:tab/>
            </w:r>
            <w:r w:rsidR="00854FDA">
              <w:rPr>
                <w:noProof/>
                <w:webHidden/>
              </w:rPr>
              <w:fldChar w:fldCharType="begin"/>
            </w:r>
            <w:r w:rsidR="00854FDA">
              <w:rPr>
                <w:noProof/>
                <w:webHidden/>
              </w:rPr>
              <w:instrText xml:space="preserve"> PAGEREF _Toc18207881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741C9E92" w14:textId="3394F9E3"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82" w:history="1">
            <w:r w:rsidR="00854FDA" w:rsidRPr="00FE53DD">
              <w:rPr>
                <w:rStyle w:val="Hyperlink"/>
                <w:rFonts w:eastAsia="Garamond"/>
                <w:noProof/>
              </w:rPr>
              <w:t>Grading</w:t>
            </w:r>
            <w:r w:rsidR="00854FDA">
              <w:rPr>
                <w:noProof/>
                <w:webHidden/>
              </w:rPr>
              <w:tab/>
            </w:r>
            <w:r w:rsidR="00854FDA">
              <w:rPr>
                <w:noProof/>
                <w:webHidden/>
              </w:rPr>
              <w:fldChar w:fldCharType="begin"/>
            </w:r>
            <w:r w:rsidR="00854FDA">
              <w:rPr>
                <w:noProof/>
                <w:webHidden/>
              </w:rPr>
              <w:instrText xml:space="preserve"> PAGEREF _Toc18207882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08FC3EC7" w14:textId="2AE9105D" w:rsidR="00854FDA" w:rsidRDefault="00AB0C0B">
          <w:pPr>
            <w:pStyle w:val="TOC3"/>
            <w:tabs>
              <w:tab w:val="right" w:leader="dot" w:pos="9350"/>
            </w:tabs>
            <w:rPr>
              <w:rFonts w:asciiTheme="minorHAnsi" w:eastAsiaTheme="minorEastAsia" w:hAnsiTheme="minorHAnsi" w:cstheme="minorBidi"/>
              <w:noProof/>
              <w:szCs w:val="22"/>
              <w:lang w:eastAsia="ja-JP"/>
            </w:rPr>
          </w:pPr>
          <w:hyperlink w:anchor="_Toc18207883" w:history="1">
            <w:r w:rsidR="00854FDA" w:rsidRPr="00FE53DD">
              <w:rPr>
                <w:rStyle w:val="Hyperlink"/>
                <w:rFonts w:eastAsia="Garamond"/>
                <w:noProof/>
              </w:rPr>
              <w:t>Grading Table</w:t>
            </w:r>
            <w:r w:rsidR="00854FDA">
              <w:rPr>
                <w:noProof/>
                <w:webHidden/>
              </w:rPr>
              <w:tab/>
            </w:r>
            <w:r w:rsidR="00854FDA">
              <w:rPr>
                <w:noProof/>
                <w:webHidden/>
              </w:rPr>
              <w:fldChar w:fldCharType="begin"/>
            </w:r>
            <w:r w:rsidR="00854FDA">
              <w:rPr>
                <w:noProof/>
                <w:webHidden/>
              </w:rPr>
              <w:instrText xml:space="preserve"> PAGEREF _Toc18207883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500115F5" w14:textId="462FB721" w:rsidR="00854FDA" w:rsidRDefault="00AB0C0B">
          <w:pPr>
            <w:pStyle w:val="TOC1"/>
            <w:rPr>
              <w:rFonts w:asciiTheme="minorHAnsi" w:eastAsiaTheme="minorEastAsia" w:hAnsiTheme="minorHAnsi" w:cstheme="minorBidi"/>
              <w:noProof/>
              <w:szCs w:val="22"/>
              <w:lang w:eastAsia="ja-JP"/>
            </w:rPr>
          </w:pPr>
          <w:hyperlink w:anchor="_Toc18207884" w:history="1">
            <w:r w:rsidR="00854FDA" w:rsidRPr="00FE53DD">
              <w:rPr>
                <w:rStyle w:val="Hyperlink"/>
                <w:rFonts w:eastAsia="Garamond"/>
                <w:noProof/>
              </w:rPr>
              <w:t>CALENDAR</w:t>
            </w:r>
            <w:r w:rsidR="00854FDA">
              <w:rPr>
                <w:noProof/>
                <w:webHidden/>
              </w:rPr>
              <w:tab/>
            </w:r>
            <w:r w:rsidR="00854FDA">
              <w:rPr>
                <w:noProof/>
                <w:webHidden/>
              </w:rPr>
              <w:fldChar w:fldCharType="begin"/>
            </w:r>
            <w:r w:rsidR="00854FDA">
              <w:rPr>
                <w:noProof/>
                <w:webHidden/>
              </w:rPr>
              <w:instrText xml:space="preserve"> PAGEREF _Toc18207884 \h </w:instrText>
            </w:r>
            <w:r w:rsidR="00854FDA">
              <w:rPr>
                <w:noProof/>
                <w:webHidden/>
              </w:rPr>
            </w:r>
            <w:r w:rsidR="00854FDA">
              <w:rPr>
                <w:noProof/>
                <w:webHidden/>
              </w:rPr>
              <w:fldChar w:fldCharType="separate"/>
            </w:r>
            <w:r w:rsidR="00854FDA">
              <w:rPr>
                <w:noProof/>
                <w:webHidden/>
              </w:rPr>
              <w:t>6</w:t>
            </w:r>
            <w:r w:rsidR="00854FDA">
              <w:rPr>
                <w:noProof/>
                <w:webHidden/>
              </w:rPr>
              <w:fldChar w:fldCharType="end"/>
            </w:r>
          </w:hyperlink>
        </w:p>
        <w:p w14:paraId="54B444A6" w14:textId="7BD4D504" w:rsidR="00854FDA" w:rsidRDefault="00AB0C0B">
          <w:pPr>
            <w:pStyle w:val="TOC3"/>
            <w:tabs>
              <w:tab w:val="right" w:leader="dot" w:pos="9350"/>
            </w:tabs>
            <w:rPr>
              <w:rFonts w:asciiTheme="minorHAnsi" w:eastAsiaTheme="minorEastAsia" w:hAnsiTheme="minorHAnsi" w:cstheme="minorBidi"/>
              <w:noProof/>
              <w:szCs w:val="22"/>
              <w:lang w:eastAsia="ja-JP"/>
            </w:rPr>
          </w:pPr>
          <w:hyperlink w:anchor="_Toc18207885" w:history="1">
            <w:r w:rsidR="00854FDA" w:rsidRPr="00FE53DD">
              <w:rPr>
                <w:rStyle w:val="Hyperlink"/>
                <w:rFonts w:eastAsia="Garamond"/>
                <w:noProof/>
                <w:bdr w:val="nil"/>
                <w:lang w:eastAsia="en-US"/>
              </w:rPr>
              <w:t>Final Examination:</w:t>
            </w:r>
            <w:r w:rsidR="00854FDA">
              <w:rPr>
                <w:noProof/>
                <w:webHidden/>
              </w:rPr>
              <w:tab/>
            </w:r>
            <w:r w:rsidR="00854FDA">
              <w:rPr>
                <w:noProof/>
                <w:webHidden/>
              </w:rPr>
              <w:fldChar w:fldCharType="begin"/>
            </w:r>
            <w:r w:rsidR="00854FDA">
              <w:rPr>
                <w:noProof/>
                <w:webHidden/>
              </w:rPr>
              <w:instrText xml:space="preserve"> PAGEREF _Toc18207885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2BA7CAF" w14:textId="154B8393" w:rsidR="00854FDA" w:rsidRDefault="00AB0C0B">
          <w:pPr>
            <w:pStyle w:val="TOC1"/>
            <w:rPr>
              <w:rFonts w:asciiTheme="minorHAnsi" w:eastAsiaTheme="minorEastAsia" w:hAnsiTheme="minorHAnsi" w:cstheme="minorBidi"/>
              <w:noProof/>
              <w:szCs w:val="22"/>
              <w:lang w:eastAsia="ja-JP"/>
            </w:rPr>
          </w:pPr>
          <w:hyperlink w:anchor="_Toc18207886" w:history="1">
            <w:r w:rsidR="00854FDA" w:rsidRPr="00FE53DD">
              <w:rPr>
                <w:rStyle w:val="Hyperlink"/>
                <w:rFonts w:eastAsia="Garamond"/>
                <w:noProof/>
              </w:rPr>
              <w:t>COURSE EVALUATION</w:t>
            </w:r>
            <w:r w:rsidR="00854FDA">
              <w:rPr>
                <w:noProof/>
                <w:webHidden/>
              </w:rPr>
              <w:tab/>
            </w:r>
            <w:r w:rsidR="00854FDA">
              <w:rPr>
                <w:noProof/>
                <w:webHidden/>
              </w:rPr>
              <w:fldChar w:fldCharType="begin"/>
            </w:r>
            <w:r w:rsidR="00854FDA">
              <w:rPr>
                <w:noProof/>
                <w:webHidden/>
              </w:rPr>
              <w:instrText xml:space="preserve"> PAGEREF _Toc18207886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674DFA06" w14:textId="5E24B8FB" w:rsidR="00854FDA" w:rsidRDefault="00AB0C0B">
          <w:pPr>
            <w:pStyle w:val="TOC1"/>
            <w:rPr>
              <w:rFonts w:asciiTheme="minorHAnsi" w:eastAsiaTheme="minorEastAsia" w:hAnsiTheme="minorHAnsi" w:cstheme="minorBidi"/>
              <w:noProof/>
              <w:szCs w:val="22"/>
              <w:lang w:eastAsia="ja-JP"/>
            </w:rPr>
          </w:pPr>
          <w:hyperlink w:anchor="_Toc18207887" w:history="1">
            <w:r w:rsidR="00854FDA" w:rsidRPr="00FE53DD">
              <w:rPr>
                <w:rStyle w:val="Hyperlink"/>
                <w:rFonts w:eastAsia="Garamond"/>
                <w:noProof/>
              </w:rPr>
              <w:t>COURSE POLICIES</w:t>
            </w:r>
            <w:r w:rsidR="00854FDA">
              <w:rPr>
                <w:noProof/>
                <w:webHidden/>
              </w:rPr>
              <w:tab/>
            </w:r>
            <w:r w:rsidR="00854FDA">
              <w:rPr>
                <w:noProof/>
                <w:webHidden/>
              </w:rPr>
              <w:fldChar w:fldCharType="begin"/>
            </w:r>
            <w:r w:rsidR="00854FDA">
              <w:rPr>
                <w:noProof/>
                <w:webHidden/>
              </w:rPr>
              <w:instrText xml:space="preserve"> PAGEREF _Toc18207887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357D97B7" w14:textId="061662B9"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88" w:history="1">
            <w:r w:rsidR="00854FDA" w:rsidRPr="00FE53DD">
              <w:rPr>
                <w:rStyle w:val="Hyperlink"/>
                <w:rFonts w:eastAsia="Garamond"/>
                <w:noProof/>
              </w:rPr>
              <w:t>Assignment Policy</w:t>
            </w:r>
            <w:r w:rsidR="00854FDA">
              <w:rPr>
                <w:noProof/>
                <w:webHidden/>
              </w:rPr>
              <w:tab/>
            </w:r>
            <w:r w:rsidR="00854FDA">
              <w:rPr>
                <w:noProof/>
                <w:webHidden/>
              </w:rPr>
              <w:fldChar w:fldCharType="begin"/>
            </w:r>
            <w:r w:rsidR="00854FDA">
              <w:rPr>
                <w:noProof/>
                <w:webHidden/>
              </w:rPr>
              <w:instrText xml:space="preserve"> PAGEREF _Toc18207888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E3211A9" w14:textId="53E7C6DE"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89" w:history="1">
            <w:r w:rsidR="00854FDA" w:rsidRPr="00FE53DD">
              <w:rPr>
                <w:rStyle w:val="Hyperlink"/>
                <w:rFonts w:eastAsia="Garamond"/>
                <w:noProof/>
              </w:rPr>
              <w:t>Examination Policy</w:t>
            </w:r>
            <w:r w:rsidR="00854FDA">
              <w:rPr>
                <w:noProof/>
                <w:webHidden/>
              </w:rPr>
              <w:tab/>
            </w:r>
            <w:r w:rsidR="00854FDA">
              <w:rPr>
                <w:noProof/>
                <w:webHidden/>
              </w:rPr>
              <w:fldChar w:fldCharType="begin"/>
            </w:r>
            <w:r w:rsidR="00854FDA">
              <w:rPr>
                <w:noProof/>
                <w:webHidden/>
              </w:rPr>
              <w:instrText xml:space="preserve"> PAGEREF _Toc18207889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51DC537D" w14:textId="75765656"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0" w:history="1">
            <w:r w:rsidR="00854FDA" w:rsidRPr="00FE53DD">
              <w:rPr>
                <w:rStyle w:val="Hyperlink"/>
                <w:rFonts w:eastAsia="Garamond"/>
                <w:noProof/>
              </w:rPr>
              <w:t>Instructor Responsibilities and Feedback</w:t>
            </w:r>
            <w:r w:rsidR="00854FDA">
              <w:rPr>
                <w:noProof/>
                <w:webHidden/>
              </w:rPr>
              <w:tab/>
            </w:r>
            <w:r w:rsidR="00854FDA">
              <w:rPr>
                <w:noProof/>
                <w:webHidden/>
              </w:rPr>
              <w:fldChar w:fldCharType="begin"/>
            </w:r>
            <w:r w:rsidR="00854FDA">
              <w:rPr>
                <w:noProof/>
                <w:webHidden/>
              </w:rPr>
              <w:instrText xml:space="preserve"> PAGEREF _Toc18207890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C7BCD1D" w14:textId="3B508215"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1" w:history="1">
            <w:r w:rsidR="00854FDA" w:rsidRPr="00FE53DD">
              <w:rPr>
                <w:rStyle w:val="Hyperlink"/>
                <w:rFonts w:eastAsia="Garamond"/>
                <w:noProof/>
              </w:rPr>
              <w:t>Late Work and Missed Work</w:t>
            </w:r>
            <w:r w:rsidR="00854FDA">
              <w:rPr>
                <w:noProof/>
                <w:webHidden/>
              </w:rPr>
              <w:tab/>
            </w:r>
            <w:r w:rsidR="00854FDA">
              <w:rPr>
                <w:noProof/>
                <w:webHidden/>
              </w:rPr>
              <w:fldChar w:fldCharType="begin"/>
            </w:r>
            <w:r w:rsidR="00854FDA">
              <w:rPr>
                <w:noProof/>
                <w:webHidden/>
              </w:rPr>
              <w:instrText xml:space="preserve"> PAGEREF _Toc18207891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47877D4" w14:textId="13DF4C55"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2" w:history="1">
            <w:r w:rsidR="00854FDA" w:rsidRPr="00FE53DD">
              <w:rPr>
                <w:rStyle w:val="Hyperlink"/>
                <w:rFonts w:eastAsia="Garamond"/>
                <w:noProof/>
              </w:rPr>
              <w:t>Course Incomplete Grade</w:t>
            </w:r>
            <w:r w:rsidR="00854FDA">
              <w:rPr>
                <w:noProof/>
                <w:webHidden/>
              </w:rPr>
              <w:tab/>
            </w:r>
            <w:r w:rsidR="00854FDA">
              <w:rPr>
                <w:noProof/>
                <w:webHidden/>
              </w:rPr>
              <w:fldChar w:fldCharType="begin"/>
            </w:r>
            <w:r w:rsidR="00854FDA">
              <w:rPr>
                <w:noProof/>
                <w:webHidden/>
              </w:rPr>
              <w:instrText xml:space="preserve"> PAGEREF _Toc18207892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C99AC87" w14:textId="2343D5ED"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3" w:history="1">
            <w:r w:rsidR="00854FDA" w:rsidRPr="00FE53DD">
              <w:rPr>
                <w:rStyle w:val="Hyperlink"/>
                <w:rFonts w:eastAsia="Garamond"/>
                <w:noProof/>
              </w:rPr>
              <w:t>Attendance Policy</w:t>
            </w:r>
            <w:r w:rsidR="00854FDA">
              <w:rPr>
                <w:noProof/>
                <w:webHidden/>
              </w:rPr>
              <w:tab/>
            </w:r>
            <w:r w:rsidR="00854FDA">
              <w:rPr>
                <w:noProof/>
                <w:webHidden/>
              </w:rPr>
              <w:fldChar w:fldCharType="begin"/>
            </w:r>
            <w:r w:rsidR="00854FDA">
              <w:rPr>
                <w:noProof/>
                <w:webHidden/>
              </w:rPr>
              <w:instrText xml:space="preserve"> PAGEREF _Toc18207893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4E7C6679" w14:textId="3055AEA9"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4" w:history="1">
            <w:r w:rsidR="00854FDA" w:rsidRPr="00FE53DD">
              <w:rPr>
                <w:rStyle w:val="Hyperlink"/>
                <w:rFonts w:eastAsia="Garamond"/>
                <w:noProof/>
              </w:rPr>
              <w:t>Class Participation</w:t>
            </w:r>
            <w:r w:rsidR="00854FDA">
              <w:rPr>
                <w:noProof/>
                <w:webHidden/>
              </w:rPr>
              <w:tab/>
            </w:r>
            <w:r w:rsidR="00854FDA">
              <w:rPr>
                <w:noProof/>
                <w:webHidden/>
              </w:rPr>
              <w:fldChar w:fldCharType="begin"/>
            </w:r>
            <w:r w:rsidR="00854FDA">
              <w:rPr>
                <w:noProof/>
                <w:webHidden/>
              </w:rPr>
              <w:instrText xml:space="preserve"> PAGEREF _Toc18207894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57408FA" w14:textId="09BC929C"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5" w:history="1">
            <w:r w:rsidR="00854FDA" w:rsidRPr="00FE53DD">
              <w:rPr>
                <w:rStyle w:val="Hyperlink"/>
                <w:rFonts w:eastAsia="Garamond"/>
                <w:noProof/>
              </w:rPr>
              <w:t>Students’ Responsibility for Their Learning</w:t>
            </w:r>
            <w:r w:rsidR="00854FDA">
              <w:rPr>
                <w:noProof/>
                <w:webHidden/>
              </w:rPr>
              <w:tab/>
            </w:r>
            <w:r w:rsidR="00854FDA">
              <w:rPr>
                <w:noProof/>
                <w:webHidden/>
              </w:rPr>
              <w:fldChar w:fldCharType="begin"/>
            </w:r>
            <w:r w:rsidR="00854FDA">
              <w:rPr>
                <w:noProof/>
                <w:webHidden/>
              </w:rPr>
              <w:instrText xml:space="preserve"> PAGEREF _Toc18207895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F890A35" w14:textId="2B4F2DBF"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6" w:history="1">
            <w:r w:rsidR="00854FDA" w:rsidRPr="00FE53DD">
              <w:rPr>
                <w:rStyle w:val="Hyperlink"/>
                <w:rFonts w:eastAsia="Garamond"/>
                <w:noProof/>
              </w:rPr>
              <w:t>Syllabus Change Policy</w:t>
            </w:r>
            <w:r w:rsidR="00854FDA">
              <w:rPr>
                <w:noProof/>
                <w:webHidden/>
              </w:rPr>
              <w:tab/>
            </w:r>
            <w:r w:rsidR="00854FDA">
              <w:rPr>
                <w:noProof/>
                <w:webHidden/>
              </w:rPr>
              <w:fldChar w:fldCharType="begin"/>
            </w:r>
            <w:r w:rsidR="00854FDA">
              <w:rPr>
                <w:noProof/>
                <w:webHidden/>
              </w:rPr>
              <w:instrText xml:space="preserve"> PAGEREF _Toc18207896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594D3F" w14:textId="5103CED0" w:rsidR="00854FDA" w:rsidRDefault="00AB0C0B">
          <w:pPr>
            <w:pStyle w:val="TOC1"/>
            <w:rPr>
              <w:rFonts w:asciiTheme="minorHAnsi" w:eastAsiaTheme="minorEastAsia" w:hAnsiTheme="minorHAnsi" w:cstheme="minorBidi"/>
              <w:noProof/>
              <w:szCs w:val="22"/>
              <w:lang w:eastAsia="ja-JP"/>
            </w:rPr>
          </w:pPr>
          <w:hyperlink w:anchor="_Toc18207897" w:history="1">
            <w:r w:rsidR="00854FDA" w:rsidRPr="00FE53DD">
              <w:rPr>
                <w:rStyle w:val="Hyperlink"/>
                <w:rFonts w:eastAsia="Garamond"/>
                <w:noProof/>
              </w:rPr>
              <w:t>UNT POLICIES</w:t>
            </w:r>
            <w:r w:rsidR="00854FDA">
              <w:rPr>
                <w:noProof/>
                <w:webHidden/>
              </w:rPr>
              <w:tab/>
            </w:r>
            <w:r w:rsidR="00854FDA">
              <w:rPr>
                <w:noProof/>
                <w:webHidden/>
              </w:rPr>
              <w:fldChar w:fldCharType="begin"/>
            </w:r>
            <w:r w:rsidR="00854FDA">
              <w:rPr>
                <w:noProof/>
                <w:webHidden/>
              </w:rPr>
              <w:instrText xml:space="preserve"> PAGEREF _Toc18207897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F55A5A" w14:textId="200B3D93"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8" w:history="1">
            <w:r w:rsidR="00854FDA" w:rsidRPr="00FE53DD">
              <w:rPr>
                <w:rStyle w:val="Hyperlink"/>
                <w:rFonts w:eastAsia="Garamond"/>
                <w:noProof/>
              </w:rPr>
              <w:t>Academic Integrity Policy</w:t>
            </w:r>
            <w:r w:rsidR="00854FDA">
              <w:rPr>
                <w:noProof/>
                <w:webHidden/>
              </w:rPr>
              <w:tab/>
            </w:r>
            <w:r w:rsidR="00854FDA">
              <w:rPr>
                <w:noProof/>
                <w:webHidden/>
              </w:rPr>
              <w:fldChar w:fldCharType="begin"/>
            </w:r>
            <w:r w:rsidR="00854FDA">
              <w:rPr>
                <w:noProof/>
                <w:webHidden/>
              </w:rPr>
              <w:instrText xml:space="preserve"> PAGEREF _Toc18207898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A98212F" w14:textId="6BE2AC87"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899" w:history="1">
            <w:r w:rsidR="00854FDA" w:rsidRPr="00FE53DD">
              <w:rPr>
                <w:rStyle w:val="Hyperlink"/>
                <w:rFonts w:eastAsia="Garamond"/>
                <w:noProof/>
              </w:rPr>
              <w:t>ADA Policy</w:t>
            </w:r>
            <w:r w:rsidR="00854FDA">
              <w:rPr>
                <w:noProof/>
                <w:webHidden/>
              </w:rPr>
              <w:tab/>
            </w:r>
            <w:r w:rsidR="00854FDA">
              <w:rPr>
                <w:noProof/>
                <w:webHidden/>
              </w:rPr>
              <w:fldChar w:fldCharType="begin"/>
            </w:r>
            <w:r w:rsidR="00854FDA">
              <w:rPr>
                <w:noProof/>
                <w:webHidden/>
              </w:rPr>
              <w:instrText xml:space="preserve"> PAGEREF _Toc18207899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93DF6E5" w14:textId="689C350F"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0" w:history="1">
            <w:r w:rsidR="00854FDA" w:rsidRPr="00FE53DD">
              <w:rPr>
                <w:rStyle w:val="Hyperlink"/>
                <w:rFonts w:eastAsia="Garamond"/>
                <w:noProof/>
              </w:rPr>
              <w:t>Course Safety Procedures (for Laboratory Courses)</w:t>
            </w:r>
            <w:r w:rsidR="00854FDA">
              <w:rPr>
                <w:noProof/>
                <w:webHidden/>
              </w:rPr>
              <w:tab/>
            </w:r>
            <w:r w:rsidR="00854FDA">
              <w:rPr>
                <w:noProof/>
                <w:webHidden/>
              </w:rPr>
              <w:fldChar w:fldCharType="begin"/>
            </w:r>
            <w:r w:rsidR="00854FDA">
              <w:rPr>
                <w:noProof/>
                <w:webHidden/>
              </w:rPr>
              <w:instrText xml:space="preserve"> PAGEREF _Toc18207900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9357B77" w14:textId="211E9A81"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1" w:history="1">
            <w:r w:rsidR="00854FDA" w:rsidRPr="00FE53DD">
              <w:rPr>
                <w:rStyle w:val="Hyperlink"/>
                <w:rFonts w:eastAsia="Garamond"/>
                <w:noProof/>
              </w:rPr>
              <w:t>Emergency Notification &amp; Procedures</w:t>
            </w:r>
            <w:r w:rsidR="00854FDA">
              <w:rPr>
                <w:noProof/>
                <w:webHidden/>
              </w:rPr>
              <w:tab/>
            </w:r>
            <w:r w:rsidR="00854FDA">
              <w:rPr>
                <w:noProof/>
                <w:webHidden/>
              </w:rPr>
              <w:fldChar w:fldCharType="begin"/>
            </w:r>
            <w:r w:rsidR="00854FDA">
              <w:rPr>
                <w:noProof/>
                <w:webHidden/>
              </w:rPr>
              <w:instrText xml:space="preserve"> PAGEREF _Toc18207901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3CE80FC" w14:textId="000C815B"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2" w:history="1">
            <w:r w:rsidR="00854FDA" w:rsidRPr="00FE53DD">
              <w:rPr>
                <w:rStyle w:val="Hyperlink"/>
                <w:rFonts w:eastAsia="Garamond"/>
                <w:noProof/>
              </w:rPr>
              <w:t>Retention of Student Records</w:t>
            </w:r>
            <w:r w:rsidR="00854FDA">
              <w:rPr>
                <w:noProof/>
                <w:webHidden/>
              </w:rPr>
              <w:tab/>
            </w:r>
            <w:r w:rsidR="00854FDA">
              <w:rPr>
                <w:noProof/>
                <w:webHidden/>
              </w:rPr>
              <w:fldChar w:fldCharType="begin"/>
            </w:r>
            <w:r w:rsidR="00854FDA">
              <w:rPr>
                <w:noProof/>
                <w:webHidden/>
              </w:rPr>
              <w:instrText xml:space="preserve"> PAGEREF _Toc18207902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64372DF1" w14:textId="3493B1CF"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3" w:history="1">
            <w:r w:rsidR="00854FDA" w:rsidRPr="00FE53DD">
              <w:rPr>
                <w:rStyle w:val="Hyperlink"/>
                <w:rFonts w:eastAsia="Garamond"/>
                <w:noProof/>
              </w:rPr>
              <w:t>Acceptable Student Behavior</w:t>
            </w:r>
            <w:r w:rsidR="00854FDA">
              <w:rPr>
                <w:noProof/>
                <w:webHidden/>
              </w:rPr>
              <w:tab/>
            </w:r>
            <w:r w:rsidR="00854FDA">
              <w:rPr>
                <w:noProof/>
                <w:webHidden/>
              </w:rPr>
              <w:fldChar w:fldCharType="begin"/>
            </w:r>
            <w:r w:rsidR="00854FDA">
              <w:rPr>
                <w:noProof/>
                <w:webHidden/>
              </w:rPr>
              <w:instrText xml:space="preserve"> PAGEREF _Toc18207903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33EA740F" w14:textId="39E7AE12"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4" w:history="1">
            <w:r w:rsidR="00854FDA" w:rsidRPr="00FE53DD">
              <w:rPr>
                <w:rStyle w:val="Hyperlink"/>
                <w:rFonts w:eastAsia="Garamond"/>
                <w:noProof/>
              </w:rPr>
              <w:t>Access to Information - Eagle Connect</w:t>
            </w:r>
            <w:r w:rsidR="00854FDA">
              <w:rPr>
                <w:noProof/>
                <w:webHidden/>
              </w:rPr>
              <w:tab/>
            </w:r>
            <w:r w:rsidR="00854FDA">
              <w:rPr>
                <w:noProof/>
                <w:webHidden/>
              </w:rPr>
              <w:fldChar w:fldCharType="begin"/>
            </w:r>
            <w:r w:rsidR="00854FDA">
              <w:rPr>
                <w:noProof/>
                <w:webHidden/>
              </w:rPr>
              <w:instrText xml:space="preserve"> PAGEREF _Toc18207904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4732071" w14:textId="59344B71"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5" w:history="1">
            <w:r w:rsidR="00854FDA" w:rsidRPr="00FE53DD">
              <w:rPr>
                <w:rStyle w:val="Hyperlink"/>
                <w:rFonts w:eastAsia="Garamond"/>
                <w:noProof/>
              </w:rPr>
              <w:t>Student Evaluation Administration Dates</w:t>
            </w:r>
            <w:r w:rsidR="00854FDA">
              <w:rPr>
                <w:noProof/>
                <w:webHidden/>
              </w:rPr>
              <w:tab/>
            </w:r>
            <w:r w:rsidR="00854FDA">
              <w:rPr>
                <w:noProof/>
                <w:webHidden/>
              </w:rPr>
              <w:fldChar w:fldCharType="begin"/>
            </w:r>
            <w:r w:rsidR="00854FDA">
              <w:rPr>
                <w:noProof/>
                <w:webHidden/>
              </w:rPr>
              <w:instrText xml:space="preserve"> PAGEREF _Toc18207905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0FB06359" w14:textId="3F238E13"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6" w:history="1">
            <w:r w:rsidR="00854FDA" w:rsidRPr="00FE53DD">
              <w:rPr>
                <w:rStyle w:val="Hyperlink"/>
                <w:rFonts w:eastAsia="Garamond"/>
                <w:noProof/>
              </w:rPr>
              <w:t>Sexual Assault Prevention</w:t>
            </w:r>
            <w:r w:rsidR="00854FDA">
              <w:rPr>
                <w:noProof/>
                <w:webHidden/>
              </w:rPr>
              <w:tab/>
            </w:r>
            <w:r w:rsidR="00854FDA">
              <w:rPr>
                <w:noProof/>
                <w:webHidden/>
              </w:rPr>
              <w:fldChar w:fldCharType="begin"/>
            </w:r>
            <w:r w:rsidR="00854FDA">
              <w:rPr>
                <w:noProof/>
                <w:webHidden/>
              </w:rPr>
              <w:instrText xml:space="preserve"> PAGEREF _Toc18207906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7CE00E11" w14:textId="3B47101E"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7" w:history="1">
            <w:r w:rsidR="00854FDA" w:rsidRPr="00FE53DD">
              <w:rPr>
                <w:rStyle w:val="Hyperlink"/>
                <w:rFonts w:eastAsia="Garamond"/>
                <w:noProof/>
              </w:rPr>
              <w:t>Transmission and Recording of Student Images in Electronically Delivered Courses</w:t>
            </w:r>
            <w:r w:rsidR="00854FDA">
              <w:rPr>
                <w:noProof/>
                <w:webHidden/>
              </w:rPr>
              <w:tab/>
            </w:r>
            <w:r w:rsidR="00854FDA">
              <w:rPr>
                <w:noProof/>
                <w:webHidden/>
              </w:rPr>
              <w:fldChar w:fldCharType="begin"/>
            </w:r>
            <w:r w:rsidR="00854FDA">
              <w:rPr>
                <w:noProof/>
                <w:webHidden/>
              </w:rPr>
              <w:instrText xml:space="preserve"> PAGEREF _Toc18207907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3A889FFB" w14:textId="5F3E93CD" w:rsidR="00854FDA" w:rsidRDefault="00AB0C0B">
          <w:pPr>
            <w:pStyle w:val="TOC2"/>
            <w:tabs>
              <w:tab w:val="right" w:leader="dot" w:pos="9350"/>
            </w:tabs>
            <w:rPr>
              <w:rFonts w:asciiTheme="minorHAnsi" w:eastAsiaTheme="minorEastAsia" w:hAnsiTheme="minorHAnsi" w:cstheme="minorBidi"/>
              <w:noProof/>
              <w:szCs w:val="22"/>
              <w:lang w:eastAsia="ja-JP"/>
            </w:rPr>
          </w:pPr>
          <w:hyperlink w:anchor="_Toc18207908" w:history="1">
            <w:r w:rsidR="00854FDA" w:rsidRPr="00FE53DD">
              <w:rPr>
                <w:rStyle w:val="Hyperlink"/>
                <w:rFonts w:eastAsia="Garamond"/>
                <w:noProof/>
              </w:rPr>
              <w:t>Important Notice for F-1 Students taking Distance Education Courses</w:t>
            </w:r>
            <w:r w:rsidR="00854FDA">
              <w:rPr>
                <w:noProof/>
                <w:webHidden/>
              </w:rPr>
              <w:tab/>
            </w:r>
            <w:r w:rsidR="00854FDA">
              <w:rPr>
                <w:noProof/>
                <w:webHidden/>
              </w:rPr>
              <w:fldChar w:fldCharType="begin"/>
            </w:r>
            <w:r w:rsidR="00854FDA">
              <w:rPr>
                <w:noProof/>
                <w:webHidden/>
              </w:rPr>
              <w:instrText xml:space="preserve"> PAGEREF _Toc18207908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266E3920" w14:textId="567DA570" w:rsidR="00854FDA" w:rsidRDefault="00AB0C0B">
          <w:pPr>
            <w:pStyle w:val="TOC3"/>
            <w:tabs>
              <w:tab w:val="right" w:leader="dot" w:pos="9350"/>
            </w:tabs>
            <w:rPr>
              <w:rFonts w:asciiTheme="minorHAnsi" w:eastAsiaTheme="minorEastAsia" w:hAnsiTheme="minorHAnsi" w:cstheme="minorBidi"/>
              <w:noProof/>
              <w:szCs w:val="22"/>
              <w:lang w:eastAsia="ja-JP"/>
            </w:rPr>
          </w:pPr>
          <w:hyperlink w:anchor="_Toc18207909" w:history="1">
            <w:r w:rsidR="00854FDA" w:rsidRPr="00FE53DD">
              <w:rPr>
                <w:rStyle w:val="Hyperlink"/>
                <w:rFonts w:eastAsia="Garamond"/>
                <w:noProof/>
              </w:rPr>
              <w:t>Federal Regulation</w:t>
            </w:r>
            <w:r w:rsidR="00854FDA">
              <w:rPr>
                <w:noProof/>
                <w:webHidden/>
              </w:rPr>
              <w:tab/>
            </w:r>
            <w:r w:rsidR="00854FDA">
              <w:rPr>
                <w:noProof/>
                <w:webHidden/>
              </w:rPr>
              <w:fldChar w:fldCharType="begin"/>
            </w:r>
            <w:r w:rsidR="00854FDA">
              <w:rPr>
                <w:noProof/>
                <w:webHidden/>
              </w:rPr>
              <w:instrText xml:space="preserve"> PAGEREF _Toc18207909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6D924B67" w14:textId="639804F2" w:rsidR="00854FDA" w:rsidRDefault="00AB0C0B">
          <w:pPr>
            <w:pStyle w:val="TOC3"/>
            <w:tabs>
              <w:tab w:val="right" w:leader="dot" w:pos="9350"/>
            </w:tabs>
            <w:rPr>
              <w:rFonts w:asciiTheme="minorHAnsi" w:eastAsiaTheme="minorEastAsia" w:hAnsiTheme="minorHAnsi" w:cstheme="minorBidi"/>
              <w:noProof/>
              <w:szCs w:val="22"/>
              <w:lang w:eastAsia="ja-JP"/>
            </w:rPr>
          </w:pPr>
          <w:hyperlink w:anchor="_Toc18207910" w:history="1">
            <w:r w:rsidR="00854FDA" w:rsidRPr="00FE53DD">
              <w:rPr>
                <w:rStyle w:val="Hyperlink"/>
                <w:rFonts w:eastAsia="Garamond"/>
                <w:noProof/>
              </w:rPr>
              <w:t>University of North Texas Compliance</w:t>
            </w:r>
            <w:r w:rsidR="00854FDA">
              <w:rPr>
                <w:noProof/>
                <w:webHidden/>
              </w:rPr>
              <w:tab/>
            </w:r>
            <w:r w:rsidR="00854FDA">
              <w:rPr>
                <w:noProof/>
                <w:webHidden/>
              </w:rPr>
              <w:fldChar w:fldCharType="begin"/>
            </w:r>
            <w:r w:rsidR="00854FDA">
              <w:rPr>
                <w:noProof/>
                <w:webHidden/>
              </w:rPr>
              <w:instrText xml:space="preserve"> PAGEREF _Toc18207910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206392E6" w14:textId="253C0CB2" w:rsidR="00854FDA" w:rsidRDefault="00AB0C0B">
          <w:pPr>
            <w:pStyle w:val="TOC3"/>
            <w:tabs>
              <w:tab w:val="right" w:leader="dot" w:pos="9350"/>
            </w:tabs>
            <w:rPr>
              <w:rFonts w:asciiTheme="minorHAnsi" w:eastAsiaTheme="minorEastAsia" w:hAnsiTheme="minorHAnsi" w:cstheme="minorBidi"/>
              <w:noProof/>
              <w:szCs w:val="22"/>
              <w:lang w:eastAsia="ja-JP"/>
            </w:rPr>
          </w:pPr>
          <w:hyperlink w:anchor="_Toc18207911" w:history="1">
            <w:r w:rsidR="00854FDA" w:rsidRPr="00FE53DD">
              <w:rPr>
                <w:rStyle w:val="Hyperlink"/>
                <w:rFonts w:eastAsia="Garamond"/>
                <w:noProof/>
              </w:rPr>
              <w:t>Student Verification</w:t>
            </w:r>
            <w:r w:rsidR="00854FDA">
              <w:rPr>
                <w:noProof/>
                <w:webHidden/>
              </w:rPr>
              <w:tab/>
            </w:r>
            <w:r w:rsidR="00854FDA">
              <w:rPr>
                <w:noProof/>
                <w:webHidden/>
              </w:rPr>
              <w:fldChar w:fldCharType="begin"/>
            </w:r>
            <w:r w:rsidR="00854FDA">
              <w:rPr>
                <w:noProof/>
                <w:webHidden/>
              </w:rPr>
              <w:instrText xml:space="preserve"> PAGEREF _Toc18207911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0" w:name="_Toc18207867"/>
      <w:r w:rsidRPr="00712070">
        <w:t>COURSE INFORMATION</w:t>
      </w:r>
      <w:bookmarkEnd w:id="0"/>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1" w:name="_Toc18207868"/>
      <w:r w:rsidRPr="00712070">
        <w:rPr>
          <w:color w:val="auto"/>
        </w:rPr>
        <w:t>Instructors Contact Information</w:t>
      </w:r>
      <w:bookmarkEnd w:id="1"/>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2" w:name="_Toc18207869"/>
      <w:r w:rsidRPr="00717113">
        <w:t>Communicating with Your Instructor</w:t>
      </w:r>
      <w:bookmarkEnd w:id="2"/>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3" w:name="_Toc18207870"/>
      <w:r w:rsidRPr="00712070">
        <w:rPr>
          <w:color w:val="auto"/>
        </w:rPr>
        <w:t>Course Description</w:t>
      </w:r>
      <w:bookmarkEnd w:id="3"/>
      <w:r w:rsidRPr="00712070">
        <w:rPr>
          <w:color w:val="auto"/>
        </w:rPr>
        <w:t xml:space="preserve"> </w:t>
      </w:r>
    </w:p>
    <w:p w14:paraId="4B3DE269" w14:textId="77777777" w:rsidR="00AC7E80" w:rsidRPr="00712070" w:rsidRDefault="00AC7E80" w:rsidP="00A22AB4">
      <w:pPr>
        <w:contextualSpacing/>
      </w:pPr>
      <w:r>
        <w:rPr>
          <w:noProof/>
        </w:rPr>
        <w:t>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4" w:name="_Toc18207871"/>
      <w:r w:rsidRPr="00712070">
        <w:rPr>
          <w:color w:val="auto"/>
        </w:rPr>
        <w:t>Materials</w:t>
      </w:r>
      <w:bookmarkEnd w:id="4"/>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5" w:name="_Toc18207872"/>
      <w:r w:rsidRPr="00712070">
        <w:rPr>
          <w:color w:val="auto"/>
        </w:rPr>
        <w:t>Teaching Philosophy</w:t>
      </w:r>
      <w:bookmarkEnd w:id="5"/>
    </w:p>
    <w:p w14:paraId="13647CB0" w14:textId="1916F0ED"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E148E6">
        <w:t>have</w:t>
      </w:r>
      <w:r w:rsidR="001D26E6">
        <w:t xml:space="preserve"> different academic/professional backgrounds and 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6" w:name="_Toc18207873"/>
      <w:r w:rsidRPr="00712070">
        <w:t>Technical Support and ASSISTANCE</w:t>
      </w:r>
      <w:bookmarkEnd w:id="6"/>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7" w:name="_Toc18207874"/>
      <w:r w:rsidRPr="00712070">
        <w:rPr>
          <w:color w:val="auto"/>
        </w:rPr>
        <w:t>Minimum Technical Skills Needed</w:t>
      </w:r>
      <w:bookmarkEnd w:id="7"/>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8" w:name="_Toc18207875"/>
      <w:r w:rsidRPr="00712070">
        <w:rPr>
          <w:color w:val="auto"/>
        </w:rPr>
        <w:t>Success in the Online Course</w:t>
      </w:r>
      <w:bookmarkEnd w:id="8"/>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9" w:name="_Toc18207876"/>
      <w:r w:rsidRPr="002A7C0D">
        <w:rPr>
          <w:rFonts w:cs="Calibri"/>
          <w:bCs w:val="0"/>
          <w:color w:val="auto"/>
          <w:sz w:val="22"/>
          <w:szCs w:val="22"/>
        </w:rPr>
        <w:t>General Tips &amp; Skills</w:t>
      </w:r>
      <w:bookmarkEnd w:id="9"/>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0" w:name="_Toc18207877"/>
      <w:r w:rsidRPr="00724290">
        <w:rPr>
          <w:rFonts w:cs="Calibri"/>
          <w:bCs w:val="0"/>
          <w:color w:val="auto"/>
          <w:sz w:val="22"/>
          <w:szCs w:val="22"/>
        </w:rPr>
        <w:t>Be Prepared</w:t>
      </w:r>
      <w:bookmarkEnd w:id="10"/>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 have any other necessary software or hardware for the course, such as a headset/microphone, word processing software, etc. Often, this information can be found by 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AB0C0B" w:rsidP="00724290">
      <w:pPr>
        <w:numPr>
          <w:ilvl w:val="0"/>
          <w:numId w:val="53"/>
        </w:numPr>
        <w:shd w:val="clear" w:color="auto" w:fill="FFFFFF"/>
        <w:spacing w:after="180"/>
        <w:contextualSpacing/>
        <w:rPr>
          <w:rFonts w:cs="Calibri"/>
          <w:color w:val="333333"/>
          <w:szCs w:val="22"/>
        </w:rPr>
      </w:pPr>
      <w:hyperlink r:id="rId18" w:tgtFrame="_blank" w:history="1">
        <w:r w:rsidR="00724290"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xml:space="preserve"> your assignments in that folder. If your instructor does not have a specific file naming convention for assignments, use file names that will be clear to you. If you </w:t>
      </w:r>
      <w:proofErr w:type="gramStart"/>
      <w:r w:rsidRPr="00724290">
        <w:rPr>
          <w:rFonts w:cs="Calibri"/>
          <w:color w:val="333333"/>
          <w:szCs w:val="22"/>
        </w:rPr>
        <w:t>have to</w:t>
      </w:r>
      <w:proofErr w:type="gramEnd"/>
      <w:r w:rsidRPr="00724290">
        <w:rPr>
          <w:rFonts w:cs="Calibri"/>
          <w:color w:val="333333"/>
          <w:szCs w:val="22"/>
        </w:rPr>
        <w:t xml:space="preserve">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1" w:name="_Toc18207878"/>
      <w:r w:rsidRPr="00712070">
        <w:rPr>
          <w:color w:val="auto"/>
        </w:rPr>
        <w:t>Student Academic Support Services</w:t>
      </w:r>
      <w:bookmarkEnd w:id="11"/>
    </w:p>
    <w:p w14:paraId="45D8A739" w14:textId="77777777" w:rsidR="00AC7E80" w:rsidRPr="00712070" w:rsidRDefault="00AB0C0B"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AB0C0B"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AB0C0B"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AB0C0B"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AB0C0B"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AB0C0B"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AB0C0B"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2" w:name="_Toc18207879"/>
      <w:r w:rsidRPr="00712070">
        <w:t>Course Modules</w:t>
      </w:r>
      <w:r>
        <w:t>, Topics and lectures</w:t>
      </w:r>
      <w:bookmarkEnd w:id="12"/>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59928BF0"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6E855F21"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w:t>
      </w:r>
      <w:r w:rsidR="00E148E6">
        <w:rPr>
          <w:rFonts w:eastAsia="Times New Roman"/>
          <w:lang w:eastAsia="ja-JP"/>
        </w:rPr>
        <w:t>gs and S</w:t>
      </w:r>
      <w:r w:rsidR="003907A4">
        <w:rPr>
          <w:rFonts w:eastAsia="Times New Roman"/>
          <w:lang w:eastAsia="ja-JP"/>
        </w:rPr>
        <w:t>ystem</w:t>
      </w:r>
      <w:r w:rsidR="00E148E6">
        <w:rPr>
          <w:rFonts w:eastAsia="Times New Roman"/>
          <w:lang w:eastAsia="ja-JP"/>
        </w:rPr>
        <w:t xml:space="preserve"> Evaluations</w:t>
      </w:r>
    </w:p>
    <w:p w14:paraId="298DF9B5" w14:textId="1E1B8B89" w:rsidR="00D03492" w:rsidRPr="00D03492" w:rsidRDefault="00D03492" w:rsidP="000E2BD7">
      <w:pPr>
        <w:pStyle w:val="ListParagraph"/>
        <w:numPr>
          <w:ilvl w:val="0"/>
          <w:numId w:val="37"/>
        </w:numPr>
        <w:spacing w:after="0"/>
        <w:rPr>
          <w:color w:val="auto"/>
        </w:rPr>
      </w:pPr>
      <w:r w:rsidRPr="00D03492">
        <w:rPr>
          <w:color w:val="auto"/>
        </w:rPr>
        <w:t xml:space="preserve">Module 10: </w:t>
      </w:r>
      <w:r w:rsidR="00E148E6">
        <w:rPr>
          <w:rFonts w:eastAsia="Times New Roman"/>
          <w:lang w:eastAsia="ja-JP"/>
        </w:rPr>
        <w:t xml:space="preserve">Creating Your Own </w:t>
      </w:r>
      <w:r w:rsidR="003907A4">
        <w:rPr>
          <w:rFonts w:eastAsia="Times New Roman"/>
          <w:lang w:eastAsia="ja-JP"/>
        </w:rPr>
        <w:t>Repository</w:t>
      </w:r>
    </w:p>
    <w:p w14:paraId="59652D15" w14:textId="46F462E8" w:rsidR="00D03492" w:rsidRPr="00D03492" w:rsidRDefault="00D03492" w:rsidP="000E2BD7">
      <w:pPr>
        <w:pStyle w:val="ListParagraph"/>
        <w:numPr>
          <w:ilvl w:val="0"/>
          <w:numId w:val="37"/>
        </w:numPr>
        <w:spacing w:after="0"/>
        <w:rPr>
          <w:color w:val="auto"/>
        </w:rPr>
      </w:pPr>
      <w:r w:rsidRPr="00D03492">
        <w:rPr>
          <w:color w:val="auto"/>
        </w:rPr>
        <w:t xml:space="preserve">Module 11: </w:t>
      </w:r>
      <w:r w:rsidR="003907A4">
        <w:rPr>
          <w:rFonts w:eastAsia="Times New Roman"/>
          <w:lang w:eastAsia="ja-JP"/>
        </w:rPr>
        <w:t xml:space="preserve">Creating Your Digital Portfolio </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3" w:name="_Toc18207880"/>
      <w:r w:rsidRPr="00712070">
        <w:t>ASSESSMENT &amp; GRADING</w:t>
      </w:r>
      <w:bookmarkEnd w:id="13"/>
    </w:p>
    <w:p w14:paraId="50FBCF0C" w14:textId="77777777" w:rsidR="00AC7E80" w:rsidRPr="00712070" w:rsidRDefault="00AC7E80" w:rsidP="00ED50D6">
      <w:pPr>
        <w:pStyle w:val="Heading2"/>
        <w:rPr>
          <w:color w:val="auto"/>
        </w:rPr>
      </w:pPr>
      <w:bookmarkStart w:id="14" w:name="_Toc18207881"/>
      <w:r>
        <w:rPr>
          <w:color w:val="auto"/>
        </w:rPr>
        <w:t xml:space="preserve">Assignments and </w:t>
      </w:r>
      <w:r w:rsidRPr="00712070">
        <w:rPr>
          <w:color w:val="auto"/>
        </w:rPr>
        <w:t>Assessments</w:t>
      </w:r>
      <w:bookmarkEnd w:id="14"/>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30E04D27"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w:t>
      </w:r>
      <w:r w:rsidR="003D749E">
        <w:rPr>
          <w:b/>
          <w:szCs w:val="22"/>
          <w:u w:val="single"/>
        </w:rPr>
        <w:t xml:space="preserve"> AND comments to two other students are</w:t>
      </w:r>
      <w:r w:rsidRPr="00FE6DCB">
        <w:rPr>
          <w:b/>
          <w:szCs w:val="22"/>
          <w:u w:val="single"/>
        </w:rPr>
        <w:t xml:space="preserve"> due on Sunday of the module week</w:t>
      </w:r>
      <w:r w:rsidR="003D749E">
        <w:rPr>
          <w:b/>
          <w:szCs w:val="22"/>
          <w:u w:val="single"/>
        </w:rPr>
        <w:t>.</w:t>
      </w:r>
      <w:r w:rsidRPr="00FE6DCB">
        <w:rPr>
          <w:b/>
          <w:szCs w:val="22"/>
          <w:u w:val="single"/>
        </w:rPr>
        <w:t xml:space="preserve">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0790714B" w:rsidR="00FE6DCB" w:rsidRPr="00FE6DCB" w:rsidRDefault="00FE6DCB" w:rsidP="00FE6DCB">
      <w:pPr>
        <w:rPr>
          <w:b/>
          <w:szCs w:val="22"/>
        </w:rPr>
      </w:pPr>
      <w:r w:rsidRPr="00FE6DCB">
        <w:rPr>
          <w:b/>
          <w:szCs w:val="22"/>
        </w:rPr>
        <w:t>Small projects</w:t>
      </w:r>
      <w:r w:rsidR="003907A4">
        <w:rPr>
          <w:b/>
          <w:szCs w:val="22"/>
        </w:rPr>
        <w:t xml:space="preserve"> (Modules 9, 10, 11)</w:t>
      </w:r>
    </w:p>
    <w:p w14:paraId="3AF20EEA" w14:textId="77777777" w:rsidR="00FE6DCB" w:rsidRPr="00FE6DCB" w:rsidRDefault="00FE6DCB" w:rsidP="00FE6DCB">
      <w:pPr>
        <w:rPr>
          <w:b/>
          <w:szCs w:val="22"/>
        </w:rPr>
      </w:pPr>
    </w:p>
    <w:p w14:paraId="7332FD66" w14:textId="18485FB0" w:rsidR="00FE6DCB" w:rsidRPr="00FE6DCB" w:rsidRDefault="007B4385" w:rsidP="00FE6DCB">
      <w:pPr>
        <w:rPr>
          <w:szCs w:val="22"/>
        </w:rPr>
      </w:pPr>
      <w:r>
        <w:rPr>
          <w:szCs w:val="22"/>
        </w:rPr>
        <w:t>You will be provided with the list of suggested repository software/tools. You are to explore and evaluate some of the software in interest</w:t>
      </w:r>
      <w:r w:rsidR="003907A4">
        <w:rPr>
          <w:szCs w:val="22"/>
        </w:rPr>
        <w:t xml:space="preserve"> (Module </w:t>
      </w:r>
      <w:r w:rsidR="007E719A">
        <w:rPr>
          <w:szCs w:val="22"/>
        </w:rPr>
        <w:t>9</w:t>
      </w:r>
      <w:r w:rsidR="003907A4">
        <w:rPr>
          <w:szCs w:val="22"/>
        </w:rPr>
        <w:t>). You will s</w:t>
      </w:r>
      <w:r>
        <w:rPr>
          <w:szCs w:val="22"/>
        </w:rPr>
        <w:t>elect one</w:t>
      </w:r>
      <w:r w:rsidR="003907A4">
        <w:rPr>
          <w:szCs w:val="22"/>
        </w:rPr>
        <w:t xml:space="preserve"> software and </w:t>
      </w:r>
      <w:r w:rsidR="00FE6DCB" w:rsidRPr="00FE6DCB">
        <w:rPr>
          <w:szCs w:val="22"/>
        </w:rPr>
        <w:t>complete/experience a small digital curation project</w:t>
      </w:r>
      <w:r w:rsidR="003907A4">
        <w:rPr>
          <w:szCs w:val="22"/>
        </w:rPr>
        <w:t xml:space="preserve"> (Module 1</w:t>
      </w:r>
      <w:r w:rsidR="007E719A">
        <w:rPr>
          <w:szCs w:val="22"/>
        </w:rPr>
        <w:t>0</w:t>
      </w:r>
      <w:r w:rsidR="003907A4">
        <w:rPr>
          <w:szCs w:val="22"/>
        </w:rPr>
        <w:t xml:space="preserve">). By using what you have learned in Modules </w:t>
      </w:r>
      <w:r w:rsidR="007E719A">
        <w:rPr>
          <w:szCs w:val="22"/>
        </w:rPr>
        <w:t>9</w:t>
      </w:r>
      <w:r w:rsidR="003907A4">
        <w:rPr>
          <w:szCs w:val="22"/>
        </w:rPr>
        <w:t xml:space="preserve"> and 1</w:t>
      </w:r>
      <w:r w:rsidR="007E719A">
        <w:rPr>
          <w:szCs w:val="22"/>
        </w:rPr>
        <w:t>0</w:t>
      </w:r>
      <w:r w:rsidR="003907A4">
        <w:rPr>
          <w:szCs w:val="22"/>
        </w:rPr>
        <w:t>, you will create your digital portfolio</w:t>
      </w:r>
      <w:r w:rsidR="007E719A">
        <w:rPr>
          <w:szCs w:val="22"/>
        </w:rPr>
        <w:t xml:space="preserve"> (Module 11).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5" w:name="_Toc18207882"/>
      <w:r w:rsidRPr="00712070">
        <w:rPr>
          <w:color w:val="auto"/>
        </w:rPr>
        <w:t>Grading</w:t>
      </w:r>
      <w:bookmarkEnd w:id="15"/>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6" w:name="_Toc18207883"/>
      <w:r w:rsidRPr="00712070">
        <w:t>Grading Table</w:t>
      </w:r>
      <w:bookmarkEnd w:id="16"/>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5B22CC">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5B22CC">
            <w:pPr>
              <w:rPr>
                <w:rFonts w:cs="Calibri"/>
                <w:color w:val="000000"/>
                <w:lang w:eastAsia="ja-JP"/>
              </w:rPr>
            </w:pPr>
            <w:r w:rsidRPr="00031C6F">
              <w:rPr>
                <w:rFonts w:cs="Calibri"/>
                <w:color w:val="000000"/>
                <w:lang w:eastAsia="ja-JP"/>
              </w:rPr>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5B22CC">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5B22CC">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5B22CC">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5B22CC">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5B22CC">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5B22CC">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5B22CC">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5B22CC">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5B22CC">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5B22CC">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7" w:name="_Toc18207884"/>
      <w:r w:rsidRPr="00712070">
        <w:t>CALENDAR</w:t>
      </w:r>
      <w:bookmarkEnd w:id="17"/>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2"/>
        <w:gridCol w:w="4005"/>
        <w:gridCol w:w="1753"/>
        <w:gridCol w:w="1390"/>
      </w:tblGrid>
      <w:tr w:rsidR="00DA7928" w:rsidRPr="00774B9B" w14:paraId="0E9D17E7" w14:textId="75025EDC" w:rsidTr="005A32E9">
        <w:trPr>
          <w:trHeight w:val="576"/>
        </w:trPr>
        <w:tc>
          <w:tcPr>
            <w:tcW w:w="2202"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05"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3"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9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4D0ED195" w:rsidR="00D03492" w:rsidRPr="00774B9B" w:rsidRDefault="00D03492" w:rsidP="00E67F5F">
            <w:pPr>
              <w:rPr>
                <w:rFonts w:cs="Calibri"/>
                <w:b/>
                <w:bCs/>
                <w:color w:val="000000"/>
                <w:lang w:eastAsia="ja-JP"/>
              </w:rPr>
            </w:pPr>
            <w:r>
              <w:rPr>
                <w:rFonts w:cs="Calibri"/>
                <w:b/>
                <w:bCs/>
                <w:color w:val="000000"/>
                <w:lang w:eastAsia="ja-JP"/>
              </w:rPr>
              <w:t>Week 1 (</w:t>
            </w:r>
            <w:r w:rsidR="00AB0C0B">
              <w:rPr>
                <w:rFonts w:cs="Calibri"/>
                <w:b/>
                <w:bCs/>
                <w:color w:val="000000"/>
                <w:lang w:eastAsia="ja-JP"/>
              </w:rPr>
              <w:t>8</w:t>
            </w:r>
            <w:r>
              <w:rPr>
                <w:rFonts w:cs="Calibri"/>
                <w:b/>
                <w:bCs/>
                <w:color w:val="000000"/>
                <w:lang w:eastAsia="ja-JP"/>
              </w:rPr>
              <w:t>/</w:t>
            </w:r>
            <w:r w:rsidR="00AB0C0B">
              <w:rPr>
                <w:rFonts w:cs="Calibri"/>
                <w:b/>
                <w:bCs/>
                <w:color w:val="000000"/>
                <w:lang w:eastAsia="ja-JP"/>
              </w:rPr>
              <w:t>23</w:t>
            </w:r>
            <w:r>
              <w:rPr>
                <w:rFonts w:cs="Calibri"/>
                <w:b/>
                <w:bCs/>
                <w:color w:val="000000"/>
                <w:lang w:eastAsia="ja-JP"/>
              </w:rPr>
              <w:t xml:space="preserve"> – </w:t>
            </w:r>
            <w:r w:rsidR="00AB0C0B">
              <w:rPr>
                <w:rFonts w:cs="Calibri"/>
                <w:b/>
                <w:bCs/>
                <w:color w:val="000000"/>
                <w:lang w:eastAsia="ja-JP"/>
              </w:rPr>
              <w:t>8</w:t>
            </w:r>
            <w:r>
              <w:rPr>
                <w:rFonts w:cs="Calibri"/>
                <w:b/>
                <w:bCs/>
                <w:color w:val="000000"/>
                <w:lang w:eastAsia="ja-JP"/>
              </w:rPr>
              <w:t>/</w:t>
            </w:r>
            <w:r w:rsidR="00AB0C0B">
              <w:rPr>
                <w:rFonts w:cs="Calibri"/>
                <w:b/>
                <w:bCs/>
                <w:color w:val="000000"/>
                <w:lang w:eastAsia="ja-JP"/>
              </w:rPr>
              <w:t>29</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3"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9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6E54F894" w:rsidR="00D03492" w:rsidRPr="00774B9B" w:rsidRDefault="00D03492" w:rsidP="00E67F5F">
            <w:pPr>
              <w:rPr>
                <w:rFonts w:cs="Calibri"/>
                <w:b/>
                <w:bCs/>
                <w:color w:val="000000"/>
                <w:lang w:eastAsia="ja-JP"/>
              </w:rPr>
            </w:pPr>
            <w:r>
              <w:rPr>
                <w:rFonts w:cs="Calibri"/>
                <w:b/>
                <w:bCs/>
                <w:color w:val="000000"/>
                <w:lang w:eastAsia="ja-JP"/>
              </w:rPr>
              <w:t>Week 2 (</w:t>
            </w:r>
            <w:r w:rsidR="00AB0C0B">
              <w:rPr>
                <w:rFonts w:cs="Calibri"/>
                <w:b/>
                <w:bCs/>
                <w:color w:val="000000"/>
                <w:lang w:eastAsia="ja-JP"/>
              </w:rPr>
              <w:t>8</w:t>
            </w:r>
            <w:r>
              <w:rPr>
                <w:rFonts w:cs="Calibri"/>
                <w:b/>
                <w:bCs/>
                <w:color w:val="000000"/>
                <w:lang w:eastAsia="ja-JP"/>
              </w:rPr>
              <w:t>/</w:t>
            </w:r>
            <w:r w:rsidR="00AB0C0B">
              <w:rPr>
                <w:rFonts w:cs="Calibri"/>
                <w:b/>
                <w:bCs/>
                <w:color w:val="000000"/>
                <w:lang w:eastAsia="ja-JP"/>
              </w:rPr>
              <w:t>30</w:t>
            </w:r>
            <w:r>
              <w:rPr>
                <w:rFonts w:cs="Calibri"/>
                <w:b/>
                <w:bCs/>
                <w:color w:val="000000"/>
                <w:lang w:eastAsia="ja-JP"/>
              </w:rPr>
              <w:t xml:space="preserve"> –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5</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3"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7F82C1FB"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3D749E">
              <w:rPr>
                <w:rFonts w:cs="Calibri"/>
                <w:color w:val="000000"/>
                <w:lang w:eastAsia="ja-JP"/>
              </w:rPr>
              <w:t xml:space="preserve">&amp; Comments </w:t>
            </w:r>
            <w:r w:rsidR="00DA7928">
              <w:rPr>
                <w:rFonts w:cs="Calibri"/>
                <w:color w:val="000000"/>
                <w:lang w:eastAsia="ja-JP"/>
              </w:rPr>
              <w:t>(</w:t>
            </w:r>
            <w:r w:rsidR="003D749E">
              <w:rPr>
                <w:rFonts w:cs="Calibri"/>
                <w:color w:val="000000"/>
                <w:lang w:eastAsia="ja-JP"/>
              </w:rPr>
              <w:t>9</w:t>
            </w:r>
            <w:r w:rsidR="00DA7928">
              <w:rPr>
                <w:rFonts w:cs="Calibri"/>
                <w:color w:val="000000"/>
                <w:lang w:eastAsia="ja-JP"/>
              </w:rPr>
              <w:t>/</w:t>
            </w:r>
            <w:r w:rsidR="003D749E">
              <w:rPr>
                <w:rFonts w:cs="Calibri"/>
                <w:color w:val="000000"/>
                <w:lang w:eastAsia="ja-JP"/>
              </w:rPr>
              <w:t>5</w:t>
            </w:r>
            <w:r w:rsidR="00DA7928">
              <w:rPr>
                <w:rFonts w:cs="Calibri"/>
                <w:color w:val="000000"/>
                <w:lang w:eastAsia="ja-JP"/>
              </w:rPr>
              <w:t>)</w:t>
            </w:r>
          </w:p>
          <w:p w14:paraId="77719805" w14:textId="5658AB06" w:rsidR="00D03492" w:rsidRPr="00774B9B" w:rsidRDefault="00D03492" w:rsidP="00E67F5F">
            <w:pPr>
              <w:rPr>
                <w:rFonts w:cs="Calibri"/>
                <w:color w:val="000000"/>
                <w:lang w:eastAsia="ja-JP"/>
              </w:rPr>
            </w:pPr>
          </w:p>
        </w:tc>
        <w:tc>
          <w:tcPr>
            <w:tcW w:w="139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5E74EA91" w:rsidR="00032891" w:rsidRDefault="003D749E" w:rsidP="00E67F5F">
            <w:pPr>
              <w:rPr>
                <w:rFonts w:cs="Calibri"/>
                <w:color w:val="000000"/>
                <w:lang w:eastAsia="ja-JP"/>
              </w:rPr>
            </w:pPr>
            <w:r>
              <w:rPr>
                <w:rFonts w:cs="Calibri"/>
                <w:color w:val="000000"/>
                <w:lang w:eastAsia="ja-JP"/>
              </w:rPr>
              <w:t xml:space="preserve">Answer: </w:t>
            </w:r>
            <w:r w:rsidR="00032891">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2242B4F3" w:rsidR="00032891" w:rsidRPr="00774B9B" w:rsidRDefault="003D749E" w:rsidP="00E67F5F">
            <w:pPr>
              <w:rPr>
                <w:rFonts w:cs="Calibri"/>
                <w:color w:val="000000"/>
                <w:lang w:eastAsia="ja-JP"/>
              </w:rPr>
            </w:pPr>
            <w:r>
              <w:rPr>
                <w:rFonts w:cs="Calibri"/>
                <w:color w:val="000000"/>
                <w:lang w:eastAsia="ja-JP"/>
              </w:rPr>
              <w:t xml:space="preserve">Comments: </w:t>
            </w:r>
            <w:r w:rsidR="00032891">
              <w:rPr>
                <w:rFonts w:cs="Calibri"/>
                <w:color w:val="000000"/>
                <w:lang w:eastAsia="ja-JP"/>
              </w:rPr>
              <w:t>1 (0.5 x 2)</w:t>
            </w:r>
          </w:p>
        </w:tc>
      </w:tr>
      <w:tr w:rsidR="00D03492" w:rsidRPr="00774B9B" w14:paraId="5EED10C8" w14:textId="1BAD3AAF"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2127D872" w:rsidR="00D03492" w:rsidRPr="00774B9B" w:rsidRDefault="00D03492" w:rsidP="00E67F5F">
            <w:pPr>
              <w:rPr>
                <w:rFonts w:cs="Calibri"/>
                <w:b/>
                <w:bCs/>
                <w:color w:val="000000"/>
                <w:lang w:eastAsia="ja-JP"/>
              </w:rPr>
            </w:pPr>
            <w:r>
              <w:rPr>
                <w:rFonts w:cs="Calibri"/>
                <w:b/>
                <w:bCs/>
                <w:color w:val="000000"/>
                <w:lang w:eastAsia="ja-JP"/>
              </w:rPr>
              <w:t>Week 3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6</w:t>
            </w:r>
            <w:r>
              <w:rPr>
                <w:rFonts w:cs="Calibri"/>
                <w:b/>
                <w:bCs/>
                <w:color w:val="000000"/>
                <w:lang w:eastAsia="ja-JP"/>
              </w:rPr>
              <w:t xml:space="preserve"> –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12</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1570AFB" w14:textId="77777777" w:rsidR="003D749E" w:rsidRDefault="003D749E" w:rsidP="003D749E">
            <w:pPr>
              <w:rPr>
                <w:rFonts w:cs="Calibri"/>
                <w:color w:val="000000"/>
                <w:lang w:eastAsia="ja-JP"/>
              </w:rPr>
            </w:pPr>
            <w:r>
              <w:rPr>
                <w:rFonts w:cs="Calibri"/>
                <w:color w:val="000000"/>
                <w:lang w:eastAsia="ja-JP"/>
              </w:rPr>
              <w:t>Weekly reading</w:t>
            </w:r>
          </w:p>
          <w:p w14:paraId="634D399D"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24A83499" w14:textId="2E651C1C" w:rsidR="003D749E" w:rsidRDefault="003D749E" w:rsidP="003D749E">
            <w:pPr>
              <w:rPr>
                <w:rFonts w:cs="Calibri"/>
                <w:color w:val="000000"/>
                <w:lang w:eastAsia="ja-JP"/>
              </w:rPr>
            </w:pPr>
            <w:r>
              <w:rPr>
                <w:rFonts w:cs="Calibri"/>
                <w:color w:val="000000"/>
                <w:lang w:eastAsia="ja-JP"/>
              </w:rPr>
              <w:t>Your answer &amp; Comments (9/</w:t>
            </w:r>
            <w:r>
              <w:rPr>
                <w:rFonts w:cs="Calibri"/>
                <w:color w:val="000000"/>
                <w:lang w:eastAsia="ja-JP"/>
              </w:rPr>
              <w:t>12</w:t>
            </w:r>
            <w:r>
              <w:rPr>
                <w:rFonts w:cs="Calibri"/>
                <w:color w:val="000000"/>
                <w:lang w:eastAsia="ja-JP"/>
              </w:rPr>
              <w:t>)</w:t>
            </w:r>
          </w:p>
          <w:p w14:paraId="6ED79146" w14:textId="67311748"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DE06F48" w14:textId="77777777" w:rsidR="003D749E" w:rsidRDefault="003D749E" w:rsidP="003D749E">
            <w:pPr>
              <w:rPr>
                <w:rFonts w:cs="Calibri"/>
                <w:color w:val="000000"/>
                <w:lang w:eastAsia="ja-JP"/>
              </w:rPr>
            </w:pPr>
            <w:r>
              <w:rPr>
                <w:rFonts w:cs="Calibri"/>
                <w:color w:val="000000"/>
                <w:lang w:eastAsia="ja-JP"/>
              </w:rPr>
              <w:t>Answer: 1</w:t>
            </w:r>
          </w:p>
          <w:p w14:paraId="7619E7DB" w14:textId="77777777" w:rsidR="003D749E" w:rsidRDefault="003D749E" w:rsidP="003D749E">
            <w:pPr>
              <w:rPr>
                <w:rFonts w:cs="Calibri"/>
                <w:color w:val="000000"/>
                <w:lang w:eastAsia="ja-JP"/>
              </w:rPr>
            </w:pPr>
          </w:p>
          <w:p w14:paraId="5FB11959" w14:textId="5AE0C06E" w:rsidR="00D03492"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7931AD0E" w14:textId="28265A0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301F33C4" w:rsidR="00D03492" w:rsidRPr="00774B9B" w:rsidRDefault="00D03492" w:rsidP="00E67F5F">
            <w:pPr>
              <w:rPr>
                <w:rFonts w:cs="Calibri"/>
                <w:b/>
                <w:bCs/>
                <w:color w:val="000000"/>
                <w:lang w:eastAsia="ja-JP"/>
              </w:rPr>
            </w:pPr>
            <w:r>
              <w:rPr>
                <w:rFonts w:cs="Calibri"/>
                <w:b/>
                <w:bCs/>
                <w:color w:val="000000"/>
                <w:lang w:eastAsia="ja-JP"/>
              </w:rPr>
              <w:t>Week 4 (</w:t>
            </w:r>
            <w:r w:rsidR="00AB0C0B">
              <w:rPr>
                <w:rFonts w:cs="Calibri"/>
                <w:b/>
                <w:bCs/>
                <w:color w:val="000000"/>
                <w:lang w:eastAsia="ja-JP"/>
              </w:rPr>
              <w:t>9</w:t>
            </w:r>
            <w:r>
              <w:rPr>
                <w:rFonts w:cs="Calibri"/>
                <w:b/>
                <w:bCs/>
                <w:color w:val="000000"/>
                <w:lang w:eastAsia="ja-JP"/>
              </w:rPr>
              <w:t>/</w:t>
            </w:r>
            <w:r w:rsidR="00A55317">
              <w:rPr>
                <w:rFonts w:cs="Calibri"/>
                <w:b/>
                <w:bCs/>
                <w:color w:val="000000"/>
                <w:lang w:eastAsia="ja-JP"/>
              </w:rPr>
              <w:t>1</w:t>
            </w:r>
            <w:r w:rsidR="00AB0C0B">
              <w:rPr>
                <w:rFonts w:cs="Calibri"/>
                <w:b/>
                <w:bCs/>
                <w:color w:val="000000"/>
                <w:lang w:eastAsia="ja-JP"/>
              </w:rPr>
              <w:t>3</w:t>
            </w:r>
            <w:r>
              <w:rPr>
                <w:rFonts w:cs="Calibri"/>
                <w:b/>
                <w:bCs/>
                <w:color w:val="000000"/>
                <w:lang w:eastAsia="ja-JP"/>
              </w:rPr>
              <w:t xml:space="preserve"> –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19</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3" w:type="dxa"/>
            <w:tcBorders>
              <w:top w:val="nil"/>
              <w:left w:val="nil"/>
              <w:bottom w:val="single" w:sz="4" w:space="0" w:color="auto"/>
              <w:right w:val="single" w:sz="4" w:space="0" w:color="auto"/>
            </w:tcBorders>
            <w:shd w:val="clear" w:color="auto" w:fill="auto"/>
            <w:noWrap/>
            <w:vAlign w:val="bottom"/>
            <w:hideMark/>
          </w:tcPr>
          <w:p w14:paraId="48537483" w14:textId="77777777" w:rsidR="003D749E" w:rsidRDefault="003D749E" w:rsidP="003D749E">
            <w:pPr>
              <w:rPr>
                <w:rFonts w:cs="Calibri"/>
                <w:color w:val="000000"/>
                <w:lang w:eastAsia="ja-JP"/>
              </w:rPr>
            </w:pPr>
            <w:r>
              <w:rPr>
                <w:rFonts w:cs="Calibri"/>
                <w:color w:val="000000"/>
                <w:lang w:eastAsia="ja-JP"/>
              </w:rPr>
              <w:t>Weekly reading</w:t>
            </w:r>
          </w:p>
          <w:p w14:paraId="44A99863"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3947DCCA" w14:textId="0BAFD5B1" w:rsidR="003D749E" w:rsidRDefault="003D749E" w:rsidP="003D749E">
            <w:pPr>
              <w:rPr>
                <w:rFonts w:cs="Calibri"/>
                <w:color w:val="000000"/>
                <w:lang w:eastAsia="ja-JP"/>
              </w:rPr>
            </w:pPr>
            <w:r>
              <w:rPr>
                <w:rFonts w:cs="Calibri"/>
                <w:color w:val="000000"/>
                <w:lang w:eastAsia="ja-JP"/>
              </w:rPr>
              <w:t>Your answer &amp; Comments (9/1</w:t>
            </w:r>
            <w:r>
              <w:rPr>
                <w:rFonts w:cs="Calibri"/>
                <w:color w:val="000000"/>
                <w:lang w:eastAsia="ja-JP"/>
              </w:rPr>
              <w:t>9</w:t>
            </w:r>
            <w:r>
              <w:rPr>
                <w:rFonts w:cs="Calibri"/>
                <w:color w:val="000000"/>
                <w:lang w:eastAsia="ja-JP"/>
              </w:rPr>
              <w:t>)</w:t>
            </w:r>
          </w:p>
          <w:p w14:paraId="20585E98" w14:textId="0CB9A09E"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5B9BFD9F" w14:textId="77777777" w:rsidR="003D749E" w:rsidRDefault="003D749E" w:rsidP="003D749E">
            <w:pPr>
              <w:rPr>
                <w:rFonts w:cs="Calibri"/>
                <w:color w:val="000000"/>
                <w:lang w:eastAsia="ja-JP"/>
              </w:rPr>
            </w:pPr>
            <w:r>
              <w:rPr>
                <w:rFonts w:cs="Calibri"/>
                <w:color w:val="000000"/>
                <w:lang w:eastAsia="ja-JP"/>
              </w:rPr>
              <w:t>Answer: 1</w:t>
            </w:r>
          </w:p>
          <w:p w14:paraId="0A5D9D7F" w14:textId="77777777" w:rsidR="003D749E" w:rsidRDefault="003D749E" w:rsidP="003D749E">
            <w:pPr>
              <w:rPr>
                <w:rFonts w:cs="Calibri"/>
                <w:color w:val="000000"/>
                <w:lang w:eastAsia="ja-JP"/>
              </w:rPr>
            </w:pPr>
          </w:p>
          <w:p w14:paraId="625796B4" w14:textId="446FD7B8"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5CB16ECB" w14:textId="553D560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3FC19764" w:rsidR="00D03492" w:rsidRPr="00774B9B" w:rsidRDefault="00D03492" w:rsidP="00E67F5F">
            <w:pPr>
              <w:rPr>
                <w:rFonts w:cs="Calibri"/>
                <w:b/>
                <w:bCs/>
                <w:color w:val="000000"/>
                <w:lang w:eastAsia="ja-JP"/>
              </w:rPr>
            </w:pPr>
            <w:r>
              <w:rPr>
                <w:rFonts w:cs="Calibri"/>
                <w:b/>
                <w:bCs/>
                <w:color w:val="000000"/>
                <w:lang w:eastAsia="ja-JP"/>
              </w:rPr>
              <w:t>Week 5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20</w:t>
            </w:r>
            <w:r>
              <w:rPr>
                <w:rFonts w:cs="Calibri"/>
                <w:b/>
                <w:bCs/>
                <w:color w:val="000000"/>
                <w:lang w:eastAsia="ja-JP"/>
              </w:rPr>
              <w:t xml:space="preserve"> –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26</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34B0C4A3" w14:textId="77777777" w:rsidR="003D749E" w:rsidRDefault="003D749E" w:rsidP="003D749E">
            <w:pPr>
              <w:rPr>
                <w:rFonts w:cs="Calibri"/>
                <w:color w:val="000000"/>
                <w:lang w:eastAsia="ja-JP"/>
              </w:rPr>
            </w:pPr>
            <w:r>
              <w:rPr>
                <w:rFonts w:cs="Calibri"/>
                <w:color w:val="000000"/>
                <w:lang w:eastAsia="ja-JP"/>
              </w:rPr>
              <w:t>Weekly reading</w:t>
            </w:r>
          </w:p>
          <w:p w14:paraId="7C746B77"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194BB4A9" w14:textId="04966CD6" w:rsidR="003D749E" w:rsidRDefault="003D749E" w:rsidP="003D749E">
            <w:pPr>
              <w:rPr>
                <w:rFonts w:cs="Calibri"/>
                <w:color w:val="000000"/>
                <w:lang w:eastAsia="ja-JP"/>
              </w:rPr>
            </w:pPr>
            <w:r>
              <w:rPr>
                <w:rFonts w:cs="Calibri"/>
                <w:color w:val="000000"/>
                <w:lang w:eastAsia="ja-JP"/>
              </w:rPr>
              <w:t>Your answer &amp; Comments (9/</w:t>
            </w:r>
            <w:r>
              <w:rPr>
                <w:rFonts w:cs="Calibri"/>
                <w:color w:val="000000"/>
                <w:lang w:eastAsia="ja-JP"/>
              </w:rPr>
              <w:t>26</w:t>
            </w:r>
            <w:r>
              <w:rPr>
                <w:rFonts w:cs="Calibri"/>
                <w:color w:val="000000"/>
                <w:lang w:eastAsia="ja-JP"/>
              </w:rPr>
              <w:t>)</w:t>
            </w:r>
          </w:p>
          <w:p w14:paraId="64990067" w14:textId="73A5A4D0"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30044F44" w14:textId="77777777" w:rsidR="003D749E" w:rsidRDefault="003D749E" w:rsidP="003D749E">
            <w:pPr>
              <w:rPr>
                <w:rFonts w:cs="Calibri"/>
                <w:color w:val="000000"/>
                <w:lang w:eastAsia="ja-JP"/>
              </w:rPr>
            </w:pPr>
            <w:r>
              <w:rPr>
                <w:rFonts w:cs="Calibri"/>
                <w:color w:val="000000"/>
                <w:lang w:eastAsia="ja-JP"/>
              </w:rPr>
              <w:t>Answer: 1</w:t>
            </w:r>
          </w:p>
          <w:p w14:paraId="30619E60" w14:textId="77777777" w:rsidR="003D749E" w:rsidRDefault="003D749E" w:rsidP="003D749E">
            <w:pPr>
              <w:rPr>
                <w:rFonts w:cs="Calibri"/>
                <w:color w:val="000000"/>
                <w:lang w:eastAsia="ja-JP"/>
              </w:rPr>
            </w:pPr>
          </w:p>
          <w:p w14:paraId="2D1A0DD4" w14:textId="2C0584F8"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13902773" w14:textId="5B915C3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1B5ADEFC" w:rsidR="00D03492" w:rsidRPr="00774B9B" w:rsidRDefault="00D03492" w:rsidP="00E67F5F">
            <w:pPr>
              <w:rPr>
                <w:rFonts w:cs="Calibri"/>
                <w:b/>
                <w:bCs/>
                <w:color w:val="000000"/>
                <w:lang w:eastAsia="ja-JP"/>
              </w:rPr>
            </w:pPr>
            <w:r>
              <w:rPr>
                <w:rFonts w:cs="Calibri"/>
                <w:b/>
                <w:bCs/>
                <w:color w:val="000000"/>
                <w:lang w:eastAsia="ja-JP"/>
              </w:rPr>
              <w:t>Week 6 (</w:t>
            </w:r>
            <w:r w:rsidR="00AB0C0B">
              <w:rPr>
                <w:rFonts w:cs="Calibri"/>
                <w:b/>
                <w:bCs/>
                <w:color w:val="000000"/>
                <w:lang w:eastAsia="ja-JP"/>
              </w:rPr>
              <w:t>9</w:t>
            </w:r>
            <w:r>
              <w:rPr>
                <w:rFonts w:cs="Calibri"/>
                <w:b/>
                <w:bCs/>
                <w:color w:val="000000"/>
                <w:lang w:eastAsia="ja-JP"/>
              </w:rPr>
              <w:t>/</w:t>
            </w:r>
            <w:r w:rsidR="00AB0C0B">
              <w:rPr>
                <w:rFonts w:cs="Calibri"/>
                <w:b/>
                <w:bCs/>
                <w:color w:val="000000"/>
                <w:lang w:eastAsia="ja-JP"/>
              </w:rPr>
              <w:t>27</w:t>
            </w:r>
            <w:r>
              <w:rPr>
                <w:rFonts w:cs="Calibri"/>
                <w:b/>
                <w:bCs/>
                <w:color w:val="000000"/>
                <w:lang w:eastAsia="ja-JP"/>
              </w:rPr>
              <w:t xml:space="preserve"> – </w:t>
            </w:r>
            <w:r w:rsidR="00AB0C0B">
              <w:rPr>
                <w:rFonts w:cs="Calibri"/>
                <w:b/>
                <w:bCs/>
                <w:color w:val="000000"/>
                <w:lang w:eastAsia="ja-JP"/>
              </w:rPr>
              <w:t>10</w:t>
            </w:r>
            <w:r w:rsidR="00B3010B">
              <w:rPr>
                <w:rFonts w:cs="Calibri"/>
                <w:b/>
                <w:bCs/>
                <w:color w:val="000000"/>
                <w:lang w:eastAsia="ja-JP"/>
              </w:rPr>
              <w:t>/</w:t>
            </w:r>
            <w:r w:rsidR="00AB0C0B">
              <w:rPr>
                <w:rFonts w:cs="Calibri"/>
                <w:b/>
                <w:bCs/>
                <w:color w:val="000000"/>
                <w:lang w:eastAsia="ja-JP"/>
              </w:rPr>
              <w:t>3</w:t>
            </w:r>
            <w:r w:rsidR="00B3010B">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3" w:type="dxa"/>
            <w:tcBorders>
              <w:top w:val="nil"/>
              <w:left w:val="nil"/>
              <w:bottom w:val="single" w:sz="4" w:space="0" w:color="auto"/>
              <w:right w:val="single" w:sz="4" w:space="0" w:color="auto"/>
            </w:tcBorders>
            <w:shd w:val="clear" w:color="auto" w:fill="auto"/>
            <w:noWrap/>
            <w:vAlign w:val="bottom"/>
            <w:hideMark/>
          </w:tcPr>
          <w:p w14:paraId="19D9FB3A" w14:textId="77777777" w:rsidR="003D749E" w:rsidRDefault="003D749E" w:rsidP="003D749E">
            <w:pPr>
              <w:rPr>
                <w:rFonts w:cs="Calibri"/>
                <w:color w:val="000000"/>
                <w:lang w:eastAsia="ja-JP"/>
              </w:rPr>
            </w:pPr>
            <w:r>
              <w:rPr>
                <w:rFonts w:cs="Calibri"/>
                <w:color w:val="000000"/>
                <w:lang w:eastAsia="ja-JP"/>
              </w:rPr>
              <w:t>Weekly reading</w:t>
            </w:r>
          </w:p>
          <w:p w14:paraId="5A879D5C"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1FACC298" w14:textId="676A2250" w:rsidR="003D749E" w:rsidRDefault="003D749E" w:rsidP="003D749E">
            <w:pPr>
              <w:rPr>
                <w:rFonts w:cs="Calibri"/>
                <w:color w:val="000000"/>
                <w:lang w:eastAsia="ja-JP"/>
              </w:rPr>
            </w:pPr>
            <w:r>
              <w:rPr>
                <w:rFonts w:cs="Calibri"/>
                <w:color w:val="000000"/>
                <w:lang w:eastAsia="ja-JP"/>
              </w:rPr>
              <w:t>Your answer &amp; Comments (</w:t>
            </w:r>
            <w:r>
              <w:rPr>
                <w:rFonts w:cs="Calibri"/>
                <w:color w:val="000000"/>
                <w:lang w:eastAsia="ja-JP"/>
              </w:rPr>
              <w:t>10/3</w:t>
            </w:r>
            <w:r>
              <w:rPr>
                <w:rFonts w:cs="Calibri"/>
                <w:color w:val="000000"/>
                <w:lang w:eastAsia="ja-JP"/>
              </w:rPr>
              <w:t>)</w:t>
            </w:r>
          </w:p>
          <w:p w14:paraId="149E2F7A" w14:textId="4DDCD0BF" w:rsidR="00B3010B" w:rsidRPr="00774B9B" w:rsidRDefault="00B3010B"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A799ECD" w14:textId="77777777" w:rsidR="003D749E" w:rsidRDefault="003D749E" w:rsidP="003D749E">
            <w:pPr>
              <w:rPr>
                <w:rFonts w:cs="Calibri"/>
                <w:color w:val="000000"/>
                <w:lang w:eastAsia="ja-JP"/>
              </w:rPr>
            </w:pPr>
          </w:p>
          <w:p w14:paraId="516F23C7" w14:textId="77777777" w:rsidR="003D749E" w:rsidRDefault="003D749E" w:rsidP="003D749E">
            <w:pPr>
              <w:rPr>
                <w:rFonts w:cs="Calibri"/>
                <w:color w:val="000000"/>
                <w:lang w:eastAsia="ja-JP"/>
              </w:rPr>
            </w:pPr>
          </w:p>
          <w:p w14:paraId="05B932F8" w14:textId="76CDD4F1" w:rsidR="003D749E" w:rsidRDefault="003D749E" w:rsidP="003D749E">
            <w:pPr>
              <w:rPr>
                <w:rFonts w:cs="Calibri"/>
                <w:color w:val="000000"/>
                <w:lang w:eastAsia="ja-JP"/>
              </w:rPr>
            </w:pPr>
            <w:r>
              <w:rPr>
                <w:rFonts w:cs="Calibri"/>
                <w:color w:val="000000"/>
                <w:lang w:eastAsia="ja-JP"/>
              </w:rPr>
              <w:t>Answer: 1</w:t>
            </w:r>
          </w:p>
          <w:p w14:paraId="2CE500AD" w14:textId="77777777" w:rsidR="003D749E" w:rsidRDefault="003D749E" w:rsidP="003D749E">
            <w:pPr>
              <w:rPr>
                <w:rFonts w:cs="Calibri"/>
                <w:color w:val="000000"/>
                <w:lang w:eastAsia="ja-JP"/>
              </w:rPr>
            </w:pPr>
          </w:p>
          <w:p w14:paraId="728AF6BA" w14:textId="6857C99B"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73193FA4" w14:textId="5828347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368BB681" w:rsidR="00D03492" w:rsidRPr="00774B9B" w:rsidRDefault="00D03492" w:rsidP="00E67F5F">
            <w:pPr>
              <w:rPr>
                <w:rFonts w:cs="Calibri"/>
                <w:b/>
                <w:bCs/>
                <w:color w:val="000000"/>
                <w:lang w:eastAsia="ja-JP"/>
              </w:rPr>
            </w:pPr>
            <w:r>
              <w:rPr>
                <w:rFonts w:cs="Calibri"/>
                <w:b/>
                <w:bCs/>
                <w:color w:val="000000"/>
                <w:lang w:eastAsia="ja-JP"/>
              </w:rPr>
              <w:t>Week 7 (</w:t>
            </w:r>
            <w:r w:rsidR="00AB0C0B">
              <w:rPr>
                <w:rFonts w:cs="Calibri"/>
                <w:b/>
                <w:bCs/>
                <w:color w:val="000000"/>
                <w:lang w:eastAsia="ja-JP"/>
              </w:rPr>
              <w:t>10/4</w:t>
            </w:r>
            <w:r>
              <w:rPr>
                <w:rFonts w:cs="Calibri"/>
                <w:b/>
                <w:bCs/>
                <w:color w:val="000000"/>
                <w:lang w:eastAsia="ja-JP"/>
              </w:rPr>
              <w:t xml:space="preserve">– </w:t>
            </w:r>
            <w:r w:rsidR="00AB0C0B">
              <w:rPr>
                <w:rFonts w:cs="Calibri"/>
                <w:b/>
                <w:bCs/>
                <w:color w:val="000000"/>
                <w:lang w:eastAsia="ja-JP"/>
              </w:rPr>
              <w:t>10</w:t>
            </w:r>
            <w:r>
              <w:rPr>
                <w:rFonts w:cs="Calibri"/>
                <w:b/>
                <w:bCs/>
                <w:color w:val="000000"/>
                <w:lang w:eastAsia="ja-JP"/>
              </w:rPr>
              <w:t>/</w:t>
            </w:r>
            <w:r w:rsidR="00AB0C0B">
              <w:rPr>
                <w:rFonts w:cs="Calibri"/>
                <w:b/>
                <w:bCs/>
                <w:color w:val="000000"/>
                <w:lang w:eastAsia="ja-JP"/>
              </w:rPr>
              <w:t>1</w:t>
            </w:r>
            <w:r w:rsidR="00522D86">
              <w:rPr>
                <w:rFonts w:cs="Calibri"/>
                <w:b/>
                <w:bCs/>
                <w:color w:val="000000"/>
                <w:lang w:eastAsia="ja-JP"/>
              </w:rPr>
              <w:t>0</w:t>
            </w:r>
            <w:r>
              <w:rPr>
                <w:rFonts w:cs="Calibri"/>
                <w:b/>
                <w:bCs/>
                <w:color w:val="000000"/>
                <w:lang w:eastAsia="ja-JP"/>
              </w:rPr>
              <w:t xml:space="preserve">) </w:t>
            </w:r>
          </w:p>
        </w:tc>
        <w:tc>
          <w:tcPr>
            <w:tcW w:w="4005"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FBE1477" w14:textId="77777777" w:rsidR="003C5AB0" w:rsidRDefault="003C5AB0" w:rsidP="003C5AB0">
            <w:pPr>
              <w:rPr>
                <w:rFonts w:cs="Calibri"/>
                <w:color w:val="000000"/>
                <w:lang w:eastAsia="ja-JP"/>
              </w:rPr>
            </w:pPr>
            <w:r>
              <w:rPr>
                <w:rFonts w:cs="Calibri"/>
                <w:color w:val="000000"/>
                <w:lang w:eastAsia="ja-JP"/>
              </w:rPr>
              <w:t>Weekly reading</w:t>
            </w:r>
          </w:p>
          <w:p w14:paraId="6A241D40"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0683228E" w14:textId="740C439E" w:rsidR="003C5AB0" w:rsidRDefault="003C5AB0" w:rsidP="003C5AB0">
            <w:pPr>
              <w:rPr>
                <w:rFonts w:cs="Calibri"/>
                <w:color w:val="000000"/>
                <w:lang w:eastAsia="ja-JP"/>
              </w:rPr>
            </w:pPr>
            <w:r>
              <w:rPr>
                <w:rFonts w:cs="Calibri"/>
                <w:color w:val="000000"/>
                <w:lang w:eastAsia="ja-JP"/>
              </w:rPr>
              <w:t>Your answer &amp; Comments (10/</w:t>
            </w:r>
            <w:r>
              <w:rPr>
                <w:rFonts w:cs="Calibri"/>
                <w:color w:val="000000"/>
                <w:lang w:eastAsia="ja-JP"/>
              </w:rPr>
              <w:t>10</w:t>
            </w:r>
            <w:r>
              <w:rPr>
                <w:rFonts w:cs="Calibri"/>
                <w:color w:val="000000"/>
                <w:lang w:eastAsia="ja-JP"/>
              </w:rPr>
              <w:t>)</w:t>
            </w:r>
          </w:p>
          <w:p w14:paraId="42C3F84B" w14:textId="118EDE8F" w:rsidR="00D03492" w:rsidRPr="00774B9B" w:rsidRDefault="003D749E" w:rsidP="00E47B5D">
            <w:pPr>
              <w:rPr>
                <w:rFonts w:cs="Calibri"/>
                <w:color w:val="000000"/>
                <w:lang w:eastAsia="ja-JP"/>
              </w:rPr>
            </w:pPr>
            <w:r w:rsidRPr="00A96FAB">
              <w:rPr>
                <w:rFonts w:cs="Calibri"/>
                <w:color w:val="FF0000"/>
                <w:lang w:eastAsia="ja-JP"/>
              </w:rPr>
              <w:t>Midterm Paper Instruction</w:t>
            </w:r>
            <w:r>
              <w:rPr>
                <w:rFonts w:cs="Calibri"/>
                <w:color w:val="FF0000"/>
                <w:lang w:eastAsia="ja-JP"/>
              </w:rPr>
              <w:t xml:space="preserve"> (</w:t>
            </w:r>
            <w:r>
              <w:rPr>
                <w:rFonts w:cs="Calibri"/>
                <w:color w:val="FF0000"/>
                <w:lang w:eastAsia="ja-JP"/>
              </w:rPr>
              <w:t>10</w:t>
            </w:r>
            <w:r>
              <w:rPr>
                <w:rFonts w:cs="Calibri"/>
                <w:color w:val="FF0000"/>
                <w:lang w:eastAsia="ja-JP"/>
              </w:rPr>
              <w:t>/</w:t>
            </w:r>
            <w:r>
              <w:rPr>
                <w:rFonts w:cs="Calibri"/>
                <w:color w:val="FF0000"/>
                <w:lang w:eastAsia="ja-JP"/>
              </w:rPr>
              <w:t>4</w:t>
            </w:r>
            <w:r>
              <w:rPr>
                <w:rFonts w:cs="Calibri"/>
                <w:color w:val="FF0000"/>
                <w:lang w:eastAsia="ja-JP"/>
              </w:rPr>
              <w:t>)</w:t>
            </w:r>
          </w:p>
        </w:tc>
        <w:tc>
          <w:tcPr>
            <w:tcW w:w="139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67737532" w14:textId="77777777" w:rsidR="003D749E" w:rsidRDefault="003D749E" w:rsidP="003D749E">
            <w:pPr>
              <w:rPr>
                <w:rFonts w:cs="Calibri"/>
                <w:color w:val="000000"/>
                <w:lang w:eastAsia="ja-JP"/>
              </w:rPr>
            </w:pPr>
            <w:r>
              <w:rPr>
                <w:rFonts w:cs="Calibri"/>
                <w:color w:val="000000"/>
                <w:lang w:eastAsia="ja-JP"/>
              </w:rPr>
              <w:t>Answer: 1</w:t>
            </w:r>
          </w:p>
          <w:p w14:paraId="5363F5A0" w14:textId="77777777" w:rsidR="003D749E" w:rsidRDefault="003D749E" w:rsidP="003D749E">
            <w:pPr>
              <w:rPr>
                <w:rFonts w:cs="Calibri"/>
                <w:color w:val="000000"/>
                <w:lang w:eastAsia="ja-JP"/>
              </w:rPr>
            </w:pPr>
          </w:p>
          <w:p w14:paraId="197236B7" w14:textId="3CD2DBA2"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04C8C6FA" w14:textId="4DA9D0C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20BF7F7C" w:rsidR="00D03492" w:rsidRPr="00774B9B" w:rsidRDefault="00D03492" w:rsidP="00E67F5F">
            <w:pPr>
              <w:rPr>
                <w:rFonts w:cs="Calibri"/>
                <w:b/>
                <w:bCs/>
                <w:color w:val="000000"/>
                <w:lang w:eastAsia="ja-JP"/>
              </w:rPr>
            </w:pPr>
            <w:r>
              <w:rPr>
                <w:rFonts w:cs="Calibri"/>
                <w:b/>
                <w:bCs/>
                <w:color w:val="000000"/>
                <w:lang w:eastAsia="ja-JP"/>
              </w:rPr>
              <w:t>Week 8 (</w:t>
            </w:r>
            <w:r w:rsidR="00AB0C0B">
              <w:rPr>
                <w:rFonts w:cs="Calibri"/>
                <w:b/>
                <w:bCs/>
                <w:color w:val="000000"/>
                <w:lang w:eastAsia="ja-JP"/>
              </w:rPr>
              <w:t>10</w:t>
            </w:r>
            <w:r>
              <w:rPr>
                <w:rFonts w:cs="Calibri"/>
                <w:b/>
                <w:bCs/>
                <w:color w:val="000000"/>
                <w:lang w:eastAsia="ja-JP"/>
              </w:rPr>
              <w:t>/</w:t>
            </w:r>
            <w:r w:rsidR="00AB0C0B">
              <w:rPr>
                <w:rFonts w:cs="Calibri"/>
                <w:b/>
                <w:bCs/>
                <w:color w:val="000000"/>
                <w:lang w:eastAsia="ja-JP"/>
              </w:rPr>
              <w:t>1</w:t>
            </w:r>
            <w:r w:rsidR="00522D86">
              <w:rPr>
                <w:rFonts w:cs="Calibri"/>
                <w:b/>
                <w:bCs/>
                <w:color w:val="000000"/>
                <w:lang w:eastAsia="ja-JP"/>
              </w:rPr>
              <w:t>1</w:t>
            </w:r>
            <w:r>
              <w:rPr>
                <w:rFonts w:cs="Calibri"/>
                <w:b/>
                <w:bCs/>
                <w:color w:val="000000"/>
                <w:lang w:eastAsia="ja-JP"/>
              </w:rPr>
              <w:t xml:space="preserve"> – </w:t>
            </w:r>
            <w:r w:rsidR="00AB0C0B">
              <w:rPr>
                <w:rFonts w:cs="Calibri"/>
                <w:b/>
                <w:bCs/>
                <w:color w:val="000000"/>
                <w:lang w:eastAsia="ja-JP"/>
              </w:rPr>
              <w:t>10</w:t>
            </w:r>
            <w:r>
              <w:rPr>
                <w:rFonts w:cs="Calibri"/>
                <w:b/>
                <w:bCs/>
                <w:color w:val="000000"/>
                <w:lang w:eastAsia="ja-JP"/>
              </w:rPr>
              <w:t>/</w:t>
            </w:r>
            <w:r w:rsidR="00AB0C0B">
              <w:rPr>
                <w:rFonts w:cs="Calibri"/>
                <w:b/>
                <w:bCs/>
                <w:color w:val="000000"/>
                <w:lang w:eastAsia="ja-JP"/>
              </w:rPr>
              <w:t>1</w:t>
            </w:r>
            <w:r w:rsidR="00522D86">
              <w:rPr>
                <w:rFonts w:cs="Calibri"/>
                <w:b/>
                <w:bCs/>
                <w:color w:val="000000"/>
                <w:lang w:eastAsia="ja-JP"/>
              </w:rPr>
              <w:t>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3" w:type="dxa"/>
            <w:tcBorders>
              <w:top w:val="nil"/>
              <w:left w:val="nil"/>
              <w:bottom w:val="single" w:sz="4" w:space="0" w:color="auto"/>
              <w:right w:val="single" w:sz="4" w:space="0" w:color="auto"/>
            </w:tcBorders>
            <w:shd w:val="clear" w:color="auto" w:fill="auto"/>
            <w:noWrap/>
            <w:vAlign w:val="bottom"/>
            <w:hideMark/>
          </w:tcPr>
          <w:p w14:paraId="158AE79B" w14:textId="77777777" w:rsidR="003C5AB0" w:rsidRDefault="003C5AB0" w:rsidP="003C5AB0">
            <w:pPr>
              <w:rPr>
                <w:rFonts w:cs="Calibri"/>
                <w:color w:val="000000"/>
                <w:lang w:eastAsia="ja-JP"/>
              </w:rPr>
            </w:pPr>
            <w:r>
              <w:rPr>
                <w:rFonts w:cs="Calibri"/>
                <w:color w:val="000000"/>
                <w:lang w:eastAsia="ja-JP"/>
              </w:rPr>
              <w:t>Weekly reading</w:t>
            </w:r>
          </w:p>
          <w:p w14:paraId="0CE3EBAB"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1ED4C81B" w14:textId="2E852AC9" w:rsidR="003C5AB0" w:rsidRDefault="003C5AB0" w:rsidP="003C5AB0">
            <w:pPr>
              <w:rPr>
                <w:rFonts w:cs="Calibri"/>
                <w:color w:val="000000"/>
                <w:lang w:eastAsia="ja-JP"/>
              </w:rPr>
            </w:pPr>
            <w:r>
              <w:rPr>
                <w:rFonts w:cs="Calibri"/>
                <w:color w:val="000000"/>
                <w:lang w:eastAsia="ja-JP"/>
              </w:rPr>
              <w:t>Your answer &amp; Comments (10/</w:t>
            </w:r>
            <w:r>
              <w:rPr>
                <w:rFonts w:cs="Calibri"/>
                <w:color w:val="000000"/>
                <w:lang w:eastAsia="ja-JP"/>
              </w:rPr>
              <w:t>17</w:t>
            </w:r>
            <w:r>
              <w:rPr>
                <w:rFonts w:cs="Calibri"/>
                <w:color w:val="000000"/>
                <w:lang w:eastAsia="ja-JP"/>
              </w:rPr>
              <w:t>)</w:t>
            </w:r>
          </w:p>
          <w:p w14:paraId="5EB5F019" w14:textId="60661EFA" w:rsidR="00B3010B" w:rsidRPr="00774B9B" w:rsidRDefault="00B3010B"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0040ADE6" w14:textId="77777777" w:rsidR="003D749E" w:rsidRDefault="003D749E" w:rsidP="003D749E">
            <w:pPr>
              <w:rPr>
                <w:rFonts w:cs="Calibri"/>
                <w:color w:val="000000"/>
                <w:lang w:eastAsia="ja-JP"/>
              </w:rPr>
            </w:pPr>
            <w:r>
              <w:rPr>
                <w:rFonts w:cs="Calibri"/>
                <w:color w:val="000000"/>
                <w:lang w:eastAsia="ja-JP"/>
              </w:rPr>
              <w:t>Answer: 1</w:t>
            </w:r>
          </w:p>
          <w:p w14:paraId="4C5BEE13" w14:textId="77777777" w:rsidR="003D749E" w:rsidRDefault="003D749E" w:rsidP="003D749E">
            <w:pPr>
              <w:rPr>
                <w:rFonts w:cs="Calibri"/>
                <w:color w:val="000000"/>
                <w:lang w:eastAsia="ja-JP"/>
              </w:rPr>
            </w:pPr>
          </w:p>
          <w:p w14:paraId="36C43EF4" w14:textId="7DC93E78" w:rsidR="00DA7928" w:rsidRDefault="003D749E" w:rsidP="003D749E">
            <w:pPr>
              <w:rPr>
                <w:rFonts w:cs="Calibri"/>
                <w:color w:val="000000"/>
                <w:lang w:eastAsia="ja-JP"/>
              </w:rPr>
            </w:pPr>
            <w:r>
              <w:rPr>
                <w:rFonts w:cs="Calibri"/>
                <w:color w:val="000000"/>
                <w:lang w:eastAsia="ja-JP"/>
              </w:rPr>
              <w:t>Comments: 1 (0.5 x 2)</w:t>
            </w:r>
          </w:p>
          <w:p w14:paraId="06BAB138" w14:textId="2C6E7B94" w:rsidR="00032891" w:rsidRPr="00774B9B" w:rsidRDefault="00032891" w:rsidP="00032891">
            <w:pPr>
              <w:rPr>
                <w:rFonts w:cs="Calibri"/>
                <w:color w:val="000000"/>
                <w:lang w:eastAsia="ja-JP"/>
              </w:rPr>
            </w:pPr>
          </w:p>
        </w:tc>
      </w:tr>
      <w:tr w:rsidR="00D03492" w:rsidRPr="00774B9B" w14:paraId="58416BC6" w14:textId="432D65C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25861AC5" w14:textId="4796EFCD" w:rsidR="00D03492" w:rsidRDefault="00D03492" w:rsidP="00E67F5F">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w:t>
            </w:r>
            <w:r w:rsidR="00AB0C0B">
              <w:rPr>
                <w:rFonts w:cs="Calibri"/>
                <w:b/>
                <w:bCs/>
                <w:color w:val="000000"/>
                <w:lang w:eastAsia="ja-JP"/>
              </w:rPr>
              <w:t>10</w:t>
            </w:r>
            <w:r>
              <w:rPr>
                <w:rFonts w:cs="Calibri"/>
                <w:b/>
                <w:bCs/>
                <w:color w:val="000000"/>
                <w:lang w:eastAsia="ja-JP"/>
              </w:rPr>
              <w:t>/</w:t>
            </w:r>
            <w:r w:rsidR="00AB0C0B">
              <w:rPr>
                <w:rFonts w:cs="Calibri"/>
                <w:b/>
                <w:bCs/>
                <w:color w:val="000000"/>
                <w:lang w:eastAsia="ja-JP"/>
              </w:rPr>
              <w:t>1</w:t>
            </w:r>
            <w:r w:rsidR="00522D86">
              <w:rPr>
                <w:rFonts w:cs="Calibri"/>
                <w:b/>
                <w:bCs/>
                <w:color w:val="000000"/>
                <w:lang w:eastAsia="ja-JP"/>
              </w:rPr>
              <w:t>8</w:t>
            </w:r>
            <w:r>
              <w:rPr>
                <w:rFonts w:cs="Calibri"/>
                <w:b/>
                <w:bCs/>
                <w:color w:val="000000"/>
                <w:lang w:eastAsia="ja-JP"/>
              </w:rPr>
              <w:t xml:space="preserve">- </w:t>
            </w:r>
            <w:r w:rsidR="00AB0C0B">
              <w:rPr>
                <w:rFonts w:cs="Calibri"/>
                <w:b/>
                <w:bCs/>
                <w:color w:val="000000"/>
                <w:lang w:eastAsia="ja-JP"/>
              </w:rPr>
              <w:t>10</w:t>
            </w:r>
            <w:r>
              <w:rPr>
                <w:rFonts w:cs="Calibri"/>
                <w:b/>
                <w:bCs/>
                <w:color w:val="000000"/>
                <w:lang w:eastAsia="ja-JP"/>
              </w:rPr>
              <w:t>/</w:t>
            </w:r>
            <w:r w:rsidR="00AB0C0B">
              <w:rPr>
                <w:rFonts w:cs="Calibri"/>
                <w:b/>
                <w:bCs/>
                <w:color w:val="000000"/>
                <w:lang w:eastAsia="ja-JP"/>
              </w:rPr>
              <w:t>2</w:t>
            </w:r>
            <w:r w:rsidR="00522D86">
              <w:rPr>
                <w:rFonts w:cs="Calibri"/>
                <w:b/>
                <w:bCs/>
                <w:color w:val="000000"/>
                <w:lang w:eastAsia="ja-JP"/>
              </w:rPr>
              <w:t>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24BDC904" w14:textId="207A74C6" w:rsidR="00D03492" w:rsidRPr="00774B9B" w:rsidRDefault="00D34163" w:rsidP="00E67F5F">
            <w:pPr>
              <w:rPr>
                <w:rFonts w:cs="Calibri"/>
                <w:color w:val="000000"/>
                <w:lang w:eastAsia="ja-JP"/>
              </w:rPr>
            </w:pPr>
            <w:r>
              <w:rPr>
                <w:rFonts w:cs="Calibri"/>
                <w:color w:val="000000"/>
                <w:lang w:eastAsia="ja-JP"/>
              </w:rPr>
              <w:t>Module 8: Workflow and Budgeting</w:t>
            </w:r>
          </w:p>
        </w:tc>
        <w:tc>
          <w:tcPr>
            <w:tcW w:w="1753" w:type="dxa"/>
            <w:tcBorders>
              <w:top w:val="nil"/>
              <w:left w:val="nil"/>
              <w:bottom w:val="single" w:sz="4" w:space="0" w:color="auto"/>
              <w:right w:val="single" w:sz="4" w:space="0" w:color="auto"/>
            </w:tcBorders>
            <w:shd w:val="clear" w:color="auto" w:fill="auto"/>
            <w:noWrap/>
            <w:vAlign w:val="bottom"/>
          </w:tcPr>
          <w:p w14:paraId="45C71F96" w14:textId="77777777" w:rsidR="003C5AB0" w:rsidRDefault="003C5AB0" w:rsidP="003C5AB0">
            <w:pPr>
              <w:rPr>
                <w:rFonts w:cs="Calibri"/>
                <w:color w:val="000000"/>
                <w:lang w:eastAsia="ja-JP"/>
              </w:rPr>
            </w:pPr>
            <w:r>
              <w:rPr>
                <w:rFonts w:cs="Calibri"/>
                <w:color w:val="000000"/>
                <w:lang w:eastAsia="ja-JP"/>
              </w:rPr>
              <w:t>Weekly reading</w:t>
            </w:r>
          </w:p>
          <w:p w14:paraId="03138AAC"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1FBB9F69" w14:textId="359A592E" w:rsidR="003C5AB0" w:rsidRDefault="003C5AB0" w:rsidP="003C5AB0">
            <w:pPr>
              <w:rPr>
                <w:rFonts w:cs="Calibri"/>
                <w:color w:val="000000"/>
                <w:lang w:eastAsia="ja-JP"/>
              </w:rPr>
            </w:pPr>
            <w:r>
              <w:rPr>
                <w:rFonts w:cs="Calibri"/>
                <w:color w:val="000000"/>
                <w:lang w:eastAsia="ja-JP"/>
              </w:rPr>
              <w:t>Your answer &amp; Comments (10/</w:t>
            </w:r>
            <w:r>
              <w:rPr>
                <w:rFonts w:cs="Calibri"/>
                <w:color w:val="000000"/>
                <w:lang w:eastAsia="ja-JP"/>
              </w:rPr>
              <w:t>24</w:t>
            </w:r>
            <w:r>
              <w:rPr>
                <w:rFonts w:cs="Calibri"/>
                <w:color w:val="000000"/>
                <w:lang w:eastAsia="ja-JP"/>
              </w:rPr>
              <w:t>)</w:t>
            </w:r>
          </w:p>
          <w:p w14:paraId="1FD562F1" w14:textId="24938037" w:rsidR="003C5AB0" w:rsidRPr="00032891" w:rsidRDefault="003C5AB0" w:rsidP="00D34163">
            <w:pPr>
              <w:rPr>
                <w:rFonts w:cs="Calibri"/>
                <w:color w:val="FF0000"/>
                <w:lang w:eastAsia="ja-JP"/>
              </w:rPr>
            </w:pPr>
            <w:r>
              <w:rPr>
                <w:rFonts w:cs="Calibri"/>
                <w:color w:val="000000"/>
                <w:lang w:eastAsia="ja-JP"/>
              </w:rPr>
              <w:t>Midterm Paper Due (10/24)</w:t>
            </w:r>
          </w:p>
        </w:tc>
        <w:tc>
          <w:tcPr>
            <w:tcW w:w="1390" w:type="dxa"/>
            <w:tcBorders>
              <w:top w:val="nil"/>
              <w:left w:val="nil"/>
              <w:bottom w:val="single" w:sz="4" w:space="0" w:color="auto"/>
              <w:right w:val="single" w:sz="4" w:space="0" w:color="auto"/>
            </w:tcBorders>
          </w:tcPr>
          <w:p w14:paraId="707D6AE9" w14:textId="77777777" w:rsidR="00D03492" w:rsidRDefault="00D03492" w:rsidP="00E67F5F">
            <w:pPr>
              <w:rPr>
                <w:rFonts w:cs="Calibri"/>
                <w:lang w:eastAsia="ja-JP"/>
              </w:rPr>
            </w:pPr>
          </w:p>
          <w:p w14:paraId="3EA90D1E" w14:textId="77777777" w:rsidR="00E47B5D" w:rsidRDefault="00E47B5D" w:rsidP="00032891">
            <w:pPr>
              <w:rPr>
                <w:rFonts w:cs="Calibri"/>
                <w:color w:val="000000"/>
                <w:lang w:eastAsia="ja-JP"/>
              </w:rPr>
            </w:pPr>
          </w:p>
          <w:p w14:paraId="60CBBD1E" w14:textId="77777777" w:rsidR="003D749E" w:rsidRDefault="003D749E" w:rsidP="003D749E">
            <w:pPr>
              <w:rPr>
                <w:rFonts w:cs="Calibri"/>
                <w:color w:val="000000"/>
                <w:lang w:eastAsia="ja-JP"/>
              </w:rPr>
            </w:pPr>
            <w:r>
              <w:rPr>
                <w:rFonts w:cs="Calibri"/>
                <w:color w:val="000000"/>
                <w:lang w:eastAsia="ja-JP"/>
              </w:rPr>
              <w:t>Answer: 1</w:t>
            </w:r>
          </w:p>
          <w:p w14:paraId="4F390779" w14:textId="77777777" w:rsidR="00032891" w:rsidRDefault="003D749E" w:rsidP="003D749E">
            <w:pPr>
              <w:rPr>
                <w:rFonts w:cs="Calibri"/>
                <w:color w:val="000000"/>
                <w:lang w:eastAsia="ja-JP"/>
              </w:rPr>
            </w:pPr>
            <w:r>
              <w:rPr>
                <w:rFonts w:cs="Calibri"/>
                <w:color w:val="000000"/>
                <w:lang w:eastAsia="ja-JP"/>
              </w:rPr>
              <w:t>Comments: 1 (0.5 x 2)</w:t>
            </w:r>
          </w:p>
          <w:p w14:paraId="3FA6FC48" w14:textId="20E83602" w:rsidR="003C5AB0" w:rsidRPr="00032891" w:rsidRDefault="003C5AB0" w:rsidP="003D749E">
            <w:pPr>
              <w:rPr>
                <w:rFonts w:cs="Calibri"/>
                <w:color w:val="000000"/>
                <w:lang w:eastAsia="ja-JP"/>
              </w:rPr>
            </w:pPr>
            <w:r>
              <w:rPr>
                <w:rFonts w:cs="Calibri"/>
                <w:color w:val="000000"/>
                <w:lang w:eastAsia="ja-JP"/>
              </w:rPr>
              <w:t>Midterm: 20</w:t>
            </w:r>
          </w:p>
        </w:tc>
      </w:tr>
      <w:tr w:rsidR="00D34163" w:rsidRPr="00774B9B" w14:paraId="4E74EA1A" w14:textId="0429205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2112F94D" w:rsidR="00D34163" w:rsidRPr="00774B9B" w:rsidRDefault="00D34163" w:rsidP="00D34163">
            <w:pPr>
              <w:rPr>
                <w:rFonts w:cs="Calibri"/>
                <w:b/>
                <w:bCs/>
                <w:color w:val="000000"/>
                <w:lang w:eastAsia="ja-JP"/>
              </w:rPr>
            </w:pPr>
            <w:r>
              <w:rPr>
                <w:rFonts w:cs="Calibri"/>
                <w:b/>
                <w:bCs/>
                <w:color w:val="000000"/>
                <w:lang w:eastAsia="ja-JP"/>
              </w:rPr>
              <w:t>Week 10</w:t>
            </w:r>
            <w:r w:rsidRPr="00774B9B">
              <w:rPr>
                <w:rFonts w:cs="Calibri"/>
                <w:b/>
                <w:bCs/>
                <w:color w:val="000000"/>
                <w:lang w:eastAsia="ja-JP"/>
              </w:rPr>
              <w:t xml:space="preserve"> </w:t>
            </w:r>
            <w:r>
              <w:rPr>
                <w:rFonts w:cs="Calibri"/>
                <w:b/>
                <w:bCs/>
                <w:color w:val="000000"/>
                <w:lang w:eastAsia="ja-JP"/>
              </w:rPr>
              <w:t>(</w:t>
            </w:r>
            <w:r w:rsidR="00AB0C0B">
              <w:rPr>
                <w:rFonts w:cs="Calibri"/>
                <w:b/>
                <w:bCs/>
                <w:color w:val="000000"/>
                <w:lang w:eastAsia="ja-JP"/>
              </w:rPr>
              <w:t>10</w:t>
            </w:r>
            <w:r>
              <w:rPr>
                <w:rFonts w:cs="Calibri"/>
                <w:b/>
                <w:bCs/>
                <w:color w:val="000000"/>
                <w:lang w:eastAsia="ja-JP"/>
              </w:rPr>
              <w:t>/</w:t>
            </w:r>
            <w:r w:rsidR="00AB0C0B">
              <w:rPr>
                <w:rFonts w:cs="Calibri"/>
                <w:b/>
                <w:bCs/>
                <w:color w:val="000000"/>
                <w:lang w:eastAsia="ja-JP"/>
              </w:rPr>
              <w:t>2</w:t>
            </w:r>
            <w:r w:rsidR="00522D86">
              <w:rPr>
                <w:rFonts w:cs="Calibri"/>
                <w:b/>
                <w:bCs/>
                <w:color w:val="000000"/>
                <w:lang w:eastAsia="ja-JP"/>
              </w:rPr>
              <w:t>5</w:t>
            </w:r>
            <w:r>
              <w:rPr>
                <w:rFonts w:cs="Calibri"/>
                <w:b/>
                <w:bCs/>
                <w:color w:val="000000"/>
                <w:lang w:eastAsia="ja-JP"/>
              </w:rPr>
              <w:t xml:space="preserve">- </w:t>
            </w:r>
            <w:r w:rsidR="00522D86">
              <w:rPr>
                <w:rFonts w:cs="Calibri"/>
                <w:b/>
                <w:bCs/>
                <w:color w:val="000000"/>
                <w:lang w:eastAsia="ja-JP"/>
              </w:rPr>
              <w:t>10</w:t>
            </w:r>
            <w:r>
              <w:rPr>
                <w:rFonts w:cs="Calibri"/>
                <w:b/>
                <w:bCs/>
                <w:color w:val="000000"/>
                <w:lang w:eastAsia="ja-JP"/>
              </w:rPr>
              <w:t>/</w:t>
            </w:r>
            <w:r w:rsidR="00522D86">
              <w:rPr>
                <w:rFonts w:cs="Calibri"/>
                <w:b/>
                <w:bCs/>
                <w:color w:val="000000"/>
                <w:lang w:eastAsia="ja-JP"/>
              </w:rPr>
              <w:t>31</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392EE347" w14:textId="220D125D" w:rsidR="00D34163" w:rsidRPr="00774B9B" w:rsidRDefault="00D34163" w:rsidP="00D34163">
            <w:pPr>
              <w:rPr>
                <w:rFonts w:cs="Calibri"/>
                <w:color w:val="000000"/>
                <w:lang w:eastAsia="ja-JP"/>
              </w:rPr>
            </w:pPr>
            <w:r>
              <w:rPr>
                <w:rFonts w:cs="Calibri"/>
                <w:color w:val="000000"/>
                <w:lang w:eastAsia="ja-JP"/>
              </w:rPr>
              <w:t>Module 9</w:t>
            </w:r>
            <w:r w:rsidRPr="00774B9B">
              <w:rPr>
                <w:rFonts w:cs="Calibri"/>
                <w:color w:val="000000"/>
                <w:lang w:eastAsia="ja-JP"/>
              </w:rPr>
              <w:t xml:space="preserve">: </w:t>
            </w:r>
            <w:r w:rsidR="0047114E" w:rsidRPr="00D03492">
              <w:rPr>
                <w:lang w:eastAsia="ja-JP"/>
              </w:rPr>
              <w:t>Information Settin</w:t>
            </w:r>
            <w:r w:rsidR="0047114E">
              <w:rPr>
                <w:lang w:eastAsia="ja-JP"/>
              </w:rPr>
              <w:t>gs and System Evaluations</w:t>
            </w:r>
          </w:p>
        </w:tc>
        <w:tc>
          <w:tcPr>
            <w:tcW w:w="1753" w:type="dxa"/>
            <w:tcBorders>
              <w:top w:val="nil"/>
              <w:left w:val="nil"/>
              <w:bottom w:val="single" w:sz="4" w:space="0" w:color="auto"/>
              <w:right w:val="single" w:sz="4" w:space="0" w:color="auto"/>
            </w:tcBorders>
            <w:shd w:val="clear" w:color="auto" w:fill="auto"/>
            <w:vAlign w:val="bottom"/>
            <w:hideMark/>
          </w:tcPr>
          <w:p w14:paraId="60B839C6" w14:textId="77777777" w:rsidR="00D34163" w:rsidRDefault="00D34163" w:rsidP="00D34163">
            <w:pPr>
              <w:rPr>
                <w:rFonts w:cs="Calibri"/>
                <w:color w:val="000000"/>
                <w:lang w:eastAsia="ja-JP"/>
              </w:rPr>
            </w:pPr>
            <w:r>
              <w:rPr>
                <w:rFonts w:cs="Calibri"/>
                <w:color w:val="000000"/>
                <w:lang w:eastAsia="ja-JP"/>
              </w:rPr>
              <w:t>Weekly reading</w:t>
            </w:r>
          </w:p>
          <w:p w14:paraId="56D1ECC3" w14:textId="24C6F205" w:rsidR="0047114E"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3C5AB0">
              <w:rPr>
                <w:rFonts w:cs="Calibri"/>
                <w:color w:val="000000"/>
                <w:lang w:eastAsia="ja-JP"/>
              </w:rPr>
              <w:t>10</w:t>
            </w:r>
            <w:r>
              <w:rPr>
                <w:rFonts w:cs="Calibri"/>
                <w:color w:val="000000"/>
                <w:lang w:eastAsia="ja-JP"/>
              </w:rPr>
              <w:t>/</w:t>
            </w:r>
            <w:r w:rsidR="003C5AB0">
              <w:rPr>
                <w:rFonts w:cs="Calibri"/>
                <w:color w:val="000000"/>
                <w:lang w:eastAsia="ja-JP"/>
              </w:rPr>
              <w:t>31</w:t>
            </w:r>
            <w:r w:rsidR="0047114E">
              <w:rPr>
                <w:rFonts w:cs="Calibri"/>
                <w:color w:val="000000"/>
                <w:lang w:eastAsia="ja-JP"/>
              </w:rPr>
              <w:t>)</w:t>
            </w:r>
          </w:p>
        </w:tc>
        <w:tc>
          <w:tcPr>
            <w:tcW w:w="1390" w:type="dxa"/>
            <w:tcBorders>
              <w:top w:val="nil"/>
              <w:left w:val="nil"/>
              <w:bottom w:val="single" w:sz="4" w:space="0" w:color="auto"/>
              <w:right w:val="single" w:sz="4" w:space="0" w:color="auto"/>
            </w:tcBorders>
          </w:tcPr>
          <w:p w14:paraId="6A187493" w14:textId="77777777" w:rsidR="00D34163" w:rsidRDefault="00D34163" w:rsidP="00D34163">
            <w:pPr>
              <w:rPr>
                <w:rFonts w:cs="Calibri"/>
                <w:color w:val="000000"/>
                <w:lang w:eastAsia="ja-JP"/>
              </w:rPr>
            </w:pPr>
          </w:p>
          <w:p w14:paraId="38CA5657" w14:textId="1A174932" w:rsidR="00D34163" w:rsidRPr="00774B9B" w:rsidRDefault="0047114E" w:rsidP="00D34163">
            <w:pPr>
              <w:rPr>
                <w:rFonts w:cs="Calibri"/>
                <w:color w:val="000000"/>
                <w:lang w:eastAsia="ja-JP"/>
              </w:rPr>
            </w:pPr>
            <w:r>
              <w:rPr>
                <w:rFonts w:cs="Calibri"/>
                <w:color w:val="000000"/>
                <w:lang w:eastAsia="ja-JP"/>
              </w:rPr>
              <w:t>10</w:t>
            </w:r>
          </w:p>
        </w:tc>
      </w:tr>
      <w:tr w:rsidR="00D34163" w:rsidRPr="00774B9B" w14:paraId="238FD5C1" w14:textId="455F0BF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4F898048" w:rsidR="00D34163" w:rsidRPr="00774B9B" w:rsidRDefault="00D34163" w:rsidP="00D34163">
            <w:pPr>
              <w:rPr>
                <w:rFonts w:cs="Calibri"/>
                <w:b/>
                <w:bCs/>
                <w:color w:val="000000"/>
                <w:lang w:eastAsia="ja-JP"/>
              </w:rPr>
            </w:pPr>
            <w:r>
              <w:rPr>
                <w:rFonts w:cs="Calibri"/>
                <w:b/>
                <w:bCs/>
                <w:color w:val="000000"/>
                <w:lang w:eastAsia="ja-JP"/>
              </w:rPr>
              <w:t>Week 11 (</w:t>
            </w:r>
            <w:r w:rsidR="00522D86">
              <w:rPr>
                <w:rFonts w:cs="Calibri"/>
                <w:b/>
                <w:bCs/>
                <w:color w:val="000000"/>
                <w:lang w:eastAsia="ja-JP"/>
              </w:rPr>
              <w:t>11</w:t>
            </w:r>
            <w:r>
              <w:rPr>
                <w:rFonts w:cs="Calibri"/>
                <w:b/>
                <w:bCs/>
                <w:color w:val="000000"/>
                <w:lang w:eastAsia="ja-JP"/>
              </w:rPr>
              <w:t>/</w:t>
            </w:r>
            <w:r w:rsidR="00522D86">
              <w:rPr>
                <w:rFonts w:cs="Calibri"/>
                <w:b/>
                <w:bCs/>
                <w:color w:val="000000"/>
                <w:lang w:eastAsia="ja-JP"/>
              </w:rPr>
              <w:t>1</w:t>
            </w:r>
            <w:r>
              <w:rPr>
                <w:rFonts w:cs="Calibri"/>
                <w:b/>
                <w:bCs/>
                <w:color w:val="000000"/>
                <w:lang w:eastAsia="ja-JP"/>
              </w:rPr>
              <w:t xml:space="preserve"> – </w:t>
            </w:r>
            <w:r w:rsidR="00522D86">
              <w:rPr>
                <w:rFonts w:cs="Calibri"/>
                <w:b/>
                <w:bCs/>
                <w:color w:val="000000"/>
                <w:lang w:eastAsia="ja-JP"/>
              </w:rPr>
              <w:t>11</w:t>
            </w:r>
            <w:r>
              <w:rPr>
                <w:rFonts w:cs="Calibri"/>
                <w:b/>
                <w:bCs/>
                <w:color w:val="000000"/>
                <w:lang w:eastAsia="ja-JP"/>
              </w:rPr>
              <w:t>/</w:t>
            </w:r>
            <w:r w:rsidR="00522D86">
              <w:rPr>
                <w:rFonts w:cs="Calibri"/>
                <w:b/>
                <w:bCs/>
                <w:color w:val="000000"/>
                <w:lang w:eastAsia="ja-JP"/>
              </w:rPr>
              <w:t>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6E9EAD79" w14:textId="3BFBD594" w:rsidR="00D34163" w:rsidRPr="00774B9B" w:rsidRDefault="00D34163" w:rsidP="00D34163">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xml:space="preserve">: </w:t>
            </w:r>
            <w:r w:rsidR="0047114E">
              <w:rPr>
                <w:lang w:eastAsia="ja-JP"/>
              </w:rPr>
              <w:t>Creating Your Own Repository</w:t>
            </w:r>
          </w:p>
        </w:tc>
        <w:tc>
          <w:tcPr>
            <w:tcW w:w="1753" w:type="dxa"/>
            <w:tcBorders>
              <w:top w:val="nil"/>
              <w:left w:val="nil"/>
              <w:bottom w:val="single" w:sz="4" w:space="0" w:color="auto"/>
              <w:right w:val="single" w:sz="4" w:space="0" w:color="auto"/>
            </w:tcBorders>
            <w:shd w:val="clear" w:color="auto" w:fill="auto"/>
            <w:noWrap/>
            <w:vAlign w:val="bottom"/>
          </w:tcPr>
          <w:p w14:paraId="27EFF14E" w14:textId="77777777" w:rsidR="00D34163" w:rsidRDefault="00D34163" w:rsidP="00D34163">
            <w:pPr>
              <w:rPr>
                <w:rFonts w:cs="Calibri"/>
                <w:color w:val="000000"/>
                <w:lang w:eastAsia="ja-JP"/>
              </w:rPr>
            </w:pPr>
            <w:r>
              <w:rPr>
                <w:rFonts w:cs="Calibri"/>
                <w:color w:val="000000"/>
                <w:lang w:eastAsia="ja-JP"/>
              </w:rPr>
              <w:t>Weekly reading</w:t>
            </w:r>
          </w:p>
          <w:p w14:paraId="5871DF49" w14:textId="7F333A1F"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3C5AB0">
              <w:rPr>
                <w:rFonts w:cs="Calibri"/>
                <w:color w:val="000000"/>
                <w:lang w:eastAsia="ja-JP"/>
              </w:rPr>
              <w:t>11</w:t>
            </w:r>
            <w:r>
              <w:rPr>
                <w:rFonts w:cs="Calibri"/>
                <w:color w:val="000000"/>
                <w:lang w:eastAsia="ja-JP"/>
              </w:rPr>
              <w:t>/</w:t>
            </w:r>
            <w:r w:rsidR="003C5AB0">
              <w:rPr>
                <w:rFonts w:cs="Calibri"/>
                <w:color w:val="000000"/>
                <w:lang w:eastAsia="ja-JP"/>
              </w:rPr>
              <w:t>7</w:t>
            </w:r>
            <w:r>
              <w:rPr>
                <w:rFonts w:cs="Calibri"/>
                <w:color w:val="000000"/>
                <w:lang w:eastAsia="ja-JP"/>
              </w:rPr>
              <w:t>)</w:t>
            </w:r>
          </w:p>
        </w:tc>
        <w:tc>
          <w:tcPr>
            <w:tcW w:w="1390" w:type="dxa"/>
            <w:tcBorders>
              <w:top w:val="nil"/>
              <w:left w:val="nil"/>
              <w:bottom w:val="single" w:sz="4" w:space="0" w:color="auto"/>
              <w:right w:val="single" w:sz="4" w:space="0" w:color="auto"/>
            </w:tcBorders>
          </w:tcPr>
          <w:p w14:paraId="24521543" w14:textId="77777777" w:rsidR="00D34163" w:rsidRDefault="00D34163" w:rsidP="00D34163">
            <w:pPr>
              <w:rPr>
                <w:rFonts w:cs="Calibri"/>
                <w:color w:val="000000"/>
                <w:lang w:eastAsia="ja-JP"/>
              </w:rPr>
            </w:pPr>
          </w:p>
          <w:p w14:paraId="6A59E933" w14:textId="1C507F83"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64393422" w14:textId="165442C4"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2C5FA714" w:rsidR="00D34163" w:rsidRPr="00774B9B" w:rsidRDefault="00D34163" w:rsidP="00D34163">
            <w:pPr>
              <w:rPr>
                <w:rFonts w:cs="Calibri"/>
                <w:b/>
                <w:bCs/>
                <w:color w:val="000000"/>
                <w:lang w:eastAsia="ja-JP"/>
              </w:rPr>
            </w:pPr>
            <w:r>
              <w:rPr>
                <w:rFonts w:cs="Calibri"/>
                <w:b/>
                <w:bCs/>
                <w:color w:val="000000"/>
                <w:lang w:eastAsia="ja-JP"/>
              </w:rPr>
              <w:t>Week 12 (</w:t>
            </w:r>
            <w:r w:rsidR="00522D86">
              <w:rPr>
                <w:rFonts w:cs="Calibri"/>
                <w:b/>
                <w:bCs/>
                <w:color w:val="000000"/>
                <w:lang w:eastAsia="ja-JP"/>
              </w:rPr>
              <w:t>11</w:t>
            </w:r>
            <w:r>
              <w:rPr>
                <w:rFonts w:cs="Calibri"/>
                <w:b/>
                <w:bCs/>
                <w:color w:val="000000"/>
                <w:lang w:eastAsia="ja-JP"/>
              </w:rPr>
              <w:t>/</w:t>
            </w:r>
            <w:r w:rsidR="00522D86">
              <w:rPr>
                <w:rFonts w:cs="Calibri"/>
                <w:b/>
                <w:bCs/>
                <w:color w:val="000000"/>
                <w:lang w:eastAsia="ja-JP"/>
              </w:rPr>
              <w:t>8</w:t>
            </w:r>
            <w:r>
              <w:rPr>
                <w:rFonts w:cs="Calibri"/>
                <w:b/>
                <w:bCs/>
                <w:color w:val="000000"/>
                <w:lang w:eastAsia="ja-JP"/>
              </w:rPr>
              <w:t xml:space="preserve"> – </w:t>
            </w:r>
            <w:r w:rsidR="00522D86">
              <w:rPr>
                <w:rFonts w:cs="Calibri"/>
                <w:b/>
                <w:bCs/>
                <w:color w:val="000000"/>
                <w:lang w:eastAsia="ja-JP"/>
              </w:rPr>
              <w:t>11</w:t>
            </w:r>
            <w:r>
              <w:rPr>
                <w:rFonts w:cs="Calibri"/>
                <w:b/>
                <w:bCs/>
                <w:color w:val="000000"/>
                <w:lang w:eastAsia="ja-JP"/>
              </w:rPr>
              <w:t>/</w:t>
            </w:r>
            <w:r w:rsidR="00522D86">
              <w:rPr>
                <w:rFonts w:cs="Calibri"/>
                <w:b/>
                <w:bCs/>
                <w:color w:val="000000"/>
                <w:lang w:eastAsia="ja-JP"/>
              </w:rPr>
              <w:t>14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2ECC09DD" w14:textId="6CA3AAC1" w:rsidR="00D34163" w:rsidRPr="00774B9B" w:rsidRDefault="00D34163" w:rsidP="00D34163">
            <w:pPr>
              <w:rPr>
                <w:rFonts w:cs="Calibri"/>
                <w:color w:val="000000"/>
                <w:lang w:eastAsia="ja-JP"/>
              </w:rPr>
            </w:pPr>
            <w:r>
              <w:rPr>
                <w:rFonts w:cs="Calibri"/>
                <w:color w:val="000000"/>
                <w:lang w:eastAsia="ja-JP"/>
              </w:rPr>
              <w:t xml:space="preserve">Module 11: </w:t>
            </w:r>
            <w:r w:rsidR="0047114E">
              <w:rPr>
                <w:lang w:eastAsia="ja-JP"/>
              </w:rPr>
              <w:t>Creating Your Digital Portfolio</w:t>
            </w:r>
          </w:p>
        </w:tc>
        <w:tc>
          <w:tcPr>
            <w:tcW w:w="1753" w:type="dxa"/>
            <w:tcBorders>
              <w:top w:val="nil"/>
              <w:left w:val="nil"/>
              <w:bottom w:val="single" w:sz="4" w:space="0" w:color="auto"/>
              <w:right w:val="single" w:sz="4" w:space="0" w:color="auto"/>
            </w:tcBorders>
            <w:shd w:val="clear" w:color="auto" w:fill="auto"/>
            <w:noWrap/>
            <w:vAlign w:val="bottom"/>
            <w:hideMark/>
          </w:tcPr>
          <w:p w14:paraId="10DCC65E" w14:textId="77777777" w:rsidR="00D34163" w:rsidRDefault="00D34163" w:rsidP="00D34163">
            <w:pPr>
              <w:rPr>
                <w:rFonts w:cs="Calibri"/>
                <w:color w:val="000000"/>
                <w:lang w:eastAsia="ja-JP"/>
              </w:rPr>
            </w:pPr>
            <w:r>
              <w:rPr>
                <w:rFonts w:cs="Calibri"/>
                <w:color w:val="000000"/>
                <w:lang w:eastAsia="ja-JP"/>
              </w:rPr>
              <w:t>Weekly reading</w:t>
            </w:r>
          </w:p>
          <w:p w14:paraId="64A3351B" w14:textId="2AF5687E"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3C5AB0">
              <w:rPr>
                <w:rFonts w:cs="Calibri"/>
                <w:color w:val="000000"/>
                <w:lang w:eastAsia="ja-JP"/>
              </w:rPr>
              <w:t>11</w:t>
            </w:r>
            <w:r>
              <w:rPr>
                <w:rFonts w:cs="Calibri"/>
                <w:color w:val="000000"/>
                <w:lang w:eastAsia="ja-JP"/>
              </w:rPr>
              <w:t>/</w:t>
            </w:r>
            <w:r w:rsidR="00B3010B">
              <w:rPr>
                <w:rFonts w:cs="Calibri"/>
                <w:color w:val="000000"/>
                <w:lang w:eastAsia="ja-JP"/>
              </w:rPr>
              <w:t>1</w:t>
            </w:r>
            <w:r w:rsidR="003C5AB0">
              <w:rPr>
                <w:rFonts w:cs="Calibri"/>
                <w:color w:val="000000"/>
                <w:lang w:eastAsia="ja-JP"/>
              </w:rPr>
              <w:t>4</w:t>
            </w:r>
            <w:r>
              <w:rPr>
                <w:rFonts w:cs="Calibri"/>
                <w:color w:val="000000"/>
                <w:lang w:eastAsia="ja-JP"/>
              </w:rPr>
              <w:t>)</w:t>
            </w:r>
          </w:p>
        </w:tc>
        <w:tc>
          <w:tcPr>
            <w:tcW w:w="1390" w:type="dxa"/>
            <w:tcBorders>
              <w:top w:val="nil"/>
              <w:left w:val="nil"/>
              <w:bottom w:val="single" w:sz="4" w:space="0" w:color="auto"/>
              <w:right w:val="single" w:sz="4" w:space="0" w:color="auto"/>
            </w:tcBorders>
          </w:tcPr>
          <w:p w14:paraId="2FE3CD80" w14:textId="77777777" w:rsidR="00D34163" w:rsidRDefault="00D34163" w:rsidP="00D34163">
            <w:pPr>
              <w:rPr>
                <w:rFonts w:cs="Calibri"/>
                <w:color w:val="000000"/>
                <w:lang w:eastAsia="ja-JP"/>
              </w:rPr>
            </w:pPr>
          </w:p>
          <w:p w14:paraId="399208A2" w14:textId="6F199B31"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5261201B" w14:textId="326207DE"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2B87BB88" w:rsidR="00D34163" w:rsidRPr="00774B9B" w:rsidRDefault="00D34163" w:rsidP="00D34163">
            <w:pPr>
              <w:rPr>
                <w:rFonts w:cs="Calibri"/>
                <w:b/>
                <w:bCs/>
                <w:color w:val="000000"/>
                <w:lang w:eastAsia="ja-JP"/>
              </w:rPr>
            </w:pPr>
            <w:r>
              <w:rPr>
                <w:rFonts w:cs="Calibri"/>
                <w:b/>
                <w:bCs/>
                <w:color w:val="000000"/>
                <w:lang w:eastAsia="ja-JP"/>
              </w:rPr>
              <w:t>Week 13 (</w:t>
            </w:r>
            <w:r w:rsidR="00522D86">
              <w:rPr>
                <w:rFonts w:cs="Calibri"/>
                <w:b/>
                <w:bCs/>
                <w:color w:val="000000"/>
                <w:lang w:eastAsia="ja-JP"/>
              </w:rPr>
              <w:t>11</w:t>
            </w:r>
            <w:r>
              <w:rPr>
                <w:rFonts w:cs="Calibri"/>
                <w:b/>
                <w:bCs/>
                <w:color w:val="000000"/>
                <w:lang w:eastAsia="ja-JP"/>
              </w:rPr>
              <w:t>/</w:t>
            </w:r>
            <w:r w:rsidR="00522D86">
              <w:rPr>
                <w:rFonts w:cs="Calibri"/>
                <w:b/>
                <w:bCs/>
                <w:color w:val="000000"/>
                <w:lang w:eastAsia="ja-JP"/>
              </w:rPr>
              <w:t>15</w:t>
            </w:r>
            <w:r>
              <w:rPr>
                <w:rFonts w:cs="Calibri"/>
                <w:b/>
                <w:bCs/>
                <w:color w:val="000000"/>
                <w:lang w:eastAsia="ja-JP"/>
              </w:rPr>
              <w:t xml:space="preserve"> – </w:t>
            </w:r>
            <w:r w:rsidR="00522D86">
              <w:rPr>
                <w:rFonts w:cs="Calibri"/>
                <w:b/>
                <w:bCs/>
                <w:color w:val="000000"/>
                <w:lang w:eastAsia="ja-JP"/>
              </w:rPr>
              <w:t>11</w:t>
            </w:r>
            <w:r>
              <w:rPr>
                <w:rFonts w:cs="Calibri"/>
                <w:b/>
                <w:bCs/>
                <w:color w:val="000000"/>
                <w:lang w:eastAsia="ja-JP"/>
              </w:rPr>
              <w:t>/</w:t>
            </w:r>
            <w:r w:rsidR="00522D86">
              <w:rPr>
                <w:rFonts w:cs="Calibri"/>
                <w:b/>
                <w:bCs/>
                <w:color w:val="000000"/>
                <w:lang w:eastAsia="ja-JP"/>
              </w:rPr>
              <w:t>21</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598E787" w14:textId="17517756" w:rsidR="00D34163" w:rsidRPr="00774B9B" w:rsidRDefault="00D34163" w:rsidP="00D34163">
            <w:pPr>
              <w:rPr>
                <w:rFonts w:cs="Calibri"/>
                <w:color w:val="000000"/>
                <w:lang w:eastAsia="ja-JP"/>
              </w:rPr>
            </w:pPr>
            <w:r w:rsidRPr="00774B9B">
              <w:rPr>
                <w:rFonts w:cs="Calibri"/>
                <w:color w:val="000000"/>
                <w:lang w:eastAsia="ja-JP"/>
              </w:rPr>
              <w:t>Module 12: Hybrid Digital Curation and Preservation</w:t>
            </w:r>
          </w:p>
        </w:tc>
        <w:tc>
          <w:tcPr>
            <w:tcW w:w="1753" w:type="dxa"/>
            <w:tcBorders>
              <w:top w:val="nil"/>
              <w:left w:val="nil"/>
              <w:bottom w:val="single" w:sz="4" w:space="0" w:color="auto"/>
              <w:right w:val="single" w:sz="4" w:space="0" w:color="auto"/>
            </w:tcBorders>
            <w:shd w:val="clear" w:color="auto" w:fill="auto"/>
            <w:noWrap/>
            <w:vAlign w:val="bottom"/>
            <w:hideMark/>
          </w:tcPr>
          <w:p w14:paraId="23B6735B" w14:textId="77777777" w:rsidR="003C5AB0" w:rsidRDefault="003C5AB0" w:rsidP="003C5AB0">
            <w:pPr>
              <w:rPr>
                <w:rFonts w:cs="Calibri"/>
                <w:color w:val="000000"/>
                <w:lang w:eastAsia="ja-JP"/>
              </w:rPr>
            </w:pPr>
            <w:r>
              <w:rPr>
                <w:rFonts w:cs="Calibri"/>
                <w:color w:val="000000"/>
                <w:lang w:eastAsia="ja-JP"/>
              </w:rPr>
              <w:t>Weekly reading</w:t>
            </w:r>
          </w:p>
          <w:p w14:paraId="29742BC6"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68C009DE" w14:textId="6DBCD7F8" w:rsidR="003C5AB0" w:rsidRDefault="003C5AB0" w:rsidP="003C5AB0">
            <w:pPr>
              <w:rPr>
                <w:rFonts w:cs="Calibri"/>
                <w:color w:val="000000"/>
                <w:lang w:eastAsia="ja-JP"/>
              </w:rPr>
            </w:pPr>
            <w:r>
              <w:rPr>
                <w:rFonts w:cs="Calibri"/>
                <w:color w:val="000000"/>
                <w:lang w:eastAsia="ja-JP"/>
              </w:rPr>
              <w:t>Your answer &amp; Comments (1</w:t>
            </w:r>
            <w:r>
              <w:rPr>
                <w:rFonts w:cs="Calibri"/>
                <w:color w:val="000000"/>
                <w:lang w:eastAsia="ja-JP"/>
              </w:rPr>
              <w:t>1</w:t>
            </w:r>
            <w:r>
              <w:rPr>
                <w:rFonts w:cs="Calibri"/>
                <w:color w:val="000000"/>
                <w:lang w:eastAsia="ja-JP"/>
              </w:rPr>
              <w:t>/</w:t>
            </w:r>
            <w:r>
              <w:rPr>
                <w:rFonts w:cs="Calibri"/>
                <w:color w:val="000000"/>
                <w:lang w:eastAsia="ja-JP"/>
              </w:rPr>
              <w:t>21</w:t>
            </w:r>
            <w:r>
              <w:rPr>
                <w:rFonts w:cs="Calibri"/>
                <w:color w:val="000000"/>
                <w:lang w:eastAsia="ja-JP"/>
              </w:rPr>
              <w:t>)</w:t>
            </w:r>
          </w:p>
          <w:p w14:paraId="65F71157" w14:textId="276560C2" w:rsidR="00B3010B" w:rsidRPr="00774B9B" w:rsidRDefault="00B3010B" w:rsidP="00D34163">
            <w:pPr>
              <w:rPr>
                <w:rFonts w:cs="Calibri"/>
                <w:color w:val="000000"/>
                <w:lang w:eastAsia="ja-JP"/>
              </w:rPr>
            </w:pPr>
          </w:p>
        </w:tc>
        <w:tc>
          <w:tcPr>
            <w:tcW w:w="1390" w:type="dxa"/>
            <w:tcBorders>
              <w:top w:val="nil"/>
              <w:left w:val="nil"/>
              <w:bottom w:val="single" w:sz="4" w:space="0" w:color="auto"/>
              <w:right w:val="single" w:sz="4" w:space="0" w:color="auto"/>
            </w:tcBorders>
          </w:tcPr>
          <w:p w14:paraId="4C36249C" w14:textId="77777777" w:rsidR="0047114E" w:rsidRDefault="0047114E" w:rsidP="0047114E">
            <w:pPr>
              <w:rPr>
                <w:rFonts w:cs="Calibri"/>
                <w:color w:val="000000"/>
                <w:lang w:eastAsia="ja-JP"/>
              </w:rPr>
            </w:pPr>
          </w:p>
          <w:p w14:paraId="06574299" w14:textId="77777777" w:rsidR="0047114E" w:rsidRDefault="0047114E" w:rsidP="0047114E">
            <w:pPr>
              <w:rPr>
                <w:rFonts w:cs="Calibri"/>
                <w:color w:val="000000"/>
                <w:lang w:eastAsia="ja-JP"/>
              </w:rPr>
            </w:pPr>
          </w:p>
          <w:p w14:paraId="6462C8C9" w14:textId="77777777" w:rsidR="0047114E" w:rsidRDefault="0047114E" w:rsidP="0047114E">
            <w:pPr>
              <w:rPr>
                <w:rFonts w:cs="Calibri"/>
                <w:color w:val="000000"/>
                <w:lang w:eastAsia="ja-JP"/>
              </w:rPr>
            </w:pPr>
          </w:p>
          <w:p w14:paraId="63553F59" w14:textId="77777777" w:rsidR="003D749E" w:rsidRDefault="003D749E" w:rsidP="003D749E">
            <w:pPr>
              <w:rPr>
                <w:rFonts w:cs="Calibri"/>
                <w:color w:val="000000"/>
                <w:lang w:eastAsia="ja-JP"/>
              </w:rPr>
            </w:pPr>
            <w:r>
              <w:rPr>
                <w:rFonts w:cs="Calibri"/>
                <w:color w:val="000000"/>
                <w:lang w:eastAsia="ja-JP"/>
              </w:rPr>
              <w:t>Answer: 1</w:t>
            </w:r>
          </w:p>
          <w:p w14:paraId="586C2ED2" w14:textId="77777777" w:rsidR="003D749E" w:rsidRDefault="003D749E" w:rsidP="003D749E">
            <w:pPr>
              <w:rPr>
                <w:rFonts w:cs="Calibri"/>
                <w:color w:val="000000"/>
                <w:lang w:eastAsia="ja-JP"/>
              </w:rPr>
            </w:pPr>
          </w:p>
          <w:p w14:paraId="75D4A164" w14:textId="494D00EF" w:rsidR="0047114E" w:rsidRPr="00A96FAB" w:rsidRDefault="003D749E" w:rsidP="003D749E">
            <w:pPr>
              <w:rPr>
                <w:rFonts w:cs="Calibri"/>
                <w:lang w:eastAsia="ja-JP"/>
              </w:rPr>
            </w:pPr>
            <w:r>
              <w:rPr>
                <w:rFonts w:cs="Calibri"/>
                <w:color w:val="000000"/>
                <w:lang w:eastAsia="ja-JP"/>
              </w:rPr>
              <w:t>Comments: 1 (0.5 x 2)</w:t>
            </w:r>
          </w:p>
        </w:tc>
      </w:tr>
      <w:tr w:rsidR="00AC4537" w:rsidRPr="00774B9B" w14:paraId="4FC62DA1" w14:textId="7940800C" w:rsidTr="00522D86">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26B87708" w:rsidR="00AC4537" w:rsidRPr="00774B9B" w:rsidRDefault="00AC4537" w:rsidP="00AC4537">
            <w:pPr>
              <w:rPr>
                <w:rFonts w:cs="Calibri"/>
                <w:b/>
                <w:bCs/>
                <w:color w:val="000000"/>
                <w:lang w:eastAsia="ja-JP"/>
              </w:rPr>
            </w:pPr>
            <w:r w:rsidRPr="00F37146">
              <w:rPr>
                <w:rFonts w:cs="Calibri"/>
                <w:b/>
                <w:bCs/>
                <w:lang w:eastAsia="ja-JP"/>
              </w:rPr>
              <w:t>Week 14 (</w:t>
            </w:r>
            <w:r w:rsidR="00522D86">
              <w:rPr>
                <w:rFonts w:cs="Calibri"/>
                <w:b/>
                <w:bCs/>
                <w:lang w:eastAsia="ja-JP"/>
              </w:rPr>
              <w:t>11</w:t>
            </w:r>
            <w:r w:rsidRPr="00F37146">
              <w:rPr>
                <w:rFonts w:cs="Calibri"/>
                <w:b/>
                <w:bCs/>
                <w:lang w:eastAsia="ja-JP"/>
              </w:rPr>
              <w:t>/</w:t>
            </w:r>
            <w:r w:rsidR="00522D86">
              <w:rPr>
                <w:rFonts w:cs="Calibri"/>
                <w:b/>
                <w:bCs/>
                <w:lang w:eastAsia="ja-JP"/>
              </w:rPr>
              <w:t>22</w:t>
            </w:r>
            <w:r w:rsidRPr="00F37146">
              <w:rPr>
                <w:rFonts w:cs="Calibri"/>
                <w:b/>
                <w:bCs/>
                <w:lang w:eastAsia="ja-JP"/>
              </w:rPr>
              <w:t xml:space="preserve"> – </w:t>
            </w:r>
            <w:r w:rsidR="00522D86">
              <w:rPr>
                <w:rFonts w:cs="Calibri"/>
                <w:b/>
                <w:bCs/>
                <w:lang w:eastAsia="ja-JP"/>
              </w:rPr>
              <w:t>11</w:t>
            </w:r>
            <w:r w:rsidRPr="00F37146">
              <w:rPr>
                <w:rFonts w:cs="Calibri"/>
                <w:b/>
                <w:bCs/>
                <w:lang w:eastAsia="ja-JP"/>
              </w:rPr>
              <w:t>/</w:t>
            </w:r>
            <w:r w:rsidR="00517EA1">
              <w:rPr>
                <w:rFonts w:cs="Calibri"/>
                <w:b/>
                <w:bCs/>
                <w:lang w:eastAsia="ja-JP"/>
              </w:rPr>
              <w:t>2</w:t>
            </w:r>
            <w:r w:rsidR="00522D86">
              <w:rPr>
                <w:rFonts w:cs="Calibri"/>
                <w:b/>
                <w:bCs/>
                <w:lang w:eastAsia="ja-JP"/>
              </w:rPr>
              <w:t>8</w:t>
            </w:r>
            <w:r w:rsidRPr="00F37146">
              <w:rPr>
                <w:rFonts w:cs="Calibri"/>
                <w:b/>
                <w:bCs/>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33B91388" w14:textId="30AA1C16" w:rsidR="00AC4537" w:rsidRPr="00774B9B" w:rsidRDefault="00522D86" w:rsidP="00AC4537">
            <w:pPr>
              <w:rPr>
                <w:rFonts w:cs="Calibri"/>
                <w:color w:val="000000"/>
                <w:lang w:eastAsia="ja-JP"/>
              </w:rPr>
            </w:pPr>
            <w:r>
              <w:rPr>
                <w:rFonts w:cs="Calibri"/>
                <w:color w:val="000000"/>
                <w:lang w:eastAsia="ja-JP"/>
              </w:rPr>
              <w:t>Thanksgiving Holiday</w:t>
            </w:r>
          </w:p>
        </w:tc>
        <w:tc>
          <w:tcPr>
            <w:tcW w:w="1753" w:type="dxa"/>
            <w:tcBorders>
              <w:top w:val="nil"/>
              <w:left w:val="nil"/>
              <w:bottom w:val="single" w:sz="4" w:space="0" w:color="auto"/>
              <w:right w:val="single" w:sz="4" w:space="0" w:color="auto"/>
            </w:tcBorders>
            <w:shd w:val="clear" w:color="auto" w:fill="auto"/>
            <w:noWrap/>
            <w:vAlign w:val="bottom"/>
          </w:tcPr>
          <w:p w14:paraId="55C06E47" w14:textId="77777777" w:rsidR="003C5AB0" w:rsidRDefault="003C5AB0" w:rsidP="00AC4537">
            <w:pPr>
              <w:rPr>
                <w:rFonts w:cs="Calibri"/>
                <w:color w:val="FF0000"/>
                <w:lang w:eastAsia="ja-JP"/>
              </w:rPr>
            </w:pPr>
            <w:r w:rsidRPr="00032891">
              <w:rPr>
                <w:rFonts w:cs="Calibri"/>
                <w:color w:val="FF0000"/>
                <w:lang w:eastAsia="ja-JP"/>
              </w:rPr>
              <w:t>Final Project Instruction</w:t>
            </w:r>
            <w:r>
              <w:rPr>
                <w:rFonts w:cs="Calibri"/>
                <w:color w:val="FF0000"/>
                <w:lang w:eastAsia="ja-JP"/>
              </w:rPr>
              <w:t xml:space="preserve"> (11/22)</w:t>
            </w:r>
          </w:p>
          <w:p w14:paraId="5E2F185A" w14:textId="188C3455" w:rsidR="00517EA1" w:rsidRPr="00774B9B" w:rsidRDefault="00522D86" w:rsidP="00AC4537">
            <w:pPr>
              <w:rPr>
                <w:rFonts w:cs="Calibri"/>
                <w:color w:val="000000"/>
                <w:lang w:eastAsia="ja-JP"/>
              </w:rPr>
            </w:pPr>
            <w:r>
              <w:rPr>
                <w:rFonts w:cs="Calibri"/>
                <w:color w:val="000000"/>
                <w:lang w:eastAsia="ja-JP"/>
              </w:rPr>
              <w:t xml:space="preserve">No Assignment </w:t>
            </w:r>
          </w:p>
        </w:tc>
        <w:tc>
          <w:tcPr>
            <w:tcW w:w="1390" w:type="dxa"/>
            <w:tcBorders>
              <w:top w:val="nil"/>
              <w:left w:val="nil"/>
              <w:bottom w:val="single" w:sz="4" w:space="0" w:color="auto"/>
              <w:right w:val="single" w:sz="4" w:space="0" w:color="auto"/>
            </w:tcBorders>
          </w:tcPr>
          <w:p w14:paraId="69919791" w14:textId="77777777" w:rsidR="00AC4537" w:rsidRDefault="00AC4537" w:rsidP="00AC4537">
            <w:pPr>
              <w:rPr>
                <w:rFonts w:cs="Calibri"/>
                <w:color w:val="000000"/>
                <w:lang w:eastAsia="ja-JP"/>
              </w:rPr>
            </w:pPr>
          </w:p>
          <w:p w14:paraId="3A7D3CFA" w14:textId="3CBDA7FA" w:rsidR="00AC4537" w:rsidRPr="00931262" w:rsidRDefault="00AC4537" w:rsidP="00522D86">
            <w:pPr>
              <w:rPr>
                <w:rFonts w:cs="Calibri"/>
                <w:color w:val="0070C0"/>
                <w:lang w:eastAsia="ja-JP"/>
              </w:rPr>
            </w:pPr>
          </w:p>
        </w:tc>
      </w:tr>
      <w:tr w:rsidR="00522D86" w:rsidRPr="00774B9B" w14:paraId="73C5CFD2"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17D6739D" w14:textId="75E3CCB6" w:rsidR="00522D86" w:rsidRPr="00F37146" w:rsidRDefault="00522D86" w:rsidP="00522D86">
            <w:pPr>
              <w:rPr>
                <w:rFonts w:cs="Calibri"/>
                <w:b/>
                <w:bCs/>
                <w:lang w:eastAsia="ja-JP"/>
              </w:rPr>
            </w:pPr>
            <w:r>
              <w:rPr>
                <w:rFonts w:cs="Calibri"/>
                <w:b/>
                <w:bCs/>
                <w:lang w:eastAsia="ja-JP"/>
              </w:rPr>
              <w:t>Weeks 15, 16 (11/29 – 12/8)</w:t>
            </w:r>
          </w:p>
        </w:tc>
        <w:tc>
          <w:tcPr>
            <w:tcW w:w="4005" w:type="dxa"/>
            <w:tcBorders>
              <w:top w:val="nil"/>
              <w:left w:val="nil"/>
              <w:bottom w:val="single" w:sz="4" w:space="0" w:color="auto"/>
              <w:right w:val="single" w:sz="4" w:space="0" w:color="auto"/>
            </w:tcBorders>
            <w:shd w:val="clear" w:color="auto" w:fill="auto"/>
            <w:noWrap/>
            <w:vAlign w:val="bottom"/>
          </w:tcPr>
          <w:p w14:paraId="191E033D" w14:textId="77777777" w:rsidR="00522D86" w:rsidRPr="00774B9B" w:rsidRDefault="00522D86" w:rsidP="00522D86">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tcPr>
          <w:p w14:paraId="646DDE4A" w14:textId="516B2912" w:rsidR="00522D86" w:rsidRPr="00517EA1" w:rsidRDefault="00522D86" w:rsidP="00522D86">
            <w:pPr>
              <w:rPr>
                <w:rFonts w:cs="Calibri"/>
                <w:b/>
                <w:bCs/>
                <w:color w:val="FF0000"/>
                <w:lang w:eastAsia="ja-JP"/>
              </w:rPr>
            </w:pPr>
            <w:r w:rsidRPr="00517EA1">
              <w:rPr>
                <w:rFonts w:cs="Calibri"/>
                <w:b/>
                <w:bCs/>
                <w:color w:val="FF0000"/>
                <w:lang w:eastAsia="ja-JP"/>
              </w:rPr>
              <w:t>Final Project Due</w:t>
            </w:r>
            <w:r>
              <w:rPr>
                <w:rFonts w:cs="Calibri"/>
                <w:b/>
                <w:bCs/>
                <w:color w:val="FF0000"/>
                <w:lang w:eastAsia="ja-JP"/>
              </w:rPr>
              <w:t xml:space="preserve"> on Wednesday, 12/8</w:t>
            </w:r>
          </w:p>
          <w:p w14:paraId="2F6EED4A" w14:textId="77777777" w:rsidR="00522D86" w:rsidRPr="00517EA1" w:rsidRDefault="00522D86" w:rsidP="00522D86">
            <w:pPr>
              <w:rPr>
                <w:rFonts w:cs="Calibri"/>
                <w:b/>
                <w:bCs/>
                <w:color w:val="FF0000"/>
                <w:lang w:eastAsia="ja-JP"/>
              </w:rPr>
            </w:pPr>
          </w:p>
        </w:tc>
        <w:tc>
          <w:tcPr>
            <w:tcW w:w="1390" w:type="dxa"/>
            <w:tcBorders>
              <w:top w:val="nil"/>
              <w:left w:val="nil"/>
              <w:bottom w:val="single" w:sz="4" w:space="0" w:color="auto"/>
              <w:right w:val="single" w:sz="4" w:space="0" w:color="auto"/>
            </w:tcBorders>
          </w:tcPr>
          <w:p w14:paraId="1CA94618" w14:textId="77777777" w:rsidR="00522D86" w:rsidRDefault="00522D86" w:rsidP="00522D86">
            <w:pPr>
              <w:rPr>
                <w:rFonts w:cs="Calibri"/>
                <w:color w:val="000000"/>
                <w:lang w:eastAsia="ja-JP"/>
              </w:rPr>
            </w:pPr>
            <w:r>
              <w:rPr>
                <w:rFonts w:cs="Calibri"/>
                <w:color w:val="000000"/>
                <w:lang w:eastAsia="ja-JP"/>
              </w:rPr>
              <w:t>30</w:t>
            </w:r>
          </w:p>
          <w:p w14:paraId="4D91F737" w14:textId="77777777" w:rsidR="00522D86" w:rsidRDefault="00522D86" w:rsidP="00522D86">
            <w:pPr>
              <w:rPr>
                <w:rFonts w:cs="Calibri"/>
                <w:color w:val="000000"/>
                <w:lang w:eastAsia="ja-JP"/>
              </w:rPr>
            </w:pPr>
          </w:p>
        </w:tc>
      </w:tr>
      <w:tr w:rsidR="00522D86" w:rsidRPr="00774B9B" w14:paraId="5C796CE0" w14:textId="79657A4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522D86" w:rsidRPr="00774B9B" w:rsidRDefault="00522D86" w:rsidP="00522D86">
            <w:pPr>
              <w:rPr>
                <w:rFonts w:cs="Calibri"/>
                <w:b/>
                <w:bCs/>
                <w:color w:val="000000"/>
                <w:lang w:eastAsia="ja-JP"/>
              </w:rPr>
            </w:pPr>
          </w:p>
        </w:tc>
        <w:tc>
          <w:tcPr>
            <w:tcW w:w="4005" w:type="dxa"/>
            <w:tcBorders>
              <w:top w:val="nil"/>
              <w:left w:val="nil"/>
              <w:bottom w:val="single" w:sz="4" w:space="0" w:color="auto"/>
              <w:right w:val="single" w:sz="4" w:space="0" w:color="auto"/>
            </w:tcBorders>
            <w:shd w:val="clear" w:color="auto" w:fill="auto"/>
            <w:noWrap/>
            <w:vAlign w:val="bottom"/>
            <w:hideMark/>
          </w:tcPr>
          <w:p w14:paraId="666C60C6" w14:textId="45687CB1" w:rsidR="00522D86" w:rsidRPr="00774B9B" w:rsidRDefault="00522D86" w:rsidP="00522D86">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6C98829" w14:textId="05F3878E" w:rsidR="00522D86" w:rsidRPr="00ED3337" w:rsidRDefault="00522D86" w:rsidP="00522D86">
            <w:pPr>
              <w:rPr>
                <w:rFonts w:cs="Calibri"/>
                <w:b/>
                <w:color w:val="000000"/>
                <w:lang w:eastAsia="ja-JP"/>
              </w:rPr>
            </w:pPr>
            <w:r>
              <w:rPr>
                <w:rFonts w:cs="Calibri"/>
                <w:b/>
                <w:color w:val="000000"/>
                <w:lang w:eastAsia="ja-JP"/>
              </w:rPr>
              <w:t>Course Total Points</w:t>
            </w:r>
          </w:p>
        </w:tc>
        <w:tc>
          <w:tcPr>
            <w:tcW w:w="1390" w:type="dxa"/>
            <w:tcBorders>
              <w:top w:val="nil"/>
              <w:left w:val="nil"/>
              <w:bottom w:val="single" w:sz="4" w:space="0" w:color="auto"/>
              <w:right w:val="single" w:sz="4" w:space="0" w:color="auto"/>
            </w:tcBorders>
          </w:tcPr>
          <w:p w14:paraId="19DAC4BD" w14:textId="77777777" w:rsidR="00522D86" w:rsidRDefault="00522D86" w:rsidP="00522D86">
            <w:pPr>
              <w:rPr>
                <w:rFonts w:cs="Calibri"/>
                <w:b/>
                <w:color w:val="FF0000"/>
                <w:lang w:eastAsia="ja-JP"/>
              </w:rPr>
            </w:pPr>
          </w:p>
          <w:p w14:paraId="4510D374" w14:textId="70242781" w:rsidR="00522D86" w:rsidRPr="00E47B5D" w:rsidRDefault="00522D86" w:rsidP="00522D86">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5A49564F"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8" w:name="_Toc18207885"/>
      <w:r w:rsidRPr="00717113">
        <w:rPr>
          <w:bdr w:val="nil"/>
          <w:lang w:eastAsia="en-US"/>
        </w:rPr>
        <w:t>Final Examination:</w:t>
      </w:r>
      <w:bookmarkEnd w:id="18"/>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19" w:name="_Toc18207886"/>
      <w:r w:rsidRPr="00712070">
        <w:t>COURSE EVALUATION</w:t>
      </w:r>
      <w:bookmarkEnd w:id="19"/>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0" w:name="_Toc18207887"/>
      <w:r w:rsidRPr="00712070">
        <w:t>COURSE POLICIES</w:t>
      </w:r>
      <w:bookmarkEnd w:id="20"/>
    </w:p>
    <w:p w14:paraId="239082DE" w14:textId="77777777" w:rsidR="00AC7E80" w:rsidRPr="00712070" w:rsidRDefault="00AC7E80" w:rsidP="009D6FB4">
      <w:pPr>
        <w:pStyle w:val="Heading2"/>
        <w:rPr>
          <w:color w:val="auto"/>
        </w:rPr>
      </w:pPr>
      <w:bookmarkStart w:id="21" w:name="_Toc18207888"/>
      <w:r w:rsidRPr="00712070">
        <w:rPr>
          <w:color w:val="auto"/>
        </w:rPr>
        <w:t>Assignment Policy</w:t>
      </w:r>
      <w:bookmarkEnd w:id="21"/>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8F4248">
        <w:rPr>
          <w:rFonts w:cs="TimesNewRomanPSMT"/>
          <w:color w:val="000000"/>
          <w:szCs w:val="22"/>
        </w:rPr>
        <w:t>and also</w:t>
      </w:r>
      <w:proofErr w:type="gramEnd"/>
      <w:r w:rsidRPr="008F4248">
        <w:rPr>
          <w:rFonts w:cs="TimesNewRomanPSMT"/>
          <w:color w:val="000000"/>
          <w:szCs w:val="22"/>
        </w:rPr>
        <w:t xml:space="preserve"> contact the UNT Student Help Desk:  </w:t>
      </w:r>
      <w:r w:rsidRPr="008F4248">
        <w:rPr>
          <w:rFonts w:cs="TimesNewRomanPSMT"/>
          <w:color w:val="0000FF"/>
          <w:szCs w:val="22"/>
        </w:rPr>
        <w:t xml:space="preserve">helpdesk@unt.edu </w:t>
      </w:r>
      <w:r w:rsidRPr="008F4248">
        <w:rPr>
          <w:rFonts w:cs="TimesNewRomanPSMT"/>
          <w:color w:val="000000"/>
          <w:szCs w:val="22"/>
        </w:rPr>
        <w:t>or 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2" w:name="_Toc18207889"/>
      <w:r w:rsidRPr="00717113">
        <w:rPr>
          <w:color w:val="auto"/>
        </w:rPr>
        <w:t>Examination Policy</w:t>
      </w:r>
      <w:bookmarkEnd w:id="22"/>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3" w:name="_Toc18207890"/>
      <w:r w:rsidRPr="00712070">
        <w:rPr>
          <w:color w:val="auto"/>
        </w:rPr>
        <w:t>Instructor Responsibilities and Feedback</w:t>
      </w:r>
      <w:bookmarkEnd w:id="23"/>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4"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5" w:name="_Toc18207891"/>
      <w:bookmarkEnd w:id="24"/>
      <w:r w:rsidRPr="00712070">
        <w:rPr>
          <w:color w:val="auto"/>
        </w:rPr>
        <w:t>Late Work and Missed Work</w:t>
      </w:r>
      <w:bookmarkEnd w:id="25"/>
      <w:r w:rsidRPr="00712070">
        <w:rPr>
          <w:rFonts w:cs="Arial"/>
          <w:i/>
          <w:color w:val="auto"/>
        </w:rPr>
        <w:t xml:space="preserve"> </w:t>
      </w:r>
    </w:p>
    <w:p w14:paraId="602610D5" w14:textId="2F34010A"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3D1CF78A" w14:textId="609E4015" w:rsidR="003B7812" w:rsidRDefault="003B7812" w:rsidP="003B7812">
      <w:pPr>
        <w:pStyle w:val="Heading3"/>
        <w:rPr>
          <w:color w:val="FF0000"/>
        </w:rPr>
      </w:pPr>
      <w:r w:rsidRPr="00C65463">
        <w:rPr>
          <w:color w:val="FF0000"/>
        </w:rPr>
        <w:t>COVID-19 Impact on Attendance</w:t>
      </w:r>
    </w:p>
    <w:p w14:paraId="320D61A3" w14:textId="77777777" w:rsidR="003B7812" w:rsidRPr="003B7812" w:rsidRDefault="003B7812" w:rsidP="003B7812"/>
    <w:p w14:paraId="1B514286" w14:textId="26873140" w:rsidR="003B7812" w:rsidRDefault="003B7812" w:rsidP="003B7812">
      <w:pPr>
        <w:rPr>
          <w:color w:val="FF0000"/>
        </w:rPr>
      </w:pPr>
      <w:r>
        <w:rPr>
          <w:color w:val="FF0000"/>
        </w:rPr>
        <w:t>Although this is an online course and the only required “attendance” is weekly discussion, p</w:t>
      </w:r>
      <w:r w:rsidRPr="00C65463">
        <w:rPr>
          <w:color w:val="FF0000"/>
        </w:rPr>
        <w:t xml:space="preserve">lease contact me if you are unable to </w:t>
      </w:r>
      <w:r>
        <w:rPr>
          <w:color w:val="FF0000"/>
        </w:rPr>
        <w:t xml:space="preserve">participate in the discussions or submit assignments on time </w:t>
      </w:r>
      <w:r w:rsidRPr="00C65463">
        <w:rPr>
          <w:color w:val="FF0000"/>
        </w:rPr>
        <w:t xml:space="preserve">because you are ill, or due to a related issue regarding COVID-19. It is important that you communicate with me prior to </w:t>
      </w:r>
      <w:r>
        <w:rPr>
          <w:color w:val="FF0000"/>
        </w:rPr>
        <w:t>any due dates</w:t>
      </w:r>
      <w:r w:rsidRPr="00C65463">
        <w:rPr>
          <w:color w:val="FF0000"/>
        </w:rPr>
        <w:t xml:space="preserve"> so I may </w:t>
      </w:r>
      <w:proofErr w:type="gramStart"/>
      <w:r w:rsidRPr="00C65463">
        <w:rPr>
          <w:color w:val="FF0000"/>
        </w:rPr>
        <w:t>make a decision</w:t>
      </w:r>
      <w:proofErr w:type="gramEnd"/>
      <w:r w:rsidRPr="00C65463">
        <w:rPr>
          <w:color w:val="FF0000"/>
        </w:rPr>
        <w:t xml:space="preserve"> about accommodating your request </w:t>
      </w:r>
      <w:r>
        <w:rPr>
          <w:color w:val="FF0000"/>
        </w:rPr>
        <w:t xml:space="preserve">such as an extension without penalties. </w:t>
      </w:r>
    </w:p>
    <w:p w14:paraId="2B791EC5" w14:textId="77777777" w:rsidR="003B7812" w:rsidRPr="00C65463" w:rsidRDefault="003B7812" w:rsidP="003B7812">
      <w:pPr>
        <w:rPr>
          <w:color w:val="FF0000"/>
        </w:rPr>
      </w:pPr>
    </w:p>
    <w:p w14:paraId="7918A024" w14:textId="7BF4A5C7" w:rsidR="003B7812" w:rsidRPr="003B7812" w:rsidRDefault="003B7812" w:rsidP="003B7812">
      <w:pPr>
        <w:rPr>
          <w:color w:val="FF0000"/>
        </w:rPr>
      </w:pPr>
      <w:r w:rsidRPr="00C65463">
        <w:rPr>
          <w:color w:val="FF0000"/>
        </w:rPr>
        <w:t>If you are experiencing</w:t>
      </w:r>
      <w:r>
        <w:rPr>
          <w:color w:val="FF0000"/>
        </w:rPr>
        <w:t xml:space="preserve"> any</w:t>
      </w:r>
      <w:r w:rsidRPr="00C65463">
        <w:rPr>
          <w:color w:val="FF0000"/>
        </w:rPr>
        <w:t xml:space="preserve"> </w:t>
      </w:r>
      <w:hyperlink r:id="rId29" w:history="1">
        <w:r w:rsidRPr="00C65463">
          <w:rPr>
            <w:rStyle w:val="Hyperlink"/>
            <w:color w:val="FF0000"/>
          </w:rPr>
          <w:t>symptoms of COVID-19</w:t>
        </w:r>
      </w:hyperlink>
      <w:r w:rsidRPr="00C65463">
        <w:rPr>
          <w:color w:val="FF0000"/>
        </w:rPr>
        <w:t xml:space="preserve"> (https://www.cdc.gov/coronavirus/2019-ncov/symptoms-testing/symptoms.html) please seek medical attention from the Student Health and Wellness Center (940-565-2333 or </w:t>
      </w:r>
      <w:hyperlink r:id="rId30" w:history="1">
        <w:r w:rsidRPr="00C65463">
          <w:rPr>
            <w:rStyle w:val="Hyperlink"/>
            <w:color w:val="FF0000"/>
          </w:rPr>
          <w:t>askSHWC@unt.edu</w:t>
        </w:r>
      </w:hyperlink>
      <w:r w:rsidRPr="00C65463">
        <w:rPr>
          <w:color w:val="FF0000"/>
        </w:rPr>
        <w:t>) or your health care provider</w:t>
      </w:r>
      <w:r>
        <w:rPr>
          <w:color w:val="FF0000"/>
        </w:rPr>
        <w:t xml:space="preserve">. </w:t>
      </w:r>
      <w:r w:rsidRPr="00C65463">
        <w:rPr>
          <w:color w:val="FF0000"/>
        </w:rPr>
        <w:t xml:space="preserve">UNT also </w:t>
      </w:r>
      <w:r>
        <w:rPr>
          <w:color w:val="FF0000"/>
        </w:rPr>
        <w:t>requires</w:t>
      </w:r>
      <w:r w:rsidRPr="00C65463">
        <w:rPr>
          <w:color w:val="FF0000"/>
        </w:rPr>
        <w:t xml:space="preserve"> you </w:t>
      </w:r>
      <w:r>
        <w:rPr>
          <w:color w:val="FF0000"/>
        </w:rPr>
        <w:t xml:space="preserve">to </w:t>
      </w:r>
      <w:r w:rsidRPr="00C65463">
        <w:rPr>
          <w:color w:val="FF0000"/>
        </w:rPr>
        <w:t xml:space="preserve">contact the UNT COVID Hotline at 844-366-5892 or </w:t>
      </w:r>
      <w:hyperlink r:id="rId31" w:history="1">
        <w:r w:rsidRPr="00C65463">
          <w:rPr>
            <w:rStyle w:val="Hyperlink"/>
            <w:color w:val="FF0000"/>
          </w:rPr>
          <w:t>COVID@unt.edu</w:t>
        </w:r>
      </w:hyperlink>
      <w:r w:rsidRPr="00C65463">
        <w:rPr>
          <w:color w:val="FF0000"/>
        </w:rPr>
        <w:t xml:space="preserve"> for guidance on actions to take due to symptoms, pending or positive test results, or potential exposure.  </w:t>
      </w:r>
    </w:p>
    <w:p w14:paraId="0A283244" w14:textId="77777777" w:rsidR="00AC7E80" w:rsidRPr="00712070" w:rsidRDefault="00AC7E80" w:rsidP="00E67EB9">
      <w:pPr>
        <w:pStyle w:val="Heading2"/>
        <w:rPr>
          <w:color w:val="auto"/>
        </w:rPr>
      </w:pPr>
      <w:bookmarkStart w:id="26" w:name="_Toc18207892"/>
      <w:r w:rsidRPr="00712070">
        <w:rPr>
          <w:color w:val="auto"/>
        </w:rPr>
        <w:t>Course Incomplete Grade</w:t>
      </w:r>
      <w:bookmarkEnd w:id="26"/>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32"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7" w:name="_Toc18207893"/>
      <w:r w:rsidRPr="00712070">
        <w:rPr>
          <w:color w:val="auto"/>
        </w:rPr>
        <w:t>Attendance Policy</w:t>
      </w:r>
      <w:bookmarkEnd w:id="27"/>
    </w:p>
    <w:p w14:paraId="77B2E05F" w14:textId="3F931B6F"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3" w:history="1">
        <w:r w:rsidR="00AC7E80" w:rsidRPr="00724290">
          <w:rPr>
            <w:rStyle w:val="Hyperlink"/>
            <w:rFonts w:cs="Arial"/>
            <w:iCs/>
          </w:rPr>
          <w:t>http://policy.unt.edu/policy/15-2-5</w:t>
        </w:r>
      </w:hyperlink>
    </w:p>
    <w:p w14:paraId="2456A243" w14:textId="77777777" w:rsidR="00AC7E80" w:rsidRPr="00712070" w:rsidRDefault="00AC7E80" w:rsidP="00E67EB9">
      <w:pPr>
        <w:pStyle w:val="Heading2"/>
        <w:rPr>
          <w:color w:val="auto"/>
        </w:rPr>
      </w:pPr>
      <w:bookmarkStart w:id="28" w:name="_Toc18207894"/>
      <w:r w:rsidRPr="00712070">
        <w:rPr>
          <w:color w:val="auto"/>
        </w:rPr>
        <w:t>Class Participation</w:t>
      </w:r>
      <w:bookmarkEnd w:id="28"/>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29" w:name="_Toc18207895"/>
      <w:r w:rsidRPr="00712070">
        <w:rPr>
          <w:color w:val="auto"/>
        </w:rPr>
        <w:t>Students’ Responsibility for Their Learning</w:t>
      </w:r>
      <w:bookmarkEnd w:id="29"/>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0" w:name="_Toc18207896"/>
      <w:r w:rsidRPr="00712070">
        <w:rPr>
          <w:color w:val="auto"/>
        </w:rPr>
        <w:t>Syllabus Change Policy</w:t>
      </w:r>
      <w:bookmarkEnd w:id="30"/>
    </w:p>
    <w:p w14:paraId="4B27655E" w14:textId="2984A325" w:rsid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1" w:name="_Toc18207897"/>
      <w:r w:rsidRPr="00712070">
        <w:t>UNT POLICIES</w:t>
      </w:r>
      <w:bookmarkEnd w:id="31"/>
      <w:r w:rsidRPr="00712070">
        <w:t xml:space="preserve"> </w:t>
      </w:r>
    </w:p>
    <w:p w14:paraId="67843DE1" w14:textId="347836F5" w:rsidR="00AC7E80" w:rsidRPr="007D059E" w:rsidRDefault="00AC7E80" w:rsidP="00E67EB9">
      <w:r w:rsidRPr="007D059E">
        <w:t xml:space="preserve">The following are standard statements required by the University, see </w:t>
      </w:r>
      <w:hyperlink r:id="rId34" w:history="1">
        <w:r w:rsidRPr="007D059E">
          <w:rPr>
            <w:rStyle w:val="Hyperlink"/>
          </w:rPr>
          <w:t>Policy 06.049</w:t>
        </w:r>
      </w:hyperlink>
      <w:r w:rsidRPr="007D059E">
        <w:t xml:space="preserve"> for full policy and attachments</w:t>
      </w:r>
      <w:r w:rsidR="007D059E">
        <w:t>.</w:t>
      </w:r>
    </w:p>
    <w:p w14:paraId="5746D57A" w14:textId="77777777" w:rsidR="00AC7E80" w:rsidRPr="00712070" w:rsidRDefault="00AC7E80" w:rsidP="00010BCF">
      <w:pPr>
        <w:pStyle w:val="Heading2"/>
        <w:rPr>
          <w:color w:val="auto"/>
        </w:rPr>
      </w:pPr>
      <w:bookmarkStart w:id="32" w:name="_Toc18207898"/>
      <w:r w:rsidRPr="00712070">
        <w:rPr>
          <w:color w:val="auto"/>
        </w:rPr>
        <w:t>Academic Integrity Policy</w:t>
      </w:r>
      <w:bookmarkEnd w:id="32"/>
    </w:p>
    <w:p w14:paraId="53788302" w14:textId="77777777"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452F949" w14:textId="77777777" w:rsidR="00AC7E80" w:rsidRPr="00712070" w:rsidRDefault="00AC7E80" w:rsidP="00010BCF">
      <w:pPr>
        <w:pStyle w:val="Heading2"/>
        <w:rPr>
          <w:color w:val="auto"/>
        </w:rPr>
      </w:pPr>
      <w:bookmarkStart w:id="33" w:name="_Toc18207899"/>
      <w:r w:rsidRPr="00712070">
        <w:rPr>
          <w:color w:val="auto"/>
        </w:rPr>
        <w:t>ADA Policy</w:t>
      </w:r>
      <w:bookmarkEnd w:id="33"/>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5" w:history="1">
        <w:r w:rsidRPr="00712070">
          <w:rPr>
            <w:rStyle w:val="Hyperlink"/>
          </w:rPr>
          <w:t>disability.unt.edu</w:t>
        </w:r>
      </w:hyperlink>
      <w:r w:rsidRPr="00712070">
        <w:t>.</w:t>
      </w:r>
    </w:p>
    <w:p w14:paraId="06DB3370" w14:textId="77777777" w:rsidR="00AC7E80" w:rsidRPr="00712070" w:rsidRDefault="00AC7E80" w:rsidP="00010BCF">
      <w:pPr>
        <w:pStyle w:val="Heading2"/>
        <w:rPr>
          <w:color w:val="auto"/>
        </w:rPr>
      </w:pPr>
      <w:bookmarkStart w:id="34" w:name="_Toc18207900"/>
      <w:r w:rsidRPr="00712070">
        <w:rPr>
          <w:color w:val="auto"/>
        </w:rPr>
        <w:t>Course Safety Procedures (for Laboratory Courses)</w:t>
      </w:r>
      <w:bookmarkEnd w:id="34"/>
    </w:p>
    <w:p w14:paraId="2250F827" w14:textId="77777777" w:rsidR="00AC7E80" w:rsidRPr="00712070" w:rsidRDefault="00AC7E80" w:rsidP="00010BCF">
      <w:r w:rsidRPr="00712070">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74CA6F2" w14:textId="77777777" w:rsidR="00AC7E80" w:rsidRPr="00712070" w:rsidRDefault="00AC7E80" w:rsidP="00010BCF">
      <w:pPr>
        <w:pStyle w:val="Heading2"/>
        <w:rPr>
          <w:color w:val="auto"/>
        </w:rPr>
      </w:pPr>
      <w:bookmarkStart w:id="35" w:name="_Toc18207901"/>
      <w:r w:rsidRPr="00712070">
        <w:rPr>
          <w:color w:val="auto"/>
        </w:rPr>
        <w:t>Emergency Notification &amp; Procedures</w:t>
      </w:r>
      <w:bookmarkEnd w:id="35"/>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6" w:name="_Toc18207902"/>
      <w:r w:rsidRPr="00712070">
        <w:rPr>
          <w:color w:val="auto"/>
        </w:rPr>
        <w:t>Retention of Student Records</w:t>
      </w:r>
      <w:bookmarkEnd w:id="36"/>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7" w:name="_Toc18207903"/>
      <w:r w:rsidRPr="00712070">
        <w:rPr>
          <w:color w:val="auto"/>
        </w:rPr>
        <w:t>Acceptable Student Behavior</w:t>
      </w:r>
      <w:bookmarkEnd w:id="37"/>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6"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8" w:name="_Toc18207904"/>
      <w:r w:rsidRPr="00712070">
        <w:rPr>
          <w:color w:val="auto"/>
        </w:rPr>
        <w:t>Access to Information - Eagle Connect</w:t>
      </w:r>
      <w:bookmarkEnd w:id="38"/>
    </w:p>
    <w:p w14:paraId="7DCD5C38" w14:textId="77777777" w:rsidR="00AC7E80" w:rsidRPr="00712070" w:rsidRDefault="00AC7E80" w:rsidP="00010BCF">
      <w:r w:rsidRPr="00712070">
        <w:t xml:space="preserve">Students’ access point for business and academic services at UNT is located at: </w:t>
      </w:r>
      <w:hyperlink r:id="rId37"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8"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39" w:name="_Toc18207905"/>
      <w:r w:rsidRPr="00712070">
        <w:rPr>
          <w:color w:val="auto"/>
        </w:rPr>
        <w:t>Student Evaluation Administration Dates</w:t>
      </w:r>
      <w:bookmarkEnd w:id="39"/>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9"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40" w:history="1">
        <w:r w:rsidRPr="00712070">
          <w:rPr>
            <w:rStyle w:val="Hyperlink"/>
          </w:rPr>
          <w:t>http://spot.unt.edu/</w:t>
        </w:r>
      </w:hyperlink>
      <w:r w:rsidRPr="00712070">
        <w:t xml:space="preserve"> or email </w:t>
      </w:r>
      <w:hyperlink r:id="rId41"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40" w:name="_Toc18207906"/>
      <w:r w:rsidRPr="00712070">
        <w:rPr>
          <w:color w:val="auto"/>
        </w:rPr>
        <w:t>Sexual Assault Prevention</w:t>
      </w:r>
      <w:bookmarkEnd w:id="40"/>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712070">
        <w:t>on the basis of</w:t>
      </w:r>
      <w:proofErr w:type="gramEnd"/>
      <w:r w:rsidRPr="00712070">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3"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1" w:name="_Toc18207907"/>
      <w:r w:rsidRPr="00712070">
        <w:rPr>
          <w:color w:val="auto"/>
        </w:rPr>
        <w:t>Transmission and Recording of Student Images in Electronically Delivered Courses</w:t>
      </w:r>
      <w:bookmarkEnd w:id="41"/>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 xml:space="preserve">In the event an </w:t>
      </w:r>
      <w:proofErr w:type="gramStart"/>
      <w:r w:rsidRPr="00712070">
        <w:t>instructor records student presentations</w:t>
      </w:r>
      <w:proofErr w:type="gramEnd"/>
      <w:r w:rsidRPr="00712070">
        <w:t>,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2" w:name="_Toc18207908"/>
      <w:r w:rsidRPr="00712070">
        <w:rPr>
          <w:color w:val="auto"/>
        </w:rPr>
        <w:t>Important Notice for F-1 Students taking Distance Education Courses</w:t>
      </w:r>
      <w:bookmarkEnd w:id="42"/>
      <w:r w:rsidRPr="00712070">
        <w:rPr>
          <w:color w:val="auto"/>
        </w:rPr>
        <w:t xml:space="preserve"> </w:t>
      </w:r>
    </w:p>
    <w:p w14:paraId="6D87FC4B" w14:textId="77777777" w:rsidR="00AC7E80" w:rsidRPr="00712070" w:rsidRDefault="00AC7E80" w:rsidP="00717113">
      <w:pPr>
        <w:pStyle w:val="Heading3"/>
      </w:pPr>
      <w:bookmarkStart w:id="43" w:name="_Toc18207909"/>
      <w:r w:rsidRPr="00712070">
        <w:t>Federal Regulation</w:t>
      </w:r>
      <w:bookmarkEnd w:id="43"/>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4"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t xml:space="preserve">The paragraph reads: </w:t>
      </w:r>
    </w:p>
    <w:p w14:paraId="704B83B6" w14:textId="77777777" w:rsidR="00AC7E80" w:rsidRDefault="00AC7E80" w:rsidP="00010BCF">
      <w:r w:rsidRPr="0071207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12070">
        <w:t>through the use of</w:t>
      </w:r>
      <w:proofErr w:type="gramEnd"/>
      <w:r w:rsidRPr="00712070">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4" w:name="_Toc18207910"/>
      <w:r w:rsidRPr="00712070">
        <w:t>University of North Texas Compliance</w:t>
      </w:r>
      <w:bookmarkEnd w:id="44"/>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5" w:name="_Toc18207911"/>
      <w:r w:rsidRPr="00712070">
        <w:t>Student Verification</w:t>
      </w:r>
      <w:bookmarkEnd w:id="45"/>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6"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29A54" w14:textId="77777777" w:rsidR="006C0177" w:rsidRDefault="006C0177">
      <w:r>
        <w:separator/>
      </w:r>
    </w:p>
  </w:endnote>
  <w:endnote w:type="continuationSeparator" w:id="0">
    <w:p w14:paraId="351243AA" w14:textId="77777777" w:rsidR="006C0177" w:rsidRDefault="006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B61C" w14:textId="77777777" w:rsidR="00AB0C0B" w:rsidRPr="00010BCF" w:rsidRDefault="00AB0C0B" w:rsidP="00634ED3">
    <w:pPr>
      <w:pStyle w:val="Footer"/>
      <w:rPr>
        <w:u w:val="single"/>
      </w:rPr>
    </w:pPr>
    <w:r w:rsidRPr="00010BCF">
      <w:rPr>
        <w:u w:val="single"/>
      </w:rPr>
      <w:tab/>
    </w:r>
    <w:r w:rsidRPr="00010BCF">
      <w:rPr>
        <w:u w:val="single"/>
      </w:rPr>
      <w:tab/>
    </w:r>
  </w:p>
  <w:p w14:paraId="04090FB7" w14:textId="2D00952B" w:rsidR="00AB0C0B" w:rsidRPr="00634ED3" w:rsidRDefault="00AB0C0B"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t>Fall,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E543" w14:textId="77777777" w:rsidR="006C0177" w:rsidRDefault="006C0177">
      <w:r>
        <w:separator/>
      </w:r>
    </w:p>
  </w:footnote>
  <w:footnote w:type="continuationSeparator" w:id="0">
    <w:p w14:paraId="5D58F537" w14:textId="77777777" w:rsidR="006C0177" w:rsidRDefault="006C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99F8" w14:textId="77777777" w:rsidR="00AB0C0B" w:rsidRPr="007878D6" w:rsidRDefault="00AB0C0B"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AB0C0B"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2BDEC222" w:rsidR="00AB0C0B" w:rsidRPr="004133F5" w:rsidRDefault="00AB0C0B" w:rsidP="004E3662">
          <w:pPr>
            <w:pStyle w:val="Header"/>
            <w:jc w:val="right"/>
            <w:rPr>
              <w:sz w:val="24"/>
              <w:szCs w:val="24"/>
            </w:rPr>
          </w:pPr>
          <w:r w:rsidRPr="00350B90">
            <w:rPr>
              <w:noProof/>
              <w:sz w:val="24"/>
            </w:rPr>
            <w:t>INFO 4730</w:t>
          </w:r>
          <w:r>
            <w:rPr>
              <w:sz w:val="24"/>
              <w:szCs w:val="24"/>
            </w:rPr>
            <w:t xml:space="preserve"> Digital</w:t>
          </w:r>
          <w:r w:rsidRPr="00350B90">
            <w:rPr>
              <w:noProof/>
              <w:sz w:val="24"/>
            </w:rPr>
            <w:t xml:space="preserve">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43F3845A" w:rsidR="00AB0C0B" w:rsidRPr="004133F5" w:rsidRDefault="00AB0C0B" w:rsidP="00DD2F0E">
          <w:pPr>
            <w:pStyle w:val="Header"/>
            <w:rPr>
              <w:sz w:val="24"/>
              <w:szCs w:val="24"/>
            </w:rPr>
          </w:pPr>
          <w:r>
            <w:rPr>
              <w:b/>
              <w:bCs/>
              <w:color w:val="auto"/>
              <w:sz w:val="24"/>
              <w:szCs w:val="24"/>
              <w:u w:color="4F81BD"/>
            </w:rPr>
            <w:t>Fall 2021</w:t>
          </w:r>
        </w:p>
      </w:tc>
    </w:tr>
  </w:tbl>
  <w:p w14:paraId="4C4C7ED5" w14:textId="77777777" w:rsidR="00AB0C0B" w:rsidRPr="004133F5" w:rsidRDefault="00AB0C0B"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AB0C0B"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AB0C0B" w:rsidRPr="004133F5" w:rsidRDefault="00AB0C0B"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AB0C0B" w:rsidRPr="004133F5" w:rsidRDefault="00AB0C0B"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AB0C0B" w:rsidRDefault="00AB0C0B" w:rsidP="004A101B"/>
  <w:p w14:paraId="673C8636" w14:textId="77777777" w:rsidR="00AB0C0B" w:rsidRDefault="00AB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abstractNumId w:val="32"/>
  </w:num>
  <w:num w:numId="2">
    <w:abstractNumId w:val="29"/>
  </w:num>
  <w:num w:numId="3">
    <w:abstractNumId w:val="12"/>
  </w:num>
  <w:num w:numId="4">
    <w:abstractNumId w:val="46"/>
  </w:num>
  <w:num w:numId="5">
    <w:abstractNumId w:val="42"/>
  </w:num>
  <w:num w:numId="6">
    <w:abstractNumId w:val="19"/>
  </w:num>
  <w:num w:numId="7">
    <w:abstractNumId w:val="2"/>
  </w:num>
  <w:num w:numId="8">
    <w:abstractNumId w:val="4"/>
  </w:num>
  <w:num w:numId="9">
    <w:abstractNumId w:val="11"/>
  </w:num>
  <w:num w:numId="10">
    <w:abstractNumId w:val="41"/>
  </w:num>
  <w:num w:numId="11">
    <w:abstractNumId w:val="54"/>
  </w:num>
  <w:num w:numId="12">
    <w:abstractNumId w:val="1"/>
  </w:num>
  <w:num w:numId="13">
    <w:abstractNumId w:val="20"/>
  </w:num>
  <w:num w:numId="14">
    <w:abstractNumId w:val="33"/>
  </w:num>
  <w:num w:numId="15">
    <w:abstractNumId w:val="25"/>
  </w:num>
  <w:num w:numId="16">
    <w:abstractNumId w:val="16"/>
  </w:num>
  <w:num w:numId="17">
    <w:abstractNumId w:val="53"/>
  </w:num>
  <w:num w:numId="18">
    <w:abstractNumId w:val="27"/>
  </w:num>
  <w:num w:numId="19">
    <w:abstractNumId w:val="50"/>
  </w:num>
  <w:num w:numId="20">
    <w:abstractNumId w:val="36"/>
  </w:num>
  <w:num w:numId="21">
    <w:abstractNumId w:val="44"/>
  </w:num>
  <w:num w:numId="22">
    <w:abstractNumId w:val="37"/>
  </w:num>
  <w:num w:numId="23">
    <w:abstractNumId w:val="22"/>
  </w:num>
  <w:num w:numId="24">
    <w:abstractNumId w:val="7"/>
  </w:num>
  <w:num w:numId="25">
    <w:abstractNumId w:val="8"/>
  </w:num>
  <w:num w:numId="26">
    <w:abstractNumId w:val="47"/>
  </w:num>
  <w:num w:numId="27">
    <w:abstractNumId w:val="15"/>
  </w:num>
  <w:num w:numId="28">
    <w:abstractNumId w:val="24"/>
  </w:num>
  <w:num w:numId="29">
    <w:abstractNumId w:val="9"/>
  </w:num>
  <w:num w:numId="30">
    <w:abstractNumId w:val="52"/>
  </w:num>
  <w:num w:numId="31">
    <w:abstractNumId w:val="49"/>
  </w:num>
  <w:num w:numId="32">
    <w:abstractNumId w:val="30"/>
  </w:num>
  <w:num w:numId="33">
    <w:abstractNumId w:val="40"/>
  </w:num>
  <w:num w:numId="34">
    <w:abstractNumId w:val="31"/>
  </w:num>
  <w:num w:numId="35">
    <w:abstractNumId w:val="51"/>
  </w:num>
  <w:num w:numId="36">
    <w:abstractNumId w:val="13"/>
  </w:num>
  <w:num w:numId="37">
    <w:abstractNumId w:val="18"/>
  </w:num>
  <w:num w:numId="38">
    <w:abstractNumId w:val="14"/>
  </w:num>
  <w:num w:numId="39">
    <w:abstractNumId w:val="45"/>
  </w:num>
  <w:num w:numId="40">
    <w:abstractNumId w:val="39"/>
  </w:num>
  <w:num w:numId="41">
    <w:abstractNumId w:val="26"/>
  </w:num>
  <w:num w:numId="42">
    <w:abstractNumId w:val="23"/>
  </w:num>
  <w:num w:numId="43">
    <w:abstractNumId w:val="5"/>
  </w:num>
  <w:num w:numId="44">
    <w:abstractNumId w:val="35"/>
  </w:num>
  <w:num w:numId="45">
    <w:abstractNumId w:val="3"/>
  </w:num>
  <w:num w:numId="46">
    <w:abstractNumId w:val="10"/>
  </w:num>
  <w:num w:numId="47">
    <w:abstractNumId w:val="38"/>
  </w:num>
  <w:num w:numId="48">
    <w:abstractNumId w:val="48"/>
  </w:num>
  <w:num w:numId="49">
    <w:abstractNumId w:val="6"/>
  </w:num>
  <w:num w:numId="50">
    <w:abstractNumId w:val="17"/>
  </w:num>
  <w:num w:numId="51">
    <w:abstractNumId w:val="21"/>
  </w:num>
  <w:num w:numId="52">
    <w:abstractNumId w:val="28"/>
  </w:num>
  <w:num w:numId="53">
    <w:abstractNumId w:val="43"/>
  </w:num>
  <w:num w:numId="54">
    <w:abstractNumId w:val="34"/>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grammar="clean"/>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1890"/>
    <w:rsid w:val="00104C21"/>
    <w:rsid w:val="001051F2"/>
    <w:rsid w:val="001059BF"/>
    <w:rsid w:val="001102C6"/>
    <w:rsid w:val="00137DB9"/>
    <w:rsid w:val="00140C10"/>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4814"/>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7A4"/>
    <w:rsid w:val="00390917"/>
    <w:rsid w:val="00393CA0"/>
    <w:rsid w:val="00393E22"/>
    <w:rsid w:val="003971B9"/>
    <w:rsid w:val="003977B2"/>
    <w:rsid w:val="003A2037"/>
    <w:rsid w:val="003A5897"/>
    <w:rsid w:val="003B1820"/>
    <w:rsid w:val="003B2808"/>
    <w:rsid w:val="003B6865"/>
    <w:rsid w:val="003B69AD"/>
    <w:rsid w:val="003B7812"/>
    <w:rsid w:val="003C08F2"/>
    <w:rsid w:val="003C3760"/>
    <w:rsid w:val="003C5AA4"/>
    <w:rsid w:val="003C5AB0"/>
    <w:rsid w:val="003D35D3"/>
    <w:rsid w:val="003D3AC2"/>
    <w:rsid w:val="003D4CC3"/>
    <w:rsid w:val="003D749E"/>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0DE2"/>
    <w:rsid w:val="00442DB0"/>
    <w:rsid w:val="00460581"/>
    <w:rsid w:val="00461255"/>
    <w:rsid w:val="00462083"/>
    <w:rsid w:val="0046474F"/>
    <w:rsid w:val="00465311"/>
    <w:rsid w:val="004668C9"/>
    <w:rsid w:val="0047114E"/>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7BB"/>
    <w:rsid w:val="00503E38"/>
    <w:rsid w:val="005072E8"/>
    <w:rsid w:val="00515505"/>
    <w:rsid w:val="00517641"/>
    <w:rsid w:val="00517EA1"/>
    <w:rsid w:val="00517F9C"/>
    <w:rsid w:val="00520348"/>
    <w:rsid w:val="00522D86"/>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5BED"/>
    <w:rsid w:val="00591EDC"/>
    <w:rsid w:val="005950F3"/>
    <w:rsid w:val="00595256"/>
    <w:rsid w:val="00595695"/>
    <w:rsid w:val="005964E1"/>
    <w:rsid w:val="005A005D"/>
    <w:rsid w:val="005A32E9"/>
    <w:rsid w:val="005A5A88"/>
    <w:rsid w:val="005A6918"/>
    <w:rsid w:val="005B022B"/>
    <w:rsid w:val="005B22CC"/>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97CB9"/>
    <w:rsid w:val="006A0094"/>
    <w:rsid w:val="006A2DCD"/>
    <w:rsid w:val="006B582E"/>
    <w:rsid w:val="006C0177"/>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C45E8"/>
    <w:rsid w:val="007D059E"/>
    <w:rsid w:val="007D15F3"/>
    <w:rsid w:val="007D1719"/>
    <w:rsid w:val="007D35ED"/>
    <w:rsid w:val="007D3E35"/>
    <w:rsid w:val="007D6875"/>
    <w:rsid w:val="007E002C"/>
    <w:rsid w:val="007E16B0"/>
    <w:rsid w:val="007E1830"/>
    <w:rsid w:val="007E275C"/>
    <w:rsid w:val="007E719A"/>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D19"/>
    <w:rsid w:val="00854FDA"/>
    <w:rsid w:val="00857FE5"/>
    <w:rsid w:val="008616C9"/>
    <w:rsid w:val="00861F1A"/>
    <w:rsid w:val="0086215C"/>
    <w:rsid w:val="008653BA"/>
    <w:rsid w:val="00870CF7"/>
    <w:rsid w:val="008765A0"/>
    <w:rsid w:val="008769AD"/>
    <w:rsid w:val="008813D9"/>
    <w:rsid w:val="00882AD4"/>
    <w:rsid w:val="008849CF"/>
    <w:rsid w:val="00885D0B"/>
    <w:rsid w:val="00887F5E"/>
    <w:rsid w:val="00891F2D"/>
    <w:rsid w:val="00894C3A"/>
    <w:rsid w:val="00895049"/>
    <w:rsid w:val="0089561C"/>
    <w:rsid w:val="00897695"/>
    <w:rsid w:val="008A5C0E"/>
    <w:rsid w:val="008B0C3F"/>
    <w:rsid w:val="008B163B"/>
    <w:rsid w:val="008B2191"/>
    <w:rsid w:val="008B49E3"/>
    <w:rsid w:val="008C0E1B"/>
    <w:rsid w:val="008C23A3"/>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6BDA"/>
    <w:rsid w:val="00A50AC2"/>
    <w:rsid w:val="00A516CC"/>
    <w:rsid w:val="00A54104"/>
    <w:rsid w:val="00A55317"/>
    <w:rsid w:val="00A619F3"/>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0C0B"/>
    <w:rsid w:val="00AB2079"/>
    <w:rsid w:val="00AC37D6"/>
    <w:rsid w:val="00AC3FDB"/>
    <w:rsid w:val="00AC4537"/>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10B"/>
    <w:rsid w:val="00B30D08"/>
    <w:rsid w:val="00B322BA"/>
    <w:rsid w:val="00B33A64"/>
    <w:rsid w:val="00B35E96"/>
    <w:rsid w:val="00B36DCE"/>
    <w:rsid w:val="00B43AA4"/>
    <w:rsid w:val="00B45622"/>
    <w:rsid w:val="00B467A0"/>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26111"/>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4163"/>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8E6"/>
    <w:rsid w:val="00E14A74"/>
    <w:rsid w:val="00E14FCB"/>
    <w:rsid w:val="00E20652"/>
    <w:rsid w:val="00E2077B"/>
    <w:rsid w:val="00E2149D"/>
    <w:rsid w:val="00E24398"/>
    <w:rsid w:val="00E25871"/>
    <w:rsid w:val="00E32E5E"/>
    <w:rsid w:val="00E36C13"/>
    <w:rsid w:val="00E43F9B"/>
    <w:rsid w:val="00E47B5D"/>
    <w:rsid w:val="00E47D82"/>
    <w:rsid w:val="00E533D3"/>
    <w:rsid w:val="00E53AE1"/>
    <w:rsid w:val="00E56C14"/>
    <w:rsid w:val="00E579B3"/>
    <w:rsid w:val="00E63A37"/>
    <w:rsid w:val="00E66FB2"/>
    <w:rsid w:val="00E67EB9"/>
    <w:rsid w:val="00E67F5F"/>
    <w:rsid w:val="00E71EA5"/>
    <w:rsid w:val="00E8164D"/>
    <w:rsid w:val="00E875AA"/>
    <w:rsid w:val="00E92092"/>
    <w:rsid w:val="00E956C8"/>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146"/>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85C3D"/>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no-reply@iasystem.org" TargetMode="External"/><Relationship Id="rId3" Type="http://schemas.openxmlformats.org/officeDocument/2006/relationships/styles" Target="styles.xml"/><Relationship Id="rId21" Type="http://schemas.openxmlformats.org/officeDocument/2006/relationships/hyperlink" Target="http://disability.unt.edu/" TargetMode="External"/><Relationship Id="rId34" Type="http://schemas.openxmlformats.org/officeDocument/2006/relationships/hyperlink" Target="https://policy.unt.edu/policy/06-049" TargetMode="External"/><Relationship Id="rId42" Type="http://schemas.openxmlformats.org/officeDocument/2006/relationships/hyperlink" Target="file:///C:\Users\wemoen\Downloads\SurvivorAdvocate@unt.ed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policy.unt.edu/policy/15-2-5" TargetMode="External"/><Relationship Id="rId38" Type="http://schemas.openxmlformats.org/officeDocument/2006/relationships/hyperlink" Target="http://it.unt.edu/eagleconnect" TargetMode="External"/><Relationship Id="rId46" Type="http://schemas.openxmlformats.org/officeDocument/2006/relationships/hyperlink" Target="https://policy.unt.edu/policy/07-002"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deanofstudents.unt.edu/conduct" TargetMode="External"/><Relationship Id="rId29" Type="http://schemas.openxmlformats.org/officeDocument/2006/relationships/hyperlink" Target="https://www.cdc.gov/coronavirus/2019-ncov/symptoms-testing/symptoms.html" TargetMode="External"/><Relationship Id="rId41" Type="http://schemas.openxmlformats.org/officeDocument/2006/relationships/hyperlink" Target="file:///C:\Users\wemoen\Downloads\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https://registrar.unt.edu/grades/incompletes"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https://deanofstudents.unt.edu/conduct"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mailto:COVID@unt.edu" TargetMode="External"/><Relationship Id="rId44"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mailto:askSHWC@unt.edu" TargetMode="External"/><Relationship Id="rId35" Type="http://schemas.openxmlformats.org/officeDocument/2006/relationships/hyperlink" Target="file:///C:\Users\wemoen\Downloads\disability.unt.edu" TargetMode="External"/><Relationship Id="rId43" Type="http://schemas.openxmlformats.org/officeDocument/2006/relationships/hyperlink" Target="file:///C:\Users\wemoen\Downloads\oeo@unt.edu" TargetMode="External"/><Relationship Id="rId48"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4965-80F6-4F5A-8EEC-96820BF0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5477</Words>
  <Characters>31223</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COURSE INFORMATION</vt:lpstr>
      <vt:lpstr>    Instructors Contact Information</vt:lpstr>
      <vt:lpstr>        Communicating with Your Instructor</vt:lpstr>
      <vt:lpstr>    Course Description </vt:lpstr>
      <vt:lpstr>    Materials</vt:lpstr>
      <vt:lpstr>    Teaching Philosophy</vt:lpstr>
      <vt:lpstr/>
      <vt:lpstr>Technical Support and ASSISTANCE </vt:lpstr>
      <vt:lpstr>    Minimum Technical Skills Needed</vt:lpstr>
      <vt:lpstr>    Success in the Online Course</vt:lpstr>
      <vt:lpstr>    General Tips &amp; Skills</vt:lpstr>
      <vt:lpstr>    Be Prepared</vt:lpstr>
      <vt:lpstr>    Student Academic Support Services</vt:lpstr>
      <vt:lpstr>Course Modules, Topics and lectures</vt:lpstr>
      <vt:lpstr>ASSESSMENT &amp; GRADING</vt:lpstr>
      <vt:lpstr>    Assignments and Assessments </vt:lpstr>
      <vt:lpstr>    </vt:lpstr>
      <vt:lpstr>    Grading</vt:lpstr>
      <vt:lpstr>        Grading Table </vt:lpstr>
      <vt:lpstr>CALENDAR</vt:lpstr>
      <vt:lpstr>    </vt:lpstr>
      <vt:lpstr>        Final Examination:</vt:lpstr>
      <vt:lpstr>COURSE EVALUATION</vt:lpstr>
      <vt:lpstr>COURSE POLICIES</vt:lpstr>
      <vt:lpstr>    Assignment Policy</vt:lpstr>
      <vt:lpstr>    Examination Policy </vt:lpstr>
      <vt:lpstr>    Instructor Responsibilities and Feedback</vt:lpstr>
      <vt:lpstr>    Late Work and Missed Work </vt:lpstr>
      <vt:lpstr>        COVID-19 Impact on Attendance</vt:lpstr>
      <vt:lpstr>    Course Incomplete Grade</vt:lpstr>
      <vt:lpstr>    Attendance Policy</vt:lpstr>
      <vt:lpstr>    Class Participation</vt:lpstr>
      <vt:lpstr>    Students’ Responsibility for Their Learning</vt:lpstr>
      <vt:lpstr>    Syllabus Change Policy</vt:lpstr>
      <vt:lpstr>UNT POLICIES </vt:lpstr>
      <vt:lpstr>    Academic Integrity Policy</vt:lpstr>
      <vt:lpstr>    ADA Policy</vt:lpstr>
      <vt:lpstr>    Course Safety Procedures (for Laboratory Courses)</vt:lpstr>
      <vt:lpstr>    Emergency Notification &amp; Procedures</vt:lpstr>
      <vt:lpstr>    Retention of Student Records</vt:lpstr>
      <vt:lpstr>    Acceptable Student Behavior</vt:lpstr>
      <vt:lpstr>    Access to Information - Eagle Connect</vt:lpstr>
      <vt:lpstr>    Student Evaluation Administration Dates</vt:lpstr>
      <vt:lpstr>    Sexual Assault Prevention</vt:lpstr>
      <vt:lpstr>    Transmission and Recording of Student Images in Electronically Delivered Courses</vt:lpstr>
      <vt:lpstr>    Important Notice for F-1 Students taking Distance Education Courses </vt:lpstr>
      <vt:lpstr>        Federal Regulation</vt:lpstr>
      <vt:lpstr>        University of North Texas Compliance </vt:lpstr>
      <vt:lpstr>        Student Verification</vt:lpstr>
    </vt:vector>
  </TitlesOfParts>
  <Company>UNT</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McLain, Chinami</cp:lastModifiedBy>
  <cp:revision>2</cp:revision>
  <cp:lastPrinted>2019-01-08T16:39:00Z</cp:lastPrinted>
  <dcterms:created xsi:type="dcterms:W3CDTF">2021-08-23T03:47:00Z</dcterms:created>
  <dcterms:modified xsi:type="dcterms:W3CDTF">2021-08-23T03:47:00Z</dcterms:modified>
</cp:coreProperties>
</file>