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3E6A43" w:rsidP="003E6A43" w:rsidRDefault="003455AD" w14:paraId="234243F5" w14:textId="537F44D6">
      <w:pPr>
        <w:pStyle w:val="BodyText"/>
        <w:spacing w:before="90" w:line="259" w:lineRule="auto"/>
        <w:ind w:left="4032" w:right="576"/>
        <w:jc w:val="center"/>
      </w:pPr>
      <w:r>
        <w:rPr>
          <w:noProof/>
        </w:rPr>
        <w:drawing>
          <wp:anchor distT="0" distB="0" distL="0" distR="0" simplePos="0" relativeHeight="251658241" behindDoc="0" locked="0" layoutInCell="1" allowOverlap="1" wp14:anchorId="35507FFF" wp14:editId="6787D101">
            <wp:simplePos x="0" y="0"/>
            <wp:positionH relativeFrom="page">
              <wp:posOffset>870585</wp:posOffset>
            </wp:positionH>
            <wp:positionV relativeFrom="paragraph">
              <wp:posOffset>130175</wp:posOffset>
            </wp:positionV>
            <wp:extent cx="1097280" cy="711484"/>
            <wp:effectExtent l="0" t="0" r="7620" b="0"/>
            <wp:wrapNone/>
            <wp:docPr id="149773600"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3600" name="image1.pn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097280" cy="711484"/>
                    </a:xfrm>
                    <a:prstGeom prst="rect">
                      <a:avLst/>
                    </a:prstGeom>
                  </pic:spPr>
                </pic:pic>
              </a:graphicData>
            </a:graphic>
            <wp14:sizeRelH relativeFrom="margin">
              <wp14:pctWidth>0</wp14:pctWidth>
            </wp14:sizeRelH>
            <wp14:sizeRelV relativeFrom="margin">
              <wp14:pctHeight>0</wp14:pctHeight>
            </wp14:sizeRelV>
          </wp:anchor>
        </w:drawing>
      </w:r>
    </w:p>
    <w:p w:rsidR="008E10D7" w:rsidP="003E6A43" w:rsidRDefault="003E6A43" w14:paraId="35507EBC" w14:textId="7BAA68B1">
      <w:pPr>
        <w:pStyle w:val="BodyText"/>
        <w:spacing w:before="90" w:line="259" w:lineRule="auto"/>
        <w:ind w:left="4032" w:right="576"/>
        <w:jc w:val="center"/>
      </w:pPr>
      <w:r>
        <w:t>University of N</w:t>
      </w:r>
      <w:r w:rsidR="00250E45">
        <w:t xml:space="preserve">orth Texas </w:t>
      </w:r>
    </w:p>
    <w:p w:rsidRPr="008048F1" w:rsidR="008E10D7" w:rsidP="003E6A43" w:rsidRDefault="002E1A21" w14:paraId="35507EBD" w14:textId="4F7DA595">
      <w:pPr>
        <w:pStyle w:val="BodyText"/>
        <w:spacing w:line="259" w:lineRule="auto"/>
        <w:ind w:left="3024"/>
        <w:jc w:val="center"/>
        <w:rPr>
          <w:color w:val="FF0000"/>
        </w:rPr>
      </w:pPr>
      <w:r>
        <w:t>COMM 2040</w:t>
      </w:r>
    </w:p>
    <w:p w:rsidR="008E10D7" w:rsidP="003E6A43" w:rsidRDefault="002E1A21" w14:paraId="35507EBE" w14:textId="7BEDB90B">
      <w:pPr>
        <w:pStyle w:val="Heading3"/>
        <w:ind w:left="4752" w:right="1296"/>
        <w:jc w:val="center"/>
        <w:rPr>
          <w:u w:val="none"/>
        </w:rPr>
      </w:pPr>
      <w:r>
        <w:rPr>
          <w:u w:val="none"/>
        </w:rPr>
        <w:t>Public Speaking</w:t>
      </w:r>
    </w:p>
    <w:p w:rsidR="008E10D7" w:rsidRDefault="002B3559" w14:paraId="35507EBF" w14:textId="6040555A">
      <w:pPr>
        <w:pStyle w:val="BodyText"/>
        <w:rPr>
          <w:b/>
          <w:sz w:val="26"/>
        </w:rPr>
      </w:pPr>
      <w:r>
        <w:rPr>
          <w:noProof/>
        </w:rPr>
        <mc:AlternateContent>
          <mc:Choice Requires="wpg">
            <w:drawing>
              <wp:anchor distT="0" distB="0" distL="0" distR="0" simplePos="0" relativeHeight="251658240" behindDoc="0" locked="0" layoutInCell="1" allowOverlap="1" wp14:anchorId="35508001" wp14:editId="28B956E7">
                <wp:simplePos x="0" y="0"/>
                <wp:positionH relativeFrom="page">
                  <wp:posOffset>361950</wp:posOffset>
                </wp:positionH>
                <wp:positionV relativeFrom="paragraph">
                  <wp:posOffset>215265</wp:posOffset>
                </wp:positionV>
                <wp:extent cx="6990715" cy="57150"/>
                <wp:effectExtent l="0" t="4445" r="635" b="5080"/>
                <wp:wrapTopAndBottom/>
                <wp:docPr id="6"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715" cy="57150"/>
                          <a:chOff x="570" y="339"/>
                          <a:chExt cx="11009" cy="90"/>
                        </a:xfrm>
                      </wpg:grpSpPr>
                      <wps:wsp>
                        <wps:cNvPr id="7" name="Line 4"/>
                        <wps:cNvCnPr>
                          <a:cxnSpLocks noChangeShapeType="1"/>
                        </wps:cNvCnPr>
                        <wps:spPr bwMode="auto">
                          <a:xfrm>
                            <a:off x="600" y="398"/>
                            <a:ext cx="10949" cy="0"/>
                          </a:xfrm>
                          <a:prstGeom prst="line">
                            <a:avLst/>
                          </a:prstGeom>
                          <a:noFill/>
                          <a:ln w="38100">
                            <a:solidFill>
                              <a:srgbClr val="059033"/>
                            </a:solidFill>
                            <a:round/>
                            <a:headEnd/>
                            <a:tailEnd/>
                          </a:ln>
                          <a:extLst>
                            <a:ext uri="{909E8E84-426E-40DD-AFC4-6F175D3DCCD1}">
                              <a14:hiddenFill xmlns:a14="http://schemas.microsoft.com/office/drawing/2010/main">
                                <a:noFill/>
                              </a14:hiddenFill>
                            </a:ext>
                          </a:extLst>
                        </wps:spPr>
                        <wps:bodyPr/>
                      </wps:wsp>
                      <wps:wsp>
                        <wps:cNvPr id="8" name="Line 3"/>
                        <wps:cNvCnPr>
                          <a:cxnSpLocks noChangeShapeType="1"/>
                        </wps:cNvCnPr>
                        <wps:spPr bwMode="auto">
                          <a:xfrm>
                            <a:off x="600" y="346"/>
                            <a:ext cx="10949" cy="0"/>
                          </a:xfrm>
                          <a:prstGeom prst="line">
                            <a:avLst/>
                          </a:prstGeom>
                          <a:noFill/>
                          <a:ln w="9144">
                            <a:solidFill>
                              <a:srgbClr val="05903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xmlns:w16cei="http://schemas.microsoft.com/office/word/2026/wordml/cei">
            <w:pict>
              <v:group id="Group 2" style="position:absolute;margin-left:28.5pt;margin-top:16.95pt;width:550.45pt;height:4.5pt;z-index:251658240;mso-wrap-distance-left:0;mso-wrap-distance-right:0;mso-position-horizontal-relative:page" alt="&quot;&quot;" coordsize="11009,90" coordorigin="570,339" o:spid="_x0000_s1026" w14:anchorId="5D640E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">
                <v:line id="Line 4" style="position:absolute;visibility:visible;mso-wrap-style:square" o:spid="_x0000_s1027" strokecolor="#059033" strokeweight="3pt" o:connectortype="straight" from="600,398" to="1154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"/>
                <v:line id="Line 3" style="position:absolute;visibility:visible;mso-wrap-style:square" o:spid="_x0000_s1028" strokecolor="#059033" strokeweight=".72pt" o:connectortype="straight" from="600,346" to="1154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"/>
                <w10:wrap type="topAndBottom" anchorx="page"/>
              </v:group>
            </w:pict>
          </mc:Fallback>
        </mc:AlternateContent>
      </w:r>
    </w:p>
    <w:p w:rsidR="009D5962" w:rsidP="00F94726" w:rsidRDefault="009D5962" w14:paraId="6BEC0F5B" w14:textId="50F3FD6B">
      <w:pPr>
        <w:spacing w:before="101"/>
        <w:rPr>
          <w:rFonts w:ascii="Cambria"/>
          <w:b/>
          <w:color w:val="059033"/>
          <w:sz w:val="28"/>
          <w:u w:val="thick" w:color="059033"/>
        </w:rPr>
      </w:pPr>
      <w:bookmarkStart w:name="COURSE_INFORMATION" w:id="0"/>
      <w:bookmarkEnd w:id="0"/>
    </w:p>
    <w:p w:rsidRPr="009D5962" w:rsidR="009D5962" w:rsidP="00B442AF" w:rsidRDefault="00B442AF" w14:paraId="3B4DDAD9" w14:textId="66A4E7B3">
      <w:pPr>
        <w:pStyle w:val="Heading2"/>
        <w:ind w:left="0"/>
        <w:rPr>
          <w:u w:color="059033"/>
        </w:rPr>
      </w:pPr>
      <w:r w:rsidRPr="00FB50F0">
        <w:rPr>
          <w:color w:val="008823"/>
        </w:rPr>
        <w:t>Welcome to UNT!</w:t>
      </w:r>
    </w:p>
    <w:p w:rsidR="009D5962" w:rsidP="00B442AF" w:rsidRDefault="009D5962" w14:paraId="201AC42C" w14:textId="77777777">
      <w:pPr>
        <w:shd w:val="clear" w:color="auto" w:fill="FFFFFF"/>
        <w:spacing w:before="180" w:after="180"/>
        <w:rPr>
          <w:color w:val="3D3D3D"/>
          <w:sz w:val="24"/>
          <w:szCs w:val="24"/>
        </w:rPr>
      </w:pPr>
      <w:r w:rsidRPr="009D5962">
        <w:rPr>
          <w:color w:val="3D3D3D"/>
          <w:sz w:val="24"/>
          <w:szCs w:val="24"/>
        </w:rPr>
        <w:t xml:space="preserve">As members of the UNT community, we have all made a commitment to </w:t>
      </w:r>
      <w:proofErr w:type="gramStart"/>
      <w:r w:rsidRPr="009D5962">
        <w:rPr>
          <w:color w:val="3D3D3D"/>
          <w:sz w:val="24"/>
          <w:szCs w:val="24"/>
        </w:rPr>
        <w:t>be</w:t>
      </w:r>
      <w:proofErr w:type="gramEnd"/>
      <w:r w:rsidRPr="009D5962">
        <w:rPr>
          <w:color w:val="3D3D3D"/>
          <w:sz w:val="24"/>
          <w:szCs w:val="24"/>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rsidRPr="000D4A4E" w:rsidR="00A60B94" w:rsidP="00B442AF" w:rsidRDefault="00A60B94" w14:paraId="10EF5C0A" w14:textId="3ED8D0FC">
      <w:pPr>
        <w:shd w:val="clear" w:color="auto" w:fill="FFFFFF"/>
        <w:spacing w:before="180" w:after="180"/>
        <w:rPr>
          <w:b/>
          <w:bCs/>
          <w:color w:val="3D3D3D"/>
          <w:sz w:val="24"/>
          <w:szCs w:val="24"/>
        </w:rPr>
      </w:pPr>
      <w:r w:rsidRPr="000D4A4E">
        <w:rPr>
          <w:b/>
          <w:bCs/>
          <w:color w:val="3D3D3D"/>
          <w:sz w:val="24"/>
          <w:szCs w:val="24"/>
        </w:rPr>
        <w:t>Jump to Syllabus Section</w:t>
      </w:r>
      <w:r w:rsidR="00E94EE8">
        <w:rPr>
          <w:b/>
          <w:bCs/>
          <w:color w:val="3D3D3D"/>
          <w:sz w:val="24"/>
          <w:szCs w:val="24"/>
        </w:rPr>
        <w:t xml:space="preserve"> (click on the link below to go directly to that section in this document)</w:t>
      </w:r>
      <w:r w:rsidRPr="000D4A4E">
        <w:rPr>
          <w:b/>
          <w:bCs/>
          <w:color w:val="3D3D3D"/>
          <w:sz w:val="24"/>
          <w:szCs w:val="24"/>
        </w:rPr>
        <w:t>:</w:t>
      </w:r>
    </w:p>
    <w:p w:rsidR="00A60B94" w:rsidP="00B442AF" w:rsidRDefault="00A60B94" w14:paraId="4D668396" w14:textId="1F346450">
      <w:pPr>
        <w:shd w:val="clear" w:color="auto" w:fill="FFFFFF"/>
        <w:spacing w:before="180" w:after="180"/>
        <w:rPr>
          <w:color w:val="3D3D3D"/>
          <w:sz w:val="24"/>
          <w:szCs w:val="24"/>
        </w:rPr>
      </w:pPr>
      <w:hyperlink w:history="1" w:anchor="_ASSESSMENTS_AND_GRADING">
        <w:r w:rsidRPr="00A60B94">
          <w:rPr>
            <w:rStyle w:val="Hyperlink"/>
            <w:sz w:val="24"/>
            <w:szCs w:val="24"/>
          </w:rPr>
          <w:t>ASSESSMENTS AND GRADING</w:t>
        </w:r>
      </w:hyperlink>
    </w:p>
    <w:p w:rsidR="000E62BD" w:rsidP="00B442AF" w:rsidRDefault="000E62BD" w14:paraId="0816CEA4" w14:textId="1B9B1D50">
      <w:pPr>
        <w:shd w:val="clear" w:color="auto" w:fill="FFFFFF"/>
        <w:spacing w:before="180" w:after="180"/>
        <w:rPr>
          <w:color w:val="3D3D3D"/>
          <w:sz w:val="24"/>
          <w:szCs w:val="24"/>
        </w:rPr>
      </w:pPr>
      <w:hyperlink w:history="1" w:anchor="_COURSE_POLICIES">
        <w:r w:rsidRPr="000E62BD">
          <w:rPr>
            <w:rStyle w:val="Hyperlink"/>
            <w:sz w:val="24"/>
            <w:szCs w:val="24"/>
          </w:rPr>
          <w:t>COURSE POLICIES</w:t>
        </w:r>
      </w:hyperlink>
    </w:p>
    <w:p w:rsidRPr="009D5962" w:rsidR="000F3C2C" w:rsidP="00B442AF" w:rsidRDefault="005F2E4D" w14:paraId="6F5DA4D1" w14:textId="78308853">
      <w:pPr>
        <w:shd w:val="clear" w:color="auto" w:fill="FFFFFF"/>
        <w:spacing w:before="180" w:after="180"/>
        <w:rPr>
          <w:color w:val="3D3D3D"/>
          <w:sz w:val="24"/>
          <w:szCs w:val="24"/>
        </w:rPr>
      </w:pPr>
      <w:hyperlink w:history="1" w:anchor="_Academic_Integrity_Policy">
        <w:r w:rsidRPr="005F2E4D">
          <w:rPr>
            <w:rStyle w:val="Hyperlink"/>
            <w:sz w:val="24"/>
            <w:szCs w:val="24"/>
          </w:rPr>
          <w:t>UNT POLICIES</w:t>
        </w:r>
      </w:hyperlink>
    </w:p>
    <w:p w:rsidR="008E10D7" w:rsidP="00B442AF" w:rsidRDefault="00250E45" w14:paraId="35507EC1" w14:textId="6ECF5E49">
      <w:pPr>
        <w:spacing w:before="101"/>
        <w:rPr>
          <w:rFonts w:ascii="Cambria"/>
          <w:b/>
          <w:color w:val="059033"/>
          <w:sz w:val="28"/>
          <w:u w:val="thick" w:color="059033"/>
        </w:rPr>
      </w:pPr>
      <w:r>
        <w:rPr>
          <w:rFonts w:ascii="Cambria"/>
          <w:b/>
          <w:color w:val="059033"/>
          <w:sz w:val="28"/>
          <w:u w:val="thick" w:color="059033"/>
        </w:rPr>
        <w:t>COURSE INFORMATION</w:t>
      </w:r>
    </w:p>
    <w:p w:rsidRPr="00B41692" w:rsidR="00B442AF" w:rsidP="00B442AF" w:rsidRDefault="00B442AF" w14:paraId="24610C02" w14:textId="77777777">
      <w:pPr>
        <w:spacing w:before="101"/>
        <w:rPr>
          <w:rFonts w:ascii="Cambria"/>
          <w:b/>
          <w:sz w:val="24"/>
          <w:szCs w:val="20"/>
        </w:rPr>
      </w:pPr>
    </w:p>
    <w:p w:rsidR="008E10D7" w:rsidP="00B442AF" w:rsidRDefault="00250E45" w14:paraId="35507EC2" w14:textId="5B11FD8F">
      <w:pPr>
        <w:pStyle w:val="BodyText"/>
        <w:spacing w:before="25" w:line="259" w:lineRule="auto"/>
        <w:ind w:right="963"/>
      </w:pPr>
      <w:r>
        <w:t xml:space="preserve">Welcome to </w:t>
      </w:r>
      <w:r w:rsidR="00B7382A">
        <w:t>the course</w:t>
      </w:r>
      <w:r>
        <w:t xml:space="preserve">! Please carefully read </w:t>
      </w:r>
      <w:r w:rsidR="0047617E">
        <w:t>all</w:t>
      </w:r>
      <w:r>
        <w:t xml:space="preserve"> the information contained in this syllabus.</w:t>
      </w:r>
    </w:p>
    <w:p w:rsidR="008E10D7" w:rsidP="747636D8" w:rsidRDefault="00250E45" w14:paraId="35507EC3" w14:textId="23DFBEB3">
      <w:pPr>
        <w:pStyle w:val="ListParagraph"/>
        <w:numPr>
          <w:ilvl w:val="0"/>
          <w:numId w:val="6"/>
        </w:numPr>
        <w:tabs>
          <w:tab w:val="left" w:pos="979"/>
          <w:tab w:val="left" w:pos="980"/>
        </w:tabs>
        <w:spacing w:before="0"/>
        <w:rPr>
          <w:sz w:val="24"/>
          <w:szCs w:val="24"/>
        </w:rPr>
      </w:pPr>
      <w:r w:rsidRPr="747636D8">
        <w:rPr>
          <w:i/>
          <w:iCs/>
          <w:sz w:val="24"/>
          <w:szCs w:val="24"/>
        </w:rPr>
        <w:t>Course</w:t>
      </w:r>
      <w:r w:rsidRPr="747636D8" w:rsidR="004F7A82">
        <w:rPr>
          <w:sz w:val="24"/>
          <w:szCs w:val="24"/>
        </w:rPr>
        <w:t xml:space="preserve">: </w:t>
      </w:r>
      <w:r w:rsidR="00B44849">
        <w:rPr>
          <w:sz w:val="24"/>
          <w:szCs w:val="24"/>
        </w:rPr>
        <w:t>COMM 2040, Public Speaking</w:t>
      </w:r>
      <w:r w:rsidRPr="747636D8">
        <w:rPr>
          <w:sz w:val="24"/>
          <w:szCs w:val="24"/>
        </w:rPr>
        <w:t>, 3 Credit</w:t>
      </w:r>
      <w:r w:rsidRPr="747636D8">
        <w:rPr>
          <w:spacing w:val="-9"/>
          <w:sz w:val="24"/>
          <w:szCs w:val="24"/>
        </w:rPr>
        <w:t xml:space="preserve"> </w:t>
      </w:r>
      <w:r w:rsidRPr="747636D8">
        <w:rPr>
          <w:sz w:val="24"/>
          <w:szCs w:val="24"/>
        </w:rPr>
        <w:t>Hours</w:t>
      </w:r>
    </w:p>
    <w:p w:rsidR="00AF73F3" w:rsidP="302000FF" w:rsidRDefault="00E03407" w14:paraId="0C32E719" w14:textId="77777777">
      <w:pPr>
        <w:pStyle w:val="ListParagraph"/>
        <w:numPr>
          <w:ilvl w:val="0"/>
          <w:numId w:val="6"/>
        </w:numPr>
        <w:tabs>
          <w:tab w:val="left" w:pos="979"/>
          <w:tab w:val="left" w:pos="980"/>
        </w:tabs>
        <w:rPr>
          <w:sz w:val="24"/>
          <w:szCs w:val="24"/>
        </w:rPr>
      </w:pPr>
      <w:r w:rsidRPr="302000FF">
        <w:rPr>
          <w:i/>
          <w:iCs/>
          <w:sz w:val="24"/>
          <w:szCs w:val="24"/>
        </w:rPr>
        <w:t>Meeting Days/Times</w:t>
      </w:r>
      <w:r w:rsidRPr="302000FF">
        <w:rPr>
          <w:sz w:val="24"/>
          <w:szCs w:val="24"/>
        </w:rPr>
        <w:t xml:space="preserve">: </w:t>
      </w:r>
      <w:r w:rsidR="007567A0">
        <w:rPr>
          <w:sz w:val="24"/>
          <w:szCs w:val="24"/>
        </w:rPr>
        <w:t>All students are enrolled in the lecture section (001)</w:t>
      </w:r>
      <w:r w:rsidR="00A374FC">
        <w:rPr>
          <w:sz w:val="24"/>
          <w:szCs w:val="24"/>
        </w:rPr>
        <w:t>, which will be held Tuesdays and Thursdays, 11:10am-12:</w:t>
      </w:r>
      <w:r w:rsidR="00B86C21">
        <w:rPr>
          <w:sz w:val="24"/>
          <w:szCs w:val="24"/>
        </w:rPr>
        <w:t>30pm in Sage 354</w:t>
      </w:r>
      <w:r w:rsidR="00D6525F">
        <w:rPr>
          <w:sz w:val="24"/>
          <w:szCs w:val="24"/>
        </w:rPr>
        <w:t>. We will sometimes break off into smaller recitation sections</w:t>
      </w:r>
      <w:r w:rsidR="00FC24D5">
        <w:rPr>
          <w:sz w:val="24"/>
          <w:szCs w:val="24"/>
        </w:rPr>
        <w:t xml:space="preserve">. These recitations are held at </w:t>
      </w:r>
      <w:proofErr w:type="gramStart"/>
      <w:r w:rsidR="00FC24D5">
        <w:rPr>
          <w:sz w:val="24"/>
          <w:szCs w:val="24"/>
        </w:rPr>
        <w:t>the regular</w:t>
      </w:r>
      <w:proofErr w:type="gramEnd"/>
      <w:r w:rsidR="00FC24D5">
        <w:rPr>
          <w:sz w:val="24"/>
          <w:szCs w:val="24"/>
        </w:rPr>
        <w:t xml:space="preserve"> class time but will meet in different classrooms: Lang 318 for Section 201 and Lang 317 for Section 202. Check your class schedule to see your recitation section.</w:t>
      </w:r>
    </w:p>
    <w:p w:rsidR="008E10D7" w:rsidRDefault="008E10D7" w14:paraId="35507EC6" w14:textId="77777777">
      <w:pPr>
        <w:pStyle w:val="BodyText"/>
        <w:spacing w:before="9"/>
        <w:rPr>
          <w:sz w:val="22"/>
        </w:rPr>
      </w:pPr>
    </w:p>
    <w:p w:rsidRPr="00FB50F0" w:rsidR="008E10D7" w:rsidP="00B442AF" w:rsidRDefault="00250E45" w14:paraId="35507EC7" w14:textId="3A167B60">
      <w:pPr>
        <w:pStyle w:val="Heading2"/>
        <w:ind w:left="0"/>
        <w:rPr>
          <w:color w:val="008823"/>
        </w:rPr>
      </w:pPr>
      <w:bookmarkStart w:name="Instructor_Contact_Information" w:id="1"/>
      <w:bookmarkEnd w:id="1"/>
      <w:r w:rsidRPr="00FB50F0">
        <w:rPr>
          <w:color w:val="008823"/>
        </w:rPr>
        <w:t>Instructor Contact Information</w:t>
      </w:r>
    </w:p>
    <w:p w:rsidRPr="009863F8" w:rsidR="008E10D7" w:rsidP="39C064D8" w:rsidRDefault="0D57467F" w14:paraId="35507EC8" w14:textId="04009895">
      <w:pPr>
        <w:pStyle w:val="ListParagraph"/>
        <w:numPr>
          <w:ilvl w:val="0"/>
          <w:numId w:val="6"/>
        </w:numPr>
        <w:tabs>
          <w:tab w:val="left" w:pos="979"/>
          <w:tab w:val="left" w:pos="980"/>
        </w:tabs>
        <w:spacing w:before="22"/>
        <w:rPr>
          <w:i/>
          <w:iCs/>
          <w:sz w:val="24"/>
          <w:szCs w:val="24"/>
        </w:rPr>
      </w:pPr>
      <w:r w:rsidRPr="39C064D8">
        <w:rPr>
          <w:sz w:val="24"/>
          <w:szCs w:val="24"/>
        </w:rPr>
        <w:t>Ms.</w:t>
      </w:r>
      <w:r w:rsidRPr="39C064D8" w:rsidR="30094E3E">
        <w:rPr>
          <w:sz w:val="24"/>
          <w:szCs w:val="24"/>
        </w:rPr>
        <w:t>/Prof.</w:t>
      </w:r>
      <w:r w:rsidRPr="39C064D8">
        <w:rPr>
          <w:sz w:val="24"/>
          <w:szCs w:val="24"/>
        </w:rPr>
        <w:t xml:space="preserve"> </w:t>
      </w:r>
      <w:r w:rsidRPr="39C064D8" w:rsidR="58DA576E">
        <w:rPr>
          <w:sz w:val="24"/>
          <w:szCs w:val="24"/>
        </w:rPr>
        <w:t>Tina Ross</w:t>
      </w:r>
      <w:r w:rsidRPr="39C064D8" w:rsidR="5F15AB9F">
        <w:rPr>
          <w:sz w:val="24"/>
          <w:szCs w:val="24"/>
        </w:rPr>
        <w:t xml:space="preserve">, </w:t>
      </w:r>
      <w:r w:rsidRPr="39C064D8" w:rsidR="3533735E">
        <w:rPr>
          <w:sz w:val="24"/>
          <w:szCs w:val="24"/>
        </w:rPr>
        <w:t>Clinical Ass</w:t>
      </w:r>
      <w:r w:rsidRPr="39C064D8" w:rsidR="59D99861">
        <w:rPr>
          <w:sz w:val="24"/>
          <w:szCs w:val="24"/>
        </w:rPr>
        <w:t>ociate</w:t>
      </w:r>
      <w:r w:rsidRPr="39C064D8" w:rsidR="3533735E">
        <w:rPr>
          <w:sz w:val="24"/>
          <w:szCs w:val="24"/>
        </w:rPr>
        <w:t xml:space="preserve"> Professor</w:t>
      </w:r>
      <w:r w:rsidRPr="39C064D8" w:rsidR="44C2B0F1">
        <w:rPr>
          <w:sz w:val="24"/>
          <w:szCs w:val="24"/>
        </w:rPr>
        <w:t xml:space="preserve"> (she/her)</w:t>
      </w:r>
    </w:p>
    <w:p w:rsidRPr="009863F8" w:rsidR="008E10D7" w:rsidP="39C064D8" w:rsidRDefault="57309FE7" w14:paraId="35507EC9" w14:textId="6E8B05DF">
      <w:pPr>
        <w:pStyle w:val="ListParagraph"/>
        <w:numPr>
          <w:ilvl w:val="1"/>
          <w:numId w:val="6"/>
        </w:numPr>
        <w:tabs>
          <w:tab w:val="left" w:pos="979"/>
          <w:tab w:val="left" w:pos="980"/>
        </w:tabs>
        <w:ind w:left="1800"/>
        <w:rPr>
          <w:sz w:val="24"/>
          <w:szCs w:val="24"/>
        </w:rPr>
      </w:pPr>
      <w:r w:rsidRPr="39C064D8">
        <w:rPr>
          <w:sz w:val="24"/>
          <w:szCs w:val="24"/>
        </w:rPr>
        <w:t>Office: GAB</w:t>
      </w:r>
      <w:r w:rsidRPr="39C064D8" w:rsidR="68AE9EF8">
        <w:rPr>
          <w:sz w:val="24"/>
          <w:szCs w:val="24"/>
        </w:rPr>
        <w:t xml:space="preserve"> 302</w:t>
      </w:r>
    </w:p>
    <w:p w:rsidRPr="006734AB" w:rsidR="008E10D7" w:rsidP="39C064D8" w:rsidRDefault="58DA576E" w14:paraId="35507ECA" w14:textId="17F0C74E">
      <w:pPr>
        <w:pStyle w:val="ListParagraph"/>
        <w:numPr>
          <w:ilvl w:val="1"/>
          <w:numId w:val="6"/>
        </w:numPr>
        <w:tabs>
          <w:tab w:val="left" w:pos="979"/>
          <w:tab w:val="left" w:pos="980"/>
        </w:tabs>
        <w:ind w:left="1800" w:right="432"/>
        <w:rPr>
          <w:sz w:val="28"/>
          <w:szCs w:val="28"/>
        </w:rPr>
      </w:pPr>
      <w:hyperlink r:id="rId11">
        <w:r w:rsidRPr="39C064D8">
          <w:rPr>
            <w:rStyle w:val="Hyperlink"/>
            <w:sz w:val="24"/>
            <w:szCs w:val="24"/>
          </w:rPr>
          <w:t>christina.ross@unt.edu</w:t>
        </w:r>
      </w:hyperlink>
      <w:r w:rsidRPr="39C064D8">
        <w:rPr>
          <w:sz w:val="24"/>
          <w:szCs w:val="24"/>
        </w:rPr>
        <w:t xml:space="preserve"> </w:t>
      </w:r>
    </w:p>
    <w:p w:rsidRPr="009863F8" w:rsidR="008E10D7" w:rsidP="39C064D8" w:rsidRDefault="5F15AB9F" w14:paraId="06515FA4" w14:textId="4298E207">
      <w:pPr>
        <w:pStyle w:val="ListParagraph"/>
        <w:numPr>
          <w:ilvl w:val="1"/>
          <w:numId w:val="6"/>
        </w:numPr>
        <w:tabs>
          <w:tab w:val="left" w:pos="979"/>
          <w:tab w:val="left" w:pos="980"/>
        </w:tabs>
        <w:spacing w:before="9"/>
        <w:ind w:left="1800" w:right="432"/>
        <w:rPr>
          <w:rStyle w:val="Strong"/>
          <w:b w:val="0"/>
          <w:bCs w:val="0"/>
          <w:sz w:val="24"/>
          <w:szCs w:val="24"/>
        </w:rPr>
      </w:pPr>
      <w:r w:rsidRPr="1B8CA579" w:rsidR="5F15AB9F">
        <w:rPr>
          <w:sz w:val="24"/>
          <w:szCs w:val="24"/>
        </w:rPr>
        <w:t xml:space="preserve">Office hours: </w:t>
      </w:r>
    </w:p>
    <w:p w:rsidRPr="009863F8" w:rsidR="008E10D7" w:rsidP="1B8CA579" w:rsidRDefault="5F15AB9F" w14:paraId="086F38D9" w14:textId="51AD64DE">
      <w:pPr>
        <w:pStyle w:val="ListParagraph"/>
        <w:numPr>
          <w:ilvl w:val="2"/>
          <w:numId w:val="6"/>
        </w:numPr>
        <w:tabs>
          <w:tab w:val="left" w:pos="979"/>
          <w:tab w:val="left" w:pos="980"/>
        </w:tabs>
        <w:spacing w:before="9"/>
        <w:ind w:right="432"/>
        <w:rPr>
          <w:rStyle w:val="Strong"/>
          <w:b w:val="0"/>
          <w:bCs w:val="0"/>
          <w:sz w:val="24"/>
          <w:szCs w:val="24"/>
        </w:rPr>
      </w:pPr>
      <w:r w:rsidRPr="1B8CA579" w:rsidR="53D20279">
        <w:rPr>
          <w:sz w:val="24"/>
          <w:szCs w:val="24"/>
        </w:rPr>
        <w:t xml:space="preserve">Tuesdays </w:t>
      </w:r>
      <w:r w:rsidRPr="1B8CA579" w:rsidR="79D71199">
        <w:rPr>
          <w:sz w:val="24"/>
          <w:szCs w:val="24"/>
        </w:rPr>
        <w:t xml:space="preserve">1-3pm and </w:t>
      </w:r>
      <w:r w:rsidRPr="1B8CA579" w:rsidR="53D20279">
        <w:rPr>
          <w:sz w:val="24"/>
          <w:szCs w:val="24"/>
        </w:rPr>
        <w:t>5:30-6pm</w:t>
      </w:r>
    </w:p>
    <w:p w:rsidRPr="009863F8" w:rsidR="008E10D7" w:rsidP="1B8CA579" w:rsidRDefault="5F15AB9F" w14:paraId="1484C268" w14:textId="32EC1D5E">
      <w:pPr>
        <w:pStyle w:val="ListParagraph"/>
        <w:numPr>
          <w:ilvl w:val="2"/>
          <w:numId w:val="6"/>
        </w:numPr>
        <w:tabs>
          <w:tab w:val="left" w:pos="979"/>
          <w:tab w:val="left" w:pos="980"/>
        </w:tabs>
        <w:spacing w:before="9"/>
        <w:ind w:right="432"/>
        <w:rPr>
          <w:rStyle w:val="Strong"/>
          <w:b w:val="0"/>
          <w:bCs w:val="0"/>
          <w:sz w:val="24"/>
          <w:szCs w:val="24"/>
        </w:rPr>
      </w:pPr>
      <w:r w:rsidRPr="5BD92736" w:rsidR="71B3AAEE">
        <w:rPr>
          <w:sz w:val="24"/>
          <w:szCs w:val="24"/>
        </w:rPr>
        <w:t>Wednesdays</w:t>
      </w:r>
      <w:r w:rsidRPr="5BD92736" w:rsidR="563228DA">
        <w:rPr>
          <w:sz w:val="24"/>
          <w:szCs w:val="24"/>
        </w:rPr>
        <w:t xml:space="preserve"> and Thursdays </w:t>
      </w:r>
      <w:r w:rsidRPr="5BD92736" w:rsidR="4E3BB4A0">
        <w:rPr>
          <w:sz w:val="24"/>
          <w:szCs w:val="24"/>
        </w:rPr>
        <w:t xml:space="preserve">2:30-3:30pm </w:t>
      </w:r>
    </w:p>
    <w:p w:rsidRPr="009863F8" w:rsidR="008E10D7" w:rsidP="1B8CA579" w:rsidRDefault="5F15AB9F" w14:paraId="35507ECC" w14:textId="638EF586">
      <w:pPr>
        <w:pStyle w:val="ListParagraph"/>
        <w:numPr>
          <w:ilvl w:val="2"/>
          <w:numId w:val="6"/>
        </w:numPr>
        <w:tabs>
          <w:tab w:val="left" w:pos="979"/>
          <w:tab w:val="left" w:pos="980"/>
        </w:tabs>
        <w:spacing w:before="9"/>
        <w:ind w:right="432"/>
        <w:rPr>
          <w:rStyle w:val="Strong"/>
          <w:b w:val="0"/>
          <w:bCs w:val="0"/>
          <w:sz w:val="24"/>
          <w:szCs w:val="24"/>
        </w:rPr>
      </w:pPr>
      <w:r w:rsidRPr="1B8CA579" w:rsidR="20BF9CB4">
        <w:rPr>
          <w:rStyle w:val="Strong"/>
          <w:b w:val="0"/>
          <w:bCs w:val="0"/>
          <w:sz w:val="24"/>
          <w:szCs w:val="24"/>
        </w:rPr>
        <w:t xml:space="preserve">My schedule </w:t>
      </w:r>
      <w:r w:rsidRPr="1B8CA579" w:rsidR="20BF9CB4">
        <w:rPr>
          <w:rStyle w:val="Strong"/>
          <w:b w:val="0"/>
          <w:bCs w:val="0"/>
          <w:sz w:val="24"/>
          <w:szCs w:val="24"/>
        </w:rPr>
        <w:t>varies</w:t>
      </w:r>
      <w:r w:rsidRPr="1B8CA579" w:rsidR="20BF9CB4">
        <w:rPr>
          <w:rStyle w:val="Strong"/>
          <w:b w:val="0"/>
          <w:bCs w:val="0"/>
          <w:sz w:val="24"/>
          <w:szCs w:val="24"/>
        </w:rPr>
        <w:t xml:space="preserve"> by day and </w:t>
      </w:r>
      <w:r w:rsidRPr="1B8CA579" w:rsidR="20BF9CB4">
        <w:rPr>
          <w:rStyle w:val="Strong"/>
          <w:b w:val="0"/>
          <w:bCs w:val="0"/>
          <w:sz w:val="24"/>
          <w:szCs w:val="24"/>
        </w:rPr>
        <w:t>week</w:t>
      </w:r>
      <w:r w:rsidRPr="1B8CA579" w:rsidR="20BF9CB4">
        <w:rPr>
          <w:rStyle w:val="Strong"/>
          <w:b w:val="0"/>
          <w:bCs w:val="0"/>
          <w:sz w:val="24"/>
          <w:szCs w:val="24"/>
        </w:rPr>
        <w:t xml:space="preserve"> so it is often best to schedule an appointment</w:t>
      </w:r>
      <w:r w:rsidRPr="1B8CA579" w:rsidR="694590A9">
        <w:rPr>
          <w:rStyle w:val="Strong"/>
          <w:b w:val="0"/>
          <w:bCs w:val="0"/>
          <w:sz w:val="24"/>
          <w:szCs w:val="24"/>
        </w:rPr>
        <w:t xml:space="preserve">. </w:t>
      </w:r>
      <w:r w:rsidRPr="1B8CA579" w:rsidR="2D141E47">
        <w:rPr>
          <w:rStyle w:val="Strong"/>
          <w:b w:val="0"/>
          <w:bCs w:val="0"/>
          <w:sz w:val="24"/>
          <w:szCs w:val="24"/>
        </w:rPr>
        <w:t xml:space="preserve">Just email me or talk to me to set one up! </w:t>
      </w:r>
      <w:r w:rsidRPr="1B8CA579" w:rsidR="1969D4E5">
        <w:rPr>
          <w:rStyle w:val="Strong"/>
          <w:b w:val="0"/>
          <w:bCs w:val="0"/>
          <w:sz w:val="24"/>
          <w:szCs w:val="24"/>
        </w:rPr>
        <w:t>We can meet in person or via Zoom</w:t>
      </w:r>
      <w:r w:rsidRPr="1B8CA579" w:rsidR="0264FEEF">
        <w:rPr>
          <w:rStyle w:val="Strong"/>
          <w:b w:val="0"/>
          <w:bCs w:val="0"/>
          <w:sz w:val="24"/>
          <w:szCs w:val="24"/>
        </w:rPr>
        <w:t>.</w:t>
      </w:r>
      <w:r w:rsidRPr="1B8CA579" w:rsidR="2AC8A57E">
        <w:rPr>
          <w:rStyle w:val="Strong"/>
          <w:b w:val="0"/>
          <w:bCs w:val="0"/>
          <w:sz w:val="24"/>
          <w:szCs w:val="24"/>
        </w:rPr>
        <w:t xml:space="preserve"> </w:t>
      </w:r>
    </w:p>
    <w:p w:rsidR="39C064D8" w:rsidP="789A6C71" w:rsidRDefault="39C064D8" w14:paraId="6ABC43CB" w14:textId="1EB96396">
      <w:pPr>
        <w:pStyle w:val="ListParagraph"/>
        <w:numPr>
          <w:ilvl w:val="0"/>
          <w:numId w:val="6"/>
        </w:numPr>
        <w:tabs>
          <w:tab w:val="left" w:pos="979"/>
          <w:tab w:val="left" w:pos="980"/>
        </w:tabs>
        <w:spacing w:before="9"/>
        <w:ind w:right="432"/>
        <w:rPr>
          <w:rStyle w:val="Strong"/>
          <w:b w:val="0"/>
          <w:bCs w:val="0"/>
          <w:sz w:val="24"/>
          <w:szCs w:val="24"/>
        </w:rPr>
      </w:pPr>
      <w:r w:rsidRPr="789A6C71" w:rsidR="4CF06292">
        <w:rPr>
          <w:rStyle w:val="Strong"/>
          <w:b w:val="0"/>
          <w:bCs w:val="0"/>
          <w:sz w:val="24"/>
          <w:szCs w:val="24"/>
        </w:rPr>
        <w:t>Adjunct Assistant: Jovani</w:t>
      </w:r>
      <w:r w:rsidRPr="789A6C71" w:rsidR="37B99F72">
        <w:rPr>
          <w:rStyle w:val="Strong"/>
          <w:b w:val="0"/>
          <w:bCs w:val="0"/>
          <w:sz w:val="24"/>
          <w:szCs w:val="24"/>
        </w:rPr>
        <w:t xml:space="preserve"> Lugo (they/them/</w:t>
      </w:r>
      <w:r w:rsidRPr="789A6C71" w:rsidR="37B99F72">
        <w:rPr>
          <w:rStyle w:val="Strong"/>
          <w:b w:val="0"/>
          <w:bCs w:val="0"/>
          <w:sz w:val="24"/>
          <w:szCs w:val="24"/>
        </w:rPr>
        <w:t>elle</w:t>
      </w:r>
      <w:r w:rsidRPr="789A6C71" w:rsidR="37B99F72">
        <w:rPr>
          <w:rStyle w:val="Strong"/>
          <w:b w:val="0"/>
          <w:bCs w:val="0"/>
          <w:sz w:val="24"/>
          <w:szCs w:val="24"/>
        </w:rPr>
        <w:t>)</w:t>
      </w:r>
    </w:p>
    <w:p w:rsidR="789A6C71" w:rsidP="789A6C71" w:rsidRDefault="789A6C71" w14:paraId="3EBF4BCC" w14:textId="4A9F08CE">
      <w:pPr>
        <w:pStyle w:val="ListParagraph"/>
        <w:tabs>
          <w:tab w:val="left" w:leader="none" w:pos="979"/>
          <w:tab w:val="left" w:leader="none" w:pos="980"/>
        </w:tabs>
        <w:spacing w:before="9"/>
        <w:ind w:left="620" w:right="432" w:hanging="0"/>
        <w:rPr>
          <w:rStyle w:val="Strong"/>
          <w:b w:val="0"/>
          <w:bCs w:val="0"/>
          <w:sz w:val="24"/>
          <w:szCs w:val="24"/>
        </w:rPr>
      </w:pPr>
    </w:p>
    <w:p w:rsidR="008048F1" w:rsidP="00005E88" w:rsidRDefault="008048F1" w14:paraId="05E26B97" w14:textId="77777777">
      <w:pPr>
        <w:tabs>
          <w:tab w:val="left" w:pos="979"/>
          <w:tab w:val="left" w:pos="980"/>
        </w:tabs>
        <w:spacing w:before="9"/>
        <w:ind w:right="432"/>
        <w:rPr>
          <w:color w:val="00B050"/>
        </w:rPr>
      </w:pPr>
    </w:p>
    <w:p w:rsidR="00422150" w:rsidP="00422150" w:rsidRDefault="00422150" w14:paraId="71060CF9" w14:textId="77777777">
      <w:pPr>
        <w:pStyle w:val="Heading2"/>
        <w:ind w:left="0"/>
      </w:pPr>
      <w:r w:rsidRPr="00FB50F0">
        <w:rPr>
          <w:color w:val="008823"/>
        </w:rPr>
        <w:t>Course Catalog Description</w:t>
      </w:r>
    </w:p>
    <w:p w:rsidR="00422150" w:rsidP="00422150" w:rsidRDefault="003E64B7" w14:paraId="1AB25AB2" w14:textId="61D33F97">
      <w:pPr>
        <w:rPr>
          <w:color w:val="000000" w:themeColor="text1"/>
          <w:sz w:val="24"/>
          <w:szCs w:val="24"/>
        </w:rPr>
      </w:pPr>
      <w:r>
        <w:rPr>
          <w:color w:val="000000" w:themeColor="text1"/>
          <w:sz w:val="24"/>
          <w:szCs w:val="24"/>
        </w:rPr>
        <w:t>Introduction to principles of and practice in preparing public speaking speeches. Stresses the role of public speaking in democratic decision making.</w:t>
      </w:r>
    </w:p>
    <w:p w:rsidRPr="004431DA" w:rsidR="00162B98" w:rsidP="00422150" w:rsidRDefault="00162B98" w14:paraId="58000C61" w14:textId="77777777">
      <w:pPr>
        <w:rPr>
          <w:sz w:val="24"/>
          <w:szCs w:val="24"/>
        </w:rPr>
      </w:pPr>
    </w:p>
    <w:p w:rsidR="00422150" w:rsidP="00422150" w:rsidRDefault="00422150" w14:paraId="3FF21BA2" w14:textId="77777777">
      <w:pPr>
        <w:pStyle w:val="Heading2"/>
        <w:ind w:left="0"/>
      </w:pPr>
      <w:r w:rsidRPr="17AB20FD">
        <w:rPr>
          <w:color w:val="008823"/>
        </w:rPr>
        <w:t>Learning Objectives</w:t>
      </w:r>
    </w:p>
    <w:p w:rsidR="00F04DC7" w:rsidP="00F04DC7" w:rsidRDefault="00F04DC7" w14:paraId="573FAD3F" w14:textId="198E1077">
      <w:pPr>
        <w:pStyle w:val="BodyText"/>
      </w:pPr>
      <w:r>
        <w:t>Course goals and objectives align with the Core Curriculum Competencies of:</w:t>
      </w:r>
    </w:p>
    <w:p w:rsidR="00F04DC7" w:rsidP="00F04DC7" w:rsidRDefault="00F04DC7" w14:paraId="5DE2EE56" w14:textId="41B2913E">
      <w:pPr>
        <w:pStyle w:val="BodyText"/>
        <w:numPr>
          <w:ilvl w:val="0"/>
          <w:numId w:val="35"/>
        </w:numPr>
      </w:pPr>
      <w:r w:rsidRPr="17AB20FD">
        <w:rPr>
          <w:b/>
          <w:bCs/>
        </w:rPr>
        <w:t>Communication Skills</w:t>
      </w:r>
      <w:r w:rsidRPr="17AB20FD" w:rsidR="1C97B193">
        <w:rPr>
          <w:b/>
          <w:bCs/>
        </w:rPr>
        <w:t xml:space="preserve"> (CS)</w:t>
      </w:r>
      <w:r w:rsidRPr="17AB20FD">
        <w:rPr>
          <w:b/>
          <w:bCs/>
        </w:rPr>
        <w:t xml:space="preserve">, </w:t>
      </w:r>
      <w:r>
        <w:t>including effective development, interpretation</w:t>
      </w:r>
      <w:r w:rsidR="00855C18">
        <w:t xml:space="preserve">, and expression of ideas </w:t>
      </w:r>
      <w:r w:rsidR="00855C18">
        <w:lastRenderedPageBreak/>
        <w:t>through written, oral, and visual communication</w:t>
      </w:r>
    </w:p>
    <w:p w:rsidR="00855C18" w:rsidP="00F04DC7" w:rsidRDefault="00855C18" w14:paraId="1FA55402" w14:textId="07E035B8">
      <w:pPr>
        <w:pStyle w:val="BodyText"/>
        <w:numPr>
          <w:ilvl w:val="0"/>
          <w:numId w:val="35"/>
        </w:numPr>
      </w:pPr>
      <w:r w:rsidRPr="17AB20FD">
        <w:rPr>
          <w:b/>
          <w:bCs/>
        </w:rPr>
        <w:t>Critical Thinking</w:t>
      </w:r>
      <w:r w:rsidRPr="17AB20FD" w:rsidR="300127AE">
        <w:rPr>
          <w:b/>
          <w:bCs/>
        </w:rPr>
        <w:t xml:space="preserve"> (CT)</w:t>
      </w:r>
      <w:r w:rsidRPr="17AB20FD">
        <w:rPr>
          <w:b/>
          <w:bCs/>
        </w:rPr>
        <w:t>,</w:t>
      </w:r>
      <w:r>
        <w:t xml:space="preserve"> including creative thinking, innovation, inquiry, and analysis, evaluation, and synthesis of information</w:t>
      </w:r>
    </w:p>
    <w:p w:rsidR="00855C18" w:rsidP="00F04DC7" w:rsidRDefault="00855C18" w14:paraId="43A11D58" w14:textId="2A43468E">
      <w:pPr>
        <w:pStyle w:val="BodyText"/>
        <w:numPr>
          <w:ilvl w:val="0"/>
          <w:numId w:val="35"/>
        </w:numPr>
      </w:pPr>
      <w:r w:rsidRPr="17AB20FD">
        <w:rPr>
          <w:b/>
          <w:bCs/>
        </w:rPr>
        <w:t>Personal Responsibility</w:t>
      </w:r>
      <w:r w:rsidRPr="17AB20FD" w:rsidR="296133AC">
        <w:rPr>
          <w:b/>
          <w:bCs/>
        </w:rPr>
        <w:t xml:space="preserve"> (PR)</w:t>
      </w:r>
      <w:r w:rsidRPr="17AB20FD">
        <w:rPr>
          <w:b/>
          <w:bCs/>
        </w:rPr>
        <w:t xml:space="preserve">, </w:t>
      </w:r>
      <w:r>
        <w:t>including the ability to connect choices, actions, and consequences to ethical decision-making</w:t>
      </w:r>
    </w:p>
    <w:p w:rsidR="4A191E42" w:rsidP="17AB20FD" w:rsidRDefault="4A191E42" w14:paraId="18C65544" w14:textId="6047F1DC">
      <w:pPr>
        <w:pStyle w:val="BodyText"/>
      </w:pPr>
      <w:r>
        <w:t>Having successfully completed this course, students will be able to:</w:t>
      </w:r>
    </w:p>
    <w:p w:rsidR="4A191E42" w:rsidP="17AB20FD" w:rsidRDefault="4A191E42" w14:paraId="635D2AC4" w14:textId="24815751">
      <w:pPr>
        <w:pStyle w:val="ListParagraph"/>
        <w:widowControl/>
        <w:numPr>
          <w:ilvl w:val="0"/>
          <w:numId w:val="1"/>
        </w:numPr>
        <w:spacing w:before="0"/>
        <w:contextualSpacing/>
        <w:rPr>
          <w:rFonts w:cstheme="minorBidi"/>
          <w:color w:val="000000" w:themeColor="text1"/>
          <w:sz w:val="24"/>
          <w:szCs w:val="24"/>
        </w:rPr>
      </w:pPr>
      <w:r w:rsidRPr="17AB20FD">
        <w:rPr>
          <w:rFonts w:cstheme="minorBidi"/>
          <w:color w:val="000000" w:themeColor="text1"/>
          <w:sz w:val="24"/>
          <w:szCs w:val="24"/>
        </w:rPr>
        <w:t>Design and deliver effective extemporaneous presentations with the use of presentation aids. (</w:t>
      </w:r>
      <w:r w:rsidRPr="17AB20FD" w:rsidR="4AE157E1">
        <w:rPr>
          <w:rFonts w:cstheme="minorBidi"/>
          <w:color w:val="000000" w:themeColor="text1"/>
          <w:sz w:val="24"/>
          <w:szCs w:val="24"/>
        </w:rPr>
        <w:t>CS)</w:t>
      </w:r>
      <w:r w:rsidRPr="17AB20FD">
        <w:rPr>
          <w:rFonts w:cstheme="minorBidi"/>
          <w:color w:val="000000" w:themeColor="text1"/>
          <w:sz w:val="24"/>
          <w:szCs w:val="24"/>
        </w:rPr>
        <w:t xml:space="preserve"> </w:t>
      </w:r>
    </w:p>
    <w:p w:rsidR="4A191E42" w:rsidP="17AB20FD" w:rsidRDefault="4A191E42" w14:paraId="11D72D04" w14:textId="450E266B">
      <w:pPr>
        <w:pStyle w:val="ListParagraph"/>
        <w:widowControl/>
        <w:numPr>
          <w:ilvl w:val="0"/>
          <w:numId w:val="1"/>
        </w:numPr>
        <w:spacing w:before="0"/>
        <w:contextualSpacing/>
        <w:rPr>
          <w:rFonts w:cstheme="minorBidi"/>
          <w:color w:val="000000" w:themeColor="text1"/>
          <w:sz w:val="24"/>
          <w:szCs w:val="24"/>
        </w:rPr>
      </w:pPr>
      <w:r w:rsidRPr="17AB20FD">
        <w:rPr>
          <w:rFonts w:cstheme="minorBidi"/>
          <w:color w:val="000000" w:themeColor="text1"/>
          <w:sz w:val="24"/>
          <w:szCs w:val="24"/>
        </w:rPr>
        <w:t>Listen critically to public speeches and provide constructive critiques.</w:t>
      </w:r>
      <w:r w:rsidRPr="17AB20FD" w:rsidR="09174F8C">
        <w:rPr>
          <w:rFonts w:cstheme="minorBidi"/>
          <w:color w:val="000000" w:themeColor="text1"/>
          <w:sz w:val="24"/>
          <w:szCs w:val="24"/>
        </w:rPr>
        <w:t xml:space="preserve"> (CT)</w:t>
      </w:r>
    </w:p>
    <w:p w:rsidR="4A191E42" w:rsidP="17AB20FD" w:rsidRDefault="4A191E42" w14:paraId="77BFD8BE" w14:textId="2A8CD993">
      <w:pPr>
        <w:pStyle w:val="ListParagraph"/>
        <w:widowControl/>
        <w:numPr>
          <w:ilvl w:val="0"/>
          <w:numId w:val="1"/>
        </w:numPr>
        <w:spacing w:before="0"/>
        <w:contextualSpacing/>
        <w:rPr>
          <w:rFonts w:cstheme="minorBidi"/>
          <w:color w:val="000000" w:themeColor="text1"/>
          <w:sz w:val="24"/>
          <w:szCs w:val="24"/>
        </w:rPr>
      </w:pPr>
      <w:r w:rsidRPr="17AB20FD">
        <w:rPr>
          <w:rFonts w:cstheme="minorBidi"/>
          <w:color w:val="000000" w:themeColor="text1"/>
          <w:sz w:val="24"/>
          <w:szCs w:val="24"/>
        </w:rPr>
        <w:t>Develop and organize speech outlines that incorporate a clear purpose and logical structure.</w:t>
      </w:r>
      <w:r w:rsidRPr="17AB20FD" w:rsidR="7D3EE54F">
        <w:rPr>
          <w:rFonts w:cstheme="minorBidi"/>
          <w:color w:val="000000" w:themeColor="text1"/>
          <w:sz w:val="24"/>
          <w:szCs w:val="24"/>
        </w:rPr>
        <w:t xml:space="preserve"> (CS, CT)</w:t>
      </w:r>
    </w:p>
    <w:p w:rsidR="4A191E42" w:rsidP="17AB20FD" w:rsidRDefault="4A191E42" w14:paraId="11904761" w14:textId="06E2BB0F">
      <w:pPr>
        <w:pStyle w:val="ListParagraph"/>
        <w:widowControl/>
        <w:numPr>
          <w:ilvl w:val="0"/>
          <w:numId w:val="1"/>
        </w:numPr>
        <w:spacing w:before="0"/>
        <w:contextualSpacing/>
        <w:rPr>
          <w:rFonts w:cstheme="minorBidi"/>
          <w:color w:val="000000" w:themeColor="text1"/>
          <w:sz w:val="24"/>
          <w:szCs w:val="24"/>
        </w:rPr>
      </w:pPr>
      <w:r w:rsidRPr="17AB20FD">
        <w:rPr>
          <w:rFonts w:cstheme="minorBidi"/>
          <w:color w:val="000000" w:themeColor="text1"/>
          <w:sz w:val="24"/>
          <w:szCs w:val="24"/>
        </w:rPr>
        <w:t>Apply ethical communication principles in speech preparation and delivery.</w:t>
      </w:r>
      <w:r w:rsidRPr="17AB20FD" w:rsidR="130EE0EA">
        <w:rPr>
          <w:rFonts w:cstheme="minorBidi"/>
          <w:color w:val="000000" w:themeColor="text1"/>
          <w:sz w:val="24"/>
          <w:szCs w:val="24"/>
        </w:rPr>
        <w:t xml:space="preserve"> (PR)</w:t>
      </w:r>
    </w:p>
    <w:p w:rsidR="130EE0EA" w:rsidP="17AB20FD" w:rsidRDefault="130EE0EA" w14:paraId="25E93355" w14:textId="1CAF6604">
      <w:pPr>
        <w:pStyle w:val="ListParagraph"/>
        <w:widowControl/>
        <w:numPr>
          <w:ilvl w:val="0"/>
          <w:numId w:val="1"/>
        </w:numPr>
        <w:spacing w:before="0"/>
        <w:contextualSpacing/>
        <w:rPr>
          <w:rFonts w:cstheme="minorBidi"/>
          <w:color w:val="000000" w:themeColor="text1"/>
          <w:sz w:val="24"/>
          <w:szCs w:val="24"/>
        </w:rPr>
      </w:pPr>
      <w:r w:rsidRPr="17AB20FD">
        <w:rPr>
          <w:rFonts w:cstheme="minorBidi"/>
          <w:color w:val="000000" w:themeColor="text1"/>
          <w:sz w:val="24"/>
          <w:szCs w:val="24"/>
        </w:rPr>
        <w:t>Construct and deliver an evidence-based persuasive speech that demonstrates how public speaking can influence democratic decision-making and inspire action on a contemporary issue. (CS, CT, PR)</w:t>
      </w:r>
    </w:p>
    <w:p w:rsidR="00422150" w:rsidP="00422150" w:rsidRDefault="00422150" w14:paraId="372637D7" w14:textId="77777777">
      <w:pPr>
        <w:pStyle w:val="Heading2"/>
        <w:spacing w:before="99"/>
        <w:ind w:left="0"/>
      </w:pPr>
      <w:r w:rsidRPr="00FB50F0">
        <w:rPr>
          <w:color w:val="008823"/>
        </w:rPr>
        <w:t>Required Materials</w:t>
      </w:r>
    </w:p>
    <w:p w:rsidRPr="000018ED" w:rsidR="00A972E2" w:rsidP="00ED21E0" w:rsidRDefault="00ED21E0" w14:paraId="30AF0197" w14:textId="6F3C28F0">
      <w:pPr>
        <w:rPr>
          <w:sz w:val="24"/>
          <w:szCs w:val="24"/>
        </w:rPr>
      </w:pPr>
      <w:r>
        <w:rPr>
          <w:sz w:val="24"/>
          <w:szCs w:val="24"/>
        </w:rPr>
        <w:t>The required textbook for this course is an Open Educational Resource</w:t>
      </w:r>
      <w:r w:rsidR="000018ED">
        <w:rPr>
          <w:sz w:val="24"/>
          <w:szCs w:val="24"/>
        </w:rPr>
        <w:t xml:space="preserve"> entitled </w:t>
      </w:r>
      <w:r w:rsidR="000018ED">
        <w:rPr>
          <w:i/>
          <w:iCs/>
          <w:sz w:val="24"/>
          <w:szCs w:val="24"/>
        </w:rPr>
        <w:t>Exploring Public Speaking</w:t>
      </w:r>
      <w:r w:rsidR="000018ED">
        <w:rPr>
          <w:sz w:val="24"/>
          <w:szCs w:val="24"/>
        </w:rPr>
        <w:t xml:space="preserve"> </w:t>
      </w:r>
      <w:r w:rsidR="00E7035B">
        <w:rPr>
          <w:sz w:val="24"/>
          <w:szCs w:val="24"/>
        </w:rPr>
        <w:t xml:space="preserve">(Edition 4.2) </w:t>
      </w:r>
      <w:r w:rsidR="000018ED">
        <w:rPr>
          <w:sz w:val="24"/>
          <w:szCs w:val="24"/>
        </w:rPr>
        <w:t xml:space="preserve">by Barbara G. Tucker. You do not need to buy or rent this textbook; it </w:t>
      </w:r>
      <w:r w:rsidR="005D3C1C">
        <w:rPr>
          <w:sz w:val="24"/>
          <w:szCs w:val="24"/>
        </w:rPr>
        <w:t xml:space="preserve">is available </w:t>
      </w:r>
      <w:hyperlink w:history="1" r:id="rId12">
        <w:r w:rsidRPr="00E7035B" w:rsidR="005D3C1C">
          <w:rPr>
            <w:rStyle w:val="Hyperlink"/>
            <w:sz w:val="24"/>
            <w:szCs w:val="24"/>
          </w:rPr>
          <w:t>free online</w:t>
        </w:r>
      </w:hyperlink>
      <w:r w:rsidR="005D3C1C">
        <w:rPr>
          <w:sz w:val="24"/>
          <w:szCs w:val="24"/>
        </w:rPr>
        <w:t xml:space="preserve"> and in PDF form on Canvas.</w:t>
      </w:r>
    </w:p>
    <w:p w:rsidRPr="00250FB5" w:rsidR="001A23E4" w:rsidP="00422150" w:rsidRDefault="001B0BA3" w14:paraId="0D704E4F" w14:textId="763D2663">
      <w:pPr>
        <w:rPr>
          <w:sz w:val="24"/>
          <w:szCs w:val="24"/>
        </w:rPr>
      </w:pPr>
      <w:r w:rsidRPr="001B0BA3">
        <w:rPr>
          <w:sz w:val="24"/>
          <w:szCs w:val="24"/>
        </w:rPr>
        <w:t>   </w:t>
      </w:r>
    </w:p>
    <w:p w:rsidR="00422150" w:rsidP="00422150" w:rsidRDefault="00422150" w14:paraId="2EA6B654" w14:textId="304B5FD7">
      <w:pPr>
        <w:rPr>
          <w:sz w:val="24"/>
          <w:szCs w:val="24"/>
        </w:rPr>
      </w:pPr>
      <w:r w:rsidRPr="00250FB5">
        <w:rPr>
          <w:sz w:val="24"/>
          <w:szCs w:val="24"/>
        </w:rPr>
        <w:t xml:space="preserve">Additional </w:t>
      </w:r>
      <w:r w:rsidRPr="009D5962">
        <w:rPr>
          <w:sz w:val="24"/>
          <w:szCs w:val="24"/>
          <w:shd w:val="clear" w:color="auto" w:fill="FFFFFF"/>
        </w:rPr>
        <w:t>materials for this course will be available through Canvas. Course materials include, but are not limited to, e-books, websites, articles, and videos.</w:t>
      </w:r>
      <w:r w:rsidRPr="009D5962">
        <w:rPr>
          <w:sz w:val="24"/>
          <w:szCs w:val="24"/>
        </w:rPr>
        <w:t> </w:t>
      </w:r>
    </w:p>
    <w:p w:rsidR="00422150" w:rsidP="00422150" w:rsidRDefault="00422150" w14:paraId="4CAD7687" w14:textId="77777777">
      <w:pPr>
        <w:rPr>
          <w:sz w:val="24"/>
          <w:szCs w:val="24"/>
        </w:rPr>
      </w:pPr>
    </w:p>
    <w:p w:rsidRPr="00FB50F0" w:rsidR="00F94726" w:rsidP="00F94726" w:rsidRDefault="00F94726" w14:paraId="711E042B" w14:textId="77777777">
      <w:pPr>
        <w:pStyle w:val="Heading2"/>
        <w:ind w:left="0"/>
        <w:rPr>
          <w:color w:val="008823"/>
        </w:rPr>
      </w:pPr>
      <w:r w:rsidRPr="00FB50F0">
        <w:rPr>
          <w:color w:val="008823"/>
        </w:rPr>
        <w:t>Course Structure</w:t>
      </w:r>
    </w:p>
    <w:p w:rsidRPr="000A4D39" w:rsidR="00F94726" w:rsidP="00F94726" w:rsidRDefault="00F94726" w14:paraId="2792E740" w14:textId="78FB8014">
      <w:pPr>
        <w:pStyle w:val="Heading2"/>
        <w:ind w:left="0"/>
        <w:rPr>
          <w:rFonts w:ascii="Times New Roman" w:hAnsi="Times New Roman" w:cs="Times New Roman"/>
          <w:b w:val="0"/>
          <w:bCs w:val="0"/>
          <w:sz w:val="22"/>
          <w:szCs w:val="24"/>
        </w:rPr>
      </w:pPr>
      <w:r w:rsidRPr="000A4D39">
        <w:rPr>
          <w:rFonts w:ascii="Times New Roman" w:hAnsi="Times New Roman" w:cs="Times New Roman"/>
          <w:b w:val="0"/>
          <w:bCs w:val="0"/>
          <w:sz w:val="24"/>
        </w:rPr>
        <w:t>This is a</w:t>
      </w:r>
      <w:r w:rsidR="00E704C1">
        <w:rPr>
          <w:rFonts w:ascii="Times New Roman" w:hAnsi="Times New Roman" w:cs="Times New Roman"/>
          <w:b w:val="0"/>
          <w:bCs w:val="0"/>
          <w:sz w:val="24"/>
        </w:rPr>
        <w:t xml:space="preserve"> 16-week,</w:t>
      </w:r>
      <w:r w:rsidRPr="000A4D39">
        <w:rPr>
          <w:rFonts w:ascii="Times New Roman" w:hAnsi="Times New Roman" w:cs="Times New Roman"/>
          <w:b w:val="0"/>
          <w:bCs w:val="0"/>
          <w:sz w:val="24"/>
        </w:rPr>
        <w:t xml:space="preserve"> in-person, face-to-face course. </w:t>
      </w:r>
      <w:r w:rsidRPr="000A4D39">
        <w:rPr>
          <w:rFonts w:ascii="Times New Roman" w:hAnsi="Times New Roman" w:cs="Times New Roman"/>
          <w:color w:val="000000" w:themeColor="text1"/>
          <w:sz w:val="24"/>
          <w:szCs w:val="24"/>
        </w:rPr>
        <w:t xml:space="preserve">Students will only be </w:t>
      </w:r>
      <w:proofErr w:type="gramStart"/>
      <w:r w:rsidRPr="000A4D39">
        <w:rPr>
          <w:rFonts w:ascii="Times New Roman" w:hAnsi="Times New Roman" w:cs="Times New Roman"/>
          <w:color w:val="000000" w:themeColor="text1"/>
          <w:sz w:val="24"/>
          <w:szCs w:val="24"/>
        </w:rPr>
        <w:t>counted</w:t>
      </w:r>
      <w:proofErr w:type="gramEnd"/>
      <w:r w:rsidRPr="000A4D39">
        <w:rPr>
          <w:rFonts w:ascii="Times New Roman" w:hAnsi="Times New Roman" w:cs="Times New Roman"/>
          <w:color w:val="000000" w:themeColor="text1"/>
          <w:sz w:val="24"/>
          <w:szCs w:val="24"/>
        </w:rPr>
        <w:t xml:space="preserve"> present when attending in person.</w:t>
      </w:r>
    </w:p>
    <w:p w:rsidRPr="00965141" w:rsidR="00422150" w:rsidP="00005E88" w:rsidRDefault="00422150" w14:paraId="1CFB555A" w14:textId="77777777">
      <w:pPr>
        <w:tabs>
          <w:tab w:val="left" w:pos="979"/>
          <w:tab w:val="left" w:pos="980"/>
        </w:tabs>
        <w:spacing w:before="9"/>
        <w:ind w:right="432"/>
        <w:rPr>
          <w:color w:val="00B050"/>
        </w:rPr>
      </w:pPr>
    </w:p>
    <w:p w:rsidR="008F1BBF" w:rsidP="008F1BBF" w:rsidRDefault="008F1BBF" w14:paraId="5759F7D7" w14:textId="77777777">
      <w:pPr>
        <w:pStyle w:val="Heading1"/>
        <w:ind w:left="0"/>
        <w:rPr>
          <w:u w:val="none"/>
        </w:rPr>
      </w:pPr>
      <w:r>
        <w:rPr>
          <w:color w:val="059033"/>
          <w:u w:val="thick" w:color="059033"/>
        </w:rPr>
        <w:t>COMMUNICATING WITH YOUR INSTRUCTOR</w:t>
      </w:r>
    </w:p>
    <w:p w:rsidR="008F1BBF" w:rsidP="006B20E8" w:rsidRDefault="008F1BBF" w14:paraId="3185DD48" w14:textId="77777777">
      <w:pPr>
        <w:pStyle w:val="BodyText"/>
        <w:ind w:right="887"/>
      </w:pPr>
    </w:p>
    <w:p w:rsidRPr="00EB18F7" w:rsidR="008F1BBF" w:rsidP="00EB18F7" w:rsidRDefault="008F1BBF" w14:paraId="7786D564" w14:textId="7EE9B25B">
      <w:pPr>
        <w:rPr>
          <w:sz w:val="24"/>
          <w:szCs w:val="24"/>
        </w:rPr>
      </w:pPr>
      <w:r w:rsidRPr="00EB18F7">
        <w:rPr>
          <w:sz w:val="24"/>
          <w:szCs w:val="24"/>
        </w:rPr>
        <w:t>The primary tool</w:t>
      </w:r>
      <w:r w:rsidRPr="00EB18F7" w:rsidR="00F46676">
        <w:rPr>
          <w:sz w:val="24"/>
          <w:szCs w:val="24"/>
        </w:rPr>
        <w:t>s</w:t>
      </w:r>
      <w:r w:rsidRPr="00EB18F7">
        <w:rPr>
          <w:sz w:val="24"/>
          <w:szCs w:val="24"/>
        </w:rPr>
        <w:t xml:space="preserve"> for communication </w:t>
      </w:r>
      <w:proofErr w:type="gramStart"/>
      <w:r w:rsidRPr="00EB18F7">
        <w:rPr>
          <w:sz w:val="24"/>
          <w:szCs w:val="24"/>
        </w:rPr>
        <w:t>in</w:t>
      </w:r>
      <w:proofErr w:type="gramEnd"/>
      <w:r w:rsidRPr="00EB18F7">
        <w:rPr>
          <w:sz w:val="24"/>
          <w:szCs w:val="24"/>
        </w:rPr>
        <w:t xml:space="preserve"> this course </w:t>
      </w:r>
      <w:r w:rsidRPr="00EB18F7" w:rsidR="00F46676">
        <w:rPr>
          <w:sz w:val="24"/>
          <w:szCs w:val="24"/>
        </w:rPr>
        <w:t>are</w:t>
      </w:r>
      <w:r w:rsidRPr="00EB18F7">
        <w:rPr>
          <w:sz w:val="24"/>
          <w:szCs w:val="24"/>
        </w:rPr>
        <w:t xml:space="preserve"> email</w:t>
      </w:r>
      <w:r w:rsidRPr="00EB18F7" w:rsidR="00F46676">
        <w:rPr>
          <w:sz w:val="24"/>
          <w:szCs w:val="24"/>
        </w:rPr>
        <w:t xml:space="preserve"> or</w:t>
      </w:r>
      <w:r w:rsidRPr="00EB18F7" w:rsidR="001142BC">
        <w:rPr>
          <w:sz w:val="24"/>
          <w:szCs w:val="24"/>
        </w:rPr>
        <w:t xml:space="preserve"> in person</w:t>
      </w:r>
      <w:r w:rsidRPr="00EB18F7">
        <w:rPr>
          <w:sz w:val="24"/>
          <w:szCs w:val="24"/>
        </w:rPr>
        <w:t xml:space="preserve">. If you have questions or concerns, please send them to </w:t>
      </w:r>
      <w:hyperlink w:history="1" r:id="rId13">
        <w:r w:rsidRPr="00EB18F7">
          <w:rPr>
            <w:rStyle w:val="Hyperlink"/>
            <w:sz w:val="24"/>
            <w:szCs w:val="24"/>
          </w:rPr>
          <w:t>christina.ross@unt.edu</w:t>
        </w:r>
      </w:hyperlink>
      <w:r w:rsidRPr="00EB18F7">
        <w:rPr>
          <w:sz w:val="24"/>
          <w:szCs w:val="24"/>
        </w:rPr>
        <w:t xml:space="preserve"> </w:t>
      </w:r>
      <w:r w:rsidRPr="00EB18F7">
        <w:rPr>
          <w:b/>
          <w:sz w:val="24"/>
          <w:szCs w:val="24"/>
          <w:u w:val="thick"/>
        </w:rPr>
        <w:t>from your UNT email address</w:t>
      </w:r>
      <w:r w:rsidRPr="00EB18F7">
        <w:rPr>
          <w:sz w:val="24"/>
          <w:szCs w:val="24"/>
        </w:rPr>
        <w:t>. You should expect a reply from me within 2 business days. Please note that I cannot respond to questions about grades, or other</w:t>
      </w:r>
      <w:r w:rsidRPr="00EB18F7" w:rsidR="001142BC">
        <w:rPr>
          <w:sz w:val="24"/>
          <w:szCs w:val="24"/>
        </w:rPr>
        <w:t xml:space="preserve"> </w:t>
      </w:r>
      <w:r w:rsidRPr="00EB18F7">
        <w:rPr>
          <w:sz w:val="24"/>
          <w:szCs w:val="24"/>
        </w:rPr>
        <w:t xml:space="preserve">personal concerns or issues you might have, to a non-UNT email address because it violates federal law on student privacy. </w:t>
      </w:r>
    </w:p>
    <w:p w:rsidR="00890F2E" w:rsidP="006B20E8" w:rsidRDefault="00890F2E" w14:paraId="30771C3D" w14:textId="77777777">
      <w:pPr>
        <w:pStyle w:val="BodyText"/>
        <w:ind w:right="887"/>
      </w:pPr>
    </w:p>
    <w:p w:rsidRPr="00B70619" w:rsidR="00890F2E" w:rsidP="006B20E8" w:rsidRDefault="00890F2E" w14:paraId="115EDA8E" w14:textId="77777777">
      <w:pPr>
        <w:rPr>
          <w:rFonts w:eastAsiaTheme="minorEastAsia"/>
          <w:sz w:val="24"/>
          <w:szCs w:val="24"/>
        </w:rPr>
      </w:pPr>
      <w:r w:rsidRPr="00B70619">
        <w:rPr>
          <w:rFonts w:eastAsiaTheme="minorEastAsia"/>
          <w:sz w:val="24"/>
          <w:szCs w:val="24"/>
        </w:rPr>
        <w:t xml:space="preserve">When contacting your professor, please remember to be respectful and professional. Start with a greeting (Dear Professor Tina or Dear Ms. Ross,) and be sure to indicate which class you are in. Please re-read any emails you write before you send them to make sure they </w:t>
      </w:r>
      <w:proofErr w:type="gramStart"/>
      <w:r w:rsidRPr="00B70619">
        <w:rPr>
          <w:rFonts w:eastAsiaTheme="minorEastAsia"/>
          <w:sz w:val="24"/>
          <w:szCs w:val="24"/>
        </w:rPr>
        <w:t>are relating</w:t>
      </w:r>
      <w:proofErr w:type="gramEnd"/>
      <w:r w:rsidRPr="00B70619">
        <w:rPr>
          <w:rFonts w:eastAsiaTheme="minorEastAsia"/>
          <w:sz w:val="24"/>
          <w:szCs w:val="24"/>
        </w:rPr>
        <w:t xml:space="preserve"> what you intend to say clearly and thoughtfully. I will treat you with respect and as an adult; I expect the same in return. If you send rude or unprofessional emails, I will respond by asking you to rephrase your issue. If you continue to send angry, rude emails, your emails will be referred to the Dean of Students.</w:t>
      </w:r>
    </w:p>
    <w:p w:rsidRPr="00B70619" w:rsidR="00890F2E" w:rsidP="006B20E8" w:rsidRDefault="00890F2E" w14:paraId="7EF32916" w14:textId="77777777">
      <w:pPr>
        <w:rPr>
          <w:rFonts w:eastAsiaTheme="minorEastAsia"/>
          <w:sz w:val="24"/>
          <w:szCs w:val="24"/>
        </w:rPr>
      </w:pPr>
    </w:p>
    <w:p w:rsidRPr="00B70619" w:rsidR="00890F2E" w:rsidP="006B20E8" w:rsidRDefault="00890F2E" w14:paraId="517C3756" w14:textId="77777777">
      <w:pPr>
        <w:rPr>
          <w:rFonts w:eastAsiaTheme="minorEastAsia"/>
          <w:sz w:val="24"/>
          <w:szCs w:val="24"/>
        </w:rPr>
      </w:pPr>
      <w:r w:rsidRPr="00B70619">
        <w:rPr>
          <w:rFonts w:eastAsiaTheme="minorEastAsia"/>
          <w:sz w:val="24"/>
          <w:szCs w:val="24"/>
        </w:rPr>
        <w:t>All official communication from UNT and your professor(s) will be delivered via Canvas or your UNT email. If you send a message from a non-UNT channel, I may not receive it. If I do receive an email from a non-UNT address, I will send a reply via Canvas or to your UNT email. It is your responsibility to check that email.</w:t>
      </w:r>
    </w:p>
    <w:p w:rsidR="00A163FF" w:rsidP="006B20E8" w:rsidRDefault="00A163FF" w14:paraId="41129023" w14:textId="77777777">
      <w:pPr>
        <w:pStyle w:val="Heading2"/>
        <w:ind w:left="0"/>
        <w:rPr>
          <w:rFonts w:ascii="Times New Roman" w:hAnsi="Times New Roman" w:cs="Times New Roman"/>
          <w:b w:val="0"/>
          <w:bCs w:val="0"/>
          <w:color w:val="000000" w:themeColor="text1"/>
          <w:sz w:val="24"/>
          <w:szCs w:val="24"/>
        </w:rPr>
      </w:pPr>
    </w:p>
    <w:p w:rsidR="008F1BBF" w:rsidP="006B20E8" w:rsidRDefault="001142BC" w14:paraId="0AB54D0D" w14:textId="01F93BE0">
      <w:pPr>
        <w:pStyle w:val="Heading2"/>
        <w:ind w:left="0"/>
        <w:rPr>
          <w:rFonts w:ascii="Times New Roman" w:hAnsi="Times New Roman" w:cs="Times New Roman" w:eastAsiaTheme="minorEastAsia"/>
          <w:b w:val="0"/>
          <w:bCs w:val="0"/>
          <w:sz w:val="24"/>
          <w:szCs w:val="24"/>
        </w:rPr>
      </w:pPr>
      <w:r w:rsidRPr="001142BC">
        <w:rPr>
          <w:rFonts w:ascii="Times New Roman" w:hAnsi="Times New Roman" w:cs="Times New Roman"/>
          <w:b w:val="0"/>
          <w:bCs w:val="0"/>
          <w:color w:val="000000" w:themeColor="text1"/>
          <w:sz w:val="24"/>
          <w:szCs w:val="24"/>
        </w:rPr>
        <w:t>Additionally, o</w:t>
      </w:r>
      <w:r w:rsidRPr="001142BC">
        <w:rPr>
          <w:rFonts w:ascii="Times New Roman" w:hAnsi="Times New Roman" w:cs="Times New Roman" w:eastAsiaTheme="minorEastAsia"/>
          <w:b w:val="0"/>
          <w:bCs w:val="0"/>
          <w:sz w:val="24"/>
          <w:szCs w:val="24"/>
        </w:rPr>
        <w:t xml:space="preserve">ffice hours offer you an opportunity to ask for clarification or find assistance with understanding class material. Please feel free to visit me! I encourage you to </w:t>
      </w:r>
      <w:proofErr w:type="gramStart"/>
      <w:r w:rsidRPr="001142BC">
        <w:rPr>
          <w:rFonts w:ascii="Times New Roman" w:hAnsi="Times New Roman" w:cs="Times New Roman" w:eastAsiaTheme="minorEastAsia"/>
          <w:b w:val="0"/>
          <w:bCs w:val="0"/>
          <w:sz w:val="24"/>
          <w:szCs w:val="24"/>
        </w:rPr>
        <w:t>connect with</w:t>
      </w:r>
      <w:proofErr w:type="gramEnd"/>
      <w:r w:rsidRPr="001142BC">
        <w:rPr>
          <w:rFonts w:ascii="Times New Roman" w:hAnsi="Times New Roman" w:cs="Times New Roman" w:eastAsiaTheme="minorEastAsia"/>
          <w:b w:val="0"/>
          <w:bCs w:val="0"/>
          <w:sz w:val="24"/>
          <w:szCs w:val="24"/>
        </w:rPr>
        <w:t xml:space="preserve"> me for support</w:t>
      </w:r>
      <w:r w:rsidR="00CA300E">
        <w:rPr>
          <w:rFonts w:ascii="Times New Roman" w:hAnsi="Times New Roman" w:cs="Times New Roman" w:eastAsiaTheme="minorEastAsia"/>
          <w:b w:val="0"/>
          <w:bCs w:val="0"/>
          <w:sz w:val="24"/>
          <w:szCs w:val="24"/>
        </w:rPr>
        <w:t>.</w:t>
      </w:r>
    </w:p>
    <w:p w:rsidRPr="00FB50F0" w:rsidR="00F61C5A" w:rsidP="006B20E8" w:rsidRDefault="00F61C5A" w14:paraId="670B9699" w14:textId="77777777">
      <w:pPr>
        <w:pStyle w:val="Heading2"/>
        <w:ind w:left="0"/>
        <w:rPr>
          <w:rFonts w:ascii="Times New Roman" w:hAnsi="Times New Roman" w:cs="Times New Roman"/>
          <w:b w:val="0"/>
          <w:bCs w:val="0"/>
          <w:color w:val="008823"/>
        </w:rPr>
      </w:pPr>
    </w:p>
    <w:p w:rsidR="008F1BBF" w:rsidP="00113902" w:rsidRDefault="008F1BBF" w14:paraId="6859989A" w14:textId="77777777">
      <w:pPr>
        <w:pStyle w:val="Heading2"/>
        <w:ind w:left="0"/>
      </w:pPr>
      <w:r w:rsidRPr="00FB50F0">
        <w:rPr>
          <w:color w:val="008823"/>
        </w:rPr>
        <w:t>Announcements</w:t>
      </w:r>
    </w:p>
    <w:p w:rsidR="008F1BBF" w:rsidP="00113902" w:rsidRDefault="008F1BBF" w14:paraId="50404494" w14:textId="77777777">
      <w:pPr>
        <w:shd w:val="clear" w:color="auto" w:fill="FFFFFF"/>
        <w:rPr>
          <w:color w:val="000000" w:themeColor="text1"/>
          <w:sz w:val="24"/>
          <w:szCs w:val="24"/>
        </w:rPr>
      </w:pPr>
      <w:r w:rsidRPr="00833FC3">
        <w:rPr>
          <w:color w:val="000000" w:themeColor="text1"/>
          <w:sz w:val="24"/>
          <w:szCs w:val="24"/>
        </w:rPr>
        <w:t xml:space="preserve">You will be notified of any changes to the course or other pertinent information via the announcements with the </w:t>
      </w:r>
      <w:r w:rsidRPr="00833FC3">
        <w:rPr>
          <w:color w:val="000000" w:themeColor="text1"/>
          <w:sz w:val="24"/>
          <w:szCs w:val="24"/>
        </w:rPr>
        <w:lastRenderedPageBreak/>
        <w:t>Learning Management System (Canvas). Therefore, it is essential that you have your email notifications set up properly so that you see these announcements in a timely fashion. Notifications are sent to the email address associated with your Canvas account (generally your UNT email).</w:t>
      </w:r>
    </w:p>
    <w:p w:rsidR="00113902" w:rsidP="00113902" w:rsidRDefault="00113902" w14:paraId="75CC95F9" w14:textId="77777777">
      <w:pPr>
        <w:shd w:val="clear" w:color="auto" w:fill="FFFFFF"/>
        <w:rPr>
          <w:color w:val="000000" w:themeColor="text1"/>
          <w:sz w:val="24"/>
          <w:szCs w:val="24"/>
        </w:rPr>
      </w:pPr>
    </w:p>
    <w:p w:rsidRPr="009D5962" w:rsidR="009D5962" w:rsidP="009A16FD" w:rsidRDefault="00833FC3" w14:paraId="77447A7D" w14:textId="3B13600F">
      <w:pPr>
        <w:pStyle w:val="Heading2"/>
        <w:ind w:left="0"/>
        <w:rPr>
          <w:rFonts w:eastAsia="Times New Roman" w:cs="Helvetica" w:asciiTheme="majorHAnsi" w:hAnsiTheme="majorHAnsi"/>
          <w:color w:val="3D3D3D"/>
        </w:rPr>
      </w:pPr>
      <w:bookmarkStart w:name="Course_Pre-requisites,_Co-requisites,_an" w:id="2"/>
      <w:bookmarkStart w:name="Course_Description" w:id="3"/>
      <w:bookmarkEnd w:id="2"/>
      <w:bookmarkEnd w:id="3"/>
      <w:r w:rsidRPr="00FB50F0">
        <w:rPr>
          <w:color w:val="008823"/>
        </w:rPr>
        <w:t>Teaching Philosophy</w:t>
      </w:r>
    </w:p>
    <w:p w:rsidR="009D5962" w:rsidP="009A16FD" w:rsidRDefault="00F625E0" w14:paraId="191BF557" w14:textId="195EE3A3">
      <w:pPr>
        <w:shd w:val="clear" w:color="auto" w:fill="FFFFFF"/>
        <w:rPr>
          <w:sz w:val="24"/>
          <w:szCs w:val="24"/>
        </w:rPr>
      </w:pPr>
      <w:r w:rsidRPr="00F625E0">
        <w:rPr>
          <w:sz w:val="24"/>
          <w:szCs w:val="24"/>
        </w:rPr>
        <w:t xml:space="preserve">I embrace David Kolb’s (1984) model of the learning cycle as my primary teaching philosophy. Unlike most traditional models of learning styles, Kolb conceives of learning as a four-stage cycle: experiencing/feeling, observing/watching, conceptualizing/thinking, and experimenting/doing. According to this model, though students may prefer to spend more time in one stage over the others, they learn </w:t>
      </w:r>
      <w:r w:rsidRPr="00F625E0">
        <w:rPr>
          <w:i/>
          <w:iCs/>
          <w:sz w:val="24"/>
          <w:szCs w:val="24"/>
        </w:rPr>
        <w:t>best</w:t>
      </w:r>
      <w:r w:rsidRPr="00F625E0">
        <w:rPr>
          <w:sz w:val="24"/>
          <w:szCs w:val="24"/>
        </w:rPr>
        <w:t xml:space="preserve"> when they are able to round the cycle of learning. When students participate in all four stages of learning, they retain concepts more easily and completely.</w:t>
      </w:r>
      <w:r>
        <w:rPr>
          <w:sz w:val="24"/>
          <w:szCs w:val="24"/>
        </w:rPr>
        <w:t xml:space="preserve"> </w:t>
      </w:r>
      <w:r w:rsidR="00770F09">
        <w:rPr>
          <w:sz w:val="24"/>
          <w:szCs w:val="24"/>
        </w:rPr>
        <w:t>Thus, t</w:t>
      </w:r>
      <w:r w:rsidRPr="009D5962" w:rsidR="009D5962">
        <w:rPr>
          <w:sz w:val="24"/>
          <w:szCs w:val="24"/>
        </w:rPr>
        <w:t>his course will take a</w:t>
      </w:r>
      <w:r w:rsidR="00E93DD4">
        <w:rPr>
          <w:sz w:val="24"/>
          <w:szCs w:val="24"/>
        </w:rPr>
        <w:t xml:space="preserve">n </w:t>
      </w:r>
      <w:r w:rsidRPr="009D5962" w:rsidR="009D5962">
        <w:rPr>
          <w:sz w:val="24"/>
          <w:szCs w:val="24"/>
        </w:rPr>
        <w:t xml:space="preserve">interactive and facilitative approach to teaching and learning in which learning opportunities are created, and students are expected to be actively engaged. </w:t>
      </w:r>
      <w:r w:rsidR="00633642">
        <w:rPr>
          <w:sz w:val="24"/>
          <w:szCs w:val="24"/>
        </w:rPr>
        <w:t>You can (and should) read</w:t>
      </w:r>
      <w:r w:rsidR="00DD4365">
        <w:rPr>
          <w:sz w:val="24"/>
          <w:szCs w:val="24"/>
        </w:rPr>
        <w:t xml:space="preserve"> and consult many resources about </w:t>
      </w:r>
      <w:r w:rsidR="001F52DD">
        <w:rPr>
          <w:sz w:val="24"/>
          <w:szCs w:val="24"/>
        </w:rPr>
        <w:t>public speaking</w:t>
      </w:r>
      <w:r w:rsidR="00DD4365">
        <w:rPr>
          <w:sz w:val="24"/>
          <w:szCs w:val="24"/>
        </w:rPr>
        <w:t xml:space="preserve">. </w:t>
      </w:r>
      <w:r w:rsidR="00593416">
        <w:rPr>
          <w:sz w:val="24"/>
          <w:szCs w:val="24"/>
        </w:rPr>
        <w:t>I have included a few in this course</w:t>
      </w:r>
      <w:r w:rsidR="00236913">
        <w:rPr>
          <w:sz w:val="24"/>
          <w:szCs w:val="24"/>
        </w:rPr>
        <w:t>, and you are expected to read or view those materials prior to class</w:t>
      </w:r>
      <w:r w:rsidR="007F03B4">
        <w:rPr>
          <w:sz w:val="24"/>
          <w:szCs w:val="24"/>
        </w:rPr>
        <w:t xml:space="preserve">. </w:t>
      </w:r>
      <w:r w:rsidR="00A425D7">
        <w:rPr>
          <w:sz w:val="24"/>
          <w:szCs w:val="24"/>
        </w:rPr>
        <w:t xml:space="preserve">But our time in class will be spent applying, analyzing, evaluating, </w:t>
      </w:r>
      <w:r w:rsidR="00E93DD4">
        <w:rPr>
          <w:sz w:val="24"/>
          <w:szCs w:val="24"/>
        </w:rPr>
        <w:t>and practicing</w:t>
      </w:r>
      <w:r w:rsidR="00835263">
        <w:rPr>
          <w:sz w:val="24"/>
          <w:szCs w:val="24"/>
        </w:rPr>
        <w:t xml:space="preserve"> communication </w:t>
      </w:r>
      <w:r w:rsidR="001E6646">
        <w:rPr>
          <w:sz w:val="24"/>
          <w:szCs w:val="24"/>
        </w:rPr>
        <w:t xml:space="preserve">concepts. </w:t>
      </w:r>
      <w:r w:rsidR="00D32A9B">
        <w:rPr>
          <w:sz w:val="24"/>
          <w:szCs w:val="24"/>
        </w:rPr>
        <w:t>Be prepared to engage in activities</w:t>
      </w:r>
      <w:r w:rsidR="00F41589">
        <w:rPr>
          <w:sz w:val="24"/>
          <w:szCs w:val="24"/>
        </w:rPr>
        <w:t xml:space="preserve"> and class discussions, not just listen to a lecture. </w:t>
      </w:r>
      <w:r w:rsidRPr="009D5962" w:rsidR="00C87752">
        <w:rPr>
          <w:sz w:val="24"/>
          <w:szCs w:val="24"/>
        </w:rPr>
        <w:t>Teaching and learning strategies will include collaborative learning and discussion, project-based learning, autonomous online reading and viewing of course materials, instructor mini-lectures, practice activities, and a group project that applies your learning across the semester.</w:t>
      </w:r>
      <w:r w:rsidR="007A328B">
        <w:rPr>
          <w:sz w:val="24"/>
          <w:szCs w:val="24"/>
        </w:rPr>
        <w:t xml:space="preserve"> </w:t>
      </w:r>
      <w:r w:rsidRPr="009D5962" w:rsidR="007A328B">
        <w:rPr>
          <w:sz w:val="24"/>
          <w:szCs w:val="24"/>
        </w:rPr>
        <w:t>The goals of utilizing these approaches include developing student competencies in the areas of critical thinking and reasoning, written and oral communication, collaboration, and innovation.</w:t>
      </w:r>
    </w:p>
    <w:p w:rsidRPr="009D5962" w:rsidR="009A16FD" w:rsidP="009A16FD" w:rsidRDefault="009A16FD" w14:paraId="3337BB16" w14:textId="77777777">
      <w:pPr>
        <w:shd w:val="clear" w:color="auto" w:fill="FFFFFF"/>
        <w:rPr>
          <w:sz w:val="24"/>
          <w:szCs w:val="24"/>
        </w:rPr>
      </w:pPr>
    </w:p>
    <w:p w:rsidR="008E10D7" w:rsidP="00B442AF" w:rsidRDefault="00250E45" w14:paraId="35507EE8" w14:textId="027E2962">
      <w:pPr>
        <w:pStyle w:val="Heading1"/>
        <w:spacing w:before="1"/>
        <w:ind w:left="0"/>
        <w:rPr>
          <w:u w:val="none"/>
        </w:rPr>
      </w:pPr>
      <w:bookmarkStart w:name="Optional_Materials" w:id="4"/>
      <w:bookmarkStart w:name="Course_Teaching_and_Learning_Strategies" w:id="5"/>
      <w:bookmarkStart w:name="TECHNICAL_REQUIREMENTS/ASSISTANCE" w:id="6"/>
      <w:bookmarkEnd w:id="4"/>
      <w:bookmarkEnd w:id="5"/>
      <w:bookmarkEnd w:id="6"/>
      <w:r>
        <w:rPr>
          <w:color w:val="059033"/>
          <w:u w:val="thick" w:color="059033"/>
        </w:rPr>
        <w:t>TECHNICAL REQUIREMENTS/ASSISTANCE</w:t>
      </w:r>
    </w:p>
    <w:p w:rsidR="008E10D7" w:rsidRDefault="008E10D7" w14:paraId="35507EF4" w14:textId="77777777">
      <w:pPr>
        <w:pStyle w:val="BodyText"/>
        <w:spacing w:before="9"/>
        <w:rPr>
          <w:sz w:val="22"/>
        </w:rPr>
      </w:pPr>
    </w:p>
    <w:p w:rsidR="008E10D7" w:rsidP="005D2DD1" w:rsidRDefault="00250E45" w14:paraId="35507EF5" w14:textId="77777777">
      <w:pPr>
        <w:pStyle w:val="Heading2"/>
        <w:ind w:left="0"/>
      </w:pPr>
      <w:bookmarkStart w:name="Minimum_Technical_Skills_Needed" w:id="7"/>
      <w:bookmarkEnd w:id="7"/>
      <w:r w:rsidRPr="00FB50F0">
        <w:rPr>
          <w:color w:val="008823"/>
        </w:rPr>
        <w:t>Minimum Technical Skills Needed</w:t>
      </w:r>
    </w:p>
    <w:p w:rsidR="009D5962" w:rsidP="005D2DD1" w:rsidRDefault="00250E45" w14:paraId="66BA6E10" w14:textId="5C66B3B5">
      <w:pPr>
        <w:rPr>
          <w:rStyle w:val="Hyperlink"/>
          <w:sz w:val="24"/>
          <w:szCs w:val="24"/>
        </w:rPr>
      </w:pPr>
      <w:r w:rsidRPr="00310485">
        <w:rPr>
          <w:sz w:val="24"/>
          <w:szCs w:val="24"/>
        </w:rPr>
        <w:t>Minimum technical skills include the ability to navigate and use the</w:t>
      </w:r>
      <w:r w:rsidRPr="00310485" w:rsidR="0015731F">
        <w:rPr>
          <w:sz w:val="24"/>
          <w:szCs w:val="24"/>
        </w:rPr>
        <w:t xml:space="preserve"> </w:t>
      </w:r>
      <w:r w:rsidRPr="00310485" w:rsidR="005227AF">
        <w:rPr>
          <w:sz w:val="24"/>
          <w:szCs w:val="24"/>
        </w:rPr>
        <w:t>Canvas</w:t>
      </w:r>
      <w:r w:rsidRPr="00310485" w:rsidR="0015731F">
        <w:rPr>
          <w:sz w:val="24"/>
          <w:szCs w:val="24"/>
        </w:rPr>
        <w:t xml:space="preserve"> </w:t>
      </w:r>
      <w:r w:rsidRPr="00310485">
        <w:rPr>
          <w:sz w:val="24"/>
          <w:szCs w:val="24"/>
        </w:rPr>
        <w:t>learning management system on a regular basis. Students are responsible for all devices (</w:t>
      </w:r>
      <w:r w:rsidRPr="00310485">
        <w:rPr>
          <w:i/>
          <w:sz w:val="24"/>
          <w:szCs w:val="24"/>
        </w:rPr>
        <w:t>i.e.</w:t>
      </w:r>
      <w:r w:rsidRPr="00310485">
        <w:rPr>
          <w:sz w:val="24"/>
          <w:szCs w:val="24"/>
        </w:rPr>
        <w:t xml:space="preserve"> computers, printers, iPads, cell phones, scanners) and reliable internet connection during all required work in this class. Late assignments, retakes, and/or make-</w:t>
      </w:r>
      <w:proofErr w:type="gramStart"/>
      <w:r w:rsidRPr="00310485">
        <w:rPr>
          <w:sz w:val="24"/>
          <w:szCs w:val="24"/>
        </w:rPr>
        <w:t>ups</w:t>
      </w:r>
      <w:proofErr w:type="gramEnd"/>
      <w:r w:rsidRPr="00310485">
        <w:rPr>
          <w:sz w:val="24"/>
          <w:szCs w:val="24"/>
        </w:rPr>
        <w:t xml:space="preserve"> will not be granted due to electronic malfunctions. </w:t>
      </w:r>
      <w:proofErr w:type="gramStart"/>
      <w:r w:rsidRPr="00310485">
        <w:rPr>
          <w:sz w:val="24"/>
          <w:szCs w:val="24"/>
        </w:rPr>
        <w:t>Plan ahead</w:t>
      </w:r>
      <w:proofErr w:type="gramEnd"/>
      <w:r w:rsidRPr="00310485">
        <w:rPr>
          <w:sz w:val="24"/>
          <w:szCs w:val="24"/>
        </w:rPr>
        <w:t xml:space="preserve"> and have a back-up plan in place. </w:t>
      </w:r>
      <w:r w:rsidRPr="00310485" w:rsidR="00BA7A9D">
        <w:rPr>
          <w:sz w:val="24"/>
          <w:szCs w:val="24"/>
        </w:rPr>
        <w:t xml:space="preserve">For technical assistance in </w:t>
      </w:r>
      <w:r w:rsidRPr="00310485" w:rsidR="005227AF">
        <w:rPr>
          <w:sz w:val="24"/>
          <w:szCs w:val="24"/>
        </w:rPr>
        <w:t>Canvas</w:t>
      </w:r>
      <w:r w:rsidRPr="00310485" w:rsidR="00BA7A9D">
        <w:rPr>
          <w:sz w:val="24"/>
          <w:szCs w:val="24"/>
        </w:rPr>
        <w:t xml:space="preserve">, please contact </w:t>
      </w:r>
      <w:hyperlink w:history="1" r:id="rId14">
        <w:r w:rsidRPr="00310485" w:rsidR="00BA7A9D">
          <w:rPr>
            <w:rStyle w:val="Hyperlink"/>
            <w:sz w:val="24"/>
            <w:szCs w:val="24"/>
          </w:rPr>
          <w:t>https://learner.</w:t>
        </w:r>
        <w:r w:rsidRPr="00310485" w:rsidR="005227AF">
          <w:rPr>
            <w:rStyle w:val="Hyperlink"/>
            <w:sz w:val="24"/>
            <w:szCs w:val="24"/>
          </w:rPr>
          <w:t>Canvas</w:t>
        </w:r>
        <w:r w:rsidRPr="00310485" w:rsidR="00BA7A9D">
          <w:rPr>
            <w:rStyle w:val="Hyperlink"/>
            <w:sz w:val="24"/>
            <w:szCs w:val="24"/>
          </w:rPr>
          <w:t>.help/hc/en-us</w:t>
        </w:r>
      </w:hyperlink>
    </w:p>
    <w:p w:rsidRPr="00310485" w:rsidR="00310485" w:rsidP="00310485" w:rsidRDefault="00310485" w14:paraId="5653F744" w14:textId="77777777">
      <w:pPr>
        <w:rPr>
          <w:rStyle w:val="Hyperlink"/>
          <w:sz w:val="24"/>
          <w:szCs w:val="24"/>
        </w:rPr>
      </w:pPr>
    </w:p>
    <w:p w:rsidR="00833FC3" w:rsidP="005D2DD1" w:rsidRDefault="00833FC3" w14:paraId="72A01280" w14:textId="160CDC7E">
      <w:pPr>
        <w:pStyle w:val="Heading2"/>
        <w:ind w:left="0"/>
      </w:pPr>
      <w:r w:rsidRPr="00FB50F0">
        <w:rPr>
          <w:color w:val="008823"/>
        </w:rPr>
        <w:t>Computer Skills and Digital Literacy</w:t>
      </w:r>
    </w:p>
    <w:p w:rsidRPr="009D5962" w:rsidR="009D5962" w:rsidP="005D2DD1" w:rsidRDefault="009D5962" w14:paraId="27428BBA" w14:textId="77777777">
      <w:pPr>
        <w:widowControl/>
        <w:numPr>
          <w:ilvl w:val="0"/>
          <w:numId w:val="15"/>
        </w:numPr>
        <w:shd w:val="clear" w:color="auto" w:fill="FFFFFF"/>
        <w:autoSpaceDE/>
        <w:autoSpaceDN/>
        <w:ind w:left="375"/>
        <w:rPr>
          <w:sz w:val="24"/>
          <w:szCs w:val="24"/>
        </w:rPr>
      </w:pPr>
      <w:r w:rsidRPr="009D5962">
        <w:rPr>
          <w:sz w:val="24"/>
          <w:szCs w:val="24"/>
        </w:rPr>
        <w:t>Using Canvas</w:t>
      </w:r>
    </w:p>
    <w:p w:rsidRPr="009D5962" w:rsidR="009D5962" w:rsidP="005D2DD1" w:rsidRDefault="009D5962" w14:paraId="3EF72A79" w14:textId="77777777">
      <w:pPr>
        <w:widowControl/>
        <w:numPr>
          <w:ilvl w:val="0"/>
          <w:numId w:val="15"/>
        </w:numPr>
        <w:shd w:val="clear" w:color="auto" w:fill="FFFFFF"/>
        <w:autoSpaceDE/>
        <w:autoSpaceDN/>
        <w:ind w:left="375"/>
        <w:rPr>
          <w:sz w:val="24"/>
          <w:szCs w:val="24"/>
        </w:rPr>
      </w:pPr>
      <w:r w:rsidRPr="009D5962">
        <w:rPr>
          <w:sz w:val="24"/>
          <w:szCs w:val="24"/>
        </w:rPr>
        <w:t>Using email with attachments</w:t>
      </w:r>
    </w:p>
    <w:p w:rsidRPr="009D5962" w:rsidR="009D5962" w:rsidP="005D2DD1" w:rsidRDefault="009D5962" w14:paraId="2B253DDF" w14:textId="73F3293D">
      <w:pPr>
        <w:widowControl/>
        <w:numPr>
          <w:ilvl w:val="0"/>
          <w:numId w:val="15"/>
        </w:numPr>
        <w:shd w:val="clear" w:color="auto" w:fill="FFFFFF"/>
        <w:autoSpaceDE/>
        <w:autoSpaceDN/>
        <w:ind w:left="375"/>
        <w:rPr>
          <w:sz w:val="24"/>
          <w:szCs w:val="24"/>
        </w:rPr>
      </w:pPr>
      <w:r w:rsidRPr="009D5962">
        <w:rPr>
          <w:sz w:val="24"/>
          <w:szCs w:val="24"/>
        </w:rPr>
        <w:t>Using</w:t>
      </w:r>
      <w:r w:rsidR="00051E68">
        <w:rPr>
          <w:sz w:val="24"/>
          <w:szCs w:val="24"/>
        </w:rPr>
        <w:t xml:space="preserve"> word processing,</w:t>
      </w:r>
      <w:r w:rsidRPr="009D5962">
        <w:rPr>
          <w:sz w:val="24"/>
          <w:szCs w:val="24"/>
        </w:rPr>
        <w:t xml:space="preserve"> presentation and graphics programs</w:t>
      </w:r>
    </w:p>
    <w:p w:rsidR="005D2DD1" w:rsidP="00B442AF" w:rsidRDefault="005D2DD1" w14:paraId="7ED02938" w14:textId="77777777">
      <w:pPr>
        <w:pStyle w:val="Heading2"/>
        <w:spacing w:before="99"/>
        <w:ind w:left="0"/>
        <w:rPr>
          <w:color w:val="059033"/>
          <w:sz w:val="28"/>
          <w:szCs w:val="28"/>
          <w:u w:val="thick" w:color="059033"/>
        </w:rPr>
      </w:pPr>
      <w:bookmarkStart w:name="Student_Academic_Support_Services" w:id="8"/>
      <w:bookmarkStart w:name="COMMUNICATING_WITH_YOUR_INSTRUCTOR" w:id="9"/>
      <w:bookmarkEnd w:id="8"/>
      <w:bookmarkEnd w:id="9"/>
    </w:p>
    <w:p w:rsidRPr="00417960" w:rsidR="00833FC3" w:rsidP="00B442AF" w:rsidRDefault="00417960" w14:paraId="3A823CD0" w14:textId="0CC864D0">
      <w:pPr>
        <w:pStyle w:val="Heading2"/>
        <w:spacing w:before="99"/>
        <w:ind w:left="0"/>
        <w:rPr>
          <w:sz w:val="28"/>
          <w:szCs w:val="28"/>
        </w:rPr>
      </w:pPr>
      <w:bookmarkStart w:name="_ASSESSMENTS_AND_GRADING" w:id="10"/>
      <w:bookmarkEnd w:id="10"/>
      <w:r w:rsidRPr="00417960">
        <w:rPr>
          <w:color w:val="059033"/>
          <w:sz w:val="28"/>
          <w:szCs w:val="28"/>
          <w:u w:val="thick" w:color="059033"/>
        </w:rPr>
        <w:t>ASSESSMENTS AND GRADING</w:t>
      </w:r>
    </w:p>
    <w:p w:rsidRPr="00FB50F0" w:rsidR="0003395F" w:rsidP="0003395F" w:rsidRDefault="0003395F" w14:paraId="0384E73D" w14:textId="77777777">
      <w:pPr>
        <w:pStyle w:val="Heading2"/>
        <w:ind w:left="0"/>
        <w:rPr>
          <w:color w:val="008823"/>
        </w:rPr>
      </w:pPr>
    </w:p>
    <w:p w:rsidR="00417960" w:rsidP="0003395F" w:rsidRDefault="00417960" w14:paraId="760D783C" w14:textId="709AF3B9">
      <w:pPr>
        <w:pStyle w:val="Heading2"/>
        <w:ind w:left="0"/>
      </w:pPr>
      <w:r w:rsidRPr="00FB50F0">
        <w:rPr>
          <w:color w:val="008823"/>
        </w:rPr>
        <w:t>Assessment Overview</w:t>
      </w:r>
    </w:p>
    <w:p w:rsidR="004914F1" w:rsidP="17AB20FD" w:rsidRDefault="00833FC3" w14:paraId="32C15A67" w14:textId="1553E6F0">
      <w:pPr>
        <w:shd w:val="clear" w:color="auto" w:fill="FFFFFF" w:themeFill="background1"/>
        <w:rPr>
          <w:color w:val="000000" w:themeColor="text1"/>
          <w:sz w:val="24"/>
          <w:szCs w:val="24"/>
        </w:rPr>
      </w:pPr>
      <w:r w:rsidRPr="17AB20FD">
        <w:rPr>
          <w:color w:val="000000" w:themeColor="text1"/>
          <w:sz w:val="24"/>
          <w:szCs w:val="24"/>
        </w:rPr>
        <w:t xml:space="preserve">This course provides various ways for students to </w:t>
      </w:r>
      <w:r w:rsidRPr="17AB20FD" w:rsidR="260C0FFC">
        <w:rPr>
          <w:color w:val="000000" w:themeColor="text1"/>
          <w:sz w:val="24"/>
          <w:szCs w:val="24"/>
        </w:rPr>
        <w:t>learn,</w:t>
      </w:r>
      <w:r w:rsidRPr="17AB20FD">
        <w:rPr>
          <w:color w:val="000000" w:themeColor="text1"/>
          <w:sz w:val="24"/>
          <w:szCs w:val="24"/>
        </w:rPr>
        <w:t xml:space="preserve"> including </w:t>
      </w:r>
      <w:r w:rsidRPr="17AB20FD" w:rsidR="009236A8">
        <w:rPr>
          <w:color w:val="000000" w:themeColor="text1"/>
          <w:sz w:val="24"/>
          <w:szCs w:val="24"/>
        </w:rPr>
        <w:t>in-class activities and discussions</w:t>
      </w:r>
      <w:r w:rsidRPr="17AB20FD">
        <w:rPr>
          <w:color w:val="000000" w:themeColor="text1"/>
          <w:sz w:val="24"/>
          <w:szCs w:val="24"/>
        </w:rPr>
        <w:t xml:space="preserve">, </w:t>
      </w:r>
      <w:r w:rsidRPr="17AB20FD" w:rsidR="009236A8">
        <w:rPr>
          <w:color w:val="000000" w:themeColor="text1"/>
          <w:sz w:val="24"/>
          <w:szCs w:val="24"/>
        </w:rPr>
        <w:t>presentations</w:t>
      </w:r>
      <w:r w:rsidRPr="17AB20FD">
        <w:rPr>
          <w:color w:val="000000" w:themeColor="text1"/>
          <w:sz w:val="24"/>
          <w:szCs w:val="24"/>
        </w:rPr>
        <w:t xml:space="preserve">, </w:t>
      </w:r>
      <w:proofErr w:type="gramStart"/>
      <w:r w:rsidRPr="17AB20FD">
        <w:rPr>
          <w:color w:val="000000" w:themeColor="text1"/>
          <w:sz w:val="24"/>
          <w:szCs w:val="24"/>
        </w:rPr>
        <w:t>readings</w:t>
      </w:r>
      <w:proofErr w:type="gramEnd"/>
      <w:r w:rsidRPr="17AB20FD">
        <w:rPr>
          <w:color w:val="000000" w:themeColor="text1"/>
          <w:sz w:val="24"/>
          <w:szCs w:val="24"/>
        </w:rPr>
        <w:t>, videos, and lectures. Students who fail to complete any assessment by the due date will receive a zero - no late work is accepted.</w:t>
      </w:r>
      <w:r w:rsidRPr="17AB20FD" w:rsidR="004914F1">
        <w:rPr>
          <w:color w:val="000000" w:themeColor="text1"/>
          <w:sz w:val="24"/>
          <w:szCs w:val="24"/>
        </w:rPr>
        <w:t xml:space="preserve"> If you try to resubmit an assignment after the due date, it will give you a score with a late penalty of 100% (meaning you will get a zero). It is extremely important to watch for DUE DATES and not </w:t>
      </w:r>
      <w:proofErr w:type="gramStart"/>
      <w:r w:rsidRPr="17AB20FD" w:rsidR="004914F1">
        <w:rPr>
          <w:color w:val="000000" w:themeColor="text1"/>
          <w:sz w:val="24"/>
          <w:szCs w:val="24"/>
        </w:rPr>
        <w:t>submit</w:t>
      </w:r>
      <w:proofErr w:type="gramEnd"/>
      <w:r w:rsidRPr="17AB20FD" w:rsidR="004914F1">
        <w:rPr>
          <w:color w:val="000000" w:themeColor="text1"/>
          <w:sz w:val="24"/>
          <w:szCs w:val="24"/>
        </w:rPr>
        <w:t xml:space="preserve"> after a due date.</w:t>
      </w:r>
    </w:p>
    <w:p w:rsidRPr="00833FC3" w:rsidR="00430C7C" w:rsidP="0003395F" w:rsidRDefault="00430C7C" w14:paraId="00BB4176" w14:textId="77777777">
      <w:pPr>
        <w:shd w:val="clear" w:color="auto" w:fill="FFFFFF"/>
        <w:rPr>
          <w:color w:val="000000" w:themeColor="text1"/>
          <w:sz w:val="24"/>
          <w:szCs w:val="24"/>
        </w:rPr>
      </w:pPr>
    </w:p>
    <w:p w:rsidRPr="00B63D50" w:rsidR="00B63D50" w:rsidP="00B63D50" w:rsidRDefault="00833FC3" w14:paraId="724A6A5A" w14:textId="77777777">
      <w:pPr>
        <w:pStyle w:val="NormalWeb"/>
        <w:spacing w:before="0" w:beforeAutospacing="0" w:after="0" w:afterAutospacing="0"/>
        <w:rPr>
          <w:color w:val="000000"/>
        </w:rPr>
      </w:pPr>
      <w:r w:rsidRPr="007159F3">
        <w:rPr>
          <w:b/>
          <w:bCs/>
          <w:color w:val="000000" w:themeColor="text1"/>
        </w:rPr>
        <w:t>Grading</w:t>
      </w:r>
      <w:r w:rsidRPr="00B63D50">
        <w:rPr>
          <w:color w:val="000000" w:themeColor="text1"/>
        </w:rPr>
        <w:t xml:space="preserve">: </w:t>
      </w:r>
      <w:r w:rsidRPr="00B63D50" w:rsidR="00B63D50">
        <w:rPr>
          <w:color w:val="000000" w:themeColor="text1"/>
        </w:rPr>
        <w:t xml:space="preserve">Your grades will be posted on Canvas under “Grades.” It will be your responsibility to regularly check your grade to keep up to date on your progress in the class. To configure your grade, divide the smaller number of points (points earned) by the larger number (points possible). This will give you a percentage, which </w:t>
      </w:r>
      <w:r w:rsidRPr="00B63D50" w:rsidR="00B63D50">
        <w:rPr>
          <w:color w:val="000000" w:themeColor="text1"/>
        </w:rPr>
        <w:lastRenderedPageBreak/>
        <w:t>will help you determine your letter grade. For example, if you have earned 400 points out of a possible 465 points, your percentage would be .860 (400 ÷ 465 = .860), or 86%, which is a B.</w:t>
      </w:r>
    </w:p>
    <w:p w:rsidRPr="00B63D50" w:rsidR="00B63D50" w:rsidP="00B63D50" w:rsidRDefault="00B63D50" w14:paraId="2BDEEB58" w14:textId="77777777">
      <w:pPr>
        <w:pStyle w:val="NormalWeb"/>
        <w:spacing w:before="0" w:beforeAutospacing="0" w:after="0" w:afterAutospacing="0"/>
        <w:rPr>
          <w:color w:val="000000"/>
        </w:rPr>
      </w:pPr>
    </w:p>
    <w:p w:rsidRPr="00B63D50" w:rsidR="00B63D50" w:rsidP="00B63D50" w:rsidRDefault="00B63D50" w14:paraId="21F75122" w14:textId="4727CCAE">
      <w:pPr>
        <w:pStyle w:val="NormalWeb"/>
        <w:spacing w:before="0" w:beforeAutospacing="0" w:after="0" w:afterAutospacing="0"/>
        <w:rPr>
          <w:color w:val="000000"/>
        </w:rPr>
      </w:pPr>
      <w:r w:rsidRPr="00B63D50">
        <w:rPr>
          <w:color w:val="000000"/>
        </w:rPr>
        <w:t xml:space="preserve">If you have a question or concern about a grade, I invoke the </w:t>
      </w:r>
      <w:r w:rsidRPr="00B63D50">
        <w:rPr>
          <w:color w:val="000000"/>
          <w:highlight w:val="yellow"/>
        </w:rPr>
        <w:t>24/7 rule</w:t>
      </w:r>
      <w:r w:rsidRPr="00B63D50">
        <w:rPr>
          <w:color w:val="000000"/>
        </w:rPr>
        <w:t xml:space="preserve">: You must wait 24 hours before talking to me about it, but you must inform me of any grading issues no later than 7 days after the assignment due date. </w:t>
      </w:r>
      <w:r w:rsidR="00533AFB">
        <w:rPr>
          <w:color w:val="000000"/>
        </w:rPr>
        <w:t xml:space="preserve">Grading concerns must also be discussed before the UNT grade submission deadline, which is typically the Tuesday after the term has concluded. </w:t>
      </w:r>
      <w:r w:rsidRPr="00B63D50">
        <w:rPr>
          <w:color w:val="000000"/>
        </w:rPr>
        <w:t>You are certainly welcome to discuss grades with me at any time.</w:t>
      </w:r>
    </w:p>
    <w:p w:rsidRPr="00697A9B" w:rsidR="00697A9B" w:rsidRDefault="00697A9B" w14:paraId="6A008E3E" w14:textId="77777777">
      <w:pPr>
        <w:rPr>
          <w:color w:val="000000" w:themeColor="text1"/>
          <w:sz w:val="28"/>
          <w:szCs w:val="28"/>
        </w:rPr>
      </w:pPr>
    </w:p>
    <w:p w:rsidR="003330FE" w:rsidRDefault="00A5288D" w14:paraId="1C106CED" w14:textId="26287620">
      <w:pPr>
        <w:rPr>
          <w:color w:val="000000" w:themeColor="text1"/>
          <w:sz w:val="24"/>
          <w:szCs w:val="24"/>
        </w:rPr>
      </w:pPr>
      <w:r w:rsidRPr="17AB20FD">
        <w:rPr>
          <w:b/>
          <w:bCs/>
          <w:color w:val="000000" w:themeColor="text1"/>
          <w:sz w:val="24"/>
          <w:szCs w:val="24"/>
        </w:rPr>
        <w:t>Extra Credit</w:t>
      </w:r>
      <w:r w:rsidRPr="17AB20FD">
        <w:rPr>
          <w:color w:val="000000" w:themeColor="text1"/>
          <w:sz w:val="24"/>
          <w:szCs w:val="24"/>
        </w:rPr>
        <w:t xml:space="preserve">: </w:t>
      </w:r>
      <w:r w:rsidRPr="17AB20FD" w:rsidR="00697A9B">
        <w:rPr>
          <w:color w:val="000000" w:themeColor="text1"/>
          <w:sz w:val="24"/>
          <w:szCs w:val="24"/>
        </w:rPr>
        <w:t>There may be some small extra credit opportunities throughout the semester</w:t>
      </w:r>
      <w:r w:rsidRPr="17AB20FD" w:rsidR="08DAEF6F">
        <w:rPr>
          <w:color w:val="000000" w:themeColor="text1"/>
          <w:sz w:val="24"/>
          <w:szCs w:val="24"/>
        </w:rPr>
        <w:t>, and the instructor will notify you of those opportunities in class or via Canvas announcement</w:t>
      </w:r>
      <w:r w:rsidRPr="17AB20FD" w:rsidR="00697A9B">
        <w:rPr>
          <w:color w:val="000000" w:themeColor="text1"/>
          <w:sz w:val="24"/>
          <w:szCs w:val="24"/>
        </w:rPr>
        <w:t>. You may not turn in extra credit in place of a major assignment. There is a cap of 20 points maximum extra credit that can be earned in the course.</w:t>
      </w:r>
    </w:p>
    <w:p w:rsidR="002E15EB" w:rsidRDefault="002E15EB" w14:paraId="37D36A5B" w14:textId="77777777">
      <w:pPr>
        <w:rPr>
          <w:color w:val="000000" w:themeColor="text1"/>
          <w:sz w:val="24"/>
          <w:szCs w:val="24"/>
        </w:rPr>
      </w:pPr>
    </w:p>
    <w:p w:rsidR="00417960" w:rsidP="0003395F" w:rsidRDefault="00417960" w14:paraId="1B123085" w14:textId="770F1FE9">
      <w:pPr>
        <w:pStyle w:val="Heading2"/>
        <w:ind w:left="0"/>
      </w:pPr>
      <w:r w:rsidRPr="00FB50F0">
        <w:rPr>
          <w:color w:val="008823"/>
        </w:rPr>
        <w:t>Course Assessments</w:t>
      </w:r>
    </w:p>
    <w:p w:rsidR="00833FC3" w:rsidP="0003395F" w:rsidRDefault="00833FC3" w14:paraId="510D2875" w14:textId="1C22E79F">
      <w:pPr>
        <w:shd w:val="clear" w:color="auto" w:fill="FFFFFF"/>
        <w:rPr>
          <w:color w:val="000000" w:themeColor="text1"/>
          <w:sz w:val="24"/>
          <w:szCs w:val="24"/>
        </w:rPr>
      </w:pPr>
      <w:r w:rsidRPr="00833FC3">
        <w:rPr>
          <w:color w:val="000000" w:themeColor="text1"/>
          <w:sz w:val="24"/>
          <w:szCs w:val="24"/>
        </w:rPr>
        <w:t xml:space="preserve">Below is a brief overview of the assessments in this course. See each assignment for specific details on dates, requirements, and grading. Please see Canvas for specific details on dates, </w:t>
      </w:r>
      <w:r w:rsidRPr="00833FC3" w:rsidR="00BC3D90">
        <w:rPr>
          <w:color w:val="000000" w:themeColor="text1"/>
          <w:sz w:val="24"/>
          <w:szCs w:val="24"/>
        </w:rPr>
        <w:t>requirements,</w:t>
      </w:r>
      <w:r w:rsidRPr="00833FC3">
        <w:rPr>
          <w:color w:val="000000" w:themeColor="text1"/>
          <w:sz w:val="24"/>
          <w:szCs w:val="24"/>
        </w:rPr>
        <w:t xml:space="preserve"> and grading.</w:t>
      </w:r>
    </w:p>
    <w:p w:rsidRPr="00833FC3" w:rsidR="0003395F" w:rsidP="0003395F" w:rsidRDefault="0003395F" w14:paraId="57E7FCF9" w14:textId="77777777">
      <w:pPr>
        <w:shd w:val="clear" w:color="auto" w:fill="FFFFFF"/>
        <w:rPr>
          <w:color w:val="000000" w:themeColor="text1"/>
          <w:sz w:val="24"/>
          <w:szCs w:val="24"/>
        </w:rPr>
      </w:pPr>
    </w:p>
    <w:tbl>
      <w:tblPr>
        <w:tblStyle w:val="TableGrid"/>
        <w:tblW w:w="0" w:type="auto"/>
        <w:tblLook w:val="04A0" w:firstRow="1" w:lastRow="0" w:firstColumn="1" w:lastColumn="0" w:noHBand="0" w:noVBand="1"/>
      </w:tblPr>
      <w:tblGrid>
        <w:gridCol w:w="2605"/>
        <w:gridCol w:w="6840"/>
        <w:gridCol w:w="1345"/>
      </w:tblGrid>
      <w:tr w:rsidRPr="00945E1F" w:rsidR="00945E1F" w:rsidTr="17AB20FD" w14:paraId="651FEA08" w14:textId="77777777">
        <w:tc>
          <w:tcPr>
            <w:tcW w:w="2605" w:type="dxa"/>
          </w:tcPr>
          <w:p w:rsidR="00945E1F" w:rsidRDefault="00945E1F" w14:paraId="15B8A512" w14:textId="77777777">
            <w:pPr>
              <w:rPr>
                <w:sz w:val="24"/>
                <w:szCs w:val="24"/>
              </w:rPr>
            </w:pPr>
            <w:r w:rsidRPr="003C0F43">
              <w:rPr>
                <w:sz w:val="24"/>
                <w:szCs w:val="24"/>
              </w:rPr>
              <w:t>Speeches/Presentations</w:t>
            </w:r>
          </w:p>
          <w:p w:rsidRPr="003C0F43" w:rsidR="00F5375C" w:rsidRDefault="00F5375C" w14:paraId="22FA5D74" w14:textId="5A45BCE4">
            <w:pPr>
              <w:rPr>
                <w:sz w:val="24"/>
                <w:szCs w:val="24"/>
              </w:rPr>
            </w:pPr>
          </w:p>
        </w:tc>
        <w:tc>
          <w:tcPr>
            <w:tcW w:w="6840" w:type="dxa"/>
          </w:tcPr>
          <w:p w:rsidRPr="00B62D4E" w:rsidR="00945E1F" w:rsidP="271304D5" w:rsidRDefault="22F8A3A5" w14:paraId="7062BD42" w14:textId="7B4FB9B8">
            <w:pPr>
              <w:spacing w:line="259" w:lineRule="auto"/>
              <w:rPr>
                <w:sz w:val="24"/>
                <w:szCs w:val="24"/>
              </w:rPr>
            </w:pPr>
            <w:r w:rsidRPr="271304D5">
              <w:rPr>
                <w:sz w:val="24"/>
                <w:szCs w:val="24"/>
              </w:rPr>
              <w:t xml:space="preserve">Introductory </w:t>
            </w:r>
            <w:r w:rsidRPr="271304D5" w:rsidR="1DDCF973">
              <w:rPr>
                <w:sz w:val="24"/>
                <w:szCs w:val="24"/>
              </w:rPr>
              <w:t>Speech</w:t>
            </w:r>
            <w:r w:rsidRPr="271304D5" w:rsidR="1F59B596">
              <w:rPr>
                <w:sz w:val="24"/>
                <w:szCs w:val="24"/>
              </w:rPr>
              <w:t xml:space="preserve"> </w:t>
            </w:r>
          </w:p>
          <w:p w:rsidRPr="00B62D4E" w:rsidR="00946298" w:rsidRDefault="3E827C3D" w14:paraId="386AD777" w14:textId="1D0CF758">
            <w:pPr>
              <w:rPr>
                <w:sz w:val="24"/>
                <w:szCs w:val="24"/>
              </w:rPr>
            </w:pPr>
            <w:r w:rsidRPr="271304D5">
              <w:rPr>
                <w:sz w:val="24"/>
                <w:szCs w:val="24"/>
              </w:rPr>
              <w:t>Informative Speech</w:t>
            </w:r>
            <w:r w:rsidRPr="271304D5" w:rsidR="1F59B596">
              <w:rPr>
                <w:sz w:val="24"/>
                <w:szCs w:val="24"/>
              </w:rPr>
              <w:t xml:space="preserve"> </w:t>
            </w:r>
          </w:p>
          <w:p w:rsidRPr="00B62D4E" w:rsidR="00B62D4E" w:rsidRDefault="3E827C3D" w14:paraId="58749982" w14:textId="649A1EBD">
            <w:pPr>
              <w:rPr>
                <w:sz w:val="24"/>
                <w:szCs w:val="24"/>
              </w:rPr>
            </w:pPr>
            <w:r w:rsidRPr="271304D5">
              <w:rPr>
                <w:sz w:val="24"/>
                <w:szCs w:val="24"/>
              </w:rPr>
              <w:t>Persuasive Speech</w:t>
            </w:r>
            <w:r w:rsidRPr="271304D5" w:rsidR="4C85F605">
              <w:rPr>
                <w:sz w:val="24"/>
                <w:szCs w:val="24"/>
              </w:rPr>
              <w:t xml:space="preserve"> </w:t>
            </w:r>
          </w:p>
          <w:p w:rsidRPr="00946298" w:rsidR="00C642E1" w:rsidRDefault="5E911774" w14:paraId="19398BC6" w14:textId="226161A4">
            <w:r w:rsidRPr="17AB20FD">
              <w:rPr>
                <w:sz w:val="24"/>
                <w:szCs w:val="24"/>
              </w:rPr>
              <w:t>Impromptu Speeches: 2 @ 25 points each</w:t>
            </w:r>
            <w:r w:rsidRPr="17AB20FD" w:rsidR="691DCD4F">
              <w:rPr>
                <w:sz w:val="24"/>
                <w:szCs w:val="24"/>
              </w:rPr>
              <w:t xml:space="preserve"> </w:t>
            </w:r>
          </w:p>
          <w:p w:rsidRPr="00946298" w:rsidR="00C642E1" w:rsidRDefault="04CE6853" w14:paraId="638EEF07" w14:textId="5199CE2C">
            <w:r w:rsidRPr="17AB20FD">
              <w:rPr>
                <w:sz w:val="24"/>
                <w:szCs w:val="24"/>
              </w:rPr>
              <w:t>Optional: Special Occasion Speech</w:t>
            </w:r>
            <w:r w:rsidRPr="17AB20FD" w:rsidR="6B8F8E32">
              <w:rPr>
                <w:sz w:val="24"/>
                <w:szCs w:val="24"/>
              </w:rPr>
              <w:t xml:space="preserve"> (Extra Credit)</w:t>
            </w:r>
          </w:p>
        </w:tc>
        <w:tc>
          <w:tcPr>
            <w:tcW w:w="1345" w:type="dxa"/>
          </w:tcPr>
          <w:p w:rsidRPr="00B62D4E" w:rsidR="00945E1F" w:rsidRDefault="486AE4EC" w14:paraId="57423B95" w14:textId="2D577E6C">
            <w:pPr>
              <w:jc w:val="right"/>
              <w:rPr>
                <w:sz w:val="24"/>
                <w:szCs w:val="24"/>
              </w:rPr>
            </w:pPr>
            <w:r w:rsidRPr="17AB20FD">
              <w:rPr>
                <w:sz w:val="24"/>
                <w:szCs w:val="24"/>
              </w:rPr>
              <w:t>4</w:t>
            </w:r>
            <w:r w:rsidRPr="17AB20FD" w:rsidR="2496295C">
              <w:rPr>
                <w:sz w:val="24"/>
                <w:szCs w:val="24"/>
              </w:rPr>
              <w:t>0 points</w:t>
            </w:r>
          </w:p>
          <w:p w:rsidRPr="00B62D4E" w:rsidR="00B62D4E" w:rsidRDefault="3E827C3D" w14:paraId="7620A73F" w14:textId="7C7FB6CA">
            <w:pPr>
              <w:jc w:val="right"/>
              <w:rPr>
                <w:sz w:val="24"/>
                <w:szCs w:val="24"/>
              </w:rPr>
            </w:pPr>
            <w:r w:rsidRPr="271304D5">
              <w:rPr>
                <w:sz w:val="24"/>
                <w:szCs w:val="24"/>
              </w:rPr>
              <w:t>100 points</w:t>
            </w:r>
          </w:p>
          <w:p w:rsidR="00056E73" w:rsidRDefault="70278E7D" w14:paraId="17F5A2EC" w14:textId="0CB1E6DE">
            <w:pPr>
              <w:jc w:val="right"/>
              <w:rPr>
                <w:sz w:val="24"/>
                <w:szCs w:val="24"/>
              </w:rPr>
            </w:pPr>
            <w:r w:rsidRPr="17AB20FD">
              <w:rPr>
                <w:sz w:val="24"/>
                <w:szCs w:val="24"/>
              </w:rPr>
              <w:t>1</w:t>
            </w:r>
            <w:r w:rsidRPr="17AB20FD" w:rsidR="785A0803">
              <w:rPr>
                <w:sz w:val="24"/>
                <w:szCs w:val="24"/>
              </w:rPr>
              <w:t>3</w:t>
            </w:r>
            <w:r w:rsidRPr="17AB20FD" w:rsidR="2D0684BB">
              <w:rPr>
                <w:sz w:val="24"/>
                <w:szCs w:val="24"/>
              </w:rPr>
              <w:t>0 points</w:t>
            </w:r>
          </w:p>
          <w:p w:rsidRPr="00945E1F" w:rsidR="00C642E1" w:rsidP="00C51242" w:rsidRDefault="2496295C" w14:paraId="7C7E877C" w14:textId="778E76D4">
            <w:pPr>
              <w:jc w:val="right"/>
            </w:pPr>
            <w:r w:rsidRPr="17AB20FD">
              <w:rPr>
                <w:sz w:val="24"/>
                <w:szCs w:val="24"/>
              </w:rPr>
              <w:t>50 points</w:t>
            </w:r>
          </w:p>
          <w:p w:rsidRPr="00945E1F" w:rsidR="00C642E1" w:rsidP="00C51242" w:rsidRDefault="00C642E1" w14:paraId="7818A932" w14:textId="5B7F47BC">
            <w:pPr>
              <w:jc w:val="right"/>
              <w:rPr>
                <w:sz w:val="24"/>
                <w:szCs w:val="24"/>
              </w:rPr>
            </w:pPr>
          </w:p>
        </w:tc>
      </w:tr>
      <w:tr w:rsidRPr="00945E1F" w:rsidR="00945E1F" w:rsidTr="17AB20FD" w14:paraId="54EFB64A" w14:textId="77777777">
        <w:tc>
          <w:tcPr>
            <w:tcW w:w="2605" w:type="dxa"/>
          </w:tcPr>
          <w:p w:rsidR="00945E1F" w:rsidRDefault="00945E1F" w14:paraId="77960352" w14:textId="77777777">
            <w:pPr>
              <w:rPr>
                <w:sz w:val="24"/>
                <w:szCs w:val="24"/>
              </w:rPr>
            </w:pPr>
            <w:r w:rsidRPr="00945E1F">
              <w:rPr>
                <w:sz w:val="24"/>
                <w:szCs w:val="24"/>
              </w:rPr>
              <w:t xml:space="preserve">Quizzes &amp; Exams </w:t>
            </w:r>
          </w:p>
          <w:p w:rsidRPr="00945E1F" w:rsidR="00F5375C" w:rsidRDefault="00F5375C" w14:paraId="14623350" w14:textId="406C4AD3">
            <w:pPr>
              <w:rPr>
                <w:sz w:val="24"/>
                <w:szCs w:val="24"/>
              </w:rPr>
            </w:pPr>
          </w:p>
        </w:tc>
        <w:tc>
          <w:tcPr>
            <w:tcW w:w="6840" w:type="dxa"/>
          </w:tcPr>
          <w:p w:rsidRPr="00182720" w:rsidR="00945E1F" w:rsidRDefault="00945E1F" w14:paraId="165747F3" w14:textId="77777777">
            <w:pPr>
              <w:rPr>
                <w:sz w:val="24"/>
                <w:szCs w:val="24"/>
              </w:rPr>
            </w:pPr>
            <w:r w:rsidRPr="00182720">
              <w:rPr>
                <w:sz w:val="24"/>
                <w:szCs w:val="24"/>
              </w:rPr>
              <w:t>Syllabus Quiz</w:t>
            </w:r>
          </w:p>
          <w:p w:rsidRPr="00182720" w:rsidR="00945E1F" w:rsidRDefault="3E827C3D" w14:paraId="7E9CA716" w14:textId="090EB3D1">
            <w:r w:rsidRPr="271304D5">
              <w:rPr>
                <w:sz w:val="24"/>
                <w:szCs w:val="24"/>
              </w:rPr>
              <w:t>Reading</w:t>
            </w:r>
            <w:r w:rsidRPr="271304D5" w:rsidR="515FF8D0">
              <w:rPr>
                <w:sz w:val="24"/>
                <w:szCs w:val="24"/>
              </w:rPr>
              <w:t xml:space="preserve"> Quizzes: </w:t>
            </w:r>
            <w:r w:rsidRPr="271304D5" w:rsidR="73B4012F">
              <w:rPr>
                <w:sz w:val="24"/>
                <w:szCs w:val="24"/>
              </w:rPr>
              <w:t>5</w:t>
            </w:r>
            <w:r w:rsidRPr="271304D5" w:rsidR="515FF8D0">
              <w:rPr>
                <w:sz w:val="24"/>
                <w:szCs w:val="24"/>
              </w:rPr>
              <w:t xml:space="preserve"> @ </w:t>
            </w:r>
            <w:r w:rsidRPr="271304D5" w:rsidR="478F85C4">
              <w:rPr>
                <w:sz w:val="24"/>
                <w:szCs w:val="24"/>
              </w:rPr>
              <w:t>2</w:t>
            </w:r>
            <w:r w:rsidRPr="271304D5" w:rsidR="515FF8D0">
              <w:rPr>
                <w:sz w:val="24"/>
                <w:szCs w:val="24"/>
              </w:rPr>
              <w:t>0 points each (</w:t>
            </w:r>
            <w:r w:rsidRPr="271304D5" w:rsidR="32D3AC4A">
              <w:rPr>
                <w:sz w:val="24"/>
                <w:szCs w:val="24"/>
              </w:rPr>
              <w:t>6</w:t>
            </w:r>
            <w:r w:rsidRPr="271304D5" w:rsidR="515FF8D0">
              <w:rPr>
                <w:sz w:val="24"/>
                <w:szCs w:val="24"/>
              </w:rPr>
              <w:t xml:space="preserve"> total; lowest score dropped)</w:t>
            </w:r>
          </w:p>
          <w:p w:rsidRPr="00182720" w:rsidR="00945E1F" w:rsidRDefault="08705BA2" w14:paraId="3C82A048" w14:textId="7EBBB8A6">
            <w:r w:rsidRPr="271304D5">
              <w:rPr>
                <w:sz w:val="24"/>
                <w:szCs w:val="24"/>
              </w:rPr>
              <w:t>Final Reflection &amp; Post-PRPSA</w:t>
            </w:r>
          </w:p>
        </w:tc>
        <w:tc>
          <w:tcPr>
            <w:tcW w:w="1345" w:type="dxa"/>
          </w:tcPr>
          <w:p w:rsidRPr="00945E1F" w:rsidR="00945E1F" w:rsidRDefault="6ABF3CB1" w14:paraId="7A4BBDB3" w14:textId="6EBEC31A">
            <w:pPr>
              <w:jc w:val="right"/>
              <w:rPr>
                <w:sz w:val="24"/>
                <w:szCs w:val="24"/>
              </w:rPr>
            </w:pPr>
            <w:r w:rsidRPr="302000FF">
              <w:rPr>
                <w:sz w:val="24"/>
                <w:szCs w:val="24"/>
              </w:rPr>
              <w:t>1</w:t>
            </w:r>
            <w:r w:rsidRPr="302000FF" w:rsidR="47BCA4B9">
              <w:rPr>
                <w:sz w:val="24"/>
                <w:szCs w:val="24"/>
              </w:rPr>
              <w:t>0 points</w:t>
            </w:r>
          </w:p>
          <w:p w:rsidRPr="00945E1F" w:rsidR="00945E1F" w:rsidP="271304D5" w:rsidRDefault="664169A0" w14:paraId="428B1D61" w14:textId="5311A834">
            <w:pPr>
              <w:jc w:val="right"/>
            </w:pPr>
            <w:r w:rsidRPr="271304D5">
              <w:rPr>
                <w:sz w:val="24"/>
                <w:szCs w:val="24"/>
              </w:rPr>
              <w:t>10</w:t>
            </w:r>
            <w:r w:rsidRPr="271304D5" w:rsidR="515FF8D0">
              <w:rPr>
                <w:sz w:val="24"/>
                <w:szCs w:val="24"/>
              </w:rPr>
              <w:t>0 points</w:t>
            </w:r>
          </w:p>
          <w:p w:rsidRPr="00945E1F" w:rsidR="00945E1F" w:rsidP="271304D5" w:rsidRDefault="31573219" w14:paraId="522AF46C" w14:textId="56EAD0EA">
            <w:pPr>
              <w:jc w:val="right"/>
            </w:pPr>
            <w:r w:rsidRPr="17AB20FD">
              <w:rPr>
                <w:sz w:val="24"/>
                <w:szCs w:val="24"/>
              </w:rPr>
              <w:t>5</w:t>
            </w:r>
            <w:r w:rsidRPr="17AB20FD" w:rsidR="5EAA4847">
              <w:rPr>
                <w:sz w:val="24"/>
                <w:szCs w:val="24"/>
              </w:rPr>
              <w:t>0 points</w:t>
            </w:r>
          </w:p>
        </w:tc>
      </w:tr>
      <w:tr w:rsidRPr="00945E1F" w:rsidR="00945E1F" w:rsidTr="17AB20FD" w14:paraId="2B5D3B17" w14:textId="77777777">
        <w:tc>
          <w:tcPr>
            <w:tcW w:w="2605" w:type="dxa"/>
          </w:tcPr>
          <w:p w:rsidR="00945E1F" w:rsidRDefault="003C0F43" w14:paraId="55BF51C9" w14:textId="77777777">
            <w:pPr>
              <w:rPr>
                <w:sz w:val="24"/>
                <w:szCs w:val="24"/>
              </w:rPr>
            </w:pPr>
            <w:r>
              <w:rPr>
                <w:sz w:val="24"/>
                <w:szCs w:val="24"/>
              </w:rPr>
              <w:t>Other Graded Assignments</w:t>
            </w:r>
          </w:p>
          <w:p w:rsidRPr="00945E1F" w:rsidR="00762704" w:rsidRDefault="00762704" w14:paraId="0B3113AC" w14:textId="4F8EDEAA">
            <w:pPr>
              <w:rPr>
                <w:sz w:val="24"/>
                <w:szCs w:val="24"/>
              </w:rPr>
            </w:pPr>
          </w:p>
        </w:tc>
        <w:tc>
          <w:tcPr>
            <w:tcW w:w="6840" w:type="dxa"/>
          </w:tcPr>
          <w:p w:rsidR="5968BF58" w:rsidP="17AB20FD" w:rsidRDefault="247E6F6D" w14:paraId="304159D9" w14:textId="7BFBC087">
            <w:pPr>
              <w:spacing w:line="259" w:lineRule="auto"/>
              <w:rPr>
                <w:sz w:val="24"/>
                <w:szCs w:val="24"/>
              </w:rPr>
            </w:pPr>
            <w:r w:rsidRPr="17AB20FD">
              <w:rPr>
                <w:sz w:val="24"/>
                <w:szCs w:val="24"/>
              </w:rPr>
              <w:t xml:space="preserve">Speech </w:t>
            </w:r>
            <w:r w:rsidRPr="17AB20FD" w:rsidR="6453B63F">
              <w:rPr>
                <w:sz w:val="24"/>
                <w:szCs w:val="24"/>
              </w:rPr>
              <w:t>Process Documentation (i.e., research evidence, outline drafts, practice sessions, etc.)</w:t>
            </w:r>
          </w:p>
          <w:p w:rsidR="00945E1F" w:rsidRDefault="626015DC" w14:paraId="0FCF583D" w14:textId="4810AA28">
            <w:r w:rsidRPr="271304D5">
              <w:rPr>
                <w:sz w:val="24"/>
                <w:szCs w:val="24"/>
              </w:rPr>
              <w:t xml:space="preserve">Peer </w:t>
            </w:r>
            <w:r w:rsidRPr="271304D5" w:rsidR="2FBE5CBE">
              <w:rPr>
                <w:sz w:val="24"/>
                <w:szCs w:val="24"/>
              </w:rPr>
              <w:t>Critiques</w:t>
            </w:r>
            <w:r w:rsidRPr="271304D5" w:rsidR="1EFDE33A">
              <w:rPr>
                <w:sz w:val="24"/>
                <w:szCs w:val="24"/>
              </w:rPr>
              <w:t>/Feedback</w:t>
            </w:r>
            <w:r w:rsidRPr="271304D5">
              <w:rPr>
                <w:sz w:val="24"/>
                <w:szCs w:val="24"/>
              </w:rPr>
              <w:t xml:space="preserve">: </w:t>
            </w:r>
            <w:r w:rsidRPr="271304D5" w:rsidR="52010238">
              <w:rPr>
                <w:sz w:val="24"/>
                <w:szCs w:val="24"/>
              </w:rPr>
              <w:t>4</w:t>
            </w:r>
            <w:r w:rsidRPr="271304D5">
              <w:rPr>
                <w:sz w:val="24"/>
                <w:szCs w:val="24"/>
              </w:rPr>
              <w:t xml:space="preserve"> @ </w:t>
            </w:r>
            <w:r w:rsidRPr="271304D5" w:rsidR="2D788BA5">
              <w:rPr>
                <w:sz w:val="24"/>
                <w:szCs w:val="24"/>
              </w:rPr>
              <w:t>1</w:t>
            </w:r>
            <w:r w:rsidRPr="271304D5">
              <w:rPr>
                <w:sz w:val="24"/>
                <w:szCs w:val="24"/>
              </w:rPr>
              <w:t>0 points each</w:t>
            </w:r>
          </w:p>
          <w:p w:rsidR="37E68EA5" w:rsidRDefault="37E68EA5" w14:paraId="0021CA29" w14:textId="72942430">
            <w:r w:rsidRPr="271304D5">
              <w:rPr>
                <w:sz w:val="24"/>
                <w:szCs w:val="24"/>
              </w:rPr>
              <w:t>Outside Speaker Evaluation</w:t>
            </w:r>
          </w:p>
          <w:p w:rsidR="4EDE7280" w:rsidP="271304D5" w:rsidRDefault="4EDE7280" w14:paraId="17A02C38" w14:textId="7773D2CC">
            <w:pPr>
              <w:spacing w:line="259" w:lineRule="auto"/>
            </w:pPr>
            <w:r w:rsidRPr="271304D5">
              <w:rPr>
                <w:sz w:val="24"/>
                <w:szCs w:val="24"/>
              </w:rPr>
              <w:t>Informative Speech Self-Assessment</w:t>
            </w:r>
          </w:p>
          <w:p w:rsidRPr="00945E1F" w:rsidR="00E1397B" w:rsidRDefault="002B172D" w14:paraId="7056A2B5" w14:textId="52A0CA00">
            <w:pPr>
              <w:rPr>
                <w:sz w:val="24"/>
                <w:szCs w:val="24"/>
              </w:rPr>
            </w:pPr>
            <w:r>
              <w:rPr>
                <w:sz w:val="24"/>
                <w:szCs w:val="24"/>
              </w:rPr>
              <w:t>In-Class Activities &amp; Participation</w:t>
            </w:r>
          </w:p>
        </w:tc>
        <w:tc>
          <w:tcPr>
            <w:tcW w:w="1345" w:type="dxa"/>
          </w:tcPr>
          <w:p w:rsidR="1895EC06" w:rsidP="302000FF" w:rsidRDefault="0CAB18C7" w14:paraId="4DF994BA" w14:textId="64A9F12A">
            <w:pPr>
              <w:jc w:val="right"/>
            </w:pPr>
            <w:r w:rsidRPr="17AB20FD">
              <w:rPr>
                <w:sz w:val="24"/>
                <w:szCs w:val="24"/>
              </w:rPr>
              <w:t>2</w:t>
            </w:r>
            <w:r w:rsidRPr="17AB20FD" w:rsidR="0594E303">
              <w:rPr>
                <w:sz w:val="24"/>
                <w:szCs w:val="24"/>
              </w:rPr>
              <w:t>0</w:t>
            </w:r>
            <w:r w:rsidRPr="17AB20FD" w:rsidR="1A1BAE00">
              <w:rPr>
                <w:sz w:val="24"/>
                <w:szCs w:val="24"/>
              </w:rPr>
              <w:t xml:space="preserve"> points</w:t>
            </w:r>
          </w:p>
          <w:p w:rsidR="17AB20FD" w:rsidP="17AB20FD" w:rsidRDefault="17AB20FD" w14:paraId="16A0866E" w14:textId="1F678F6A">
            <w:pPr>
              <w:jc w:val="right"/>
              <w:rPr>
                <w:sz w:val="24"/>
                <w:szCs w:val="24"/>
              </w:rPr>
            </w:pPr>
          </w:p>
          <w:p w:rsidR="00945E1F" w:rsidRDefault="48C5A7C4" w14:paraId="30B61C72" w14:textId="047EE1C3">
            <w:pPr>
              <w:jc w:val="right"/>
              <w:rPr>
                <w:sz w:val="24"/>
                <w:szCs w:val="24"/>
              </w:rPr>
            </w:pPr>
            <w:r w:rsidRPr="271304D5">
              <w:rPr>
                <w:sz w:val="24"/>
                <w:szCs w:val="24"/>
              </w:rPr>
              <w:t>4</w:t>
            </w:r>
            <w:r w:rsidRPr="271304D5" w:rsidR="626015DC">
              <w:rPr>
                <w:sz w:val="24"/>
                <w:szCs w:val="24"/>
              </w:rPr>
              <w:t>0 points</w:t>
            </w:r>
          </w:p>
          <w:p w:rsidR="140C0BBB" w:rsidP="271304D5" w:rsidRDefault="140C0BBB" w14:paraId="53FFA2A5" w14:textId="5528FB85">
            <w:pPr>
              <w:jc w:val="right"/>
            </w:pPr>
            <w:r w:rsidRPr="271304D5">
              <w:rPr>
                <w:sz w:val="24"/>
                <w:szCs w:val="24"/>
              </w:rPr>
              <w:t>20 points</w:t>
            </w:r>
          </w:p>
          <w:p w:rsidR="6896F9F0" w:rsidP="271304D5" w:rsidRDefault="6896F9F0" w14:paraId="0C2ADAD7" w14:textId="79EE34BF">
            <w:pPr>
              <w:jc w:val="right"/>
            </w:pPr>
            <w:r w:rsidRPr="271304D5">
              <w:rPr>
                <w:sz w:val="24"/>
                <w:szCs w:val="24"/>
              </w:rPr>
              <w:t>20 points</w:t>
            </w:r>
          </w:p>
          <w:p w:rsidRPr="00945E1F" w:rsidR="00E1397B" w:rsidRDefault="7510E6BB" w14:paraId="04B4E90D" w14:textId="4F5E748A">
            <w:pPr>
              <w:jc w:val="right"/>
              <w:rPr>
                <w:sz w:val="24"/>
                <w:szCs w:val="24"/>
              </w:rPr>
            </w:pPr>
            <w:r w:rsidRPr="17AB20FD">
              <w:rPr>
                <w:sz w:val="24"/>
                <w:szCs w:val="24"/>
              </w:rPr>
              <w:t>2</w:t>
            </w:r>
            <w:r w:rsidRPr="17AB20FD" w:rsidR="53B1AEE1">
              <w:rPr>
                <w:sz w:val="24"/>
                <w:szCs w:val="24"/>
              </w:rPr>
              <w:t>0</w:t>
            </w:r>
            <w:r w:rsidRPr="17AB20FD" w:rsidR="778C3FA0">
              <w:rPr>
                <w:sz w:val="24"/>
                <w:szCs w:val="24"/>
              </w:rPr>
              <w:t xml:space="preserve"> points</w:t>
            </w:r>
          </w:p>
        </w:tc>
      </w:tr>
    </w:tbl>
    <w:p w:rsidR="00943EE5" w:rsidP="004D25CD" w:rsidRDefault="004D25CD" w14:paraId="0820BAF5" w14:textId="6299994A">
      <w:pPr>
        <w:pStyle w:val="Heading2"/>
        <w:spacing w:before="99"/>
        <w:ind w:left="0"/>
        <w:jc w:val="right"/>
        <w:rPr>
          <w:rFonts w:ascii="Times New Roman" w:hAnsi="Times New Roman" w:cs="Times New Roman"/>
          <w:color w:val="000000" w:themeColor="text1"/>
          <w:sz w:val="24"/>
          <w:szCs w:val="24"/>
        </w:rPr>
      </w:pPr>
      <w:r w:rsidRPr="271304D5">
        <w:rPr>
          <w:rFonts w:ascii="Times New Roman" w:hAnsi="Times New Roman" w:cs="Times New Roman"/>
          <w:color w:val="000000" w:themeColor="text1"/>
          <w:sz w:val="24"/>
          <w:szCs w:val="24"/>
        </w:rPr>
        <w:t xml:space="preserve">Total: </w:t>
      </w:r>
      <w:r w:rsidRPr="271304D5" w:rsidR="5985E985">
        <w:rPr>
          <w:rFonts w:ascii="Times New Roman" w:hAnsi="Times New Roman" w:cs="Times New Roman"/>
          <w:color w:val="000000" w:themeColor="text1"/>
          <w:sz w:val="24"/>
          <w:szCs w:val="24"/>
        </w:rPr>
        <w:t xml:space="preserve">600 </w:t>
      </w:r>
      <w:r w:rsidRPr="271304D5">
        <w:rPr>
          <w:rFonts w:ascii="Times New Roman" w:hAnsi="Times New Roman" w:cs="Times New Roman"/>
          <w:color w:val="000000" w:themeColor="text1"/>
          <w:sz w:val="24"/>
          <w:szCs w:val="24"/>
        </w:rPr>
        <w:t>points</w:t>
      </w:r>
      <w:r w:rsidRPr="271304D5" w:rsidR="00833FC3">
        <w:rPr>
          <w:rFonts w:ascii="Times New Roman" w:hAnsi="Times New Roman" w:cs="Times New Roman"/>
          <w:color w:val="000000" w:themeColor="text1"/>
          <w:sz w:val="24"/>
          <w:szCs w:val="24"/>
        </w:rPr>
        <w:t> </w:t>
      </w:r>
    </w:p>
    <w:p w:rsidR="00FB58E7" w:rsidP="00FB58E7" w:rsidRDefault="00FB58E7" w14:paraId="2C87FB1E" w14:textId="16885B3C">
      <w:pPr>
        <w:pStyle w:val="Heading2"/>
        <w:spacing w:before="99"/>
        <w:ind w:left="0"/>
      </w:pPr>
      <w:r w:rsidRPr="00FB50F0">
        <w:rPr>
          <w:color w:val="008823"/>
        </w:rPr>
        <w:t>Grading Legend</w:t>
      </w:r>
    </w:p>
    <w:tbl>
      <w:tblPr>
        <w:tblStyle w:val="TableGrid"/>
        <w:tblW w:w="4585" w:type="dxa"/>
        <w:tblLayout w:type="fixed"/>
        <w:tblLook w:val="06A0" w:firstRow="1" w:lastRow="0" w:firstColumn="1" w:lastColumn="0" w:noHBand="1" w:noVBand="1"/>
      </w:tblPr>
      <w:tblGrid>
        <w:gridCol w:w="2605"/>
        <w:gridCol w:w="1980"/>
      </w:tblGrid>
      <w:tr w:rsidRPr="00016723" w:rsidR="00267545" w:rsidTr="17AB20FD" w14:paraId="10AD685F" w14:textId="77777777">
        <w:trPr>
          <w:trHeight w:val="300"/>
        </w:trPr>
        <w:tc>
          <w:tcPr>
            <w:tcW w:w="2605" w:type="dxa"/>
          </w:tcPr>
          <w:p w:rsidRPr="00016723" w:rsidR="00267545" w:rsidRDefault="008AD7BA" w14:paraId="355C805B" w14:textId="00B99ECF">
            <w:pPr>
              <w:rPr>
                <w:color w:val="000000" w:themeColor="text1"/>
                <w:sz w:val="24"/>
                <w:szCs w:val="24"/>
              </w:rPr>
            </w:pPr>
            <w:r w:rsidRPr="17AB20FD">
              <w:rPr>
                <w:color w:val="000000" w:themeColor="text1"/>
                <w:sz w:val="24"/>
                <w:szCs w:val="24"/>
              </w:rPr>
              <w:t>540-600+</w:t>
            </w:r>
            <w:r w:rsidRPr="17AB20FD" w:rsidR="4A40365B">
              <w:rPr>
                <w:color w:val="000000" w:themeColor="text1"/>
                <w:sz w:val="24"/>
                <w:szCs w:val="24"/>
              </w:rPr>
              <w:t xml:space="preserve"> points = A</w:t>
            </w:r>
          </w:p>
        </w:tc>
        <w:tc>
          <w:tcPr>
            <w:tcW w:w="1980" w:type="dxa"/>
          </w:tcPr>
          <w:p w:rsidRPr="00016723" w:rsidR="00267545" w:rsidRDefault="00B05226" w14:paraId="38B4F1CF" w14:textId="046DDA6A">
            <w:pPr>
              <w:rPr>
                <w:color w:val="000000" w:themeColor="text1"/>
                <w:sz w:val="24"/>
                <w:szCs w:val="24"/>
              </w:rPr>
            </w:pPr>
            <w:r>
              <w:rPr>
                <w:color w:val="000000" w:themeColor="text1"/>
                <w:sz w:val="24"/>
                <w:szCs w:val="24"/>
              </w:rPr>
              <w:t>90-100%</w:t>
            </w:r>
          </w:p>
        </w:tc>
      </w:tr>
      <w:tr w:rsidRPr="00016723" w:rsidR="00267545" w:rsidTr="17AB20FD" w14:paraId="089ACDDD" w14:textId="77777777">
        <w:trPr>
          <w:trHeight w:val="300"/>
        </w:trPr>
        <w:tc>
          <w:tcPr>
            <w:tcW w:w="2605" w:type="dxa"/>
          </w:tcPr>
          <w:p w:rsidRPr="00016723" w:rsidR="00267545" w:rsidRDefault="176BB0FB" w14:paraId="6789B3A4" w14:textId="3AF1197D">
            <w:pPr>
              <w:rPr>
                <w:color w:val="000000" w:themeColor="text1"/>
                <w:sz w:val="24"/>
                <w:szCs w:val="24"/>
              </w:rPr>
            </w:pPr>
            <w:r w:rsidRPr="17AB20FD">
              <w:rPr>
                <w:color w:val="000000" w:themeColor="text1"/>
                <w:sz w:val="24"/>
                <w:szCs w:val="24"/>
              </w:rPr>
              <w:t>480-539</w:t>
            </w:r>
            <w:r w:rsidRPr="17AB20FD" w:rsidR="4D21D6C8">
              <w:rPr>
                <w:color w:val="000000" w:themeColor="text1"/>
                <w:sz w:val="24"/>
                <w:szCs w:val="24"/>
              </w:rPr>
              <w:t xml:space="preserve"> points = B</w:t>
            </w:r>
          </w:p>
        </w:tc>
        <w:tc>
          <w:tcPr>
            <w:tcW w:w="1980" w:type="dxa"/>
          </w:tcPr>
          <w:p w:rsidRPr="00016723" w:rsidR="00267545" w:rsidRDefault="00BC77B5" w14:paraId="28BD7E16" w14:textId="7B4D28BA">
            <w:pPr>
              <w:rPr>
                <w:color w:val="000000" w:themeColor="text1"/>
                <w:sz w:val="24"/>
                <w:szCs w:val="24"/>
              </w:rPr>
            </w:pPr>
            <w:r>
              <w:rPr>
                <w:color w:val="000000" w:themeColor="text1"/>
                <w:sz w:val="24"/>
                <w:szCs w:val="24"/>
              </w:rPr>
              <w:t>80-89%</w:t>
            </w:r>
          </w:p>
        </w:tc>
      </w:tr>
      <w:tr w:rsidRPr="00016723" w:rsidR="00267545" w:rsidTr="17AB20FD" w14:paraId="3EC3EDA7" w14:textId="77777777">
        <w:trPr>
          <w:trHeight w:val="300"/>
        </w:trPr>
        <w:tc>
          <w:tcPr>
            <w:tcW w:w="2605" w:type="dxa"/>
          </w:tcPr>
          <w:p w:rsidRPr="00016723" w:rsidR="00267545" w:rsidRDefault="1AB3C98D" w14:paraId="35D84FC8" w14:textId="49AEA234">
            <w:pPr>
              <w:rPr>
                <w:color w:val="000000" w:themeColor="text1"/>
                <w:sz w:val="24"/>
                <w:szCs w:val="24"/>
              </w:rPr>
            </w:pPr>
            <w:r w:rsidRPr="17AB20FD">
              <w:rPr>
                <w:color w:val="000000" w:themeColor="text1"/>
                <w:sz w:val="24"/>
                <w:szCs w:val="24"/>
              </w:rPr>
              <w:t>420-479</w:t>
            </w:r>
            <w:r w:rsidRPr="17AB20FD" w:rsidR="434001F7">
              <w:rPr>
                <w:color w:val="000000" w:themeColor="text1"/>
                <w:sz w:val="24"/>
                <w:szCs w:val="24"/>
              </w:rPr>
              <w:t xml:space="preserve"> points = C</w:t>
            </w:r>
          </w:p>
        </w:tc>
        <w:tc>
          <w:tcPr>
            <w:tcW w:w="1980" w:type="dxa"/>
          </w:tcPr>
          <w:p w:rsidRPr="00016723" w:rsidR="00267545" w:rsidRDefault="00BC13A5" w14:paraId="467983D9" w14:textId="3820927D">
            <w:pPr>
              <w:rPr>
                <w:color w:val="000000" w:themeColor="text1"/>
                <w:sz w:val="24"/>
                <w:szCs w:val="24"/>
              </w:rPr>
            </w:pPr>
            <w:r>
              <w:rPr>
                <w:color w:val="000000" w:themeColor="text1"/>
                <w:sz w:val="24"/>
                <w:szCs w:val="24"/>
              </w:rPr>
              <w:t>70-79%</w:t>
            </w:r>
          </w:p>
        </w:tc>
      </w:tr>
      <w:tr w:rsidRPr="00016723" w:rsidR="00267545" w:rsidTr="17AB20FD" w14:paraId="53CDE26A" w14:textId="77777777">
        <w:trPr>
          <w:trHeight w:val="300"/>
        </w:trPr>
        <w:tc>
          <w:tcPr>
            <w:tcW w:w="2605" w:type="dxa"/>
          </w:tcPr>
          <w:p w:rsidRPr="00016723" w:rsidR="00267545" w:rsidRDefault="19E643CC" w14:paraId="7D8106FE" w14:textId="24B60B83">
            <w:pPr>
              <w:rPr>
                <w:color w:val="000000" w:themeColor="text1"/>
                <w:sz w:val="24"/>
                <w:szCs w:val="24"/>
              </w:rPr>
            </w:pPr>
            <w:r w:rsidRPr="17AB20FD">
              <w:rPr>
                <w:color w:val="000000" w:themeColor="text1"/>
                <w:sz w:val="24"/>
                <w:szCs w:val="24"/>
              </w:rPr>
              <w:t>360-419</w:t>
            </w:r>
            <w:r w:rsidRPr="17AB20FD" w:rsidR="434001F7">
              <w:rPr>
                <w:color w:val="000000" w:themeColor="text1"/>
                <w:sz w:val="24"/>
                <w:szCs w:val="24"/>
              </w:rPr>
              <w:t xml:space="preserve"> points = D</w:t>
            </w:r>
          </w:p>
        </w:tc>
        <w:tc>
          <w:tcPr>
            <w:tcW w:w="1980" w:type="dxa"/>
          </w:tcPr>
          <w:p w:rsidRPr="00016723" w:rsidR="00267545" w:rsidRDefault="00BC13A5" w14:paraId="59F62A9E" w14:textId="222A6D8C">
            <w:pPr>
              <w:rPr>
                <w:color w:val="000000" w:themeColor="text1"/>
                <w:sz w:val="24"/>
                <w:szCs w:val="24"/>
              </w:rPr>
            </w:pPr>
            <w:r>
              <w:rPr>
                <w:color w:val="000000" w:themeColor="text1"/>
                <w:sz w:val="24"/>
                <w:szCs w:val="24"/>
              </w:rPr>
              <w:t>60-69%</w:t>
            </w:r>
          </w:p>
        </w:tc>
      </w:tr>
      <w:tr w:rsidRPr="00016723" w:rsidR="00267545" w:rsidTr="17AB20FD" w14:paraId="4BDA15EC" w14:textId="77777777">
        <w:trPr>
          <w:trHeight w:val="300"/>
        </w:trPr>
        <w:tc>
          <w:tcPr>
            <w:tcW w:w="2605" w:type="dxa"/>
          </w:tcPr>
          <w:p w:rsidRPr="00016723" w:rsidR="00267545" w:rsidRDefault="5901CEFD" w14:paraId="1C73CF62" w14:textId="0C845BE3">
            <w:pPr>
              <w:rPr>
                <w:color w:val="000000" w:themeColor="text1"/>
                <w:sz w:val="24"/>
                <w:szCs w:val="24"/>
              </w:rPr>
            </w:pPr>
            <w:r w:rsidRPr="17AB20FD">
              <w:rPr>
                <w:color w:val="000000" w:themeColor="text1"/>
                <w:sz w:val="24"/>
                <w:szCs w:val="24"/>
              </w:rPr>
              <w:t>0-</w:t>
            </w:r>
            <w:r w:rsidRPr="17AB20FD" w:rsidR="5EF321D9">
              <w:rPr>
                <w:color w:val="000000" w:themeColor="text1"/>
                <w:sz w:val="24"/>
                <w:szCs w:val="24"/>
              </w:rPr>
              <w:t>35</w:t>
            </w:r>
            <w:r w:rsidRPr="17AB20FD">
              <w:rPr>
                <w:color w:val="000000" w:themeColor="text1"/>
                <w:sz w:val="24"/>
                <w:szCs w:val="24"/>
              </w:rPr>
              <w:t>9 points = F</w:t>
            </w:r>
          </w:p>
        </w:tc>
        <w:tc>
          <w:tcPr>
            <w:tcW w:w="1980" w:type="dxa"/>
          </w:tcPr>
          <w:p w:rsidRPr="00016723" w:rsidR="00267545" w:rsidRDefault="00E8275A" w14:paraId="21E79209" w14:textId="5B9BBAE5">
            <w:pPr>
              <w:rPr>
                <w:color w:val="000000" w:themeColor="text1"/>
                <w:sz w:val="24"/>
                <w:szCs w:val="24"/>
              </w:rPr>
            </w:pPr>
            <w:r>
              <w:rPr>
                <w:color w:val="000000" w:themeColor="text1"/>
                <w:sz w:val="24"/>
                <w:szCs w:val="24"/>
              </w:rPr>
              <w:t>59% or lower</w:t>
            </w:r>
          </w:p>
        </w:tc>
      </w:tr>
    </w:tbl>
    <w:p w:rsidR="00A46F8D" w:rsidP="003D1E6D" w:rsidRDefault="00A46F8D" w14:paraId="24F4B162" w14:textId="77777777">
      <w:pPr>
        <w:shd w:val="clear" w:color="auto" w:fill="FFFFFF"/>
        <w:spacing w:before="90" w:after="90"/>
        <w:outlineLvl w:val="2"/>
        <w:rPr>
          <w:b/>
          <w:bCs/>
          <w:color w:val="000000" w:themeColor="text1"/>
          <w:sz w:val="24"/>
          <w:szCs w:val="24"/>
        </w:rPr>
      </w:pPr>
    </w:p>
    <w:p w:rsidRPr="00833FC3" w:rsidR="003D1E6D" w:rsidP="003D1E6D" w:rsidRDefault="003D1E6D" w14:paraId="13D78DEE" w14:textId="441CEE74">
      <w:pPr>
        <w:shd w:val="clear" w:color="auto" w:fill="FFFFFF"/>
        <w:spacing w:before="90" w:after="90"/>
        <w:outlineLvl w:val="2"/>
        <w:rPr>
          <w:color w:val="000000" w:themeColor="text1"/>
          <w:sz w:val="24"/>
          <w:szCs w:val="24"/>
        </w:rPr>
      </w:pPr>
      <w:r w:rsidRPr="17AB20FD">
        <w:rPr>
          <w:b/>
          <w:bCs/>
          <w:color w:val="000000" w:themeColor="text1"/>
          <w:sz w:val="24"/>
          <w:szCs w:val="24"/>
        </w:rPr>
        <w:t>Speeches/Presentations</w:t>
      </w:r>
    </w:p>
    <w:p w:rsidRPr="007D6200" w:rsidR="003D1E6D" w:rsidP="17AB20FD" w:rsidRDefault="2E6A8AE4" w14:paraId="4F6C99B5" w14:textId="358E73A0">
      <w:pPr>
        <w:shd w:val="clear" w:color="auto" w:fill="FFFFFF" w:themeFill="background1"/>
        <w:spacing w:before="180" w:after="180"/>
        <w:rPr>
          <w:color w:val="000000" w:themeColor="text1"/>
          <w:sz w:val="24"/>
          <w:szCs w:val="24"/>
        </w:rPr>
      </w:pPr>
      <w:r w:rsidRPr="17AB20FD">
        <w:rPr>
          <w:color w:val="000000" w:themeColor="text1"/>
          <w:sz w:val="24"/>
          <w:szCs w:val="24"/>
        </w:rPr>
        <w:t xml:space="preserve">Public speaking requires giving speeches! You will give four different types of speeches in this class, with an optional fifth type for extra credit. </w:t>
      </w:r>
      <w:r w:rsidRPr="17AB20FD" w:rsidR="4FCCCB6C">
        <w:rPr>
          <w:color w:val="000000" w:themeColor="text1"/>
          <w:sz w:val="24"/>
          <w:szCs w:val="24"/>
        </w:rPr>
        <w:t xml:space="preserve">In the </w:t>
      </w:r>
      <w:r w:rsidRPr="17AB20FD" w:rsidR="4FCCCB6C">
        <w:rPr>
          <w:i/>
          <w:iCs/>
          <w:color w:val="000000" w:themeColor="text1"/>
          <w:sz w:val="24"/>
          <w:szCs w:val="24"/>
        </w:rPr>
        <w:t>introductory speech,</w:t>
      </w:r>
      <w:r w:rsidRPr="17AB20FD" w:rsidR="4FCCCB6C">
        <w:rPr>
          <w:color w:val="000000" w:themeColor="text1"/>
          <w:sz w:val="24"/>
          <w:szCs w:val="24"/>
        </w:rPr>
        <w:t xml:space="preserve"> you’ll introduce yourself and a personally meaningful issue that will serve as the focus of your major speeches this semester. The purpose of the </w:t>
      </w:r>
      <w:r w:rsidRPr="17AB20FD" w:rsidR="4FCCCB6C">
        <w:rPr>
          <w:i/>
          <w:iCs/>
          <w:color w:val="000000" w:themeColor="text1"/>
          <w:sz w:val="24"/>
          <w:szCs w:val="24"/>
        </w:rPr>
        <w:t>Informative Speech</w:t>
      </w:r>
      <w:r w:rsidRPr="17AB20FD" w:rsidR="4FCCCB6C">
        <w:rPr>
          <w:color w:val="000000" w:themeColor="text1"/>
          <w:sz w:val="24"/>
          <w:szCs w:val="24"/>
        </w:rPr>
        <w:t xml:space="preserve"> is to present an objective, research-based explanation of your selected issue</w:t>
      </w:r>
      <w:r w:rsidRPr="17AB20FD" w:rsidR="7A868C07">
        <w:rPr>
          <w:color w:val="000000" w:themeColor="text1"/>
          <w:sz w:val="24"/>
          <w:szCs w:val="24"/>
        </w:rPr>
        <w:t xml:space="preserve"> to increase audience understanding and awareness. You will then deliver a </w:t>
      </w:r>
      <w:r w:rsidRPr="17AB20FD" w:rsidR="5A990A12">
        <w:rPr>
          <w:i/>
          <w:iCs/>
          <w:color w:val="000000" w:themeColor="text1"/>
          <w:sz w:val="24"/>
          <w:szCs w:val="24"/>
        </w:rPr>
        <w:t>Persuasive Speech</w:t>
      </w:r>
      <w:r w:rsidRPr="17AB20FD" w:rsidR="5A990A12">
        <w:rPr>
          <w:color w:val="000000" w:themeColor="text1"/>
          <w:sz w:val="24"/>
          <w:szCs w:val="24"/>
        </w:rPr>
        <w:t xml:space="preserve"> in the form of a public comment advocating for a policy, solution, or action tailored to a specific decision-making audience. </w:t>
      </w:r>
      <w:r w:rsidRPr="17AB20FD" w:rsidR="003D1E6D">
        <w:rPr>
          <w:i/>
          <w:iCs/>
          <w:color w:val="000000" w:themeColor="text1"/>
          <w:sz w:val="24"/>
          <w:szCs w:val="24"/>
        </w:rPr>
        <w:t xml:space="preserve">Impromptu speeches </w:t>
      </w:r>
      <w:r w:rsidRPr="17AB20FD" w:rsidR="003D1E6D">
        <w:rPr>
          <w:color w:val="000000" w:themeColor="text1"/>
          <w:sz w:val="24"/>
          <w:szCs w:val="24"/>
        </w:rPr>
        <w:t>provide extra practice in front of an audience</w:t>
      </w:r>
      <w:r w:rsidRPr="17AB20FD" w:rsidR="48701C43">
        <w:rPr>
          <w:color w:val="000000" w:themeColor="text1"/>
          <w:sz w:val="24"/>
          <w:szCs w:val="24"/>
        </w:rPr>
        <w:t xml:space="preserve"> and thinking on your feet</w:t>
      </w:r>
      <w:r w:rsidRPr="17AB20FD" w:rsidR="003D1E6D">
        <w:rPr>
          <w:color w:val="000000" w:themeColor="text1"/>
          <w:sz w:val="24"/>
          <w:szCs w:val="24"/>
        </w:rPr>
        <w:t xml:space="preserve">. </w:t>
      </w:r>
      <w:r w:rsidRPr="17AB20FD" w:rsidR="76EB2E97">
        <w:rPr>
          <w:color w:val="000000" w:themeColor="text1"/>
          <w:sz w:val="24"/>
          <w:szCs w:val="24"/>
        </w:rPr>
        <w:t xml:space="preserve">Finally, the </w:t>
      </w:r>
      <w:r w:rsidRPr="17AB20FD" w:rsidR="76EB2E97">
        <w:rPr>
          <w:color w:val="000000" w:themeColor="text1"/>
          <w:sz w:val="24"/>
          <w:szCs w:val="24"/>
        </w:rPr>
        <w:lastRenderedPageBreak/>
        <w:t xml:space="preserve">optional </w:t>
      </w:r>
      <w:r w:rsidRPr="17AB20FD" w:rsidR="76EB2E97">
        <w:rPr>
          <w:i/>
          <w:iCs/>
          <w:color w:val="000000" w:themeColor="text1"/>
          <w:sz w:val="24"/>
          <w:szCs w:val="24"/>
        </w:rPr>
        <w:t>Special Occasion Speech</w:t>
      </w:r>
      <w:r w:rsidRPr="17AB20FD" w:rsidR="76EB2E97">
        <w:rPr>
          <w:color w:val="000000" w:themeColor="text1"/>
          <w:sz w:val="24"/>
          <w:szCs w:val="24"/>
        </w:rPr>
        <w:t xml:space="preserve"> is a speech appropriate for a sp</w:t>
      </w:r>
      <w:r w:rsidRPr="17AB20FD" w:rsidR="0492E1CF">
        <w:rPr>
          <w:color w:val="000000" w:themeColor="text1"/>
          <w:sz w:val="24"/>
          <w:szCs w:val="24"/>
        </w:rPr>
        <w:t>ecific ceremonial or commemorative context, such as a tribute, introduction, toast, or award presentation.</w:t>
      </w:r>
      <w:r w:rsidRPr="17AB20FD" w:rsidR="003D1E6D">
        <w:rPr>
          <w:color w:val="000000" w:themeColor="text1"/>
          <w:sz w:val="24"/>
          <w:szCs w:val="24"/>
        </w:rPr>
        <w:t xml:space="preserve"> The purpose of these speeches is to provide practice and develop public speaking skills.</w:t>
      </w:r>
    </w:p>
    <w:p w:rsidRPr="00833FC3" w:rsidR="00833FC3" w:rsidP="006C7CCD" w:rsidRDefault="006C7CCD" w14:paraId="7A3FEC5B" w14:textId="73041826">
      <w:pPr>
        <w:shd w:val="clear" w:color="auto" w:fill="FFFFFF"/>
        <w:spacing w:before="180" w:after="180"/>
        <w:rPr>
          <w:color w:val="000000" w:themeColor="text1"/>
          <w:sz w:val="24"/>
          <w:szCs w:val="24"/>
        </w:rPr>
      </w:pPr>
      <w:r>
        <w:rPr>
          <w:b/>
          <w:bCs/>
          <w:color w:val="000000" w:themeColor="text1"/>
          <w:sz w:val="24"/>
          <w:szCs w:val="24"/>
        </w:rPr>
        <w:t>Syllabus</w:t>
      </w:r>
      <w:r w:rsidRPr="00833FC3" w:rsidR="00833FC3">
        <w:rPr>
          <w:b/>
          <w:bCs/>
          <w:color w:val="000000" w:themeColor="text1"/>
          <w:sz w:val="24"/>
          <w:szCs w:val="24"/>
        </w:rPr>
        <w:t xml:space="preserve"> Quiz</w:t>
      </w:r>
    </w:p>
    <w:p w:rsidR="00833FC3" w:rsidP="35755D28" w:rsidRDefault="00833FC3" w14:paraId="015B45DD" w14:textId="1B8241B7">
      <w:pPr>
        <w:shd w:val="clear" w:color="auto" w:fill="FFFFFF" w:themeFill="background1"/>
        <w:spacing w:before="180" w:after="180"/>
        <w:rPr>
          <w:color w:val="000000" w:themeColor="text1"/>
          <w:sz w:val="24"/>
          <w:szCs w:val="24"/>
        </w:rPr>
      </w:pPr>
      <w:r w:rsidRPr="35755D28">
        <w:rPr>
          <w:color w:val="000000" w:themeColor="text1"/>
          <w:sz w:val="24"/>
          <w:szCs w:val="24"/>
        </w:rPr>
        <w:t xml:space="preserve">The </w:t>
      </w:r>
      <w:r w:rsidRPr="35755D28" w:rsidR="006C7CCD">
        <w:rPr>
          <w:color w:val="000000" w:themeColor="text1"/>
          <w:sz w:val="24"/>
          <w:szCs w:val="24"/>
        </w:rPr>
        <w:t>Syllabus</w:t>
      </w:r>
      <w:r w:rsidRPr="35755D28">
        <w:rPr>
          <w:color w:val="000000" w:themeColor="text1"/>
          <w:sz w:val="24"/>
          <w:szCs w:val="24"/>
        </w:rPr>
        <w:t xml:space="preserve"> Quiz covers the </w:t>
      </w:r>
      <w:r w:rsidRPr="35755D28" w:rsidR="0BF174A8">
        <w:rPr>
          <w:color w:val="000000" w:themeColor="text1"/>
          <w:sz w:val="24"/>
          <w:szCs w:val="24"/>
        </w:rPr>
        <w:t>syllabus</w:t>
      </w:r>
      <w:r w:rsidRPr="35755D28">
        <w:rPr>
          <w:color w:val="000000" w:themeColor="text1"/>
          <w:sz w:val="24"/>
          <w:szCs w:val="24"/>
        </w:rPr>
        <w:t xml:space="preserve"> which serves to introduce you to </w:t>
      </w:r>
      <w:r w:rsidRPr="35755D28" w:rsidR="00FD0031">
        <w:rPr>
          <w:color w:val="000000" w:themeColor="text1"/>
          <w:sz w:val="24"/>
          <w:szCs w:val="24"/>
        </w:rPr>
        <w:t xml:space="preserve">your instructor, </w:t>
      </w:r>
      <w:r w:rsidRPr="35755D28">
        <w:rPr>
          <w:color w:val="000000" w:themeColor="text1"/>
          <w:sz w:val="24"/>
          <w:szCs w:val="24"/>
        </w:rPr>
        <w:t>the major goals of the course</w:t>
      </w:r>
      <w:r w:rsidRPr="35755D28" w:rsidR="00FD0031">
        <w:rPr>
          <w:color w:val="000000" w:themeColor="text1"/>
          <w:sz w:val="24"/>
          <w:szCs w:val="24"/>
        </w:rPr>
        <w:t>, and the course expectations. This quiz is not timed.</w:t>
      </w:r>
    </w:p>
    <w:p w:rsidR="00F42493" w:rsidP="35755D28" w:rsidRDefault="00F42493" w14:paraId="6C4B77E7" w14:textId="15A1665D">
      <w:pPr>
        <w:shd w:val="clear" w:color="auto" w:fill="FFFFFF" w:themeFill="background1"/>
        <w:spacing w:before="180" w:after="180"/>
        <w:rPr>
          <w:b/>
          <w:bCs/>
          <w:color w:val="000000" w:themeColor="text1"/>
          <w:sz w:val="24"/>
          <w:szCs w:val="24"/>
        </w:rPr>
      </w:pPr>
      <w:r>
        <w:rPr>
          <w:b/>
          <w:bCs/>
          <w:color w:val="000000" w:themeColor="text1"/>
          <w:sz w:val="24"/>
          <w:szCs w:val="24"/>
        </w:rPr>
        <w:t>Reading Quizzes</w:t>
      </w:r>
    </w:p>
    <w:p w:rsidR="00F42493" w:rsidP="35755D28" w:rsidRDefault="00F42493" w14:paraId="25C96B57" w14:textId="5F60D6D1">
      <w:pPr>
        <w:shd w:val="clear" w:color="auto" w:fill="FFFFFF" w:themeFill="background1"/>
        <w:spacing w:before="180" w:after="180"/>
      </w:pPr>
      <w:r w:rsidRPr="17AB20FD">
        <w:rPr>
          <w:color w:val="000000" w:themeColor="text1"/>
          <w:sz w:val="24"/>
          <w:szCs w:val="24"/>
        </w:rPr>
        <w:t xml:space="preserve">Periodic quizzes over the readings </w:t>
      </w:r>
      <w:r w:rsidRPr="17AB20FD" w:rsidR="00745516">
        <w:rPr>
          <w:color w:val="000000" w:themeColor="text1"/>
          <w:sz w:val="24"/>
          <w:szCs w:val="24"/>
        </w:rPr>
        <w:t xml:space="preserve">and course materials </w:t>
      </w:r>
      <w:r w:rsidRPr="17AB20FD">
        <w:rPr>
          <w:color w:val="000000" w:themeColor="text1"/>
          <w:sz w:val="24"/>
          <w:szCs w:val="24"/>
        </w:rPr>
        <w:t>will be given throughout the semester</w:t>
      </w:r>
      <w:r w:rsidRPr="17AB20FD" w:rsidR="006D235F">
        <w:rPr>
          <w:color w:val="000000" w:themeColor="text1"/>
          <w:sz w:val="24"/>
          <w:szCs w:val="24"/>
        </w:rPr>
        <w:t xml:space="preserve"> to assess your understanding of the content</w:t>
      </w:r>
      <w:r w:rsidRPr="17AB20FD">
        <w:rPr>
          <w:color w:val="000000" w:themeColor="text1"/>
          <w:sz w:val="24"/>
          <w:szCs w:val="24"/>
        </w:rPr>
        <w:t>. Th</w:t>
      </w:r>
      <w:r w:rsidRPr="17AB20FD" w:rsidR="00C57761">
        <w:rPr>
          <w:color w:val="000000" w:themeColor="text1"/>
          <w:sz w:val="24"/>
          <w:szCs w:val="24"/>
        </w:rPr>
        <w:t>ese quizzes are timed</w:t>
      </w:r>
      <w:r w:rsidRPr="17AB20FD" w:rsidR="006D235F">
        <w:rPr>
          <w:color w:val="000000" w:themeColor="text1"/>
          <w:sz w:val="24"/>
          <w:szCs w:val="24"/>
        </w:rPr>
        <w:t>.</w:t>
      </w:r>
      <w:r w:rsidRPr="17AB20FD" w:rsidR="54BC41D3">
        <w:rPr>
          <w:color w:val="000000" w:themeColor="text1"/>
          <w:sz w:val="24"/>
          <w:szCs w:val="24"/>
        </w:rPr>
        <w:t xml:space="preserve"> You have two attempts to take the quizzes; only the highest score will count as your quiz grade.</w:t>
      </w:r>
      <w:r w:rsidRPr="17AB20FD" w:rsidR="006D235F">
        <w:rPr>
          <w:color w:val="000000" w:themeColor="text1"/>
          <w:sz w:val="24"/>
          <w:szCs w:val="24"/>
        </w:rPr>
        <w:t xml:space="preserve"> The lowest quiz score is dropped and will not count toward your overall course grade.</w:t>
      </w:r>
    </w:p>
    <w:p w:rsidR="03936C3E" w:rsidP="17AB20FD" w:rsidRDefault="03936C3E" w14:paraId="6B09F361" w14:textId="7FCD9774">
      <w:pPr>
        <w:shd w:val="clear" w:color="auto" w:fill="FFFFFF" w:themeFill="background1"/>
        <w:spacing w:before="100" w:after="100"/>
        <w:rPr>
          <w:b/>
          <w:bCs/>
          <w:color w:val="000000" w:themeColor="text1"/>
          <w:sz w:val="24"/>
          <w:szCs w:val="24"/>
        </w:rPr>
      </w:pPr>
      <w:r w:rsidRPr="17AB20FD">
        <w:rPr>
          <w:b/>
          <w:bCs/>
          <w:color w:val="000000" w:themeColor="text1"/>
          <w:sz w:val="24"/>
          <w:szCs w:val="24"/>
        </w:rPr>
        <w:t>Final Reflection and Post-PRPSA</w:t>
      </w:r>
    </w:p>
    <w:p w:rsidR="03936C3E" w:rsidP="17AB20FD" w:rsidRDefault="03936C3E" w14:paraId="5C3DCD7B" w14:textId="4E32376B">
      <w:pPr>
        <w:shd w:val="clear" w:color="auto" w:fill="FFFFFF" w:themeFill="background1"/>
        <w:spacing w:before="100" w:after="100"/>
        <w:rPr>
          <w:sz w:val="24"/>
          <w:szCs w:val="24"/>
        </w:rPr>
      </w:pPr>
      <w:r w:rsidRPr="17AB20FD">
        <w:rPr>
          <w:color w:val="000000" w:themeColor="text1"/>
          <w:sz w:val="24"/>
          <w:szCs w:val="24"/>
        </w:rPr>
        <w:t>At the end of the semester, you will reflect on your public speaking and communication skill development along with key learnings from the course. You'll also complete the Personal</w:t>
      </w:r>
      <w:r w:rsidRPr="17AB20FD" w:rsidR="212AEC38">
        <w:rPr>
          <w:color w:val="000000" w:themeColor="text1"/>
          <w:sz w:val="24"/>
          <w:szCs w:val="24"/>
        </w:rPr>
        <w:t xml:space="preserve"> Report of Public Speaking Apprehension and compare your scores to the ones from the beginning of the semester. This will serve as the final “exam” for the course.</w:t>
      </w:r>
    </w:p>
    <w:p w:rsidR="67151353" w:rsidP="17AB20FD" w:rsidRDefault="67151353" w14:paraId="4E86E198" w14:textId="533354A0">
      <w:pPr>
        <w:shd w:val="clear" w:color="auto" w:fill="FFFFFF" w:themeFill="background1"/>
        <w:spacing w:before="90" w:after="90" w:line="259" w:lineRule="auto"/>
      </w:pPr>
      <w:r w:rsidRPr="17AB20FD">
        <w:rPr>
          <w:b/>
          <w:bCs/>
          <w:color w:val="000000" w:themeColor="text1"/>
          <w:sz w:val="24"/>
          <w:szCs w:val="24"/>
        </w:rPr>
        <w:t>Speech Process Documentation</w:t>
      </w:r>
    </w:p>
    <w:p w:rsidR="24F28279" w:rsidP="23067C07" w:rsidRDefault="24F28279" w14:paraId="3A4D09FB" w14:textId="25C4A469">
      <w:pPr>
        <w:shd w:val="clear" w:color="auto" w:fill="FFFFFF" w:themeFill="background1"/>
        <w:spacing w:before="90" w:after="90" w:line="259" w:lineRule="auto"/>
        <w:rPr>
          <w:color w:val="000000" w:themeColor="text1"/>
          <w:sz w:val="24"/>
          <w:szCs w:val="24"/>
        </w:rPr>
      </w:pPr>
      <w:r w:rsidRPr="23067C07">
        <w:rPr>
          <w:color w:val="000000" w:themeColor="text1"/>
          <w:sz w:val="24"/>
          <w:szCs w:val="24"/>
        </w:rPr>
        <w:t>Effective public speaking begins long before a speech is delivered. For the informative and persuasive speeches, you will document key stages of the speech development process, including topic selection, research, outlining, and practice.</w:t>
      </w:r>
      <w:r w:rsidRPr="23067C07" w:rsidR="1E6E403D">
        <w:rPr>
          <w:color w:val="000000" w:themeColor="text1"/>
          <w:sz w:val="24"/>
          <w:szCs w:val="24"/>
        </w:rPr>
        <w:t xml:space="preserve"> </w:t>
      </w:r>
      <w:r w:rsidRPr="23067C07" w:rsidR="14FCAD11">
        <w:rPr>
          <w:color w:val="000000" w:themeColor="text1"/>
          <w:sz w:val="24"/>
          <w:szCs w:val="24"/>
        </w:rPr>
        <w:t xml:space="preserve">Think of this as a mini public speaking portfolio. Most of these assignments will be completed in class, during the speech prep days. </w:t>
      </w:r>
    </w:p>
    <w:p w:rsidR="00F46FA0" w:rsidP="00833FC3" w:rsidRDefault="00F46FA0" w14:paraId="7DBCE9F0" w14:textId="540AFBE2">
      <w:pPr>
        <w:shd w:val="clear" w:color="auto" w:fill="FFFFFF"/>
        <w:spacing w:before="90" w:after="90"/>
        <w:outlineLvl w:val="2"/>
        <w:rPr>
          <w:b/>
          <w:bCs/>
          <w:color w:val="000000" w:themeColor="text1"/>
          <w:sz w:val="24"/>
          <w:szCs w:val="24"/>
        </w:rPr>
      </w:pPr>
      <w:r>
        <w:rPr>
          <w:b/>
          <w:bCs/>
          <w:color w:val="000000" w:themeColor="text1"/>
          <w:sz w:val="24"/>
          <w:szCs w:val="24"/>
        </w:rPr>
        <w:t>Peer Critiques/Feedback</w:t>
      </w:r>
    </w:p>
    <w:p w:rsidR="00F46FA0" w:rsidP="17AB20FD" w:rsidRDefault="00662593" w14:paraId="4B1EEB3D" w14:textId="51E48998">
      <w:pPr>
        <w:shd w:val="clear" w:color="auto" w:fill="FFFFFF" w:themeFill="background1"/>
        <w:spacing w:before="90" w:after="90"/>
        <w:outlineLvl w:val="2"/>
      </w:pPr>
      <w:r w:rsidRPr="17AB20FD">
        <w:rPr>
          <w:color w:val="000000" w:themeColor="text1"/>
          <w:sz w:val="24"/>
          <w:szCs w:val="24"/>
        </w:rPr>
        <w:t>To allow you to practice giving and receiving constructive criticism</w:t>
      </w:r>
      <w:r w:rsidRPr="17AB20FD" w:rsidR="000F67B7">
        <w:rPr>
          <w:color w:val="000000" w:themeColor="text1"/>
          <w:sz w:val="24"/>
          <w:szCs w:val="24"/>
        </w:rPr>
        <w:t xml:space="preserve"> as well as </w:t>
      </w:r>
      <w:proofErr w:type="gramStart"/>
      <w:r w:rsidRPr="17AB20FD" w:rsidR="000F67B7">
        <w:rPr>
          <w:color w:val="000000" w:themeColor="text1"/>
          <w:sz w:val="24"/>
          <w:szCs w:val="24"/>
        </w:rPr>
        <w:t>develop</w:t>
      </w:r>
      <w:proofErr w:type="gramEnd"/>
      <w:r w:rsidRPr="17AB20FD" w:rsidR="000F67B7">
        <w:rPr>
          <w:color w:val="000000" w:themeColor="text1"/>
          <w:sz w:val="24"/>
          <w:szCs w:val="24"/>
        </w:rPr>
        <w:t xml:space="preserve"> critical listening skills</w:t>
      </w:r>
      <w:r w:rsidRPr="17AB20FD">
        <w:rPr>
          <w:color w:val="000000" w:themeColor="text1"/>
          <w:sz w:val="24"/>
          <w:szCs w:val="24"/>
        </w:rPr>
        <w:t>, you will complete critiques of</w:t>
      </w:r>
      <w:r w:rsidRPr="17AB20FD" w:rsidR="00C33A4E">
        <w:rPr>
          <w:color w:val="000000" w:themeColor="text1"/>
          <w:sz w:val="24"/>
          <w:szCs w:val="24"/>
        </w:rPr>
        <w:t xml:space="preserve"> </w:t>
      </w:r>
      <w:r w:rsidRPr="17AB20FD" w:rsidR="7150D160">
        <w:rPr>
          <w:color w:val="000000" w:themeColor="text1"/>
          <w:sz w:val="24"/>
          <w:szCs w:val="24"/>
        </w:rPr>
        <w:t>classmates’ informative and persuasive speeches</w:t>
      </w:r>
      <w:r w:rsidRPr="17AB20FD" w:rsidR="00C33A4E">
        <w:rPr>
          <w:color w:val="000000" w:themeColor="text1"/>
          <w:sz w:val="24"/>
          <w:szCs w:val="24"/>
        </w:rPr>
        <w:t>.</w:t>
      </w:r>
    </w:p>
    <w:p w:rsidR="54DB22B0" w:rsidP="17AB20FD" w:rsidRDefault="54DB22B0" w14:paraId="54C3BBE0" w14:textId="1800A66E">
      <w:pPr>
        <w:shd w:val="clear" w:color="auto" w:fill="FFFFFF" w:themeFill="background1"/>
        <w:spacing w:before="90" w:after="90" w:line="259" w:lineRule="auto"/>
      </w:pPr>
      <w:r w:rsidRPr="17AB20FD">
        <w:rPr>
          <w:b/>
          <w:bCs/>
          <w:color w:val="000000" w:themeColor="text1"/>
          <w:sz w:val="24"/>
          <w:szCs w:val="24"/>
        </w:rPr>
        <w:t>Outside Speaker Evaluation</w:t>
      </w:r>
    </w:p>
    <w:p w:rsidR="54DB22B0" w:rsidP="17AB20FD" w:rsidRDefault="54DB22B0" w14:paraId="31DE893D" w14:textId="5F7EAC87">
      <w:pPr>
        <w:shd w:val="clear" w:color="auto" w:fill="FFFFFF" w:themeFill="background1"/>
        <w:spacing w:before="90" w:after="90" w:line="259" w:lineRule="auto"/>
      </w:pPr>
      <w:r w:rsidRPr="17AB20FD">
        <w:rPr>
          <w:color w:val="000000" w:themeColor="text1"/>
          <w:sz w:val="24"/>
          <w:szCs w:val="24"/>
        </w:rPr>
        <w:t>Because observing experienced (or even inexperienced) speakers provides valuable insight into public speaking practices beyond the classroom, you will attend a presentation by a speaker on campus or in the community and evaluate the speaker’s de</w:t>
      </w:r>
      <w:r w:rsidRPr="17AB20FD" w:rsidR="2FE18EF4">
        <w:rPr>
          <w:color w:val="000000" w:themeColor="text1"/>
          <w:sz w:val="24"/>
          <w:szCs w:val="24"/>
        </w:rPr>
        <w:t>livery, structure, and content.</w:t>
      </w:r>
      <w:r w:rsidRPr="17AB20FD" w:rsidR="57403306">
        <w:rPr>
          <w:color w:val="000000" w:themeColor="text1"/>
          <w:sz w:val="24"/>
          <w:szCs w:val="24"/>
        </w:rPr>
        <w:t xml:space="preserve"> </w:t>
      </w:r>
      <w:proofErr w:type="gramStart"/>
      <w:r w:rsidRPr="17AB20FD" w:rsidR="57403306">
        <w:rPr>
          <w:color w:val="000000" w:themeColor="text1"/>
          <w:sz w:val="24"/>
          <w:szCs w:val="24"/>
        </w:rPr>
        <w:t>Plan ahead</w:t>
      </w:r>
      <w:proofErr w:type="gramEnd"/>
      <w:r w:rsidRPr="17AB20FD" w:rsidR="57403306">
        <w:rPr>
          <w:color w:val="000000" w:themeColor="text1"/>
          <w:sz w:val="24"/>
          <w:szCs w:val="24"/>
        </w:rPr>
        <w:t xml:space="preserve"> and cho</w:t>
      </w:r>
      <w:r w:rsidRPr="17AB20FD" w:rsidR="24F60CB3">
        <w:rPr>
          <w:color w:val="000000" w:themeColor="text1"/>
          <w:sz w:val="24"/>
          <w:szCs w:val="24"/>
        </w:rPr>
        <w:t xml:space="preserve">ose a speaker that fits your schedule and interests! </w:t>
      </w:r>
      <w:r w:rsidRPr="17AB20FD" w:rsidR="57403306">
        <w:rPr>
          <w:color w:val="000000" w:themeColor="text1"/>
          <w:sz w:val="24"/>
          <w:szCs w:val="24"/>
        </w:rPr>
        <w:t xml:space="preserve">Visit </w:t>
      </w:r>
      <w:hyperlink r:id="rId15">
        <w:r w:rsidRPr="17AB20FD" w:rsidR="57403306">
          <w:rPr>
            <w:rStyle w:val="Hyperlink"/>
            <w:sz w:val="24"/>
            <w:szCs w:val="24"/>
          </w:rPr>
          <w:t>https://calendar.unt.edu/</w:t>
        </w:r>
      </w:hyperlink>
      <w:r w:rsidRPr="17AB20FD" w:rsidR="57403306">
        <w:rPr>
          <w:color w:val="000000" w:themeColor="text1"/>
          <w:sz w:val="24"/>
          <w:szCs w:val="24"/>
        </w:rPr>
        <w:t xml:space="preserve"> to see upcoming speakers and events.</w:t>
      </w:r>
    </w:p>
    <w:p w:rsidR="2FE18EF4" w:rsidP="17AB20FD" w:rsidRDefault="2FE18EF4" w14:paraId="1365F7A4" w14:textId="41A50263">
      <w:pPr>
        <w:shd w:val="clear" w:color="auto" w:fill="FFFFFF" w:themeFill="background1"/>
        <w:spacing w:before="90" w:after="90"/>
        <w:outlineLvl w:val="2"/>
      </w:pPr>
      <w:r w:rsidRPr="17AB20FD">
        <w:rPr>
          <w:b/>
          <w:bCs/>
          <w:color w:val="000000" w:themeColor="text1"/>
          <w:sz w:val="24"/>
          <w:szCs w:val="24"/>
        </w:rPr>
        <w:t>Informative Speech Self-Assessment</w:t>
      </w:r>
    </w:p>
    <w:p w:rsidR="2FE18EF4" w:rsidP="17AB20FD" w:rsidRDefault="2FE18EF4" w14:paraId="70B57E88" w14:textId="1935DE6D">
      <w:pPr>
        <w:shd w:val="clear" w:color="auto" w:fill="FFFFFF" w:themeFill="background1"/>
        <w:spacing w:before="90" w:after="90" w:line="259" w:lineRule="auto"/>
      </w:pPr>
      <w:r w:rsidRPr="23067C07">
        <w:rPr>
          <w:color w:val="000000" w:themeColor="text1"/>
          <w:sz w:val="24"/>
          <w:szCs w:val="24"/>
        </w:rPr>
        <w:t xml:space="preserve">After viewing a recording of your in-class informative speech, you will evaluate your preparation, delivery, organization, and content, </w:t>
      </w:r>
      <w:bookmarkStart w:name="_Int_SZBEnf3n" w:id="11"/>
      <w:r w:rsidRPr="23067C07">
        <w:rPr>
          <w:color w:val="000000" w:themeColor="text1"/>
          <w:sz w:val="24"/>
          <w:szCs w:val="24"/>
        </w:rPr>
        <w:t>reflecting on</w:t>
      </w:r>
      <w:bookmarkEnd w:id="11"/>
      <w:r w:rsidRPr="23067C07">
        <w:rPr>
          <w:color w:val="000000" w:themeColor="text1"/>
          <w:sz w:val="24"/>
          <w:szCs w:val="24"/>
        </w:rPr>
        <w:t xml:space="preserve"> your strengths and opportunities for further growth.</w:t>
      </w:r>
    </w:p>
    <w:p w:rsidRPr="00833FC3" w:rsidR="00833FC3" w:rsidP="17AB20FD" w:rsidRDefault="7A153F46" w14:paraId="4AA1F1A7" w14:textId="780F4E2B">
      <w:pPr>
        <w:shd w:val="clear" w:color="auto" w:fill="FFFFFF" w:themeFill="background1"/>
        <w:spacing w:before="90" w:after="90"/>
      </w:pPr>
      <w:r w:rsidRPr="17AB20FD">
        <w:rPr>
          <w:b/>
          <w:bCs/>
          <w:color w:val="000000" w:themeColor="text1"/>
          <w:sz w:val="24"/>
          <w:szCs w:val="24"/>
        </w:rPr>
        <w:t>In-Class Activities &amp; Participation</w:t>
      </w:r>
    </w:p>
    <w:p w:rsidR="005D008A" w:rsidP="17AB20FD" w:rsidRDefault="005D008A" w14:paraId="64531C09" w14:textId="3970EE63">
      <w:pPr>
        <w:shd w:val="clear" w:color="auto" w:fill="FFFFFF" w:themeFill="background1"/>
        <w:outlineLvl w:val="2"/>
        <w:rPr>
          <w:color w:val="000000" w:themeColor="text1"/>
          <w:sz w:val="24"/>
          <w:szCs w:val="24"/>
        </w:rPr>
      </w:pPr>
      <w:r w:rsidRPr="23067C07">
        <w:rPr>
          <w:color w:val="000000" w:themeColor="text1"/>
          <w:sz w:val="24"/>
          <w:szCs w:val="24"/>
        </w:rPr>
        <w:t>You are expected to be an active participant in class and practice your communication skills. Throughout the semester we will do many in-class activities. Activities may include role-playing exercises, quick writing prompts, discussions, or other activities. These activities cannot be made up if a class is missed.</w:t>
      </w:r>
      <w:r w:rsidRPr="23067C07" w:rsidR="0CEACD87">
        <w:rPr>
          <w:color w:val="000000" w:themeColor="text1"/>
          <w:sz w:val="24"/>
          <w:szCs w:val="24"/>
        </w:rPr>
        <w:t xml:space="preserve"> Attendance and participation will be tracked via </w:t>
      </w:r>
      <w:proofErr w:type="spellStart"/>
      <w:r w:rsidRPr="23067C07" w:rsidR="0CEACD87">
        <w:rPr>
          <w:color w:val="000000" w:themeColor="text1"/>
          <w:sz w:val="24"/>
          <w:szCs w:val="24"/>
        </w:rPr>
        <w:t>iClicker</w:t>
      </w:r>
      <w:proofErr w:type="spellEnd"/>
      <w:r w:rsidRPr="23067C07" w:rsidR="1918380E">
        <w:rPr>
          <w:color w:val="000000" w:themeColor="text1"/>
          <w:sz w:val="24"/>
          <w:szCs w:val="24"/>
        </w:rPr>
        <w:t>, with each lecture day counting as two points. You may miss two lecture days without penalty.</w:t>
      </w:r>
      <w:r w:rsidRPr="23067C07" w:rsidR="0CEACD87">
        <w:rPr>
          <w:color w:val="000000" w:themeColor="text1"/>
          <w:sz w:val="24"/>
          <w:szCs w:val="24"/>
        </w:rPr>
        <w:t xml:space="preserve"> </w:t>
      </w:r>
      <w:r w:rsidRPr="23067C07">
        <w:rPr>
          <w:color w:val="000000" w:themeColor="text1"/>
          <w:sz w:val="24"/>
          <w:szCs w:val="24"/>
        </w:rPr>
        <w:t xml:space="preserve">Additionally, during class you are expected to demonstrate active listening skills. This means paying attention to the instructor and classmates when they are speaking, staying on task, and engaging in class discussions and activities. </w:t>
      </w:r>
    </w:p>
    <w:p w:rsidRPr="005D008A" w:rsidR="0050734D" w:rsidP="00D653A6" w:rsidRDefault="0050734D" w14:paraId="18372655" w14:textId="77777777">
      <w:pPr>
        <w:shd w:val="clear" w:color="auto" w:fill="FFFFFF"/>
        <w:outlineLvl w:val="2"/>
        <w:rPr>
          <w:color w:val="000000" w:themeColor="text1"/>
          <w:sz w:val="24"/>
          <w:szCs w:val="24"/>
        </w:rPr>
      </w:pPr>
    </w:p>
    <w:p w:rsidR="00833FC3" w:rsidP="0050734D" w:rsidRDefault="00833FC3" w14:paraId="32C394BF" w14:textId="77CF42AD">
      <w:pPr>
        <w:pStyle w:val="Heading2"/>
        <w:ind w:left="0"/>
      </w:pPr>
      <w:r w:rsidRPr="00FB50F0">
        <w:rPr>
          <w:color w:val="008823"/>
        </w:rPr>
        <w:lastRenderedPageBreak/>
        <w:t>Course Evaluation</w:t>
      </w:r>
    </w:p>
    <w:p w:rsidR="00833FC3" w:rsidP="0050734D" w:rsidRDefault="00833FC3" w14:paraId="09B21C04" w14:textId="579EA71D">
      <w:pPr>
        <w:shd w:val="clear" w:color="auto" w:fill="FFFFFF"/>
        <w:rPr>
          <w:color w:val="000000" w:themeColor="text1"/>
          <w:sz w:val="24"/>
          <w:szCs w:val="24"/>
        </w:rPr>
      </w:pPr>
      <w:r w:rsidRPr="00833FC3">
        <w:rPr>
          <w:color w:val="000000" w:themeColor="text1"/>
          <w:sz w:val="24"/>
          <w:szCs w:val="24"/>
        </w:rPr>
        <w:t xml:space="preserve">Student feedback is an essential component to improving the </w:t>
      </w:r>
      <w:r w:rsidR="006C0BF8">
        <w:rPr>
          <w:color w:val="000000" w:themeColor="text1"/>
          <w:sz w:val="24"/>
          <w:szCs w:val="24"/>
        </w:rPr>
        <w:t>course in the future</w:t>
      </w:r>
      <w:r w:rsidRPr="00833FC3">
        <w:rPr>
          <w:color w:val="000000" w:themeColor="text1"/>
          <w:sz w:val="24"/>
          <w:szCs w:val="24"/>
        </w:rPr>
        <w:t>. Students will be notified prior to the course evaluation date via an email from UNT SPOT. The professor will also post an announcement in Canvas. More information is provided on the UNT course evaluation process in the UNT policies portion of this syllabus.</w:t>
      </w:r>
    </w:p>
    <w:p w:rsidRPr="00833FC3" w:rsidR="0050734D" w:rsidP="0050734D" w:rsidRDefault="0050734D" w14:paraId="6074AF93" w14:textId="77777777">
      <w:pPr>
        <w:shd w:val="clear" w:color="auto" w:fill="FFFFFF"/>
        <w:rPr>
          <w:color w:val="000000" w:themeColor="text1"/>
          <w:sz w:val="24"/>
          <w:szCs w:val="24"/>
        </w:rPr>
      </w:pPr>
    </w:p>
    <w:p w:rsidR="00B442AF" w:rsidP="00B442AF" w:rsidRDefault="00B442AF" w14:paraId="5D1D87BF" w14:textId="1A481ABE">
      <w:pPr>
        <w:pStyle w:val="Heading1"/>
        <w:ind w:left="0"/>
        <w:rPr>
          <w:color w:val="059033"/>
          <w:u w:val="thick" w:color="059033"/>
        </w:rPr>
      </w:pPr>
      <w:bookmarkStart w:name="_COURSE_POLICIES" w:id="12"/>
      <w:bookmarkEnd w:id="12"/>
      <w:r>
        <w:rPr>
          <w:color w:val="059033"/>
          <w:u w:val="thick" w:color="059033"/>
        </w:rPr>
        <w:t>COURSE POLICIES</w:t>
      </w:r>
    </w:p>
    <w:p w:rsidRPr="00FB50F0" w:rsidR="00833FC3" w:rsidP="00B442AF" w:rsidRDefault="00833FC3" w14:paraId="67FF1210" w14:textId="5E12674B">
      <w:pPr>
        <w:pStyle w:val="Heading2"/>
        <w:spacing w:before="99"/>
        <w:ind w:left="0"/>
        <w:rPr>
          <w:color w:val="008823"/>
        </w:rPr>
      </w:pPr>
      <w:r w:rsidRPr="00FB50F0">
        <w:rPr>
          <w:color w:val="008823"/>
        </w:rPr>
        <w:t>Attendance Policy</w:t>
      </w:r>
    </w:p>
    <w:p w:rsidRPr="00723693" w:rsidR="00723693" w:rsidP="23067C07" w:rsidRDefault="00723693" w14:paraId="0BC258CB" w14:textId="3ED7885B">
      <w:pPr>
        <w:shd w:val="clear" w:color="auto" w:fill="FFFFFF" w:themeFill="background1"/>
        <w:rPr>
          <w:color w:val="000000" w:themeColor="text1"/>
          <w:sz w:val="24"/>
          <w:szCs w:val="24"/>
        </w:rPr>
      </w:pPr>
      <w:r w:rsidRPr="23067C07">
        <w:rPr>
          <w:color w:val="000000" w:themeColor="text1"/>
          <w:sz w:val="24"/>
          <w:szCs w:val="24"/>
        </w:rPr>
        <w:t>Regular, punctual attendance is expected and will help you succeed in this course and beyond. Students are expected to attend all class meetings, arrive when the class begins, and remain until the class is dismissed. Attendance will be taken in class each day.</w:t>
      </w:r>
      <w:r w:rsidRPr="23067C07" w:rsidR="2C3D4A90">
        <w:rPr>
          <w:color w:val="000000" w:themeColor="text1"/>
          <w:sz w:val="24"/>
          <w:szCs w:val="24"/>
        </w:rPr>
        <w:t xml:space="preserve"> Occasionally there will be activities or check-ins at the beginning of class that count toward your participation grade, and if you are late these activities cannot be made up.</w:t>
      </w:r>
      <w:r w:rsidRPr="23067C07">
        <w:rPr>
          <w:color w:val="000000" w:themeColor="text1"/>
          <w:sz w:val="24"/>
          <w:szCs w:val="24"/>
        </w:rPr>
        <w:t xml:space="preserve"> Late work is not accepted except in case of extreme emergency where advance planning was not possible. Assignments turned in late will receive a zero.</w:t>
      </w:r>
    </w:p>
    <w:p w:rsidRPr="00723693" w:rsidR="00723693" w:rsidP="00723693" w:rsidRDefault="00723693" w14:paraId="39D512BA" w14:textId="77777777">
      <w:pPr>
        <w:numPr>
          <w:ilvl w:val="0"/>
          <w:numId w:val="28"/>
        </w:numPr>
        <w:shd w:val="clear" w:color="auto" w:fill="FFFFFF"/>
        <w:rPr>
          <w:color w:val="000000" w:themeColor="text1"/>
          <w:sz w:val="24"/>
          <w:szCs w:val="24"/>
        </w:rPr>
      </w:pPr>
      <w:r w:rsidRPr="00723693">
        <w:rPr>
          <w:color w:val="000000" w:themeColor="text1"/>
          <w:sz w:val="24"/>
          <w:szCs w:val="24"/>
        </w:rPr>
        <w:t xml:space="preserve"> Advanced planning is key! Look at your </w:t>
      </w:r>
      <w:proofErr w:type="gramStart"/>
      <w:r w:rsidRPr="00723693">
        <w:rPr>
          <w:color w:val="000000" w:themeColor="text1"/>
          <w:sz w:val="24"/>
          <w:szCs w:val="24"/>
        </w:rPr>
        <w:t>personal</w:t>
      </w:r>
      <w:proofErr w:type="gramEnd"/>
      <w:r w:rsidRPr="00723693">
        <w:rPr>
          <w:color w:val="000000" w:themeColor="text1"/>
          <w:sz w:val="24"/>
          <w:szCs w:val="24"/>
        </w:rPr>
        <w:t>, family, and/or religious calendars at the start of the semester so you know of possible absences as soon as possible. </w:t>
      </w:r>
    </w:p>
    <w:p w:rsidRPr="00723693" w:rsidR="00723693" w:rsidP="00723693" w:rsidRDefault="00723693" w14:paraId="3E3C3F24" w14:textId="77777777">
      <w:pPr>
        <w:numPr>
          <w:ilvl w:val="1"/>
          <w:numId w:val="28"/>
        </w:numPr>
        <w:shd w:val="clear" w:color="auto" w:fill="FFFFFF"/>
        <w:rPr>
          <w:color w:val="000000" w:themeColor="text1"/>
          <w:sz w:val="24"/>
          <w:szCs w:val="24"/>
        </w:rPr>
      </w:pPr>
      <w:r w:rsidRPr="00723693">
        <w:rPr>
          <w:color w:val="000000" w:themeColor="text1"/>
          <w:sz w:val="24"/>
          <w:szCs w:val="24"/>
        </w:rPr>
        <w:t>It is up to you to request an excused absence with as much advance notice as possible. </w:t>
      </w:r>
    </w:p>
    <w:p w:rsidRPr="00723693" w:rsidR="00723693" w:rsidP="00723693" w:rsidRDefault="00723693" w14:paraId="284F0C31" w14:textId="77777777">
      <w:pPr>
        <w:shd w:val="clear" w:color="auto" w:fill="FFFFFF"/>
        <w:rPr>
          <w:color w:val="000000" w:themeColor="text1"/>
          <w:sz w:val="24"/>
          <w:szCs w:val="24"/>
        </w:rPr>
      </w:pPr>
    </w:p>
    <w:p w:rsidRPr="00723693" w:rsidR="00723693" w:rsidP="4AF8C42C" w:rsidRDefault="00723693" w14:paraId="7B936B8B" w14:textId="30A8C39F">
      <w:pPr>
        <w:shd w:val="clear" w:color="auto" w:fill="FFFFFF" w:themeFill="background1"/>
        <w:spacing w:line="259" w:lineRule="auto"/>
        <w:rPr>
          <w:color w:val="000000" w:themeColor="text1"/>
          <w:sz w:val="24"/>
          <w:szCs w:val="24"/>
        </w:rPr>
      </w:pPr>
      <w:r w:rsidRPr="17AB20FD">
        <w:rPr>
          <w:color w:val="000000" w:themeColor="text1"/>
          <w:sz w:val="24"/>
          <w:szCs w:val="24"/>
        </w:rPr>
        <w:t xml:space="preserve">If you are absent </w:t>
      </w:r>
      <w:proofErr w:type="gramStart"/>
      <w:r w:rsidRPr="17AB20FD">
        <w:rPr>
          <w:color w:val="000000" w:themeColor="text1"/>
          <w:sz w:val="24"/>
          <w:szCs w:val="24"/>
        </w:rPr>
        <w:t>for</w:t>
      </w:r>
      <w:proofErr w:type="gramEnd"/>
      <w:r w:rsidRPr="17AB20FD">
        <w:rPr>
          <w:color w:val="000000" w:themeColor="text1"/>
          <w:sz w:val="24"/>
          <w:szCs w:val="24"/>
        </w:rPr>
        <w:t xml:space="preserve"> </w:t>
      </w:r>
      <w:r w:rsidRPr="17AB20FD" w:rsidR="25266B39">
        <w:rPr>
          <w:color w:val="000000" w:themeColor="text1"/>
          <w:sz w:val="24"/>
          <w:szCs w:val="24"/>
        </w:rPr>
        <w:t>a</w:t>
      </w:r>
      <w:r w:rsidRPr="17AB20FD">
        <w:rPr>
          <w:color w:val="000000" w:themeColor="text1"/>
          <w:sz w:val="24"/>
          <w:szCs w:val="24"/>
        </w:rPr>
        <w:t xml:space="preserve"> presentation, you can request to make up the assignment. (NOTE: IN-CLASS ACTIVITIES and </w:t>
      </w:r>
      <w:r w:rsidRPr="17AB20FD" w:rsidR="49142CE2">
        <w:rPr>
          <w:color w:val="000000" w:themeColor="text1"/>
          <w:sz w:val="24"/>
          <w:szCs w:val="24"/>
        </w:rPr>
        <w:t>IMPROMPTU SPEECHES</w:t>
      </w:r>
      <w:r w:rsidRPr="17AB20FD">
        <w:rPr>
          <w:color w:val="000000" w:themeColor="text1"/>
          <w:sz w:val="24"/>
          <w:szCs w:val="24"/>
        </w:rPr>
        <w:t xml:space="preserve"> CANNOT BE MADE UP.) The only absences that will be considered excused are those outlined in </w:t>
      </w:r>
      <w:hyperlink r:id="rId16">
        <w:r w:rsidRPr="17AB20FD">
          <w:rPr>
            <w:rStyle w:val="Hyperlink"/>
            <w:sz w:val="24"/>
            <w:szCs w:val="24"/>
          </w:rPr>
          <w:t>UNT Policy 06.039</w:t>
        </w:r>
      </w:hyperlink>
      <w:r w:rsidRPr="17AB20FD">
        <w:rPr>
          <w:color w:val="000000" w:themeColor="text1"/>
          <w:sz w:val="24"/>
          <w:szCs w:val="24"/>
        </w:rPr>
        <w:t xml:space="preserve">. Please familiarize yourself with this policy. These are: death in the family, severe documentable personal illness, religious holidays, and participation in college sponsored activities (e.g., intercollegiate sports).  Any student wishing to have an absence </w:t>
      </w:r>
      <w:proofErr w:type="gramStart"/>
      <w:r w:rsidRPr="17AB20FD">
        <w:rPr>
          <w:color w:val="000000" w:themeColor="text1"/>
          <w:sz w:val="24"/>
          <w:szCs w:val="24"/>
        </w:rPr>
        <w:t>excused</w:t>
      </w:r>
      <w:proofErr w:type="gramEnd"/>
      <w:r w:rsidRPr="17AB20FD">
        <w:rPr>
          <w:color w:val="000000" w:themeColor="text1"/>
          <w:sz w:val="24"/>
          <w:szCs w:val="24"/>
        </w:rPr>
        <w:t xml:space="preserve"> must provide appropriate documentation. </w:t>
      </w:r>
      <w:r w:rsidRPr="17AB20FD">
        <w:rPr>
          <w:b/>
          <w:bCs/>
          <w:color w:val="000000" w:themeColor="text1"/>
          <w:sz w:val="24"/>
          <w:szCs w:val="24"/>
        </w:rPr>
        <w:t xml:space="preserve">An absence WILL NOT be excused if you do not contact your instructor within </w:t>
      </w:r>
      <w:r w:rsidRPr="17AB20FD">
        <w:rPr>
          <w:b/>
          <w:bCs/>
          <w:color w:val="000000" w:themeColor="text1"/>
          <w:sz w:val="24"/>
          <w:szCs w:val="24"/>
          <w:u w:val="single"/>
        </w:rPr>
        <w:t>24 hours</w:t>
      </w:r>
      <w:r w:rsidRPr="17AB20FD">
        <w:rPr>
          <w:b/>
          <w:bCs/>
          <w:color w:val="000000" w:themeColor="text1"/>
          <w:sz w:val="24"/>
          <w:szCs w:val="24"/>
        </w:rPr>
        <w:t xml:space="preserve"> of the missed class.</w:t>
      </w:r>
      <w:r w:rsidRPr="17AB20FD">
        <w:rPr>
          <w:color w:val="000000" w:themeColor="text1"/>
          <w:sz w:val="24"/>
          <w:szCs w:val="24"/>
        </w:rPr>
        <w:t>   </w:t>
      </w:r>
    </w:p>
    <w:p w:rsidRPr="00723693" w:rsidR="00723693" w:rsidP="00723693" w:rsidRDefault="00723693" w14:paraId="6191B917" w14:textId="77777777">
      <w:pPr>
        <w:shd w:val="clear" w:color="auto" w:fill="FFFFFF"/>
        <w:rPr>
          <w:color w:val="000000" w:themeColor="text1"/>
          <w:sz w:val="24"/>
          <w:szCs w:val="24"/>
        </w:rPr>
      </w:pPr>
      <w:r w:rsidRPr="00723693">
        <w:rPr>
          <w:color w:val="000000" w:themeColor="text1"/>
          <w:sz w:val="24"/>
          <w:szCs w:val="24"/>
        </w:rPr>
        <w:t> </w:t>
      </w:r>
    </w:p>
    <w:p w:rsidRPr="00723693" w:rsidR="00723693" w:rsidP="1875C49E" w:rsidRDefault="00723693" w14:paraId="2E76A277" w14:textId="75AAB366">
      <w:pPr>
        <w:shd w:val="clear" w:color="auto" w:fill="FFFFFF" w:themeFill="background1"/>
        <w:rPr>
          <w:color w:val="000000" w:themeColor="text1"/>
          <w:sz w:val="24"/>
          <w:szCs w:val="24"/>
        </w:rPr>
      </w:pPr>
      <w:r w:rsidRPr="1875C49E">
        <w:rPr>
          <w:color w:val="000000" w:themeColor="text1"/>
          <w:sz w:val="24"/>
          <w:szCs w:val="24"/>
        </w:rPr>
        <w:t xml:space="preserve">All doctors’ notes must be signed by the doctor on official </w:t>
      </w:r>
      <w:r w:rsidRPr="1875C49E" w:rsidR="7F52768A">
        <w:rPr>
          <w:color w:val="000000" w:themeColor="text1"/>
          <w:sz w:val="24"/>
          <w:szCs w:val="24"/>
        </w:rPr>
        <w:t>letterhead</w:t>
      </w:r>
      <w:r w:rsidRPr="1875C49E">
        <w:rPr>
          <w:color w:val="000000" w:themeColor="text1"/>
          <w:sz w:val="24"/>
          <w:szCs w:val="24"/>
        </w:rPr>
        <w:t xml:space="preserve">/prescription pad.  (Routine visits to your doctor or dentist do NOT constitute an excused absence.)  </w:t>
      </w:r>
      <w:r w:rsidRPr="1875C49E">
        <w:rPr>
          <w:b/>
          <w:bCs/>
          <w:color w:val="000000" w:themeColor="text1"/>
          <w:sz w:val="24"/>
          <w:szCs w:val="24"/>
        </w:rPr>
        <w:t xml:space="preserve">Notes that are not dated, signed, or verifiable will not be accepted. </w:t>
      </w:r>
      <w:r w:rsidRPr="1875C49E">
        <w:rPr>
          <w:color w:val="000000" w:themeColor="text1"/>
          <w:sz w:val="24"/>
          <w:szCs w:val="24"/>
        </w:rPr>
        <w:t>I reserve the right to decide if documentation is acceptable.   </w:t>
      </w:r>
    </w:p>
    <w:p w:rsidRPr="00723693" w:rsidR="00723693" w:rsidP="00723693" w:rsidRDefault="00723693" w14:paraId="1843736B" w14:textId="77777777">
      <w:pPr>
        <w:shd w:val="clear" w:color="auto" w:fill="FFFFFF"/>
        <w:rPr>
          <w:color w:val="000000" w:themeColor="text1"/>
          <w:sz w:val="24"/>
          <w:szCs w:val="24"/>
        </w:rPr>
      </w:pPr>
    </w:p>
    <w:p w:rsidRPr="00723693" w:rsidR="00723693" w:rsidP="00723693" w:rsidRDefault="00723693" w14:paraId="6EAF8E95" w14:textId="77777777">
      <w:pPr>
        <w:shd w:val="clear" w:color="auto" w:fill="FFFFFF"/>
        <w:rPr>
          <w:color w:val="000000" w:themeColor="text1"/>
          <w:sz w:val="24"/>
          <w:szCs w:val="24"/>
        </w:rPr>
      </w:pPr>
      <w:r w:rsidRPr="00723693">
        <w:rPr>
          <w:color w:val="000000" w:themeColor="text1"/>
          <w:sz w:val="24"/>
          <w:szCs w:val="24"/>
        </w:rPr>
        <w:t xml:space="preserve">This is an in-person, face-to-face course. Students will only be </w:t>
      </w:r>
      <w:proofErr w:type="gramStart"/>
      <w:r w:rsidRPr="00723693">
        <w:rPr>
          <w:color w:val="000000" w:themeColor="text1"/>
          <w:sz w:val="24"/>
          <w:szCs w:val="24"/>
        </w:rPr>
        <w:t>counted</w:t>
      </w:r>
      <w:proofErr w:type="gramEnd"/>
      <w:r w:rsidRPr="00723693">
        <w:rPr>
          <w:color w:val="000000" w:themeColor="text1"/>
          <w:sz w:val="24"/>
          <w:szCs w:val="24"/>
        </w:rPr>
        <w:t xml:space="preserve"> present when attending in person. Students may not attend class using Zoom or similar technologies. They must be in person.  </w:t>
      </w:r>
    </w:p>
    <w:p w:rsidR="000457C1" w:rsidP="000457C1" w:rsidRDefault="000457C1" w14:paraId="0DBF4A35" w14:textId="77777777">
      <w:pPr>
        <w:shd w:val="clear" w:color="auto" w:fill="FFFFFF"/>
        <w:rPr>
          <w:color w:val="059033"/>
        </w:rPr>
      </w:pPr>
    </w:p>
    <w:p w:rsidR="00833FC3" w:rsidP="00995022" w:rsidRDefault="00833FC3" w14:paraId="005F9456" w14:textId="762D3727">
      <w:pPr>
        <w:pStyle w:val="Heading2"/>
        <w:ind w:left="0"/>
      </w:pPr>
      <w:r w:rsidRPr="00FB50F0">
        <w:rPr>
          <w:color w:val="008823"/>
        </w:rPr>
        <w:t>Class Participation Policy</w:t>
      </w:r>
    </w:p>
    <w:p w:rsidRPr="005D008A" w:rsidR="007A7824" w:rsidP="41C0DA6B" w:rsidRDefault="007A7824" w14:paraId="4EDC9F75" w14:textId="3AB8B5AC">
      <w:pPr>
        <w:shd w:val="clear" w:color="auto" w:fill="FFFFFF" w:themeFill="background1"/>
        <w:outlineLvl w:val="2"/>
        <w:rPr>
          <w:color w:val="000000" w:themeColor="text1"/>
          <w:sz w:val="24"/>
          <w:szCs w:val="24"/>
        </w:rPr>
      </w:pPr>
      <w:r w:rsidRPr="41C0DA6B" w:rsidR="007A7824">
        <w:rPr>
          <w:color w:val="000000" w:themeColor="text1" w:themeTint="FF" w:themeShade="FF"/>
          <w:sz w:val="24"/>
          <w:szCs w:val="24"/>
        </w:rPr>
        <w:t>You are expected to be an active participant in class and practice your communication skills.</w:t>
      </w:r>
      <w:r w:rsidRPr="41C0DA6B" w:rsidR="00710D22">
        <w:rPr>
          <w:color w:val="000000" w:themeColor="text1" w:themeTint="FF" w:themeShade="FF"/>
          <w:sz w:val="24"/>
          <w:szCs w:val="24"/>
        </w:rPr>
        <w:t xml:space="preserve"> D</w:t>
      </w:r>
      <w:r w:rsidRPr="41C0DA6B" w:rsidR="007A7824">
        <w:rPr>
          <w:color w:val="000000" w:themeColor="text1" w:themeTint="FF" w:themeShade="FF"/>
          <w:sz w:val="24"/>
          <w:szCs w:val="24"/>
        </w:rPr>
        <w:t xml:space="preserve">uring class you are expected to </w:t>
      </w:r>
      <w:r w:rsidRPr="41C0DA6B" w:rsidR="007A7824">
        <w:rPr>
          <w:color w:val="000000" w:themeColor="text1" w:themeTint="FF" w:themeShade="FF"/>
          <w:sz w:val="24"/>
          <w:szCs w:val="24"/>
        </w:rPr>
        <w:t>demonstrate</w:t>
      </w:r>
      <w:r w:rsidRPr="41C0DA6B" w:rsidR="007A7824">
        <w:rPr>
          <w:color w:val="000000" w:themeColor="text1" w:themeTint="FF" w:themeShade="FF"/>
          <w:sz w:val="24"/>
          <w:szCs w:val="24"/>
        </w:rPr>
        <w:t xml:space="preserve"> active listening skills. This means paying attention to the instructor and classmates when they are speaking, staying on task, and engaging in class discussions and activities. </w:t>
      </w:r>
      <w:r w:rsidRPr="41C0DA6B" w:rsidR="345BA6FF">
        <w:rPr>
          <w:color w:val="000000" w:themeColor="text1" w:themeTint="FF" w:themeShade="FF"/>
          <w:sz w:val="24"/>
          <w:szCs w:val="24"/>
        </w:rPr>
        <w:t>Be present by minimizing device usage in class.</w:t>
      </w:r>
    </w:p>
    <w:p w:rsidRPr="00833FC3" w:rsidR="00833FC3" w:rsidP="17AB20FD" w:rsidRDefault="00833FC3" w14:paraId="0F6359B4" w14:textId="760EC995">
      <w:pPr>
        <w:shd w:val="clear" w:color="auto" w:fill="FFFFFF" w:themeFill="background1"/>
        <w:spacing w:before="180" w:after="180"/>
        <w:rPr>
          <w:color w:val="000000" w:themeColor="text1"/>
          <w:sz w:val="24"/>
          <w:szCs w:val="24"/>
        </w:rPr>
      </w:pPr>
      <w:r w:rsidRPr="17AB20FD">
        <w:rPr>
          <w:color w:val="000000" w:themeColor="text1"/>
          <w:sz w:val="24"/>
          <w:szCs w:val="24"/>
        </w:rPr>
        <w:t>Student</w:t>
      </w:r>
      <w:r w:rsidRPr="17AB20FD" w:rsidR="007A7824">
        <w:rPr>
          <w:color w:val="000000" w:themeColor="text1"/>
          <w:sz w:val="24"/>
          <w:szCs w:val="24"/>
        </w:rPr>
        <w:t>s</w:t>
      </w:r>
      <w:r w:rsidRPr="17AB20FD">
        <w:rPr>
          <w:color w:val="000000" w:themeColor="text1"/>
          <w:sz w:val="24"/>
          <w:szCs w:val="24"/>
        </w:rPr>
        <w:t xml:space="preserve"> are expected to turn in assignments on time and </w:t>
      </w:r>
      <w:r w:rsidRPr="17AB20FD" w:rsidR="3CF92F68">
        <w:rPr>
          <w:color w:val="000000" w:themeColor="text1"/>
          <w:sz w:val="24"/>
          <w:szCs w:val="24"/>
        </w:rPr>
        <w:t>deliver their speeches on their assigned speech day</w:t>
      </w:r>
      <w:r w:rsidRPr="17AB20FD">
        <w:rPr>
          <w:color w:val="000000" w:themeColor="text1"/>
          <w:sz w:val="24"/>
          <w:szCs w:val="24"/>
        </w:rPr>
        <w:t>.</w:t>
      </w:r>
    </w:p>
    <w:p w:rsidR="00833FC3" w:rsidP="008160D1" w:rsidRDefault="00833FC3" w14:paraId="7DF9F701" w14:textId="3E92FBA4">
      <w:pPr>
        <w:pStyle w:val="Heading2"/>
        <w:ind w:left="0"/>
      </w:pPr>
      <w:r w:rsidRPr="00FB50F0">
        <w:rPr>
          <w:color w:val="008823"/>
        </w:rPr>
        <w:t>Assignment Policy</w:t>
      </w:r>
    </w:p>
    <w:p w:rsidR="00833FC3" w:rsidP="23067C07" w:rsidRDefault="00833FC3" w14:paraId="4CB55EB4" w14:textId="2308EF4A">
      <w:pPr>
        <w:shd w:val="clear" w:color="auto" w:fill="FFFFFF" w:themeFill="background1"/>
        <w:rPr>
          <w:color w:val="000000" w:themeColor="text1"/>
          <w:sz w:val="24"/>
          <w:szCs w:val="24"/>
        </w:rPr>
      </w:pPr>
      <w:r w:rsidRPr="23067C07">
        <w:rPr>
          <w:color w:val="000000" w:themeColor="text1"/>
          <w:sz w:val="24"/>
          <w:szCs w:val="24"/>
        </w:rPr>
        <w:t xml:space="preserve">Copies of the syllabus, assignments, instructor contact information, the course calendar, other important documents, and grades can be found on Canvas. </w:t>
      </w:r>
      <w:r w:rsidRPr="23067C07" w:rsidR="0D9F4099">
        <w:rPr>
          <w:color w:val="000000" w:themeColor="text1"/>
          <w:sz w:val="24"/>
          <w:szCs w:val="24"/>
        </w:rPr>
        <w:t>A</w:t>
      </w:r>
      <w:r w:rsidRPr="23067C07">
        <w:rPr>
          <w:color w:val="000000" w:themeColor="text1"/>
          <w:sz w:val="24"/>
          <w:szCs w:val="24"/>
        </w:rPr>
        <w:t xml:space="preserve">ssignments will be submitted via Canvas. Official due dates can be found on the course schedule and within Canvas. Written work will be submitted using a plagiarism detection software program. You can see the “similarity score” when you submit the assignment. If your submission shows a high mark for possible overlap with other work, please look it over carefully to be sure you have used proper citation and are following the spirit of the assignment. A high mark does not necessarily mean you </w:t>
      </w:r>
      <w:proofErr w:type="gramStart"/>
      <w:r w:rsidRPr="23067C07">
        <w:rPr>
          <w:color w:val="000000" w:themeColor="text1"/>
          <w:sz w:val="24"/>
          <w:szCs w:val="24"/>
        </w:rPr>
        <w:t>plagiarized</w:t>
      </w:r>
      <w:proofErr w:type="gramEnd"/>
      <w:r w:rsidRPr="23067C07">
        <w:rPr>
          <w:color w:val="000000" w:themeColor="text1"/>
          <w:sz w:val="24"/>
          <w:szCs w:val="24"/>
        </w:rPr>
        <w:t xml:space="preserve">, but it is an indication to take time to look </w:t>
      </w:r>
      <w:proofErr w:type="gramStart"/>
      <w:r w:rsidRPr="23067C07">
        <w:rPr>
          <w:color w:val="000000" w:themeColor="text1"/>
          <w:sz w:val="24"/>
          <w:szCs w:val="24"/>
        </w:rPr>
        <w:t>things over</w:t>
      </w:r>
      <w:proofErr w:type="gramEnd"/>
      <w:r w:rsidRPr="23067C07">
        <w:rPr>
          <w:color w:val="000000" w:themeColor="text1"/>
          <w:sz w:val="24"/>
          <w:szCs w:val="24"/>
        </w:rPr>
        <w:t xml:space="preserve">. If you need help understanding </w:t>
      </w:r>
      <w:r w:rsidRPr="23067C07">
        <w:rPr>
          <w:color w:val="000000" w:themeColor="text1"/>
          <w:sz w:val="24"/>
          <w:szCs w:val="24"/>
        </w:rPr>
        <w:lastRenderedPageBreak/>
        <w:t>plagiarism and learning how to cite sources properly, please contact the professor for assistance.</w:t>
      </w:r>
    </w:p>
    <w:p w:rsidRPr="00833FC3" w:rsidR="008160D1" w:rsidP="008160D1" w:rsidRDefault="008160D1" w14:paraId="1E225FB6" w14:textId="77777777">
      <w:pPr>
        <w:shd w:val="clear" w:color="auto" w:fill="FFFFFF"/>
        <w:rPr>
          <w:color w:val="000000" w:themeColor="text1"/>
          <w:sz w:val="24"/>
          <w:szCs w:val="24"/>
        </w:rPr>
      </w:pPr>
    </w:p>
    <w:p w:rsidR="00833FC3" w:rsidP="008160D1" w:rsidRDefault="00833FC3" w14:paraId="64FEEC91" w14:textId="6C9BA05E">
      <w:pPr>
        <w:ind w:right="709"/>
        <w:rPr>
          <w:color w:val="000000" w:themeColor="text1"/>
          <w:sz w:val="24"/>
          <w:szCs w:val="24"/>
        </w:rPr>
      </w:pPr>
      <w:r w:rsidRPr="23067C07">
        <w:rPr>
          <w:color w:val="000000" w:themeColor="text1"/>
          <w:sz w:val="24"/>
          <w:szCs w:val="24"/>
        </w:rPr>
        <w:t xml:space="preserve">Look for details on how to submit assignments </w:t>
      </w:r>
      <w:proofErr w:type="gramStart"/>
      <w:r w:rsidRPr="23067C07">
        <w:rPr>
          <w:color w:val="000000" w:themeColor="text1"/>
          <w:sz w:val="24"/>
          <w:szCs w:val="24"/>
        </w:rPr>
        <w:t>in</w:t>
      </w:r>
      <w:proofErr w:type="gramEnd"/>
      <w:r w:rsidRPr="23067C07">
        <w:rPr>
          <w:color w:val="000000" w:themeColor="text1"/>
          <w:sz w:val="24"/>
          <w:szCs w:val="24"/>
        </w:rPr>
        <w:t xml:space="preserve"> the Canvas class site.  </w:t>
      </w:r>
      <w:r w:rsidRPr="23067C07">
        <w:rPr>
          <w:b/>
          <w:bCs/>
          <w:i/>
          <w:iCs/>
          <w:color w:val="000000" w:themeColor="text1"/>
          <w:sz w:val="24"/>
          <w:szCs w:val="24"/>
        </w:rPr>
        <w:t xml:space="preserve">If you have any technical difficulty with Canvas, please contact: </w:t>
      </w:r>
      <w:hyperlink r:id="rId17">
        <w:r w:rsidRPr="23067C07">
          <w:rPr>
            <w:rStyle w:val="Hyperlink"/>
            <w:color w:val="000000" w:themeColor="text1"/>
            <w:sz w:val="24"/>
            <w:szCs w:val="24"/>
          </w:rPr>
          <w:t>https://learner.Canvas.help/hc/en-us</w:t>
        </w:r>
      </w:hyperlink>
      <w:r w:rsidRPr="23067C07">
        <w:rPr>
          <w:b/>
          <w:bCs/>
          <w:i/>
          <w:iCs/>
          <w:color w:val="000000" w:themeColor="text1"/>
          <w:sz w:val="24"/>
          <w:szCs w:val="24"/>
        </w:rPr>
        <w:t xml:space="preserve">.  </w:t>
      </w:r>
      <w:r w:rsidRPr="23067C07">
        <w:rPr>
          <w:color w:val="000000" w:themeColor="text1"/>
          <w:sz w:val="24"/>
          <w:szCs w:val="24"/>
        </w:rPr>
        <w:t xml:space="preserve">Students will not be allowed to retake any assessment due to </w:t>
      </w:r>
      <w:r w:rsidRPr="23067C07" w:rsidR="00EF3C8D">
        <w:rPr>
          <w:color w:val="000000" w:themeColor="text1"/>
          <w:sz w:val="24"/>
          <w:szCs w:val="24"/>
        </w:rPr>
        <w:t>t</w:t>
      </w:r>
      <w:r w:rsidRPr="23067C07">
        <w:rPr>
          <w:color w:val="000000" w:themeColor="text1"/>
          <w:sz w:val="24"/>
          <w:szCs w:val="24"/>
        </w:rPr>
        <w:t xml:space="preserve">echnical difficulties. Please check compatibility in advance.  Specifications are posted in the </w:t>
      </w:r>
      <w:r w:rsidRPr="23067C07" w:rsidR="00A708DD">
        <w:rPr>
          <w:color w:val="000000" w:themeColor="text1"/>
          <w:sz w:val="24"/>
          <w:szCs w:val="24"/>
        </w:rPr>
        <w:t>Getting Started</w:t>
      </w:r>
      <w:r w:rsidRPr="23067C07">
        <w:rPr>
          <w:color w:val="000000" w:themeColor="text1"/>
          <w:sz w:val="24"/>
          <w:szCs w:val="24"/>
        </w:rPr>
        <w:t xml:space="preserve"> module.</w:t>
      </w:r>
    </w:p>
    <w:p w:rsidRPr="00833FC3" w:rsidR="008160D1" w:rsidP="008160D1" w:rsidRDefault="008160D1" w14:paraId="512EEB5B" w14:textId="77777777">
      <w:pPr>
        <w:ind w:right="709"/>
        <w:rPr>
          <w:color w:val="000000" w:themeColor="text1"/>
          <w:sz w:val="24"/>
          <w:szCs w:val="24"/>
        </w:rPr>
      </w:pPr>
    </w:p>
    <w:p w:rsidR="00833FC3" w:rsidP="008160D1" w:rsidRDefault="00833FC3" w14:paraId="22C653F7" w14:textId="77777777">
      <w:pPr>
        <w:shd w:val="clear" w:color="auto" w:fill="FFFFFF"/>
        <w:rPr>
          <w:color w:val="000000" w:themeColor="text1"/>
          <w:sz w:val="24"/>
          <w:szCs w:val="24"/>
        </w:rPr>
      </w:pPr>
      <w:r w:rsidRPr="00833FC3">
        <w:rPr>
          <w:color w:val="000000" w:themeColor="text1"/>
          <w:sz w:val="24"/>
          <w:szCs w:val="24"/>
        </w:rPr>
        <w:t>The University is committed to providing a reliable online course system to all users. However, in the event of any unexpected </w:t>
      </w:r>
      <w:r w:rsidRPr="00833FC3">
        <w:rPr>
          <w:b/>
          <w:bCs/>
          <w:color w:val="000000" w:themeColor="text1"/>
          <w:sz w:val="24"/>
          <w:szCs w:val="24"/>
        </w:rPr>
        <w:t>university </w:t>
      </w:r>
      <w:r w:rsidRPr="00833FC3">
        <w:rPr>
          <w:color w:val="000000" w:themeColor="text1"/>
          <w:sz w:val="24"/>
          <w:szCs w:val="24"/>
        </w:rPr>
        <w:t xml:space="preserve">server outage the instructor will extend the time windows and provide </w:t>
      </w:r>
      <w:proofErr w:type="gramStart"/>
      <w:r w:rsidRPr="00833FC3">
        <w:rPr>
          <w:color w:val="000000" w:themeColor="text1"/>
          <w:sz w:val="24"/>
          <w:szCs w:val="24"/>
        </w:rPr>
        <w:t>an appropriate</w:t>
      </w:r>
      <w:proofErr w:type="gramEnd"/>
      <w:r w:rsidRPr="00833FC3">
        <w:rPr>
          <w:color w:val="000000" w:themeColor="text1"/>
          <w:sz w:val="24"/>
          <w:szCs w:val="24"/>
        </w:rPr>
        <w:t xml:space="preserve"> accommodation based on the situation. Any problems should be reported to the UNT Student Help Desk: </w:t>
      </w:r>
      <w:hyperlink w:history="1" r:id="rId18">
        <w:r w:rsidRPr="00833FC3">
          <w:rPr>
            <w:color w:val="000000" w:themeColor="text1"/>
            <w:sz w:val="24"/>
            <w:szCs w:val="24"/>
            <w:u w:val="single"/>
          </w:rPr>
          <w:t>helpdesk@unt.edu </w:t>
        </w:r>
      </w:hyperlink>
      <w:r w:rsidRPr="00833FC3">
        <w:rPr>
          <w:color w:val="000000" w:themeColor="text1"/>
          <w:sz w:val="24"/>
          <w:szCs w:val="24"/>
        </w:rPr>
        <w:t xml:space="preserve">or 940.565.2324. Please notify the </w:t>
      </w:r>
      <w:proofErr w:type="gramStart"/>
      <w:r w:rsidRPr="00833FC3">
        <w:rPr>
          <w:color w:val="000000" w:themeColor="text1"/>
          <w:sz w:val="24"/>
          <w:szCs w:val="24"/>
        </w:rPr>
        <w:t>Instructor</w:t>
      </w:r>
      <w:proofErr w:type="gramEnd"/>
      <w:r w:rsidRPr="00833FC3">
        <w:rPr>
          <w:color w:val="000000" w:themeColor="text1"/>
          <w:sz w:val="24"/>
          <w:szCs w:val="24"/>
        </w:rPr>
        <w:t xml:space="preserve"> as well.</w:t>
      </w:r>
    </w:p>
    <w:p w:rsidRPr="00833FC3" w:rsidR="008160D1" w:rsidP="008160D1" w:rsidRDefault="008160D1" w14:paraId="1A9CC06F" w14:textId="77777777">
      <w:pPr>
        <w:shd w:val="clear" w:color="auto" w:fill="FFFFFF"/>
        <w:rPr>
          <w:color w:val="000000" w:themeColor="text1"/>
          <w:sz w:val="24"/>
          <w:szCs w:val="24"/>
        </w:rPr>
      </w:pPr>
    </w:p>
    <w:p w:rsidR="00833FC3" w:rsidP="008160D1" w:rsidRDefault="00833FC3" w14:paraId="2D8FE3AD" w14:textId="77777777">
      <w:pPr>
        <w:shd w:val="clear" w:color="auto" w:fill="FFFFFF"/>
        <w:rPr>
          <w:color w:val="000000" w:themeColor="text1"/>
          <w:sz w:val="24"/>
          <w:szCs w:val="24"/>
        </w:rPr>
      </w:pPr>
      <w:r w:rsidRPr="00833FC3">
        <w:rPr>
          <w:color w:val="000000" w:themeColor="text1"/>
          <w:sz w:val="24"/>
          <w:szCs w:val="24"/>
        </w:rPr>
        <w:t xml:space="preserve">Individual technical issues are the responsibility of the student. Students are responsible for all devices (i.e., computers, printers, iPads, cell phones, scanners) and reliable internet connection during all </w:t>
      </w:r>
      <w:proofErr w:type="gramStart"/>
      <w:r w:rsidRPr="00833FC3">
        <w:rPr>
          <w:color w:val="000000" w:themeColor="text1"/>
          <w:sz w:val="24"/>
          <w:szCs w:val="24"/>
        </w:rPr>
        <w:t>required work</w:t>
      </w:r>
      <w:proofErr w:type="gramEnd"/>
      <w:r w:rsidRPr="00833FC3">
        <w:rPr>
          <w:color w:val="000000" w:themeColor="text1"/>
          <w:sz w:val="24"/>
          <w:szCs w:val="24"/>
        </w:rPr>
        <w:t xml:space="preserve"> in this class. </w:t>
      </w:r>
      <w:r w:rsidRPr="00833FC3">
        <w:rPr>
          <w:b/>
          <w:bCs/>
          <w:color w:val="000000" w:themeColor="text1"/>
          <w:sz w:val="24"/>
          <w:szCs w:val="24"/>
        </w:rPr>
        <w:t>Late assignments, retakes, and/or make-</w:t>
      </w:r>
      <w:proofErr w:type="gramStart"/>
      <w:r w:rsidRPr="00833FC3">
        <w:rPr>
          <w:b/>
          <w:bCs/>
          <w:color w:val="000000" w:themeColor="text1"/>
          <w:sz w:val="24"/>
          <w:szCs w:val="24"/>
        </w:rPr>
        <w:t>ups</w:t>
      </w:r>
      <w:proofErr w:type="gramEnd"/>
      <w:r w:rsidRPr="00833FC3">
        <w:rPr>
          <w:b/>
          <w:bCs/>
          <w:color w:val="000000" w:themeColor="text1"/>
          <w:sz w:val="24"/>
          <w:szCs w:val="24"/>
        </w:rPr>
        <w:t xml:space="preserve"> will not be granted due to electronic malfunctions. </w:t>
      </w:r>
      <w:proofErr w:type="gramStart"/>
      <w:r w:rsidRPr="00833FC3">
        <w:rPr>
          <w:color w:val="000000" w:themeColor="text1"/>
          <w:sz w:val="24"/>
          <w:szCs w:val="24"/>
        </w:rPr>
        <w:t>Plan ahead</w:t>
      </w:r>
      <w:proofErr w:type="gramEnd"/>
      <w:r w:rsidRPr="00833FC3">
        <w:rPr>
          <w:color w:val="000000" w:themeColor="text1"/>
          <w:sz w:val="24"/>
          <w:szCs w:val="24"/>
        </w:rPr>
        <w:t xml:space="preserve"> to ensure you have reliable internet service and have addressed any Canvas compatibility issues.</w:t>
      </w:r>
    </w:p>
    <w:p w:rsidR="008160D1" w:rsidP="008160D1" w:rsidRDefault="008160D1" w14:paraId="2F8BDC67" w14:textId="77777777">
      <w:pPr>
        <w:shd w:val="clear" w:color="auto" w:fill="FFFFFF"/>
        <w:rPr>
          <w:color w:val="000000" w:themeColor="text1"/>
          <w:sz w:val="24"/>
          <w:szCs w:val="24"/>
        </w:rPr>
      </w:pPr>
    </w:p>
    <w:p w:rsidRPr="00FB50F0" w:rsidR="00485A64" w:rsidP="00485A64" w:rsidRDefault="00485A64" w14:paraId="7CC49AC1" w14:textId="77777777">
      <w:pPr>
        <w:pStyle w:val="Heading2"/>
        <w:ind w:left="0"/>
        <w:rPr>
          <w:color w:val="008823"/>
        </w:rPr>
      </w:pPr>
      <w:r w:rsidRPr="00FB50F0">
        <w:rPr>
          <w:color w:val="008823"/>
        </w:rPr>
        <w:t>Using Artificial Intelligence (AI) Tools</w:t>
      </w:r>
    </w:p>
    <w:p w:rsidR="00485A64" w:rsidP="17AB20FD" w:rsidRDefault="00485A64" w14:paraId="1D71D301" w14:textId="77777777">
      <w:pPr>
        <w:pStyle w:val="xmsonormal"/>
        <w:spacing w:before="0" w:beforeAutospacing="0" w:after="0" w:afterAutospacing="0"/>
      </w:pPr>
      <w:r w:rsidRPr="17AB20FD">
        <w:rPr>
          <w:rFonts w:ascii="Times New Roman" w:hAnsi="Times New Roman" w:cs="Times New Roman"/>
          <w:sz w:val="24"/>
          <w:szCs w:val="24"/>
        </w:rPr>
        <w:t>One of the course goals is to help you learn to communicate effectively in both speaking and writing; that will require practice. While you may be expected to use AI in your professional career to increase the speed at which you can produce, you still need to be able to create, edit, and recognize high-quality writing yourself. If AI can do the work without you, you will not have employable skills.</w:t>
      </w:r>
    </w:p>
    <w:p w:rsidR="00485A64" w:rsidP="17AB20FD" w:rsidRDefault="144DCD91" w14:paraId="43431AD6" w14:textId="4AE2692B">
      <w:pPr>
        <w:pStyle w:val="xmsonormal"/>
        <w:spacing w:line="259" w:lineRule="auto"/>
      </w:pPr>
      <w:r w:rsidRPr="17AB20FD">
        <w:rPr>
          <w:rFonts w:ascii="Times New Roman" w:hAnsi="Times New Roman" w:eastAsia="Times New Roman" w:cs="Times New Roman"/>
          <w:b/>
          <w:bCs/>
          <w:color w:val="000000" w:themeColor="text1"/>
          <w:sz w:val="24"/>
          <w:szCs w:val="24"/>
        </w:rPr>
        <w:t xml:space="preserve">You may use AI programs (e.g., ChatGPT) to help generate ideas, brainstorm, and better understand course </w:t>
      </w:r>
      <w:r w:rsidRPr="17AB20FD" w:rsidR="000D05D4">
        <w:rPr>
          <w:rFonts w:ascii="Times New Roman" w:hAnsi="Times New Roman" w:eastAsia="Times New Roman" w:cs="Times New Roman"/>
          <w:b/>
          <w:bCs/>
          <w:color w:val="000000" w:themeColor="text1"/>
          <w:sz w:val="24"/>
          <w:szCs w:val="24"/>
        </w:rPr>
        <w:t>content, but</w:t>
      </w:r>
      <w:r w:rsidRPr="17AB20FD" w:rsidR="5F43902B">
        <w:rPr>
          <w:rFonts w:ascii="Times New Roman" w:hAnsi="Times New Roman" w:eastAsia="Times New Roman" w:cs="Times New Roman"/>
          <w:b/>
          <w:bCs/>
          <w:color w:val="000000" w:themeColor="text1"/>
          <w:sz w:val="24"/>
          <w:szCs w:val="24"/>
        </w:rPr>
        <w:t xml:space="preserve"> y</w:t>
      </w:r>
      <w:r w:rsidRPr="17AB20FD" w:rsidR="206FF129">
        <w:rPr>
          <w:rFonts w:ascii="Times New Roman" w:hAnsi="Times New Roman" w:eastAsia="Times New Roman" w:cs="Times New Roman"/>
          <w:b/>
          <w:bCs/>
          <w:color w:val="000000" w:themeColor="text1"/>
          <w:sz w:val="24"/>
          <w:szCs w:val="24"/>
        </w:rPr>
        <w:t xml:space="preserve">ou may </w:t>
      </w:r>
      <w:r w:rsidRPr="17AB20FD" w:rsidR="630BB52A">
        <w:rPr>
          <w:rFonts w:ascii="Times New Roman" w:hAnsi="Times New Roman" w:eastAsia="Times New Roman" w:cs="Times New Roman"/>
          <w:b/>
          <w:bCs/>
          <w:color w:val="000000" w:themeColor="text1"/>
          <w:sz w:val="24"/>
          <w:szCs w:val="24"/>
        </w:rPr>
        <w:t xml:space="preserve">NOT </w:t>
      </w:r>
      <w:r w:rsidRPr="17AB20FD" w:rsidR="206FF129">
        <w:rPr>
          <w:rFonts w:ascii="Times New Roman" w:hAnsi="Times New Roman" w:eastAsia="Times New Roman" w:cs="Times New Roman"/>
          <w:b/>
          <w:bCs/>
          <w:color w:val="000000" w:themeColor="text1"/>
          <w:sz w:val="24"/>
          <w:szCs w:val="24"/>
        </w:rPr>
        <w:t xml:space="preserve">use Generative AI (GenAI) tools to write an </w:t>
      </w:r>
      <w:r w:rsidRPr="17AB20FD" w:rsidR="206FF129">
        <w:rPr>
          <w:rFonts w:ascii="Times New Roman" w:hAnsi="Times New Roman" w:eastAsia="Times New Roman" w:cs="Times New Roman"/>
          <w:b/>
          <w:bCs/>
          <w:color w:val="000000" w:themeColor="text1"/>
          <w:sz w:val="24"/>
          <w:szCs w:val="24"/>
          <w:u w:val="single"/>
        </w:rPr>
        <w:t>entire</w:t>
      </w:r>
      <w:r w:rsidRPr="17AB20FD" w:rsidR="206FF129">
        <w:rPr>
          <w:rFonts w:ascii="Times New Roman" w:hAnsi="Times New Roman" w:eastAsia="Times New Roman" w:cs="Times New Roman"/>
          <w:b/>
          <w:bCs/>
          <w:color w:val="000000" w:themeColor="text1"/>
          <w:sz w:val="24"/>
          <w:szCs w:val="24"/>
        </w:rPr>
        <w:t xml:space="preserve"> speech, outline, or assignment. </w:t>
      </w:r>
      <w:r w:rsidRPr="17AB20FD" w:rsidR="3B093213">
        <w:rPr>
          <w:rFonts w:ascii="Times New Roman" w:hAnsi="Times New Roman" w:eastAsia="Times New Roman" w:cs="Times New Roman"/>
          <w:color w:val="000000" w:themeColor="text1"/>
          <w:sz w:val="24"/>
          <w:szCs w:val="24"/>
        </w:rPr>
        <w:t xml:space="preserve">Using AI tools can </w:t>
      </w:r>
      <w:r w:rsidRPr="17AB20FD" w:rsidR="03B13607">
        <w:rPr>
          <w:rFonts w:ascii="Times New Roman" w:hAnsi="Times New Roman" w:eastAsia="Times New Roman" w:cs="Times New Roman"/>
          <w:color w:val="000000" w:themeColor="text1"/>
          <w:sz w:val="24"/>
          <w:szCs w:val="24"/>
        </w:rPr>
        <w:t xml:space="preserve">help build ethical resilience and GenAI literacy, preparing you for careers in a GenAI-oriented workforce. </w:t>
      </w:r>
      <w:r w:rsidRPr="17AB20FD">
        <w:rPr>
          <w:rFonts w:ascii="Times New Roman" w:hAnsi="Times New Roman" w:eastAsia="Times New Roman" w:cs="Times New Roman"/>
          <w:color w:val="000000" w:themeColor="text1"/>
          <w:sz w:val="24"/>
          <w:szCs w:val="24"/>
        </w:rPr>
        <w:t>However, you should note that the material generated by these programs may be inaccurate, incomplete, or otherwise problematic. Beware that use of AI tools may also stifle your own independent thinking and creativity.</w:t>
      </w:r>
      <w:r w:rsidRPr="17AB20FD" w:rsidR="2E5E490F">
        <w:rPr>
          <w:rFonts w:ascii="Times New Roman" w:hAnsi="Times New Roman" w:eastAsia="Times New Roman" w:cs="Times New Roman"/>
          <w:color w:val="000000" w:themeColor="text1"/>
          <w:sz w:val="24"/>
          <w:szCs w:val="24"/>
        </w:rPr>
        <w:t xml:space="preserve"> </w:t>
      </w:r>
    </w:p>
    <w:p w:rsidR="00485A64" w:rsidP="17AB20FD" w:rsidRDefault="0B9E9433" w14:paraId="5E35EA16" w14:textId="5539E421">
      <w:pPr>
        <w:shd w:val="clear" w:color="auto" w:fill="FFFFFF" w:themeFill="background1"/>
        <w:spacing w:before="180" w:after="180"/>
      </w:pPr>
      <w:r w:rsidRPr="17AB20FD">
        <w:rPr>
          <w:color w:val="000000" w:themeColor="text1"/>
          <w:sz w:val="24"/>
          <w:szCs w:val="24"/>
        </w:rPr>
        <w:t>In this course, the use of GenAI tools is limited as directed by the instructor. Any additional use requires explicit permission, proper citation, and authentic student work.</w:t>
      </w:r>
      <w:r w:rsidRPr="17AB20FD">
        <w:rPr>
          <w:b/>
          <w:bCs/>
          <w:color w:val="000000" w:themeColor="text1"/>
          <w:sz w:val="24"/>
          <w:szCs w:val="24"/>
        </w:rPr>
        <w:t xml:space="preserve"> </w:t>
      </w:r>
      <w:r w:rsidRPr="17AB20FD" w:rsidR="144DCD91">
        <w:rPr>
          <w:b/>
          <w:bCs/>
          <w:color w:val="000000" w:themeColor="text1"/>
          <w:sz w:val="24"/>
          <w:szCs w:val="24"/>
        </w:rPr>
        <w:t>You may not submit any work generated by an AI program as your own.</w:t>
      </w:r>
      <w:r w:rsidRPr="17AB20FD" w:rsidR="144DCD91">
        <w:rPr>
          <w:color w:val="000000" w:themeColor="text1"/>
          <w:sz w:val="24"/>
          <w:szCs w:val="24"/>
        </w:rPr>
        <w:t xml:space="preserve"> </w:t>
      </w:r>
      <w:r w:rsidRPr="17AB20FD" w:rsidR="2A7A1A16">
        <w:rPr>
          <w:color w:val="000000" w:themeColor="text1"/>
          <w:sz w:val="24"/>
          <w:szCs w:val="24"/>
        </w:rPr>
        <w:t xml:space="preserve">Speech outlines and written assignments should be your original work, not AI-generated, and you are </w:t>
      </w:r>
      <w:r w:rsidRPr="17AB20FD" w:rsidR="0A0B3AE1">
        <w:rPr>
          <w:color w:val="000000" w:themeColor="text1"/>
          <w:sz w:val="24"/>
          <w:szCs w:val="24"/>
        </w:rPr>
        <w:t>required to document your speech preparation process</w:t>
      </w:r>
      <w:r w:rsidRPr="17AB20FD" w:rsidR="2A7A1A16">
        <w:rPr>
          <w:color w:val="000000" w:themeColor="text1"/>
          <w:sz w:val="24"/>
          <w:szCs w:val="24"/>
        </w:rPr>
        <w:t xml:space="preserve">. </w:t>
      </w:r>
      <w:r w:rsidRPr="17AB20FD" w:rsidR="144DCD91">
        <w:rPr>
          <w:color w:val="000000" w:themeColor="text1"/>
          <w:sz w:val="24"/>
          <w:szCs w:val="24"/>
        </w:rPr>
        <w:t>If you include material generated by an AI program, it should be cited like any other reference material (with due consideration for the quality of the reference, which may be poor), otherwise it will be considered plagiarism and dealt with according to UNT policy.</w:t>
      </w:r>
      <w:r w:rsidRPr="17AB20FD" w:rsidR="46BB7308">
        <w:rPr>
          <w:color w:val="000000" w:themeColor="text1"/>
          <w:sz w:val="24"/>
          <w:szCs w:val="24"/>
        </w:rPr>
        <w:t xml:space="preserve"> </w:t>
      </w:r>
      <w:r w:rsidRPr="17AB20FD" w:rsidR="46BB7308">
        <w:rPr>
          <w:sz w:val="24"/>
          <w:szCs w:val="24"/>
        </w:rPr>
        <w:t>You may be asked to submit the prompts you use</w:t>
      </w:r>
      <w:r w:rsidRPr="17AB20FD" w:rsidR="3A70A84E">
        <w:rPr>
          <w:sz w:val="24"/>
          <w:szCs w:val="24"/>
        </w:rPr>
        <w:t>d</w:t>
      </w:r>
      <w:r w:rsidRPr="17AB20FD" w:rsidR="46BB7308">
        <w:rPr>
          <w:sz w:val="24"/>
          <w:szCs w:val="24"/>
        </w:rPr>
        <w:t xml:space="preserve"> along with the resulting responses. </w:t>
      </w:r>
      <w:r w:rsidRPr="17AB20FD" w:rsidR="144DCD91">
        <w:rPr>
          <w:color w:val="000000" w:themeColor="text1"/>
          <w:sz w:val="24"/>
          <w:szCs w:val="24"/>
        </w:rPr>
        <w:t>If any part of this is confusing or you’re uncertain whether you can use a source, please reach out to me for a conversation before submitting your work.</w:t>
      </w:r>
    </w:p>
    <w:p w:rsidR="00485A64" w:rsidP="00344C34" w:rsidRDefault="10CB5898" w14:paraId="6CF70679" w14:textId="16A3AB53">
      <w:pPr>
        <w:rPr>
          <w:color w:val="000000" w:themeColor="text1"/>
          <w:sz w:val="24"/>
          <w:szCs w:val="24"/>
        </w:rPr>
      </w:pPr>
      <w:r w:rsidRPr="17AB20FD">
        <w:rPr>
          <w:color w:val="000000" w:themeColor="text1"/>
          <w:sz w:val="24"/>
          <w:szCs w:val="24"/>
        </w:rPr>
        <w:t xml:space="preserve">I occasionally use GenAI to enhance materials, streamline tasks, </w:t>
      </w:r>
      <w:r w:rsidRPr="17AB20FD" w:rsidR="47F0FEBB">
        <w:rPr>
          <w:color w:val="000000" w:themeColor="text1"/>
          <w:sz w:val="24"/>
          <w:szCs w:val="24"/>
        </w:rPr>
        <w:t>refine ideas</w:t>
      </w:r>
      <w:r w:rsidRPr="17AB20FD">
        <w:rPr>
          <w:color w:val="000000" w:themeColor="text1"/>
          <w:sz w:val="24"/>
          <w:szCs w:val="24"/>
        </w:rPr>
        <w:t xml:space="preserve">, and create scenarios. I will always disclose how I use GenAI, and I expect the same from you. </w:t>
      </w:r>
      <w:r w:rsidRPr="17AB20FD" w:rsidR="5E2CB37E">
        <w:rPr>
          <w:color w:val="000000" w:themeColor="text1"/>
          <w:sz w:val="24"/>
          <w:szCs w:val="24"/>
        </w:rPr>
        <w:t xml:space="preserve">For example, I used Microsoft Copilot to help create equitable assignment </w:t>
      </w:r>
      <w:r w:rsidRPr="17AB20FD" w:rsidR="609A1D37">
        <w:rPr>
          <w:color w:val="000000" w:themeColor="text1"/>
          <w:sz w:val="24"/>
          <w:szCs w:val="24"/>
        </w:rPr>
        <w:t>breakdowns</w:t>
      </w:r>
      <w:r w:rsidRPr="17AB20FD" w:rsidR="5E2CB37E">
        <w:rPr>
          <w:color w:val="000000" w:themeColor="text1"/>
          <w:sz w:val="24"/>
          <w:szCs w:val="24"/>
        </w:rPr>
        <w:t xml:space="preserve"> and edit assignment</w:t>
      </w:r>
      <w:r w:rsidRPr="17AB20FD" w:rsidR="08BD3DD6">
        <w:rPr>
          <w:color w:val="000000" w:themeColor="text1"/>
          <w:sz w:val="24"/>
          <w:szCs w:val="24"/>
        </w:rPr>
        <w:t xml:space="preserve"> descriptions</w:t>
      </w:r>
      <w:r w:rsidRPr="17AB20FD" w:rsidR="388F78D9">
        <w:rPr>
          <w:color w:val="000000" w:themeColor="text1"/>
          <w:sz w:val="24"/>
          <w:szCs w:val="24"/>
        </w:rPr>
        <w:t xml:space="preserve"> in this syllabus</w:t>
      </w:r>
      <w:r w:rsidRPr="17AB20FD" w:rsidR="08BD3DD6">
        <w:rPr>
          <w:color w:val="000000" w:themeColor="text1"/>
          <w:sz w:val="24"/>
          <w:szCs w:val="24"/>
        </w:rPr>
        <w:t>. I will cite my usage below as you might in an outline:</w:t>
      </w:r>
    </w:p>
    <w:p w:rsidR="00344C34" w:rsidP="00344C34" w:rsidRDefault="00344C34" w14:paraId="4D157F2D" w14:textId="77777777"/>
    <w:p w:rsidR="00485A64" w:rsidP="17AB20FD" w:rsidRDefault="374C3ADA" w14:paraId="36A16CA9" w14:textId="2E0DF776">
      <w:pPr>
        <w:spacing w:after="160" w:line="278" w:lineRule="auto"/>
      </w:pPr>
      <w:r w:rsidRPr="17AB20FD">
        <w:rPr>
          <w:b/>
          <w:bCs/>
          <w:color w:val="000000" w:themeColor="text1"/>
          <w:sz w:val="24"/>
          <w:szCs w:val="24"/>
        </w:rPr>
        <w:t>AI Assistance Statement</w:t>
      </w:r>
    </w:p>
    <w:p w:rsidR="00485A64" w:rsidP="17AB20FD" w:rsidRDefault="568D642D" w14:paraId="6824753A" w14:textId="01FF06CB">
      <w:pPr>
        <w:spacing w:after="160" w:line="278" w:lineRule="auto"/>
        <w:ind w:left="720"/>
      </w:pPr>
      <w:r w:rsidRPr="17AB20FD">
        <w:rPr>
          <w:i/>
          <w:iCs/>
          <w:color w:val="000000" w:themeColor="text1"/>
          <w:sz w:val="24"/>
          <w:szCs w:val="24"/>
        </w:rPr>
        <w:t xml:space="preserve">Portions of this syllabus were developed with assistance from Microsoft Copilot, an artificial </w:t>
      </w:r>
      <w:r w:rsidRPr="17AB20FD">
        <w:rPr>
          <w:i/>
          <w:iCs/>
          <w:color w:val="000000" w:themeColor="text1"/>
          <w:sz w:val="24"/>
          <w:szCs w:val="24"/>
        </w:rPr>
        <w:lastRenderedPageBreak/>
        <w:t>intelligence tool. Copilot was used to support idea generation, refine assignment descriptions, and suggest grading structures. All content was reviewed, edited, and approved by the instructor.</w:t>
      </w:r>
    </w:p>
    <w:p w:rsidR="00485A64" w:rsidP="17AB20FD" w:rsidRDefault="110777E3" w14:paraId="27F7FDEE" w14:textId="598ADE74">
      <w:pPr>
        <w:spacing w:after="160" w:line="278" w:lineRule="auto"/>
        <w:ind w:left="720" w:hanging="720"/>
      </w:pPr>
      <w:r w:rsidRPr="17AB20FD">
        <w:rPr>
          <w:i/>
          <w:iCs/>
          <w:color w:val="000000" w:themeColor="text1"/>
          <w:sz w:val="24"/>
          <w:szCs w:val="24"/>
        </w:rPr>
        <w:t xml:space="preserve">Citation: </w:t>
      </w:r>
      <w:r w:rsidRPr="17AB20FD">
        <w:rPr>
          <w:color w:val="000000" w:themeColor="text1"/>
          <w:sz w:val="24"/>
          <w:szCs w:val="24"/>
        </w:rPr>
        <w:t>Microsoft. (2026)</w:t>
      </w:r>
      <w:r w:rsidRPr="17AB20FD" w:rsidR="4880DE1B">
        <w:rPr>
          <w:color w:val="000000" w:themeColor="text1"/>
          <w:sz w:val="24"/>
          <w:szCs w:val="24"/>
        </w:rPr>
        <w:t xml:space="preserve">. </w:t>
      </w:r>
      <w:r w:rsidRPr="17AB20FD" w:rsidR="4880DE1B">
        <w:rPr>
          <w:i/>
          <w:iCs/>
          <w:color w:val="000000" w:themeColor="text1"/>
          <w:sz w:val="24"/>
          <w:szCs w:val="24"/>
        </w:rPr>
        <w:t>Microsoft Copilot</w:t>
      </w:r>
      <w:r w:rsidRPr="17AB20FD" w:rsidR="4880DE1B">
        <w:rPr>
          <w:color w:val="000000" w:themeColor="text1"/>
          <w:sz w:val="24"/>
          <w:szCs w:val="24"/>
        </w:rPr>
        <w:t xml:space="preserve"> (August 8 version) [Large language model]. https://copilot</w:t>
      </w:r>
      <w:r w:rsidRPr="17AB20FD" w:rsidR="65F7E6D7">
        <w:rPr>
          <w:color w:val="000000" w:themeColor="text1"/>
          <w:sz w:val="24"/>
          <w:szCs w:val="24"/>
        </w:rPr>
        <w:t>.microsoft.com/</w:t>
      </w:r>
    </w:p>
    <w:p w:rsidR="00485A64" w:rsidP="17AB20FD" w:rsidRDefault="10CB5898" w14:paraId="7D88081B" w14:textId="0AA800A9">
      <w:pPr>
        <w:rPr>
          <w:color w:val="000000" w:themeColor="text1"/>
          <w:sz w:val="24"/>
          <w:szCs w:val="24"/>
        </w:rPr>
      </w:pPr>
      <w:r w:rsidRPr="17AB20FD">
        <w:rPr>
          <w:color w:val="000000" w:themeColor="text1"/>
          <w:sz w:val="24"/>
          <w:szCs w:val="24"/>
        </w:rPr>
        <w:t>In accordance with the UNT Honor Code, unauthorized use of GenAI tools is prohibited. Using GenAI content without proper credit or substituting your own work with GenAI undermines the learning process and violates UNT academic integrity policy. If you're unsure whether something is allowed, please seek clarification.</w:t>
      </w:r>
    </w:p>
    <w:p w:rsidR="00485A64" w:rsidP="17AB20FD" w:rsidRDefault="00485A64" w14:paraId="75D58C90" w14:textId="38AE5968">
      <w:pPr>
        <w:pStyle w:val="xmsonormal"/>
        <w:spacing w:before="0" w:beforeAutospacing="0" w:after="0" w:afterAutospacing="0"/>
        <w:rPr>
          <w:rFonts w:ascii="Times New Roman" w:hAnsi="Times New Roman" w:cs="Times New Roman"/>
          <w:sz w:val="24"/>
          <w:szCs w:val="24"/>
        </w:rPr>
      </w:pPr>
    </w:p>
    <w:p w:rsidRPr="0081723F" w:rsidR="00485A64" w:rsidP="17AB20FD" w:rsidRDefault="00485A64" w14:paraId="36C9AB11" w14:textId="77777777">
      <w:pPr>
        <w:pStyle w:val="xmsonormal"/>
        <w:spacing w:before="0" w:beforeAutospacing="0" w:after="0" w:afterAutospacing="0"/>
        <w:rPr>
          <w:rFonts w:ascii="Times New Roman" w:hAnsi="Times New Roman" w:cs="Times New Roman"/>
          <w:sz w:val="24"/>
          <w:szCs w:val="24"/>
        </w:rPr>
      </w:pPr>
      <w:r w:rsidRPr="17AB20FD">
        <w:rPr>
          <w:rFonts w:ascii="Times New Roman" w:hAnsi="Times New Roman" w:cs="Times New Roman"/>
          <w:sz w:val="24"/>
          <w:szCs w:val="24"/>
        </w:rPr>
        <w:t>You are still responsible for the final product and for any limitations and potential biases from AI. You may be asked questions about your submission if AI use is suspected and not properly cited or used. I reserve the right to modify this policy as necessary.</w:t>
      </w:r>
    </w:p>
    <w:p w:rsidRPr="00833FC3" w:rsidR="00485A64" w:rsidP="008160D1" w:rsidRDefault="00485A64" w14:paraId="210FF8B2" w14:textId="77777777">
      <w:pPr>
        <w:shd w:val="clear" w:color="auto" w:fill="FFFFFF"/>
        <w:rPr>
          <w:color w:val="000000" w:themeColor="text1"/>
          <w:sz w:val="24"/>
          <w:szCs w:val="24"/>
        </w:rPr>
      </w:pPr>
    </w:p>
    <w:p w:rsidRPr="00833FC3" w:rsidR="00833FC3" w:rsidP="00A42AC6" w:rsidRDefault="00833FC3" w14:paraId="041E3F7D" w14:textId="5AC00E0A">
      <w:pPr>
        <w:pStyle w:val="Heading2"/>
        <w:ind w:left="0"/>
        <w:rPr>
          <w:rFonts w:ascii="Times New Roman" w:hAnsi="Times New Roman" w:eastAsia="Times New Roman" w:cs="Times New Roman"/>
          <w:color w:val="000000" w:themeColor="text1"/>
          <w:sz w:val="24"/>
          <w:szCs w:val="24"/>
        </w:rPr>
      </w:pPr>
      <w:r w:rsidRPr="00FB50F0">
        <w:rPr>
          <w:color w:val="008823"/>
        </w:rPr>
        <w:t>Instructor Responsibilities and Feedback</w:t>
      </w:r>
    </w:p>
    <w:p w:rsidR="00833FC3" w:rsidP="00A42AC6" w:rsidRDefault="00833FC3" w14:paraId="17765782" w14:textId="3E18C08A">
      <w:pPr>
        <w:shd w:val="clear" w:color="auto" w:fill="FFFFFF"/>
        <w:rPr>
          <w:color w:val="000000" w:themeColor="text1"/>
          <w:sz w:val="24"/>
          <w:szCs w:val="24"/>
        </w:rPr>
      </w:pPr>
      <w:r w:rsidRPr="00833FC3">
        <w:rPr>
          <w:color w:val="000000" w:themeColor="text1"/>
          <w:sz w:val="24"/>
          <w:szCs w:val="24"/>
        </w:rPr>
        <w:t xml:space="preserve">The role of the instructor in this course is to provide opportunities for students to develop and use critical thinking and reasoning skills, improve problem solving abilities, and build </w:t>
      </w:r>
      <w:r w:rsidR="00730CD4">
        <w:rPr>
          <w:color w:val="000000" w:themeColor="text1"/>
          <w:sz w:val="24"/>
          <w:szCs w:val="24"/>
        </w:rPr>
        <w:t>communication</w:t>
      </w:r>
      <w:r w:rsidRPr="00833FC3">
        <w:rPr>
          <w:color w:val="000000" w:themeColor="text1"/>
          <w:sz w:val="24"/>
          <w:szCs w:val="24"/>
        </w:rPr>
        <w:t xml:space="preserve"> skills. All assignment information, grading rubrics, and exams are provided in Canvas. Written feedback on assignments will be provided through the grading rubrics in Canvas. Students can expect written projects and assessments to be graded and posted in Canvas within 2 weeks of the assessment due date. Email responses will be sent to questions within 2 business days.</w:t>
      </w:r>
    </w:p>
    <w:p w:rsidRPr="00833FC3" w:rsidR="00A42AC6" w:rsidP="00A42AC6" w:rsidRDefault="00A42AC6" w14:paraId="522E94A7" w14:textId="77777777">
      <w:pPr>
        <w:shd w:val="clear" w:color="auto" w:fill="FFFFFF"/>
        <w:rPr>
          <w:color w:val="000000" w:themeColor="text1"/>
          <w:sz w:val="24"/>
          <w:szCs w:val="24"/>
        </w:rPr>
      </w:pPr>
    </w:p>
    <w:p w:rsidR="00A02037" w:rsidP="00A42AC6" w:rsidRDefault="00A02037" w14:paraId="7A0FEF93" w14:textId="5998D60F">
      <w:pPr>
        <w:pStyle w:val="Heading2"/>
        <w:ind w:left="0"/>
      </w:pPr>
      <w:r w:rsidRPr="00FB50F0">
        <w:rPr>
          <w:color w:val="008823"/>
        </w:rPr>
        <w:t>Late Assignments/Make-up Policy</w:t>
      </w:r>
    </w:p>
    <w:p w:rsidR="00833FC3" w:rsidP="00A42AC6" w:rsidRDefault="00833FC3" w14:paraId="722D74E7" w14:textId="51FCAB43">
      <w:pPr>
        <w:shd w:val="clear" w:color="auto" w:fill="FFFFFF"/>
        <w:rPr>
          <w:color w:val="000000" w:themeColor="text1"/>
          <w:sz w:val="24"/>
          <w:szCs w:val="24"/>
        </w:rPr>
      </w:pPr>
      <w:r w:rsidRPr="00833FC3">
        <w:rPr>
          <w:color w:val="000000" w:themeColor="text1"/>
          <w:sz w:val="24"/>
          <w:szCs w:val="24"/>
        </w:rPr>
        <w:t xml:space="preserve">No late assignments will be accepted </w:t>
      </w:r>
      <w:proofErr w:type="gramStart"/>
      <w:r w:rsidRPr="00833FC3">
        <w:rPr>
          <w:color w:val="000000" w:themeColor="text1"/>
          <w:sz w:val="24"/>
          <w:szCs w:val="24"/>
        </w:rPr>
        <w:t>in</w:t>
      </w:r>
      <w:proofErr w:type="gramEnd"/>
      <w:r w:rsidRPr="00833FC3">
        <w:rPr>
          <w:color w:val="000000" w:themeColor="text1"/>
          <w:sz w:val="24"/>
          <w:szCs w:val="24"/>
        </w:rPr>
        <w:t xml:space="preserve"> this course. All work turned in after the deadline will receive a grade of zero unless the student has a </w:t>
      </w:r>
      <w:hyperlink w:tgtFrame="_blank" w:history="1" r:id="rId19">
        <w:r w:rsidRPr="00833FC3">
          <w:rPr>
            <w:color w:val="000000" w:themeColor="text1"/>
            <w:sz w:val="24"/>
            <w:szCs w:val="24"/>
            <w:u w:val="single"/>
          </w:rPr>
          <w:t>university-excused absence</w:t>
        </w:r>
      </w:hyperlink>
      <w:r w:rsidRPr="00B179C5" w:rsidR="00B179C5">
        <w:rPr>
          <w:color w:val="000000" w:themeColor="text1"/>
          <w:sz w:val="24"/>
          <w:szCs w:val="24"/>
          <w:bdr w:val="none" w:color="auto" w:sz="0" w:space="0" w:frame="1"/>
        </w:rPr>
        <w:t xml:space="preserve"> </w:t>
      </w:r>
      <w:r w:rsidRPr="00833FC3">
        <w:rPr>
          <w:color w:val="000000" w:themeColor="text1"/>
          <w:sz w:val="24"/>
          <w:szCs w:val="24"/>
        </w:rPr>
        <w:t>and provides documentation with 48 hours of the missed deadline.</w:t>
      </w:r>
    </w:p>
    <w:p w:rsidRPr="00833FC3" w:rsidR="00A42AC6" w:rsidP="00A42AC6" w:rsidRDefault="00A42AC6" w14:paraId="7A7CB433" w14:textId="77777777">
      <w:pPr>
        <w:shd w:val="clear" w:color="auto" w:fill="FFFFFF"/>
        <w:rPr>
          <w:color w:val="000000" w:themeColor="text1"/>
          <w:sz w:val="24"/>
          <w:szCs w:val="24"/>
        </w:rPr>
      </w:pPr>
    </w:p>
    <w:p w:rsidR="00833FC3" w:rsidP="00A42AC6" w:rsidRDefault="00833FC3" w14:paraId="54EAAC3E" w14:textId="7AE75659">
      <w:pPr>
        <w:shd w:val="clear" w:color="auto" w:fill="FFFFFF"/>
        <w:rPr>
          <w:color w:val="000000" w:themeColor="text1"/>
          <w:sz w:val="24"/>
          <w:szCs w:val="24"/>
        </w:rPr>
      </w:pPr>
      <w:r w:rsidRPr="00833FC3">
        <w:rPr>
          <w:color w:val="000000" w:themeColor="text1"/>
          <w:sz w:val="24"/>
          <w:szCs w:val="24"/>
        </w:rPr>
        <w:t xml:space="preserve">Assignments and exams are due via Canvas or by another means designated by the course instructor at the times listed in the syllabus. Students are responsible for all devices (i.e., computers, printers, iPads, cell phones, scanners) and reliable internet connection during all </w:t>
      </w:r>
      <w:proofErr w:type="gramStart"/>
      <w:r w:rsidRPr="00833FC3">
        <w:rPr>
          <w:color w:val="000000" w:themeColor="text1"/>
          <w:sz w:val="24"/>
          <w:szCs w:val="24"/>
        </w:rPr>
        <w:t>required work</w:t>
      </w:r>
      <w:proofErr w:type="gramEnd"/>
      <w:r w:rsidRPr="00833FC3">
        <w:rPr>
          <w:color w:val="000000" w:themeColor="text1"/>
          <w:sz w:val="24"/>
          <w:szCs w:val="24"/>
        </w:rPr>
        <w:t xml:space="preserve"> in this class. Late assignments will not be accepted due to electronic malfunctions. Students are already given more than one day to</w:t>
      </w:r>
      <w:r w:rsidR="00413E05">
        <w:rPr>
          <w:color w:val="000000" w:themeColor="text1"/>
          <w:sz w:val="24"/>
          <w:szCs w:val="24"/>
        </w:rPr>
        <w:t xml:space="preserve"> </w:t>
      </w:r>
      <w:r w:rsidRPr="00833FC3">
        <w:rPr>
          <w:color w:val="000000" w:themeColor="text1"/>
          <w:sz w:val="24"/>
          <w:szCs w:val="24"/>
        </w:rPr>
        <w:t xml:space="preserve">complete all assignments, including </w:t>
      </w:r>
      <w:r w:rsidR="009E515A">
        <w:rPr>
          <w:color w:val="000000" w:themeColor="text1"/>
          <w:sz w:val="24"/>
          <w:szCs w:val="24"/>
        </w:rPr>
        <w:t>quizzes and exams</w:t>
      </w:r>
      <w:r w:rsidRPr="00833FC3">
        <w:rPr>
          <w:color w:val="000000" w:themeColor="text1"/>
          <w:sz w:val="24"/>
          <w:szCs w:val="24"/>
        </w:rPr>
        <w:t>, to allow students to schedule around their professional and personal responsibilities.</w:t>
      </w:r>
    </w:p>
    <w:p w:rsidRPr="00833FC3" w:rsidR="00A42AC6" w:rsidP="00A42AC6" w:rsidRDefault="00A42AC6" w14:paraId="0794C4BA" w14:textId="77777777">
      <w:pPr>
        <w:shd w:val="clear" w:color="auto" w:fill="FFFFFF"/>
        <w:rPr>
          <w:color w:val="000000" w:themeColor="text1"/>
          <w:sz w:val="24"/>
          <w:szCs w:val="24"/>
        </w:rPr>
      </w:pPr>
    </w:p>
    <w:p w:rsidR="00833FC3" w:rsidP="00A42AC6" w:rsidRDefault="00833FC3" w14:paraId="49DE96C5" w14:textId="77777777">
      <w:pPr>
        <w:shd w:val="clear" w:color="auto" w:fill="FFFFFF"/>
        <w:rPr>
          <w:color w:val="000000" w:themeColor="text1"/>
          <w:sz w:val="24"/>
          <w:szCs w:val="24"/>
        </w:rPr>
      </w:pPr>
      <w:r w:rsidRPr="00833FC3">
        <w:rPr>
          <w:color w:val="000000" w:themeColor="text1"/>
          <w:sz w:val="24"/>
          <w:szCs w:val="24"/>
        </w:rPr>
        <w:t xml:space="preserve">Therefore, regardless of the circumstances, students who miss assessments will not be allowed to make them up. Students need to </w:t>
      </w:r>
      <w:proofErr w:type="gramStart"/>
      <w:r w:rsidRPr="00833FC3">
        <w:rPr>
          <w:color w:val="000000" w:themeColor="text1"/>
          <w:sz w:val="24"/>
          <w:szCs w:val="24"/>
        </w:rPr>
        <w:t>plan ahead</w:t>
      </w:r>
      <w:proofErr w:type="gramEnd"/>
      <w:r w:rsidRPr="00833FC3">
        <w:rPr>
          <w:color w:val="000000" w:themeColor="text1"/>
          <w:sz w:val="24"/>
          <w:szCs w:val="24"/>
        </w:rPr>
        <w:t xml:space="preserve"> and have a back-up plan in place. If a personal crisis arises such that you cannot complete an assignment by the deadline, please email the instructor ahead of time, or as soon as possible.</w:t>
      </w:r>
    </w:p>
    <w:p w:rsidRPr="00833FC3" w:rsidR="00A42AC6" w:rsidP="00A42AC6" w:rsidRDefault="00A42AC6" w14:paraId="02149510" w14:textId="77777777">
      <w:pPr>
        <w:shd w:val="clear" w:color="auto" w:fill="FFFFFF"/>
        <w:rPr>
          <w:color w:val="000000" w:themeColor="text1"/>
          <w:sz w:val="24"/>
          <w:szCs w:val="24"/>
        </w:rPr>
      </w:pPr>
    </w:p>
    <w:p w:rsidR="00A02037" w:rsidP="00A42AC6" w:rsidRDefault="00A02037" w14:paraId="0207B7DC" w14:textId="6C7F57A8">
      <w:pPr>
        <w:pStyle w:val="Heading2"/>
        <w:ind w:left="0"/>
      </w:pPr>
      <w:r w:rsidRPr="00FB50F0">
        <w:rPr>
          <w:color w:val="008823"/>
        </w:rPr>
        <w:t>Grade Appeals</w:t>
      </w:r>
    </w:p>
    <w:p w:rsidR="00833FC3" w:rsidP="00A42AC6" w:rsidRDefault="00833FC3" w14:paraId="2351D644" w14:textId="192A1868">
      <w:pPr>
        <w:shd w:val="clear" w:color="auto" w:fill="FFFFFF"/>
        <w:rPr>
          <w:color w:val="000000" w:themeColor="text1"/>
          <w:sz w:val="24"/>
          <w:szCs w:val="24"/>
        </w:rPr>
      </w:pPr>
      <w:r w:rsidRPr="00833FC3">
        <w:rPr>
          <w:color w:val="000000" w:themeColor="text1"/>
          <w:sz w:val="24"/>
          <w:szCs w:val="24"/>
        </w:rPr>
        <w:t xml:space="preserve">If you have a question about a grade on an assignment, please arrange to meet with the instructor.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 At the end of the term, if you believe an error was made in your grade, please ask for a copy of the grade appeal policy, which you can obtain from the instructor or from the department’s administrative assistant. This policy is based directly on the UNT policy but gives some </w:t>
      </w:r>
      <w:proofErr w:type="gramStart"/>
      <w:r w:rsidRPr="00833FC3">
        <w:rPr>
          <w:color w:val="000000" w:themeColor="text1"/>
          <w:sz w:val="24"/>
          <w:szCs w:val="24"/>
        </w:rPr>
        <w:t>specifics</w:t>
      </w:r>
      <w:proofErr w:type="gramEnd"/>
      <w:r w:rsidRPr="00833FC3">
        <w:rPr>
          <w:color w:val="000000" w:themeColor="text1"/>
          <w:sz w:val="24"/>
          <w:szCs w:val="24"/>
        </w:rPr>
        <w:t xml:space="preserve"> about who to send things to and when to send them.</w:t>
      </w:r>
    </w:p>
    <w:p w:rsidRPr="00833FC3" w:rsidR="00A42AC6" w:rsidP="00A42AC6" w:rsidRDefault="00A42AC6" w14:paraId="1F57C880" w14:textId="77777777">
      <w:pPr>
        <w:shd w:val="clear" w:color="auto" w:fill="FFFFFF"/>
        <w:rPr>
          <w:color w:val="000000" w:themeColor="text1"/>
          <w:sz w:val="24"/>
          <w:szCs w:val="24"/>
        </w:rPr>
      </w:pPr>
    </w:p>
    <w:p w:rsidR="00A02037" w:rsidP="00A42AC6" w:rsidRDefault="00A02037" w14:paraId="6C52B281" w14:textId="3B400BF4">
      <w:pPr>
        <w:pStyle w:val="Heading2"/>
        <w:ind w:left="0"/>
      </w:pPr>
      <w:r w:rsidRPr="00FB50F0">
        <w:rPr>
          <w:color w:val="008823"/>
        </w:rPr>
        <w:t>Requests for an Incomplete</w:t>
      </w:r>
    </w:p>
    <w:p w:rsidRPr="00833FC3" w:rsidR="00833FC3" w:rsidP="00A42AC6" w:rsidRDefault="00833FC3" w14:paraId="2A197DC3" w14:textId="77777777">
      <w:pPr>
        <w:shd w:val="clear" w:color="auto" w:fill="FFFFFF"/>
        <w:rPr>
          <w:color w:val="000000" w:themeColor="text1"/>
          <w:sz w:val="24"/>
          <w:szCs w:val="24"/>
        </w:rPr>
      </w:pPr>
      <w:r w:rsidRPr="00833FC3">
        <w:rPr>
          <w:color w:val="000000" w:themeColor="text1"/>
          <w:sz w:val="24"/>
          <w:szCs w:val="24"/>
        </w:rPr>
        <w:lastRenderedPageBreak/>
        <w:t xml:space="preserve">Students may request a grade of incomplete (“I”) only if they meet </w:t>
      </w:r>
      <w:proofErr w:type="gramStart"/>
      <w:r w:rsidRPr="00833FC3">
        <w:rPr>
          <w:color w:val="000000" w:themeColor="text1"/>
          <w:sz w:val="24"/>
          <w:szCs w:val="24"/>
        </w:rPr>
        <w:t>all of</w:t>
      </w:r>
      <w:proofErr w:type="gramEnd"/>
      <w:r w:rsidRPr="00833FC3">
        <w:rPr>
          <w:color w:val="000000" w:themeColor="text1"/>
          <w:sz w:val="24"/>
          <w:szCs w:val="24"/>
        </w:rPr>
        <w:t xml:space="preserve"> the following conditions:</w:t>
      </w:r>
    </w:p>
    <w:p w:rsidRPr="00A42AC6" w:rsidR="00833FC3" w:rsidP="00A42AC6" w:rsidRDefault="00833FC3" w14:paraId="2EFA693F" w14:textId="77777777">
      <w:pPr>
        <w:pStyle w:val="ListParagraph"/>
        <w:widowControl/>
        <w:numPr>
          <w:ilvl w:val="0"/>
          <w:numId w:val="32"/>
        </w:numPr>
        <w:shd w:val="clear" w:color="auto" w:fill="FFFFFF"/>
        <w:autoSpaceDE/>
        <w:autoSpaceDN/>
        <w:rPr>
          <w:color w:val="000000" w:themeColor="text1"/>
          <w:sz w:val="24"/>
          <w:szCs w:val="24"/>
        </w:rPr>
      </w:pPr>
      <w:r w:rsidRPr="00A42AC6">
        <w:rPr>
          <w:color w:val="000000" w:themeColor="text1"/>
          <w:sz w:val="24"/>
          <w:szCs w:val="24"/>
        </w:rPr>
        <w:t xml:space="preserve">The request occurs </w:t>
      </w:r>
      <w:proofErr w:type="gramStart"/>
      <w:r w:rsidRPr="00A42AC6">
        <w:rPr>
          <w:color w:val="000000" w:themeColor="text1"/>
          <w:sz w:val="24"/>
          <w:szCs w:val="24"/>
        </w:rPr>
        <w:t>on</w:t>
      </w:r>
      <w:proofErr w:type="gramEnd"/>
      <w:r w:rsidRPr="00A42AC6">
        <w:rPr>
          <w:color w:val="000000" w:themeColor="text1"/>
          <w:sz w:val="24"/>
          <w:szCs w:val="24"/>
        </w:rPr>
        <w:t xml:space="preserve"> or after (see list of important dates in the syllabus).</w:t>
      </w:r>
    </w:p>
    <w:p w:rsidRPr="00A42AC6" w:rsidR="00833FC3" w:rsidP="00A42AC6" w:rsidRDefault="00833FC3" w14:paraId="57A473B2" w14:textId="77777777">
      <w:pPr>
        <w:pStyle w:val="ListParagraph"/>
        <w:widowControl/>
        <w:numPr>
          <w:ilvl w:val="0"/>
          <w:numId w:val="32"/>
        </w:numPr>
        <w:shd w:val="clear" w:color="auto" w:fill="FFFFFF"/>
        <w:autoSpaceDE/>
        <w:autoSpaceDN/>
        <w:rPr>
          <w:color w:val="000000" w:themeColor="text1"/>
          <w:sz w:val="24"/>
          <w:szCs w:val="24"/>
        </w:rPr>
      </w:pPr>
      <w:r w:rsidRPr="00A42AC6">
        <w:rPr>
          <w:color w:val="000000" w:themeColor="text1"/>
          <w:sz w:val="24"/>
          <w:szCs w:val="24"/>
        </w:rPr>
        <w:t>The student is passing the course at the time of the request;</w:t>
      </w:r>
    </w:p>
    <w:p w:rsidRPr="00A42AC6" w:rsidR="00833FC3" w:rsidP="00A42AC6" w:rsidRDefault="00833FC3" w14:paraId="5AF75D63" w14:textId="77777777">
      <w:pPr>
        <w:pStyle w:val="ListParagraph"/>
        <w:widowControl/>
        <w:numPr>
          <w:ilvl w:val="0"/>
          <w:numId w:val="32"/>
        </w:numPr>
        <w:shd w:val="clear" w:color="auto" w:fill="FFFFFF"/>
        <w:autoSpaceDE/>
        <w:autoSpaceDN/>
        <w:rPr>
          <w:color w:val="000000" w:themeColor="text1"/>
          <w:sz w:val="24"/>
          <w:szCs w:val="24"/>
        </w:rPr>
      </w:pPr>
      <w:r w:rsidRPr="00A42AC6">
        <w:rPr>
          <w:color w:val="000000" w:themeColor="text1"/>
          <w:sz w:val="24"/>
          <w:szCs w:val="24"/>
        </w:rPr>
        <w:t>There is a justifiable and documented reason beyond the control of the student (i.e., serious illness or military service) for not completing the course on schedule;</w:t>
      </w:r>
    </w:p>
    <w:p w:rsidRPr="00A42AC6" w:rsidR="00833FC3" w:rsidP="00A42AC6" w:rsidRDefault="00833FC3" w14:paraId="5EC6841E" w14:textId="77777777">
      <w:pPr>
        <w:pStyle w:val="ListParagraph"/>
        <w:widowControl/>
        <w:numPr>
          <w:ilvl w:val="0"/>
          <w:numId w:val="32"/>
        </w:numPr>
        <w:shd w:val="clear" w:color="auto" w:fill="FFFFFF"/>
        <w:autoSpaceDE/>
        <w:autoSpaceDN/>
        <w:rPr>
          <w:color w:val="000000" w:themeColor="text1"/>
          <w:sz w:val="24"/>
          <w:szCs w:val="24"/>
        </w:rPr>
      </w:pPr>
      <w:r w:rsidRPr="00A42AC6">
        <w:rPr>
          <w:color w:val="000000" w:themeColor="text1"/>
          <w:sz w:val="24"/>
          <w:szCs w:val="24"/>
        </w:rPr>
        <w:t>The student has the approval of the instructor/faculty director (one and the same for this course); and</w:t>
      </w:r>
    </w:p>
    <w:p w:rsidRPr="00A42AC6" w:rsidR="00833FC3" w:rsidP="00A42AC6" w:rsidRDefault="00833FC3" w14:paraId="00C754FC" w14:textId="77777777">
      <w:pPr>
        <w:pStyle w:val="ListParagraph"/>
        <w:widowControl/>
        <w:numPr>
          <w:ilvl w:val="0"/>
          <w:numId w:val="32"/>
        </w:numPr>
        <w:shd w:val="clear" w:color="auto" w:fill="FFFFFF"/>
        <w:autoSpaceDE/>
        <w:autoSpaceDN/>
        <w:rPr>
          <w:color w:val="000000" w:themeColor="text1"/>
          <w:sz w:val="24"/>
          <w:szCs w:val="24"/>
        </w:rPr>
      </w:pPr>
      <w:r w:rsidRPr="00A42AC6">
        <w:rPr>
          <w:color w:val="000000" w:themeColor="text1"/>
          <w:sz w:val="24"/>
          <w:szCs w:val="24"/>
        </w:rPr>
        <w:t>The student and instructor have signed the Request for Grade of Incomplete form.</w:t>
      </w:r>
    </w:p>
    <w:p w:rsidR="00A42AC6" w:rsidP="00A42AC6" w:rsidRDefault="00A42AC6" w14:paraId="0C9F9C90" w14:textId="77777777">
      <w:pPr>
        <w:shd w:val="clear" w:color="auto" w:fill="FFFFFF"/>
        <w:rPr>
          <w:color w:val="000000" w:themeColor="text1"/>
          <w:sz w:val="24"/>
          <w:szCs w:val="24"/>
        </w:rPr>
      </w:pPr>
    </w:p>
    <w:p w:rsidR="00833FC3" w:rsidP="00A42AC6" w:rsidRDefault="00833FC3" w14:paraId="7A13F21A" w14:textId="2ABF6C04">
      <w:pPr>
        <w:shd w:val="clear" w:color="auto" w:fill="FFFFFF"/>
        <w:rPr>
          <w:color w:val="000000" w:themeColor="text1"/>
          <w:sz w:val="24"/>
          <w:szCs w:val="24"/>
          <w:u w:val="single"/>
          <w:bdr w:val="none" w:color="auto" w:sz="0" w:space="0" w:frame="1"/>
        </w:rPr>
      </w:pPr>
      <w:r w:rsidRPr="00833FC3">
        <w:rPr>
          <w:color w:val="000000" w:themeColor="text1"/>
          <w:sz w:val="24"/>
          <w:szCs w:val="24"/>
        </w:rPr>
        <w:t xml:space="preserve">Students meeting these criteria may finish the course </w:t>
      </w:r>
      <w:proofErr w:type="gramStart"/>
      <w:r w:rsidRPr="00833FC3">
        <w:rPr>
          <w:color w:val="000000" w:themeColor="text1"/>
          <w:sz w:val="24"/>
          <w:szCs w:val="24"/>
        </w:rPr>
        <w:t>at a later date</w:t>
      </w:r>
      <w:proofErr w:type="gramEnd"/>
      <w:r w:rsidRPr="00833FC3">
        <w:rPr>
          <w:color w:val="000000" w:themeColor="text1"/>
          <w:sz w:val="24"/>
          <w:szCs w:val="24"/>
        </w:rPr>
        <w:t xml:space="preserve"> (no longer than 12 months after the </w:t>
      </w:r>
      <w:proofErr w:type="gramStart"/>
      <w:r w:rsidRPr="00833FC3">
        <w:rPr>
          <w:color w:val="000000" w:themeColor="text1"/>
          <w:sz w:val="24"/>
          <w:szCs w:val="24"/>
        </w:rPr>
        <w:t>I grade</w:t>
      </w:r>
      <w:proofErr w:type="gramEnd"/>
      <w:r w:rsidRPr="00833FC3">
        <w:rPr>
          <w:color w:val="000000" w:themeColor="text1"/>
          <w:sz w:val="24"/>
          <w:szCs w:val="24"/>
        </w:rPr>
        <w:t xml:space="preserve"> was reported) by completing the specific requirements outlined by the instructor and agreed upon by the student. These requirements must be listed on a “Request for Grade of Incomplete” form signed by the instructor, student, and faculty director. More information on UNT’s incomplete grade policy is available at: </w:t>
      </w:r>
      <w:hyperlink w:tgtFrame="_blank" w:history="1" r:id="rId20">
        <w:r w:rsidRPr="00833FC3">
          <w:rPr>
            <w:color w:val="000000" w:themeColor="text1"/>
            <w:sz w:val="24"/>
            <w:szCs w:val="24"/>
            <w:u w:val="single"/>
          </w:rPr>
          <w:t>UNT's Office of the Registrar</w:t>
        </w:r>
      </w:hyperlink>
      <w:r w:rsidR="00193D54">
        <w:rPr>
          <w:color w:val="000000" w:themeColor="text1"/>
          <w:sz w:val="24"/>
          <w:szCs w:val="24"/>
          <w:u w:val="single"/>
          <w:bdr w:val="none" w:color="auto" w:sz="0" w:space="0" w:frame="1"/>
        </w:rPr>
        <w:t>.</w:t>
      </w:r>
    </w:p>
    <w:p w:rsidRPr="00FB50F0" w:rsidR="003330FE" w:rsidP="00413E05" w:rsidRDefault="003330FE" w14:paraId="0CBC266E" w14:textId="324EC5A0">
      <w:pPr>
        <w:rPr>
          <w:color w:val="008823"/>
        </w:rPr>
      </w:pPr>
    </w:p>
    <w:p w:rsidRPr="00FB50F0" w:rsidR="00A02037" w:rsidP="00A42AC6" w:rsidRDefault="00A02037" w14:paraId="231750C1" w14:textId="4ED64259">
      <w:pPr>
        <w:pStyle w:val="Heading2"/>
        <w:ind w:left="0"/>
        <w:rPr>
          <w:color w:val="008823"/>
        </w:rPr>
      </w:pPr>
      <w:r w:rsidRPr="00FB50F0">
        <w:rPr>
          <w:color w:val="008823"/>
        </w:rPr>
        <w:t>Dropping the Class</w:t>
      </w:r>
    </w:p>
    <w:p w:rsidRPr="00833FC3" w:rsidR="00833FC3" w:rsidP="00D37B64" w:rsidRDefault="00833FC3" w14:paraId="1496E536" w14:textId="0F604F64">
      <w:pPr>
        <w:shd w:val="clear" w:color="auto" w:fill="FFFFFF" w:themeFill="background1"/>
        <w:rPr>
          <w:color w:val="000000" w:themeColor="text1"/>
          <w:sz w:val="24"/>
          <w:szCs w:val="24"/>
        </w:rPr>
      </w:pPr>
      <w:r w:rsidRPr="17AB20FD">
        <w:rPr>
          <w:color w:val="000000" w:themeColor="text1"/>
          <w:sz w:val="24"/>
          <w:szCs w:val="24"/>
        </w:rPr>
        <w:t xml:space="preserve">The </w:t>
      </w:r>
      <w:r w:rsidRPr="17AB20FD" w:rsidR="00CD18CF">
        <w:rPr>
          <w:color w:val="000000" w:themeColor="text1"/>
          <w:sz w:val="24"/>
          <w:szCs w:val="24"/>
        </w:rPr>
        <w:t xml:space="preserve">College of </w:t>
      </w:r>
      <w:r w:rsidRPr="17AB20FD" w:rsidR="12AE03C8">
        <w:rPr>
          <w:color w:val="000000" w:themeColor="text1"/>
          <w:sz w:val="24"/>
          <w:szCs w:val="24"/>
        </w:rPr>
        <w:t>Liberal Arts and Social Scienc</w:t>
      </w:r>
      <w:r w:rsidRPr="17AB20FD" w:rsidR="00CD18CF">
        <w:rPr>
          <w:color w:val="000000" w:themeColor="text1"/>
          <w:sz w:val="24"/>
          <w:szCs w:val="24"/>
        </w:rPr>
        <w:t>es</w:t>
      </w:r>
      <w:r w:rsidRPr="17AB20FD">
        <w:rPr>
          <w:color w:val="000000" w:themeColor="text1"/>
          <w:sz w:val="24"/>
          <w:szCs w:val="24"/>
        </w:rPr>
        <w:t xml:space="preserve"> faculty all want you to succeed in this class and at UNT. If you are concerned about your progress in the course, or believe you need to drop for other reasons, it is important that you contact the instructor as soon as possible. We want to make sure that dropping the course is your best or only option. There are consequences to dropping classes that extend beyond losing your invested time, money, and effort. Dropping one or more classes may make you ineligible for financial aid. There are also limits on the number of courses you can drop. You can learn more about this at: </w:t>
      </w:r>
      <w:hyperlink r:id="rId21">
        <w:r w:rsidRPr="17AB20FD">
          <w:rPr>
            <w:color w:val="000000" w:themeColor="text1"/>
            <w:sz w:val="24"/>
            <w:szCs w:val="24"/>
            <w:u w:val="single"/>
          </w:rPr>
          <w:t>UNT's Office of the Registrar.</w:t>
        </w:r>
        <w:r w:rsidRPr="17AB20FD">
          <w:rPr>
            <w:color w:val="000000" w:themeColor="text1"/>
            <w:sz w:val="24"/>
            <w:szCs w:val="24"/>
          </w:rPr>
          <w:t> </w:t>
        </w:r>
      </w:hyperlink>
      <w:r w:rsidRPr="17AB20FD">
        <w:rPr>
          <w:color w:val="000000" w:themeColor="text1"/>
          <w:sz w:val="24"/>
          <w:szCs w:val="24"/>
        </w:rPr>
        <w:t xml:space="preserve">If you absolutely </w:t>
      </w:r>
      <w:proofErr w:type="gramStart"/>
      <w:r w:rsidRPr="17AB20FD">
        <w:rPr>
          <w:color w:val="000000" w:themeColor="text1"/>
          <w:sz w:val="24"/>
          <w:szCs w:val="24"/>
        </w:rPr>
        <w:t>have to</w:t>
      </w:r>
      <w:proofErr w:type="gramEnd"/>
      <w:r w:rsidRPr="17AB20FD">
        <w:rPr>
          <w:color w:val="000000" w:themeColor="text1"/>
          <w:sz w:val="24"/>
          <w:szCs w:val="24"/>
        </w:rPr>
        <w:t xml:space="preserve"> drop the course, you may do so through your </w:t>
      </w:r>
      <w:proofErr w:type="spellStart"/>
      <w:r w:rsidRPr="17AB20FD">
        <w:rPr>
          <w:color w:val="000000" w:themeColor="text1"/>
          <w:sz w:val="24"/>
          <w:szCs w:val="24"/>
        </w:rPr>
        <w:t>MyUNT</w:t>
      </w:r>
      <w:proofErr w:type="spellEnd"/>
      <w:r w:rsidRPr="17AB20FD">
        <w:rPr>
          <w:color w:val="000000" w:themeColor="text1"/>
          <w:sz w:val="24"/>
          <w:szCs w:val="24"/>
        </w:rPr>
        <w:t xml:space="preserve"> student portal. See list of important dates </w:t>
      </w:r>
      <w:r w:rsidRPr="17AB20FD" w:rsidR="3933AF07">
        <w:rPr>
          <w:color w:val="000000" w:themeColor="text1"/>
          <w:sz w:val="24"/>
          <w:szCs w:val="24"/>
        </w:rPr>
        <w:t>on UNT’s Academic Calendar</w:t>
      </w:r>
      <w:r w:rsidRPr="17AB20FD">
        <w:rPr>
          <w:color w:val="000000" w:themeColor="text1"/>
          <w:sz w:val="24"/>
          <w:szCs w:val="24"/>
        </w:rPr>
        <w:t xml:space="preserve"> for the last date to drop a class with an automatic grade of “W”.</w:t>
      </w:r>
    </w:p>
    <w:p w:rsidR="00A02037" w:rsidP="00D37B64" w:rsidRDefault="00A02037" w14:paraId="405835F9" w14:textId="77777777">
      <w:pPr>
        <w:pStyle w:val="Heading2"/>
        <w:ind w:left="0"/>
        <w:rPr>
          <w:color w:val="008823"/>
        </w:rPr>
      </w:pPr>
    </w:p>
    <w:p w:rsidRPr="00833FC3" w:rsidR="000A4985" w:rsidP="000A4985" w:rsidRDefault="000A4985" w14:paraId="585796B2" w14:textId="77777777">
      <w:pPr>
        <w:pStyle w:val="Heading2"/>
        <w:ind w:left="0"/>
        <w:rPr>
          <w:rFonts w:ascii="Times New Roman" w:hAnsi="Times New Roman" w:eastAsia="Times New Roman" w:cs="Times New Roman"/>
          <w:color w:val="000000" w:themeColor="text1"/>
          <w:sz w:val="24"/>
          <w:szCs w:val="24"/>
        </w:rPr>
      </w:pPr>
      <w:r w:rsidRPr="00FB50F0">
        <w:rPr>
          <w:color w:val="008823"/>
        </w:rPr>
        <w:t>Sharing of Course Content</w:t>
      </w:r>
    </w:p>
    <w:p w:rsidRPr="00692439" w:rsidR="000A4985" w:rsidP="000A4985" w:rsidRDefault="000A4985" w14:paraId="333D1716" w14:textId="77777777">
      <w:pPr>
        <w:shd w:val="clear" w:color="auto" w:fill="FFFFFF"/>
        <w:rPr>
          <w:color w:val="000000" w:themeColor="text1"/>
          <w:sz w:val="24"/>
          <w:szCs w:val="24"/>
          <w:bdr w:val="none" w:color="auto" w:sz="0" w:space="0" w:frame="1"/>
        </w:rPr>
      </w:pPr>
      <w:r w:rsidRPr="00692439">
        <w:rPr>
          <w:color w:val="000000" w:themeColor="text1"/>
          <w:sz w:val="24"/>
          <w:szCs w:val="24"/>
          <w:bdr w:val="none" w:color="auto" w:sz="0" w:space="0" w:frame="1"/>
        </w:rPr>
        <w:t>No part of this class (verbal or written format) may be posted on any social media forum or elsewhere online without the express written consent of the professor. Should it come to my attention that any part of this class has been shared on any online platform, the student who holds the offending social media account will automatically receive an academic integrity violation and may be removed from class.</w:t>
      </w:r>
    </w:p>
    <w:p w:rsidRPr="00692439" w:rsidR="000A4985" w:rsidP="000A4985" w:rsidRDefault="000A4985" w14:paraId="49AB7A76" w14:textId="77777777">
      <w:pPr>
        <w:shd w:val="clear" w:color="auto" w:fill="FFFFFF"/>
        <w:rPr>
          <w:color w:val="000000" w:themeColor="text1"/>
          <w:sz w:val="24"/>
          <w:szCs w:val="24"/>
          <w:bdr w:val="none" w:color="auto" w:sz="0" w:space="0" w:frame="1"/>
        </w:rPr>
      </w:pPr>
    </w:p>
    <w:p w:rsidRPr="00692439" w:rsidR="000A4985" w:rsidP="000A4985" w:rsidRDefault="000A4985" w14:paraId="5285E80B" w14:textId="6A898E22">
      <w:pPr>
        <w:shd w:val="clear" w:color="auto" w:fill="FFFFFF"/>
        <w:rPr>
          <w:color w:val="000000" w:themeColor="text1"/>
          <w:sz w:val="24"/>
          <w:szCs w:val="24"/>
          <w:bdr w:val="none" w:color="auto" w:sz="0" w:space="0" w:frame="1"/>
        </w:rPr>
      </w:pPr>
      <w:r w:rsidRPr="00692439">
        <w:rPr>
          <w:color w:val="000000" w:themeColor="text1"/>
          <w:sz w:val="24"/>
          <w:szCs w:val="24"/>
          <w:bdr w:val="none" w:color="auto" w:sz="0" w:space="0" w:frame="1"/>
        </w:rPr>
        <w:t xml:space="preserve">My lectures are protected by state common law and federal copyright law. They are my own original expression. Whereas you are authorized to take notes in class thereby creating </w:t>
      </w:r>
      <w:proofErr w:type="gramStart"/>
      <w:r w:rsidRPr="00692439">
        <w:rPr>
          <w:color w:val="000000" w:themeColor="text1"/>
          <w:sz w:val="24"/>
          <w:szCs w:val="24"/>
          <w:bdr w:val="none" w:color="auto" w:sz="0" w:space="0" w:frame="1"/>
        </w:rPr>
        <w:t>a derivative</w:t>
      </w:r>
      <w:proofErr w:type="gramEnd"/>
      <w:r w:rsidRPr="00692439">
        <w:rPr>
          <w:color w:val="000000" w:themeColor="text1"/>
          <w:sz w:val="24"/>
          <w:szCs w:val="24"/>
          <w:bdr w:val="none" w:color="auto" w:sz="0" w:space="0" w:frame="1"/>
        </w:rPr>
        <w:t xml:space="preserve"> work from my lecture, the authorization extends only to making one set of notes for your own personal use and no other use. You are not authorized to record my lectures, to provide your notes to anyone else, or to make any commercial use of them without </w:t>
      </w:r>
      <w:proofErr w:type="gramStart"/>
      <w:r w:rsidRPr="00692439">
        <w:rPr>
          <w:color w:val="000000" w:themeColor="text1"/>
          <w:sz w:val="24"/>
          <w:szCs w:val="24"/>
          <w:bdr w:val="none" w:color="auto" w:sz="0" w:space="0" w:frame="1"/>
        </w:rPr>
        <w:t>express</w:t>
      </w:r>
      <w:proofErr w:type="gramEnd"/>
      <w:r w:rsidRPr="00692439">
        <w:rPr>
          <w:color w:val="000000" w:themeColor="text1"/>
          <w:sz w:val="24"/>
          <w:szCs w:val="24"/>
          <w:bdr w:val="none" w:color="auto" w:sz="0" w:space="0" w:frame="1"/>
        </w:rPr>
        <w:t xml:space="preserve"> prior permission from me in writing. </w:t>
      </w:r>
    </w:p>
    <w:p w:rsidRPr="00692439" w:rsidR="000A4985" w:rsidP="000A4985" w:rsidRDefault="000A4985" w14:paraId="7623CC67" w14:textId="77777777">
      <w:pPr>
        <w:shd w:val="clear" w:color="auto" w:fill="FFFFFF"/>
        <w:rPr>
          <w:color w:val="000000" w:themeColor="text1"/>
          <w:sz w:val="24"/>
          <w:szCs w:val="24"/>
          <w:bdr w:val="none" w:color="auto" w:sz="0" w:space="0" w:frame="1"/>
        </w:rPr>
      </w:pPr>
    </w:p>
    <w:p w:rsidRPr="00692439" w:rsidR="000A4985" w:rsidP="000A4985" w:rsidRDefault="000A4985" w14:paraId="56658686" w14:textId="77777777">
      <w:pPr>
        <w:shd w:val="clear" w:color="auto" w:fill="FFFFFF" w:themeFill="background1"/>
      </w:pPr>
      <w:bookmarkStart w:name="_Int_fqO115Ye" w:id="13"/>
      <w:r w:rsidRPr="00692439">
        <w:rPr>
          <w:color w:val="000000" w:themeColor="text1"/>
          <w:sz w:val="24"/>
          <w:szCs w:val="24"/>
          <w:bdr w:val="none" w:color="auto" w:sz="0" w:space="0" w:frame="1"/>
        </w:rPr>
        <w:t>Students with official accommodations on file with the university to receive prior notes and/or record class lectures are bound by these non-dissemination policies as well.</w:t>
      </w:r>
      <w:bookmarkEnd w:id="13"/>
      <w:r w:rsidRPr="00692439">
        <w:rPr>
          <w:color w:val="000000" w:themeColor="text1"/>
          <w:sz w:val="24"/>
          <w:szCs w:val="24"/>
          <w:bdr w:val="none" w:color="auto" w:sz="0" w:space="0" w:frame="1"/>
        </w:rPr>
        <w:t xml:space="preserve"> Materials used in connection with this course may be subject to copyright protection. Materials may include but are not limited </w:t>
      </w:r>
      <w:proofErr w:type="gramStart"/>
      <w:r w:rsidRPr="00692439">
        <w:rPr>
          <w:color w:val="000000" w:themeColor="text1"/>
          <w:sz w:val="24"/>
          <w:szCs w:val="24"/>
          <w:bdr w:val="none" w:color="auto" w:sz="0" w:space="0" w:frame="1"/>
        </w:rPr>
        <w:t>to:</w:t>
      </w:r>
      <w:proofErr w:type="gramEnd"/>
      <w:r w:rsidRPr="00692439">
        <w:rPr>
          <w:color w:val="000000" w:themeColor="text1"/>
          <w:sz w:val="24"/>
          <w:szCs w:val="24"/>
          <w:bdr w:val="none" w:color="auto" w:sz="0" w:space="0" w:frame="1"/>
        </w:rPr>
        <w:t xml:space="preserve"> documents, slides, images, audio, and video. Materials in this course are only for the use of students enrolled in this course, for purposes associated with this course, and may not be retained for longer than the class term. Unauthorized retention, duplication, distribution, or modification of copyrighted materials is strictly prohibited by law.</w:t>
      </w:r>
    </w:p>
    <w:p w:rsidR="17AB20FD" w:rsidP="17AB20FD" w:rsidRDefault="17AB20FD" w14:paraId="2A455177" w14:textId="3077FF14">
      <w:pPr>
        <w:shd w:val="clear" w:color="auto" w:fill="FFFFFF" w:themeFill="background1"/>
        <w:rPr>
          <w:color w:val="000000" w:themeColor="text1"/>
          <w:sz w:val="24"/>
          <w:szCs w:val="24"/>
        </w:rPr>
      </w:pPr>
    </w:p>
    <w:p w:rsidRPr="00692439" w:rsidR="00CC6970" w:rsidP="3C94C8D6" w:rsidRDefault="452BF20B" w14:paraId="3A1E9B99" w14:textId="2F36E16E">
      <w:pPr>
        <w:shd w:val="clear" w:color="auto" w:fill="FFFFFF" w:themeFill="background1"/>
        <w:spacing w:line="240" w:lineRule="auto"/>
        <w:rPr>
          <w:color w:val="000000" w:themeColor="text1"/>
          <w:sz w:val="24"/>
          <w:szCs w:val="24"/>
          <w:bdr w:val="none" w:color="auto" w:sz="0" w:space="0" w:frame="1"/>
        </w:rPr>
      </w:pPr>
      <w:r w:rsidRPr="17AB20FD" w:rsidR="452BF20B">
        <w:rPr>
          <w:color w:val="000000" w:themeColor="text1"/>
          <w:sz w:val="24"/>
          <w:szCs w:val="24"/>
        </w:rPr>
        <w:t xml:space="preserve">Your informative speeches will be recorded for your use only. </w:t>
      </w:r>
      <w:r w:rsidRPr="00692439" w:rsidR="00CC6970">
        <w:rPr>
          <w:color w:val="000000" w:themeColor="text1"/>
          <w:sz w:val="24"/>
          <w:szCs w:val="24"/>
          <w:bdr w:val="none" w:color="auto" w:sz="0" w:space="0" w:frame="1"/>
        </w:rPr>
        <w:t>Class recordings are reserved for use only by students in this class for educational purposes. The recordings should not be shared outside the class in any form. Failing to follow this restriction is a violation of the UNT Code of Student Conduct and could lead to disciplinary action.</w:t>
      </w:r>
    </w:p>
    <w:p w:rsidRPr="00FB50F0" w:rsidR="000A4985" w:rsidP="17AB20FD" w:rsidRDefault="000A4985" w14:paraId="3487C9DB" w14:textId="77777777">
      <w:pPr>
        <w:pStyle w:val="Heading2"/>
        <w:ind w:left="0"/>
        <w:rPr>
          <w:color w:val="008823"/>
        </w:rPr>
      </w:pPr>
    </w:p>
    <w:p w:rsidR="00A02037" w:rsidP="00A42AC6" w:rsidRDefault="00A02037" w14:paraId="304AD4B4" w14:textId="72123A6C">
      <w:pPr>
        <w:pStyle w:val="Heading2"/>
        <w:ind w:left="0"/>
      </w:pPr>
      <w:r w:rsidRPr="00FB50F0">
        <w:rPr>
          <w:color w:val="008823"/>
        </w:rPr>
        <w:t>Syllabus Change Policy</w:t>
      </w:r>
    </w:p>
    <w:p w:rsidR="00833FC3" w:rsidP="00A42AC6" w:rsidRDefault="00833FC3" w14:paraId="7841A8BC" w14:textId="7A364AF9">
      <w:pPr>
        <w:shd w:val="clear" w:color="auto" w:fill="FFFFFF"/>
        <w:rPr>
          <w:color w:val="000000" w:themeColor="text1"/>
          <w:sz w:val="24"/>
          <w:szCs w:val="24"/>
        </w:rPr>
      </w:pPr>
      <w:r w:rsidRPr="00833FC3">
        <w:rPr>
          <w:color w:val="000000" w:themeColor="text1"/>
          <w:sz w:val="24"/>
          <w:szCs w:val="24"/>
        </w:rPr>
        <w:t>Due dates for assignments can be found in Canvas and in the course schedule. In the rare cases that there is a date change for an assignment, exam or any other syllabus change, the instructor will notify students through an announcement in Canvas. Details on assignments later in the term may be altered by the instructor as the time for those activities nears – based on formative feedback from students and changing learning needs as determined by the instructor. Therefore, the syllabus may be updated during the semester. The instructor will update the posted syllabus in Canvas and update assignments in the modules, as needed.</w:t>
      </w:r>
    </w:p>
    <w:p w:rsidRPr="00833FC3" w:rsidR="00A42AC6" w:rsidP="00A42AC6" w:rsidRDefault="00A42AC6" w14:paraId="7B8A61CC" w14:textId="77777777">
      <w:pPr>
        <w:shd w:val="clear" w:color="auto" w:fill="FFFFFF"/>
        <w:rPr>
          <w:color w:val="000000" w:themeColor="text1"/>
          <w:sz w:val="24"/>
          <w:szCs w:val="24"/>
        </w:rPr>
      </w:pPr>
    </w:p>
    <w:p w:rsidR="00A02037" w:rsidP="00A02037" w:rsidRDefault="00A02037" w14:paraId="41AA096F" w14:textId="3B8E12C5">
      <w:pPr>
        <w:spacing w:before="101"/>
        <w:rPr>
          <w:rFonts w:ascii="Cambria"/>
          <w:b/>
          <w:color w:val="059033"/>
          <w:sz w:val="28"/>
          <w:u w:val="thick" w:color="059033"/>
        </w:rPr>
      </w:pPr>
      <w:r>
        <w:rPr>
          <w:rFonts w:ascii="Cambria"/>
          <w:b/>
          <w:color w:val="059033"/>
          <w:sz w:val="28"/>
          <w:u w:val="thick" w:color="059033"/>
        </w:rPr>
        <w:t>UNT POLICIES</w:t>
      </w:r>
    </w:p>
    <w:p w:rsidR="00A02037" w:rsidP="00EE1D45" w:rsidRDefault="00A02037" w14:paraId="1DF01449" w14:textId="1B46FCFD">
      <w:pPr>
        <w:pStyle w:val="Heading2"/>
        <w:ind w:left="0"/>
      </w:pPr>
      <w:bookmarkStart w:name="_Academic_Integrity_Policy" w:id="14"/>
      <w:bookmarkEnd w:id="14"/>
      <w:r w:rsidRPr="00FB50F0">
        <w:rPr>
          <w:color w:val="008823"/>
        </w:rPr>
        <w:t>Academic Integrity Policy</w:t>
      </w:r>
    </w:p>
    <w:p w:rsidR="00833FC3" w:rsidP="00EE1D45" w:rsidRDefault="00833FC3" w14:paraId="60F5094F" w14:textId="77777777">
      <w:pPr>
        <w:shd w:val="clear" w:color="auto" w:fill="FFFFFF"/>
        <w:rPr>
          <w:color w:val="000000" w:themeColor="text1"/>
          <w:sz w:val="24"/>
          <w:szCs w:val="24"/>
        </w:rPr>
      </w:pPr>
      <w:r w:rsidRPr="00833FC3">
        <w:rPr>
          <w:color w:val="000000" w:themeColor="text1"/>
          <w:sz w:val="24"/>
          <w:szCs w:val="24"/>
        </w:rPr>
        <w:t xml:space="preserve">Academic integrity emanates from a culture that embraces the core values of trust and honesty necessary for full learning to occur. As a student-centered public research university, UNT promotes the integrity of the learning process by establishing and enforcing academic standards. Academic dishonesty breaches the mutual trust necessary in an academic environment and undermines all </w:t>
      </w:r>
      <w:proofErr w:type="gramStart"/>
      <w:r w:rsidRPr="00833FC3">
        <w:rPr>
          <w:color w:val="000000" w:themeColor="text1"/>
          <w:sz w:val="24"/>
          <w:szCs w:val="24"/>
        </w:rPr>
        <w:t>scholarship</w:t>
      </w:r>
      <w:proofErr w:type="gramEnd"/>
      <w:r w:rsidRPr="00833FC3">
        <w:rPr>
          <w:color w:val="000000" w:themeColor="text1"/>
          <w:sz w:val="24"/>
          <w:szCs w:val="24"/>
        </w:rPr>
        <w:t>.</w:t>
      </w:r>
    </w:p>
    <w:p w:rsidRPr="00833FC3" w:rsidR="00A42AC6" w:rsidP="00EE1D45" w:rsidRDefault="00A42AC6" w14:paraId="633FDE35" w14:textId="77777777">
      <w:pPr>
        <w:shd w:val="clear" w:color="auto" w:fill="FFFFFF"/>
        <w:rPr>
          <w:color w:val="000000" w:themeColor="text1"/>
          <w:sz w:val="24"/>
          <w:szCs w:val="24"/>
        </w:rPr>
      </w:pPr>
    </w:p>
    <w:p w:rsidR="00833FC3" w:rsidP="00EE1D45" w:rsidRDefault="00833FC3" w14:paraId="3372F34B" w14:textId="77777777">
      <w:pPr>
        <w:shd w:val="clear" w:color="auto" w:fill="FFFFFF"/>
        <w:rPr>
          <w:color w:val="000000" w:themeColor="text1"/>
          <w:sz w:val="24"/>
          <w:szCs w:val="24"/>
        </w:rPr>
      </w:pPr>
      <w:r w:rsidRPr="00833FC3">
        <w:rPr>
          <w:color w:val="000000" w:themeColor="text1"/>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rsidR="00A42AC6" w:rsidP="00EE1D45" w:rsidRDefault="00A42AC6" w14:paraId="3F3E46B5" w14:textId="77777777">
      <w:pPr>
        <w:shd w:val="clear" w:color="auto" w:fill="FFFFFF"/>
        <w:rPr>
          <w:color w:val="000000" w:themeColor="text1"/>
          <w:sz w:val="24"/>
          <w:szCs w:val="24"/>
        </w:rPr>
      </w:pPr>
    </w:p>
    <w:p w:rsidR="0081278B" w:rsidP="17AB20FD" w:rsidRDefault="0081278B" w14:paraId="14FDCF0E" w14:textId="1E94BF81">
      <w:pPr>
        <w:shd w:val="clear" w:color="auto" w:fill="FFFFFF" w:themeFill="background1"/>
        <w:rPr>
          <w:b/>
          <w:bCs/>
          <w:color w:val="000000" w:themeColor="text1"/>
          <w:sz w:val="24"/>
          <w:szCs w:val="24"/>
        </w:rPr>
      </w:pPr>
      <w:r w:rsidRPr="17AB20FD">
        <w:rPr>
          <w:b/>
          <w:bCs/>
          <w:color w:val="000000" w:themeColor="text1"/>
          <w:sz w:val="24"/>
          <w:szCs w:val="24"/>
        </w:rPr>
        <w:t>Any student found plagiarizing a speech will receive an automatic F for the speech and will not be permitted to re-do the speech.</w:t>
      </w:r>
    </w:p>
    <w:p w:rsidR="00EE1D45" w:rsidP="00EE1D45" w:rsidRDefault="00EE1D45" w14:paraId="7D12D9A5" w14:textId="77777777">
      <w:pPr>
        <w:shd w:val="clear" w:color="auto" w:fill="FFFFFF"/>
        <w:rPr>
          <w:color w:val="000000" w:themeColor="text1"/>
          <w:sz w:val="24"/>
          <w:szCs w:val="24"/>
        </w:rPr>
      </w:pPr>
    </w:p>
    <w:p w:rsidR="00A02037" w:rsidP="00EE1D45" w:rsidRDefault="00A02037" w14:paraId="0D642C63" w14:textId="787C3DD2">
      <w:pPr>
        <w:pStyle w:val="Heading2"/>
        <w:ind w:left="0"/>
      </w:pPr>
      <w:r w:rsidRPr="00FB50F0">
        <w:rPr>
          <w:color w:val="008823"/>
        </w:rPr>
        <w:t>ADA Policy</w:t>
      </w:r>
    </w:p>
    <w:p w:rsidR="00833FC3" w:rsidP="00EE1D45" w:rsidRDefault="00833FC3" w14:paraId="45615CFE" w14:textId="280821C8">
      <w:pPr>
        <w:shd w:val="clear" w:color="auto" w:fill="FFFFFF"/>
        <w:rPr>
          <w:color w:val="000000" w:themeColor="text1"/>
          <w:sz w:val="24"/>
          <w:szCs w:val="24"/>
        </w:rPr>
      </w:pPr>
      <w:r w:rsidRPr="00833FC3">
        <w:rPr>
          <w:color w:val="000000" w:themeColor="text1"/>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833FC3">
        <w:rPr>
          <w:color w:val="000000" w:themeColor="text1"/>
          <w:sz w:val="24"/>
          <w:szCs w:val="24"/>
        </w:rPr>
        <w:t>accommodations</w:t>
      </w:r>
      <w:proofErr w:type="gramEnd"/>
      <w:r w:rsidRPr="00833FC3">
        <w:rPr>
          <w:color w:val="000000" w:themeColor="text1"/>
          <w:sz w:val="24"/>
          <w:szCs w:val="24"/>
        </w:rPr>
        <w:t xml:space="preserve">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rsidRPr="00833FC3" w:rsidR="00EE1D45" w:rsidP="00EE1D45" w:rsidRDefault="00EE1D45" w14:paraId="12E516F9" w14:textId="77777777">
      <w:pPr>
        <w:shd w:val="clear" w:color="auto" w:fill="FFFFFF"/>
        <w:rPr>
          <w:color w:val="000000" w:themeColor="text1"/>
          <w:sz w:val="24"/>
          <w:szCs w:val="24"/>
        </w:rPr>
      </w:pPr>
    </w:p>
    <w:p w:rsidR="00A02037" w:rsidP="00EE1D45" w:rsidRDefault="00A02037" w14:paraId="515C9DBF" w14:textId="122BF5DD">
      <w:pPr>
        <w:pStyle w:val="Heading2"/>
        <w:ind w:left="0"/>
      </w:pPr>
      <w:r w:rsidRPr="00FB50F0">
        <w:rPr>
          <w:color w:val="008823"/>
        </w:rPr>
        <w:t>Emergency Notification and Procedures</w:t>
      </w:r>
    </w:p>
    <w:p w:rsidR="00833FC3" w:rsidP="00EE1D45" w:rsidRDefault="00833FC3" w14:paraId="01600D4C" w14:textId="77777777">
      <w:pPr>
        <w:shd w:val="clear" w:color="auto" w:fill="FFFFFF"/>
        <w:rPr>
          <w:color w:val="000000" w:themeColor="text1"/>
          <w:sz w:val="24"/>
          <w:szCs w:val="24"/>
        </w:rPr>
      </w:pPr>
      <w:r w:rsidRPr="00833FC3">
        <w:rPr>
          <w:color w:val="000000" w:themeColor="text1"/>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Pr="00833FC3" w:rsidR="00EE1D45" w:rsidP="00EE1D45" w:rsidRDefault="00EE1D45" w14:paraId="61105D74" w14:textId="77777777">
      <w:pPr>
        <w:shd w:val="clear" w:color="auto" w:fill="FFFFFF"/>
        <w:rPr>
          <w:color w:val="000000" w:themeColor="text1"/>
          <w:sz w:val="24"/>
          <w:szCs w:val="24"/>
        </w:rPr>
      </w:pPr>
    </w:p>
    <w:p w:rsidR="00A02037" w:rsidP="00EE1D45" w:rsidRDefault="00A02037" w14:paraId="52790D84" w14:textId="16DF0062">
      <w:pPr>
        <w:pStyle w:val="Heading2"/>
        <w:ind w:left="0"/>
      </w:pPr>
      <w:r w:rsidRPr="00FB50F0">
        <w:rPr>
          <w:color w:val="008823"/>
        </w:rPr>
        <w:t>Retention of Student Records</w:t>
      </w:r>
    </w:p>
    <w:p w:rsidR="00026271" w:rsidP="00EE1D45" w:rsidRDefault="00833FC3" w14:paraId="02527E7F" w14:textId="319FDB77">
      <w:pPr>
        <w:shd w:val="clear" w:color="auto" w:fill="FFFFFF"/>
        <w:rPr>
          <w:color w:val="000000" w:themeColor="text1"/>
          <w:sz w:val="24"/>
          <w:szCs w:val="24"/>
        </w:rPr>
      </w:pPr>
      <w:r w:rsidRPr="00833FC3">
        <w:rPr>
          <w:color w:val="000000" w:themeColor="text1"/>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w:t>
      </w:r>
      <w:r w:rsidRPr="00833FC3">
        <w:rPr>
          <w:color w:val="000000" w:themeColor="text1"/>
          <w:sz w:val="24"/>
          <w:szCs w:val="24"/>
        </w:rPr>
        <w:lastRenderedPageBreak/>
        <w:t>University’s policy. See UNT Policy 10.10, Records Management and Retention for additional information.</w:t>
      </w:r>
    </w:p>
    <w:p w:rsidR="00EE1D45" w:rsidP="00EE1D45" w:rsidRDefault="00EE1D45" w14:paraId="6D1140AE" w14:textId="77777777">
      <w:pPr>
        <w:shd w:val="clear" w:color="auto" w:fill="FFFFFF"/>
        <w:rPr>
          <w:color w:val="000000" w:themeColor="text1"/>
          <w:sz w:val="24"/>
          <w:szCs w:val="24"/>
        </w:rPr>
      </w:pPr>
    </w:p>
    <w:p w:rsidRPr="00FB50F0" w:rsidR="00A02037" w:rsidP="00A704E2" w:rsidRDefault="00A02037" w14:paraId="041E5B4A" w14:textId="1DB1FCA4">
      <w:pPr>
        <w:pStyle w:val="Heading2"/>
        <w:ind w:left="0"/>
        <w:rPr>
          <w:color w:val="008823"/>
        </w:rPr>
      </w:pPr>
      <w:r w:rsidRPr="00FB50F0">
        <w:rPr>
          <w:color w:val="008823"/>
        </w:rPr>
        <w:t>Acceptable Student Behavior</w:t>
      </w:r>
    </w:p>
    <w:p w:rsidR="00B442AF" w:rsidP="00026271" w:rsidRDefault="00833FC3" w14:paraId="30C6579C" w14:textId="61EE3AE4">
      <w:pPr>
        <w:shd w:val="clear" w:color="auto" w:fill="FFFFFF"/>
        <w:rPr>
          <w:color w:val="000000" w:themeColor="text1"/>
          <w:sz w:val="24"/>
          <w:szCs w:val="24"/>
          <w:u w:val="single"/>
        </w:rPr>
      </w:pPr>
      <w:r w:rsidRPr="00833FC3">
        <w:rPr>
          <w:color w:val="000000" w:themeColor="text1"/>
          <w:sz w:val="24"/>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w:t>
      </w:r>
      <w:hyperlink w:tgtFrame="_blank" w:history="1" r:id="rId22">
        <w:r w:rsidRPr="00833FC3">
          <w:rPr>
            <w:color w:val="000000" w:themeColor="text1"/>
            <w:sz w:val="24"/>
            <w:szCs w:val="24"/>
            <w:u w:val="single"/>
          </w:rPr>
          <w:t>Code of Student Conduct can be found here.</w:t>
        </w:r>
      </w:hyperlink>
    </w:p>
    <w:p w:rsidR="00026271" w:rsidP="00026271" w:rsidRDefault="00026271" w14:paraId="058D17CC" w14:textId="77777777">
      <w:pPr>
        <w:shd w:val="clear" w:color="auto" w:fill="FFFFFF"/>
        <w:rPr>
          <w:color w:val="059033"/>
        </w:rPr>
      </w:pPr>
    </w:p>
    <w:p w:rsidRPr="00FB50F0" w:rsidR="00A02037" w:rsidP="00A704E2" w:rsidRDefault="00A02037" w14:paraId="5A2BA247" w14:textId="3CCBE7CD">
      <w:pPr>
        <w:pStyle w:val="Heading2"/>
        <w:ind w:left="0"/>
        <w:rPr>
          <w:color w:val="008823"/>
        </w:rPr>
      </w:pPr>
      <w:r w:rsidRPr="00FB50F0">
        <w:rPr>
          <w:color w:val="008823"/>
        </w:rPr>
        <w:t>Access to Information – Eagle Connect</w:t>
      </w:r>
    </w:p>
    <w:p w:rsidR="00833FC3" w:rsidP="00833FC3" w:rsidRDefault="00833FC3" w14:paraId="0C33B4F6" w14:textId="197FBF35">
      <w:pPr>
        <w:shd w:val="clear" w:color="auto" w:fill="FFFFFF"/>
        <w:rPr>
          <w:color w:val="000000" w:themeColor="text1"/>
          <w:sz w:val="24"/>
          <w:szCs w:val="24"/>
        </w:rPr>
      </w:pPr>
      <w:r w:rsidRPr="00833FC3">
        <w:rPr>
          <w:color w:val="000000" w:themeColor="text1"/>
          <w:sz w:val="24"/>
          <w:szCs w:val="24"/>
        </w:rPr>
        <w:t xml:space="preserve">Students’ access </w:t>
      </w:r>
      <w:proofErr w:type="gramStart"/>
      <w:r w:rsidRPr="00833FC3">
        <w:rPr>
          <w:color w:val="000000" w:themeColor="text1"/>
          <w:sz w:val="24"/>
          <w:szCs w:val="24"/>
        </w:rPr>
        <w:t>point</w:t>
      </w:r>
      <w:proofErr w:type="gramEnd"/>
      <w:r w:rsidRPr="00833FC3">
        <w:rPr>
          <w:color w:val="000000" w:themeColor="text1"/>
          <w:sz w:val="24"/>
          <w:szCs w:val="24"/>
        </w:rPr>
        <w:t xml:space="preserve"> for business and academic services at UNT is located on the </w:t>
      </w:r>
      <w:proofErr w:type="spellStart"/>
      <w:r w:rsidRPr="00833FC3">
        <w:rPr>
          <w:color w:val="000000" w:themeColor="text1"/>
          <w:sz w:val="24"/>
          <w:szCs w:val="24"/>
        </w:rPr>
        <w:t>myUNT</w:t>
      </w:r>
      <w:proofErr w:type="spellEnd"/>
      <w:r w:rsidRPr="00833FC3">
        <w:rPr>
          <w:color w:val="000000" w:themeColor="text1"/>
          <w:sz w:val="24"/>
          <w:szCs w:val="24"/>
        </w:rPr>
        <w:t xml:space="preserve"> portal. All official communication from the University will be delivered to a student’s Eagle Connect account. For more information, please visit the website that explains </w:t>
      </w:r>
      <w:hyperlink w:tgtFrame="_blank" w:history="1" r:id="rId23">
        <w:r w:rsidRPr="00833FC3">
          <w:rPr>
            <w:color w:val="000000" w:themeColor="text1"/>
            <w:sz w:val="24"/>
            <w:szCs w:val="24"/>
            <w:u w:val="single"/>
          </w:rPr>
          <w:t>Eagle Connect</w:t>
        </w:r>
      </w:hyperlink>
      <w:r w:rsidRPr="00833FC3">
        <w:rPr>
          <w:color w:val="000000" w:themeColor="text1"/>
          <w:sz w:val="24"/>
          <w:szCs w:val="24"/>
        </w:rPr>
        <w:t> and how to forward e-mail.</w:t>
      </w:r>
    </w:p>
    <w:p w:rsidRPr="00833FC3" w:rsidR="00E56570" w:rsidP="00833FC3" w:rsidRDefault="00E56570" w14:paraId="1C0FCB5D" w14:textId="77777777">
      <w:pPr>
        <w:shd w:val="clear" w:color="auto" w:fill="FFFFFF"/>
        <w:rPr>
          <w:color w:val="000000" w:themeColor="text1"/>
          <w:sz w:val="24"/>
          <w:szCs w:val="24"/>
        </w:rPr>
      </w:pPr>
    </w:p>
    <w:p w:rsidRPr="00833FC3" w:rsidR="00E56570" w:rsidP="00E56570" w:rsidRDefault="00E56570" w14:paraId="54B9DB17" w14:textId="77777777">
      <w:pPr>
        <w:pStyle w:val="Heading2"/>
        <w:ind w:left="0"/>
        <w:rPr>
          <w:rFonts w:ascii="Times New Roman" w:hAnsi="Times New Roman" w:eastAsia="Times New Roman" w:cs="Times New Roman"/>
          <w:color w:val="000000" w:themeColor="text1"/>
          <w:sz w:val="24"/>
          <w:szCs w:val="24"/>
        </w:rPr>
      </w:pPr>
      <w:r w:rsidRPr="00FB50F0">
        <w:rPr>
          <w:color w:val="008823"/>
        </w:rPr>
        <w:t>Use of Student Work</w:t>
      </w:r>
    </w:p>
    <w:p w:rsidRPr="00833FC3" w:rsidR="00E56570" w:rsidP="00E56570" w:rsidRDefault="00E56570" w14:paraId="7916F51E" w14:textId="77777777">
      <w:pPr>
        <w:shd w:val="clear" w:color="auto" w:fill="FFFFFF"/>
        <w:rPr>
          <w:color w:val="000000" w:themeColor="text1"/>
          <w:sz w:val="24"/>
          <w:szCs w:val="24"/>
        </w:rPr>
      </w:pPr>
      <w:r w:rsidRPr="00833FC3">
        <w:rPr>
          <w:color w:val="000000" w:themeColor="text1"/>
          <w:sz w:val="24"/>
          <w:szCs w:val="24"/>
        </w:rPr>
        <w:t xml:space="preserve">A student owns the copyright for all work (e.g. software, photographs, reports, presentations, and email postings) </w:t>
      </w:r>
      <w:r>
        <w:rPr>
          <w:color w:val="000000" w:themeColor="text1"/>
          <w:sz w:val="24"/>
          <w:szCs w:val="24"/>
        </w:rPr>
        <w:t>they</w:t>
      </w:r>
      <w:r w:rsidRPr="00833FC3">
        <w:rPr>
          <w:color w:val="000000" w:themeColor="text1"/>
          <w:sz w:val="24"/>
          <w:szCs w:val="24"/>
        </w:rPr>
        <w:t xml:space="preserve"> create within a </w:t>
      </w:r>
      <w:proofErr w:type="gramStart"/>
      <w:r w:rsidRPr="00833FC3">
        <w:rPr>
          <w:color w:val="000000" w:themeColor="text1"/>
          <w:sz w:val="24"/>
          <w:szCs w:val="24"/>
        </w:rPr>
        <w:t>class</w:t>
      </w:r>
      <w:proofErr w:type="gramEnd"/>
      <w:r w:rsidRPr="00833FC3">
        <w:rPr>
          <w:color w:val="000000" w:themeColor="text1"/>
          <w:sz w:val="24"/>
          <w:szCs w:val="24"/>
        </w:rPr>
        <w:t xml:space="preserve"> and the University is not entitled to use any student work without the student’s permission unless </w:t>
      </w:r>
      <w:proofErr w:type="gramStart"/>
      <w:r w:rsidRPr="00833FC3">
        <w:rPr>
          <w:color w:val="000000" w:themeColor="text1"/>
          <w:sz w:val="24"/>
          <w:szCs w:val="24"/>
        </w:rPr>
        <w:t>all of</w:t>
      </w:r>
      <w:proofErr w:type="gramEnd"/>
      <w:r w:rsidRPr="00833FC3">
        <w:rPr>
          <w:color w:val="000000" w:themeColor="text1"/>
          <w:sz w:val="24"/>
          <w:szCs w:val="24"/>
        </w:rPr>
        <w:t xml:space="preserve"> the following criteria are met:</w:t>
      </w:r>
    </w:p>
    <w:p w:rsidRPr="00DD528C" w:rsidR="00E56570" w:rsidP="00DD528C" w:rsidRDefault="00E56570" w14:paraId="00C67218" w14:textId="77777777">
      <w:pPr>
        <w:pStyle w:val="ListParagraph"/>
        <w:widowControl/>
        <w:numPr>
          <w:ilvl w:val="0"/>
          <w:numId w:val="30"/>
        </w:numPr>
        <w:shd w:val="clear" w:color="auto" w:fill="FFFFFF"/>
        <w:autoSpaceDE/>
        <w:autoSpaceDN/>
        <w:spacing w:before="0"/>
        <w:ind w:left="734"/>
        <w:rPr>
          <w:color w:val="000000" w:themeColor="text1"/>
          <w:sz w:val="24"/>
          <w:szCs w:val="24"/>
        </w:rPr>
      </w:pPr>
      <w:r w:rsidRPr="00DD528C">
        <w:rPr>
          <w:color w:val="000000" w:themeColor="text1"/>
          <w:sz w:val="24"/>
          <w:szCs w:val="24"/>
        </w:rPr>
        <w:t>The work is used only once.</w:t>
      </w:r>
    </w:p>
    <w:p w:rsidRPr="00DD528C" w:rsidR="00E56570" w:rsidP="00DD528C" w:rsidRDefault="00E56570" w14:paraId="5813AF4D" w14:textId="77777777">
      <w:pPr>
        <w:pStyle w:val="ListParagraph"/>
        <w:widowControl/>
        <w:numPr>
          <w:ilvl w:val="0"/>
          <w:numId w:val="30"/>
        </w:numPr>
        <w:shd w:val="clear" w:color="auto" w:fill="FFFFFF"/>
        <w:autoSpaceDE/>
        <w:autoSpaceDN/>
        <w:spacing w:before="0"/>
        <w:ind w:left="734"/>
        <w:rPr>
          <w:color w:val="000000" w:themeColor="text1"/>
          <w:sz w:val="24"/>
          <w:szCs w:val="24"/>
        </w:rPr>
      </w:pPr>
      <w:r w:rsidRPr="00DD528C">
        <w:rPr>
          <w:color w:val="000000" w:themeColor="text1"/>
          <w:sz w:val="24"/>
          <w:szCs w:val="24"/>
        </w:rPr>
        <w:t>The work is not used in its entirety.</w:t>
      </w:r>
    </w:p>
    <w:p w:rsidRPr="00DD528C" w:rsidR="00E56570" w:rsidP="00DD528C" w:rsidRDefault="00E56570" w14:paraId="0638F9BD" w14:textId="77777777">
      <w:pPr>
        <w:pStyle w:val="ListParagraph"/>
        <w:widowControl/>
        <w:numPr>
          <w:ilvl w:val="0"/>
          <w:numId w:val="30"/>
        </w:numPr>
        <w:shd w:val="clear" w:color="auto" w:fill="FFFFFF"/>
        <w:autoSpaceDE/>
        <w:autoSpaceDN/>
        <w:spacing w:before="0"/>
        <w:ind w:left="734"/>
        <w:rPr>
          <w:color w:val="000000" w:themeColor="text1"/>
          <w:sz w:val="24"/>
          <w:szCs w:val="24"/>
        </w:rPr>
      </w:pPr>
      <w:r w:rsidRPr="00DD528C">
        <w:rPr>
          <w:color w:val="000000" w:themeColor="text1"/>
          <w:sz w:val="24"/>
          <w:szCs w:val="24"/>
        </w:rPr>
        <w:t>Use of the work does not affect any potential profits from the work.</w:t>
      </w:r>
    </w:p>
    <w:p w:rsidRPr="00DD528C" w:rsidR="00E56570" w:rsidP="00DD528C" w:rsidRDefault="00E56570" w14:paraId="52D181A7" w14:textId="77777777">
      <w:pPr>
        <w:pStyle w:val="ListParagraph"/>
        <w:widowControl/>
        <w:numPr>
          <w:ilvl w:val="0"/>
          <w:numId w:val="30"/>
        </w:numPr>
        <w:shd w:val="clear" w:color="auto" w:fill="FFFFFF"/>
        <w:autoSpaceDE/>
        <w:autoSpaceDN/>
        <w:spacing w:before="0"/>
        <w:ind w:left="734"/>
        <w:rPr>
          <w:color w:val="000000" w:themeColor="text1"/>
          <w:sz w:val="24"/>
          <w:szCs w:val="24"/>
        </w:rPr>
      </w:pPr>
      <w:r w:rsidRPr="00DD528C">
        <w:rPr>
          <w:color w:val="000000" w:themeColor="text1"/>
          <w:sz w:val="24"/>
          <w:szCs w:val="24"/>
        </w:rPr>
        <w:t>The student is not identified.</w:t>
      </w:r>
    </w:p>
    <w:p w:rsidRPr="00DD528C" w:rsidR="00E56570" w:rsidP="00DD528C" w:rsidRDefault="00E56570" w14:paraId="4A67D423" w14:textId="77777777">
      <w:pPr>
        <w:pStyle w:val="ListParagraph"/>
        <w:widowControl/>
        <w:numPr>
          <w:ilvl w:val="0"/>
          <w:numId w:val="30"/>
        </w:numPr>
        <w:shd w:val="clear" w:color="auto" w:fill="FFFFFF"/>
        <w:autoSpaceDE/>
        <w:autoSpaceDN/>
        <w:spacing w:before="0"/>
        <w:ind w:left="734"/>
        <w:rPr>
          <w:color w:val="000000" w:themeColor="text1"/>
          <w:sz w:val="24"/>
          <w:szCs w:val="24"/>
        </w:rPr>
      </w:pPr>
      <w:r w:rsidRPr="00DD528C">
        <w:rPr>
          <w:color w:val="000000" w:themeColor="text1"/>
          <w:sz w:val="24"/>
          <w:szCs w:val="24"/>
        </w:rPr>
        <w:t>The work is identified as student work.</w:t>
      </w:r>
    </w:p>
    <w:p w:rsidR="00E56570" w:rsidP="5BD92736" w:rsidRDefault="00E56570" w14:paraId="0C7EF947" w14:textId="32073A6C">
      <w:pPr>
        <w:shd w:val="clear" w:color="auto" w:fill="FFFFFF" w:themeFill="background1"/>
        <w:rPr>
          <w:noProof w:val="0"/>
          <w:lang w:val="en-US"/>
        </w:rPr>
      </w:pPr>
      <w:r w:rsidRPr="3C94C8D6" w:rsidR="00E56570">
        <w:rPr>
          <w:color w:val="000000" w:themeColor="text1" w:themeTint="FF" w:themeShade="FF"/>
          <w:sz w:val="24"/>
          <w:szCs w:val="24"/>
        </w:rPr>
        <w:t xml:space="preserve">If the use of the work does not meet </w:t>
      </w:r>
      <w:r w:rsidRPr="3C94C8D6" w:rsidR="00E56570">
        <w:rPr>
          <w:color w:val="000000" w:themeColor="text1" w:themeTint="FF" w:themeShade="FF"/>
          <w:sz w:val="24"/>
          <w:szCs w:val="24"/>
        </w:rPr>
        <w:t>all of</w:t>
      </w:r>
      <w:r w:rsidRPr="3C94C8D6" w:rsidR="00E56570">
        <w:rPr>
          <w:color w:val="000000" w:themeColor="text1" w:themeTint="FF" w:themeShade="FF"/>
          <w:sz w:val="24"/>
          <w:szCs w:val="24"/>
        </w:rPr>
        <w:t xml:space="preserve"> the above criteria, then the University office or department using the work must obtain the student’s written permission</w:t>
      </w:r>
      <w:r w:rsidRPr="3C94C8D6" w:rsidR="601ED165">
        <w:rPr>
          <w:color w:val="000000" w:themeColor="text1" w:themeTint="FF" w:themeShade="FF"/>
          <w:sz w:val="24"/>
          <w:szCs w:val="24"/>
        </w:rPr>
        <w:t>:</w:t>
      </w:r>
      <w:r w:rsidRPr="3C94C8D6" w:rsidR="601ED165">
        <w:rPr>
          <w:color w:val="000000" w:themeColor="text1" w:themeTint="FF" w:themeShade="FF"/>
          <w:sz w:val="24"/>
          <w:szCs w:val="24"/>
        </w:rPr>
        <w:t xml:space="preserve"> </w:t>
      </w:r>
      <w:hyperlink r:id="R8a8b43e2bccd4584">
        <w:r w:rsidRPr="3C94C8D6" w:rsidR="601ED165">
          <w:rPr>
            <w:rStyle w:val="Hyperlink"/>
            <w:noProof w:val="0"/>
            <w:sz w:val="24"/>
            <w:szCs w:val="24"/>
            <w:lang w:val="en-US"/>
          </w:rPr>
          <w:t>Subject Release Form | University of North Texas</w:t>
        </w:r>
      </w:hyperlink>
    </w:p>
    <w:p w:rsidR="5BD92736" w:rsidP="5BD92736" w:rsidRDefault="5BD92736" w14:paraId="727E1D14" w14:textId="2EC98C30">
      <w:pPr>
        <w:pStyle w:val="Heading2"/>
        <w:ind w:left="0"/>
        <w:rPr>
          <w:color w:val="008823"/>
        </w:rPr>
      </w:pPr>
    </w:p>
    <w:p w:rsidRPr="00FB50F0" w:rsidR="00833FC3" w:rsidP="00C05DCB" w:rsidRDefault="00A02037" w14:paraId="36B20601" w14:textId="667F22E9">
      <w:pPr>
        <w:pStyle w:val="Heading2"/>
        <w:ind w:left="0"/>
        <w:rPr>
          <w:color w:val="008823"/>
        </w:rPr>
      </w:pPr>
      <w:r w:rsidRPr="00FB50F0">
        <w:rPr>
          <w:color w:val="008823"/>
        </w:rPr>
        <w:t>Student Perceptions of Teaching Effectiveness (SPOT)</w:t>
      </w:r>
    </w:p>
    <w:p w:rsidRPr="00833FC3" w:rsidR="00833FC3" w:rsidP="64D91D90" w:rsidRDefault="00833FC3" w14:paraId="669D1686" w14:textId="62794914">
      <w:pPr>
        <w:shd w:val="clear" w:color="auto" w:fill="FFFFFF" w:themeFill="background1"/>
        <w:rPr>
          <w:color w:val="000000" w:themeColor="text1"/>
          <w:sz w:val="24"/>
          <w:szCs w:val="24"/>
        </w:rPr>
      </w:pPr>
      <w:r w:rsidRPr="3C94C8D6" w:rsidR="00833FC3">
        <w:rPr>
          <w:color w:val="000000" w:themeColor="text1" w:themeTint="FF" w:themeShade="FF"/>
          <w:sz w:val="24"/>
          <w:szCs w:val="24"/>
        </w:rPr>
        <w:t xml:space="preserve">Student feedback is important and an essential part of participation in this course. The student evaluation of instruction is a requirement for all organized classes at UNT. The survey will be made available toward the end of the semester to provide students with an opportunity to evaluate how this course is taught. Students will receive an email from "UNT SPOT Course Evaluations via </w:t>
      </w:r>
      <w:r w:rsidRPr="3C94C8D6" w:rsidR="00833FC3">
        <w:rPr>
          <w:color w:val="000000" w:themeColor="text1" w:themeTint="FF" w:themeShade="FF"/>
          <w:sz w:val="24"/>
          <w:szCs w:val="24"/>
        </w:rPr>
        <w:t>IASystem</w:t>
      </w:r>
      <w:r w:rsidRPr="3C94C8D6" w:rsidR="00833FC3">
        <w:rPr>
          <w:color w:val="000000" w:themeColor="text1" w:themeTint="FF" w:themeShade="FF"/>
          <w:sz w:val="24"/>
          <w:szCs w:val="24"/>
        </w:rPr>
        <w:t xml:space="preserve"> Notification" (no-reply@iasystem.org) with the survey link. Students should look for </w:t>
      </w:r>
      <w:r w:rsidRPr="3C94C8D6" w:rsidR="00833FC3">
        <w:rPr>
          <w:color w:val="000000" w:themeColor="text1" w:themeTint="FF" w:themeShade="FF"/>
          <w:sz w:val="24"/>
          <w:szCs w:val="24"/>
        </w:rPr>
        <w:t>the email</w:t>
      </w:r>
      <w:r w:rsidRPr="3C94C8D6" w:rsidR="00833FC3">
        <w:rPr>
          <w:color w:val="000000" w:themeColor="text1" w:themeTint="FF" w:themeShade="FF"/>
          <w:sz w:val="24"/>
          <w:szCs w:val="24"/>
        </w:rPr>
        <w:t xml:space="preserve"> in their UNT email inbox. Simply click on the link and complete the survey. Once students complete the survey, they will receive a confirmation email that the survey has been </w:t>
      </w:r>
      <w:r w:rsidRPr="3C94C8D6" w:rsidR="00833FC3">
        <w:rPr>
          <w:color w:val="000000" w:themeColor="text1" w:themeTint="FF" w:themeShade="FF"/>
          <w:sz w:val="24"/>
          <w:szCs w:val="24"/>
        </w:rPr>
        <w:t>submitted</w:t>
      </w:r>
      <w:r w:rsidRPr="3C94C8D6" w:rsidR="00833FC3">
        <w:rPr>
          <w:color w:val="000000" w:themeColor="text1" w:themeTint="FF" w:themeShade="FF"/>
          <w:sz w:val="24"/>
          <w:szCs w:val="24"/>
        </w:rPr>
        <w:t xml:space="preserve">. For </w:t>
      </w:r>
      <w:r w:rsidRPr="3C94C8D6" w:rsidR="00833FC3">
        <w:rPr>
          <w:color w:val="000000" w:themeColor="text1" w:themeTint="FF" w:themeShade="FF"/>
          <w:sz w:val="24"/>
          <w:szCs w:val="24"/>
        </w:rPr>
        <w:t>additional</w:t>
      </w:r>
      <w:r w:rsidRPr="3C94C8D6" w:rsidR="00833FC3">
        <w:rPr>
          <w:color w:val="000000" w:themeColor="text1" w:themeTint="FF" w:themeShade="FF"/>
          <w:sz w:val="24"/>
          <w:szCs w:val="24"/>
        </w:rPr>
        <w:t xml:space="preserve"> information, please visit th</w:t>
      </w:r>
      <w:r w:rsidRPr="3C94C8D6" w:rsidR="00833FC3">
        <w:rPr>
          <w:color w:val="000000" w:themeColor="text1" w:themeTint="FF" w:themeShade="FF"/>
          <w:sz w:val="24"/>
          <w:szCs w:val="24"/>
        </w:rPr>
        <w:t xml:space="preserve">e </w:t>
      </w:r>
      <w:hyperlink r:id="Rbd39646b095c4793">
        <w:r w:rsidRPr="3C94C8D6" w:rsidR="00DA68AB">
          <w:rPr>
            <w:rStyle w:val="Hyperlink"/>
            <w:sz w:val="24"/>
            <w:szCs w:val="24"/>
          </w:rPr>
          <w:t>SPOT website</w:t>
        </w:r>
      </w:hyperlink>
      <w:r w:rsidRPr="3C94C8D6" w:rsidR="00DA68AB">
        <w:rPr>
          <w:color w:val="000000" w:themeColor="text1" w:themeTint="FF" w:themeShade="FF"/>
          <w:sz w:val="24"/>
          <w:szCs w:val="24"/>
        </w:rPr>
        <w:t xml:space="preserve"> </w:t>
      </w:r>
      <w:r w:rsidRPr="3C94C8D6" w:rsidR="00833FC3">
        <w:rPr>
          <w:color w:val="000000" w:themeColor="text1" w:themeTint="FF" w:themeShade="FF"/>
          <w:sz w:val="24"/>
          <w:szCs w:val="24"/>
        </w:rPr>
        <w:t>or</w:t>
      </w:r>
      <w:r w:rsidRPr="3C94C8D6" w:rsidR="00833FC3">
        <w:rPr>
          <w:color w:val="000000" w:themeColor="text1" w:themeTint="FF" w:themeShade="FF"/>
          <w:sz w:val="24"/>
          <w:szCs w:val="24"/>
        </w:rPr>
        <w:t xml:space="preserve"> email spot@unt.edu.</w:t>
      </w:r>
    </w:p>
    <w:p w:rsidR="00A02037" w:rsidP="17AB20FD" w:rsidRDefault="00A02037" w14:paraId="43A6374B" w14:textId="77777777">
      <w:pPr>
        <w:shd w:val="clear" w:color="auto" w:fill="FFFFFF" w:themeFill="background1"/>
        <w:outlineLvl w:val="3"/>
        <w:rPr>
          <w:b/>
          <w:bCs/>
          <w:color w:val="000000" w:themeColor="text1"/>
          <w:sz w:val="24"/>
          <w:szCs w:val="24"/>
        </w:rPr>
      </w:pPr>
    </w:p>
    <w:p w:rsidRPr="00833FC3" w:rsidR="00833FC3" w:rsidP="00C05DCB" w:rsidRDefault="00A02037" w14:paraId="3375FB6E" w14:textId="2B3AE2D8">
      <w:pPr>
        <w:pStyle w:val="Heading2"/>
        <w:ind w:left="0"/>
        <w:rPr>
          <w:rFonts w:ascii="Times New Roman" w:hAnsi="Times New Roman" w:eastAsia="Times New Roman" w:cs="Times New Roman"/>
          <w:color w:val="000000" w:themeColor="text1"/>
          <w:sz w:val="24"/>
          <w:szCs w:val="24"/>
        </w:rPr>
      </w:pPr>
      <w:r w:rsidRPr="00FB50F0">
        <w:rPr>
          <w:color w:val="008823"/>
        </w:rPr>
        <w:t>Prohibition of Discrimination, Harassment, and Retaliation (Policy 16.004)</w:t>
      </w:r>
    </w:p>
    <w:p w:rsidR="00833FC3" w:rsidP="00C05DCB" w:rsidRDefault="00833FC3" w14:paraId="503B8240" w14:textId="77777777">
      <w:pPr>
        <w:shd w:val="clear" w:color="auto" w:fill="FFFFFF"/>
        <w:rPr>
          <w:color w:val="000000" w:themeColor="text1"/>
          <w:sz w:val="24"/>
          <w:szCs w:val="24"/>
        </w:rPr>
      </w:pPr>
      <w:r w:rsidRPr="00833FC3">
        <w:rPr>
          <w:color w:val="000000" w:themeColor="text1"/>
          <w:sz w:val="24"/>
          <w:szCs w:val="24"/>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833FC3">
        <w:rPr>
          <w:color w:val="000000" w:themeColor="text1"/>
          <w:sz w:val="24"/>
          <w:szCs w:val="24"/>
        </w:rPr>
        <w:t>investigates</w:t>
      </w:r>
      <w:proofErr w:type="gramEnd"/>
      <w:r w:rsidRPr="00833FC3">
        <w:rPr>
          <w:color w:val="000000" w:themeColor="text1"/>
          <w:sz w:val="24"/>
          <w:szCs w:val="24"/>
        </w:rPr>
        <w:t xml:space="preserve"> and takes remedial action when appropriate.</w:t>
      </w:r>
    </w:p>
    <w:p w:rsidRPr="00833FC3" w:rsidR="00C05DCB" w:rsidP="00C05DCB" w:rsidRDefault="00C05DCB" w14:paraId="7B570EC1" w14:textId="77777777">
      <w:pPr>
        <w:shd w:val="clear" w:color="auto" w:fill="FFFFFF"/>
        <w:rPr>
          <w:color w:val="000000" w:themeColor="text1"/>
          <w:sz w:val="24"/>
          <w:szCs w:val="24"/>
        </w:rPr>
      </w:pPr>
    </w:p>
    <w:p w:rsidR="00A02037" w:rsidP="00C05DCB" w:rsidRDefault="00A02037" w14:paraId="0D1D4CB1" w14:textId="41518F47">
      <w:pPr>
        <w:pStyle w:val="Heading2"/>
        <w:ind w:left="0"/>
      </w:pPr>
      <w:r w:rsidRPr="00FB50F0">
        <w:rPr>
          <w:color w:val="008823"/>
        </w:rPr>
        <w:t>Sexual Assault Prevention</w:t>
      </w:r>
    </w:p>
    <w:p w:rsidR="00833FC3" w:rsidP="00C05DCB" w:rsidRDefault="00833FC3" w14:paraId="36341A8D" w14:textId="77777777">
      <w:pPr>
        <w:shd w:val="clear" w:color="auto" w:fill="FFFFFF"/>
        <w:rPr>
          <w:color w:val="000000" w:themeColor="text1"/>
          <w:sz w:val="24"/>
          <w:szCs w:val="24"/>
        </w:rPr>
      </w:pPr>
      <w:r w:rsidRPr="00833FC3">
        <w:rPr>
          <w:color w:val="000000" w:themeColor="text1"/>
          <w:sz w:val="24"/>
          <w:szCs w:val="24"/>
        </w:rPr>
        <w:t xml:space="preserve">UNT is committed to providing a safe learning environment free of all forms of sexual misconduct, including sexual harassment sexual assault, domestic violence, dating violence, and stalking. Federal laws (Title IX and </w:t>
      </w:r>
      <w:r w:rsidRPr="00833FC3">
        <w:rPr>
          <w:color w:val="000000" w:themeColor="text1"/>
          <w:sz w:val="24"/>
          <w:szCs w:val="24"/>
        </w:rPr>
        <w:lastRenderedPageBreak/>
        <w:t xml:space="preserve">the Violence Against Women Act) and UNT policies prohibit discrimination </w:t>
      </w:r>
      <w:proofErr w:type="gramStart"/>
      <w:r w:rsidRPr="00833FC3">
        <w:rPr>
          <w:color w:val="000000" w:themeColor="text1"/>
          <w:sz w:val="24"/>
          <w:szCs w:val="24"/>
        </w:rPr>
        <w:t>on the basis of</w:t>
      </w:r>
      <w:proofErr w:type="gramEnd"/>
      <w:r w:rsidRPr="00833FC3">
        <w:rPr>
          <w:color w:val="000000" w:themeColor="text1"/>
          <w:sz w:val="24"/>
          <w:szCs w:val="24"/>
        </w:rPr>
        <w:t xml:space="preserve"> </w:t>
      </w:r>
      <w:proofErr w:type="gramStart"/>
      <w:r w:rsidRPr="00833FC3">
        <w:rPr>
          <w:color w:val="000000" w:themeColor="text1"/>
          <w:sz w:val="24"/>
          <w:szCs w:val="24"/>
        </w:rPr>
        <w:t>sex, and</w:t>
      </w:r>
      <w:proofErr w:type="gramEnd"/>
      <w:r w:rsidRPr="00833FC3">
        <w:rPr>
          <w:color w:val="000000" w:themeColor="text1"/>
          <w:sz w:val="24"/>
          <w:szCs w:val="24"/>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 confidentially reported to the Title IX Coordinator at oeo@unt.edu or at (940) 565 2759.</w:t>
      </w:r>
    </w:p>
    <w:p w:rsidRPr="00833FC3" w:rsidR="00C05DCB" w:rsidP="00C05DCB" w:rsidRDefault="00C05DCB" w14:paraId="3DF8129C" w14:textId="77777777">
      <w:pPr>
        <w:shd w:val="clear" w:color="auto" w:fill="FFFFFF"/>
        <w:rPr>
          <w:color w:val="000000" w:themeColor="text1"/>
          <w:sz w:val="24"/>
          <w:szCs w:val="24"/>
        </w:rPr>
      </w:pPr>
    </w:p>
    <w:p w:rsidRPr="00FB50F0" w:rsidR="00A02037" w:rsidP="00C05DCB" w:rsidRDefault="00A02037" w14:paraId="31300A87" w14:textId="479CBFC9">
      <w:pPr>
        <w:pStyle w:val="Heading2"/>
        <w:ind w:left="0"/>
        <w:rPr>
          <w:color w:val="008823"/>
        </w:rPr>
      </w:pPr>
      <w:r w:rsidRPr="00FB50F0">
        <w:rPr>
          <w:color w:val="008823"/>
        </w:rPr>
        <w:t>Mandatory Reporting</w:t>
      </w:r>
    </w:p>
    <w:p w:rsidR="00833FC3" w:rsidP="5BD92736" w:rsidRDefault="00833FC3" w14:paraId="07EB54B7" w14:textId="1C81E1A1">
      <w:pPr>
        <w:shd w:val="clear" w:color="auto" w:fill="FFFFFF" w:themeFill="background1"/>
        <w:rPr>
          <w:color w:val="000000" w:themeColor="text1"/>
          <w:sz w:val="24"/>
          <w:szCs w:val="24"/>
          <w:u w:val="single"/>
          <w:bdr w:val="none" w:color="auto" w:sz="0" w:space="0" w:frame="1"/>
        </w:rPr>
      </w:pPr>
      <w:r w:rsidRPr="00833FC3" w:rsidR="00833FC3">
        <w:rPr>
          <w:color w:val="000000" w:themeColor="text1"/>
          <w:sz w:val="24"/>
          <w:szCs w:val="24"/>
        </w:rPr>
        <w:t>In accordance with UNT Policy, state and federal law, your instructor is a mandated reporter and must therefore report to the Title IX or Deputy Title IX Coordinator instances of sexual misconduct (</w:t>
      </w:r>
      <w:r w:rsidRPr="3C94C8D6" w:rsidR="00833FC3">
        <w:rPr>
          <w:i w:val="1"/>
          <w:iCs w:val="1"/>
          <w:color w:val="000000" w:themeColor="text1"/>
          <w:sz w:val="24"/>
          <w:szCs w:val="24"/>
        </w:rPr>
        <w:t>e.g.</w:t>
      </w:r>
      <w:r w:rsidRPr="00833FC3" w:rsidR="00833FC3">
        <w:rPr>
          <w:color w:val="000000" w:themeColor="text1"/>
          <w:sz w:val="24"/>
          <w:szCs w:val="24"/>
        </w:rPr>
        <w:t>, sexual assault, stalking, dating violence, domestic violence, and sexual harassment) by or against a student enrolled at the university, about which they become aware during this course through first-hand observation, writing, discussion, or personal disclosure. More information can be found a</w:t>
      </w:r>
      <w:r w:rsidRPr="3C94C8D6" w:rsidR="00833FC3">
        <w:rPr>
          <w:color w:val="000000" w:themeColor="text1" w:themeTint="FF" w:themeShade="FF"/>
          <w:sz w:val="24"/>
          <w:szCs w:val="24"/>
        </w:rPr>
        <w:t>t </w:t>
      </w:r>
      <w:hyperlink r:id="Rd7bfcba1fd01415f">
        <w:r w:rsidRPr="3C94C8D6" w:rsidR="3AE4F0C1">
          <w:rPr>
            <w:rStyle w:val="Hyperlink"/>
            <w:sz w:val="24"/>
            <w:szCs w:val="24"/>
          </w:rPr>
          <w:t>Dean of Students</w:t>
        </w:r>
      </w:hyperlink>
      <w:r w:rsidRPr="3C94C8D6" w:rsidR="00533006">
        <w:rPr>
          <w:color w:val="000000" w:themeColor="text1" w:themeTint="FF" w:themeShade="FF"/>
          <w:sz w:val="24"/>
          <w:szCs w:val="24"/>
        </w:rPr>
        <w:t xml:space="preserve"> </w:t>
      </w:r>
      <w:r w:rsidRPr="3C94C8D6" w:rsidR="00833FC3">
        <w:rPr>
          <w:color w:val="000000" w:themeColor="text1" w:themeTint="FF" w:themeShade="FF"/>
          <w:sz w:val="24"/>
          <w:szCs w:val="24"/>
        </w:rPr>
        <w:t xml:space="preserve">including confidential resources available on campus. The University of North Texas is committed to </w:t>
      </w:r>
      <w:r w:rsidRPr="3C94C8D6" w:rsidR="00833FC3">
        <w:rPr>
          <w:color w:val="000000" w:themeColor="text1" w:themeTint="FF" w:themeShade="FF"/>
          <w:sz w:val="24"/>
          <w:szCs w:val="24"/>
        </w:rPr>
        <w:t>maintaining</w:t>
      </w:r>
      <w:r w:rsidRPr="3C94C8D6" w:rsidR="00833FC3">
        <w:rPr>
          <w:color w:val="000000" w:themeColor="text1" w:themeTint="FF" w:themeShade="FF"/>
          <w:sz w:val="24"/>
          <w:szCs w:val="24"/>
        </w:rPr>
        <w:t xml:space="preserve"> work and educational environments free from sexual misconduct and retaliation. The University will not tolerate conduct that is inconsistent with this commitment at any of its locations, </w:t>
      </w:r>
      <w:r w:rsidRPr="3C94C8D6" w:rsidR="00833FC3">
        <w:rPr>
          <w:color w:val="000000" w:themeColor="text1" w:themeTint="FF" w:themeShade="FF"/>
          <w:sz w:val="24"/>
          <w:szCs w:val="24"/>
        </w:rPr>
        <w:t>programs</w:t>
      </w:r>
      <w:r w:rsidRPr="3C94C8D6" w:rsidR="00833FC3">
        <w:rPr>
          <w:color w:val="000000" w:themeColor="text1" w:themeTint="FF" w:themeShade="FF"/>
          <w:sz w:val="24"/>
          <w:szCs w:val="24"/>
        </w:rPr>
        <w:t xml:space="preserve"> or other activities. If students, faculty, or staff would like </w:t>
      </w:r>
      <w:r w:rsidRPr="3C94C8D6" w:rsidR="00833FC3">
        <w:rPr>
          <w:color w:val="000000" w:themeColor="text1" w:themeTint="FF" w:themeShade="FF"/>
          <w:sz w:val="24"/>
          <w:szCs w:val="24"/>
        </w:rPr>
        <w:t>assistance</w:t>
      </w:r>
      <w:r w:rsidRPr="3C94C8D6" w:rsidR="00833FC3">
        <w:rPr>
          <w:color w:val="000000" w:themeColor="text1" w:themeTint="FF" w:themeShade="FF"/>
          <w:sz w:val="24"/>
          <w:szCs w:val="24"/>
        </w:rPr>
        <w:t xml:space="preserve"> or have questions, they can email </w:t>
      </w:r>
      <w:hyperlink r:id="R052a5f7c3d814c44">
        <w:r w:rsidRPr="3C94C8D6" w:rsidR="00833FC3">
          <w:rPr>
            <w:color w:val="000000" w:themeColor="text1" w:themeTint="FF" w:themeShade="FF"/>
            <w:sz w:val="24"/>
            <w:szCs w:val="24"/>
            <w:u w:val="single"/>
          </w:rPr>
          <w:t>TitleIX@unt.edu</w:t>
        </w:r>
      </w:hyperlink>
      <w:r w:rsidRPr="3C94C8D6" w:rsidR="00833FC3">
        <w:rPr>
          <w:color w:val="000000" w:themeColor="text1" w:themeTint="FF" w:themeShade="FF"/>
          <w:sz w:val="24"/>
          <w:szCs w:val="24"/>
        </w:rPr>
        <w:t> or visit the </w:t>
      </w:r>
      <w:r w:rsidRPr="3C94C8D6" w:rsidR="5167D041">
        <w:rPr>
          <w:color w:val="000000" w:themeColor="text1" w:themeTint="FF" w:themeShade="FF"/>
          <w:sz w:val="24"/>
          <w:szCs w:val="24"/>
        </w:rPr>
        <w:t>Dean of Students website.</w:t>
      </w:r>
    </w:p>
    <w:p w:rsidRPr="00833FC3" w:rsidR="00531636" w:rsidP="00833FC3" w:rsidRDefault="00531636" w14:paraId="32F93949" w14:textId="77777777">
      <w:pPr>
        <w:shd w:val="clear" w:color="auto" w:fill="FFFFFF"/>
        <w:rPr>
          <w:color w:val="000000" w:themeColor="text1"/>
          <w:sz w:val="24"/>
          <w:szCs w:val="24"/>
        </w:rPr>
      </w:pPr>
    </w:p>
    <w:p w:rsidRPr="00FB50F0" w:rsidR="00A02037" w:rsidP="008947D9" w:rsidRDefault="00A02037" w14:paraId="6B08877D" w14:textId="5019084C">
      <w:pPr>
        <w:pStyle w:val="Heading2"/>
        <w:ind w:left="0"/>
        <w:rPr>
          <w:color w:val="008823"/>
        </w:rPr>
      </w:pPr>
      <w:r w:rsidRPr="00FB50F0">
        <w:rPr>
          <w:color w:val="008823"/>
        </w:rPr>
        <w:t>Campus Carry</w:t>
      </w:r>
    </w:p>
    <w:p w:rsidRPr="00833FC3" w:rsidR="00833FC3" w:rsidP="00833FC3" w:rsidRDefault="00833FC3" w14:paraId="0CBD8FF9" w14:textId="71D4298B">
      <w:pPr>
        <w:shd w:val="clear" w:color="auto" w:fill="FFFFFF"/>
        <w:rPr>
          <w:color w:val="000000" w:themeColor="text1"/>
          <w:sz w:val="24"/>
          <w:szCs w:val="24"/>
        </w:rPr>
      </w:pPr>
      <w:r w:rsidRPr="00833FC3">
        <w:rPr>
          <w:color w:val="000000" w:themeColor="text1"/>
          <w:sz w:val="24"/>
          <w:szCs w:val="24"/>
        </w:rPr>
        <w:t>In accordance with state law and UNT policy, students who are licensed may carry a concealed handgun on campus premises except in locations and at any function, event, and program prohibited by law or by this policy. Students may learn more about UNT’s concealed handgun policy at: </w:t>
      </w:r>
      <w:hyperlink w:tgtFrame="_blank" w:history="1" r:id="rId28">
        <w:r w:rsidRPr="00833FC3">
          <w:rPr>
            <w:color w:val="000000" w:themeColor="text1"/>
            <w:sz w:val="24"/>
            <w:szCs w:val="24"/>
            <w:u w:val="single"/>
          </w:rPr>
          <w:t>UNT Campus Carry</w:t>
        </w:r>
      </w:hyperlink>
      <w:r w:rsidRPr="00833FC3">
        <w:rPr>
          <w:color w:val="000000" w:themeColor="text1"/>
          <w:sz w:val="24"/>
          <w:szCs w:val="24"/>
        </w:rPr>
        <w:t>.</w:t>
      </w:r>
    </w:p>
    <w:p w:rsidRPr="00833FC3" w:rsidR="00833FC3" w:rsidP="00833FC3" w:rsidRDefault="00833FC3" w14:paraId="5F490B03" w14:textId="77777777">
      <w:pPr>
        <w:shd w:val="clear" w:color="auto" w:fill="FFFFFF"/>
        <w:spacing w:before="90" w:after="90"/>
        <w:outlineLvl w:val="1"/>
        <w:rPr>
          <w:b/>
          <w:bCs/>
          <w:color w:val="000000" w:themeColor="text1"/>
          <w:sz w:val="24"/>
          <w:szCs w:val="24"/>
        </w:rPr>
      </w:pPr>
    </w:p>
    <w:p w:rsidRPr="00833FC3" w:rsidR="00833FC3" w:rsidP="00A02037" w:rsidRDefault="00A02037" w14:paraId="740187B5" w14:textId="3E2A60A3">
      <w:pPr>
        <w:spacing w:before="101"/>
        <w:rPr>
          <w:color w:val="000000" w:themeColor="text1"/>
          <w:sz w:val="24"/>
          <w:szCs w:val="24"/>
        </w:rPr>
      </w:pPr>
      <w:r>
        <w:rPr>
          <w:rFonts w:ascii="Cambria"/>
          <w:b/>
          <w:color w:val="059033"/>
          <w:sz w:val="28"/>
          <w:u w:val="thick" w:color="059033"/>
        </w:rPr>
        <w:t>IMPORTANT DATES</w:t>
      </w:r>
    </w:p>
    <w:p w:rsidRPr="00833FC3" w:rsidR="009826EF" w:rsidP="009826EF" w:rsidRDefault="009826EF" w14:paraId="2BBF3804" w14:textId="02E9C59D">
      <w:pPr>
        <w:shd w:val="clear" w:color="auto" w:fill="FFFFFF"/>
        <w:spacing w:before="180" w:after="180"/>
        <w:rPr>
          <w:color w:val="000000" w:themeColor="text1"/>
          <w:sz w:val="24"/>
          <w:szCs w:val="24"/>
        </w:rPr>
      </w:pPr>
      <w:r>
        <w:rPr>
          <w:color w:val="000000" w:themeColor="text1"/>
          <w:sz w:val="24"/>
          <w:szCs w:val="24"/>
        </w:rPr>
        <w:t xml:space="preserve">For a list of important dates such as withdraws, changing to pass/no pass grade, and dropping a course can be found here: </w:t>
      </w:r>
      <w:hyperlink w:history="1" r:id="rId29">
        <w:r w:rsidRPr="00566499" w:rsidR="00566499">
          <w:rPr>
            <w:rStyle w:val="Hyperlink"/>
            <w:sz w:val="24"/>
            <w:szCs w:val="24"/>
          </w:rPr>
          <w:t>https://registrar.unt.edu/registration-guides-by-semester.html</w:t>
        </w:r>
      </w:hyperlink>
    </w:p>
    <w:p w:rsidR="009826EF" w:rsidP="007D2188" w:rsidRDefault="009826EF" w14:paraId="0D93A04E" w14:textId="77777777">
      <w:pPr>
        <w:spacing w:before="101"/>
        <w:rPr>
          <w:rFonts w:ascii="Cambria"/>
          <w:b/>
          <w:color w:val="059033"/>
          <w:sz w:val="28"/>
          <w:u w:val="thick" w:color="059033"/>
        </w:rPr>
      </w:pPr>
    </w:p>
    <w:p w:rsidR="00A02037" w:rsidP="00A9677A" w:rsidRDefault="00A02037" w14:paraId="75D80611" w14:textId="7F3ACB3B">
      <w:pPr>
        <w:rPr>
          <w:rFonts w:ascii="Cambria"/>
          <w:b/>
          <w:sz w:val="28"/>
        </w:rPr>
      </w:pPr>
      <w:r>
        <w:rPr>
          <w:rFonts w:ascii="Cambria"/>
          <w:b/>
          <w:color w:val="059033"/>
          <w:sz w:val="28"/>
          <w:u w:val="thick" w:color="059033"/>
        </w:rPr>
        <w:t>IMPORTANT NOTICE FOR F-1 STUDENTS TAKING DISTANCE EDUCATION COURSES</w:t>
      </w:r>
    </w:p>
    <w:p w:rsidR="000D1DDA" w:rsidP="00A9677A" w:rsidRDefault="000D1DDA" w14:paraId="46C4BB25" w14:textId="77777777">
      <w:pPr>
        <w:shd w:val="clear" w:color="auto" w:fill="FFFFFF"/>
        <w:rPr>
          <w:color w:val="000000" w:themeColor="text1"/>
          <w:sz w:val="24"/>
          <w:szCs w:val="24"/>
        </w:rPr>
      </w:pPr>
    </w:p>
    <w:p w:rsidR="007B552B" w:rsidP="00A9677A" w:rsidRDefault="007B552B" w14:paraId="6926FDB6" w14:textId="14EF98C7">
      <w:pPr>
        <w:shd w:val="clear" w:color="auto" w:fill="FFFFFF"/>
        <w:rPr>
          <w:color w:val="000000" w:themeColor="text1"/>
          <w:sz w:val="24"/>
          <w:szCs w:val="24"/>
        </w:rPr>
      </w:pPr>
      <w:r w:rsidRPr="007B552B">
        <w:rPr>
          <w:color w:val="000000" w:themeColor="text1"/>
          <w:sz w:val="24"/>
          <w:szCs w:val="24"/>
        </w:rPr>
        <w:t>To read detailed Immigration and Customs Enforcement regulations for F-1 students taking online courses, please go to the </w:t>
      </w:r>
      <w:hyperlink w:tgtFrame="_blank" w:history="1" r:id="rId30">
        <w:r w:rsidRPr="007B552B">
          <w:rPr>
            <w:rStyle w:val="Hyperlink"/>
            <w:sz w:val="24"/>
            <w:szCs w:val="24"/>
          </w:rPr>
          <w:t>Electronic Code of Federal Regulations website</w:t>
        </w:r>
      </w:hyperlink>
      <w:r w:rsidRPr="007B552B">
        <w:rPr>
          <w:color w:val="000000" w:themeColor="text1"/>
          <w:sz w:val="24"/>
          <w:szCs w:val="24"/>
        </w:rPr>
        <w:t>. The specific portion concerning distance education courses is located at Title 8 CFR 214.2 Paragraph (f)(6)(</w:t>
      </w:r>
      <w:proofErr w:type="spellStart"/>
      <w:r w:rsidRPr="007B552B">
        <w:rPr>
          <w:color w:val="000000" w:themeColor="text1"/>
          <w:sz w:val="24"/>
          <w:szCs w:val="24"/>
        </w:rPr>
        <w:t>i</w:t>
      </w:r>
      <w:proofErr w:type="spellEnd"/>
      <w:r w:rsidRPr="007B552B">
        <w:rPr>
          <w:color w:val="000000" w:themeColor="text1"/>
          <w:sz w:val="24"/>
          <w:szCs w:val="24"/>
        </w:rPr>
        <w:t>)(G).</w:t>
      </w:r>
    </w:p>
    <w:p w:rsidRPr="007B552B" w:rsidR="00692439" w:rsidP="00A9677A" w:rsidRDefault="00692439" w14:paraId="3B417144" w14:textId="77777777">
      <w:pPr>
        <w:shd w:val="clear" w:color="auto" w:fill="FFFFFF"/>
        <w:rPr>
          <w:color w:val="000000" w:themeColor="text1"/>
          <w:sz w:val="24"/>
          <w:szCs w:val="24"/>
        </w:rPr>
      </w:pPr>
    </w:p>
    <w:p w:rsidRPr="00833FC3" w:rsidR="00833FC3" w:rsidP="00026271" w:rsidRDefault="007D2188" w14:paraId="2DC3DB50" w14:textId="572898B0">
      <w:pPr>
        <w:shd w:val="clear" w:color="auto" w:fill="FFFFFF"/>
        <w:spacing w:before="180" w:after="180"/>
        <w:rPr>
          <w:color w:val="000000" w:themeColor="text1"/>
          <w:sz w:val="24"/>
          <w:szCs w:val="24"/>
        </w:rPr>
      </w:pPr>
      <w:r>
        <w:rPr>
          <w:rFonts w:ascii="Cambria"/>
          <w:b/>
          <w:color w:val="059033"/>
          <w:sz w:val="28"/>
          <w:u w:val="thick" w:color="059033"/>
        </w:rPr>
        <w:t>ACADEMIC SUPPORT &amp; STUDENT SERVICES</w:t>
      </w:r>
    </w:p>
    <w:p w:rsidRPr="00833FC3" w:rsidR="00833FC3" w:rsidP="00A02037" w:rsidRDefault="00A02037" w14:paraId="4DC15544" w14:textId="7F62B3E0">
      <w:pPr>
        <w:pStyle w:val="Heading2"/>
        <w:spacing w:before="99"/>
        <w:ind w:left="0"/>
        <w:rPr>
          <w:rFonts w:ascii="Times New Roman" w:hAnsi="Times New Roman" w:eastAsia="Times New Roman" w:cs="Times New Roman"/>
          <w:color w:val="000000" w:themeColor="text1"/>
          <w:sz w:val="24"/>
          <w:szCs w:val="24"/>
        </w:rPr>
      </w:pPr>
      <w:r w:rsidRPr="00FB50F0">
        <w:rPr>
          <w:color w:val="008823"/>
        </w:rPr>
        <w:t>Student Support Services</w:t>
      </w:r>
    </w:p>
    <w:p w:rsidRPr="00833FC3" w:rsidR="00833FC3" w:rsidP="00833FC3" w:rsidRDefault="00833FC3" w14:paraId="0CF0FD4E" w14:textId="77777777">
      <w:pPr>
        <w:shd w:val="clear" w:color="auto" w:fill="FFFFFF"/>
        <w:spacing w:before="180" w:after="180"/>
        <w:rPr>
          <w:color w:val="000000" w:themeColor="text1"/>
          <w:sz w:val="24"/>
          <w:szCs w:val="24"/>
        </w:rPr>
      </w:pPr>
      <w:r w:rsidRPr="00833FC3">
        <w:rPr>
          <w:b/>
          <w:bCs/>
          <w:color w:val="000000" w:themeColor="text1"/>
          <w:sz w:val="24"/>
          <w:szCs w:val="24"/>
        </w:rPr>
        <w:t>Mental Health</w:t>
      </w:r>
    </w:p>
    <w:p w:rsidRPr="00833FC3" w:rsidR="00833FC3" w:rsidP="00833FC3" w:rsidRDefault="00833FC3" w14:paraId="14324685" w14:textId="77777777">
      <w:pPr>
        <w:shd w:val="clear" w:color="auto" w:fill="FFFFFF"/>
        <w:spacing w:before="180" w:after="180"/>
        <w:rPr>
          <w:color w:val="000000" w:themeColor="text1"/>
          <w:sz w:val="24"/>
          <w:szCs w:val="24"/>
        </w:rPr>
      </w:pPr>
      <w:r w:rsidRPr="00833FC3">
        <w:rPr>
          <w:color w:val="000000" w:themeColor="text1"/>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Pr="00833FC3" w:rsidR="00833FC3" w:rsidP="00833FC3" w:rsidRDefault="00962971" w14:paraId="67C82418" w14:textId="0CAB44F9">
      <w:pPr>
        <w:widowControl/>
        <w:numPr>
          <w:ilvl w:val="0"/>
          <w:numId w:val="22"/>
        </w:numPr>
        <w:shd w:val="clear" w:color="auto" w:fill="FFFFFF"/>
        <w:autoSpaceDE/>
        <w:autoSpaceDN/>
        <w:spacing w:beforeAutospacing="1" w:afterAutospacing="1"/>
        <w:ind w:left="375"/>
        <w:rPr>
          <w:color w:val="000000" w:themeColor="text1"/>
          <w:sz w:val="24"/>
          <w:szCs w:val="24"/>
        </w:rPr>
      </w:pPr>
      <w:hyperlink w:history="1" r:id="rId31">
        <w:r w:rsidRPr="007F751A">
          <w:rPr>
            <w:rStyle w:val="Hyperlink"/>
            <w:sz w:val="24"/>
            <w:szCs w:val="24"/>
          </w:rPr>
          <w:t>Student Health and Wellness Center</w:t>
        </w:r>
      </w:hyperlink>
      <w:r w:rsidRPr="00833FC3" w:rsidR="00833FC3">
        <w:rPr>
          <w:color w:val="000000" w:themeColor="text1"/>
          <w:sz w:val="24"/>
          <w:szCs w:val="24"/>
        </w:rPr>
        <w:t> (https://studentaffairs.unt.edu/student-health-and-wellness-center)</w:t>
      </w:r>
    </w:p>
    <w:p w:rsidRPr="00833FC3" w:rsidR="00833FC3" w:rsidP="00833FC3" w:rsidRDefault="00962971" w14:paraId="041DAD60" w14:textId="03F4DFD5">
      <w:pPr>
        <w:widowControl/>
        <w:numPr>
          <w:ilvl w:val="0"/>
          <w:numId w:val="22"/>
        </w:numPr>
        <w:shd w:val="clear" w:color="auto" w:fill="FFFFFF"/>
        <w:autoSpaceDE/>
        <w:autoSpaceDN/>
        <w:spacing w:beforeAutospacing="1" w:afterAutospacing="1"/>
        <w:ind w:left="375"/>
        <w:rPr>
          <w:color w:val="000000" w:themeColor="text1"/>
          <w:sz w:val="24"/>
          <w:szCs w:val="24"/>
        </w:rPr>
      </w:pPr>
      <w:hyperlink w:history="1" r:id="rId32">
        <w:r w:rsidRPr="007F751A">
          <w:rPr>
            <w:rStyle w:val="Hyperlink"/>
            <w:sz w:val="24"/>
            <w:szCs w:val="24"/>
          </w:rPr>
          <w:t>Counseling and Testing Services</w:t>
        </w:r>
        <w:r w:rsidRPr="00962971">
          <w:rPr>
            <w:rStyle w:val="Hyperlink"/>
            <w:sz w:val="24"/>
            <w:szCs w:val="24"/>
            <w:u w:val="none"/>
            <w:bdr w:val="none" w:color="auto" w:sz="0" w:space="0" w:frame="1"/>
          </w:rPr>
          <w:t> </w:t>
        </w:r>
      </w:hyperlink>
      <w:r w:rsidRPr="00833FC3" w:rsidR="00833FC3">
        <w:rPr>
          <w:color w:val="000000" w:themeColor="text1"/>
          <w:sz w:val="24"/>
          <w:szCs w:val="24"/>
        </w:rPr>
        <w:t>(https://studentaffairs.unt.edu/counseling-and-testing-services)</w:t>
      </w:r>
    </w:p>
    <w:p w:rsidRPr="00833FC3" w:rsidR="00833FC3" w:rsidP="3C94C8D6" w:rsidRDefault="00962971" w14:paraId="0190EAA2" w14:textId="11EFCFE1">
      <w:pPr>
        <w:widowControl w:val="1"/>
        <w:numPr>
          <w:ilvl w:val="0"/>
          <w:numId w:val="22"/>
        </w:numPr>
        <w:shd w:val="clear" w:color="auto" w:fill="FFFFFF" w:themeFill="background1"/>
        <w:autoSpaceDE/>
        <w:autoSpaceDN/>
        <w:spacing w:beforeAutospacing="on" w:afterAutospacing="on"/>
        <w:ind w:left="375"/>
        <w:rPr>
          <w:color w:val="000000" w:themeColor="text1"/>
          <w:sz w:val="24"/>
          <w:szCs w:val="24"/>
        </w:rPr>
      </w:pPr>
      <w:r>
        <w:fldChar w:fldCharType="begin"/>
      </w:r>
      <w:r>
        <w:instrText xml:space="preserve">HYPERLINK "https://studentaffairs.unt.edu/dean-of-students/programs-and-services/care-team/index.html" </w:instrText>
      </w:r>
      <w:r>
        <w:fldChar w:fldCharType="separate"/>
      </w:r>
      <w:r w:rsidRPr="3C94C8D6" w:rsidR="00962971">
        <w:rPr>
          <w:rStyle w:val="Hyperlink"/>
          <w:sz w:val="24"/>
          <w:szCs w:val="24"/>
        </w:rPr>
        <w:t>UNT Care Team</w:t>
      </w:r>
      <w:r>
        <w:fldChar w:fldCharType="end"/>
      </w:r>
      <w:r w:rsidRPr="00962971" w:rsidR="00962971">
        <w:rPr>
          <w:sz w:val="24"/>
          <w:szCs w:val="24"/>
          <w:u w:val="none"/>
          <w:bdr w:val="none" w:color="auto" w:sz="0" w:space="0" w:frame="1"/>
        </w:rPr>
        <w:t> </w:t>
      </w:r>
      <w:r w:rsidRPr="00833FC3" w:rsidR="00833FC3">
        <w:rPr>
          <w:color w:val="000000" w:themeColor="text1"/>
          <w:sz w:val="24"/>
          <w:szCs w:val="24"/>
        </w:rPr>
        <w:t> (</w:t>
      </w:r>
      <w:r w:rsidRPr="3C94C8D6" w:rsidR="05BCB7EE">
        <w:rPr>
          <w:color w:val="000000" w:themeColor="text1" w:themeTint="FF" w:themeShade="FF"/>
          <w:sz w:val="24"/>
          <w:szCs w:val="24"/>
        </w:rPr>
        <w:t>https://studentaffairs.unt.edu/dean-of-students/programs-and-services/care-team/index.html</w:t>
      </w:r>
      <w:r w:rsidRPr="3C94C8D6" w:rsidR="00833FC3">
        <w:rPr>
          <w:color w:val="000000" w:themeColor="text1" w:themeTint="FF" w:themeShade="FF"/>
          <w:sz w:val="24"/>
          <w:szCs w:val="24"/>
        </w:rPr>
        <w:t>)</w:t>
      </w:r>
    </w:p>
    <w:p w:rsidRPr="00833FC3" w:rsidR="00833FC3" w:rsidP="3C94C8D6" w:rsidRDefault="00962971" w14:paraId="2F860984" w14:textId="38083F9D">
      <w:pPr>
        <w:widowControl w:val="1"/>
        <w:numPr>
          <w:ilvl w:val="0"/>
          <w:numId w:val="22"/>
        </w:numPr>
        <w:shd w:val="clear" w:color="auto" w:fill="FFFFFF" w:themeFill="background1"/>
        <w:autoSpaceDE/>
        <w:autoSpaceDN/>
        <w:spacing w:beforeAutospacing="on" w:afterAutospacing="on"/>
        <w:ind w:left="375"/>
        <w:rPr>
          <w:color w:val="000000" w:themeColor="text1"/>
          <w:sz w:val="24"/>
          <w:szCs w:val="24"/>
        </w:rPr>
      </w:pPr>
      <w:r>
        <w:fldChar w:fldCharType="begin"/>
      </w:r>
      <w:r>
        <w:instrText xml:space="preserve">HYPERLINK "https://studentaffairs.unt.edu/student-health-and-wellness-center/clinic-services/psychiatry.html" </w:instrText>
      </w:r>
      <w:r>
        <w:fldChar w:fldCharType="separate"/>
      </w:r>
      <w:r w:rsidRPr="3C94C8D6" w:rsidR="00962971">
        <w:rPr>
          <w:rStyle w:val="Hyperlink"/>
          <w:sz w:val="24"/>
          <w:szCs w:val="24"/>
        </w:rPr>
        <w:t>UNT Psychiatric Services</w:t>
      </w:r>
      <w:r>
        <w:fldChar w:fldCharType="end"/>
      </w:r>
      <w:r w:rsidRPr="3C94C8D6" w:rsidR="00962971">
        <w:rPr>
          <w:sz w:val="28"/>
          <w:szCs w:val="28"/>
          <w:u w:val="none"/>
          <w:bdr w:val="none" w:color="auto" w:sz="0" w:space="0" w:frame="1"/>
        </w:rPr>
        <w:t> </w:t>
      </w:r>
      <w:r w:rsidRPr="00833FC3" w:rsidR="00833FC3">
        <w:rPr>
          <w:color w:val="000000" w:themeColor="text1"/>
          <w:sz w:val="24"/>
          <w:szCs w:val="24"/>
        </w:rPr>
        <w:t> (</w:t>
      </w:r>
      <w:r w:rsidRPr="3C94C8D6" w:rsidR="7F86B9B2">
        <w:rPr>
          <w:color w:val="000000" w:themeColor="text1" w:themeTint="FF" w:themeShade="FF"/>
          <w:sz w:val="24"/>
          <w:szCs w:val="24"/>
        </w:rPr>
        <w:t>https://studentaffairs.unt.edu/student-health-and-wellness-center/clinic-services/psychiatry.html</w:t>
      </w:r>
      <w:r w:rsidRPr="3C94C8D6" w:rsidR="00833FC3">
        <w:rPr>
          <w:color w:val="000000" w:themeColor="text1" w:themeTint="FF" w:themeShade="FF"/>
          <w:sz w:val="24"/>
          <w:szCs w:val="24"/>
        </w:rPr>
        <w:t>)</w:t>
      </w:r>
    </w:p>
    <w:p w:rsidRPr="00833FC3" w:rsidR="00833FC3" w:rsidP="3C94C8D6" w:rsidRDefault="00962971" w14:paraId="4427DD6D" w14:textId="64B40A10">
      <w:pPr>
        <w:widowControl w:val="1"/>
        <w:numPr>
          <w:ilvl w:val="0"/>
          <w:numId w:val="22"/>
        </w:numPr>
        <w:shd w:val="clear" w:color="auto" w:fill="FFFFFF" w:themeFill="background1"/>
        <w:autoSpaceDE/>
        <w:autoSpaceDN/>
        <w:spacing w:beforeAutospacing="on" w:afterAutospacing="on"/>
        <w:ind w:left="375"/>
        <w:rPr>
          <w:color w:val="000000" w:themeColor="text1"/>
          <w:sz w:val="24"/>
          <w:szCs w:val="24"/>
        </w:rPr>
      </w:pPr>
      <w:r>
        <w:fldChar w:fldCharType="begin"/>
      </w:r>
      <w:r>
        <w:instrText xml:space="preserve">HYPERLINK "https://studentaffairs.unt.edu/counseling-and-testing-services/student-counseling/" </w:instrText>
      </w:r>
      <w:r>
        <w:fldChar w:fldCharType="separate"/>
      </w:r>
      <w:r w:rsidRPr="3C94C8D6" w:rsidR="00962971">
        <w:rPr>
          <w:rStyle w:val="Hyperlink"/>
          <w:sz w:val="24"/>
          <w:szCs w:val="24"/>
        </w:rPr>
        <w:t>Individual Counseling</w:t>
      </w:r>
      <w:r>
        <w:fldChar w:fldCharType="end"/>
      </w:r>
      <w:r w:rsidRPr="00962971" w:rsidR="00962971">
        <w:rPr>
          <w:sz w:val="24"/>
          <w:szCs w:val="24"/>
          <w:u w:val="none"/>
          <w:bdr w:val="none" w:color="auto" w:sz="0" w:space="0" w:frame="1"/>
        </w:rPr>
        <w:t> </w:t>
      </w:r>
      <w:r w:rsidRPr="00833FC3" w:rsidR="00833FC3">
        <w:rPr>
          <w:color w:val="000000" w:themeColor="text1"/>
          <w:sz w:val="24"/>
          <w:szCs w:val="24"/>
        </w:rPr>
        <w:t>(</w:t>
      </w:r>
      <w:r w:rsidRPr="3C94C8D6" w:rsidR="304642CF">
        <w:rPr>
          <w:color w:val="000000" w:themeColor="text1" w:themeTint="FF" w:themeShade="FF"/>
          <w:sz w:val="24"/>
          <w:szCs w:val="24"/>
        </w:rPr>
        <w:t>https://studentaffairs.unt.edu/counseling-and-testing-services/student-counseling/</w:t>
      </w:r>
      <w:r w:rsidRPr="3C94C8D6" w:rsidR="00833FC3">
        <w:rPr>
          <w:color w:val="000000" w:themeColor="text1" w:themeTint="FF" w:themeShade="FF"/>
          <w:sz w:val="24"/>
          <w:szCs w:val="24"/>
        </w:rPr>
        <w:t>)</w:t>
      </w:r>
    </w:p>
    <w:p w:rsidRPr="00833FC3" w:rsidR="00833FC3" w:rsidP="00833FC3" w:rsidRDefault="00833FC3" w14:paraId="48668716" w14:textId="77777777">
      <w:pPr>
        <w:shd w:val="clear" w:color="auto" w:fill="FFFFFF"/>
        <w:spacing w:before="180" w:after="180"/>
        <w:rPr>
          <w:color w:val="000000" w:themeColor="text1"/>
          <w:sz w:val="24"/>
          <w:szCs w:val="24"/>
        </w:rPr>
      </w:pPr>
      <w:r w:rsidRPr="00833FC3">
        <w:rPr>
          <w:b/>
          <w:bCs/>
          <w:color w:val="000000" w:themeColor="text1"/>
          <w:sz w:val="24"/>
          <w:szCs w:val="24"/>
        </w:rPr>
        <w:t>Chosen Names</w:t>
      </w:r>
    </w:p>
    <w:p w:rsidRPr="00833FC3" w:rsidR="00833FC3" w:rsidP="3C94C8D6" w:rsidRDefault="00833FC3" w14:paraId="2059291E" w14:textId="46769588">
      <w:pPr>
        <w:shd w:val="clear" w:color="auto" w:fill="FFFFFF" w:themeFill="background1"/>
        <w:spacing w:before="180" w:after="180"/>
      </w:pPr>
      <w:r w:rsidRPr="3C94C8D6" w:rsidR="00833FC3">
        <w:rPr>
          <w:color w:val="000000" w:themeColor="text1" w:themeTint="FF" w:themeShade="FF"/>
          <w:sz w:val="24"/>
          <w:szCs w:val="24"/>
        </w:rPr>
        <w:t xml:space="preserve">A chosen name is a name that a person goes by that may or may not match their legal name. If you have a chosen name that is different from your legal name and would like that to be used in class, please let the instructor know. </w:t>
      </w:r>
    </w:p>
    <w:p w:rsidR="05358DBD" w:rsidP="3C94C8D6" w:rsidRDefault="05358DBD" w14:paraId="5A42254F" w14:textId="31606EB0">
      <w:pPr>
        <w:pStyle w:val="Normal"/>
        <w:suppressLineNumbers w:val="0"/>
        <w:shd w:val="clear" w:color="auto" w:fill="FFFFFF" w:themeFill="background1"/>
        <w:bidi w:val="0"/>
        <w:spacing w:before="180" w:beforeAutospacing="off" w:after="180" w:afterAutospacing="off" w:line="259" w:lineRule="auto"/>
        <w:ind w:left="0" w:right="0"/>
        <w:jc w:val="left"/>
        <w:rPr>
          <w:color w:val="000000" w:themeColor="text1" w:themeTint="FF" w:themeShade="FF"/>
          <w:sz w:val="24"/>
          <w:szCs w:val="24"/>
        </w:rPr>
      </w:pPr>
      <w:r w:rsidRPr="3C94C8D6" w:rsidR="05358DBD">
        <w:rPr>
          <w:color w:val="000000" w:themeColor="text1" w:themeTint="FF" w:themeShade="FF"/>
          <w:sz w:val="24"/>
          <w:szCs w:val="24"/>
        </w:rPr>
        <w:t xml:space="preserve">You can request a name change through the </w:t>
      </w:r>
      <w:hyperlink r:id="R4174b4100267440a">
        <w:r w:rsidRPr="3C94C8D6" w:rsidR="05358DBD">
          <w:rPr>
            <w:rStyle w:val="Hyperlink"/>
            <w:sz w:val="24"/>
            <w:szCs w:val="24"/>
          </w:rPr>
          <w:t>registrar.</w:t>
        </w:r>
      </w:hyperlink>
      <w:r w:rsidRPr="3C94C8D6" w:rsidR="05358DBD">
        <w:rPr>
          <w:color w:val="000000" w:themeColor="text1" w:themeTint="FF" w:themeShade="FF"/>
          <w:sz w:val="24"/>
          <w:szCs w:val="24"/>
        </w:rPr>
        <w:t xml:space="preserve"> (</w:t>
      </w:r>
      <w:r w:rsidR="05358DBD">
        <w:rPr/>
        <w:t>https://it.unt.edu/helpdesk/name-change.html)</w:t>
      </w:r>
    </w:p>
    <w:p w:rsidRPr="00833FC3" w:rsidR="00833FC3" w:rsidP="00833FC3" w:rsidRDefault="00833FC3" w14:paraId="746BAAD4" w14:textId="77777777">
      <w:pPr>
        <w:shd w:val="clear" w:color="auto" w:fill="FFFFFF"/>
        <w:spacing w:before="180" w:after="180"/>
        <w:rPr>
          <w:color w:val="000000" w:themeColor="text1"/>
          <w:sz w:val="24"/>
          <w:szCs w:val="24"/>
        </w:rPr>
      </w:pPr>
      <w:r w:rsidRPr="17AB20FD">
        <w:rPr>
          <w:i/>
          <w:iCs/>
          <w:color w:val="000000" w:themeColor="text1"/>
          <w:sz w:val="24"/>
          <w:szCs w:val="24"/>
        </w:rPr>
        <w:t xml:space="preserve">*UNT </w:t>
      </w:r>
      <w:proofErr w:type="spellStart"/>
      <w:r w:rsidRPr="17AB20FD">
        <w:rPr>
          <w:i/>
          <w:iCs/>
          <w:color w:val="000000" w:themeColor="text1"/>
          <w:sz w:val="24"/>
          <w:szCs w:val="24"/>
        </w:rPr>
        <w:t>euIDs</w:t>
      </w:r>
      <w:proofErr w:type="spellEnd"/>
      <w:r w:rsidRPr="17AB20FD">
        <w:rPr>
          <w:i/>
          <w:iCs/>
          <w:color w:val="000000" w:themeColor="text1"/>
          <w:sz w:val="24"/>
          <w:szCs w:val="24"/>
        </w:rPr>
        <w:t xml:space="preserve"> cannot be changed at this time. The collaborating offices are working on a process to make this option accessible to UNT community members.</w:t>
      </w:r>
    </w:p>
    <w:p w:rsidRPr="00833FC3" w:rsidR="00833FC3" w:rsidP="00833FC3" w:rsidRDefault="00833FC3" w14:paraId="58FF29E3" w14:textId="4F2FA798">
      <w:pPr>
        <w:shd w:val="clear" w:color="auto" w:fill="FFFFFF"/>
        <w:spacing w:before="180" w:after="180"/>
        <w:rPr>
          <w:color w:val="000000" w:themeColor="text1"/>
          <w:sz w:val="24"/>
          <w:szCs w:val="24"/>
        </w:rPr>
      </w:pPr>
      <w:r w:rsidRPr="00833FC3">
        <w:rPr>
          <w:b/>
          <w:bCs/>
          <w:color w:val="000000" w:themeColor="text1"/>
          <w:sz w:val="24"/>
          <w:szCs w:val="24"/>
        </w:rPr>
        <w:t>Additional Student Support Services</w:t>
      </w:r>
    </w:p>
    <w:p w:rsidRPr="00833FC3" w:rsidR="00833FC3" w:rsidP="00833FC3" w:rsidRDefault="00833FC3" w14:paraId="4FF6C314" w14:textId="185F193E">
      <w:pPr>
        <w:widowControl/>
        <w:numPr>
          <w:ilvl w:val="0"/>
          <w:numId w:val="25"/>
        </w:numPr>
        <w:shd w:val="clear" w:color="auto" w:fill="FFFFFF"/>
        <w:autoSpaceDE/>
        <w:autoSpaceDN/>
        <w:spacing w:before="100" w:beforeAutospacing="1" w:after="100" w:afterAutospacing="1"/>
        <w:ind w:left="375"/>
        <w:rPr>
          <w:color w:val="000000" w:themeColor="text1"/>
          <w:sz w:val="24"/>
          <w:szCs w:val="24"/>
        </w:rPr>
      </w:pPr>
      <w:hyperlink w:history="1" r:id="rId40">
        <w:r w:rsidRPr="00130B69">
          <w:rPr>
            <w:rStyle w:val="Hyperlink"/>
            <w:sz w:val="24"/>
            <w:szCs w:val="24"/>
          </w:rPr>
          <w:t>Registrar</w:t>
        </w:r>
      </w:hyperlink>
      <w:r w:rsidRPr="00833FC3">
        <w:rPr>
          <w:color w:val="000000" w:themeColor="text1"/>
          <w:sz w:val="24"/>
          <w:szCs w:val="24"/>
        </w:rPr>
        <w:t xml:space="preserve"> (https://registrar.unt.edu/registration)</w:t>
      </w:r>
    </w:p>
    <w:p w:rsidRPr="00833FC3" w:rsidR="00833FC3" w:rsidP="3C94C8D6" w:rsidRDefault="00130B69" w14:paraId="48A6B965" w14:textId="323D0FEC">
      <w:pPr>
        <w:widowControl w:val="1"/>
        <w:numPr>
          <w:ilvl w:val="0"/>
          <w:numId w:val="25"/>
        </w:numPr>
        <w:shd w:val="clear" w:color="auto" w:fill="FFFFFF" w:themeFill="background1"/>
        <w:autoSpaceDE/>
        <w:autoSpaceDN/>
        <w:spacing w:beforeAutospacing="on" w:afterAutospacing="on"/>
        <w:ind w:left="375"/>
        <w:rPr>
          <w:color w:val="000000" w:themeColor="text1"/>
          <w:sz w:val="24"/>
          <w:szCs w:val="24"/>
        </w:rPr>
      </w:pPr>
      <w:r>
        <w:fldChar w:fldCharType="begin"/>
      </w:r>
      <w:r>
        <w:instrText xml:space="preserve">HYPERLINK "https://financialaid.unt.edu/index.html" </w:instrText>
      </w:r>
      <w:r>
        <w:fldChar w:fldCharType="separate"/>
      </w:r>
      <w:r w:rsidRPr="3C94C8D6" w:rsidR="00130B69">
        <w:rPr>
          <w:rStyle w:val="Hyperlink"/>
        </w:rPr>
        <w:t>Financial Aid</w:t>
      </w:r>
      <w:r>
        <w:fldChar w:fldCharType="end"/>
      </w:r>
      <w:r w:rsidRPr="00130B69" w:rsidR="00130B69">
        <w:rPr>
          <w:sz w:val="24"/>
          <w:szCs w:val="24"/>
          <w:u w:val="none"/>
          <w:bdr w:val="none" w:color="auto" w:sz="0" w:space="0" w:frame="1"/>
        </w:rPr>
        <w:t> </w:t>
      </w:r>
      <w:r w:rsidRPr="3C94C8D6" w:rsidR="21AC2E36">
        <w:rPr>
          <w:sz w:val="24"/>
          <w:szCs w:val="24"/>
          <w:u w:val="none"/>
        </w:rPr>
        <w:t>(https://financialaid.unt.edu/index.html</w:t>
      </w:r>
      <w:r w:rsidRPr="3C94C8D6" w:rsidR="00833FC3">
        <w:rPr>
          <w:color w:val="000000" w:themeColor="text1" w:themeTint="FF" w:themeShade="FF"/>
          <w:sz w:val="24"/>
          <w:szCs w:val="24"/>
        </w:rPr>
        <w:t>)</w:t>
      </w:r>
    </w:p>
    <w:p w:rsidRPr="00833FC3" w:rsidR="00833FC3" w:rsidP="00833FC3" w:rsidRDefault="00130B69" w14:paraId="3F233D72" w14:textId="4ABF949D">
      <w:pPr>
        <w:widowControl/>
        <w:numPr>
          <w:ilvl w:val="0"/>
          <w:numId w:val="25"/>
        </w:numPr>
        <w:shd w:val="clear" w:color="auto" w:fill="FFFFFF"/>
        <w:autoSpaceDE/>
        <w:autoSpaceDN/>
        <w:spacing w:beforeAutospacing="1" w:afterAutospacing="1"/>
        <w:ind w:left="375"/>
        <w:rPr>
          <w:color w:val="000000" w:themeColor="text1"/>
          <w:sz w:val="24"/>
          <w:szCs w:val="24"/>
        </w:rPr>
      </w:pPr>
      <w:hyperlink w:history="1" r:id="rId42">
        <w:r w:rsidRPr="007F751A">
          <w:rPr>
            <w:rStyle w:val="Hyperlink"/>
            <w:sz w:val="24"/>
            <w:szCs w:val="24"/>
          </w:rPr>
          <w:t>Student Legal Services</w:t>
        </w:r>
      </w:hyperlink>
      <w:r w:rsidRPr="00833FC3" w:rsidR="00833FC3">
        <w:rPr>
          <w:color w:val="000000" w:themeColor="text1"/>
          <w:sz w:val="24"/>
          <w:szCs w:val="24"/>
        </w:rPr>
        <w:t> (https://studentaffairs.unt.edu/student-legal-services)</w:t>
      </w:r>
    </w:p>
    <w:p w:rsidRPr="00833FC3" w:rsidR="00833FC3" w:rsidP="00833FC3" w:rsidRDefault="00130B69" w14:paraId="45F90B84" w14:textId="790E2CD2">
      <w:pPr>
        <w:widowControl/>
        <w:numPr>
          <w:ilvl w:val="0"/>
          <w:numId w:val="25"/>
        </w:numPr>
        <w:shd w:val="clear" w:color="auto" w:fill="FFFFFF"/>
        <w:autoSpaceDE/>
        <w:autoSpaceDN/>
        <w:spacing w:beforeAutospacing="1" w:afterAutospacing="1"/>
        <w:ind w:left="375"/>
        <w:rPr>
          <w:color w:val="000000" w:themeColor="text1"/>
          <w:sz w:val="24"/>
          <w:szCs w:val="24"/>
        </w:rPr>
      </w:pPr>
      <w:hyperlink w:history="1" r:id="rId43">
        <w:r w:rsidRPr="007F751A">
          <w:rPr>
            <w:rStyle w:val="Hyperlink"/>
            <w:sz w:val="24"/>
            <w:szCs w:val="24"/>
          </w:rPr>
          <w:t>Career Center</w:t>
        </w:r>
      </w:hyperlink>
      <w:r w:rsidRPr="00833FC3" w:rsidR="00833FC3">
        <w:rPr>
          <w:color w:val="000000" w:themeColor="text1"/>
          <w:sz w:val="24"/>
          <w:szCs w:val="24"/>
        </w:rPr>
        <w:t> (https://studentaffairs.unt.edu/career-center)</w:t>
      </w:r>
    </w:p>
    <w:p w:rsidRPr="00833FC3" w:rsidR="00833FC3" w:rsidP="00833FC3" w:rsidRDefault="00130B69" w14:paraId="7E3B9D44" w14:textId="4A4872A7">
      <w:pPr>
        <w:widowControl/>
        <w:numPr>
          <w:ilvl w:val="0"/>
          <w:numId w:val="25"/>
        </w:numPr>
        <w:shd w:val="clear" w:color="auto" w:fill="FFFFFF"/>
        <w:autoSpaceDE/>
        <w:autoSpaceDN/>
        <w:spacing w:beforeAutospacing="1" w:afterAutospacing="1"/>
        <w:ind w:left="375"/>
        <w:rPr>
          <w:color w:val="000000" w:themeColor="text1"/>
          <w:sz w:val="24"/>
          <w:szCs w:val="24"/>
        </w:rPr>
      </w:pPr>
      <w:hyperlink w:history="1" r:id="rId44">
        <w:r w:rsidRPr="007F751A">
          <w:rPr>
            <w:rStyle w:val="Hyperlink"/>
            <w:sz w:val="24"/>
            <w:szCs w:val="24"/>
          </w:rPr>
          <w:t>Multicultural Center</w:t>
        </w:r>
      </w:hyperlink>
      <w:r w:rsidRPr="00130B69">
        <w:rPr>
          <w:color w:val="000000" w:themeColor="text1"/>
          <w:sz w:val="24"/>
          <w:szCs w:val="24"/>
          <w:bdr w:val="none" w:color="auto" w:sz="0" w:space="0" w:frame="1"/>
        </w:rPr>
        <w:t xml:space="preserve"> </w:t>
      </w:r>
      <w:r w:rsidRPr="00833FC3" w:rsidR="00833FC3">
        <w:rPr>
          <w:color w:val="000000" w:themeColor="text1"/>
          <w:sz w:val="24"/>
          <w:szCs w:val="24"/>
        </w:rPr>
        <w:t>(https://edo.unt.edu/multicultural-center)</w:t>
      </w:r>
    </w:p>
    <w:p w:rsidRPr="00833FC3" w:rsidR="00833FC3" w:rsidP="00833FC3" w:rsidRDefault="00130B69" w14:paraId="500D437F" w14:textId="61C3B3C4">
      <w:pPr>
        <w:widowControl/>
        <w:numPr>
          <w:ilvl w:val="0"/>
          <w:numId w:val="25"/>
        </w:numPr>
        <w:shd w:val="clear" w:color="auto" w:fill="FFFFFF"/>
        <w:autoSpaceDE/>
        <w:autoSpaceDN/>
        <w:spacing w:beforeAutospacing="1" w:afterAutospacing="1"/>
        <w:ind w:left="375"/>
        <w:rPr>
          <w:color w:val="000000" w:themeColor="text1"/>
          <w:sz w:val="24"/>
          <w:szCs w:val="24"/>
        </w:rPr>
      </w:pPr>
      <w:hyperlink w:history="1" r:id="rId45">
        <w:r w:rsidRPr="007F751A">
          <w:rPr>
            <w:rStyle w:val="Hyperlink"/>
            <w:sz w:val="24"/>
            <w:szCs w:val="24"/>
          </w:rPr>
          <w:t>Counseling and Testing Services</w:t>
        </w:r>
      </w:hyperlink>
      <w:r w:rsidRPr="00833FC3" w:rsidR="00833FC3">
        <w:rPr>
          <w:color w:val="000000" w:themeColor="text1"/>
          <w:sz w:val="24"/>
          <w:szCs w:val="24"/>
        </w:rPr>
        <w:t> (https://studentaffairs.unt.edu/counseling-and-testing-services)</w:t>
      </w:r>
    </w:p>
    <w:p w:rsidRPr="00833FC3" w:rsidR="00833FC3" w:rsidP="00833FC3" w:rsidRDefault="00962971" w14:paraId="27E33A7A" w14:textId="56526B38">
      <w:pPr>
        <w:widowControl/>
        <w:numPr>
          <w:ilvl w:val="0"/>
          <w:numId w:val="25"/>
        </w:numPr>
        <w:shd w:val="clear" w:color="auto" w:fill="FFFFFF"/>
        <w:autoSpaceDE/>
        <w:autoSpaceDN/>
        <w:spacing w:beforeAutospacing="1" w:afterAutospacing="1"/>
        <w:ind w:left="375"/>
        <w:rPr>
          <w:color w:val="000000" w:themeColor="text1"/>
          <w:sz w:val="24"/>
          <w:szCs w:val="24"/>
        </w:rPr>
      </w:pPr>
      <w:hyperlink w:history="1" r:id="rId46">
        <w:r w:rsidRPr="007F751A">
          <w:rPr>
            <w:rStyle w:val="Hyperlink"/>
            <w:sz w:val="24"/>
            <w:szCs w:val="24"/>
          </w:rPr>
          <w:t>Pride Alliance</w:t>
        </w:r>
      </w:hyperlink>
      <w:r w:rsidRPr="00833FC3" w:rsidR="00833FC3">
        <w:rPr>
          <w:color w:val="000000" w:themeColor="text1"/>
          <w:sz w:val="24"/>
          <w:szCs w:val="24"/>
        </w:rPr>
        <w:t> (https://edo.unt.edu/pridealliance)</w:t>
      </w:r>
    </w:p>
    <w:p w:rsidRPr="00833FC3" w:rsidR="00833FC3" w:rsidP="00833FC3" w:rsidRDefault="00962971" w14:paraId="53471DE8" w14:textId="7872A4FB">
      <w:pPr>
        <w:widowControl/>
        <w:numPr>
          <w:ilvl w:val="0"/>
          <w:numId w:val="25"/>
        </w:numPr>
        <w:shd w:val="clear" w:color="auto" w:fill="FFFFFF"/>
        <w:autoSpaceDE/>
        <w:autoSpaceDN/>
        <w:spacing w:beforeAutospacing="1" w:afterAutospacing="1"/>
        <w:ind w:left="375"/>
        <w:rPr>
          <w:color w:val="000000" w:themeColor="text1"/>
          <w:sz w:val="24"/>
          <w:szCs w:val="24"/>
        </w:rPr>
      </w:pPr>
      <w:hyperlink w:history="1" r:id="rId47">
        <w:r w:rsidRPr="00962971">
          <w:rPr>
            <w:rStyle w:val="Hyperlink"/>
            <w:sz w:val="24"/>
            <w:szCs w:val="24"/>
          </w:rPr>
          <w:t>UNT Food Pantry</w:t>
        </w:r>
      </w:hyperlink>
      <w:r w:rsidRPr="00962971">
        <w:rPr>
          <w:color w:val="000000" w:themeColor="text1"/>
          <w:sz w:val="24"/>
          <w:szCs w:val="24"/>
          <w:u w:val="single"/>
        </w:rPr>
        <w:t xml:space="preserve"> (https://deanofstudents.unt.edu/resources/food-pantry</w:t>
      </w:r>
      <w:r>
        <w:rPr>
          <w:color w:val="000000" w:themeColor="text1"/>
          <w:sz w:val="24"/>
          <w:szCs w:val="24"/>
          <w:u w:val="single"/>
        </w:rPr>
        <w:t>)</w:t>
      </w:r>
    </w:p>
    <w:p w:rsidRPr="00833FC3" w:rsidR="00833FC3" w:rsidP="00833FC3" w:rsidRDefault="00833FC3" w14:paraId="6A5320F9" w14:textId="1DEC7A60">
      <w:pPr>
        <w:widowControl/>
        <w:numPr>
          <w:ilvl w:val="0"/>
          <w:numId w:val="25"/>
        </w:numPr>
        <w:shd w:val="clear" w:color="auto" w:fill="FFFFFF"/>
        <w:autoSpaceDE/>
        <w:autoSpaceDN/>
        <w:spacing w:beforeAutospacing="1" w:afterAutospacing="1"/>
        <w:ind w:left="375"/>
        <w:rPr>
          <w:color w:val="000000" w:themeColor="text1"/>
          <w:sz w:val="24"/>
          <w:szCs w:val="24"/>
        </w:rPr>
      </w:pPr>
      <w:hyperlink w:history="1" r:id="rId48">
        <w:r w:rsidRPr="008D5383">
          <w:rPr>
            <w:rStyle w:val="Hyperlink"/>
            <w:sz w:val="24"/>
            <w:szCs w:val="24"/>
          </w:rPr>
          <w:t>Office of Disability Access</w:t>
        </w:r>
      </w:hyperlink>
      <w:r w:rsidRPr="008D5383" w:rsidR="008D5383">
        <w:rPr>
          <w:color w:val="000000" w:themeColor="text1"/>
          <w:sz w:val="24"/>
          <w:szCs w:val="24"/>
          <w:bdr w:val="none" w:color="auto" w:sz="0" w:space="0" w:frame="1"/>
        </w:rPr>
        <w:t xml:space="preserve"> (https://studentaffairs.unt.edu/office-disability-access)</w:t>
      </w:r>
      <w:r w:rsidRPr="008D5383">
        <w:rPr>
          <w:color w:val="000000" w:themeColor="text1"/>
          <w:sz w:val="24"/>
          <w:szCs w:val="24"/>
        </w:rPr>
        <w:t>:</w:t>
      </w:r>
      <w:r w:rsidRPr="00833FC3">
        <w:rPr>
          <w:color w:val="000000" w:themeColor="text1"/>
          <w:sz w:val="24"/>
          <w:szCs w:val="24"/>
        </w:rPr>
        <w:t xml:space="preserve"> exists to prevent discrimination based on disability and to help students reach a higher level of independence</w:t>
      </w:r>
    </w:p>
    <w:p w:rsidRPr="00833FC3" w:rsidR="00833FC3" w:rsidP="00833FC3" w:rsidRDefault="00833FC3" w14:paraId="1224EC8B" w14:textId="77777777">
      <w:pPr>
        <w:shd w:val="clear" w:color="auto" w:fill="FFFFFF"/>
        <w:spacing w:before="180" w:after="180"/>
        <w:rPr>
          <w:color w:val="000000" w:themeColor="text1"/>
          <w:sz w:val="24"/>
          <w:szCs w:val="24"/>
        </w:rPr>
      </w:pPr>
      <w:r w:rsidRPr="3C94C8D6" w:rsidR="00833FC3">
        <w:rPr>
          <w:b w:val="1"/>
          <w:bCs w:val="1"/>
          <w:color w:val="000000" w:themeColor="text1" w:themeTint="FF" w:themeShade="FF"/>
          <w:sz w:val="24"/>
          <w:szCs w:val="24"/>
        </w:rPr>
        <w:t>Academic Support Services</w:t>
      </w:r>
    </w:p>
    <w:p w:rsidRPr="00833FC3" w:rsidR="00833FC3" w:rsidP="3C94C8D6" w:rsidRDefault="00833FC3" w14:paraId="04788695" w14:textId="6EF967D5">
      <w:pPr>
        <w:widowControl w:val="1"/>
        <w:numPr>
          <w:ilvl w:val="0"/>
          <w:numId w:val="26"/>
        </w:numPr>
        <w:shd w:val="clear" w:color="auto" w:fill="FFFFFF" w:themeFill="background1"/>
        <w:autoSpaceDE/>
        <w:autoSpaceDN/>
        <w:spacing w:before="100" w:beforeAutospacing="on" w:after="100" w:afterAutospacing="on"/>
        <w:ind w:left="375"/>
        <w:rPr>
          <w:color w:val="000000" w:themeColor="text1"/>
          <w:sz w:val="24"/>
          <w:szCs w:val="24"/>
        </w:rPr>
      </w:pPr>
      <w:hyperlink r:id="R1267e3e56764470f">
        <w:r w:rsidRPr="3C94C8D6" w:rsidR="00833FC3">
          <w:rPr>
            <w:rStyle w:val="Hyperlink"/>
            <w:sz w:val="24"/>
            <w:szCs w:val="24"/>
          </w:rPr>
          <w:t>Academic Success Center</w:t>
        </w:r>
      </w:hyperlink>
      <w:r w:rsidRPr="3C94C8D6" w:rsidR="00833FC3">
        <w:rPr>
          <w:color w:val="000000" w:themeColor="text1" w:themeTint="FF" w:themeShade="FF"/>
          <w:sz w:val="24"/>
          <w:szCs w:val="24"/>
        </w:rPr>
        <w:t xml:space="preserve"> (</w:t>
      </w:r>
      <w:r w:rsidRPr="3C94C8D6" w:rsidR="76B62A6C">
        <w:rPr>
          <w:color w:val="000000" w:themeColor="text1" w:themeTint="FF" w:themeShade="FF"/>
          <w:sz w:val="24"/>
          <w:szCs w:val="24"/>
        </w:rPr>
        <w:t>https://www.unt.edu/success/asc.html</w:t>
      </w:r>
      <w:r w:rsidRPr="3C94C8D6" w:rsidR="00833FC3">
        <w:rPr>
          <w:color w:val="000000" w:themeColor="text1" w:themeTint="FF" w:themeShade="FF"/>
          <w:sz w:val="24"/>
          <w:szCs w:val="24"/>
        </w:rPr>
        <w:t>)</w:t>
      </w:r>
    </w:p>
    <w:p w:rsidRPr="00833FC3" w:rsidR="00833FC3" w:rsidP="00833FC3" w:rsidRDefault="00833FC3" w14:paraId="1ECFBBC0" w14:textId="208046B6">
      <w:pPr>
        <w:widowControl/>
        <w:numPr>
          <w:ilvl w:val="0"/>
          <w:numId w:val="26"/>
        </w:numPr>
        <w:shd w:val="clear" w:color="auto" w:fill="FFFFFF"/>
        <w:autoSpaceDE/>
        <w:autoSpaceDN/>
        <w:spacing w:before="100" w:beforeAutospacing="1" w:after="100" w:afterAutospacing="1"/>
        <w:ind w:left="375"/>
        <w:rPr>
          <w:color w:val="000000" w:themeColor="text1"/>
          <w:sz w:val="24"/>
          <w:szCs w:val="24"/>
        </w:rPr>
      </w:pPr>
      <w:hyperlink w:history="1" r:id="rId51">
        <w:r w:rsidRPr="00962971">
          <w:rPr>
            <w:rStyle w:val="Hyperlink"/>
            <w:sz w:val="24"/>
            <w:szCs w:val="24"/>
          </w:rPr>
          <w:t>UNT Libraries</w:t>
        </w:r>
      </w:hyperlink>
      <w:r w:rsidRPr="00833FC3">
        <w:rPr>
          <w:color w:val="000000" w:themeColor="text1"/>
          <w:sz w:val="24"/>
          <w:szCs w:val="24"/>
        </w:rPr>
        <w:t xml:space="preserve"> (https://library.unt.edu/)</w:t>
      </w:r>
    </w:p>
    <w:p w:rsidRPr="00833FC3" w:rsidR="00833FC3" w:rsidP="00833FC3" w:rsidRDefault="00833FC3" w14:paraId="22628261" w14:textId="14447660">
      <w:pPr>
        <w:widowControl/>
        <w:numPr>
          <w:ilvl w:val="0"/>
          <w:numId w:val="26"/>
        </w:numPr>
        <w:shd w:val="clear" w:color="auto" w:fill="FFFFFF"/>
        <w:autoSpaceDE/>
        <w:autoSpaceDN/>
        <w:spacing w:beforeAutospacing="1" w:afterAutospacing="1"/>
        <w:ind w:left="375"/>
        <w:rPr>
          <w:color w:val="000000" w:themeColor="text1"/>
          <w:sz w:val="24"/>
          <w:szCs w:val="24"/>
        </w:rPr>
      </w:pPr>
      <w:hyperlink w:history="1" r:id="rId52">
        <w:r w:rsidRPr="00962971">
          <w:rPr>
            <w:rStyle w:val="Hyperlink"/>
            <w:sz w:val="24"/>
            <w:szCs w:val="24"/>
          </w:rPr>
          <w:t>Writing Lab</w:t>
        </w:r>
      </w:hyperlink>
      <w:r w:rsidRPr="00833FC3">
        <w:rPr>
          <w:color w:val="000000" w:themeColor="text1"/>
          <w:sz w:val="24"/>
          <w:szCs w:val="24"/>
        </w:rPr>
        <w:t xml:space="preserve"> (</w:t>
      </w:r>
      <w:r w:rsidRPr="00962971" w:rsidR="00962971">
        <w:rPr>
          <w:color w:val="000000" w:themeColor="text1"/>
          <w:sz w:val="24"/>
          <w:szCs w:val="24"/>
          <w:u w:val="single"/>
        </w:rPr>
        <w:t>http://writingcenter.unt.edu/</w:t>
      </w:r>
      <w:r w:rsidRPr="00833FC3">
        <w:rPr>
          <w:color w:val="000000" w:themeColor="text1"/>
          <w:sz w:val="24"/>
          <w:szCs w:val="24"/>
        </w:rPr>
        <w:t>)</w:t>
      </w:r>
    </w:p>
    <w:p w:rsidRPr="00833FC3" w:rsidR="00833FC3" w:rsidP="00833FC3" w:rsidRDefault="00833FC3" w14:paraId="38307D9C" w14:textId="64FA7580">
      <w:pPr>
        <w:widowControl/>
        <w:numPr>
          <w:ilvl w:val="0"/>
          <w:numId w:val="26"/>
        </w:numPr>
        <w:shd w:val="clear" w:color="auto" w:fill="FFFFFF"/>
        <w:autoSpaceDE/>
        <w:autoSpaceDN/>
        <w:spacing w:beforeAutospacing="1" w:afterAutospacing="1"/>
        <w:ind w:left="375"/>
        <w:rPr>
          <w:color w:val="000000" w:themeColor="text1"/>
          <w:sz w:val="24"/>
          <w:szCs w:val="24"/>
        </w:rPr>
      </w:pPr>
      <w:hyperlink w:history="1" r:id="rId53">
        <w:r w:rsidRPr="004D4A55">
          <w:rPr>
            <w:rStyle w:val="Hyperlink"/>
            <w:sz w:val="24"/>
            <w:szCs w:val="24"/>
          </w:rPr>
          <w:t>UNT Learning Center</w:t>
        </w:r>
      </w:hyperlink>
      <w:r w:rsidRPr="004D4A55">
        <w:rPr>
          <w:color w:val="000000" w:themeColor="text1"/>
          <w:sz w:val="24"/>
          <w:szCs w:val="24"/>
        </w:rPr>
        <w:t xml:space="preserve">: </w:t>
      </w:r>
      <w:r w:rsidRPr="004D4A55" w:rsidR="004D4A55">
        <w:rPr>
          <w:color w:val="000000" w:themeColor="text1"/>
          <w:sz w:val="24"/>
          <w:szCs w:val="24"/>
        </w:rPr>
        <w:t xml:space="preserve">(https://learningcenter.unt.edu/) </w:t>
      </w:r>
      <w:r w:rsidRPr="004D4A55">
        <w:rPr>
          <w:color w:val="000000" w:themeColor="text1"/>
          <w:sz w:val="24"/>
          <w:szCs w:val="24"/>
        </w:rPr>
        <w:t>provides a variety of</w:t>
      </w:r>
      <w:r w:rsidRPr="00833FC3">
        <w:rPr>
          <w:color w:val="000000" w:themeColor="text1"/>
          <w:sz w:val="24"/>
          <w:szCs w:val="24"/>
        </w:rPr>
        <w:t xml:space="preserve"> services, including tutoring, to enhance the student academic experience</w:t>
      </w:r>
    </w:p>
    <w:p w:rsidRPr="00A02037" w:rsidR="00833FC3" w:rsidP="00A02037" w:rsidRDefault="00833FC3" w14:paraId="19DDC575" w14:textId="6E4BB529">
      <w:pPr>
        <w:widowControl/>
        <w:numPr>
          <w:ilvl w:val="0"/>
          <w:numId w:val="26"/>
        </w:numPr>
        <w:shd w:val="clear" w:color="auto" w:fill="FFFFFF"/>
        <w:autoSpaceDE/>
        <w:autoSpaceDN/>
        <w:spacing w:before="22" w:beforeAutospacing="1" w:afterAutospacing="1" w:line="259" w:lineRule="auto"/>
        <w:ind w:left="375" w:right="887"/>
        <w:rPr>
          <w:color w:val="000000" w:themeColor="text1"/>
          <w:sz w:val="24"/>
          <w:szCs w:val="24"/>
        </w:rPr>
      </w:pPr>
      <w:hyperlink w:history="1" r:id="rId54">
        <w:r w:rsidRPr="00130B69">
          <w:rPr>
            <w:rStyle w:val="Hyperlink"/>
            <w:sz w:val="24"/>
            <w:szCs w:val="24"/>
          </w:rPr>
          <w:t>Code of Student Conduct</w:t>
        </w:r>
      </w:hyperlink>
      <w:r w:rsidRPr="00A02037">
        <w:rPr>
          <w:color w:val="000000" w:themeColor="text1"/>
          <w:sz w:val="24"/>
          <w:szCs w:val="24"/>
        </w:rPr>
        <w:t xml:space="preserve">: </w:t>
      </w:r>
      <w:r w:rsidR="00130B69">
        <w:rPr>
          <w:color w:val="000000" w:themeColor="text1"/>
          <w:sz w:val="24"/>
          <w:szCs w:val="24"/>
        </w:rPr>
        <w:t>(</w:t>
      </w:r>
      <w:r w:rsidRPr="00130B69" w:rsidR="00130B69">
        <w:rPr>
          <w:color w:val="000000" w:themeColor="text1"/>
          <w:sz w:val="24"/>
          <w:szCs w:val="24"/>
        </w:rPr>
        <w:t>https://policy.unt.edu/policy/07-012</w:t>
      </w:r>
      <w:r w:rsidR="00130B69">
        <w:rPr>
          <w:color w:val="000000" w:themeColor="text1"/>
          <w:sz w:val="24"/>
          <w:szCs w:val="24"/>
        </w:rPr>
        <w:t xml:space="preserve">) </w:t>
      </w:r>
      <w:r w:rsidRPr="00A02037">
        <w:rPr>
          <w:color w:val="000000" w:themeColor="text1"/>
          <w:sz w:val="24"/>
          <w:szCs w:val="24"/>
        </w:rPr>
        <w:t>provides Code of Student Conduct along with other useful links</w:t>
      </w:r>
      <w:r w:rsidR="00A02037">
        <w:rPr>
          <w:color w:val="000000" w:themeColor="text1"/>
          <w:sz w:val="24"/>
          <w:szCs w:val="24"/>
        </w:rPr>
        <w:t>.</w:t>
      </w:r>
    </w:p>
    <w:sectPr w:rsidRPr="00A02037" w:rsidR="00833FC3" w:rsidSect="00C270C0">
      <w:headerReference w:type="default" r:id="rId55"/>
      <w:pgSz w:w="12240" w:h="15840" w:orient="portrait"/>
      <w:pgMar w:top="1440" w:right="720" w:bottom="720" w:left="720" w:header="259" w:footer="763" w:gutter="0"/>
      <w:pgNumType w:start="1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6D5" w:rsidRDefault="00CB56D5" w14:paraId="6818B891" w14:textId="77777777">
      <w:r>
        <w:separator/>
      </w:r>
    </w:p>
  </w:endnote>
  <w:endnote w:type="continuationSeparator" w:id="0">
    <w:p w:rsidR="00CB56D5" w:rsidRDefault="00CB56D5" w14:paraId="5FF966CF" w14:textId="77777777">
      <w:r>
        <w:continuationSeparator/>
      </w:r>
    </w:p>
  </w:endnote>
  <w:endnote w:type="continuationNotice" w:id="1">
    <w:p w:rsidR="00CB56D5" w:rsidRDefault="00CB56D5" w14:paraId="12CCE39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6D5" w:rsidRDefault="00CB56D5" w14:paraId="6597D39F" w14:textId="77777777">
      <w:r>
        <w:separator/>
      </w:r>
    </w:p>
  </w:footnote>
  <w:footnote w:type="continuationSeparator" w:id="0">
    <w:p w:rsidR="00CB56D5" w:rsidRDefault="00CB56D5" w14:paraId="362B0F8D" w14:textId="77777777">
      <w:r>
        <w:continuationSeparator/>
      </w:r>
    </w:p>
  </w:footnote>
  <w:footnote w:type="continuationNotice" w:id="1">
    <w:p w:rsidR="00CB56D5" w:rsidRDefault="00CB56D5" w14:paraId="0323DD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mc:Ignorable="w14 w15 w16se w16cid w16 w16cex w16sdtdh w16sdtfl w16du wp14">
  <w:p w:rsidR="00470E65" w:rsidRDefault="00470E65" w14:paraId="35508006" w14:textId="5CA107E9">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35508010" wp14:editId="4880E2E3">
              <wp:simplePos x="0" y="0"/>
              <wp:positionH relativeFrom="page">
                <wp:posOffset>449580</wp:posOffset>
              </wp:positionH>
              <wp:positionV relativeFrom="page">
                <wp:posOffset>449580</wp:posOffset>
              </wp:positionV>
              <wp:extent cx="6774180" cy="236220"/>
              <wp:effectExtent l="0" t="0" r="7620" b="114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E65" w:rsidP="005E527B" w:rsidRDefault="002E1A21" w14:paraId="35508015" w14:textId="75CF8ABF">
                          <w:pPr>
                            <w:spacing w:before="10"/>
                            <w:ind w:left="20"/>
                            <w:jc w:val="right"/>
                            <w:rPr>
                              <w:b/>
                              <w:sz w:val="24"/>
                            </w:rPr>
                          </w:pPr>
                          <w:r>
                            <w:rPr>
                              <w:b/>
                              <w:sz w:val="24"/>
                            </w:rPr>
                            <w:t>COMM 2040 Public Speaking</w:t>
                          </w:r>
                          <w:r w:rsidR="00470E65">
                            <w:rPr>
                              <w:b/>
                              <w:sz w:val="24"/>
                            </w:rPr>
                            <w:t xml:space="preserve">   </w:t>
                          </w:r>
                          <w:r w:rsidR="00470E65">
                            <w:rPr>
                              <w:sz w:val="24"/>
                            </w:rPr>
                            <w:t xml:space="preserve">|   Syllabus   |   </w:t>
                          </w:r>
                          <w:r w:rsidR="005E527B">
                            <w:rPr>
                              <w:b/>
                              <w:color w:val="059033"/>
                              <w:sz w:val="24"/>
                            </w:rPr>
                            <w:t>Fall</w:t>
                          </w:r>
                          <w:r w:rsidR="00F062F3">
                            <w:rPr>
                              <w:b/>
                              <w:color w:val="059033"/>
                              <w:sz w:val="24"/>
                            </w:rPr>
                            <w:t xml:space="preserve"> 202</w:t>
                          </w:r>
                          <w:r>
                            <w:rPr>
                              <w:b/>
                              <w:color w:val="059033"/>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5508010">
              <v:stroke joinstyle="miter"/>
              <v:path gradientshapeok="t" o:connecttype="rect"/>
            </v:shapetype>
            <v:shape id="Text Box 1" style="position:absolute;margin-left:35.4pt;margin-top:35.4pt;width:533.4pt;height:18.6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">
              <v:textbox inset="0,0,0,0">
                <w:txbxContent>
                  <w:p w:rsidR="00470E65" w:rsidP="005E527B" w:rsidRDefault="002E1A21" w14:paraId="35508015" w14:textId="75CF8ABF">
                    <w:pPr>
                      <w:spacing w:before="10"/>
                      <w:ind w:left="20"/>
                      <w:jc w:val="right"/>
                      <w:rPr>
                        <w:b/>
                        <w:sz w:val="24"/>
                      </w:rPr>
                    </w:pPr>
                    <w:r>
                      <w:rPr>
                        <w:b/>
                        <w:sz w:val="24"/>
                      </w:rPr>
                      <w:t>COMM 2040 Public Speaking</w:t>
                    </w:r>
                    <w:r w:rsidR="00470E65">
                      <w:rPr>
                        <w:b/>
                        <w:sz w:val="24"/>
                      </w:rPr>
                      <w:t xml:space="preserve">   </w:t>
                    </w:r>
                    <w:r w:rsidR="00470E65">
                      <w:rPr>
                        <w:sz w:val="24"/>
                      </w:rPr>
                      <w:t xml:space="preserve">|   Syllabus   |   </w:t>
                    </w:r>
                    <w:r w:rsidR="005E527B">
                      <w:rPr>
                        <w:b/>
                        <w:color w:val="059033"/>
                        <w:sz w:val="24"/>
                      </w:rPr>
                      <w:t>Fall</w:t>
                    </w:r>
                    <w:r w:rsidR="00F062F3">
                      <w:rPr>
                        <w:b/>
                        <w:color w:val="059033"/>
                        <w:sz w:val="24"/>
                      </w:rPr>
                      <w:t xml:space="preserve"> 202</w:t>
                    </w:r>
                    <w:r>
                      <w:rPr>
                        <w:b/>
                        <w:color w:val="059033"/>
                        <w:sz w:val="24"/>
                      </w:rPr>
                      <w:t>6</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550800D" wp14:editId="0207F28E">
              <wp:simplePos x="0" y="0"/>
              <wp:positionH relativeFrom="page">
                <wp:posOffset>438785</wp:posOffset>
              </wp:positionH>
              <wp:positionV relativeFrom="page">
                <wp:posOffset>765810</wp:posOffset>
              </wp:positionV>
              <wp:extent cx="6894830" cy="0"/>
              <wp:effectExtent l="19685" t="22860" r="19685" b="24765"/>
              <wp:wrapNone/>
              <wp:docPr id="5"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38100">
                        <a:solidFill>
                          <a:srgbClr val="059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xmlns:w16cei="http://schemas.microsoft.com/office/word/2026/wordml/cei">
          <w:pict>
            <v:line id="Line 4" style="position:absolute;z-index:-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quot;&quot;" o:spid="_x0000_s1026" strokecolor="#059033" strokeweight="3pt" from="34.55pt,60.3pt" to="577.45pt,60.3pt" w14:anchorId="22398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">
              <w10:wrap anchorx="page" anchory="page"/>
            </v:line>
          </w:pict>
        </mc:Fallback>
      </mc:AlternateContent>
    </w:r>
    <w:r>
      <w:rPr>
        <w:noProof/>
      </w:rPr>
      <mc:AlternateContent>
        <mc:Choice Requires="wps">
          <w:drawing>
            <wp:anchor distT="0" distB="0" distL="114300" distR="114300" simplePos="0" relativeHeight="251658241" behindDoc="1" locked="0" layoutInCell="1" allowOverlap="1" wp14:anchorId="3550800E" wp14:editId="6DF3BBED">
              <wp:simplePos x="0" y="0"/>
              <wp:positionH relativeFrom="page">
                <wp:posOffset>438785</wp:posOffset>
              </wp:positionH>
              <wp:positionV relativeFrom="page">
                <wp:posOffset>798830</wp:posOffset>
              </wp:positionV>
              <wp:extent cx="6894830" cy="0"/>
              <wp:effectExtent l="10160" t="8255" r="10160" b="10795"/>
              <wp:wrapNone/>
              <wp:docPr id="4"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9144">
                        <a:solidFill>
                          <a:srgbClr val="059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xmlns:w16cei="http://schemas.microsoft.com/office/word/2026/wordml/cei">
          <w:pict>
            <v:line id="Line 3" style="position:absolute;z-index:-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quot;&quot;" o:spid="_x0000_s1026" strokecolor="#059033" strokeweight=".72pt" from="34.55pt,62.9pt" to="577.45pt,62.9pt" w14:anchorId="5B76F0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">
              <w10:wrap anchorx="page" anchory="page"/>
            </v:lin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SZBEnf3n" int2:invalidationBookmarkName="" int2:hashCode="yapNPBD0QoHbSI" int2:id="jTQC9oL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2E3"/>
    <w:multiLevelType w:val="multilevel"/>
    <w:tmpl w:val="9C54B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DE44B2"/>
    <w:multiLevelType w:val="multilevel"/>
    <w:tmpl w:val="5C6E5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93D2813"/>
    <w:multiLevelType w:val="multilevel"/>
    <w:tmpl w:val="10280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A9D5A73"/>
    <w:multiLevelType w:val="hybridMultilevel"/>
    <w:tmpl w:val="79E854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496644"/>
    <w:multiLevelType w:val="hybridMultilevel"/>
    <w:tmpl w:val="035E7B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8835182"/>
    <w:multiLevelType w:val="hybridMultilevel"/>
    <w:tmpl w:val="59360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96124EB"/>
    <w:multiLevelType w:val="hybridMultilevel"/>
    <w:tmpl w:val="07F490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 w15:restartNumberingAfterBreak="0">
    <w:nsid w:val="29CB0336"/>
    <w:multiLevelType w:val="multilevel"/>
    <w:tmpl w:val="DE969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DFD7637"/>
    <w:multiLevelType w:val="hybridMultilevel"/>
    <w:tmpl w:val="F716AC5C"/>
    <w:lvl w:ilvl="0" w:tplc="F86E379C">
      <w:numFmt w:val="bullet"/>
      <w:lvlText w:val=""/>
      <w:lvlJc w:val="left"/>
      <w:pPr>
        <w:ind w:left="700" w:hanging="360"/>
      </w:pPr>
      <w:rPr>
        <w:rFonts w:hint="default" w:ascii="Symbol" w:hAnsi="Symbol" w:eastAsia="Symbol" w:cs="Symbol"/>
        <w:w w:val="99"/>
        <w:sz w:val="20"/>
        <w:szCs w:val="20"/>
      </w:rPr>
    </w:lvl>
    <w:lvl w:ilvl="1" w:tplc="C65AE5BC">
      <w:numFmt w:val="bullet"/>
      <w:lvlText w:val="•"/>
      <w:lvlJc w:val="left"/>
      <w:pPr>
        <w:ind w:left="1798" w:hanging="360"/>
      </w:pPr>
      <w:rPr>
        <w:rFonts w:hint="default"/>
      </w:rPr>
    </w:lvl>
    <w:lvl w:ilvl="2" w:tplc="0F2EC8EE">
      <w:numFmt w:val="bullet"/>
      <w:lvlText w:val="•"/>
      <w:lvlJc w:val="left"/>
      <w:pPr>
        <w:ind w:left="2896" w:hanging="360"/>
      </w:pPr>
      <w:rPr>
        <w:rFonts w:hint="default"/>
      </w:rPr>
    </w:lvl>
    <w:lvl w:ilvl="3" w:tplc="CACC8B5A">
      <w:numFmt w:val="bullet"/>
      <w:lvlText w:val="•"/>
      <w:lvlJc w:val="left"/>
      <w:pPr>
        <w:ind w:left="3994" w:hanging="360"/>
      </w:pPr>
      <w:rPr>
        <w:rFonts w:hint="default"/>
      </w:rPr>
    </w:lvl>
    <w:lvl w:ilvl="4" w:tplc="70444B1C">
      <w:numFmt w:val="bullet"/>
      <w:lvlText w:val="•"/>
      <w:lvlJc w:val="left"/>
      <w:pPr>
        <w:ind w:left="5092" w:hanging="360"/>
      </w:pPr>
      <w:rPr>
        <w:rFonts w:hint="default"/>
      </w:rPr>
    </w:lvl>
    <w:lvl w:ilvl="5" w:tplc="CDD4E3E0">
      <w:numFmt w:val="bullet"/>
      <w:lvlText w:val="•"/>
      <w:lvlJc w:val="left"/>
      <w:pPr>
        <w:ind w:left="6190" w:hanging="360"/>
      </w:pPr>
      <w:rPr>
        <w:rFonts w:hint="default"/>
      </w:rPr>
    </w:lvl>
    <w:lvl w:ilvl="6" w:tplc="99863BF8">
      <w:numFmt w:val="bullet"/>
      <w:lvlText w:val="•"/>
      <w:lvlJc w:val="left"/>
      <w:pPr>
        <w:ind w:left="7288" w:hanging="360"/>
      </w:pPr>
      <w:rPr>
        <w:rFonts w:hint="default"/>
      </w:rPr>
    </w:lvl>
    <w:lvl w:ilvl="7" w:tplc="EF0A0772">
      <w:numFmt w:val="bullet"/>
      <w:lvlText w:val="•"/>
      <w:lvlJc w:val="left"/>
      <w:pPr>
        <w:ind w:left="8386" w:hanging="360"/>
      </w:pPr>
      <w:rPr>
        <w:rFonts w:hint="default"/>
      </w:rPr>
    </w:lvl>
    <w:lvl w:ilvl="8" w:tplc="0E8EC830">
      <w:numFmt w:val="bullet"/>
      <w:lvlText w:val="•"/>
      <w:lvlJc w:val="left"/>
      <w:pPr>
        <w:ind w:left="9484" w:hanging="360"/>
      </w:pPr>
      <w:rPr>
        <w:rFonts w:hint="default"/>
      </w:rPr>
    </w:lvl>
  </w:abstractNum>
  <w:abstractNum w:abstractNumId="10" w15:restartNumberingAfterBreak="0">
    <w:nsid w:val="31E13316"/>
    <w:multiLevelType w:val="multilevel"/>
    <w:tmpl w:val="FC6AF88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2977FA7"/>
    <w:multiLevelType w:val="hybridMultilevel"/>
    <w:tmpl w:val="DDFC9ABE"/>
    <w:lvl w:ilvl="0" w:tplc="FFFFFFFF">
      <w:start w:val="1"/>
      <w:numFmt w:val="decimal"/>
      <w:lvlText w:val="%1."/>
      <w:lvlJc w:val="left"/>
      <w:pPr>
        <w:ind w:left="720" w:hanging="360"/>
      </w:p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4EE4065"/>
    <w:multiLevelType w:val="hybridMultilevel"/>
    <w:tmpl w:val="4B5A4A0E"/>
    <w:lvl w:ilvl="0" w:tplc="04090001">
      <w:start w:val="1"/>
      <w:numFmt w:val="bullet"/>
      <w:lvlText w:val=""/>
      <w:lvlJc w:val="left"/>
      <w:pPr>
        <w:ind w:left="735" w:hanging="360"/>
      </w:pPr>
      <w:rPr>
        <w:rFonts w:hint="default" w:ascii="Symbol" w:hAnsi="Symbol"/>
      </w:rPr>
    </w:lvl>
    <w:lvl w:ilvl="1" w:tplc="04090003" w:tentative="1">
      <w:start w:val="1"/>
      <w:numFmt w:val="bullet"/>
      <w:lvlText w:val="o"/>
      <w:lvlJc w:val="left"/>
      <w:pPr>
        <w:ind w:left="1455" w:hanging="360"/>
      </w:pPr>
      <w:rPr>
        <w:rFonts w:hint="default" w:ascii="Courier New" w:hAnsi="Courier New" w:cs="Courier New"/>
      </w:rPr>
    </w:lvl>
    <w:lvl w:ilvl="2" w:tplc="04090005" w:tentative="1">
      <w:start w:val="1"/>
      <w:numFmt w:val="bullet"/>
      <w:lvlText w:val=""/>
      <w:lvlJc w:val="left"/>
      <w:pPr>
        <w:ind w:left="2175" w:hanging="360"/>
      </w:pPr>
      <w:rPr>
        <w:rFonts w:hint="default" w:ascii="Wingdings" w:hAnsi="Wingdings"/>
      </w:rPr>
    </w:lvl>
    <w:lvl w:ilvl="3" w:tplc="04090001" w:tentative="1">
      <w:start w:val="1"/>
      <w:numFmt w:val="bullet"/>
      <w:lvlText w:val=""/>
      <w:lvlJc w:val="left"/>
      <w:pPr>
        <w:ind w:left="2895" w:hanging="360"/>
      </w:pPr>
      <w:rPr>
        <w:rFonts w:hint="default" w:ascii="Symbol" w:hAnsi="Symbol"/>
      </w:rPr>
    </w:lvl>
    <w:lvl w:ilvl="4" w:tplc="04090003" w:tentative="1">
      <w:start w:val="1"/>
      <w:numFmt w:val="bullet"/>
      <w:lvlText w:val="o"/>
      <w:lvlJc w:val="left"/>
      <w:pPr>
        <w:ind w:left="3615" w:hanging="360"/>
      </w:pPr>
      <w:rPr>
        <w:rFonts w:hint="default" w:ascii="Courier New" w:hAnsi="Courier New" w:cs="Courier New"/>
      </w:rPr>
    </w:lvl>
    <w:lvl w:ilvl="5" w:tplc="04090005" w:tentative="1">
      <w:start w:val="1"/>
      <w:numFmt w:val="bullet"/>
      <w:lvlText w:val=""/>
      <w:lvlJc w:val="left"/>
      <w:pPr>
        <w:ind w:left="4335" w:hanging="360"/>
      </w:pPr>
      <w:rPr>
        <w:rFonts w:hint="default" w:ascii="Wingdings" w:hAnsi="Wingdings"/>
      </w:rPr>
    </w:lvl>
    <w:lvl w:ilvl="6" w:tplc="04090001" w:tentative="1">
      <w:start w:val="1"/>
      <w:numFmt w:val="bullet"/>
      <w:lvlText w:val=""/>
      <w:lvlJc w:val="left"/>
      <w:pPr>
        <w:ind w:left="5055" w:hanging="360"/>
      </w:pPr>
      <w:rPr>
        <w:rFonts w:hint="default" w:ascii="Symbol" w:hAnsi="Symbol"/>
      </w:rPr>
    </w:lvl>
    <w:lvl w:ilvl="7" w:tplc="04090003" w:tentative="1">
      <w:start w:val="1"/>
      <w:numFmt w:val="bullet"/>
      <w:lvlText w:val="o"/>
      <w:lvlJc w:val="left"/>
      <w:pPr>
        <w:ind w:left="5775" w:hanging="360"/>
      </w:pPr>
      <w:rPr>
        <w:rFonts w:hint="default" w:ascii="Courier New" w:hAnsi="Courier New" w:cs="Courier New"/>
      </w:rPr>
    </w:lvl>
    <w:lvl w:ilvl="8" w:tplc="04090005" w:tentative="1">
      <w:start w:val="1"/>
      <w:numFmt w:val="bullet"/>
      <w:lvlText w:val=""/>
      <w:lvlJc w:val="left"/>
      <w:pPr>
        <w:ind w:left="6495" w:hanging="360"/>
      </w:pPr>
      <w:rPr>
        <w:rFonts w:hint="default" w:ascii="Wingdings" w:hAnsi="Wingdings"/>
      </w:rPr>
    </w:lvl>
  </w:abstractNum>
  <w:abstractNum w:abstractNumId="13" w15:restartNumberingAfterBreak="0">
    <w:nsid w:val="39814D7A"/>
    <w:multiLevelType w:val="multilevel"/>
    <w:tmpl w:val="1F1CE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EA2091D"/>
    <w:multiLevelType w:val="multilevel"/>
    <w:tmpl w:val="AC7C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FE75E2"/>
    <w:multiLevelType w:val="hybridMultilevel"/>
    <w:tmpl w:val="832A645C"/>
    <w:lvl w:ilvl="0" w:tplc="04090001">
      <w:start w:val="1"/>
      <w:numFmt w:val="bullet"/>
      <w:lvlText w:val=""/>
      <w:lvlJc w:val="left"/>
      <w:pPr>
        <w:ind w:left="735" w:hanging="360"/>
      </w:pPr>
      <w:rPr>
        <w:rFonts w:hint="default" w:ascii="Symbol" w:hAnsi="Symbol"/>
      </w:rPr>
    </w:lvl>
    <w:lvl w:ilvl="1" w:tplc="04090003" w:tentative="1">
      <w:start w:val="1"/>
      <w:numFmt w:val="bullet"/>
      <w:lvlText w:val="o"/>
      <w:lvlJc w:val="left"/>
      <w:pPr>
        <w:ind w:left="1455" w:hanging="360"/>
      </w:pPr>
      <w:rPr>
        <w:rFonts w:hint="default" w:ascii="Courier New" w:hAnsi="Courier New" w:cs="Courier New"/>
      </w:rPr>
    </w:lvl>
    <w:lvl w:ilvl="2" w:tplc="04090005" w:tentative="1">
      <w:start w:val="1"/>
      <w:numFmt w:val="bullet"/>
      <w:lvlText w:val=""/>
      <w:lvlJc w:val="left"/>
      <w:pPr>
        <w:ind w:left="2175" w:hanging="360"/>
      </w:pPr>
      <w:rPr>
        <w:rFonts w:hint="default" w:ascii="Wingdings" w:hAnsi="Wingdings"/>
      </w:rPr>
    </w:lvl>
    <w:lvl w:ilvl="3" w:tplc="04090001" w:tentative="1">
      <w:start w:val="1"/>
      <w:numFmt w:val="bullet"/>
      <w:lvlText w:val=""/>
      <w:lvlJc w:val="left"/>
      <w:pPr>
        <w:ind w:left="2895" w:hanging="360"/>
      </w:pPr>
      <w:rPr>
        <w:rFonts w:hint="default" w:ascii="Symbol" w:hAnsi="Symbol"/>
      </w:rPr>
    </w:lvl>
    <w:lvl w:ilvl="4" w:tplc="04090003" w:tentative="1">
      <w:start w:val="1"/>
      <w:numFmt w:val="bullet"/>
      <w:lvlText w:val="o"/>
      <w:lvlJc w:val="left"/>
      <w:pPr>
        <w:ind w:left="3615" w:hanging="360"/>
      </w:pPr>
      <w:rPr>
        <w:rFonts w:hint="default" w:ascii="Courier New" w:hAnsi="Courier New" w:cs="Courier New"/>
      </w:rPr>
    </w:lvl>
    <w:lvl w:ilvl="5" w:tplc="04090005" w:tentative="1">
      <w:start w:val="1"/>
      <w:numFmt w:val="bullet"/>
      <w:lvlText w:val=""/>
      <w:lvlJc w:val="left"/>
      <w:pPr>
        <w:ind w:left="4335" w:hanging="360"/>
      </w:pPr>
      <w:rPr>
        <w:rFonts w:hint="default" w:ascii="Wingdings" w:hAnsi="Wingdings"/>
      </w:rPr>
    </w:lvl>
    <w:lvl w:ilvl="6" w:tplc="04090001" w:tentative="1">
      <w:start w:val="1"/>
      <w:numFmt w:val="bullet"/>
      <w:lvlText w:val=""/>
      <w:lvlJc w:val="left"/>
      <w:pPr>
        <w:ind w:left="5055" w:hanging="360"/>
      </w:pPr>
      <w:rPr>
        <w:rFonts w:hint="default" w:ascii="Symbol" w:hAnsi="Symbol"/>
      </w:rPr>
    </w:lvl>
    <w:lvl w:ilvl="7" w:tplc="04090003" w:tentative="1">
      <w:start w:val="1"/>
      <w:numFmt w:val="bullet"/>
      <w:lvlText w:val="o"/>
      <w:lvlJc w:val="left"/>
      <w:pPr>
        <w:ind w:left="5775" w:hanging="360"/>
      </w:pPr>
      <w:rPr>
        <w:rFonts w:hint="default" w:ascii="Courier New" w:hAnsi="Courier New" w:cs="Courier New"/>
      </w:rPr>
    </w:lvl>
    <w:lvl w:ilvl="8" w:tplc="04090005" w:tentative="1">
      <w:start w:val="1"/>
      <w:numFmt w:val="bullet"/>
      <w:lvlText w:val=""/>
      <w:lvlJc w:val="left"/>
      <w:pPr>
        <w:ind w:left="6495" w:hanging="360"/>
      </w:pPr>
      <w:rPr>
        <w:rFonts w:hint="default" w:ascii="Wingdings" w:hAnsi="Wingdings"/>
      </w:rPr>
    </w:lvl>
  </w:abstractNum>
  <w:abstractNum w:abstractNumId="16" w15:restartNumberingAfterBreak="0">
    <w:nsid w:val="432A6CE8"/>
    <w:multiLevelType w:val="multilevel"/>
    <w:tmpl w:val="A47A86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5CE44BD"/>
    <w:multiLevelType w:val="hybridMultilevel"/>
    <w:tmpl w:val="8E7A65A6"/>
    <w:lvl w:ilvl="0" w:tplc="E5FA5AB8">
      <w:start w:val="1"/>
      <w:numFmt w:val="decimal"/>
      <w:lvlText w:val="%1."/>
      <w:lvlJc w:val="left"/>
      <w:pPr>
        <w:ind w:left="620" w:hanging="360"/>
      </w:pPr>
      <w:rPr>
        <w:rFonts w:hint="default" w:ascii="Times New Roman" w:hAnsi="Times New Roman" w:eastAsia="Times New Roman" w:cs="Times New Roman"/>
        <w:spacing w:val="-3"/>
        <w:w w:val="100"/>
        <w:sz w:val="24"/>
        <w:szCs w:val="24"/>
      </w:rPr>
    </w:lvl>
    <w:lvl w:ilvl="1" w:tplc="C6902A94">
      <w:numFmt w:val="bullet"/>
      <w:lvlText w:val=""/>
      <w:lvlJc w:val="left"/>
      <w:pPr>
        <w:ind w:left="880" w:hanging="360"/>
      </w:pPr>
      <w:rPr>
        <w:rFonts w:hint="default" w:ascii="Symbol" w:hAnsi="Symbol" w:eastAsia="Symbol" w:cs="Symbol"/>
        <w:w w:val="100"/>
        <w:sz w:val="24"/>
        <w:szCs w:val="24"/>
      </w:rPr>
    </w:lvl>
    <w:lvl w:ilvl="2" w:tplc="D6A65496">
      <w:numFmt w:val="bullet"/>
      <w:lvlText w:val="•"/>
      <w:lvlJc w:val="left"/>
      <w:pPr>
        <w:ind w:left="2080" w:hanging="360"/>
      </w:pPr>
      <w:rPr>
        <w:rFonts w:hint="default"/>
      </w:rPr>
    </w:lvl>
    <w:lvl w:ilvl="3" w:tplc="76EC9F24">
      <w:numFmt w:val="bullet"/>
      <w:lvlText w:val="•"/>
      <w:lvlJc w:val="left"/>
      <w:pPr>
        <w:ind w:left="3280" w:hanging="360"/>
      </w:pPr>
      <w:rPr>
        <w:rFonts w:hint="default"/>
      </w:rPr>
    </w:lvl>
    <w:lvl w:ilvl="4" w:tplc="A2B8D4BE">
      <w:numFmt w:val="bullet"/>
      <w:lvlText w:val="•"/>
      <w:lvlJc w:val="left"/>
      <w:pPr>
        <w:ind w:left="4480" w:hanging="360"/>
      </w:pPr>
      <w:rPr>
        <w:rFonts w:hint="default"/>
      </w:rPr>
    </w:lvl>
    <w:lvl w:ilvl="5" w:tplc="066A762C">
      <w:numFmt w:val="bullet"/>
      <w:lvlText w:val="•"/>
      <w:lvlJc w:val="left"/>
      <w:pPr>
        <w:ind w:left="5680" w:hanging="360"/>
      </w:pPr>
      <w:rPr>
        <w:rFonts w:hint="default"/>
      </w:rPr>
    </w:lvl>
    <w:lvl w:ilvl="6" w:tplc="08AAD4E6">
      <w:numFmt w:val="bullet"/>
      <w:lvlText w:val="•"/>
      <w:lvlJc w:val="left"/>
      <w:pPr>
        <w:ind w:left="6880" w:hanging="360"/>
      </w:pPr>
      <w:rPr>
        <w:rFonts w:hint="default"/>
      </w:rPr>
    </w:lvl>
    <w:lvl w:ilvl="7" w:tplc="276CA472">
      <w:numFmt w:val="bullet"/>
      <w:lvlText w:val="•"/>
      <w:lvlJc w:val="left"/>
      <w:pPr>
        <w:ind w:left="8080" w:hanging="360"/>
      </w:pPr>
      <w:rPr>
        <w:rFonts w:hint="default"/>
      </w:rPr>
    </w:lvl>
    <w:lvl w:ilvl="8" w:tplc="5CB64E98">
      <w:numFmt w:val="bullet"/>
      <w:lvlText w:val="•"/>
      <w:lvlJc w:val="left"/>
      <w:pPr>
        <w:ind w:left="9280" w:hanging="360"/>
      </w:pPr>
      <w:rPr>
        <w:rFonts w:hint="default"/>
      </w:rPr>
    </w:lvl>
  </w:abstractNum>
  <w:abstractNum w:abstractNumId="18" w15:restartNumberingAfterBreak="0">
    <w:nsid w:val="482168BF"/>
    <w:multiLevelType w:val="multilevel"/>
    <w:tmpl w:val="5F9E8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E3206FF"/>
    <w:multiLevelType w:val="hybridMultilevel"/>
    <w:tmpl w:val="1C9AB6EE"/>
    <w:lvl w:ilvl="0" w:tplc="04090001">
      <w:start w:val="1"/>
      <w:numFmt w:val="bullet"/>
      <w:lvlText w:val=""/>
      <w:lvlJc w:val="left"/>
      <w:pPr>
        <w:ind w:left="735" w:hanging="360"/>
      </w:pPr>
      <w:rPr>
        <w:rFonts w:hint="default" w:ascii="Symbol" w:hAnsi="Symbol"/>
      </w:rPr>
    </w:lvl>
    <w:lvl w:ilvl="1" w:tplc="04090003" w:tentative="1">
      <w:start w:val="1"/>
      <w:numFmt w:val="bullet"/>
      <w:lvlText w:val="o"/>
      <w:lvlJc w:val="left"/>
      <w:pPr>
        <w:ind w:left="1455" w:hanging="360"/>
      </w:pPr>
      <w:rPr>
        <w:rFonts w:hint="default" w:ascii="Courier New" w:hAnsi="Courier New" w:cs="Courier New"/>
      </w:rPr>
    </w:lvl>
    <w:lvl w:ilvl="2" w:tplc="04090005" w:tentative="1">
      <w:start w:val="1"/>
      <w:numFmt w:val="bullet"/>
      <w:lvlText w:val=""/>
      <w:lvlJc w:val="left"/>
      <w:pPr>
        <w:ind w:left="2175" w:hanging="360"/>
      </w:pPr>
      <w:rPr>
        <w:rFonts w:hint="default" w:ascii="Wingdings" w:hAnsi="Wingdings"/>
      </w:rPr>
    </w:lvl>
    <w:lvl w:ilvl="3" w:tplc="04090001" w:tentative="1">
      <w:start w:val="1"/>
      <w:numFmt w:val="bullet"/>
      <w:lvlText w:val=""/>
      <w:lvlJc w:val="left"/>
      <w:pPr>
        <w:ind w:left="2895" w:hanging="360"/>
      </w:pPr>
      <w:rPr>
        <w:rFonts w:hint="default" w:ascii="Symbol" w:hAnsi="Symbol"/>
      </w:rPr>
    </w:lvl>
    <w:lvl w:ilvl="4" w:tplc="04090003" w:tentative="1">
      <w:start w:val="1"/>
      <w:numFmt w:val="bullet"/>
      <w:lvlText w:val="o"/>
      <w:lvlJc w:val="left"/>
      <w:pPr>
        <w:ind w:left="3615" w:hanging="360"/>
      </w:pPr>
      <w:rPr>
        <w:rFonts w:hint="default" w:ascii="Courier New" w:hAnsi="Courier New" w:cs="Courier New"/>
      </w:rPr>
    </w:lvl>
    <w:lvl w:ilvl="5" w:tplc="04090005" w:tentative="1">
      <w:start w:val="1"/>
      <w:numFmt w:val="bullet"/>
      <w:lvlText w:val=""/>
      <w:lvlJc w:val="left"/>
      <w:pPr>
        <w:ind w:left="4335" w:hanging="360"/>
      </w:pPr>
      <w:rPr>
        <w:rFonts w:hint="default" w:ascii="Wingdings" w:hAnsi="Wingdings"/>
      </w:rPr>
    </w:lvl>
    <w:lvl w:ilvl="6" w:tplc="04090001" w:tentative="1">
      <w:start w:val="1"/>
      <w:numFmt w:val="bullet"/>
      <w:lvlText w:val=""/>
      <w:lvlJc w:val="left"/>
      <w:pPr>
        <w:ind w:left="5055" w:hanging="360"/>
      </w:pPr>
      <w:rPr>
        <w:rFonts w:hint="default" w:ascii="Symbol" w:hAnsi="Symbol"/>
      </w:rPr>
    </w:lvl>
    <w:lvl w:ilvl="7" w:tplc="04090003" w:tentative="1">
      <w:start w:val="1"/>
      <w:numFmt w:val="bullet"/>
      <w:lvlText w:val="o"/>
      <w:lvlJc w:val="left"/>
      <w:pPr>
        <w:ind w:left="5775" w:hanging="360"/>
      </w:pPr>
      <w:rPr>
        <w:rFonts w:hint="default" w:ascii="Courier New" w:hAnsi="Courier New" w:cs="Courier New"/>
      </w:rPr>
    </w:lvl>
    <w:lvl w:ilvl="8" w:tplc="04090005" w:tentative="1">
      <w:start w:val="1"/>
      <w:numFmt w:val="bullet"/>
      <w:lvlText w:val=""/>
      <w:lvlJc w:val="left"/>
      <w:pPr>
        <w:ind w:left="6495" w:hanging="360"/>
      </w:pPr>
      <w:rPr>
        <w:rFonts w:hint="default" w:ascii="Wingdings" w:hAnsi="Wingdings"/>
      </w:rPr>
    </w:lvl>
  </w:abstractNum>
  <w:abstractNum w:abstractNumId="20" w15:restartNumberingAfterBreak="0">
    <w:nsid w:val="4EDA3D3B"/>
    <w:multiLevelType w:val="multilevel"/>
    <w:tmpl w:val="839EA7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33E3814"/>
    <w:multiLevelType w:val="multilevel"/>
    <w:tmpl w:val="25A21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43B269E"/>
    <w:multiLevelType w:val="hybridMultilevel"/>
    <w:tmpl w:val="8710D67E"/>
    <w:lvl w:ilvl="0" w:tplc="325C60D2">
      <w:numFmt w:val="bullet"/>
      <w:lvlText w:val="•"/>
      <w:lvlJc w:val="left"/>
      <w:pPr>
        <w:ind w:left="980" w:hanging="360"/>
      </w:pPr>
      <w:rPr>
        <w:rFonts w:hint="default" w:ascii="Times New Roman" w:hAnsi="Times New Roman" w:eastAsia="Times New Roman" w:cs="Times New Roman"/>
        <w:spacing w:val="-2"/>
        <w:w w:val="100"/>
        <w:sz w:val="24"/>
        <w:szCs w:val="24"/>
      </w:rPr>
    </w:lvl>
    <w:lvl w:ilvl="1" w:tplc="FFFFFFFF">
      <w:start w:val="1"/>
      <w:numFmt w:val="bullet"/>
      <w:lvlText w:val="o"/>
      <w:lvlJc w:val="left"/>
      <w:pPr>
        <w:ind w:left="2060" w:hanging="360"/>
      </w:pPr>
      <w:rPr>
        <w:rFonts w:hint="default" w:ascii="Courier New" w:hAnsi="Courier New"/>
      </w:rPr>
    </w:lvl>
    <w:lvl w:ilvl="2" w:tplc="90E2DC0E">
      <w:numFmt w:val="bullet"/>
      <w:lvlText w:val="•"/>
      <w:lvlJc w:val="left"/>
      <w:pPr>
        <w:ind w:left="3140" w:hanging="360"/>
      </w:pPr>
      <w:rPr>
        <w:rFonts w:hint="default"/>
      </w:rPr>
    </w:lvl>
    <w:lvl w:ilvl="3" w:tplc="9C0E39AE">
      <w:numFmt w:val="bullet"/>
      <w:lvlText w:val="•"/>
      <w:lvlJc w:val="left"/>
      <w:pPr>
        <w:ind w:left="4220" w:hanging="360"/>
      </w:pPr>
      <w:rPr>
        <w:rFonts w:hint="default"/>
      </w:rPr>
    </w:lvl>
    <w:lvl w:ilvl="4" w:tplc="2BAE29F6">
      <w:numFmt w:val="bullet"/>
      <w:lvlText w:val="•"/>
      <w:lvlJc w:val="left"/>
      <w:pPr>
        <w:ind w:left="5300" w:hanging="360"/>
      </w:pPr>
      <w:rPr>
        <w:rFonts w:hint="default"/>
      </w:rPr>
    </w:lvl>
    <w:lvl w:ilvl="5" w:tplc="17A207C2">
      <w:numFmt w:val="bullet"/>
      <w:lvlText w:val="•"/>
      <w:lvlJc w:val="left"/>
      <w:pPr>
        <w:ind w:left="6380" w:hanging="360"/>
      </w:pPr>
      <w:rPr>
        <w:rFonts w:hint="default"/>
      </w:rPr>
    </w:lvl>
    <w:lvl w:ilvl="6" w:tplc="F392D356">
      <w:numFmt w:val="bullet"/>
      <w:lvlText w:val="•"/>
      <w:lvlJc w:val="left"/>
      <w:pPr>
        <w:ind w:left="7460" w:hanging="360"/>
      </w:pPr>
      <w:rPr>
        <w:rFonts w:hint="default"/>
      </w:rPr>
    </w:lvl>
    <w:lvl w:ilvl="7" w:tplc="3EF82816">
      <w:numFmt w:val="bullet"/>
      <w:lvlText w:val="•"/>
      <w:lvlJc w:val="left"/>
      <w:pPr>
        <w:ind w:left="8540" w:hanging="360"/>
      </w:pPr>
      <w:rPr>
        <w:rFonts w:hint="default"/>
      </w:rPr>
    </w:lvl>
    <w:lvl w:ilvl="8" w:tplc="2C8093F2">
      <w:numFmt w:val="bullet"/>
      <w:lvlText w:val="•"/>
      <w:lvlJc w:val="left"/>
      <w:pPr>
        <w:ind w:left="9620" w:hanging="360"/>
      </w:pPr>
      <w:rPr>
        <w:rFonts w:hint="default"/>
      </w:rPr>
    </w:lvl>
  </w:abstractNum>
  <w:abstractNum w:abstractNumId="24" w15:restartNumberingAfterBreak="0">
    <w:nsid w:val="615C4D47"/>
    <w:multiLevelType w:val="hybridMultilevel"/>
    <w:tmpl w:val="AA866A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3D4050E"/>
    <w:multiLevelType w:val="hybridMultilevel"/>
    <w:tmpl w:val="38F43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4A01D6"/>
    <w:multiLevelType w:val="multilevel"/>
    <w:tmpl w:val="3AB48B96"/>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27" w15:restartNumberingAfterBreak="0">
    <w:nsid w:val="672E16A8"/>
    <w:multiLevelType w:val="multilevel"/>
    <w:tmpl w:val="A984DB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7E46887"/>
    <w:multiLevelType w:val="hybridMultilevel"/>
    <w:tmpl w:val="43D805A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C1952C0"/>
    <w:multiLevelType w:val="hybridMultilevel"/>
    <w:tmpl w:val="B9346FAC"/>
    <w:lvl w:ilvl="0" w:tplc="A40CD4EE">
      <w:numFmt w:val="bullet"/>
      <w:lvlText w:val="•"/>
      <w:lvlJc w:val="left"/>
      <w:pPr>
        <w:ind w:left="520" w:hanging="360"/>
      </w:pPr>
      <w:rPr>
        <w:rFonts w:hint="default" w:ascii="Times New Roman" w:hAnsi="Times New Roman" w:eastAsia="Times New Roman" w:cs="Times New Roman"/>
        <w:spacing w:val="-1"/>
        <w:w w:val="100"/>
        <w:sz w:val="24"/>
        <w:szCs w:val="24"/>
      </w:rPr>
    </w:lvl>
    <w:lvl w:ilvl="1" w:tplc="68AE3464">
      <w:numFmt w:val="bullet"/>
      <w:lvlText w:val="•"/>
      <w:lvlJc w:val="left"/>
      <w:pPr>
        <w:ind w:left="1636" w:hanging="360"/>
      </w:pPr>
      <w:rPr>
        <w:rFonts w:hint="default"/>
      </w:rPr>
    </w:lvl>
    <w:lvl w:ilvl="2" w:tplc="3E16382C">
      <w:numFmt w:val="bullet"/>
      <w:lvlText w:val="•"/>
      <w:lvlJc w:val="left"/>
      <w:pPr>
        <w:ind w:left="2752" w:hanging="360"/>
      </w:pPr>
      <w:rPr>
        <w:rFonts w:hint="default"/>
      </w:rPr>
    </w:lvl>
    <w:lvl w:ilvl="3" w:tplc="7CB24FC2">
      <w:numFmt w:val="bullet"/>
      <w:lvlText w:val="•"/>
      <w:lvlJc w:val="left"/>
      <w:pPr>
        <w:ind w:left="3868" w:hanging="360"/>
      </w:pPr>
      <w:rPr>
        <w:rFonts w:hint="default"/>
      </w:rPr>
    </w:lvl>
    <w:lvl w:ilvl="4" w:tplc="258833A4">
      <w:numFmt w:val="bullet"/>
      <w:lvlText w:val="•"/>
      <w:lvlJc w:val="left"/>
      <w:pPr>
        <w:ind w:left="4984" w:hanging="360"/>
      </w:pPr>
      <w:rPr>
        <w:rFonts w:hint="default"/>
      </w:rPr>
    </w:lvl>
    <w:lvl w:ilvl="5" w:tplc="6784A2E4">
      <w:numFmt w:val="bullet"/>
      <w:lvlText w:val="•"/>
      <w:lvlJc w:val="left"/>
      <w:pPr>
        <w:ind w:left="6100" w:hanging="360"/>
      </w:pPr>
      <w:rPr>
        <w:rFonts w:hint="default"/>
      </w:rPr>
    </w:lvl>
    <w:lvl w:ilvl="6" w:tplc="99169006">
      <w:numFmt w:val="bullet"/>
      <w:lvlText w:val="•"/>
      <w:lvlJc w:val="left"/>
      <w:pPr>
        <w:ind w:left="7216" w:hanging="360"/>
      </w:pPr>
      <w:rPr>
        <w:rFonts w:hint="default"/>
      </w:rPr>
    </w:lvl>
    <w:lvl w:ilvl="7" w:tplc="B4EA2B68">
      <w:numFmt w:val="bullet"/>
      <w:lvlText w:val="•"/>
      <w:lvlJc w:val="left"/>
      <w:pPr>
        <w:ind w:left="8332" w:hanging="360"/>
      </w:pPr>
      <w:rPr>
        <w:rFonts w:hint="default"/>
      </w:rPr>
    </w:lvl>
    <w:lvl w:ilvl="8" w:tplc="9C9CA858">
      <w:numFmt w:val="bullet"/>
      <w:lvlText w:val="•"/>
      <w:lvlJc w:val="left"/>
      <w:pPr>
        <w:ind w:left="9448" w:hanging="360"/>
      </w:pPr>
      <w:rPr>
        <w:rFonts w:hint="default"/>
      </w:rPr>
    </w:lvl>
  </w:abstractNum>
  <w:abstractNum w:abstractNumId="30" w15:restartNumberingAfterBreak="0">
    <w:nsid w:val="75160F97"/>
    <w:multiLevelType w:val="hybridMultilevel"/>
    <w:tmpl w:val="7C589E2E"/>
    <w:lvl w:ilvl="0" w:tplc="C8389B94">
      <w:start w:val="1"/>
      <w:numFmt w:val="decimal"/>
      <w:lvlText w:val="%1)"/>
      <w:lvlJc w:val="left"/>
      <w:pPr>
        <w:ind w:left="791" w:hanging="360"/>
      </w:pPr>
      <w:rPr>
        <w:rFonts w:hint="default" w:ascii="Times New Roman" w:hAnsi="Times New Roman" w:eastAsia="Times New Roman" w:cs="Times New Roman"/>
        <w:spacing w:val="-20"/>
        <w:w w:val="100"/>
        <w:sz w:val="24"/>
        <w:szCs w:val="24"/>
      </w:rPr>
    </w:lvl>
    <w:lvl w:ilvl="1" w:tplc="13921F46">
      <w:numFmt w:val="bullet"/>
      <w:lvlText w:val="•"/>
      <w:lvlJc w:val="left"/>
      <w:pPr>
        <w:ind w:left="1888" w:hanging="360"/>
      </w:pPr>
      <w:rPr>
        <w:rFonts w:hint="default"/>
      </w:rPr>
    </w:lvl>
    <w:lvl w:ilvl="2" w:tplc="1CB22FFE">
      <w:numFmt w:val="bullet"/>
      <w:lvlText w:val="•"/>
      <w:lvlJc w:val="left"/>
      <w:pPr>
        <w:ind w:left="2976" w:hanging="360"/>
      </w:pPr>
      <w:rPr>
        <w:rFonts w:hint="default"/>
      </w:rPr>
    </w:lvl>
    <w:lvl w:ilvl="3" w:tplc="AFEC90EA">
      <w:numFmt w:val="bullet"/>
      <w:lvlText w:val="•"/>
      <w:lvlJc w:val="left"/>
      <w:pPr>
        <w:ind w:left="4064" w:hanging="360"/>
      </w:pPr>
      <w:rPr>
        <w:rFonts w:hint="default"/>
      </w:rPr>
    </w:lvl>
    <w:lvl w:ilvl="4" w:tplc="EF5C2DAC">
      <w:numFmt w:val="bullet"/>
      <w:lvlText w:val="•"/>
      <w:lvlJc w:val="left"/>
      <w:pPr>
        <w:ind w:left="5152" w:hanging="360"/>
      </w:pPr>
      <w:rPr>
        <w:rFonts w:hint="default"/>
      </w:rPr>
    </w:lvl>
    <w:lvl w:ilvl="5" w:tplc="9FF26D2C">
      <w:numFmt w:val="bullet"/>
      <w:lvlText w:val="•"/>
      <w:lvlJc w:val="left"/>
      <w:pPr>
        <w:ind w:left="6240" w:hanging="360"/>
      </w:pPr>
      <w:rPr>
        <w:rFonts w:hint="default"/>
      </w:rPr>
    </w:lvl>
    <w:lvl w:ilvl="6" w:tplc="8DE8995C">
      <w:numFmt w:val="bullet"/>
      <w:lvlText w:val="•"/>
      <w:lvlJc w:val="left"/>
      <w:pPr>
        <w:ind w:left="7328" w:hanging="360"/>
      </w:pPr>
      <w:rPr>
        <w:rFonts w:hint="default"/>
      </w:rPr>
    </w:lvl>
    <w:lvl w:ilvl="7" w:tplc="0F1E6660">
      <w:numFmt w:val="bullet"/>
      <w:lvlText w:val="•"/>
      <w:lvlJc w:val="left"/>
      <w:pPr>
        <w:ind w:left="8416" w:hanging="360"/>
      </w:pPr>
      <w:rPr>
        <w:rFonts w:hint="default"/>
      </w:rPr>
    </w:lvl>
    <w:lvl w:ilvl="8" w:tplc="11B25BC0">
      <w:numFmt w:val="bullet"/>
      <w:lvlText w:val="•"/>
      <w:lvlJc w:val="left"/>
      <w:pPr>
        <w:ind w:left="9504" w:hanging="360"/>
      </w:pPr>
      <w:rPr>
        <w:rFonts w:hint="default"/>
      </w:rPr>
    </w:lvl>
  </w:abstractNum>
  <w:abstractNum w:abstractNumId="31" w15:restartNumberingAfterBreak="0">
    <w:nsid w:val="75FE2489"/>
    <w:multiLevelType w:val="hybridMultilevel"/>
    <w:tmpl w:val="D96A6AD6"/>
    <w:lvl w:ilvl="0" w:tplc="247296DA">
      <w:start w:val="1"/>
      <w:numFmt w:val="decimal"/>
      <w:lvlText w:val="%1."/>
      <w:lvlJc w:val="left"/>
      <w:pPr>
        <w:ind w:left="720" w:hanging="360"/>
      </w:pPr>
    </w:lvl>
    <w:lvl w:ilvl="1" w:tplc="AC0847BA">
      <w:start w:val="1"/>
      <w:numFmt w:val="lowerLetter"/>
      <w:lvlText w:val="%2."/>
      <w:lvlJc w:val="left"/>
      <w:pPr>
        <w:ind w:left="1440" w:hanging="360"/>
      </w:pPr>
    </w:lvl>
    <w:lvl w:ilvl="2" w:tplc="00982ACE">
      <w:start w:val="1"/>
      <w:numFmt w:val="lowerRoman"/>
      <w:lvlText w:val="%3."/>
      <w:lvlJc w:val="right"/>
      <w:pPr>
        <w:ind w:left="2160" w:hanging="180"/>
      </w:pPr>
    </w:lvl>
    <w:lvl w:ilvl="3" w:tplc="8A8C92CA">
      <w:start w:val="1"/>
      <w:numFmt w:val="decimal"/>
      <w:lvlText w:val="%4."/>
      <w:lvlJc w:val="left"/>
      <w:pPr>
        <w:ind w:left="2880" w:hanging="360"/>
      </w:pPr>
    </w:lvl>
    <w:lvl w:ilvl="4" w:tplc="FD00A16C">
      <w:start w:val="1"/>
      <w:numFmt w:val="lowerLetter"/>
      <w:lvlText w:val="%5."/>
      <w:lvlJc w:val="left"/>
      <w:pPr>
        <w:ind w:left="3600" w:hanging="360"/>
      </w:pPr>
    </w:lvl>
    <w:lvl w:ilvl="5" w:tplc="448404A6">
      <w:start w:val="1"/>
      <w:numFmt w:val="lowerRoman"/>
      <w:lvlText w:val="%6."/>
      <w:lvlJc w:val="right"/>
      <w:pPr>
        <w:ind w:left="4320" w:hanging="180"/>
      </w:pPr>
    </w:lvl>
    <w:lvl w:ilvl="6" w:tplc="BDEEF19A">
      <w:start w:val="1"/>
      <w:numFmt w:val="decimal"/>
      <w:lvlText w:val="%7."/>
      <w:lvlJc w:val="left"/>
      <w:pPr>
        <w:ind w:left="5040" w:hanging="360"/>
      </w:pPr>
    </w:lvl>
    <w:lvl w:ilvl="7" w:tplc="5082FC10">
      <w:start w:val="1"/>
      <w:numFmt w:val="lowerLetter"/>
      <w:lvlText w:val="%8."/>
      <w:lvlJc w:val="left"/>
      <w:pPr>
        <w:ind w:left="5760" w:hanging="360"/>
      </w:pPr>
    </w:lvl>
    <w:lvl w:ilvl="8" w:tplc="B7360A6E">
      <w:start w:val="1"/>
      <w:numFmt w:val="lowerRoman"/>
      <w:lvlText w:val="%9."/>
      <w:lvlJc w:val="right"/>
      <w:pPr>
        <w:ind w:left="6480" w:hanging="180"/>
      </w:pPr>
    </w:lvl>
  </w:abstractNum>
  <w:abstractNum w:abstractNumId="32" w15:restartNumberingAfterBreak="0">
    <w:nsid w:val="76AE307B"/>
    <w:multiLevelType w:val="hybridMultilevel"/>
    <w:tmpl w:val="27147C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FFC2C71"/>
    <w:multiLevelType w:val="multilevel"/>
    <w:tmpl w:val="440627CC"/>
    <w:lvl w:ilvl="0">
      <w:start w:val="1"/>
      <w:numFmt w:val="bullet"/>
      <w:lvlText w:val=""/>
      <w:lvlJc w:val="left"/>
      <w:pPr>
        <w:tabs>
          <w:tab w:val="num" w:pos="2520"/>
        </w:tabs>
        <w:ind w:left="2520" w:hanging="360"/>
      </w:pPr>
      <w:rPr>
        <w:rFonts w:hint="default" w:ascii="Symbol" w:hAnsi="Symbol"/>
        <w:sz w:val="20"/>
      </w:rPr>
    </w:lvl>
    <w:lvl w:ilvl="1">
      <w:start w:val="1"/>
      <w:numFmt w:val="bullet"/>
      <w:lvlText w:val="o"/>
      <w:lvlJc w:val="left"/>
      <w:pPr>
        <w:tabs>
          <w:tab w:val="num" w:pos="3240"/>
        </w:tabs>
        <w:ind w:left="3240" w:hanging="360"/>
      </w:pPr>
      <w:rPr>
        <w:rFonts w:hint="default" w:ascii="Courier New" w:hAnsi="Courier New"/>
        <w:sz w:val="20"/>
      </w:rPr>
    </w:lvl>
    <w:lvl w:ilvl="2" w:tentative="1">
      <w:start w:val="1"/>
      <w:numFmt w:val="bullet"/>
      <w:lvlText w:val=""/>
      <w:lvlJc w:val="left"/>
      <w:pPr>
        <w:tabs>
          <w:tab w:val="num" w:pos="3960"/>
        </w:tabs>
        <w:ind w:left="3960" w:hanging="360"/>
      </w:pPr>
      <w:rPr>
        <w:rFonts w:hint="default" w:ascii="Wingdings" w:hAnsi="Wingdings"/>
        <w:sz w:val="20"/>
      </w:rPr>
    </w:lvl>
    <w:lvl w:ilvl="3" w:tentative="1">
      <w:start w:val="1"/>
      <w:numFmt w:val="bullet"/>
      <w:lvlText w:val=""/>
      <w:lvlJc w:val="left"/>
      <w:pPr>
        <w:tabs>
          <w:tab w:val="num" w:pos="4680"/>
        </w:tabs>
        <w:ind w:left="4680" w:hanging="360"/>
      </w:pPr>
      <w:rPr>
        <w:rFonts w:hint="default" w:ascii="Wingdings" w:hAnsi="Wingdings"/>
        <w:sz w:val="20"/>
      </w:rPr>
    </w:lvl>
    <w:lvl w:ilvl="4" w:tentative="1">
      <w:start w:val="1"/>
      <w:numFmt w:val="bullet"/>
      <w:lvlText w:val=""/>
      <w:lvlJc w:val="left"/>
      <w:pPr>
        <w:tabs>
          <w:tab w:val="num" w:pos="5400"/>
        </w:tabs>
        <w:ind w:left="5400" w:hanging="360"/>
      </w:pPr>
      <w:rPr>
        <w:rFonts w:hint="default" w:ascii="Wingdings" w:hAnsi="Wingdings"/>
        <w:sz w:val="20"/>
      </w:rPr>
    </w:lvl>
    <w:lvl w:ilvl="5" w:tentative="1">
      <w:start w:val="1"/>
      <w:numFmt w:val="bullet"/>
      <w:lvlText w:val=""/>
      <w:lvlJc w:val="left"/>
      <w:pPr>
        <w:tabs>
          <w:tab w:val="num" w:pos="6120"/>
        </w:tabs>
        <w:ind w:left="6120" w:hanging="360"/>
      </w:pPr>
      <w:rPr>
        <w:rFonts w:hint="default" w:ascii="Wingdings" w:hAnsi="Wingdings"/>
        <w:sz w:val="20"/>
      </w:rPr>
    </w:lvl>
    <w:lvl w:ilvl="6" w:tentative="1">
      <w:start w:val="1"/>
      <w:numFmt w:val="bullet"/>
      <w:lvlText w:val=""/>
      <w:lvlJc w:val="left"/>
      <w:pPr>
        <w:tabs>
          <w:tab w:val="num" w:pos="6840"/>
        </w:tabs>
        <w:ind w:left="6840" w:hanging="360"/>
      </w:pPr>
      <w:rPr>
        <w:rFonts w:hint="default" w:ascii="Wingdings" w:hAnsi="Wingdings"/>
        <w:sz w:val="20"/>
      </w:rPr>
    </w:lvl>
    <w:lvl w:ilvl="7" w:tentative="1">
      <w:start w:val="1"/>
      <w:numFmt w:val="bullet"/>
      <w:lvlText w:val=""/>
      <w:lvlJc w:val="left"/>
      <w:pPr>
        <w:tabs>
          <w:tab w:val="num" w:pos="7560"/>
        </w:tabs>
        <w:ind w:left="7560" w:hanging="360"/>
      </w:pPr>
      <w:rPr>
        <w:rFonts w:hint="default" w:ascii="Wingdings" w:hAnsi="Wingdings"/>
        <w:sz w:val="20"/>
      </w:rPr>
    </w:lvl>
    <w:lvl w:ilvl="8" w:tentative="1">
      <w:start w:val="1"/>
      <w:numFmt w:val="bullet"/>
      <w:lvlText w:val=""/>
      <w:lvlJc w:val="left"/>
      <w:pPr>
        <w:tabs>
          <w:tab w:val="num" w:pos="8280"/>
        </w:tabs>
        <w:ind w:left="8280" w:hanging="360"/>
      </w:pPr>
      <w:rPr>
        <w:rFonts w:hint="default" w:ascii="Wingdings" w:hAnsi="Wingdings"/>
        <w:sz w:val="20"/>
      </w:rPr>
    </w:lvl>
  </w:abstractNum>
  <w:num w:numId="1" w16cid:durableId="912667357">
    <w:abstractNumId w:val="31"/>
  </w:num>
  <w:num w:numId="2" w16cid:durableId="1768232730">
    <w:abstractNumId w:val="29"/>
  </w:num>
  <w:num w:numId="3" w16cid:durableId="1503353843">
    <w:abstractNumId w:val="30"/>
  </w:num>
  <w:num w:numId="4" w16cid:durableId="1070540125">
    <w:abstractNumId w:val="9"/>
  </w:num>
  <w:num w:numId="5" w16cid:durableId="1789926780">
    <w:abstractNumId w:val="17"/>
  </w:num>
  <w:num w:numId="6" w16cid:durableId="1153375201">
    <w:abstractNumId w:val="23"/>
  </w:num>
  <w:num w:numId="7" w16cid:durableId="457575616">
    <w:abstractNumId w:val="7"/>
  </w:num>
  <w:num w:numId="8" w16cid:durableId="14158587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8919574">
    <w:abstractNumId w:val="24"/>
  </w:num>
  <w:num w:numId="10" w16cid:durableId="1490445030">
    <w:abstractNumId w:val="4"/>
  </w:num>
  <w:num w:numId="11" w16cid:durableId="1062562312">
    <w:abstractNumId w:val="5"/>
  </w:num>
  <w:num w:numId="12" w16cid:durableId="764812687">
    <w:abstractNumId w:val="28"/>
  </w:num>
  <w:num w:numId="13" w16cid:durableId="2035232232">
    <w:abstractNumId w:val="21"/>
  </w:num>
  <w:num w:numId="14" w16cid:durableId="133723143">
    <w:abstractNumId w:val="33"/>
  </w:num>
  <w:num w:numId="15" w16cid:durableId="243034081">
    <w:abstractNumId w:val="2"/>
  </w:num>
  <w:num w:numId="16" w16cid:durableId="1647248191">
    <w:abstractNumId w:val="18"/>
  </w:num>
  <w:num w:numId="17" w16cid:durableId="1045177648">
    <w:abstractNumId w:val="22"/>
  </w:num>
  <w:num w:numId="18" w16cid:durableId="1990010600">
    <w:abstractNumId w:val="13"/>
  </w:num>
  <w:num w:numId="19" w16cid:durableId="1976331658">
    <w:abstractNumId w:val="0"/>
  </w:num>
  <w:num w:numId="20" w16cid:durableId="1976715022">
    <w:abstractNumId w:val="26"/>
  </w:num>
  <w:num w:numId="21" w16cid:durableId="1490294859">
    <w:abstractNumId w:val="14"/>
  </w:num>
  <w:num w:numId="22" w16cid:durableId="1075592452">
    <w:abstractNumId w:val="16"/>
  </w:num>
  <w:num w:numId="23" w16cid:durableId="1395589991">
    <w:abstractNumId w:val="20"/>
  </w:num>
  <w:num w:numId="24" w16cid:durableId="1525941550">
    <w:abstractNumId w:val="1"/>
  </w:num>
  <w:num w:numId="25" w16cid:durableId="312754290">
    <w:abstractNumId w:val="8"/>
  </w:num>
  <w:num w:numId="26" w16cid:durableId="184834349">
    <w:abstractNumId w:val="27"/>
  </w:num>
  <w:num w:numId="27" w16cid:durableId="17170679">
    <w:abstractNumId w:val="11"/>
  </w:num>
  <w:num w:numId="28" w16cid:durableId="1086727699">
    <w:abstractNumId w:val="10"/>
  </w:num>
  <w:num w:numId="29" w16cid:durableId="234702724">
    <w:abstractNumId w:val="25"/>
  </w:num>
  <w:num w:numId="30" w16cid:durableId="629634858">
    <w:abstractNumId w:val="19"/>
  </w:num>
  <w:num w:numId="31" w16cid:durableId="807894959">
    <w:abstractNumId w:val="6"/>
  </w:num>
  <w:num w:numId="32" w16cid:durableId="1467237318">
    <w:abstractNumId w:val="15"/>
  </w:num>
  <w:num w:numId="33" w16cid:durableId="1324089878">
    <w:abstractNumId w:val="12"/>
  </w:num>
  <w:num w:numId="34" w16cid:durableId="8607379">
    <w:abstractNumId w:val="3"/>
  </w:num>
  <w:num w:numId="35" w16cid:durableId="11458974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D7"/>
    <w:rsid w:val="000018ED"/>
    <w:rsid w:val="00005E88"/>
    <w:rsid w:val="00010245"/>
    <w:rsid w:val="00016723"/>
    <w:rsid w:val="000246C7"/>
    <w:rsid w:val="00026271"/>
    <w:rsid w:val="0003395F"/>
    <w:rsid w:val="00044E4D"/>
    <w:rsid w:val="000457C1"/>
    <w:rsid w:val="00051112"/>
    <w:rsid w:val="00051E68"/>
    <w:rsid w:val="000526E0"/>
    <w:rsid w:val="00056E73"/>
    <w:rsid w:val="00060124"/>
    <w:rsid w:val="000646E6"/>
    <w:rsid w:val="0007284A"/>
    <w:rsid w:val="000828CF"/>
    <w:rsid w:val="00091E37"/>
    <w:rsid w:val="000A26DC"/>
    <w:rsid w:val="000A439F"/>
    <w:rsid w:val="000A4985"/>
    <w:rsid w:val="000A4D39"/>
    <w:rsid w:val="000B2D6D"/>
    <w:rsid w:val="000B4838"/>
    <w:rsid w:val="000B6D8C"/>
    <w:rsid w:val="000C09C1"/>
    <w:rsid w:val="000C3679"/>
    <w:rsid w:val="000C416B"/>
    <w:rsid w:val="000C553F"/>
    <w:rsid w:val="000D05D4"/>
    <w:rsid w:val="000D1DDA"/>
    <w:rsid w:val="000D4A4E"/>
    <w:rsid w:val="000D7C2A"/>
    <w:rsid w:val="000E5619"/>
    <w:rsid w:val="000E62BD"/>
    <w:rsid w:val="000E7980"/>
    <w:rsid w:val="000F3C2C"/>
    <w:rsid w:val="000F5349"/>
    <w:rsid w:val="000F67B7"/>
    <w:rsid w:val="001047AF"/>
    <w:rsid w:val="00113902"/>
    <w:rsid w:val="001142BC"/>
    <w:rsid w:val="0011633D"/>
    <w:rsid w:val="00116ED9"/>
    <w:rsid w:val="00121BB1"/>
    <w:rsid w:val="00123323"/>
    <w:rsid w:val="00123D82"/>
    <w:rsid w:val="0012739C"/>
    <w:rsid w:val="00130B69"/>
    <w:rsid w:val="00137515"/>
    <w:rsid w:val="0014420E"/>
    <w:rsid w:val="00151067"/>
    <w:rsid w:val="001512C8"/>
    <w:rsid w:val="00154D64"/>
    <w:rsid w:val="00157126"/>
    <w:rsid w:val="0015731F"/>
    <w:rsid w:val="001579E0"/>
    <w:rsid w:val="00161E52"/>
    <w:rsid w:val="00162B98"/>
    <w:rsid w:val="001645C9"/>
    <w:rsid w:val="0017272B"/>
    <w:rsid w:val="00175E8D"/>
    <w:rsid w:val="00182720"/>
    <w:rsid w:val="00182955"/>
    <w:rsid w:val="001859E8"/>
    <w:rsid w:val="00193D54"/>
    <w:rsid w:val="001A0466"/>
    <w:rsid w:val="001A23DB"/>
    <w:rsid w:val="001A23E4"/>
    <w:rsid w:val="001A4D20"/>
    <w:rsid w:val="001A66C1"/>
    <w:rsid w:val="001B0BA3"/>
    <w:rsid w:val="001B4DA8"/>
    <w:rsid w:val="001C0204"/>
    <w:rsid w:val="001C3DB8"/>
    <w:rsid w:val="001C4071"/>
    <w:rsid w:val="001E6646"/>
    <w:rsid w:val="001E6EC4"/>
    <w:rsid w:val="001E797F"/>
    <w:rsid w:val="001F04D1"/>
    <w:rsid w:val="001F39EA"/>
    <w:rsid w:val="001F52DD"/>
    <w:rsid w:val="00202D82"/>
    <w:rsid w:val="00204068"/>
    <w:rsid w:val="00211D59"/>
    <w:rsid w:val="00212774"/>
    <w:rsid w:val="002146CA"/>
    <w:rsid w:val="00217F04"/>
    <w:rsid w:val="00217FAF"/>
    <w:rsid w:val="002209E8"/>
    <w:rsid w:val="002249B1"/>
    <w:rsid w:val="002325FA"/>
    <w:rsid w:val="002349AF"/>
    <w:rsid w:val="00236913"/>
    <w:rsid w:val="00250E45"/>
    <w:rsid w:val="00250FB5"/>
    <w:rsid w:val="00264777"/>
    <w:rsid w:val="0026717B"/>
    <w:rsid w:val="00267545"/>
    <w:rsid w:val="00272E1B"/>
    <w:rsid w:val="002750D5"/>
    <w:rsid w:val="00283652"/>
    <w:rsid w:val="002910E3"/>
    <w:rsid w:val="002A281F"/>
    <w:rsid w:val="002A525D"/>
    <w:rsid w:val="002A56DD"/>
    <w:rsid w:val="002A7167"/>
    <w:rsid w:val="002B172D"/>
    <w:rsid w:val="002B1C6F"/>
    <w:rsid w:val="002B3559"/>
    <w:rsid w:val="002C6FD6"/>
    <w:rsid w:val="002D0460"/>
    <w:rsid w:val="002D26C0"/>
    <w:rsid w:val="002E15EB"/>
    <w:rsid w:val="002E1A21"/>
    <w:rsid w:val="002E4D6F"/>
    <w:rsid w:val="00303053"/>
    <w:rsid w:val="003100DF"/>
    <w:rsid w:val="00310485"/>
    <w:rsid w:val="00311EB9"/>
    <w:rsid w:val="00313765"/>
    <w:rsid w:val="00320584"/>
    <w:rsid w:val="00323699"/>
    <w:rsid w:val="00323BE2"/>
    <w:rsid w:val="0032476F"/>
    <w:rsid w:val="00325EEA"/>
    <w:rsid w:val="003330FE"/>
    <w:rsid w:val="00333A2D"/>
    <w:rsid w:val="00341AA1"/>
    <w:rsid w:val="00344C34"/>
    <w:rsid w:val="003455AD"/>
    <w:rsid w:val="00347F48"/>
    <w:rsid w:val="00356D82"/>
    <w:rsid w:val="00357C08"/>
    <w:rsid w:val="003658C3"/>
    <w:rsid w:val="00381DA1"/>
    <w:rsid w:val="003821D1"/>
    <w:rsid w:val="00387576"/>
    <w:rsid w:val="00393196"/>
    <w:rsid w:val="003A2A6D"/>
    <w:rsid w:val="003A4DB1"/>
    <w:rsid w:val="003B2609"/>
    <w:rsid w:val="003C0F43"/>
    <w:rsid w:val="003D1B2E"/>
    <w:rsid w:val="003D1E6D"/>
    <w:rsid w:val="003D64D1"/>
    <w:rsid w:val="003E333B"/>
    <w:rsid w:val="003E64B7"/>
    <w:rsid w:val="003E6A43"/>
    <w:rsid w:val="003E7075"/>
    <w:rsid w:val="003F1CE3"/>
    <w:rsid w:val="00400860"/>
    <w:rsid w:val="00400FE3"/>
    <w:rsid w:val="00402608"/>
    <w:rsid w:val="004033EB"/>
    <w:rsid w:val="00403AA1"/>
    <w:rsid w:val="0040611C"/>
    <w:rsid w:val="00411131"/>
    <w:rsid w:val="00413E05"/>
    <w:rsid w:val="00417960"/>
    <w:rsid w:val="00422150"/>
    <w:rsid w:val="004260BA"/>
    <w:rsid w:val="0042714C"/>
    <w:rsid w:val="00430C7C"/>
    <w:rsid w:val="00433A28"/>
    <w:rsid w:val="00437452"/>
    <w:rsid w:val="004431DA"/>
    <w:rsid w:val="00444CE2"/>
    <w:rsid w:val="00446343"/>
    <w:rsid w:val="00453A18"/>
    <w:rsid w:val="0046116D"/>
    <w:rsid w:val="00470E65"/>
    <w:rsid w:val="0047617E"/>
    <w:rsid w:val="004763DF"/>
    <w:rsid w:val="00485A64"/>
    <w:rsid w:val="00490DBF"/>
    <w:rsid w:val="004914F1"/>
    <w:rsid w:val="00494AA0"/>
    <w:rsid w:val="004A194B"/>
    <w:rsid w:val="004A3795"/>
    <w:rsid w:val="004B086C"/>
    <w:rsid w:val="004B4604"/>
    <w:rsid w:val="004B65A0"/>
    <w:rsid w:val="004C4BE7"/>
    <w:rsid w:val="004D0BE2"/>
    <w:rsid w:val="004D25CD"/>
    <w:rsid w:val="004D41BA"/>
    <w:rsid w:val="004D4A55"/>
    <w:rsid w:val="004E2067"/>
    <w:rsid w:val="004E4DF1"/>
    <w:rsid w:val="004E5671"/>
    <w:rsid w:val="004F38CD"/>
    <w:rsid w:val="004F5B49"/>
    <w:rsid w:val="004F5CBA"/>
    <w:rsid w:val="004F7A82"/>
    <w:rsid w:val="00500FB8"/>
    <w:rsid w:val="005027A2"/>
    <w:rsid w:val="0050734D"/>
    <w:rsid w:val="00513A35"/>
    <w:rsid w:val="00514352"/>
    <w:rsid w:val="0051639D"/>
    <w:rsid w:val="005227AF"/>
    <w:rsid w:val="00527536"/>
    <w:rsid w:val="00527581"/>
    <w:rsid w:val="00531636"/>
    <w:rsid w:val="00533006"/>
    <w:rsid w:val="00533AFB"/>
    <w:rsid w:val="00536268"/>
    <w:rsid w:val="00545429"/>
    <w:rsid w:val="005516FA"/>
    <w:rsid w:val="00566499"/>
    <w:rsid w:val="00572322"/>
    <w:rsid w:val="00572CCE"/>
    <w:rsid w:val="005741B3"/>
    <w:rsid w:val="0057444C"/>
    <w:rsid w:val="00582A0C"/>
    <w:rsid w:val="0058729C"/>
    <w:rsid w:val="00592E0D"/>
    <w:rsid w:val="00593416"/>
    <w:rsid w:val="005960D5"/>
    <w:rsid w:val="005A331F"/>
    <w:rsid w:val="005B6E57"/>
    <w:rsid w:val="005B7134"/>
    <w:rsid w:val="005C42DD"/>
    <w:rsid w:val="005D008A"/>
    <w:rsid w:val="005D1FA5"/>
    <w:rsid w:val="005D2DD1"/>
    <w:rsid w:val="005D3C1C"/>
    <w:rsid w:val="005E3BD5"/>
    <w:rsid w:val="005E527B"/>
    <w:rsid w:val="005E67ED"/>
    <w:rsid w:val="005F0619"/>
    <w:rsid w:val="005F2E4D"/>
    <w:rsid w:val="005F36F3"/>
    <w:rsid w:val="00601DCD"/>
    <w:rsid w:val="0060337A"/>
    <w:rsid w:val="0060538B"/>
    <w:rsid w:val="0060D5EB"/>
    <w:rsid w:val="0061010B"/>
    <w:rsid w:val="00611359"/>
    <w:rsid w:val="006237DE"/>
    <w:rsid w:val="00633642"/>
    <w:rsid w:val="00641704"/>
    <w:rsid w:val="00652878"/>
    <w:rsid w:val="00652FC5"/>
    <w:rsid w:val="006578D5"/>
    <w:rsid w:val="00662593"/>
    <w:rsid w:val="00665460"/>
    <w:rsid w:val="006734AB"/>
    <w:rsid w:val="006749BC"/>
    <w:rsid w:val="00681A0E"/>
    <w:rsid w:val="00690497"/>
    <w:rsid w:val="00692439"/>
    <w:rsid w:val="00695A17"/>
    <w:rsid w:val="00696D31"/>
    <w:rsid w:val="00697A9B"/>
    <w:rsid w:val="006B20E8"/>
    <w:rsid w:val="006C020C"/>
    <w:rsid w:val="006C0BF8"/>
    <w:rsid w:val="006C53F9"/>
    <w:rsid w:val="006C7CCD"/>
    <w:rsid w:val="006D235F"/>
    <w:rsid w:val="006D5BEF"/>
    <w:rsid w:val="006D6D76"/>
    <w:rsid w:val="006D74A3"/>
    <w:rsid w:val="006D7F1C"/>
    <w:rsid w:val="006E2E51"/>
    <w:rsid w:val="006F2525"/>
    <w:rsid w:val="006F390C"/>
    <w:rsid w:val="006F6271"/>
    <w:rsid w:val="00710D22"/>
    <w:rsid w:val="00711EC4"/>
    <w:rsid w:val="007121BD"/>
    <w:rsid w:val="007159F3"/>
    <w:rsid w:val="00723693"/>
    <w:rsid w:val="00726486"/>
    <w:rsid w:val="007306AD"/>
    <w:rsid w:val="0073097B"/>
    <w:rsid w:val="00730CD4"/>
    <w:rsid w:val="00733535"/>
    <w:rsid w:val="00733AC3"/>
    <w:rsid w:val="00745516"/>
    <w:rsid w:val="007514D7"/>
    <w:rsid w:val="00755D50"/>
    <w:rsid w:val="00756760"/>
    <w:rsid w:val="007567A0"/>
    <w:rsid w:val="00762704"/>
    <w:rsid w:val="00770F09"/>
    <w:rsid w:val="007710B4"/>
    <w:rsid w:val="007712BE"/>
    <w:rsid w:val="00772E96"/>
    <w:rsid w:val="007731A1"/>
    <w:rsid w:val="00773E19"/>
    <w:rsid w:val="0078758A"/>
    <w:rsid w:val="00787CD2"/>
    <w:rsid w:val="00790A83"/>
    <w:rsid w:val="00792E64"/>
    <w:rsid w:val="007A31A5"/>
    <w:rsid w:val="007A328B"/>
    <w:rsid w:val="007A7824"/>
    <w:rsid w:val="007B04D8"/>
    <w:rsid w:val="007B41F7"/>
    <w:rsid w:val="007B552B"/>
    <w:rsid w:val="007C14A1"/>
    <w:rsid w:val="007C19E9"/>
    <w:rsid w:val="007D2188"/>
    <w:rsid w:val="007D6200"/>
    <w:rsid w:val="007F03B4"/>
    <w:rsid w:val="007F3E01"/>
    <w:rsid w:val="007F3FBE"/>
    <w:rsid w:val="0080226C"/>
    <w:rsid w:val="008048F1"/>
    <w:rsid w:val="0081278B"/>
    <w:rsid w:val="008160D1"/>
    <w:rsid w:val="00816C73"/>
    <w:rsid w:val="00817134"/>
    <w:rsid w:val="0081723F"/>
    <w:rsid w:val="00827382"/>
    <w:rsid w:val="00833FC3"/>
    <w:rsid w:val="00835263"/>
    <w:rsid w:val="00845F77"/>
    <w:rsid w:val="0085396B"/>
    <w:rsid w:val="00855C18"/>
    <w:rsid w:val="00856946"/>
    <w:rsid w:val="00867922"/>
    <w:rsid w:val="00875D64"/>
    <w:rsid w:val="00877A8D"/>
    <w:rsid w:val="00882B0A"/>
    <w:rsid w:val="008906F1"/>
    <w:rsid w:val="00890F2E"/>
    <w:rsid w:val="00893C9A"/>
    <w:rsid w:val="008947D9"/>
    <w:rsid w:val="008AD7BA"/>
    <w:rsid w:val="008B413E"/>
    <w:rsid w:val="008B4C3F"/>
    <w:rsid w:val="008B72D1"/>
    <w:rsid w:val="008D5383"/>
    <w:rsid w:val="008D7D4D"/>
    <w:rsid w:val="008E10D7"/>
    <w:rsid w:val="008E3F4A"/>
    <w:rsid w:val="008E4E39"/>
    <w:rsid w:val="008F1BBF"/>
    <w:rsid w:val="0090204A"/>
    <w:rsid w:val="00905106"/>
    <w:rsid w:val="00912679"/>
    <w:rsid w:val="00912C3D"/>
    <w:rsid w:val="00915C34"/>
    <w:rsid w:val="00920B0C"/>
    <w:rsid w:val="009221EF"/>
    <w:rsid w:val="009236A8"/>
    <w:rsid w:val="00935E04"/>
    <w:rsid w:val="009418C7"/>
    <w:rsid w:val="00943104"/>
    <w:rsid w:val="00943EE5"/>
    <w:rsid w:val="0094591B"/>
    <w:rsid w:val="00945E1F"/>
    <w:rsid w:val="00946298"/>
    <w:rsid w:val="00962971"/>
    <w:rsid w:val="009650D7"/>
    <w:rsid w:val="00965141"/>
    <w:rsid w:val="00966713"/>
    <w:rsid w:val="00972877"/>
    <w:rsid w:val="00973926"/>
    <w:rsid w:val="009744DD"/>
    <w:rsid w:val="009816B0"/>
    <w:rsid w:val="009826EF"/>
    <w:rsid w:val="00983399"/>
    <w:rsid w:val="009863F8"/>
    <w:rsid w:val="0099131A"/>
    <w:rsid w:val="00995022"/>
    <w:rsid w:val="00996930"/>
    <w:rsid w:val="009A16FD"/>
    <w:rsid w:val="009C0B51"/>
    <w:rsid w:val="009C2D84"/>
    <w:rsid w:val="009D5962"/>
    <w:rsid w:val="009D5A29"/>
    <w:rsid w:val="009E515A"/>
    <w:rsid w:val="009E5B10"/>
    <w:rsid w:val="009F2124"/>
    <w:rsid w:val="009F5A5C"/>
    <w:rsid w:val="009F62AF"/>
    <w:rsid w:val="009F6989"/>
    <w:rsid w:val="00A01CE7"/>
    <w:rsid w:val="00A02037"/>
    <w:rsid w:val="00A12CCB"/>
    <w:rsid w:val="00A163FF"/>
    <w:rsid w:val="00A374FC"/>
    <w:rsid w:val="00A40727"/>
    <w:rsid w:val="00A425D7"/>
    <w:rsid w:val="00A42AC6"/>
    <w:rsid w:val="00A43243"/>
    <w:rsid w:val="00A43EDB"/>
    <w:rsid w:val="00A44EDD"/>
    <w:rsid w:val="00A46028"/>
    <w:rsid w:val="00A46F8D"/>
    <w:rsid w:val="00A5288D"/>
    <w:rsid w:val="00A52E3C"/>
    <w:rsid w:val="00A53338"/>
    <w:rsid w:val="00A53467"/>
    <w:rsid w:val="00A550BC"/>
    <w:rsid w:val="00A56F27"/>
    <w:rsid w:val="00A5726F"/>
    <w:rsid w:val="00A60B94"/>
    <w:rsid w:val="00A6135E"/>
    <w:rsid w:val="00A62052"/>
    <w:rsid w:val="00A63BCC"/>
    <w:rsid w:val="00A704E2"/>
    <w:rsid w:val="00A708DD"/>
    <w:rsid w:val="00A75C34"/>
    <w:rsid w:val="00A80687"/>
    <w:rsid w:val="00A8625A"/>
    <w:rsid w:val="00A8759A"/>
    <w:rsid w:val="00A9677A"/>
    <w:rsid w:val="00A972E2"/>
    <w:rsid w:val="00AA36C6"/>
    <w:rsid w:val="00AA4286"/>
    <w:rsid w:val="00AA6D10"/>
    <w:rsid w:val="00AC7682"/>
    <w:rsid w:val="00AD20E0"/>
    <w:rsid w:val="00AD3030"/>
    <w:rsid w:val="00AD5EE2"/>
    <w:rsid w:val="00AD5F5D"/>
    <w:rsid w:val="00AE0159"/>
    <w:rsid w:val="00AF3232"/>
    <w:rsid w:val="00AF56D0"/>
    <w:rsid w:val="00AF6260"/>
    <w:rsid w:val="00AF73F3"/>
    <w:rsid w:val="00B0098A"/>
    <w:rsid w:val="00B04FB7"/>
    <w:rsid w:val="00B05226"/>
    <w:rsid w:val="00B113C6"/>
    <w:rsid w:val="00B13642"/>
    <w:rsid w:val="00B15013"/>
    <w:rsid w:val="00B179C5"/>
    <w:rsid w:val="00B217B8"/>
    <w:rsid w:val="00B33999"/>
    <w:rsid w:val="00B41692"/>
    <w:rsid w:val="00B442AF"/>
    <w:rsid w:val="00B44849"/>
    <w:rsid w:val="00B468C9"/>
    <w:rsid w:val="00B46B49"/>
    <w:rsid w:val="00B50C60"/>
    <w:rsid w:val="00B62D4E"/>
    <w:rsid w:val="00B63D50"/>
    <w:rsid w:val="00B70619"/>
    <w:rsid w:val="00B717A5"/>
    <w:rsid w:val="00B7382A"/>
    <w:rsid w:val="00B806F6"/>
    <w:rsid w:val="00B822A6"/>
    <w:rsid w:val="00B832A4"/>
    <w:rsid w:val="00B86C21"/>
    <w:rsid w:val="00B95B3D"/>
    <w:rsid w:val="00BA02CB"/>
    <w:rsid w:val="00BA6151"/>
    <w:rsid w:val="00BA7758"/>
    <w:rsid w:val="00BA7A9D"/>
    <w:rsid w:val="00BB1B48"/>
    <w:rsid w:val="00BC13A5"/>
    <w:rsid w:val="00BC1A63"/>
    <w:rsid w:val="00BC3D90"/>
    <w:rsid w:val="00BC5339"/>
    <w:rsid w:val="00BC77B5"/>
    <w:rsid w:val="00BC7D0B"/>
    <w:rsid w:val="00BD2787"/>
    <w:rsid w:val="00BD6842"/>
    <w:rsid w:val="00BD6929"/>
    <w:rsid w:val="00BF2F8D"/>
    <w:rsid w:val="00C01DB6"/>
    <w:rsid w:val="00C05DCB"/>
    <w:rsid w:val="00C064DF"/>
    <w:rsid w:val="00C147E1"/>
    <w:rsid w:val="00C2141C"/>
    <w:rsid w:val="00C22087"/>
    <w:rsid w:val="00C2257B"/>
    <w:rsid w:val="00C23456"/>
    <w:rsid w:val="00C270C0"/>
    <w:rsid w:val="00C303F8"/>
    <w:rsid w:val="00C30518"/>
    <w:rsid w:val="00C3175A"/>
    <w:rsid w:val="00C33A4E"/>
    <w:rsid w:val="00C367C7"/>
    <w:rsid w:val="00C36C2F"/>
    <w:rsid w:val="00C44D2B"/>
    <w:rsid w:val="00C51242"/>
    <w:rsid w:val="00C53AD8"/>
    <w:rsid w:val="00C57761"/>
    <w:rsid w:val="00C642E1"/>
    <w:rsid w:val="00C82122"/>
    <w:rsid w:val="00C83C10"/>
    <w:rsid w:val="00C87752"/>
    <w:rsid w:val="00C90C6F"/>
    <w:rsid w:val="00C90ED6"/>
    <w:rsid w:val="00C91423"/>
    <w:rsid w:val="00C921E0"/>
    <w:rsid w:val="00C92B4E"/>
    <w:rsid w:val="00CA007F"/>
    <w:rsid w:val="00CA300E"/>
    <w:rsid w:val="00CA335A"/>
    <w:rsid w:val="00CB4DD1"/>
    <w:rsid w:val="00CB56D5"/>
    <w:rsid w:val="00CB6CB4"/>
    <w:rsid w:val="00CC1F23"/>
    <w:rsid w:val="00CC6970"/>
    <w:rsid w:val="00CD18CF"/>
    <w:rsid w:val="00CD1E40"/>
    <w:rsid w:val="00CD2EEB"/>
    <w:rsid w:val="00CE5748"/>
    <w:rsid w:val="00CE73FC"/>
    <w:rsid w:val="00D04150"/>
    <w:rsid w:val="00D07328"/>
    <w:rsid w:val="00D13BD5"/>
    <w:rsid w:val="00D1563D"/>
    <w:rsid w:val="00D16C93"/>
    <w:rsid w:val="00D17E9C"/>
    <w:rsid w:val="00D25FCB"/>
    <w:rsid w:val="00D27C34"/>
    <w:rsid w:val="00D32A9B"/>
    <w:rsid w:val="00D37B64"/>
    <w:rsid w:val="00D4371B"/>
    <w:rsid w:val="00D50618"/>
    <w:rsid w:val="00D5346F"/>
    <w:rsid w:val="00D55FDB"/>
    <w:rsid w:val="00D57484"/>
    <w:rsid w:val="00D61066"/>
    <w:rsid w:val="00D6414B"/>
    <w:rsid w:val="00D6525F"/>
    <w:rsid w:val="00D653A6"/>
    <w:rsid w:val="00D7385F"/>
    <w:rsid w:val="00D80D05"/>
    <w:rsid w:val="00D81256"/>
    <w:rsid w:val="00D82B11"/>
    <w:rsid w:val="00D90711"/>
    <w:rsid w:val="00D95EE4"/>
    <w:rsid w:val="00DA68AB"/>
    <w:rsid w:val="00DA6D0F"/>
    <w:rsid w:val="00DB68A0"/>
    <w:rsid w:val="00DC19BE"/>
    <w:rsid w:val="00DD1E9D"/>
    <w:rsid w:val="00DD4365"/>
    <w:rsid w:val="00DD528C"/>
    <w:rsid w:val="00DE4415"/>
    <w:rsid w:val="00DF4F9C"/>
    <w:rsid w:val="00DF719F"/>
    <w:rsid w:val="00E00DB7"/>
    <w:rsid w:val="00E0137A"/>
    <w:rsid w:val="00E03151"/>
    <w:rsid w:val="00E03407"/>
    <w:rsid w:val="00E04982"/>
    <w:rsid w:val="00E05B96"/>
    <w:rsid w:val="00E110E4"/>
    <w:rsid w:val="00E11C85"/>
    <w:rsid w:val="00E1397B"/>
    <w:rsid w:val="00E23CC3"/>
    <w:rsid w:val="00E327B5"/>
    <w:rsid w:val="00E41278"/>
    <w:rsid w:val="00E43117"/>
    <w:rsid w:val="00E56570"/>
    <w:rsid w:val="00E56EF9"/>
    <w:rsid w:val="00E63F90"/>
    <w:rsid w:val="00E67F0B"/>
    <w:rsid w:val="00E7035B"/>
    <w:rsid w:val="00E704C1"/>
    <w:rsid w:val="00E71A7A"/>
    <w:rsid w:val="00E73B6C"/>
    <w:rsid w:val="00E8275A"/>
    <w:rsid w:val="00E86A12"/>
    <w:rsid w:val="00E87BC0"/>
    <w:rsid w:val="00E90852"/>
    <w:rsid w:val="00E91E91"/>
    <w:rsid w:val="00E93DD4"/>
    <w:rsid w:val="00E944A7"/>
    <w:rsid w:val="00E94EE8"/>
    <w:rsid w:val="00EA1AD1"/>
    <w:rsid w:val="00EB18F7"/>
    <w:rsid w:val="00EB69EF"/>
    <w:rsid w:val="00EC27A8"/>
    <w:rsid w:val="00EC2BB2"/>
    <w:rsid w:val="00EC5486"/>
    <w:rsid w:val="00ED1444"/>
    <w:rsid w:val="00ED21E0"/>
    <w:rsid w:val="00EE1526"/>
    <w:rsid w:val="00EE1D45"/>
    <w:rsid w:val="00EF0E9F"/>
    <w:rsid w:val="00EF3C8D"/>
    <w:rsid w:val="00EF4162"/>
    <w:rsid w:val="00EF5D69"/>
    <w:rsid w:val="00EF632F"/>
    <w:rsid w:val="00F012EB"/>
    <w:rsid w:val="00F02B2B"/>
    <w:rsid w:val="00F04DC7"/>
    <w:rsid w:val="00F0541B"/>
    <w:rsid w:val="00F062F3"/>
    <w:rsid w:val="00F07D02"/>
    <w:rsid w:val="00F17547"/>
    <w:rsid w:val="00F26F11"/>
    <w:rsid w:val="00F413C2"/>
    <w:rsid w:val="00F41589"/>
    <w:rsid w:val="00F42493"/>
    <w:rsid w:val="00F442AF"/>
    <w:rsid w:val="00F44399"/>
    <w:rsid w:val="00F46676"/>
    <w:rsid w:val="00F46880"/>
    <w:rsid w:val="00F46FA0"/>
    <w:rsid w:val="00F52BEA"/>
    <w:rsid w:val="00F5375C"/>
    <w:rsid w:val="00F60AB9"/>
    <w:rsid w:val="00F61C5A"/>
    <w:rsid w:val="00F625E0"/>
    <w:rsid w:val="00F637EF"/>
    <w:rsid w:val="00F64BC1"/>
    <w:rsid w:val="00F657EA"/>
    <w:rsid w:val="00F70D1E"/>
    <w:rsid w:val="00F7687C"/>
    <w:rsid w:val="00F800E3"/>
    <w:rsid w:val="00F80757"/>
    <w:rsid w:val="00F85F24"/>
    <w:rsid w:val="00F94266"/>
    <w:rsid w:val="00F94726"/>
    <w:rsid w:val="00FB021E"/>
    <w:rsid w:val="00FB0ABC"/>
    <w:rsid w:val="00FB50F0"/>
    <w:rsid w:val="00FB58E7"/>
    <w:rsid w:val="00FC24D5"/>
    <w:rsid w:val="00FD0031"/>
    <w:rsid w:val="00FD5259"/>
    <w:rsid w:val="00FD61C5"/>
    <w:rsid w:val="00FE0055"/>
    <w:rsid w:val="00FE4816"/>
    <w:rsid w:val="00FE5136"/>
    <w:rsid w:val="00FE63A2"/>
    <w:rsid w:val="0179132B"/>
    <w:rsid w:val="017C8DF6"/>
    <w:rsid w:val="018EDC28"/>
    <w:rsid w:val="01913D8E"/>
    <w:rsid w:val="0264FEEF"/>
    <w:rsid w:val="0303B015"/>
    <w:rsid w:val="03936C3E"/>
    <w:rsid w:val="03B13607"/>
    <w:rsid w:val="0492E1CF"/>
    <w:rsid w:val="04CE6853"/>
    <w:rsid w:val="05358DBD"/>
    <w:rsid w:val="0535B825"/>
    <w:rsid w:val="0594E303"/>
    <w:rsid w:val="05BCB7EE"/>
    <w:rsid w:val="065BC34B"/>
    <w:rsid w:val="06FE0580"/>
    <w:rsid w:val="082FD8A3"/>
    <w:rsid w:val="08705BA2"/>
    <w:rsid w:val="08BD3DD6"/>
    <w:rsid w:val="08DAEF6F"/>
    <w:rsid w:val="09174F8C"/>
    <w:rsid w:val="09BF5F04"/>
    <w:rsid w:val="09C8E5BC"/>
    <w:rsid w:val="0A0B3AE1"/>
    <w:rsid w:val="0A9C9E8D"/>
    <w:rsid w:val="0B457476"/>
    <w:rsid w:val="0B9E9433"/>
    <w:rsid w:val="0BA9B147"/>
    <w:rsid w:val="0BF174A8"/>
    <w:rsid w:val="0C8356F4"/>
    <w:rsid w:val="0CAB18C7"/>
    <w:rsid w:val="0CEACD87"/>
    <w:rsid w:val="0D57467F"/>
    <w:rsid w:val="0D665B01"/>
    <w:rsid w:val="0D8B4C57"/>
    <w:rsid w:val="0D9F4099"/>
    <w:rsid w:val="0DE31868"/>
    <w:rsid w:val="0E69CF59"/>
    <w:rsid w:val="0EAC79F9"/>
    <w:rsid w:val="0EC845F5"/>
    <w:rsid w:val="0ECEAC1A"/>
    <w:rsid w:val="0F00938F"/>
    <w:rsid w:val="102DF2AE"/>
    <w:rsid w:val="1076151E"/>
    <w:rsid w:val="10CB5898"/>
    <w:rsid w:val="110777E3"/>
    <w:rsid w:val="12AE03C8"/>
    <w:rsid w:val="12F2D0A1"/>
    <w:rsid w:val="1300EDDF"/>
    <w:rsid w:val="130EE0EA"/>
    <w:rsid w:val="1340243C"/>
    <w:rsid w:val="135FA0D4"/>
    <w:rsid w:val="137B2622"/>
    <w:rsid w:val="140C0BBB"/>
    <w:rsid w:val="144DCD91"/>
    <w:rsid w:val="147FC95D"/>
    <w:rsid w:val="14BB650E"/>
    <w:rsid w:val="14FCAD11"/>
    <w:rsid w:val="1561FB53"/>
    <w:rsid w:val="159654B5"/>
    <w:rsid w:val="15CFEE8B"/>
    <w:rsid w:val="163761E0"/>
    <w:rsid w:val="1653BFB5"/>
    <w:rsid w:val="1663DF2D"/>
    <w:rsid w:val="16F274E0"/>
    <w:rsid w:val="176BB0FB"/>
    <w:rsid w:val="17AB20FD"/>
    <w:rsid w:val="181F2695"/>
    <w:rsid w:val="1875C49E"/>
    <w:rsid w:val="1884D52E"/>
    <w:rsid w:val="1895EC06"/>
    <w:rsid w:val="1918380E"/>
    <w:rsid w:val="19347C94"/>
    <w:rsid w:val="1969D4E5"/>
    <w:rsid w:val="19E643CC"/>
    <w:rsid w:val="1A1BAE00"/>
    <w:rsid w:val="1AB3C98D"/>
    <w:rsid w:val="1AC1A611"/>
    <w:rsid w:val="1B6FD26B"/>
    <w:rsid w:val="1B8CA579"/>
    <w:rsid w:val="1BB9F64C"/>
    <w:rsid w:val="1C97B193"/>
    <w:rsid w:val="1D4EF40D"/>
    <w:rsid w:val="1DDCF973"/>
    <w:rsid w:val="1E6C12C9"/>
    <w:rsid w:val="1E6E403D"/>
    <w:rsid w:val="1E703562"/>
    <w:rsid w:val="1E94646E"/>
    <w:rsid w:val="1EFDE33A"/>
    <w:rsid w:val="1F4C2BAA"/>
    <w:rsid w:val="1F59B596"/>
    <w:rsid w:val="1FE27E1E"/>
    <w:rsid w:val="1FF3B83E"/>
    <w:rsid w:val="206FF129"/>
    <w:rsid w:val="20BF9CB4"/>
    <w:rsid w:val="212AEC38"/>
    <w:rsid w:val="212C8369"/>
    <w:rsid w:val="21AC2E36"/>
    <w:rsid w:val="228271AE"/>
    <w:rsid w:val="22B6F181"/>
    <w:rsid w:val="22F8A3A5"/>
    <w:rsid w:val="23067C07"/>
    <w:rsid w:val="240A5B4D"/>
    <w:rsid w:val="2460B63E"/>
    <w:rsid w:val="24649D24"/>
    <w:rsid w:val="247E6F6D"/>
    <w:rsid w:val="2486CFD7"/>
    <w:rsid w:val="2496295C"/>
    <w:rsid w:val="24F28279"/>
    <w:rsid w:val="24F60CB3"/>
    <w:rsid w:val="25266B39"/>
    <w:rsid w:val="255CBEC4"/>
    <w:rsid w:val="258F8C7F"/>
    <w:rsid w:val="25D45E35"/>
    <w:rsid w:val="260C0FFC"/>
    <w:rsid w:val="266D6A0B"/>
    <w:rsid w:val="2698B109"/>
    <w:rsid w:val="26C34578"/>
    <w:rsid w:val="26EEC6A6"/>
    <w:rsid w:val="271304D5"/>
    <w:rsid w:val="277FBF3E"/>
    <w:rsid w:val="27B0863E"/>
    <w:rsid w:val="27DD3024"/>
    <w:rsid w:val="291A3934"/>
    <w:rsid w:val="296133AC"/>
    <w:rsid w:val="2A38B910"/>
    <w:rsid w:val="2A4593DF"/>
    <w:rsid w:val="2A7A1A16"/>
    <w:rsid w:val="2AC8A57E"/>
    <w:rsid w:val="2BCF954D"/>
    <w:rsid w:val="2C19D8CC"/>
    <w:rsid w:val="2C3D4A90"/>
    <w:rsid w:val="2C584CAE"/>
    <w:rsid w:val="2C75C476"/>
    <w:rsid w:val="2D0684BB"/>
    <w:rsid w:val="2D141E47"/>
    <w:rsid w:val="2D57C7D6"/>
    <w:rsid w:val="2D631476"/>
    <w:rsid w:val="2D788BA5"/>
    <w:rsid w:val="2D9B0C57"/>
    <w:rsid w:val="2E31CFB3"/>
    <w:rsid w:val="2E5E490F"/>
    <w:rsid w:val="2E668FA3"/>
    <w:rsid w:val="2E6A8AE4"/>
    <w:rsid w:val="2F784A33"/>
    <w:rsid w:val="2FBE5CBE"/>
    <w:rsid w:val="2FE18EF4"/>
    <w:rsid w:val="300127AE"/>
    <w:rsid w:val="30094E3E"/>
    <w:rsid w:val="302000FF"/>
    <w:rsid w:val="30416E06"/>
    <w:rsid w:val="3043F87F"/>
    <w:rsid w:val="304642CF"/>
    <w:rsid w:val="30E40967"/>
    <w:rsid w:val="30EE2322"/>
    <w:rsid w:val="31573219"/>
    <w:rsid w:val="3265821B"/>
    <w:rsid w:val="32D3AC4A"/>
    <w:rsid w:val="335E63EA"/>
    <w:rsid w:val="3382B5CF"/>
    <w:rsid w:val="342FB761"/>
    <w:rsid w:val="345BA6FF"/>
    <w:rsid w:val="3474A34B"/>
    <w:rsid w:val="34C04E71"/>
    <w:rsid w:val="3533735E"/>
    <w:rsid w:val="35755D28"/>
    <w:rsid w:val="358D5C34"/>
    <w:rsid w:val="360854C4"/>
    <w:rsid w:val="360894BB"/>
    <w:rsid w:val="36E7A0D7"/>
    <w:rsid w:val="3723622F"/>
    <w:rsid w:val="374C3ADA"/>
    <w:rsid w:val="37B99F72"/>
    <w:rsid w:val="37E68EA5"/>
    <w:rsid w:val="3830B0F5"/>
    <w:rsid w:val="388F78D9"/>
    <w:rsid w:val="38BE5CC9"/>
    <w:rsid w:val="3933AF07"/>
    <w:rsid w:val="39696AB4"/>
    <w:rsid w:val="3997E08B"/>
    <w:rsid w:val="39C064D8"/>
    <w:rsid w:val="39D7381B"/>
    <w:rsid w:val="3A41BDE3"/>
    <w:rsid w:val="3A6077B5"/>
    <w:rsid w:val="3A70A84E"/>
    <w:rsid w:val="3AE4F0C1"/>
    <w:rsid w:val="3B093213"/>
    <w:rsid w:val="3B6B8031"/>
    <w:rsid w:val="3C94C8D6"/>
    <w:rsid w:val="3CF92F68"/>
    <w:rsid w:val="3D550AC7"/>
    <w:rsid w:val="3D7731D9"/>
    <w:rsid w:val="3E827C3D"/>
    <w:rsid w:val="3E9DE590"/>
    <w:rsid w:val="3F25E93D"/>
    <w:rsid w:val="3F5CDF44"/>
    <w:rsid w:val="3F849077"/>
    <w:rsid w:val="405DB271"/>
    <w:rsid w:val="40ABC0F6"/>
    <w:rsid w:val="413B8154"/>
    <w:rsid w:val="41C0DA6B"/>
    <w:rsid w:val="41DE273C"/>
    <w:rsid w:val="434001F7"/>
    <w:rsid w:val="44726FF9"/>
    <w:rsid w:val="44C2B0F1"/>
    <w:rsid w:val="44C41809"/>
    <w:rsid w:val="44F82D94"/>
    <w:rsid w:val="452BF20B"/>
    <w:rsid w:val="45AA5AD1"/>
    <w:rsid w:val="45BE749F"/>
    <w:rsid w:val="45D8C5F9"/>
    <w:rsid w:val="46BB7308"/>
    <w:rsid w:val="46BB9E53"/>
    <w:rsid w:val="4712AFA7"/>
    <w:rsid w:val="477B4D8E"/>
    <w:rsid w:val="47807BC8"/>
    <w:rsid w:val="478F85C4"/>
    <w:rsid w:val="47BCA4B9"/>
    <w:rsid w:val="47F0FEBB"/>
    <w:rsid w:val="486AE4EC"/>
    <w:rsid w:val="48701C43"/>
    <w:rsid w:val="4880DE1B"/>
    <w:rsid w:val="48BEF585"/>
    <w:rsid w:val="48C5A7C4"/>
    <w:rsid w:val="49142CE2"/>
    <w:rsid w:val="492D6CB7"/>
    <w:rsid w:val="4A191E42"/>
    <w:rsid w:val="4A23E126"/>
    <w:rsid w:val="4A40365B"/>
    <w:rsid w:val="4A56E1C5"/>
    <w:rsid w:val="4AB1C03E"/>
    <w:rsid w:val="4AC12CDC"/>
    <w:rsid w:val="4AE157E1"/>
    <w:rsid w:val="4AF8C42C"/>
    <w:rsid w:val="4B6A2591"/>
    <w:rsid w:val="4B8571C7"/>
    <w:rsid w:val="4BF069EF"/>
    <w:rsid w:val="4C55BBFA"/>
    <w:rsid w:val="4C85F605"/>
    <w:rsid w:val="4CAA7FF7"/>
    <w:rsid w:val="4CC11A8E"/>
    <w:rsid w:val="4CF06292"/>
    <w:rsid w:val="4D21D6C8"/>
    <w:rsid w:val="4D493FDE"/>
    <w:rsid w:val="4D7F2DCE"/>
    <w:rsid w:val="4D8237A6"/>
    <w:rsid w:val="4E3BB4A0"/>
    <w:rsid w:val="4EDE7280"/>
    <w:rsid w:val="4F005350"/>
    <w:rsid w:val="4F5E2399"/>
    <w:rsid w:val="4FA149FC"/>
    <w:rsid w:val="4FCCCB6C"/>
    <w:rsid w:val="5092027E"/>
    <w:rsid w:val="50C71154"/>
    <w:rsid w:val="5116E904"/>
    <w:rsid w:val="511B7BFB"/>
    <w:rsid w:val="512CF16C"/>
    <w:rsid w:val="515FF8D0"/>
    <w:rsid w:val="5167D041"/>
    <w:rsid w:val="51691511"/>
    <w:rsid w:val="52010238"/>
    <w:rsid w:val="52401E1A"/>
    <w:rsid w:val="528D7304"/>
    <w:rsid w:val="52C7329F"/>
    <w:rsid w:val="52F878FF"/>
    <w:rsid w:val="5396977E"/>
    <w:rsid w:val="539A0799"/>
    <w:rsid w:val="53B1AEE1"/>
    <w:rsid w:val="53D20279"/>
    <w:rsid w:val="5414E65D"/>
    <w:rsid w:val="544BCBCE"/>
    <w:rsid w:val="544D54F7"/>
    <w:rsid w:val="54B83626"/>
    <w:rsid w:val="54BC41D3"/>
    <w:rsid w:val="54DB22B0"/>
    <w:rsid w:val="54E83AF4"/>
    <w:rsid w:val="55955197"/>
    <w:rsid w:val="563228DA"/>
    <w:rsid w:val="568D642D"/>
    <w:rsid w:val="56B464A3"/>
    <w:rsid w:val="57309FE7"/>
    <w:rsid w:val="5730B53D"/>
    <w:rsid w:val="57403306"/>
    <w:rsid w:val="574DF4C6"/>
    <w:rsid w:val="57BA71EA"/>
    <w:rsid w:val="57F7DB4A"/>
    <w:rsid w:val="583CA1F1"/>
    <w:rsid w:val="587E3A65"/>
    <w:rsid w:val="58DA576E"/>
    <w:rsid w:val="5901CEFD"/>
    <w:rsid w:val="5968BF58"/>
    <w:rsid w:val="598537A1"/>
    <w:rsid w:val="5985E985"/>
    <w:rsid w:val="59D99861"/>
    <w:rsid w:val="5A990A12"/>
    <w:rsid w:val="5AA405AF"/>
    <w:rsid w:val="5BD92736"/>
    <w:rsid w:val="5E1EA93A"/>
    <w:rsid w:val="5E2CB37E"/>
    <w:rsid w:val="5E332C89"/>
    <w:rsid w:val="5E45342C"/>
    <w:rsid w:val="5E7C8E1F"/>
    <w:rsid w:val="5E7CAF8A"/>
    <w:rsid w:val="5E911774"/>
    <w:rsid w:val="5EAA4847"/>
    <w:rsid w:val="5EBB156F"/>
    <w:rsid w:val="5EF321D9"/>
    <w:rsid w:val="5F15AB9F"/>
    <w:rsid w:val="5F222893"/>
    <w:rsid w:val="5F43902B"/>
    <w:rsid w:val="5F47E595"/>
    <w:rsid w:val="5F6C5C33"/>
    <w:rsid w:val="600D79BA"/>
    <w:rsid w:val="6016EAA2"/>
    <w:rsid w:val="601ED165"/>
    <w:rsid w:val="609A1D37"/>
    <w:rsid w:val="6128D22E"/>
    <w:rsid w:val="6175E8F4"/>
    <w:rsid w:val="626015DC"/>
    <w:rsid w:val="62F15206"/>
    <w:rsid w:val="62FA7892"/>
    <w:rsid w:val="630BB52A"/>
    <w:rsid w:val="6385D37D"/>
    <w:rsid w:val="63FD575A"/>
    <w:rsid w:val="6453B63F"/>
    <w:rsid w:val="648E7875"/>
    <w:rsid w:val="64D91D90"/>
    <w:rsid w:val="653908C7"/>
    <w:rsid w:val="65F7E6D7"/>
    <w:rsid w:val="664169A0"/>
    <w:rsid w:val="67151353"/>
    <w:rsid w:val="68672768"/>
    <w:rsid w:val="6896F9F0"/>
    <w:rsid w:val="68AE9EF8"/>
    <w:rsid w:val="6916AE9D"/>
    <w:rsid w:val="691DCD4F"/>
    <w:rsid w:val="694590A9"/>
    <w:rsid w:val="6AA579AB"/>
    <w:rsid w:val="6ABF3CB1"/>
    <w:rsid w:val="6B18F261"/>
    <w:rsid w:val="6B2030E9"/>
    <w:rsid w:val="6B65FF52"/>
    <w:rsid w:val="6B8F8E32"/>
    <w:rsid w:val="6B95D7A1"/>
    <w:rsid w:val="6C1DA732"/>
    <w:rsid w:val="6DABDC2E"/>
    <w:rsid w:val="6F9156BC"/>
    <w:rsid w:val="70278E7D"/>
    <w:rsid w:val="702E32AC"/>
    <w:rsid w:val="71020EC0"/>
    <w:rsid w:val="7128FFA3"/>
    <w:rsid w:val="7150D160"/>
    <w:rsid w:val="71B3AAEE"/>
    <w:rsid w:val="72819EB1"/>
    <w:rsid w:val="735A7905"/>
    <w:rsid w:val="73B4012F"/>
    <w:rsid w:val="73DCF4CA"/>
    <w:rsid w:val="747636D8"/>
    <w:rsid w:val="7510E6BB"/>
    <w:rsid w:val="75A0E38F"/>
    <w:rsid w:val="76053305"/>
    <w:rsid w:val="76B62A6C"/>
    <w:rsid w:val="76EB2E97"/>
    <w:rsid w:val="772BE14A"/>
    <w:rsid w:val="778C3FA0"/>
    <w:rsid w:val="783A1820"/>
    <w:rsid w:val="78542F43"/>
    <w:rsid w:val="785A0803"/>
    <w:rsid w:val="78624B60"/>
    <w:rsid w:val="787A26D8"/>
    <w:rsid w:val="789A6C71"/>
    <w:rsid w:val="795D91A4"/>
    <w:rsid w:val="79D71199"/>
    <w:rsid w:val="7A153F46"/>
    <w:rsid w:val="7A16D5DC"/>
    <w:rsid w:val="7A868C07"/>
    <w:rsid w:val="7C452989"/>
    <w:rsid w:val="7CC7F6A6"/>
    <w:rsid w:val="7CD32073"/>
    <w:rsid w:val="7D26B4EA"/>
    <w:rsid w:val="7D3EE54F"/>
    <w:rsid w:val="7E75CEC2"/>
    <w:rsid w:val="7EAE3357"/>
    <w:rsid w:val="7F2D28F5"/>
    <w:rsid w:val="7F52768A"/>
    <w:rsid w:val="7F667BDA"/>
    <w:rsid w:val="7F7E3AF8"/>
    <w:rsid w:val="7F86B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07EBB"/>
  <w15:docId w15:val="{71695543-C606-4072-B5A9-9178EBAC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A02037"/>
    <w:rPr>
      <w:rFonts w:ascii="Times New Roman" w:hAnsi="Times New Roman" w:eastAsia="Times New Roman" w:cs="Times New Roman"/>
    </w:rPr>
  </w:style>
  <w:style w:type="paragraph" w:styleId="Heading1">
    <w:name w:val="heading 1"/>
    <w:basedOn w:val="Normal"/>
    <w:link w:val="Heading1Char"/>
    <w:uiPriority w:val="1"/>
    <w:qFormat/>
    <w:pPr>
      <w:ind w:left="160"/>
      <w:outlineLvl w:val="0"/>
    </w:pPr>
    <w:rPr>
      <w:rFonts w:ascii="Cambria" w:hAnsi="Cambria" w:eastAsia="Cambria" w:cs="Cambria"/>
      <w:b/>
      <w:bCs/>
      <w:sz w:val="28"/>
      <w:szCs w:val="28"/>
      <w:u w:val="single" w:color="000000"/>
    </w:rPr>
  </w:style>
  <w:style w:type="paragraph" w:styleId="Heading2">
    <w:name w:val="heading 2"/>
    <w:basedOn w:val="Normal"/>
    <w:link w:val="Heading2Char"/>
    <w:uiPriority w:val="1"/>
    <w:qFormat/>
    <w:pPr>
      <w:ind w:left="160"/>
      <w:outlineLvl w:val="1"/>
    </w:pPr>
    <w:rPr>
      <w:rFonts w:ascii="Cambria" w:hAnsi="Cambria" w:eastAsia="Cambria" w:cs="Cambria"/>
      <w:b/>
      <w:bCs/>
      <w:sz w:val="26"/>
      <w:szCs w:val="26"/>
    </w:rPr>
  </w:style>
  <w:style w:type="paragraph" w:styleId="Heading3">
    <w:name w:val="heading 3"/>
    <w:basedOn w:val="Normal"/>
    <w:uiPriority w:val="1"/>
    <w:qFormat/>
    <w:pPr>
      <w:ind w:left="160"/>
      <w:outlineLvl w:val="2"/>
    </w:pPr>
    <w:rPr>
      <w:b/>
      <w:bCs/>
      <w:sz w:val="24"/>
      <w:szCs w:val="24"/>
      <w:u w:val="single" w:color="000000"/>
    </w:rPr>
  </w:style>
  <w:style w:type="paragraph" w:styleId="Heading4">
    <w:name w:val="heading 4"/>
    <w:basedOn w:val="Normal"/>
    <w:uiPriority w:val="1"/>
    <w:qFormat/>
    <w:pPr>
      <w:spacing w:before="21"/>
      <w:ind w:left="880"/>
      <w:outlineLvl w:val="3"/>
    </w:pPr>
    <w:rPr>
      <w:b/>
      <w:bCs/>
      <w:i/>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21"/>
      <w:ind w:left="700" w:hanging="360"/>
    </w:pPr>
  </w:style>
  <w:style w:type="paragraph" w:styleId="TableParagraph" w:customStyle="1">
    <w:name w:val="Table Paragraph"/>
    <w:basedOn w:val="Normal"/>
    <w:uiPriority w:val="1"/>
    <w:qFormat/>
    <w:pPr>
      <w:spacing w:before="30"/>
      <w:ind w:left="103"/>
    </w:pPr>
  </w:style>
  <w:style w:type="paragraph" w:styleId="Header">
    <w:name w:val="header"/>
    <w:basedOn w:val="Normal"/>
    <w:link w:val="HeaderChar"/>
    <w:uiPriority w:val="99"/>
    <w:unhideWhenUsed/>
    <w:rsid w:val="004F7A82"/>
    <w:pPr>
      <w:tabs>
        <w:tab w:val="center" w:pos="4680"/>
        <w:tab w:val="right" w:pos="9360"/>
      </w:tabs>
    </w:pPr>
  </w:style>
  <w:style w:type="character" w:styleId="HeaderChar" w:customStyle="1">
    <w:name w:val="Header Char"/>
    <w:basedOn w:val="DefaultParagraphFont"/>
    <w:link w:val="Header"/>
    <w:uiPriority w:val="99"/>
    <w:rsid w:val="004F7A82"/>
    <w:rPr>
      <w:rFonts w:ascii="Times New Roman" w:hAnsi="Times New Roman" w:eastAsia="Times New Roman" w:cs="Times New Roman"/>
    </w:rPr>
  </w:style>
  <w:style w:type="paragraph" w:styleId="Footer">
    <w:name w:val="footer"/>
    <w:basedOn w:val="Normal"/>
    <w:link w:val="FooterChar"/>
    <w:uiPriority w:val="99"/>
    <w:unhideWhenUsed/>
    <w:rsid w:val="004F7A82"/>
    <w:pPr>
      <w:tabs>
        <w:tab w:val="center" w:pos="4680"/>
        <w:tab w:val="right" w:pos="9360"/>
      </w:tabs>
    </w:pPr>
  </w:style>
  <w:style w:type="character" w:styleId="FooterChar" w:customStyle="1">
    <w:name w:val="Footer Char"/>
    <w:basedOn w:val="DefaultParagraphFont"/>
    <w:link w:val="Footer"/>
    <w:uiPriority w:val="99"/>
    <w:rsid w:val="004F7A82"/>
    <w:rPr>
      <w:rFonts w:ascii="Times New Roman" w:hAnsi="Times New Roman" w:eastAsia="Times New Roman" w:cs="Times New Roman"/>
    </w:rPr>
  </w:style>
  <w:style w:type="character" w:styleId="Hyperlink">
    <w:name w:val="Hyperlink"/>
    <w:basedOn w:val="DefaultParagraphFont"/>
    <w:uiPriority w:val="99"/>
    <w:unhideWhenUsed/>
    <w:rsid w:val="004F7A82"/>
    <w:rPr>
      <w:color w:val="0000FF" w:themeColor="hyperlink"/>
      <w:u w:val="single"/>
    </w:rPr>
  </w:style>
  <w:style w:type="character" w:styleId="Strong">
    <w:name w:val="Strong"/>
    <w:basedOn w:val="DefaultParagraphFont"/>
    <w:uiPriority w:val="22"/>
    <w:qFormat/>
    <w:rsid w:val="004F7A82"/>
    <w:rPr>
      <w:b/>
      <w:bCs/>
    </w:rPr>
  </w:style>
  <w:style w:type="paragraph" w:styleId="BalloonText">
    <w:name w:val="Balloon Text"/>
    <w:basedOn w:val="Normal"/>
    <w:link w:val="BalloonTextChar"/>
    <w:uiPriority w:val="99"/>
    <w:semiHidden/>
    <w:unhideWhenUsed/>
    <w:rsid w:val="001859E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859E8"/>
    <w:rPr>
      <w:rFonts w:ascii="Segoe UI" w:hAnsi="Segoe UI" w:eastAsia="Times New Roman" w:cs="Segoe UI"/>
      <w:sz w:val="18"/>
      <w:szCs w:val="18"/>
    </w:rPr>
  </w:style>
  <w:style w:type="character" w:styleId="UnresolvedMention">
    <w:name w:val="Unresolved Mention"/>
    <w:basedOn w:val="DefaultParagraphFont"/>
    <w:uiPriority w:val="99"/>
    <w:semiHidden/>
    <w:unhideWhenUsed/>
    <w:rsid w:val="00EB69EF"/>
    <w:rPr>
      <w:color w:val="605E5C"/>
      <w:shd w:val="clear" w:color="auto" w:fill="E1DFDD"/>
    </w:rPr>
  </w:style>
  <w:style w:type="character" w:styleId="Heading2Char" w:customStyle="1">
    <w:name w:val="Heading 2 Char"/>
    <w:basedOn w:val="DefaultParagraphFont"/>
    <w:link w:val="Heading2"/>
    <w:uiPriority w:val="1"/>
    <w:rsid w:val="00833FC3"/>
    <w:rPr>
      <w:rFonts w:ascii="Cambria" w:hAnsi="Cambria" w:eastAsia="Cambria" w:cs="Cambria"/>
      <w:b/>
      <w:bCs/>
      <w:sz w:val="26"/>
      <w:szCs w:val="26"/>
    </w:rPr>
  </w:style>
  <w:style w:type="character" w:styleId="Heading1Char" w:customStyle="1">
    <w:name w:val="Heading 1 Char"/>
    <w:basedOn w:val="DefaultParagraphFont"/>
    <w:link w:val="Heading1"/>
    <w:uiPriority w:val="1"/>
    <w:rsid w:val="00B442AF"/>
    <w:rPr>
      <w:rFonts w:ascii="Cambria" w:hAnsi="Cambria" w:eastAsia="Cambria" w:cs="Cambria"/>
      <w:b/>
      <w:bCs/>
      <w:sz w:val="28"/>
      <w:szCs w:val="28"/>
      <w:u w:val="single" w:color="000000"/>
    </w:rPr>
  </w:style>
  <w:style w:type="paragraph" w:styleId="xmsonormal" w:customStyle="1">
    <w:name w:val="x_msonormal"/>
    <w:basedOn w:val="Normal"/>
    <w:rsid w:val="00026271"/>
    <w:pPr>
      <w:widowControl/>
      <w:autoSpaceDE/>
      <w:autoSpaceDN/>
      <w:spacing w:before="100" w:beforeAutospacing="1" w:after="100" w:afterAutospacing="1"/>
    </w:pPr>
    <w:rPr>
      <w:rFonts w:ascii="Calibri" w:hAnsi="Calibri" w:cs="Calibri" w:eastAsiaTheme="minorHAnsi"/>
    </w:rPr>
  </w:style>
  <w:style w:type="paragraph" w:styleId="NormalWeb">
    <w:name w:val="Normal (Web)"/>
    <w:basedOn w:val="Normal"/>
    <w:uiPriority w:val="99"/>
    <w:semiHidden/>
    <w:unhideWhenUsed/>
    <w:rsid w:val="00B63D50"/>
    <w:pPr>
      <w:widowControl/>
      <w:autoSpaceDE/>
      <w:autoSpaceDN/>
      <w:spacing w:before="100" w:beforeAutospacing="1" w:after="100" w:afterAutospacing="1"/>
    </w:pPr>
    <w:rPr>
      <w:sz w:val="24"/>
      <w:szCs w:val="24"/>
    </w:rPr>
  </w:style>
  <w:style w:type="table" w:styleId="TableGrid">
    <w:name w:val="Table Grid"/>
    <w:basedOn w:val="TableNormal"/>
    <w:uiPriority w:val="39"/>
    <w:rsid w:val="00F26F11"/>
    <w:pPr>
      <w:widowControl/>
      <w:autoSpaceDE/>
      <w:autoSpaceDN/>
    </w:pPr>
    <w:rPr>
      <w:kern w:val="2"/>
      <w14:ligatures w14:val="standardContextual"/>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0D4A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christina.ross@unt.edu" TargetMode="External" Id="rId13" /><Relationship Type="http://schemas.openxmlformats.org/officeDocument/2006/relationships/hyperlink" Target="mailto:helpdesk@unt.edu" TargetMode="External" Id="rId18" /><Relationship Type="http://schemas.openxmlformats.org/officeDocument/2006/relationships/hyperlink" Target="https://registrar.unt.edu/registration/dropping-class" TargetMode="External" Id="rId21" /><Relationship Type="http://schemas.openxmlformats.org/officeDocument/2006/relationships/hyperlink" Target="https://myunt-my.sharepoint.com/personal/susan_watson_unt_edu/Documents/Desktop/8W2-4100.700-Fall23/Student%20Legal%20Services" TargetMode="External" Id="rId42" /><Relationship Type="http://schemas.openxmlformats.org/officeDocument/2006/relationships/hyperlink" Target="https://deanofstudents.unt.edu/resources/food-pantry" TargetMode="External" Id="rId47" /><Relationship Type="http://schemas.openxmlformats.org/officeDocument/2006/relationships/header" Target="header1.xm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policy.unt.edu/sites/default/files/06.039%20Student%20Attendance%20and%20Authorized%20Absences.pdf" TargetMode="External" Id="rId16" /><Relationship Type="http://schemas.openxmlformats.org/officeDocument/2006/relationships/hyperlink" Target="https://registrar.unt.edu/registration-guides-by-semester.html" TargetMode="External" Id="rId29" /><Relationship Type="http://schemas.openxmlformats.org/officeDocument/2006/relationships/hyperlink" Target="mailto:christina.ross@unt.edu" TargetMode="External" Id="rId11" /><Relationship Type="http://schemas.openxmlformats.org/officeDocument/2006/relationships/hyperlink" Target="https://myunt-my.sharepoint.com/personal/susan_watson_unt_edu/Documents/Desktop/8W2-4100.700-Fall23/Counseling%20and%20Testing%20Services&#160;" TargetMode="External" Id="rId32" /><Relationship Type="http://schemas.openxmlformats.org/officeDocument/2006/relationships/hyperlink" Target="https://registrar.unt.edu/registration" TargetMode="External" Id="rId40" /><Relationship Type="http://schemas.openxmlformats.org/officeDocument/2006/relationships/hyperlink" Target="https://myunt-my.sharepoint.com/personal/susan_watson_unt_edu/Documents/Desktop/8W2-4100.700-Fall23/Counseling%20and%20Testing%20Services" TargetMode="External" Id="rId45" /><Relationship Type="http://schemas.openxmlformats.org/officeDocument/2006/relationships/hyperlink" Target="https://learningcenter.unt.edu/" TargetMode="External" Id="rId53" /><Relationship Type="http://schemas.microsoft.com/office/2020/10/relationships/intelligence" Target="intelligence2.xml" Id="rId58" /><Relationship Type="http://schemas.openxmlformats.org/officeDocument/2006/relationships/styles" Target="styles.xml" Id="rId5" /><Relationship Type="http://schemas.openxmlformats.org/officeDocument/2006/relationships/hyperlink" Target="https://policy.unt.edu/policy/06-039"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learner.coursera.help/hc/en-us" TargetMode="External" Id="rId14" /><Relationship Type="http://schemas.openxmlformats.org/officeDocument/2006/relationships/hyperlink" Target="https://deanofstudents.unt.edu/conduct" TargetMode="External" Id="rId22" /><Relationship Type="http://schemas.openxmlformats.org/officeDocument/2006/relationships/hyperlink" Target="http://www.ecfr.gov/" TargetMode="External" Id="rId30" /><Relationship Type="http://schemas.openxmlformats.org/officeDocument/2006/relationships/hyperlink" Target="https://myunt-my.sharepoint.com/personal/susan_watson_unt_edu/Documents/Desktop/8W2-4100.700-Fall23/Career%20Center" TargetMode="External" Id="rId43" /><Relationship Type="http://schemas.openxmlformats.org/officeDocument/2006/relationships/hyperlink" Target="https://studentaffairs.unt.edu/office-disability-access" TargetMode="External" Id="rId48" /><Relationship Type="http://schemas.openxmlformats.org/officeDocument/2006/relationships/fontTable" Target="fontTable.xml" Id="rId56" /><Relationship Type="http://schemas.openxmlformats.org/officeDocument/2006/relationships/footnotes" Target="footnotes.xml" Id="rId8" /><Relationship Type="http://schemas.openxmlformats.org/officeDocument/2006/relationships/hyperlink" Target="https://library.unt.edu/" TargetMode="External" Id="rId51" /><Relationship Type="http://schemas.openxmlformats.org/officeDocument/2006/relationships/customXml" Target="../customXml/item3.xml" Id="rId3" /><Relationship Type="http://schemas.openxmlformats.org/officeDocument/2006/relationships/hyperlink" Target="https://alg.manifoldapp.org/read/exploring-public-speaking-the-free-dalton-state-college-public-speaking-textbook-edition-4-2-2023/section/32d0e1f6-bfbc-48da-8c45-4fac923e965f" TargetMode="External" Id="rId12" /><Relationship Type="http://schemas.openxmlformats.org/officeDocument/2006/relationships/hyperlink" Target="https://learner.coursera.help/hc/en-us" TargetMode="External" Id="rId17" /><Relationship Type="http://schemas.openxmlformats.org/officeDocument/2006/relationships/hyperlink" Target="https://myunt-my.sharepoint.com/personal/susan_watson_unt_edu/Documents/Desktop/8W2-4100.700-Fall23/Pride%20Alliance" TargetMode="External" Id="rId46" /><Relationship Type="http://schemas.openxmlformats.org/officeDocument/2006/relationships/hyperlink" Target="https://registrar.unt.edu/grades/incompletes" TargetMode="External" Id="rId20" /><Relationship Type="http://schemas.openxmlformats.org/officeDocument/2006/relationships/hyperlink" Target="https://policy.unt.edu/policy/07-012" TargetMode="Externa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alendar.unt.edu/" TargetMode="External" Id="rId15" /><Relationship Type="http://schemas.openxmlformats.org/officeDocument/2006/relationships/hyperlink" Target="https://it.unt.edu/eagleconnect" TargetMode="External" Id="rId23" /><Relationship Type="http://schemas.openxmlformats.org/officeDocument/2006/relationships/hyperlink" Target="https://campuscarry.unt.edu/" TargetMode="External" Id="rId28" /><Relationship Type="http://schemas.openxmlformats.org/officeDocument/2006/relationships/theme" Target="theme/theme1.xml" Id="rId57" /><Relationship Type="http://schemas.openxmlformats.org/officeDocument/2006/relationships/image" Target="media/image1.png" Id="rId10" /><Relationship Type="http://schemas.openxmlformats.org/officeDocument/2006/relationships/hyperlink" Target="https://myunt-my.sharepoint.com/personal/susan_watson_unt_edu/Documents/Desktop/8W2-4100.700-Fall23/Student%20Health%20and%20Wellness%20Center" TargetMode="External" Id="rId31" /><Relationship Type="http://schemas.openxmlformats.org/officeDocument/2006/relationships/hyperlink" Target="https://myunt-my.sharepoint.com/personal/susan_watson_unt_edu/Documents/Desktop/8W2-4100.700-Fall23/Multicultural%20Center" TargetMode="External" Id="rId44" /><Relationship Type="http://schemas.openxmlformats.org/officeDocument/2006/relationships/hyperlink" Target="http://writingcenter.unt.edu/" TargetMode="External" Id="rId52" /><Relationship Type="http://schemas.openxmlformats.org/officeDocument/2006/relationships/hyperlink" Target="https://digitalstrategy.unt.edu/clear/teaching-resources/copyright-guide/release.html" TargetMode="External" Id="R8a8b43e2bccd4584" /><Relationship Type="http://schemas.openxmlformats.org/officeDocument/2006/relationships/hyperlink" Target="https://vpaa.unt.edu/spot/" TargetMode="External" Id="Rbd39646b095c4793" /><Relationship Type="http://schemas.openxmlformats.org/officeDocument/2006/relationships/hyperlink" Target="https://studentaffairs.unt.edu/dean-of-students/" TargetMode="External" Id="Rd7bfcba1fd01415f" /><Relationship Type="http://schemas.openxmlformats.org/officeDocument/2006/relationships/hyperlink" Target="mailto:TitleIX@unt.edu" TargetMode="External" Id="R052a5f7c3d814c44" /><Relationship Type="http://schemas.openxmlformats.org/officeDocument/2006/relationships/hyperlink" Target="https://it.unt.edu/helpdesk/name-change.html" TargetMode="External" Id="R4174b4100267440a" /><Relationship Type="http://schemas.openxmlformats.org/officeDocument/2006/relationships/hyperlink" Target="https://success.unt.edu/asc" TargetMode="External" Id="R1267e3e56764470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5589FE80457043A51CBD8040CCAE2D" ma:contentTypeVersion="13" ma:contentTypeDescription="Create a new document." ma:contentTypeScope="" ma:versionID="861886b49672cf8f13862ac4dcf1a5e0">
  <xsd:schema xmlns:xsd="http://www.w3.org/2001/XMLSchema" xmlns:xs="http://www.w3.org/2001/XMLSchema" xmlns:p="http://schemas.microsoft.com/office/2006/metadata/properties" xmlns:ns3="2cc9d5b8-22aa-4fbc-9b73-2659aa9a6f05" xmlns:ns4="6a3d47a8-c9a8-4a83-83d6-fb441e01122c" targetNamespace="http://schemas.microsoft.com/office/2006/metadata/properties" ma:root="true" ma:fieldsID="243689326809d2535d92c8ac305b4358" ns3:_="" ns4:_="">
    <xsd:import namespace="2cc9d5b8-22aa-4fbc-9b73-2659aa9a6f05"/>
    <xsd:import namespace="6a3d47a8-c9a8-4a83-83d6-fb441e01122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9d5b8-22aa-4fbc-9b73-2659aa9a6f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3d47a8-c9a8-4a83-83d6-fb441e01122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C5DD0-9ED5-4FDD-BE19-D459DECC63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66D047-FF66-452C-A4C8-EBC6C5FEE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9d5b8-22aa-4fbc-9b73-2659aa9a6f05"/>
    <ds:schemaRef ds:uri="6a3d47a8-c9a8-4a83-83d6-fb441e011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DB699-6464-4CDC-863F-1DC405C992B7}">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Fulton, Kara</dc:creator>
  <keywords/>
  <lastModifiedBy>Ross, Christina</lastModifiedBy>
  <revision>450</revision>
  <dcterms:created xsi:type="dcterms:W3CDTF">2024-10-22T00:19:00.0000000Z</dcterms:created>
  <dcterms:modified xsi:type="dcterms:W3CDTF">2026-08-17T01:13:13.7557443Z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Acrobat PDFMaker 19 for Word</vt:lpwstr>
  </property>
  <property fmtid="{D5CDD505-2E9C-101B-9397-08002B2CF9AE}" pid="4" name="LastSaved">
    <vt:filetime>2019-07-14T00:00:00Z</vt:filetime>
  </property>
  <property fmtid="{D5CDD505-2E9C-101B-9397-08002B2CF9AE}" pid="5" name="ContentTypeId">
    <vt:lpwstr>0x010100685589FE80457043A51CBD8040CCAE2D</vt:lpwstr>
  </property>
</Properties>
</file>