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Course Information: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-906460</wp:posOffset>
                </wp:positionH>
                <wp:positionV relativeFrom="paragraph">
                  <wp:posOffset>4300538</wp:posOffset>
                </wp:positionV>
                <wp:extent cx="704850" cy="704850"/>
                <wp:effectExtent b="0" l="0" r="0" t="0"/>
                <wp:wrapNone/>
                <wp:docPr id="6" name=""/>
                <a:graphic>
                  <a:graphicData uri="http://schemas.microsoft.com/office/word/2010/wordprocessingShape">
                    <wps:wsp>
                      <wps:cNvSpPr/>
                      <wps:cNvPr id="2" name="Shape 2"/>
                      <wps:spPr>
                        <a:xfrm>
                          <a:off x="5003100" y="3437100"/>
                          <a:ext cx="6858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-906460</wp:posOffset>
                </wp:positionH>
                <wp:positionV relativeFrom="paragraph">
                  <wp:posOffset>4300538</wp:posOffset>
                </wp:positionV>
                <wp:extent cx="704850" cy="70485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04850" cy="7048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-906460</wp:posOffset>
                </wp:positionH>
                <wp:positionV relativeFrom="paragraph">
                  <wp:posOffset>8186738</wp:posOffset>
                </wp:positionV>
                <wp:extent cx="704850" cy="704850"/>
                <wp:effectExtent b="0" l="0" r="0" t="0"/>
                <wp:wrapNone/>
                <wp:docPr id="7" name=""/>
                <a:graphic>
                  <a:graphicData uri="http://schemas.microsoft.com/office/word/2010/wordprocessingShape">
                    <wps:wsp>
                      <wps:cNvSpPr/>
                      <wps:cNvPr id="3" name="Shape 3"/>
                      <wps:spPr>
                        <a:xfrm>
                          <a:off x="5003100" y="3437100"/>
                          <a:ext cx="6858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-906460</wp:posOffset>
                </wp:positionH>
                <wp:positionV relativeFrom="paragraph">
                  <wp:posOffset>8186738</wp:posOffset>
                </wp:positionV>
                <wp:extent cx="704850" cy="704850"/>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04850" cy="704850"/>
                        </a:xfrm>
                        <a:prstGeom prst="rect"/>
                        <a:ln/>
                      </pic:spPr>
                    </pic:pic>
                  </a:graphicData>
                </a:graphic>
              </wp:anchor>
            </w:drawing>
          </mc:Fallback>
        </mc:AlternateContent>
      </w:r>
    </w:p>
    <w:p w:rsidR="00000000" w:rsidDel="00000000" w:rsidP="00000000" w:rsidRDefault="00000000" w:rsidRPr="00000000" w14:paraId="00000002">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ASTU 2402: Beginning Metalsmithing (3 credit hours), 170 Art Building</w:t>
      </w:r>
    </w:p>
    <w:p w:rsidR="00000000" w:rsidDel="00000000" w:rsidP="00000000" w:rsidRDefault="00000000" w:rsidRPr="00000000" w14:paraId="00000003">
      <w:pPr>
        <w:spacing w:before="12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Instructor Information:</w:t>
      </w:r>
    </w:p>
    <w:p w:rsidR="00000000" w:rsidDel="00000000" w:rsidP="00000000" w:rsidRDefault="00000000" w:rsidRPr="00000000" w14:paraId="00000004">
      <w:pPr>
        <w:ind w:firstLine="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Instructor:</w:t>
      </w:r>
      <w:r w:rsidDel="00000000" w:rsidR="00000000" w:rsidRPr="00000000">
        <w:rPr>
          <w:rFonts w:ascii="Helvetica Neue" w:cs="Helvetica Neue" w:eastAsia="Helvetica Neue" w:hAnsi="Helvetica Neue"/>
          <w:sz w:val="22"/>
          <w:szCs w:val="22"/>
          <w:rtl w:val="0"/>
        </w:rPr>
        <w:tab/>
        <w:t xml:space="preserve">Calvin Yuan </w:t>
        <w:tab/>
        <w:tab/>
      </w:r>
      <w:r w:rsidDel="00000000" w:rsidR="00000000" w:rsidRPr="00000000">
        <w:rPr>
          <w:rFonts w:ascii="Helvetica Neue" w:cs="Helvetica Neue" w:eastAsia="Helvetica Neue" w:hAnsi="Helvetica Neue"/>
          <w:b w:val="1"/>
          <w:sz w:val="22"/>
          <w:szCs w:val="22"/>
          <w:rtl w:val="0"/>
        </w:rPr>
        <w:t xml:space="preserve">Email:</w:t>
      </w:r>
      <w:r w:rsidDel="00000000" w:rsidR="00000000" w:rsidRPr="00000000">
        <w:rPr>
          <w:rFonts w:ascii="Helvetica Neue" w:cs="Helvetica Neue" w:eastAsia="Helvetica Neue" w:hAnsi="Helvetica Neue"/>
          <w:sz w:val="22"/>
          <w:szCs w:val="22"/>
          <w:rtl w:val="0"/>
        </w:rPr>
        <w:tab/>
        <w:tab/>
        <w:t xml:space="preserve">Calvin.Yuan@unt.edu</w:t>
      </w:r>
    </w:p>
    <w:p w:rsidR="00000000" w:rsidDel="00000000" w:rsidP="00000000" w:rsidRDefault="00000000" w:rsidRPr="00000000" w14:paraId="00000005">
      <w:pPr>
        <w:spacing w:after="60" w:lineRule="auto"/>
        <w:ind w:left="36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Office:</w:t>
      </w:r>
      <w:r w:rsidDel="00000000" w:rsidR="00000000" w:rsidRPr="00000000">
        <w:rPr>
          <w:rFonts w:ascii="Helvetica Neue" w:cs="Helvetica Neue" w:eastAsia="Helvetica Neue" w:hAnsi="Helvetica Neue"/>
          <w:sz w:val="22"/>
          <w:szCs w:val="22"/>
          <w:rtl w:val="0"/>
        </w:rPr>
        <w:tab/>
        <w:t xml:space="preserve"> </w:t>
        <w:tab/>
        <w:t xml:space="preserve">170 Art Building </w:t>
        <w:tab/>
        <w:tab/>
      </w:r>
      <w:r w:rsidDel="00000000" w:rsidR="00000000" w:rsidRPr="00000000">
        <w:rPr>
          <w:rFonts w:ascii="Helvetica Neue" w:cs="Helvetica Neue" w:eastAsia="Helvetica Neue" w:hAnsi="Helvetica Neue"/>
          <w:b w:val="1"/>
          <w:sz w:val="22"/>
          <w:szCs w:val="22"/>
          <w:rtl w:val="0"/>
        </w:rPr>
        <w:t xml:space="preserve"> </w:t>
      </w:r>
    </w:p>
    <w:p w:rsidR="00000000" w:rsidDel="00000000" w:rsidP="00000000" w:rsidRDefault="00000000" w:rsidRPr="00000000" w14:paraId="00000006">
      <w:pPr>
        <w:spacing w:after="60" w:lineRule="auto"/>
        <w:ind w:left="36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22"/>
          <w:szCs w:val="22"/>
          <w:rtl w:val="0"/>
        </w:rPr>
        <w:t xml:space="preserve">Office hours:</w:t>
        <w:tab/>
      </w:r>
      <w:r w:rsidDel="00000000" w:rsidR="00000000" w:rsidRPr="00000000">
        <w:rPr>
          <w:rFonts w:ascii="Helvetica Neue" w:cs="Helvetica Neue" w:eastAsia="Helvetica Neue" w:hAnsi="Helvetica Neue"/>
          <w:rtl w:val="0"/>
        </w:rPr>
        <w:t xml:space="preserve">10-11 am Wednesday </w:t>
      </w:r>
    </w:p>
    <w:p w:rsidR="00000000" w:rsidDel="00000000" w:rsidP="00000000" w:rsidRDefault="00000000" w:rsidRPr="00000000" w14:paraId="00000007">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rtl w:val="0"/>
        </w:rPr>
        <w:t xml:space="preserve">Course Description (from UNT Catalog):</w:t>
      </w:r>
      <w:r w:rsidDel="00000000" w:rsidR="00000000" w:rsidRPr="00000000">
        <w:rPr>
          <w:rtl w:val="0"/>
        </w:rPr>
      </w:r>
    </w:p>
    <w:p w:rsidR="00000000" w:rsidDel="00000000" w:rsidP="00000000" w:rsidRDefault="00000000" w:rsidRPr="00000000" w14:paraId="00000009">
      <w:pPr>
        <w:ind w:left="720" w:firstLine="0"/>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Design, construction, and forming using basic techniques with an emphasis on sculptural forms and containers.  Prerequisites: 2 of the following: ART 1600, ART 1700, ART 1800</w:t>
      </w:r>
    </w:p>
    <w:p w:rsidR="00000000" w:rsidDel="00000000" w:rsidP="00000000" w:rsidRDefault="00000000" w:rsidRPr="00000000" w14:paraId="0000000A">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rtl w:val="0"/>
        </w:rPr>
        <w:t xml:space="preserve">Required Textbook: </w:t>
      </w:r>
      <w:r w:rsidDel="00000000" w:rsidR="00000000" w:rsidRPr="00000000">
        <w:rPr>
          <w:rFonts w:ascii="Helvetica Neue" w:cs="Helvetica Neue" w:eastAsia="Helvetica Neue" w:hAnsi="Helvetica Neue"/>
          <w:i w:val="1"/>
          <w:rtl w:val="0"/>
        </w:rPr>
        <w:t xml:space="preserve">The Complete Metalsmith</w:t>
      </w:r>
      <w:r w:rsidDel="00000000" w:rsidR="00000000" w:rsidRPr="00000000">
        <w:rPr>
          <w:rFonts w:ascii="Helvetica Neue" w:cs="Helvetica Neue" w:eastAsia="Helvetica Neue" w:hAnsi="Helvetica Neue"/>
          <w:rtl w:val="0"/>
        </w:rPr>
        <w:t xml:space="preserve">, any edition, Tim McCreight</w:t>
      </w:r>
      <w:r w:rsidDel="00000000" w:rsidR="00000000" w:rsidRPr="00000000">
        <w:rPr>
          <w:rtl w:val="0"/>
        </w:rPr>
      </w:r>
    </w:p>
    <w:p w:rsidR="00000000" w:rsidDel="00000000" w:rsidP="00000000" w:rsidRDefault="00000000" w:rsidRPr="00000000" w14:paraId="0000000C">
      <w:pPr>
        <w:spacing w:before="12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Course Outcomes &amp; Objectives: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-1949130</wp:posOffset>
                </wp:positionH>
                <wp:positionV relativeFrom="paragraph">
                  <wp:posOffset>2574608</wp:posOffset>
                </wp:positionV>
                <wp:extent cx="3393440" cy="774700"/>
                <wp:effectExtent b="0" l="0" r="0" t="0"/>
                <wp:wrapNone/>
                <wp:docPr id="8" name=""/>
                <a:graphic>
                  <a:graphicData uri="http://schemas.microsoft.com/office/word/2010/wordprocessingShape">
                    <wps:wsp>
                      <wps:cNvSpPr/>
                      <wps:cNvPr id="4" name="Shape 4"/>
                      <wps:spPr>
                        <a:xfrm rot="-5400000">
                          <a:off x="3658805" y="3402175"/>
                          <a:ext cx="3374390" cy="7556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808080"/>
                                <w:sz w:val="52"/>
                                <w:vertAlign w:val="baseline"/>
                              </w:rPr>
                              <w:t xml:space="preserve">ASTU 2402 Syllabus</w:t>
                            </w:r>
                          </w:p>
                        </w:txbxContent>
                      </wps:txbx>
                      <wps:bodyPr anchorCtr="0" anchor="t" bIns="45700"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-1949130</wp:posOffset>
                </wp:positionH>
                <wp:positionV relativeFrom="paragraph">
                  <wp:posOffset>2574608</wp:posOffset>
                </wp:positionV>
                <wp:extent cx="3393440" cy="774700"/>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393440" cy="774700"/>
                        </a:xfrm>
                        <a:prstGeom prst="rect"/>
                        <a:ln/>
                      </pic:spPr>
                    </pic:pic>
                  </a:graphicData>
                </a:graphic>
              </wp:anchor>
            </w:drawing>
          </mc:Fallback>
        </mc:AlternateContent>
      </w:r>
    </w:p>
    <w:tbl>
      <w:tblPr>
        <w:tblStyle w:val="Table1"/>
        <w:tblW w:w="94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0"/>
        <w:gridCol w:w="5688"/>
        <w:tblGridChange w:id="0">
          <w:tblGrid>
            <w:gridCol w:w="3780"/>
            <w:gridCol w:w="5688"/>
          </w:tblGrid>
        </w:tblGridChange>
      </w:tblGrid>
      <w:tr>
        <w:trPr>
          <w:cantSplit w:val="0"/>
          <w:tblHeader w:val="0"/>
        </w:trPr>
        <w:tc>
          <w:tcPr>
            <w:shd w:fill="auto" w:val="clear"/>
          </w:tcPr>
          <w:p w:rsidR="00000000" w:rsidDel="00000000" w:rsidP="00000000" w:rsidRDefault="00000000" w:rsidRPr="00000000" w14:paraId="0000000D">
            <w:pPr>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Outcomes</w:t>
            </w:r>
          </w:p>
        </w:tc>
        <w:tc>
          <w:tcPr>
            <w:shd w:fill="auto" w:val="clear"/>
          </w:tcPr>
          <w:p w:rsidR="00000000" w:rsidDel="00000000" w:rsidP="00000000" w:rsidRDefault="00000000" w:rsidRPr="00000000" w14:paraId="0000000E">
            <w:pPr>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Objectives</w:t>
            </w:r>
          </w:p>
        </w:tc>
      </w:tr>
      <w:tr>
        <w:trPr>
          <w:cantSplit w:val="0"/>
          <w:tblHeader w:val="0"/>
        </w:trPr>
        <w:tc>
          <w:tcPr>
            <w:gridSpan w:val="2"/>
            <w:shd w:fill="d9d9d9" w:val="clear"/>
          </w:tcPr>
          <w:p w:rsidR="00000000" w:rsidDel="00000000" w:rsidP="00000000" w:rsidRDefault="00000000" w:rsidRPr="00000000" w14:paraId="0000000F">
            <w:pPr>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Knowledge:  What students should know</w:t>
            </w:r>
          </w:p>
        </w:tc>
      </w:tr>
      <w:tr>
        <w:trPr>
          <w:cantSplit w:val="0"/>
          <w:tblHeader w:val="0"/>
        </w:trPr>
        <w:tc>
          <w:tcPr>
            <w:shd w:fill="auto" w:val="clear"/>
          </w:tcPr>
          <w:p w:rsidR="00000000" w:rsidDel="00000000" w:rsidP="00000000" w:rsidRDefault="00000000" w:rsidRPr="00000000" w14:paraId="0000001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Understand the history, current issues, and direction of the artistic discipline</w:t>
            </w:r>
          </w:p>
        </w:tc>
        <w:tc>
          <w:tcPr>
            <w:shd w:fill="auto" w:val="clear"/>
          </w:tcPr>
          <w:p w:rsidR="00000000" w:rsidDel="00000000" w:rsidP="00000000" w:rsidRDefault="00000000" w:rsidRPr="00000000" w14:paraId="0000001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Acquire increasingly sophisticated knowledge of the history, current issues, and direction of metal art media, including functional knowledge of metals techniques.</w:t>
            </w:r>
          </w:p>
        </w:tc>
      </w:tr>
      <w:tr>
        <w:trPr>
          <w:cantSplit w:val="0"/>
          <w:tblHeader w:val="0"/>
        </w:trPr>
        <w:tc>
          <w:tcPr>
            <w:shd w:fill="auto" w:val="clear"/>
          </w:tcPr>
          <w:p w:rsidR="00000000" w:rsidDel="00000000" w:rsidP="00000000" w:rsidRDefault="00000000" w:rsidRPr="00000000" w14:paraId="0000001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Place works in the historical, cultural, and stylistic contexts  of the artistic discipline</w:t>
            </w:r>
          </w:p>
        </w:tc>
        <w:tc>
          <w:tcPr>
            <w:shd w:fill="auto" w:val="clear"/>
          </w:tcPr>
          <w:p w:rsidR="00000000" w:rsidDel="00000000" w:rsidP="00000000" w:rsidRDefault="00000000" w:rsidRPr="00000000" w14:paraId="0000001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Increased ability to place works in historical, cultural, and stylistic contexts of metals art media.</w:t>
            </w:r>
          </w:p>
        </w:tc>
      </w:tr>
      <w:tr>
        <w:trPr>
          <w:cantSplit w:val="0"/>
          <w:tblHeader w:val="0"/>
        </w:trPr>
        <w:tc>
          <w:tcPr>
            <w:shd w:fill="auto" w:val="clear"/>
          </w:tcPr>
          <w:p w:rsidR="00000000" w:rsidDel="00000000" w:rsidP="00000000" w:rsidRDefault="00000000" w:rsidRPr="00000000" w14:paraId="0000001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Use the technology and equipment of the artistic discipline</w:t>
            </w:r>
          </w:p>
        </w:tc>
        <w:tc>
          <w:tcPr>
            <w:shd w:fill="auto" w:val="clear"/>
          </w:tcPr>
          <w:p w:rsidR="00000000" w:rsidDel="00000000" w:rsidP="00000000" w:rsidRDefault="00000000" w:rsidRPr="00000000" w14:paraId="00000016">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Develop advanced knowledge of raw materials and technical procedures.</w:t>
            </w:r>
          </w:p>
        </w:tc>
      </w:tr>
      <w:tr>
        <w:trPr>
          <w:cantSplit w:val="0"/>
          <w:tblHeader w:val="0"/>
        </w:trPr>
        <w:tc>
          <w:tcPr>
            <w:gridSpan w:val="2"/>
            <w:shd w:fill="d9d9d9" w:val="clear"/>
          </w:tcPr>
          <w:p w:rsidR="00000000" w:rsidDel="00000000" w:rsidP="00000000" w:rsidRDefault="00000000" w:rsidRPr="00000000" w14:paraId="00000017">
            <w:pPr>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Skills: What students should be able to do</w:t>
            </w:r>
          </w:p>
        </w:tc>
      </w:tr>
      <w:tr>
        <w:trPr>
          <w:cantSplit w:val="0"/>
          <w:tblHeader w:val="0"/>
        </w:trPr>
        <w:tc>
          <w:tcPr>
            <w:shd w:fill="auto" w:val="clear"/>
          </w:tcPr>
          <w:p w:rsidR="00000000" w:rsidDel="00000000" w:rsidP="00000000" w:rsidRDefault="00000000" w:rsidRPr="00000000" w14:paraId="00000019">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Use the elements and principles of art to create artworks in the artistic discipline</w:t>
            </w:r>
          </w:p>
        </w:tc>
        <w:tc>
          <w:tcPr>
            <w:shd w:fill="auto" w:val="clear"/>
          </w:tcPr>
          <w:p w:rsidR="00000000" w:rsidDel="00000000" w:rsidP="00000000" w:rsidRDefault="00000000" w:rsidRPr="00000000" w14:paraId="0000001A">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Utilize the tools, techniques, and processes of metals to create work from concept to finished object.</w:t>
            </w:r>
          </w:p>
        </w:tc>
      </w:tr>
      <w:tr>
        <w:trPr>
          <w:cantSplit w:val="0"/>
          <w:trHeight w:val="937" w:hRule="atLeast"/>
          <w:tblHeader w:val="0"/>
        </w:trPr>
        <w:tc>
          <w:tcPr>
            <w:shd w:fill="auto" w:val="clear"/>
          </w:tcPr>
          <w:p w:rsidR="00000000" w:rsidDel="00000000" w:rsidP="00000000" w:rsidRDefault="00000000" w:rsidRPr="00000000" w14:paraId="0000001B">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Create artwork that demonstrates perceptual acuity, conceptual understanding, and technical skill</w:t>
            </w:r>
          </w:p>
        </w:tc>
        <w:tc>
          <w:tcPr>
            <w:shd w:fill="auto" w:val="clear"/>
          </w:tcPr>
          <w:p w:rsidR="00000000" w:rsidDel="00000000" w:rsidP="00000000" w:rsidRDefault="00000000" w:rsidRPr="00000000" w14:paraId="0000001C">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Create works of metal art that demonstrate advanced perceptual acuity, conceptual understanding, and technical skill.</w:t>
            </w:r>
          </w:p>
        </w:tc>
      </w:tr>
      <w:tr>
        <w:trPr>
          <w:cantSplit w:val="0"/>
          <w:tblHeader w:val="0"/>
        </w:trPr>
        <w:tc>
          <w:tcPr>
            <w:shd w:fill="auto" w:val="clear"/>
          </w:tcPr>
          <w:p w:rsidR="00000000" w:rsidDel="00000000" w:rsidP="00000000" w:rsidRDefault="00000000" w:rsidRPr="00000000" w14:paraId="0000001D">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Analyze and evaluate works of art in the artistic discipline</w:t>
            </w:r>
          </w:p>
        </w:tc>
        <w:tc>
          <w:tcPr>
            <w:shd w:fill="auto" w:val="clear"/>
          </w:tcPr>
          <w:p w:rsidR="00000000" w:rsidDel="00000000" w:rsidP="00000000" w:rsidRDefault="00000000" w:rsidRPr="00000000" w14:paraId="0000001E">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Participate in analysis and evaluation of works of metal art.</w:t>
            </w:r>
          </w:p>
        </w:tc>
      </w:tr>
      <w:tr>
        <w:trPr>
          <w:cantSplit w:val="0"/>
          <w:tblHeader w:val="0"/>
        </w:trPr>
        <w:tc>
          <w:tcPr>
            <w:gridSpan w:val="2"/>
            <w:shd w:fill="d9d9d9" w:val="clear"/>
          </w:tcPr>
          <w:p w:rsidR="00000000" w:rsidDel="00000000" w:rsidP="00000000" w:rsidRDefault="00000000" w:rsidRPr="00000000" w14:paraId="0000001F">
            <w:pPr>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Synthesis: How students will combine knowledge and skill to demonstrate learning</w:t>
            </w:r>
          </w:p>
        </w:tc>
      </w:tr>
      <w:tr>
        <w:trPr>
          <w:cantSplit w:val="0"/>
          <w:tblHeader w:val="0"/>
        </w:trPr>
        <w:tc>
          <w:tcPr>
            <w:shd w:fill="auto" w:val="clear"/>
          </w:tcPr>
          <w:p w:rsidR="00000000" w:rsidDel="00000000" w:rsidP="00000000" w:rsidRDefault="00000000" w:rsidRPr="00000000" w14:paraId="00000021">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Produce artworks demonstrating technical skill and disciplinary knowledge</w:t>
            </w:r>
          </w:p>
        </w:tc>
        <w:tc>
          <w:tcPr>
            <w:shd w:fill="auto" w:val="clear"/>
          </w:tcPr>
          <w:p w:rsidR="00000000" w:rsidDel="00000000" w:rsidP="00000000" w:rsidRDefault="00000000" w:rsidRPr="00000000" w14:paraId="00000022">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Produce metal art objects demonstrating advanced technical skill and disciplinary knowledge.</w:t>
            </w:r>
          </w:p>
        </w:tc>
      </w:tr>
      <w:tr>
        <w:trPr>
          <w:cantSplit w:val="0"/>
          <w:tblHeader w:val="0"/>
        </w:trPr>
        <w:tc>
          <w:tcPr>
            <w:shd w:fill="auto" w:val="clear"/>
          </w:tcPr>
          <w:p w:rsidR="00000000" w:rsidDel="00000000" w:rsidP="00000000" w:rsidRDefault="00000000" w:rsidRPr="00000000" w14:paraId="00000023">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Use knowledge of art and disciplinary vocabulary to analyze artworks</w:t>
            </w:r>
          </w:p>
        </w:tc>
        <w:tc>
          <w:tcPr>
            <w:vMerge w:val="restart"/>
            <w:shd w:fill="auto" w:val="clear"/>
          </w:tcPr>
          <w:p w:rsidR="00000000" w:rsidDel="00000000" w:rsidP="00000000" w:rsidRDefault="00000000" w:rsidRPr="00000000" w14:paraId="00000024">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Participate in critique of own works and the works of others using the vocabulary of metals media and demonstrating sound understanding of aesthetic principles and design elements.</w:t>
            </w:r>
          </w:p>
        </w:tc>
      </w:tr>
      <w:tr>
        <w:trPr>
          <w:cantSplit w:val="0"/>
          <w:tblHeader w:val="0"/>
        </w:trPr>
        <w:tc>
          <w:tcPr>
            <w:shd w:fill="auto" w:val="clear"/>
          </w:tcPr>
          <w:p w:rsidR="00000000" w:rsidDel="00000000" w:rsidP="00000000" w:rsidRDefault="00000000" w:rsidRPr="00000000" w14:paraId="00000025">
            <w:pP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Participate in critiques of own work and work of others</w:t>
            </w:r>
          </w:p>
        </w:tc>
        <w:tc>
          <w:tcPr>
            <w:vMerge w:val="continue"/>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027">
      <w:pPr>
        <w:spacing w:before="12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Course Requirements: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3 Projects (including samples)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 Bezel Ring</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(ring forming &amp; stone setting):</w:t>
        <w:tab/>
        <w:t xml:space="preserve">100 points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 Pendant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(lost wax casting &amp; pinback):</w:t>
        <w:tab/>
        <w:t xml:space="preserve">100 points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 Hinge Free for all</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(hinge fabrication):</w:t>
        <w:tab/>
        <w:t xml:space="preserve">140 points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Total for Projects:</w:t>
        <w:tab/>
        <w:tab/>
        <w:tab/>
        <w:t xml:space="preserve">440 points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Quizzes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tab/>
        <w:tab/>
        <w:tab/>
        <w:tab/>
        <w:tab/>
        <w:tab/>
        <w:t xml:space="preserve">45 points total</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Video Presentation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tab/>
        <w:tab/>
        <w:tab/>
        <w:tab/>
        <w:tab/>
        <w:t xml:space="preserve">50 points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Final Exam</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take place during UNT assigned time:</w:t>
        <w:tab/>
        <w:t xml:space="preserve">25 points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sectPr>
          <w:headerReference r:id="rId8" w:type="default"/>
          <w:footerReference r:id="rId9" w:type="default"/>
          <w:pgSz w:h="15840" w:w="12240" w:orient="portrait"/>
          <w:pgMar w:bottom="821" w:top="619" w:left="1440" w:right="720" w:header="619" w:footer="821"/>
          <w:pgNumType w:start="1"/>
        </w:sect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TOTAL for the course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tab/>
        <w:tab/>
        <w:tab/>
        <w:tab/>
        <w:t xml:space="preserve">460 points</w:t>
      </w:r>
      <w:r w:rsidDel="00000000" w:rsidR="00000000" w:rsidRPr="00000000">
        <w:rPr>
          <w:rtl w:val="0"/>
        </w:rPr>
      </w:r>
    </w:p>
    <w:p w:rsidR="00000000" w:rsidDel="00000000" w:rsidP="00000000" w:rsidRDefault="00000000" w:rsidRPr="00000000" w14:paraId="00000031">
      <w:pPr>
        <w:spacing w:before="12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Assignments &amp; Assessments: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Final grade composition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3">
      <w:pPr>
        <w:ind w:left="180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Projects: 340 points</w:t>
      </w:r>
    </w:p>
    <w:p w:rsidR="00000000" w:rsidDel="00000000" w:rsidP="00000000" w:rsidRDefault="00000000" w:rsidRPr="00000000" w14:paraId="00000034">
      <w:pPr>
        <w:ind w:left="180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Quizzes: 45 points</w:t>
      </w:r>
    </w:p>
    <w:p w:rsidR="00000000" w:rsidDel="00000000" w:rsidP="00000000" w:rsidRDefault="00000000" w:rsidRPr="00000000" w14:paraId="00000035">
      <w:pPr>
        <w:ind w:left="180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Presentation: 50 points</w:t>
      </w:r>
    </w:p>
    <w:p w:rsidR="00000000" w:rsidDel="00000000" w:rsidP="00000000" w:rsidRDefault="00000000" w:rsidRPr="00000000" w14:paraId="00000036">
      <w:pPr>
        <w:ind w:left="180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Final Exam: 25 points</w:t>
      </w:r>
    </w:p>
    <w:p w:rsidR="00000000" w:rsidDel="00000000" w:rsidP="00000000" w:rsidRDefault="00000000" w:rsidRPr="00000000" w14:paraId="00000037">
      <w:pPr>
        <w:ind w:left="180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Attendance/Participation</w:t>
      </w:r>
    </w:p>
    <w:p w:rsidR="00000000" w:rsidDel="00000000" w:rsidP="00000000" w:rsidRDefault="00000000" w:rsidRPr="00000000" w14:paraId="00000038">
      <w:pPr>
        <w:ind w:left="720" w:firstLine="0"/>
        <w:rPr>
          <w:rFonts w:ascii="Helvetica Neue" w:cs="Helvetica Neue" w:eastAsia="Helvetica Neue" w:hAnsi="Helvetica Neue"/>
        </w:rPr>
      </w:pPr>
      <w:r w:rsidDel="00000000" w:rsidR="00000000" w:rsidRPr="00000000">
        <w:br w:type="column"/>
      </w: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90% - 100%</w:t>
        <w:tab/>
        <w:t xml:space="preserve">A</w:t>
        <w:tab/>
        <w:t xml:space="preserve">Excellent</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80% - 89%</w:t>
        <w:tab/>
        <w:t xml:space="preserve">B</w:t>
        <w:tab/>
        <w:t xml:space="preserve">Above Average</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70% - 79%</w:t>
        <w:tab/>
        <w:t xml:space="preserve">C</w:t>
        <w:tab/>
        <w:t xml:space="preserve">Average</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60% - 69%</w:t>
        <w:tab/>
        <w:t xml:space="preserve">D</w:t>
        <w:tab/>
        <w:t xml:space="preserve">Inferior</w:t>
      </w:r>
    </w:p>
    <w:p w:rsidR="00000000" w:rsidDel="00000000" w:rsidP="00000000" w:rsidRDefault="00000000" w:rsidRPr="00000000" w14:paraId="0000003F">
      <w:pPr>
        <w:rPr>
          <w:rFonts w:ascii="Helvetica Neue" w:cs="Helvetica Neue" w:eastAsia="Helvetica Neue" w:hAnsi="Helvetica Neue"/>
        </w:rPr>
        <w:sectPr>
          <w:type w:val="nextPage"/>
          <w:pgSz w:h="15840" w:w="12240" w:orient="portrait"/>
          <w:pgMar w:bottom="821" w:top="619" w:left="1440" w:right="720" w:header="619" w:footer="821"/>
          <w:cols w:equalWidth="0" w:num="2">
            <w:col w:space="360" w:w="4860"/>
            <w:col w:space="0" w:w="4860"/>
          </w:cols>
        </w:sectPr>
      </w:pPr>
      <w:r w:rsidDel="00000000" w:rsidR="00000000" w:rsidRPr="00000000">
        <w:rPr>
          <w:rFonts w:ascii="Helvetica Neue" w:cs="Helvetica Neue" w:eastAsia="Helvetica Neue" w:hAnsi="Helvetica Neue"/>
          <w:rtl w:val="0"/>
        </w:rPr>
        <w:t xml:space="preserve">  0% - 59%</w:t>
        <w:tab/>
        <w:t xml:space="preserve">F</w:t>
        <w:tab/>
        <w:t xml:space="preserve">Failure</w:t>
      </w:r>
    </w:p>
    <w:p w:rsidR="00000000" w:rsidDel="00000000" w:rsidP="00000000" w:rsidRDefault="00000000" w:rsidRPr="00000000" w14:paraId="00000040">
      <w:pPr>
        <w:spacing w:before="12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Course Schedule: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-906460</wp:posOffset>
                </wp:positionH>
                <wp:positionV relativeFrom="paragraph">
                  <wp:posOffset>4694238</wp:posOffset>
                </wp:positionV>
                <wp:extent cx="704850" cy="704850"/>
                <wp:effectExtent b="0" l="0" r="0" t="0"/>
                <wp:wrapNone/>
                <wp:docPr id="9" name=""/>
                <a:graphic>
                  <a:graphicData uri="http://schemas.microsoft.com/office/word/2010/wordprocessingShape">
                    <wps:wsp>
                      <wps:cNvSpPr/>
                      <wps:cNvPr id="5" name="Shape 5"/>
                      <wps:spPr>
                        <a:xfrm>
                          <a:off x="5003100" y="3437100"/>
                          <a:ext cx="6858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-906460</wp:posOffset>
                </wp:positionH>
                <wp:positionV relativeFrom="paragraph">
                  <wp:posOffset>4694238</wp:posOffset>
                </wp:positionV>
                <wp:extent cx="704850" cy="704850"/>
                <wp:effectExtent b="0" l="0" r="0" t="0"/>
                <wp:wrapNone/>
                <wp:docPr id="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04850" cy="7048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-906460</wp:posOffset>
                </wp:positionH>
                <wp:positionV relativeFrom="paragraph">
                  <wp:posOffset>8580438</wp:posOffset>
                </wp:positionV>
                <wp:extent cx="704850" cy="704850"/>
                <wp:effectExtent b="0" l="0" r="0" t="0"/>
                <wp:wrapNone/>
                <wp:docPr id="10" name=""/>
                <a:graphic>
                  <a:graphicData uri="http://schemas.microsoft.com/office/word/2010/wordprocessingShape">
                    <wps:wsp>
                      <wps:cNvSpPr/>
                      <wps:cNvPr id="6" name="Shape 6"/>
                      <wps:spPr>
                        <a:xfrm>
                          <a:off x="5003100" y="3437100"/>
                          <a:ext cx="685800" cy="685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-906460</wp:posOffset>
                </wp:positionH>
                <wp:positionV relativeFrom="paragraph">
                  <wp:posOffset>8580438</wp:posOffset>
                </wp:positionV>
                <wp:extent cx="704850" cy="704850"/>
                <wp:effectExtent b="0" l="0" r="0" t="0"/>
                <wp:wrapNone/>
                <wp:docPr id="1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04850" cy="704850"/>
                        </a:xfrm>
                        <a:prstGeom prst="rect"/>
                        <a:ln/>
                      </pic:spPr>
                    </pic:pic>
                  </a:graphicData>
                </a:graphic>
              </wp:anchor>
            </w:drawing>
          </mc:Fallback>
        </mc:AlternateContent>
      </w:r>
    </w:p>
    <w:p w:rsidR="00000000" w:rsidDel="00000000" w:rsidP="00000000" w:rsidRDefault="00000000" w:rsidRPr="00000000" w14:paraId="00000041">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August</w:t>
        <w:tab/>
        <w:t xml:space="preserve">19</w:t>
        <w:tab/>
        <w:t xml:space="preserve">T</w:t>
        <w:tab/>
        <w:t xml:space="preserve">COURSE/STUDIO INTRO, Name Plate: demos, work in-class</w:t>
      </w:r>
    </w:p>
    <w:p w:rsidR="00000000" w:rsidDel="00000000" w:rsidP="00000000" w:rsidRDefault="00000000" w:rsidRPr="00000000" w14:paraId="00000042">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21</w:t>
        <w:tab/>
        <w:t xml:space="preserve">TR</w:t>
        <w:tab/>
        <w:t xml:space="preserve">Name Plate: Work in-class, Project 1: intro/presentation</w:t>
      </w:r>
    </w:p>
    <w:p w:rsidR="00000000" w:rsidDel="00000000" w:rsidP="00000000" w:rsidRDefault="00000000" w:rsidRPr="00000000" w14:paraId="00000043">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26</w:t>
        <w:tab/>
        <w:t xml:space="preserve">T</w:t>
        <w:tab/>
        <w:t xml:space="preserve">Name Plate: Work in-class, work on sketches</w:t>
      </w:r>
    </w:p>
    <w:p w:rsidR="00000000" w:rsidDel="00000000" w:rsidP="00000000" w:rsidRDefault="00000000" w:rsidRPr="00000000" w14:paraId="00000044">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28</w:t>
        <w:tab/>
        <w:t xml:space="preserve">TR</w:t>
        <w:tab/>
        <w:t xml:space="preserve">Name Plate DUE Project 1: Sketches DUE, work in-class</w:t>
      </w:r>
    </w:p>
    <w:p w:rsidR="00000000" w:rsidDel="00000000" w:rsidP="00000000" w:rsidRDefault="00000000" w:rsidRPr="00000000" w14:paraId="00000045">
      <w:pPr>
        <w:spacing w:line="276" w:lineRule="auto"/>
        <w:rPr>
          <w:rFonts w:ascii="Helvetica Neue" w:cs="Helvetica Neue" w:eastAsia="Helvetica Neue" w:hAnsi="Helvetica Neue"/>
          <w:color w:val="a6a6a6"/>
        </w:rPr>
      </w:pPr>
      <w:r w:rsidDel="00000000" w:rsidR="00000000" w:rsidRPr="00000000">
        <w:rPr>
          <w:rFonts w:ascii="Helvetica Neue" w:cs="Helvetica Neue" w:eastAsia="Helvetica Neue" w:hAnsi="Helvetica Neue"/>
          <w:rtl w:val="0"/>
        </w:rPr>
        <w:t xml:space="preserve">September</w:t>
      </w:r>
      <w:r w:rsidDel="00000000" w:rsidR="00000000" w:rsidRPr="00000000">
        <w:rPr>
          <w:rFonts w:ascii="Helvetica Neue" w:cs="Helvetica Neue" w:eastAsia="Helvetica Neue" w:hAnsi="Helvetica Neue"/>
          <w:color w:val="a6a6a6"/>
          <w:rtl w:val="0"/>
        </w:rPr>
        <w:tab/>
      </w:r>
      <w:r w:rsidDel="00000000" w:rsidR="00000000" w:rsidRPr="00000000">
        <w:rPr>
          <w:rFonts w:ascii="Helvetica Neue" w:cs="Helvetica Neue" w:eastAsia="Helvetica Neue" w:hAnsi="Helvetica Neue"/>
          <w:rtl w:val="0"/>
        </w:rPr>
        <w:t xml:space="preserve">2</w:t>
        <w:tab/>
        <w:t xml:space="preserve">T</w:t>
        <w:tab/>
        <w:t xml:space="preserve">Project 1: Work in-class</w:t>
      </w:r>
      <w:r w:rsidDel="00000000" w:rsidR="00000000" w:rsidRPr="00000000">
        <w:rPr>
          <w:rtl w:val="0"/>
        </w:rPr>
      </w:r>
    </w:p>
    <w:p w:rsidR="00000000" w:rsidDel="00000000" w:rsidP="00000000" w:rsidRDefault="00000000" w:rsidRPr="00000000" w14:paraId="00000046">
      <w:pPr>
        <w:spacing w:line="276" w:lineRule="auto"/>
        <w:ind w:left="720" w:firstLine="720"/>
        <w:rPr>
          <w:rFonts w:ascii="Helvetica Neue" w:cs="Helvetica Neue" w:eastAsia="Helvetica Neue" w:hAnsi="Helvetica Neue"/>
          <w:color w:val="a6a6a6"/>
        </w:rPr>
      </w:pPr>
      <w:r w:rsidDel="00000000" w:rsidR="00000000" w:rsidRPr="00000000">
        <w:rPr>
          <w:rFonts w:ascii="Helvetica Neue" w:cs="Helvetica Neue" w:eastAsia="Helvetica Neue" w:hAnsi="Helvetica Neue"/>
          <w:rtl w:val="0"/>
        </w:rPr>
        <w:t xml:space="preserve">4</w:t>
        <w:tab/>
        <w:t xml:space="preserve">TR</w:t>
        <w:tab/>
        <w:t xml:space="preserve">Project 1: Work in-class</w:t>
      </w:r>
      <w:r w:rsidDel="00000000" w:rsidR="00000000" w:rsidRPr="00000000">
        <w:rPr>
          <w:rtl w:val="0"/>
        </w:rPr>
      </w:r>
    </w:p>
    <w:p w:rsidR="00000000" w:rsidDel="00000000" w:rsidP="00000000" w:rsidRDefault="00000000" w:rsidRPr="00000000" w14:paraId="00000047">
      <w:pPr>
        <w:spacing w:line="276"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9</w:t>
        <w:tab/>
        <w:t xml:space="preserve">T</w:t>
        <w:tab/>
        <w:t xml:space="preserve">Project 1: Work in-class </w:t>
      </w:r>
    </w:p>
    <w:p w:rsidR="00000000" w:rsidDel="00000000" w:rsidP="00000000" w:rsidRDefault="00000000" w:rsidRPr="00000000" w14:paraId="00000048">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11</w:t>
        <w:tab/>
        <w:t xml:space="preserve">TR</w:t>
        <w:tab/>
        <w:t xml:space="preserve">Project 1: Work in-class, Quiz 1 Open</w:t>
      </w:r>
    </w:p>
    <w:p w:rsidR="00000000" w:rsidDel="00000000" w:rsidP="00000000" w:rsidRDefault="00000000" w:rsidRPr="00000000" w14:paraId="00000049">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16</w:t>
        <w:tab/>
        <w:t xml:space="preserve">T</w:t>
        <w:tab/>
        <w:t xml:space="preserve">Project 1: Work in-class (finishing only) </w:t>
      </w:r>
    </w:p>
    <w:p w:rsidR="00000000" w:rsidDel="00000000" w:rsidP="00000000" w:rsidRDefault="00000000" w:rsidRPr="00000000" w14:paraId="0000004A">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18</w:t>
        <w:tab/>
        <w:t xml:space="preserve">TR</w:t>
        <w:tab/>
        <w:t xml:space="preserve">Project 1: CRITIQUE, QUIZ 1 DUE by 11:59 pm, Project 2 Intro </w:t>
      </w:r>
    </w:p>
    <w:p w:rsidR="00000000" w:rsidDel="00000000" w:rsidP="00000000" w:rsidRDefault="00000000" w:rsidRPr="00000000" w14:paraId="0000004B">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23</w:t>
        <w:tab/>
        <w:t xml:space="preserve">T</w:t>
        <w:tab/>
        <w:t xml:space="preserve">Project 2: Lost wax demo</w:t>
      </w:r>
    </w:p>
    <w:p w:rsidR="00000000" w:rsidDel="00000000" w:rsidP="00000000" w:rsidRDefault="00000000" w:rsidRPr="00000000" w14:paraId="0000004C">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25</w:t>
        <w:tab/>
        <w:t xml:space="preserve">TR</w:t>
        <w:tab/>
        <w:t xml:space="preserve">Project 2: Work in-class</w:t>
      </w:r>
    </w:p>
    <w:p w:rsidR="00000000" w:rsidDel="00000000" w:rsidP="00000000" w:rsidRDefault="00000000" w:rsidRPr="00000000" w14:paraId="0000004D">
      <w:pPr>
        <w:spacing w:line="276" w:lineRule="auto"/>
        <w:ind w:left="72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tab/>
        <w:t xml:space="preserve">T</w:t>
        <w:tab/>
        <w:t xml:space="preserve">Project 2: Work in-class</w:t>
        <w:tab/>
        <w:tab/>
        <w:tab/>
      </w:r>
    </w:p>
    <w:p w:rsidR="00000000" w:rsidDel="00000000" w:rsidP="00000000" w:rsidRDefault="00000000" w:rsidRPr="00000000" w14:paraId="0000004E">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October</w:t>
        <w:tab/>
        <w:t xml:space="preserve">2</w:t>
        <w:tab/>
        <w:t xml:space="preserve">TR</w:t>
        <w:tab/>
        <w:t xml:space="preserve">Project 2: Wax spruing</w:t>
      </w:r>
    </w:p>
    <w:p w:rsidR="00000000" w:rsidDel="00000000" w:rsidP="00000000" w:rsidRDefault="00000000" w:rsidRPr="00000000" w14:paraId="0000004F">
      <w:pPr>
        <w:spacing w:line="276"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7</w:t>
        <w:tab/>
        <w:t xml:space="preserve">T</w:t>
        <w:tab/>
        <w:t xml:space="preserve">Project 2: INVESTMENT (MUST BE HERE)</w:t>
      </w:r>
    </w:p>
    <w:p w:rsidR="00000000" w:rsidDel="00000000" w:rsidP="00000000" w:rsidRDefault="00000000" w:rsidRPr="00000000" w14:paraId="00000050">
      <w:pPr>
        <w:spacing w:line="276" w:lineRule="auto"/>
        <w:ind w:left="720" w:firstLine="720"/>
        <w:rPr>
          <w:rFonts w:ascii="Helvetica Neue" w:cs="Helvetica Neue" w:eastAsia="Helvetica Neue" w:hAnsi="Helvetica Neue"/>
          <w:color w:val="a6a6a6"/>
        </w:rPr>
      </w:pPr>
      <w:r w:rsidDel="00000000" w:rsidR="00000000" w:rsidRPr="00000000">
        <w:rPr>
          <w:rFonts w:ascii="Helvetica Neue" w:cs="Helvetica Neue" w:eastAsia="Helvetica Neue" w:hAnsi="Helvetica Neue"/>
          <w:rtl w:val="0"/>
        </w:rPr>
        <w:t xml:space="preserve">9</w:t>
        <w:tab/>
        <w:t xml:space="preserve">TR</w:t>
        <w:tab/>
        <w:t xml:space="preserve">Project 2: CASTING (MUST BE HERE)</w:t>
      </w:r>
      <w:r w:rsidDel="00000000" w:rsidR="00000000" w:rsidRPr="00000000">
        <w:rPr>
          <w:rtl w:val="0"/>
        </w:rPr>
      </w:r>
    </w:p>
    <w:p w:rsidR="00000000" w:rsidDel="00000000" w:rsidP="00000000" w:rsidRDefault="00000000" w:rsidRPr="00000000" w14:paraId="00000051">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14</w:t>
        <w:tab/>
        <w:t xml:space="preserve">T</w:t>
        <w:tab/>
        <w:t xml:space="preserve">Project 2: Work in-class </w:t>
      </w:r>
    </w:p>
    <w:p w:rsidR="00000000" w:rsidDel="00000000" w:rsidP="00000000" w:rsidRDefault="00000000" w:rsidRPr="00000000" w14:paraId="00000052">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16</w:t>
        <w:tab/>
        <w:t xml:space="preserve">TR</w:t>
        <w:tab/>
        <w:t xml:space="preserve">Project 3: Work in-class </w:t>
      </w:r>
    </w:p>
    <w:p w:rsidR="00000000" w:rsidDel="00000000" w:rsidP="00000000" w:rsidRDefault="00000000" w:rsidRPr="00000000" w14:paraId="00000053">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21</w:t>
        <w:tab/>
        <w:t xml:space="preserve">T</w:t>
        <w:tab/>
        <w:t xml:space="preserve">Project 2: CRITIQUE, QUIZ 2 DUE by 11:59 pm, Project 3: Intro</w:t>
      </w:r>
    </w:p>
    <w:p w:rsidR="00000000" w:rsidDel="00000000" w:rsidP="00000000" w:rsidRDefault="00000000" w:rsidRPr="00000000" w14:paraId="00000054">
      <w:pPr>
        <w:spacing w:line="276" w:lineRule="auto"/>
        <w:ind w:left="72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23</w:t>
        <w:tab/>
        <w:t xml:space="preserve">TR</w:t>
        <w:tab/>
        <w:t xml:space="preserve">Project 3: Hinge Demo, Presentation Intro</w:t>
      </w:r>
    </w:p>
    <w:p w:rsidR="00000000" w:rsidDel="00000000" w:rsidP="00000000" w:rsidRDefault="00000000" w:rsidRPr="00000000" w14:paraId="00000055">
      <w:pPr>
        <w:spacing w:line="276"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28</w:t>
        <w:tab/>
        <w:t xml:space="preserve">T</w:t>
        <w:tab/>
        <w:t xml:space="preserve">Project 3: Work in-class</w:t>
      </w:r>
    </w:p>
    <w:p w:rsidR="00000000" w:rsidDel="00000000" w:rsidP="00000000" w:rsidRDefault="00000000" w:rsidRPr="00000000" w14:paraId="00000056">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30</w:t>
        <w:tab/>
        <w:t xml:space="preserve">TR</w:t>
        <w:tab/>
        <w:t xml:space="preserve">Project 3: Work in-class </w:t>
      </w:r>
    </w:p>
    <w:p w:rsidR="00000000" w:rsidDel="00000000" w:rsidP="00000000" w:rsidRDefault="00000000" w:rsidRPr="00000000" w14:paraId="00000057">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November</w:t>
        <w:tab/>
        <w:t xml:space="preserve">4</w:t>
        <w:tab/>
        <w:t xml:space="preserve">T</w:t>
        <w:tab/>
        <w:t xml:space="preserve">Project 3: Work in-class </w:t>
      </w:r>
    </w:p>
    <w:p w:rsidR="00000000" w:rsidDel="00000000" w:rsidP="00000000" w:rsidRDefault="00000000" w:rsidRPr="00000000" w14:paraId="00000058">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6</w:t>
        <w:tab/>
        <w:t xml:space="preserve">TR</w:t>
        <w:tab/>
        <w:t xml:space="preserve">Project 3: Work in-class (Hinge Sample Due)</w:t>
      </w:r>
    </w:p>
    <w:p w:rsidR="00000000" w:rsidDel="00000000" w:rsidP="00000000" w:rsidRDefault="00000000" w:rsidRPr="00000000" w14:paraId="00000059">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11</w:t>
        <w:tab/>
        <w:t xml:space="preserve">T</w:t>
        <w:tab/>
        <w:t xml:space="preserve">Project 3: Work in-class</w:t>
      </w:r>
    </w:p>
    <w:p w:rsidR="00000000" w:rsidDel="00000000" w:rsidP="00000000" w:rsidRDefault="00000000" w:rsidRPr="00000000" w14:paraId="0000005A">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13</w:t>
        <w:tab/>
        <w:t xml:space="preserve">TR</w:t>
        <w:tab/>
        <w:t xml:space="preserve">Project 3: Work in-class</w:t>
      </w:r>
    </w:p>
    <w:p w:rsidR="00000000" w:rsidDel="00000000" w:rsidP="00000000" w:rsidRDefault="00000000" w:rsidRPr="00000000" w14:paraId="0000005B">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18</w:t>
        <w:tab/>
        <w:t xml:space="preserve">T</w:t>
        <w:tab/>
        <w:t xml:space="preserve">Project 3: Work in-class (Research Presentation due)</w:t>
      </w:r>
    </w:p>
    <w:p w:rsidR="00000000" w:rsidDel="00000000" w:rsidP="00000000" w:rsidRDefault="00000000" w:rsidRPr="00000000" w14:paraId="0000005C">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ab/>
        <w:t xml:space="preserve">20</w:t>
        <w:tab/>
        <w:t xml:space="preserve">TR</w:t>
        <w:tab/>
        <w:t xml:space="preserve">Project 3: Work in-class </w:t>
      </w:r>
    </w:p>
    <w:p w:rsidR="00000000" w:rsidDel="00000000" w:rsidP="00000000" w:rsidRDefault="00000000" w:rsidRPr="00000000" w14:paraId="0000005D">
      <w:pPr>
        <w:spacing w:line="276" w:lineRule="auto"/>
        <w:rPr>
          <w:rFonts w:ascii="Helvetica Neue" w:cs="Helvetica Neue" w:eastAsia="Helvetica Neue" w:hAnsi="Helvetica Neue"/>
          <w:color w:val="999999"/>
        </w:rPr>
      </w:pPr>
      <w:r w:rsidDel="00000000" w:rsidR="00000000" w:rsidRPr="00000000">
        <w:rPr>
          <w:rFonts w:ascii="Helvetica Neue" w:cs="Helvetica Neue" w:eastAsia="Helvetica Neue" w:hAnsi="Helvetica Neue"/>
          <w:rtl w:val="0"/>
        </w:rPr>
        <w:tab/>
        <w:tab/>
      </w:r>
      <w:r w:rsidDel="00000000" w:rsidR="00000000" w:rsidRPr="00000000">
        <w:rPr>
          <w:rFonts w:ascii="Helvetica Neue" w:cs="Helvetica Neue" w:eastAsia="Helvetica Neue" w:hAnsi="Helvetica Neue"/>
          <w:color w:val="999999"/>
          <w:rtl w:val="0"/>
        </w:rPr>
        <w:t xml:space="preserve">24-28  </w:t>
        <w:tab/>
        <w:t xml:space="preserve">Fall Break, No Classes</w:t>
      </w:r>
    </w:p>
    <w:p w:rsidR="00000000" w:rsidDel="00000000" w:rsidP="00000000" w:rsidRDefault="00000000" w:rsidRPr="00000000" w14:paraId="0000005E">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December</w:t>
        <w:tab/>
        <w:t xml:space="preserve">2</w:t>
        <w:tab/>
        <w:t xml:space="preserve">T</w:t>
        <w:tab/>
        <w:t xml:space="preserve">Project 3: Work in-class (finishing &amp; cold-joining only)</w:t>
      </w:r>
    </w:p>
    <w:p w:rsidR="00000000" w:rsidDel="00000000" w:rsidP="00000000" w:rsidRDefault="00000000" w:rsidRPr="00000000" w14:paraId="0000005F">
      <w:pPr>
        <w:spacing w:line="276" w:lineRule="auto"/>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4</w:t>
        <w:tab/>
        <w:t xml:space="preserve">TR</w:t>
        <w:tab/>
        <w:t xml:space="preserve">Project 3:CRITIQUE (QUIZ 3 DUE)</w:t>
      </w:r>
    </w:p>
    <w:p w:rsidR="00000000" w:rsidDel="00000000" w:rsidP="00000000" w:rsidRDefault="00000000" w:rsidRPr="00000000" w14:paraId="00000060">
      <w:pPr>
        <w:spacing w:line="276" w:lineRule="auto"/>
        <w:ind w:left="2160" w:hanging="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9</w:t>
        <w:tab/>
        <w:t xml:space="preserve">T</w:t>
        <w:tab/>
        <w:t xml:space="preserve">4:30 pm-5:30 pm FINALS WEEK CLEAN UP     </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Class Participation Expectations:</w:t>
      </w:r>
    </w:p>
    <w:p w:rsidR="00000000" w:rsidDel="00000000" w:rsidP="00000000" w:rsidRDefault="00000000" w:rsidRPr="00000000" w14:paraId="00000064">
      <w:pPr>
        <w:ind w:firstLine="72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 expect you to attend every class. You are responsible for completing all of the required assignments. I expect all students to participate in class discussions, contributing ideas and perspectives on topics or art. All your work should incorporate aspects or issues addressed in class in relation to your personal or professional interests.</w:t>
      </w:r>
    </w:p>
    <w:p w:rsidR="00000000" w:rsidDel="00000000" w:rsidP="00000000" w:rsidRDefault="00000000" w:rsidRPr="00000000" w14:paraId="00000065">
      <w:pPr>
        <w:ind w:firstLine="72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You are expected to assist in maintaining a classroom environment that is conducive to learning. In order to assure that everyone has an opportunity to gain from time spent in class, unless otherwise approved by the instructor, you are prohibited from using cellular phones or beepers, checking your email or surfing the internet, updating your social networking sites, eating or drinking in class, making offensive remarks, reading newspapers or magazines, sleeping or engaging in any other form of distraction. Inappropriate behavior in the classroom shall result in, minimally, a request to leave class, which will be counted as an unexcused absence</w:t>
      </w:r>
    </w:p>
    <w:p w:rsidR="00000000" w:rsidDel="00000000" w:rsidP="00000000" w:rsidRDefault="00000000" w:rsidRPr="00000000" w14:paraId="00000066">
      <w:pPr>
        <w:spacing w:before="120"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Attendance Policy:</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Regular and punctual attendance is mandatory.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THREE absences will be tolerated without negative impact on your grade.</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More than three absences will require a note from a doctor or a note from the art office excusing the absence for a reason covered under UNT policy 06.039 (Student Attendance and Authorized Absences) in order to be counted as excused. This note must be turned in within TWO WEEKS of the absence to be excused.</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More than THREE absences will lower your final grade by half per additional absence (3 or more)</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Most lectures, demonstrations, and assignments will occur at the beginning of class periods and will not be repeated for those who come in late. If you are late to class, you will need to notify me at the end of the class period to replace an absence with a tardy. Three tardies will constitute an unexcused absence.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 tardy is considered to be arrival 5 minutes after the beginning of class.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Examinations, quizzes, and in-class assignments missed may only be made up with an official doctor’s excuse or note from the art office excusing the absence for a reason covered under UNT policy 06.039 (Student Attendance and Authorized Absences).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Critiques missed may not be made up and grades will reflect the student’s failure to participate in the critique discussions.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COVID-19 impact on attendance:</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Del="00000000" w:rsidR="00000000" w:rsidRPr="00000000">
        <w:rPr>
          <w:rFonts w:ascii="Helvetica Neue" w:cs="Helvetica Neue" w:eastAsia="Helvetica Neue" w:hAnsi="Helvetica Neue"/>
          <w:b w:val="0"/>
          <w:i w:val="1"/>
          <w:smallCaps w:val="0"/>
          <w:strike w:val="0"/>
          <w:color w:val="000000"/>
          <w:sz w:val="21"/>
          <w:szCs w:val="21"/>
          <w:u w:val="none"/>
          <w:shd w:fill="auto" w:val="clear"/>
          <w:vertAlign w:val="baseline"/>
          <w:rtl w:val="0"/>
        </w:rPr>
        <w:t xml:space="preserve">prior to being absent</w:t>
      </w: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as to what may be preventing you from coming to class so I may make a decision about accommodating your request to be excused from class.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If you are experiencing cough, shortness of breath or difficulty breathing, fever, or any of the other possible symptoms of COVID-19 (</w:t>
      </w:r>
      <w:hyperlink r:id="rId10">
        <w:r w:rsidDel="00000000" w:rsidR="00000000" w:rsidRPr="00000000">
          <w:rPr>
            <w:rFonts w:ascii="Helvetica Neue" w:cs="Helvetica Neue" w:eastAsia="Helvetica Neue" w:hAnsi="Helvetica Neue"/>
            <w:b w:val="0"/>
            <w:i w:val="0"/>
            <w:smallCaps w:val="0"/>
            <w:strike w:val="0"/>
            <w:color w:val="800080"/>
            <w:sz w:val="21"/>
            <w:szCs w:val="21"/>
            <w:u w:val="single"/>
            <w:shd w:fill="auto" w:val="clear"/>
            <w:vertAlign w:val="baseline"/>
            <w:rtl w:val="0"/>
          </w:rPr>
          <w:t xml:space="preserve">https://www.cdc.gov/coronavirus/2019-ncov/symptoms-testing/symptoms.html</w:t>
        </w:r>
      </w:hyperlink>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please seek medical attention from the Student Health and Wellness Center (940-565-2333 or </w:t>
      </w:r>
      <w:hyperlink r:id="rId11">
        <w:r w:rsidDel="00000000" w:rsidR="00000000" w:rsidRPr="00000000">
          <w:rPr>
            <w:rFonts w:ascii="Helvetica Neue" w:cs="Helvetica Neue" w:eastAsia="Helvetica Neue" w:hAnsi="Helvetica Neue"/>
            <w:b w:val="0"/>
            <w:i w:val="0"/>
            <w:smallCaps w:val="0"/>
            <w:strike w:val="0"/>
            <w:color w:val="800080"/>
            <w:sz w:val="21"/>
            <w:szCs w:val="21"/>
            <w:u w:val="single"/>
            <w:shd w:fill="auto" w:val="clear"/>
            <w:vertAlign w:val="baseline"/>
            <w:rtl w:val="0"/>
          </w:rPr>
          <w:t xml:space="preserve">askSHWC@unt.edu</w:t>
        </w:r>
      </w:hyperlink>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or your health care provider. While attendance is an important part of succeeding in this class, your own health, and those of others in the community, is more important.</w:t>
      </w:r>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Late Work Policy:</w:t>
      </w:r>
    </w:p>
    <w:p w:rsidR="00000000" w:rsidDel="00000000" w:rsidP="00000000" w:rsidRDefault="00000000" w:rsidRPr="00000000" w14:paraId="00000076">
      <w:pPr>
        <w:ind w:firstLine="720"/>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sz w:val="21"/>
          <w:szCs w:val="21"/>
          <w:rtl w:val="0"/>
        </w:rPr>
        <w:t xml:space="preserve">Late work may be subject to a penalty of 10% deducted from the assignment’s value per day the work is late, unless the student provides proof of an acceptable mitigating circumstance:  serious illness, death of a family member, or other circumstance if approved by the instructor.</w:t>
      </w: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Academic Integrity</w:t>
      </w:r>
    </w:p>
    <w:p w:rsidR="00000000" w:rsidDel="00000000" w:rsidP="00000000" w:rsidRDefault="00000000" w:rsidRPr="00000000" w14:paraId="00000079">
      <w:pPr>
        <w:ind w:firstLine="72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000000" w:rsidDel="00000000" w:rsidP="00000000" w:rsidRDefault="00000000" w:rsidRPr="00000000" w14:paraId="0000007A">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Disability Accommodation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hyperlink r:id="rId12">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disability.unt.edu</w:t>
        </w:r>
      </w:hyperlink>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7D">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0"/>
          <w:szCs w:val="20"/>
          <w:rtl w:val="0"/>
        </w:rPr>
        <w:br w:type="textWrapping"/>
      </w:r>
      <w:r w:rsidDel="00000000" w:rsidR="00000000" w:rsidRPr="00000000">
        <w:rPr>
          <w:rFonts w:ascii="Helvetica Neue" w:cs="Helvetica Neue" w:eastAsia="Helvetica Neue" w:hAnsi="Helvetica Neue"/>
          <w:b w:val="1"/>
          <w:sz w:val="28"/>
          <w:szCs w:val="28"/>
          <w:rtl w:val="0"/>
        </w:rPr>
        <w:t xml:space="preserve">Course Safety Procedures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Students enrolled in this course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w:t>
      </w:r>
    </w:p>
    <w:p w:rsidR="00000000" w:rsidDel="00000000" w:rsidP="00000000" w:rsidRDefault="00000000" w:rsidRPr="00000000" w14:paraId="0000007F">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Best Practices For Health &amp; Safety / Metalsmithing &amp; Jewelry Studio Rules </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Wear appropriate clothing – no loose sleeves, scarves or neck ties, no hanging jewelry.</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No open-toed shoes, sandals or bare feet.</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Keep long hair tied back.</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Keep work benches clear of books, papers and clothing.</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Do NOT leave torches lit when not in use.</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Do NOT light torches with cigarette lighters.</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Do NOT put hot metal objects into acid solutions.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All acid spills should be flushed with water immediately and neutralized with baking soda.  Inform the instructor of any such spills.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Wear safety glasses or face shield when using all machines.</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DO NOT USE ANY MACHINE OR EQUIPMENT WITHOUT PRIOR INSTRUCTION.  If it hasn’t been demonstrated to you by the instructor, do not use it.</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REPORT ANY ACCIDENTS, BROKEN TOOLS OR EQUIPMENT OR SAFETY INCIDENTS TO YOUR INSTRUCTOR AND/OR TECHNICIAN.</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Persons who are not registered for a metalsmithing &amp; jewelry class at UNT are not permitted to be in or use the studio facilities without express consent of the faculty. This includes children and pets of students.</w:t>
      </w: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E">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Emergency Notification &amp; Procedures </w:t>
      </w:r>
    </w:p>
    <w:p w:rsidR="00000000" w:rsidDel="00000000" w:rsidP="00000000" w:rsidRDefault="00000000" w:rsidRPr="00000000" w14:paraId="00000090">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UNT Emergency Guide: </w:t>
      </w:r>
      <w:hyperlink r:id="rId13">
        <w:r w:rsidDel="00000000" w:rsidR="00000000" w:rsidRPr="00000000">
          <w:rPr>
            <w:rFonts w:ascii="Helvetica Neue" w:cs="Helvetica Neue" w:eastAsia="Helvetica Neue" w:hAnsi="Helvetica Neue"/>
            <w:sz w:val="21"/>
            <w:szCs w:val="21"/>
            <w:rtl w:val="0"/>
          </w:rPr>
          <w:t xml:space="preserve">https://emergency.unt.edu/about-us</w:t>
        </w:r>
      </w:hyperlink>
      <w:r w:rsidDel="00000000" w:rsidR="00000000" w:rsidRPr="00000000">
        <w:rPr>
          <w:rtl w:val="0"/>
        </w:rPr>
      </w:r>
    </w:p>
    <w:p w:rsidR="00000000" w:rsidDel="00000000" w:rsidP="00000000" w:rsidRDefault="00000000" w:rsidRPr="00000000" w14:paraId="00000091">
      <w:pPr>
        <w:ind w:firstLine="72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course management system for contingency plans for covering course materials.</w:t>
      </w:r>
    </w:p>
    <w:p w:rsidR="00000000" w:rsidDel="00000000" w:rsidP="00000000" w:rsidRDefault="00000000" w:rsidRPr="00000000" w14:paraId="00000092">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93">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Retention of Student Records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rsidR="00000000" w:rsidDel="00000000" w:rsidP="00000000" w:rsidRDefault="00000000" w:rsidRPr="00000000" w14:paraId="00000095">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96">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Acceptable Student Behavior</w:t>
      </w:r>
    </w:p>
    <w:p w:rsidR="00000000" w:rsidDel="00000000" w:rsidP="00000000" w:rsidRDefault="00000000" w:rsidRPr="00000000" w14:paraId="00000097">
      <w:pPr>
        <w:ind w:firstLine="720"/>
        <w:rPr>
          <w:rFonts w:ascii="Helvetica Neue" w:cs="Helvetica Neue" w:eastAsia="Helvetica Neue" w:hAnsi="Helvetica Neue"/>
          <w:b w:val="1"/>
        </w:rPr>
      </w:pPr>
      <w:r w:rsidDel="00000000" w:rsidR="00000000" w:rsidRPr="00000000">
        <w:rPr>
          <w:rFonts w:ascii="Helvetica Neue" w:cs="Helvetica Neue" w:eastAsia="Helvetica Neue" w:hAnsi="Helvetica Neue"/>
          <w:sz w:val="21"/>
          <w:szCs w:val="21"/>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Del="00000000" w:rsidR="00000000" w:rsidRPr="00000000">
        <w:rPr>
          <w:rFonts w:ascii="Helvetica Neue" w:cs="Helvetica Neue" w:eastAsia="Helvetica Neue" w:hAnsi="Helvetica Neue"/>
          <w:sz w:val="21"/>
          <w:szCs w:val="21"/>
          <w:u w:val="single"/>
          <w:rtl w:val="0"/>
        </w:rPr>
        <w:t xml:space="preserve">deanofstudents.unt.edu/conduct</w:t>
      </w:r>
      <w:r w:rsidDel="00000000" w:rsidR="00000000" w:rsidRPr="00000000">
        <w:rPr>
          <w:rFonts w:ascii="Helvetica Neue" w:cs="Helvetica Neue" w:eastAsia="Helvetica Neue" w:hAnsi="Helvetica Neue"/>
          <w:sz w:val="21"/>
          <w:szCs w:val="21"/>
          <w:rtl w:val="0"/>
        </w:rPr>
        <w:t xml:space="preserve">.</w:t>
      </w:r>
      <w:r w:rsidDel="00000000" w:rsidR="00000000" w:rsidRPr="00000000">
        <w:rPr>
          <w:rtl w:val="0"/>
        </w:rPr>
      </w:r>
    </w:p>
    <w:p w:rsidR="00000000" w:rsidDel="00000000" w:rsidP="00000000" w:rsidRDefault="00000000" w:rsidRPr="00000000" w14:paraId="00000098">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99">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Access to Information – Eagle Connect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Students’ access point for business and academic services at UNT is located at: </w:t>
      </w:r>
      <w:hyperlink r:id="rId14">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my.unt.edu</w:t>
        </w:r>
      </w:hyperlink>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 All official communication from the University will be delivered to a student’s Eagle Connect account. For more information, please visit the website that explains Eagle Connect and how to forward e-mail: </w:t>
      </w:r>
      <w:hyperlink r:id="rId15">
        <w:r w:rsidDel="00000000" w:rsidR="00000000" w:rsidRPr="00000000">
          <w:rPr>
            <w:rFonts w:ascii="Helvetica Neue" w:cs="Helvetica Neue" w:eastAsia="Helvetica Neue" w:hAnsi="Helvetica Neue"/>
            <w:b w:val="0"/>
            <w:i w:val="0"/>
            <w:smallCaps w:val="0"/>
            <w:strike w:val="0"/>
            <w:color w:val="000000"/>
            <w:sz w:val="21"/>
            <w:szCs w:val="21"/>
            <w:u w:val="none"/>
            <w:shd w:fill="auto" w:val="clear"/>
            <w:vertAlign w:val="baseline"/>
            <w:rtl w:val="0"/>
          </w:rPr>
          <w:t xml:space="preserve">eagleconnect.unt.edu/</w:t>
        </w:r>
      </w:hyperlink>
      <w:r w:rsidDel="00000000" w:rsidR="00000000" w:rsidRPr="00000000">
        <w:rPr>
          <w:rtl w:val="0"/>
        </w:rPr>
      </w:r>
    </w:p>
    <w:p w:rsidR="00000000" w:rsidDel="00000000" w:rsidP="00000000" w:rsidRDefault="00000000" w:rsidRPr="00000000" w14:paraId="0000009B">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9C">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Student Evaluation Administration Dates</w:t>
      </w:r>
    </w:p>
    <w:p w:rsidR="00000000" w:rsidDel="00000000" w:rsidP="00000000" w:rsidRDefault="00000000" w:rsidRPr="00000000" w14:paraId="0000009D">
      <w:pPr>
        <w:ind w:firstLine="720"/>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sz w:val="21"/>
          <w:szCs w:val="21"/>
          <w:rtl w:val="0"/>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w:t>
      </w:r>
      <w:hyperlink r:id="rId16">
        <w:r w:rsidDel="00000000" w:rsidR="00000000" w:rsidRPr="00000000">
          <w:rPr>
            <w:rFonts w:ascii="Helvetica Neue" w:cs="Helvetica Neue" w:eastAsia="Helvetica Neue" w:hAnsi="Helvetica Neue"/>
            <w:color w:val="0000ff"/>
            <w:sz w:val="21"/>
            <w:szCs w:val="21"/>
            <w:u w:val="single"/>
            <w:rtl w:val="0"/>
          </w:rPr>
          <w:t xml:space="preserve">spot@unt.edu</w:t>
        </w:r>
      </w:hyperlink>
      <w:r w:rsidDel="00000000" w:rsidR="00000000" w:rsidRPr="00000000">
        <w:rPr>
          <w:rFonts w:ascii="Helvetica Neue" w:cs="Helvetica Neue" w:eastAsia="Helvetica Neue" w:hAnsi="Helvetica Neue"/>
          <w:sz w:val="21"/>
          <w:szCs w:val="21"/>
          <w:rtl w:val="0"/>
        </w:rPr>
        <w:t xml:space="preserve">. </w:t>
      </w:r>
      <w:r w:rsidDel="00000000" w:rsidR="00000000" w:rsidRPr="00000000">
        <w:rPr>
          <w:rtl w:val="0"/>
        </w:rPr>
      </w:r>
    </w:p>
    <w:p w:rsidR="00000000" w:rsidDel="00000000" w:rsidP="00000000" w:rsidRDefault="00000000" w:rsidRPr="00000000" w14:paraId="0000009E">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9F">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Incomplete Grades</w:t>
      </w:r>
    </w:p>
    <w:p w:rsidR="00000000" w:rsidDel="00000000" w:rsidP="00000000" w:rsidRDefault="00000000" w:rsidRPr="00000000" w14:paraId="000000A0">
      <w:pPr>
        <w:ind w:firstLine="720"/>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sz w:val="21"/>
          <w:szCs w:val="21"/>
          <w:rtl w:val="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r w:rsidDel="00000000" w:rsidR="00000000" w:rsidRPr="00000000">
        <w:rPr>
          <w:rtl w:val="0"/>
        </w:rPr>
      </w:r>
    </w:p>
    <w:p w:rsidR="00000000" w:rsidDel="00000000" w:rsidP="00000000" w:rsidRDefault="00000000" w:rsidRPr="00000000" w14:paraId="000000A1">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A2">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A3">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Survivor Advocacy</w:t>
      </w:r>
    </w:p>
    <w:p w:rsidR="00000000" w:rsidDel="00000000" w:rsidP="00000000" w:rsidRDefault="00000000" w:rsidRPr="00000000" w14:paraId="000000A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ab/>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7">
        <w:r w:rsidDel="00000000" w:rsidR="00000000" w:rsidRPr="00000000">
          <w:rPr>
            <w:rFonts w:ascii="Helvetica Neue" w:cs="Helvetica Neue" w:eastAsia="Helvetica Neue" w:hAnsi="Helvetica Neue"/>
            <w:sz w:val="21"/>
            <w:szCs w:val="21"/>
            <w:rtl w:val="0"/>
          </w:rPr>
          <w:t xml:space="preserve">SurvivorAdvocate@unt.edu </w:t>
        </w:r>
      </w:hyperlink>
      <w:r w:rsidDel="00000000" w:rsidR="00000000" w:rsidRPr="00000000">
        <w:rPr>
          <w:rFonts w:ascii="Helvetica Neue" w:cs="Helvetica Neue" w:eastAsia="Helvetica Neue" w:hAnsi="Helvetica Neue"/>
          <w:sz w:val="21"/>
          <w:szCs w:val="21"/>
          <w:rtl w:val="0"/>
        </w:rPr>
        <w:t xml:space="preserve">or by calling the Dean of Students Office at 940-565-2648. Additionally, alleged sexual misconduct can be non-confidentially reported to the Title IX C</w:t>
      </w:r>
      <w:hyperlink r:id="rId18">
        <w:r w:rsidDel="00000000" w:rsidR="00000000" w:rsidRPr="00000000">
          <w:rPr>
            <w:rFonts w:ascii="Helvetica Neue" w:cs="Helvetica Neue" w:eastAsia="Helvetica Neue" w:hAnsi="Helvetica Neue"/>
            <w:sz w:val="21"/>
            <w:szCs w:val="21"/>
            <w:rtl w:val="0"/>
          </w:rPr>
          <w:t xml:space="preserve">oordinator at oeo@unt.edu </w:t>
        </w:r>
      </w:hyperlink>
      <w:r w:rsidDel="00000000" w:rsidR="00000000" w:rsidRPr="00000000">
        <w:rPr>
          <w:rFonts w:ascii="Helvetica Neue" w:cs="Helvetica Neue" w:eastAsia="Helvetica Neue" w:hAnsi="Helvetica Neue"/>
          <w:sz w:val="21"/>
          <w:szCs w:val="21"/>
          <w:rtl w:val="0"/>
        </w:rPr>
        <w:t xml:space="preserve">or at (940) 565 2759.</w:t>
      </w:r>
    </w:p>
    <w:p w:rsidR="00000000" w:rsidDel="00000000" w:rsidP="00000000" w:rsidRDefault="00000000" w:rsidRPr="00000000" w14:paraId="000000A5">
      <w:pPr>
        <w:spacing w:before="120"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Class Recordings &amp; Student Likenesses</w:t>
      </w:r>
    </w:p>
    <w:p w:rsidR="00000000" w:rsidDel="00000000" w:rsidP="00000000" w:rsidRDefault="00000000" w:rsidRPr="00000000" w14:paraId="000000A7">
      <w:pPr>
        <w:ind w:firstLine="36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Synchronous (live) sessions in this course may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00000000" w:rsidDel="00000000" w:rsidP="00000000" w:rsidRDefault="00000000" w:rsidRPr="00000000" w14:paraId="000000A8">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A9">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Content</w:t>
      </w:r>
    </w:p>
    <w:p w:rsidR="00000000" w:rsidDel="00000000" w:rsidP="00000000" w:rsidRDefault="00000000" w:rsidRPr="00000000" w14:paraId="000000AA">
      <w:pPr>
        <w:ind w:firstLine="72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and it is not the college’s practice to censor these works or ideas on any of these grounds. Students who might feel unduly distressed or made uncomfortable by such expressions should withdraw at the start of the term and seek another course. </w:t>
      </w:r>
    </w:p>
    <w:p w:rsidR="00000000" w:rsidDel="00000000" w:rsidP="00000000" w:rsidRDefault="00000000" w:rsidRPr="00000000" w14:paraId="000000AB">
      <w:pPr>
        <w:rPr>
          <w:rFonts w:ascii="Helvetica Neue" w:cs="Helvetica Neue" w:eastAsia="Helvetica Neue" w:hAnsi="Helvetica Neue"/>
          <w:sz w:val="23"/>
          <w:szCs w:val="23"/>
        </w:rPr>
      </w:pPr>
      <w:r w:rsidDel="00000000" w:rsidR="00000000" w:rsidRPr="00000000">
        <w:rPr>
          <w:rtl w:val="0"/>
        </w:rPr>
      </w:r>
    </w:p>
    <w:p w:rsidR="00000000" w:rsidDel="00000000" w:rsidP="00000000" w:rsidRDefault="00000000" w:rsidRPr="00000000" w14:paraId="000000AC">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AE">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Final notes:</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course schedule reflects expected class progress in course subject matter and is considered tentative. The course schedule is subject to change in content and scope at the Course Instructor’s discretion.</w:t>
      </w:r>
      <w:r w:rsidDel="00000000" w:rsidR="00000000" w:rsidRPr="00000000">
        <w:rPr>
          <w:rtl w:val="0"/>
        </w:rPr>
      </w:r>
    </w:p>
    <w:p w:rsidR="00000000" w:rsidDel="00000000" w:rsidP="00000000" w:rsidRDefault="00000000" w:rsidRPr="00000000" w14:paraId="000000B0">
      <w:pPr>
        <w:numPr>
          <w:ilvl w:val="0"/>
          <w:numId w:val="3"/>
        </w:numPr>
        <w:ind w:left="720" w:hanging="360"/>
        <w:rPr>
          <w:sz w:val="22"/>
          <w:szCs w:val="22"/>
        </w:rPr>
      </w:pPr>
      <w:r w:rsidDel="00000000" w:rsidR="00000000" w:rsidRPr="00000000">
        <w:rPr>
          <w:rFonts w:ascii="Helvetica Neue" w:cs="Helvetica Neue" w:eastAsia="Helvetica Neue" w:hAnsi="Helvetica Neue"/>
          <w:sz w:val="22"/>
          <w:szCs w:val="22"/>
          <w:rtl w:val="0"/>
        </w:rPr>
        <w:t xml:space="preserve">This syllabus is tentative and any changes will be announced if necessary.</w:t>
      </w:r>
      <w:r w:rsidDel="00000000" w:rsidR="00000000" w:rsidRPr="00000000">
        <w:br w:type="page"/>
      </w:r>
      <w:r w:rsidDel="00000000" w:rsidR="00000000" w:rsidRPr="00000000">
        <w:rPr>
          <w:rtl w:val="0"/>
        </w:rPr>
      </w:r>
    </w:p>
    <w:p w:rsidR="00000000" w:rsidDel="00000000" w:rsidP="00000000" w:rsidRDefault="00000000" w:rsidRPr="00000000" w14:paraId="000000B1">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PERMISSION TO USE STUDENT ARTWORK</w:t>
      </w:r>
    </w:p>
    <w:p w:rsidR="00000000" w:rsidDel="00000000" w:rsidP="00000000" w:rsidRDefault="00000000" w:rsidRPr="00000000" w14:paraId="000000B2">
      <w:pPr>
        <w:widowControl w:val="0"/>
        <w:ind w:firstLine="720"/>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We would like to use your work to spread the news about the amazing art made at CVAD!  Please help us put your talent on display by allowing us to photograph and exhibit your art on CVAD’s social media, websites and paper advertising.  Thank you!</w:t>
      </w:r>
    </w:p>
    <w:p w:rsidR="00000000" w:rsidDel="00000000" w:rsidP="00000000" w:rsidRDefault="00000000" w:rsidRPr="00000000" w14:paraId="000000B3">
      <w:pPr>
        <w:widowControl w:val="0"/>
        <w:rPr>
          <w:rFonts w:ascii="Helvetica Neue" w:cs="Helvetica Neue" w:eastAsia="Helvetica Neue" w:hAnsi="Helvetica Neue"/>
          <w:i w:val="1"/>
          <w:sz w:val="21"/>
          <w:szCs w:val="21"/>
        </w:rPr>
      </w:pPr>
      <w:r w:rsidDel="00000000" w:rsidR="00000000" w:rsidRPr="00000000">
        <w:rPr>
          <w:rtl w:val="0"/>
        </w:rPr>
      </w:r>
    </w:p>
    <w:p w:rsidR="00000000" w:rsidDel="00000000" w:rsidP="00000000" w:rsidRDefault="00000000" w:rsidRPr="00000000" w14:paraId="000000B4">
      <w:pPr>
        <w:widowControl w:val="0"/>
        <w:rPr>
          <w:rFonts w:ascii="Helvetica Neue" w:cs="Helvetica Neue" w:eastAsia="Helvetica Neue" w:hAnsi="Helvetica Neue"/>
          <w:i w:val="1"/>
          <w:sz w:val="21"/>
          <w:szCs w:val="21"/>
        </w:rPr>
      </w:pPr>
      <w:r w:rsidDel="00000000" w:rsidR="00000000" w:rsidRPr="00000000">
        <w:rPr>
          <w:rFonts w:ascii="Helvetica Neue" w:cs="Helvetica Neue" w:eastAsia="Helvetica Neue" w:hAnsi="Helvetica Neue"/>
          <w:i w:val="1"/>
          <w:sz w:val="21"/>
          <w:szCs w:val="21"/>
          <w:rtl w:val="0"/>
        </w:rPr>
        <w:t xml:space="preserve">I hereby grant permission to UNT and CVAD to use, copy, reproduce, publish, distribute or display any and all works created in my classes while at UNT.  Additionally, I consent to the use of my name to coincide with images of my artwork.</w:t>
      </w:r>
    </w:p>
    <w:p w:rsidR="00000000" w:rsidDel="00000000" w:rsidP="00000000" w:rsidRDefault="00000000" w:rsidRPr="00000000" w14:paraId="000000B5">
      <w:pPr>
        <w:widowControl w:val="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1. Scope of Permission.</w:t>
      </w:r>
      <w:r w:rsidDel="00000000" w:rsidR="00000000" w:rsidRPr="00000000">
        <w:rPr>
          <w:rFonts w:ascii="Helvetica Neue" w:cs="Helvetica Neue" w:eastAsia="Helvetica Neue" w:hAnsi="Helvetica Neue"/>
          <w:sz w:val="21"/>
          <w:szCs w:val="21"/>
          <w:rtl w:val="0"/>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on-going, but can be revoked by giving the professor of record for this course written notice of my wish to revoke permission and use of any images of my artwork. UNT will have three months from the date of my notice to stop all use agreed with this permission.</w:t>
      </w:r>
    </w:p>
    <w:p w:rsidR="00000000" w:rsidDel="00000000" w:rsidP="00000000" w:rsidRDefault="00000000" w:rsidRPr="00000000" w14:paraId="000000B6">
      <w:pPr>
        <w:widowControl w:val="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2. Certificate of Ownership.</w:t>
      </w:r>
      <w:r w:rsidDel="00000000" w:rsidR="00000000" w:rsidRPr="00000000">
        <w:rPr>
          <w:rFonts w:ascii="Helvetica Neue" w:cs="Helvetica Neue" w:eastAsia="Helvetica Neue" w:hAnsi="Helvetica Neue"/>
          <w:sz w:val="21"/>
          <w:szCs w:val="21"/>
          <w:rtl w:val="0"/>
        </w:rPr>
        <w:t xml:space="preserve">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rsidR="00000000" w:rsidDel="00000000" w:rsidP="00000000" w:rsidRDefault="00000000" w:rsidRPr="00000000" w14:paraId="000000B7">
      <w:pPr>
        <w:widowControl w:val="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3. Privacy Release.</w:t>
      </w:r>
      <w:r w:rsidDel="00000000" w:rsidR="00000000" w:rsidRPr="00000000">
        <w:rPr>
          <w:rFonts w:ascii="Helvetica Neue" w:cs="Helvetica Neue" w:eastAsia="Helvetica Neue" w:hAnsi="Helvetica Neue"/>
          <w:sz w:val="21"/>
          <w:szCs w:val="21"/>
          <w:rtl w:val="0"/>
        </w:rPr>
        <w:t xml:space="preserve"> I hereby authorize and consent to the release, maintenance and display of my name if necessary and any other personally identifiable information that I have provided in connection with the work and its use described in this Agreement.</w:t>
      </w:r>
    </w:p>
    <w:p w:rsidR="00000000" w:rsidDel="00000000" w:rsidP="00000000" w:rsidRDefault="00000000" w:rsidRPr="00000000" w14:paraId="000000B8">
      <w:pPr>
        <w:widowControl w:val="0"/>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4. Signature.</w:t>
      </w:r>
      <w:r w:rsidDel="00000000" w:rsidR="00000000" w:rsidRPr="00000000">
        <w:rPr>
          <w:rFonts w:ascii="Helvetica Neue" w:cs="Helvetica Neue" w:eastAsia="Helvetica Neue" w:hAnsi="Helvetica Neue"/>
          <w:sz w:val="21"/>
          <w:szCs w:val="21"/>
          <w:rtl w:val="0"/>
        </w:rPr>
        <w:t xml:space="preserve"> By signing below I hereby grant the permissions indicated above. I understand that this grant of permission relates only to the use of the described work. This is not an exclusive right and I may sell, give or otherwise transfer the rights to such work to others on a non- exclusive or exclusive basis. However, in the event that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rsidR="00000000" w:rsidDel="00000000" w:rsidP="00000000" w:rsidRDefault="00000000" w:rsidRPr="00000000" w14:paraId="000000B9">
      <w:pPr>
        <w:tabs>
          <w:tab w:val="left" w:leader="none" w:pos="0"/>
        </w:tabs>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BA">
      <w:pPr>
        <w:tabs>
          <w:tab w:val="left" w:leader="none" w:pos="0"/>
        </w:tabs>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Printed name: __________________________________________________________</w:t>
      </w:r>
    </w:p>
    <w:p w:rsidR="00000000" w:rsidDel="00000000" w:rsidP="00000000" w:rsidRDefault="00000000" w:rsidRPr="00000000" w14:paraId="000000BB">
      <w:pPr>
        <w:tabs>
          <w:tab w:val="left" w:leader="none" w:pos="0"/>
        </w:tabs>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Signature: _____________________________________________________________</w:t>
      </w:r>
    </w:p>
    <w:p w:rsidR="00000000" w:rsidDel="00000000" w:rsidP="00000000" w:rsidRDefault="00000000" w:rsidRPr="00000000" w14:paraId="000000BC">
      <w:pPr>
        <w:tabs>
          <w:tab w:val="left" w:leader="none" w:pos="0"/>
        </w:tabs>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Date: _________________________________________________________________</w:t>
      </w:r>
    </w:p>
    <w:p w:rsidR="00000000" w:rsidDel="00000000" w:rsidP="00000000" w:rsidRDefault="00000000" w:rsidRPr="00000000" w14:paraId="000000BD">
      <w:pPr>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sz w:val="21"/>
          <w:szCs w:val="21"/>
          <w:rtl w:val="0"/>
        </w:rPr>
        <w:t xml:space="preserve">Name of Course: ________________________________________________________</w:t>
      </w:r>
      <w:r w:rsidDel="00000000" w:rsidR="00000000" w:rsidRPr="00000000">
        <w:rPr>
          <w:rtl w:val="0"/>
        </w:rPr>
      </w:r>
    </w:p>
    <w:p w:rsidR="00000000" w:rsidDel="00000000" w:rsidP="00000000" w:rsidRDefault="00000000" w:rsidRPr="00000000" w14:paraId="000000BE">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BF">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STUDENT ACKNOWLEDGEMENT</w:t>
      </w:r>
    </w:p>
    <w:p w:rsidR="00000000" w:rsidDel="00000000" w:rsidP="00000000" w:rsidRDefault="00000000" w:rsidRPr="00000000" w14:paraId="000000C0">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 </w:t>
      </w:r>
      <w:r w:rsidDel="00000000" w:rsidR="00000000" w:rsidRPr="00000000">
        <w:rPr>
          <w:rFonts w:ascii="Helvetica Neue" w:cs="Helvetica Neue" w:eastAsia="Helvetica Neue" w:hAnsi="Helvetica Neue"/>
          <w:sz w:val="21"/>
          <w:szCs w:val="21"/>
          <w:u w:val="single"/>
          <w:rtl w:val="0"/>
        </w:rPr>
        <w:tab/>
        <w:tab/>
        <w:tab/>
        <w:tab/>
        <w:tab/>
        <w:tab/>
        <w:tab/>
        <w:tab/>
        <w:tab/>
      </w:r>
      <w:r w:rsidDel="00000000" w:rsidR="00000000" w:rsidRPr="00000000">
        <w:rPr>
          <w:rFonts w:ascii="Helvetica Neue" w:cs="Helvetica Neue" w:eastAsia="Helvetica Neue" w:hAnsi="Helvetica Neue"/>
          <w:sz w:val="21"/>
          <w:szCs w:val="21"/>
          <w:rtl w:val="0"/>
        </w:rPr>
        <w:t xml:space="preserve">(print your full name) acknowledge that I have read the course syllabus.  I understand the course structure, grading and attendance policies as well as the risk factor rating.  I hereby agree to the syllabus and its provisions.</w:t>
      </w:r>
    </w:p>
    <w:p w:rsidR="00000000" w:rsidDel="00000000" w:rsidP="00000000" w:rsidRDefault="00000000" w:rsidRPr="00000000" w14:paraId="000000C1">
      <w:pPr>
        <w:rPr>
          <w:rFonts w:ascii="Helvetica Neue" w:cs="Helvetica Neue" w:eastAsia="Helvetica Neue" w:hAnsi="Helvetica Neue"/>
          <w:sz w:val="21"/>
          <w:szCs w:val="21"/>
        </w:rPr>
      </w:pPr>
      <w:r w:rsidDel="00000000" w:rsidR="00000000" w:rsidRPr="00000000">
        <w:rPr>
          <w:rtl w:val="0"/>
        </w:rPr>
      </w:r>
    </w:p>
    <w:tbl>
      <w:tblPr>
        <w:tblStyle w:val="Table2"/>
        <w:tblW w:w="9463.999999999998" w:type="dxa"/>
        <w:jc w:val="left"/>
        <w:tblLayout w:type="fixed"/>
        <w:tblLook w:val="0000"/>
      </w:tblPr>
      <w:tblGrid>
        <w:gridCol w:w="4068"/>
        <w:gridCol w:w="450"/>
        <w:gridCol w:w="2970"/>
        <w:gridCol w:w="262"/>
        <w:gridCol w:w="23"/>
        <w:gridCol w:w="1612"/>
        <w:gridCol w:w="18"/>
        <w:gridCol w:w="18"/>
        <w:gridCol w:w="43"/>
        <w:tblGridChange w:id="0">
          <w:tblGrid>
            <w:gridCol w:w="4068"/>
            <w:gridCol w:w="450"/>
            <w:gridCol w:w="2970"/>
            <w:gridCol w:w="262"/>
            <w:gridCol w:w="23"/>
            <w:gridCol w:w="1612"/>
            <w:gridCol w:w="18"/>
            <w:gridCol w:w="18"/>
            <w:gridCol w:w="43"/>
          </w:tblGrid>
        </w:tblGridChange>
      </w:tblGrid>
      <w:tr>
        <w:trPr>
          <w:cantSplit w:val="1"/>
          <w:tblHeader w:val="0"/>
        </w:trPr>
        <w:tc>
          <w:tcPr>
            <w:gridSpan w:val="7"/>
            <w:vAlign w:val="bottom"/>
          </w:tcPr>
          <w:p w:rsidR="00000000" w:rsidDel="00000000" w:rsidP="00000000" w:rsidRDefault="00000000" w:rsidRPr="00000000" w14:paraId="000000C2">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C3">
            <w:pPr>
              <w:rPr>
                <w:rFonts w:ascii="Helvetica Neue" w:cs="Helvetica Neue" w:eastAsia="Helvetica Neue" w:hAnsi="Helvetica Neue"/>
                <w:sz w:val="21"/>
                <w:szCs w:val="21"/>
              </w:rPr>
            </w:pPr>
            <w:r w:rsidDel="00000000" w:rsidR="00000000" w:rsidRPr="00000000">
              <w:rPr>
                <w:rtl w:val="0"/>
              </w:rPr>
            </w:r>
          </w:p>
        </w:tc>
      </w:tr>
      <w:tr>
        <w:trPr>
          <w:cantSplit w:val="1"/>
          <w:trHeight w:val="467" w:hRule="atLeast"/>
          <w:tblHeader w:val="0"/>
        </w:trPr>
        <w:tc>
          <w:tcPr>
            <w:tcBorders>
              <w:top w:color="000000" w:space="0" w:sz="4" w:val="single"/>
            </w:tcBorders>
          </w:tcPr>
          <w:p w:rsidR="00000000" w:rsidDel="00000000" w:rsidP="00000000" w:rsidRDefault="00000000" w:rsidRPr="00000000" w14:paraId="000000CA">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Course number and section</w:t>
            </w:r>
          </w:p>
        </w:tc>
        <w:tc>
          <w:tcPr>
            <w:tcBorders>
              <w:top w:color="000000" w:space="0" w:sz="4" w:val="single"/>
            </w:tcBorders>
          </w:tcPr>
          <w:p w:rsidR="00000000" w:rsidDel="00000000" w:rsidP="00000000" w:rsidRDefault="00000000" w:rsidRPr="00000000" w14:paraId="000000CB">
            <w:pPr>
              <w:rPr>
                <w:rFonts w:ascii="Helvetica Neue" w:cs="Helvetica Neue" w:eastAsia="Helvetica Neue" w:hAnsi="Helvetica Neue"/>
                <w:sz w:val="21"/>
                <w:szCs w:val="21"/>
              </w:rPr>
            </w:pPr>
            <w:r w:rsidDel="00000000" w:rsidR="00000000" w:rsidRPr="00000000">
              <w:rPr>
                <w:rtl w:val="0"/>
              </w:rPr>
            </w:r>
          </w:p>
        </w:tc>
        <w:tc>
          <w:tcPr>
            <w:tcBorders>
              <w:top w:color="000000" w:space="0" w:sz="4" w:val="single"/>
            </w:tcBorders>
          </w:tcPr>
          <w:p w:rsidR="00000000" w:rsidDel="00000000" w:rsidP="00000000" w:rsidRDefault="00000000" w:rsidRPr="00000000" w14:paraId="000000CC">
            <w:pPr>
              <w:rPr>
                <w:rFonts w:ascii="Helvetica Neue" w:cs="Helvetica Neue" w:eastAsia="Helvetica Neue" w:hAnsi="Helvetica Neue"/>
                <w:sz w:val="21"/>
                <w:szCs w:val="21"/>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CD">
            <w:pPr>
              <w:rPr>
                <w:rFonts w:ascii="Helvetica Neue" w:cs="Helvetica Neue" w:eastAsia="Helvetica Neue" w:hAnsi="Helvetica Neue"/>
                <w:sz w:val="21"/>
                <w:szCs w:val="21"/>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0CF">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Risk Rating</w:t>
            </w:r>
          </w:p>
        </w:tc>
      </w:tr>
      <w:tr>
        <w:trPr>
          <w:cantSplit w:val="1"/>
          <w:trHeight w:val="467" w:hRule="atLeast"/>
          <w:tblHeader w:val="0"/>
        </w:trPr>
        <w:tc>
          <w:tcPr/>
          <w:p w:rsidR="00000000" w:rsidDel="00000000" w:rsidP="00000000" w:rsidRDefault="00000000" w:rsidRPr="00000000" w14:paraId="000000D2">
            <w:pPr>
              <w:rPr>
                <w:rFonts w:ascii="Helvetica Neue" w:cs="Helvetica Neue" w:eastAsia="Helvetica Neue" w:hAnsi="Helvetica Neue"/>
                <w:sz w:val="21"/>
                <w:szCs w:val="21"/>
              </w:rPr>
            </w:pPr>
            <w:r w:rsidDel="00000000" w:rsidR="00000000" w:rsidRPr="00000000">
              <w:rPr>
                <w:rtl w:val="0"/>
              </w:rPr>
            </w:r>
          </w:p>
        </w:tc>
        <w:tc>
          <w:tcPr/>
          <w:p w:rsidR="00000000" w:rsidDel="00000000" w:rsidP="00000000" w:rsidRDefault="00000000" w:rsidRPr="00000000" w14:paraId="000000D3">
            <w:pPr>
              <w:rPr>
                <w:rFonts w:ascii="Helvetica Neue" w:cs="Helvetica Neue" w:eastAsia="Helvetica Neue" w:hAnsi="Helvetica Neue"/>
                <w:sz w:val="21"/>
                <w:szCs w:val="21"/>
              </w:rPr>
            </w:pPr>
            <w:r w:rsidDel="00000000" w:rsidR="00000000" w:rsidRPr="00000000">
              <w:rPr>
                <w:rtl w:val="0"/>
              </w:rPr>
            </w:r>
          </w:p>
        </w:tc>
        <w:tc>
          <w:tcPr/>
          <w:p w:rsidR="00000000" w:rsidDel="00000000" w:rsidP="00000000" w:rsidRDefault="00000000" w:rsidRPr="00000000" w14:paraId="000000D4">
            <w:pPr>
              <w:rPr>
                <w:rFonts w:ascii="Helvetica Neue" w:cs="Helvetica Neue" w:eastAsia="Helvetica Neue" w:hAnsi="Helvetica Neue"/>
                <w:sz w:val="21"/>
                <w:szCs w:val="21"/>
              </w:rPr>
            </w:pPr>
            <w:r w:rsidDel="00000000" w:rsidR="00000000" w:rsidRPr="00000000">
              <w:rPr>
                <w:rtl w:val="0"/>
              </w:rPr>
            </w:r>
          </w:p>
        </w:tc>
        <w:tc>
          <w:tcPr>
            <w:gridSpan w:val="2"/>
          </w:tcPr>
          <w:p w:rsidR="00000000" w:rsidDel="00000000" w:rsidP="00000000" w:rsidRDefault="00000000" w:rsidRPr="00000000" w14:paraId="000000D5">
            <w:pPr>
              <w:rPr>
                <w:rFonts w:ascii="Helvetica Neue" w:cs="Helvetica Neue" w:eastAsia="Helvetica Neue" w:hAnsi="Helvetica Neue"/>
                <w:sz w:val="21"/>
                <w:szCs w:val="21"/>
              </w:rPr>
            </w:pPr>
            <w:r w:rsidDel="00000000" w:rsidR="00000000" w:rsidRPr="00000000">
              <w:rPr>
                <w:rtl w:val="0"/>
              </w:rPr>
            </w:r>
          </w:p>
        </w:tc>
        <w:tc>
          <w:tcPr>
            <w:gridSpan w:val="3"/>
          </w:tcPr>
          <w:p w:rsidR="00000000" w:rsidDel="00000000" w:rsidP="00000000" w:rsidRDefault="00000000" w:rsidRPr="00000000" w14:paraId="000000D7">
            <w:pPr>
              <w:rPr>
                <w:rFonts w:ascii="Helvetica Neue" w:cs="Helvetica Neue" w:eastAsia="Helvetica Neue" w:hAnsi="Helvetica Neue"/>
                <w:sz w:val="21"/>
                <w:szCs w:val="21"/>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0DA">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Student phone #, e-mail address (print)</w:t>
            </w:r>
          </w:p>
        </w:tc>
        <w:tc>
          <w:tcPr>
            <w:tcBorders>
              <w:top w:color="000000" w:space="0" w:sz="4" w:val="single"/>
            </w:tcBorders>
          </w:tcPr>
          <w:p w:rsidR="00000000" w:rsidDel="00000000" w:rsidP="00000000" w:rsidRDefault="00000000" w:rsidRPr="00000000" w14:paraId="000000DB">
            <w:pPr>
              <w:rPr>
                <w:rFonts w:ascii="Helvetica Neue" w:cs="Helvetica Neue" w:eastAsia="Helvetica Neue" w:hAnsi="Helvetica Neue"/>
                <w:sz w:val="21"/>
                <w:szCs w:val="21"/>
              </w:rPr>
            </w:pPr>
            <w:r w:rsidDel="00000000" w:rsidR="00000000" w:rsidRPr="00000000">
              <w:rPr>
                <w:rtl w:val="0"/>
              </w:rPr>
            </w:r>
          </w:p>
        </w:tc>
        <w:tc>
          <w:tcPr>
            <w:tcBorders>
              <w:top w:color="000000" w:space="0" w:sz="4" w:val="single"/>
            </w:tcBorders>
          </w:tcPr>
          <w:p w:rsidR="00000000" w:rsidDel="00000000" w:rsidP="00000000" w:rsidRDefault="00000000" w:rsidRPr="00000000" w14:paraId="000000DC">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Signature</w:t>
            </w:r>
          </w:p>
        </w:tc>
        <w:tc>
          <w:tcPr>
            <w:gridSpan w:val="2"/>
            <w:tcBorders>
              <w:top w:color="000000" w:space="0" w:sz="4" w:val="single"/>
            </w:tcBorders>
          </w:tcPr>
          <w:p w:rsidR="00000000" w:rsidDel="00000000" w:rsidP="00000000" w:rsidRDefault="00000000" w:rsidRPr="00000000" w14:paraId="000000DD">
            <w:pPr>
              <w:rPr>
                <w:rFonts w:ascii="Helvetica Neue" w:cs="Helvetica Neue" w:eastAsia="Helvetica Neue" w:hAnsi="Helvetica Neue"/>
                <w:sz w:val="21"/>
                <w:szCs w:val="21"/>
              </w:rPr>
            </w:pPr>
            <w:r w:rsidDel="00000000" w:rsidR="00000000" w:rsidRPr="00000000">
              <w:rPr>
                <w:rtl w:val="0"/>
              </w:rPr>
            </w:r>
          </w:p>
        </w:tc>
        <w:tc>
          <w:tcPr>
            <w:tcBorders>
              <w:top w:color="000000" w:space="0" w:sz="4" w:val="single"/>
            </w:tcBorders>
          </w:tcPr>
          <w:p w:rsidR="00000000" w:rsidDel="00000000" w:rsidP="00000000" w:rsidRDefault="00000000" w:rsidRPr="00000000" w14:paraId="000000DF">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Date</w:t>
            </w:r>
          </w:p>
        </w:tc>
      </w:tr>
      <w:tr>
        <w:trPr>
          <w:cantSplit w:val="1"/>
          <w:tblHeader w:val="0"/>
        </w:trPr>
        <w:tc>
          <w:tcPr>
            <w:gridSpan w:val="7"/>
          </w:tcPr>
          <w:p w:rsidR="00000000" w:rsidDel="00000000" w:rsidP="00000000" w:rsidRDefault="00000000" w:rsidRPr="00000000" w14:paraId="000000E0">
            <w:pPr>
              <w:rPr>
                <w:rFonts w:ascii="Helvetica Neue" w:cs="Helvetica Neue" w:eastAsia="Helvetica Neue" w:hAnsi="Helvetica Neue"/>
                <w:sz w:val="21"/>
                <w:szCs w:val="21"/>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0E7">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Faculty Name</w:t>
            </w:r>
          </w:p>
        </w:tc>
        <w:tc>
          <w:tcPr>
            <w:tcBorders>
              <w:top w:color="000000" w:space="0" w:sz="4" w:val="single"/>
            </w:tcBorders>
          </w:tcPr>
          <w:p w:rsidR="00000000" w:rsidDel="00000000" w:rsidP="00000000" w:rsidRDefault="00000000" w:rsidRPr="00000000" w14:paraId="000000E8">
            <w:pPr>
              <w:rPr>
                <w:rFonts w:ascii="Helvetica Neue" w:cs="Helvetica Neue" w:eastAsia="Helvetica Neue" w:hAnsi="Helvetica Neue"/>
                <w:sz w:val="21"/>
                <w:szCs w:val="21"/>
              </w:rPr>
            </w:pPr>
            <w:r w:rsidDel="00000000" w:rsidR="00000000" w:rsidRPr="00000000">
              <w:rPr>
                <w:rtl w:val="0"/>
              </w:rPr>
            </w:r>
          </w:p>
        </w:tc>
        <w:tc>
          <w:tcPr>
            <w:tcBorders>
              <w:top w:color="000000" w:space="0" w:sz="4" w:val="single"/>
            </w:tcBorders>
          </w:tcPr>
          <w:p w:rsidR="00000000" w:rsidDel="00000000" w:rsidP="00000000" w:rsidRDefault="00000000" w:rsidRPr="00000000" w14:paraId="000000E9">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Signature</w:t>
            </w:r>
          </w:p>
        </w:tc>
        <w:tc>
          <w:tcPr>
            <w:tcBorders>
              <w:top w:color="000000" w:space="0" w:sz="4" w:val="single"/>
            </w:tcBorders>
          </w:tcPr>
          <w:p w:rsidR="00000000" w:rsidDel="00000000" w:rsidP="00000000" w:rsidRDefault="00000000" w:rsidRPr="00000000" w14:paraId="000000EA">
            <w:pPr>
              <w:rPr>
                <w:rFonts w:ascii="Helvetica Neue" w:cs="Helvetica Neue" w:eastAsia="Helvetica Neue" w:hAnsi="Helvetica Neue"/>
                <w:sz w:val="21"/>
                <w:szCs w:val="21"/>
              </w:rPr>
            </w:pPr>
            <w:r w:rsidDel="00000000" w:rsidR="00000000" w:rsidRPr="00000000">
              <w:rPr>
                <w:rtl w:val="0"/>
              </w:rPr>
            </w:r>
          </w:p>
        </w:tc>
        <w:tc>
          <w:tcPr>
            <w:gridSpan w:val="5"/>
            <w:tcBorders>
              <w:top w:color="000000" w:space="0" w:sz="4" w:val="single"/>
            </w:tcBorders>
          </w:tcPr>
          <w:p w:rsidR="00000000" w:rsidDel="00000000" w:rsidP="00000000" w:rsidRDefault="00000000" w:rsidRPr="00000000" w14:paraId="000000EB">
            <w:pPr>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Date</w:t>
            </w:r>
          </w:p>
        </w:tc>
      </w:tr>
    </w:tbl>
    <w:p w:rsidR="00000000" w:rsidDel="00000000" w:rsidP="00000000" w:rsidRDefault="00000000" w:rsidRPr="00000000" w14:paraId="000000F0">
      <w:pPr>
        <w:rPr>
          <w:rFonts w:ascii="Helvetica Neue" w:cs="Helvetica Neue" w:eastAsia="Helvetica Neue" w:hAnsi="Helvetica Neue"/>
          <w:b w:val="1"/>
        </w:rPr>
      </w:pPr>
      <w:r w:rsidDel="00000000" w:rsidR="00000000" w:rsidRPr="00000000">
        <w:rPr>
          <w:rtl w:val="0"/>
        </w:rPr>
      </w:r>
    </w:p>
    <w:sectPr>
      <w:type w:val="continuous"/>
      <w:pgSz w:h="15840" w:w="12240" w:orient="portrait"/>
      <w:pgMar w:bottom="821" w:top="619" w:left="1440" w:right="720" w:header="619" w:footer="82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en">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80808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80808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80808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80808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spacing w:line="180" w:lineRule="auto"/>
      <w:ind w:left="7200" w:firstLine="0"/>
      <w:rPr>
        <w:rFonts w:ascii="Helvetica Neue" w:cs="Helvetica Neue" w:eastAsia="Helvetica Neue" w:hAnsi="Helvetica Neue"/>
        <w:color w:val="a6a6a6"/>
        <w:sz w:val="18"/>
        <w:szCs w:val="18"/>
      </w:rPr>
    </w:pPr>
    <w:r w:rsidDel="00000000" w:rsidR="00000000" w:rsidRPr="00000000">
      <w:rPr>
        <w:rFonts w:ascii="Helvetica Neue" w:cs="Helvetica Neue" w:eastAsia="Helvetica Neue" w:hAnsi="Helvetica Neue"/>
        <w:color w:val="a6a6a6"/>
        <w:sz w:val="18"/>
        <w:szCs w:val="18"/>
        <w:rtl w:val="0"/>
      </w:rPr>
      <w:t xml:space="preserve">University of North Texas</w:t>
    </w:r>
  </w:p>
  <w:p w:rsidR="00000000" w:rsidDel="00000000" w:rsidP="00000000" w:rsidRDefault="00000000" w:rsidRPr="00000000" w14:paraId="000000F2">
    <w:pPr>
      <w:spacing w:line="180" w:lineRule="auto"/>
      <w:ind w:left="7200" w:firstLine="0"/>
      <w:rPr>
        <w:rFonts w:ascii="Helvetica Neue" w:cs="Helvetica Neue" w:eastAsia="Helvetica Neue" w:hAnsi="Helvetica Neue"/>
        <w:color w:val="a6a6a6"/>
        <w:sz w:val="18"/>
        <w:szCs w:val="18"/>
      </w:rPr>
    </w:pPr>
    <w:r w:rsidDel="00000000" w:rsidR="00000000" w:rsidRPr="00000000">
      <w:rPr>
        <w:rFonts w:ascii="Helvetica Neue" w:cs="Helvetica Neue" w:eastAsia="Helvetica Neue" w:hAnsi="Helvetica Neue"/>
        <w:color w:val="a6a6a6"/>
        <w:sz w:val="18"/>
        <w:szCs w:val="18"/>
        <w:rtl w:val="0"/>
      </w:rPr>
      <w:t xml:space="preserve">College of Visual Arts &amp; Design</w:t>
    </w:r>
  </w:p>
  <w:p w:rsidR="00000000" w:rsidDel="00000000" w:rsidP="00000000" w:rsidRDefault="00000000" w:rsidRPr="00000000" w14:paraId="000000F3">
    <w:pPr>
      <w:spacing w:line="180" w:lineRule="auto"/>
      <w:ind w:left="7200" w:firstLine="0"/>
      <w:rPr>
        <w:rFonts w:ascii="Helvetica Neue" w:cs="Helvetica Neue" w:eastAsia="Helvetica Neue" w:hAnsi="Helvetica Neue"/>
        <w:color w:val="a6a6a6"/>
        <w:sz w:val="18"/>
        <w:szCs w:val="18"/>
      </w:rPr>
    </w:pPr>
    <w:r w:rsidDel="00000000" w:rsidR="00000000" w:rsidRPr="00000000">
      <w:rPr>
        <w:rFonts w:ascii="Helvetica Neue" w:cs="Helvetica Neue" w:eastAsia="Helvetica Neue" w:hAnsi="Helvetica Neue"/>
        <w:color w:val="a6a6a6"/>
        <w:sz w:val="18"/>
        <w:szCs w:val="18"/>
        <w:rtl w:val="0"/>
      </w:rPr>
      <w:t xml:space="preserve">Calvin Yuan</w:t>
    </w:r>
  </w:p>
  <w:p w:rsidR="00000000" w:rsidDel="00000000" w:rsidP="00000000" w:rsidRDefault="00000000" w:rsidRPr="00000000" w14:paraId="000000F4">
    <w:pPr>
      <w:spacing w:line="180" w:lineRule="auto"/>
      <w:ind w:left="7200" w:firstLine="0"/>
      <w:rPr>
        <w:rFonts w:ascii="Helvetica Neue" w:cs="Helvetica Neue" w:eastAsia="Helvetica Neue" w:hAnsi="Helvetica Neue"/>
        <w:color w:val="a6a6a6"/>
        <w:sz w:val="16"/>
        <w:szCs w:val="16"/>
      </w:rPr>
    </w:pPr>
    <w:r w:rsidDel="00000000" w:rsidR="00000000" w:rsidRPr="00000000">
      <w:rPr>
        <w:rFonts w:ascii="Helvetica Neue" w:cs="Helvetica Neue" w:eastAsia="Helvetica Neue" w:hAnsi="Helvetica Neue"/>
        <w:color w:val="a6a6a6"/>
        <w:sz w:val="16"/>
        <w:szCs w:val="16"/>
        <w:rtl w:val="0"/>
      </w:rPr>
      <w:t xml:space="preserve">ASTU 2402.501 Beg. Jewelry </w:t>
    </w:r>
  </w:p>
  <w:p w:rsidR="00000000" w:rsidDel="00000000" w:rsidP="00000000" w:rsidRDefault="00000000" w:rsidRPr="00000000" w14:paraId="000000F5">
    <w:pPr>
      <w:spacing w:line="180" w:lineRule="auto"/>
      <w:ind w:left="7200" w:firstLine="0"/>
      <w:rPr>
        <w:rFonts w:ascii="Helvetica Neue" w:cs="Helvetica Neue" w:eastAsia="Helvetica Neue" w:hAnsi="Helvetica Neue"/>
        <w:color w:val="a6a6a6"/>
        <w:sz w:val="18"/>
        <w:szCs w:val="18"/>
      </w:rPr>
    </w:pPr>
    <w:r w:rsidDel="00000000" w:rsidR="00000000" w:rsidRPr="00000000">
      <w:rPr>
        <w:rFonts w:ascii="Helvetica Neue" w:cs="Helvetica Neue" w:eastAsia="Helvetica Neue" w:hAnsi="Helvetica Neue"/>
        <w:color w:val="a6a6a6"/>
        <w:sz w:val="18"/>
        <w:szCs w:val="18"/>
        <w:rtl w:val="0"/>
      </w:rPr>
      <w:t xml:space="preserve">Fall 2025 T/TR 5:00pm-7:50pm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Sen" w:cs="Sen" w:eastAsia="Sen" w:hAnsi="Sen"/>
      <w:b w:val="1"/>
      <w:color w:val="808080"/>
      <w:sz w:val="52"/>
      <w:szCs w:val="52"/>
    </w:rPr>
  </w:style>
  <w:style w:type="paragraph" w:styleId="Heading2">
    <w:name w:val="heading 2"/>
    <w:basedOn w:val="Normal"/>
    <w:next w:val="Normal"/>
    <w:pPr>
      <w:keepNext w:val="1"/>
      <w:jc w:val="center"/>
    </w:pPr>
    <w:rPr>
      <w:rFonts w:ascii="Sen" w:cs="Sen" w:eastAsia="Sen" w:hAnsi="Sen"/>
      <w:b w:val="1"/>
      <w:color w:val="808080"/>
      <w:sz w:val="52"/>
      <w:szCs w:val="5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skSHWC@unt.edu" TargetMode="External"/><Relationship Id="rId10" Type="http://schemas.openxmlformats.org/officeDocument/2006/relationships/hyperlink" Target="https://nam04.safelinks.protection.outlook.com/?url=https%3A%2F%2Fwww.cdc.gov%2Fcoronavirus%2F2019-ncov%2Fsymptoms-testing%2Fsymptoms.html&amp;data=02%7C01%7CJill.Stover%40unt.edu%7C66aa439d337d4cb6f03208d7f1fd791f%7C70de199207c6480fa318a1afcba03983%7C0%7C0%7C637243943267810370&amp;sdata=rIzk2fbeg%2BOq%2Bh9Wk1cv5gYYBNQSC6zxdz22gmL297Q%3D&amp;reserved=0" TargetMode="External"/><Relationship Id="rId13" Type="http://schemas.openxmlformats.org/officeDocument/2006/relationships/hyperlink" Target="https://emergency.unt.edu/about-us" TargetMode="External"/><Relationship Id="rId12" Type="http://schemas.openxmlformats.org/officeDocument/2006/relationships/hyperlink" Target="http://disability.unt.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eagleconnect.unt.edu/" TargetMode="External"/><Relationship Id="rId14" Type="http://schemas.openxmlformats.org/officeDocument/2006/relationships/hyperlink" Target="http://www.my.unt.edu/" TargetMode="External"/><Relationship Id="rId17" Type="http://schemas.openxmlformats.org/officeDocument/2006/relationships/hyperlink" Target="mailto:SurvivorAdvocate@unt.edu" TargetMode="External"/><Relationship Id="rId16" Type="http://schemas.openxmlformats.org/officeDocument/2006/relationships/hyperlink" Target="mailto:spot@unt.edu"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oeo@unt.edu"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Sen-regular.ttf"/><Relationship Id="rId8" Type="http://schemas.openxmlformats.org/officeDocument/2006/relationships/font" Target="fonts/Se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G7ypNj4Ytre5A1OFtYkFhisKw==">CgMxLjA4AHIhMUVWSEozYmVwejEzVTcxXzJsWWRlb1B4R0dtelFnZXJQ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