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95CBA" w14:textId="77777777" w:rsidR="00947035" w:rsidRDefault="0004030C" w:rsidP="0004030C">
      <w:pPr>
        <w:pStyle w:val="Default"/>
        <w:jc w:val="center"/>
        <w:rPr>
          <w:rFonts w:asciiTheme="majorHAnsi" w:hAnsiTheme="majorHAnsi"/>
          <w:color w:val="auto"/>
          <w:sz w:val="32"/>
          <w:szCs w:val="32"/>
        </w:rPr>
      </w:pPr>
      <w:r w:rsidRPr="0085206E">
        <w:rPr>
          <w:rFonts w:asciiTheme="majorHAnsi" w:hAnsiTheme="majorHAnsi"/>
          <w:b/>
          <w:bCs/>
          <w:color w:val="auto"/>
          <w:sz w:val="32"/>
          <w:szCs w:val="32"/>
        </w:rPr>
        <w:t>UNIVERSITY OF NORTH TEXA</w:t>
      </w:r>
      <w:r w:rsidRPr="0085206E">
        <w:rPr>
          <w:rFonts w:asciiTheme="majorHAnsi" w:hAnsiTheme="majorHAnsi"/>
          <w:color w:val="auto"/>
          <w:sz w:val="32"/>
          <w:szCs w:val="32"/>
        </w:rPr>
        <w:t>S</w:t>
      </w:r>
    </w:p>
    <w:p w14:paraId="2E536CC9" w14:textId="1B769576" w:rsidR="0004030C" w:rsidRPr="00947035" w:rsidRDefault="0004030C" w:rsidP="0004030C">
      <w:pPr>
        <w:pStyle w:val="Default"/>
        <w:jc w:val="center"/>
        <w:rPr>
          <w:rFonts w:asciiTheme="majorHAnsi" w:hAnsiTheme="majorHAnsi"/>
          <w:b/>
          <w:color w:val="auto"/>
          <w:sz w:val="28"/>
          <w:szCs w:val="28"/>
        </w:rPr>
      </w:pPr>
      <w:r w:rsidRPr="0085206E">
        <w:rPr>
          <w:rFonts w:asciiTheme="majorHAnsi" w:hAnsiTheme="majorHAnsi"/>
          <w:color w:val="auto"/>
          <w:sz w:val="32"/>
          <w:szCs w:val="32"/>
        </w:rPr>
        <w:br/>
      </w:r>
      <w:r w:rsidRPr="00947035">
        <w:rPr>
          <w:rFonts w:asciiTheme="majorHAnsi" w:hAnsiTheme="majorHAnsi"/>
          <w:b/>
          <w:bCs/>
          <w:color w:val="auto"/>
          <w:sz w:val="28"/>
          <w:szCs w:val="28"/>
        </w:rPr>
        <w:t>DEPARTMENT OF</w:t>
      </w:r>
      <w:r w:rsidR="00D15A1F">
        <w:rPr>
          <w:rFonts w:asciiTheme="majorHAnsi" w:hAnsiTheme="majorHAnsi"/>
          <w:b/>
          <w:bCs/>
          <w:color w:val="auto"/>
          <w:sz w:val="28"/>
          <w:szCs w:val="28"/>
        </w:rPr>
        <w:t xml:space="preserve"> WORLD</w:t>
      </w:r>
      <w:r w:rsidRPr="00947035">
        <w:rPr>
          <w:rFonts w:asciiTheme="majorHAnsi" w:hAnsiTheme="majorHAnsi"/>
          <w:b/>
          <w:bCs/>
          <w:color w:val="auto"/>
          <w:sz w:val="28"/>
          <w:szCs w:val="28"/>
        </w:rPr>
        <w:t xml:space="preserve"> L</w:t>
      </w:r>
      <w:r w:rsidR="00947035" w:rsidRPr="00947035">
        <w:rPr>
          <w:rFonts w:asciiTheme="majorHAnsi" w:hAnsiTheme="majorHAnsi"/>
          <w:b/>
          <w:bCs/>
          <w:color w:val="auto"/>
          <w:sz w:val="28"/>
          <w:szCs w:val="28"/>
        </w:rPr>
        <w:t xml:space="preserve">ANGUAGES, </w:t>
      </w:r>
      <w:r w:rsidRPr="00947035">
        <w:rPr>
          <w:rFonts w:asciiTheme="majorHAnsi" w:hAnsiTheme="majorHAnsi"/>
          <w:b/>
          <w:bCs/>
          <w:color w:val="auto"/>
          <w:sz w:val="28"/>
          <w:szCs w:val="28"/>
        </w:rPr>
        <w:t>LITERATURE</w:t>
      </w:r>
      <w:r w:rsidR="00947035" w:rsidRPr="00947035">
        <w:rPr>
          <w:rFonts w:asciiTheme="majorHAnsi" w:hAnsiTheme="majorHAnsi"/>
          <w:b/>
          <w:color w:val="auto"/>
          <w:sz w:val="28"/>
          <w:szCs w:val="28"/>
        </w:rPr>
        <w:t>S AND CULTURES</w:t>
      </w:r>
      <w:r w:rsidRPr="00947035">
        <w:rPr>
          <w:rFonts w:asciiTheme="majorHAnsi" w:hAnsiTheme="majorHAnsi"/>
          <w:b/>
          <w:color w:val="auto"/>
          <w:sz w:val="28"/>
          <w:szCs w:val="28"/>
        </w:rPr>
        <w:br/>
      </w:r>
    </w:p>
    <w:p w14:paraId="51811670" w14:textId="47B26AC3" w:rsidR="00C131FB" w:rsidRPr="0085206E" w:rsidRDefault="00C131FB" w:rsidP="00C131FB">
      <w:pPr>
        <w:jc w:val="center"/>
        <w:rPr>
          <w:rFonts w:asciiTheme="majorHAnsi" w:hAnsiTheme="majorHAnsi"/>
          <w:b/>
          <w:bCs/>
          <w:sz w:val="28"/>
          <w:szCs w:val="28"/>
        </w:rPr>
      </w:pPr>
      <w:r w:rsidRPr="0085206E">
        <w:rPr>
          <w:rFonts w:asciiTheme="majorHAnsi" w:hAnsiTheme="majorHAnsi"/>
          <w:b/>
          <w:bCs/>
          <w:sz w:val="28"/>
          <w:szCs w:val="28"/>
        </w:rPr>
        <w:t>Summer I</w:t>
      </w:r>
    </w:p>
    <w:p w14:paraId="6046A219" w14:textId="3955FBD9" w:rsidR="00C131FB" w:rsidRPr="0085206E" w:rsidRDefault="00164B75" w:rsidP="00C131FB">
      <w:pPr>
        <w:jc w:val="center"/>
        <w:rPr>
          <w:rFonts w:asciiTheme="majorHAnsi" w:hAnsiTheme="majorHAnsi"/>
          <w:b/>
          <w:bCs/>
          <w:sz w:val="28"/>
          <w:szCs w:val="28"/>
        </w:rPr>
      </w:pPr>
      <w:r w:rsidRPr="0085206E">
        <w:rPr>
          <w:rFonts w:asciiTheme="majorHAnsi" w:hAnsiTheme="majorHAnsi"/>
          <w:b/>
          <w:bCs/>
          <w:sz w:val="28"/>
          <w:szCs w:val="28"/>
        </w:rPr>
        <w:t>20</w:t>
      </w:r>
      <w:r w:rsidR="00150AD1">
        <w:rPr>
          <w:rFonts w:asciiTheme="majorHAnsi" w:hAnsiTheme="majorHAnsi"/>
          <w:b/>
          <w:bCs/>
          <w:sz w:val="28"/>
          <w:szCs w:val="28"/>
        </w:rPr>
        <w:t>2</w:t>
      </w:r>
      <w:r w:rsidR="007C1CA8">
        <w:rPr>
          <w:rFonts w:asciiTheme="majorHAnsi" w:hAnsiTheme="majorHAnsi"/>
          <w:b/>
          <w:bCs/>
          <w:sz w:val="28"/>
          <w:szCs w:val="28"/>
        </w:rPr>
        <w:t>1</w:t>
      </w:r>
    </w:p>
    <w:p w14:paraId="10C58A01" w14:textId="7369A01B" w:rsidR="00FD5EB9" w:rsidRPr="0085206E" w:rsidRDefault="00581046" w:rsidP="00961BF3">
      <w:pPr>
        <w:ind w:firstLine="720"/>
        <w:rPr>
          <w:rFonts w:asciiTheme="majorHAnsi" w:hAnsiTheme="majorHAnsi"/>
          <w:b/>
          <w:bCs/>
          <w:sz w:val="28"/>
          <w:szCs w:val="28"/>
        </w:rPr>
      </w:pPr>
      <w:r>
        <w:rPr>
          <w:rFonts w:asciiTheme="majorHAnsi" w:hAnsiTheme="majorHAnsi"/>
          <w:b/>
          <w:bCs/>
          <w:sz w:val="28"/>
          <w:szCs w:val="28"/>
        </w:rPr>
        <w:t>Accelerated GERMAN 2040</w:t>
      </w:r>
      <w:r w:rsidR="0004030C" w:rsidRPr="0085206E">
        <w:rPr>
          <w:rFonts w:asciiTheme="majorHAnsi" w:hAnsiTheme="majorHAnsi"/>
          <w:b/>
          <w:bCs/>
          <w:sz w:val="28"/>
          <w:szCs w:val="28"/>
        </w:rPr>
        <w:t>-2050</w:t>
      </w:r>
      <w:r w:rsidR="00150AD1">
        <w:rPr>
          <w:rFonts w:asciiTheme="majorHAnsi" w:hAnsiTheme="majorHAnsi"/>
          <w:b/>
          <w:bCs/>
          <w:sz w:val="28"/>
          <w:szCs w:val="28"/>
        </w:rPr>
        <w:t xml:space="preserve"> ONLINE</w:t>
      </w:r>
      <w:r w:rsidR="00961BF3">
        <w:rPr>
          <w:rFonts w:asciiTheme="majorHAnsi" w:hAnsiTheme="majorHAnsi"/>
          <w:b/>
          <w:bCs/>
          <w:sz w:val="28"/>
          <w:szCs w:val="28"/>
        </w:rPr>
        <w:t xml:space="preserve"> (Asynchronous) </w:t>
      </w:r>
    </w:p>
    <w:p w14:paraId="054BF194" w14:textId="0970F9DE" w:rsidR="0004030C" w:rsidRPr="00ED6B56" w:rsidRDefault="0004030C" w:rsidP="000B7BB3">
      <w:pPr>
        <w:jc w:val="both"/>
        <w:rPr>
          <w:rFonts w:asciiTheme="majorHAnsi" w:hAnsiTheme="majorHAnsi"/>
        </w:rPr>
      </w:pPr>
      <w:r w:rsidRPr="0085206E">
        <w:rPr>
          <w:rFonts w:asciiTheme="majorHAnsi" w:hAnsiTheme="majorHAnsi"/>
          <w:b/>
          <w:bCs/>
          <w:sz w:val="28"/>
          <w:szCs w:val="28"/>
        </w:rPr>
        <w:br/>
      </w:r>
      <w:r w:rsidR="000B7BB3" w:rsidRPr="00F84280">
        <w:rPr>
          <w:rFonts w:asciiTheme="majorHAnsi" w:hAnsiTheme="majorHAnsi"/>
          <w:u w:val="single"/>
        </w:rPr>
        <w:t>Instructor:</w:t>
      </w:r>
      <w:r w:rsidR="000B7BB3" w:rsidRPr="00ED6B56">
        <w:rPr>
          <w:rFonts w:asciiTheme="majorHAnsi" w:hAnsiTheme="majorHAnsi"/>
        </w:rPr>
        <w:t xml:space="preserve"> </w:t>
      </w:r>
      <w:r w:rsidR="00704D18">
        <w:rPr>
          <w:rFonts w:asciiTheme="majorHAnsi" w:hAnsiTheme="majorHAnsi"/>
        </w:rPr>
        <w:t xml:space="preserve">  </w:t>
      </w:r>
      <w:r w:rsidR="00150AD1">
        <w:rPr>
          <w:rFonts w:asciiTheme="majorHAnsi" w:hAnsiTheme="majorHAnsi"/>
        </w:rPr>
        <w:t xml:space="preserve">Cindy </w:t>
      </w:r>
      <w:proofErr w:type="spellStart"/>
      <w:r w:rsidR="00150AD1">
        <w:rPr>
          <w:rFonts w:asciiTheme="majorHAnsi" w:hAnsiTheme="majorHAnsi"/>
        </w:rPr>
        <w:t>Renker</w:t>
      </w:r>
      <w:proofErr w:type="spellEnd"/>
      <w:r w:rsidR="000B7BB3" w:rsidRPr="00ED6B56">
        <w:rPr>
          <w:rFonts w:asciiTheme="majorHAnsi" w:hAnsiTheme="majorHAnsi"/>
        </w:rPr>
        <w:t xml:space="preserve"> </w:t>
      </w:r>
    </w:p>
    <w:p w14:paraId="1FC536FD" w14:textId="3DC0DF38" w:rsidR="000B7BB3" w:rsidRPr="00ED6B56" w:rsidRDefault="00F84280" w:rsidP="000B7BB3">
      <w:pPr>
        <w:jc w:val="both"/>
        <w:rPr>
          <w:rFonts w:asciiTheme="majorHAnsi" w:hAnsiTheme="majorHAnsi"/>
        </w:rPr>
      </w:pPr>
      <w:r>
        <w:rPr>
          <w:rFonts w:asciiTheme="majorHAnsi" w:hAnsiTheme="majorHAnsi"/>
        </w:rPr>
        <w:t xml:space="preserve">                        </w:t>
      </w:r>
      <w:r w:rsidR="000B7BB3" w:rsidRPr="00ED6B56">
        <w:rPr>
          <w:rFonts w:asciiTheme="majorHAnsi" w:hAnsiTheme="majorHAnsi"/>
        </w:rPr>
        <w:t>Email:</w:t>
      </w:r>
      <w:r w:rsidR="00150AD1">
        <w:rPr>
          <w:rFonts w:asciiTheme="majorHAnsi" w:hAnsiTheme="majorHAnsi"/>
        </w:rPr>
        <w:t xml:space="preserve"> cindy.renker@unt.edu</w:t>
      </w:r>
    </w:p>
    <w:p w14:paraId="3A84EA88" w14:textId="13234FBB" w:rsidR="000B7BB3" w:rsidRDefault="00F84280" w:rsidP="000B7BB3">
      <w:pPr>
        <w:jc w:val="both"/>
        <w:rPr>
          <w:rFonts w:asciiTheme="majorHAnsi" w:hAnsiTheme="majorHAnsi"/>
        </w:rPr>
      </w:pPr>
      <w:r>
        <w:rPr>
          <w:rFonts w:asciiTheme="majorHAnsi" w:hAnsiTheme="majorHAnsi"/>
        </w:rPr>
        <w:tab/>
        <w:t xml:space="preserve">          </w:t>
      </w:r>
      <w:r w:rsidR="00150AD1">
        <w:rPr>
          <w:rFonts w:asciiTheme="majorHAnsi" w:hAnsiTheme="majorHAnsi"/>
        </w:rPr>
        <w:t>Zoom o</w:t>
      </w:r>
      <w:r w:rsidR="000B7BB3" w:rsidRPr="00ED6B56">
        <w:rPr>
          <w:rFonts w:asciiTheme="majorHAnsi" w:hAnsiTheme="majorHAnsi"/>
        </w:rPr>
        <w:t xml:space="preserve">ffice </w:t>
      </w:r>
      <w:r w:rsidR="00150AD1">
        <w:rPr>
          <w:rFonts w:asciiTheme="majorHAnsi" w:hAnsiTheme="majorHAnsi"/>
        </w:rPr>
        <w:t>h</w:t>
      </w:r>
      <w:r w:rsidR="000B7BB3" w:rsidRPr="00ED6B56">
        <w:rPr>
          <w:rFonts w:asciiTheme="majorHAnsi" w:hAnsiTheme="majorHAnsi"/>
        </w:rPr>
        <w:t xml:space="preserve">ours: </w:t>
      </w:r>
      <w:r w:rsidR="00916AB0">
        <w:rPr>
          <w:rFonts w:asciiTheme="majorHAnsi" w:hAnsiTheme="majorHAnsi"/>
        </w:rPr>
        <w:t>T</w:t>
      </w:r>
      <w:r w:rsidR="0052331F">
        <w:rPr>
          <w:rFonts w:asciiTheme="majorHAnsi" w:hAnsiTheme="majorHAnsi"/>
        </w:rPr>
        <w:t>R</w:t>
      </w:r>
      <w:r w:rsidR="00916AB0">
        <w:rPr>
          <w:rFonts w:asciiTheme="majorHAnsi" w:hAnsiTheme="majorHAnsi"/>
        </w:rPr>
        <w:t xml:space="preserve"> </w:t>
      </w:r>
      <w:r w:rsidR="008F531D">
        <w:rPr>
          <w:rFonts w:asciiTheme="majorHAnsi" w:hAnsiTheme="majorHAnsi"/>
        </w:rPr>
        <w:t>10</w:t>
      </w:r>
      <w:r w:rsidR="006D1C17">
        <w:rPr>
          <w:rFonts w:asciiTheme="majorHAnsi" w:hAnsiTheme="majorHAnsi"/>
        </w:rPr>
        <w:t xml:space="preserve"> – 1</w:t>
      </w:r>
      <w:r w:rsidR="008F531D">
        <w:rPr>
          <w:rFonts w:asciiTheme="majorHAnsi" w:hAnsiTheme="majorHAnsi"/>
        </w:rPr>
        <w:t>1</w:t>
      </w:r>
      <w:r w:rsidR="006D1C17">
        <w:rPr>
          <w:rFonts w:asciiTheme="majorHAnsi" w:hAnsiTheme="majorHAnsi"/>
        </w:rPr>
        <w:t xml:space="preserve"> am</w:t>
      </w:r>
    </w:p>
    <w:p w14:paraId="7C4B42CF" w14:textId="33B91D7C" w:rsidR="00150AD1" w:rsidRPr="00284289" w:rsidRDefault="00150AD1" w:rsidP="00284289">
      <w:pPr>
        <w:rPr>
          <w:rFonts w:ascii="Cambria" w:hAnsi="Cambria"/>
        </w:rPr>
      </w:pPr>
      <w:r>
        <w:rPr>
          <w:rFonts w:asciiTheme="majorHAnsi" w:hAnsiTheme="majorHAnsi"/>
        </w:rPr>
        <w:tab/>
        <w:t xml:space="preserve">          Zoom </w:t>
      </w:r>
      <w:r w:rsidR="0076283E">
        <w:rPr>
          <w:rFonts w:asciiTheme="majorHAnsi" w:hAnsiTheme="majorHAnsi"/>
        </w:rPr>
        <w:t>Meeting</w:t>
      </w:r>
      <w:r>
        <w:rPr>
          <w:rFonts w:asciiTheme="majorHAnsi" w:hAnsiTheme="majorHAnsi"/>
        </w:rPr>
        <w:t xml:space="preserve"> ID: </w:t>
      </w:r>
      <w:r w:rsidR="00961BF3" w:rsidRPr="00961BF3">
        <w:rPr>
          <w:rFonts w:ascii="Cambria" w:hAnsi="Cambria" w:cs="Open Sans"/>
          <w:color w:val="232333"/>
          <w:shd w:val="clear" w:color="auto" w:fill="FFFFFF"/>
        </w:rPr>
        <w:t>870 2317 8364</w:t>
      </w:r>
    </w:p>
    <w:p w14:paraId="1AB2300E" w14:textId="0C2DC496" w:rsidR="00150AD1" w:rsidRDefault="00150AD1" w:rsidP="000B7BB3">
      <w:pPr>
        <w:jc w:val="both"/>
        <w:rPr>
          <w:rFonts w:asciiTheme="majorHAnsi" w:hAnsiTheme="majorHAnsi"/>
        </w:rPr>
      </w:pPr>
      <w:r>
        <w:rPr>
          <w:rFonts w:asciiTheme="majorHAnsi" w:hAnsiTheme="majorHAnsi"/>
        </w:rPr>
        <w:tab/>
        <w:t xml:space="preserve">          (see Canvas for Zoom links)</w:t>
      </w:r>
    </w:p>
    <w:p w14:paraId="52DB571A" w14:textId="43A96B85" w:rsidR="0076283E" w:rsidRDefault="0076283E" w:rsidP="000B7BB3">
      <w:pPr>
        <w:jc w:val="both"/>
        <w:rPr>
          <w:rFonts w:asciiTheme="majorHAnsi" w:hAnsiTheme="majorHAnsi"/>
        </w:rPr>
      </w:pPr>
    </w:p>
    <w:p w14:paraId="558E9672" w14:textId="316E03D0" w:rsidR="0076283E" w:rsidRDefault="0076283E" w:rsidP="000B7BB3">
      <w:pPr>
        <w:jc w:val="both"/>
        <w:rPr>
          <w:rFonts w:asciiTheme="majorHAnsi" w:hAnsiTheme="majorHAnsi"/>
        </w:rPr>
      </w:pPr>
      <w:r w:rsidRPr="0076283E">
        <w:rPr>
          <w:rFonts w:asciiTheme="majorHAnsi" w:hAnsiTheme="majorHAnsi"/>
          <w:u w:val="single"/>
        </w:rPr>
        <w:t>Tutor:</w:t>
      </w:r>
      <w:r>
        <w:rPr>
          <w:rFonts w:asciiTheme="majorHAnsi" w:hAnsiTheme="majorHAnsi"/>
        </w:rPr>
        <w:tab/>
        <w:t xml:space="preserve">          </w:t>
      </w:r>
      <w:proofErr w:type="spellStart"/>
      <w:r>
        <w:rPr>
          <w:rFonts w:asciiTheme="majorHAnsi" w:hAnsiTheme="majorHAnsi"/>
        </w:rPr>
        <w:t>Lezli</w:t>
      </w:r>
      <w:proofErr w:type="spellEnd"/>
      <w:r>
        <w:rPr>
          <w:rFonts w:asciiTheme="majorHAnsi" w:hAnsiTheme="majorHAnsi"/>
        </w:rPr>
        <w:t xml:space="preserve"> McDaniel</w:t>
      </w:r>
    </w:p>
    <w:p w14:paraId="64950F83" w14:textId="3EAC1374" w:rsidR="0076283E" w:rsidRDefault="0076283E" w:rsidP="000B7BB3">
      <w:pPr>
        <w:jc w:val="both"/>
        <w:rPr>
          <w:rFonts w:asciiTheme="majorHAnsi" w:hAnsiTheme="majorHAnsi"/>
        </w:rPr>
      </w:pPr>
      <w:r>
        <w:rPr>
          <w:rFonts w:asciiTheme="majorHAnsi" w:hAnsiTheme="majorHAnsi"/>
        </w:rPr>
        <w:tab/>
        <w:t xml:space="preserve">          Email: </w:t>
      </w:r>
      <w:hyperlink r:id="rId7" w:history="1">
        <w:r w:rsidRPr="00E62CC9">
          <w:rPr>
            <w:rStyle w:val="Hyperlink"/>
            <w:rFonts w:asciiTheme="majorHAnsi" w:hAnsiTheme="majorHAnsi"/>
          </w:rPr>
          <w:t>lezlimcdaniel@my.unt.edu</w:t>
        </w:r>
      </w:hyperlink>
    </w:p>
    <w:p w14:paraId="238854B8" w14:textId="63173CE7" w:rsidR="0076283E" w:rsidRDefault="0076283E" w:rsidP="000B7BB3">
      <w:pPr>
        <w:jc w:val="both"/>
        <w:rPr>
          <w:rFonts w:asciiTheme="majorHAnsi" w:hAnsiTheme="majorHAnsi"/>
        </w:rPr>
      </w:pPr>
      <w:r>
        <w:rPr>
          <w:rFonts w:asciiTheme="majorHAnsi" w:hAnsiTheme="majorHAnsi"/>
        </w:rPr>
        <w:tab/>
        <w:t xml:space="preserve">          Zoom office hours: MTR 1 – 2 pm</w:t>
      </w:r>
    </w:p>
    <w:p w14:paraId="09356F6C" w14:textId="1B584E0E" w:rsidR="00704D18" w:rsidRDefault="0076283E" w:rsidP="00704D18">
      <w:pPr>
        <w:rPr>
          <w:rFonts w:ascii="Cambria" w:hAnsi="Cambria" w:cs="Calibri"/>
          <w:color w:val="000000"/>
          <w:shd w:val="clear" w:color="auto" w:fill="FFFFFF"/>
        </w:rPr>
      </w:pPr>
      <w:r>
        <w:rPr>
          <w:rFonts w:asciiTheme="majorHAnsi" w:hAnsiTheme="majorHAnsi"/>
        </w:rPr>
        <w:tab/>
        <w:t xml:space="preserve">          Zoom Meeting ID</w:t>
      </w:r>
      <w:r w:rsidRPr="00704D18">
        <w:rPr>
          <w:rFonts w:ascii="Cambria" w:hAnsi="Cambria"/>
        </w:rPr>
        <w:t xml:space="preserve">:  </w:t>
      </w:r>
      <w:r w:rsidR="00704D18" w:rsidRPr="00704D18">
        <w:rPr>
          <w:rFonts w:ascii="Cambria" w:hAnsi="Cambria" w:cs="Calibri"/>
          <w:color w:val="000000"/>
          <w:shd w:val="clear" w:color="auto" w:fill="FFFFFF"/>
        </w:rPr>
        <w:t>569 083 6644</w:t>
      </w:r>
    </w:p>
    <w:p w14:paraId="1735278A" w14:textId="77777777" w:rsidR="00704D18" w:rsidRPr="00704D18" w:rsidRDefault="00704D18" w:rsidP="00704D18">
      <w:pPr>
        <w:rPr>
          <w:rFonts w:ascii="Cambria" w:hAnsi="Cambria"/>
        </w:rPr>
      </w:pPr>
      <w:r>
        <w:rPr>
          <w:rFonts w:ascii="Cambria" w:hAnsi="Cambria" w:cs="Calibri"/>
          <w:color w:val="000000"/>
          <w:shd w:val="clear" w:color="auto" w:fill="FFFFFF"/>
        </w:rPr>
        <w:tab/>
        <w:t xml:space="preserve">          Meeting Password: </w:t>
      </w:r>
      <w:r w:rsidRPr="00704D18">
        <w:rPr>
          <w:rFonts w:ascii="Cambria" w:hAnsi="Cambria" w:cs="Calibri"/>
          <w:color w:val="000000"/>
          <w:shd w:val="clear" w:color="auto" w:fill="FFFFFF"/>
        </w:rPr>
        <w:t>9NEVxa</w:t>
      </w:r>
    </w:p>
    <w:p w14:paraId="07FD28AD" w14:textId="4B004601" w:rsidR="0004030C" w:rsidRPr="00ED6B56" w:rsidRDefault="0004030C" w:rsidP="00ED6B56">
      <w:pPr>
        <w:pStyle w:val="CM10"/>
        <w:rPr>
          <w:rFonts w:asciiTheme="majorHAnsi" w:hAnsiTheme="majorHAnsi"/>
          <w:b/>
          <w:caps/>
        </w:rPr>
      </w:pPr>
      <w:r w:rsidRPr="00ED6B56">
        <w:rPr>
          <w:rFonts w:asciiTheme="majorHAnsi" w:hAnsiTheme="majorHAnsi"/>
          <w:b/>
          <w:bCs/>
        </w:rPr>
        <w:br/>
      </w:r>
      <w:r w:rsidR="00C575FD">
        <w:rPr>
          <w:rFonts w:asciiTheme="majorHAnsi" w:hAnsiTheme="majorHAnsi" w:cs="CNABLD+BaskOldFace"/>
          <w:b/>
          <w:caps/>
          <w:u w:val="single"/>
        </w:rPr>
        <w:t>Course Materials</w:t>
      </w:r>
    </w:p>
    <w:p w14:paraId="48D5A2B9" w14:textId="49203464" w:rsidR="000770EA" w:rsidRDefault="00B71DE6" w:rsidP="000770EA">
      <w:pPr>
        <w:pStyle w:val="Default"/>
        <w:rPr>
          <w:rFonts w:asciiTheme="majorHAnsi" w:hAnsiTheme="majorHAnsi"/>
        </w:rPr>
      </w:pPr>
      <w:r w:rsidRPr="00B71DE6">
        <w:rPr>
          <w:rFonts w:asciiTheme="majorHAnsi" w:hAnsiTheme="majorHAnsi" w:cs="CNABLD+BaskOldFace"/>
          <w:color w:val="auto"/>
          <w:u w:val="single"/>
        </w:rPr>
        <w:t>GERM 2040:</w:t>
      </w:r>
      <w:r>
        <w:rPr>
          <w:rFonts w:asciiTheme="majorHAnsi" w:hAnsiTheme="majorHAnsi" w:cs="CNABLD+BaskOldFace"/>
          <w:color w:val="auto"/>
        </w:rPr>
        <w:t xml:space="preserve"> </w:t>
      </w:r>
      <w:r w:rsidRPr="00B71DE6">
        <w:rPr>
          <w:rFonts w:asciiTheme="majorHAnsi" w:hAnsiTheme="majorHAnsi"/>
          <w:i/>
        </w:rPr>
        <w:t>Sag Mal</w:t>
      </w:r>
      <w:r w:rsidRPr="00B71DE6">
        <w:rPr>
          <w:rFonts w:asciiTheme="majorHAnsi" w:hAnsiTheme="majorHAnsi"/>
        </w:rPr>
        <w:t>, 2</w:t>
      </w:r>
      <w:r w:rsidRPr="00B71DE6">
        <w:rPr>
          <w:rFonts w:asciiTheme="majorHAnsi" w:hAnsiTheme="majorHAnsi"/>
          <w:vertAlign w:val="superscript"/>
        </w:rPr>
        <w:t>nd</w:t>
      </w:r>
      <w:r w:rsidRPr="00B71DE6">
        <w:rPr>
          <w:rFonts w:asciiTheme="majorHAnsi" w:hAnsiTheme="majorHAnsi"/>
        </w:rPr>
        <w:t xml:space="preserve"> ed. + Supersite Plus Code </w:t>
      </w:r>
      <w:r w:rsidR="00D22DEE">
        <w:rPr>
          <w:rFonts w:asciiTheme="majorHAnsi" w:hAnsiTheme="majorHAnsi"/>
        </w:rPr>
        <w:t>(</w:t>
      </w:r>
      <w:proofErr w:type="spellStart"/>
      <w:r w:rsidR="00D22DEE">
        <w:rPr>
          <w:rFonts w:asciiTheme="majorHAnsi" w:hAnsiTheme="majorHAnsi"/>
        </w:rPr>
        <w:t>vText</w:t>
      </w:r>
      <w:proofErr w:type="spellEnd"/>
      <w:r w:rsidR="00D22DEE">
        <w:rPr>
          <w:rFonts w:asciiTheme="majorHAnsi" w:hAnsiTheme="majorHAnsi"/>
        </w:rPr>
        <w:t xml:space="preserve">) </w:t>
      </w:r>
      <w:r w:rsidRPr="00B71DE6">
        <w:rPr>
          <w:rFonts w:asciiTheme="majorHAnsi" w:hAnsiTheme="majorHAnsi"/>
        </w:rPr>
        <w:t xml:space="preserve">+ </w:t>
      </w:r>
      <w:proofErr w:type="spellStart"/>
      <w:r w:rsidRPr="00B71DE6">
        <w:rPr>
          <w:rFonts w:asciiTheme="majorHAnsi" w:hAnsiTheme="majorHAnsi"/>
        </w:rPr>
        <w:t>WebSAM</w:t>
      </w:r>
      <w:proofErr w:type="spellEnd"/>
      <w:r w:rsidRPr="00B71DE6">
        <w:rPr>
          <w:rFonts w:asciiTheme="majorHAnsi" w:hAnsiTheme="majorHAnsi"/>
        </w:rPr>
        <w:t xml:space="preserve"> (online Student Activities Manual).</w:t>
      </w:r>
    </w:p>
    <w:p w14:paraId="145C4782" w14:textId="77777777" w:rsidR="00DA78A8" w:rsidRDefault="00605BCE" w:rsidP="000770EA">
      <w:pPr>
        <w:pStyle w:val="Default"/>
        <w:rPr>
          <w:rFonts w:asciiTheme="majorHAnsi" w:hAnsiTheme="majorHAnsi"/>
          <w:i/>
          <w:iCs/>
          <w:sz w:val="20"/>
          <w:szCs w:val="20"/>
        </w:rPr>
      </w:pPr>
      <w:r>
        <w:rPr>
          <w:rFonts w:asciiTheme="majorHAnsi" w:hAnsiTheme="majorHAnsi"/>
          <w:i/>
          <w:iCs/>
          <w:sz w:val="20"/>
          <w:szCs w:val="20"/>
        </w:rPr>
        <w:t xml:space="preserve">*If you already used Sag Mal in previous semester(s), you should still have access to it for the summer </w:t>
      </w:r>
      <w:r w:rsidR="00916AB0">
        <w:rPr>
          <w:rFonts w:asciiTheme="majorHAnsi" w:hAnsiTheme="majorHAnsi"/>
          <w:i/>
          <w:iCs/>
          <w:sz w:val="20"/>
          <w:szCs w:val="20"/>
        </w:rPr>
        <w:t>(</w:t>
      </w:r>
      <w:r>
        <w:rPr>
          <w:rFonts w:asciiTheme="majorHAnsi" w:hAnsiTheme="majorHAnsi"/>
          <w:i/>
          <w:iCs/>
          <w:sz w:val="20"/>
          <w:szCs w:val="20"/>
        </w:rPr>
        <w:t>and fall</w:t>
      </w:r>
      <w:r w:rsidR="00916AB0">
        <w:rPr>
          <w:rFonts w:asciiTheme="majorHAnsi" w:hAnsiTheme="majorHAnsi"/>
          <w:i/>
          <w:iCs/>
          <w:sz w:val="20"/>
          <w:szCs w:val="20"/>
        </w:rPr>
        <w:t>)</w:t>
      </w:r>
      <w:r w:rsidR="0084430B">
        <w:rPr>
          <w:rFonts w:asciiTheme="majorHAnsi" w:hAnsiTheme="majorHAnsi"/>
          <w:i/>
          <w:iCs/>
          <w:sz w:val="20"/>
          <w:szCs w:val="20"/>
        </w:rPr>
        <w:t xml:space="preserve"> and don’t need to re-purchase a code (access granted for 18 months in total)</w:t>
      </w:r>
      <w:r>
        <w:rPr>
          <w:rFonts w:asciiTheme="majorHAnsi" w:hAnsiTheme="majorHAnsi"/>
          <w:i/>
          <w:iCs/>
          <w:sz w:val="20"/>
          <w:szCs w:val="20"/>
        </w:rPr>
        <w:t>.</w:t>
      </w:r>
      <w:r w:rsidR="00DA78A8">
        <w:rPr>
          <w:rFonts w:asciiTheme="majorHAnsi" w:hAnsiTheme="majorHAnsi"/>
          <w:i/>
          <w:iCs/>
          <w:sz w:val="20"/>
          <w:szCs w:val="20"/>
        </w:rPr>
        <w:t xml:space="preserve"> </w:t>
      </w:r>
    </w:p>
    <w:p w14:paraId="79180B59" w14:textId="49882BDC" w:rsidR="00DA78A8" w:rsidRDefault="00DA78A8" w:rsidP="000770EA">
      <w:pPr>
        <w:pStyle w:val="Default"/>
        <w:rPr>
          <w:rFonts w:asciiTheme="majorHAnsi" w:hAnsiTheme="majorHAnsi"/>
          <w:i/>
          <w:iCs/>
          <w:sz w:val="20"/>
          <w:szCs w:val="20"/>
        </w:rPr>
      </w:pPr>
      <w:r>
        <w:rPr>
          <w:rFonts w:asciiTheme="majorHAnsi" w:hAnsiTheme="majorHAnsi"/>
          <w:i/>
          <w:iCs/>
          <w:sz w:val="20"/>
          <w:szCs w:val="20"/>
        </w:rPr>
        <w:t xml:space="preserve">If you need to purchase access, follow this link for a 6-month discounted access: </w:t>
      </w:r>
      <w:hyperlink r:id="rId8" w:history="1">
        <w:r w:rsidRPr="00E62CC9">
          <w:rPr>
            <w:rStyle w:val="Hyperlink"/>
            <w:rFonts w:asciiTheme="majorHAnsi" w:hAnsiTheme="majorHAnsi" w:cs="CNABHB+TimesNewRoman,Bold"/>
            <w:i/>
            <w:iCs/>
            <w:sz w:val="20"/>
            <w:szCs w:val="20"/>
          </w:rPr>
          <w:t>https://vistahigherlearning.com/school/unt/sag-mal-2nd-edition-012.html?pgi=a3W4A000000JNgdUAG</w:t>
        </w:r>
      </w:hyperlink>
    </w:p>
    <w:p w14:paraId="52A23F07" w14:textId="77777777" w:rsidR="00DA78A8" w:rsidRPr="00DA78A8" w:rsidRDefault="00DA78A8" w:rsidP="000770EA">
      <w:pPr>
        <w:pStyle w:val="Default"/>
        <w:rPr>
          <w:rFonts w:asciiTheme="majorHAnsi" w:hAnsiTheme="majorHAnsi"/>
          <w:i/>
          <w:iCs/>
          <w:sz w:val="20"/>
          <w:szCs w:val="20"/>
        </w:rPr>
      </w:pPr>
    </w:p>
    <w:p w14:paraId="6AFCD7A1" w14:textId="0A8D7620" w:rsidR="00DA78A8" w:rsidRDefault="00B71DE6" w:rsidP="000770EA">
      <w:pPr>
        <w:pStyle w:val="Default"/>
        <w:rPr>
          <w:rFonts w:asciiTheme="majorHAnsi" w:hAnsiTheme="majorHAnsi"/>
        </w:rPr>
      </w:pPr>
      <w:r w:rsidRPr="00B71DE6">
        <w:rPr>
          <w:rFonts w:asciiTheme="majorHAnsi" w:hAnsiTheme="majorHAnsi"/>
          <w:u w:val="single"/>
        </w:rPr>
        <w:t>GERM 20</w:t>
      </w:r>
      <w:r>
        <w:rPr>
          <w:rFonts w:asciiTheme="majorHAnsi" w:hAnsiTheme="majorHAnsi"/>
          <w:u w:val="single"/>
        </w:rPr>
        <w:t>5</w:t>
      </w:r>
      <w:r w:rsidRPr="00B71DE6">
        <w:rPr>
          <w:rFonts w:asciiTheme="majorHAnsi" w:hAnsiTheme="majorHAnsi"/>
          <w:u w:val="single"/>
        </w:rPr>
        <w:t>0</w:t>
      </w:r>
      <w:r>
        <w:rPr>
          <w:rFonts w:asciiTheme="majorHAnsi" w:hAnsiTheme="majorHAnsi"/>
        </w:rPr>
        <w:t xml:space="preserve">: </w:t>
      </w:r>
      <w:proofErr w:type="spellStart"/>
      <w:r w:rsidR="00605BCE" w:rsidRPr="00605BCE">
        <w:rPr>
          <w:rFonts w:asciiTheme="majorHAnsi" w:hAnsiTheme="majorHAnsi"/>
          <w:i/>
        </w:rPr>
        <w:t>Denk</w:t>
      </w:r>
      <w:proofErr w:type="spellEnd"/>
      <w:r w:rsidR="00605BCE" w:rsidRPr="00605BCE">
        <w:rPr>
          <w:rFonts w:asciiTheme="majorHAnsi" w:hAnsiTheme="majorHAnsi"/>
          <w:i/>
        </w:rPr>
        <w:t xml:space="preserve"> Mal</w:t>
      </w:r>
      <w:r w:rsidR="00605BCE" w:rsidRPr="00605BCE">
        <w:rPr>
          <w:rFonts w:asciiTheme="majorHAnsi" w:hAnsiTheme="majorHAnsi"/>
        </w:rPr>
        <w:t>, 2</w:t>
      </w:r>
      <w:r w:rsidR="00605BCE" w:rsidRPr="00605BCE">
        <w:rPr>
          <w:rFonts w:asciiTheme="majorHAnsi" w:hAnsiTheme="majorHAnsi"/>
          <w:vertAlign w:val="superscript"/>
        </w:rPr>
        <w:t>nd</w:t>
      </w:r>
      <w:r w:rsidR="00605BCE" w:rsidRPr="00605BCE">
        <w:rPr>
          <w:rFonts w:asciiTheme="majorHAnsi" w:hAnsiTheme="majorHAnsi"/>
        </w:rPr>
        <w:t xml:space="preserve"> ed. + S</w:t>
      </w:r>
      <w:r w:rsidR="00D22DEE">
        <w:rPr>
          <w:rFonts w:asciiTheme="majorHAnsi" w:hAnsiTheme="majorHAnsi"/>
        </w:rPr>
        <w:t>upersite Plus Code (</w:t>
      </w:r>
      <w:proofErr w:type="spellStart"/>
      <w:r w:rsidR="00D22DEE">
        <w:rPr>
          <w:rFonts w:asciiTheme="majorHAnsi" w:hAnsiTheme="majorHAnsi"/>
        </w:rPr>
        <w:t>vtext</w:t>
      </w:r>
      <w:proofErr w:type="spellEnd"/>
      <w:r w:rsidR="00D22DEE">
        <w:rPr>
          <w:rFonts w:asciiTheme="majorHAnsi" w:hAnsiTheme="majorHAnsi"/>
        </w:rPr>
        <w:t xml:space="preserve">) </w:t>
      </w:r>
      <w:r w:rsidR="00605BCE" w:rsidRPr="00605BCE">
        <w:rPr>
          <w:rFonts w:asciiTheme="majorHAnsi" w:hAnsiTheme="majorHAnsi"/>
        </w:rPr>
        <w:t xml:space="preserve">+ </w:t>
      </w:r>
      <w:proofErr w:type="spellStart"/>
      <w:r w:rsidR="00D22DEE">
        <w:rPr>
          <w:rFonts w:asciiTheme="majorHAnsi" w:hAnsiTheme="majorHAnsi"/>
        </w:rPr>
        <w:t>Web</w:t>
      </w:r>
      <w:r w:rsidR="00605BCE" w:rsidRPr="00605BCE">
        <w:rPr>
          <w:rFonts w:asciiTheme="majorHAnsi" w:hAnsiTheme="majorHAnsi"/>
        </w:rPr>
        <w:t>SAM</w:t>
      </w:r>
      <w:proofErr w:type="spellEnd"/>
      <w:r w:rsidR="00605BCE" w:rsidRPr="00605BCE">
        <w:rPr>
          <w:rFonts w:asciiTheme="majorHAnsi" w:hAnsiTheme="majorHAnsi"/>
        </w:rPr>
        <w:t xml:space="preserve"> (</w:t>
      </w:r>
      <w:r w:rsidR="00D22DEE">
        <w:rPr>
          <w:rFonts w:asciiTheme="majorHAnsi" w:hAnsiTheme="majorHAnsi"/>
        </w:rPr>
        <w:t xml:space="preserve">online </w:t>
      </w:r>
      <w:r w:rsidR="00605BCE" w:rsidRPr="00605BCE">
        <w:rPr>
          <w:rFonts w:asciiTheme="majorHAnsi" w:hAnsiTheme="majorHAnsi"/>
        </w:rPr>
        <w:t>Student Activities Manual).</w:t>
      </w:r>
    </w:p>
    <w:p w14:paraId="6FF96784" w14:textId="69B13E62" w:rsidR="00DA78A8" w:rsidRDefault="00DA78A8" w:rsidP="000770EA">
      <w:pPr>
        <w:pStyle w:val="Default"/>
        <w:rPr>
          <w:rFonts w:asciiTheme="majorHAnsi" w:hAnsiTheme="majorHAnsi"/>
        </w:rPr>
      </w:pPr>
      <w:r>
        <w:rPr>
          <w:rFonts w:asciiTheme="majorHAnsi" w:hAnsiTheme="majorHAnsi"/>
        </w:rPr>
        <w:t xml:space="preserve">For a 6-month discounted access, visit: </w:t>
      </w:r>
      <w:hyperlink r:id="rId9" w:history="1">
        <w:r w:rsidRPr="00E62CC9">
          <w:rPr>
            <w:rStyle w:val="Hyperlink"/>
            <w:rFonts w:asciiTheme="majorHAnsi" w:hAnsiTheme="majorHAnsi" w:cs="CNABHB+TimesNewRoman,Bold"/>
          </w:rPr>
          <w:t>https://vistahigherlearning.com/school/unt/denk-mal-2nd-edition-021.html?pgi=a3W4w00000158fVEAQ</w:t>
        </w:r>
      </w:hyperlink>
    </w:p>
    <w:p w14:paraId="35AAA469" w14:textId="77777777" w:rsidR="00B71DE6" w:rsidRPr="000770EA" w:rsidRDefault="00B71DE6" w:rsidP="000770EA">
      <w:pPr>
        <w:pStyle w:val="Default"/>
        <w:rPr>
          <w:rFonts w:asciiTheme="majorHAnsi" w:hAnsiTheme="majorHAnsi" w:cs="CNABLD+BaskOldFace"/>
          <w:color w:val="auto"/>
        </w:rPr>
      </w:pPr>
    </w:p>
    <w:p w14:paraId="272B9426" w14:textId="77777777" w:rsidR="004E744E" w:rsidRDefault="0004030C" w:rsidP="007137B3">
      <w:pPr>
        <w:pStyle w:val="CM9"/>
        <w:rPr>
          <w:rFonts w:asciiTheme="majorHAnsi" w:hAnsiTheme="majorHAnsi" w:cs="DDIAOH+BaskOldFace"/>
          <w:b/>
        </w:rPr>
      </w:pPr>
      <w:r w:rsidRPr="00ED6B56">
        <w:rPr>
          <w:rFonts w:asciiTheme="majorHAnsi" w:hAnsiTheme="majorHAnsi" w:cs="CNABLD+BaskOldFace"/>
          <w:b/>
          <w:u w:val="single"/>
        </w:rPr>
        <w:t>COURSE Prerequisite</w:t>
      </w:r>
      <w:r w:rsidR="00584C3E" w:rsidRPr="00ED6B56">
        <w:rPr>
          <w:rFonts w:asciiTheme="majorHAnsi" w:hAnsiTheme="majorHAnsi" w:cs="CNABLD+BaskOldFace"/>
          <w:b/>
          <w:u w:val="single"/>
        </w:rPr>
        <w:t>s</w:t>
      </w:r>
    </w:p>
    <w:p w14:paraId="46D0687A" w14:textId="54464756" w:rsidR="000770EA" w:rsidRPr="007137B3" w:rsidRDefault="0004030C" w:rsidP="007137B3">
      <w:pPr>
        <w:pStyle w:val="CM9"/>
        <w:rPr>
          <w:rFonts w:asciiTheme="majorHAnsi" w:hAnsiTheme="majorHAnsi" w:cs="DDIAOH+BaskOldFace"/>
          <w:b/>
        </w:rPr>
      </w:pPr>
      <w:r w:rsidRPr="00ED6B56">
        <w:rPr>
          <w:rFonts w:asciiTheme="majorHAnsi" w:hAnsiTheme="majorHAnsi"/>
        </w:rPr>
        <w:t xml:space="preserve">The prerequisite for </w:t>
      </w:r>
      <w:r w:rsidR="00B93463" w:rsidRPr="00ED6B56">
        <w:rPr>
          <w:rFonts w:asciiTheme="majorHAnsi" w:hAnsiTheme="majorHAnsi"/>
        </w:rPr>
        <w:t>German 2040</w:t>
      </w:r>
      <w:r w:rsidRPr="00ED6B56">
        <w:rPr>
          <w:rFonts w:asciiTheme="majorHAnsi" w:hAnsiTheme="majorHAnsi"/>
        </w:rPr>
        <w:t xml:space="preserve"> is the successful completion of German 1020</w:t>
      </w:r>
      <w:r w:rsidR="00B93463" w:rsidRPr="00ED6B56">
        <w:rPr>
          <w:rFonts w:asciiTheme="majorHAnsi" w:hAnsiTheme="majorHAnsi"/>
        </w:rPr>
        <w:t>*. The prerequisite for German 2050</w:t>
      </w:r>
      <w:r w:rsidRPr="00ED6B56">
        <w:rPr>
          <w:rFonts w:asciiTheme="majorHAnsi" w:hAnsiTheme="majorHAnsi"/>
        </w:rPr>
        <w:t xml:space="preserve"> </w:t>
      </w:r>
      <w:r w:rsidR="00B93463" w:rsidRPr="00ED6B56">
        <w:rPr>
          <w:rFonts w:asciiTheme="majorHAnsi" w:hAnsiTheme="majorHAnsi"/>
        </w:rPr>
        <w:t>is the successful completion of German</w:t>
      </w:r>
      <w:r w:rsidR="00001C1D" w:rsidRPr="00ED6B56">
        <w:rPr>
          <w:rFonts w:asciiTheme="majorHAnsi" w:hAnsiTheme="majorHAnsi"/>
        </w:rPr>
        <w:t xml:space="preserve"> 2040</w:t>
      </w:r>
      <w:r w:rsidR="00B93463" w:rsidRPr="00ED6B56">
        <w:rPr>
          <w:rFonts w:asciiTheme="majorHAnsi" w:hAnsiTheme="majorHAnsi"/>
        </w:rPr>
        <w:t>*.</w:t>
      </w:r>
      <w:r w:rsidR="00001C1D" w:rsidRPr="00ED6B56">
        <w:rPr>
          <w:rFonts w:asciiTheme="majorHAnsi" w:hAnsiTheme="majorHAnsi"/>
        </w:rPr>
        <w:t xml:space="preserve"> </w:t>
      </w:r>
      <w:r w:rsidR="00B93463" w:rsidRPr="00ED6B56">
        <w:rPr>
          <w:rFonts w:asciiTheme="majorHAnsi" w:hAnsiTheme="majorHAnsi"/>
        </w:rPr>
        <w:tab/>
        <w:t xml:space="preserve">* </w:t>
      </w:r>
      <w:r w:rsidRPr="00ED6B56">
        <w:rPr>
          <w:rFonts w:asciiTheme="majorHAnsi" w:hAnsiTheme="majorHAnsi"/>
        </w:rPr>
        <w:t xml:space="preserve">or the equivalent. </w:t>
      </w:r>
    </w:p>
    <w:p w14:paraId="5F18B895" w14:textId="77777777" w:rsidR="0004030C" w:rsidRPr="00ED6B56" w:rsidRDefault="0004030C" w:rsidP="00ED6B56">
      <w:pPr>
        <w:pStyle w:val="CM10"/>
        <w:rPr>
          <w:rFonts w:asciiTheme="majorHAnsi" w:hAnsiTheme="majorHAnsi"/>
          <w:b/>
        </w:rPr>
      </w:pPr>
      <w:r w:rsidRPr="00ED6B56">
        <w:rPr>
          <w:rFonts w:asciiTheme="majorHAnsi" w:hAnsiTheme="majorHAnsi" w:cs="CNABLD+BaskOldFace"/>
          <w:b/>
          <w:u w:val="single"/>
        </w:rPr>
        <w:t>COURSE DESCRIPTION AND OBJECTIVES</w:t>
      </w:r>
      <w:r w:rsidRPr="00ED6B56">
        <w:rPr>
          <w:rFonts w:asciiTheme="majorHAnsi" w:hAnsiTheme="majorHAnsi"/>
          <w:b/>
          <w:u w:val="single"/>
        </w:rPr>
        <w:t xml:space="preserve"> </w:t>
      </w:r>
    </w:p>
    <w:p w14:paraId="187FDE06" w14:textId="77777777" w:rsidR="000A7ECA" w:rsidRDefault="00150AD1" w:rsidP="000A7ECA">
      <w:pPr>
        <w:pStyle w:val="CM3"/>
        <w:numPr>
          <w:ilvl w:val="0"/>
          <w:numId w:val="20"/>
        </w:numPr>
        <w:rPr>
          <w:rFonts w:asciiTheme="majorHAnsi" w:hAnsiTheme="majorHAnsi" w:cs="CNABLD+BaskOldFace"/>
        </w:rPr>
      </w:pPr>
      <w:r>
        <w:rPr>
          <w:rFonts w:asciiTheme="majorHAnsi" w:hAnsiTheme="majorHAnsi" w:cs="CNABLD+BaskOldFace"/>
        </w:rPr>
        <w:t xml:space="preserve">This intensive/accelerated German 2040-2050 course is offered </w:t>
      </w:r>
      <w:r w:rsidRPr="000A7ECA">
        <w:rPr>
          <w:rFonts w:asciiTheme="majorHAnsi" w:hAnsiTheme="majorHAnsi" w:cs="CNABLD+BaskOldFace"/>
          <w:b/>
          <w:bCs/>
        </w:rPr>
        <w:t>completely online through Canvas and the Vista Supersite</w:t>
      </w:r>
      <w:r>
        <w:rPr>
          <w:rFonts w:asciiTheme="majorHAnsi" w:hAnsiTheme="majorHAnsi" w:cs="CNABLD+BaskOldFace"/>
        </w:rPr>
        <w:t xml:space="preserve">. </w:t>
      </w:r>
    </w:p>
    <w:p w14:paraId="3CEC159A" w14:textId="48059C92" w:rsidR="000A7ECA" w:rsidRDefault="00150AD1" w:rsidP="000A7ECA">
      <w:pPr>
        <w:pStyle w:val="CM3"/>
        <w:numPr>
          <w:ilvl w:val="0"/>
          <w:numId w:val="20"/>
        </w:numPr>
        <w:rPr>
          <w:rFonts w:asciiTheme="majorHAnsi" w:hAnsiTheme="majorHAnsi" w:cs="CNABLD+BaskOldFace"/>
        </w:rPr>
      </w:pPr>
      <w:r>
        <w:rPr>
          <w:rFonts w:asciiTheme="majorHAnsi" w:hAnsiTheme="majorHAnsi" w:cs="CNABLD+BaskOldFace"/>
        </w:rPr>
        <w:lastRenderedPageBreak/>
        <w:t xml:space="preserve">It is taught asynchronous without any scheduled </w:t>
      </w:r>
      <w:r w:rsidR="00B87EE1">
        <w:rPr>
          <w:rFonts w:asciiTheme="majorHAnsi" w:hAnsiTheme="majorHAnsi" w:cs="CNABLD+BaskOldFace"/>
        </w:rPr>
        <w:t xml:space="preserve">online zoom </w:t>
      </w:r>
      <w:r>
        <w:rPr>
          <w:rFonts w:asciiTheme="majorHAnsi" w:hAnsiTheme="majorHAnsi" w:cs="CNABLD+BaskOldFace"/>
        </w:rPr>
        <w:t xml:space="preserve">class meetings. </w:t>
      </w:r>
    </w:p>
    <w:p w14:paraId="1A546EE6" w14:textId="77777777" w:rsidR="000A7ECA" w:rsidRPr="000A7ECA" w:rsidRDefault="000A7ECA" w:rsidP="000A7ECA">
      <w:pPr>
        <w:pStyle w:val="Default"/>
      </w:pPr>
    </w:p>
    <w:p w14:paraId="4330422D" w14:textId="775FE3C9" w:rsidR="00150AD1" w:rsidRDefault="00150AD1" w:rsidP="000A7ECA">
      <w:pPr>
        <w:pStyle w:val="CM3"/>
        <w:numPr>
          <w:ilvl w:val="0"/>
          <w:numId w:val="20"/>
        </w:numPr>
        <w:rPr>
          <w:rFonts w:asciiTheme="majorHAnsi" w:hAnsiTheme="majorHAnsi" w:cs="CNABLD+BaskOldFace"/>
        </w:rPr>
      </w:pPr>
      <w:r>
        <w:rPr>
          <w:rFonts w:asciiTheme="majorHAnsi" w:hAnsiTheme="majorHAnsi" w:cs="CNABLD+BaskOldFace"/>
        </w:rPr>
        <w:t xml:space="preserve">Since this course </w:t>
      </w:r>
      <w:r w:rsidRPr="000A7ECA">
        <w:rPr>
          <w:rFonts w:asciiTheme="majorHAnsi" w:hAnsiTheme="majorHAnsi" w:cs="CNABLD+BaskOldFace"/>
          <w:b/>
          <w:bCs/>
        </w:rPr>
        <w:t>covers 2 full semesters of German</w:t>
      </w:r>
      <w:r w:rsidR="00075B86" w:rsidRPr="000A7ECA">
        <w:rPr>
          <w:rFonts w:asciiTheme="majorHAnsi" w:hAnsiTheme="majorHAnsi" w:cs="CNABLD+BaskOldFace"/>
          <w:b/>
          <w:bCs/>
        </w:rPr>
        <w:t xml:space="preserve"> over the period of 20 instructional days</w:t>
      </w:r>
      <w:r w:rsidR="00E15701">
        <w:rPr>
          <w:rFonts w:asciiTheme="majorHAnsi" w:hAnsiTheme="majorHAnsi" w:cs="CNABLD+BaskOldFace"/>
          <w:b/>
          <w:bCs/>
        </w:rPr>
        <w:t xml:space="preserve"> (10 days for each course)</w:t>
      </w:r>
      <w:r w:rsidRPr="000A7ECA">
        <w:rPr>
          <w:rFonts w:asciiTheme="majorHAnsi" w:hAnsiTheme="majorHAnsi" w:cs="CNABLD+BaskOldFace"/>
          <w:b/>
          <w:bCs/>
        </w:rPr>
        <w:t xml:space="preserve">, students are required and expected to </w:t>
      </w:r>
      <w:r w:rsidR="00075B86" w:rsidRPr="000A7ECA">
        <w:rPr>
          <w:rFonts w:asciiTheme="majorHAnsi" w:hAnsiTheme="majorHAnsi" w:cs="CNABLD+BaskOldFace"/>
          <w:b/>
          <w:bCs/>
        </w:rPr>
        <w:t xml:space="preserve">devote </w:t>
      </w:r>
      <w:r w:rsidR="00E15701">
        <w:rPr>
          <w:rFonts w:asciiTheme="majorHAnsi" w:hAnsiTheme="majorHAnsi" w:cs="CNABLD+BaskOldFace"/>
          <w:b/>
          <w:bCs/>
        </w:rPr>
        <w:t>5-</w:t>
      </w:r>
      <w:r w:rsidR="00075B86" w:rsidRPr="000A7ECA">
        <w:rPr>
          <w:rFonts w:asciiTheme="majorHAnsi" w:hAnsiTheme="majorHAnsi" w:cs="CNABLD+BaskOldFace"/>
          <w:b/>
          <w:bCs/>
        </w:rPr>
        <w:t xml:space="preserve">6 hours a day </w:t>
      </w:r>
      <w:r w:rsidR="00075B86" w:rsidRPr="000A7ECA">
        <w:rPr>
          <w:rFonts w:asciiTheme="majorHAnsi" w:hAnsiTheme="majorHAnsi" w:cs="CNABLD+BaskOldFace"/>
        </w:rPr>
        <w:t>(Monday through Thursday</w:t>
      </w:r>
      <w:r w:rsidR="00E15701">
        <w:rPr>
          <w:rFonts w:asciiTheme="majorHAnsi" w:hAnsiTheme="majorHAnsi" w:cs="CNABLD+BaskOldFace"/>
        </w:rPr>
        <w:t>, except for the week of Memorial Day</w:t>
      </w:r>
      <w:r w:rsidR="00075B86" w:rsidRPr="000A7ECA">
        <w:rPr>
          <w:rFonts w:asciiTheme="majorHAnsi" w:hAnsiTheme="majorHAnsi" w:cs="CNABLD+BaskOldFace"/>
        </w:rPr>
        <w:t>)</w:t>
      </w:r>
      <w:r w:rsidR="00B87EE1">
        <w:rPr>
          <w:rFonts w:asciiTheme="majorHAnsi" w:hAnsiTheme="majorHAnsi" w:cs="CNABLD+BaskOldFace"/>
        </w:rPr>
        <w:t xml:space="preserve"> to the course material that needs to be covered</w:t>
      </w:r>
      <w:r w:rsidR="00075B86">
        <w:rPr>
          <w:rFonts w:asciiTheme="majorHAnsi" w:hAnsiTheme="majorHAnsi" w:cs="CNABLD+BaskOldFace"/>
        </w:rPr>
        <w:t xml:space="preserve">, with </w:t>
      </w:r>
      <w:r w:rsidR="00E15701">
        <w:rPr>
          <w:rFonts w:asciiTheme="majorHAnsi" w:hAnsiTheme="majorHAnsi" w:cs="CNABLD+BaskOldFace"/>
        </w:rPr>
        <w:t>the final for Germ 2050 being on a Friday, July 2.</w:t>
      </w:r>
    </w:p>
    <w:p w14:paraId="105AB2D7" w14:textId="77777777" w:rsidR="000A7ECA" w:rsidRPr="000A7ECA" w:rsidRDefault="000A7ECA" w:rsidP="000A7ECA">
      <w:pPr>
        <w:pStyle w:val="Default"/>
      </w:pPr>
    </w:p>
    <w:p w14:paraId="61947084" w14:textId="436FE735" w:rsidR="0004030C" w:rsidRDefault="00065F9E" w:rsidP="00590FAA">
      <w:pPr>
        <w:pStyle w:val="CM3"/>
        <w:rPr>
          <w:rFonts w:asciiTheme="majorHAnsi" w:hAnsiTheme="majorHAnsi" w:cs="CNABLD+BaskOldFace"/>
        </w:rPr>
      </w:pPr>
      <w:r w:rsidRPr="00ED6B56">
        <w:rPr>
          <w:rFonts w:asciiTheme="majorHAnsi" w:hAnsiTheme="majorHAnsi" w:cs="CNABLD+BaskOldFace"/>
        </w:rPr>
        <w:t xml:space="preserve">These courses, the continuation of German 1020, expands the student’s understanding, speaking, reading and writing in German. </w:t>
      </w:r>
      <w:r w:rsidR="00FB6B00" w:rsidRPr="00ED6B56">
        <w:rPr>
          <w:rFonts w:asciiTheme="majorHAnsi" w:hAnsiTheme="majorHAnsi" w:cs="CNABLD+BaskOldFace"/>
        </w:rPr>
        <w:t xml:space="preserve">The main focus of these </w:t>
      </w:r>
      <w:r w:rsidR="0004030C" w:rsidRPr="00ED6B56">
        <w:rPr>
          <w:rFonts w:asciiTheme="majorHAnsi" w:hAnsiTheme="majorHAnsi" w:cs="CNABLD+BaskOldFace"/>
        </w:rPr>
        <w:t>course</w:t>
      </w:r>
      <w:r w:rsidR="00FB6B00" w:rsidRPr="00ED6B56">
        <w:rPr>
          <w:rFonts w:asciiTheme="majorHAnsi" w:hAnsiTheme="majorHAnsi" w:cs="CNABLD+BaskOldFace"/>
        </w:rPr>
        <w:t>s</w:t>
      </w:r>
      <w:r w:rsidR="0004030C" w:rsidRPr="00ED6B56">
        <w:rPr>
          <w:rFonts w:asciiTheme="majorHAnsi" w:hAnsiTheme="majorHAnsi" w:cs="CNABLD+BaskOldFace"/>
        </w:rPr>
        <w:t xml:space="preserve"> is to </w:t>
      </w:r>
      <w:r w:rsidR="00B87EE1">
        <w:rPr>
          <w:rFonts w:asciiTheme="majorHAnsi" w:hAnsiTheme="majorHAnsi" w:cs="CNABLD+BaskOldFace"/>
        </w:rPr>
        <w:t xml:space="preserve">continue to </w:t>
      </w:r>
      <w:r w:rsidR="0004030C" w:rsidRPr="00ED6B56">
        <w:rPr>
          <w:rFonts w:asciiTheme="majorHAnsi" w:hAnsiTheme="majorHAnsi" w:cs="CNABLD+BaskOldFace"/>
        </w:rPr>
        <w:t xml:space="preserve">build a strong foundation in the language by emphasizing vocabulary and pronunciation, </w:t>
      </w:r>
      <w:r w:rsidR="00B87EE1">
        <w:rPr>
          <w:rFonts w:asciiTheme="majorHAnsi" w:hAnsiTheme="majorHAnsi" w:cs="CNABLD+BaskOldFace"/>
        </w:rPr>
        <w:t xml:space="preserve">communication, </w:t>
      </w:r>
      <w:r w:rsidR="0004030C" w:rsidRPr="00ED6B56">
        <w:rPr>
          <w:rFonts w:asciiTheme="majorHAnsi" w:hAnsiTheme="majorHAnsi" w:cs="CNABLD+BaskOldFace"/>
        </w:rPr>
        <w:t xml:space="preserve">grammar, listening comprehension, reading, and writing. </w:t>
      </w:r>
    </w:p>
    <w:p w14:paraId="3705B5B8" w14:textId="77777777" w:rsidR="00590FAA" w:rsidRPr="00590FAA" w:rsidRDefault="00590FAA" w:rsidP="00590FAA">
      <w:pPr>
        <w:pStyle w:val="Default"/>
      </w:pPr>
    </w:p>
    <w:p w14:paraId="16AD55C4" w14:textId="77777777" w:rsidR="0004030C" w:rsidRPr="00ED6B56" w:rsidRDefault="0004030C" w:rsidP="00ED6B56">
      <w:pPr>
        <w:pStyle w:val="CM11"/>
        <w:spacing w:line="320" w:lineRule="atLeast"/>
        <w:rPr>
          <w:rFonts w:asciiTheme="majorHAnsi" w:hAnsiTheme="majorHAnsi" w:cs="CNABLD+BaskOldFace"/>
          <w:b/>
        </w:rPr>
      </w:pPr>
      <w:r w:rsidRPr="00ED6B56">
        <w:rPr>
          <w:rFonts w:asciiTheme="majorHAnsi" w:hAnsiTheme="majorHAnsi" w:cs="CNABLD+BaskOldFace"/>
          <w:b/>
          <w:u w:val="single"/>
        </w:rPr>
        <w:t>W</w:t>
      </w:r>
      <w:r w:rsidR="00260299" w:rsidRPr="00ED6B56">
        <w:rPr>
          <w:rFonts w:asciiTheme="majorHAnsi" w:hAnsiTheme="majorHAnsi" w:cs="CNABLD+BaskOldFace"/>
          <w:b/>
          <w:u w:val="single"/>
        </w:rPr>
        <w:t>HAT CAN YOU EXPECT FROM THE</w:t>
      </w:r>
      <w:r w:rsidRPr="00ED6B56">
        <w:rPr>
          <w:rFonts w:asciiTheme="majorHAnsi" w:hAnsiTheme="majorHAnsi" w:cs="CNABLD+BaskOldFace"/>
          <w:b/>
          <w:u w:val="single"/>
        </w:rPr>
        <w:t>S</w:t>
      </w:r>
      <w:r w:rsidR="00260299" w:rsidRPr="00ED6B56">
        <w:rPr>
          <w:rFonts w:asciiTheme="majorHAnsi" w:hAnsiTheme="majorHAnsi" w:cs="CNABLD+BaskOldFace"/>
          <w:b/>
          <w:u w:val="single"/>
        </w:rPr>
        <w:t>E</w:t>
      </w:r>
      <w:r w:rsidRPr="00ED6B56">
        <w:rPr>
          <w:rFonts w:asciiTheme="majorHAnsi" w:hAnsiTheme="majorHAnsi" w:cs="CNABLD+BaskOldFace"/>
          <w:b/>
          <w:u w:val="single"/>
        </w:rPr>
        <w:t xml:space="preserve"> COURSE</w:t>
      </w:r>
      <w:r w:rsidR="00260299" w:rsidRPr="00ED6B56">
        <w:rPr>
          <w:rFonts w:asciiTheme="majorHAnsi" w:hAnsiTheme="majorHAnsi" w:cs="CNABLD+BaskOldFace"/>
          <w:b/>
          <w:u w:val="single"/>
        </w:rPr>
        <w:t>S</w:t>
      </w:r>
      <w:r w:rsidRPr="00ED6B56">
        <w:rPr>
          <w:rFonts w:asciiTheme="majorHAnsi" w:hAnsiTheme="majorHAnsi" w:cs="CNABLD+BaskOldFace"/>
          <w:b/>
        </w:rPr>
        <w:t xml:space="preserve">? </w:t>
      </w:r>
    </w:p>
    <w:p w14:paraId="5F2FFAF7" w14:textId="71192909" w:rsidR="00A56F76" w:rsidRDefault="0004030C" w:rsidP="00ED6B56">
      <w:pPr>
        <w:pStyle w:val="CM10"/>
        <w:spacing w:line="320" w:lineRule="atLeast"/>
        <w:rPr>
          <w:rFonts w:asciiTheme="majorHAnsi" w:hAnsiTheme="majorHAnsi" w:cs="CNABLD+BaskOldFace"/>
        </w:rPr>
      </w:pPr>
      <w:r w:rsidRPr="00ED6B56">
        <w:rPr>
          <w:rFonts w:asciiTheme="majorHAnsi" w:hAnsiTheme="majorHAnsi" w:cs="CNABLD+BaskOldFace"/>
        </w:rPr>
        <w:t xml:space="preserve">You can expect to </w:t>
      </w:r>
      <w:r w:rsidR="007137B3">
        <w:rPr>
          <w:rFonts w:asciiTheme="majorHAnsi" w:hAnsiTheme="majorHAnsi" w:cs="CNABLD+BaskOldFace"/>
        </w:rPr>
        <w:t xml:space="preserve">build </w:t>
      </w:r>
      <w:r w:rsidR="00B87EE1">
        <w:rPr>
          <w:rFonts w:asciiTheme="majorHAnsi" w:hAnsiTheme="majorHAnsi" w:cs="CNABLD+BaskOldFace"/>
        </w:rPr>
        <w:t>o</w:t>
      </w:r>
      <w:r w:rsidR="007137B3">
        <w:rPr>
          <w:rFonts w:asciiTheme="majorHAnsi" w:hAnsiTheme="majorHAnsi" w:cs="CNABLD+BaskOldFace"/>
        </w:rPr>
        <w:t>n your existing German language skills and learn about German culture. The course is designed to help you achieve the next levels of German through visual and audio learning, reading and writing assignments, interactive peer-work, drill exercises</w:t>
      </w:r>
      <w:r w:rsidR="00762526">
        <w:rPr>
          <w:rFonts w:asciiTheme="majorHAnsi" w:hAnsiTheme="majorHAnsi" w:cs="CNABLD+BaskOldFace"/>
        </w:rPr>
        <w:t>, and oral presentations</w:t>
      </w:r>
      <w:r w:rsidR="007137B3">
        <w:rPr>
          <w:rFonts w:asciiTheme="majorHAnsi" w:hAnsiTheme="majorHAnsi" w:cs="CNABLD+BaskOldFace"/>
        </w:rPr>
        <w:t xml:space="preserve">. </w:t>
      </w:r>
    </w:p>
    <w:p w14:paraId="6D482C43" w14:textId="77777777" w:rsidR="00590FAA" w:rsidRPr="00590FAA" w:rsidRDefault="00590FAA" w:rsidP="00590FAA">
      <w:pPr>
        <w:pStyle w:val="Default"/>
      </w:pPr>
    </w:p>
    <w:p w14:paraId="6B559077" w14:textId="77777777" w:rsidR="0004030C" w:rsidRPr="0052331F" w:rsidRDefault="0004030C" w:rsidP="00ED6B56">
      <w:pPr>
        <w:pStyle w:val="CM10"/>
        <w:spacing w:line="320" w:lineRule="atLeast"/>
        <w:rPr>
          <w:rFonts w:asciiTheme="majorHAnsi" w:hAnsiTheme="majorHAnsi"/>
          <w:b/>
          <w:bCs/>
        </w:rPr>
      </w:pPr>
      <w:r w:rsidRPr="0052331F">
        <w:rPr>
          <w:rFonts w:asciiTheme="majorHAnsi" w:hAnsiTheme="majorHAnsi" w:cs="CNABLD+BaskOldFace"/>
          <w:b/>
          <w:bCs/>
          <w:u w:val="single"/>
        </w:rPr>
        <w:t>REQUIREMENTS FOR TH</w:t>
      </w:r>
      <w:r w:rsidR="00260299" w:rsidRPr="0052331F">
        <w:rPr>
          <w:rFonts w:asciiTheme="majorHAnsi" w:hAnsiTheme="majorHAnsi" w:cs="CNABLD+BaskOldFace"/>
          <w:b/>
          <w:bCs/>
          <w:u w:val="single"/>
        </w:rPr>
        <w:t>ESE</w:t>
      </w:r>
      <w:r w:rsidRPr="0052331F">
        <w:rPr>
          <w:rFonts w:asciiTheme="majorHAnsi" w:hAnsiTheme="majorHAnsi" w:cs="CNABLD+BaskOldFace"/>
          <w:b/>
          <w:bCs/>
          <w:u w:val="single"/>
        </w:rPr>
        <w:t xml:space="preserve"> COURSE</w:t>
      </w:r>
      <w:r w:rsidR="00260299" w:rsidRPr="0052331F">
        <w:rPr>
          <w:rFonts w:asciiTheme="majorHAnsi" w:hAnsiTheme="majorHAnsi" w:cs="CNABLD+BaskOldFace"/>
          <w:b/>
          <w:bCs/>
          <w:u w:val="single"/>
        </w:rPr>
        <w:t>S</w:t>
      </w:r>
      <w:r w:rsidRPr="0052331F">
        <w:rPr>
          <w:rFonts w:asciiTheme="majorHAnsi" w:hAnsiTheme="majorHAnsi" w:cs="CNABLD+BaskOldFace"/>
          <w:b/>
          <w:bCs/>
          <w:u w:val="single"/>
        </w:rPr>
        <w:t xml:space="preserve">: </w:t>
      </w:r>
    </w:p>
    <w:p w14:paraId="4C940750" w14:textId="7D9642B1" w:rsidR="00EE6BE0" w:rsidRPr="00ED6B56" w:rsidRDefault="00EE6BE0" w:rsidP="00ED6B56">
      <w:pPr>
        <w:pStyle w:val="Default"/>
        <w:rPr>
          <w:rFonts w:asciiTheme="majorHAnsi" w:hAnsiTheme="majorHAnsi" w:cs="CNABLD+BaskOldFace"/>
          <w:color w:val="auto"/>
        </w:rPr>
      </w:pPr>
      <w:r w:rsidRPr="00ED6B56">
        <w:rPr>
          <w:rFonts w:asciiTheme="majorHAnsi" w:hAnsiTheme="majorHAnsi" w:cs="CNABLD+BaskOldFace"/>
          <w:b/>
          <w:color w:val="auto"/>
        </w:rPr>
        <w:t>1.</w:t>
      </w:r>
      <w:r w:rsidRPr="00ED6B56">
        <w:rPr>
          <w:rFonts w:asciiTheme="majorHAnsi" w:hAnsiTheme="majorHAnsi" w:cs="CNABLD+BaskOldFace"/>
          <w:b/>
          <w:color w:val="auto"/>
        </w:rPr>
        <w:tab/>
      </w:r>
      <w:r w:rsidR="00762526">
        <w:rPr>
          <w:rFonts w:asciiTheme="majorHAnsi" w:hAnsiTheme="majorHAnsi" w:cs="CNABLD+BaskOldFace"/>
          <w:b/>
          <w:color w:val="auto"/>
          <w:u w:val="single"/>
        </w:rPr>
        <w:t>ASSIGNED (READING) MATERIAL AND HOMEWORK</w:t>
      </w:r>
      <w:r w:rsidR="00613257" w:rsidRPr="00ED6B56">
        <w:rPr>
          <w:rFonts w:asciiTheme="majorHAnsi" w:hAnsiTheme="majorHAnsi" w:cs="CNABLD+BaskOldFace"/>
          <w:color w:val="auto"/>
        </w:rPr>
        <w:t xml:space="preserve"> will be given</w:t>
      </w:r>
      <w:r w:rsidR="00C131FB" w:rsidRPr="00ED6B56">
        <w:rPr>
          <w:rFonts w:asciiTheme="majorHAnsi" w:hAnsiTheme="majorHAnsi" w:cs="CNABLD+BaskOldFace"/>
          <w:color w:val="auto"/>
        </w:rPr>
        <w:t xml:space="preserve"> every day</w:t>
      </w:r>
      <w:r w:rsidR="0052331F">
        <w:rPr>
          <w:rFonts w:asciiTheme="majorHAnsi" w:hAnsiTheme="majorHAnsi" w:cs="CNABLD+BaskOldFace"/>
          <w:color w:val="auto"/>
        </w:rPr>
        <w:t xml:space="preserve"> (MTWR) and are assigned on the Supersite</w:t>
      </w:r>
      <w:r w:rsidR="009E3EEA">
        <w:rPr>
          <w:rFonts w:asciiTheme="majorHAnsi" w:hAnsiTheme="majorHAnsi" w:cs="CNABLD+BaskOldFace"/>
          <w:color w:val="auto"/>
        </w:rPr>
        <w:t xml:space="preserve"> (with some material on Canvas)</w:t>
      </w:r>
      <w:r w:rsidR="0052331F">
        <w:rPr>
          <w:rFonts w:asciiTheme="majorHAnsi" w:hAnsiTheme="majorHAnsi" w:cs="CNABLD+BaskOldFace"/>
          <w:color w:val="auto"/>
        </w:rPr>
        <w:t xml:space="preserve">. </w:t>
      </w:r>
      <w:r w:rsidR="0001000D">
        <w:rPr>
          <w:rFonts w:asciiTheme="majorHAnsi" w:hAnsiTheme="majorHAnsi" w:cs="CNABLD+BaskOldFace"/>
          <w:color w:val="auto"/>
        </w:rPr>
        <w:t>The assigned readings</w:t>
      </w:r>
      <w:r w:rsidR="009404F9">
        <w:rPr>
          <w:rFonts w:asciiTheme="majorHAnsi" w:hAnsiTheme="majorHAnsi" w:cs="CNABLD+BaskOldFace"/>
          <w:color w:val="auto"/>
        </w:rPr>
        <w:t>/material</w:t>
      </w:r>
      <w:r w:rsidR="0001000D">
        <w:rPr>
          <w:rFonts w:asciiTheme="majorHAnsi" w:hAnsiTheme="majorHAnsi" w:cs="CNABLD+BaskOldFace"/>
          <w:color w:val="auto"/>
        </w:rPr>
        <w:t xml:space="preserve"> with their accompanying exercises count toward your attendance and participation grade. </w:t>
      </w:r>
      <w:r w:rsidR="0052331F">
        <w:rPr>
          <w:rFonts w:asciiTheme="majorHAnsi" w:hAnsiTheme="majorHAnsi" w:cs="CNABLD+BaskOldFace"/>
          <w:color w:val="auto"/>
        </w:rPr>
        <w:t xml:space="preserve">Canvas shall serve as a platform for supplemental material that will help you understand the concepts better so please check Canvas </w:t>
      </w:r>
      <w:r w:rsidR="009E3EEA">
        <w:rPr>
          <w:rFonts w:asciiTheme="majorHAnsi" w:hAnsiTheme="majorHAnsi" w:cs="CNABLD+BaskOldFace"/>
          <w:color w:val="auto"/>
        </w:rPr>
        <w:t>d</w:t>
      </w:r>
      <w:r w:rsidR="00CE0802">
        <w:rPr>
          <w:rFonts w:asciiTheme="majorHAnsi" w:hAnsiTheme="majorHAnsi" w:cs="CNABLD+BaskOldFace"/>
          <w:color w:val="auto"/>
        </w:rPr>
        <w:t>aily</w:t>
      </w:r>
      <w:r w:rsidR="009E3EEA">
        <w:rPr>
          <w:rFonts w:asciiTheme="majorHAnsi" w:hAnsiTheme="majorHAnsi" w:cs="CNABLD+BaskOldFace"/>
          <w:color w:val="auto"/>
        </w:rPr>
        <w:t xml:space="preserve"> </w:t>
      </w:r>
      <w:r w:rsidR="0052331F">
        <w:rPr>
          <w:rFonts w:asciiTheme="majorHAnsi" w:hAnsiTheme="majorHAnsi" w:cs="CNABLD+BaskOldFace"/>
          <w:color w:val="auto"/>
        </w:rPr>
        <w:t>as well and not just the Supersite</w:t>
      </w:r>
      <w:r w:rsidR="002D6AAD">
        <w:rPr>
          <w:rFonts w:asciiTheme="majorHAnsi" w:hAnsiTheme="majorHAnsi" w:cs="CNABLD+BaskOldFace"/>
          <w:color w:val="auto"/>
        </w:rPr>
        <w:t xml:space="preserve"> since we will also use the discussion board</w:t>
      </w:r>
      <w:r w:rsidR="009E3EEA">
        <w:rPr>
          <w:rFonts w:asciiTheme="majorHAnsi" w:hAnsiTheme="majorHAnsi" w:cs="CNABLD+BaskOldFace"/>
          <w:color w:val="auto"/>
        </w:rPr>
        <w:t>/announcement feature</w:t>
      </w:r>
      <w:r w:rsidR="0001000D">
        <w:rPr>
          <w:rFonts w:asciiTheme="majorHAnsi" w:hAnsiTheme="majorHAnsi" w:cs="CNABLD+BaskOldFace"/>
          <w:color w:val="auto"/>
        </w:rPr>
        <w:t xml:space="preserve"> on Canvas</w:t>
      </w:r>
      <w:r w:rsidR="009404F9">
        <w:rPr>
          <w:rFonts w:asciiTheme="majorHAnsi" w:hAnsiTheme="majorHAnsi" w:cs="CNABLD+BaskOldFace"/>
          <w:color w:val="auto"/>
        </w:rPr>
        <w:t xml:space="preserve"> and/or you will be asked to </w:t>
      </w:r>
      <w:r w:rsidR="00077138">
        <w:rPr>
          <w:rFonts w:asciiTheme="majorHAnsi" w:hAnsiTheme="majorHAnsi" w:cs="CNABLD+BaskOldFace"/>
          <w:color w:val="auto"/>
        </w:rPr>
        <w:t xml:space="preserve">carefully read and </w:t>
      </w:r>
      <w:r w:rsidR="009404F9">
        <w:rPr>
          <w:rFonts w:asciiTheme="majorHAnsi" w:hAnsiTheme="majorHAnsi" w:cs="CNABLD+BaskOldFace"/>
          <w:color w:val="auto"/>
        </w:rPr>
        <w:t xml:space="preserve">comment on </w:t>
      </w:r>
      <w:r w:rsidR="00077138">
        <w:rPr>
          <w:rFonts w:asciiTheme="majorHAnsi" w:hAnsiTheme="majorHAnsi" w:cs="CNABLD+BaskOldFace"/>
          <w:color w:val="auto"/>
        </w:rPr>
        <w:t xml:space="preserve">the instructors’ </w:t>
      </w:r>
      <w:r w:rsidR="009404F9">
        <w:rPr>
          <w:rFonts w:asciiTheme="majorHAnsi" w:hAnsiTheme="majorHAnsi" w:cs="CNABLD+BaskOldFace"/>
          <w:color w:val="auto"/>
        </w:rPr>
        <w:t>post</w:t>
      </w:r>
      <w:r w:rsidR="00077138">
        <w:rPr>
          <w:rFonts w:asciiTheme="majorHAnsi" w:hAnsiTheme="majorHAnsi" w:cs="CNABLD+BaskOldFace"/>
          <w:color w:val="auto"/>
        </w:rPr>
        <w:t>s and announcements. This is part of your grade.</w:t>
      </w:r>
      <w:r w:rsidR="0052331F">
        <w:rPr>
          <w:rFonts w:asciiTheme="majorHAnsi" w:hAnsiTheme="majorHAnsi" w:cs="CNABLD+BaskOldFace"/>
          <w:color w:val="auto"/>
        </w:rPr>
        <w:t xml:space="preserve"> The assigned dail</w:t>
      </w:r>
      <w:r w:rsidR="006A56BD">
        <w:rPr>
          <w:rFonts w:asciiTheme="majorHAnsi" w:hAnsiTheme="majorHAnsi" w:cs="CNABLD+BaskOldFace"/>
          <w:color w:val="auto"/>
        </w:rPr>
        <w:t xml:space="preserve">y </w:t>
      </w:r>
      <w:r w:rsidR="0052331F">
        <w:rPr>
          <w:rFonts w:asciiTheme="majorHAnsi" w:hAnsiTheme="majorHAnsi" w:cs="CNABLD+BaskOldFace"/>
          <w:color w:val="auto"/>
        </w:rPr>
        <w:t xml:space="preserve">material </w:t>
      </w:r>
      <w:r w:rsidR="0001000D">
        <w:rPr>
          <w:rFonts w:asciiTheme="majorHAnsi" w:hAnsiTheme="majorHAnsi" w:cs="CNABLD+BaskOldFace"/>
          <w:color w:val="auto"/>
        </w:rPr>
        <w:t xml:space="preserve">(with its exercises) and the assigned daily homework is </w:t>
      </w:r>
      <w:r w:rsidR="00D279E6">
        <w:rPr>
          <w:rFonts w:asciiTheme="majorHAnsi" w:hAnsiTheme="majorHAnsi" w:cs="CNABLD+BaskOldFace"/>
          <w:color w:val="auto"/>
        </w:rPr>
        <w:t xml:space="preserve">posted on the Supersite (see assignment calendar) </w:t>
      </w:r>
      <w:r w:rsidR="009E3EEA">
        <w:rPr>
          <w:rFonts w:asciiTheme="majorHAnsi" w:hAnsiTheme="majorHAnsi" w:cs="CNABLD+BaskOldFace"/>
          <w:color w:val="auto"/>
        </w:rPr>
        <w:t xml:space="preserve">and Canvas (check daily) </w:t>
      </w:r>
      <w:r w:rsidR="00D279E6">
        <w:rPr>
          <w:rFonts w:asciiTheme="majorHAnsi" w:hAnsiTheme="majorHAnsi" w:cs="CNABLD+BaskOldFace"/>
          <w:color w:val="auto"/>
        </w:rPr>
        <w:t xml:space="preserve">and </w:t>
      </w:r>
      <w:r w:rsidR="0052331F">
        <w:rPr>
          <w:rFonts w:asciiTheme="majorHAnsi" w:hAnsiTheme="majorHAnsi" w:cs="CNABLD+BaskOldFace"/>
          <w:color w:val="auto"/>
        </w:rPr>
        <w:t xml:space="preserve">will </w:t>
      </w:r>
      <w:r w:rsidR="006A56BD">
        <w:rPr>
          <w:rFonts w:asciiTheme="majorHAnsi" w:hAnsiTheme="majorHAnsi" w:cs="CNABLD+BaskOldFace"/>
          <w:color w:val="auto"/>
        </w:rPr>
        <w:t xml:space="preserve">require you to work </w:t>
      </w:r>
      <w:r w:rsidR="0001000D">
        <w:rPr>
          <w:rFonts w:asciiTheme="majorHAnsi" w:hAnsiTheme="majorHAnsi" w:cs="CNABLD+BaskOldFace"/>
          <w:color w:val="auto"/>
        </w:rPr>
        <w:t xml:space="preserve">between 5-6 </w:t>
      </w:r>
      <w:r w:rsidR="006A56BD">
        <w:rPr>
          <w:rFonts w:asciiTheme="majorHAnsi" w:hAnsiTheme="majorHAnsi" w:cs="CNABLD+BaskOldFace"/>
          <w:color w:val="auto"/>
        </w:rPr>
        <w:t>hours daily for these intensive/accelerated course</w:t>
      </w:r>
      <w:r w:rsidR="00D279E6">
        <w:rPr>
          <w:rFonts w:asciiTheme="majorHAnsi" w:hAnsiTheme="majorHAnsi" w:cs="CNABLD+BaskOldFace"/>
          <w:color w:val="auto"/>
        </w:rPr>
        <w:t xml:space="preserve">s. </w:t>
      </w:r>
      <w:r w:rsidR="002545D4" w:rsidRPr="002545D4">
        <w:rPr>
          <w:rFonts w:asciiTheme="majorHAnsi" w:hAnsiTheme="majorHAnsi" w:cs="CNABLD+BaskOldFace"/>
          <w:b/>
          <w:bCs/>
          <w:color w:val="auto"/>
        </w:rPr>
        <w:t>You need to read the assigned material before doing any of the exercises.</w:t>
      </w:r>
      <w:r w:rsidR="002545D4">
        <w:rPr>
          <w:rFonts w:asciiTheme="majorHAnsi" w:hAnsiTheme="majorHAnsi" w:cs="CNABLD+BaskOldFace"/>
          <w:color w:val="auto"/>
        </w:rPr>
        <w:t xml:space="preserve"> If you have questions, visit me or the tutor during our office hours, send a help request on the Supersite, or email me or the tutor with your question(s).</w:t>
      </w:r>
    </w:p>
    <w:p w14:paraId="65E9590F" w14:textId="77777777" w:rsidR="00EE6BE0" w:rsidRPr="00ED6B56" w:rsidRDefault="00EE6BE0" w:rsidP="00ED6B56">
      <w:pPr>
        <w:pStyle w:val="Default"/>
        <w:rPr>
          <w:rFonts w:asciiTheme="majorHAnsi" w:hAnsiTheme="majorHAnsi" w:cs="CNABLD+BaskOldFace"/>
          <w:color w:val="auto"/>
        </w:rPr>
      </w:pPr>
    </w:p>
    <w:p w14:paraId="440A7BDA" w14:textId="071ED96F" w:rsidR="0004030C" w:rsidRPr="00ED6B56" w:rsidRDefault="00EE6BE0" w:rsidP="00ED6B56">
      <w:pPr>
        <w:pStyle w:val="Default"/>
        <w:rPr>
          <w:rFonts w:asciiTheme="majorHAnsi" w:hAnsiTheme="majorHAnsi" w:cs="CNABLD+BaskOldFace"/>
          <w:color w:val="auto"/>
        </w:rPr>
      </w:pPr>
      <w:r w:rsidRPr="00ED6B56">
        <w:rPr>
          <w:rFonts w:asciiTheme="majorHAnsi" w:hAnsiTheme="majorHAnsi" w:cs="CNABLD+BaskOldFace"/>
          <w:b/>
          <w:color w:val="auto"/>
        </w:rPr>
        <w:t>2.</w:t>
      </w:r>
      <w:r w:rsidRPr="00ED6B56">
        <w:rPr>
          <w:rFonts w:asciiTheme="majorHAnsi" w:hAnsiTheme="majorHAnsi" w:cs="CNABLD+BaskOldFace"/>
          <w:b/>
          <w:color w:val="auto"/>
        </w:rPr>
        <w:tab/>
      </w:r>
      <w:r w:rsidR="0004030C" w:rsidRPr="00ED6B56">
        <w:rPr>
          <w:rFonts w:asciiTheme="majorHAnsi" w:hAnsiTheme="majorHAnsi" w:cs="CNABLD+BaskOldFace"/>
          <w:b/>
          <w:color w:val="auto"/>
          <w:u w:val="single"/>
        </w:rPr>
        <w:t>QUIZZES</w:t>
      </w:r>
      <w:r w:rsidR="0004030C" w:rsidRPr="00ED6B56">
        <w:rPr>
          <w:rFonts w:asciiTheme="majorHAnsi" w:hAnsiTheme="majorHAnsi" w:cs="CNABLD+BaskOldFace"/>
          <w:color w:val="auto"/>
        </w:rPr>
        <w:t xml:space="preserve"> will </w:t>
      </w:r>
      <w:r w:rsidR="00B87EE1">
        <w:rPr>
          <w:rFonts w:asciiTheme="majorHAnsi" w:hAnsiTheme="majorHAnsi" w:cs="CNABLD+BaskOldFace"/>
          <w:color w:val="auto"/>
        </w:rPr>
        <w:t>cover vocabulary</w:t>
      </w:r>
      <w:r w:rsidR="00F66046">
        <w:rPr>
          <w:rFonts w:asciiTheme="majorHAnsi" w:hAnsiTheme="majorHAnsi" w:cs="CNABLD+BaskOldFace"/>
          <w:color w:val="auto"/>
        </w:rPr>
        <w:t xml:space="preserve">. There is a quiz for each sub chapter of </w:t>
      </w:r>
      <w:r w:rsidR="008569E9">
        <w:rPr>
          <w:rFonts w:asciiTheme="majorHAnsi" w:hAnsiTheme="majorHAnsi" w:cs="CNABLD+BaskOldFace"/>
          <w:color w:val="auto"/>
        </w:rPr>
        <w:t xml:space="preserve">Germ 2040 and </w:t>
      </w:r>
      <w:r w:rsidR="00F66046">
        <w:rPr>
          <w:rFonts w:asciiTheme="majorHAnsi" w:hAnsiTheme="majorHAnsi" w:cs="CNABLD+BaskOldFace"/>
          <w:color w:val="auto"/>
        </w:rPr>
        <w:t xml:space="preserve">one for each </w:t>
      </w:r>
      <w:proofErr w:type="spellStart"/>
      <w:r w:rsidR="008569E9">
        <w:rPr>
          <w:rFonts w:asciiTheme="majorHAnsi" w:hAnsiTheme="majorHAnsi" w:cs="CNABLD+BaskOldFace"/>
          <w:color w:val="auto"/>
        </w:rPr>
        <w:t>Lektion</w:t>
      </w:r>
      <w:proofErr w:type="spellEnd"/>
      <w:r w:rsidR="008569E9">
        <w:rPr>
          <w:rFonts w:asciiTheme="majorHAnsi" w:hAnsiTheme="majorHAnsi" w:cs="CNABLD+BaskOldFace"/>
          <w:color w:val="auto"/>
        </w:rPr>
        <w:t xml:space="preserve"> </w:t>
      </w:r>
      <w:r w:rsidR="00F66046">
        <w:rPr>
          <w:rFonts w:asciiTheme="majorHAnsi" w:hAnsiTheme="majorHAnsi" w:cs="CNABLD+BaskOldFace"/>
          <w:color w:val="auto"/>
        </w:rPr>
        <w:t>of</w:t>
      </w:r>
      <w:r w:rsidR="008569E9">
        <w:rPr>
          <w:rFonts w:asciiTheme="majorHAnsi" w:hAnsiTheme="majorHAnsi" w:cs="CNABLD+BaskOldFace"/>
          <w:color w:val="auto"/>
        </w:rPr>
        <w:t xml:space="preserve"> Germ 2050</w:t>
      </w:r>
      <w:r w:rsidR="0004030C" w:rsidRPr="00ED6B56">
        <w:rPr>
          <w:rFonts w:asciiTheme="majorHAnsi" w:hAnsiTheme="majorHAnsi" w:cs="CNABLD+BaskOldFace"/>
          <w:color w:val="auto"/>
        </w:rPr>
        <w:t>.  It is therefore imperative that you keep up with your studies on a daily basis.  The</w:t>
      </w:r>
      <w:r w:rsidR="00B87EE1">
        <w:rPr>
          <w:rFonts w:asciiTheme="majorHAnsi" w:hAnsiTheme="majorHAnsi" w:cs="CNABLD+BaskOldFace"/>
          <w:color w:val="auto"/>
        </w:rPr>
        <w:t xml:space="preserve">ir due dates are listed in the assignment calendar on the Supersite. </w:t>
      </w:r>
      <w:r w:rsidR="0004030C" w:rsidRPr="00ED6B56">
        <w:rPr>
          <w:rFonts w:asciiTheme="majorHAnsi" w:hAnsiTheme="majorHAnsi" w:cs="CNABLD+BaskOldFace"/>
          <w:color w:val="auto"/>
          <w:u w:val="single"/>
        </w:rPr>
        <w:t>Note: There will be NO make-up quizzes</w:t>
      </w:r>
      <w:r w:rsidR="0004030C" w:rsidRPr="00ED6B56">
        <w:rPr>
          <w:rFonts w:asciiTheme="majorHAnsi" w:hAnsiTheme="majorHAnsi" w:cs="CNABLD+BaskOldFace"/>
          <w:color w:val="auto"/>
        </w:rPr>
        <w:t xml:space="preserve">. </w:t>
      </w:r>
    </w:p>
    <w:p w14:paraId="613E2725" w14:textId="77777777" w:rsidR="0004030C" w:rsidRPr="00ED6B56" w:rsidRDefault="0004030C" w:rsidP="00ED6B56">
      <w:pPr>
        <w:pStyle w:val="Default"/>
        <w:rPr>
          <w:rFonts w:asciiTheme="majorHAnsi" w:hAnsiTheme="majorHAnsi" w:cs="CNABLD+BaskOldFace"/>
          <w:color w:val="auto"/>
        </w:rPr>
      </w:pPr>
    </w:p>
    <w:p w14:paraId="047DE7C0" w14:textId="52224119" w:rsidR="0004030C" w:rsidRPr="00ED6B56" w:rsidRDefault="00CB70E7" w:rsidP="00ED6B56">
      <w:pPr>
        <w:pStyle w:val="Default"/>
        <w:rPr>
          <w:rFonts w:asciiTheme="majorHAnsi" w:hAnsiTheme="majorHAnsi" w:cs="CNABLD+BaskOldFace"/>
          <w:color w:val="auto"/>
        </w:rPr>
      </w:pPr>
      <w:r w:rsidRPr="00ED6B56">
        <w:rPr>
          <w:rFonts w:asciiTheme="majorHAnsi" w:hAnsiTheme="majorHAnsi" w:cs="CNABLD+BaskOldFace"/>
          <w:b/>
          <w:color w:val="auto"/>
        </w:rPr>
        <w:t>3.</w:t>
      </w:r>
      <w:r w:rsidRPr="00ED6B56">
        <w:rPr>
          <w:rFonts w:asciiTheme="majorHAnsi" w:hAnsiTheme="majorHAnsi" w:cs="CNABLD+BaskOldFace"/>
          <w:color w:val="auto"/>
        </w:rPr>
        <w:tab/>
      </w:r>
      <w:r w:rsidR="0004030C" w:rsidRPr="00ED6B56">
        <w:rPr>
          <w:rFonts w:asciiTheme="majorHAnsi" w:hAnsiTheme="majorHAnsi" w:cs="CNABLD+BaskOldFace"/>
          <w:b/>
          <w:color w:val="auto"/>
          <w:u w:val="single"/>
        </w:rPr>
        <w:t>PRESENTATION</w:t>
      </w:r>
      <w:r w:rsidR="0004030C" w:rsidRPr="00ED6B56">
        <w:rPr>
          <w:rFonts w:asciiTheme="majorHAnsi" w:hAnsiTheme="majorHAnsi" w:cs="CNABLD+BaskOldFace"/>
          <w:color w:val="auto"/>
        </w:rPr>
        <w:t xml:space="preserve"> </w:t>
      </w:r>
      <w:r w:rsidR="00B87EE1">
        <w:rPr>
          <w:rFonts w:asciiTheme="majorHAnsi" w:hAnsiTheme="majorHAnsi" w:cs="CNABLD+BaskOldFace"/>
          <w:color w:val="auto"/>
        </w:rPr>
        <w:t xml:space="preserve">Students will prepare and give </w:t>
      </w:r>
      <w:r w:rsidR="00BC1040">
        <w:rPr>
          <w:rFonts w:asciiTheme="majorHAnsi" w:hAnsiTheme="majorHAnsi" w:cs="CNABLD+BaskOldFace"/>
          <w:color w:val="auto"/>
        </w:rPr>
        <w:t xml:space="preserve">a </w:t>
      </w:r>
      <w:r w:rsidR="00B87EE1">
        <w:rPr>
          <w:rFonts w:asciiTheme="majorHAnsi" w:hAnsiTheme="majorHAnsi" w:cs="CNABLD+BaskOldFace"/>
          <w:color w:val="auto"/>
        </w:rPr>
        <w:t xml:space="preserve">presentation </w:t>
      </w:r>
      <w:r w:rsidR="00BC1040">
        <w:rPr>
          <w:rFonts w:asciiTheme="majorHAnsi" w:hAnsiTheme="majorHAnsi" w:cs="CNABLD+BaskOldFace"/>
          <w:color w:val="auto"/>
        </w:rPr>
        <w:t xml:space="preserve">in </w:t>
      </w:r>
      <w:r w:rsidR="006F3288">
        <w:rPr>
          <w:rFonts w:asciiTheme="majorHAnsi" w:hAnsiTheme="majorHAnsi" w:cs="CNABLD+BaskOldFace"/>
          <w:color w:val="auto"/>
        </w:rPr>
        <w:t>Germ 2050</w:t>
      </w:r>
      <w:r w:rsidR="00E6696B">
        <w:rPr>
          <w:rFonts w:asciiTheme="majorHAnsi" w:hAnsiTheme="majorHAnsi" w:cs="CNABLD+BaskOldFace"/>
          <w:color w:val="auto"/>
        </w:rPr>
        <w:t>, t</w:t>
      </w:r>
      <w:r w:rsidR="00BC1040">
        <w:rPr>
          <w:rFonts w:asciiTheme="majorHAnsi" w:hAnsiTheme="majorHAnsi" w:cs="CNABLD+BaskOldFace"/>
          <w:color w:val="auto"/>
        </w:rPr>
        <w:t xml:space="preserve">he due date </w:t>
      </w:r>
      <w:r w:rsidR="00E6696B">
        <w:rPr>
          <w:rFonts w:asciiTheme="majorHAnsi" w:hAnsiTheme="majorHAnsi" w:cs="CNABLD+BaskOldFace"/>
          <w:color w:val="auto"/>
        </w:rPr>
        <w:t xml:space="preserve">of which </w:t>
      </w:r>
      <w:r w:rsidR="006F3288">
        <w:rPr>
          <w:rFonts w:asciiTheme="majorHAnsi" w:hAnsiTheme="majorHAnsi" w:cs="CNABLD+BaskOldFace"/>
          <w:color w:val="auto"/>
        </w:rPr>
        <w:t xml:space="preserve">is </w:t>
      </w:r>
      <w:r w:rsidR="00E6696B">
        <w:rPr>
          <w:rFonts w:asciiTheme="majorHAnsi" w:hAnsiTheme="majorHAnsi" w:cs="CNABLD+BaskOldFace"/>
          <w:color w:val="auto"/>
        </w:rPr>
        <w:t xml:space="preserve">listed on </w:t>
      </w:r>
      <w:r w:rsidR="00E74F93">
        <w:rPr>
          <w:rFonts w:asciiTheme="majorHAnsi" w:hAnsiTheme="majorHAnsi" w:cs="CNABLD+BaskOldFace"/>
          <w:color w:val="auto"/>
        </w:rPr>
        <w:t>the syllabus</w:t>
      </w:r>
      <w:r w:rsidR="0004030C" w:rsidRPr="00ED6B56">
        <w:rPr>
          <w:rFonts w:asciiTheme="majorHAnsi" w:hAnsiTheme="majorHAnsi" w:cs="CNABLD+BaskOldFace"/>
          <w:color w:val="auto"/>
        </w:rPr>
        <w:t xml:space="preserve">. </w:t>
      </w:r>
      <w:r w:rsidR="00C131FB" w:rsidRPr="00ED6B56">
        <w:rPr>
          <w:rFonts w:asciiTheme="majorHAnsi" w:hAnsiTheme="majorHAnsi" w:cs="CNABLD+BaskOldFace"/>
          <w:color w:val="auto"/>
        </w:rPr>
        <w:t xml:space="preserve">Your </w:t>
      </w:r>
      <w:r w:rsidR="0004030C" w:rsidRPr="00ED6B56">
        <w:rPr>
          <w:rFonts w:asciiTheme="majorHAnsi" w:hAnsiTheme="majorHAnsi" w:cs="CNABLD+BaskOldFace"/>
          <w:color w:val="auto"/>
        </w:rPr>
        <w:t xml:space="preserve">instructor will </w:t>
      </w:r>
      <w:r w:rsidR="00E6696B">
        <w:rPr>
          <w:rFonts w:asciiTheme="majorHAnsi" w:hAnsiTheme="majorHAnsi" w:cs="CNABLD+BaskOldFace"/>
          <w:color w:val="auto"/>
        </w:rPr>
        <w:t>assign you a topic</w:t>
      </w:r>
      <w:r w:rsidR="00A21F39">
        <w:rPr>
          <w:rFonts w:asciiTheme="majorHAnsi" w:hAnsiTheme="majorHAnsi" w:cs="CNABLD+BaskOldFace"/>
          <w:color w:val="auto"/>
        </w:rPr>
        <w:t>.</w:t>
      </w:r>
      <w:r w:rsidR="008134F3">
        <w:rPr>
          <w:rFonts w:asciiTheme="majorHAnsi" w:hAnsiTheme="majorHAnsi" w:cs="CNABLD+BaskOldFace"/>
          <w:color w:val="auto"/>
        </w:rPr>
        <w:t xml:space="preserve"> The </w:t>
      </w:r>
      <w:r w:rsidR="008134F3">
        <w:rPr>
          <w:rFonts w:asciiTheme="majorHAnsi" w:hAnsiTheme="majorHAnsi" w:cs="CNABLD+BaskOldFace"/>
          <w:color w:val="auto"/>
        </w:rPr>
        <w:lastRenderedPageBreak/>
        <w:t>presentation will need to be given in German and must be at least 3 minutes long. You will prepare a slide show for your presentation</w:t>
      </w:r>
      <w:r w:rsidR="00A21F39">
        <w:rPr>
          <w:rFonts w:asciiTheme="majorHAnsi" w:hAnsiTheme="majorHAnsi" w:cs="CNABLD+BaskOldFace"/>
          <w:color w:val="auto"/>
        </w:rPr>
        <w:t xml:space="preserve">, record yourself on Zoom while sharing your slides via screen share during your presentation. You will then upload your presentation (Zoom recording) on the discussion board on Canvas as indicated. Except for </w:t>
      </w:r>
      <w:r w:rsidR="00C752B9">
        <w:rPr>
          <w:rFonts w:asciiTheme="majorHAnsi" w:hAnsiTheme="majorHAnsi" w:cs="CNABLD+BaskOldFace"/>
          <w:color w:val="auto"/>
        </w:rPr>
        <w:t>your</w:t>
      </w:r>
      <w:r w:rsidR="00A21F39">
        <w:rPr>
          <w:rFonts w:asciiTheme="majorHAnsi" w:hAnsiTheme="majorHAnsi" w:cs="CNABLD+BaskOldFace"/>
          <w:color w:val="auto"/>
        </w:rPr>
        <w:t xml:space="preserve"> own, </w:t>
      </w:r>
      <w:r w:rsidR="006F3288">
        <w:rPr>
          <w:rFonts w:asciiTheme="majorHAnsi" w:hAnsiTheme="majorHAnsi" w:cs="CNABLD+BaskOldFace"/>
          <w:color w:val="auto"/>
        </w:rPr>
        <w:t xml:space="preserve">you </w:t>
      </w:r>
      <w:r w:rsidR="00A21F39">
        <w:rPr>
          <w:rFonts w:asciiTheme="majorHAnsi" w:hAnsiTheme="majorHAnsi" w:cs="CNABLD+BaskOldFace"/>
          <w:color w:val="auto"/>
        </w:rPr>
        <w:t xml:space="preserve">will need to view </w:t>
      </w:r>
      <w:r w:rsidR="006F3288">
        <w:rPr>
          <w:rFonts w:asciiTheme="majorHAnsi" w:hAnsiTheme="majorHAnsi" w:cs="CNABLD+BaskOldFace"/>
          <w:color w:val="auto"/>
        </w:rPr>
        <w:t>your</w:t>
      </w:r>
      <w:r w:rsidR="00A21F39">
        <w:rPr>
          <w:rFonts w:asciiTheme="majorHAnsi" w:hAnsiTheme="majorHAnsi" w:cs="CNABLD+BaskOldFace"/>
          <w:color w:val="auto"/>
        </w:rPr>
        <w:t xml:space="preserve"> classmates’ presentations and post a comment on the Canvas discussion board</w:t>
      </w:r>
      <w:r w:rsidR="00C752B9">
        <w:rPr>
          <w:rFonts w:asciiTheme="majorHAnsi" w:hAnsiTheme="majorHAnsi" w:cs="CNABLD+BaskOldFace"/>
          <w:color w:val="auto"/>
        </w:rPr>
        <w:t xml:space="preserve"> as part of </w:t>
      </w:r>
      <w:r w:rsidR="006F3288">
        <w:rPr>
          <w:rFonts w:asciiTheme="majorHAnsi" w:hAnsiTheme="majorHAnsi" w:cs="CNABLD+BaskOldFace"/>
          <w:color w:val="auto"/>
        </w:rPr>
        <w:t>your</w:t>
      </w:r>
      <w:r w:rsidR="00C752B9">
        <w:rPr>
          <w:rFonts w:asciiTheme="majorHAnsi" w:hAnsiTheme="majorHAnsi" w:cs="CNABLD+BaskOldFace"/>
          <w:color w:val="auto"/>
        </w:rPr>
        <w:t xml:space="preserve"> grade</w:t>
      </w:r>
      <w:r w:rsidR="00E74F93">
        <w:rPr>
          <w:rFonts w:asciiTheme="majorHAnsi" w:hAnsiTheme="majorHAnsi" w:cs="CNABLD+BaskOldFace"/>
          <w:color w:val="auto"/>
        </w:rPr>
        <w:t xml:space="preserve"> by midnight of the due date</w:t>
      </w:r>
      <w:r w:rsidR="00A21F39">
        <w:rPr>
          <w:rFonts w:asciiTheme="majorHAnsi" w:hAnsiTheme="majorHAnsi" w:cs="CNABLD+BaskOldFace"/>
          <w:color w:val="auto"/>
        </w:rPr>
        <w:t xml:space="preserve">. </w:t>
      </w:r>
    </w:p>
    <w:p w14:paraId="568FFDC3" w14:textId="77777777" w:rsidR="00077138" w:rsidRDefault="00077138" w:rsidP="00ED6B56">
      <w:pPr>
        <w:pStyle w:val="Default"/>
        <w:rPr>
          <w:rFonts w:asciiTheme="majorHAnsi" w:hAnsiTheme="majorHAnsi" w:cs="CNABLD+BaskOldFace"/>
          <w:b/>
          <w:color w:val="auto"/>
        </w:rPr>
      </w:pPr>
    </w:p>
    <w:p w14:paraId="6D3064E6" w14:textId="3C81B1D5" w:rsidR="007A00DE" w:rsidRPr="00ED6B56" w:rsidRDefault="00CB70E7" w:rsidP="00ED6B56">
      <w:pPr>
        <w:pStyle w:val="Default"/>
        <w:rPr>
          <w:rFonts w:asciiTheme="majorHAnsi" w:hAnsiTheme="majorHAnsi" w:cs="CNABLD+BaskOldFace"/>
          <w:b/>
          <w:color w:val="auto"/>
          <w:u w:val="single"/>
        </w:rPr>
      </w:pPr>
      <w:r w:rsidRPr="00ED6B56">
        <w:rPr>
          <w:rFonts w:asciiTheme="majorHAnsi" w:hAnsiTheme="majorHAnsi" w:cs="CNABLD+BaskOldFace"/>
          <w:b/>
          <w:color w:val="auto"/>
        </w:rPr>
        <w:t>4.</w:t>
      </w:r>
      <w:r w:rsidRPr="00ED6B56">
        <w:rPr>
          <w:rFonts w:asciiTheme="majorHAnsi" w:hAnsiTheme="majorHAnsi" w:cs="CNABLD+BaskOldFace"/>
          <w:b/>
          <w:color w:val="auto"/>
        </w:rPr>
        <w:tab/>
      </w:r>
      <w:r w:rsidR="0004030C" w:rsidRPr="00ED6B56">
        <w:rPr>
          <w:rFonts w:asciiTheme="majorHAnsi" w:hAnsiTheme="majorHAnsi" w:cs="CNABLD+BaskOldFace"/>
          <w:b/>
          <w:color w:val="auto"/>
          <w:u w:val="single"/>
        </w:rPr>
        <w:t>ESSAY</w:t>
      </w:r>
      <w:r w:rsidR="00B9640B" w:rsidRPr="00ED6B56">
        <w:rPr>
          <w:rFonts w:asciiTheme="majorHAnsi" w:hAnsiTheme="majorHAnsi" w:cs="CNABLD+BaskOldFace"/>
          <w:b/>
          <w:color w:val="auto"/>
          <w:u w:val="single"/>
        </w:rPr>
        <w:t>S</w:t>
      </w:r>
      <w:r w:rsidR="0004030C" w:rsidRPr="00ED6B56">
        <w:rPr>
          <w:rFonts w:asciiTheme="majorHAnsi" w:hAnsiTheme="majorHAnsi" w:cs="CNABLD+BaskOldFace"/>
          <w:b/>
          <w:color w:val="auto"/>
        </w:rPr>
        <w:t xml:space="preserve"> </w:t>
      </w:r>
      <w:r w:rsidR="00C752B9">
        <w:rPr>
          <w:rFonts w:asciiTheme="majorHAnsi" w:hAnsiTheme="majorHAnsi" w:cs="CNABLD+BaskOldFace"/>
          <w:bCs/>
          <w:color w:val="auto"/>
        </w:rPr>
        <w:t xml:space="preserve">You will write short essays in German in both courses: </w:t>
      </w:r>
      <w:r w:rsidR="00FD5EB9" w:rsidRPr="00ED6B56">
        <w:rPr>
          <w:rFonts w:asciiTheme="majorHAnsi" w:hAnsiTheme="majorHAnsi" w:cs="CNABLD+BaskOldFace"/>
          <w:color w:val="auto"/>
        </w:rPr>
        <w:t>one</w:t>
      </w:r>
      <w:r w:rsidR="00806189" w:rsidRPr="00ED6B56">
        <w:rPr>
          <w:rFonts w:asciiTheme="majorHAnsi" w:hAnsiTheme="majorHAnsi" w:cs="CNABLD+BaskOldFace"/>
          <w:color w:val="auto"/>
        </w:rPr>
        <w:t xml:space="preserve"> in </w:t>
      </w:r>
      <w:r w:rsidR="001462B7" w:rsidRPr="00ED6B56">
        <w:rPr>
          <w:rFonts w:asciiTheme="majorHAnsi" w:hAnsiTheme="majorHAnsi" w:cs="CNABLD+BaskOldFace"/>
          <w:color w:val="auto"/>
        </w:rPr>
        <w:t xml:space="preserve">Germ </w:t>
      </w:r>
      <w:r w:rsidR="00806189" w:rsidRPr="00ED6B56">
        <w:rPr>
          <w:rFonts w:asciiTheme="majorHAnsi" w:hAnsiTheme="majorHAnsi" w:cs="CNABLD+BaskOldFace"/>
          <w:color w:val="auto"/>
        </w:rPr>
        <w:t>2040 (100-150 words) and one</w:t>
      </w:r>
      <w:r w:rsidR="00FD5EB9" w:rsidRPr="00ED6B56">
        <w:rPr>
          <w:rFonts w:asciiTheme="majorHAnsi" w:hAnsiTheme="majorHAnsi" w:cs="CNABLD+BaskOldFace"/>
          <w:color w:val="auto"/>
        </w:rPr>
        <w:t xml:space="preserve"> in </w:t>
      </w:r>
      <w:r w:rsidR="001462B7" w:rsidRPr="00ED6B56">
        <w:rPr>
          <w:rFonts w:asciiTheme="majorHAnsi" w:hAnsiTheme="majorHAnsi" w:cs="CNABLD+BaskOldFace"/>
          <w:color w:val="auto"/>
        </w:rPr>
        <w:t xml:space="preserve">Germ </w:t>
      </w:r>
      <w:r w:rsidR="00FD5EB9" w:rsidRPr="00ED6B56">
        <w:rPr>
          <w:rFonts w:asciiTheme="majorHAnsi" w:hAnsiTheme="majorHAnsi" w:cs="CNABLD+BaskOldFace"/>
          <w:color w:val="auto"/>
        </w:rPr>
        <w:t>2050 (200-250 words)</w:t>
      </w:r>
      <w:r w:rsidR="00C752B9">
        <w:rPr>
          <w:rFonts w:asciiTheme="majorHAnsi" w:hAnsiTheme="majorHAnsi" w:cs="CNABLD+BaskOldFace"/>
          <w:color w:val="auto"/>
        </w:rPr>
        <w:t>. Essays will be assigned and written/submitted on the Supersite.</w:t>
      </w:r>
    </w:p>
    <w:p w14:paraId="2D9B7F1F" w14:textId="77777777" w:rsidR="00F556D2" w:rsidRDefault="00F556D2" w:rsidP="00ED6B56">
      <w:pPr>
        <w:pStyle w:val="Default"/>
        <w:rPr>
          <w:rFonts w:asciiTheme="majorHAnsi" w:hAnsiTheme="majorHAnsi" w:cs="CNABLD+BaskOldFace"/>
          <w:b/>
          <w:color w:val="auto"/>
        </w:rPr>
      </w:pPr>
    </w:p>
    <w:p w14:paraId="1491C982" w14:textId="5EED0981" w:rsidR="0004030C" w:rsidRPr="00ED6B56" w:rsidRDefault="00CB70E7" w:rsidP="00ED6B56">
      <w:pPr>
        <w:pStyle w:val="Default"/>
        <w:rPr>
          <w:rFonts w:asciiTheme="majorHAnsi" w:hAnsiTheme="majorHAnsi" w:cs="CNABLD+BaskOldFace"/>
          <w:color w:val="auto"/>
        </w:rPr>
      </w:pPr>
      <w:r w:rsidRPr="00ED6B56">
        <w:rPr>
          <w:rFonts w:asciiTheme="majorHAnsi" w:hAnsiTheme="majorHAnsi" w:cs="CNABLD+BaskOldFace"/>
          <w:b/>
          <w:color w:val="auto"/>
        </w:rPr>
        <w:t>5.</w:t>
      </w:r>
      <w:r w:rsidRPr="00ED6B56">
        <w:rPr>
          <w:rFonts w:asciiTheme="majorHAnsi" w:hAnsiTheme="majorHAnsi" w:cs="CNABLD+BaskOldFace"/>
          <w:b/>
          <w:color w:val="auto"/>
        </w:rPr>
        <w:tab/>
      </w:r>
      <w:r w:rsidR="00C752B9">
        <w:rPr>
          <w:rFonts w:asciiTheme="majorHAnsi" w:hAnsiTheme="majorHAnsi" w:cs="CNABLD+BaskOldFace"/>
          <w:b/>
          <w:color w:val="auto"/>
          <w:u w:val="single"/>
        </w:rPr>
        <w:t>CHAPTER</w:t>
      </w:r>
      <w:r w:rsidR="0004030C" w:rsidRPr="00ED6B56">
        <w:rPr>
          <w:rFonts w:asciiTheme="majorHAnsi" w:hAnsiTheme="majorHAnsi" w:cs="CNABLD+BaskOldFace"/>
          <w:b/>
          <w:color w:val="auto"/>
          <w:u w:val="single"/>
        </w:rPr>
        <w:t xml:space="preserve"> TESTS</w:t>
      </w:r>
      <w:r w:rsidR="0004030C" w:rsidRPr="00ED6B56">
        <w:rPr>
          <w:rFonts w:asciiTheme="majorHAnsi" w:hAnsiTheme="majorHAnsi" w:cs="CNABLD+BaskOldFace"/>
          <w:color w:val="auto"/>
        </w:rPr>
        <w:t xml:space="preserve"> will cover vocabulary and grammar</w:t>
      </w:r>
      <w:r w:rsidR="00C752B9">
        <w:rPr>
          <w:rFonts w:asciiTheme="majorHAnsi" w:hAnsiTheme="majorHAnsi" w:cs="CNABLD+BaskOldFace"/>
          <w:color w:val="auto"/>
        </w:rPr>
        <w:t xml:space="preserve">. They will be timed and assigned on the Supersite. </w:t>
      </w:r>
      <w:r w:rsidR="0004030C" w:rsidRPr="00ED6B56">
        <w:rPr>
          <w:rFonts w:asciiTheme="majorHAnsi" w:hAnsiTheme="majorHAnsi" w:cs="CNABLD+BaskOldFace"/>
          <w:color w:val="auto"/>
          <w:u w:val="single"/>
        </w:rPr>
        <w:t>There will be NO make-up tests unless cleared with the instructor</w:t>
      </w:r>
      <w:r w:rsidR="00FD1585">
        <w:rPr>
          <w:rFonts w:asciiTheme="majorHAnsi" w:hAnsiTheme="majorHAnsi" w:cs="CNABLD+BaskOldFace"/>
          <w:color w:val="auto"/>
          <w:u w:val="single"/>
        </w:rPr>
        <w:t xml:space="preserve"> beforehand</w:t>
      </w:r>
      <w:r w:rsidR="00DA6704">
        <w:rPr>
          <w:rFonts w:asciiTheme="majorHAnsi" w:hAnsiTheme="majorHAnsi" w:cs="CNABLD+BaskOldFace"/>
          <w:color w:val="auto"/>
          <w:u w:val="single"/>
        </w:rPr>
        <w:t>.</w:t>
      </w:r>
      <w:r w:rsidR="0004030C" w:rsidRPr="00ED6B56">
        <w:rPr>
          <w:rFonts w:asciiTheme="majorHAnsi" w:hAnsiTheme="majorHAnsi" w:cs="CNABLD+BaskOldFace"/>
          <w:color w:val="auto"/>
          <w:u w:val="single"/>
        </w:rPr>
        <w:t xml:space="preserve"> </w:t>
      </w:r>
    </w:p>
    <w:p w14:paraId="37EC3281" w14:textId="77777777" w:rsidR="0004030C" w:rsidRPr="00ED6B56" w:rsidRDefault="0004030C" w:rsidP="00ED6B56">
      <w:pPr>
        <w:pStyle w:val="Default"/>
        <w:rPr>
          <w:rFonts w:asciiTheme="majorHAnsi" w:hAnsiTheme="majorHAnsi" w:cs="CNABLD+BaskOldFace"/>
          <w:color w:val="auto"/>
        </w:rPr>
      </w:pPr>
    </w:p>
    <w:p w14:paraId="7B5A5421" w14:textId="45A1456D" w:rsidR="0004030C" w:rsidRPr="00ED6B56" w:rsidRDefault="00CB70E7" w:rsidP="00ED6B56">
      <w:pPr>
        <w:pStyle w:val="Default"/>
        <w:rPr>
          <w:rFonts w:asciiTheme="majorHAnsi" w:hAnsiTheme="majorHAnsi" w:cs="CNABLD+BaskOldFace"/>
          <w:color w:val="auto"/>
        </w:rPr>
      </w:pPr>
      <w:r w:rsidRPr="00ED6B56">
        <w:rPr>
          <w:rFonts w:asciiTheme="majorHAnsi" w:hAnsiTheme="majorHAnsi" w:cs="CNABLD+BaskOldFace"/>
          <w:b/>
          <w:color w:val="auto"/>
        </w:rPr>
        <w:t>6.</w:t>
      </w:r>
      <w:r w:rsidRPr="00ED6B56">
        <w:rPr>
          <w:rFonts w:asciiTheme="majorHAnsi" w:hAnsiTheme="majorHAnsi" w:cs="CNABLD+BaskOldFace"/>
          <w:b/>
          <w:color w:val="auto"/>
        </w:rPr>
        <w:tab/>
      </w:r>
      <w:r w:rsidR="0004030C" w:rsidRPr="00ED6B56">
        <w:rPr>
          <w:rFonts w:asciiTheme="majorHAnsi" w:hAnsiTheme="majorHAnsi" w:cs="CNABLD+BaskOldFace"/>
          <w:b/>
          <w:color w:val="auto"/>
        </w:rPr>
        <w:t>THE</w:t>
      </w:r>
      <w:r w:rsidR="0004030C" w:rsidRPr="00ED6B56">
        <w:rPr>
          <w:rFonts w:asciiTheme="majorHAnsi" w:hAnsiTheme="majorHAnsi" w:cs="CNABLD+BaskOldFace"/>
          <w:b/>
          <w:color w:val="auto"/>
          <w:u w:val="single"/>
        </w:rPr>
        <w:t xml:space="preserve"> FINAL EXAM</w:t>
      </w:r>
      <w:r w:rsidR="00001C1D" w:rsidRPr="00ED6B56">
        <w:rPr>
          <w:rFonts w:asciiTheme="majorHAnsi" w:hAnsiTheme="majorHAnsi" w:cs="CNABLD+BaskOldFace"/>
          <w:color w:val="auto"/>
        </w:rPr>
        <w:t xml:space="preserve"> </w:t>
      </w:r>
      <w:r w:rsidR="002873FE" w:rsidRPr="00ED6B56">
        <w:rPr>
          <w:rFonts w:asciiTheme="majorHAnsi" w:hAnsiTheme="majorHAnsi" w:cs="CNABLD+BaskOldFace"/>
          <w:color w:val="auto"/>
        </w:rPr>
        <w:t xml:space="preserve">There is one </w:t>
      </w:r>
      <w:r w:rsidR="00FD1585">
        <w:rPr>
          <w:rFonts w:asciiTheme="majorHAnsi" w:hAnsiTheme="majorHAnsi" w:cs="CNABLD+BaskOldFace"/>
          <w:color w:val="auto"/>
        </w:rPr>
        <w:t xml:space="preserve">final </w:t>
      </w:r>
      <w:r w:rsidR="002873FE" w:rsidRPr="00ED6B56">
        <w:rPr>
          <w:rFonts w:asciiTheme="majorHAnsi" w:hAnsiTheme="majorHAnsi" w:cs="CNABLD+BaskOldFace"/>
          <w:color w:val="auto"/>
        </w:rPr>
        <w:t xml:space="preserve">for each course. </w:t>
      </w:r>
      <w:r w:rsidR="0004030C" w:rsidRPr="00ED6B56">
        <w:rPr>
          <w:rFonts w:asciiTheme="majorHAnsi" w:hAnsiTheme="majorHAnsi" w:cs="CNABLD+BaskOldFace"/>
          <w:color w:val="auto"/>
        </w:rPr>
        <w:t>Taking the Final Exam is mandatory to receiv</w:t>
      </w:r>
      <w:r w:rsidR="002873FE" w:rsidRPr="00ED6B56">
        <w:rPr>
          <w:rFonts w:asciiTheme="majorHAnsi" w:hAnsiTheme="majorHAnsi" w:cs="CNABLD+BaskOldFace"/>
          <w:color w:val="auto"/>
        </w:rPr>
        <w:t>e a passing grade</w:t>
      </w:r>
      <w:r w:rsidR="0004030C" w:rsidRPr="00ED6B56">
        <w:rPr>
          <w:rFonts w:asciiTheme="majorHAnsi" w:hAnsiTheme="majorHAnsi" w:cs="CNABLD+BaskOldFace"/>
          <w:color w:val="auto"/>
        </w:rPr>
        <w:t>.</w:t>
      </w:r>
      <w:r w:rsidR="006F3288">
        <w:rPr>
          <w:rFonts w:asciiTheme="majorHAnsi" w:hAnsiTheme="majorHAnsi" w:cs="CNABLD+BaskOldFace"/>
          <w:color w:val="auto"/>
        </w:rPr>
        <w:t xml:space="preserve"> Only when you pass Germ 2040 will you be able to continue with </w:t>
      </w:r>
      <w:r w:rsidR="00DA6704">
        <w:rPr>
          <w:rFonts w:asciiTheme="majorHAnsi" w:hAnsiTheme="majorHAnsi" w:cs="CNABLD+BaskOldFace"/>
          <w:color w:val="auto"/>
        </w:rPr>
        <w:t xml:space="preserve">Germ </w:t>
      </w:r>
      <w:r w:rsidR="006F3288">
        <w:rPr>
          <w:rFonts w:asciiTheme="majorHAnsi" w:hAnsiTheme="majorHAnsi" w:cs="CNABLD+BaskOldFace"/>
          <w:color w:val="auto"/>
        </w:rPr>
        <w:t xml:space="preserve">2050. </w:t>
      </w:r>
      <w:r w:rsidR="00650F09" w:rsidRPr="000956AE">
        <w:rPr>
          <w:rFonts w:asciiTheme="majorHAnsi" w:hAnsiTheme="majorHAnsi" w:cs="CNABLD+BaskOldFace"/>
          <w:b/>
          <w:bCs/>
          <w:color w:val="auto"/>
        </w:rPr>
        <w:t xml:space="preserve">Please note </w:t>
      </w:r>
      <w:r w:rsidR="00C80828" w:rsidRPr="000956AE">
        <w:rPr>
          <w:rFonts w:asciiTheme="majorHAnsi" w:hAnsiTheme="majorHAnsi" w:cs="CNABLD+BaskOldFace"/>
          <w:b/>
          <w:bCs/>
          <w:color w:val="auto"/>
        </w:rPr>
        <w:t xml:space="preserve">that </w:t>
      </w:r>
      <w:r w:rsidR="00650F09" w:rsidRPr="000956AE">
        <w:rPr>
          <w:rFonts w:asciiTheme="majorHAnsi" w:hAnsiTheme="majorHAnsi" w:cs="CNABLD+BaskOldFace"/>
          <w:b/>
          <w:bCs/>
          <w:color w:val="auto"/>
        </w:rPr>
        <w:t xml:space="preserve">the due date and time for your Germ 2040 final will be </w:t>
      </w:r>
      <w:r w:rsidR="00CE0802">
        <w:rPr>
          <w:rFonts w:asciiTheme="majorHAnsi" w:hAnsiTheme="majorHAnsi" w:cs="CNABLD+BaskOldFace"/>
          <w:b/>
          <w:bCs/>
          <w:color w:val="auto"/>
        </w:rPr>
        <w:t>6</w:t>
      </w:r>
      <w:r w:rsidR="00650F09" w:rsidRPr="000956AE">
        <w:rPr>
          <w:rFonts w:asciiTheme="majorHAnsi" w:hAnsiTheme="majorHAnsi" w:cs="CNABLD+BaskOldFace"/>
          <w:b/>
          <w:bCs/>
          <w:color w:val="auto"/>
        </w:rPr>
        <w:t xml:space="preserve">/16 at 6 pm.  </w:t>
      </w:r>
      <w:r w:rsidR="006F3288" w:rsidRPr="000956AE">
        <w:rPr>
          <w:rFonts w:asciiTheme="majorHAnsi" w:hAnsiTheme="majorHAnsi" w:cs="CNABLD+BaskOldFace"/>
          <w:b/>
          <w:bCs/>
          <w:color w:val="auto"/>
        </w:rPr>
        <w:t xml:space="preserve">Your instructor will let you know </w:t>
      </w:r>
      <w:r w:rsidR="00650F09" w:rsidRPr="000956AE">
        <w:rPr>
          <w:rFonts w:asciiTheme="majorHAnsi" w:hAnsiTheme="majorHAnsi" w:cs="CNABLD+BaskOldFace"/>
          <w:b/>
          <w:bCs/>
          <w:color w:val="auto"/>
        </w:rPr>
        <w:t xml:space="preserve">by 9 pm on </w:t>
      </w:r>
      <w:r w:rsidR="00CE0802">
        <w:rPr>
          <w:rFonts w:asciiTheme="majorHAnsi" w:hAnsiTheme="majorHAnsi" w:cs="CNABLD+BaskOldFace"/>
          <w:b/>
          <w:bCs/>
          <w:color w:val="auto"/>
        </w:rPr>
        <w:t>6</w:t>
      </w:r>
      <w:r w:rsidR="00650F09" w:rsidRPr="000956AE">
        <w:rPr>
          <w:rFonts w:asciiTheme="majorHAnsi" w:hAnsiTheme="majorHAnsi" w:cs="CNABLD+BaskOldFace"/>
          <w:b/>
          <w:bCs/>
          <w:color w:val="auto"/>
        </w:rPr>
        <w:t>/16</w:t>
      </w:r>
      <w:r w:rsidR="006F3288" w:rsidRPr="000956AE">
        <w:rPr>
          <w:rFonts w:asciiTheme="majorHAnsi" w:hAnsiTheme="majorHAnsi" w:cs="CNABLD+BaskOldFace"/>
          <w:b/>
          <w:bCs/>
          <w:color w:val="auto"/>
        </w:rPr>
        <w:t xml:space="preserve"> if you didn’t pass</w:t>
      </w:r>
      <w:r w:rsidR="00650F09" w:rsidRPr="000956AE">
        <w:rPr>
          <w:rFonts w:asciiTheme="majorHAnsi" w:hAnsiTheme="majorHAnsi" w:cs="CNABLD+BaskOldFace"/>
          <w:b/>
          <w:bCs/>
          <w:color w:val="auto"/>
        </w:rPr>
        <w:t xml:space="preserve"> Germ 2040 and cannot go on to Germ 2050</w:t>
      </w:r>
      <w:r w:rsidR="006F3288" w:rsidRPr="000956AE">
        <w:rPr>
          <w:rFonts w:asciiTheme="majorHAnsi" w:hAnsiTheme="majorHAnsi" w:cs="CNABLD+BaskOldFace"/>
          <w:b/>
          <w:bCs/>
          <w:color w:val="auto"/>
        </w:rPr>
        <w:t>.</w:t>
      </w:r>
      <w:r w:rsidR="00650F09">
        <w:rPr>
          <w:rFonts w:asciiTheme="majorHAnsi" w:hAnsiTheme="majorHAnsi" w:cs="CNABLD+BaskOldFace"/>
          <w:color w:val="auto"/>
        </w:rPr>
        <w:t xml:space="preserve"> </w:t>
      </w:r>
      <w:r w:rsidR="00C80828">
        <w:rPr>
          <w:rFonts w:asciiTheme="majorHAnsi" w:hAnsiTheme="majorHAnsi" w:cs="CNABLD+BaskOldFace"/>
          <w:color w:val="auto"/>
        </w:rPr>
        <w:t xml:space="preserve">Only students whose overall grade indicates that they didn’t pass the course will be notified. </w:t>
      </w:r>
      <w:r w:rsidR="006F3288">
        <w:rPr>
          <w:rFonts w:asciiTheme="majorHAnsi" w:hAnsiTheme="majorHAnsi" w:cs="CNABLD+BaskOldFace"/>
          <w:color w:val="auto"/>
        </w:rPr>
        <w:t xml:space="preserve"> </w:t>
      </w:r>
      <w:r w:rsidR="00C80828" w:rsidRPr="000956AE">
        <w:rPr>
          <w:rFonts w:asciiTheme="majorHAnsi" w:hAnsiTheme="majorHAnsi" w:cs="CNABLD+BaskOldFace"/>
          <w:b/>
          <w:bCs/>
          <w:color w:val="auto"/>
        </w:rPr>
        <w:t xml:space="preserve">Please also note that the due date for your Germ 2050 final is Friday, July </w:t>
      </w:r>
      <w:r w:rsidR="00CE0802">
        <w:rPr>
          <w:rFonts w:asciiTheme="majorHAnsi" w:hAnsiTheme="majorHAnsi" w:cs="CNABLD+BaskOldFace"/>
          <w:b/>
          <w:bCs/>
          <w:color w:val="auto"/>
        </w:rPr>
        <w:t>2</w:t>
      </w:r>
      <w:r w:rsidR="00C80828" w:rsidRPr="000956AE">
        <w:rPr>
          <w:rFonts w:asciiTheme="majorHAnsi" w:hAnsiTheme="majorHAnsi" w:cs="CNABLD+BaskOldFace"/>
          <w:b/>
          <w:bCs/>
          <w:color w:val="auto"/>
          <w:vertAlign w:val="superscript"/>
        </w:rPr>
        <w:t>rd</w:t>
      </w:r>
      <w:r w:rsidR="00C80828" w:rsidRPr="000956AE">
        <w:rPr>
          <w:rFonts w:asciiTheme="majorHAnsi" w:hAnsiTheme="majorHAnsi" w:cs="CNABLD+BaskOldFace"/>
          <w:b/>
          <w:bCs/>
          <w:color w:val="auto"/>
        </w:rPr>
        <w:t>.</w:t>
      </w:r>
      <w:r w:rsidR="00C80828">
        <w:rPr>
          <w:rFonts w:asciiTheme="majorHAnsi" w:hAnsiTheme="majorHAnsi" w:cs="CNABLD+BaskOldFace"/>
          <w:color w:val="auto"/>
        </w:rPr>
        <w:t xml:space="preserve"> </w:t>
      </w:r>
    </w:p>
    <w:p w14:paraId="535A6AF3" w14:textId="77777777" w:rsidR="0004030C" w:rsidRPr="00ED6B56" w:rsidRDefault="0004030C" w:rsidP="00ED6B56">
      <w:pPr>
        <w:pStyle w:val="Default"/>
        <w:rPr>
          <w:rFonts w:asciiTheme="majorHAnsi" w:hAnsiTheme="majorHAnsi" w:cs="CNABLD+BaskOldFace"/>
          <w:color w:val="auto"/>
        </w:rPr>
      </w:pPr>
    </w:p>
    <w:p w14:paraId="23457C81" w14:textId="5F721CE9" w:rsidR="00F4649D" w:rsidRDefault="00CB70E7" w:rsidP="00ED6B56">
      <w:pPr>
        <w:pStyle w:val="Default"/>
        <w:rPr>
          <w:rFonts w:asciiTheme="majorHAnsi" w:hAnsiTheme="majorHAnsi" w:cs="CNABLD+BaskOldFace"/>
          <w:color w:val="auto"/>
        </w:rPr>
      </w:pPr>
      <w:r w:rsidRPr="00ED6B56">
        <w:rPr>
          <w:rFonts w:asciiTheme="majorHAnsi" w:hAnsiTheme="majorHAnsi" w:cs="CNABLD+BaskOldFace"/>
          <w:b/>
          <w:color w:val="auto"/>
        </w:rPr>
        <w:t>7.</w:t>
      </w:r>
      <w:r w:rsidRPr="00ED6B56">
        <w:rPr>
          <w:rFonts w:asciiTheme="majorHAnsi" w:hAnsiTheme="majorHAnsi" w:cs="CNABLD+BaskOldFace"/>
          <w:b/>
          <w:color w:val="auto"/>
        </w:rPr>
        <w:tab/>
      </w:r>
      <w:r w:rsidR="0004030C" w:rsidRPr="00ED6B56">
        <w:rPr>
          <w:rFonts w:asciiTheme="majorHAnsi" w:hAnsiTheme="majorHAnsi" w:cs="CNABLD+BaskOldFace"/>
          <w:b/>
          <w:color w:val="auto"/>
          <w:u w:val="single"/>
        </w:rPr>
        <w:t>REGULAR ATTENDANCE</w:t>
      </w:r>
      <w:r w:rsidR="0004030C" w:rsidRPr="00ED6B56">
        <w:rPr>
          <w:rFonts w:asciiTheme="majorHAnsi" w:hAnsiTheme="majorHAnsi" w:cs="CNABLD+BaskOldFace"/>
          <w:color w:val="auto"/>
        </w:rPr>
        <w:t xml:space="preserve"> </w:t>
      </w:r>
      <w:r w:rsidR="006F3288">
        <w:rPr>
          <w:rFonts w:asciiTheme="majorHAnsi" w:hAnsiTheme="majorHAnsi" w:cs="CNABLD+BaskOldFace"/>
          <w:color w:val="auto"/>
        </w:rPr>
        <w:t xml:space="preserve">Since this is an online course, you won’t have any </w:t>
      </w:r>
      <w:r w:rsidR="00077138">
        <w:rPr>
          <w:rFonts w:asciiTheme="majorHAnsi" w:hAnsiTheme="majorHAnsi" w:cs="CNABLD+BaskOldFace"/>
          <w:color w:val="auto"/>
        </w:rPr>
        <w:t xml:space="preserve">actual </w:t>
      </w:r>
      <w:r w:rsidR="00F01095">
        <w:rPr>
          <w:rFonts w:asciiTheme="majorHAnsi" w:hAnsiTheme="majorHAnsi" w:cs="CNABLD+BaskOldFace"/>
          <w:color w:val="auto"/>
        </w:rPr>
        <w:t xml:space="preserve">class </w:t>
      </w:r>
      <w:r w:rsidR="00077138">
        <w:rPr>
          <w:rFonts w:asciiTheme="majorHAnsi" w:hAnsiTheme="majorHAnsi" w:cs="CNABLD+BaskOldFace"/>
          <w:color w:val="auto"/>
        </w:rPr>
        <w:t xml:space="preserve">session </w:t>
      </w:r>
      <w:r w:rsidR="006F3288">
        <w:rPr>
          <w:rFonts w:asciiTheme="majorHAnsi" w:hAnsiTheme="majorHAnsi" w:cs="CNABLD+BaskOldFace"/>
          <w:color w:val="auto"/>
        </w:rPr>
        <w:t xml:space="preserve">attendance. However, </w:t>
      </w:r>
      <w:r w:rsidR="006F3288" w:rsidRPr="00DB671F">
        <w:rPr>
          <w:rFonts w:asciiTheme="majorHAnsi" w:hAnsiTheme="majorHAnsi" w:cs="CNABLD+BaskOldFace"/>
          <w:b/>
          <w:bCs/>
          <w:color w:val="auto"/>
        </w:rPr>
        <w:t xml:space="preserve">you are required to check </w:t>
      </w:r>
      <w:r w:rsidR="00CE0802">
        <w:rPr>
          <w:rFonts w:asciiTheme="majorHAnsi" w:hAnsiTheme="majorHAnsi" w:cs="CNABLD+BaskOldFace"/>
          <w:b/>
          <w:bCs/>
          <w:color w:val="auto"/>
        </w:rPr>
        <w:t xml:space="preserve">in </w:t>
      </w:r>
      <w:r w:rsidR="006F3288" w:rsidRPr="00DB671F">
        <w:rPr>
          <w:rFonts w:asciiTheme="majorHAnsi" w:hAnsiTheme="majorHAnsi" w:cs="CNABLD+BaskOldFace"/>
          <w:b/>
          <w:bCs/>
          <w:color w:val="auto"/>
          <w:u w:val="single"/>
        </w:rPr>
        <w:t>at least once</w:t>
      </w:r>
      <w:r w:rsidR="006F3288" w:rsidRPr="00DB671F">
        <w:rPr>
          <w:rFonts w:asciiTheme="majorHAnsi" w:hAnsiTheme="majorHAnsi" w:cs="CNABLD+BaskOldFace"/>
          <w:b/>
          <w:bCs/>
          <w:color w:val="auto"/>
        </w:rPr>
        <w:t xml:space="preserve"> during your instructors’ office hour</w:t>
      </w:r>
      <w:r w:rsidR="00DA6704" w:rsidRPr="00DB671F">
        <w:rPr>
          <w:rFonts w:asciiTheme="majorHAnsi" w:hAnsiTheme="majorHAnsi" w:cs="CNABLD+BaskOldFace"/>
          <w:b/>
          <w:bCs/>
          <w:color w:val="auto"/>
        </w:rPr>
        <w:t>s</w:t>
      </w:r>
      <w:r w:rsidR="006F3288" w:rsidRPr="00DB671F">
        <w:rPr>
          <w:rFonts w:asciiTheme="majorHAnsi" w:hAnsiTheme="majorHAnsi" w:cs="CNABLD+BaskOldFace"/>
          <w:b/>
          <w:bCs/>
          <w:color w:val="auto"/>
        </w:rPr>
        <w:t xml:space="preserve"> (one time for 2040 and one time for 2050)</w:t>
      </w:r>
      <w:r w:rsidR="006F3288">
        <w:rPr>
          <w:rFonts w:asciiTheme="majorHAnsi" w:hAnsiTheme="majorHAnsi" w:cs="CNABLD+BaskOldFace"/>
          <w:color w:val="auto"/>
        </w:rPr>
        <w:t xml:space="preserve">. </w:t>
      </w:r>
      <w:r w:rsidR="002F4591">
        <w:rPr>
          <w:rFonts w:asciiTheme="majorHAnsi" w:hAnsiTheme="majorHAnsi" w:cs="CNABLD+BaskOldFace"/>
          <w:color w:val="auto"/>
        </w:rPr>
        <w:t>You will also need to participate in partner work assignments (partner chats) on the Supersite</w:t>
      </w:r>
      <w:r w:rsidR="00077138">
        <w:rPr>
          <w:rFonts w:asciiTheme="majorHAnsi" w:hAnsiTheme="majorHAnsi" w:cs="CNABLD+BaskOldFace"/>
          <w:color w:val="auto"/>
        </w:rPr>
        <w:t xml:space="preserve"> and read all your material/posts/announcements on Canvas and the Supersite</w:t>
      </w:r>
      <w:r w:rsidR="002F4591">
        <w:rPr>
          <w:rFonts w:asciiTheme="majorHAnsi" w:hAnsiTheme="majorHAnsi" w:cs="CNABLD+BaskOldFace"/>
          <w:color w:val="auto"/>
        </w:rPr>
        <w:t xml:space="preserve">. </w:t>
      </w:r>
      <w:r w:rsidR="00F4649D">
        <w:rPr>
          <w:rFonts w:asciiTheme="majorHAnsi" w:hAnsiTheme="majorHAnsi" w:cs="CNABLD+BaskOldFace"/>
          <w:color w:val="auto"/>
        </w:rPr>
        <w:t xml:space="preserve">Your assigned reading material (pages) and accompanying exercises will be part of your attendance grade. </w:t>
      </w:r>
    </w:p>
    <w:p w14:paraId="4EC5DAF2" w14:textId="52BA69D0" w:rsidR="00617E2F" w:rsidRPr="00ED6B56" w:rsidRDefault="006F3288" w:rsidP="00ED6B56">
      <w:pPr>
        <w:pStyle w:val="Default"/>
        <w:rPr>
          <w:rFonts w:asciiTheme="majorHAnsi" w:hAnsiTheme="majorHAnsi" w:cs="CNABLD+BaskOldFace"/>
          <w:color w:val="auto"/>
        </w:rPr>
      </w:pPr>
      <w:r>
        <w:rPr>
          <w:rFonts w:asciiTheme="majorHAnsi" w:hAnsiTheme="majorHAnsi" w:cs="CNABLD+BaskOldFace"/>
          <w:color w:val="auto"/>
        </w:rPr>
        <w:t>Please remember that this</w:t>
      </w:r>
      <w:r w:rsidR="00F14339" w:rsidRPr="00ED6B56">
        <w:rPr>
          <w:rFonts w:asciiTheme="majorHAnsi" w:hAnsiTheme="majorHAnsi" w:cs="CNABLD+BaskOldFace"/>
          <w:color w:val="auto"/>
        </w:rPr>
        <w:t xml:space="preserve"> </w:t>
      </w:r>
      <w:r w:rsidR="00CB70E7" w:rsidRPr="00ED6B56">
        <w:rPr>
          <w:rFonts w:asciiTheme="majorHAnsi" w:hAnsiTheme="majorHAnsi" w:cs="CNABLD+BaskOldFace"/>
          <w:color w:val="auto"/>
        </w:rPr>
        <w:t>five</w:t>
      </w:r>
      <w:r w:rsidR="00F01095">
        <w:rPr>
          <w:rFonts w:asciiTheme="majorHAnsi" w:hAnsiTheme="majorHAnsi" w:cs="CNABLD+BaskOldFace"/>
          <w:color w:val="auto"/>
        </w:rPr>
        <w:t>-</w:t>
      </w:r>
      <w:r w:rsidR="00CB70E7" w:rsidRPr="00ED6B56">
        <w:rPr>
          <w:rFonts w:asciiTheme="majorHAnsi" w:hAnsiTheme="majorHAnsi" w:cs="CNABLD+BaskOldFace"/>
          <w:color w:val="auto"/>
        </w:rPr>
        <w:t xml:space="preserve">week </w:t>
      </w:r>
      <w:r w:rsidR="00617E2F" w:rsidRPr="00ED6B56">
        <w:rPr>
          <w:rFonts w:asciiTheme="majorHAnsi" w:hAnsiTheme="majorHAnsi" w:cs="CNABLD+BaskOldFace"/>
          <w:color w:val="auto"/>
        </w:rPr>
        <w:t xml:space="preserve">accelerated course is the </w:t>
      </w:r>
      <w:r w:rsidR="00CB70E7" w:rsidRPr="00ED6B56">
        <w:rPr>
          <w:rFonts w:asciiTheme="majorHAnsi" w:hAnsiTheme="majorHAnsi" w:cs="CNABLD+BaskOldFace"/>
          <w:b/>
          <w:color w:val="auto"/>
          <w:u w:val="single"/>
        </w:rPr>
        <w:t>equivalent of thirty</w:t>
      </w:r>
      <w:r w:rsidR="00617E2F" w:rsidRPr="00ED6B56">
        <w:rPr>
          <w:rFonts w:asciiTheme="majorHAnsi" w:hAnsiTheme="majorHAnsi" w:cs="CNABLD+BaskOldFace"/>
          <w:b/>
          <w:color w:val="auto"/>
          <w:u w:val="single"/>
        </w:rPr>
        <w:t xml:space="preserve"> week</w:t>
      </w:r>
      <w:r w:rsidR="00CB70E7" w:rsidRPr="00ED6B56">
        <w:rPr>
          <w:rFonts w:asciiTheme="majorHAnsi" w:hAnsiTheme="majorHAnsi" w:cs="CNABLD+BaskOldFace"/>
          <w:b/>
          <w:color w:val="auto"/>
          <w:u w:val="single"/>
        </w:rPr>
        <w:t>s</w:t>
      </w:r>
      <w:r w:rsidR="00617E2F" w:rsidRPr="00ED6B56">
        <w:rPr>
          <w:rFonts w:asciiTheme="majorHAnsi" w:hAnsiTheme="majorHAnsi" w:cs="CNABLD+BaskOldFace"/>
          <w:b/>
          <w:color w:val="auto"/>
          <w:u w:val="single"/>
        </w:rPr>
        <w:t xml:space="preserve"> of </w:t>
      </w:r>
      <w:r>
        <w:rPr>
          <w:rFonts w:asciiTheme="majorHAnsi" w:hAnsiTheme="majorHAnsi" w:cs="CNABLD+BaskOldFace"/>
          <w:b/>
          <w:color w:val="auto"/>
          <w:u w:val="single"/>
        </w:rPr>
        <w:t xml:space="preserve">two </w:t>
      </w:r>
      <w:r w:rsidR="00617E2F" w:rsidRPr="00ED6B56">
        <w:rPr>
          <w:rFonts w:asciiTheme="majorHAnsi" w:hAnsiTheme="majorHAnsi" w:cs="CNABLD+BaskOldFace"/>
          <w:b/>
          <w:color w:val="auto"/>
          <w:u w:val="single"/>
        </w:rPr>
        <w:t xml:space="preserve">regular </w:t>
      </w:r>
      <w:r w:rsidR="004753A0" w:rsidRPr="00ED6B56">
        <w:rPr>
          <w:rFonts w:asciiTheme="majorHAnsi" w:hAnsiTheme="majorHAnsi" w:cs="CNABLD+BaskOldFace"/>
          <w:b/>
          <w:color w:val="auto"/>
          <w:u w:val="single"/>
        </w:rPr>
        <w:t>semester</w:t>
      </w:r>
      <w:r>
        <w:rPr>
          <w:rFonts w:asciiTheme="majorHAnsi" w:hAnsiTheme="majorHAnsi" w:cs="CNABLD+BaskOldFace"/>
          <w:b/>
          <w:color w:val="auto"/>
          <w:u w:val="single"/>
        </w:rPr>
        <w:t>s</w:t>
      </w:r>
      <w:r w:rsidR="00095236" w:rsidRPr="00ED6B56">
        <w:rPr>
          <w:rFonts w:asciiTheme="majorHAnsi" w:hAnsiTheme="majorHAnsi" w:cs="CNABLD+BaskOldFace"/>
          <w:b/>
          <w:color w:val="auto"/>
          <w:u w:val="single"/>
        </w:rPr>
        <w:t>;</w:t>
      </w:r>
      <w:r w:rsidR="004753A0" w:rsidRPr="00ED6B56">
        <w:rPr>
          <w:rFonts w:asciiTheme="majorHAnsi" w:hAnsiTheme="majorHAnsi" w:cs="CNABLD+BaskOldFace"/>
          <w:b/>
          <w:color w:val="auto"/>
          <w:u w:val="single"/>
        </w:rPr>
        <w:t xml:space="preserve"> thus</w:t>
      </w:r>
      <w:r w:rsidR="00284289">
        <w:rPr>
          <w:rFonts w:asciiTheme="majorHAnsi" w:hAnsiTheme="majorHAnsi" w:cs="CNABLD+BaskOldFace"/>
          <w:b/>
          <w:color w:val="auto"/>
          <w:u w:val="single"/>
        </w:rPr>
        <w:t>,</w:t>
      </w:r>
      <w:r w:rsidR="004753A0" w:rsidRPr="00ED6B56">
        <w:rPr>
          <w:rFonts w:asciiTheme="majorHAnsi" w:hAnsiTheme="majorHAnsi" w:cs="CNABLD+BaskOldFace"/>
          <w:b/>
          <w:color w:val="auto"/>
          <w:u w:val="single"/>
        </w:rPr>
        <w:t xml:space="preserve"> ninety</w:t>
      </w:r>
      <w:r w:rsidR="00617E2F" w:rsidRPr="00ED6B56">
        <w:rPr>
          <w:rFonts w:asciiTheme="majorHAnsi" w:hAnsiTheme="majorHAnsi" w:cs="CNABLD+BaskOldFace"/>
          <w:b/>
          <w:color w:val="auto"/>
          <w:u w:val="single"/>
        </w:rPr>
        <w:t xml:space="preserve"> hours of class </w:t>
      </w:r>
      <w:r>
        <w:rPr>
          <w:rFonts w:asciiTheme="majorHAnsi" w:hAnsiTheme="majorHAnsi" w:cs="CNABLD+BaskOldFace"/>
          <w:b/>
          <w:color w:val="auto"/>
          <w:u w:val="single"/>
        </w:rPr>
        <w:t xml:space="preserve">material </w:t>
      </w:r>
      <w:r w:rsidR="00F4649D">
        <w:rPr>
          <w:rFonts w:asciiTheme="majorHAnsi" w:hAnsiTheme="majorHAnsi" w:cs="CNABLD+BaskOldFace"/>
          <w:b/>
          <w:color w:val="auto"/>
          <w:u w:val="single"/>
        </w:rPr>
        <w:t xml:space="preserve">alone </w:t>
      </w:r>
      <w:r>
        <w:rPr>
          <w:rFonts w:asciiTheme="majorHAnsi" w:hAnsiTheme="majorHAnsi" w:cs="CNABLD+BaskOldFace"/>
          <w:b/>
          <w:color w:val="auto"/>
          <w:u w:val="single"/>
        </w:rPr>
        <w:t>are squeezed</w:t>
      </w:r>
      <w:r w:rsidR="00617E2F" w:rsidRPr="00ED6B56">
        <w:rPr>
          <w:rFonts w:asciiTheme="majorHAnsi" w:hAnsiTheme="majorHAnsi" w:cs="CNABLD+BaskOldFace"/>
          <w:b/>
          <w:color w:val="auto"/>
          <w:u w:val="single"/>
        </w:rPr>
        <w:t xml:space="preserve"> into </w:t>
      </w:r>
      <w:r w:rsidR="00095236" w:rsidRPr="00ED6B56">
        <w:rPr>
          <w:rFonts w:asciiTheme="majorHAnsi" w:hAnsiTheme="majorHAnsi" w:cs="CNABLD+BaskOldFace"/>
          <w:b/>
          <w:color w:val="auto"/>
          <w:u w:val="single"/>
        </w:rPr>
        <w:t xml:space="preserve">just </w:t>
      </w:r>
      <w:r w:rsidR="00617E2F" w:rsidRPr="00ED6B56">
        <w:rPr>
          <w:rFonts w:asciiTheme="majorHAnsi" w:hAnsiTheme="majorHAnsi" w:cs="CNABLD+BaskOldFace"/>
          <w:b/>
          <w:color w:val="auto"/>
          <w:u w:val="single"/>
        </w:rPr>
        <w:t>five weeks of summer</w:t>
      </w:r>
      <w:r w:rsidR="00617E2F" w:rsidRPr="00ED6B56">
        <w:rPr>
          <w:rFonts w:asciiTheme="majorHAnsi" w:hAnsiTheme="majorHAnsi" w:cs="CNABLD+BaskOldFace"/>
          <w:color w:val="auto"/>
          <w:u w:val="single"/>
        </w:rPr>
        <w:t xml:space="preserve"> </w:t>
      </w:r>
      <w:r w:rsidR="00617E2F" w:rsidRPr="00ED6B56">
        <w:rPr>
          <w:rFonts w:asciiTheme="majorHAnsi" w:hAnsiTheme="majorHAnsi" w:cs="CNABLD+BaskOldFace"/>
          <w:b/>
          <w:color w:val="auto"/>
          <w:u w:val="single"/>
        </w:rPr>
        <w:t>school</w:t>
      </w:r>
      <w:r w:rsidR="005315DD">
        <w:rPr>
          <w:rFonts w:asciiTheme="majorHAnsi" w:hAnsiTheme="majorHAnsi" w:cs="CNABLD+BaskOldFace"/>
          <w:b/>
          <w:color w:val="auto"/>
          <w:u w:val="single"/>
        </w:rPr>
        <w:t xml:space="preserve"> (homework is in addition to this)</w:t>
      </w:r>
      <w:r w:rsidR="00617E2F" w:rsidRPr="00ED6B56">
        <w:rPr>
          <w:rFonts w:asciiTheme="majorHAnsi" w:hAnsiTheme="majorHAnsi" w:cs="CNABLD+BaskOldFace"/>
          <w:b/>
          <w:color w:val="auto"/>
          <w:u w:val="single"/>
        </w:rPr>
        <w:t>.</w:t>
      </w:r>
      <w:r w:rsidR="00617E2F" w:rsidRPr="00ED6B56">
        <w:rPr>
          <w:rFonts w:asciiTheme="majorHAnsi" w:hAnsiTheme="majorHAnsi" w:cs="CNABLD+BaskOldFace"/>
          <w:color w:val="auto"/>
        </w:rPr>
        <w:t xml:space="preserve"> </w:t>
      </w:r>
    </w:p>
    <w:p w14:paraId="6073E4A0" w14:textId="77777777" w:rsidR="0004030C" w:rsidRPr="00ED6B56" w:rsidRDefault="0004030C" w:rsidP="00ED6B56">
      <w:pPr>
        <w:pStyle w:val="Default"/>
        <w:rPr>
          <w:rFonts w:asciiTheme="majorHAnsi" w:hAnsiTheme="majorHAnsi" w:cs="CNABLD+BaskOldFace"/>
          <w:color w:val="auto"/>
        </w:rPr>
      </w:pPr>
    </w:p>
    <w:p w14:paraId="5916B8D2" w14:textId="5C10A82E" w:rsidR="0004030C" w:rsidRPr="00ED6B56" w:rsidRDefault="00FF6C54" w:rsidP="00ED6B56">
      <w:pPr>
        <w:pStyle w:val="Default"/>
        <w:rPr>
          <w:rFonts w:asciiTheme="majorHAnsi" w:hAnsiTheme="majorHAnsi" w:cs="CNABLD+BaskOldFace"/>
          <w:color w:val="auto"/>
        </w:rPr>
      </w:pPr>
      <w:r>
        <w:rPr>
          <w:rFonts w:asciiTheme="majorHAnsi" w:hAnsiTheme="majorHAnsi"/>
          <w:b/>
          <w:color w:val="auto"/>
        </w:rPr>
        <w:t>8</w:t>
      </w:r>
      <w:r w:rsidR="00630480" w:rsidRPr="00ED6B56">
        <w:rPr>
          <w:rFonts w:asciiTheme="majorHAnsi" w:hAnsiTheme="majorHAnsi"/>
          <w:b/>
          <w:color w:val="auto"/>
        </w:rPr>
        <w:t>.</w:t>
      </w:r>
      <w:r w:rsidR="00630480" w:rsidRPr="00ED6B56">
        <w:rPr>
          <w:rFonts w:asciiTheme="majorHAnsi" w:hAnsiTheme="majorHAnsi"/>
          <w:b/>
          <w:color w:val="auto"/>
        </w:rPr>
        <w:tab/>
      </w:r>
      <w:r w:rsidR="0004030C" w:rsidRPr="00ED6B56">
        <w:rPr>
          <w:rFonts w:asciiTheme="majorHAnsi" w:hAnsiTheme="majorHAnsi"/>
          <w:b/>
          <w:color w:val="auto"/>
          <w:u w:val="single"/>
        </w:rPr>
        <w:t>G</w:t>
      </w:r>
      <w:r w:rsidR="0004030C" w:rsidRPr="00ED6B56">
        <w:rPr>
          <w:rFonts w:asciiTheme="majorHAnsi" w:hAnsiTheme="majorHAnsi" w:cs="CNABLD+BaskOldFace"/>
          <w:b/>
          <w:color w:val="auto"/>
          <w:u w:val="single"/>
        </w:rPr>
        <w:t>RADING POLICY</w:t>
      </w:r>
      <w:r w:rsidR="0004030C" w:rsidRPr="00ED6B56">
        <w:rPr>
          <w:rFonts w:asciiTheme="majorHAnsi" w:hAnsiTheme="majorHAnsi"/>
          <w:color w:val="auto"/>
        </w:rPr>
        <w:t xml:space="preserve">: </w:t>
      </w:r>
      <w:r w:rsidR="00630480" w:rsidRPr="00ED6B56">
        <w:rPr>
          <w:rFonts w:asciiTheme="majorHAnsi" w:hAnsiTheme="majorHAnsi" w:cs="CNABLD+BaskOldFace"/>
          <w:color w:val="auto"/>
        </w:rPr>
        <w:t>Your grade in these</w:t>
      </w:r>
      <w:r w:rsidR="0004030C" w:rsidRPr="00ED6B56">
        <w:rPr>
          <w:rFonts w:asciiTheme="majorHAnsi" w:hAnsiTheme="majorHAnsi" w:cs="CNABLD+BaskOldFace"/>
          <w:color w:val="auto"/>
        </w:rPr>
        <w:t xml:space="preserve"> course</w:t>
      </w:r>
      <w:r w:rsidR="00630480" w:rsidRPr="00ED6B56">
        <w:rPr>
          <w:rFonts w:asciiTheme="majorHAnsi" w:hAnsiTheme="majorHAnsi" w:cs="CNABLD+BaskOldFace"/>
          <w:color w:val="auto"/>
        </w:rPr>
        <w:t>s</w:t>
      </w:r>
      <w:r w:rsidR="0004030C" w:rsidRPr="00ED6B56">
        <w:rPr>
          <w:rFonts w:asciiTheme="majorHAnsi" w:hAnsiTheme="majorHAnsi" w:cs="CNABLD+BaskOldFace"/>
          <w:color w:val="auto"/>
        </w:rPr>
        <w:t xml:space="preserve"> is based on your scores </w:t>
      </w:r>
      <w:r w:rsidR="00263CD8" w:rsidRPr="00ED6B56">
        <w:rPr>
          <w:rFonts w:asciiTheme="majorHAnsi" w:hAnsiTheme="majorHAnsi" w:cs="CNABLD+BaskOldFace"/>
          <w:color w:val="auto"/>
        </w:rPr>
        <w:t>earned throughout the semester.</w:t>
      </w:r>
      <w:r w:rsidR="0004030C" w:rsidRPr="00ED6B56">
        <w:rPr>
          <w:rFonts w:asciiTheme="majorHAnsi" w:hAnsiTheme="majorHAnsi" w:cs="CNABLD+BaskOldFace"/>
          <w:color w:val="auto"/>
        </w:rPr>
        <w:t xml:space="preserve"> Regular attendance and active participation during the class period are reflected positively in your final grade. Your final grad</w:t>
      </w:r>
      <w:r w:rsidR="00630480" w:rsidRPr="00ED6B56">
        <w:rPr>
          <w:rFonts w:asciiTheme="majorHAnsi" w:hAnsiTheme="majorHAnsi" w:cs="CNABLD+BaskOldFace"/>
          <w:color w:val="auto"/>
        </w:rPr>
        <w:t>e will be determined as follows for each course</w:t>
      </w:r>
      <w:r w:rsidR="0004030C" w:rsidRPr="00ED6B56">
        <w:rPr>
          <w:rFonts w:asciiTheme="majorHAnsi" w:hAnsiTheme="majorHAnsi" w:cs="CNABLD+BaskOldFace"/>
          <w:color w:val="auto"/>
        </w:rPr>
        <w:t xml:space="preserve">: </w:t>
      </w:r>
      <w:r w:rsidR="0004030C" w:rsidRPr="00ED6B56">
        <w:rPr>
          <w:rFonts w:asciiTheme="majorHAnsi" w:hAnsiTheme="majorHAnsi"/>
          <w:color w:val="auto"/>
        </w:rPr>
        <w:t xml:space="preserve"> </w:t>
      </w:r>
    </w:p>
    <w:p w14:paraId="57BD434E" w14:textId="57CE9033" w:rsidR="0004030C" w:rsidRPr="00ED6B56" w:rsidRDefault="00681533" w:rsidP="00ED6B56">
      <w:pPr>
        <w:pStyle w:val="Default"/>
        <w:rPr>
          <w:rFonts w:asciiTheme="majorHAnsi" w:hAnsiTheme="majorHAnsi"/>
          <w:color w:val="auto"/>
        </w:rPr>
      </w:pP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00DA6704">
        <w:rPr>
          <w:rFonts w:asciiTheme="majorHAnsi" w:hAnsiTheme="majorHAnsi"/>
          <w:color w:val="auto"/>
        </w:rPr>
        <w:t xml:space="preserve">    </w:t>
      </w:r>
      <w:r w:rsidRPr="00ED6B56">
        <w:rPr>
          <w:rFonts w:asciiTheme="majorHAnsi" w:hAnsiTheme="majorHAnsi"/>
          <w:b/>
          <w:color w:val="auto"/>
          <w:u w:val="single"/>
        </w:rPr>
        <w:t>2040</w:t>
      </w:r>
      <w:r w:rsidRPr="00ED6B56">
        <w:rPr>
          <w:rFonts w:asciiTheme="majorHAnsi" w:hAnsiTheme="majorHAnsi"/>
          <w:color w:val="auto"/>
        </w:rPr>
        <w:tab/>
      </w:r>
      <w:r w:rsidRPr="00ED6B56">
        <w:rPr>
          <w:rFonts w:asciiTheme="majorHAnsi" w:hAnsiTheme="majorHAnsi"/>
          <w:b/>
          <w:color w:val="auto"/>
          <w:u w:val="single"/>
        </w:rPr>
        <w:t>2050</w:t>
      </w:r>
    </w:p>
    <w:p w14:paraId="12CBDA36" w14:textId="6290204C" w:rsidR="0004030C" w:rsidRPr="00ED6B56" w:rsidRDefault="0004030C" w:rsidP="00ED6B56">
      <w:pPr>
        <w:pStyle w:val="Default"/>
        <w:numPr>
          <w:ilvl w:val="0"/>
          <w:numId w:val="2"/>
        </w:numPr>
        <w:ind w:left="720" w:hanging="360"/>
        <w:rPr>
          <w:rFonts w:asciiTheme="majorHAnsi" w:hAnsiTheme="majorHAnsi" w:cs="CNABLD+BaskOldFace"/>
          <w:color w:val="auto"/>
        </w:rPr>
      </w:pPr>
      <w:r w:rsidRPr="00ED6B56">
        <w:rPr>
          <w:rFonts w:asciiTheme="majorHAnsi" w:hAnsiTheme="majorHAnsi" w:cs="CNABLD+BaskOldFace"/>
          <w:color w:val="auto"/>
        </w:rPr>
        <w:t xml:space="preserve">Attendance &amp; </w:t>
      </w:r>
      <w:r w:rsidR="00A73BAF" w:rsidRPr="00ED6B56">
        <w:rPr>
          <w:rFonts w:asciiTheme="majorHAnsi" w:hAnsiTheme="majorHAnsi" w:cs="CNABLD+BaskOldFace"/>
          <w:color w:val="auto"/>
        </w:rPr>
        <w:t>participation</w:t>
      </w:r>
      <w:r w:rsidR="00DA6704">
        <w:rPr>
          <w:rFonts w:asciiTheme="majorHAnsi" w:hAnsiTheme="majorHAnsi" w:cs="CNABLD+BaskOldFace"/>
          <w:color w:val="auto"/>
        </w:rPr>
        <w:tab/>
      </w:r>
      <w:r w:rsidR="004021B8">
        <w:rPr>
          <w:rFonts w:asciiTheme="majorHAnsi" w:hAnsiTheme="majorHAnsi" w:cs="CNABLD+BaskOldFace"/>
          <w:color w:val="auto"/>
        </w:rPr>
        <w:t xml:space="preserve">    </w:t>
      </w:r>
      <w:r w:rsidR="00096ED8">
        <w:rPr>
          <w:rFonts w:asciiTheme="majorHAnsi" w:hAnsiTheme="majorHAnsi" w:cs="CNABLD+BaskOldFace"/>
          <w:color w:val="auto"/>
        </w:rPr>
        <w:t xml:space="preserve">                           </w:t>
      </w:r>
      <w:r w:rsidR="004021B8">
        <w:rPr>
          <w:rFonts w:asciiTheme="majorHAnsi" w:hAnsiTheme="majorHAnsi" w:cs="CNABLD+BaskOldFace"/>
          <w:color w:val="auto"/>
        </w:rPr>
        <w:t xml:space="preserve">              </w:t>
      </w:r>
      <w:r w:rsidR="00D8472C">
        <w:rPr>
          <w:rFonts w:asciiTheme="majorHAnsi" w:hAnsiTheme="majorHAnsi" w:cs="CNABLD+BaskOldFace"/>
          <w:color w:val="auto"/>
        </w:rPr>
        <w:t>20</w:t>
      </w:r>
      <w:r w:rsidRPr="00ED6B56">
        <w:rPr>
          <w:rFonts w:asciiTheme="majorHAnsi" w:hAnsiTheme="majorHAnsi" w:cs="CNABLD+BaskOldFace"/>
          <w:color w:val="auto"/>
        </w:rPr>
        <w:t>%</w:t>
      </w:r>
      <w:r w:rsidR="00DA6704">
        <w:rPr>
          <w:rFonts w:asciiTheme="majorHAnsi" w:hAnsiTheme="majorHAnsi" w:cs="CNABLD+BaskOldFace"/>
          <w:color w:val="auto"/>
        </w:rPr>
        <w:tab/>
      </w:r>
      <w:r w:rsidR="00DA6704">
        <w:rPr>
          <w:rFonts w:asciiTheme="majorHAnsi" w:hAnsiTheme="majorHAnsi" w:cs="CNABLD+BaskOldFace"/>
          <w:color w:val="auto"/>
        </w:rPr>
        <w:tab/>
      </w:r>
      <w:r w:rsidR="008B1A89">
        <w:rPr>
          <w:rFonts w:asciiTheme="majorHAnsi" w:hAnsiTheme="majorHAnsi" w:cs="CNABLD+BaskOldFace"/>
          <w:color w:val="auto"/>
        </w:rPr>
        <w:t xml:space="preserve"> </w:t>
      </w:r>
      <w:r w:rsidR="00446243">
        <w:rPr>
          <w:rFonts w:asciiTheme="majorHAnsi" w:hAnsiTheme="majorHAnsi" w:cs="CNABLD+BaskOldFace"/>
          <w:color w:val="auto"/>
        </w:rPr>
        <w:t>1</w:t>
      </w:r>
      <w:r w:rsidR="00CE0802">
        <w:rPr>
          <w:rFonts w:asciiTheme="majorHAnsi" w:hAnsiTheme="majorHAnsi" w:cs="CNABLD+BaskOldFace"/>
          <w:color w:val="auto"/>
        </w:rPr>
        <w:t>5</w:t>
      </w:r>
      <w:r w:rsidR="00681533" w:rsidRPr="00ED6B56">
        <w:rPr>
          <w:rFonts w:asciiTheme="majorHAnsi" w:hAnsiTheme="majorHAnsi" w:cs="CNABLD+BaskOldFace"/>
          <w:color w:val="auto"/>
        </w:rPr>
        <w:t>%</w:t>
      </w:r>
      <w:r w:rsidR="00681533" w:rsidRPr="00ED6B56">
        <w:rPr>
          <w:rFonts w:asciiTheme="majorHAnsi" w:hAnsiTheme="majorHAnsi" w:cs="CNABLD+BaskOldFace"/>
          <w:color w:val="auto"/>
        </w:rPr>
        <w:tab/>
      </w:r>
      <w:r w:rsidR="00681533" w:rsidRPr="00ED6B56">
        <w:rPr>
          <w:rFonts w:asciiTheme="majorHAnsi" w:hAnsiTheme="majorHAnsi" w:cs="CNABLD+BaskOldFace"/>
          <w:color w:val="auto"/>
        </w:rPr>
        <w:tab/>
      </w:r>
    </w:p>
    <w:p w14:paraId="317EF90C" w14:textId="77777777" w:rsidR="0004030C" w:rsidRPr="00ED6B56" w:rsidRDefault="0004030C" w:rsidP="00ED6B56">
      <w:pPr>
        <w:pStyle w:val="Default"/>
        <w:rPr>
          <w:rFonts w:asciiTheme="majorHAnsi" w:hAnsiTheme="majorHAnsi" w:cs="CNABLD+BaskOldFace"/>
          <w:color w:val="auto"/>
        </w:rPr>
      </w:pPr>
    </w:p>
    <w:p w14:paraId="6F251A5F" w14:textId="12DB0CAF" w:rsidR="0004030C" w:rsidRPr="00ED6B56" w:rsidRDefault="003521C1" w:rsidP="00ED6B56">
      <w:pPr>
        <w:pStyle w:val="Default"/>
        <w:numPr>
          <w:ilvl w:val="0"/>
          <w:numId w:val="2"/>
        </w:numPr>
        <w:ind w:left="720" w:hanging="360"/>
        <w:rPr>
          <w:rFonts w:asciiTheme="majorHAnsi" w:hAnsiTheme="majorHAnsi" w:cs="CNABLD+BaskOldFace"/>
          <w:color w:val="auto"/>
        </w:rPr>
      </w:pPr>
      <w:r w:rsidRPr="00ED6B56">
        <w:rPr>
          <w:rFonts w:asciiTheme="majorHAnsi" w:hAnsiTheme="majorHAnsi" w:cs="CNABLD+BaskOldFace"/>
          <w:color w:val="auto"/>
        </w:rPr>
        <w:t>Homework assignment</w:t>
      </w:r>
      <w:r w:rsidR="00DA6704">
        <w:rPr>
          <w:rFonts w:asciiTheme="majorHAnsi" w:hAnsiTheme="majorHAnsi" w:cs="CNABLD+BaskOldFace"/>
          <w:color w:val="auto"/>
        </w:rPr>
        <w:t>s</w:t>
      </w:r>
      <w:r w:rsidR="00DA6704">
        <w:rPr>
          <w:rFonts w:asciiTheme="majorHAnsi" w:hAnsiTheme="majorHAnsi" w:cs="CNABLD+BaskOldFace"/>
          <w:color w:val="auto"/>
        </w:rPr>
        <w:tab/>
      </w:r>
      <w:r w:rsidR="00DA6704">
        <w:rPr>
          <w:rFonts w:asciiTheme="majorHAnsi" w:hAnsiTheme="majorHAnsi" w:cs="CNABLD+BaskOldFace"/>
          <w:color w:val="auto"/>
        </w:rPr>
        <w:tab/>
        <w:t xml:space="preserve">      </w:t>
      </w:r>
      <w:r w:rsidR="004021B8">
        <w:rPr>
          <w:rFonts w:asciiTheme="majorHAnsi" w:hAnsiTheme="majorHAnsi" w:cs="CNABLD+BaskOldFace"/>
          <w:color w:val="auto"/>
        </w:rPr>
        <w:t xml:space="preserve">                          </w:t>
      </w:r>
      <w:r w:rsidR="00446243">
        <w:rPr>
          <w:rFonts w:asciiTheme="majorHAnsi" w:hAnsiTheme="majorHAnsi" w:cs="CNABLD+BaskOldFace"/>
          <w:color w:val="auto"/>
        </w:rPr>
        <w:t>2</w:t>
      </w:r>
      <w:r w:rsidR="00CE0802">
        <w:rPr>
          <w:rFonts w:asciiTheme="majorHAnsi" w:hAnsiTheme="majorHAnsi" w:cs="CNABLD+BaskOldFace"/>
          <w:color w:val="auto"/>
        </w:rPr>
        <w:t>0</w:t>
      </w:r>
      <w:r w:rsidR="0004030C" w:rsidRPr="00ED6B56">
        <w:rPr>
          <w:rFonts w:asciiTheme="majorHAnsi" w:hAnsiTheme="majorHAnsi" w:cs="CNABLD+BaskOldFace"/>
          <w:color w:val="auto"/>
        </w:rPr>
        <w:t>%</w:t>
      </w:r>
      <w:r w:rsidR="00681533" w:rsidRPr="00ED6B56">
        <w:rPr>
          <w:rFonts w:asciiTheme="majorHAnsi" w:hAnsiTheme="majorHAnsi" w:cs="CNABLD+BaskOldFace"/>
          <w:color w:val="auto"/>
        </w:rPr>
        <w:t xml:space="preserve"> </w:t>
      </w:r>
      <w:r w:rsidR="00DA6704">
        <w:rPr>
          <w:rFonts w:asciiTheme="majorHAnsi" w:hAnsiTheme="majorHAnsi" w:cs="CNABLD+BaskOldFace"/>
          <w:color w:val="auto"/>
        </w:rPr>
        <w:tab/>
      </w:r>
      <w:r w:rsidR="008B1A89">
        <w:rPr>
          <w:rFonts w:asciiTheme="majorHAnsi" w:hAnsiTheme="majorHAnsi" w:cs="CNABLD+BaskOldFace"/>
          <w:color w:val="auto"/>
        </w:rPr>
        <w:t xml:space="preserve"> </w:t>
      </w:r>
      <w:r w:rsidR="00CE0802">
        <w:rPr>
          <w:rFonts w:asciiTheme="majorHAnsi" w:hAnsiTheme="majorHAnsi" w:cs="CNABLD+BaskOldFace"/>
          <w:color w:val="auto"/>
        </w:rPr>
        <w:t>15</w:t>
      </w:r>
      <w:r w:rsidR="00681533" w:rsidRPr="00ED6B56">
        <w:rPr>
          <w:rFonts w:asciiTheme="majorHAnsi" w:hAnsiTheme="majorHAnsi" w:cs="CNABLD+BaskOldFace"/>
          <w:color w:val="auto"/>
        </w:rPr>
        <w:t>%</w:t>
      </w:r>
    </w:p>
    <w:p w14:paraId="7D71A69E" w14:textId="77777777" w:rsidR="0004030C" w:rsidRPr="00ED6B56" w:rsidRDefault="0004030C" w:rsidP="00ED6B56">
      <w:pPr>
        <w:pStyle w:val="Default"/>
        <w:rPr>
          <w:rFonts w:asciiTheme="majorHAnsi" w:hAnsiTheme="majorHAnsi" w:cs="CNABLD+BaskOldFace"/>
          <w:color w:val="auto"/>
        </w:rPr>
      </w:pPr>
    </w:p>
    <w:p w14:paraId="0C120233" w14:textId="2AA9D37E" w:rsidR="0004030C" w:rsidRPr="00ED6B56" w:rsidRDefault="0004030C" w:rsidP="00ED6B56">
      <w:pPr>
        <w:pStyle w:val="Default"/>
        <w:numPr>
          <w:ilvl w:val="0"/>
          <w:numId w:val="2"/>
        </w:numPr>
        <w:ind w:left="720" w:hanging="360"/>
        <w:rPr>
          <w:rFonts w:asciiTheme="majorHAnsi" w:hAnsiTheme="majorHAnsi" w:cs="CNABLD+BaskOldFace"/>
          <w:color w:val="auto"/>
        </w:rPr>
      </w:pPr>
      <w:r w:rsidRPr="00ED6B56">
        <w:rPr>
          <w:rFonts w:asciiTheme="majorHAnsi" w:hAnsiTheme="majorHAnsi" w:cs="CNABLD+BaskOldFace"/>
          <w:color w:val="auto"/>
        </w:rPr>
        <w:t xml:space="preserve">Quizzes </w:t>
      </w:r>
      <w:r w:rsidR="00DA6704">
        <w:rPr>
          <w:rFonts w:asciiTheme="majorHAnsi" w:hAnsiTheme="majorHAnsi" w:cs="CNABLD+BaskOldFace"/>
          <w:color w:val="auto"/>
        </w:rPr>
        <w:tab/>
      </w:r>
      <w:r w:rsidR="00DA6704">
        <w:rPr>
          <w:rFonts w:asciiTheme="majorHAnsi" w:hAnsiTheme="majorHAnsi" w:cs="CNABLD+BaskOldFace"/>
          <w:color w:val="auto"/>
        </w:rPr>
        <w:tab/>
      </w:r>
      <w:r w:rsidR="00DA6704">
        <w:rPr>
          <w:rFonts w:asciiTheme="majorHAnsi" w:hAnsiTheme="majorHAnsi" w:cs="CNABLD+BaskOldFace"/>
          <w:color w:val="auto"/>
        </w:rPr>
        <w:tab/>
      </w:r>
      <w:r w:rsidR="00DA6704">
        <w:rPr>
          <w:rFonts w:asciiTheme="majorHAnsi" w:hAnsiTheme="majorHAnsi" w:cs="CNABLD+BaskOldFace"/>
          <w:color w:val="auto"/>
        </w:rPr>
        <w:tab/>
        <w:t xml:space="preserve">  </w:t>
      </w:r>
      <w:r w:rsidR="004021B8">
        <w:rPr>
          <w:rFonts w:asciiTheme="majorHAnsi" w:hAnsiTheme="majorHAnsi" w:cs="CNABLD+BaskOldFace"/>
          <w:color w:val="auto"/>
        </w:rPr>
        <w:t xml:space="preserve">                              </w:t>
      </w:r>
      <w:r w:rsidR="00D8472C">
        <w:rPr>
          <w:rFonts w:asciiTheme="majorHAnsi" w:hAnsiTheme="majorHAnsi" w:cs="CNABLD+BaskOldFace"/>
          <w:color w:val="auto"/>
        </w:rPr>
        <w:t>15</w:t>
      </w:r>
      <w:r w:rsidRPr="00ED6B56">
        <w:rPr>
          <w:rFonts w:asciiTheme="majorHAnsi" w:hAnsiTheme="majorHAnsi" w:cs="CNABLD+BaskOldFace"/>
          <w:color w:val="auto"/>
        </w:rPr>
        <w:t>%</w:t>
      </w:r>
      <w:r w:rsidR="00DA6704">
        <w:rPr>
          <w:rFonts w:asciiTheme="majorHAnsi" w:hAnsiTheme="majorHAnsi" w:cs="CNABLD+BaskOldFace"/>
          <w:color w:val="auto"/>
        </w:rPr>
        <w:tab/>
        <w:t xml:space="preserve"> </w:t>
      </w:r>
      <w:r w:rsidR="00806189" w:rsidRPr="00ED6B56">
        <w:rPr>
          <w:rFonts w:asciiTheme="majorHAnsi" w:hAnsiTheme="majorHAnsi" w:cs="CNABLD+BaskOldFace"/>
          <w:color w:val="auto"/>
        </w:rPr>
        <w:t>15</w:t>
      </w:r>
      <w:r w:rsidR="00681533" w:rsidRPr="00ED6B56">
        <w:rPr>
          <w:rFonts w:asciiTheme="majorHAnsi" w:hAnsiTheme="majorHAnsi" w:cs="CNABLD+BaskOldFace"/>
          <w:color w:val="auto"/>
        </w:rPr>
        <w:t>%</w:t>
      </w:r>
    </w:p>
    <w:p w14:paraId="29EB0950" w14:textId="77777777" w:rsidR="0004030C" w:rsidRPr="00ED6B56" w:rsidRDefault="0004030C" w:rsidP="00ED6B56">
      <w:pPr>
        <w:pStyle w:val="Default"/>
        <w:rPr>
          <w:rFonts w:asciiTheme="majorHAnsi" w:hAnsiTheme="majorHAnsi" w:cs="CNABLD+BaskOldFace"/>
          <w:color w:val="auto"/>
        </w:rPr>
      </w:pPr>
    </w:p>
    <w:p w14:paraId="38D1110A" w14:textId="13C6DA69" w:rsidR="0004030C" w:rsidRPr="00ED6B56" w:rsidRDefault="0004030C" w:rsidP="00ED6B56">
      <w:pPr>
        <w:pStyle w:val="Default"/>
        <w:numPr>
          <w:ilvl w:val="0"/>
          <w:numId w:val="2"/>
        </w:numPr>
        <w:ind w:left="720" w:hanging="360"/>
        <w:rPr>
          <w:rFonts w:asciiTheme="majorHAnsi" w:hAnsiTheme="majorHAnsi" w:cs="CNABLD+BaskOldFace"/>
          <w:color w:val="auto"/>
        </w:rPr>
      </w:pPr>
      <w:r w:rsidRPr="00ED6B56">
        <w:rPr>
          <w:rFonts w:asciiTheme="majorHAnsi" w:hAnsiTheme="majorHAnsi" w:cs="CNABLD+BaskOldFace"/>
          <w:color w:val="auto"/>
        </w:rPr>
        <w:t>Presentatio</w:t>
      </w:r>
      <w:r w:rsidR="00DA6704">
        <w:rPr>
          <w:rFonts w:asciiTheme="majorHAnsi" w:hAnsiTheme="majorHAnsi" w:cs="CNABLD+BaskOldFace"/>
          <w:color w:val="auto"/>
        </w:rPr>
        <w:t>n</w:t>
      </w:r>
      <w:r w:rsidR="00F4649D">
        <w:rPr>
          <w:rFonts w:asciiTheme="majorHAnsi" w:hAnsiTheme="majorHAnsi" w:cs="CNABLD+BaskOldFace"/>
          <w:color w:val="auto"/>
        </w:rPr>
        <w:t xml:space="preserve"> and discussion board</w:t>
      </w:r>
      <w:r w:rsidR="00DA6704">
        <w:rPr>
          <w:rFonts w:asciiTheme="majorHAnsi" w:hAnsiTheme="majorHAnsi" w:cs="CNABLD+BaskOldFace"/>
          <w:color w:val="auto"/>
        </w:rPr>
        <w:tab/>
      </w:r>
      <w:r w:rsidR="00DA6704">
        <w:rPr>
          <w:rFonts w:asciiTheme="majorHAnsi" w:hAnsiTheme="majorHAnsi" w:cs="CNABLD+BaskOldFace"/>
          <w:color w:val="auto"/>
        </w:rPr>
        <w:tab/>
      </w:r>
      <w:r w:rsidR="00DA6704">
        <w:rPr>
          <w:rFonts w:asciiTheme="majorHAnsi" w:hAnsiTheme="majorHAnsi" w:cs="CNABLD+BaskOldFace"/>
          <w:color w:val="auto"/>
        </w:rPr>
        <w:tab/>
      </w:r>
      <w:r w:rsidR="00681533" w:rsidRPr="00ED6B56">
        <w:rPr>
          <w:rFonts w:asciiTheme="majorHAnsi" w:hAnsiTheme="majorHAnsi" w:cs="CNABLD+BaskOldFace"/>
          <w:color w:val="auto"/>
        </w:rPr>
        <w:t xml:space="preserve">  </w:t>
      </w:r>
      <w:r w:rsidR="004021B8">
        <w:rPr>
          <w:rFonts w:asciiTheme="majorHAnsi" w:hAnsiTheme="majorHAnsi" w:cs="CNABLD+BaskOldFace"/>
          <w:color w:val="auto"/>
        </w:rPr>
        <w:t xml:space="preserve">   </w:t>
      </w:r>
      <w:r w:rsidR="00095236" w:rsidRPr="00ED6B56">
        <w:rPr>
          <w:rFonts w:asciiTheme="majorHAnsi" w:hAnsiTheme="majorHAnsi" w:cs="CNABLD+BaskOldFace"/>
          <w:color w:val="auto"/>
        </w:rPr>
        <w:t>n/a</w:t>
      </w:r>
      <w:r w:rsidR="00681533" w:rsidRPr="00ED6B56">
        <w:rPr>
          <w:rFonts w:asciiTheme="majorHAnsi" w:hAnsiTheme="majorHAnsi" w:cs="CNABLD+BaskOldFace"/>
          <w:color w:val="auto"/>
        </w:rPr>
        <w:t xml:space="preserve">  </w:t>
      </w:r>
      <w:r w:rsidR="00DA6704">
        <w:rPr>
          <w:rFonts w:asciiTheme="majorHAnsi" w:hAnsiTheme="majorHAnsi" w:cs="CNABLD+BaskOldFace"/>
          <w:color w:val="auto"/>
        </w:rPr>
        <w:t xml:space="preserve">               </w:t>
      </w:r>
      <w:r w:rsidR="00681533" w:rsidRPr="00ED6B56">
        <w:rPr>
          <w:rFonts w:asciiTheme="majorHAnsi" w:hAnsiTheme="majorHAnsi" w:cs="CNABLD+BaskOldFace"/>
          <w:color w:val="auto"/>
        </w:rPr>
        <w:t>10%</w:t>
      </w:r>
    </w:p>
    <w:p w14:paraId="47877158" w14:textId="77777777" w:rsidR="0004030C" w:rsidRPr="00ED6B56" w:rsidRDefault="0004030C" w:rsidP="00ED6B56">
      <w:pPr>
        <w:pStyle w:val="Default"/>
        <w:rPr>
          <w:rFonts w:asciiTheme="majorHAnsi" w:hAnsiTheme="majorHAnsi" w:cs="CNABLD+BaskOldFace"/>
          <w:color w:val="auto"/>
        </w:rPr>
      </w:pPr>
    </w:p>
    <w:p w14:paraId="3214061A" w14:textId="25FB1358" w:rsidR="0004030C" w:rsidRPr="00ED6B56" w:rsidRDefault="00214F4F" w:rsidP="00ED6B56">
      <w:pPr>
        <w:pStyle w:val="Default"/>
        <w:numPr>
          <w:ilvl w:val="0"/>
          <w:numId w:val="2"/>
        </w:numPr>
        <w:ind w:left="720" w:hanging="360"/>
        <w:rPr>
          <w:rFonts w:asciiTheme="majorHAnsi" w:hAnsiTheme="majorHAnsi" w:cs="CNABLD+BaskOldFace"/>
          <w:color w:val="auto"/>
        </w:rPr>
      </w:pPr>
      <w:r w:rsidRPr="00ED6B56">
        <w:rPr>
          <w:rFonts w:asciiTheme="majorHAnsi" w:hAnsiTheme="majorHAnsi" w:cs="CNABLD+BaskOldFace"/>
          <w:color w:val="auto"/>
        </w:rPr>
        <w:t>Essay</w:t>
      </w:r>
      <w:r w:rsidR="00F4649D">
        <w:rPr>
          <w:rFonts w:asciiTheme="majorHAnsi" w:hAnsiTheme="majorHAnsi" w:cs="CNABLD+BaskOldFace"/>
          <w:color w:val="auto"/>
        </w:rPr>
        <w:t xml:space="preserve">             </w:t>
      </w:r>
      <w:r w:rsidR="00DA6704">
        <w:rPr>
          <w:rFonts w:asciiTheme="majorHAnsi" w:hAnsiTheme="majorHAnsi" w:cs="CNABLD+BaskOldFace"/>
          <w:color w:val="auto"/>
        </w:rPr>
        <w:tab/>
      </w:r>
      <w:r w:rsidR="00DA6704">
        <w:rPr>
          <w:rFonts w:asciiTheme="majorHAnsi" w:hAnsiTheme="majorHAnsi" w:cs="CNABLD+BaskOldFace"/>
          <w:color w:val="auto"/>
        </w:rPr>
        <w:tab/>
        <w:t xml:space="preserve">     </w:t>
      </w:r>
      <w:r w:rsidR="00DA6704">
        <w:rPr>
          <w:rFonts w:asciiTheme="majorHAnsi" w:hAnsiTheme="majorHAnsi" w:cs="CNABLD+BaskOldFace"/>
          <w:color w:val="auto"/>
        </w:rPr>
        <w:tab/>
        <w:t xml:space="preserve">     </w:t>
      </w:r>
      <w:r w:rsidR="00F4649D">
        <w:rPr>
          <w:rFonts w:asciiTheme="majorHAnsi" w:hAnsiTheme="majorHAnsi" w:cs="CNABLD+BaskOldFace"/>
          <w:color w:val="auto"/>
        </w:rPr>
        <w:tab/>
      </w:r>
      <w:r w:rsidR="00F4649D">
        <w:rPr>
          <w:rFonts w:asciiTheme="majorHAnsi" w:hAnsiTheme="majorHAnsi" w:cs="CNABLD+BaskOldFace"/>
          <w:color w:val="auto"/>
        </w:rPr>
        <w:tab/>
      </w:r>
      <w:r w:rsidR="00F4649D">
        <w:rPr>
          <w:rFonts w:asciiTheme="majorHAnsi" w:hAnsiTheme="majorHAnsi" w:cs="CNABLD+BaskOldFace"/>
          <w:color w:val="auto"/>
        </w:rPr>
        <w:tab/>
        <w:t xml:space="preserve">     </w:t>
      </w:r>
      <w:r w:rsidR="00681533" w:rsidRPr="00ED6B56">
        <w:rPr>
          <w:rFonts w:asciiTheme="majorHAnsi" w:hAnsiTheme="majorHAnsi" w:cs="CNABLD+BaskOldFace"/>
          <w:color w:val="auto"/>
        </w:rPr>
        <w:t>1</w:t>
      </w:r>
      <w:r w:rsidR="0004030C" w:rsidRPr="00ED6B56">
        <w:rPr>
          <w:rFonts w:asciiTheme="majorHAnsi" w:hAnsiTheme="majorHAnsi" w:cs="CNABLD+BaskOldFace"/>
          <w:color w:val="auto"/>
        </w:rPr>
        <w:t>0%</w:t>
      </w:r>
      <w:proofErr w:type="gramStart"/>
      <w:r w:rsidR="00DA6704">
        <w:rPr>
          <w:rFonts w:asciiTheme="majorHAnsi" w:hAnsiTheme="majorHAnsi" w:cs="CNABLD+BaskOldFace"/>
          <w:color w:val="auto"/>
        </w:rPr>
        <w:tab/>
        <w:t xml:space="preserve">  </w:t>
      </w:r>
      <w:r w:rsidR="00806189" w:rsidRPr="00ED6B56">
        <w:rPr>
          <w:rFonts w:asciiTheme="majorHAnsi" w:hAnsiTheme="majorHAnsi" w:cs="CNABLD+BaskOldFace"/>
          <w:color w:val="auto"/>
        </w:rPr>
        <w:t>1</w:t>
      </w:r>
      <w:r w:rsidR="00F64B25">
        <w:rPr>
          <w:rFonts w:asciiTheme="majorHAnsi" w:hAnsiTheme="majorHAnsi" w:cs="CNABLD+BaskOldFace"/>
          <w:color w:val="auto"/>
        </w:rPr>
        <w:t>0</w:t>
      </w:r>
      <w:proofErr w:type="gramEnd"/>
      <w:r w:rsidR="00681533" w:rsidRPr="00ED6B56">
        <w:rPr>
          <w:rFonts w:asciiTheme="majorHAnsi" w:hAnsiTheme="majorHAnsi" w:cs="CNABLD+BaskOldFace"/>
          <w:color w:val="auto"/>
        </w:rPr>
        <w:t>%</w:t>
      </w:r>
    </w:p>
    <w:p w14:paraId="453AD1B6" w14:textId="77777777" w:rsidR="0004030C" w:rsidRPr="00ED6B56" w:rsidRDefault="0004030C" w:rsidP="00ED6B56">
      <w:pPr>
        <w:pStyle w:val="Default"/>
        <w:rPr>
          <w:rFonts w:asciiTheme="majorHAnsi" w:hAnsiTheme="majorHAnsi" w:cs="CNABLD+BaskOldFace"/>
          <w:color w:val="auto"/>
        </w:rPr>
      </w:pPr>
    </w:p>
    <w:p w14:paraId="7C8C0AC8" w14:textId="04B048D2" w:rsidR="00834CC0" w:rsidRPr="00ED6B56" w:rsidRDefault="00834CC0" w:rsidP="00ED6B56">
      <w:pPr>
        <w:pStyle w:val="Default"/>
        <w:rPr>
          <w:rFonts w:asciiTheme="majorHAnsi" w:hAnsiTheme="majorHAnsi" w:cs="CNABLD+BaskOldFace"/>
          <w:color w:val="auto"/>
        </w:rPr>
      </w:pPr>
      <w:r w:rsidRPr="00ED6B56">
        <w:rPr>
          <w:rFonts w:asciiTheme="majorHAnsi" w:hAnsiTheme="majorHAnsi" w:cs="CNABLD+BaskOldFace"/>
          <w:color w:val="auto"/>
        </w:rPr>
        <w:t xml:space="preserve">      </w:t>
      </w:r>
      <w:r w:rsidR="00DA6704">
        <w:rPr>
          <w:rFonts w:asciiTheme="majorHAnsi" w:hAnsiTheme="majorHAnsi" w:cs="CNABLD+BaskOldFace"/>
          <w:color w:val="auto"/>
        </w:rPr>
        <w:t xml:space="preserve"> </w:t>
      </w:r>
      <w:r w:rsidRPr="00ED6B56">
        <w:rPr>
          <w:rFonts w:asciiTheme="majorHAnsi" w:hAnsiTheme="majorHAnsi" w:cs="CNABLD+BaskOldFace"/>
          <w:color w:val="auto"/>
        </w:rPr>
        <w:t>6</w:t>
      </w:r>
      <w:r w:rsidR="00DA6704">
        <w:rPr>
          <w:rFonts w:asciiTheme="majorHAnsi" w:hAnsiTheme="majorHAnsi" w:cs="CNABLD+BaskOldFace"/>
          <w:color w:val="auto"/>
        </w:rPr>
        <w:t xml:space="preserve">   </w:t>
      </w:r>
      <w:r w:rsidR="00001C1D" w:rsidRPr="00ED6B56">
        <w:rPr>
          <w:rFonts w:asciiTheme="majorHAnsi" w:hAnsiTheme="majorHAnsi" w:cs="CNABLD+BaskOldFace"/>
          <w:color w:val="auto"/>
        </w:rPr>
        <w:t xml:space="preserve"> </w:t>
      </w:r>
      <w:r w:rsidR="00DA6704">
        <w:rPr>
          <w:rFonts w:asciiTheme="majorHAnsi" w:hAnsiTheme="majorHAnsi" w:cs="CNABLD+BaskOldFace"/>
          <w:color w:val="auto"/>
        </w:rPr>
        <w:t>Chapter</w:t>
      </w:r>
      <w:r w:rsidR="00681533" w:rsidRPr="00ED6B56">
        <w:rPr>
          <w:rFonts w:asciiTheme="majorHAnsi" w:hAnsiTheme="majorHAnsi" w:cs="CNABLD+BaskOldFace"/>
          <w:color w:val="auto"/>
        </w:rPr>
        <w:t xml:space="preserve"> tests</w:t>
      </w:r>
      <w:r w:rsidR="00DA6704">
        <w:rPr>
          <w:rFonts w:asciiTheme="majorHAnsi" w:hAnsiTheme="majorHAnsi" w:cs="CNABLD+BaskOldFace"/>
          <w:color w:val="auto"/>
        </w:rPr>
        <w:tab/>
      </w:r>
      <w:r w:rsidR="00DA6704">
        <w:rPr>
          <w:rFonts w:asciiTheme="majorHAnsi" w:hAnsiTheme="majorHAnsi" w:cs="CNABLD+BaskOldFace"/>
          <w:color w:val="auto"/>
        </w:rPr>
        <w:tab/>
      </w:r>
      <w:r w:rsidR="00DA6704">
        <w:rPr>
          <w:rFonts w:asciiTheme="majorHAnsi" w:hAnsiTheme="majorHAnsi" w:cs="CNABLD+BaskOldFace"/>
          <w:color w:val="auto"/>
        </w:rPr>
        <w:tab/>
      </w:r>
      <w:r w:rsidR="00DA6704">
        <w:rPr>
          <w:rFonts w:asciiTheme="majorHAnsi" w:hAnsiTheme="majorHAnsi" w:cs="CNABLD+BaskOldFace"/>
          <w:color w:val="auto"/>
        </w:rPr>
        <w:tab/>
      </w:r>
      <w:r w:rsidR="0004030C" w:rsidRPr="00ED6B56">
        <w:rPr>
          <w:rFonts w:asciiTheme="majorHAnsi" w:hAnsiTheme="majorHAnsi" w:cs="CNABLD+BaskOldFace"/>
          <w:color w:val="auto"/>
        </w:rPr>
        <w:t xml:space="preserve"> </w:t>
      </w:r>
      <w:r w:rsidR="004021B8">
        <w:rPr>
          <w:rFonts w:asciiTheme="majorHAnsi" w:hAnsiTheme="majorHAnsi" w:cs="CNABLD+BaskOldFace"/>
          <w:color w:val="auto"/>
        </w:rPr>
        <w:t xml:space="preserve">                               </w:t>
      </w:r>
      <w:r w:rsidR="00214F4F" w:rsidRPr="00ED6B56">
        <w:rPr>
          <w:rFonts w:asciiTheme="majorHAnsi" w:hAnsiTheme="majorHAnsi" w:cs="CNABLD+BaskOldFace"/>
          <w:color w:val="auto"/>
        </w:rPr>
        <w:t>2</w:t>
      </w:r>
      <w:r w:rsidR="00F64B25">
        <w:rPr>
          <w:rFonts w:asciiTheme="majorHAnsi" w:hAnsiTheme="majorHAnsi" w:cs="CNABLD+BaskOldFace"/>
          <w:color w:val="auto"/>
        </w:rPr>
        <w:t>0</w:t>
      </w:r>
      <w:r w:rsidR="0004030C" w:rsidRPr="00ED6B56">
        <w:rPr>
          <w:rFonts w:asciiTheme="majorHAnsi" w:hAnsiTheme="majorHAnsi" w:cs="CNABLD+BaskOldFace"/>
          <w:color w:val="auto"/>
        </w:rPr>
        <w:t>%</w:t>
      </w:r>
      <w:r w:rsidR="00DA6704">
        <w:rPr>
          <w:rFonts w:asciiTheme="majorHAnsi" w:hAnsiTheme="majorHAnsi" w:cs="CNABLD+BaskOldFace"/>
          <w:color w:val="auto"/>
        </w:rPr>
        <w:t xml:space="preserve">.               </w:t>
      </w:r>
      <w:r w:rsidR="00446243">
        <w:rPr>
          <w:rFonts w:asciiTheme="majorHAnsi" w:hAnsiTheme="majorHAnsi" w:cs="CNABLD+BaskOldFace"/>
          <w:color w:val="auto"/>
        </w:rPr>
        <w:t>20</w:t>
      </w:r>
      <w:r w:rsidR="00681533" w:rsidRPr="00ED6B56">
        <w:rPr>
          <w:rFonts w:asciiTheme="majorHAnsi" w:hAnsiTheme="majorHAnsi" w:cs="CNABLD+BaskOldFace"/>
          <w:color w:val="auto"/>
        </w:rPr>
        <w:t>%</w:t>
      </w:r>
    </w:p>
    <w:p w14:paraId="2386886E" w14:textId="77777777" w:rsidR="00834CC0" w:rsidRPr="00ED6B56" w:rsidRDefault="00834CC0" w:rsidP="00ED6B56">
      <w:pPr>
        <w:pStyle w:val="ListParagraph"/>
        <w:rPr>
          <w:rFonts w:asciiTheme="majorHAnsi" w:hAnsiTheme="majorHAnsi" w:cs="CNABLD+BaskOldFace"/>
        </w:rPr>
      </w:pPr>
    </w:p>
    <w:p w14:paraId="7B2C9B7B" w14:textId="61E2C29A" w:rsidR="00095236" w:rsidRDefault="007A00DE" w:rsidP="00ED6B56">
      <w:pPr>
        <w:rPr>
          <w:rFonts w:asciiTheme="majorHAnsi" w:hAnsiTheme="majorHAnsi" w:cs="CNABLD+BaskOldFace"/>
        </w:rPr>
      </w:pPr>
      <w:r w:rsidRPr="00ED6B56">
        <w:rPr>
          <w:rFonts w:asciiTheme="majorHAnsi" w:hAnsiTheme="majorHAnsi" w:cs="CNABLD+BaskOldFace"/>
        </w:rPr>
        <w:t xml:space="preserve">      </w:t>
      </w:r>
      <w:r w:rsidR="00DA6704">
        <w:rPr>
          <w:rFonts w:asciiTheme="majorHAnsi" w:hAnsiTheme="majorHAnsi" w:cs="CNABLD+BaskOldFace"/>
        </w:rPr>
        <w:t xml:space="preserve"> </w:t>
      </w:r>
      <w:r w:rsidRPr="00ED6B56">
        <w:rPr>
          <w:rFonts w:asciiTheme="majorHAnsi" w:hAnsiTheme="majorHAnsi" w:cs="CNABLD+BaskOldFace"/>
        </w:rPr>
        <w:t>7</w:t>
      </w:r>
      <w:r w:rsidR="00DA6704">
        <w:rPr>
          <w:rFonts w:asciiTheme="majorHAnsi" w:hAnsiTheme="majorHAnsi" w:cs="CNABLD+BaskOldFace"/>
        </w:rPr>
        <w:t xml:space="preserve">   </w:t>
      </w:r>
      <w:r w:rsidRPr="00ED6B56">
        <w:rPr>
          <w:rFonts w:asciiTheme="majorHAnsi" w:hAnsiTheme="majorHAnsi" w:cs="CNABLD+BaskOldFace"/>
        </w:rPr>
        <w:t xml:space="preserve"> </w:t>
      </w:r>
      <w:r w:rsidR="00834CC0" w:rsidRPr="00ED6B56">
        <w:rPr>
          <w:rFonts w:asciiTheme="majorHAnsi" w:hAnsiTheme="majorHAnsi" w:cs="CNABLD+BaskOldFace"/>
        </w:rPr>
        <w:t>Final Exam</w:t>
      </w:r>
      <w:r w:rsidR="001C5B13" w:rsidRPr="00ED6B56">
        <w:rPr>
          <w:rFonts w:asciiTheme="majorHAnsi" w:hAnsiTheme="majorHAnsi" w:cs="CNABLD+BaskOldFace"/>
        </w:rPr>
        <w:t xml:space="preserve"> </w:t>
      </w:r>
      <w:r w:rsidR="00DA6704">
        <w:rPr>
          <w:rFonts w:asciiTheme="majorHAnsi" w:hAnsiTheme="majorHAnsi" w:cs="CNABLD+BaskOldFace"/>
        </w:rPr>
        <w:tab/>
      </w:r>
      <w:r w:rsidR="00DA6704">
        <w:rPr>
          <w:rFonts w:asciiTheme="majorHAnsi" w:hAnsiTheme="majorHAnsi" w:cs="CNABLD+BaskOldFace"/>
        </w:rPr>
        <w:tab/>
      </w:r>
      <w:r w:rsidR="00DA6704">
        <w:rPr>
          <w:rFonts w:asciiTheme="majorHAnsi" w:hAnsiTheme="majorHAnsi" w:cs="CNABLD+BaskOldFace"/>
        </w:rPr>
        <w:tab/>
      </w:r>
      <w:r w:rsidR="00DA6704">
        <w:rPr>
          <w:rFonts w:asciiTheme="majorHAnsi" w:hAnsiTheme="majorHAnsi" w:cs="CNABLD+BaskOldFace"/>
        </w:rPr>
        <w:tab/>
      </w:r>
      <w:r w:rsidR="004021B8">
        <w:rPr>
          <w:rFonts w:asciiTheme="majorHAnsi" w:hAnsiTheme="majorHAnsi" w:cs="CNABLD+BaskOldFace"/>
        </w:rPr>
        <w:t xml:space="preserve">                                </w:t>
      </w:r>
      <w:r w:rsidR="00F64B25">
        <w:rPr>
          <w:rFonts w:asciiTheme="majorHAnsi" w:hAnsiTheme="majorHAnsi" w:cs="CNABLD+BaskOldFace"/>
        </w:rPr>
        <w:t>15</w:t>
      </w:r>
      <w:r w:rsidR="00834CC0" w:rsidRPr="00ED6B56">
        <w:rPr>
          <w:rFonts w:asciiTheme="majorHAnsi" w:hAnsiTheme="majorHAnsi" w:cs="CNABLD+BaskOldFace"/>
        </w:rPr>
        <w:t>%</w:t>
      </w:r>
      <w:r w:rsidR="00681533" w:rsidRPr="00ED6B56">
        <w:rPr>
          <w:rFonts w:asciiTheme="majorHAnsi" w:hAnsiTheme="majorHAnsi" w:cs="CNABLD+BaskOldFace"/>
        </w:rPr>
        <w:t xml:space="preserve"> </w:t>
      </w:r>
      <w:r w:rsidR="00DA6704">
        <w:rPr>
          <w:rFonts w:asciiTheme="majorHAnsi" w:hAnsiTheme="majorHAnsi" w:cs="CNABLD+BaskOldFace"/>
        </w:rPr>
        <w:tab/>
        <w:t xml:space="preserve">   </w:t>
      </w:r>
      <w:r w:rsidR="00806189" w:rsidRPr="00ED6B56">
        <w:rPr>
          <w:rFonts w:asciiTheme="majorHAnsi" w:hAnsiTheme="majorHAnsi" w:cs="CNABLD+BaskOldFace"/>
        </w:rPr>
        <w:t>15</w:t>
      </w:r>
      <w:r w:rsidR="00681533" w:rsidRPr="00ED6B56">
        <w:rPr>
          <w:rFonts w:asciiTheme="majorHAnsi" w:hAnsiTheme="majorHAnsi" w:cs="CNABLD+BaskOldFace"/>
        </w:rPr>
        <w:t>%</w:t>
      </w:r>
    </w:p>
    <w:p w14:paraId="5350695B" w14:textId="4EE6B8FA" w:rsidR="00691C57" w:rsidRDefault="00691C57" w:rsidP="00ED6B56">
      <w:pPr>
        <w:rPr>
          <w:rFonts w:asciiTheme="majorHAnsi" w:hAnsiTheme="majorHAnsi" w:cs="CNABLD+BaskOldFace"/>
        </w:rPr>
      </w:pPr>
    </w:p>
    <w:p w14:paraId="53213E1E" w14:textId="77777777" w:rsidR="00691C57" w:rsidRPr="00ED6B56" w:rsidRDefault="00691C57" w:rsidP="00ED6B56">
      <w:pPr>
        <w:rPr>
          <w:rFonts w:asciiTheme="majorHAnsi" w:hAnsiTheme="majorHAnsi"/>
          <w:b/>
          <w:bCs/>
          <w:i/>
          <w:iCs/>
        </w:rPr>
      </w:pPr>
    </w:p>
    <w:p w14:paraId="7955AE5F" w14:textId="6ED7EACA" w:rsidR="00FF3C52" w:rsidRDefault="00FF3C52" w:rsidP="00ED6B56">
      <w:pPr>
        <w:rPr>
          <w:rFonts w:asciiTheme="majorHAnsi" w:hAnsiTheme="majorHAnsi"/>
          <w:b/>
          <w:bCs/>
          <w:i/>
          <w:iCs/>
        </w:rPr>
      </w:pPr>
    </w:p>
    <w:p w14:paraId="1981F54F" w14:textId="77777777" w:rsidR="00666C8A" w:rsidRDefault="00666C8A" w:rsidP="00666C8A">
      <w:pPr>
        <w:widowControl w:val="0"/>
        <w:autoSpaceDE w:val="0"/>
        <w:autoSpaceDN w:val="0"/>
        <w:adjustRightInd w:val="0"/>
        <w:rPr>
          <w:b/>
          <w:u w:val="single"/>
        </w:rPr>
      </w:pPr>
      <w:r w:rsidRPr="00FA3625">
        <w:rPr>
          <w:b/>
          <w:u w:val="single"/>
        </w:rPr>
        <w:t>ACCEPTABLE STUDENT BEHAVIOR:</w:t>
      </w:r>
    </w:p>
    <w:p w14:paraId="29ACA973" w14:textId="77777777" w:rsidR="00666C8A" w:rsidRDefault="00666C8A" w:rsidP="00666C8A">
      <w:pPr>
        <w:widowControl w:val="0"/>
        <w:autoSpaceDE w:val="0"/>
        <w:autoSpaceDN w:val="0"/>
        <w:adjustRightInd w:val="0"/>
        <w:rPr>
          <w:b/>
          <w:u w:val="single"/>
        </w:rPr>
      </w:pPr>
    </w:p>
    <w:p w14:paraId="5FED5AC5" w14:textId="77777777" w:rsidR="00666C8A" w:rsidRDefault="00666C8A" w:rsidP="00666C8A">
      <w:r w:rsidRPr="00B46702">
        <w:rPr>
          <w:color w:val="000000"/>
          <w:sz w:val="28"/>
          <w:szCs w:val="28"/>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w:t>
      </w:r>
      <w:r>
        <w:rPr>
          <w:color w:val="000000"/>
          <w:sz w:val="28"/>
          <w:szCs w:val="28"/>
        </w:rPr>
        <w:t xml:space="preserve"> </w:t>
      </w:r>
      <w:r w:rsidRPr="00B46702">
        <w:rPr>
          <w:color w:val="000000"/>
          <w:sz w:val="28"/>
          <w:szCs w:val="28"/>
        </w:rPr>
        <w:t>of Student Conduct can be found</w:t>
      </w:r>
      <w:r>
        <w:rPr>
          <w:color w:val="000000"/>
          <w:sz w:val="28"/>
          <w:szCs w:val="28"/>
        </w:rPr>
        <w:t xml:space="preserve"> a</w:t>
      </w:r>
      <w:r w:rsidRPr="00B46702">
        <w:rPr>
          <w:color w:val="000000"/>
          <w:sz w:val="28"/>
          <w:szCs w:val="28"/>
        </w:rPr>
        <w:t>t</w:t>
      </w:r>
      <w:r>
        <w:rPr>
          <w:color w:val="000000"/>
          <w:sz w:val="28"/>
          <w:szCs w:val="28"/>
        </w:rPr>
        <w:t xml:space="preserve"> </w:t>
      </w:r>
      <w:hyperlink r:id="rId10" w:history="1">
        <w:r>
          <w:rPr>
            <w:rStyle w:val="Hyperlink"/>
          </w:rPr>
          <w:t>https://policy.unt.edu/policy/07-012</w:t>
        </w:r>
      </w:hyperlink>
    </w:p>
    <w:p w14:paraId="2FC02809" w14:textId="77777777" w:rsidR="00666C8A" w:rsidRPr="00053EDF" w:rsidRDefault="00666C8A" w:rsidP="00666C8A"/>
    <w:p w14:paraId="79CCAD65" w14:textId="77777777" w:rsidR="00666C8A" w:rsidRPr="00D33447" w:rsidRDefault="00666C8A" w:rsidP="00666C8A">
      <w:pPr>
        <w:widowControl w:val="0"/>
        <w:autoSpaceDE w:val="0"/>
        <w:autoSpaceDN w:val="0"/>
        <w:adjustRightInd w:val="0"/>
        <w:rPr>
          <w:rFonts w:ascii="Calibri" w:hAnsi="Calibri" w:cs="Calibri"/>
          <w:b/>
          <w:u w:val="single"/>
        </w:rPr>
      </w:pPr>
      <w:r w:rsidRPr="00FA3625">
        <w:rPr>
          <w:b/>
          <w:u w:val="single"/>
        </w:rPr>
        <w:t>SEXUAL DISCRIMINATION, HARRASSMENT, &amp; ASSAULT</w:t>
      </w:r>
      <w:r>
        <w:rPr>
          <w:b/>
          <w:u w:val="single"/>
        </w:rPr>
        <w:t>:</w:t>
      </w:r>
    </w:p>
    <w:p w14:paraId="3C24EA83" w14:textId="77777777" w:rsidR="00666C8A" w:rsidRPr="00771F9F" w:rsidRDefault="00666C8A" w:rsidP="00666C8A">
      <w:pPr>
        <w:pStyle w:val="NormalWeb"/>
        <w:jc w:val="both"/>
        <w:rPr>
          <w:color w:val="000000"/>
          <w:sz w:val="28"/>
          <w:szCs w:val="28"/>
        </w:rPr>
      </w:pPr>
      <w:r w:rsidRPr="00771F9F">
        <w:rPr>
          <w:color w:val="000000"/>
          <w:sz w:val="28"/>
          <w:szCs w:val="28"/>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771F9F" w:rsidRDefault="00666C8A" w:rsidP="00666C8A">
      <w:pPr>
        <w:pStyle w:val="NormalWeb"/>
        <w:jc w:val="both"/>
        <w:rPr>
          <w:color w:val="000000"/>
          <w:sz w:val="28"/>
          <w:szCs w:val="28"/>
        </w:rPr>
      </w:pPr>
      <w:r w:rsidRPr="00771F9F">
        <w:rPr>
          <w:color w:val="000000"/>
          <w:sz w:val="28"/>
          <w:szCs w:val="28"/>
        </w:rPr>
        <w:t xml:space="preserve">UNT’s Dean of Students’ website offers a range of on-campus and off-campus resources to help support survivors, depending on their unique needs: </w:t>
      </w:r>
      <w:r w:rsidRPr="00771F9F">
        <w:rPr>
          <w:color w:val="000000"/>
          <w:sz w:val="28"/>
          <w:szCs w:val="28"/>
          <w:u w:val="single"/>
        </w:rPr>
        <w:t>http://deanofstudents.unt.edu/resources</w:t>
      </w:r>
      <w:r w:rsidRPr="00771F9F">
        <w:rPr>
          <w:color w:val="000000"/>
          <w:sz w:val="28"/>
          <w:szCs w:val="28"/>
        </w:rPr>
        <w:t>.</w:t>
      </w:r>
    </w:p>
    <w:p w14:paraId="60AFF468" w14:textId="410EE3BE" w:rsidR="00691C57" w:rsidRPr="00FA5A9F" w:rsidRDefault="00666C8A" w:rsidP="00FA5A9F">
      <w:pPr>
        <w:pStyle w:val="NormalWeb"/>
        <w:jc w:val="both"/>
        <w:rPr>
          <w:color w:val="000000"/>
          <w:sz w:val="28"/>
          <w:szCs w:val="28"/>
          <w:u w:val="single"/>
        </w:rPr>
      </w:pPr>
      <w:r w:rsidRPr="00771F9F">
        <w:rPr>
          <w:color w:val="000000"/>
          <w:sz w:val="28"/>
          <w:szCs w:val="28"/>
        </w:rPr>
        <w:t xml:space="preserve">The UNT Survivor Advocates can be reached by emailing </w:t>
      </w:r>
      <w:r w:rsidRPr="00771F9F">
        <w:rPr>
          <w:color w:val="000000"/>
          <w:sz w:val="28"/>
          <w:szCs w:val="28"/>
          <w:u w:val="single"/>
        </w:rPr>
        <w:t>SurvivorAdvocate@unt.edu</w:t>
      </w:r>
      <w:r w:rsidRPr="00771F9F">
        <w:rPr>
          <w:color w:val="000000"/>
          <w:sz w:val="28"/>
          <w:szCs w:val="28"/>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w:t>
      </w:r>
      <w:r w:rsidRPr="00771F9F">
        <w:rPr>
          <w:color w:val="000000"/>
          <w:sz w:val="28"/>
          <w:szCs w:val="28"/>
        </w:rPr>
        <w:lastRenderedPageBreak/>
        <w:t xml:space="preserve">housing to facilitate a room change (if needed), and connecting students to the many other resources that are available, both on and off campus. They are here to help! For more information see </w:t>
      </w:r>
      <w:hyperlink r:id="rId11" w:history="1">
        <w:r w:rsidRPr="0050200C">
          <w:rPr>
            <w:rStyle w:val="Hyperlink"/>
            <w:sz w:val="28"/>
            <w:szCs w:val="28"/>
          </w:rPr>
          <w:t>https://deanofstudents.unt.edu/sexual-misconduct/reporting-sexual-misconduct</w:t>
        </w:r>
      </w:hyperlink>
    </w:p>
    <w:p w14:paraId="048DF9FF" w14:textId="186B1FCF" w:rsidR="00666C8A" w:rsidRDefault="00666C8A" w:rsidP="00666C8A">
      <w:pPr>
        <w:spacing w:after="315" w:line="320" w:lineRule="atLeast"/>
        <w:jc w:val="both"/>
        <w:rPr>
          <w:sz w:val="28"/>
        </w:rPr>
      </w:pPr>
      <w:proofErr w:type="gramStart"/>
      <w:r w:rsidRPr="00E42EE8">
        <w:rPr>
          <w:rFonts w:ascii="Times New Roman Bold" w:hAnsi="Times New Roman Bold"/>
          <w:b/>
          <w:bCs/>
          <w:smallCaps/>
          <w:sz w:val="28"/>
          <w:szCs w:val="28"/>
          <w:u w:val="single"/>
        </w:rPr>
        <w:t>Specifically</w:t>
      </w:r>
      <w:proofErr w:type="gramEnd"/>
      <w:r w:rsidRPr="00E42EE8">
        <w:rPr>
          <w:rFonts w:ascii="Times New Roman Bold" w:hAnsi="Times New Roman Bold"/>
          <w:b/>
          <w:bCs/>
          <w:smallCaps/>
          <w:sz w:val="28"/>
          <w:szCs w:val="28"/>
          <w:u w:val="single"/>
        </w:rPr>
        <w:t xml:space="preserve"> for TAMS students</w:t>
      </w:r>
      <w:r>
        <w:rPr>
          <w:sz w:val="28"/>
        </w:rPr>
        <w:t xml:space="preserve">: </w:t>
      </w:r>
    </w:p>
    <w:p w14:paraId="55BC5CDD" w14:textId="77777777" w:rsidR="00666C8A" w:rsidRDefault="00666C8A" w:rsidP="00666C8A">
      <w:pPr>
        <w:spacing w:after="315" w:line="320" w:lineRule="atLeast"/>
        <w:jc w:val="both"/>
        <w:rPr>
          <w:sz w:val="28"/>
        </w:rPr>
      </w:pPr>
      <w:r w:rsidRPr="00B8722B">
        <w:rPr>
          <w:sz w:val="28"/>
        </w:rPr>
        <w:t>If you are absent for any reason, you are required to file an absence report with Dr. Donna Flemin</w:t>
      </w:r>
      <w:r>
        <w:rPr>
          <w:sz w:val="28"/>
        </w:rPr>
        <w:t xml:space="preserve">g of the TAMS Academic Office. </w:t>
      </w:r>
      <w:r w:rsidRPr="00B8722B">
        <w:rPr>
          <w:sz w:val="28"/>
        </w:rPr>
        <w:t xml:space="preserve">You must complete the “Absence Form” </w:t>
      </w:r>
      <w:r>
        <w:rPr>
          <w:sz w:val="28"/>
        </w:rPr>
        <w:t>on the TAMS Academic Website. </w:t>
      </w:r>
      <w:r w:rsidRPr="00B8722B">
        <w:rPr>
          <w:sz w:val="28"/>
        </w:rPr>
        <w:t>In addition, as your professor, I will send periodic attendance reports to the TAMS Academic Office. TAMS students are not allowed the use</w:t>
      </w:r>
      <w:r>
        <w:rPr>
          <w:sz w:val="28"/>
        </w:rPr>
        <w:t xml:space="preserve"> of computers in the classroom.</w:t>
      </w:r>
    </w:p>
    <w:p w14:paraId="311FF551" w14:textId="77777777" w:rsidR="00F975AE" w:rsidRDefault="00666C8A" w:rsidP="006A6E9B">
      <w:pPr>
        <w:spacing w:after="315" w:line="320" w:lineRule="atLeast"/>
        <w:jc w:val="both"/>
        <w:rPr>
          <w:rFonts w:eastAsia="Calibri"/>
          <w:color w:val="000000"/>
          <w:sz w:val="28"/>
          <w:szCs w:val="28"/>
        </w:rPr>
      </w:pPr>
      <w:r w:rsidRPr="00B8722B">
        <w:rPr>
          <w:rFonts w:eastAsia="Calibri"/>
          <w:b/>
          <w:bCs/>
          <w:smallCaps/>
          <w:color w:val="000000"/>
          <w:sz w:val="28"/>
          <w:szCs w:val="28"/>
          <w:u w:val="single"/>
        </w:rPr>
        <w:t>Policy on Cheating and Plagiarism:</w:t>
      </w:r>
      <w:r w:rsidRPr="00B40451">
        <w:rPr>
          <w:rFonts w:eastAsia="Calibri"/>
          <w:b/>
          <w:bCs/>
          <w:smallCaps/>
          <w:color w:val="000000"/>
          <w:sz w:val="28"/>
          <w:szCs w:val="28"/>
        </w:rPr>
        <w:t xml:space="preserve"> </w:t>
      </w:r>
      <w:r w:rsidRPr="00B8722B">
        <w:rPr>
          <w:rFonts w:eastAsia="Calibri"/>
          <w:color w:val="000000"/>
          <w:sz w:val="28"/>
          <w:szCs w:val="28"/>
        </w:rPr>
        <w:t>Cheating and plagiarism are serious matters. The usual penalties for these offenses</w:t>
      </w:r>
      <w:r w:rsidRPr="00B63239">
        <w:rPr>
          <w:rFonts w:eastAsia="Calibri"/>
          <w:bCs/>
          <w:smallCaps/>
          <w:color w:val="000000"/>
          <w:sz w:val="28"/>
          <w:szCs w:val="28"/>
        </w:rPr>
        <w:t xml:space="preserve"> </w:t>
      </w:r>
      <w:r w:rsidRPr="00B8722B">
        <w:rPr>
          <w:rFonts w:eastAsia="Calibri"/>
          <w:color w:val="000000"/>
          <w:sz w:val="28"/>
          <w:szCs w:val="28"/>
        </w:rPr>
        <w:t>include failure for the assignment, failure in the course, and a written report to the Dean of Students.</w:t>
      </w:r>
    </w:p>
    <w:p w14:paraId="4CA9634E" w14:textId="4397C9A7" w:rsidR="00666C8A" w:rsidRPr="006A6E9B" w:rsidRDefault="00666C8A" w:rsidP="006A6E9B">
      <w:pPr>
        <w:spacing w:after="315" w:line="320" w:lineRule="atLeast"/>
        <w:jc w:val="both"/>
        <w:rPr>
          <w:rFonts w:eastAsia="Calibri"/>
          <w:color w:val="000000"/>
          <w:sz w:val="28"/>
          <w:szCs w:val="28"/>
        </w:rPr>
      </w:pPr>
      <w:r>
        <w:rPr>
          <w:b/>
          <w:bCs/>
          <w:smallCaps/>
          <w:sz w:val="28"/>
          <w:szCs w:val="28"/>
          <w:u w:val="single"/>
        </w:rPr>
        <w:t>Religious H</w:t>
      </w:r>
      <w:r w:rsidRPr="00E42EE8">
        <w:rPr>
          <w:b/>
          <w:bCs/>
          <w:smallCaps/>
          <w:sz w:val="28"/>
          <w:szCs w:val="28"/>
          <w:u w:val="single"/>
        </w:rPr>
        <w:t>olidays:</w:t>
      </w:r>
      <w:r w:rsidRPr="00B40451">
        <w:rPr>
          <w:b/>
          <w:bCs/>
          <w:smallCaps/>
          <w:sz w:val="28"/>
          <w:szCs w:val="28"/>
        </w:rPr>
        <w:t xml:space="preserve"> </w:t>
      </w:r>
    </w:p>
    <w:p w14:paraId="195377A9" w14:textId="77777777" w:rsidR="00666C8A" w:rsidRDefault="00666C8A" w:rsidP="00666C8A">
      <w:pPr>
        <w:jc w:val="both"/>
        <w:rPr>
          <w:sz w:val="28"/>
        </w:rPr>
      </w:pPr>
      <w:r w:rsidRPr="00B8722B">
        <w:rPr>
          <w:sz w:val="28"/>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B8722B">
        <w:rPr>
          <w:sz w:val="28"/>
        </w:rPr>
        <w:cr/>
      </w:r>
    </w:p>
    <w:p w14:paraId="32225D72" w14:textId="77777777" w:rsidR="00666C8A" w:rsidRPr="00FA3625" w:rsidRDefault="00666C8A" w:rsidP="00666C8A">
      <w:pPr>
        <w:rPr>
          <w:sz w:val="28"/>
        </w:rPr>
      </w:pPr>
      <w:r>
        <w:rPr>
          <w:rFonts w:ascii="Times New Roman Bold" w:hAnsi="Times New Roman Bold"/>
          <w:b/>
          <w:bCs/>
          <w:smallCaps/>
          <w:sz w:val="28"/>
          <w:szCs w:val="28"/>
          <w:u w:val="single"/>
        </w:rPr>
        <w:t>Emergency Notification &amp; Procedures</w:t>
      </w:r>
      <w:r w:rsidRPr="00E42EE8">
        <w:rPr>
          <w:rFonts w:ascii="Times New Roman Bold" w:hAnsi="Times New Roman Bold"/>
          <w:b/>
          <w:bCs/>
          <w:smallCaps/>
          <w:sz w:val="28"/>
          <w:szCs w:val="28"/>
          <w:u w:val="single"/>
        </w:rPr>
        <w:t>:</w:t>
      </w:r>
      <w:r>
        <w:rPr>
          <w:rFonts w:ascii="Times New Roman Bold" w:hAnsi="Times New Roman Bold"/>
          <w:b/>
          <w:bCs/>
          <w:smallCaps/>
          <w:sz w:val="28"/>
          <w:szCs w:val="28"/>
          <w:u w:val="single"/>
        </w:rPr>
        <w:t xml:space="preserve"> </w:t>
      </w:r>
    </w:p>
    <w:p w14:paraId="6B67AA17" w14:textId="77777777" w:rsidR="00666C8A" w:rsidRPr="00E044B9" w:rsidRDefault="00666C8A" w:rsidP="00666C8A">
      <w:pPr>
        <w:rPr>
          <w:bCs/>
          <w:sz w:val="28"/>
          <w:szCs w:val="28"/>
          <w:u w:val="single"/>
        </w:rPr>
      </w:pPr>
    </w:p>
    <w:p w14:paraId="02F51FBB" w14:textId="1E911FC6" w:rsidR="00666C8A" w:rsidRDefault="00666C8A" w:rsidP="00666C8A">
      <w:pPr>
        <w:jc w:val="both"/>
        <w:rPr>
          <w:bCs/>
          <w:sz w:val="28"/>
          <w:szCs w:val="28"/>
        </w:rPr>
      </w:pPr>
      <w:r w:rsidRPr="00E044B9">
        <w:rPr>
          <w:bCs/>
          <w:sz w:val="28"/>
          <w:szCs w:val="28"/>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B70F79">
        <w:rPr>
          <w:b/>
          <w:bCs/>
          <w:sz w:val="28"/>
          <w:szCs w:val="28"/>
          <w:u w:val="single"/>
        </w:rPr>
        <w:t>www.my.unt.edu</w:t>
      </w:r>
      <w:r w:rsidRPr="00E044B9">
        <w:rPr>
          <w:bCs/>
          <w:sz w:val="28"/>
          <w:szCs w:val="28"/>
        </w:rPr>
        <w:t>. Some helpful emergency preparedness act</w:t>
      </w:r>
      <w:r>
        <w:rPr>
          <w:bCs/>
          <w:sz w:val="28"/>
          <w:szCs w:val="28"/>
        </w:rPr>
        <w:t>ions include: 1) ensuring you</w:t>
      </w:r>
      <w:r w:rsidRPr="00E044B9">
        <w:rPr>
          <w:bCs/>
          <w:sz w:val="28"/>
          <w:szCs w:val="28"/>
        </w:rPr>
        <w:t xml:space="preserve">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w:t>
      </w:r>
      <w:r>
        <w:rPr>
          <w:bCs/>
          <w:sz w:val="28"/>
          <w:szCs w:val="28"/>
        </w:rPr>
        <w:t xml:space="preserve"> for covering course materials.</w:t>
      </w:r>
    </w:p>
    <w:p w14:paraId="407C9F1C" w14:textId="4ABE7BD5" w:rsidR="00077138" w:rsidRDefault="00077138" w:rsidP="00666C8A">
      <w:pPr>
        <w:jc w:val="both"/>
        <w:rPr>
          <w:bCs/>
          <w:sz w:val="28"/>
          <w:szCs w:val="28"/>
        </w:rPr>
      </w:pPr>
    </w:p>
    <w:p w14:paraId="08A16D1A" w14:textId="33E3464D" w:rsidR="009E3EEA" w:rsidRDefault="009E3EEA" w:rsidP="00666C8A">
      <w:pPr>
        <w:jc w:val="both"/>
        <w:rPr>
          <w:bCs/>
          <w:sz w:val="28"/>
          <w:szCs w:val="28"/>
        </w:rPr>
      </w:pPr>
    </w:p>
    <w:p w14:paraId="7165466B" w14:textId="77777777" w:rsidR="00666C8A" w:rsidRDefault="00666C8A" w:rsidP="00666C8A">
      <w:pPr>
        <w:rPr>
          <w:rFonts w:ascii="Times New Roman Bold" w:hAnsi="Times New Roman Bold"/>
          <w:b/>
          <w:bCs/>
          <w:smallCaps/>
          <w:sz w:val="28"/>
          <w:szCs w:val="28"/>
          <w:u w:val="single"/>
        </w:rPr>
      </w:pPr>
      <w:r w:rsidRPr="00E42EE8">
        <w:rPr>
          <w:rFonts w:ascii="Times New Roman Bold" w:hAnsi="Times New Roman Bold"/>
          <w:b/>
          <w:bCs/>
          <w:smallCaps/>
          <w:sz w:val="28"/>
          <w:szCs w:val="28"/>
          <w:u w:val="single"/>
        </w:rPr>
        <w:t>American with Disabilities Act Compliance:</w:t>
      </w:r>
      <w:r>
        <w:rPr>
          <w:rFonts w:ascii="Times New Roman Bold" w:hAnsi="Times New Roman Bold"/>
          <w:b/>
          <w:bCs/>
          <w:smallCaps/>
          <w:sz w:val="28"/>
          <w:szCs w:val="28"/>
          <w:u w:val="single"/>
        </w:rPr>
        <w:t xml:space="preserve"> </w:t>
      </w:r>
    </w:p>
    <w:p w14:paraId="554B62EB" w14:textId="77777777" w:rsidR="00666C8A" w:rsidRDefault="00666C8A" w:rsidP="00666C8A">
      <w:pPr>
        <w:rPr>
          <w:rFonts w:ascii="Times New Roman Bold" w:hAnsi="Times New Roman Bold"/>
          <w:b/>
          <w:bCs/>
          <w:smallCaps/>
          <w:sz w:val="28"/>
          <w:szCs w:val="28"/>
          <w:u w:val="single"/>
        </w:rPr>
      </w:pPr>
    </w:p>
    <w:p w14:paraId="481EA883" w14:textId="77777777" w:rsidR="00666C8A" w:rsidRPr="00D42A50" w:rsidRDefault="00666C8A" w:rsidP="00666C8A">
      <w:pPr>
        <w:jc w:val="both"/>
        <w:rPr>
          <w:sz w:val="28"/>
          <w:szCs w:val="28"/>
        </w:rPr>
      </w:pPr>
      <w:r w:rsidRPr="00D42A50">
        <w:rPr>
          <w:color w:val="000000"/>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color w:val="000000"/>
          <w:sz w:val="28"/>
          <w:szCs w:val="28"/>
        </w:rPr>
        <w:t>;</w:t>
      </w:r>
      <w:r w:rsidRPr="00D42A50">
        <w:rPr>
          <w:color w:val="000000"/>
          <w:sz w:val="28"/>
          <w:szCs w:val="28"/>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http://www.unt.edu/oda. You may also contact ODA by phone at (940) 565-4323.</w:t>
      </w:r>
    </w:p>
    <w:p w14:paraId="5B338CF2" w14:textId="77777777" w:rsidR="00666C8A" w:rsidRPr="00EF6001" w:rsidRDefault="00666C8A" w:rsidP="00666C8A">
      <w:pPr>
        <w:jc w:val="both"/>
        <w:rPr>
          <w:sz w:val="28"/>
          <w:szCs w:val="28"/>
        </w:rPr>
      </w:pPr>
    </w:p>
    <w:p w14:paraId="63B2F435" w14:textId="77777777" w:rsidR="00666C8A" w:rsidRDefault="00666C8A" w:rsidP="00666C8A">
      <w:pPr>
        <w:rPr>
          <w:b/>
          <w:bCs/>
          <w:smallCaps/>
          <w:sz w:val="28"/>
          <w:szCs w:val="28"/>
          <w:u w:val="single"/>
        </w:rPr>
      </w:pPr>
      <w:r>
        <w:rPr>
          <w:b/>
          <w:bCs/>
          <w:smallCaps/>
          <w:sz w:val="28"/>
          <w:szCs w:val="28"/>
          <w:u w:val="single"/>
        </w:rPr>
        <w:t>Student Perceptions of Teaching</w:t>
      </w:r>
      <w:r w:rsidRPr="00F938B0">
        <w:rPr>
          <w:b/>
          <w:bCs/>
          <w:smallCaps/>
          <w:sz w:val="28"/>
          <w:szCs w:val="28"/>
          <w:u w:val="single"/>
        </w:rPr>
        <w:t>:</w:t>
      </w:r>
      <w:r>
        <w:rPr>
          <w:b/>
          <w:bCs/>
          <w:smallCaps/>
          <w:sz w:val="28"/>
          <w:szCs w:val="28"/>
          <w:u w:val="single"/>
        </w:rPr>
        <w:t xml:space="preserve"> </w:t>
      </w:r>
    </w:p>
    <w:p w14:paraId="634F7C5A" w14:textId="77777777" w:rsidR="00666C8A" w:rsidRDefault="00666C8A" w:rsidP="00666C8A">
      <w:pPr>
        <w:rPr>
          <w:b/>
          <w:bCs/>
          <w:smallCaps/>
          <w:sz w:val="28"/>
          <w:szCs w:val="28"/>
          <w:u w:val="single"/>
        </w:rPr>
      </w:pPr>
    </w:p>
    <w:p w14:paraId="7B62867F" w14:textId="77777777" w:rsidR="00666C8A" w:rsidRPr="00B40451" w:rsidRDefault="00666C8A" w:rsidP="00666C8A">
      <w:pPr>
        <w:jc w:val="both"/>
        <w:rPr>
          <w:b/>
          <w:bCs/>
          <w:smallCaps/>
          <w:sz w:val="28"/>
          <w:szCs w:val="28"/>
          <w:u w:val="single"/>
        </w:rPr>
      </w:pPr>
      <w:r w:rsidRPr="00B8722B">
        <w:rPr>
          <w:sz w:val="28"/>
        </w:rPr>
        <w:t xml:space="preserve">The </w:t>
      </w:r>
      <w:r>
        <w:rPr>
          <w:sz w:val="28"/>
        </w:rPr>
        <w:t>Student Perceptions of Teaching (SPOT</w:t>
      </w:r>
      <w:r w:rsidRPr="00B8722B">
        <w:rPr>
          <w:sz w:val="28"/>
        </w:rPr>
        <w:t>) is a requirement for all organized classes at UNT. This short survey will be made available to you at the end of the semester, providing you a chance to comment on how this class is t</w:t>
      </w:r>
      <w:r>
        <w:rPr>
          <w:sz w:val="28"/>
        </w:rPr>
        <w:t xml:space="preserve">aught. </w:t>
      </w:r>
      <w:r w:rsidRPr="00B8722B">
        <w:rPr>
          <w:sz w:val="28"/>
        </w:rPr>
        <w:t xml:space="preserve">I am very interested in the feedback I get from students, as I work to continually improve my teaching. I consider the </w:t>
      </w:r>
      <w:r>
        <w:rPr>
          <w:sz w:val="28"/>
        </w:rPr>
        <w:t xml:space="preserve">SPOT </w:t>
      </w:r>
      <w:r w:rsidRPr="00B8722B">
        <w:rPr>
          <w:sz w:val="28"/>
        </w:rPr>
        <w:t>to be an important part of your participation in this class.</w:t>
      </w:r>
    </w:p>
    <w:p w14:paraId="3A96646A" w14:textId="5CCA1720" w:rsidR="00001C1D" w:rsidRDefault="00001C1D" w:rsidP="00ED6B56">
      <w:pPr>
        <w:pStyle w:val="Default"/>
        <w:rPr>
          <w:rFonts w:asciiTheme="majorHAnsi" w:hAnsiTheme="majorHAnsi" w:cs="CNABLD+BaskOldFace"/>
          <w:color w:val="auto"/>
        </w:rPr>
      </w:pPr>
    </w:p>
    <w:p w14:paraId="4FE61033" w14:textId="2217DEB6" w:rsidR="00451B6A" w:rsidRDefault="00451B6A" w:rsidP="00ED6B56">
      <w:pPr>
        <w:pStyle w:val="Default"/>
        <w:rPr>
          <w:rFonts w:asciiTheme="majorHAnsi" w:hAnsiTheme="majorHAnsi" w:cs="CNABLD+BaskOldFace"/>
          <w:color w:val="auto"/>
        </w:rPr>
      </w:pPr>
    </w:p>
    <w:p w14:paraId="08C7B95F" w14:textId="711F2F66" w:rsidR="00077138" w:rsidRDefault="00077138" w:rsidP="00ED6B56">
      <w:pPr>
        <w:pStyle w:val="Default"/>
        <w:rPr>
          <w:rFonts w:asciiTheme="majorHAnsi" w:hAnsiTheme="majorHAnsi" w:cs="CNABLD+BaskOldFace"/>
          <w:color w:val="auto"/>
        </w:rPr>
      </w:pPr>
    </w:p>
    <w:p w14:paraId="546A5D9B" w14:textId="0F95DF66" w:rsidR="00077138" w:rsidRDefault="00077138" w:rsidP="00ED6B56">
      <w:pPr>
        <w:pStyle w:val="Default"/>
        <w:rPr>
          <w:rFonts w:asciiTheme="majorHAnsi" w:hAnsiTheme="majorHAnsi" w:cs="CNABLD+BaskOldFace"/>
          <w:color w:val="auto"/>
        </w:rPr>
      </w:pPr>
    </w:p>
    <w:p w14:paraId="03A8089A" w14:textId="605EA66E" w:rsidR="00077138" w:rsidRDefault="00077138" w:rsidP="00ED6B56">
      <w:pPr>
        <w:pStyle w:val="Default"/>
        <w:rPr>
          <w:rFonts w:asciiTheme="majorHAnsi" w:hAnsiTheme="majorHAnsi" w:cs="CNABLD+BaskOldFace"/>
          <w:color w:val="auto"/>
        </w:rPr>
      </w:pPr>
    </w:p>
    <w:p w14:paraId="2A23A36D" w14:textId="344161CB" w:rsidR="00077138" w:rsidRDefault="00077138" w:rsidP="00ED6B56">
      <w:pPr>
        <w:pStyle w:val="Default"/>
        <w:rPr>
          <w:rFonts w:asciiTheme="majorHAnsi" w:hAnsiTheme="majorHAnsi" w:cs="CNABLD+BaskOldFace"/>
          <w:color w:val="auto"/>
        </w:rPr>
      </w:pPr>
    </w:p>
    <w:p w14:paraId="4B517061" w14:textId="0E510598" w:rsidR="00077138" w:rsidRDefault="00077138" w:rsidP="00ED6B56">
      <w:pPr>
        <w:pStyle w:val="Default"/>
        <w:rPr>
          <w:rFonts w:asciiTheme="majorHAnsi" w:hAnsiTheme="majorHAnsi" w:cs="CNABLD+BaskOldFace"/>
          <w:color w:val="auto"/>
        </w:rPr>
      </w:pPr>
    </w:p>
    <w:p w14:paraId="55504F37" w14:textId="04FBD743" w:rsidR="00077138" w:rsidRDefault="00077138" w:rsidP="00ED6B56">
      <w:pPr>
        <w:pStyle w:val="Default"/>
        <w:rPr>
          <w:rFonts w:asciiTheme="majorHAnsi" w:hAnsiTheme="majorHAnsi" w:cs="CNABLD+BaskOldFace"/>
          <w:color w:val="auto"/>
        </w:rPr>
      </w:pPr>
    </w:p>
    <w:p w14:paraId="4C7DD67E" w14:textId="129A7F9C" w:rsidR="00077138" w:rsidRDefault="00077138" w:rsidP="00ED6B56">
      <w:pPr>
        <w:pStyle w:val="Default"/>
        <w:rPr>
          <w:rFonts w:asciiTheme="majorHAnsi" w:hAnsiTheme="majorHAnsi" w:cs="CNABLD+BaskOldFace"/>
          <w:color w:val="auto"/>
        </w:rPr>
      </w:pPr>
    </w:p>
    <w:p w14:paraId="4C1E435C" w14:textId="77777777" w:rsidR="00077138" w:rsidRDefault="00077138" w:rsidP="00ED6B56">
      <w:pPr>
        <w:pStyle w:val="Default"/>
        <w:rPr>
          <w:rFonts w:asciiTheme="majorHAnsi" w:hAnsiTheme="majorHAnsi" w:cs="CNABLD+BaskOldFace"/>
          <w:color w:val="auto"/>
        </w:rPr>
      </w:pPr>
    </w:p>
    <w:p w14:paraId="6E0C95F1" w14:textId="77777777" w:rsidR="00E815D7" w:rsidRDefault="00E815D7" w:rsidP="00ED6B56">
      <w:pPr>
        <w:pStyle w:val="Default"/>
        <w:rPr>
          <w:rFonts w:asciiTheme="majorHAnsi" w:hAnsiTheme="majorHAnsi" w:cs="CNABLD+BaskOldFace"/>
          <w:color w:val="auto"/>
        </w:rPr>
      </w:pPr>
    </w:p>
    <w:p w14:paraId="11A02E4F" w14:textId="77777777" w:rsidR="00451B6A" w:rsidRDefault="00451B6A" w:rsidP="00ED6B56">
      <w:pPr>
        <w:pStyle w:val="Default"/>
        <w:rPr>
          <w:rFonts w:asciiTheme="majorHAnsi" w:hAnsiTheme="majorHAnsi" w:cs="CNABLD+BaskOldFace"/>
          <w:color w:val="auto"/>
        </w:rPr>
      </w:pPr>
    </w:p>
    <w:p w14:paraId="40B70081" w14:textId="1FC32B24" w:rsidR="00451B6A" w:rsidRPr="00451B6A" w:rsidRDefault="00451B6A" w:rsidP="00451B6A">
      <w:pPr>
        <w:jc w:val="center"/>
        <w:rPr>
          <w:rFonts w:asciiTheme="majorHAnsi" w:hAnsiTheme="majorHAnsi"/>
          <w:sz w:val="28"/>
          <w:szCs w:val="28"/>
        </w:rPr>
      </w:pPr>
      <w:r w:rsidRPr="00451B6A">
        <w:rPr>
          <w:rFonts w:asciiTheme="majorHAnsi" w:hAnsiTheme="majorHAnsi"/>
          <w:b/>
          <w:sz w:val="48"/>
        </w:rPr>
        <w:lastRenderedPageBreak/>
        <w:t>TENTATIVE OUTLINE GUIDE</w:t>
      </w:r>
      <w:r w:rsidRPr="00451B6A">
        <w:rPr>
          <w:rFonts w:asciiTheme="majorHAnsi" w:hAnsiTheme="majorHAnsi"/>
          <w:b/>
          <w:sz w:val="48"/>
        </w:rPr>
        <w:cr/>
      </w:r>
      <w:r w:rsidRPr="00451B6A">
        <w:rPr>
          <w:rFonts w:asciiTheme="majorHAnsi" w:hAnsiTheme="majorHAnsi"/>
          <w:b/>
          <w:sz w:val="36"/>
        </w:rPr>
        <w:t xml:space="preserve">GERMAN 2040 </w:t>
      </w:r>
      <w:r>
        <w:rPr>
          <w:rFonts w:asciiTheme="majorHAnsi" w:hAnsiTheme="majorHAnsi"/>
          <w:b/>
          <w:sz w:val="36"/>
        </w:rPr>
        <w:t>SUMMER</w:t>
      </w:r>
      <w:r w:rsidRPr="00451B6A">
        <w:rPr>
          <w:rFonts w:asciiTheme="majorHAnsi" w:hAnsiTheme="majorHAnsi"/>
          <w:b/>
          <w:sz w:val="36"/>
        </w:rPr>
        <w:t xml:space="preserve"> 2020</w:t>
      </w:r>
    </w:p>
    <w:p w14:paraId="4A933EA2" w14:textId="400B0966" w:rsidR="007D767A" w:rsidRDefault="00451B6A" w:rsidP="00691C57">
      <w:pPr>
        <w:jc w:val="center"/>
        <w:rPr>
          <w:rFonts w:asciiTheme="majorHAnsi" w:hAnsiTheme="majorHAnsi"/>
        </w:rPr>
      </w:pPr>
      <w:r w:rsidRPr="00451B6A">
        <w:rPr>
          <w:rFonts w:asciiTheme="majorHAnsi" w:hAnsiTheme="majorHAnsi"/>
        </w:rPr>
        <w:t>P</w:t>
      </w:r>
      <w:r w:rsidRPr="00451B6A">
        <w:rPr>
          <w:rFonts w:asciiTheme="majorHAnsi" w:hAnsiTheme="majorHAnsi"/>
          <w:sz w:val="19"/>
        </w:rPr>
        <w:t>LEASE NOTE THERE WILL BE NO RIGID ADHERENCE TO THIS SCHEDULE</w:t>
      </w:r>
      <w:r w:rsidRPr="00451B6A">
        <w:rPr>
          <w:rFonts w:asciiTheme="majorHAnsi" w:hAnsiTheme="majorHAnsi"/>
        </w:rPr>
        <w:t xml:space="preserve">, </w:t>
      </w:r>
      <w:r w:rsidRPr="00451B6A">
        <w:rPr>
          <w:rFonts w:asciiTheme="majorHAnsi" w:hAnsiTheme="majorHAnsi"/>
          <w:sz w:val="19"/>
        </w:rPr>
        <w:t>SHOULD THE CLASS NEED MORE TIME FOR SOME LESSONS AND LESS TIME FOR OTHER LESSONS</w:t>
      </w:r>
      <w:r w:rsidRPr="00451B6A">
        <w:rPr>
          <w:rFonts w:asciiTheme="majorHAnsi" w:hAnsiTheme="majorHAnsi"/>
        </w:rPr>
        <w:t>.</w:t>
      </w:r>
    </w:p>
    <w:p w14:paraId="027453E4" w14:textId="77777777" w:rsidR="00077138" w:rsidRPr="00451B6A" w:rsidRDefault="00077138" w:rsidP="00691C57">
      <w:pPr>
        <w:jc w:val="center"/>
        <w:rPr>
          <w:rFonts w:asciiTheme="majorHAnsi" w:hAnsiTheme="majorHAnsi"/>
        </w:rPr>
      </w:pPr>
    </w:p>
    <w:p w14:paraId="7323B828" w14:textId="77777777" w:rsidR="00451B6A" w:rsidRPr="00451B6A" w:rsidRDefault="00451B6A" w:rsidP="00451B6A">
      <w:pPr>
        <w:jc w:val="both"/>
        <w:rPr>
          <w:rFonts w:asciiTheme="majorHAnsi" w:hAnsiTheme="majorHAnsi"/>
        </w:rPr>
      </w:pPr>
    </w:p>
    <w:tbl>
      <w:tblPr>
        <w:tblStyle w:val="TableGrid"/>
        <w:tblW w:w="9985" w:type="dxa"/>
        <w:tblLook w:val="04A0" w:firstRow="1" w:lastRow="0" w:firstColumn="1" w:lastColumn="0" w:noHBand="0" w:noVBand="1"/>
      </w:tblPr>
      <w:tblGrid>
        <w:gridCol w:w="2156"/>
        <w:gridCol w:w="2339"/>
        <w:gridCol w:w="3579"/>
        <w:gridCol w:w="1911"/>
      </w:tblGrid>
      <w:tr w:rsidR="00451B6A" w:rsidRPr="00451B6A" w14:paraId="5F9C211C" w14:textId="77777777" w:rsidTr="00365098">
        <w:tc>
          <w:tcPr>
            <w:tcW w:w="2156" w:type="dxa"/>
          </w:tcPr>
          <w:p w14:paraId="3C5CCA85" w14:textId="1A6DB202" w:rsidR="00451B6A" w:rsidRPr="00451B6A" w:rsidRDefault="001D66F8" w:rsidP="00365098">
            <w:pPr>
              <w:rPr>
                <w:rFonts w:asciiTheme="majorHAnsi" w:hAnsiTheme="majorHAnsi"/>
                <w:b/>
                <w:sz w:val="22"/>
                <w:szCs w:val="22"/>
                <w:lang w:val="de-DE"/>
              </w:rPr>
            </w:pPr>
            <w:r>
              <w:rPr>
                <w:rFonts w:asciiTheme="majorHAnsi" w:hAnsiTheme="majorHAnsi"/>
                <w:b/>
                <w:sz w:val="22"/>
                <w:szCs w:val="22"/>
                <w:lang w:val="de-DE"/>
              </w:rPr>
              <w:t>Tage</w:t>
            </w:r>
          </w:p>
        </w:tc>
        <w:tc>
          <w:tcPr>
            <w:tcW w:w="2339" w:type="dxa"/>
          </w:tcPr>
          <w:p w14:paraId="4ED2310C" w14:textId="7777777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THEMA</w:t>
            </w:r>
          </w:p>
        </w:tc>
        <w:tc>
          <w:tcPr>
            <w:tcW w:w="3579" w:type="dxa"/>
          </w:tcPr>
          <w:p w14:paraId="70B0864D" w14:textId="7777777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INHALT</w:t>
            </w:r>
          </w:p>
        </w:tc>
        <w:tc>
          <w:tcPr>
            <w:tcW w:w="1911" w:type="dxa"/>
          </w:tcPr>
          <w:p w14:paraId="3F1D3C39" w14:textId="7777777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HAUSAUFGABEN</w:t>
            </w:r>
          </w:p>
        </w:tc>
      </w:tr>
      <w:tr w:rsidR="00451B6A" w:rsidRPr="00451B6A" w14:paraId="5D7F9FA1" w14:textId="77777777" w:rsidTr="00365098">
        <w:tc>
          <w:tcPr>
            <w:tcW w:w="2156" w:type="dxa"/>
          </w:tcPr>
          <w:p w14:paraId="03AF172D" w14:textId="02DA843D" w:rsidR="00451B6A" w:rsidRPr="00451B6A" w:rsidRDefault="00451B6A" w:rsidP="00365098">
            <w:pPr>
              <w:rPr>
                <w:rFonts w:asciiTheme="majorHAnsi" w:hAnsiTheme="majorHAnsi"/>
                <w:b/>
                <w:sz w:val="22"/>
                <w:szCs w:val="22"/>
                <w:lang w:val="de-DE"/>
              </w:rPr>
            </w:pPr>
          </w:p>
        </w:tc>
        <w:tc>
          <w:tcPr>
            <w:tcW w:w="2339" w:type="dxa"/>
          </w:tcPr>
          <w:p w14:paraId="6F18D151" w14:textId="7777777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9A</w:t>
            </w:r>
          </w:p>
        </w:tc>
        <w:tc>
          <w:tcPr>
            <w:tcW w:w="3579" w:type="dxa"/>
          </w:tcPr>
          <w:p w14:paraId="26230491" w14:textId="77777777" w:rsidR="00451B6A" w:rsidRPr="00451B6A" w:rsidRDefault="00451B6A" w:rsidP="00365098">
            <w:pPr>
              <w:rPr>
                <w:rFonts w:asciiTheme="majorHAnsi" w:hAnsiTheme="majorHAnsi"/>
                <w:sz w:val="22"/>
                <w:szCs w:val="22"/>
                <w:lang w:val="de-DE"/>
              </w:rPr>
            </w:pPr>
          </w:p>
        </w:tc>
        <w:tc>
          <w:tcPr>
            <w:tcW w:w="1911" w:type="dxa"/>
          </w:tcPr>
          <w:p w14:paraId="2872F722" w14:textId="77777777" w:rsidR="00451B6A" w:rsidRPr="00451B6A" w:rsidRDefault="00451B6A" w:rsidP="00365098">
            <w:pPr>
              <w:rPr>
                <w:rFonts w:asciiTheme="majorHAnsi" w:hAnsiTheme="majorHAnsi"/>
                <w:color w:val="C00000"/>
                <w:sz w:val="22"/>
                <w:szCs w:val="22"/>
                <w:lang w:val="de-DE"/>
              </w:rPr>
            </w:pPr>
          </w:p>
        </w:tc>
      </w:tr>
      <w:tr w:rsidR="00451B6A" w:rsidRPr="00451B6A" w14:paraId="0C0ABBC2" w14:textId="77777777" w:rsidTr="00365098">
        <w:tc>
          <w:tcPr>
            <w:tcW w:w="2156" w:type="dxa"/>
          </w:tcPr>
          <w:p w14:paraId="041BB9E2" w14:textId="791DD66D" w:rsidR="00451B6A" w:rsidRPr="00451B6A" w:rsidRDefault="00DC075D" w:rsidP="00365098">
            <w:pPr>
              <w:rPr>
                <w:rFonts w:asciiTheme="majorHAnsi" w:hAnsiTheme="majorHAnsi"/>
                <w:sz w:val="22"/>
                <w:szCs w:val="22"/>
                <w:lang w:val="de-DE"/>
              </w:rPr>
            </w:pPr>
            <w:r>
              <w:rPr>
                <w:rFonts w:asciiTheme="majorHAnsi" w:hAnsiTheme="majorHAnsi"/>
                <w:sz w:val="22"/>
                <w:szCs w:val="22"/>
                <w:lang w:val="de-DE"/>
              </w:rPr>
              <w:t>T</w:t>
            </w:r>
            <w:r w:rsidR="00451B6A">
              <w:rPr>
                <w:rFonts w:asciiTheme="majorHAnsi" w:hAnsiTheme="majorHAnsi"/>
                <w:sz w:val="22"/>
                <w:szCs w:val="22"/>
                <w:lang w:val="de-DE"/>
              </w:rPr>
              <w:t xml:space="preserve"> 6/1</w:t>
            </w:r>
          </w:p>
        </w:tc>
        <w:tc>
          <w:tcPr>
            <w:tcW w:w="2339" w:type="dxa"/>
          </w:tcPr>
          <w:p w14:paraId="36B6D723" w14:textId="77777777" w:rsidR="00451B6A" w:rsidRPr="00451B6A" w:rsidRDefault="00451B6A" w:rsidP="00365098">
            <w:pPr>
              <w:rPr>
                <w:rFonts w:asciiTheme="majorHAnsi" w:hAnsiTheme="majorHAnsi"/>
                <w:sz w:val="22"/>
                <w:szCs w:val="22"/>
                <w:lang w:val="de-DE"/>
              </w:rPr>
            </w:pPr>
            <w:r w:rsidRPr="00451B6A">
              <w:rPr>
                <w:rFonts w:asciiTheme="majorHAnsi" w:hAnsiTheme="majorHAnsi"/>
                <w:sz w:val="22"/>
                <w:szCs w:val="22"/>
                <w:lang w:val="de-DE"/>
              </w:rPr>
              <w:t>Alltagsroutine</w:t>
            </w:r>
          </w:p>
        </w:tc>
        <w:tc>
          <w:tcPr>
            <w:tcW w:w="3579" w:type="dxa"/>
          </w:tcPr>
          <w:p w14:paraId="0CF1C772" w14:textId="51ABFB16" w:rsidR="00451B6A" w:rsidRDefault="00451B6A" w:rsidP="00451B6A">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4B491E37" w14:textId="477274A5" w:rsidR="00451B6A" w:rsidRPr="00451B6A" w:rsidRDefault="00451B6A" w:rsidP="00451B6A">
            <w:pPr>
              <w:rPr>
                <w:rFonts w:asciiTheme="majorHAnsi" w:hAnsiTheme="majorHAnsi"/>
                <w:sz w:val="22"/>
                <w:szCs w:val="22"/>
                <w:lang w:val="de-DE"/>
              </w:rPr>
            </w:pPr>
          </w:p>
        </w:tc>
        <w:tc>
          <w:tcPr>
            <w:tcW w:w="1911" w:type="dxa"/>
          </w:tcPr>
          <w:p w14:paraId="4F18F8B9" w14:textId="5869D8D2"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2826DEDD" w14:textId="77777777" w:rsidTr="00365098">
        <w:tc>
          <w:tcPr>
            <w:tcW w:w="2156" w:type="dxa"/>
          </w:tcPr>
          <w:p w14:paraId="12D1C032" w14:textId="6230C3DB" w:rsidR="00451B6A" w:rsidRPr="00451B6A" w:rsidRDefault="00451B6A" w:rsidP="00365098">
            <w:pPr>
              <w:rPr>
                <w:rFonts w:asciiTheme="majorHAnsi" w:hAnsiTheme="majorHAnsi"/>
                <w:b/>
                <w:sz w:val="22"/>
                <w:szCs w:val="22"/>
                <w:lang w:val="de-DE"/>
              </w:rPr>
            </w:pPr>
          </w:p>
          <w:p w14:paraId="13C6F2EB" w14:textId="77777777" w:rsidR="00451B6A" w:rsidRPr="00451B6A" w:rsidRDefault="00451B6A" w:rsidP="00365098">
            <w:pPr>
              <w:rPr>
                <w:rFonts w:asciiTheme="majorHAnsi" w:hAnsiTheme="majorHAnsi"/>
                <w:b/>
                <w:sz w:val="22"/>
                <w:szCs w:val="22"/>
                <w:lang w:val="de-DE"/>
              </w:rPr>
            </w:pPr>
          </w:p>
        </w:tc>
        <w:tc>
          <w:tcPr>
            <w:tcW w:w="2339" w:type="dxa"/>
          </w:tcPr>
          <w:p w14:paraId="5261D00D" w14:textId="62125D5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9A</w:t>
            </w:r>
            <w:r w:rsidR="007D767A">
              <w:rPr>
                <w:rFonts w:asciiTheme="majorHAnsi" w:hAnsiTheme="majorHAnsi"/>
                <w:b/>
                <w:sz w:val="22"/>
                <w:szCs w:val="22"/>
                <w:lang w:val="de-DE"/>
              </w:rPr>
              <w:t>/9B</w:t>
            </w:r>
          </w:p>
        </w:tc>
        <w:tc>
          <w:tcPr>
            <w:tcW w:w="3579" w:type="dxa"/>
          </w:tcPr>
          <w:p w14:paraId="0D7762C9" w14:textId="77777777" w:rsidR="00451B6A" w:rsidRPr="00451B6A" w:rsidRDefault="00451B6A" w:rsidP="00365098">
            <w:pPr>
              <w:rPr>
                <w:rFonts w:asciiTheme="majorHAnsi" w:hAnsiTheme="majorHAnsi"/>
                <w:sz w:val="22"/>
                <w:szCs w:val="22"/>
                <w:lang w:val="de-DE"/>
              </w:rPr>
            </w:pPr>
          </w:p>
        </w:tc>
        <w:tc>
          <w:tcPr>
            <w:tcW w:w="1911" w:type="dxa"/>
          </w:tcPr>
          <w:p w14:paraId="38156740" w14:textId="77777777" w:rsidR="00451B6A" w:rsidRPr="00451B6A" w:rsidRDefault="00451B6A" w:rsidP="00365098">
            <w:pPr>
              <w:rPr>
                <w:rFonts w:asciiTheme="majorHAnsi" w:hAnsiTheme="majorHAnsi"/>
                <w:sz w:val="22"/>
                <w:szCs w:val="22"/>
                <w:lang w:val="de-DE"/>
              </w:rPr>
            </w:pPr>
          </w:p>
        </w:tc>
      </w:tr>
      <w:tr w:rsidR="00451B6A" w:rsidRPr="00451B6A" w14:paraId="06943452" w14:textId="77777777" w:rsidTr="00365098">
        <w:tc>
          <w:tcPr>
            <w:tcW w:w="2156" w:type="dxa"/>
          </w:tcPr>
          <w:p w14:paraId="6FDE17B3" w14:textId="19A5A82B" w:rsidR="00451B6A" w:rsidRPr="00451B6A" w:rsidRDefault="00DC075D" w:rsidP="00365098">
            <w:pPr>
              <w:rPr>
                <w:rFonts w:asciiTheme="majorHAnsi" w:hAnsiTheme="majorHAnsi"/>
                <w:sz w:val="22"/>
                <w:szCs w:val="22"/>
                <w:lang w:val="de-DE"/>
              </w:rPr>
            </w:pPr>
            <w:r>
              <w:rPr>
                <w:rFonts w:asciiTheme="majorHAnsi" w:hAnsiTheme="majorHAnsi"/>
                <w:sz w:val="22"/>
                <w:szCs w:val="22"/>
                <w:lang w:val="de-DE"/>
              </w:rPr>
              <w:t>W</w:t>
            </w:r>
            <w:r w:rsidR="00451B6A">
              <w:rPr>
                <w:rFonts w:asciiTheme="majorHAnsi" w:hAnsiTheme="majorHAnsi"/>
                <w:sz w:val="22"/>
                <w:szCs w:val="22"/>
                <w:lang w:val="de-DE"/>
              </w:rPr>
              <w:t xml:space="preserve"> 6</w:t>
            </w:r>
            <w:r w:rsidR="007D767A">
              <w:rPr>
                <w:rFonts w:asciiTheme="majorHAnsi" w:hAnsiTheme="majorHAnsi"/>
                <w:sz w:val="22"/>
                <w:szCs w:val="22"/>
                <w:lang w:val="de-DE"/>
              </w:rPr>
              <w:t>/2</w:t>
            </w:r>
          </w:p>
        </w:tc>
        <w:tc>
          <w:tcPr>
            <w:tcW w:w="2339" w:type="dxa"/>
          </w:tcPr>
          <w:p w14:paraId="3E81D51E" w14:textId="6310BEFD" w:rsidR="007D767A" w:rsidRDefault="007D767A" w:rsidP="00365098">
            <w:pPr>
              <w:rPr>
                <w:rFonts w:asciiTheme="majorHAnsi" w:hAnsiTheme="majorHAnsi"/>
                <w:sz w:val="22"/>
                <w:szCs w:val="22"/>
                <w:lang w:val="de-DE"/>
              </w:rPr>
            </w:pPr>
            <w:r>
              <w:rPr>
                <w:rFonts w:asciiTheme="majorHAnsi" w:hAnsiTheme="majorHAnsi"/>
                <w:sz w:val="22"/>
                <w:szCs w:val="22"/>
                <w:lang w:val="de-DE"/>
              </w:rPr>
              <w:t>Alltagsroutine</w:t>
            </w:r>
          </w:p>
          <w:p w14:paraId="36401EDF" w14:textId="7BF78BD8" w:rsidR="00451B6A" w:rsidRPr="00451B6A" w:rsidRDefault="007D767A" w:rsidP="00365098">
            <w:pPr>
              <w:rPr>
                <w:rFonts w:asciiTheme="majorHAnsi" w:hAnsiTheme="majorHAnsi"/>
                <w:sz w:val="22"/>
                <w:szCs w:val="22"/>
                <w:lang w:val="de-DE"/>
              </w:rPr>
            </w:pPr>
            <w:r>
              <w:rPr>
                <w:rFonts w:asciiTheme="majorHAnsi" w:hAnsiTheme="majorHAnsi"/>
                <w:sz w:val="22"/>
                <w:szCs w:val="22"/>
                <w:lang w:val="de-DE"/>
              </w:rPr>
              <w:t>Beim Arzt</w:t>
            </w:r>
          </w:p>
          <w:p w14:paraId="54ED19C4" w14:textId="77777777" w:rsidR="00451B6A" w:rsidRPr="00451B6A" w:rsidRDefault="00451B6A" w:rsidP="00365098">
            <w:pPr>
              <w:rPr>
                <w:rFonts w:asciiTheme="majorHAnsi" w:hAnsiTheme="majorHAnsi"/>
                <w:sz w:val="22"/>
                <w:szCs w:val="22"/>
                <w:lang w:val="de-DE"/>
              </w:rPr>
            </w:pPr>
          </w:p>
        </w:tc>
        <w:tc>
          <w:tcPr>
            <w:tcW w:w="3579" w:type="dxa"/>
          </w:tcPr>
          <w:p w14:paraId="46BEDC17" w14:textId="6EFF5A07" w:rsidR="00600503" w:rsidRPr="00600503" w:rsidRDefault="00600503" w:rsidP="00365098">
            <w:pPr>
              <w:rPr>
                <w:rFonts w:asciiTheme="majorHAnsi" w:hAnsiTheme="majorHAnsi"/>
                <w:color w:val="000000" w:themeColor="text1"/>
                <w:sz w:val="22"/>
                <w:szCs w:val="22"/>
                <w:lang w:val="de-DE"/>
              </w:rPr>
            </w:pPr>
            <w:r>
              <w:rPr>
                <w:rFonts w:asciiTheme="majorHAnsi" w:hAnsiTheme="majorHAnsi"/>
                <w:color w:val="000000" w:themeColor="text1"/>
                <w:sz w:val="22"/>
                <w:szCs w:val="22"/>
                <w:lang w:val="de-DE"/>
              </w:rPr>
              <w:t>See Supersite/</w:t>
            </w:r>
            <w:proofErr w:type="spellStart"/>
            <w:r>
              <w:rPr>
                <w:rFonts w:asciiTheme="majorHAnsi" w:hAnsiTheme="majorHAnsi"/>
                <w:color w:val="000000" w:themeColor="text1"/>
                <w:sz w:val="22"/>
                <w:szCs w:val="22"/>
                <w:lang w:val="de-DE"/>
              </w:rPr>
              <w:t>Canvas</w:t>
            </w:r>
            <w:proofErr w:type="spellEnd"/>
          </w:p>
          <w:p w14:paraId="35F94F6B" w14:textId="6FAFCFAC" w:rsidR="00451B6A" w:rsidRPr="00451B6A" w:rsidRDefault="00451B6A" w:rsidP="00365098">
            <w:pPr>
              <w:rPr>
                <w:rFonts w:asciiTheme="majorHAnsi" w:hAnsiTheme="majorHAnsi"/>
                <w:sz w:val="22"/>
                <w:szCs w:val="22"/>
                <w:lang w:val="de-DE"/>
              </w:rPr>
            </w:pPr>
            <w:r w:rsidRPr="00451B6A">
              <w:rPr>
                <w:rFonts w:asciiTheme="majorHAnsi" w:hAnsiTheme="majorHAnsi"/>
                <w:color w:val="C00000"/>
                <w:sz w:val="22"/>
                <w:szCs w:val="22"/>
                <w:lang w:val="de-DE"/>
              </w:rPr>
              <w:t>Quiz 9A</w:t>
            </w:r>
          </w:p>
          <w:p w14:paraId="3332308B" w14:textId="77777777" w:rsidR="00451B6A" w:rsidRPr="00451B6A" w:rsidRDefault="00451B6A" w:rsidP="00365098">
            <w:pPr>
              <w:rPr>
                <w:rFonts w:asciiTheme="majorHAnsi" w:hAnsiTheme="majorHAnsi"/>
                <w:sz w:val="22"/>
                <w:szCs w:val="22"/>
                <w:lang w:val="de-DE"/>
              </w:rPr>
            </w:pPr>
          </w:p>
        </w:tc>
        <w:tc>
          <w:tcPr>
            <w:tcW w:w="1911" w:type="dxa"/>
          </w:tcPr>
          <w:p w14:paraId="277D2229" w14:textId="0511658D"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6DC79069" w14:textId="77777777" w:rsidTr="00365098">
        <w:tc>
          <w:tcPr>
            <w:tcW w:w="2156" w:type="dxa"/>
          </w:tcPr>
          <w:p w14:paraId="7EA7F4D1" w14:textId="444BEFB5" w:rsidR="00451B6A" w:rsidRPr="00451B6A" w:rsidRDefault="00451B6A" w:rsidP="00365098">
            <w:pPr>
              <w:rPr>
                <w:rFonts w:asciiTheme="majorHAnsi" w:hAnsiTheme="majorHAnsi"/>
                <w:b/>
                <w:sz w:val="22"/>
                <w:szCs w:val="22"/>
                <w:lang w:val="de-DE"/>
              </w:rPr>
            </w:pPr>
          </w:p>
        </w:tc>
        <w:tc>
          <w:tcPr>
            <w:tcW w:w="2339" w:type="dxa"/>
          </w:tcPr>
          <w:p w14:paraId="0C67FDA0" w14:textId="7777777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9B</w:t>
            </w:r>
          </w:p>
        </w:tc>
        <w:tc>
          <w:tcPr>
            <w:tcW w:w="3579" w:type="dxa"/>
          </w:tcPr>
          <w:p w14:paraId="0C7994CE" w14:textId="77777777" w:rsidR="00451B6A" w:rsidRPr="00451B6A" w:rsidRDefault="00451B6A" w:rsidP="00365098">
            <w:pPr>
              <w:rPr>
                <w:rFonts w:asciiTheme="majorHAnsi" w:hAnsiTheme="majorHAnsi"/>
                <w:sz w:val="22"/>
                <w:szCs w:val="22"/>
                <w:lang w:val="de-DE"/>
              </w:rPr>
            </w:pPr>
          </w:p>
        </w:tc>
        <w:tc>
          <w:tcPr>
            <w:tcW w:w="1911" w:type="dxa"/>
          </w:tcPr>
          <w:p w14:paraId="2F4E66B9" w14:textId="77777777" w:rsidR="00451B6A" w:rsidRPr="00451B6A" w:rsidRDefault="00451B6A" w:rsidP="00365098">
            <w:pPr>
              <w:rPr>
                <w:rFonts w:asciiTheme="majorHAnsi" w:hAnsiTheme="majorHAnsi"/>
                <w:sz w:val="22"/>
                <w:szCs w:val="22"/>
                <w:lang w:val="de-DE"/>
              </w:rPr>
            </w:pPr>
          </w:p>
        </w:tc>
      </w:tr>
      <w:tr w:rsidR="00451B6A" w:rsidRPr="00451B6A" w14:paraId="15FB8D66" w14:textId="77777777" w:rsidTr="00365098">
        <w:tc>
          <w:tcPr>
            <w:tcW w:w="2156" w:type="dxa"/>
          </w:tcPr>
          <w:p w14:paraId="1BFBF7BE" w14:textId="39FB2819" w:rsidR="00451B6A" w:rsidRPr="00451B6A" w:rsidRDefault="00DC075D" w:rsidP="00365098">
            <w:pPr>
              <w:rPr>
                <w:rFonts w:asciiTheme="majorHAnsi" w:hAnsiTheme="majorHAnsi"/>
                <w:sz w:val="22"/>
                <w:szCs w:val="22"/>
                <w:lang w:val="de-DE"/>
              </w:rPr>
            </w:pPr>
            <w:r>
              <w:rPr>
                <w:rFonts w:asciiTheme="majorHAnsi" w:hAnsiTheme="majorHAnsi"/>
                <w:sz w:val="22"/>
                <w:szCs w:val="22"/>
                <w:lang w:val="de-DE"/>
              </w:rPr>
              <w:t>TR</w:t>
            </w:r>
            <w:r w:rsidR="00451B6A">
              <w:rPr>
                <w:rFonts w:asciiTheme="majorHAnsi" w:hAnsiTheme="majorHAnsi"/>
                <w:sz w:val="22"/>
                <w:szCs w:val="22"/>
                <w:lang w:val="de-DE"/>
              </w:rPr>
              <w:t xml:space="preserve"> 6/3</w:t>
            </w:r>
          </w:p>
        </w:tc>
        <w:tc>
          <w:tcPr>
            <w:tcW w:w="2339" w:type="dxa"/>
          </w:tcPr>
          <w:p w14:paraId="2C5C0792" w14:textId="77777777" w:rsidR="00451B6A" w:rsidRPr="00451B6A" w:rsidRDefault="00451B6A" w:rsidP="00365098">
            <w:pPr>
              <w:rPr>
                <w:rFonts w:asciiTheme="majorHAnsi" w:hAnsiTheme="majorHAnsi"/>
                <w:sz w:val="22"/>
                <w:szCs w:val="22"/>
                <w:lang w:val="de-DE"/>
              </w:rPr>
            </w:pPr>
            <w:r w:rsidRPr="00451B6A">
              <w:rPr>
                <w:rFonts w:asciiTheme="majorHAnsi" w:hAnsiTheme="majorHAnsi"/>
                <w:sz w:val="22"/>
                <w:szCs w:val="22"/>
                <w:lang w:val="de-DE"/>
              </w:rPr>
              <w:t>Beim Arzt</w:t>
            </w:r>
          </w:p>
        </w:tc>
        <w:tc>
          <w:tcPr>
            <w:tcW w:w="3579" w:type="dxa"/>
          </w:tcPr>
          <w:p w14:paraId="506B2276" w14:textId="1F4351A2"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77BC9202" w14:textId="77777777" w:rsidR="007D767A" w:rsidRPr="00451B6A" w:rsidRDefault="007D767A" w:rsidP="007D767A">
            <w:pPr>
              <w:rPr>
                <w:rFonts w:asciiTheme="majorHAnsi" w:hAnsiTheme="majorHAnsi"/>
                <w:sz w:val="22"/>
                <w:szCs w:val="22"/>
                <w:lang w:val="de-DE"/>
              </w:rPr>
            </w:pPr>
            <w:r w:rsidRPr="00451B6A">
              <w:rPr>
                <w:rFonts w:asciiTheme="majorHAnsi" w:hAnsiTheme="majorHAnsi"/>
                <w:color w:val="C00000"/>
                <w:sz w:val="22"/>
                <w:szCs w:val="22"/>
                <w:lang w:val="de-DE"/>
              </w:rPr>
              <w:t xml:space="preserve">Quiz 9B </w:t>
            </w:r>
          </w:p>
          <w:p w14:paraId="0EB5CF15" w14:textId="77777777" w:rsidR="00B3478A" w:rsidRPr="00451B6A" w:rsidRDefault="00B3478A" w:rsidP="00B3478A">
            <w:pPr>
              <w:rPr>
                <w:rFonts w:asciiTheme="majorHAnsi" w:hAnsiTheme="majorHAnsi"/>
                <w:sz w:val="22"/>
                <w:szCs w:val="22"/>
                <w:lang w:val="de-DE"/>
              </w:rPr>
            </w:pPr>
            <w:proofErr w:type="spellStart"/>
            <w:r w:rsidRPr="00451B6A">
              <w:rPr>
                <w:rFonts w:asciiTheme="majorHAnsi" w:hAnsiTheme="majorHAnsi"/>
                <w:color w:val="C00000"/>
                <w:sz w:val="22"/>
                <w:szCs w:val="22"/>
                <w:lang w:val="de-DE"/>
              </w:rPr>
              <w:t>Exam</w:t>
            </w:r>
            <w:proofErr w:type="spellEnd"/>
            <w:r w:rsidRPr="00451B6A">
              <w:rPr>
                <w:rFonts w:asciiTheme="majorHAnsi" w:hAnsiTheme="majorHAnsi"/>
                <w:color w:val="C00000"/>
                <w:sz w:val="22"/>
                <w:szCs w:val="22"/>
                <w:lang w:val="de-DE"/>
              </w:rPr>
              <w:t xml:space="preserve"> Lektion 9</w:t>
            </w:r>
            <w:r>
              <w:rPr>
                <w:rFonts w:asciiTheme="majorHAnsi" w:hAnsiTheme="majorHAnsi"/>
                <w:color w:val="C00000"/>
                <w:sz w:val="22"/>
                <w:szCs w:val="22"/>
                <w:lang w:val="de-DE"/>
              </w:rPr>
              <w:t xml:space="preserve"> </w:t>
            </w:r>
          </w:p>
          <w:p w14:paraId="3915E5DB" w14:textId="77777777" w:rsidR="00451B6A" w:rsidRPr="00451B6A" w:rsidRDefault="00451B6A" w:rsidP="00B04201">
            <w:pPr>
              <w:rPr>
                <w:rFonts w:asciiTheme="majorHAnsi" w:hAnsiTheme="majorHAnsi"/>
                <w:sz w:val="22"/>
                <w:szCs w:val="22"/>
                <w:lang w:val="de-DE"/>
              </w:rPr>
            </w:pPr>
          </w:p>
        </w:tc>
        <w:tc>
          <w:tcPr>
            <w:tcW w:w="1911" w:type="dxa"/>
          </w:tcPr>
          <w:p w14:paraId="181FC5FF" w14:textId="5CA6093E"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600A69EA" w14:textId="77777777" w:rsidTr="00365098">
        <w:tc>
          <w:tcPr>
            <w:tcW w:w="2156" w:type="dxa"/>
          </w:tcPr>
          <w:p w14:paraId="6E6C39A6" w14:textId="2D0614A5" w:rsidR="00451B6A" w:rsidRPr="00451B6A" w:rsidRDefault="00451B6A" w:rsidP="00365098">
            <w:pPr>
              <w:rPr>
                <w:rFonts w:asciiTheme="majorHAnsi" w:hAnsiTheme="majorHAnsi"/>
                <w:b/>
                <w:sz w:val="22"/>
                <w:szCs w:val="22"/>
                <w:lang w:val="de-DE"/>
              </w:rPr>
            </w:pPr>
          </w:p>
        </w:tc>
        <w:tc>
          <w:tcPr>
            <w:tcW w:w="2339" w:type="dxa"/>
          </w:tcPr>
          <w:p w14:paraId="48EC8CF7" w14:textId="6FE053DC"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 xml:space="preserve">Lektion </w:t>
            </w:r>
            <w:r w:rsidR="007D767A">
              <w:rPr>
                <w:rFonts w:asciiTheme="majorHAnsi" w:hAnsiTheme="majorHAnsi"/>
                <w:b/>
                <w:sz w:val="22"/>
                <w:szCs w:val="22"/>
                <w:lang w:val="de-DE"/>
              </w:rPr>
              <w:t>10A</w:t>
            </w:r>
          </w:p>
        </w:tc>
        <w:tc>
          <w:tcPr>
            <w:tcW w:w="3579" w:type="dxa"/>
          </w:tcPr>
          <w:p w14:paraId="35E8BCB8" w14:textId="77777777" w:rsidR="00451B6A" w:rsidRPr="00451B6A" w:rsidRDefault="00451B6A" w:rsidP="00365098">
            <w:pPr>
              <w:rPr>
                <w:rFonts w:asciiTheme="majorHAnsi" w:hAnsiTheme="majorHAnsi"/>
                <w:sz w:val="22"/>
                <w:szCs w:val="22"/>
                <w:lang w:val="de-DE"/>
              </w:rPr>
            </w:pPr>
          </w:p>
        </w:tc>
        <w:tc>
          <w:tcPr>
            <w:tcW w:w="1911" w:type="dxa"/>
          </w:tcPr>
          <w:p w14:paraId="3C9CA248" w14:textId="77777777" w:rsidR="00451B6A" w:rsidRPr="00451B6A" w:rsidRDefault="00451B6A" w:rsidP="00365098">
            <w:pPr>
              <w:rPr>
                <w:rFonts w:asciiTheme="majorHAnsi" w:hAnsiTheme="majorHAnsi"/>
                <w:sz w:val="22"/>
                <w:szCs w:val="22"/>
                <w:lang w:val="de-DE"/>
              </w:rPr>
            </w:pPr>
          </w:p>
        </w:tc>
      </w:tr>
      <w:tr w:rsidR="00451B6A" w:rsidRPr="00451B6A" w14:paraId="14DB4159" w14:textId="77777777" w:rsidTr="00365098">
        <w:tc>
          <w:tcPr>
            <w:tcW w:w="2156" w:type="dxa"/>
          </w:tcPr>
          <w:p w14:paraId="0A8E13F9" w14:textId="5BF03705" w:rsidR="00451B6A" w:rsidRPr="00451B6A" w:rsidRDefault="00DC075D" w:rsidP="00365098">
            <w:pPr>
              <w:rPr>
                <w:rFonts w:asciiTheme="majorHAnsi" w:hAnsiTheme="majorHAnsi"/>
                <w:sz w:val="22"/>
                <w:szCs w:val="22"/>
                <w:lang w:val="de-DE"/>
              </w:rPr>
            </w:pPr>
            <w:r>
              <w:rPr>
                <w:rFonts w:asciiTheme="majorHAnsi" w:hAnsiTheme="majorHAnsi"/>
                <w:sz w:val="22"/>
                <w:szCs w:val="22"/>
                <w:lang w:val="de-DE"/>
              </w:rPr>
              <w:t>M</w:t>
            </w:r>
            <w:r w:rsidR="00451B6A">
              <w:rPr>
                <w:rFonts w:asciiTheme="majorHAnsi" w:hAnsiTheme="majorHAnsi"/>
                <w:sz w:val="22"/>
                <w:szCs w:val="22"/>
                <w:lang w:val="de-DE"/>
              </w:rPr>
              <w:t xml:space="preserve"> 6/</w:t>
            </w:r>
            <w:r>
              <w:rPr>
                <w:rFonts w:asciiTheme="majorHAnsi" w:hAnsiTheme="majorHAnsi"/>
                <w:sz w:val="22"/>
                <w:szCs w:val="22"/>
                <w:lang w:val="de-DE"/>
              </w:rPr>
              <w:t>7</w:t>
            </w:r>
          </w:p>
        </w:tc>
        <w:tc>
          <w:tcPr>
            <w:tcW w:w="2339" w:type="dxa"/>
          </w:tcPr>
          <w:p w14:paraId="07A0E265" w14:textId="182B1B93" w:rsidR="00451B6A" w:rsidRPr="00451B6A" w:rsidRDefault="00B04201" w:rsidP="00365098">
            <w:pPr>
              <w:pStyle w:val="HTMLPreformatted"/>
              <w:rPr>
                <w:rFonts w:asciiTheme="majorHAnsi" w:hAnsiTheme="majorHAnsi"/>
                <w:color w:val="212121"/>
                <w:sz w:val="22"/>
                <w:szCs w:val="22"/>
              </w:rPr>
            </w:pPr>
            <w:proofErr w:type="spellStart"/>
            <w:r>
              <w:rPr>
                <w:rFonts w:asciiTheme="majorHAnsi" w:hAnsiTheme="majorHAnsi"/>
                <w:color w:val="212121"/>
                <w:sz w:val="22"/>
                <w:szCs w:val="22"/>
              </w:rPr>
              <w:t>Besorgungen</w:t>
            </w:r>
            <w:proofErr w:type="spellEnd"/>
          </w:p>
          <w:p w14:paraId="4219F33D" w14:textId="77777777" w:rsidR="00451B6A" w:rsidRPr="00451B6A" w:rsidRDefault="00451B6A" w:rsidP="00365098">
            <w:pPr>
              <w:rPr>
                <w:rFonts w:asciiTheme="majorHAnsi" w:hAnsiTheme="majorHAnsi"/>
                <w:sz w:val="22"/>
                <w:szCs w:val="22"/>
                <w:lang w:val="de-DE"/>
              </w:rPr>
            </w:pPr>
          </w:p>
        </w:tc>
        <w:tc>
          <w:tcPr>
            <w:tcW w:w="3579" w:type="dxa"/>
          </w:tcPr>
          <w:p w14:paraId="079C2CEA" w14:textId="75060803" w:rsidR="00451B6A" w:rsidRDefault="00451B6A" w:rsidP="007D767A">
            <w:pPr>
              <w:rPr>
                <w:rFonts w:asciiTheme="majorHAnsi" w:hAnsiTheme="majorHAnsi"/>
                <w:color w:val="000000" w:themeColor="text1"/>
                <w:sz w:val="22"/>
                <w:szCs w:val="22"/>
                <w:lang w:val="de-DE"/>
              </w:rPr>
            </w:pPr>
            <w:r w:rsidRPr="00451B6A">
              <w:rPr>
                <w:rFonts w:asciiTheme="majorHAnsi" w:hAnsiTheme="majorHAnsi"/>
                <w:color w:val="000000" w:themeColor="text1"/>
                <w:sz w:val="22"/>
                <w:szCs w:val="22"/>
                <w:lang w:val="de-DE"/>
              </w:rPr>
              <w:t>See Supersite</w:t>
            </w:r>
            <w:r w:rsidR="00600503">
              <w:rPr>
                <w:rFonts w:asciiTheme="majorHAnsi" w:hAnsiTheme="majorHAnsi"/>
                <w:color w:val="000000" w:themeColor="text1"/>
                <w:sz w:val="22"/>
                <w:szCs w:val="22"/>
                <w:lang w:val="de-DE"/>
              </w:rPr>
              <w:t>/</w:t>
            </w:r>
            <w:proofErr w:type="spellStart"/>
            <w:r w:rsidR="00600503">
              <w:rPr>
                <w:rFonts w:asciiTheme="majorHAnsi" w:hAnsiTheme="majorHAnsi"/>
                <w:color w:val="000000" w:themeColor="text1"/>
                <w:sz w:val="22"/>
                <w:szCs w:val="22"/>
                <w:lang w:val="de-DE"/>
              </w:rPr>
              <w:t>Canvas</w:t>
            </w:r>
            <w:proofErr w:type="spellEnd"/>
          </w:p>
          <w:p w14:paraId="52728685" w14:textId="0230077E" w:rsidR="00B04201" w:rsidRPr="00B04201" w:rsidRDefault="00B04201" w:rsidP="00B3478A">
            <w:pPr>
              <w:rPr>
                <w:rFonts w:asciiTheme="majorHAnsi" w:hAnsiTheme="majorHAnsi"/>
                <w:color w:val="000000" w:themeColor="text1"/>
                <w:sz w:val="22"/>
                <w:szCs w:val="22"/>
                <w:lang w:val="de-DE"/>
              </w:rPr>
            </w:pPr>
          </w:p>
        </w:tc>
        <w:tc>
          <w:tcPr>
            <w:tcW w:w="1911" w:type="dxa"/>
          </w:tcPr>
          <w:p w14:paraId="0E9F6B12" w14:textId="274F9839"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442EFB71" w14:textId="77777777" w:rsidTr="00365098">
        <w:tc>
          <w:tcPr>
            <w:tcW w:w="2156" w:type="dxa"/>
          </w:tcPr>
          <w:p w14:paraId="3A66A276" w14:textId="51CD03F2" w:rsidR="00451B6A" w:rsidRPr="00451B6A" w:rsidRDefault="00451B6A" w:rsidP="00365098">
            <w:pPr>
              <w:rPr>
                <w:rFonts w:asciiTheme="majorHAnsi" w:hAnsiTheme="majorHAnsi"/>
                <w:b/>
                <w:sz w:val="22"/>
                <w:szCs w:val="22"/>
                <w:lang w:val="de-DE"/>
              </w:rPr>
            </w:pPr>
          </w:p>
        </w:tc>
        <w:tc>
          <w:tcPr>
            <w:tcW w:w="2339" w:type="dxa"/>
          </w:tcPr>
          <w:p w14:paraId="0E736C60" w14:textId="6852148C"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10A</w:t>
            </w:r>
            <w:r w:rsidR="00B04201">
              <w:rPr>
                <w:rFonts w:asciiTheme="majorHAnsi" w:hAnsiTheme="majorHAnsi"/>
                <w:b/>
                <w:sz w:val="22"/>
                <w:szCs w:val="22"/>
                <w:lang w:val="de-DE"/>
              </w:rPr>
              <w:t>/10B</w:t>
            </w:r>
          </w:p>
        </w:tc>
        <w:tc>
          <w:tcPr>
            <w:tcW w:w="3579" w:type="dxa"/>
          </w:tcPr>
          <w:p w14:paraId="7D115ABD" w14:textId="77777777" w:rsidR="00451B6A" w:rsidRPr="00451B6A" w:rsidRDefault="00451B6A" w:rsidP="00365098">
            <w:pPr>
              <w:rPr>
                <w:rFonts w:asciiTheme="majorHAnsi" w:hAnsiTheme="majorHAnsi"/>
                <w:sz w:val="22"/>
                <w:szCs w:val="22"/>
                <w:lang w:val="de-DE"/>
              </w:rPr>
            </w:pPr>
          </w:p>
        </w:tc>
        <w:tc>
          <w:tcPr>
            <w:tcW w:w="1911" w:type="dxa"/>
          </w:tcPr>
          <w:p w14:paraId="1DD309E3" w14:textId="77777777" w:rsidR="00451B6A" w:rsidRPr="00451B6A" w:rsidRDefault="00451B6A" w:rsidP="00365098">
            <w:pPr>
              <w:rPr>
                <w:rFonts w:asciiTheme="majorHAnsi" w:hAnsiTheme="majorHAnsi"/>
                <w:sz w:val="22"/>
                <w:szCs w:val="22"/>
                <w:lang w:val="de-DE"/>
              </w:rPr>
            </w:pPr>
          </w:p>
        </w:tc>
      </w:tr>
      <w:tr w:rsidR="00451B6A" w:rsidRPr="00451B6A" w14:paraId="121FB236" w14:textId="77777777" w:rsidTr="00365098">
        <w:tc>
          <w:tcPr>
            <w:tcW w:w="2156" w:type="dxa"/>
          </w:tcPr>
          <w:p w14:paraId="5970FDCF" w14:textId="1143942A" w:rsidR="00451B6A" w:rsidRPr="00451B6A" w:rsidRDefault="00DC075D" w:rsidP="00365098">
            <w:pPr>
              <w:rPr>
                <w:rFonts w:asciiTheme="majorHAnsi" w:hAnsiTheme="majorHAnsi"/>
                <w:sz w:val="22"/>
                <w:szCs w:val="22"/>
                <w:lang w:val="de-DE"/>
              </w:rPr>
            </w:pPr>
            <w:r>
              <w:rPr>
                <w:rFonts w:asciiTheme="majorHAnsi" w:hAnsiTheme="majorHAnsi"/>
                <w:sz w:val="22"/>
                <w:szCs w:val="22"/>
                <w:lang w:val="de-DE"/>
              </w:rPr>
              <w:t>T</w:t>
            </w:r>
            <w:r w:rsidR="00451B6A">
              <w:rPr>
                <w:rFonts w:asciiTheme="majorHAnsi" w:hAnsiTheme="majorHAnsi"/>
                <w:sz w:val="22"/>
                <w:szCs w:val="22"/>
                <w:lang w:val="de-DE"/>
              </w:rPr>
              <w:t xml:space="preserve"> 6/</w:t>
            </w:r>
            <w:r w:rsidR="00441083">
              <w:rPr>
                <w:rFonts w:asciiTheme="majorHAnsi" w:hAnsiTheme="majorHAnsi"/>
                <w:sz w:val="22"/>
                <w:szCs w:val="22"/>
                <w:lang w:val="de-DE"/>
              </w:rPr>
              <w:t>8</w:t>
            </w:r>
          </w:p>
        </w:tc>
        <w:tc>
          <w:tcPr>
            <w:tcW w:w="2339" w:type="dxa"/>
          </w:tcPr>
          <w:p w14:paraId="5EC5CD48" w14:textId="2FEB382B" w:rsidR="00451B6A" w:rsidRDefault="00451B6A" w:rsidP="00365098">
            <w:pPr>
              <w:pStyle w:val="HTMLPreformatted"/>
              <w:rPr>
                <w:rFonts w:asciiTheme="majorHAnsi" w:hAnsiTheme="majorHAnsi"/>
                <w:color w:val="212121"/>
                <w:sz w:val="22"/>
                <w:szCs w:val="22"/>
              </w:rPr>
            </w:pPr>
            <w:proofErr w:type="spellStart"/>
            <w:r w:rsidRPr="00451B6A">
              <w:rPr>
                <w:rFonts w:asciiTheme="majorHAnsi" w:hAnsiTheme="majorHAnsi"/>
                <w:color w:val="212121"/>
                <w:sz w:val="22"/>
                <w:szCs w:val="22"/>
              </w:rPr>
              <w:t>Besorgungen</w:t>
            </w:r>
            <w:proofErr w:type="spellEnd"/>
          </w:p>
          <w:p w14:paraId="6DD6A661" w14:textId="032C9A05" w:rsidR="00B04201" w:rsidRPr="00451B6A" w:rsidRDefault="00B04201" w:rsidP="00365098">
            <w:pPr>
              <w:pStyle w:val="HTMLPreformatted"/>
              <w:rPr>
                <w:rFonts w:asciiTheme="majorHAnsi" w:hAnsiTheme="majorHAnsi"/>
                <w:color w:val="212121"/>
                <w:sz w:val="22"/>
                <w:szCs w:val="22"/>
              </w:rPr>
            </w:pPr>
            <w:r>
              <w:rPr>
                <w:rFonts w:asciiTheme="majorHAnsi" w:hAnsiTheme="majorHAnsi"/>
                <w:color w:val="212121"/>
                <w:sz w:val="22"/>
                <w:szCs w:val="22"/>
              </w:rPr>
              <w:t>In der Stadt</w:t>
            </w:r>
          </w:p>
          <w:p w14:paraId="65613040" w14:textId="77777777" w:rsidR="00451B6A" w:rsidRPr="00451B6A" w:rsidRDefault="00451B6A" w:rsidP="00365098">
            <w:pPr>
              <w:rPr>
                <w:rFonts w:asciiTheme="majorHAnsi" w:hAnsiTheme="majorHAnsi"/>
                <w:sz w:val="22"/>
                <w:szCs w:val="22"/>
                <w:lang w:val="de-DE"/>
              </w:rPr>
            </w:pPr>
          </w:p>
        </w:tc>
        <w:tc>
          <w:tcPr>
            <w:tcW w:w="3579" w:type="dxa"/>
          </w:tcPr>
          <w:p w14:paraId="598388B1" w14:textId="16BA7356"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2C8D1BE8" w14:textId="2F399FCC" w:rsidR="00451B6A" w:rsidRDefault="00B04201" w:rsidP="00365098">
            <w:pPr>
              <w:rPr>
                <w:rFonts w:asciiTheme="majorHAnsi" w:hAnsiTheme="majorHAnsi"/>
                <w:color w:val="C00000"/>
                <w:sz w:val="22"/>
                <w:szCs w:val="22"/>
                <w:lang w:val="de-DE"/>
              </w:rPr>
            </w:pPr>
            <w:r w:rsidRPr="00451B6A">
              <w:rPr>
                <w:rFonts w:asciiTheme="majorHAnsi" w:hAnsiTheme="majorHAnsi"/>
                <w:color w:val="C00000"/>
                <w:sz w:val="22"/>
                <w:szCs w:val="22"/>
                <w:lang w:val="de-DE"/>
              </w:rPr>
              <w:t>Quiz 10A</w:t>
            </w:r>
          </w:p>
          <w:p w14:paraId="50B42B47" w14:textId="77777777" w:rsidR="00B04201" w:rsidRPr="00451B6A" w:rsidRDefault="00B04201" w:rsidP="00365098">
            <w:pPr>
              <w:rPr>
                <w:rFonts w:asciiTheme="majorHAnsi" w:hAnsiTheme="majorHAnsi"/>
                <w:sz w:val="22"/>
                <w:szCs w:val="22"/>
                <w:lang w:val="de-DE"/>
              </w:rPr>
            </w:pPr>
          </w:p>
          <w:p w14:paraId="3C745EBC" w14:textId="77777777" w:rsidR="00451B6A" w:rsidRPr="00451B6A" w:rsidRDefault="00451B6A" w:rsidP="00365098">
            <w:pPr>
              <w:rPr>
                <w:rFonts w:asciiTheme="majorHAnsi" w:hAnsiTheme="majorHAnsi"/>
                <w:sz w:val="22"/>
                <w:szCs w:val="22"/>
                <w:lang w:val="de-DE"/>
              </w:rPr>
            </w:pPr>
          </w:p>
        </w:tc>
        <w:tc>
          <w:tcPr>
            <w:tcW w:w="1911" w:type="dxa"/>
          </w:tcPr>
          <w:p w14:paraId="576328C3" w14:textId="27E129D5"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77EDC074" w14:textId="77777777" w:rsidTr="00365098">
        <w:tc>
          <w:tcPr>
            <w:tcW w:w="2156" w:type="dxa"/>
          </w:tcPr>
          <w:p w14:paraId="65046E46" w14:textId="0F72BD0B" w:rsidR="00451B6A" w:rsidRPr="00451B6A" w:rsidRDefault="00451B6A" w:rsidP="00365098">
            <w:pPr>
              <w:rPr>
                <w:rFonts w:asciiTheme="majorHAnsi" w:hAnsiTheme="majorHAnsi"/>
                <w:b/>
                <w:sz w:val="22"/>
                <w:szCs w:val="22"/>
                <w:lang w:val="de-DE"/>
              </w:rPr>
            </w:pPr>
          </w:p>
        </w:tc>
        <w:tc>
          <w:tcPr>
            <w:tcW w:w="2339" w:type="dxa"/>
          </w:tcPr>
          <w:p w14:paraId="76075728" w14:textId="64C98C06"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10</w:t>
            </w:r>
            <w:r w:rsidR="00B04201">
              <w:rPr>
                <w:rFonts w:asciiTheme="majorHAnsi" w:hAnsiTheme="majorHAnsi"/>
                <w:b/>
                <w:sz w:val="22"/>
                <w:szCs w:val="22"/>
                <w:lang w:val="de-DE"/>
              </w:rPr>
              <w:t>B</w:t>
            </w:r>
          </w:p>
        </w:tc>
        <w:tc>
          <w:tcPr>
            <w:tcW w:w="3579" w:type="dxa"/>
          </w:tcPr>
          <w:p w14:paraId="12A790AC" w14:textId="77777777" w:rsidR="00451B6A" w:rsidRPr="00451B6A" w:rsidRDefault="00451B6A" w:rsidP="00365098">
            <w:pPr>
              <w:rPr>
                <w:rFonts w:asciiTheme="majorHAnsi" w:hAnsiTheme="majorHAnsi"/>
                <w:sz w:val="22"/>
                <w:szCs w:val="22"/>
                <w:lang w:val="de-DE"/>
              </w:rPr>
            </w:pPr>
            <w:r w:rsidRPr="00451B6A">
              <w:rPr>
                <w:rFonts w:asciiTheme="majorHAnsi" w:hAnsiTheme="majorHAnsi"/>
                <w:sz w:val="22"/>
                <w:szCs w:val="22"/>
                <w:lang w:val="de-DE"/>
              </w:rPr>
              <w:t xml:space="preserve"> </w:t>
            </w:r>
          </w:p>
        </w:tc>
        <w:tc>
          <w:tcPr>
            <w:tcW w:w="1911" w:type="dxa"/>
          </w:tcPr>
          <w:p w14:paraId="4165C2C4" w14:textId="77777777" w:rsidR="00451B6A" w:rsidRPr="00451B6A" w:rsidRDefault="00451B6A" w:rsidP="00365098">
            <w:pPr>
              <w:rPr>
                <w:rFonts w:asciiTheme="majorHAnsi" w:hAnsiTheme="majorHAnsi"/>
                <w:sz w:val="22"/>
                <w:szCs w:val="22"/>
                <w:lang w:val="de-DE"/>
              </w:rPr>
            </w:pPr>
          </w:p>
        </w:tc>
      </w:tr>
      <w:tr w:rsidR="00451B6A" w:rsidRPr="00451B6A" w14:paraId="0E064372" w14:textId="77777777" w:rsidTr="00365098">
        <w:tc>
          <w:tcPr>
            <w:tcW w:w="2156" w:type="dxa"/>
          </w:tcPr>
          <w:p w14:paraId="76FD0784" w14:textId="36D99369" w:rsidR="00451B6A" w:rsidRPr="00451B6A" w:rsidRDefault="00DC075D" w:rsidP="00365098">
            <w:pPr>
              <w:rPr>
                <w:rFonts w:asciiTheme="majorHAnsi" w:hAnsiTheme="majorHAnsi"/>
                <w:sz w:val="22"/>
                <w:szCs w:val="22"/>
                <w:lang w:val="de-DE"/>
              </w:rPr>
            </w:pPr>
            <w:r>
              <w:rPr>
                <w:rFonts w:asciiTheme="majorHAnsi" w:hAnsiTheme="majorHAnsi"/>
                <w:sz w:val="22"/>
                <w:szCs w:val="22"/>
                <w:lang w:val="de-DE"/>
              </w:rPr>
              <w:t>W</w:t>
            </w:r>
            <w:r w:rsidR="007D767A">
              <w:rPr>
                <w:rFonts w:asciiTheme="majorHAnsi" w:hAnsiTheme="majorHAnsi"/>
                <w:sz w:val="22"/>
                <w:szCs w:val="22"/>
                <w:lang w:val="de-DE"/>
              </w:rPr>
              <w:t xml:space="preserve"> 6/</w:t>
            </w:r>
            <w:r w:rsidR="00441083">
              <w:rPr>
                <w:rFonts w:asciiTheme="majorHAnsi" w:hAnsiTheme="majorHAnsi"/>
                <w:sz w:val="22"/>
                <w:szCs w:val="22"/>
                <w:lang w:val="de-DE"/>
              </w:rPr>
              <w:t>9</w:t>
            </w:r>
          </w:p>
        </w:tc>
        <w:tc>
          <w:tcPr>
            <w:tcW w:w="2339" w:type="dxa"/>
          </w:tcPr>
          <w:p w14:paraId="64164A03" w14:textId="7A21D6AD"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In der Stadt</w:t>
            </w:r>
          </w:p>
        </w:tc>
        <w:tc>
          <w:tcPr>
            <w:tcW w:w="3579" w:type="dxa"/>
          </w:tcPr>
          <w:p w14:paraId="01744C8A" w14:textId="03CC9F96" w:rsidR="00451B6A" w:rsidRDefault="007D767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6E99E6AD" w14:textId="77777777" w:rsidR="00451B6A" w:rsidRDefault="00B04201" w:rsidP="00B04201">
            <w:pPr>
              <w:rPr>
                <w:rFonts w:asciiTheme="majorHAnsi" w:hAnsiTheme="majorHAnsi"/>
                <w:color w:val="C00000"/>
                <w:sz w:val="22"/>
                <w:szCs w:val="22"/>
                <w:lang w:val="de-DE"/>
              </w:rPr>
            </w:pPr>
            <w:r w:rsidRPr="00451B6A">
              <w:rPr>
                <w:rFonts w:asciiTheme="majorHAnsi" w:hAnsiTheme="majorHAnsi"/>
                <w:color w:val="C00000"/>
                <w:sz w:val="22"/>
                <w:szCs w:val="22"/>
                <w:lang w:val="de-DE"/>
              </w:rPr>
              <w:t>Quiz 10B</w:t>
            </w:r>
          </w:p>
          <w:p w14:paraId="54AB7AE8" w14:textId="77777777" w:rsidR="00B3478A" w:rsidRPr="00B3478A" w:rsidRDefault="00B3478A" w:rsidP="00B3478A">
            <w:pPr>
              <w:rPr>
                <w:rFonts w:asciiTheme="majorHAnsi" w:hAnsiTheme="majorHAnsi"/>
                <w:color w:val="C00000"/>
                <w:sz w:val="22"/>
                <w:szCs w:val="22"/>
                <w:lang w:val="de-DE"/>
              </w:rPr>
            </w:pPr>
            <w:proofErr w:type="spellStart"/>
            <w:r w:rsidRPr="00B3478A">
              <w:rPr>
                <w:rFonts w:asciiTheme="majorHAnsi" w:hAnsiTheme="majorHAnsi"/>
                <w:color w:val="C00000"/>
                <w:sz w:val="22"/>
                <w:szCs w:val="22"/>
                <w:lang w:val="de-DE"/>
              </w:rPr>
              <w:t>Exam</w:t>
            </w:r>
            <w:proofErr w:type="spellEnd"/>
            <w:r w:rsidRPr="00B3478A">
              <w:rPr>
                <w:rFonts w:asciiTheme="majorHAnsi" w:hAnsiTheme="majorHAnsi"/>
                <w:color w:val="C00000"/>
                <w:sz w:val="22"/>
                <w:szCs w:val="22"/>
                <w:lang w:val="de-DE"/>
              </w:rPr>
              <w:t xml:space="preserve"> Lektion 10</w:t>
            </w:r>
          </w:p>
          <w:p w14:paraId="49DC62AE" w14:textId="2133792E" w:rsidR="00B3478A" w:rsidRPr="00451B6A" w:rsidRDefault="00B3478A" w:rsidP="00B3478A">
            <w:pPr>
              <w:rPr>
                <w:rFonts w:asciiTheme="majorHAnsi" w:hAnsiTheme="majorHAnsi"/>
                <w:sz w:val="22"/>
                <w:szCs w:val="22"/>
                <w:lang w:val="de-DE"/>
              </w:rPr>
            </w:pPr>
          </w:p>
        </w:tc>
        <w:tc>
          <w:tcPr>
            <w:tcW w:w="1911" w:type="dxa"/>
          </w:tcPr>
          <w:p w14:paraId="26C27B70" w14:textId="54E5A0D6" w:rsidR="00451B6A" w:rsidRPr="00451B6A" w:rsidRDefault="007D767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02BD7094" w14:textId="77777777" w:rsidTr="00365098">
        <w:tc>
          <w:tcPr>
            <w:tcW w:w="2156" w:type="dxa"/>
          </w:tcPr>
          <w:p w14:paraId="21561208" w14:textId="60E99226" w:rsidR="00451B6A" w:rsidRPr="00451B6A" w:rsidRDefault="00451B6A" w:rsidP="00365098">
            <w:pPr>
              <w:rPr>
                <w:rFonts w:asciiTheme="majorHAnsi" w:hAnsiTheme="majorHAnsi"/>
                <w:b/>
                <w:sz w:val="22"/>
                <w:szCs w:val="22"/>
                <w:lang w:val="de-DE"/>
              </w:rPr>
            </w:pPr>
          </w:p>
        </w:tc>
        <w:tc>
          <w:tcPr>
            <w:tcW w:w="2339" w:type="dxa"/>
          </w:tcPr>
          <w:p w14:paraId="7DFE776C" w14:textId="4073E90F"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1</w:t>
            </w:r>
            <w:r w:rsidR="00B04201">
              <w:rPr>
                <w:rFonts w:asciiTheme="majorHAnsi" w:hAnsiTheme="majorHAnsi"/>
                <w:b/>
                <w:sz w:val="22"/>
                <w:szCs w:val="22"/>
                <w:lang w:val="de-DE"/>
              </w:rPr>
              <w:t>1A</w:t>
            </w:r>
          </w:p>
        </w:tc>
        <w:tc>
          <w:tcPr>
            <w:tcW w:w="3579" w:type="dxa"/>
          </w:tcPr>
          <w:p w14:paraId="2638651E" w14:textId="77777777" w:rsidR="00451B6A" w:rsidRPr="00451B6A" w:rsidRDefault="00451B6A" w:rsidP="00365098">
            <w:pPr>
              <w:rPr>
                <w:rFonts w:asciiTheme="majorHAnsi" w:hAnsiTheme="majorHAnsi"/>
                <w:sz w:val="22"/>
                <w:szCs w:val="22"/>
                <w:lang w:val="de-DE"/>
              </w:rPr>
            </w:pPr>
          </w:p>
        </w:tc>
        <w:tc>
          <w:tcPr>
            <w:tcW w:w="1911" w:type="dxa"/>
          </w:tcPr>
          <w:p w14:paraId="5C8C058A" w14:textId="77777777" w:rsidR="00451B6A" w:rsidRPr="00451B6A" w:rsidRDefault="00451B6A" w:rsidP="00365098">
            <w:pPr>
              <w:rPr>
                <w:rFonts w:asciiTheme="majorHAnsi" w:hAnsiTheme="majorHAnsi"/>
                <w:sz w:val="22"/>
                <w:szCs w:val="22"/>
                <w:lang w:val="de-DE"/>
              </w:rPr>
            </w:pPr>
          </w:p>
        </w:tc>
      </w:tr>
      <w:tr w:rsidR="00451B6A" w:rsidRPr="00451B6A" w14:paraId="4DE0587F" w14:textId="77777777" w:rsidTr="00365098">
        <w:tc>
          <w:tcPr>
            <w:tcW w:w="2156" w:type="dxa"/>
          </w:tcPr>
          <w:p w14:paraId="38949164" w14:textId="0F39C1D0" w:rsidR="00451B6A" w:rsidRPr="00451B6A" w:rsidRDefault="00DC075D" w:rsidP="00365098">
            <w:pPr>
              <w:rPr>
                <w:rFonts w:asciiTheme="majorHAnsi" w:hAnsiTheme="majorHAnsi"/>
                <w:sz w:val="22"/>
                <w:szCs w:val="22"/>
                <w:lang w:val="de-DE"/>
              </w:rPr>
            </w:pPr>
            <w:r>
              <w:rPr>
                <w:rFonts w:asciiTheme="majorHAnsi" w:hAnsiTheme="majorHAnsi"/>
                <w:sz w:val="22"/>
                <w:szCs w:val="22"/>
                <w:lang w:val="de-DE"/>
              </w:rPr>
              <w:t>TR</w:t>
            </w:r>
            <w:r w:rsidR="007D767A">
              <w:rPr>
                <w:rFonts w:asciiTheme="majorHAnsi" w:hAnsiTheme="majorHAnsi"/>
                <w:sz w:val="22"/>
                <w:szCs w:val="22"/>
                <w:lang w:val="de-DE"/>
              </w:rPr>
              <w:t xml:space="preserve"> 6/1</w:t>
            </w:r>
            <w:r w:rsidR="00441083">
              <w:rPr>
                <w:rFonts w:asciiTheme="majorHAnsi" w:hAnsiTheme="majorHAnsi"/>
                <w:sz w:val="22"/>
                <w:szCs w:val="22"/>
                <w:lang w:val="de-DE"/>
              </w:rPr>
              <w:t>0</w:t>
            </w:r>
          </w:p>
        </w:tc>
        <w:tc>
          <w:tcPr>
            <w:tcW w:w="2339" w:type="dxa"/>
          </w:tcPr>
          <w:p w14:paraId="369A88F1" w14:textId="7390E2AF" w:rsidR="00451B6A" w:rsidRPr="00451B6A" w:rsidRDefault="00451B6A" w:rsidP="00365098">
            <w:pPr>
              <w:rPr>
                <w:rFonts w:asciiTheme="majorHAnsi" w:hAnsiTheme="majorHAnsi"/>
                <w:sz w:val="22"/>
                <w:szCs w:val="22"/>
                <w:lang w:val="de-DE"/>
              </w:rPr>
            </w:pPr>
            <w:r w:rsidRPr="00451B6A">
              <w:rPr>
                <w:rFonts w:asciiTheme="majorHAnsi" w:hAnsiTheme="majorHAnsi"/>
                <w:sz w:val="22"/>
                <w:szCs w:val="22"/>
                <w:lang w:val="de-DE"/>
              </w:rPr>
              <w:t>I</w:t>
            </w:r>
            <w:r w:rsidR="00B04201">
              <w:rPr>
                <w:rFonts w:asciiTheme="majorHAnsi" w:hAnsiTheme="majorHAnsi"/>
                <w:sz w:val="22"/>
                <w:szCs w:val="22"/>
                <w:lang w:val="de-DE"/>
              </w:rPr>
              <w:t>m Büro</w:t>
            </w:r>
          </w:p>
        </w:tc>
        <w:tc>
          <w:tcPr>
            <w:tcW w:w="3579" w:type="dxa"/>
          </w:tcPr>
          <w:p w14:paraId="7A817F7C" w14:textId="788CFBD5" w:rsidR="00451B6A" w:rsidRPr="00451B6A" w:rsidRDefault="007D767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5504A777" w14:textId="12224FC0" w:rsidR="00451B6A" w:rsidRPr="00B04201" w:rsidRDefault="00B04201" w:rsidP="00365098">
            <w:pPr>
              <w:rPr>
                <w:rFonts w:asciiTheme="majorHAnsi" w:hAnsiTheme="majorHAnsi"/>
                <w:color w:val="C00000"/>
                <w:sz w:val="22"/>
                <w:szCs w:val="22"/>
                <w:lang w:val="de-DE"/>
              </w:rPr>
            </w:pPr>
            <w:r w:rsidRPr="00B04201">
              <w:rPr>
                <w:rFonts w:asciiTheme="majorHAnsi" w:hAnsiTheme="majorHAnsi"/>
                <w:color w:val="C00000"/>
                <w:sz w:val="22"/>
                <w:szCs w:val="22"/>
                <w:lang w:val="de-DE"/>
              </w:rPr>
              <w:t>Quiz 11A</w:t>
            </w:r>
          </w:p>
          <w:p w14:paraId="4CB6AF7C" w14:textId="77777777" w:rsidR="00451B6A" w:rsidRPr="00451B6A" w:rsidRDefault="00451B6A" w:rsidP="00B3478A">
            <w:pPr>
              <w:rPr>
                <w:rFonts w:asciiTheme="majorHAnsi" w:hAnsiTheme="majorHAnsi"/>
                <w:sz w:val="22"/>
                <w:szCs w:val="22"/>
                <w:lang w:val="de-DE"/>
              </w:rPr>
            </w:pPr>
          </w:p>
        </w:tc>
        <w:tc>
          <w:tcPr>
            <w:tcW w:w="1911" w:type="dxa"/>
          </w:tcPr>
          <w:p w14:paraId="17771153" w14:textId="6C7B4643" w:rsidR="00451B6A" w:rsidRPr="00451B6A" w:rsidRDefault="007D767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119C473C" w14:textId="77777777" w:rsidTr="00365098">
        <w:tc>
          <w:tcPr>
            <w:tcW w:w="2156" w:type="dxa"/>
          </w:tcPr>
          <w:p w14:paraId="32AFD495" w14:textId="6DCEACC7" w:rsidR="00451B6A" w:rsidRPr="00451B6A" w:rsidRDefault="00451B6A" w:rsidP="00365098">
            <w:pPr>
              <w:rPr>
                <w:rFonts w:asciiTheme="majorHAnsi" w:hAnsiTheme="majorHAnsi"/>
                <w:b/>
                <w:sz w:val="22"/>
                <w:szCs w:val="22"/>
                <w:lang w:val="de-DE"/>
              </w:rPr>
            </w:pPr>
          </w:p>
        </w:tc>
        <w:tc>
          <w:tcPr>
            <w:tcW w:w="2339" w:type="dxa"/>
          </w:tcPr>
          <w:p w14:paraId="1E7B26CE" w14:textId="1B432F80"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1</w:t>
            </w:r>
            <w:r w:rsidR="00B04201">
              <w:rPr>
                <w:rFonts w:asciiTheme="majorHAnsi" w:hAnsiTheme="majorHAnsi"/>
                <w:b/>
                <w:sz w:val="22"/>
                <w:szCs w:val="22"/>
                <w:lang w:val="de-DE"/>
              </w:rPr>
              <w:t>1B</w:t>
            </w:r>
          </w:p>
        </w:tc>
        <w:tc>
          <w:tcPr>
            <w:tcW w:w="3579" w:type="dxa"/>
          </w:tcPr>
          <w:p w14:paraId="758C7C08" w14:textId="77777777" w:rsidR="00451B6A" w:rsidRPr="00451B6A" w:rsidRDefault="00451B6A" w:rsidP="00365098">
            <w:pPr>
              <w:rPr>
                <w:rFonts w:asciiTheme="majorHAnsi" w:hAnsiTheme="majorHAnsi"/>
                <w:sz w:val="22"/>
                <w:szCs w:val="22"/>
                <w:lang w:val="de-DE"/>
              </w:rPr>
            </w:pPr>
          </w:p>
        </w:tc>
        <w:tc>
          <w:tcPr>
            <w:tcW w:w="1911" w:type="dxa"/>
          </w:tcPr>
          <w:p w14:paraId="297F3EE3" w14:textId="77777777" w:rsidR="00451B6A" w:rsidRPr="00451B6A" w:rsidRDefault="00451B6A" w:rsidP="00365098">
            <w:pPr>
              <w:rPr>
                <w:rFonts w:asciiTheme="majorHAnsi" w:hAnsiTheme="majorHAnsi"/>
                <w:sz w:val="22"/>
                <w:szCs w:val="22"/>
                <w:lang w:val="de-DE"/>
              </w:rPr>
            </w:pPr>
          </w:p>
        </w:tc>
      </w:tr>
      <w:tr w:rsidR="00451B6A" w:rsidRPr="00451B6A" w14:paraId="31C1B661" w14:textId="77777777" w:rsidTr="00365098">
        <w:tc>
          <w:tcPr>
            <w:tcW w:w="2156" w:type="dxa"/>
          </w:tcPr>
          <w:p w14:paraId="33658830" w14:textId="71C4C3BC" w:rsidR="00451B6A" w:rsidRPr="00451B6A" w:rsidRDefault="00DC075D" w:rsidP="00365098">
            <w:pPr>
              <w:rPr>
                <w:rFonts w:asciiTheme="majorHAnsi" w:hAnsiTheme="majorHAnsi"/>
                <w:sz w:val="22"/>
                <w:szCs w:val="22"/>
                <w:lang w:val="de-DE"/>
              </w:rPr>
            </w:pPr>
            <w:r>
              <w:rPr>
                <w:rFonts w:asciiTheme="majorHAnsi" w:hAnsiTheme="majorHAnsi"/>
                <w:sz w:val="22"/>
                <w:szCs w:val="22"/>
                <w:lang w:val="de-DE"/>
              </w:rPr>
              <w:t>M</w:t>
            </w:r>
            <w:r w:rsidR="00B04201">
              <w:rPr>
                <w:rFonts w:asciiTheme="majorHAnsi" w:hAnsiTheme="majorHAnsi"/>
                <w:sz w:val="22"/>
                <w:szCs w:val="22"/>
                <w:lang w:val="de-DE"/>
              </w:rPr>
              <w:t xml:space="preserve"> 6/1</w:t>
            </w:r>
            <w:r>
              <w:rPr>
                <w:rFonts w:asciiTheme="majorHAnsi" w:hAnsiTheme="majorHAnsi"/>
                <w:sz w:val="22"/>
                <w:szCs w:val="22"/>
                <w:lang w:val="de-DE"/>
              </w:rPr>
              <w:t>4</w:t>
            </w:r>
          </w:p>
        </w:tc>
        <w:tc>
          <w:tcPr>
            <w:tcW w:w="2339" w:type="dxa"/>
          </w:tcPr>
          <w:p w14:paraId="5926668A" w14:textId="13884918"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Berufe</w:t>
            </w:r>
          </w:p>
        </w:tc>
        <w:tc>
          <w:tcPr>
            <w:tcW w:w="3579" w:type="dxa"/>
          </w:tcPr>
          <w:p w14:paraId="66FFF7D4" w14:textId="682B63FC" w:rsidR="00B04201" w:rsidRDefault="00B04201"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17D705DA" w14:textId="31F28665" w:rsidR="00451B6A" w:rsidRDefault="00B04201" w:rsidP="00365098">
            <w:pPr>
              <w:rPr>
                <w:rFonts w:asciiTheme="majorHAnsi" w:hAnsiTheme="majorHAnsi"/>
                <w:color w:val="C00000"/>
                <w:sz w:val="22"/>
                <w:szCs w:val="22"/>
                <w:lang w:val="de-DE"/>
              </w:rPr>
            </w:pPr>
            <w:r w:rsidRPr="00B04201">
              <w:rPr>
                <w:rFonts w:asciiTheme="majorHAnsi" w:hAnsiTheme="majorHAnsi"/>
                <w:color w:val="C00000"/>
                <w:sz w:val="22"/>
                <w:szCs w:val="22"/>
                <w:lang w:val="de-DE"/>
              </w:rPr>
              <w:t>Quiz 11B</w:t>
            </w:r>
          </w:p>
          <w:p w14:paraId="401AAD01" w14:textId="10E934B3" w:rsidR="00B04201" w:rsidRPr="00B04201" w:rsidRDefault="00B04201" w:rsidP="00365098">
            <w:pPr>
              <w:rPr>
                <w:rFonts w:asciiTheme="majorHAnsi" w:hAnsiTheme="majorHAnsi"/>
                <w:color w:val="C00000"/>
                <w:sz w:val="22"/>
                <w:szCs w:val="22"/>
                <w:lang w:val="de-DE"/>
              </w:rPr>
            </w:pPr>
            <w:r>
              <w:rPr>
                <w:rFonts w:asciiTheme="majorHAnsi" w:hAnsiTheme="majorHAnsi"/>
                <w:color w:val="C00000"/>
                <w:sz w:val="22"/>
                <w:szCs w:val="22"/>
                <w:lang w:val="de-DE"/>
              </w:rPr>
              <w:t>Essay</w:t>
            </w:r>
          </w:p>
          <w:p w14:paraId="6FF663A3" w14:textId="4C09322F" w:rsidR="00B04201" w:rsidRPr="00451B6A" w:rsidRDefault="00B04201" w:rsidP="00365098">
            <w:pPr>
              <w:rPr>
                <w:rFonts w:asciiTheme="majorHAnsi" w:hAnsiTheme="majorHAnsi"/>
                <w:sz w:val="22"/>
                <w:szCs w:val="22"/>
                <w:lang w:val="de-DE"/>
              </w:rPr>
            </w:pPr>
          </w:p>
        </w:tc>
        <w:tc>
          <w:tcPr>
            <w:tcW w:w="1911" w:type="dxa"/>
          </w:tcPr>
          <w:p w14:paraId="5A595FEC" w14:textId="78B1A2B4"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6D8B6A39" w14:textId="77777777" w:rsidTr="00365098">
        <w:tc>
          <w:tcPr>
            <w:tcW w:w="2156" w:type="dxa"/>
          </w:tcPr>
          <w:p w14:paraId="6F7E7250" w14:textId="5E7C5A2F" w:rsidR="00451B6A" w:rsidRPr="00451B6A" w:rsidRDefault="00451B6A" w:rsidP="00365098">
            <w:pPr>
              <w:rPr>
                <w:rFonts w:asciiTheme="majorHAnsi" w:hAnsiTheme="majorHAnsi"/>
                <w:b/>
                <w:sz w:val="22"/>
                <w:szCs w:val="22"/>
                <w:lang w:val="de-DE"/>
              </w:rPr>
            </w:pPr>
          </w:p>
        </w:tc>
        <w:tc>
          <w:tcPr>
            <w:tcW w:w="2339" w:type="dxa"/>
          </w:tcPr>
          <w:p w14:paraId="60F4676A" w14:textId="33A2DA59"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1</w:t>
            </w:r>
            <w:r w:rsidR="00B04201">
              <w:rPr>
                <w:rFonts w:asciiTheme="majorHAnsi" w:hAnsiTheme="majorHAnsi"/>
                <w:b/>
                <w:sz w:val="22"/>
                <w:szCs w:val="22"/>
                <w:lang w:val="de-DE"/>
              </w:rPr>
              <w:t>2A</w:t>
            </w:r>
          </w:p>
        </w:tc>
        <w:tc>
          <w:tcPr>
            <w:tcW w:w="3579" w:type="dxa"/>
          </w:tcPr>
          <w:p w14:paraId="1B302D32" w14:textId="77777777" w:rsidR="00451B6A" w:rsidRPr="00451B6A" w:rsidRDefault="00451B6A" w:rsidP="00365098">
            <w:pPr>
              <w:rPr>
                <w:rFonts w:asciiTheme="majorHAnsi" w:hAnsiTheme="majorHAnsi"/>
                <w:sz w:val="22"/>
                <w:szCs w:val="22"/>
                <w:lang w:val="de-DE"/>
              </w:rPr>
            </w:pPr>
          </w:p>
        </w:tc>
        <w:tc>
          <w:tcPr>
            <w:tcW w:w="1911" w:type="dxa"/>
          </w:tcPr>
          <w:p w14:paraId="224288EB" w14:textId="77777777" w:rsidR="00451B6A" w:rsidRPr="00451B6A" w:rsidRDefault="00451B6A" w:rsidP="00365098">
            <w:pPr>
              <w:rPr>
                <w:rFonts w:asciiTheme="majorHAnsi" w:hAnsiTheme="majorHAnsi"/>
                <w:sz w:val="22"/>
                <w:szCs w:val="22"/>
                <w:lang w:val="de-DE"/>
              </w:rPr>
            </w:pPr>
          </w:p>
        </w:tc>
      </w:tr>
      <w:tr w:rsidR="00451B6A" w:rsidRPr="00451B6A" w14:paraId="3B4A8D21" w14:textId="77777777" w:rsidTr="00365098">
        <w:tc>
          <w:tcPr>
            <w:tcW w:w="2156" w:type="dxa"/>
          </w:tcPr>
          <w:p w14:paraId="2D9B8FC4" w14:textId="265F61DF" w:rsidR="00451B6A" w:rsidRPr="00451B6A" w:rsidRDefault="00DC075D" w:rsidP="00365098">
            <w:pPr>
              <w:rPr>
                <w:rFonts w:asciiTheme="majorHAnsi" w:hAnsiTheme="majorHAnsi"/>
                <w:sz w:val="22"/>
                <w:szCs w:val="22"/>
                <w:lang w:val="de-DE"/>
              </w:rPr>
            </w:pPr>
            <w:r>
              <w:rPr>
                <w:rFonts w:asciiTheme="majorHAnsi" w:hAnsiTheme="majorHAnsi"/>
                <w:sz w:val="22"/>
                <w:szCs w:val="22"/>
                <w:lang w:val="de-DE"/>
              </w:rPr>
              <w:t>T</w:t>
            </w:r>
            <w:r w:rsidR="00B04201">
              <w:rPr>
                <w:rFonts w:asciiTheme="majorHAnsi" w:hAnsiTheme="majorHAnsi"/>
                <w:sz w:val="22"/>
                <w:szCs w:val="22"/>
                <w:lang w:val="de-DE"/>
              </w:rPr>
              <w:t xml:space="preserve"> 6/15</w:t>
            </w:r>
          </w:p>
        </w:tc>
        <w:tc>
          <w:tcPr>
            <w:tcW w:w="2339" w:type="dxa"/>
          </w:tcPr>
          <w:p w14:paraId="43E72F1D" w14:textId="29E8ACF8"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In der Natur</w:t>
            </w:r>
          </w:p>
        </w:tc>
        <w:tc>
          <w:tcPr>
            <w:tcW w:w="3579" w:type="dxa"/>
          </w:tcPr>
          <w:p w14:paraId="316A2ECF" w14:textId="784E3C22" w:rsidR="00451B6A" w:rsidRDefault="00B04201"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67F7EDD8" w14:textId="44B716DC" w:rsidR="00B04201" w:rsidRPr="00B3478A" w:rsidRDefault="00B04201" w:rsidP="00365098">
            <w:pPr>
              <w:rPr>
                <w:rFonts w:asciiTheme="majorHAnsi" w:hAnsiTheme="majorHAnsi"/>
                <w:color w:val="C00000"/>
                <w:sz w:val="22"/>
                <w:szCs w:val="22"/>
                <w:lang w:val="de-DE"/>
              </w:rPr>
            </w:pPr>
            <w:r w:rsidRPr="00B3478A">
              <w:rPr>
                <w:rFonts w:asciiTheme="majorHAnsi" w:hAnsiTheme="majorHAnsi"/>
                <w:color w:val="C00000"/>
                <w:sz w:val="22"/>
                <w:szCs w:val="22"/>
                <w:lang w:val="de-DE"/>
              </w:rPr>
              <w:t>Quiz</w:t>
            </w:r>
            <w:r w:rsidR="00B3478A" w:rsidRPr="00B3478A">
              <w:rPr>
                <w:rFonts w:asciiTheme="majorHAnsi" w:hAnsiTheme="majorHAnsi"/>
                <w:color w:val="C00000"/>
                <w:sz w:val="22"/>
                <w:szCs w:val="22"/>
                <w:lang w:val="de-DE"/>
              </w:rPr>
              <w:t xml:space="preserve"> 12A</w:t>
            </w:r>
          </w:p>
          <w:p w14:paraId="5192865A" w14:textId="77777777" w:rsidR="00451B6A" w:rsidRPr="00451B6A" w:rsidRDefault="00451B6A" w:rsidP="00365098">
            <w:pPr>
              <w:rPr>
                <w:rFonts w:asciiTheme="majorHAnsi" w:hAnsiTheme="majorHAnsi"/>
                <w:sz w:val="22"/>
                <w:szCs w:val="22"/>
                <w:lang w:val="de-DE"/>
              </w:rPr>
            </w:pPr>
          </w:p>
          <w:p w14:paraId="7D390BA6" w14:textId="77777777" w:rsidR="00451B6A" w:rsidRPr="00451B6A" w:rsidRDefault="00451B6A" w:rsidP="00365098">
            <w:pPr>
              <w:rPr>
                <w:rFonts w:asciiTheme="majorHAnsi" w:hAnsiTheme="majorHAnsi"/>
                <w:sz w:val="22"/>
                <w:szCs w:val="22"/>
                <w:lang w:val="de-DE"/>
              </w:rPr>
            </w:pPr>
          </w:p>
        </w:tc>
        <w:tc>
          <w:tcPr>
            <w:tcW w:w="1911" w:type="dxa"/>
          </w:tcPr>
          <w:p w14:paraId="1080E129" w14:textId="70EDBEC3"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10BB4240" w14:textId="77777777" w:rsidTr="00365098">
        <w:tc>
          <w:tcPr>
            <w:tcW w:w="2156" w:type="dxa"/>
          </w:tcPr>
          <w:p w14:paraId="3614FD69" w14:textId="520B1306" w:rsidR="00451B6A" w:rsidRPr="00451B6A" w:rsidRDefault="00451B6A" w:rsidP="00365098">
            <w:pPr>
              <w:rPr>
                <w:rFonts w:asciiTheme="majorHAnsi" w:hAnsiTheme="majorHAnsi"/>
                <w:b/>
                <w:sz w:val="22"/>
                <w:szCs w:val="22"/>
                <w:lang w:val="de-DE"/>
              </w:rPr>
            </w:pPr>
          </w:p>
        </w:tc>
        <w:tc>
          <w:tcPr>
            <w:tcW w:w="2339" w:type="dxa"/>
          </w:tcPr>
          <w:p w14:paraId="5E4A777D" w14:textId="17B71F36"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 xml:space="preserve">Lektion </w:t>
            </w:r>
            <w:r w:rsidR="00563D93">
              <w:rPr>
                <w:rFonts w:asciiTheme="majorHAnsi" w:hAnsiTheme="majorHAnsi"/>
                <w:b/>
                <w:sz w:val="22"/>
                <w:szCs w:val="22"/>
                <w:lang w:val="de-DE"/>
              </w:rPr>
              <w:t>12B</w:t>
            </w:r>
          </w:p>
        </w:tc>
        <w:tc>
          <w:tcPr>
            <w:tcW w:w="3579" w:type="dxa"/>
          </w:tcPr>
          <w:p w14:paraId="69D6E826" w14:textId="77777777" w:rsidR="00451B6A" w:rsidRPr="00451B6A" w:rsidRDefault="00451B6A" w:rsidP="00365098">
            <w:pPr>
              <w:rPr>
                <w:rFonts w:asciiTheme="majorHAnsi" w:hAnsiTheme="majorHAnsi"/>
                <w:sz w:val="22"/>
                <w:szCs w:val="22"/>
                <w:lang w:val="de-DE"/>
              </w:rPr>
            </w:pPr>
          </w:p>
        </w:tc>
        <w:tc>
          <w:tcPr>
            <w:tcW w:w="1911" w:type="dxa"/>
          </w:tcPr>
          <w:p w14:paraId="7494EFAA" w14:textId="77777777" w:rsidR="00451B6A" w:rsidRPr="00451B6A" w:rsidRDefault="00451B6A" w:rsidP="00365098">
            <w:pPr>
              <w:rPr>
                <w:rFonts w:asciiTheme="majorHAnsi" w:hAnsiTheme="majorHAnsi"/>
                <w:sz w:val="22"/>
                <w:szCs w:val="22"/>
                <w:lang w:val="de-DE"/>
              </w:rPr>
            </w:pPr>
          </w:p>
        </w:tc>
      </w:tr>
      <w:tr w:rsidR="00451B6A" w:rsidRPr="00451B6A" w14:paraId="60C0B054" w14:textId="77777777" w:rsidTr="00365098">
        <w:tc>
          <w:tcPr>
            <w:tcW w:w="2156" w:type="dxa"/>
          </w:tcPr>
          <w:p w14:paraId="7AE93D88" w14:textId="41D10E2C" w:rsidR="00451B6A" w:rsidRPr="00451B6A" w:rsidRDefault="00DC075D" w:rsidP="00365098">
            <w:pPr>
              <w:rPr>
                <w:rFonts w:asciiTheme="majorHAnsi" w:hAnsiTheme="majorHAnsi"/>
                <w:sz w:val="22"/>
                <w:szCs w:val="22"/>
                <w:lang w:val="de-DE"/>
              </w:rPr>
            </w:pPr>
            <w:r>
              <w:rPr>
                <w:rFonts w:asciiTheme="majorHAnsi" w:hAnsiTheme="majorHAnsi"/>
                <w:sz w:val="22"/>
                <w:szCs w:val="22"/>
                <w:lang w:val="de-DE"/>
              </w:rPr>
              <w:t>W</w:t>
            </w:r>
            <w:r w:rsidR="00563D93">
              <w:rPr>
                <w:rFonts w:asciiTheme="majorHAnsi" w:hAnsiTheme="majorHAnsi"/>
                <w:sz w:val="22"/>
                <w:szCs w:val="22"/>
                <w:lang w:val="de-DE"/>
              </w:rPr>
              <w:t xml:space="preserve"> 6/16</w:t>
            </w:r>
          </w:p>
          <w:p w14:paraId="60EA71A8" w14:textId="77777777" w:rsidR="00451B6A" w:rsidRPr="00451B6A" w:rsidRDefault="00451B6A" w:rsidP="00365098">
            <w:pPr>
              <w:rPr>
                <w:rFonts w:asciiTheme="majorHAnsi" w:hAnsiTheme="majorHAnsi"/>
                <w:sz w:val="22"/>
                <w:szCs w:val="22"/>
                <w:lang w:val="de-DE"/>
              </w:rPr>
            </w:pPr>
          </w:p>
          <w:p w14:paraId="1D171F90" w14:textId="77777777" w:rsidR="00451B6A" w:rsidRPr="00451B6A" w:rsidRDefault="00451B6A" w:rsidP="00365098">
            <w:pPr>
              <w:rPr>
                <w:rFonts w:asciiTheme="majorHAnsi" w:hAnsiTheme="majorHAnsi"/>
                <w:sz w:val="22"/>
                <w:szCs w:val="22"/>
                <w:lang w:val="de-DE"/>
              </w:rPr>
            </w:pPr>
          </w:p>
          <w:p w14:paraId="1B228F83" w14:textId="77777777" w:rsidR="00451B6A" w:rsidRPr="00451B6A" w:rsidRDefault="00451B6A" w:rsidP="00365098">
            <w:pPr>
              <w:rPr>
                <w:rFonts w:asciiTheme="majorHAnsi" w:hAnsiTheme="majorHAnsi"/>
                <w:sz w:val="22"/>
                <w:szCs w:val="22"/>
                <w:lang w:val="de-DE"/>
              </w:rPr>
            </w:pPr>
          </w:p>
        </w:tc>
        <w:tc>
          <w:tcPr>
            <w:tcW w:w="2339" w:type="dxa"/>
          </w:tcPr>
          <w:p w14:paraId="068D7E53" w14:textId="0D5F0763" w:rsidR="00451B6A" w:rsidRPr="00451B6A" w:rsidRDefault="00563D93" w:rsidP="00365098">
            <w:pPr>
              <w:rPr>
                <w:rFonts w:asciiTheme="majorHAnsi" w:hAnsiTheme="majorHAnsi"/>
                <w:sz w:val="22"/>
                <w:szCs w:val="22"/>
                <w:lang w:val="de-DE"/>
              </w:rPr>
            </w:pPr>
            <w:r>
              <w:rPr>
                <w:rFonts w:asciiTheme="majorHAnsi" w:hAnsiTheme="majorHAnsi"/>
                <w:sz w:val="22"/>
                <w:szCs w:val="22"/>
                <w:lang w:val="de-DE"/>
              </w:rPr>
              <w:t>Die Umwelt</w:t>
            </w:r>
          </w:p>
        </w:tc>
        <w:tc>
          <w:tcPr>
            <w:tcW w:w="3579" w:type="dxa"/>
          </w:tcPr>
          <w:p w14:paraId="5960A47A" w14:textId="6240A04F" w:rsidR="00451B6A" w:rsidRDefault="00563D93"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6D4B3C0D" w14:textId="77777777" w:rsidR="00563D93" w:rsidRPr="00563D93" w:rsidRDefault="00563D93" w:rsidP="00365098">
            <w:pPr>
              <w:rPr>
                <w:rFonts w:asciiTheme="majorHAnsi" w:hAnsiTheme="majorHAnsi"/>
                <w:color w:val="C00000"/>
                <w:sz w:val="22"/>
                <w:szCs w:val="22"/>
                <w:lang w:val="de-DE"/>
              </w:rPr>
            </w:pPr>
            <w:r w:rsidRPr="00563D93">
              <w:rPr>
                <w:rFonts w:asciiTheme="majorHAnsi" w:hAnsiTheme="majorHAnsi"/>
                <w:color w:val="C00000"/>
                <w:sz w:val="22"/>
                <w:szCs w:val="22"/>
                <w:lang w:val="de-DE"/>
              </w:rPr>
              <w:t>Quiz 12B</w:t>
            </w:r>
          </w:p>
          <w:p w14:paraId="4EF5AB89" w14:textId="5203DDD4" w:rsidR="00563D93" w:rsidRPr="00451B6A" w:rsidRDefault="00563D93" w:rsidP="00365098">
            <w:pPr>
              <w:rPr>
                <w:rFonts w:asciiTheme="majorHAnsi" w:hAnsiTheme="majorHAnsi"/>
                <w:sz w:val="22"/>
                <w:szCs w:val="22"/>
                <w:lang w:val="de-DE"/>
              </w:rPr>
            </w:pPr>
            <w:r w:rsidRPr="00563D93">
              <w:rPr>
                <w:rFonts w:asciiTheme="majorHAnsi" w:hAnsiTheme="majorHAnsi"/>
                <w:color w:val="C00000"/>
                <w:sz w:val="22"/>
                <w:szCs w:val="22"/>
                <w:lang w:val="de-DE"/>
              </w:rPr>
              <w:t xml:space="preserve">Final </w:t>
            </w:r>
            <w:proofErr w:type="spellStart"/>
            <w:r w:rsidRPr="00563D93">
              <w:rPr>
                <w:rFonts w:asciiTheme="majorHAnsi" w:hAnsiTheme="majorHAnsi"/>
                <w:color w:val="C00000"/>
                <w:sz w:val="22"/>
                <w:szCs w:val="22"/>
                <w:lang w:val="de-DE"/>
              </w:rPr>
              <w:t>Exam</w:t>
            </w:r>
            <w:proofErr w:type="spellEnd"/>
          </w:p>
        </w:tc>
        <w:tc>
          <w:tcPr>
            <w:tcW w:w="1911" w:type="dxa"/>
          </w:tcPr>
          <w:p w14:paraId="41C29451" w14:textId="688E2B53" w:rsidR="00451B6A" w:rsidRPr="00451B6A" w:rsidRDefault="00563D93"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bl>
    <w:p w14:paraId="70D7C708" w14:textId="77777777" w:rsidR="00691C57" w:rsidRDefault="00691C57" w:rsidP="00ED6B56">
      <w:pPr>
        <w:pStyle w:val="Default"/>
        <w:rPr>
          <w:rFonts w:asciiTheme="majorHAnsi" w:hAnsiTheme="majorHAnsi" w:cs="CNABLD+BaskOldFace"/>
          <w:color w:val="auto"/>
        </w:rPr>
      </w:pPr>
    </w:p>
    <w:p w14:paraId="06ADCE09" w14:textId="69F2C88B" w:rsidR="001D66F8" w:rsidRPr="00B06A71" w:rsidRDefault="001D66F8" w:rsidP="001D66F8">
      <w:pPr>
        <w:jc w:val="center"/>
        <w:rPr>
          <w:sz w:val="28"/>
          <w:szCs w:val="28"/>
        </w:rPr>
      </w:pPr>
      <w:r w:rsidRPr="002C28B0">
        <w:rPr>
          <w:rFonts w:asciiTheme="minorHAnsi" w:hAnsiTheme="minorHAnsi"/>
          <w:b/>
          <w:sz w:val="48"/>
        </w:rPr>
        <w:t>TENTATIVE OUTLINE GUIDE</w:t>
      </w:r>
      <w:r w:rsidRPr="002C28B0">
        <w:rPr>
          <w:rFonts w:asciiTheme="minorHAnsi" w:hAnsiTheme="minorHAnsi"/>
          <w:b/>
          <w:sz w:val="48"/>
        </w:rPr>
        <w:cr/>
      </w:r>
      <w:r w:rsidRPr="002C28B0">
        <w:rPr>
          <w:rFonts w:asciiTheme="minorHAnsi" w:hAnsiTheme="minorHAnsi"/>
          <w:b/>
          <w:sz w:val="36"/>
        </w:rPr>
        <w:t xml:space="preserve">GERMAN </w:t>
      </w:r>
      <w:r>
        <w:rPr>
          <w:rFonts w:asciiTheme="minorHAnsi" w:hAnsiTheme="minorHAnsi"/>
          <w:b/>
          <w:sz w:val="36"/>
        </w:rPr>
        <w:t>2050</w:t>
      </w:r>
      <w:r w:rsidRPr="002C28B0">
        <w:rPr>
          <w:rFonts w:asciiTheme="minorHAnsi" w:hAnsiTheme="minorHAnsi"/>
          <w:b/>
          <w:sz w:val="36"/>
        </w:rPr>
        <w:t xml:space="preserve"> </w:t>
      </w:r>
      <w:r>
        <w:rPr>
          <w:rFonts w:asciiTheme="minorHAnsi" w:hAnsiTheme="minorHAnsi"/>
          <w:b/>
          <w:sz w:val="36"/>
        </w:rPr>
        <w:t>SUMMER 2020</w:t>
      </w:r>
    </w:p>
    <w:p w14:paraId="49A15332" w14:textId="43C31065" w:rsidR="001D66F8" w:rsidRPr="00077138" w:rsidRDefault="001D66F8" w:rsidP="00077138">
      <w:pPr>
        <w:jc w:val="center"/>
        <w:rPr>
          <w:rFonts w:asciiTheme="minorHAnsi" w:hAnsiTheme="minorHAnsi"/>
        </w:rPr>
      </w:pPr>
      <w:r w:rsidRPr="002C28B0">
        <w:rPr>
          <w:rFonts w:asciiTheme="minorHAnsi" w:hAnsiTheme="minorHAnsi"/>
        </w:rPr>
        <w:t>P</w:t>
      </w:r>
      <w:r w:rsidRPr="002C28B0">
        <w:rPr>
          <w:rFonts w:asciiTheme="minorHAnsi" w:hAnsiTheme="minorHAnsi"/>
          <w:sz w:val="19"/>
        </w:rPr>
        <w:t>LEASE NOTE THERE WILL BE NO RIGID ADHERENCE TO THIS SCHEDULE</w:t>
      </w:r>
      <w:r w:rsidRPr="002C28B0">
        <w:rPr>
          <w:rFonts w:asciiTheme="minorHAnsi" w:hAnsiTheme="minorHAnsi"/>
        </w:rPr>
        <w:t xml:space="preserve">, </w:t>
      </w:r>
      <w:r w:rsidRPr="002C28B0">
        <w:rPr>
          <w:rFonts w:asciiTheme="minorHAnsi" w:hAnsiTheme="minorHAnsi"/>
          <w:sz w:val="19"/>
        </w:rPr>
        <w:t xml:space="preserve">SHOULD THE CLASS </w:t>
      </w:r>
      <w:r>
        <w:rPr>
          <w:rFonts w:asciiTheme="minorHAnsi" w:hAnsiTheme="minorHAnsi"/>
          <w:sz w:val="19"/>
        </w:rPr>
        <w:t>NEED MORE TIME FOR SOME LESSONS</w:t>
      </w:r>
      <w:r w:rsidRPr="002C28B0">
        <w:rPr>
          <w:rFonts w:asciiTheme="minorHAnsi" w:hAnsiTheme="minorHAnsi"/>
          <w:sz w:val="19"/>
        </w:rPr>
        <w:t xml:space="preserve"> AND LESS TIME FOR OTHER </w:t>
      </w:r>
      <w:r>
        <w:rPr>
          <w:rFonts w:asciiTheme="minorHAnsi" w:hAnsiTheme="minorHAnsi"/>
          <w:sz w:val="19"/>
        </w:rPr>
        <w:t>LESSONS</w:t>
      </w:r>
      <w:r w:rsidRPr="002C28B0">
        <w:rPr>
          <w:rFonts w:asciiTheme="minorHAnsi" w:hAnsiTheme="minorHAnsi"/>
        </w:rPr>
        <w:t>.</w:t>
      </w:r>
      <w:r w:rsidRPr="002C28B0">
        <w:rPr>
          <w:rFonts w:asciiTheme="minorHAnsi" w:hAnsiTheme="minorHAnsi"/>
        </w:rPr>
        <w:cr/>
      </w: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B8722B"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B8722B" w:rsidRDefault="001D66F8" w:rsidP="00365098">
            <w:pPr>
              <w:rPr>
                <w:b/>
                <w:lang w:bidi="x-none"/>
              </w:rPr>
            </w:pPr>
            <w:proofErr w:type="spellStart"/>
            <w:r>
              <w:rPr>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77777777" w:rsidR="001D66F8" w:rsidRPr="00B8722B" w:rsidRDefault="001D66F8" w:rsidP="00365098">
            <w:pPr>
              <w:rPr>
                <w:b/>
                <w:lang w:bidi="x-none"/>
              </w:rPr>
            </w:pPr>
            <w:proofErr w:type="spellStart"/>
            <w:r w:rsidRPr="00B8722B">
              <w:rPr>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77777777" w:rsidR="001D66F8" w:rsidRPr="00B8722B" w:rsidRDefault="001D66F8" w:rsidP="00365098">
            <w:pPr>
              <w:rPr>
                <w:b/>
                <w:lang w:bidi="x-none"/>
              </w:rPr>
            </w:pPr>
            <w:proofErr w:type="spellStart"/>
            <w:r w:rsidRPr="00B8722B">
              <w:rPr>
                <w:b/>
                <w:lang w:bidi="x-none"/>
              </w:rPr>
              <w:t>Aufgaben</w:t>
            </w:r>
            <w:proofErr w:type="spellEnd"/>
          </w:p>
        </w:tc>
      </w:tr>
      <w:tr w:rsidR="001D66F8" w:rsidRPr="00B8722B"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7A49ED7" w14:textId="2026287E" w:rsidR="001D66F8" w:rsidRPr="00B8722B" w:rsidRDefault="0089161D" w:rsidP="00365098">
            <w:pPr>
              <w:rPr>
                <w:lang w:bidi="x-none"/>
              </w:rPr>
            </w:pPr>
            <w:r>
              <w:rPr>
                <w:lang w:bidi="x-none"/>
              </w:rPr>
              <w:t>TR</w:t>
            </w:r>
            <w:r w:rsidR="00023BDF">
              <w:rPr>
                <w:lang w:bidi="x-none"/>
              </w:rPr>
              <w:t xml:space="preserve"> 6/17</w:t>
            </w:r>
          </w:p>
        </w:tc>
        <w:tc>
          <w:tcPr>
            <w:tcW w:w="4320" w:type="dxa"/>
            <w:tcBorders>
              <w:top w:val="single" w:sz="4" w:space="0" w:color="C0C0C0"/>
              <w:left w:val="single" w:sz="4" w:space="0" w:color="C0C0C0"/>
              <w:bottom w:val="single" w:sz="4" w:space="0" w:color="C0C0C0"/>
              <w:right w:val="single" w:sz="4" w:space="0" w:color="C0C0C0"/>
            </w:tcBorders>
          </w:tcPr>
          <w:p w14:paraId="08C250CC" w14:textId="77777777" w:rsidR="001D66F8" w:rsidRDefault="001D66F8" w:rsidP="00365098">
            <w:pPr>
              <w:rPr>
                <w:rFonts w:cs="Times"/>
              </w:rPr>
            </w:pPr>
            <w:proofErr w:type="spellStart"/>
            <w:r>
              <w:rPr>
                <w:rFonts w:cs="Times"/>
                <w:b/>
                <w:bCs/>
              </w:rPr>
              <w:t>Lektion</w:t>
            </w:r>
            <w:proofErr w:type="spellEnd"/>
            <w:r>
              <w:rPr>
                <w:rFonts w:cs="Times"/>
                <w:b/>
                <w:bCs/>
              </w:rPr>
              <w:t xml:space="preserve"> 1</w:t>
            </w:r>
            <w:r w:rsidRPr="006D6768">
              <w:rPr>
                <w:rFonts w:cs="Times"/>
                <w:b/>
              </w:rPr>
              <w:t xml:space="preserve">: </w:t>
            </w:r>
            <w:proofErr w:type="spellStart"/>
            <w:r w:rsidRPr="00D8231C">
              <w:rPr>
                <w:rFonts w:cs="Times"/>
                <w:b/>
              </w:rPr>
              <w:t>F</w:t>
            </w:r>
            <w:r w:rsidRPr="00F9652C">
              <w:rPr>
                <w:b/>
              </w:rPr>
              <w:t>ü</w:t>
            </w:r>
            <w:r w:rsidRPr="00D8231C">
              <w:rPr>
                <w:rFonts w:cs="Times"/>
                <w:b/>
              </w:rPr>
              <w:t>hlen</w:t>
            </w:r>
            <w:proofErr w:type="spellEnd"/>
            <w:r w:rsidRPr="00D8231C">
              <w:rPr>
                <w:rFonts w:cs="Times"/>
                <w:b/>
              </w:rPr>
              <w:t xml:space="preserve"> und </w:t>
            </w:r>
            <w:proofErr w:type="spellStart"/>
            <w:r w:rsidRPr="00D8231C">
              <w:rPr>
                <w:rFonts w:cs="Times"/>
                <w:b/>
              </w:rPr>
              <w:t>Erleben</w:t>
            </w:r>
            <w:proofErr w:type="spellEnd"/>
            <w:r>
              <w:rPr>
                <w:rFonts w:cs="Times"/>
              </w:rPr>
              <w:t xml:space="preserve"> </w:t>
            </w:r>
          </w:p>
          <w:p w14:paraId="528841F7" w14:textId="5C526BC6" w:rsidR="001D66F8" w:rsidRDefault="001D66F8" w:rsidP="00365098">
            <w:pPr>
              <w:rPr>
                <w:rFonts w:cs="Times"/>
              </w:rPr>
            </w:pPr>
            <w:r>
              <w:rPr>
                <w:rFonts w:cs="Times"/>
              </w:rPr>
              <w:t>See Supersite</w:t>
            </w:r>
            <w:r w:rsidR="00600503">
              <w:rPr>
                <w:rFonts w:cs="Times"/>
              </w:rPr>
              <w:t>/Canvas</w:t>
            </w:r>
          </w:p>
          <w:p w14:paraId="505772DA" w14:textId="77777777" w:rsidR="001D66F8" w:rsidRPr="00B8722B" w:rsidRDefault="001D66F8" w:rsidP="00365098">
            <w:pPr>
              <w:rPr>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2E767DC4" w:rsidR="001D66F8" w:rsidRDefault="001D66F8" w:rsidP="00365098">
            <w:pPr>
              <w:rPr>
                <w:lang w:val="de-DE" w:bidi="x-none"/>
              </w:rPr>
            </w:pPr>
            <w:r>
              <w:rPr>
                <w:lang w:val="de-DE" w:bidi="x-none"/>
              </w:rPr>
              <w:t>See Supersite</w:t>
            </w:r>
            <w:r w:rsidR="00600503">
              <w:rPr>
                <w:lang w:val="de-DE" w:bidi="x-none"/>
              </w:rPr>
              <w:t>/</w:t>
            </w:r>
            <w:proofErr w:type="spellStart"/>
            <w:r w:rsidR="00600503">
              <w:rPr>
                <w:lang w:val="de-DE" w:bidi="x-none"/>
              </w:rPr>
              <w:t>Canvas</w:t>
            </w:r>
            <w:proofErr w:type="spellEnd"/>
          </w:p>
          <w:p w14:paraId="45DDF208" w14:textId="63E8F282" w:rsidR="00023BDF" w:rsidRPr="00B8722B" w:rsidRDefault="00023BDF" w:rsidP="00365098">
            <w:pPr>
              <w:rPr>
                <w:lang w:val="de-DE" w:bidi="x-none"/>
              </w:rPr>
            </w:pPr>
            <w:r>
              <w:rPr>
                <w:lang w:val="de-DE" w:bidi="x-none"/>
              </w:rPr>
              <w:t>Quiz</w:t>
            </w:r>
          </w:p>
        </w:tc>
      </w:tr>
      <w:tr w:rsidR="001D66F8" w:rsidRPr="00B8722B"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1E1B77EF" w:rsidR="001D66F8" w:rsidRPr="00023BDF" w:rsidRDefault="0089161D" w:rsidP="00365098">
            <w:pPr>
              <w:rPr>
                <w:lang w:bidi="x-none"/>
              </w:rPr>
            </w:pPr>
            <w:r>
              <w:rPr>
                <w:lang w:bidi="x-none"/>
              </w:rPr>
              <w:t>M</w:t>
            </w:r>
            <w:r w:rsidR="00F66046">
              <w:rPr>
                <w:lang w:bidi="x-none"/>
              </w:rPr>
              <w:t xml:space="preserve"> 6/</w:t>
            </w:r>
            <w:r>
              <w:rPr>
                <w:lang w:bidi="x-none"/>
              </w:rPr>
              <w:t>21</w:t>
            </w:r>
          </w:p>
          <w:p w14:paraId="3C759AAD" w14:textId="77777777" w:rsidR="001D66F8" w:rsidRPr="00B8722B" w:rsidRDefault="001D66F8" w:rsidP="00365098">
            <w:pPr>
              <w:rPr>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06BBBA7D" w14:textId="77777777" w:rsidR="001D66F8" w:rsidRPr="006D6768" w:rsidRDefault="001D66F8" w:rsidP="00365098">
            <w:pPr>
              <w:widowControl w:val="0"/>
              <w:autoSpaceDE w:val="0"/>
              <w:autoSpaceDN w:val="0"/>
              <w:adjustRightInd w:val="0"/>
              <w:ind w:right="-1742"/>
              <w:rPr>
                <w:rFonts w:cs="Times"/>
                <w:lang w:val="de-DE"/>
              </w:rPr>
            </w:pPr>
            <w:proofErr w:type="spellStart"/>
            <w:r>
              <w:rPr>
                <w:rFonts w:cs="Times"/>
                <w:b/>
                <w:bCs/>
              </w:rPr>
              <w:t>Lektion</w:t>
            </w:r>
            <w:proofErr w:type="spellEnd"/>
            <w:r>
              <w:rPr>
                <w:rFonts w:cs="Times"/>
                <w:b/>
                <w:bCs/>
              </w:rPr>
              <w:t xml:space="preserve"> 1</w:t>
            </w:r>
            <w:r w:rsidRPr="006D6768">
              <w:rPr>
                <w:rFonts w:cs="Times"/>
                <w:b/>
              </w:rPr>
              <w:t xml:space="preserve">: </w:t>
            </w:r>
            <w:proofErr w:type="spellStart"/>
            <w:r w:rsidRPr="00D8231C">
              <w:rPr>
                <w:rFonts w:cs="Times"/>
                <w:b/>
              </w:rPr>
              <w:t>F</w:t>
            </w:r>
            <w:r w:rsidRPr="00F9652C">
              <w:rPr>
                <w:b/>
              </w:rPr>
              <w:t>ü</w:t>
            </w:r>
            <w:r w:rsidRPr="00D8231C">
              <w:rPr>
                <w:rFonts w:cs="Times"/>
                <w:b/>
              </w:rPr>
              <w:t>hlen</w:t>
            </w:r>
            <w:proofErr w:type="spellEnd"/>
            <w:r w:rsidRPr="00D8231C">
              <w:rPr>
                <w:rFonts w:cs="Times"/>
                <w:b/>
              </w:rPr>
              <w:t xml:space="preserve"> und </w:t>
            </w:r>
            <w:proofErr w:type="spellStart"/>
            <w:r w:rsidRPr="00D8231C">
              <w:rPr>
                <w:rFonts w:cs="Times"/>
                <w:b/>
              </w:rPr>
              <w:t>Erleben</w:t>
            </w:r>
            <w:proofErr w:type="spellEnd"/>
          </w:p>
          <w:p w14:paraId="6AEE0681" w14:textId="3903E8F0" w:rsidR="001D66F8" w:rsidRDefault="00023BDF" w:rsidP="00365098">
            <w:pPr>
              <w:widowControl w:val="0"/>
              <w:autoSpaceDE w:val="0"/>
              <w:autoSpaceDN w:val="0"/>
              <w:adjustRightInd w:val="0"/>
              <w:ind w:right="-1742"/>
              <w:rPr>
                <w:rFonts w:cs="Times"/>
                <w:lang w:val="de-DE"/>
              </w:rPr>
            </w:pPr>
            <w:r>
              <w:rPr>
                <w:rFonts w:cs="Times"/>
                <w:lang w:val="de-DE"/>
              </w:rPr>
              <w:t>S</w:t>
            </w:r>
            <w:r w:rsidR="00F66046">
              <w:rPr>
                <w:rFonts w:cs="Times"/>
                <w:lang w:val="de-DE"/>
              </w:rPr>
              <w:t>ee Supersite</w:t>
            </w:r>
            <w:r w:rsidR="00600503">
              <w:rPr>
                <w:rFonts w:cs="Times"/>
                <w:lang w:val="de-DE"/>
              </w:rPr>
              <w:t>/</w:t>
            </w:r>
            <w:proofErr w:type="spellStart"/>
            <w:r w:rsidR="00600503">
              <w:rPr>
                <w:rFonts w:cs="Times"/>
                <w:lang w:val="de-DE"/>
              </w:rPr>
              <w:t>Canvas</w:t>
            </w:r>
            <w:proofErr w:type="spellEnd"/>
          </w:p>
          <w:p w14:paraId="487C6C70" w14:textId="77777777" w:rsidR="001D66F8" w:rsidRPr="006D6768" w:rsidRDefault="001D66F8" w:rsidP="00365098">
            <w:pPr>
              <w:widowControl w:val="0"/>
              <w:autoSpaceDE w:val="0"/>
              <w:autoSpaceDN w:val="0"/>
              <w:adjustRightInd w:val="0"/>
              <w:ind w:right="-1742"/>
              <w:rPr>
                <w:rFonts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D14BE38" w14:textId="469AB7A9" w:rsidR="00F66046" w:rsidRDefault="00F66046" w:rsidP="00365098">
            <w:pPr>
              <w:rPr>
                <w:lang w:bidi="x-none"/>
              </w:rPr>
            </w:pPr>
            <w:r>
              <w:rPr>
                <w:lang w:bidi="x-none"/>
              </w:rPr>
              <w:t>See Supersite</w:t>
            </w:r>
            <w:r w:rsidR="00600503">
              <w:rPr>
                <w:lang w:bidi="x-none"/>
              </w:rPr>
              <w:t>/Canvas</w:t>
            </w:r>
            <w:r>
              <w:rPr>
                <w:lang w:bidi="x-none"/>
              </w:rPr>
              <w:t xml:space="preserve"> </w:t>
            </w:r>
          </w:p>
          <w:p w14:paraId="6858DBFA" w14:textId="5EDE9C08" w:rsidR="001D66F8" w:rsidRPr="00B8722B" w:rsidRDefault="00F66046" w:rsidP="00365098">
            <w:pPr>
              <w:rPr>
                <w:lang w:bidi="x-none"/>
              </w:rPr>
            </w:pPr>
            <w:r>
              <w:rPr>
                <w:lang w:bidi="x-none"/>
              </w:rPr>
              <w:t>Exam</w:t>
            </w:r>
          </w:p>
        </w:tc>
      </w:tr>
      <w:tr w:rsidR="001D66F8" w:rsidRPr="00B8722B"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43DF96" w14:textId="65FA7944" w:rsidR="001D66F8" w:rsidRPr="00B8722B" w:rsidRDefault="0089161D" w:rsidP="00365098">
            <w:pPr>
              <w:rPr>
                <w:lang w:bidi="x-none"/>
              </w:rPr>
            </w:pPr>
            <w:r>
              <w:rPr>
                <w:lang w:bidi="x-none"/>
              </w:rPr>
              <w:t>T</w:t>
            </w:r>
            <w:r w:rsidR="00F66046">
              <w:rPr>
                <w:lang w:bidi="x-none"/>
              </w:rPr>
              <w:t xml:space="preserve"> 6/22</w:t>
            </w:r>
          </w:p>
        </w:tc>
        <w:tc>
          <w:tcPr>
            <w:tcW w:w="4320" w:type="dxa"/>
            <w:tcBorders>
              <w:top w:val="single" w:sz="4" w:space="0" w:color="C0C0C0"/>
              <w:left w:val="single" w:sz="4" w:space="0" w:color="C0C0C0"/>
              <w:bottom w:val="single" w:sz="4" w:space="0" w:color="C0C0C0"/>
              <w:right w:val="single" w:sz="4" w:space="0" w:color="C0C0C0"/>
            </w:tcBorders>
          </w:tcPr>
          <w:p w14:paraId="243A392B" w14:textId="0F390F74" w:rsidR="001D66F8" w:rsidRDefault="001D66F8" w:rsidP="00F66046">
            <w:pPr>
              <w:widowControl w:val="0"/>
              <w:autoSpaceDE w:val="0"/>
              <w:autoSpaceDN w:val="0"/>
              <w:adjustRightInd w:val="0"/>
              <w:ind w:right="-1742"/>
              <w:rPr>
                <w:rFonts w:cs="Times"/>
                <w:b/>
                <w:bCs/>
              </w:rPr>
            </w:pPr>
            <w:proofErr w:type="spellStart"/>
            <w:r>
              <w:rPr>
                <w:rFonts w:cs="Times"/>
                <w:b/>
                <w:bCs/>
              </w:rPr>
              <w:t>Lektion</w:t>
            </w:r>
            <w:proofErr w:type="spellEnd"/>
            <w:r>
              <w:rPr>
                <w:rFonts w:cs="Times"/>
                <w:b/>
                <w:bCs/>
              </w:rPr>
              <w:t xml:space="preserve"> </w:t>
            </w:r>
            <w:r w:rsidR="00F66046">
              <w:rPr>
                <w:rFonts w:cs="Times"/>
                <w:b/>
                <w:bCs/>
              </w:rPr>
              <w:t xml:space="preserve">2: </w:t>
            </w:r>
            <w:proofErr w:type="spellStart"/>
            <w:r w:rsidR="00F66046">
              <w:rPr>
                <w:rFonts w:cs="Times"/>
                <w:b/>
                <w:bCs/>
              </w:rPr>
              <w:t>Zusammen</w:t>
            </w:r>
            <w:proofErr w:type="spellEnd"/>
            <w:r w:rsidR="00F66046">
              <w:rPr>
                <w:rFonts w:cs="Times"/>
                <w:b/>
                <w:bCs/>
              </w:rPr>
              <w:t xml:space="preserve"> leben</w:t>
            </w:r>
          </w:p>
          <w:p w14:paraId="1B128B64" w14:textId="5C96E8AA" w:rsidR="00F66046" w:rsidRPr="00F66046" w:rsidRDefault="00F66046" w:rsidP="00F66046">
            <w:pPr>
              <w:widowControl w:val="0"/>
              <w:autoSpaceDE w:val="0"/>
              <w:autoSpaceDN w:val="0"/>
              <w:adjustRightInd w:val="0"/>
              <w:ind w:right="-1742"/>
              <w:rPr>
                <w:rFonts w:cs="Times"/>
                <w:lang w:val="de-DE"/>
              </w:rPr>
            </w:pPr>
            <w:r>
              <w:rPr>
                <w:rFonts w:cs="Times"/>
              </w:rPr>
              <w:t>See Supersite</w:t>
            </w:r>
            <w:r w:rsidR="00600503">
              <w:rPr>
                <w:rFonts w:cs="Times"/>
              </w:rPr>
              <w:t>/Canvas</w:t>
            </w:r>
          </w:p>
          <w:p w14:paraId="68AFEE2D" w14:textId="77777777" w:rsidR="001D66F8" w:rsidRPr="00834E67" w:rsidRDefault="001D66F8" w:rsidP="00365098">
            <w:pPr>
              <w:rPr>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58B9020C" w14:textId="2DDF28C5" w:rsidR="001D66F8" w:rsidRDefault="00F66046" w:rsidP="00365098">
            <w:pPr>
              <w:rPr>
                <w:bCs/>
              </w:rPr>
            </w:pPr>
            <w:r>
              <w:rPr>
                <w:bCs/>
              </w:rPr>
              <w:t>See Supersite</w:t>
            </w:r>
            <w:r w:rsidR="00600503">
              <w:rPr>
                <w:bCs/>
              </w:rPr>
              <w:t>/Canvas</w:t>
            </w:r>
          </w:p>
          <w:p w14:paraId="40512018" w14:textId="22F970A3" w:rsidR="00F66046" w:rsidRPr="00F66046" w:rsidRDefault="00F66046" w:rsidP="00365098">
            <w:pPr>
              <w:rPr>
                <w:bCs/>
                <w:lang w:bidi="x-none"/>
              </w:rPr>
            </w:pPr>
            <w:r>
              <w:rPr>
                <w:bCs/>
              </w:rPr>
              <w:t>Quiz</w:t>
            </w:r>
          </w:p>
        </w:tc>
      </w:tr>
      <w:tr w:rsidR="001D66F8" w:rsidRPr="00B8722B"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67EFC6F" w14:textId="2766AAB5" w:rsidR="001D66F8" w:rsidRPr="00B8722B" w:rsidRDefault="0089161D" w:rsidP="00365098">
            <w:pPr>
              <w:rPr>
                <w:lang w:bidi="x-none"/>
              </w:rPr>
            </w:pPr>
            <w:r>
              <w:rPr>
                <w:lang w:bidi="x-none"/>
              </w:rPr>
              <w:t>W</w:t>
            </w:r>
            <w:r w:rsidR="00350A79">
              <w:rPr>
                <w:lang w:bidi="x-none"/>
              </w:rPr>
              <w:t xml:space="preserve"> 6/23</w:t>
            </w:r>
          </w:p>
        </w:tc>
        <w:tc>
          <w:tcPr>
            <w:tcW w:w="4320" w:type="dxa"/>
            <w:tcBorders>
              <w:top w:val="single" w:sz="4" w:space="0" w:color="C0C0C0"/>
              <w:left w:val="single" w:sz="4" w:space="0" w:color="C0C0C0"/>
              <w:bottom w:val="single" w:sz="4" w:space="0" w:color="C0C0C0"/>
              <w:right w:val="single" w:sz="4" w:space="0" w:color="C0C0C0"/>
            </w:tcBorders>
          </w:tcPr>
          <w:p w14:paraId="70A6E300" w14:textId="77777777" w:rsidR="001D66F8" w:rsidRPr="00064EA9" w:rsidRDefault="001D66F8" w:rsidP="00365098">
            <w:pPr>
              <w:widowControl w:val="0"/>
              <w:autoSpaceDE w:val="0"/>
              <w:autoSpaceDN w:val="0"/>
              <w:adjustRightInd w:val="0"/>
              <w:ind w:right="-1742"/>
              <w:rPr>
                <w:rFonts w:cs="Times"/>
                <w:lang w:val="de-DE"/>
              </w:rPr>
            </w:pPr>
            <w:r>
              <w:rPr>
                <w:rFonts w:cs="Times"/>
                <w:b/>
                <w:lang w:val="de-DE"/>
              </w:rPr>
              <w:t>Lektion</w:t>
            </w:r>
            <w:r w:rsidRPr="00064EA9">
              <w:rPr>
                <w:rFonts w:cs="Times"/>
                <w:b/>
                <w:lang w:val="de-DE"/>
              </w:rPr>
              <w:t xml:space="preserve"> </w:t>
            </w:r>
            <w:r>
              <w:rPr>
                <w:rFonts w:cs="Times"/>
                <w:b/>
                <w:lang w:val="de-DE"/>
              </w:rPr>
              <w:t>2: Zusammen leben</w:t>
            </w:r>
          </w:p>
          <w:p w14:paraId="6264301A" w14:textId="2984F273" w:rsidR="001D66F8" w:rsidRPr="00350A79" w:rsidRDefault="00350A79" w:rsidP="00365098">
            <w:pPr>
              <w:rPr>
                <w:rFonts w:cs="Times"/>
                <w:lang w:val="de-DE"/>
              </w:rPr>
            </w:pPr>
            <w:r>
              <w:rPr>
                <w:rFonts w:cs="Times"/>
                <w:lang w:val="de-DE"/>
              </w:rPr>
              <w:t>See Supersite</w:t>
            </w:r>
            <w:r w:rsidR="00600503">
              <w:rPr>
                <w:rFonts w:cs="Times"/>
                <w:lang w:val="de-DE"/>
              </w:rPr>
              <w:t>/</w:t>
            </w:r>
            <w:proofErr w:type="spellStart"/>
            <w:r w:rsidR="00600503">
              <w:rPr>
                <w:rFonts w:cs="Times"/>
                <w:lang w:val="de-DE"/>
              </w:rPr>
              <w:t>Canvas</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32685DDC" w14:textId="49DEAECB" w:rsidR="001D66F8" w:rsidRDefault="00350A79" w:rsidP="00365098">
            <w:pPr>
              <w:rPr>
                <w:rFonts w:cs="Times"/>
                <w:lang w:val="de-DE"/>
              </w:rPr>
            </w:pPr>
            <w:r>
              <w:rPr>
                <w:rFonts w:cs="Times"/>
                <w:lang w:val="de-DE"/>
              </w:rPr>
              <w:t>See Supersite</w:t>
            </w:r>
            <w:r w:rsidR="00600503">
              <w:rPr>
                <w:rFonts w:cs="Times"/>
                <w:lang w:val="de-DE"/>
              </w:rPr>
              <w:t>/</w:t>
            </w:r>
            <w:proofErr w:type="spellStart"/>
            <w:r w:rsidR="00600503">
              <w:rPr>
                <w:rFonts w:cs="Times"/>
                <w:lang w:val="de-DE"/>
              </w:rPr>
              <w:t>Canvas</w:t>
            </w:r>
            <w:proofErr w:type="spellEnd"/>
          </w:p>
          <w:p w14:paraId="389650C7" w14:textId="71E561F1" w:rsidR="00350A79" w:rsidRPr="00F9652C" w:rsidRDefault="00350A79" w:rsidP="00365098">
            <w:pPr>
              <w:rPr>
                <w:b/>
                <w:lang w:bidi="x-none"/>
              </w:rPr>
            </w:pPr>
            <w:r>
              <w:rPr>
                <w:rFonts w:cs="Times"/>
                <w:lang w:val="de-DE"/>
              </w:rPr>
              <w:t>Essay</w:t>
            </w:r>
          </w:p>
        </w:tc>
      </w:tr>
      <w:tr w:rsidR="001D66F8" w:rsidRPr="00B8722B"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6127751" w14:textId="3B763367" w:rsidR="001D66F8" w:rsidRPr="00B8722B" w:rsidRDefault="0089161D" w:rsidP="00365098">
            <w:pPr>
              <w:rPr>
                <w:lang w:bidi="x-none"/>
              </w:rPr>
            </w:pPr>
            <w:r>
              <w:rPr>
                <w:lang w:bidi="x-none"/>
              </w:rPr>
              <w:t>TR</w:t>
            </w:r>
            <w:r w:rsidR="00350A79">
              <w:rPr>
                <w:lang w:bidi="x-none"/>
              </w:rPr>
              <w:t xml:space="preserve"> 6/24</w:t>
            </w:r>
          </w:p>
        </w:tc>
        <w:tc>
          <w:tcPr>
            <w:tcW w:w="4320" w:type="dxa"/>
            <w:tcBorders>
              <w:top w:val="single" w:sz="4" w:space="0" w:color="C0C0C0"/>
              <w:left w:val="single" w:sz="4" w:space="0" w:color="C0C0C0"/>
              <w:bottom w:val="single" w:sz="4" w:space="0" w:color="C0C0C0"/>
              <w:right w:val="single" w:sz="4" w:space="0" w:color="C0C0C0"/>
            </w:tcBorders>
          </w:tcPr>
          <w:p w14:paraId="386F563D" w14:textId="11E17D0B" w:rsidR="001D66F8" w:rsidRDefault="001D66F8" w:rsidP="00350A79">
            <w:pPr>
              <w:widowControl w:val="0"/>
              <w:autoSpaceDE w:val="0"/>
              <w:autoSpaceDN w:val="0"/>
              <w:adjustRightInd w:val="0"/>
              <w:ind w:right="-1742"/>
              <w:rPr>
                <w:rFonts w:cs="Times"/>
                <w:b/>
                <w:lang w:val="de-DE"/>
              </w:rPr>
            </w:pPr>
            <w:r>
              <w:rPr>
                <w:rFonts w:cs="Times"/>
                <w:b/>
                <w:lang w:val="de-DE"/>
              </w:rPr>
              <w:t>Lektion</w:t>
            </w:r>
            <w:r w:rsidRPr="00064EA9">
              <w:rPr>
                <w:rFonts w:cs="Times"/>
                <w:b/>
                <w:lang w:val="de-DE"/>
              </w:rPr>
              <w:t xml:space="preserve"> </w:t>
            </w:r>
            <w:r w:rsidR="00350A79">
              <w:rPr>
                <w:rFonts w:cs="Times"/>
                <w:b/>
                <w:lang w:val="de-DE"/>
              </w:rPr>
              <w:t>3</w:t>
            </w:r>
            <w:r>
              <w:rPr>
                <w:rFonts w:cs="Times"/>
                <w:b/>
                <w:lang w:val="de-DE"/>
              </w:rPr>
              <w:t>:</w:t>
            </w:r>
            <w:r w:rsidR="00350A79">
              <w:rPr>
                <w:rFonts w:cs="Times"/>
                <w:b/>
                <w:lang w:val="de-DE"/>
              </w:rPr>
              <w:t xml:space="preserve"> Medieneinflüsse</w:t>
            </w:r>
          </w:p>
          <w:p w14:paraId="76BFBD0E" w14:textId="53E24AE2" w:rsidR="00350A79" w:rsidRPr="00350A79" w:rsidRDefault="00350A79" w:rsidP="00350A79">
            <w:pPr>
              <w:widowControl w:val="0"/>
              <w:autoSpaceDE w:val="0"/>
              <w:autoSpaceDN w:val="0"/>
              <w:adjustRightInd w:val="0"/>
              <w:ind w:right="-1742"/>
              <w:rPr>
                <w:rFonts w:cs="Times"/>
                <w:bCs/>
                <w:lang w:val="de-DE"/>
              </w:rPr>
            </w:pPr>
            <w:r>
              <w:rPr>
                <w:rFonts w:cs="Times"/>
                <w:bCs/>
                <w:lang w:val="de-DE"/>
              </w:rPr>
              <w:t>See Supersite</w:t>
            </w:r>
            <w:r w:rsidR="00600503">
              <w:rPr>
                <w:rFonts w:cs="Times"/>
                <w:bCs/>
                <w:lang w:val="de-DE"/>
              </w:rPr>
              <w:t>/</w:t>
            </w:r>
            <w:proofErr w:type="spellStart"/>
            <w:r w:rsidR="00600503">
              <w:rPr>
                <w:rFonts w:cs="Times"/>
                <w:bCs/>
                <w:lang w:val="de-DE"/>
              </w:rPr>
              <w:t>Canvas</w:t>
            </w:r>
            <w:proofErr w:type="spellEnd"/>
          </w:p>
          <w:p w14:paraId="224C2AEB" w14:textId="77777777" w:rsidR="001D66F8" w:rsidRPr="00B8722B" w:rsidRDefault="001D66F8" w:rsidP="00365098">
            <w:pPr>
              <w:rPr>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5F173B28" w14:textId="65DFB6A2" w:rsidR="001D66F8" w:rsidRDefault="00350A79" w:rsidP="00365098">
            <w:pPr>
              <w:rPr>
                <w:rFonts w:cs="Times"/>
              </w:rPr>
            </w:pPr>
            <w:r>
              <w:rPr>
                <w:rFonts w:cs="Times"/>
              </w:rPr>
              <w:t>See Supersite</w:t>
            </w:r>
            <w:r w:rsidR="00600503">
              <w:rPr>
                <w:rFonts w:cs="Times"/>
              </w:rPr>
              <w:t>/Canvas</w:t>
            </w:r>
          </w:p>
          <w:p w14:paraId="3DEA52BC" w14:textId="0E82D9C8" w:rsidR="00350A79" w:rsidRPr="00A959A0" w:rsidRDefault="00350A79" w:rsidP="00365098">
            <w:pPr>
              <w:rPr>
                <w:rFonts w:cs="Times"/>
              </w:rPr>
            </w:pPr>
            <w:r>
              <w:rPr>
                <w:rFonts w:cs="Times"/>
              </w:rPr>
              <w:t>Quiz</w:t>
            </w:r>
          </w:p>
          <w:p w14:paraId="194559CE" w14:textId="77777777" w:rsidR="001D66F8" w:rsidRPr="00F3308A" w:rsidRDefault="001D66F8" w:rsidP="00365098">
            <w:pPr>
              <w:rPr>
                <w:b/>
                <w:lang w:bidi="x-none"/>
              </w:rPr>
            </w:pPr>
          </w:p>
        </w:tc>
      </w:tr>
      <w:tr w:rsidR="001D66F8" w:rsidRPr="00B8722B"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5757A91" w14:textId="1F39F74B" w:rsidR="001D66F8" w:rsidRPr="00B8722B" w:rsidRDefault="0089161D" w:rsidP="00365098">
            <w:pPr>
              <w:rPr>
                <w:lang w:val="de-DE" w:bidi="x-none"/>
              </w:rPr>
            </w:pPr>
            <w:r>
              <w:rPr>
                <w:lang w:val="de-DE" w:bidi="x-none"/>
              </w:rPr>
              <w:t>M</w:t>
            </w:r>
            <w:r w:rsidR="00350A79">
              <w:rPr>
                <w:lang w:val="de-DE" w:bidi="x-none"/>
              </w:rPr>
              <w:t xml:space="preserve"> 6/</w:t>
            </w:r>
            <w:r>
              <w:rPr>
                <w:lang w:val="de-DE" w:bidi="x-none"/>
              </w:rPr>
              <w:t>28</w:t>
            </w:r>
          </w:p>
        </w:tc>
        <w:tc>
          <w:tcPr>
            <w:tcW w:w="4320" w:type="dxa"/>
            <w:tcBorders>
              <w:top w:val="single" w:sz="4" w:space="0" w:color="C0C0C0"/>
              <w:left w:val="single" w:sz="4" w:space="0" w:color="C0C0C0"/>
              <w:bottom w:val="single" w:sz="4" w:space="0" w:color="C0C0C0"/>
              <w:right w:val="single" w:sz="4" w:space="0" w:color="C0C0C0"/>
            </w:tcBorders>
          </w:tcPr>
          <w:p w14:paraId="56BF16F0" w14:textId="091F32A8" w:rsidR="001D66F8" w:rsidRDefault="001D66F8" w:rsidP="00365098">
            <w:pPr>
              <w:widowControl w:val="0"/>
              <w:autoSpaceDE w:val="0"/>
              <w:autoSpaceDN w:val="0"/>
              <w:adjustRightInd w:val="0"/>
              <w:ind w:right="-1742"/>
              <w:rPr>
                <w:rFonts w:cs="Times"/>
                <w:b/>
                <w:lang w:val="de-DE"/>
              </w:rPr>
            </w:pPr>
            <w:r>
              <w:rPr>
                <w:rFonts w:cs="Times"/>
                <w:b/>
                <w:lang w:val="de-DE"/>
              </w:rPr>
              <w:t>Lektion</w:t>
            </w:r>
            <w:r w:rsidRPr="00064EA9">
              <w:rPr>
                <w:rFonts w:cs="Times"/>
                <w:b/>
                <w:lang w:val="de-DE"/>
              </w:rPr>
              <w:t xml:space="preserve"> </w:t>
            </w:r>
            <w:r w:rsidR="00350A79">
              <w:rPr>
                <w:rFonts w:cs="Times"/>
                <w:b/>
                <w:lang w:val="de-DE"/>
              </w:rPr>
              <w:t>3: Medieneinflüsse</w:t>
            </w:r>
          </w:p>
          <w:p w14:paraId="0CE718D2" w14:textId="326661AF" w:rsidR="00350A79" w:rsidRPr="00350A79" w:rsidRDefault="00350A79" w:rsidP="00365098">
            <w:pPr>
              <w:widowControl w:val="0"/>
              <w:autoSpaceDE w:val="0"/>
              <w:autoSpaceDN w:val="0"/>
              <w:adjustRightInd w:val="0"/>
              <w:ind w:right="-1742"/>
              <w:rPr>
                <w:rFonts w:cs="Times"/>
                <w:bCs/>
                <w:lang w:val="de-DE"/>
              </w:rPr>
            </w:pPr>
            <w:r>
              <w:rPr>
                <w:rFonts w:cs="Times"/>
                <w:bCs/>
                <w:lang w:val="de-DE"/>
              </w:rPr>
              <w:t>See Supersite</w:t>
            </w:r>
            <w:r w:rsidR="00600503">
              <w:rPr>
                <w:rFonts w:cs="Times"/>
                <w:bCs/>
                <w:lang w:val="de-DE"/>
              </w:rPr>
              <w:t>/</w:t>
            </w:r>
            <w:proofErr w:type="spellStart"/>
            <w:r w:rsidR="00600503">
              <w:rPr>
                <w:rFonts w:cs="Times"/>
                <w:bCs/>
                <w:lang w:val="de-DE"/>
              </w:rPr>
              <w:t>Canvas</w:t>
            </w:r>
            <w:proofErr w:type="spellEnd"/>
          </w:p>
          <w:p w14:paraId="7BDFD684" w14:textId="77777777" w:rsidR="001D66F8" w:rsidRPr="00834E67" w:rsidRDefault="001D66F8" w:rsidP="00365098">
            <w:pPr>
              <w:rPr>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C0B13FC" w14:textId="32B667B9" w:rsidR="001D66F8" w:rsidRDefault="00350A79" w:rsidP="00365098">
            <w:pPr>
              <w:rPr>
                <w:bCs/>
                <w:lang w:val="de-DE" w:bidi="x-none"/>
              </w:rPr>
            </w:pPr>
            <w:r>
              <w:rPr>
                <w:bCs/>
                <w:lang w:val="de-DE" w:bidi="x-none"/>
              </w:rPr>
              <w:t>See Supersite</w:t>
            </w:r>
            <w:r w:rsidR="00600503">
              <w:rPr>
                <w:bCs/>
                <w:lang w:val="de-DE" w:bidi="x-none"/>
              </w:rPr>
              <w:t>/</w:t>
            </w:r>
            <w:proofErr w:type="spellStart"/>
            <w:r w:rsidR="00600503">
              <w:rPr>
                <w:bCs/>
                <w:lang w:val="de-DE" w:bidi="x-none"/>
              </w:rPr>
              <w:t>Canvas</w:t>
            </w:r>
            <w:proofErr w:type="spellEnd"/>
          </w:p>
          <w:p w14:paraId="55358448" w14:textId="61AC4D25" w:rsidR="00350A79" w:rsidRPr="00350A79" w:rsidRDefault="00350A79" w:rsidP="00365098">
            <w:pPr>
              <w:rPr>
                <w:bCs/>
                <w:lang w:val="de-DE" w:bidi="x-none"/>
              </w:rPr>
            </w:pPr>
            <w:proofErr w:type="spellStart"/>
            <w:r>
              <w:rPr>
                <w:bCs/>
                <w:lang w:val="de-DE" w:bidi="x-none"/>
              </w:rPr>
              <w:t>Exam</w:t>
            </w:r>
            <w:proofErr w:type="spellEnd"/>
          </w:p>
        </w:tc>
      </w:tr>
      <w:tr w:rsidR="001D66F8" w:rsidRPr="00B8722B"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E3D2C1" w14:textId="191C4C99" w:rsidR="001D66F8" w:rsidRPr="00B8722B" w:rsidRDefault="0089161D" w:rsidP="00365098">
            <w:pPr>
              <w:rPr>
                <w:lang w:val="de-DE" w:bidi="x-none"/>
              </w:rPr>
            </w:pPr>
            <w:r>
              <w:rPr>
                <w:lang w:val="de-DE" w:bidi="x-none"/>
              </w:rPr>
              <w:t>T</w:t>
            </w:r>
            <w:r w:rsidR="00350A79">
              <w:rPr>
                <w:lang w:val="de-DE" w:bidi="x-none"/>
              </w:rPr>
              <w:t xml:space="preserve"> 6/29</w:t>
            </w:r>
          </w:p>
        </w:tc>
        <w:tc>
          <w:tcPr>
            <w:tcW w:w="4320" w:type="dxa"/>
            <w:tcBorders>
              <w:top w:val="single" w:sz="4" w:space="0" w:color="C0C0C0"/>
              <w:left w:val="single" w:sz="4" w:space="0" w:color="C0C0C0"/>
              <w:bottom w:val="single" w:sz="4" w:space="0" w:color="C0C0C0"/>
              <w:right w:val="single" w:sz="4" w:space="0" w:color="C0C0C0"/>
            </w:tcBorders>
          </w:tcPr>
          <w:p w14:paraId="01B0AD61" w14:textId="512C1C0C" w:rsidR="001D66F8" w:rsidRPr="00350A79" w:rsidRDefault="001D66F8" w:rsidP="00365098">
            <w:pPr>
              <w:widowControl w:val="0"/>
              <w:autoSpaceDE w:val="0"/>
              <w:autoSpaceDN w:val="0"/>
              <w:adjustRightInd w:val="0"/>
              <w:ind w:right="-1742"/>
              <w:rPr>
                <w:rFonts w:cs="Times"/>
                <w:b/>
                <w:bCs/>
              </w:rPr>
            </w:pPr>
            <w:proofErr w:type="spellStart"/>
            <w:r>
              <w:rPr>
                <w:rFonts w:cs="Times"/>
                <w:b/>
                <w:bCs/>
              </w:rPr>
              <w:t>Lektion</w:t>
            </w:r>
            <w:proofErr w:type="spellEnd"/>
            <w:r>
              <w:rPr>
                <w:rFonts w:cs="Times"/>
                <w:b/>
                <w:bCs/>
              </w:rPr>
              <w:t xml:space="preserve"> </w:t>
            </w:r>
            <w:r w:rsidR="00350A79">
              <w:rPr>
                <w:rFonts w:cs="Times"/>
                <w:b/>
                <w:bCs/>
              </w:rPr>
              <w:t xml:space="preserve">4: </w:t>
            </w:r>
            <w:proofErr w:type="spellStart"/>
            <w:r w:rsidR="00350A79">
              <w:rPr>
                <w:rFonts w:cs="Times"/>
                <w:b/>
                <w:bCs/>
              </w:rPr>
              <w:t>Wegfahren</w:t>
            </w:r>
            <w:proofErr w:type="spellEnd"/>
            <w:r w:rsidR="00350A79">
              <w:rPr>
                <w:rFonts w:cs="Times"/>
                <w:b/>
                <w:bCs/>
              </w:rPr>
              <w:t xml:space="preserve"> und </w:t>
            </w:r>
            <w:proofErr w:type="spellStart"/>
            <w:r w:rsidR="00350A79">
              <w:rPr>
                <w:rFonts w:cs="Times"/>
                <w:b/>
                <w:bCs/>
              </w:rPr>
              <w:t>Spaß</w:t>
            </w:r>
            <w:proofErr w:type="spellEnd"/>
            <w:r w:rsidR="00350A79">
              <w:rPr>
                <w:rFonts w:cs="Times"/>
                <w:b/>
                <w:bCs/>
              </w:rPr>
              <w:t xml:space="preserve"> </w:t>
            </w:r>
            <w:proofErr w:type="spellStart"/>
            <w:r w:rsidR="00350A79">
              <w:rPr>
                <w:rFonts w:cs="Times"/>
                <w:b/>
                <w:bCs/>
              </w:rPr>
              <w:t>haben</w:t>
            </w:r>
            <w:proofErr w:type="spellEnd"/>
          </w:p>
          <w:p w14:paraId="64F8B4A9" w14:textId="67D0C1A3" w:rsidR="001D66F8" w:rsidRDefault="00350A79" w:rsidP="00365098">
            <w:pPr>
              <w:rPr>
                <w:lang w:bidi="x-none"/>
              </w:rPr>
            </w:pPr>
            <w:r>
              <w:rPr>
                <w:lang w:bidi="x-none"/>
              </w:rPr>
              <w:t>See Supersite</w:t>
            </w:r>
            <w:r w:rsidR="00600503">
              <w:rPr>
                <w:lang w:bidi="x-none"/>
              </w:rPr>
              <w:t>/Canvas</w:t>
            </w:r>
          </w:p>
          <w:p w14:paraId="71F812F0" w14:textId="35003B89" w:rsidR="00350A79" w:rsidRPr="00B8722B" w:rsidRDefault="00350A79" w:rsidP="00365098">
            <w:pPr>
              <w:rPr>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4F02018C" w14:textId="6E255B54" w:rsidR="00350A79" w:rsidRDefault="00350A79" w:rsidP="00365098">
            <w:pPr>
              <w:rPr>
                <w:rFonts w:cs="Times"/>
              </w:rPr>
            </w:pPr>
            <w:r>
              <w:rPr>
                <w:rFonts w:cs="Times"/>
              </w:rPr>
              <w:t>See Supersite</w:t>
            </w:r>
            <w:r w:rsidR="00600503">
              <w:rPr>
                <w:rFonts w:cs="Times"/>
              </w:rPr>
              <w:t>/Canvas</w:t>
            </w:r>
          </w:p>
          <w:p w14:paraId="54FB83F0" w14:textId="243CE3F5" w:rsidR="001D66F8" w:rsidRPr="00B8722B" w:rsidRDefault="001D66F8" w:rsidP="00365098">
            <w:pPr>
              <w:rPr>
                <w:lang w:bidi="x-none"/>
              </w:rPr>
            </w:pPr>
            <w:r>
              <w:rPr>
                <w:rFonts w:cs="Times"/>
              </w:rPr>
              <w:t>Quiz</w:t>
            </w:r>
          </w:p>
        </w:tc>
      </w:tr>
      <w:tr w:rsidR="001D66F8" w:rsidRPr="00B8722B"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3C80F8" w14:textId="11A189F5" w:rsidR="001D66F8" w:rsidRPr="00B8722B" w:rsidRDefault="0089161D" w:rsidP="00365098">
            <w:pPr>
              <w:rPr>
                <w:lang w:bidi="x-none"/>
              </w:rPr>
            </w:pPr>
            <w:r>
              <w:rPr>
                <w:lang w:bidi="x-none"/>
              </w:rPr>
              <w:t>W</w:t>
            </w:r>
            <w:r w:rsidR="00350A79">
              <w:rPr>
                <w:lang w:bidi="x-none"/>
              </w:rPr>
              <w:t xml:space="preserve"> 6/30</w:t>
            </w:r>
          </w:p>
        </w:tc>
        <w:tc>
          <w:tcPr>
            <w:tcW w:w="4320" w:type="dxa"/>
            <w:tcBorders>
              <w:top w:val="single" w:sz="4" w:space="0" w:color="C0C0C0"/>
              <w:left w:val="single" w:sz="4" w:space="0" w:color="C0C0C0"/>
              <w:bottom w:val="single" w:sz="4" w:space="0" w:color="C0C0C0"/>
              <w:right w:val="single" w:sz="4" w:space="0" w:color="C0C0C0"/>
            </w:tcBorders>
          </w:tcPr>
          <w:p w14:paraId="6BC4B395" w14:textId="77777777" w:rsidR="001D66F8" w:rsidRDefault="001D66F8" w:rsidP="00350A79">
            <w:pPr>
              <w:widowControl w:val="0"/>
              <w:autoSpaceDE w:val="0"/>
              <w:autoSpaceDN w:val="0"/>
              <w:adjustRightInd w:val="0"/>
              <w:ind w:right="-1742"/>
              <w:rPr>
                <w:rFonts w:cs="Times"/>
                <w:b/>
                <w:bCs/>
              </w:rPr>
            </w:pPr>
            <w:proofErr w:type="spellStart"/>
            <w:r>
              <w:rPr>
                <w:rFonts w:cs="Times"/>
                <w:b/>
                <w:bCs/>
              </w:rPr>
              <w:t>Lektion</w:t>
            </w:r>
            <w:proofErr w:type="spellEnd"/>
            <w:r>
              <w:rPr>
                <w:rFonts w:cs="Times"/>
                <w:b/>
                <w:bCs/>
              </w:rPr>
              <w:t xml:space="preserve"> </w:t>
            </w:r>
            <w:r w:rsidR="00350A79">
              <w:rPr>
                <w:rFonts w:cs="Times"/>
                <w:b/>
                <w:bCs/>
              </w:rPr>
              <w:t xml:space="preserve">4: </w:t>
            </w:r>
            <w:proofErr w:type="spellStart"/>
            <w:r w:rsidR="00350A79">
              <w:rPr>
                <w:rFonts w:cs="Times"/>
                <w:b/>
                <w:bCs/>
              </w:rPr>
              <w:t>Wegfahren</w:t>
            </w:r>
            <w:proofErr w:type="spellEnd"/>
            <w:r w:rsidR="00350A79">
              <w:rPr>
                <w:rFonts w:cs="Times"/>
                <w:b/>
                <w:bCs/>
              </w:rPr>
              <w:t xml:space="preserve"> und </w:t>
            </w:r>
            <w:proofErr w:type="spellStart"/>
            <w:r w:rsidR="00350A79">
              <w:rPr>
                <w:rFonts w:cs="Times"/>
                <w:b/>
                <w:bCs/>
              </w:rPr>
              <w:t>Spaß</w:t>
            </w:r>
            <w:proofErr w:type="spellEnd"/>
            <w:r w:rsidR="00350A79">
              <w:rPr>
                <w:rFonts w:cs="Times"/>
                <w:b/>
                <w:bCs/>
              </w:rPr>
              <w:t xml:space="preserve"> </w:t>
            </w:r>
            <w:proofErr w:type="spellStart"/>
            <w:r w:rsidR="00350A79">
              <w:rPr>
                <w:rFonts w:cs="Times"/>
                <w:b/>
                <w:bCs/>
              </w:rPr>
              <w:t>haben</w:t>
            </w:r>
            <w:proofErr w:type="spellEnd"/>
          </w:p>
          <w:p w14:paraId="2A485939" w14:textId="581B3A2B" w:rsidR="00350A79" w:rsidRDefault="00350A79" w:rsidP="00350A79">
            <w:pPr>
              <w:widowControl w:val="0"/>
              <w:autoSpaceDE w:val="0"/>
              <w:autoSpaceDN w:val="0"/>
              <w:adjustRightInd w:val="0"/>
              <w:ind w:right="-1742"/>
              <w:rPr>
                <w:rFonts w:cs="Times"/>
              </w:rPr>
            </w:pPr>
            <w:r>
              <w:rPr>
                <w:rFonts w:cs="Times"/>
              </w:rPr>
              <w:t>See Supersite</w:t>
            </w:r>
            <w:r w:rsidR="00600503">
              <w:rPr>
                <w:rFonts w:cs="Times"/>
              </w:rPr>
              <w:t>/Canvas</w:t>
            </w:r>
          </w:p>
          <w:p w14:paraId="4718F622" w14:textId="55153969" w:rsidR="00350A79" w:rsidRPr="00350A79" w:rsidRDefault="00350A79" w:rsidP="00350A79">
            <w:pPr>
              <w:widowControl w:val="0"/>
              <w:autoSpaceDE w:val="0"/>
              <w:autoSpaceDN w:val="0"/>
              <w:adjustRightInd w:val="0"/>
              <w:ind w:right="-1742"/>
              <w:rPr>
                <w:rFonts w:cs="Times"/>
              </w:rPr>
            </w:pPr>
          </w:p>
        </w:tc>
        <w:tc>
          <w:tcPr>
            <w:tcW w:w="2350" w:type="dxa"/>
            <w:tcBorders>
              <w:top w:val="single" w:sz="4" w:space="0" w:color="C0C0C0"/>
              <w:left w:val="single" w:sz="4" w:space="0" w:color="C0C0C0"/>
              <w:bottom w:val="single" w:sz="4" w:space="0" w:color="C0C0C0"/>
              <w:right w:val="single" w:sz="4" w:space="0" w:color="C0C0C0"/>
            </w:tcBorders>
          </w:tcPr>
          <w:p w14:paraId="23A757B0" w14:textId="35BAA61E" w:rsidR="001D66F8" w:rsidRPr="00350A79" w:rsidRDefault="00350A79" w:rsidP="00365098">
            <w:pPr>
              <w:rPr>
                <w:rFonts w:cs="Times"/>
                <w:bCs/>
              </w:rPr>
            </w:pPr>
            <w:r>
              <w:rPr>
                <w:rFonts w:cs="Times"/>
                <w:bCs/>
              </w:rPr>
              <w:t>See Supersite</w:t>
            </w:r>
            <w:r w:rsidR="00600503">
              <w:rPr>
                <w:rFonts w:cs="Times"/>
                <w:bCs/>
              </w:rPr>
              <w:t>/Canvas</w:t>
            </w:r>
          </w:p>
          <w:p w14:paraId="65DBBAED" w14:textId="0B91DF14" w:rsidR="001D66F8" w:rsidRPr="00350A79" w:rsidRDefault="00350A79" w:rsidP="00365098">
            <w:pPr>
              <w:rPr>
                <w:bCs/>
                <w:lang w:bidi="x-none"/>
              </w:rPr>
            </w:pPr>
            <w:r>
              <w:rPr>
                <w:bCs/>
                <w:lang w:bidi="x-none"/>
              </w:rPr>
              <w:t>Presentations</w:t>
            </w:r>
          </w:p>
        </w:tc>
      </w:tr>
      <w:tr w:rsidR="001D66F8" w:rsidRPr="00B8722B"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77777777" w:rsidR="001D66F8" w:rsidRPr="008536B0" w:rsidRDefault="001D66F8" w:rsidP="00365098">
            <w:pPr>
              <w:rPr>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1729ED" w:rsidRDefault="001D66F8" w:rsidP="00365098">
            <w:pPr>
              <w:widowControl w:val="0"/>
              <w:autoSpaceDE w:val="0"/>
              <w:autoSpaceDN w:val="0"/>
              <w:adjustRightInd w:val="0"/>
              <w:ind w:right="-1742"/>
              <w:rPr>
                <w:rFonts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B8722B" w:rsidRDefault="001D66F8" w:rsidP="00365098">
            <w:pPr>
              <w:rPr>
                <w:lang w:val="de-DE" w:bidi="x-none"/>
              </w:rPr>
            </w:pPr>
          </w:p>
        </w:tc>
      </w:tr>
      <w:tr w:rsidR="001D66F8" w:rsidRPr="00B8722B"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4173738" w14:textId="2D0AAD2B" w:rsidR="001D66F8" w:rsidRPr="00B8722B" w:rsidRDefault="0089161D" w:rsidP="00365098">
            <w:pPr>
              <w:rPr>
                <w:lang w:bidi="x-none"/>
              </w:rPr>
            </w:pPr>
            <w:r>
              <w:rPr>
                <w:lang w:bidi="x-none"/>
              </w:rPr>
              <w:t>TR</w:t>
            </w:r>
            <w:r w:rsidR="00350A79">
              <w:rPr>
                <w:lang w:bidi="x-none"/>
              </w:rPr>
              <w:t xml:space="preserve"> 7/1</w:t>
            </w:r>
          </w:p>
        </w:tc>
        <w:tc>
          <w:tcPr>
            <w:tcW w:w="4320" w:type="dxa"/>
            <w:tcBorders>
              <w:top w:val="single" w:sz="4" w:space="0" w:color="C0C0C0"/>
              <w:left w:val="single" w:sz="4" w:space="0" w:color="C0C0C0"/>
              <w:bottom w:val="single" w:sz="4" w:space="0" w:color="C0C0C0"/>
              <w:right w:val="single" w:sz="4" w:space="0" w:color="C0C0C0"/>
            </w:tcBorders>
          </w:tcPr>
          <w:p w14:paraId="55B35E34" w14:textId="77777777" w:rsidR="001D66F8" w:rsidRDefault="001D66F8" w:rsidP="00365098">
            <w:pPr>
              <w:widowControl w:val="0"/>
              <w:autoSpaceDE w:val="0"/>
              <w:autoSpaceDN w:val="0"/>
              <w:adjustRightInd w:val="0"/>
              <w:ind w:right="-1742"/>
              <w:rPr>
                <w:rFonts w:cs="Times"/>
                <w:b/>
                <w:bCs/>
              </w:rPr>
            </w:pPr>
            <w:proofErr w:type="spellStart"/>
            <w:r>
              <w:rPr>
                <w:rFonts w:cs="Times"/>
                <w:b/>
                <w:bCs/>
              </w:rPr>
              <w:t>Lektion</w:t>
            </w:r>
            <w:proofErr w:type="spellEnd"/>
            <w:r>
              <w:rPr>
                <w:rFonts w:cs="Times"/>
                <w:b/>
                <w:bCs/>
              </w:rPr>
              <w:t xml:space="preserve"> </w:t>
            </w:r>
            <w:r w:rsidR="00350A79">
              <w:rPr>
                <w:rFonts w:cs="Times"/>
                <w:b/>
                <w:bCs/>
              </w:rPr>
              <w:t xml:space="preserve">5: </w:t>
            </w:r>
            <w:proofErr w:type="spellStart"/>
            <w:r w:rsidR="00350A79">
              <w:rPr>
                <w:rFonts w:cs="Times"/>
                <w:b/>
                <w:bCs/>
              </w:rPr>
              <w:t>Kunstschätze</w:t>
            </w:r>
            <w:proofErr w:type="spellEnd"/>
          </w:p>
          <w:p w14:paraId="387325CA" w14:textId="77777777" w:rsidR="00AB6B91" w:rsidRDefault="00AB6B91" w:rsidP="00365098">
            <w:pPr>
              <w:widowControl w:val="0"/>
              <w:autoSpaceDE w:val="0"/>
              <w:autoSpaceDN w:val="0"/>
              <w:adjustRightInd w:val="0"/>
              <w:ind w:right="-1742"/>
              <w:rPr>
                <w:rFonts w:cs="Times"/>
              </w:rPr>
            </w:pPr>
            <w:r>
              <w:rPr>
                <w:rFonts w:cs="Times"/>
              </w:rPr>
              <w:t>See Supersite</w:t>
            </w:r>
            <w:r w:rsidR="00600503">
              <w:rPr>
                <w:rFonts w:cs="Times"/>
              </w:rPr>
              <w:t>/Canvas</w:t>
            </w:r>
          </w:p>
          <w:p w14:paraId="29EA5590" w14:textId="2D4E85E3" w:rsidR="00600503" w:rsidRPr="00AB6B91" w:rsidRDefault="00600503" w:rsidP="00365098">
            <w:pPr>
              <w:widowControl w:val="0"/>
              <w:autoSpaceDE w:val="0"/>
              <w:autoSpaceDN w:val="0"/>
              <w:adjustRightInd w:val="0"/>
              <w:ind w:right="-1742"/>
              <w:rPr>
                <w:rFonts w:cs="Times"/>
              </w:rPr>
            </w:pPr>
          </w:p>
        </w:tc>
        <w:tc>
          <w:tcPr>
            <w:tcW w:w="2350" w:type="dxa"/>
            <w:tcBorders>
              <w:top w:val="single" w:sz="4" w:space="0" w:color="C0C0C0"/>
              <w:left w:val="single" w:sz="4" w:space="0" w:color="C0C0C0"/>
              <w:bottom w:val="single" w:sz="4" w:space="0" w:color="C0C0C0"/>
              <w:right w:val="single" w:sz="4" w:space="0" w:color="C0C0C0"/>
            </w:tcBorders>
          </w:tcPr>
          <w:p w14:paraId="2F07C81E" w14:textId="6F355791" w:rsidR="001D66F8" w:rsidRDefault="00350A79" w:rsidP="00365098">
            <w:pPr>
              <w:rPr>
                <w:bCs/>
                <w:lang w:bidi="x-none"/>
              </w:rPr>
            </w:pPr>
            <w:r>
              <w:rPr>
                <w:bCs/>
                <w:lang w:bidi="x-none"/>
              </w:rPr>
              <w:t>See Supersite</w:t>
            </w:r>
            <w:r w:rsidR="00600503">
              <w:rPr>
                <w:bCs/>
                <w:lang w:bidi="x-none"/>
              </w:rPr>
              <w:t>/Canvas</w:t>
            </w:r>
            <w:r>
              <w:rPr>
                <w:bCs/>
                <w:lang w:bidi="x-none"/>
              </w:rPr>
              <w:t xml:space="preserve"> </w:t>
            </w:r>
          </w:p>
          <w:p w14:paraId="1DE142DE" w14:textId="1B6DC183" w:rsidR="00350A79" w:rsidRPr="00350A79" w:rsidRDefault="00AB6B91" w:rsidP="00365098">
            <w:pPr>
              <w:rPr>
                <w:bCs/>
                <w:lang w:bidi="x-none"/>
              </w:rPr>
            </w:pPr>
            <w:r>
              <w:rPr>
                <w:bCs/>
                <w:lang w:bidi="x-none"/>
              </w:rPr>
              <w:t>Quiz</w:t>
            </w:r>
          </w:p>
        </w:tc>
      </w:tr>
      <w:tr w:rsidR="001D66F8" w:rsidRPr="00B8722B"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F28A76D" w14:textId="4AF81729" w:rsidR="001D66F8" w:rsidRPr="00B8722B" w:rsidRDefault="0089161D" w:rsidP="00365098">
            <w:pPr>
              <w:rPr>
                <w:lang w:bidi="x-none"/>
              </w:rPr>
            </w:pPr>
            <w:r>
              <w:rPr>
                <w:lang w:bidi="x-none"/>
              </w:rPr>
              <w:t>F</w:t>
            </w:r>
            <w:r w:rsidR="00AB6B91">
              <w:rPr>
                <w:lang w:bidi="x-none"/>
              </w:rPr>
              <w:t xml:space="preserve"> 7/2</w:t>
            </w:r>
          </w:p>
        </w:tc>
        <w:tc>
          <w:tcPr>
            <w:tcW w:w="4320" w:type="dxa"/>
            <w:tcBorders>
              <w:top w:val="single" w:sz="4" w:space="0" w:color="C0C0C0"/>
              <w:left w:val="single" w:sz="4" w:space="0" w:color="C0C0C0"/>
              <w:bottom w:val="single" w:sz="4" w:space="0" w:color="C0C0C0"/>
              <w:right w:val="single" w:sz="4" w:space="0" w:color="C0C0C0"/>
            </w:tcBorders>
          </w:tcPr>
          <w:p w14:paraId="011B59BA" w14:textId="5297FFA9" w:rsidR="001D66F8" w:rsidRDefault="001D66F8" w:rsidP="00AB6B91">
            <w:pPr>
              <w:widowControl w:val="0"/>
              <w:autoSpaceDE w:val="0"/>
              <w:autoSpaceDN w:val="0"/>
              <w:adjustRightInd w:val="0"/>
              <w:ind w:right="-1742"/>
              <w:rPr>
                <w:rFonts w:cs="Times"/>
                <w:b/>
                <w:bCs/>
              </w:rPr>
            </w:pPr>
            <w:proofErr w:type="spellStart"/>
            <w:r>
              <w:rPr>
                <w:rFonts w:cs="Times"/>
                <w:b/>
                <w:bCs/>
              </w:rPr>
              <w:t>Lektion</w:t>
            </w:r>
            <w:proofErr w:type="spellEnd"/>
            <w:r>
              <w:rPr>
                <w:rFonts w:cs="Times"/>
                <w:b/>
                <w:bCs/>
              </w:rPr>
              <w:t xml:space="preserve"> </w:t>
            </w:r>
            <w:r w:rsidR="00AB6B91">
              <w:rPr>
                <w:rFonts w:cs="Times"/>
                <w:b/>
                <w:bCs/>
              </w:rPr>
              <w:t xml:space="preserve">5: </w:t>
            </w:r>
            <w:proofErr w:type="spellStart"/>
            <w:r w:rsidR="00AB6B91">
              <w:rPr>
                <w:rFonts w:cs="Times"/>
                <w:b/>
                <w:bCs/>
              </w:rPr>
              <w:t>Kunstschätze</w:t>
            </w:r>
            <w:proofErr w:type="spellEnd"/>
          </w:p>
          <w:p w14:paraId="2C37D40E" w14:textId="3D6AD219" w:rsidR="00AB6B91" w:rsidRPr="00AB6B91" w:rsidRDefault="00AB6B91" w:rsidP="00AB6B91">
            <w:pPr>
              <w:widowControl w:val="0"/>
              <w:autoSpaceDE w:val="0"/>
              <w:autoSpaceDN w:val="0"/>
              <w:adjustRightInd w:val="0"/>
              <w:ind w:right="-1742"/>
              <w:rPr>
                <w:lang w:val="de-DE" w:bidi="x-none"/>
              </w:rPr>
            </w:pPr>
            <w:r>
              <w:rPr>
                <w:rFonts w:cs="Times"/>
              </w:rPr>
              <w:t>See Supersite</w:t>
            </w:r>
            <w:r w:rsidR="00600503">
              <w:rPr>
                <w:rFonts w:cs="Times"/>
              </w:rPr>
              <w:t>/Canvas</w:t>
            </w:r>
          </w:p>
          <w:p w14:paraId="114DED38" w14:textId="77777777" w:rsidR="001D66F8" w:rsidRPr="00B8722B" w:rsidRDefault="001D66F8" w:rsidP="00365098">
            <w:pPr>
              <w:rPr>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4ED92D4" w14:textId="77777777" w:rsidR="001D66F8" w:rsidRDefault="00AB6B91" w:rsidP="00365098">
            <w:pPr>
              <w:rPr>
                <w:lang w:bidi="x-none"/>
              </w:rPr>
            </w:pPr>
            <w:r>
              <w:rPr>
                <w:lang w:bidi="x-none"/>
              </w:rPr>
              <w:t>See Supersite</w:t>
            </w:r>
            <w:r w:rsidR="00600503">
              <w:rPr>
                <w:lang w:bidi="x-none"/>
              </w:rPr>
              <w:t>/Canvas</w:t>
            </w:r>
          </w:p>
          <w:p w14:paraId="75923D1B" w14:textId="272E8B19" w:rsidR="0089161D" w:rsidRPr="00B8722B" w:rsidRDefault="0089161D" w:rsidP="00365098">
            <w:pPr>
              <w:rPr>
                <w:lang w:bidi="x-none"/>
              </w:rPr>
            </w:pPr>
            <w:r>
              <w:rPr>
                <w:lang w:bidi="x-none"/>
              </w:rPr>
              <w:t>Final Exam</w:t>
            </w:r>
          </w:p>
        </w:tc>
      </w:tr>
      <w:tr w:rsidR="001D66F8" w:rsidRPr="00B8722B"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12AFE03" w14:textId="3C95531C" w:rsidR="001D66F8" w:rsidRPr="00B8722B" w:rsidRDefault="001D66F8" w:rsidP="00365098">
            <w:pPr>
              <w:rPr>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1BA20E9A" w:rsidR="001D66F8" w:rsidRPr="00AB6B91" w:rsidRDefault="001D66F8" w:rsidP="00365098">
            <w:pPr>
              <w:widowControl w:val="0"/>
              <w:autoSpaceDE w:val="0"/>
              <w:autoSpaceDN w:val="0"/>
              <w:adjustRightInd w:val="0"/>
              <w:ind w:right="-1742"/>
              <w:rPr>
                <w:lang w:val="de-DE" w:bidi="x-none"/>
              </w:rPr>
            </w:pPr>
          </w:p>
          <w:p w14:paraId="2EE38752" w14:textId="77777777" w:rsidR="001D66F8" w:rsidRPr="000C018E" w:rsidRDefault="001D66F8" w:rsidP="00365098">
            <w:pPr>
              <w:widowControl w:val="0"/>
              <w:autoSpaceDE w:val="0"/>
              <w:autoSpaceDN w:val="0"/>
              <w:adjustRightInd w:val="0"/>
              <w:ind w:right="-1742"/>
              <w:rPr>
                <w:rFonts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69CB0FE8" w14:textId="42C48856" w:rsidR="001D66F8" w:rsidRPr="00652512" w:rsidRDefault="001D66F8" w:rsidP="00365098">
            <w:pPr>
              <w:rPr>
                <w:rFonts w:cs="Times"/>
              </w:rPr>
            </w:pPr>
          </w:p>
        </w:tc>
      </w:tr>
    </w:tbl>
    <w:p w14:paraId="459F2B66" w14:textId="77777777" w:rsidR="001D66F8" w:rsidRDefault="001D66F8" w:rsidP="001D66F8">
      <w:pPr>
        <w:rPr>
          <w:rFonts w:asciiTheme="majorHAnsi" w:hAnsiTheme="majorHAnsi"/>
          <w:sz w:val="36"/>
        </w:rPr>
      </w:pPr>
    </w:p>
    <w:p w14:paraId="33BD77E8" w14:textId="77777777" w:rsidR="001D66F8" w:rsidRPr="00ED6B56" w:rsidRDefault="001D66F8" w:rsidP="00ED6B56">
      <w:pPr>
        <w:pStyle w:val="Default"/>
        <w:rPr>
          <w:rFonts w:asciiTheme="majorHAnsi" w:hAnsiTheme="majorHAnsi" w:cs="CNABLD+BaskOldFace"/>
          <w:color w:val="auto"/>
        </w:rPr>
      </w:pPr>
    </w:p>
    <w:sectPr w:rsidR="001D66F8" w:rsidRPr="00ED6B56" w:rsidSect="00496D5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223ED" w14:textId="77777777" w:rsidR="00B2229C" w:rsidRDefault="00B2229C" w:rsidP="007A00DE">
      <w:r>
        <w:separator/>
      </w:r>
    </w:p>
  </w:endnote>
  <w:endnote w:type="continuationSeparator" w:id="0">
    <w:p w14:paraId="340AE34E" w14:textId="77777777" w:rsidR="00B2229C" w:rsidRDefault="00B2229C"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Þ"/>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NABLD+BaskOldFace">
    <w:altName w:val="Cambria"/>
    <w:panose1 w:val="020B0604020202020204"/>
    <w:charset w:val="00"/>
    <w:family w:val="roman"/>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9B1BD" w14:textId="77777777" w:rsidR="00B2229C" w:rsidRDefault="00B2229C" w:rsidP="007A00DE">
      <w:r>
        <w:separator/>
      </w:r>
    </w:p>
  </w:footnote>
  <w:footnote w:type="continuationSeparator" w:id="0">
    <w:p w14:paraId="7F5D6449" w14:textId="77777777" w:rsidR="00B2229C" w:rsidRDefault="00B2229C"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2"/>
  </w:num>
  <w:num w:numId="5">
    <w:abstractNumId w:val="5"/>
  </w:num>
  <w:num w:numId="6">
    <w:abstractNumId w:val="6"/>
  </w:num>
  <w:num w:numId="7">
    <w:abstractNumId w:val="15"/>
  </w:num>
  <w:num w:numId="8">
    <w:abstractNumId w:val="19"/>
  </w:num>
  <w:num w:numId="9">
    <w:abstractNumId w:val="16"/>
  </w:num>
  <w:num w:numId="10">
    <w:abstractNumId w:val="14"/>
  </w:num>
  <w:num w:numId="11">
    <w:abstractNumId w:val="13"/>
  </w:num>
  <w:num w:numId="12">
    <w:abstractNumId w:val="9"/>
  </w:num>
  <w:num w:numId="13">
    <w:abstractNumId w:val="10"/>
  </w:num>
  <w:num w:numId="14">
    <w:abstractNumId w:val="11"/>
  </w:num>
  <w:num w:numId="15">
    <w:abstractNumId w:val="4"/>
  </w:num>
  <w:num w:numId="16">
    <w:abstractNumId w:val="7"/>
  </w:num>
  <w:num w:numId="17">
    <w:abstractNumId w:val="18"/>
  </w:num>
  <w:num w:numId="18">
    <w:abstractNumId w:val="2"/>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4030C"/>
    <w:rsid w:val="00065F9E"/>
    <w:rsid w:val="00075B86"/>
    <w:rsid w:val="000770EA"/>
    <w:rsid w:val="00077138"/>
    <w:rsid w:val="00095236"/>
    <w:rsid w:val="000956AE"/>
    <w:rsid w:val="00096ED8"/>
    <w:rsid w:val="000A7ECA"/>
    <w:rsid w:val="000B7BB3"/>
    <w:rsid w:val="000F74EB"/>
    <w:rsid w:val="00101D3D"/>
    <w:rsid w:val="00136DDF"/>
    <w:rsid w:val="001462B7"/>
    <w:rsid w:val="00150AD1"/>
    <w:rsid w:val="00164B75"/>
    <w:rsid w:val="0016694C"/>
    <w:rsid w:val="001C5B13"/>
    <w:rsid w:val="001D66F8"/>
    <w:rsid w:val="001F399F"/>
    <w:rsid w:val="00214F4F"/>
    <w:rsid w:val="0024228A"/>
    <w:rsid w:val="002545D4"/>
    <w:rsid w:val="00260299"/>
    <w:rsid w:val="00263CD8"/>
    <w:rsid w:val="00275C35"/>
    <w:rsid w:val="00284289"/>
    <w:rsid w:val="002873FE"/>
    <w:rsid w:val="002D4AED"/>
    <w:rsid w:val="002D6AAD"/>
    <w:rsid w:val="002F4591"/>
    <w:rsid w:val="003350B7"/>
    <w:rsid w:val="00350A79"/>
    <w:rsid w:val="003521C1"/>
    <w:rsid w:val="003800CC"/>
    <w:rsid w:val="003D06F3"/>
    <w:rsid w:val="004021B8"/>
    <w:rsid w:val="00410B03"/>
    <w:rsid w:val="00441083"/>
    <w:rsid w:val="00446243"/>
    <w:rsid w:val="00451B6A"/>
    <w:rsid w:val="004753A0"/>
    <w:rsid w:val="00496D53"/>
    <w:rsid w:val="004D62B2"/>
    <w:rsid w:val="004E744E"/>
    <w:rsid w:val="0052331F"/>
    <w:rsid w:val="005315DD"/>
    <w:rsid w:val="00563D93"/>
    <w:rsid w:val="00581046"/>
    <w:rsid w:val="00584C3E"/>
    <w:rsid w:val="00590FAA"/>
    <w:rsid w:val="005959C2"/>
    <w:rsid w:val="00600503"/>
    <w:rsid w:val="00605BCE"/>
    <w:rsid w:val="00613257"/>
    <w:rsid w:val="00617E2F"/>
    <w:rsid w:val="00630480"/>
    <w:rsid w:val="00632F88"/>
    <w:rsid w:val="00650F09"/>
    <w:rsid w:val="00666C8A"/>
    <w:rsid w:val="00681533"/>
    <w:rsid w:val="00691C57"/>
    <w:rsid w:val="006A56BD"/>
    <w:rsid w:val="006A6E9B"/>
    <w:rsid w:val="006B7724"/>
    <w:rsid w:val="006D0765"/>
    <w:rsid w:val="006D1C17"/>
    <w:rsid w:val="006F3288"/>
    <w:rsid w:val="00704D18"/>
    <w:rsid w:val="007137B3"/>
    <w:rsid w:val="0073429A"/>
    <w:rsid w:val="007408BA"/>
    <w:rsid w:val="00762526"/>
    <w:rsid w:val="0076283E"/>
    <w:rsid w:val="007A00DE"/>
    <w:rsid w:val="007C1CA8"/>
    <w:rsid w:val="007D767A"/>
    <w:rsid w:val="007E7E0D"/>
    <w:rsid w:val="00800031"/>
    <w:rsid w:val="00806189"/>
    <w:rsid w:val="008134F3"/>
    <w:rsid w:val="00834CC0"/>
    <w:rsid w:val="008419A9"/>
    <w:rsid w:val="0084430B"/>
    <w:rsid w:val="0085206E"/>
    <w:rsid w:val="008569E9"/>
    <w:rsid w:val="0089161D"/>
    <w:rsid w:val="008B1A89"/>
    <w:rsid w:val="008E7B74"/>
    <w:rsid w:val="008F531D"/>
    <w:rsid w:val="00900FB0"/>
    <w:rsid w:val="0090673C"/>
    <w:rsid w:val="009137D0"/>
    <w:rsid w:val="00916AB0"/>
    <w:rsid w:val="009404F9"/>
    <w:rsid w:val="00947035"/>
    <w:rsid w:val="00961BF3"/>
    <w:rsid w:val="0097151C"/>
    <w:rsid w:val="009920C9"/>
    <w:rsid w:val="009B0BA7"/>
    <w:rsid w:val="009E3EEA"/>
    <w:rsid w:val="009F74EA"/>
    <w:rsid w:val="00A07682"/>
    <w:rsid w:val="00A21F39"/>
    <w:rsid w:val="00A56F76"/>
    <w:rsid w:val="00A73BAF"/>
    <w:rsid w:val="00AB6B91"/>
    <w:rsid w:val="00AD2469"/>
    <w:rsid w:val="00B04201"/>
    <w:rsid w:val="00B2229C"/>
    <w:rsid w:val="00B30EB8"/>
    <w:rsid w:val="00B3478A"/>
    <w:rsid w:val="00B3775E"/>
    <w:rsid w:val="00B447E4"/>
    <w:rsid w:val="00B71DE6"/>
    <w:rsid w:val="00B82A81"/>
    <w:rsid w:val="00B87EE1"/>
    <w:rsid w:val="00B93463"/>
    <w:rsid w:val="00B9640B"/>
    <w:rsid w:val="00BC1040"/>
    <w:rsid w:val="00C131FB"/>
    <w:rsid w:val="00C33BF8"/>
    <w:rsid w:val="00C41FEB"/>
    <w:rsid w:val="00C575FD"/>
    <w:rsid w:val="00C752B9"/>
    <w:rsid w:val="00C80828"/>
    <w:rsid w:val="00CA34AB"/>
    <w:rsid w:val="00CB70E7"/>
    <w:rsid w:val="00CE0802"/>
    <w:rsid w:val="00D139F6"/>
    <w:rsid w:val="00D15A1F"/>
    <w:rsid w:val="00D20CB1"/>
    <w:rsid w:val="00D22DEE"/>
    <w:rsid w:val="00D279E6"/>
    <w:rsid w:val="00D8472C"/>
    <w:rsid w:val="00DA6704"/>
    <w:rsid w:val="00DA78A8"/>
    <w:rsid w:val="00DB671F"/>
    <w:rsid w:val="00DC075D"/>
    <w:rsid w:val="00DF66C1"/>
    <w:rsid w:val="00E15701"/>
    <w:rsid w:val="00E6696B"/>
    <w:rsid w:val="00E74F93"/>
    <w:rsid w:val="00E815D7"/>
    <w:rsid w:val="00ED6B56"/>
    <w:rsid w:val="00EE6BE0"/>
    <w:rsid w:val="00EF6A3C"/>
    <w:rsid w:val="00F01095"/>
    <w:rsid w:val="00F14339"/>
    <w:rsid w:val="00F4649D"/>
    <w:rsid w:val="00F556D2"/>
    <w:rsid w:val="00F64B25"/>
    <w:rsid w:val="00F66046"/>
    <w:rsid w:val="00F84280"/>
    <w:rsid w:val="00F975AE"/>
    <w:rsid w:val="00FA5A9F"/>
    <w:rsid w:val="00FB0FB2"/>
    <w:rsid w:val="00FB6B00"/>
    <w:rsid w:val="00FD1585"/>
    <w:rsid w:val="00FD5EB9"/>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34"/>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762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6529">
      <w:bodyDiv w:val="1"/>
      <w:marLeft w:val="0"/>
      <w:marRight w:val="0"/>
      <w:marTop w:val="0"/>
      <w:marBottom w:val="0"/>
      <w:divBdr>
        <w:top w:val="none" w:sz="0" w:space="0" w:color="auto"/>
        <w:left w:val="none" w:sz="0" w:space="0" w:color="auto"/>
        <w:bottom w:val="none" w:sz="0" w:space="0" w:color="auto"/>
        <w:right w:val="none" w:sz="0" w:space="0" w:color="auto"/>
      </w:divBdr>
    </w:div>
    <w:div w:id="408310743">
      <w:bodyDiv w:val="1"/>
      <w:marLeft w:val="0"/>
      <w:marRight w:val="0"/>
      <w:marTop w:val="0"/>
      <w:marBottom w:val="0"/>
      <w:divBdr>
        <w:top w:val="none" w:sz="0" w:space="0" w:color="auto"/>
        <w:left w:val="none" w:sz="0" w:space="0" w:color="auto"/>
        <w:bottom w:val="none" w:sz="0" w:space="0" w:color="auto"/>
        <w:right w:val="none" w:sz="0" w:space="0" w:color="auto"/>
      </w:divBdr>
    </w:div>
    <w:div w:id="508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tahigherlearning.com/school/unt/sag-mal-2nd-edition-012.html?pgi=a3W4A000000JNgdUA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zlimcdaniel@my.un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nt.edu/sexual-misconduct/reporting-sexual-misconduct" TargetMode="External"/><Relationship Id="rId5" Type="http://schemas.openxmlformats.org/officeDocument/2006/relationships/footnotes" Target="footnotes.xml"/><Relationship Id="rId10" Type="http://schemas.openxmlformats.org/officeDocument/2006/relationships/hyperlink" Target="https://policy.unt.edu/policy/07-012" TargetMode="External"/><Relationship Id="rId4" Type="http://schemas.openxmlformats.org/officeDocument/2006/relationships/webSettings" Target="webSettings.xml"/><Relationship Id="rId9" Type="http://schemas.openxmlformats.org/officeDocument/2006/relationships/hyperlink" Target="https://vistahigherlearning.com/school/unt/denk-mal-2nd-edition-021.html?pgi=a3W4w00000158fVEA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22</cp:revision>
  <cp:lastPrinted>2012-07-05T20:55:00Z</cp:lastPrinted>
  <dcterms:created xsi:type="dcterms:W3CDTF">2021-05-25T13:16:00Z</dcterms:created>
  <dcterms:modified xsi:type="dcterms:W3CDTF">2021-06-17T04:51:00Z</dcterms:modified>
</cp:coreProperties>
</file>