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AA308A" w14:textId="77777777" w:rsidR="00C10AB1" w:rsidRPr="00447B75" w:rsidRDefault="00C10AB1" w:rsidP="00C10AB1">
      <w:pPr>
        <w:pBdr>
          <w:top w:val="nil"/>
          <w:left w:val="nil"/>
          <w:bottom w:val="nil"/>
          <w:right w:val="nil"/>
          <w:between w:val="nil"/>
        </w:pBdr>
        <w:spacing w:before="112"/>
        <w:ind w:left="5472" w:right="111"/>
        <w:jc w:val="center"/>
        <w:rPr>
          <w:color w:val="000000"/>
        </w:rPr>
      </w:pPr>
      <w:r w:rsidRPr="00447B75">
        <w:rPr>
          <w:color w:val="000000"/>
        </w:rPr>
        <w:t>University of North Texas</w:t>
      </w:r>
      <w:r w:rsidRPr="00447B75">
        <w:rPr>
          <w:noProof/>
        </w:rPr>
        <w:drawing>
          <wp:anchor distT="0" distB="0" distL="0" distR="0" simplePos="0" relativeHeight="251659264" behindDoc="0" locked="0" layoutInCell="1" hidden="0" allowOverlap="1" wp14:anchorId="5010553B" wp14:editId="1DA2A6A8">
            <wp:simplePos x="0" y="0"/>
            <wp:positionH relativeFrom="column">
              <wp:posOffset>373378</wp:posOffset>
            </wp:positionH>
            <wp:positionV relativeFrom="paragraph">
              <wp:posOffset>54130</wp:posOffset>
            </wp:positionV>
            <wp:extent cx="2489834" cy="836874"/>
            <wp:effectExtent l="0" t="0" r="0" b="0"/>
            <wp:wrapNone/>
            <wp:docPr id="30" name="image9.png" descr="A green and white sign with white text&#10;&#10;Description automatically generated"/>
            <wp:cNvGraphicFramePr/>
            <a:graphic xmlns:a="http://schemas.openxmlformats.org/drawingml/2006/main">
              <a:graphicData uri="http://schemas.openxmlformats.org/drawingml/2006/picture">
                <pic:pic xmlns:pic="http://schemas.openxmlformats.org/drawingml/2006/picture">
                  <pic:nvPicPr>
                    <pic:cNvPr id="30" name="image9.png" descr="A green and white sign with white text&#10;&#10;Description automatically generated"/>
                    <pic:cNvPicPr preferRelativeResize="0"/>
                  </pic:nvPicPr>
                  <pic:blipFill>
                    <a:blip r:embed="rId5"/>
                    <a:srcRect/>
                    <a:stretch>
                      <a:fillRect/>
                    </a:stretch>
                  </pic:blipFill>
                  <pic:spPr>
                    <a:xfrm>
                      <a:off x="0" y="0"/>
                      <a:ext cx="2489834" cy="836874"/>
                    </a:xfrm>
                    <a:prstGeom prst="rect">
                      <a:avLst/>
                    </a:prstGeom>
                    <a:ln/>
                  </pic:spPr>
                </pic:pic>
              </a:graphicData>
            </a:graphic>
          </wp:anchor>
        </w:drawing>
      </w:r>
    </w:p>
    <w:p w14:paraId="7D14EFCD" w14:textId="77777777" w:rsidR="00C10AB1" w:rsidRPr="00447B75" w:rsidRDefault="00C10AB1" w:rsidP="00C10AB1">
      <w:pPr>
        <w:pBdr>
          <w:top w:val="nil"/>
          <w:left w:val="nil"/>
          <w:bottom w:val="nil"/>
          <w:right w:val="nil"/>
          <w:between w:val="nil"/>
        </w:pBdr>
        <w:spacing w:before="4" w:line="237" w:lineRule="auto"/>
        <w:ind w:left="5476" w:right="111"/>
        <w:jc w:val="center"/>
        <w:rPr>
          <w:color w:val="000000"/>
        </w:rPr>
      </w:pPr>
      <w:r w:rsidRPr="00447B75">
        <w:rPr>
          <w:color w:val="000000"/>
        </w:rPr>
        <w:t>College of Liberal Arts and Social Sciences Department of Psychology</w:t>
      </w:r>
    </w:p>
    <w:p w14:paraId="27408B3A" w14:textId="499582C4" w:rsidR="00C10AB1" w:rsidRPr="00447B75" w:rsidRDefault="00C10AB1" w:rsidP="00C10AB1">
      <w:pPr>
        <w:pBdr>
          <w:top w:val="nil"/>
          <w:left w:val="nil"/>
          <w:bottom w:val="nil"/>
          <w:right w:val="nil"/>
          <w:between w:val="nil"/>
        </w:pBdr>
        <w:spacing w:before="1"/>
        <w:ind w:left="5472" w:right="111"/>
        <w:jc w:val="center"/>
        <w:rPr>
          <w:color w:val="000000"/>
        </w:rPr>
      </w:pPr>
      <w:r w:rsidRPr="00447B75">
        <w:rPr>
          <w:color w:val="000000"/>
        </w:rPr>
        <w:t>PSYC 3</w:t>
      </w:r>
      <w:r w:rsidR="00447B75" w:rsidRPr="00447B75">
        <w:rPr>
          <w:color w:val="000000"/>
        </w:rPr>
        <w:t>100</w:t>
      </w:r>
    </w:p>
    <w:p w14:paraId="4679DF95" w14:textId="72EB1463" w:rsidR="00E705DA" w:rsidRPr="00447B75" w:rsidRDefault="00447B75" w:rsidP="00C10AB1">
      <w:pPr>
        <w:pBdr>
          <w:top w:val="nil"/>
          <w:left w:val="nil"/>
          <w:bottom w:val="nil"/>
          <w:right w:val="nil"/>
          <w:between w:val="nil"/>
        </w:pBdr>
        <w:spacing w:before="1"/>
        <w:ind w:left="5471" w:right="111"/>
        <w:jc w:val="center"/>
        <w:rPr>
          <w:color w:val="000000"/>
        </w:rPr>
      </w:pPr>
      <w:r w:rsidRPr="00447B75">
        <w:rPr>
          <w:color w:val="000000"/>
        </w:rPr>
        <w:t>Social Psychology</w:t>
      </w:r>
    </w:p>
    <w:p w14:paraId="4C833490" w14:textId="77777777" w:rsidR="00E705DA" w:rsidRPr="00447B75"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cs="Times New Roman Bold"/>
          <w:b/>
          <w:bCs/>
          <w:color w:val="000000"/>
        </w:rPr>
      </w:pPr>
    </w:p>
    <w:p w14:paraId="6084658E" w14:textId="77777777" w:rsidR="00E705DA" w:rsidRPr="00447B75"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cs="Times New Roman Bold"/>
          <w:b/>
          <w:bCs/>
          <w:color w:val="000000"/>
        </w:rPr>
      </w:pPr>
      <w:r w:rsidRPr="00447B75">
        <w:rPr>
          <w:rFonts w:cs="Times New Roman Bold"/>
          <w:b/>
          <w:bCs/>
          <w:color w:val="000000"/>
        </w:rPr>
        <w:t>SYLLABUS</w:t>
      </w:r>
    </w:p>
    <w:p w14:paraId="794B72E0" w14:textId="1E66C569" w:rsidR="00E705DA" w:rsidRPr="00447B75" w:rsidRDefault="00447B75"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cs="Times New Roman Bold"/>
          <w:b/>
          <w:bCs/>
          <w:color w:val="000000"/>
        </w:rPr>
      </w:pPr>
      <w:proofErr w:type="gramStart"/>
      <w:r w:rsidRPr="00447B75">
        <w:rPr>
          <w:rFonts w:cs="Times New Roman Bold"/>
          <w:b/>
          <w:bCs/>
          <w:color w:val="000000"/>
        </w:rPr>
        <w:t>Fall</w:t>
      </w:r>
      <w:r w:rsidR="00E705DA" w:rsidRPr="00447B75">
        <w:rPr>
          <w:rFonts w:cs="Times New Roman Bold"/>
          <w:b/>
          <w:bCs/>
          <w:color w:val="000000"/>
        </w:rPr>
        <w:t xml:space="preserve">  202</w:t>
      </w:r>
      <w:r w:rsidR="00C10AB1" w:rsidRPr="00447B75">
        <w:rPr>
          <w:rFonts w:cs="Times New Roman Bold"/>
          <w:b/>
          <w:bCs/>
          <w:color w:val="000000"/>
        </w:rPr>
        <w:t>5</w:t>
      </w:r>
      <w:proofErr w:type="gramEnd"/>
    </w:p>
    <w:p w14:paraId="5E82F62E" w14:textId="77777777" w:rsidR="00E705DA" w:rsidRPr="00447B75"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cs="Times New Roman Bold"/>
          <w:b/>
          <w:bCs/>
          <w:color w:val="000000"/>
        </w:rPr>
      </w:pPr>
    </w:p>
    <w:p w14:paraId="52096FD2" w14:textId="73AC50FF" w:rsidR="00E705DA" w:rsidRPr="00B25CB2"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Calibri"/>
          <w:color w:val="000000"/>
        </w:rPr>
      </w:pPr>
      <w:r w:rsidRPr="00447B75">
        <w:rPr>
          <w:rFonts w:cs="Calibri Bold"/>
          <w:b/>
          <w:bCs/>
          <w:color w:val="000000"/>
        </w:rPr>
        <w:t xml:space="preserve">Instructor: </w:t>
      </w:r>
      <w:r w:rsidR="00EA485C" w:rsidRPr="00EA485C">
        <w:rPr>
          <w:rFonts w:cs="Calibri Bold"/>
          <w:color w:val="000000"/>
        </w:rPr>
        <w:t xml:space="preserve">Professor </w:t>
      </w:r>
      <w:r w:rsidR="00EA485C" w:rsidRPr="00EA485C">
        <w:rPr>
          <w:rFonts w:cs="Calibri"/>
          <w:color w:val="000000"/>
        </w:rPr>
        <w:t>C</w:t>
      </w:r>
      <w:r w:rsidR="00EA485C">
        <w:rPr>
          <w:rFonts w:cs="Calibri"/>
          <w:color w:val="000000"/>
        </w:rPr>
        <w:t>rystal Lockett, LPC-S, NCC, BC-TMH</w:t>
      </w:r>
      <w:r w:rsidR="00A1372C" w:rsidRPr="00447B75">
        <w:rPr>
          <w:rFonts w:cs="Calibri"/>
          <w:color w:val="000000"/>
        </w:rPr>
        <w:t xml:space="preserve"> </w:t>
      </w:r>
      <w:r w:rsidR="007030CB" w:rsidRPr="00447B75">
        <w:rPr>
          <w:rFonts w:cs="Calibri"/>
          <w:color w:val="000000"/>
        </w:rPr>
        <w:t xml:space="preserve"> </w:t>
      </w:r>
      <w:r w:rsidRPr="00447B75">
        <w:rPr>
          <w:rFonts w:cs="Calibri"/>
          <w:color w:val="000000"/>
        </w:rPr>
        <w:t xml:space="preserve">                                                      </w:t>
      </w:r>
      <w:r w:rsidR="00C10AB1" w:rsidRPr="00447B75">
        <w:rPr>
          <w:rFonts w:cs="Calibri"/>
          <w:color w:val="000000"/>
        </w:rPr>
        <w:t xml:space="preserve">      </w:t>
      </w:r>
    </w:p>
    <w:p w14:paraId="7DA5F493" w14:textId="567792A6" w:rsidR="00A1372C" w:rsidRPr="00447B75" w:rsidRDefault="00E705DA" w:rsidP="00E705DA">
      <w:pPr>
        <w:rPr>
          <w:rFonts w:cs="Calibri"/>
          <w:color w:val="000000"/>
        </w:rPr>
      </w:pPr>
      <w:r w:rsidRPr="00447B75">
        <w:rPr>
          <w:rFonts w:cs="Calibri Bold"/>
          <w:b/>
          <w:bCs/>
          <w:color w:val="000000"/>
        </w:rPr>
        <w:t>Office Hours:</w:t>
      </w:r>
      <w:r w:rsidRPr="00447B75">
        <w:rPr>
          <w:rFonts w:cs="Calibri"/>
          <w:color w:val="000000"/>
        </w:rPr>
        <w:t xml:space="preserve"> by </w:t>
      </w:r>
      <w:proofErr w:type="gramStart"/>
      <w:r w:rsidRPr="00447B75">
        <w:rPr>
          <w:rFonts w:cs="Calibri"/>
          <w:color w:val="000000"/>
        </w:rPr>
        <w:t>appointment</w:t>
      </w:r>
      <w:r w:rsidR="00C10AB1" w:rsidRPr="00447B75">
        <w:rPr>
          <w:rFonts w:cs="Calibri"/>
          <w:color w:val="000000"/>
        </w:rPr>
        <w:t xml:space="preserve">  </w:t>
      </w:r>
      <w:r w:rsidR="00B25CB2">
        <w:rPr>
          <w:rFonts w:cs="Calibri"/>
          <w:color w:val="000000"/>
        </w:rPr>
        <w:t>in</w:t>
      </w:r>
      <w:proofErr w:type="gramEnd"/>
      <w:r w:rsidR="00B25CB2">
        <w:rPr>
          <w:rFonts w:cs="Calibri"/>
          <w:color w:val="000000"/>
        </w:rPr>
        <w:t xml:space="preserve"> person or via Zoom</w:t>
      </w:r>
      <w:r w:rsidR="00C10AB1" w:rsidRPr="00447B75">
        <w:rPr>
          <w:rFonts w:cs="Calibri"/>
          <w:color w:val="000000"/>
        </w:rPr>
        <w:t xml:space="preserve">         </w:t>
      </w:r>
      <w:r w:rsidR="00121264" w:rsidRPr="00447B75">
        <w:rPr>
          <w:rFonts w:cs="Calibri"/>
          <w:color w:val="000000"/>
        </w:rPr>
        <w:t xml:space="preserve">  </w:t>
      </w:r>
      <w:r w:rsidR="00447B75" w:rsidRPr="00447B75">
        <w:rPr>
          <w:rFonts w:cs="Calibri"/>
          <w:color w:val="000000"/>
        </w:rPr>
        <w:tab/>
        <w:t xml:space="preserve">  </w:t>
      </w:r>
      <w:r w:rsidR="00121264" w:rsidRPr="00447B75">
        <w:rPr>
          <w:rFonts w:cs="Calibri"/>
          <w:color w:val="000000"/>
        </w:rPr>
        <w:t xml:space="preserve">  </w:t>
      </w:r>
    </w:p>
    <w:p w14:paraId="5A841CFB" w14:textId="2EAD26EB" w:rsidR="002237A9" w:rsidRDefault="00EA485C" w:rsidP="00EA485C">
      <w:pPr>
        <w:rPr>
          <w:rFonts w:cs="Calibri"/>
          <w:color w:val="000000"/>
        </w:rPr>
      </w:pPr>
      <w:hyperlink r:id="rId6" w:history="1">
        <w:r w:rsidRPr="001F2605">
          <w:rPr>
            <w:rStyle w:val="Hyperlink"/>
            <w:rFonts w:cs="Calibri"/>
            <w:b/>
          </w:rPr>
          <w:t>Email:</w:t>
        </w:r>
        <w:r w:rsidRPr="001F2605">
          <w:rPr>
            <w:rStyle w:val="Hyperlink"/>
            <w:rFonts w:cs="Calibri"/>
          </w:rPr>
          <w:t xml:space="preserve"> Crystal.Lockett@unt.edu</w:t>
        </w:r>
      </w:hyperlink>
      <w:r w:rsidR="00E705DA" w:rsidRPr="00447B75">
        <w:rPr>
          <w:rFonts w:cs="Calibri"/>
          <w:color w:val="000000"/>
        </w:rPr>
        <w:t xml:space="preserve">      </w:t>
      </w:r>
      <w:r w:rsidR="00121264" w:rsidRPr="00447B75">
        <w:rPr>
          <w:rFonts w:cs="Calibri"/>
          <w:color w:val="000000"/>
        </w:rPr>
        <w:tab/>
      </w:r>
      <w:r w:rsidR="00121264" w:rsidRPr="00447B75">
        <w:rPr>
          <w:rFonts w:cs="Calibri"/>
          <w:color w:val="000000"/>
        </w:rPr>
        <w:tab/>
        <w:t xml:space="preserve">    </w:t>
      </w:r>
    </w:p>
    <w:p w14:paraId="382FC2A0" w14:textId="77777777" w:rsidR="00EA485C" w:rsidRDefault="00EA485C" w:rsidP="00EA485C">
      <w:pPr>
        <w:rPr>
          <w:rFonts w:cs="Calibri"/>
          <w:color w:val="000000"/>
        </w:rPr>
      </w:pPr>
    </w:p>
    <w:p w14:paraId="0A2B2A99" w14:textId="77777777" w:rsidR="00EA485C" w:rsidRPr="00447B75" w:rsidRDefault="00EA485C" w:rsidP="00EA485C">
      <w:pPr>
        <w:rPr>
          <w:rFonts w:cs="Calibri"/>
          <w:color w:val="000000"/>
        </w:rPr>
      </w:pPr>
    </w:p>
    <w:p w14:paraId="177B750C" w14:textId="77777777" w:rsidR="00EA485C" w:rsidRPr="00447B75" w:rsidRDefault="00EA485C" w:rsidP="00EA485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Calibri"/>
          <w:color w:val="000000"/>
        </w:rPr>
      </w:pPr>
      <w:proofErr w:type="gramStart"/>
      <w:r w:rsidRPr="00447B75">
        <w:rPr>
          <w:rFonts w:cs="Calibri Bold"/>
          <w:b/>
          <w:bCs/>
          <w:color w:val="000000"/>
        </w:rPr>
        <w:t>TA:</w:t>
      </w:r>
      <w:r w:rsidRPr="00447B75">
        <w:rPr>
          <w:rFonts w:cs="Calibri"/>
          <w:color w:val="000000"/>
        </w:rPr>
        <w:t>.</w:t>
      </w:r>
      <w:proofErr w:type="gramEnd"/>
      <w:r w:rsidRPr="00447B75">
        <w:rPr>
          <w:rFonts w:cs="Calibri"/>
          <w:color w:val="000000"/>
        </w:rPr>
        <w:t xml:space="preserve">  Jasmine Seegmiller</w:t>
      </w:r>
    </w:p>
    <w:p w14:paraId="0E2DA21F" w14:textId="301E68F7" w:rsidR="00EA485C" w:rsidRPr="00447B75" w:rsidRDefault="00EA485C" w:rsidP="00EA485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Calibri Bold"/>
          <w:b/>
          <w:bCs/>
          <w:color w:val="000000"/>
        </w:rPr>
      </w:pPr>
      <w:r w:rsidRPr="00447B75">
        <w:rPr>
          <w:rFonts w:cs="Calibri Bold"/>
          <w:b/>
          <w:bCs/>
          <w:color w:val="000000"/>
        </w:rPr>
        <w:t>Email</w:t>
      </w:r>
      <w:r w:rsidRPr="00447B75">
        <w:rPr>
          <w:rFonts w:cs="Calibri"/>
          <w:color w:val="000000"/>
        </w:rPr>
        <w:t xml:space="preserve">: </w:t>
      </w:r>
      <w:r w:rsidRPr="00EA485C">
        <w:rPr>
          <w:rFonts w:cs="Calibri"/>
          <w:color w:val="000000"/>
        </w:rPr>
        <w:t>Jasmine.Seegmiller@unt.edu</w:t>
      </w:r>
    </w:p>
    <w:p w14:paraId="287B1651" w14:textId="5051C370" w:rsidR="00EA485C" w:rsidRPr="00447B75" w:rsidRDefault="00EA485C" w:rsidP="00EA485C">
      <w:pPr>
        <w:rPr>
          <w:rFonts w:cs="Calibri"/>
          <w:color w:val="000000"/>
        </w:rPr>
      </w:pPr>
      <w:r w:rsidRPr="00447B75">
        <w:rPr>
          <w:rFonts w:cs="Calibri"/>
          <w:b/>
          <w:color w:val="000000"/>
        </w:rPr>
        <w:t>Office:</w:t>
      </w:r>
      <w:r w:rsidRPr="00447B75">
        <w:rPr>
          <w:rFonts w:cs="Calibri"/>
          <w:color w:val="000000"/>
        </w:rPr>
        <w:t xml:space="preserve"> TH 215</w:t>
      </w:r>
    </w:p>
    <w:p w14:paraId="350DF2A5" w14:textId="77777777" w:rsidR="00EA485C" w:rsidRPr="00447B75" w:rsidRDefault="00EA485C" w:rsidP="00EA485C">
      <w:pPr>
        <w:rPr>
          <w:rFonts w:cs="Calibri"/>
          <w:color w:val="000000"/>
        </w:rPr>
      </w:pPr>
      <w:r w:rsidRPr="00447B75">
        <w:rPr>
          <w:rFonts w:cs="Calibri"/>
          <w:b/>
          <w:color w:val="000000"/>
        </w:rPr>
        <w:t>Office Hours:</w:t>
      </w:r>
      <w:r w:rsidRPr="00447B75">
        <w:rPr>
          <w:rFonts w:cs="Calibri"/>
          <w:color w:val="000000"/>
        </w:rPr>
        <w:t xml:space="preserve"> </w:t>
      </w:r>
      <w:r>
        <w:rPr>
          <w:rFonts w:cs="Calibri"/>
          <w:color w:val="000000"/>
        </w:rPr>
        <w:t>Wednesdays 1-3</w:t>
      </w:r>
    </w:p>
    <w:p w14:paraId="0AC4EFEA" w14:textId="3441832A" w:rsidR="00EA485C" w:rsidRPr="00EA485C" w:rsidRDefault="00EA485C" w:rsidP="00EA485C">
      <w:pPr>
        <w:rPr>
          <w:rFonts w:cs="Calibri"/>
          <w:b/>
          <w:bCs/>
          <w:i/>
          <w:iCs/>
          <w:color w:val="000000"/>
        </w:rPr>
      </w:pPr>
      <w:r>
        <w:rPr>
          <w:rFonts w:cs="Calibri"/>
          <w:color w:val="000000"/>
        </w:rPr>
        <w:t>By appointment email for appointment</w:t>
      </w:r>
      <w:r>
        <w:rPr>
          <w:rFonts w:cs="Calibri"/>
          <w:color w:val="000000"/>
        </w:rPr>
        <w:tab/>
      </w:r>
      <w:r>
        <w:rPr>
          <w:rFonts w:cs="Calibri"/>
          <w:color w:val="000000"/>
        </w:rPr>
        <w:tab/>
      </w:r>
      <w:r>
        <w:rPr>
          <w:rFonts w:cs="Calibri"/>
          <w:color w:val="000000"/>
        </w:rPr>
        <w:tab/>
      </w:r>
      <w:r>
        <w:rPr>
          <w:rFonts w:cs="Calibri"/>
          <w:color w:val="000000"/>
        </w:rPr>
        <w:tab/>
      </w:r>
      <w:r>
        <w:rPr>
          <w:rFonts w:cs="Calibri"/>
          <w:color w:val="000000"/>
        </w:rPr>
        <w:tab/>
      </w:r>
      <w:r>
        <w:rPr>
          <w:rFonts w:cs="Calibri"/>
          <w:color w:val="000000"/>
        </w:rPr>
        <w:tab/>
        <w:t xml:space="preserve">    </w:t>
      </w:r>
      <w:r w:rsidRPr="00EA485C">
        <w:rPr>
          <w:rFonts w:cs="Calibri"/>
          <w:b/>
          <w:bCs/>
          <w:i/>
          <w:iCs/>
          <w:color w:val="000000"/>
        </w:rPr>
        <w:t>Groups 1-14</w:t>
      </w:r>
    </w:p>
    <w:p w14:paraId="7DDCB793" w14:textId="77777777" w:rsidR="00EA485C" w:rsidRDefault="00EA485C" w:rsidP="00E705DA">
      <w:pPr>
        <w:rPr>
          <w:rFonts w:cs="Calibri"/>
          <w:b/>
          <w:bCs/>
          <w:color w:val="000000"/>
        </w:rPr>
      </w:pPr>
    </w:p>
    <w:p w14:paraId="3DF671AC" w14:textId="77777777" w:rsidR="00EA485C" w:rsidRDefault="00EA485C" w:rsidP="00E705DA">
      <w:pPr>
        <w:rPr>
          <w:rFonts w:cs="Calibri"/>
          <w:b/>
          <w:bCs/>
          <w:color w:val="000000"/>
        </w:rPr>
      </w:pPr>
    </w:p>
    <w:p w14:paraId="6E0A8F7A" w14:textId="49AC9BAA" w:rsidR="00447B75" w:rsidRPr="00447B75" w:rsidRDefault="00447B75" w:rsidP="00E705DA">
      <w:pPr>
        <w:rPr>
          <w:rFonts w:cs="Calibri"/>
          <w:color w:val="000000"/>
        </w:rPr>
      </w:pPr>
      <w:r w:rsidRPr="002237A9">
        <w:rPr>
          <w:rFonts w:cs="Calibri"/>
          <w:b/>
          <w:bCs/>
          <w:color w:val="000000"/>
        </w:rPr>
        <w:t>TA:</w:t>
      </w:r>
      <w:r w:rsidRPr="00447B75">
        <w:rPr>
          <w:rFonts w:cs="Calibri"/>
          <w:color w:val="000000"/>
        </w:rPr>
        <w:t xml:space="preserve"> Joel Zamora</w:t>
      </w:r>
    </w:p>
    <w:p w14:paraId="54922303" w14:textId="67338684" w:rsidR="00447B75" w:rsidRPr="00447B75" w:rsidRDefault="00447B75" w:rsidP="00E705DA">
      <w:pPr>
        <w:rPr>
          <w:rFonts w:cs="Calibri"/>
          <w:color w:val="000000"/>
        </w:rPr>
      </w:pPr>
      <w:r w:rsidRPr="002237A9">
        <w:rPr>
          <w:rFonts w:cs="Calibri"/>
          <w:b/>
          <w:bCs/>
          <w:color w:val="000000"/>
        </w:rPr>
        <w:t>Email:</w:t>
      </w:r>
      <w:r w:rsidR="002237A9">
        <w:rPr>
          <w:rFonts w:cs="Calibri"/>
          <w:color w:val="000000"/>
        </w:rPr>
        <w:t xml:space="preserve"> JoelZamora@my.unt.edu</w:t>
      </w:r>
    </w:p>
    <w:p w14:paraId="571B6C35" w14:textId="0F904ACC" w:rsidR="00447B75" w:rsidRPr="00447B75" w:rsidRDefault="00447B75" w:rsidP="00E705DA">
      <w:pPr>
        <w:rPr>
          <w:rFonts w:cs="Calibri"/>
          <w:color w:val="000000"/>
        </w:rPr>
      </w:pPr>
      <w:r w:rsidRPr="002237A9">
        <w:rPr>
          <w:rFonts w:cs="Calibri"/>
          <w:b/>
          <w:bCs/>
          <w:color w:val="000000"/>
        </w:rPr>
        <w:t>Office:</w:t>
      </w:r>
      <w:r w:rsidR="002237A9">
        <w:rPr>
          <w:rFonts w:cs="Calibri"/>
          <w:color w:val="000000"/>
        </w:rPr>
        <w:t xml:space="preserve"> TH 215</w:t>
      </w:r>
    </w:p>
    <w:p w14:paraId="5AD81BE0" w14:textId="62FA3480" w:rsidR="00447B75" w:rsidRPr="002237A9" w:rsidRDefault="00447B75" w:rsidP="00E705DA">
      <w:pPr>
        <w:rPr>
          <w:rFonts w:cs="Calibri"/>
          <w:b/>
          <w:bCs/>
          <w:color w:val="000000"/>
        </w:rPr>
      </w:pPr>
      <w:r w:rsidRPr="002237A9">
        <w:rPr>
          <w:rFonts w:cs="Calibri"/>
          <w:b/>
          <w:bCs/>
          <w:color w:val="000000"/>
        </w:rPr>
        <w:t>Office Hours:</w:t>
      </w:r>
    </w:p>
    <w:p w14:paraId="3F0BFC29" w14:textId="26425B6D" w:rsidR="00E705DA" w:rsidRPr="00EA485C" w:rsidRDefault="002237A9" w:rsidP="00E705DA">
      <w:pPr>
        <w:rPr>
          <w:rFonts w:cs="Calibri"/>
          <w:b/>
          <w:bCs/>
          <w:i/>
          <w:iCs/>
          <w:color w:val="000000"/>
        </w:rPr>
      </w:pPr>
      <w:r w:rsidRPr="00EA485C">
        <w:rPr>
          <w:rFonts w:cs="Calibri"/>
          <w:b/>
          <w:bCs/>
          <w:i/>
          <w:iCs/>
          <w:color w:val="000000"/>
        </w:rPr>
        <w:t>Groups 15-28</w:t>
      </w:r>
    </w:p>
    <w:p w14:paraId="49D59320" w14:textId="77777777" w:rsidR="00E705DA" w:rsidRPr="00447B75"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color w:val="000000"/>
        </w:rPr>
      </w:pPr>
      <w:r w:rsidRPr="00447B75">
        <w:rPr>
          <w:rFonts w:cs="Times New Roman"/>
          <w:color w:val="1A1A1A"/>
        </w:rPr>
        <w:t>________________________________________________________________________</w:t>
      </w:r>
    </w:p>
    <w:p w14:paraId="217A117D" w14:textId="77777777" w:rsidR="00E705DA" w:rsidRPr="00447B75"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Bold"/>
          <w:b/>
          <w:bCs/>
          <w:color w:val="000000"/>
        </w:rPr>
      </w:pPr>
    </w:p>
    <w:p w14:paraId="62FD9A3C" w14:textId="357E9809" w:rsidR="00E705DA" w:rsidRPr="00447B75"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color w:val="000000"/>
          <w:u w:val="single" w:color="000000"/>
        </w:rPr>
      </w:pPr>
      <w:r w:rsidRPr="00447B75">
        <w:rPr>
          <w:rFonts w:cs="Times New Roman Bold"/>
          <w:b/>
          <w:bCs/>
          <w:color w:val="000000"/>
          <w:u w:val="single" w:color="000000"/>
        </w:rPr>
        <w:t>Required Texts:</w:t>
      </w:r>
      <w:r w:rsidRPr="00447B75">
        <w:rPr>
          <w:rFonts w:cs="Times New Roman"/>
          <w:color w:val="000000"/>
          <w:u w:val="single" w:color="000000"/>
        </w:rPr>
        <w:t xml:space="preserve"> YOU NEED THIS!</w:t>
      </w:r>
    </w:p>
    <w:p w14:paraId="3612E7FC" w14:textId="77777777" w:rsidR="00E705DA" w:rsidRPr="00447B75"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color w:val="000000"/>
          <w:u w:color="000000"/>
        </w:rPr>
      </w:pPr>
    </w:p>
    <w:p w14:paraId="0E5A6F83" w14:textId="7EDCB660" w:rsidR="00E705DA" w:rsidRPr="00447B75" w:rsidRDefault="00447B75"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cs="Times New Roman"/>
          <w:color w:val="000000"/>
          <w:u w:color="000000"/>
        </w:rPr>
      </w:pPr>
      <w:r w:rsidRPr="00447B75">
        <w:rPr>
          <w:rFonts w:cs="Times New Roman"/>
          <w:color w:val="000000"/>
          <w:u w:color="000000"/>
        </w:rPr>
        <w:t>Kassin, S, Fein, S. &amp; Markus, H. R. Social Psychology</w:t>
      </w:r>
      <w:r w:rsidR="00E705DA" w:rsidRPr="00447B75">
        <w:rPr>
          <w:rFonts w:cs="Times New Roman"/>
          <w:color w:val="000000"/>
          <w:u w:color="000000"/>
        </w:rPr>
        <w:t xml:space="preserve"> (</w:t>
      </w:r>
      <w:r w:rsidRPr="00447B75">
        <w:rPr>
          <w:rFonts w:cs="Times New Roman"/>
          <w:color w:val="000000"/>
          <w:u w:color="000000"/>
        </w:rPr>
        <w:t>12</w:t>
      </w:r>
      <w:r w:rsidRPr="00447B75">
        <w:rPr>
          <w:rFonts w:cs="Times New Roman"/>
          <w:color w:val="000000"/>
          <w:u w:color="000000"/>
          <w:vertAlign w:val="superscript"/>
        </w:rPr>
        <w:t>th</w:t>
      </w:r>
      <w:r w:rsidRPr="00447B75">
        <w:rPr>
          <w:rFonts w:cs="Times New Roman"/>
          <w:color w:val="000000"/>
          <w:u w:color="000000"/>
        </w:rPr>
        <w:t xml:space="preserve"> ed</w:t>
      </w:r>
      <w:r w:rsidR="00E705DA" w:rsidRPr="00447B75">
        <w:rPr>
          <w:rFonts w:cs="Times New Roman"/>
          <w:color w:val="000000"/>
          <w:u w:color="000000"/>
        </w:rPr>
        <w:t>).</w:t>
      </w:r>
      <w:r w:rsidRPr="00447B75">
        <w:rPr>
          <w:rFonts w:cs="Times New Roman"/>
          <w:color w:val="000000"/>
          <w:u w:color="000000"/>
        </w:rPr>
        <w:t xml:space="preserve"> Sage Publishing</w:t>
      </w:r>
    </w:p>
    <w:p w14:paraId="26FF0DCF" w14:textId="77777777" w:rsidR="00E705DA" w:rsidRPr="00447B75"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color w:val="000000"/>
          <w:u w:color="000000"/>
        </w:rPr>
      </w:pPr>
      <w:r w:rsidRPr="00447B75">
        <w:rPr>
          <w:rFonts w:cs="Times New Roman"/>
          <w:color w:val="000000"/>
          <w:u w:color="000000"/>
        </w:rPr>
        <w:t>_______________________________________________________________________</w:t>
      </w:r>
    </w:p>
    <w:p w14:paraId="21C1872E" w14:textId="77777777" w:rsidR="00E705DA" w:rsidRPr="00447B75"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90"/>
        <w:rPr>
          <w:rFonts w:cs="Times New Roman"/>
          <w:color w:val="000000"/>
          <w:u w:color="000000"/>
        </w:rPr>
      </w:pPr>
    </w:p>
    <w:p w14:paraId="186BC668" w14:textId="77777777" w:rsidR="00E705DA" w:rsidRPr="00447B75"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cs="Times New Roman Bold"/>
          <w:b/>
          <w:bCs/>
          <w:color w:val="2E2E2E"/>
          <w:u w:color="000000"/>
        </w:rPr>
      </w:pPr>
      <w:r w:rsidRPr="00447B75">
        <w:rPr>
          <w:rFonts w:cs="Times New Roman Bold"/>
          <w:b/>
          <w:bCs/>
          <w:color w:val="2E2E2E"/>
          <w:u w:color="000000"/>
        </w:rPr>
        <w:t>Communication Expectations:</w:t>
      </w:r>
    </w:p>
    <w:p w14:paraId="79A73D53" w14:textId="77777777" w:rsidR="00E705DA" w:rsidRPr="00447B75"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cs="Times New Roman"/>
          <w:color w:val="2E2E2E"/>
        </w:rPr>
      </w:pPr>
      <w:r w:rsidRPr="00447B75">
        <w:rPr>
          <w:rFonts w:cs="Times New Roman"/>
          <w:color w:val="2E2E2E"/>
        </w:rPr>
        <w:t xml:space="preserve">The primary tool for communication will be through canvas or through email. If you have personal concerns or </w:t>
      </w:r>
      <w:proofErr w:type="gramStart"/>
      <w:r w:rsidRPr="00447B75">
        <w:rPr>
          <w:rFonts w:cs="Times New Roman"/>
          <w:color w:val="2E2E2E"/>
        </w:rPr>
        <w:t>questions</w:t>
      </w:r>
      <w:proofErr w:type="gramEnd"/>
      <w:r w:rsidRPr="00447B75">
        <w:rPr>
          <w:rFonts w:cs="Times New Roman"/>
          <w:color w:val="2E2E2E"/>
        </w:rPr>
        <w:t xml:space="preserve"> please send them directly to me or the TA for the course. Our return time will be with 24-28 hours. Completed assignments will be graded within 7 days of completion.</w:t>
      </w:r>
    </w:p>
    <w:p w14:paraId="1FE8862D" w14:textId="77777777" w:rsidR="00E705DA" w:rsidRPr="00447B75"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color w:val="2E2E2E"/>
        </w:rPr>
      </w:pPr>
      <w:r w:rsidRPr="00447B75">
        <w:rPr>
          <w:rFonts w:cs="Times New Roman"/>
          <w:color w:val="2E2E2E"/>
        </w:rPr>
        <w:t>CLEAR has </w:t>
      </w:r>
      <w:hyperlink r:id="rId7" w:history="1">
        <w:r w:rsidRPr="00447B75">
          <w:rPr>
            <w:rFonts w:cs="Times New Roman"/>
            <w:color w:val="0000FF"/>
            <w:u w:val="single" w:color="0000FF"/>
          </w:rPr>
          <w:t>a webpage for students that provides Online Communication Tips (Links to an external site.)</w:t>
        </w:r>
      </w:hyperlink>
      <w:r w:rsidRPr="00447B75">
        <w:rPr>
          <w:rFonts w:cs="Times New Roman"/>
          <w:color w:val="2E2E2E"/>
        </w:rPr>
        <w:t> (https://clear.unt.edu/online-communication-tips)</w:t>
      </w:r>
    </w:p>
    <w:p w14:paraId="36702AEA" w14:textId="77777777" w:rsidR="00E705DA" w:rsidRPr="00447B75"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Bold"/>
          <w:b/>
          <w:bCs/>
          <w:color w:val="000000"/>
          <w:u w:val="single" w:color="000000"/>
        </w:rPr>
      </w:pPr>
    </w:p>
    <w:p w14:paraId="2A110D80" w14:textId="77777777" w:rsidR="00E705DA" w:rsidRPr="00447B75"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Bold"/>
          <w:b/>
          <w:bCs/>
          <w:color w:val="000000"/>
          <w:u w:color="000000"/>
        </w:rPr>
      </w:pPr>
      <w:r w:rsidRPr="00447B75">
        <w:rPr>
          <w:rFonts w:cs="Times New Roman Bold"/>
          <w:b/>
          <w:bCs/>
          <w:color w:val="000000"/>
          <w:u w:color="000000"/>
        </w:rPr>
        <w:t>Course Description:</w:t>
      </w:r>
    </w:p>
    <w:p w14:paraId="6B3FAAB5" w14:textId="77777777" w:rsidR="00E705DA" w:rsidRPr="00447B75"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Bold"/>
          <w:b/>
          <w:bCs/>
          <w:color w:val="000000"/>
          <w:u w:val="single" w:color="000000"/>
        </w:rPr>
      </w:pPr>
    </w:p>
    <w:p w14:paraId="29CD5B76" w14:textId="1DB5A800" w:rsidR="00631D8F" w:rsidRPr="00447B75" w:rsidRDefault="00447B75"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90"/>
        <w:rPr>
          <w:rFonts w:cs="Times New Roman Bold"/>
          <w:b/>
          <w:bCs/>
          <w:color w:val="000000"/>
          <w:u w:val="single" w:color="000000"/>
        </w:rPr>
      </w:pPr>
      <w:r w:rsidRPr="00447B75">
        <w:rPr>
          <w:color w:val="333333"/>
          <w:shd w:val="clear" w:color="auto" w:fill="FFFFFF"/>
        </w:rPr>
        <w:t>Social Psychology is the Survey of </w:t>
      </w:r>
      <w:r w:rsidRPr="00447B75">
        <w:rPr>
          <w:rStyle w:val="acalog-highlight-search-1"/>
          <w:color w:val="333333"/>
          <w:shd w:val="clear" w:color="auto" w:fill="FFFFFF"/>
        </w:rPr>
        <w:t>psyc</w:t>
      </w:r>
      <w:r w:rsidRPr="00447B75">
        <w:rPr>
          <w:color w:val="333333"/>
          <w:shd w:val="clear" w:color="auto" w:fill="FFFFFF"/>
        </w:rPr>
        <w:t>hological research and theory on social behavior with attention to person perception, interpersonal attraction, group processes, attitudes, helping behavior, aggression and applied social </w:t>
      </w:r>
      <w:r w:rsidRPr="00447B75">
        <w:rPr>
          <w:rStyle w:val="acalog-highlight-search-1"/>
          <w:color w:val="333333"/>
          <w:shd w:val="clear" w:color="auto" w:fill="FFFFFF"/>
        </w:rPr>
        <w:t>psyc</w:t>
      </w:r>
      <w:r w:rsidRPr="00447B75">
        <w:rPr>
          <w:color w:val="333333"/>
          <w:shd w:val="clear" w:color="auto" w:fill="FFFFFF"/>
        </w:rPr>
        <w:t>hology.</w:t>
      </w:r>
    </w:p>
    <w:p w14:paraId="48265D10" w14:textId="77777777" w:rsidR="00E705DA" w:rsidRPr="00447B75"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cs="Times New Roman"/>
          <w:color w:val="2E2E2E"/>
          <w:u w:color="000000"/>
        </w:rPr>
      </w:pPr>
      <w:r w:rsidRPr="00447B75">
        <w:rPr>
          <w:rFonts w:cs="Times New Roman Bold"/>
          <w:b/>
          <w:bCs/>
          <w:color w:val="2E2E2E"/>
          <w:u w:color="000000"/>
        </w:rPr>
        <w:t>Course Structure</w:t>
      </w:r>
    </w:p>
    <w:p w14:paraId="10DCE8CE" w14:textId="3CBFE85A" w:rsidR="00E705DA" w:rsidRPr="00447B75" w:rsidRDefault="00E705DA" w:rsidP="00C10AB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cs="Times New Roman"/>
          <w:color w:val="2E2E2E"/>
          <w:u w:color="000000"/>
        </w:rPr>
      </w:pPr>
      <w:r w:rsidRPr="00447B75">
        <w:rPr>
          <w:rFonts w:cs="Times New Roman"/>
          <w:color w:val="2E2E2E"/>
          <w:u w:color="000000"/>
        </w:rPr>
        <w:t xml:space="preserve">This course </w:t>
      </w:r>
      <w:proofErr w:type="gramStart"/>
      <w:r w:rsidRPr="00447B75">
        <w:rPr>
          <w:rFonts w:cs="Times New Roman"/>
          <w:color w:val="2E2E2E"/>
          <w:u w:color="000000"/>
        </w:rPr>
        <w:t>consist</w:t>
      </w:r>
      <w:proofErr w:type="gramEnd"/>
      <w:r w:rsidRPr="00447B75">
        <w:rPr>
          <w:rFonts w:cs="Times New Roman"/>
          <w:color w:val="2E2E2E"/>
          <w:u w:color="000000"/>
        </w:rPr>
        <w:t xml:space="preserve"> of 1</w:t>
      </w:r>
      <w:r w:rsidR="00447B75" w:rsidRPr="00447B75">
        <w:rPr>
          <w:rFonts w:cs="Times New Roman"/>
          <w:color w:val="2E2E2E"/>
          <w:u w:color="000000"/>
        </w:rPr>
        <w:t>3</w:t>
      </w:r>
      <w:r w:rsidRPr="00447B75">
        <w:rPr>
          <w:rFonts w:cs="Times New Roman"/>
          <w:color w:val="2E2E2E"/>
          <w:u w:color="000000"/>
        </w:rPr>
        <w:t xml:space="preserve"> Modules. This course is structured to maximize your opportunities for success </w:t>
      </w:r>
      <w:r w:rsidRPr="00447B75">
        <w:rPr>
          <w:rFonts w:cs="Times New Roman"/>
          <w:color w:val="2E2E2E"/>
          <w:u w:color="000000"/>
        </w:rPr>
        <w:lastRenderedPageBreak/>
        <w:t xml:space="preserve">in the class.  Delve into the materials day one, stay focused and familiarize yourself with due dates. </w:t>
      </w:r>
    </w:p>
    <w:p w14:paraId="05DBEB1A" w14:textId="77777777" w:rsidR="00E705DA" w:rsidRPr="00447B75"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cs="Times New Roman"/>
          <w:color w:val="2E2E2E"/>
          <w:u w:color="000000"/>
        </w:rPr>
      </w:pPr>
      <w:r w:rsidRPr="00447B75">
        <w:rPr>
          <w:rFonts w:cs="Times New Roman Bold"/>
          <w:b/>
          <w:bCs/>
          <w:color w:val="2E2E2E"/>
          <w:u w:color="000000"/>
        </w:rPr>
        <w:t>Course Prerequisites or Other Restrictions</w:t>
      </w:r>
    </w:p>
    <w:p w14:paraId="3FB802CA" w14:textId="114FCE6F" w:rsidR="00447B75" w:rsidRPr="00447B75"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cs="Times New Roman"/>
          <w:color w:val="2E2E2E"/>
          <w:u w:color="000000"/>
        </w:rPr>
      </w:pPr>
      <w:r w:rsidRPr="00447B75">
        <w:rPr>
          <w:rFonts w:cs="Times New Roman"/>
          <w:color w:val="2E2E2E"/>
          <w:u w:color="000000"/>
        </w:rPr>
        <w:t>PSYC 1630 General Psychology</w:t>
      </w:r>
      <w:r w:rsidR="00C10AB1" w:rsidRPr="00447B75">
        <w:rPr>
          <w:rFonts w:cs="Times New Roman"/>
          <w:color w:val="2E2E2E"/>
          <w:u w:color="000000"/>
        </w:rPr>
        <w:t xml:space="preserve"> </w:t>
      </w:r>
    </w:p>
    <w:p w14:paraId="072E2905" w14:textId="4A3252A5" w:rsidR="00E705DA" w:rsidRPr="00447B75" w:rsidRDefault="00E705DA" w:rsidP="00C10AB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Bold"/>
          <w:b/>
          <w:bCs/>
          <w:color w:val="000000"/>
          <w:u w:color="000000"/>
        </w:rPr>
      </w:pPr>
      <w:r w:rsidRPr="00447B75">
        <w:rPr>
          <w:rFonts w:cs="Times New Roman Bold"/>
          <w:b/>
          <w:bCs/>
          <w:color w:val="000000"/>
          <w:u w:color="000000"/>
        </w:rPr>
        <w:t xml:space="preserve">Course Objectives: </w:t>
      </w:r>
    </w:p>
    <w:p w14:paraId="24F9D752" w14:textId="77777777" w:rsidR="00C10AB1" w:rsidRPr="00447B75" w:rsidRDefault="00C10AB1" w:rsidP="00C10AB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Bold"/>
          <w:b/>
          <w:bCs/>
          <w:color w:val="000000"/>
          <w:u w:color="000000"/>
        </w:rPr>
      </w:pPr>
    </w:p>
    <w:p w14:paraId="10E85AEB" w14:textId="77777777" w:rsidR="00E705DA" w:rsidRPr="00447B75"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rPr>
          <w:rFonts w:cs="Times New Roman"/>
          <w:color w:val="2E2E2E"/>
          <w:u w:color="000000"/>
        </w:rPr>
      </w:pPr>
      <w:r w:rsidRPr="00447B75">
        <w:rPr>
          <w:rFonts w:cs="Times New Roman"/>
          <w:color w:val="2E2E2E"/>
          <w:u w:color="000000"/>
        </w:rPr>
        <w:t>By the end of this course, students will be able to:</w:t>
      </w:r>
    </w:p>
    <w:p w14:paraId="449F5947" w14:textId="77777777" w:rsidR="00447B75" w:rsidRPr="00447B75" w:rsidRDefault="00447B75" w:rsidP="00447B75">
      <w:pPr>
        <w:numPr>
          <w:ilvl w:val="0"/>
          <w:numId w:val="11"/>
        </w:numPr>
        <w:shd w:val="clear" w:color="auto" w:fill="FFFFFF"/>
        <w:spacing w:before="100" w:beforeAutospacing="1" w:after="100" w:afterAutospacing="1"/>
        <w:ind w:left="1095"/>
        <w:rPr>
          <w:rFonts w:eastAsia="Times New Roman" w:cstheme="majorHAnsi"/>
          <w:color w:val="333333"/>
        </w:rPr>
      </w:pPr>
      <w:r w:rsidRPr="00447B75">
        <w:rPr>
          <w:rFonts w:eastAsia="Times New Roman" w:cstheme="majorHAnsi"/>
          <w:color w:val="333333"/>
        </w:rPr>
        <w:t>Describe how social psychology differentiates itself from other psychological disciplines.</w:t>
      </w:r>
    </w:p>
    <w:p w14:paraId="3030DCE6" w14:textId="77777777" w:rsidR="00447B75" w:rsidRPr="00447B75" w:rsidRDefault="00447B75" w:rsidP="00447B75">
      <w:pPr>
        <w:numPr>
          <w:ilvl w:val="0"/>
          <w:numId w:val="11"/>
        </w:numPr>
        <w:shd w:val="clear" w:color="auto" w:fill="FFFFFF"/>
        <w:spacing w:before="100" w:beforeAutospacing="1" w:after="100" w:afterAutospacing="1"/>
        <w:ind w:left="1095"/>
        <w:rPr>
          <w:rFonts w:eastAsia="Times New Roman" w:cstheme="majorHAnsi"/>
          <w:color w:val="333333"/>
        </w:rPr>
      </w:pPr>
      <w:r w:rsidRPr="00447B75">
        <w:rPr>
          <w:rFonts w:eastAsia="Times New Roman" w:cstheme="majorHAnsi"/>
          <w:color w:val="333333"/>
        </w:rPr>
        <w:t>Discuss research and theory describing how individuals come to understand themselves, their beliefs and attitudes, and their own behaviors, as well as the behavior of others.</w:t>
      </w:r>
    </w:p>
    <w:p w14:paraId="5D9730CE" w14:textId="77777777" w:rsidR="00447B75" w:rsidRPr="00447B75" w:rsidRDefault="00447B75" w:rsidP="00447B75">
      <w:pPr>
        <w:numPr>
          <w:ilvl w:val="0"/>
          <w:numId w:val="11"/>
        </w:numPr>
        <w:shd w:val="clear" w:color="auto" w:fill="FFFFFF"/>
        <w:spacing w:before="100" w:beforeAutospacing="1" w:after="100" w:afterAutospacing="1"/>
        <w:ind w:left="1095"/>
        <w:rPr>
          <w:rFonts w:eastAsia="Times New Roman" w:cstheme="majorHAnsi"/>
          <w:color w:val="333333"/>
        </w:rPr>
      </w:pPr>
      <w:r w:rsidRPr="00447B75">
        <w:rPr>
          <w:rFonts w:eastAsia="Times New Roman" w:cstheme="majorHAnsi"/>
          <w:color w:val="333333"/>
        </w:rPr>
        <w:t xml:space="preserve">Identify the different ways individuals influence or attempt to </w:t>
      </w:r>
      <w:proofErr w:type="gramStart"/>
      <w:r w:rsidRPr="00447B75">
        <w:rPr>
          <w:rFonts w:eastAsia="Times New Roman" w:cstheme="majorHAnsi"/>
          <w:color w:val="333333"/>
        </w:rPr>
        <w:t>influence on another</w:t>
      </w:r>
      <w:proofErr w:type="gramEnd"/>
      <w:r w:rsidRPr="00447B75">
        <w:rPr>
          <w:rFonts w:eastAsia="Times New Roman" w:cstheme="majorHAnsi"/>
          <w:color w:val="333333"/>
        </w:rPr>
        <w:t xml:space="preserve"> (i.e.; constructions of gender and culture, conformity pressure, persuasive tactics, group dynamics</w:t>
      </w:r>
      <w:proofErr w:type="gramStart"/>
      <w:r w:rsidRPr="00447B75">
        <w:rPr>
          <w:rFonts w:eastAsia="Times New Roman" w:cstheme="majorHAnsi"/>
          <w:color w:val="333333"/>
        </w:rPr>
        <w:t>), and</w:t>
      </w:r>
      <w:proofErr w:type="gramEnd"/>
      <w:r w:rsidRPr="00447B75">
        <w:rPr>
          <w:rFonts w:eastAsia="Times New Roman" w:cstheme="majorHAnsi"/>
          <w:color w:val="333333"/>
        </w:rPr>
        <w:t xml:space="preserve"> be able to identify the specific factors that increase and/or decrease the likelihood of successful influence.</w:t>
      </w:r>
    </w:p>
    <w:p w14:paraId="0183EDF1" w14:textId="4B22B527" w:rsidR="00E705DA" w:rsidRPr="00447B75" w:rsidRDefault="00447B75" w:rsidP="00447B75">
      <w:pPr>
        <w:numPr>
          <w:ilvl w:val="0"/>
          <w:numId w:val="11"/>
        </w:numPr>
        <w:shd w:val="clear" w:color="auto" w:fill="FFFFFF"/>
        <w:spacing w:before="100" w:beforeAutospacing="1" w:after="100" w:afterAutospacing="1"/>
        <w:ind w:left="1095"/>
        <w:rPr>
          <w:rFonts w:eastAsia="Times New Roman" w:cstheme="majorHAnsi"/>
          <w:color w:val="333333"/>
        </w:rPr>
      </w:pPr>
      <w:r w:rsidRPr="00447B75">
        <w:rPr>
          <w:rFonts w:eastAsia="Times New Roman" w:cstheme="majorHAnsi"/>
          <w:color w:val="333333"/>
        </w:rPr>
        <w:t xml:space="preserve">Discuss how research and theory </w:t>
      </w:r>
      <w:proofErr w:type="gramStart"/>
      <w:r w:rsidRPr="00447B75">
        <w:rPr>
          <w:rFonts w:eastAsia="Times New Roman" w:cstheme="majorHAnsi"/>
          <w:color w:val="333333"/>
        </w:rPr>
        <w:t>explains</w:t>
      </w:r>
      <w:proofErr w:type="gramEnd"/>
      <w:r w:rsidRPr="00447B75">
        <w:rPr>
          <w:rFonts w:eastAsia="Times New Roman" w:cstheme="majorHAnsi"/>
          <w:color w:val="333333"/>
        </w:rPr>
        <w:t xml:space="preserve"> the origin and dynamics of both positive (i.e.; attraction, helping behavior) and negative (i.e.; prejudice, aggression) social relations</w:t>
      </w:r>
    </w:p>
    <w:p w14:paraId="3D4BDDD0" w14:textId="77777777" w:rsidR="00E705DA" w:rsidRPr="00447B75"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cs="Times New Roman"/>
          <w:color w:val="000000"/>
          <w:u w:color="2E2E2E"/>
        </w:rPr>
      </w:pPr>
      <w:r w:rsidRPr="00447B75">
        <w:rPr>
          <w:rFonts w:cs="Times New Roman Bold"/>
          <w:b/>
          <w:bCs/>
          <w:color w:val="2E2E2E"/>
          <w:u w:val="single" w:color="2E2E2E"/>
        </w:rPr>
        <w:t>Course Policies:</w:t>
      </w:r>
    </w:p>
    <w:p w14:paraId="2289554C" w14:textId="77777777" w:rsidR="00E705DA" w:rsidRPr="00447B75"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cs="Times New Roman"/>
          <w:color w:val="2E2E2E"/>
          <w:u w:color="2E2E2E"/>
        </w:rPr>
      </w:pPr>
      <w:r w:rsidRPr="00447B75">
        <w:rPr>
          <w:rFonts w:cs="Times New Roman"/>
          <w:color w:val="2E2E2E"/>
          <w:u w:color="2E2E2E"/>
        </w:rPr>
        <w:t>This course is designed to foster and maintain a positive learning environment. On Monday of the first week of the session, the course will officially open. I encourage you to take some time to familiarize yourself with the virtual classroom and the syllabus posted in the course, which is the official syllabus. To get into the canvas virtual campus, you should follow the steps outlined by UNT. To save yourself time this session, you can bookmark your home page.</w:t>
      </w:r>
    </w:p>
    <w:p w14:paraId="099A16A9" w14:textId="40EECB05" w:rsidR="00E705DA" w:rsidRPr="00447B75"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cs="Times New Roman"/>
          <w:color w:val="2E2E2E"/>
          <w:u w:color="2E2E2E"/>
        </w:rPr>
      </w:pPr>
      <w:r w:rsidRPr="00447B75">
        <w:rPr>
          <w:rFonts w:cs="Times New Roman"/>
          <w:color w:val="2E2E2E"/>
          <w:u w:color="2E2E2E"/>
        </w:rPr>
        <w:t>Once you are on your home page you will see the course(s) you are enrolled in. Click on the </w:t>
      </w:r>
      <w:r w:rsidRPr="00447B75">
        <w:rPr>
          <w:rFonts w:cs="Times New Roman Bold"/>
          <w:b/>
          <w:bCs/>
          <w:color w:val="2E2E2E"/>
          <w:u w:color="2E2E2E"/>
        </w:rPr>
        <w:t>(PSYC 3</w:t>
      </w:r>
      <w:r w:rsidR="00447B75" w:rsidRPr="00447B75">
        <w:rPr>
          <w:rFonts w:cs="Times New Roman Bold"/>
          <w:b/>
          <w:bCs/>
          <w:color w:val="2E2E2E"/>
          <w:u w:color="2E2E2E"/>
        </w:rPr>
        <w:t>100</w:t>
      </w:r>
      <w:r w:rsidRPr="00447B75">
        <w:rPr>
          <w:rFonts w:cs="Times New Roman Bold"/>
          <w:b/>
          <w:bCs/>
          <w:color w:val="2E2E2E"/>
          <w:u w:color="2E2E2E"/>
        </w:rPr>
        <w:t>)</w:t>
      </w:r>
      <w:r w:rsidRPr="00447B75">
        <w:rPr>
          <w:rFonts w:cs="Times New Roman"/>
          <w:color w:val="2E2E2E"/>
          <w:u w:color="2E2E2E"/>
        </w:rPr>
        <w:t> class to go to the home page for this course, where you will see announcements on the screen, and options across the top of the screen. Review these areas to get a good sense for the format of the class, as well as assignments, due dates, etc.</w:t>
      </w:r>
    </w:p>
    <w:p w14:paraId="776400E5" w14:textId="77777777" w:rsidR="00E705DA" w:rsidRPr="00447B75"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cs="Times New Roman"/>
          <w:color w:val="2E2E2E"/>
          <w:u w:color="2E2E2E"/>
        </w:rPr>
      </w:pPr>
      <w:r w:rsidRPr="00447B75">
        <w:rPr>
          <w:rFonts w:cs="Times New Roman"/>
          <w:color w:val="2E2E2E"/>
          <w:u w:color="2E2E2E"/>
        </w:rPr>
        <w:t>Take special note of the </w:t>
      </w:r>
      <w:r w:rsidRPr="00447B75">
        <w:rPr>
          <w:rFonts w:cs="Times New Roman Bold"/>
          <w:b/>
          <w:bCs/>
          <w:color w:val="2E2E2E"/>
          <w:u w:color="2E2E2E"/>
        </w:rPr>
        <w:t>Assignment </w:t>
      </w:r>
      <w:r w:rsidRPr="00447B75">
        <w:rPr>
          <w:rFonts w:cs="Times New Roman"/>
          <w:color w:val="2E2E2E"/>
          <w:u w:color="2E2E2E"/>
        </w:rPr>
        <w:t>area, and </w:t>
      </w:r>
      <w:r w:rsidRPr="00447B75">
        <w:rPr>
          <w:rFonts w:cs="Times New Roman Bold"/>
          <w:b/>
          <w:bCs/>
          <w:color w:val="2E2E2E"/>
          <w:u w:color="2E2E2E"/>
        </w:rPr>
        <w:t>Discussions </w:t>
      </w:r>
      <w:r w:rsidRPr="00447B75">
        <w:rPr>
          <w:rFonts w:cs="Times New Roman"/>
          <w:color w:val="2E2E2E"/>
          <w:u w:color="2E2E2E"/>
        </w:rPr>
        <w:t>area, where you will find the main course materials and instructions. We will be using the Discussions area extensively, so make sure you know how to navigate through them. Sometimes I might post extra material, announcements section of the course home page, so you should check there on a regular basis.</w:t>
      </w:r>
    </w:p>
    <w:p w14:paraId="52835789" w14:textId="77777777" w:rsidR="00E705DA" w:rsidRPr="00447B75"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cs="Times New Roman"/>
          <w:color w:val="2E2E2E"/>
          <w:u w:color="2E2E2E"/>
        </w:rPr>
      </w:pPr>
      <w:r w:rsidRPr="00447B75">
        <w:rPr>
          <w:rFonts w:cs="Times New Roman"/>
          <w:color w:val="2E2E2E"/>
          <w:u w:color="2E2E2E"/>
        </w:rPr>
        <w:t>Please feel free to share any further suggestions for maintaining a positive learning environment that you may have.</w:t>
      </w:r>
    </w:p>
    <w:p w14:paraId="17F2D115" w14:textId="463A862C" w:rsidR="00E705DA" w:rsidRPr="00447B75" w:rsidRDefault="00E705DA" w:rsidP="00631D8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cs="Times New Roman"/>
          <w:color w:val="2E2E2E"/>
          <w:u w:color="2E2E2E"/>
        </w:rPr>
      </w:pPr>
      <w:r w:rsidRPr="00447B75">
        <w:rPr>
          <w:rFonts w:cs="Times New Roman Bold"/>
          <w:b/>
          <w:bCs/>
          <w:color w:val="2E2E2E"/>
          <w:u w:color="2E2E2E"/>
        </w:rPr>
        <w:t>Note:</w:t>
      </w:r>
      <w:r w:rsidRPr="00447B75">
        <w:rPr>
          <w:rFonts w:cs="Times New Roman"/>
          <w:color w:val="2E2E2E"/>
          <w:u w:color="2E2E2E"/>
        </w:rPr>
        <w:t> This course will cover topics – and course materials (e.g., textbook, slides, videos) may contain information and images – that some may find offensive or controversial. Please note this course is taught from the materials within the textbook.</w:t>
      </w:r>
    </w:p>
    <w:p w14:paraId="594BD517" w14:textId="77777777" w:rsidR="00E705DA" w:rsidRPr="00447B75"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90"/>
        <w:rPr>
          <w:rFonts w:cs="Times New Roman"/>
          <w:color w:val="2E2E2E"/>
          <w:u w:color="2E2E2E"/>
        </w:rPr>
      </w:pPr>
      <w:r w:rsidRPr="00447B75">
        <w:rPr>
          <w:rFonts w:cs="Times New Roman Bold"/>
          <w:b/>
          <w:bCs/>
          <w:color w:val="2E2E2E"/>
          <w:u w:color="2E2E2E"/>
        </w:rPr>
        <w:t>Technical Requirements &amp; Skills</w:t>
      </w:r>
    </w:p>
    <w:p w14:paraId="4D3AB19D" w14:textId="77777777" w:rsidR="00E705DA" w:rsidRPr="00447B75"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cs="Times New Roman"/>
          <w:color w:val="2E2E2E"/>
          <w:u w:color="2E2E2E"/>
        </w:rPr>
      </w:pPr>
      <w:r w:rsidRPr="00447B75">
        <w:rPr>
          <w:rFonts w:cs="Times New Roman"/>
          <w:color w:val="2E2E2E"/>
          <w:u w:color="2E2E2E"/>
        </w:rPr>
        <w:t>Minimum Technology Requirements</w:t>
      </w:r>
    </w:p>
    <w:p w14:paraId="5FBCC134" w14:textId="77777777" w:rsidR="00E705DA" w:rsidRPr="00447B75"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cs="Times New Roman"/>
          <w:color w:val="2E2E2E"/>
          <w:u w:color="2E2E2E"/>
        </w:rPr>
      </w:pPr>
      <w:r w:rsidRPr="00447B75">
        <w:rPr>
          <w:rFonts w:cs="Times New Roman"/>
          <w:color w:val="2E2E2E"/>
          <w:u w:color="2E2E2E"/>
        </w:rPr>
        <w:t>Provide a list of the minimum technology requirements for students, such as:</w:t>
      </w:r>
    </w:p>
    <w:p w14:paraId="674CDAAE" w14:textId="77777777" w:rsidR="00E705DA" w:rsidRPr="00447B75" w:rsidRDefault="00E705DA" w:rsidP="00E705DA">
      <w:pPr>
        <w:widowControl w:val="0"/>
        <w:numPr>
          <w:ilvl w:val="0"/>
          <w:numId w:val="2"/>
        </w:numPr>
        <w:tabs>
          <w:tab w:val="left" w:pos="15"/>
          <w:tab w:val="left" w:pos="375"/>
          <w:tab w:val="left" w:pos="720"/>
        </w:tabs>
        <w:autoSpaceDE w:val="0"/>
        <w:autoSpaceDN w:val="0"/>
        <w:adjustRightInd w:val="0"/>
        <w:spacing w:after="100"/>
        <w:ind w:left="375" w:hanging="375"/>
        <w:rPr>
          <w:rFonts w:cs="Times New Roman"/>
          <w:color w:val="2E2E2E"/>
          <w:u w:color="2E2E2E"/>
        </w:rPr>
      </w:pPr>
      <w:r w:rsidRPr="00447B75">
        <w:rPr>
          <w:rFonts w:cs="Times New Roman"/>
          <w:color w:val="2E2E2E"/>
          <w:u w:color="2E2E2E"/>
        </w:rPr>
        <w:t>Computer</w:t>
      </w:r>
    </w:p>
    <w:p w14:paraId="0A6E298B" w14:textId="77777777" w:rsidR="00E705DA" w:rsidRPr="00447B75" w:rsidRDefault="00E705DA" w:rsidP="00E705DA">
      <w:pPr>
        <w:widowControl w:val="0"/>
        <w:numPr>
          <w:ilvl w:val="0"/>
          <w:numId w:val="2"/>
        </w:numPr>
        <w:tabs>
          <w:tab w:val="left" w:pos="15"/>
          <w:tab w:val="left" w:pos="375"/>
          <w:tab w:val="left" w:pos="720"/>
        </w:tabs>
        <w:autoSpaceDE w:val="0"/>
        <w:autoSpaceDN w:val="0"/>
        <w:adjustRightInd w:val="0"/>
        <w:spacing w:after="100"/>
        <w:ind w:left="375" w:hanging="375"/>
        <w:rPr>
          <w:rFonts w:cs="Times New Roman"/>
          <w:color w:val="2E2E2E"/>
          <w:u w:color="2E2E2E"/>
        </w:rPr>
      </w:pPr>
      <w:r w:rsidRPr="00447B75">
        <w:rPr>
          <w:rFonts w:cs="Times New Roman"/>
          <w:color w:val="2E2E2E"/>
          <w:u w:color="2E2E2E"/>
        </w:rPr>
        <w:t>Reliable internet access</w:t>
      </w:r>
    </w:p>
    <w:p w14:paraId="3F3C754A" w14:textId="77777777" w:rsidR="00E705DA" w:rsidRPr="00447B75" w:rsidRDefault="00E705DA" w:rsidP="00E705DA">
      <w:pPr>
        <w:widowControl w:val="0"/>
        <w:numPr>
          <w:ilvl w:val="0"/>
          <w:numId w:val="2"/>
        </w:numPr>
        <w:tabs>
          <w:tab w:val="left" w:pos="15"/>
          <w:tab w:val="left" w:pos="375"/>
          <w:tab w:val="left" w:pos="720"/>
        </w:tabs>
        <w:autoSpaceDE w:val="0"/>
        <w:autoSpaceDN w:val="0"/>
        <w:adjustRightInd w:val="0"/>
        <w:spacing w:after="100"/>
        <w:ind w:left="375" w:hanging="375"/>
        <w:rPr>
          <w:rFonts w:cs="Times New Roman"/>
          <w:color w:val="2E2E2E"/>
          <w:u w:color="2E2E2E"/>
        </w:rPr>
      </w:pPr>
      <w:r w:rsidRPr="00447B75">
        <w:rPr>
          <w:rFonts w:cs="Times New Roman"/>
          <w:color w:val="2E2E2E"/>
          <w:u w:color="2E2E2E"/>
        </w:rPr>
        <w:t>Speakers</w:t>
      </w:r>
    </w:p>
    <w:p w14:paraId="0D6C6FC7" w14:textId="77777777" w:rsidR="00E705DA" w:rsidRPr="00447B75" w:rsidRDefault="00E705DA" w:rsidP="00E705DA">
      <w:pPr>
        <w:widowControl w:val="0"/>
        <w:numPr>
          <w:ilvl w:val="0"/>
          <w:numId w:val="2"/>
        </w:numPr>
        <w:tabs>
          <w:tab w:val="left" w:pos="15"/>
          <w:tab w:val="left" w:pos="375"/>
          <w:tab w:val="left" w:pos="720"/>
        </w:tabs>
        <w:autoSpaceDE w:val="0"/>
        <w:autoSpaceDN w:val="0"/>
        <w:adjustRightInd w:val="0"/>
        <w:spacing w:after="100"/>
        <w:ind w:left="375" w:hanging="375"/>
        <w:rPr>
          <w:rFonts w:cs="Times New Roman"/>
          <w:color w:val="2E2E2E"/>
          <w:u w:color="2E2E2E"/>
        </w:rPr>
      </w:pPr>
      <w:r w:rsidRPr="00447B75">
        <w:rPr>
          <w:rFonts w:cs="Times New Roman"/>
          <w:color w:val="2E2E2E"/>
          <w:u w:color="2E2E2E"/>
        </w:rPr>
        <w:lastRenderedPageBreak/>
        <w:t>Microphone</w:t>
      </w:r>
    </w:p>
    <w:p w14:paraId="1408DB3F" w14:textId="77777777" w:rsidR="00E705DA" w:rsidRPr="00447B75" w:rsidRDefault="00E705DA" w:rsidP="00E705DA">
      <w:pPr>
        <w:widowControl w:val="0"/>
        <w:numPr>
          <w:ilvl w:val="0"/>
          <w:numId w:val="2"/>
        </w:numPr>
        <w:tabs>
          <w:tab w:val="left" w:pos="15"/>
          <w:tab w:val="left" w:pos="375"/>
          <w:tab w:val="left" w:pos="720"/>
        </w:tabs>
        <w:autoSpaceDE w:val="0"/>
        <w:autoSpaceDN w:val="0"/>
        <w:adjustRightInd w:val="0"/>
        <w:spacing w:after="100"/>
        <w:ind w:left="375" w:hanging="375"/>
        <w:rPr>
          <w:rFonts w:cs="Times New Roman"/>
          <w:color w:val="2E2E2E"/>
          <w:u w:color="2E2E2E"/>
        </w:rPr>
      </w:pPr>
      <w:r w:rsidRPr="00447B75">
        <w:rPr>
          <w:rFonts w:cs="Times New Roman"/>
          <w:color w:val="2E2E2E"/>
          <w:u w:color="2E2E2E"/>
        </w:rPr>
        <w:t>Plug-ins</w:t>
      </w:r>
    </w:p>
    <w:p w14:paraId="32CFAAF9" w14:textId="77777777" w:rsidR="00E705DA" w:rsidRPr="00447B75" w:rsidRDefault="00E705DA" w:rsidP="00E705DA">
      <w:pPr>
        <w:widowControl w:val="0"/>
        <w:numPr>
          <w:ilvl w:val="0"/>
          <w:numId w:val="2"/>
        </w:numPr>
        <w:tabs>
          <w:tab w:val="left" w:pos="15"/>
          <w:tab w:val="left" w:pos="375"/>
          <w:tab w:val="left" w:pos="720"/>
        </w:tabs>
        <w:autoSpaceDE w:val="0"/>
        <w:autoSpaceDN w:val="0"/>
        <w:adjustRightInd w:val="0"/>
        <w:spacing w:after="100"/>
        <w:ind w:left="375" w:hanging="375"/>
        <w:rPr>
          <w:rFonts w:cs="Times New Roman"/>
          <w:color w:val="2E2E2E"/>
          <w:u w:color="2E2E2E"/>
        </w:rPr>
      </w:pPr>
      <w:r w:rsidRPr="00447B75">
        <w:rPr>
          <w:rFonts w:cs="Times New Roman"/>
          <w:color w:val="2E2E2E"/>
          <w:u w:color="2E2E2E"/>
        </w:rPr>
        <w:t>Microsoft Office Suite</w:t>
      </w:r>
    </w:p>
    <w:p w14:paraId="63DED6F1" w14:textId="77777777" w:rsidR="00E705DA" w:rsidRPr="00447B75" w:rsidRDefault="00E705DA" w:rsidP="00E705DA">
      <w:pPr>
        <w:widowControl w:val="0"/>
        <w:numPr>
          <w:ilvl w:val="0"/>
          <w:numId w:val="2"/>
        </w:numPr>
        <w:tabs>
          <w:tab w:val="left" w:pos="15"/>
          <w:tab w:val="left" w:pos="375"/>
          <w:tab w:val="left" w:pos="720"/>
        </w:tabs>
        <w:autoSpaceDE w:val="0"/>
        <w:autoSpaceDN w:val="0"/>
        <w:adjustRightInd w:val="0"/>
        <w:spacing w:after="90"/>
        <w:ind w:left="375" w:hanging="375"/>
        <w:rPr>
          <w:rFonts w:cs="Times New Roman"/>
          <w:color w:val="2E2E2E"/>
          <w:u w:color="2E2E2E"/>
        </w:rPr>
      </w:pPr>
      <w:hyperlink r:id="rId8" w:history="1">
        <w:r w:rsidRPr="00447B75">
          <w:rPr>
            <w:rFonts w:cs="Times New Roman"/>
            <w:color w:val="0000FF"/>
            <w:u w:val="single" w:color="0000FF"/>
          </w:rPr>
          <w:t>Canvas Technical Requirements (Links to an external site.)</w:t>
        </w:r>
      </w:hyperlink>
      <w:r w:rsidRPr="00447B75">
        <w:rPr>
          <w:rFonts w:cs="Times New Roman"/>
          <w:color w:val="2E2E2E"/>
          <w:u w:color="2E2E2E"/>
        </w:rPr>
        <w:t> (https://clear.unt.edu/supported-technologies/canvas/requirements)</w:t>
      </w:r>
    </w:p>
    <w:p w14:paraId="76E8B623" w14:textId="77777777" w:rsidR="00E705DA" w:rsidRPr="00447B75"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cs="Times New Roman"/>
          <w:color w:val="2E2E2E"/>
          <w:u w:color="2E2E2E"/>
        </w:rPr>
      </w:pPr>
      <w:r w:rsidRPr="00447B75">
        <w:rPr>
          <w:rFonts w:cs="Times New Roman Bold"/>
          <w:b/>
          <w:bCs/>
          <w:color w:val="2E2E2E"/>
          <w:u w:color="2E2E2E"/>
        </w:rPr>
        <w:t>Computer Skills &amp; Digital Literacy</w:t>
      </w:r>
    </w:p>
    <w:p w14:paraId="58A04DB5" w14:textId="77777777" w:rsidR="00E705DA" w:rsidRPr="00447B75"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cs="Times New Roman"/>
          <w:color w:val="2E2E2E"/>
          <w:u w:color="2E2E2E"/>
        </w:rPr>
      </w:pPr>
      <w:r w:rsidRPr="00447B75">
        <w:rPr>
          <w:rFonts w:cs="Times New Roman"/>
          <w:color w:val="2E2E2E"/>
          <w:u w:color="2E2E2E"/>
        </w:rPr>
        <w:t>Provide a list of course-specific technical skills learners must have to succeed in the course, such as:</w:t>
      </w:r>
    </w:p>
    <w:p w14:paraId="18D1EF4C" w14:textId="77777777" w:rsidR="00E705DA" w:rsidRPr="00447B75" w:rsidRDefault="00E705DA" w:rsidP="00E705DA">
      <w:pPr>
        <w:widowControl w:val="0"/>
        <w:numPr>
          <w:ilvl w:val="0"/>
          <w:numId w:val="3"/>
        </w:numPr>
        <w:tabs>
          <w:tab w:val="left" w:pos="15"/>
          <w:tab w:val="left" w:pos="375"/>
          <w:tab w:val="left" w:pos="720"/>
        </w:tabs>
        <w:autoSpaceDE w:val="0"/>
        <w:autoSpaceDN w:val="0"/>
        <w:adjustRightInd w:val="0"/>
        <w:spacing w:after="100"/>
        <w:ind w:left="375" w:hanging="375"/>
        <w:rPr>
          <w:rFonts w:cs="Times New Roman"/>
          <w:color w:val="2E2E2E"/>
          <w:u w:color="2E2E2E"/>
        </w:rPr>
      </w:pPr>
      <w:r w:rsidRPr="00447B75">
        <w:rPr>
          <w:rFonts w:cs="Times New Roman"/>
          <w:color w:val="2E2E2E"/>
          <w:u w:color="2E2E2E"/>
        </w:rPr>
        <w:t>Using Canvas</w:t>
      </w:r>
    </w:p>
    <w:p w14:paraId="48D60895" w14:textId="77777777" w:rsidR="00E705DA" w:rsidRPr="00447B75" w:rsidRDefault="00E705DA" w:rsidP="00E705DA">
      <w:pPr>
        <w:widowControl w:val="0"/>
        <w:numPr>
          <w:ilvl w:val="0"/>
          <w:numId w:val="3"/>
        </w:numPr>
        <w:tabs>
          <w:tab w:val="left" w:pos="15"/>
          <w:tab w:val="left" w:pos="375"/>
          <w:tab w:val="left" w:pos="720"/>
        </w:tabs>
        <w:autoSpaceDE w:val="0"/>
        <w:autoSpaceDN w:val="0"/>
        <w:adjustRightInd w:val="0"/>
        <w:spacing w:after="100"/>
        <w:ind w:left="375" w:hanging="375"/>
        <w:rPr>
          <w:rFonts w:cs="Times New Roman"/>
          <w:color w:val="2E2E2E"/>
          <w:u w:color="2E2E2E"/>
        </w:rPr>
      </w:pPr>
      <w:r w:rsidRPr="00447B75">
        <w:rPr>
          <w:rFonts w:cs="Times New Roman"/>
          <w:color w:val="2E2E2E"/>
          <w:u w:color="2E2E2E"/>
        </w:rPr>
        <w:t>Using email with attachments</w:t>
      </w:r>
    </w:p>
    <w:p w14:paraId="56140B07" w14:textId="77777777" w:rsidR="00E705DA" w:rsidRPr="00447B75" w:rsidRDefault="00E705DA" w:rsidP="00E705DA">
      <w:pPr>
        <w:widowControl w:val="0"/>
        <w:numPr>
          <w:ilvl w:val="0"/>
          <w:numId w:val="3"/>
        </w:numPr>
        <w:tabs>
          <w:tab w:val="left" w:pos="15"/>
          <w:tab w:val="left" w:pos="375"/>
          <w:tab w:val="left" w:pos="720"/>
        </w:tabs>
        <w:autoSpaceDE w:val="0"/>
        <w:autoSpaceDN w:val="0"/>
        <w:adjustRightInd w:val="0"/>
        <w:spacing w:after="100"/>
        <w:ind w:left="375" w:hanging="375"/>
        <w:rPr>
          <w:rFonts w:cs="Times New Roman"/>
          <w:color w:val="2E2E2E"/>
          <w:u w:color="2E2E2E"/>
        </w:rPr>
      </w:pPr>
      <w:r w:rsidRPr="00447B75">
        <w:rPr>
          <w:rFonts w:cs="Times New Roman"/>
          <w:color w:val="2E2E2E"/>
          <w:u w:color="2E2E2E"/>
        </w:rPr>
        <w:t>Downloading and installing software</w:t>
      </w:r>
    </w:p>
    <w:p w14:paraId="59F7EFA5" w14:textId="77777777" w:rsidR="00E705DA" w:rsidRPr="00447B75" w:rsidRDefault="00E705DA" w:rsidP="00E705DA">
      <w:pPr>
        <w:widowControl w:val="0"/>
        <w:numPr>
          <w:ilvl w:val="0"/>
          <w:numId w:val="3"/>
        </w:numPr>
        <w:tabs>
          <w:tab w:val="left" w:pos="15"/>
          <w:tab w:val="left" w:pos="375"/>
          <w:tab w:val="left" w:pos="720"/>
        </w:tabs>
        <w:autoSpaceDE w:val="0"/>
        <w:autoSpaceDN w:val="0"/>
        <w:adjustRightInd w:val="0"/>
        <w:spacing w:after="100"/>
        <w:ind w:left="375" w:hanging="375"/>
        <w:rPr>
          <w:rFonts w:cs="Times New Roman"/>
          <w:color w:val="2E2E2E"/>
          <w:u w:color="2E2E2E"/>
        </w:rPr>
      </w:pPr>
      <w:r w:rsidRPr="00447B75">
        <w:rPr>
          <w:rFonts w:cs="Times New Roman"/>
          <w:color w:val="2E2E2E"/>
          <w:u w:color="2E2E2E"/>
        </w:rPr>
        <w:t>Using spreadsheet programs</w:t>
      </w:r>
    </w:p>
    <w:p w14:paraId="17B1808F" w14:textId="77777777" w:rsidR="00E705DA" w:rsidRPr="00447B75" w:rsidRDefault="00E705DA" w:rsidP="00E705DA">
      <w:pPr>
        <w:widowControl w:val="0"/>
        <w:numPr>
          <w:ilvl w:val="0"/>
          <w:numId w:val="3"/>
        </w:numPr>
        <w:tabs>
          <w:tab w:val="left" w:pos="15"/>
          <w:tab w:val="left" w:pos="375"/>
          <w:tab w:val="left" w:pos="720"/>
        </w:tabs>
        <w:autoSpaceDE w:val="0"/>
        <w:autoSpaceDN w:val="0"/>
        <w:adjustRightInd w:val="0"/>
        <w:spacing w:after="100"/>
        <w:ind w:left="375" w:hanging="375"/>
        <w:rPr>
          <w:rFonts w:cs="Times New Roman"/>
          <w:color w:val="2E2E2E"/>
          <w:u w:color="2E2E2E"/>
        </w:rPr>
      </w:pPr>
      <w:r w:rsidRPr="00447B75">
        <w:rPr>
          <w:rFonts w:cs="Times New Roman"/>
          <w:color w:val="2E2E2E"/>
          <w:u w:color="2E2E2E"/>
        </w:rPr>
        <w:t>Using presentation and graphics programs</w:t>
      </w:r>
    </w:p>
    <w:p w14:paraId="0F9DABD8" w14:textId="77777777" w:rsidR="00E705DA" w:rsidRPr="00447B75"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cs="Times New Roman"/>
          <w:color w:val="2E2E2E"/>
          <w:u w:color="2E2E2E"/>
        </w:rPr>
      </w:pPr>
      <w:r w:rsidRPr="00447B75">
        <w:rPr>
          <w:rFonts w:cs="Times New Roman Bold"/>
          <w:b/>
          <w:bCs/>
          <w:color w:val="2E2E2E"/>
          <w:u w:color="2E2E2E"/>
        </w:rPr>
        <w:t>Rules of Engagement</w:t>
      </w:r>
    </w:p>
    <w:p w14:paraId="2ED6324B" w14:textId="77777777" w:rsidR="00E705DA" w:rsidRPr="00447B75"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cs="Times New Roman"/>
          <w:color w:val="2E2E2E"/>
          <w:u w:color="2E2E2E"/>
        </w:rPr>
      </w:pPr>
      <w:r w:rsidRPr="00447B75">
        <w:rPr>
          <w:rFonts w:cs="Times New Roman"/>
          <w:color w:val="2E2E2E"/>
          <w:u w:color="2E2E2E"/>
        </w:rPr>
        <w:t>Rules of engagement refer to the way students are expected to interact with each other and with their instructors online. Here are some general guidelines:</w:t>
      </w:r>
    </w:p>
    <w:p w14:paraId="6A544341" w14:textId="77777777" w:rsidR="00E705DA" w:rsidRPr="00447B75" w:rsidRDefault="00E705DA" w:rsidP="00E705DA">
      <w:pPr>
        <w:widowControl w:val="0"/>
        <w:numPr>
          <w:ilvl w:val="0"/>
          <w:numId w:val="4"/>
        </w:numPr>
        <w:tabs>
          <w:tab w:val="left" w:pos="15"/>
          <w:tab w:val="left" w:pos="375"/>
          <w:tab w:val="left" w:pos="720"/>
        </w:tabs>
        <w:autoSpaceDE w:val="0"/>
        <w:autoSpaceDN w:val="0"/>
        <w:adjustRightInd w:val="0"/>
        <w:spacing w:after="100"/>
        <w:ind w:left="375" w:hanging="375"/>
        <w:rPr>
          <w:rFonts w:cs="Times New Roman"/>
          <w:color w:val="2E2E2E"/>
          <w:u w:color="2E2E2E"/>
        </w:rPr>
      </w:pPr>
      <w:r w:rsidRPr="00447B75">
        <w:rPr>
          <w:rFonts w:cs="Times New Roman"/>
          <w:color w:val="2E2E2E"/>
          <w:u w:color="2E2E2E"/>
        </w:rPr>
        <w:t>Treat your instructor and classmates with respect in email or any other communication.</w:t>
      </w:r>
    </w:p>
    <w:p w14:paraId="3DA516EA" w14:textId="77777777" w:rsidR="00E705DA" w:rsidRPr="00447B75" w:rsidRDefault="00E705DA" w:rsidP="00E705DA">
      <w:pPr>
        <w:widowControl w:val="0"/>
        <w:numPr>
          <w:ilvl w:val="0"/>
          <w:numId w:val="4"/>
        </w:numPr>
        <w:tabs>
          <w:tab w:val="left" w:pos="15"/>
          <w:tab w:val="left" w:pos="375"/>
          <w:tab w:val="left" w:pos="720"/>
        </w:tabs>
        <w:autoSpaceDE w:val="0"/>
        <w:autoSpaceDN w:val="0"/>
        <w:adjustRightInd w:val="0"/>
        <w:spacing w:after="100"/>
        <w:ind w:left="375" w:hanging="375"/>
        <w:rPr>
          <w:rFonts w:cs="Times New Roman"/>
          <w:color w:val="2E2E2E"/>
          <w:u w:color="2E2E2E"/>
        </w:rPr>
      </w:pPr>
      <w:r w:rsidRPr="00447B75">
        <w:rPr>
          <w:rFonts w:cs="Times New Roman"/>
          <w:color w:val="2E2E2E"/>
          <w:u w:color="2E2E2E"/>
        </w:rPr>
        <w:t>Always use your professors’ proper title: Dr. or Prof., or if in doubt use Mr. or Ms.</w:t>
      </w:r>
    </w:p>
    <w:p w14:paraId="016CE3FB" w14:textId="77777777" w:rsidR="00E705DA" w:rsidRPr="00447B75" w:rsidRDefault="00E705DA" w:rsidP="00E705DA">
      <w:pPr>
        <w:widowControl w:val="0"/>
        <w:numPr>
          <w:ilvl w:val="0"/>
          <w:numId w:val="4"/>
        </w:numPr>
        <w:tabs>
          <w:tab w:val="left" w:pos="15"/>
          <w:tab w:val="left" w:pos="375"/>
          <w:tab w:val="left" w:pos="720"/>
        </w:tabs>
        <w:autoSpaceDE w:val="0"/>
        <w:autoSpaceDN w:val="0"/>
        <w:adjustRightInd w:val="0"/>
        <w:spacing w:after="100"/>
        <w:ind w:left="375" w:hanging="375"/>
        <w:rPr>
          <w:rFonts w:cs="Times New Roman"/>
          <w:color w:val="2E2E2E"/>
          <w:u w:color="2E2E2E"/>
        </w:rPr>
      </w:pPr>
      <w:r w:rsidRPr="00447B75">
        <w:rPr>
          <w:rFonts w:cs="Times New Roman"/>
          <w:color w:val="2E2E2E"/>
          <w:u w:color="2E2E2E"/>
        </w:rPr>
        <w:t>Unless specifically invited, don’t refer to your instructor by first name.</w:t>
      </w:r>
    </w:p>
    <w:p w14:paraId="4972C6E9" w14:textId="77777777" w:rsidR="00E705DA" w:rsidRPr="00447B75" w:rsidRDefault="00E705DA" w:rsidP="00E705DA">
      <w:pPr>
        <w:widowControl w:val="0"/>
        <w:numPr>
          <w:ilvl w:val="0"/>
          <w:numId w:val="4"/>
        </w:numPr>
        <w:tabs>
          <w:tab w:val="left" w:pos="15"/>
          <w:tab w:val="left" w:pos="375"/>
          <w:tab w:val="left" w:pos="720"/>
        </w:tabs>
        <w:autoSpaceDE w:val="0"/>
        <w:autoSpaceDN w:val="0"/>
        <w:adjustRightInd w:val="0"/>
        <w:spacing w:after="100"/>
        <w:ind w:left="375" w:hanging="375"/>
        <w:rPr>
          <w:rFonts w:cs="Times New Roman"/>
          <w:color w:val="2E2E2E"/>
          <w:u w:color="2E2E2E"/>
        </w:rPr>
      </w:pPr>
      <w:r w:rsidRPr="00447B75">
        <w:rPr>
          <w:rFonts w:cs="Times New Roman"/>
          <w:color w:val="2E2E2E"/>
          <w:u w:color="2E2E2E"/>
        </w:rPr>
        <w:t>Use clear and concise language.</w:t>
      </w:r>
    </w:p>
    <w:p w14:paraId="5345B15C" w14:textId="77777777" w:rsidR="00E705DA" w:rsidRPr="00447B75" w:rsidRDefault="00E705DA" w:rsidP="00E705DA">
      <w:pPr>
        <w:widowControl w:val="0"/>
        <w:numPr>
          <w:ilvl w:val="0"/>
          <w:numId w:val="4"/>
        </w:numPr>
        <w:tabs>
          <w:tab w:val="left" w:pos="15"/>
          <w:tab w:val="left" w:pos="375"/>
          <w:tab w:val="left" w:pos="720"/>
        </w:tabs>
        <w:autoSpaceDE w:val="0"/>
        <w:autoSpaceDN w:val="0"/>
        <w:adjustRightInd w:val="0"/>
        <w:spacing w:after="100"/>
        <w:ind w:left="375" w:hanging="375"/>
        <w:rPr>
          <w:rFonts w:cs="Times New Roman"/>
          <w:color w:val="2E2E2E"/>
          <w:u w:color="2E2E2E"/>
        </w:rPr>
      </w:pPr>
      <w:r w:rsidRPr="00447B75">
        <w:rPr>
          <w:rFonts w:cs="Times New Roman"/>
          <w:color w:val="2E2E2E"/>
          <w:u w:color="2E2E2E"/>
        </w:rPr>
        <w:t>Remember that all college level communication should have correct spelling and grammar (this includes discussion boards).</w:t>
      </w:r>
    </w:p>
    <w:p w14:paraId="33B1FE20" w14:textId="77777777" w:rsidR="00E705DA" w:rsidRPr="00447B75" w:rsidRDefault="00E705DA" w:rsidP="00E705DA">
      <w:pPr>
        <w:widowControl w:val="0"/>
        <w:numPr>
          <w:ilvl w:val="0"/>
          <w:numId w:val="4"/>
        </w:numPr>
        <w:tabs>
          <w:tab w:val="left" w:pos="15"/>
          <w:tab w:val="left" w:pos="375"/>
          <w:tab w:val="left" w:pos="720"/>
        </w:tabs>
        <w:autoSpaceDE w:val="0"/>
        <w:autoSpaceDN w:val="0"/>
        <w:adjustRightInd w:val="0"/>
        <w:spacing w:after="100"/>
        <w:ind w:left="375" w:hanging="375"/>
        <w:rPr>
          <w:rFonts w:cs="Times New Roman"/>
          <w:color w:val="2E2E2E"/>
          <w:u w:color="2E2E2E"/>
        </w:rPr>
      </w:pPr>
      <w:r w:rsidRPr="00447B75">
        <w:rPr>
          <w:rFonts w:cs="Times New Roman"/>
          <w:color w:val="2E2E2E"/>
          <w:u w:color="2E2E2E"/>
        </w:rPr>
        <w:t>Avoid slang terms such as “</w:t>
      </w:r>
      <w:proofErr w:type="spellStart"/>
      <w:r w:rsidRPr="00447B75">
        <w:rPr>
          <w:rFonts w:cs="Times New Roman"/>
          <w:color w:val="2E2E2E"/>
          <w:u w:color="2E2E2E"/>
        </w:rPr>
        <w:t>wassup</w:t>
      </w:r>
      <w:proofErr w:type="spellEnd"/>
      <w:r w:rsidRPr="00447B75">
        <w:rPr>
          <w:rFonts w:cs="Times New Roman"/>
          <w:color w:val="2E2E2E"/>
          <w:u w:color="2E2E2E"/>
        </w:rPr>
        <w:t>?” and texting abbreviations such as “u” instead of “you.”</w:t>
      </w:r>
    </w:p>
    <w:p w14:paraId="4E6ED416" w14:textId="77777777" w:rsidR="00E705DA" w:rsidRPr="00447B75" w:rsidRDefault="00E705DA" w:rsidP="00E705DA">
      <w:pPr>
        <w:widowControl w:val="0"/>
        <w:numPr>
          <w:ilvl w:val="0"/>
          <w:numId w:val="4"/>
        </w:numPr>
        <w:tabs>
          <w:tab w:val="left" w:pos="15"/>
          <w:tab w:val="left" w:pos="375"/>
          <w:tab w:val="left" w:pos="720"/>
        </w:tabs>
        <w:autoSpaceDE w:val="0"/>
        <w:autoSpaceDN w:val="0"/>
        <w:adjustRightInd w:val="0"/>
        <w:spacing w:after="100"/>
        <w:ind w:left="375" w:hanging="375"/>
        <w:rPr>
          <w:rFonts w:cs="Times New Roman"/>
          <w:color w:val="2E2E2E"/>
          <w:u w:color="2E2E2E"/>
        </w:rPr>
      </w:pPr>
      <w:r w:rsidRPr="00447B75">
        <w:rPr>
          <w:rFonts w:cs="Times New Roman"/>
          <w:color w:val="2E2E2E"/>
          <w:u w:color="2E2E2E"/>
        </w:rPr>
        <w:t>Use standard fonts such as Ariel, Calibri or Times new Roman and use a size 10 or 12 point font</w:t>
      </w:r>
    </w:p>
    <w:p w14:paraId="0CCB2E41" w14:textId="77777777" w:rsidR="00E705DA" w:rsidRPr="00447B75" w:rsidRDefault="00E705DA" w:rsidP="00E705DA">
      <w:pPr>
        <w:widowControl w:val="0"/>
        <w:numPr>
          <w:ilvl w:val="0"/>
          <w:numId w:val="4"/>
        </w:numPr>
        <w:tabs>
          <w:tab w:val="left" w:pos="15"/>
          <w:tab w:val="left" w:pos="375"/>
          <w:tab w:val="left" w:pos="720"/>
        </w:tabs>
        <w:autoSpaceDE w:val="0"/>
        <w:autoSpaceDN w:val="0"/>
        <w:adjustRightInd w:val="0"/>
        <w:spacing w:after="100"/>
        <w:ind w:left="375" w:hanging="375"/>
        <w:rPr>
          <w:rFonts w:cs="Times New Roman"/>
          <w:color w:val="2E2E2E"/>
          <w:u w:color="2E2E2E"/>
        </w:rPr>
      </w:pPr>
      <w:r w:rsidRPr="00447B75">
        <w:rPr>
          <w:rFonts w:cs="Times New Roman"/>
          <w:color w:val="2E2E2E"/>
          <w:u w:color="2E2E2E"/>
        </w:rPr>
        <w:t>Avoid using the caps lock feature AS IT CAN BE INTERPRETTED AS YELLING.</w:t>
      </w:r>
    </w:p>
    <w:p w14:paraId="69BA3A6B" w14:textId="77777777" w:rsidR="00E705DA" w:rsidRPr="00447B75" w:rsidRDefault="00E705DA" w:rsidP="00E705DA">
      <w:pPr>
        <w:widowControl w:val="0"/>
        <w:numPr>
          <w:ilvl w:val="0"/>
          <w:numId w:val="4"/>
        </w:numPr>
        <w:tabs>
          <w:tab w:val="left" w:pos="15"/>
          <w:tab w:val="left" w:pos="375"/>
          <w:tab w:val="left" w:pos="720"/>
        </w:tabs>
        <w:autoSpaceDE w:val="0"/>
        <w:autoSpaceDN w:val="0"/>
        <w:adjustRightInd w:val="0"/>
        <w:spacing w:after="100"/>
        <w:ind w:left="375" w:hanging="375"/>
        <w:rPr>
          <w:rFonts w:cs="Times New Roman"/>
          <w:color w:val="2E2E2E"/>
          <w:u w:color="2E2E2E"/>
        </w:rPr>
      </w:pPr>
      <w:r w:rsidRPr="00447B75">
        <w:rPr>
          <w:rFonts w:cs="Times New Roman"/>
          <w:color w:val="2E2E2E"/>
          <w:u w:color="2E2E2E"/>
        </w:rPr>
        <w:t>Limit and possibly avoid the use of emoticons like :) or J.</w:t>
      </w:r>
    </w:p>
    <w:p w14:paraId="28600DAA" w14:textId="77777777" w:rsidR="00E705DA" w:rsidRPr="00447B75" w:rsidRDefault="00E705DA" w:rsidP="00E705DA">
      <w:pPr>
        <w:widowControl w:val="0"/>
        <w:numPr>
          <w:ilvl w:val="0"/>
          <w:numId w:val="4"/>
        </w:numPr>
        <w:tabs>
          <w:tab w:val="left" w:pos="15"/>
          <w:tab w:val="left" w:pos="375"/>
          <w:tab w:val="left" w:pos="720"/>
        </w:tabs>
        <w:autoSpaceDE w:val="0"/>
        <w:autoSpaceDN w:val="0"/>
        <w:adjustRightInd w:val="0"/>
        <w:spacing w:after="100"/>
        <w:ind w:left="375" w:hanging="375"/>
        <w:rPr>
          <w:rFonts w:cs="Times New Roman"/>
          <w:color w:val="2E2E2E"/>
          <w:u w:color="2E2E2E"/>
        </w:rPr>
      </w:pPr>
      <w:r w:rsidRPr="00447B75">
        <w:rPr>
          <w:rFonts w:cs="Times New Roman"/>
          <w:color w:val="2E2E2E"/>
          <w:u w:color="2E2E2E"/>
        </w:rPr>
        <w:t>Be cautious when using humor or sarcasm as tone is sometimes lost in an email or discussion post and your message might be taken seriously or sound offensive.</w:t>
      </w:r>
    </w:p>
    <w:p w14:paraId="07F8F0BA" w14:textId="77777777" w:rsidR="00E705DA" w:rsidRPr="00447B75" w:rsidRDefault="00E705DA" w:rsidP="00E705DA">
      <w:pPr>
        <w:widowControl w:val="0"/>
        <w:numPr>
          <w:ilvl w:val="0"/>
          <w:numId w:val="4"/>
        </w:numPr>
        <w:tabs>
          <w:tab w:val="left" w:pos="15"/>
          <w:tab w:val="left" w:pos="375"/>
          <w:tab w:val="left" w:pos="720"/>
        </w:tabs>
        <w:autoSpaceDE w:val="0"/>
        <w:autoSpaceDN w:val="0"/>
        <w:adjustRightInd w:val="0"/>
        <w:spacing w:after="100"/>
        <w:ind w:left="375" w:hanging="375"/>
        <w:rPr>
          <w:rFonts w:cs="Times New Roman"/>
          <w:color w:val="2E2E2E"/>
          <w:u w:color="2E2E2E"/>
        </w:rPr>
      </w:pPr>
      <w:r w:rsidRPr="00447B75">
        <w:rPr>
          <w:rFonts w:cs="Times New Roman"/>
          <w:color w:val="2E2E2E"/>
          <w:u w:color="2E2E2E"/>
        </w:rPr>
        <w:t>Be careful with personal information (both yours and other’s).</w:t>
      </w:r>
    </w:p>
    <w:p w14:paraId="7437CB5C" w14:textId="77777777" w:rsidR="00E705DA" w:rsidRPr="00447B75" w:rsidRDefault="00E705DA" w:rsidP="00E705DA">
      <w:pPr>
        <w:widowControl w:val="0"/>
        <w:numPr>
          <w:ilvl w:val="0"/>
          <w:numId w:val="4"/>
        </w:numPr>
        <w:tabs>
          <w:tab w:val="left" w:pos="15"/>
          <w:tab w:val="left" w:pos="375"/>
          <w:tab w:val="left" w:pos="720"/>
        </w:tabs>
        <w:autoSpaceDE w:val="0"/>
        <w:autoSpaceDN w:val="0"/>
        <w:adjustRightInd w:val="0"/>
        <w:spacing w:after="100"/>
        <w:ind w:left="375" w:hanging="375"/>
        <w:rPr>
          <w:rFonts w:cs="Times New Roman"/>
          <w:color w:val="2E2E2E"/>
          <w:u w:color="2E2E2E"/>
        </w:rPr>
      </w:pPr>
      <w:r w:rsidRPr="00447B75">
        <w:rPr>
          <w:rFonts w:cs="Times New Roman"/>
          <w:color w:val="2E2E2E"/>
          <w:u w:color="2E2E2E"/>
        </w:rPr>
        <w:t>Do not send confidential information via e-mail</w:t>
      </w:r>
    </w:p>
    <w:p w14:paraId="1B8186AE" w14:textId="77777777" w:rsidR="00E705DA" w:rsidRPr="00447B75"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90"/>
        <w:rPr>
          <w:rFonts w:cs="Times New Roman"/>
          <w:color w:val="2E2E2E"/>
          <w:u w:color="2E2E2E"/>
        </w:rPr>
      </w:pPr>
      <w:r w:rsidRPr="00447B75">
        <w:rPr>
          <w:rFonts w:cs="Times New Roman"/>
          <w:color w:val="2E2E2E"/>
          <w:u w:color="2E2E2E"/>
        </w:rPr>
        <w:t>See these </w:t>
      </w:r>
      <w:hyperlink r:id="rId9" w:history="1">
        <w:r w:rsidRPr="00447B75">
          <w:rPr>
            <w:rFonts w:cs="Times New Roman"/>
            <w:color w:val="0000FF"/>
            <w:u w:val="single" w:color="0000FF"/>
          </w:rPr>
          <w:t>Engagement Guidelines (Links to an external site.)</w:t>
        </w:r>
      </w:hyperlink>
      <w:r w:rsidRPr="00447B75">
        <w:rPr>
          <w:rFonts w:cs="Times New Roman"/>
          <w:color w:val="2E2E2E"/>
          <w:u w:color="2E2E2E"/>
        </w:rPr>
        <w:t> (https://clear.unt.edu/online-communication-tips) for more information.</w:t>
      </w:r>
    </w:p>
    <w:p w14:paraId="5318773C" w14:textId="77777777" w:rsidR="00E705DA" w:rsidRPr="00447B75"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90"/>
        <w:rPr>
          <w:rFonts w:cs="Times New Roman"/>
          <w:color w:val="2E2E2E"/>
          <w:u w:color="2E2E2E"/>
        </w:rPr>
      </w:pPr>
      <w:r w:rsidRPr="00447B75">
        <w:rPr>
          <w:rFonts w:cs="Times New Roman Bold"/>
          <w:b/>
          <w:bCs/>
          <w:color w:val="2E2E2E"/>
          <w:u w:color="2E2E2E"/>
        </w:rPr>
        <w:t>Getting Help</w:t>
      </w:r>
    </w:p>
    <w:p w14:paraId="6CA31136" w14:textId="77777777" w:rsidR="00E705DA" w:rsidRPr="00447B75"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cs="Times New Roman"/>
          <w:color w:val="2E2E2E"/>
          <w:u w:color="2E2E2E"/>
        </w:rPr>
      </w:pPr>
      <w:r w:rsidRPr="00447B75">
        <w:rPr>
          <w:rFonts w:cs="Times New Roman Bold"/>
          <w:b/>
          <w:bCs/>
          <w:color w:val="2E2E2E"/>
          <w:u w:color="2E2E2E"/>
        </w:rPr>
        <w:t>Technical Assistance</w:t>
      </w:r>
    </w:p>
    <w:p w14:paraId="46D82B58" w14:textId="77777777" w:rsidR="00E705DA" w:rsidRPr="00447B75"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cs="Times New Roman"/>
          <w:color w:val="2E2E2E"/>
          <w:u w:color="2E2E2E"/>
        </w:rPr>
      </w:pPr>
      <w:r w:rsidRPr="00447B75">
        <w:rPr>
          <w:rFonts w:cs="Times New Roman"/>
          <w:color w:val="2E2E2E"/>
          <w:u w:color="2E2E2E"/>
        </w:rPr>
        <w:t>Part of working in the online environment involves dealing with the inconveniences and frustration that can arise when technology breaks down or does not perform as expected. Here at UNT we have a Student Help Desk that you can contact for help with Canvas or other technology issues.</w:t>
      </w:r>
    </w:p>
    <w:p w14:paraId="6E03AA01" w14:textId="77777777" w:rsidR="00E705DA" w:rsidRPr="00447B75"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cs="Times New Roman"/>
          <w:color w:val="2E2E2E"/>
          <w:u w:color="2E2E2E"/>
        </w:rPr>
      </w:pPr>
      <w:r w:rsidRPr="00447B75">
        <w:rPr>
          <w:rFonts w:cs="Times New Roman Bold"/>
          <w:b/>
          <w:bCs/>
          <w:color w:val="2E2E2E"/>
          <w:u w:color="2E2E2E"/>
        </w:rPr>
        <w:t>UIT Help Desk</w:t>
      </w:r>
      <w:r w:rsidRPr="00447B75">
        <w:rPr>
          <w:rFonts w:cs="Times New Roman"/>
          <w:color w:val="2E2E2E"/>
          <w:u w:color="2E2E2E"/>
        </w:rPr>
        <w:t>: </w:t>
      </w:r>
      <w:hyperlink r:id="rId10" w:history="1">
        <w:r w:rsidRPr="00447B75">
          <w:rPr>
            <w:rFonts w:cs="Times New Roman"/>
            <w:color w:val="0000FF"/>
            <w:u w:val="single" w:color="0000FF"/>
          </w:rPr>
          <w:t>http://www.unt.edu/helpdesk/index.htm (Links to an external site.)</w:t>
        </w:r>
      </w:hyperlink>
    </w:p>
    <w:p w14:paraId="1D9DDCCE" w14:textId="77777777" w:rsidR="00E705DA" w:rsidRPr="00447B75"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cs="Times New Roman"/>
          <w:color w:val="2E2E2E"/>
          <w:u w:color="2E2E2E"/>
        </w:rPr>
      </w:pPr>
      <w:r w:rsidRPr="00447B75">
        <w:rPr>
          <w:rFonts w:cs="Times New Roman Bold"/>
          <w:b/>
          <w:bCs/>
          <w:color w:val="2E2E2E"/>
          <w:u w:color="2E2E2E"/>
        </w:rPr>
        <w:t>Email</w:t>
      </w:r>
      <w:r w:rsidRPr="00447B75">
        <w:rPr>
          <w:rFonts w:cs="Times New Roman"/>
          <w:color w:val="2E2E2E"/>
          <w:u w:color="2E2E2E"/>
        </w:rPr>
        <w:t>: </w:t>
      </w:r>
      <w:hyperlink r:id="rId11" w:history="1">
        <w:r w:rsidRPr="00447B75">
          <w:rPr>
            <w:rFonts w:cs="Times New Roman"/>
            <w:color w:val="0000FF"/>
            <w:u w:val="single" w:color="0000FF"/>
          </w:rPr>
          <w:t>helpdesk@unt.edu</w:t>
        </w:r>
      </w:hyperlink>
      <w:r w:rsidRPr="00447B75">
        <w:rPr>
          <w:rFonts w:cs="Times New Roman"/>
          <w:color w:val="2E2E2E"/>
          <w:u w:color="2E2E2E"/>
        </w:rPr>
        <w:t>    </w:t>
      </w:r>
    </w:p>
    <w:p w14:paraId="4C2C88A7" w14:textId="77777777" w:rsidR="00E705DA" w:rsidRPr="00447B75"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cs="Times New Roman"/>
          <w:color w:val="2E2E2E"/>
          <w:u w:color="2E2E2E"/>
        </w:rPr>
      </w:pPr>
      <w:r w:rsidRPr="00447B75">
        <w:rPr>
          <w:rFonts w:cs="Times New Roman Bold"/>
          <w:b/>
          <w:bCs/>
          <w:color w:val="2E2E2E"/>
          <w:u w:color="2E2E2E"/>
        </w:rPr>
        <w:lastRenderedPageBreak/>
        <w:t>Phone</w:t>
      </w:r>
      <w:r w:rsidRPr="00447B75">
        <w:rPr>
          <w:rFonts w:cs="Times New Roman"/>
          <w:color w:val="2E2E2E"/>
          <w:u w:color="2E2E2E"/>
        </w:rPr>
        <w:t>: 940-565-2324</w:t>
      </w:r>
    </w:p>
    <w:p w14:paraId="638342E3" w14:textId="77777777" w:rsidR="00E705DA" w:rsidRPr="00447B75"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cs="Times New Roman"/>
          <w:color w:val="2E2E2E"/>
          <w:u w:color="2E2E2E"/>
        </w:rPr>
      </w:pPr>
      <w:r w:rsidRPr="00447B75">
        <w:rPr>
          <w:rFonts w:cs="Times New Roman Bold"/>
          <w:b/>
          <w:bCs/>
          <w:color w:val="2E2E2E"/>
          <w:u w:color="2E2E2E"/>
        </w:rPr>
        <w:t>In Person</w:t>
      </w:r>
      <w:r w:rsidRPr="00447B75">
        <w:rPr>
          <w:rFonts w:cs="Times New Roman"/>
          <w:color w:val="2E2E2E"/>
          <w:u w:color="2E2E2E"/>
        </w:rPr>
        <w:t>: Sage Hall, Room 130</w:t>
      </w:r>
    </w:p>
    <w:p w14:paraId="3DA9DE99" w14:textId="77777777" w:rsidR="00E705DA" w:rsidRPr="00447B75"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cs="Times New Roman"/>
          <w:color w:val="2E2E2E"/>
          <w:u w:color="2E2E2E"/>
        </w:rPr>
      </w:pPr>
      <w:r w:rsidRPr="00447B75">
        <w:rPr>
          <w:rFonts w:cs="Times New Roman Bold"/>
          <w:b/>
          <w:bCs/>
          <w:color w:val="2E2E2E"/>
          <w:u w:color="2E2E2E"/>
        </w:rPr>
        <w:t>Walk-In Availability</w:t>
      </w:r>
      <w:r w:rsidRPr="00447B75">
        <w:rPr>
          <w:rFonts w:cs="Times New Roman"/>
          <w:color w:val="2E2E2E"/>
          <w:u w:color="2E2E2E"/>
        </w:rPr>
        <w:t>: 8am-9pm</w:t>
      </w:r>
    </w:p>
    <w:p w14:paraId="38CD6F25" w14:textId="77777777" w:rsidR="00E705DA" w:rsidRPr="00447B75"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cs="Times New Roman"/>
          <w:color w:val="2E2E2E"/>
          <w:u w:color="2E2E2E"/>
        </w:rPr>
      </w:pPr>
      <w:r w:rsidRPr="00447B75">
        <w:rPr>
          <w:rFonts w:cs="Times New Roman Bold"/>
          <w:b/>
          <w:bCs/>
          <w:color w:val="2E2E2E"/>
          <w:u w:color="2E2E2E"/>
        </w:rPr>
        <w:t>Telephone Availability</w:t>
      </w:r>
      <w:r w:rsidRPr="00447B75">
        <w:rPr>
          <w:rFonts w:cs="Times New Roman"/>
          <w:color w:val="2E2E2E"/>
          <w:u w:color="2E2E2E"/>
        </w:rPr>
        <w:t>:</w:t>
      </w:r>
    </w:p>
    <w:p w14:paraId="3C2DB6EF" w14:textId="77777777" w:rsidR="00E705DA" w:rsidRPr="00447B75" w:rsidRDefault="00E705DA" w:rsidP="00E705DA">
      <w:pPr>
        <w:widowControl w:val="0"/>
        <w:numPr>
          <w:ilvl w:val="0"/>
          <w:numId w:val="5"/>
        </w:numPr>
        <w:tabs>
          <w:tab w:val="left" w:pos="15"/>
          <w:tab w:val="left" w:pos="375"/>
          <w:tab w:val="left" w:pos="720"/>
        </w:tabs>
        <w:autoSpaceDE w:val="0"/>
        <w:autoSpaceDN w:val="0"/>
        <w:adjustRightInd w:val="0"/>
        <w:spacing w:after="100"/>
        <w:ind w:left="375" w:hanging="375"/>
        <w:rPr>
          <w:rFonts w:cs="Times New Roman"/>
          <w:color w:val="2E2E2E"/>
          <w:u w:color="2E2E2E"/>
        </w:rPr>
      </w:pPr>
      <w:r w:rsidRPr="00447B75">
        <w:rPr>
          <w:rFonts w:cs="Times New Roman"/>
          <w:color w:val="2E2E2E"/>
          <w:u w:color="2E2E2E"/>
        </w:rPr>
        <w:t>Sunday: noon-midnight</w:t>
      </w:r>
    </w:p>
    <w:p w14:paraId="40CFB628" w14:textId="77777777" w:rsidR="00E705DA" w:rsidRPr="00447B75" w:rsidRDefault="00E705DA" w:rsidP="00E705DA">
      <w:pPr>
        <w:widowControl w:val="0"/>
        <w:numPr>
          <w:ilvl w:val="0"/>
          <w:numId w:val="5"/>
        </w:numPr>
        <w:tabs>
          <w:tab w:val="left" w:pos="15"/>
          <w:tab w:val="left" w:pos="375"/>
          <w:tab w:val="left" w:pos="720"/>
        </w:tabs>
        <w:autoSpaceDE w:val="0"/>
        <w:autoSpaceDN w:val="0"/>
        <w:adjustRightInd w:val="0"/>
        <w:spacing w:after="100"/>
        <w:ind w:left="375" w:hanging="375"/>
        <w:rPr>
          <w:rFonts w:cs="Times New Roman"/>
          <w:color w:val="2E2E2E"/>
          <w:u w:color="2E2E2E"/>
        </w:rPr>
      </w:pPr>
      <w:r w:rsidRPr="00447B75">
        <w:rPr>
          <w:rFonts w:cs="Times New Roman"/>
          <w:color w:val="2E2E2E"/>
          <w:u w:color="2E2E2E"/>
        </w:rPr>
        <w:t>Monday-Thursday: 8am-midnight</w:t>
      </w:r>
    </w:p>
    <w:p w14:paraId="7B8BF35F" w14:textId="77777777" w:rsidR="00E705DA" w:rsidRPr="00447B75" w:rsidRDefault="00E705DA" w:rsidP="00E705DA">
      <w:pPr>
        <w:widowControl w:val="0"/>
        <w:numPr>
          <w:ilvl w:val="0"/>
          <w:numId w:val="5"/>
        </w:numPr>
        <w:tabs>
          <w:tab w:val="left" w:pos="15"/>
          <w:tab w:val="left" w:pos="375"/>
          <w:tab w:val="left" w:pos="720"/>
        </w:tabs>
        <w:autoSpaceDE w:val="0"/>
        <w:autoSpaceDN w:val="0"/>
        <w:adjustRightInd w:val="0"/>
        <w:spacing w:after="100"/>
        <w:ind w:left="375" w:hanging="375"/>
        <w:rPr>
          <w:rFonts w:cs="Times New Roman"/>
          <w:color w:val="2E2E2E"/>
          <w:u w:color="2E2E2E"/>
        </w:rPr>
      </w:pPr>
      <w:r w:rsidRPr="00447B75">
        <w:rPr>
          <w:rFonts w:cs="Times New Roman"/>
          <w:color w:val="2E2E2E"/>
          <w:u w:color="2E2E2E"/>
        </w:rPr>
        <w:t>Friday: 8am-8pm</w:t>
      </w:r>
    </w:p>
    <w:p w14:paraId="4304715B" w14:textId="77777777" w:rsidR="00E705DA" w:rsidRPr="00447B75" w:rsidRDefault="00E705DA" w:rsidP="00E705DA">
      <w:pPr>
        <w:widowControl w:val="0"/>
        <w:numPr>
          <w:ilvl w:val="0"/>
          <w:numId w:val="5"/>
        </w:numPr>
        <w:tabs>
          <w:tab w:val="left" w:pos="15"/>
          <w:tab w:val="left" w:pos="375"/>
          <w:tab w:val="left" w:pos="720"/>
        </w:tabs>
        <w:autoSpaceDE w:val="0"/>
        <w:autoSpaceDN w:val="0"/>
        <w:adjustRightInd w:val="0"/>
        <w:spacing w:after="180"/>
        <w:ind w:left="375" w:hanging="375"/>
        <w:rPr>
          <w:rFonts w:cs="Times New Roman"/>
          <w:color w:val="2E2E2E"/>
          <w:u w:color="2E2E2E"/>
        </w:rPr>
      </w:pPr>
      <w:r w:rsidRPr="00447B75">
        <w:rPr>
          <w:rFonts w:cs="Times New Roman"/>
          <w:color w:val="2E2E2E"/>
          <w:u w:color="2E2E2E"/>
        </w:rPr>
        <w:t>Saturday: 9am-5pm</w:t>
      </w:r>
    </w:p>
    <w:p w14:paraId="1C7D94D7" w14:textId="77777777" w:rsidR="00E705DA" w:rsidRPr="00447B75"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cs="Times New Roman"/>
          <w:color w:val="2E2E2E"/>
          <w:u w:color="2E2E2E"/>
        </w:rPr>
      </w:pPr>
      <w:r w:rsidRPr="00447B75">
        <w:rPr>
          <w:rFonts w:cs="Times New Roman Bold"/>
          <w:b/>
          <w:bCs/>
          <w:color w:val="2E2E2E"/>
          <w:u w:color="2E2E2E"/>
        </w:rPr>
        <w:t>Laptop Checkout</w:t>
      </w:r>
      <w:r w:rsidRPr="00447B75">
        <w:rPr>
          <w:rFonts w:cs="Times New Roman"/>
          <w:color w:val="2E2E2E"/>
          <w:u w:color="2E2E2E"/>
        </w:rPr>
        <w:t>: 8am-7pm</w:t>
      </w:r>
    </w:p>
    <w:p w14:paraId="18C3BB59" w14:textId="7D285C58" w:rsidR="00E705DA" w:rsidRPr="00447B75"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90"/>
        <w:rPr>
          <w:rFonts w:cs="Times New Roman"/>
          <w:color w:val="2E2E2E"/>
          <w:u w:color="2E2E2E"/>
        </w:rPr>
      </w:pPr>
      <w:r w:rsidRPr="00447B75">
        <w:rPr>
          <w:rFonts w:cs="Times New Roman"/>
          <w:color w:val="2E2E2E"/>
          <w:u w:color="2E2E2E"/>
        </w:rPr>
        <w:t>For additional support, visit </w:t>
      </w:r>
      <w:hyperlink r:id="rId12" w:history="1">
        <w:r w:rsidRPr="00447B75">
          <w:rPr>
            <w:rFonts w:cs="Times New Roman"/>
            <w:color w:val="0000FF"/>
            <w:u w:val="single" w:color="0000FF"/>
          </w:rPr>
          <w:t>Canvas Technical Help (Links to an external site.)</w:t>
        </w:r>
      </w:hyperlink>
      <w:r w:rsidRPr="00447B75">
        <w:rPr>
          <w:rFonts w:cs="Times New Roman"/>
          <w:color w:val="2E2E2E"/>
          <w:u w:color="2E2E2E"/>
        </w:rPr>
        <w:t> (</w:t>
      </w:r>
      <w:hyperlink r:id="rId13" w:history="1">
        <w:r w:rsidRPr="00447B75">
          <w:rPr>
            <w:rFonts w:cs="Times New Roman"/>
            <w:color w:val="0000FF"/>
            <w:u w:val="single" w:color="0000FF"/>
          </w:rPr>
          <w:t>https://community.canvaslms.com/docs/DOC-10554-4212710328 (Links to an external site.)</w:t>
        </w:r>
      </w:hyperlink>
    </w:p>
    <w:p w14:paraId="6A0E9922" w14:textId="77777777" w:rsidR="00C10AB1" w:rsidRDefault="00C10AB1"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90"/>
        <w:rPr>
          <w:rFonts w:cs="Times New Roman"/>
          <w:color w:val="2E2E2E"/>
          <w:u w:color="2E2E2E"/>
        </w:rPr>
      </w:pPr>
    </w:p>
    <w:p w14:paraId="6052E354" w14:textId="77777777" w:rsidR="00447B75" w:rsidRPr="00447B75" w:rsidRDefault="00447B75"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90"/>
        <w:rPr>
          <w:rFonts w:cs="Times New Roman"/>
          <w:color w:val="2E2E2E"/>
          <w:u w:color="2E2E2E"/>
        </w:rPr>
      </w:pPr>
    </w:p>
    <w:p w14:paraId="27F70480" w14:textId="77777777" w:rsidR="00E705DA" w:rsidRPr="00447B75"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cs="Times New Roman"/>
          <w:color w:val="2E2E2E"/>
          <w:u w:color="2E2E2E"/>
        </w:rPr>
      </w:pPr>
      <w:r w:rsidRPr="00447B75">
        <w:rPr>
          <w:rFonts w:cs="Times New Roman Bold"/>
          <w:b/>
          <w:bCs/>
          <w:color w:val="2E2E2E"/>
          <w:u w:color="2E2E2E"/>
        </w:rPr>
        <w:t>Student Support Services</w:t>
      </w:r>
    </w:p>
    <w:p w14:paraId="4A745AB2" w14:textId="77777777" w:rsidR="00E705DA" w:rsidRPr="00447B75"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cs="Times New Roman"/>
          <w:color w:val="2E2E2E"/>
          <w:u w:color="2E2E2E"/>
        </w:rPr>
      </w:pPr>
      <w:r w:rsidRPr="00447B75">
        <w:rPr>
          <w:rFonts w:cs="Times New Roman"/>
          <w:color w:val="2E2E2E"/>
          <w:u w:color="2E2E2E"/>
        </w:rPr>
        <w:t>UNT provides mental health resources to students to help ensure there are numerous outlets to turn to that wholeheartedly care for and are there for students in need, regardless of the nature of an issue or its severity. Listed below are several resources on campus that can support your academic success and mental well-being:</w:t>
      </w:r>
    </w:p>
    <w:p w14:paraId="6CC84158" w14:textId="77777777" w:rsidR="00E705DA" w:rsidRPr="00447B75" w:rsidRDefault="00E705DA" w:rsidP="00E705DA">
      <w:pPr>
        <w:widowControl w:val="0"/>
        <w:numPr>
          <w:ilvl w:val="0"/>
          <w:numId w:val="6"/>
        </w:numPr>
        <w:tabs>
          <w:tab w:val="left" w:pos="15"/>
          <w:tab w:val="left" w:pos="375"/>
          <w:tab w:val="left" w:pos="720"/>
        </w:tabs>
        <w:autoSpaceDE w:val="0"/>
        <w:autoSpaceDN w:val="0"/>
        <w:adjustRightInd w:val="0"/>
        <w:ind w:left="375" w:hanging="375"/>
        <w:rPr>
          <w:rFonts w:cs="Times New Roman"/>
          <w:color w:val="2E2E2E"/>
          <w:u w:color="2E2E2E"/>
        </w:rPr>
      </w:pPr>
      <w:hyperlink r:id="rId14" w:history="1">
        <w:r w:rsidRPr="00447B75">
          <w:rPr>
            <w:rFonts w:cs="Times New Roman"/>
            <w:color w:val="0000FF"/>
            <w:u w:val="single" w:color="0000FF"/>
          </w:rPr>
          <w:t>Student Health and Wellness Center (Links to an external site.)</w:t>
        </w:r>
      </w:hyperlink>
      <w:r w:rsidRPr="00447B75">
        <w:rPr>
          <w:rFonts w:cs="Times New Roman"/>
          <w:color w:val="2E2E2E"/>
          <w:u w:color="2E2E2E"/>
        </w:rPr>
        <w:t> (https://studentaffairs.unt.edu/student-health-and-wellness-center)</w:t>
      </w:r>
    </w:p>
    <w:p w14:paraId="597FAF46" w14:textId="77777777" w:rsidR="00E705DA" w:rsidRPr="00447B75" w:rsidRDefault="00E705DA" w:rsidP="00E705DA">
      <w:pPr>
        <w:widowControl w:val="0"/>
        <w:numPr>
          <w:ilvl w:val="0"/>
          <w:numId w:val="6"/>
        </w:numPr>
        <w:tabs>
          <w:tab w:val="left" w:pos="15"/>
          <w:tab w:val="left" w:pos="375"/>
          <w:tab w:val="left" w:pos="720"/>
        </w:tabs>
        <w:autoSpaceDE w:val="0"/>
        <w:autoSpaceDN w:val="0"/>
        <w:adjustRightInd w:val="0"/>
        <w:ind w:left="375" w:hanging="375"/>
        <w:rPr>
          <w:rFonts w:cs="Times New Roman"/>
          <w:color w:val="2E2E2E"/>
          <w:u w:color="2E2E2E"/>
        </w:rPr>
      </w:pPr>
      <w:hyperlink r:id="rId15" w:history="1">
        <w:r w:rsidRPr="00447B75">
          <w:rPr>
            <w:rFonts w:cs="Times New Roman"/>
            <w:color w:val="0000FF"/>
            <w:u w:val="single" w:color="0000FF"/>
          </w:rPr>
          <w:t>Counseling and Testing Services (Links to an external site.)</w:t>
        </w:r>
      </w:hyperlink>
      <w:r w:rsidRPr="00447B75">
        <w:rPr>
          <w:rFonts w:cs="Times New Roman"/>
          <w:color w:val="2E2E2E"/>
          <w:u w:color="2E2E2E"/>
        </w:rPr>
        <w:t> (https://studentaffairs.unt.edu/counseling-and-testing-services)</w:t>
      </w:r>
    </w:p>
    <w:p w14:paraId="1273F643" w14:textId="77777777" w:rsidR="00E705DA" w:rsidRPr="00447B75" w:rsidRDefault="00E705DA" w:rsidP="00E705DA">
      <w:pPr>
        <w:widowControl w:val="0"/>
        <w:numPr>
          <w:ilvl w:val="0"/>
          <w:numId w:val="6"/>
        </w:numPr>
        <w:tabs>
          <w:tab w:val="left" w:pos="15"/>
          <w:tab w:val="left" w:pos="375"/>
          <w:tab w:val="left" w:pos="720"/>
        </w:tabs>
        <w:autoSpaceDE w:val="0"/>
        <w:autoSpaceDN w:val="0"/>
        <w:adjustRightInd w:val="0"/>
        <w:ind w:left="375" w:hanging="375"/>
        <w:rPr>
          <w:rFonts w:cs="Times New Roman"/>
          <w:color w:val="2E2E2E"/>
          <w:u w:color="2E2E2E"/>
        </w:rPr>
      </w:pPr>
      <w:hyperlink r:id="rId16" w:history="1">
        <w:r w:rsidRPr="00447B75">
          <w:rPr>
            <w:rFonts w:cs="Times New Roman"/>
            <w:color w:val="0000FF"/>
            <w:u w:val="single" w:color="0000FF"/>
          </w:rPr>
          <w:t>UNT Care Team (Links to an external site.)</w:t>
        </w:r>
      </w:hyperlink>
      <w:r w:rsidRPr="00447B75">
        <w:rPr>
          <w:rFonts w:cs="Times New Roman"/>
          <w:color w:val="2E2E2E"/>
          <w:u w:color="2E2E2E"/>
        </w:rPr>
        <w:t> (https://studentaffairs.unt.edu/care)</w:t>
      </w:r>
    </w:p>
    <w:p w14:paraId="05BB160D" w14:textId="77777777" w:rsidR="00E705DA" w:rsidRPr="00447B75" w:rsidRDefault="00E705DA" w:rsidP="00E705DA">
      <w:pPr>
        <w:widowControl w:val="0"/>
        <w:numPr>
          <w:ilvl w:val="0"/>
          <w:numId w:val="6"/>
        </w:numPr>
        <w:tabs>
          <w:tab w:val="left" w:pos="15"/>
          <w:tab w:val="left" w:pos="375"/>
          <w:tab w:val="left" w:pos="720"/>
        </w:tabs>
        <w:autoSpaceDE w:val="0"/>
        <w:autoSpaceDN w:val="0"/>
        <w:adjustRightInd w:val="0"/>
        <w:ind w:left="375" w:hanging="375"/>
        <w:rPr>
          <w:rFonts w:cs="Times New Roman"/>
          <w:color w:val="2E2E2E"/>
          <w:u w:color="2E2E2E"/>
        </w:rPr>
      </w:pPr>
      <w:hyperlink r:id="rId17" w:history="1">
        <w:r w:rsidRPr="00447B75">
          <w:rPr>
            <w:rFonts w:cs="Times New Roman"/>
            <w:color w:val="0000FF"/>
            <w:u w:val="single" w:color="0000FF"/>
          </w:rPr>
          <w:t>UNT Psychiatric Services (Links to an external site.)</w:t>
        </w:r>
      </w:hyperlink>
      <w:r w:rsidRPr="00447B75">
        <w:rPr>
          <w:rFonts w:cs="Times New Roman"/>
          <w:color w:val="2E2E2E"/>
          <w:u w:color="2E2E2E"/>
        </w:rPr>
        <w:t> (https://studentaffairs.unt.edu/student-health-and-wellness-center/services/psychiatry)</w:t>
      </w:r>
    </w:p>
    <w:p w14:paraId="75499C8E" w14:textId="77777777" w:rsidR="00E705DA" w:rsidRPr="00447B75" w:rsidRDefault="00E705DA" w:rsidP="00E705DA">
      <w:pPr>
        <w:widowControl w:val="0"/>
        <w:numPr>
          <w:ilvl w:val="0"/>
          <w:numId w:val="6"/>
        </w:numPr>
        <w:tabs>
          <w:tab w:val="left" w:pos="15"/>
          <w:tab w:val="left" w:pos="375"/>
          <w:tab w:val="left" w:pos="720"/>
        </w:tabs>
        <w:autoSpaceDE w:val="0"/>
        <w:autoSpaceDN w:val="0"/>
        <w:adjustRightInd w:val="0"/>
        <w:spacing w:after="180"/>
        <w:ind w:left="375" w:hanging="375"/>
        <w:rPr>
          <w:rFonts w:cs="Times New Roman"/>
          <w:color w:val="2E2E2E"/>
          <w:u w:color="2E2E2E"/>
        </w:rPr>
      </w:pPr>
      <w:hyperlink r:id="rId18" w:history="1">
        <w:r w:rsidRPr="00447B75">
          <w:rPr>
            <w:rFonts w:cs="Times New Roman"/>
            <w:color w:val="0000FF"/>
            <w:u w:val="single" w:color="0000FF"/>
          </w:rPr>
          <w:t>Individual Counseling (Links to an external site.)</w:t>
        </w:r>
      </w:hyperlink>
      <w:r w:rsidRPr="00447B75">
        <w:rPr>
          <w:rFonts w:cs="Times New Roman"/>
          <w:color w:val="2E2E2E"/>
          <w:u w:color="2E2E2E"/>
        </w:rPr>
        <w:t> (https://studentaffairs.unt.edu/counseling-and-testing-services/services/individual-counseling)</w:t>
      </w:r>
    </w:p>
    <w:p w14:paraId="2407D764" w14:textId="77777777" w:rsidR="00E705DA" w:rsidRPr="00447B75"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cs="Times New Roman"/>
          <w:color w:val="2E2E2E"/>
          <w:u w:color="2E2E2E"/>
        </w:rPr>
      </w:pPr>
      <w:r w:rsidRPr="00447B75">
        <w:rPr>
          <w:rFonts w:cs="Times New Roman"/>
          <w:color w:val="2E2E2E"/>
          <w:u w:color="2E2E2E"/>
        </w:rPr>
        <w:t>Other student support services offered by UNT include</w:t>
      </w:r>
    </w:p>
    <w:p w14:paraId="5BDEEF11" w14:textId="77777777" w:rsidR="00E705DA" w:rsidRPr="00447B75" w:rsidRDefault="00E705DA" w:rsidP="00E705DA">
      <w:pPr>
        <w:widowControl w:val="0"/>
        <w:numPr>
          <w:ilvl w:val="0"/>
          <w:numId w:val="7"/>
        </w:numPr>
        <w:tabs>
          <w:tab w:val="left" w:pos="15"/>
          <w:tab w:val="left" w:pos="375"/>
          <w:tab w:val="left" w:pos="720"/>
        </w:tabs>
        <w:autoSpaceDE w:val="0"/>
        <w:autoSpaceDN w:val="0"/>
        <w:adjustRightInd w:val="0"/>
        <w:spacing w:after="100"/>
        <w:ind w:left="375" w:hanging="375"/>
        <w:rPr>
          <w:rFonts w:cs="Times New Roman"/>
          <w:color w:val="2E2E2E"/>
          <w:u w:color="2E2E2E"/>
        </w:rPr>
      </w:pPr>
      <w:r w:rsidRPr="00447B75">
        <w:rPr>
          <w:rFonts w:cs="Times New Roman"/>
          <w:color w:val="2E2E2E"/>
          <w:u w:color="2E2E2E"/>
        </w:rPr>
        <w:t>Registrar (https://registrar.unt.edu/registration)</w:t>
      </w:r>
    </w:p>
    <w:p w14:paraId="128653EB" w14:textId="77777777" w:rsidR="00E705DA" w:rsidRPr="00447B75" w:rsidRDefault="00E705DA" w:rsidP="00E705DA">
      <w:pPr>
        <w:widowControl w:val="0"/>
        <w:numPr>
          <w:ilvl w:val="0"/>
          <w:numId w:val="7"/>
        </w:numPr>
        <w:tabs>
          <w:tab w:val="left" w:pos="15"/>
          <w:tab w:val="left" w:pos="375"/>
          <w:tab w:val="left" w:pos="720"/>
        </w:tabs>
        <w:autoSpaceDE w:val="0"/>
        <w:autoSpaceDN w:val="0"/>
        <w:adjustRightInd w:val="0"/>
        <w:ind w:left="375" w:hanging="375"/>
        <w:rPr>
          <w:rFonts w:cs="Times New Roman"/>
          <w:color w:val="2E2E2E"/>
          <w:u w:color="2E2E2E"/>
        </w:rPr>
      </w:pPr>
      <w:hyperlink r:id="rId19" w:history="1">
        <w:r w:rsidRPr="00447B75">
          <w:rPr>
            <w:rFonts w:cs="Times New Roman"/>
            <w:color w:val="0000FF"/>
            <w:u w:val="single" w:color="0000FF"/>
          </w:rPr>
          <w:t>Financial Aid (Links to an external site.)</w:t>
        </w:r>
      </w:hyperlink>
      <w:r w:rsidRPr="00447B75">
        <w:rPr>
          <w:rFonts w:cs="Times New Roman"/>
          <w:color w:val="2E2E2E"/>
          <w:u w:color="2E2E2E"/>
        </w:rPr>
        <w:t> (https://financialaid.unt.edu/)</w:t>
      </w:r>
    </w:p>
    <w:p w14:paraId="464E11B2" w14:textId="77777777" w:rsidR="00E705DA" w:rsidRPr="00447B75" w:rsidRDefault="00E705DA" w:rsidP="00E705DA">
      <w:pPr>
        <w:widowControl w:val="0"/>
        <w:numPr>
          <w:ilvl w:val="0"/>
          <w:numId w:val="7"/>
        </w:numPr>
        <w:tabs>
          <w:tab w:val="left" w:pos="15"/>
          <w:tab w:val="left" w:pos="375"/>
          <w:tab w:val="left" w:pos="720"/>
        </w:tabs>
        <w:autoSpaceDE w:val="0"/>
        <w:autoSpaceDN w:val="0"/>
        <w:adjustRightInd w:val="0"/>
        <w:ind w:left="375" w:hanging="375"/>
        <w:rPr>
          <w:rFonts w:cs="Times New Roman"/>
          <w:color w:val="2E2E2E"/>
          <w:u w:color="2E2E2E"/>
        </w:rPr>
      </w:pPr>
      <w:hyperlink r:id="rId20" w:history="1">
        <w:r w:rsidRPr="00447B75">
          <w:rPr>
            <w:rFonts w:cs="Times New Roman"/>
            <w:color w:val="0000FF"/>
            <w:u w:val="single" w:color="0000FF"/>
          </w:rPr>
          <w:t>Student Legal Services (Links to an external site.)</w:t>
        </w:r>
      </w:hyperlink>
      <w:r w:rsidRPr="00447B75">
        <w:rPr>
          <w:rFonts w:cs="Times New Roman"/>
          <w:color w:val="2E2E2E"/>
          <w:u w:color="2E2E2E"/>
        </w:rPr>
        <w:t> (https://studentaffairs.unt.edu/student-legal-services)</w:t>
      </w:r>
    </w:p>
    <w:p w14:paraId="3C09C3C3" w14:textId="77777777" w:rsidR="00E705DA" w:rsidRPr="00447B75" w:rsidRDefault="00E705DA" w:rsidP="00E705DA">
      <w:pPr>
        <w:widowControl w:val="0"/>
        <w:numPr>
          <w:ilvl w:val="0"/>
          <w:numId w:val="7"/>
        </w:numPr>
        <w:tabs>
          <w:tab w:val="left" w:pos="15"/>
          <w:tab w:val="left" w:pos="375"/>
          <w:tab w:val="left" w:pos="720"/>
        </w:tabs>
        <w:autoSpaceDE w:val="0"/>
        <w:autoSpaceDN w:val="0"/>
        <w:adjustRightInd w:val="0"/>
        <w:ind w:left="375" w:hanging="375"/>
        <w:rPr>
          <w:rFonts w:cs="Times New Roman"/>
          <w:color w:val="2E2E2E"/>
          <w:u w:color="2E2E2E"/>
        </w:rPr>
      </w:pPr>
      <w:hyperlink r:id="rId21" w:history="1">
        <w:r w:rsidRPr="00447B75">
          <w:rPr>
            <w:rFonts w:cs="Times New Roman"/>
            <w:color w:val="0000FF"/>
            <w:u w:val="single" w:color="0000FF"/>
          </w:rPr>
          <w:t>Career Center (Links to an external site.)</w:t>
        </w:r>
      </w:hyperlink>
      <w:r w:rsidRPr="00447B75">
        <w:rPr>
          <w:rFonts w:cs="Times New Roman"/>
          <w:color w:val="2E2E2E"/>
          <w:u w:color="2E2E2E"/>
        </w:rPr>
        <w:t> (https://studentaffairs.unt.edu/career-center)</w:t>
      </w:r>
    </w:p>
    <w:p w14:paraId="5DA7F178" w14:textId="77777777" w:rsidR="00E705DA" w:rsidRPr="00447B75" w:rsidRDefault="00E705DA" w:rsidP="00E705DA">
      <w:pPr>
        <w:widowControl w:val="0"/>
        <w:numPr>
          <w:ilvl w:val="0"/>
          <w:numId w:val="7"/>
        </w:numPr>
        <w:tabs>
          <w:tab w:val="left" w:pos="15"/>
          <w:tab w:val="left" w:pos="375"/>
          <w:tab w:val="left" w:pos="720"/>
        </w:tabs>
        <w:autoSpaceDE w:val="0"/>
        <w:autoSpaceDN w:val="0"/>
        <w:adjustRightInd w:val="0"/>
        <w:ind w:left="375" w:hanging="375"/>
        <w:rPr>
          <w:rFonts w:cs="Times New Roman"/>
          <w:color w:val="2E2E2E"/>
          <w:u w:color="2E2E2E"/>
        </w:rPr>
      </w:pPr>
      <w:hyperlink r:id="rId22" w:history="1">
        <w:r w:rsidRPr="00447B75">
          <w:rPr>
            <w:rFonts w:cs="Times New Roman"/>
            <w:color w:val="0000FF"/>
            <w:u w:val="single" w:color="0000FF"/>
          </w:rPr>
          <w:t>Multicultural Center (Links to an external site.)</w:t>
        </w:r>
      </w:hyperlink>
      <w:r w:rsidRPr="00447B75">
        <w:rPr>
          <w:rFonts w:cs="Times New Roman"/>
          <w:color w:val="2E2E2E"/>
          <w:u w:color="2E2E2E"/>
        </w:rPr>
        <w:t> (https://edo.unt.edu/multicultural-center)</w:t>
      </w:r>
    </w:p>
    <w:p w14:paraId="0EE77C70" w14:textId="77777777" w:rsidR="00E705DA" w:rsidRPr="00447B75" w:rsidRDefault="00E705DA" w:rsidP="00E705DA">
      <w:pPr>
        <w:widowControl w:val="0"/>
        <w:numPr>
          <w:ilvl w:val="0"/>
          <w:numId w:val="7"/>
        </w:numPr>
        <w:tabs>
          <w:tab w:val="left" w:pos="15"/>
          <w:tab w:val="left" w:pos="375"/>
          <w:tab w:val="left" w:pos="720"/>
        </w:tabs>
        <w:autoSpaceDE w:val="0"/>
        <w:autoSpaceDN w:val="0"/>
        <w:adjustRightInd w:val="0"/>
        <w:ind w:left="375" w:hanging="375"/>
        <w:rPr>
          <w:rFonts w:cs="Times New Roman"/>
          <w:color w:val="2E2E2E"/>
          <w:u w:color="2E2E2E"/>
        </w:rPr>
      </w:pPr>
      <w:hyperlink r:id="rId23" w:history="1">
        <w:r w:rsidRPr="00447B75">
          <w:rPr>
            <w:rFonts w:cs="Times New Roman"/>
            <w:color w:val="0000FF"/>
            <w:u w:val="single" w:color="0000FF"/>
          </w:rPr>
          <w:t>Counseling and Testing Services (Links to an external site.)</w:t>
        </w:r>
      </w:hyperlink>
      <w:r w:rsidRPr="00447B75">
        <w:rPr>
          <w:rFonts w:cs="Times New Roman"/>
          <w:color w:val="2E2E2E"/>
          <w:u w:color="2E2E2E"/>
        </w:rPr>
        <w:t> (https://studentaffairs.unt.edu/counseling-and-testing-services)</w:t>
      </w:r>
    </w:p>
    <w:p w14:paraId="619D811E" w14:textId="77777777" w:rsidR="00E705DA" w:rsidRPr="00447B75" w:rsidRDefault="00E705DA" w:rsidP="00E705DA">
      <w:pPr>
        <w:widowControl w:val="0"/>
        <w:numPr>
          <w:ilvl w:val="0"/>
          <w:numId w:val="7"/>
        </w:numPr>
        <w:tabs>
          <w:tab w:val="left" w:pos="15"/>
          <w:tab w:val="left" w:pos="375"/>
          <w:tab w:val="left" w:pos="720"/>
        </w:tabs>
        <w:autoSpaceDE w:val="0"/>
        <w:autoSpaceDN w:val="0"/>
        <w:adjustRightInd w:val="0"/>
        <w:ind w:left="375" w:hanging="375"/>
        <w:rPr>
          <w:rFonts w:cs="Times New Roman"/>
          <w:color w:val="2E2E2E"/>
          <w:u w:color="2E2E2E"/>
        </w:rPr>
      </w:pPr>
      <w:hyperlink r:id="rId24" w:history="1">
        <w:r w:rsidRPr="00447B75">
          <w:rPr>
            <w:rFonts w:cs="Times New Roman"/>
            <w:color w:val="0000FF"/>
            <w:u w:val="single" w:color="0000FF"/>
          </w:rPr>
          <w:t>Pride Alliance (Links to an external site.)</w:t>
        </w:r>
      </w:hyperlink>
      <w:r w:rsidRPr="00447B75">
        <w:rPr>
          <w:rFonts w:cs="Times New Roman"/>
          <w:color w:val="2E2E2E"/>
          <w:u w:color="2E2E2E"/>
        </w:rPr>
        <w:t> (https://edo.unt.edu/pridealliance)</w:t>
      </w:r>
    </w:p>
    <w:p w14:paraId="726F5115" w14:textId="77777777" w:rsidR="00E705DA" w:rsidRPr="00447B75" w:rsidRDefault="00E705DA" w:rsidP="00E705DA">
      <w:pPr>
        <w:widowControl w:val="0"/>
        <w:numPr>
          <w:ilvl w:val="0"/>
          <w:numId w:val="7"/>
        </w:numPr>
        <w:tabs>
          <w:tab w:val="left" w:pos="15"/>
          <w:tab w:val="left" w:pos="375"/>
          <w:tab w:val="left" w:pos="720"/>
        </w:tabs>
        <w:autoSpaceDE w:val="0"/>
        <w:autoSpaceDN w:val="0"/>
        <w:adjustRightInd w:val="0"/>
        <w:spacing w:after="90"/>
        <w:ind w:left="375" w:hanging="375"/>
        <w:rPr>
          <w:rFonts w:cs="Times New Roman"/>
          <w:color w:val="2E2E2E"/>
          <w:u w:color="2E2E2E"/>
        </w:rPr>
      </w:pPr>
      <w:hyperlink r:id="rId25" w:history="1">
        <w:r w:rsidRPr="00447B75">
          <w:rPr>
            <w:rFonts w:cs="Times New Roman"/>
            <w:color w:val="0000FF"/>
            <w:u w:val="single" w:color="0000FF"/>
          </w:rPr>
          <w:t>UNT Food Pantry (Links to an external site.)</w:t>
        </w:r>
      </w:hyperlink>
      <w:r w:rsidRPr="00447B75">
        <w:rPr>
          <w:rFonts w:cs="Times New Roman"/>
          <w:color w:val="2E2E2E"/>
          <w:u w:color="2E2E2E"/>
        </w:rPr>
        <w:t> (https://deanofstudents.unt.edu/resources/food-pantry)</w:t>
      </w:r>
    </w:p>
    <w:p w14:paraId="7B77B492" w14:textId="77777777" w:rsidR="00E705DA" w:rsidRPr="00447B75"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90"/>
        <w:rPr>
          <w:rFonts w:cs="Times New Roman"/>
          <w:color w:val="2E2E2E"/>
          <w:u w:color="2E2E2E"/>
        </w:rPr>
      </w:pPr>
      <w:r w:rsidRPr="00447B75">
        <w:rPr>
          <w:rFonts w:cs="Times New Roman Bold"/>
          <w:b/>
          <w:bCs/>
          <w:color w:val="2E2E2E"/>
          <w:u w:color="2E2E2E"/>
        </w:rPr>
        <w:t>Academic Support Services</w:t>
      </w:r>
    </w:p>
    <w:p w14:paraId="3A573608" w14:textId="77777777" w:rsidR="00E705DA" w:rsidRPr="00447B75" w:rsidRDefault="00E705DA" w:rsidP="00E705DA">
      <w:pPr>
        <w:widowControl w:val="0"/>
        <w:numPr>
          <w:ilvl w:val="0"/>
          <w:numId w:val="8"/>
        </w:numPr>
        <w:tabs>
          <w:tab w:val="left" w:pos="15"/>
          <w:tab w:val="left" w:pos="375"/>
          <w:tab w:val="left" w:pos="720"/>
        </w:tabs>
        <w:autoSpaceDE w:val="0"/>
        <w:autoSpaceDN w:val="0"/>
        <w:adjustRightInd w:val="0"/>
        <w:ind w:left="375" w:hanging="375"/>
        <w:rPr>
          <w:rFonts w:cs="Times New Roman"/>
          <w:color w:val="2E2E2E"/>
          <w:u w:color="2E2E2E"/>
        </w:rPr>
      </w:pPr>
      <w:hyperlink r:id="rId26" w:history="1">
        <w:r w:rsidRPr="00447B75">
          <w:rPr>
            <w:rFonts w:cs="Times New Roman"/>
            <w:color w:val="0000FF"/>
            <w:u w:val="single" w:color="0000FF"/>
          </w:rPr>
          <w:t>Academic Resource Center (Links to an external site.)</w:t>
        </w:r>
      </w:hyperlink>
      <w:r w:rsidRPr="00447B75">
        <w:rPr>
          <w:rFonts w:cs="Times New Roman"/>
          <w:color w:val="2E2E2E"/>
          <w:u w:color="2E2E2E"/>
        </w:rPr>
        <w:t> (https://clear.unt.edu/canvas/student-</w:t>
      </w:r>
      <w:r w:rsidRPr="00447B75">
        <w:rPr>
          <w:rFonts w:cs="Times New Roman"/>
          <w:color w:val="2E2E2E"/>
          <w:u w:color="2E2E2E"/>
        </w:rPr>
        <w:lastRenderedPageBreak/>
        <w:t>resources)</w:t>
      </w:r>
    </w:p>
    <w:p w14:paraId="3EC0A773" w14:textId="77777777" w:rsidR="00E705DA" w:rsidRPr="00447B75" w:rsidRDefault="00E705DA" w:rsidP="00E705DA">
      <w:pPr>
        <w:widowControl w:val="0"/>
        <w:numPr>
          <w:ilvl w:val="0"/>
          <w:numId w:val="8"/>
        </w:numPr>
        <w:tabs>
          <w:tab w:val="left" w:pos="15"/>
          <w:tab w:val="left" w:pos="375"/>
          <w:tab w:val="left" w:pos="720"/>
        </w:tabs>
        <w:autoSpaceDE w:val="0"/>
        <w:autoSpaceDN w:val="0"/>
        <w:adjustRightInd w:val="0"/>
        <w:ind w:left="375" w:hanging="375"/>
        <w:rPr>
          <w:rFonts w:cs="Times New Roman"/>
          <w:color w:val="2E2E2E"/>
          <w:u w:color="2E2E2E"/>
        </w:rPr>
      </w:pPr>
      <w:hyperlink r:id="rId27" w:history="1">
        <w:r w:rsidRPr="00447B75">
          <w:rPr>
            <w:rFonts w:cs="Times New Roman"/>
            <w:color w:val="0000FF"/>
            <w:u w:val="single" w:color="0000FF"/>
          </w:rPr>
          <w:t>Academic Success Center (Links to an external site.)</w:t>
        </w:r>
      </w:hyperlink>
      <w:r w:rsidRPr="00447B75">
        <w:rPr>
          <w:rFonts w:cs="Times New Roman"/>
          <w:color w:val="2E2E2E"/>
          <w:u w:color="2E2E2E"/>
        </w:rPr>
        <w:t> (https://success.unt.edu/asc)</w:t>
      </w:r>
    </w:p>
    <w:p w14:paraId="7FE4B8BF" w14:textId="77777777" w:rsidR="00E705DA" w:rsidRPr="00447B75" w:rsidRDefault="00E705DA" w:rsidP="00E705DA">
      <w:pPr>
        <w:widowControl w:val="0"/>
        <w:numPr>
          <w:ilvl w:val="0"/>
          <w:numId w:val="8"/>
        </w:numPr>
        <w:tabs>
          <w:tab w:val="left" w:pos="15"/>
          <w:tab w:val="left" w:pos="375"/>
          <w:tab w:val="left" w:pos="720"/>
        </w:tabs>
        <w:autoSpaceDE w:val="0"/>
        <w:autoSpaceDN w:val="0"/>
        <w:adjustRightInd w:val="0"/>
        <w:ind w:left="375" w:hanging="375"/>
        <w:rPr>
          <w:rFonts w:cs="Times New Roman"/>
          <w:color w:val="2E2E2E"/>
          <w:u w:color="2E2E2E"/>
        </w:rPr>
      </w:pPr>
      <w:hyperlink r:id="rId28" w:history="1">
        <w:r w:rsidRPr="00447B75">
          <w:rPr>
            <w:rFonts w:cs="Times New Roman"/>
            <w:color w:val="0000FF"/>
            <w:u w:val="single" w:color="0000FF"/>
          </w:rPr>
          <w:t>UNT Libraries (Links to an external site.)</w:t>
        </w:r>
      </w:hyperlink>
      <w:r w:rsidRPr="00447B75">
        <w:rPr>
          <w:rFonts w:cs="Times New Roman"/>
          <w:color w:val="2E2E2E"/>
          <w:u w:color="2E2E2E"/>
        </w:rPr>
        <w:t> (https://library.unt.edu/)</w:t>
      </w:r>
    </w:p>
    <w:p w14:paraId="04906CA7" w14:textId="77777777" w:rsidR="00E705DA" w:rsidRPr="00447B75" w:rsidRDefault="00E705DA" w:rsidP="00E705DA">
      <w:pPr>
        <w:widowControl w:val="0"/>
        <w:numPr>
          <w:ilvl w:val="0"/>
          <w:numId w:val="8"/>
        </w:numPr>
        <w:tabs>
          <w:tab w:val="left" w:pos="15"/>
          <w:tab w:val="left" w:pos="375"/>
          <w:tab w:val="left" w:pos="720"/>
        </w:tabs>
        <w:autoSpaceDE w:val="0"/>
        <w:autoSpaceDN w:val="0"/>
        <w:adjustRightInd w:val="0"/>
        <w:ind w:left="375" w:hanging="375"/>
        <w:rPr>
          <w:rFonts w:cs="Times New Roman"/>
          <w:color w:val="2E2E2E"/>
          <w:u w:color="2E2E2E"/>
        </w:rPr>
      </w:pPr>
      <w:hyperlink r:id="rId29" w:history="1">
        <w:r w:rsidRPr="00447B75">
          <w:rPr>
            <w:rFonts w:cs="Times New Roman"/>
            <w:color w:val="0000FF"/>
            <w:u w:val="single" w:color="0000FF"/>
          </w:rPr>
          <w:t>Writing Lab (Links to an external site.)</w:t>
        </w:r>
      </w:hyperlink>
      <w:r w:rsidRPr="00447B75">
        <w:rPr>
          <w:rFonts w:cs="Times New Roman"/>
          <w:color w:val="2E2E2E"/>
          <w:u w:color="2E2E2E"/>
        </w:rPr>
        <w:t> (http://writingcenter.unt.edu/)</w:t>
      </w:r>
    </w:p>
    <w:p w14:paraId="600B11B2" w14:textId="64D25616" w:rsidR="00D25FA5" w:rsidRPr="00447B75" w:rsidRDefault="00E705DA" w:rsidP="00447B75">
      <w:pPr>
        <w:widowControl w:val="0"/>
        <w:numPr>
          <w:ilvl w:val="0"/>
          <w:numId w:val="8"/>
        </w:numPr>
        <w:tabs>
          <w:tab w:val="left" w:pos="15"/>
          <w:tab w:val="left" w:pos="375"/>
          <w:tab w:val="left" w:pos="720"/>
        </w:tabs>
        <w:autoSpaceDE w:val="0"/>
        <w:autoSpaceDN w:val="0"/>
        <w:adjustRightInd w:val="0"/>
        <w:spacing w:after="90"/>
        <w:ind w:left="375" w:hanging="375"/>
        <w:rPr>
          <w:rFonts w:cs="Times New Roman"/>
          <w:color w:val="2E2E2E"/>
          <w:u w:color="2E2E2E"/>
        </w:rPr>
      </w:pPr>
      <w:hyperlink r:id="rId30" w:history="1">
        <w:r w:rsidRPr="00447B75">
          <w:rPr>
            <w:rFonts w:cs="Times New Roman"/>
            <w:color w:val="0000FF"/>
            <w:u w:val="single" w:color="0000FF"/>
          </w:rPr>
          <w:t>MathLab (Links to an external site.)</w:t>
        </w:r>
      </w:hyperlink>
      <w:r w:rsidRPr="00447B75">
        <w:rPr>
          <w:rFonts w:cs="Times New Roman"/>
          <w:color w:val="2E2E2E"/>
          <w:u w:color="2E2E2E"/>
        </w:rPr>
        <w:t> (</w:t>
      </w:r>
      <w:hyperlink r:id="rId31" w:history="1">
        <w:r w:rsidR="00447B75" w:rsidRPr="00447B75">
          <w:rPr>
            <w:rStyle w:val="Hyperlink"/>
            <w:rFonts w:cs="Times New Roman"/>
          </w:rPr>
          <w:t>https://math.unt.edu/mathlab</w:t>
        </w:r>
      </w:hyperlink>
      <w:r w:rsidRPr="00447B75">
        <w:rPr>
          <w:rFonts w:cs="Times New Roman"/>
          <w:color w:val="2E2E2E"/>
          <w:u w:color="2E2E2E"/>
        </w:rPr>
        <w:t>)</w:t>
      </w:r>
    </w:p>
    <w:p w14:paraId="2AA942C4" w14:textId="77777777" w:rsidR="00447B75" w:rsidRDefault="00447B75" w:rsidP="00447B75">
      <w:pPr>
        <w:widowControl w:val="0"/>
        <w:tabs>
          <w:tab w:val="left" w:pos="15"/>
          <w:tab w:val="left" w:pos="375"/>
          <w:tab w:val="left" w:pos="720"/>
        </w:tabs>
        <w:autoSpaceDE w:val="0"/>
        <w:autoSpaceDN w:val="0"/>
        <w:adjustRightInd w:val="0"/>
        <w:spacing w:after="90"/>
        <w:ind w:left="375"/>
        <w:rPr>
          <w:rFonts w:cs="Times New Roman"/>
          <w:color w:val="2E2E2E"/>
          <w:u w:color="2E2E2E"/>
        </w:rPr>
      </w:pPr>
    </w:p>
    <w:p w14:paraId="428A9EAD" w14:textId="77777777" w:rsidR="00447B75" w:rsidRPr="00447B75" w:rsidRDefault="00447B75" w:rsidP="00447B75">
      <w:pPr>
        <w:widowControl w:val="0"/>
        <w:tabs>
          <w:tab w:val="left" w:pos="15"/>
          <w:tab w:val="left" w:pos="375"/>
          <w:tab w:val="left" w:pos="720"/>
        </w:tabs>
        <w:autoSpaceDE w:val="0"/>
        <w:autoSpaceDN w:val="0"/>
        <w:adjustRightInd w:val="0"/>
        <w:spacing w:after="90"/>
        <w:ind w:left="375"/>
        <w:rPr>
          <w:rFonts w:cs="Times New Roman"/>
          <w:color w:val="2E2E2E"/>
          <w:u w:color="2E2E2E"/>
        </w:rPr>
      </w:pPr>
    </w:p>
    <w:p w14:paraId="5C106944" w14:textId="2C3A9FA4" w:rsidR="00E705DA" w:rsidRPr="00447B75"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cs="Times New Roman"/>
          <w:color w:val="2E2E2E"/>
          <w:u w:color="2E2E2E"/>
        </w:rPr>
      </w:pPr>
      <w:r w:rsidRPr="00447B75">
        <w:rPr>
          <w:rFonts w:cs="Times New Roman Bold"/>
          <w:b/>
          <w:bCs/>
          <w:color w:val="2E2E2E"/>
          <w:u w:color="2E2E2E"/>
        </w:rPr>
        <w:t>Course Requirements</w:t>
      </w:r>
    </w:p>
    <w:p w14:paraId="7CA335D5" w14:textId="7AE6DC97" w:rsidR="00E705DA" w:rsidRPr="00447B75"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cs="Times New Roman"/>
          <w:color w:val="2E2E2E"/>
          <w:u w:color="2E2E2E"/>
        </w:rPr>
      </w:pPr>
      <w:r w:rsidRPr="00447B75">
        <w:rPr>
          <w:rFonts w:cs="Times New Roman"/>
          <w:color w:val="2E2E2E"/>
          <w:u w:color="2E2E2E"/>
        </w:rPr>
        <w:t>Discussion Questions 1</w:t>
      </w:r>
      <w:r w:rsidR="00447B75" w:rsidRPr="00447B75">
        <w:rPr>
          <w:rFonts w:cs="Times New Roman"/>
          <w:color w:val="2E2E2E"/>
          <w:u w:color="2E2E2E"/>
        </w:rPr>
        <w:t>3</w:t>
      </w:r>
      <w:r w:rsidRPr="00447B75">
        <w:rPr>
          <w:rFonts w:cs="Times New Roman"/>
          <w:color w:val="2E2E2E"/>
          <w:u w:color="2E2E2E"/>
        </w:rPr>
        <w:t>@ 20 points each                      2</w:t>
      </w:r>
      <w:r w:rsidR="00447B75" w:rsidRPr="00447B75">
        <w:rPr>
          <w:rFonts w:cs="Times New Roman"/>
          <w:color w:val="2E2E2E"/>
          <w:u w:color="2E2E2E"/>
        </w:rPr>
        <w:t>6</w:t>
      </w:r>
      <w:r w:rsidRPr="00447B75">
        <w:rPr>
          <w:rFonts w:cs="Times New Roman"/>
          <w:color w:val="2E2E2E"/>
          <w:u w:color="2E2E2E"/>
        </w:rPr>
        <w:t>0   points</w:t>
      </w:r>
    </w:p>
    <w:p w14:paraId="7555B72C" w14:textId="421B0F94" w:rsidR="00E705DA" w:rsidRPr="00447B75"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cs="Times New Roman"/>
          <w:color w:val="2E2E2E"/>
          <w:u w:color="2E2E2E"/>
        </w:rPr>
      </w:pPr>
      <w:r w:rsidRPr="00447B75">
        <w:rPr>
          <w:rFonts w:cs="Times New Roman"/>
          <w:color w:val="2E2E2E"/>
          <w:u w:color="2E2E2E"/>
        </w:rPr>
        <w:t xml:space="preserve">Quizzes                         </w:t>
      </w:r>
      <w:r w:rsidR="002237A9">
        <w:rPr>
          <w:rFonts w:cs="Times New Roman"/>
          <w:color w:val="2E2E2E"/>
          <w:u w:color="2E2E2E"/>
        </w:rPr>
        <w:t>13</w:t>
      </w:r>
      <w:r w:rsidR="00447B75" w:rsidRPr="00447B75">
        <w:rPr>
          <w:rFonts w:cs="Times New Roman"/>
          <w:color w:val="2E2E2E"/>
          <w:u w:color="2E2E2E"/>
        </w:rPr>
        <w:t xml:space="preserve"> @ </w:t>
      </w:r>
      <w:r w:rsidR="002237A9">
        <w:rPr>
          <w:rFonts w:cs="Times New Roman"/>
          <w:color w:val="2E2E2E"/>
          <w:u w:color="2E2E2E"/>
        </w:rPr>
        <w:t>15</w:t>
      </w:r>
      <w:r w:rsidR="00447B75" w:rsidRPr="00447B75">
        <w:rPr>
          <w:rFonts w:cs="Times New Roman"/>
          <w:color w:val="2E2E2E"/>
          <w:u w:color="2E2E2E"/>
        </w:rPr>
        <w:t xml:space="preserve"> points each</w:t>
      </w:r>
      <w:r w:rsidRPr="00447B75">
        <w:rPr>
          <w:rFonts w:cs="Times New Roman"/>
          <w:color w:val="2E2E2E"/>
          <w:u w:color="2E2E2E"/>
        </w:rPr>
        <w:tab/>
        <w:t xml:space="preserve">               </w:t>
      </w:r>
      <w:r w:rsidR="00447B75">
        <w:rPr>
          <w:rFonts w:cs="Times New Roman"/>
          <w:color w:val="2E2E2E"/>
          <w:u w:color="2E2E2E"/>
        </w:rPr>
        <w:t xml:space="preserve">  </w:t>
      </w:r>
      <w:r w:rsidR="00447B75" w:rsidRPr="00447B75">
        <w:rPr>
          <w:rFonts w:cs="Times New Roman"/>
          <w:color w:val="2E2E2E"/>
          <w:u w:color="2E2E2E"/>
        </w:rPr>
        <w:t>1</w:t>
      </w:r>
      <w:r w:rsidR="002237A9">
        <w:rPr>
          <w:rFonts w:cs="Times New Roman"/>
          <w:color w:val="2E2E2E"/>
          <w:u w:color="2E2E2E"/>
        </w:rPr>
        <w:t>95</w:t>
      </w:r>
      <w:r w:rsidRPr="00447B75">
        <w:rPr>
          <w:rFonts w:cs="Times New Roman"/>
          <w:color w:val="2E2E2E"/>
          <w:u w:color="2E2E2E"/>
        </w:rPr>
        <w:t xml:space="preserve">   points</w:t>
      </w:r>
    </w:p>
    <w:p w14:paraId="27499E2D" w14:textId="293D0D45" w:rsidR="00447B75" w:rsidRPr="00447B75" w:rsidRDefault="00447B75"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cs="Times New Roman"/>
          <w:color w:val="2E2E2E"/>
          <w:u w:color="2E2E2E"/>
        </w:rPr>
      </w:pPr>
      <w:r w:rsidRPr="00447B75">
        <w:rPr>
          <w:rFonts w:cs="Times New Roman"/>
          <w:color w:val="2E2E2E"/>
          <w:u w:color="2E2E2E"/>
        </w:rPr>
        <w:t>Who Am I Paper</w:t>
      </w:r>
      <w:r w:rsidRPr="00447B75">
        <w:rPr>
          <w:rFonts w:cs="Times New Roman"/>
          <w:color w:val="2E2E2E"/>
          <w:u w:color="2E2E2E"/>
        </w:rPr>
        <w:tab/>
      </w:r>
      <w:r w:rsidRPr="00447B75">
        <w:rPr>
          <w:rFonts w:cs="Times New Roman"/>
          <w:color w:val="2E2E2E"/>
          <w:u w:color="2E2E2E"/>
        </w:rPr>
        <w:tab/>
      </w:r>
      <w:r w:rsidRPr="00447B75">
        <w:rPr>
          <w:rFonts w:cs="Times New Roman"/>
          <w:color w:val="2E2E2E"/>
          <w:u w:color="2E2E2E"/>
        </w:rPr>
        <w:tab/>
      </w:r>
      <w:r w:rsidRPr="00447B75">
        <w:rPr>
          <w:rFonts w:cs="Times New Roman"/>
          <w:color w:val="2E2E2E"/>
          <w:u w:color="2E2E2E"/>
        </w:rPr>
        <w:tab/>
      </w:r>
      <w:r w:rsidRPr="00447B75">
        <w:rPr>
          <w:rFonts w:cs="Times New Roman"/>
          <w:color w:val="2E2E2E"/>
          <w:u w:color="2E2E2E"/>
        </w:rPr>
        <w:tab/>
      </w:r>
      <w:r w:rsidRPr="00447B75">
        <w:rPr>
          <w:rFonts w:cs="Times New Roman"/>
          <w:color w:val="2E2E2E"/>
          <w:u w:color="2E2E2E"/>
        </w:rPr>
        <w:tab/>
      </w:r>
      <w:r w:rsidRPr="00447B75">
        <w:rPr>
          <w:rFonts w:cs="Times New Roman"/>
          <w:color w:val="2E2E2E"/>
          <w:u w:color="2E2E2E"/>
        </w:rPr>
        <w:tab/>
        <w:t xml:space="preserve">       </w:t>
      </w:r>
      <w:r>
        <w:rPr>
          <w:rFonts w:cs="Times New Roman"/>
          <w:color w:val="2E2E2E"/>
          <w:u w:color="2E2E2E"/>
        </w:rPr>
        <w:t xml:space="preserve">  </w:t>
      </w:r>
      <w:r w:rsidRPr="00447B75">
        <w:rPr>
          <w:rFonts w:cs="Times New Roman"/>
          <w:color w:val="2E2E2E"/>
          <w:u w:color="2E2E2E"/>
        </w:rPr>
        <w:t>50   Points</w:t>
      </w:r>
    </w:p>
    <w:p w14:paraId="2D606FC9" w14:textId="081973EB" w:rsidR="00447B75" w:rsidRPr="00447B75" w:rsidRDefault="00447B75"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cs="Times New Roman"/>
          <w:color w:val="2E2E2E"/>
          <w:u w:color="2E2E2E"/>
        </w:rPr>
      </w:pPr>
      <w:r w:rsidRPr="00447B75">
        <w:rPr>
          <w:rFonts w:cs="Times New Roman"/>
          <w:color w:val="2E2E2E"/>
          <w:u w:color="2E2E2E"/>
        </w:rPr>
        <w:t>Social Psychology Paper</w:t>
      </w:r>
      <w:r w:rsidRPr="00447B75">
        <w:rPr>
          <w:rFonts w:cs="Times New Roman"/>
          <w:color w:val="2E2E2E"/>
          <w:u w:color="2E2E2E"/>
        </w:rPr>
        <w:tab/>
      </w:r>
      <w:r w:rsidRPr="00447B75">
        <w:rPr>
          <w:rFonts w:cs="Times New Roman"/>
          <w:color w:val="2E2E2E"/>
          <w:u w:color="2E2E2E"/>
        </w:rPr>
        <w:tab/>
      </w:r>
      <w:r w:rsidRPr="00447B75">
        <w:rPr>
          <w:rFonts w:cs="Times New Roman"/>
          <w:color w:val="2E2E2E"/>
          <w:u w:color="2E2E2E"/>
        </w:rPr>
        <w:tab/>
      </w:r>
      <w:r w:rsidRPr="00447B75">
        <w:rPr>
          <w:rFonts w:cs="Times New Roman"/>
          <w:color w:val="2E2E2E"/>
          <w:u w:color="2E2E2E"/>
        </w:rPr>
        <w:tab/>
      </w:r>
      <w:r w:rsidRPr="00447B75">
        <w:rPr>
          <w:rFonts w:cs="Times New Roman"/>
          <w:color w:val="2E2E2E"/>
          <w:u w:color="2E2E2E"/>
        </w:rPr>
        <w:tab/>
        <w:t xml:space="preserve">     </w:t>
      </w:r>
      <w:r>
        <w:rPr>
          <w:rFonts w:cs="Times New Roman"/>
          <w:color w:val="2E2E2E"/>
          <w:u w:color="2E2E2E"/>
        </w:rPr>
        <w:t xml:space="preserve">  </w:t>
      </w:r>
      <w:r w:rsidRPr="00447B75">
        <w:rPr>
          <w:rFonts w:cs="Times New Roman"/>
          <w:color w:val="2E2E2E"/>
          <w:u w:color="2E2E2E"/>
        </w:rPr>
        <w:t>100   Points</w:t>
      </w:r>
    </w:p>
    <w:p w14:paraId="746100D4" w14:textId="5FBB8217" w:rsidR="00E705DA" w:rsidRPr="00447B75"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cs="Times New Roman"/>
          <w:color w:val="2E2E2E"/>
          <w:u w:val="single" w:color="2E2E2E"/>
        </w:rPr>
      </w:pPr>
      <w:r w:rsidRPr="00447B75">
        <w:rPr>
          <w:rFonts w:cs="Times New Roman"/>
          <w:color w:val="2E2E2E"/>
          <w:u w:val="single" w:color="2E2E2E"/>
        </w:rPr>
        <w:t>Final Exam</w:t>
      </w:r>
      <w:r w:rsidRPr="00447B75">
        <w:rPr>
          <w:rFonts w:cs="Times New Roman"/>
          <w:color w:val="2E2E2E"/>
          <w:u w:val="single" w:color="2E2E2E"/>
        </w:rPr>
        <w:tab/>
      </w:r>
      <w:r w:rsidRPr="00447B75">
        <w:rPr>
          <w:rFonts w:cs="Times New Roman"/>
          <w:color w:val="2E2E2E"/>
          <w:u w:val="single" w:color="2E2E2E"/>
        </w:rPr>
        <w:tab/>
      </w:r>
      <w:r w:rsidRPr="00447B75">
        <w:rPr>
          <w:rFonts w:cs="Times New Roman"/>
          <w:color w:val="2E2E2E"/>
          <w:u w:val="single" w:color="2E2E2E"/>
        </w:rPr>
        <w:tab/>
      </w:r>
      <w:r w:rsidRPr="00447B75">
        <w:rPr>
          <w:rFonts w:cs="Times New Roman"/>
          <w:color w:val="2E2E2E"/>
          <w:u w:val="single" w:color="2E2E2E"/>
        </w:rPr>
        <w:tab/>
      </w:r>
      <w:r w:rsidRPr="00447B75">
        <w:rPr>
          <w:rFonts w:cs="Times New Roman"/>
          <w:color w:val="2E2E2E"/>
          <w:u w:val="single" w:color="2E2E2E"/>
        </w:rPr>
        <w:tab/>
        <w:t xml:space="preserve">                </w:t>
      </w:r>
      <w:r w:rsidR="008421C7" w:rsidRPr="00447B75">
        <w:rPr>
          <w:rFonts w:cs="Times New Roman"/>
          <w:color w:val="2E2E2E"/>
          <w:u w:val="single" w:color="2E2E2E"/>
        </w:rPr>
        <w:t xml:space="preserve">            </w:t>
      </w:r>
      <w:r w:rsidRPr="00447B75">
        <w:rPr>
          <w:rFonts w:cs="Times New Roman"/>
          <w:color w:val="2E2E2E"/>
          <w:u w:val="single" w:color="2E2E2E"/>
        </w:rPr>
        <w:t>150   points</w:t>
      </w:r>
    </w:p>
    <w:p w14:paraId="18A3B66D" w14:textId="682387F6" w:rsidR="00E705DA" w:rsidRPr="00447B75" w:rsidRDefault="00E705DA" w:rsidP="00C10AB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cs="Times New Roman"/>
          <w:color w:val="2E2E2E"/>
          <w:u w:val="single" w:color="2E2E2E"/>
        </w:rPr>
      </w:pPr>
      <w:r w:rsidRPr="00447B75">
        <w:rPr>
          <w:rFonts w:cs="Times New Roman"/>
          <w:color w:val="2E2E2E"/>
          <w:u w:color="2E2E2E"/>
        </w:rPr>
        <w:t xml:space="preserve">Total                                                                              </w:t>
      </w:r>
      <w:r w:rsidR="00745364" w:rsidRPr="00447B75">
        <w:rPr>
          <w:rFonts w:cs="Times New Roman"/>
          <w:color w:val="2E2E2E"/>
          <w:u w:color="2E2E2E"/>
        </w:rPr>
        <w:t xml:space="preserve">  </w:t>
      </w:r>
      <w:r w:rsidR="00447B75">
        <w:rPr>
          <w:rFonts w:cs="Times New Roman"/>
          <w:color w:val="2E2E2E"/>
          <w:u w:color="2E2E2E"/>
        </w:rPr>
        <w:t xml:space="preserve">            </w:t>
      </w:r>
      <w:r w:rsidR="00447B75" w:rsidRPr="00447B75">
        <w:rPr>
          <w:rFonts w:cs="Times New Roman"/>
          <w:color w:val="2E2E2E"/>
          <w:u w:color="2E2E2E"/>
        </w:rPr>
        <w:t>7</w:t>
      </w:r>
      <w:r w:rsidR="002237A9">
        <w:rPr>
          <w:rFonts w:cs="Times New Roman"/>
          <w:color w:val="2E2E2E"/>
          <w:u w:color="2E2E2E"/>
        </w:rPr>
        <w:t>55</w:t>
      </w:r>
      <w:r w:rsidRPr="00447B75">
        <w:rPr>
          <w:rFonts w:cs="Times New Roman"/>
          <w:color w:val="2E2E2E"/>
          <w:u w:color="2E2E2E"/>
        </w:rPr>
        <w:t xml:space="preserve">   points</w:t>
      </w:r>
    </w:p>
    <w:p w14:paraId="5B9A39BB" w14:textId="59FCE3D8" w:rsidR="00E705DA" w:rsidRPr="00447B75"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cs="Times New Roman Bold"/>
          <w:b/>
          <w:bCs/>
          <w:color w:val="2E2E2E"/>
          <w:u w:color="2E2E2E"/>
        </w:rPr>
      </w:pPr>
      <w:r w:rsidRPr="00447B75">
        <w:rPr>
          <w:rFonts w:cs="Times New Roman Bold"/>
          <w:b/>
          <w:bCs/>
          <w:color w:val="2E2E2E"/>
          <w:u w:color="2E2E2E"/>
        </w:rPr>
        <w:t>Grading         </w:t>
      </w:r>
    </w:p>
    <w:p w14:paraId="46A5955F" w14:textId="77777777" w:rsidR="00E705DA" w:rsidRPr="00447B75"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cs="Times New Roman"/>
          <w:color w:val="2E2E2E"/>
          <w:u w:color="2E2E2E"/>
        </w:rPr>
      </w:pPr>
      <w:r w:rsidRPr="00447B75">
        <w:rPr>
          <w:rFonts w:cs="Times New Roman"/>
          <w:color w:val="2E2E2E"/>
          <w:u w:color="2E2E2E"/>
        </w:rPr>
        <w:t>Include the grading scale (A-F) along with the point totals/percentages you will use to calculate the final grade. For example:</w:t>
      </w:r>
    </w:p>
    <w:p w14:paraId="59604091" w14:textId="40AE57F6" w:rsidR="00E705DA" w:rsidRPr="00447B75"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cs="Times New Roman"/>
          <w:color w:val="2E2E2E"/>
          <w:u w:color="2E2E2E"/>
        </w:rPr>
      </w:pPr>
      <w:r w:rsidRPr="00447B75">
        <w:rPr>
          <w:rFonts w:cs="Times New Roman"/>
          <w:color w:val="2E2E2E"/>
          <w:u w:color="2E2E2E"/>
        </w:rPr>
        <w:t>A = 90-100</w:t>
      </w:r>
      <w:r w:rsidR="005410D6" w:rsidRPr="00447B75">
        <w:rPr>
          <w:rFonts w:cs="Times New Roman"/>
          <w:color w:val="2E2E2E"/>
          <w:u w:color="2E2E2E"/>
        </w:rPr>
        <w:t>%</w:t>
      </w:r>
    </w:p>
    <w:p w14:paraId="5C99D975" w14:textId="1E5EAF76" w:rsidR="00E705DA" w:rsidRPr="00447B75"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cs="Times New Roman"/>
          <w:color w:val="2E2E2E"/>
          <w:u w:color="2E2E2E"/>
        </w:rPr>
      </w:pPr>
      <w:r w:rsidRPr="00447B75">
        <w:rPr>
          <w:rFonts w:cs="Times New Roman"/>
          <w:color w:val="2E2E2E"/>
          <w:u w:color="2E2E2E"/>
        </w:rPr>
        <w:t xml:space="preserve">B = </w:t>
      </w:r>
      <w:r w:rsidR="005410D6" w:rsidRPr="00447B75">
        <w:rPr>
          <w:rFonts w:cs="Times New Roman"/>
          <w:color w:val="2E2E2E"/>
          <w:u w:color="2E2E2E"/>
        </w:rPr>
        <w:t>8</w:t>
      </w:r>
      <w:r w:rsidRPr="00447B75">
        <w:rPr>
          <w:rFonts w:cs="Times New Roman"/>
          <w:color w:val="2E2E2E"/>
          <w:u w:color="2E2E2E"/>
        </w:rPr>
        <w:t>0-89</w:t>
      </w:r>
      <w:r w:rsidR="005410D6" w:rsidRPr="00447B75">
        <w:rPr>
          <w:rFonts w:cs="Times New Roman"/>
          <w:color w:val="2E2E2E"/>
          <w:u w:color="2E2E2E"/>
        </w:rPr>
        <w:t>%</w:t>
      </w:r>
    </w:p>
    <w:p w14:paraId="15385518" w14:textId="0126D64F" w:rsidR="00E705DA" w:rsidRPr="00447B75"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cs="Times New Roman"/>
          <w:color w:val="2E2E2E"/>
          <w:u w:color="2E2E2E"/>
        </w:rPr>
      </w:pPr>
      <w:r w:rsidRPr="00447B75">
        <w:rPr>
          <w:rFonts w:cs="Times New Roman"/>
          <w:color w:val="2E2E2E"/>
          <w:u w:color="2E2E2E"/>
        </w:rPr>
        <w:t>C = 70-79</w:t>
      </w:r>
      <w:r w:rsidR="00503024" w:rsidRPr="00447B75">
        <w:rPr>
          <w:rFonts w:cs="Times New Roman"/>
          <w:color w:val="2E2E2E"/>
          <w:u w:color="2E2E2E"/>
        </w:rPr>
        <w:t>%</w:t>
      </w:r>
    </w:p>
    <w:p w14:paraId="2D25294D" w14:textId="67A293EC" w:rsidR="00E705DA" w:rsidRPr="00447B75"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cs="Times New Roman"/>
          <w:color w:val="2E2E2E"/>
          <w:u w:color="2E2E2E"/>
        </w:rPr>
      </w:pPr>
      <w:r w:rsidRPr="00447B75">
        <w:rPr>
          <w:rFonts w:cs="Times New Roman"/>
          <w:color w:val="2E2E2E"/>
          <w:u w:color="2E2E2E"/>
        </w:rPr>
        <w:t>D = 60-69</w:t>
      </w:r>
      <w:r w:rsidR="00503024" w:rsidRPr="00447B75">
        <w:rPr>
          <w:rFonts w:cs="Times New Roman"/>
          <w:color w:val="2E2E2E"/>
          <w:u w:color="2E2E2E"/>
        </w:rPr>
        <w:t>%</w:t>
      </w:r>
    </w:p>
    <w:p w14:paraId="05AE2F91" w14:textId="2729C82F" w:rsidR="00E705DA" w:rsidRPr="00447B75"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cs="Times New Roman"/>
          <w:color w:val="2E2E2E"/>
          <w:u w:color="2E2E2E"/>
        </w:rPr>
      </w:pPr>
      <w:r w:rsidRPr="00447B75">
        <w:rPr>
          <w:rFonts w:cs="Times New Roman"/>
          <w:color w:val="2E2E2E"/>
          <w:u w:color="2E2E2E"/>
        </w:rPr>
        <w:t>F = 59</w:t>
      </w:r>
      <w:r w:rsidR="00503024" w:rsidRPr="00447B75">
        <w:rPr>
          <w:rFonts w:cs="Times New Roman"/>
          <w:color w:val="2E2E2E"/>
          <w:u w:color="2E2E2E"/>
        </w:rPr>
        <w:t>%</w:t>
      </w:r>
    </w:p>
    <w:p w14:paraId="066370D2" w14:textId="77777777" w:rsidR="005002BD" w:rsidRPr="00447B75" w:rsidRDefault="005002BD"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cs="Times New Roman"/>
          <w:color w:val="2E2E2E"/>
          <w:u w:color="2E2E2E"/>
        </w:rPr>
      </w:pPr>
    </w:p>
    <w:p w14:paraId="2FEBE309" w14:textId="77777777" w:rsidR="005002BD" w:rsidRPr="00447B75" w:rsidRDefault="005002BD"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cs="Times New Roman"/>
          <w:color w:val="2E2E2E"/>
          <w:u w:color="2E2E2E"/>
        </w:rPr>
      </w:pPr>
    </w:p>
    <w:p w14:paraId="20EBF5CB" w14:textId="77777777" w:rsidR="00E705DA" w:rsidRPr="00447B75"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cs="Times New Roman Bold"/>
          <w:b/>
          <w:bCs/>
          <w:color w:val="000000"/>
          <w:u w:val="single" w:color="000000"/>
        </w:rPr>
      </w:pPr>
      <w:r w:rsidRPr="00447B75">
        <w:rPr>
          <w:rFonts w:cs="Times New Roman Bold"/>
          <w:b/>
          <w:bCs/>
          <w:color w:val="000000"/>
          <w:u w:val="single" w:color="000000"/>
        </w:rPr>
        <w:t>COURSE SCHEDULE</w:t>
      </w:r>
    </w:p>
    <w:p w14:paraId="17413042" w14:textId="77777777" w:rsidR="00E705DA" w:rsidRPr="00447B75" w:rsidRDefault="00E705DA" w:rsidP="00E705DA">
      <w:pPr>
        <w:widowControl w:val="0"/>
        <w:tabs>
          <w:tab w:val="left" w:pos="720"/>
          <w:tab w:val="center" w:pos="4320"/>
          <w:tab w:val="right" w:pos="8640"/>
        </w:tabs>
        <w:autoSpaceDE w:val="0"/>
        <w:autoSpaceDN w:val="0"/>
        <w:adjustRightInd w:val="0"/>
        <w:rPr>
          <w:rFonts w:cs="Times New Roman"/>
          <w:color w:val="000000"/>
          <w:u w:color="000000"/>
        </w:rPr>
      </w:pPr>
    </w:p>
    <w:p w14:paraId="3AE520B4" w14:textId="07316B22" w:rsidR="008421C7" w:rsidRPr="00447B75"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cs="Times New Roman"/>
          <w:color w:val="000000"/>
          <w:u w:color="000000"/>
        </w:rPr>
      </w:pPr>
      <w:r w:rsidRPr="00447B75">
        <w:rPr>
          <w:rFonts w:cs="Times New Roman"/>
          <w:color w:val="000000"/>
          <w:u w:color="000000"/>
        </w:rPr>
        <w:t xml:space="preserve">This schedule is tentative, likely to change, and this should not be construed as a contract. Any changes to this syllabus will be communicated to you by the instructor and posted on Blackboard. If you miss class, it is your responsibility to find out about any schedule changes. </w:t>
      </w:r>
    </w:p>
    <w:tbl>
      <w:tblPr>
        <w:tblStyle w:val="TableGrid"/>
        <w:tblW w:w="17028" w:type="dxa"/>
        <w:tblLook w:val="04A0" w:firstRow="1" w:lastRow="0" w:firstColumn="1" w:lastColumn="0" w:noHBand="0" w:noVBand="1"/>
      </w:tblPr>
      <w:tblGrid>
        <w:gridCol w:w="2214"/>
        <w:gridCol w:w="2214"/>
        <w:gridCol w:w="3420"/>
        <w:gridCol w:w="9180"/>
      </w:tblGrid>
      <w:tr w:rsidR="008421C7" w:rsidRPr="00447B75" w14:paraId="6BC59729" w14:textId="77777777" w:rsidTr="00C10AB1">
        <w:tc>
          <w:tcPr>
            <w:tcW w:w="2214" w:type="dxa"/>
          </w:tcPr>
          <w:p w14:paraId="0324733C" w14:textId="77777777" w:rsidR="008421C7" w:rsidRPr="00447B75" w:rsidRDefault="008421C7"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cs="Times New Roman"/>
                <w:b/>
                <w:bCs/>
                <w:color w:val="2E2E2E"/>
                <w:u w:color="000000"/>
              </w:rPr>
            </w:pPr>
            <w:r w:rsidRPr="00447B75">
              <w:rPr>
                <w:rFonts w:cs="Times New Roman"/>
                <w:b/>
                <w:bCs/>
                <w:color w:val="2E2E2E"/>
                <w:u w:color="000000"/>
              </w:rPr>
              <w:t>Weeks</w:t>
            </w:r>
          </w:p>
        </w:tc>
        <w:tc>
          <w:tcPr>
            <w:tcW w:w="2214" w:type="dxa"/>
          </w:tcPr>
          <w:p w14:paraId="2865701B" w14:textId="77777777" w:rsidR="008421C7" w:rsidRPr="00447B75" w:rsidRDefault="008421C7"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cs="Times New Roman"/>
                <w:b/>
                <w:bCs/>
                <w:color w:val="000000"/>
                <w:u w:color="000000"/>
              </w:rPr>
            </w:pPr>
            <w:r w:rsidRPr="00447B75">
              <w:rPr>
                <w:rFonts w:cs="Times New Roman"/>
                <w:b/>
                <w:bCs/>
                <w:color w:val="000000"/>
                <w:u w:color="000000"/>
              </w:rPr>
              <w:t>Modules</w:t>
            </w:r>
          </w:p>
        </w:tc>
        <w:tc>
          <w:tcPr>
            <w:tcW w:w="3420" w:type="dxa"/>
          </w:tcPr>
          <w:p w14:paraId="568A9533" w14:textId="77777777" w:rsidR="008421C7" w:rsidRPr="00447B75" w:rsidRDefault="008421C7"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cs="Times New Roman"/>
                <w:b/>
                <w:bCs/>
                <w:color w:val="000000"/>
                <w:u w:color="000000"/>
              </w:rPr>
            </w:pPr>
            <w:r w:rsidRPr="00447B75">
              <w:rPr>
                <w:rFonts w:cs="Times New Roman"/>
                <w:b/>
                <w:bCs/>
                <w:color w:val="000000"/>
                <w:u w:color="000000"/>
              </w:rPr>
              <w:t>Readings</w:t>
            </w:r>
          </w:p>
        </w:tc>
        <w:tc>
          <w:tcPr>
            <w:tcW w:w="9180" w:type="dxa"/>
          </w:tcPr>
          <w:p w14:paraId="1D8AAAC2" w14:textId="77777777" w:rsidR="008421C7" w:rsidRPr="00447B75" w:rsidRDefault="008421C7"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cs="Times New Roman"/>
                <w:b/>
                <w:bCs/>
                <w:color w:val="000000"/>
                <w:u w:color="000000"/>
              </w:rPr>
            </w:pPr>
            <w:r w:rsidRPr="00447B75">
              <w:rPr>
                <w:rFonts w:cs="Times New Roman"/>
                <w:b/>
                <w:bCs/>
                <w:color w:val="000000"/>
                <w:u w:color="000000"/>
              </w:rPr>
              <w:t>Assignments</w:t>
            </w:r>
          </w:p>
        </w:tc>
      </w:tr>
      <w:tr w:rsidR="008421C7" w:rsidRPr="00447B75" w14:paraId="7C90FDDC" w14:textId="77777777" w:rsidTr="00C10AB1">
        <w:trPr>
          <w:trHeight w:val="917"/>
        </w:trPr>
        <w:tc>
          <w:tcPr>
            <w:tcW w:w="2214" w:type="dxa"/>
          </w:tcPr>
          <w:p w14:paraId="08293BAA" w14:textId="77777777" w:rsidR="00447B75" w:rsidRPr="00447B75" w:rsidRDefault="008421C7" w:rsidP="008421C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cs="Times New Roman"/>
                <w:color w:val="2E2E2E"/>
                <w:u w:color="000000"/>
              </w:rPr>
            </w:pPr>
            <w:r w:rsidRPr="00447B75">
              <w:rPr>
                <w:rFonts w:cs="Times New Roman"/>
                <w:color w:val="2E2E2E"/>
                <w:u w:color="000000"/>
              </w:rPr>
              <w:t>Week 1</w:t>
            </w:r>
          </w:p>
          <w:p w14:paraId="1644F310" w14:textId="5040C7BC" w:rsidR="008421C7" w:rsidRPr="00447B75" w:rsidRDefault="00447B75" w:rsidP="008421C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cs="Times New Roman"/>
                <w:color w:val="2E2E2E"/>
                <w:u w:color="000000"/>
              </w:rPr>
            </w:pPr>
            <w:r w:rsidRPr="00447B75">
              <w:rPr>
                <w:rFonts w:cs="Times New Roman"/>
                <w:color w:val="2E2E2E"/>
                <w:u w:color="000000"/>
              </w:rPr>
              <w:t>8</w:t>
            </w:r>
            <w:r w:rsidR="00C10AB1" w:rsidRPr="00447B75">
              <w:rPr>
                <w:rFonts w:cs="Times New Roman"/>
                <w:color w:val="2E2E2E"/>
                <w:u w:color="000000"/>
              </w:rPr>
              <w:t>/</w:t>
            </w:r>
            <w:r w:rsidRPr="00447B75">
              <w:rPr>
                <w:rFonts w:cs="Times New Roman"/>
                <w:color w:val="2E2E2E"/>
                <w:u w:color="000000"/>
              </w:rPr>
              <w:t>18</w:t>
            </w:r>
            <w:r w:rsidR="00C10AB1" w:rsidRPr="00447B75">
              <w:rPr>
                <w:rFonts w:cs="Times New Roman"/>
                <w:color w:val="2E2E2E"/>
                <w:u w:color="000000"/>
              </w:rPr>
              <w:t>-</w:t>
            </w:r>
            <w:r w:rsidRPr="00447B75">
              <w:rPr>
                <w:rFonts w:cs="Times New Roman"/>
                <w:color w:val="2E2E2E"/>
                <w:u w:color="000000"/>
              </w:rPr>
              <w:t>8/24</w:t>
            </w:r>
            <w:r w:rsidR="008421C7" w:rsidRPr="00447B75">
              <w:rPr>
                <w:rFonts w:cs="Times New Roman"/>
                <w:color w:val="2E2E2E"/>
                <w:u w:color="000000"/>
              </w:rPr>
              <w:tab/>
              <w:t xml:space="preserve">                           </w:t>
            </w:r>
          </w:p>
        </w:tc>
        <w:tc>
          <w:tcPr>
            <w:tcW w:w="2214" w:type="dxa"/>
          </w:tcPr>
          <w:p w14:paraId="6E2D6754" w14:textId="286A0AEA" w:rsidR="005002BD" w:rsidRPr="00447B75" w:rsidRDefault="005002BD" w:rsidP="008421C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cs="Times New Roman"/>
                <w:color w:val="2E2E2E"/>
                <w:u w:color="000000"/>
              </w:rPr>
            </w:pPr>
            <w:proofErr w:type="gramStart"/>
            <w:r w:rsidRPr="00447B75">
              <w:rPr>
                <w:rFonts w:cs="Times New Roman"/>
                <w:color w:val="2E2E2E"/>
                <w:u w:color="000000"/>
              </w:rPr>
              <w:t>Introduction  Section</w:t>
            </w:r>
            <w:proofErr w:type="gramEnd"/>
          </w:p>
          <w:p w14:paraId="5EE1FC65" w14:textId="77777777" w:rsidR="008421C7" w:rsidRPr="00447B75" w:rsidRDefault="008421C7" w:rsidP="005002B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cs="Times New Roman"/>
                <w:color w:val="000000"/>
                <w:u w:color="000000"/>
              </w:rPr>
            </w:pPr>
          </w:p>
        </w:tc>
        <w:tc>
          <w:tcPr>
            <w:tcW w:w="3420" w:type="dxa"/>
          </w:tcPr>
          <w:p w14:paraId="1E9CAAB3" w14:textId="77777777" w:rsidR="005002BD" w:rsidRPr="00447B75" w:rsidRDefault="005002BD" w:rsidP="005002B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cs="Times New Roman"/>
                <w:color w:val="2E2E2E"/>
                <w:u w:color="000000"/>
              </w:rPr>
            </w:pPr>
            <w:r w:rsidRPr="00447B75">
              <w:rPr>
                <w:rFonts w:cs="Times New Roman"/>
                <w:color w:val="2E2E2E"/>
                <w:u w:color="000000"/>
              </w:rPr>
              <w:t>Read Syllabus</w:t>
            </w:r>
          </w:p>
          <w:p w14:paraId="626CC5CC" w14:textId="230ABC6C" w:rsidR="005002BD" w:rsidRPr="00447B75" w:rsidRDefault="005002BD"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cs="Times New Roman"/>
                <w:color w:val="000000"/>
                <w:u w:color="000000"/>
              </w:rPr>
            </w:pPr>
            <w:r w:rsidRPr="00447B75">
              <w:rPr>
                <w:rFonts w:cs="Times New Roman"/>
                <w:color w:val="000000"/>
                <w:u w:color="000000"/>
              </w:rPr>
              <w:t>Course Introduction</w:t>
            </w:r>
          </w:p>
        </w:tc>
        <w:tc>
          <w:tcPr>
            <w:tcW w:w="9180" w:type="dxa"/>
          </w:tcPr>
          <w:p w14:paraId="01ED02CC" w14:textId="77777777" w:rsidR="008421C7" w:rsidRPr="00447B75" w:rsidRDefault="008421C7"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cs="Times New Roman"/>
                <w:color w:val="000000"/>
                <w:u w:color="000000"/>
              </w:rPr>
            </w:pPr>
          </w:p>
        </w:tc>
      </w:tr>
      <w:tr w:rsidR="00190FA6" w:rsidRPr="00447B75" w14:paraId="24348BA6" w14:textId="77777777" w:rsidTr="00C10AB1">
        <w:tc>
          <w:tcPr>
            <w:tcW w:w="2214" w:type="dxa"/>
          </w:tcPr>
          <w:p w14:paraId="6167D224" w14:textId="77777777" w:rsidR="00190FA6" w:rsidRPr="00447B75" w:rsidRDefault="00190FA6"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cs="Times New Roman"/>
                <w:color w:val="000000"/>
                <w:u w:color="000000"/>
              </w:rPr>
            </w:pPr>
            <w:r w:rsidRPr="00447B75">
              <w:rPr>
                <w:rFonts w:cs="Times New Roman"/>
                <w:color w:val="000000"/>
                <w:u w:color="000000"/>
              </w:rPr>
              <w:t>Week 2</w:t>
            </w:r>
          </w:p>
          <w:p w14:paraId="66F58B2A" w14:textId="084661D6" w:rsidR="00190FA6" w:rsidRPr="00447B75" w:rsidRDefault="00447B75"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cs="Times New Roman"/>
                <w:color w:val="000000"/>
                <w:u w:color="000000"/>
              </w:rPr>
            </w:pPr>
            <w:r w:rsidRPr="00447B75">
              <w:rPr>
                <w:rFonts w:cs="Times New Roman"/>
                <w:color w:val="000000"/>
                <w:u w:color="000000"/>
              </w:rPr>
              <w:t>8</w:t>
            </w:r>
            <w:r w:rsidR="00C10AB1" w:rsidRPr="00447B75">
              <w:rPr>
                <w:rFonts w:cs="Times New Roman"/>
                <w:color w:val="000000"/>
                <w:u w:color="000000"/>
              </w:rPr>
              <w:t>/2</w:t>
            </w:r>
            <w:r w:rsidRPr="00447B75">
              <w:rPr>
                <w:rFonts w:cs="Times New Roman"/>
                <w:color w:val="000000"/>
                <w:u w:color="000000"/>
              </w:rPr>
              <w:t>5</w:t>
            </w:r>
            <w:r w:rsidR="00C10AB1" w:rsidRPr="00447B75">
              <w:rPr>
                <w:rFonts w:cs="Times New Roman"/>
                <w:color w:val="000000"/>
                <w:u w:color="000000"/>
              </w:rPr>
              <w:t>-</w:t>
            </w:r>
            <w:r w:rsidRPr="00447B75">
              <w:rPr>
                <w:rFonts w:cs="Times New Roman"/>
                <w:color w:val="000000"/>
                <w:u w:color="000000"/>
              </w:rPr>
              <w:t>8</w:t>
            </w:r>
            <w:r w:rsidR="00C10AB1" w:rsidRPr="00447B75">
              <w:rPr>
                <w:rFonts w:cs="Times New Roman"/>
                <w:color w:val="000000"/>
                <w:u w:color="000000"/>
              </w:rPr>
              <w:t>/</w:t>
            </w:r>
            <w:r w:rsidRPr="00447B75">
              <w:rPr>
                <w:rFonts w:cs="Times New Roman"/>
                <w:color w:val="000000"/>
                <w:u w:color="000000"/>
              </w:rPr>
              <w:t>31</w:t>
            </w:r>
          </w:p>
        </w:tc>
        <w:tc>
          <w:tcPr>
            <w:tcW w:w="2214" w:type="dxa"/>
          </w:tcPr>
          <w:p w14:paraId="74E8AD29" w14:textId="77777777" w:rsidR="00190FA6" w:rsidRPr="00447B75" w:rsidRDefault="00190FA6"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cs="Times New Roman"/>
                <w:color w:val="000000"/>
                <w:u w:color="000000"/>
              </w:rPr>
            </w:pPr>
            <w:r w:rsidRPr="00447B75">
              <w:rPr>
                <w:rFonts w:cs="Times New Roman"/>
                <w:color w:val="000000"/>
                <w:u w:color="000000"/>
              </w:rPr>
              <w:t>Module 1</w:t>
            </w:r>
          </w:p>
        </w:tc>
        <w:tc>
          <w:tcPr>
            <w:tcW w:w="3420" w:type="dxa"/>
          </w:tcPr>
          <w:p w14:paraId="7B7A7BCA" w14:textId="75199D22" w:rsidR="00C10AB1" w:rsidRPr="00447B75" w:rsidRDefault="00190FA6" w:rsidP="00A1743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cs="Times New Roman Bold"/>
                <w:b/>
                <w:bCs/>
                <w:color w:val="000000"/>
                <w:u w:color="000000"/>
              </w:rPr>
            </w:pPr>
            <w:r w:rsidRPr="00447B75">
              <w:rPr>
                <w:rFonts w:cs="Times New Roman"/>
                <w:color w:val="000000"/>
                <w:u w:color="000000"/>
              </w:rPr>
              <w:t xml:space="preserve">Chapter </w:t>
            </w:r>
            <w:r w:rsidR="00447B75" w:rsidRPr="00447B75">
              <w:rPr>
                <w:rFonts w:cs="Times New Roman"/>
                <w:color w:val="000000"/>
                <w:u w:color="000000"/>
              </w:rPr>
              <w:t>1</w:t>
            </w:r>
            <w:r w:rsidRPr="00447B75">
              <w:rPr>
                <w:rFonts w:cs="Times New Roman Bold"/>
                <w:b/>
                <w:bCs/>
                <w:color w:val="000000"/>
                <w:u w:color="000000"/>
              </w:rPr>
              <w:t xml:space="preserve"> </w:t>
            </w:r>
          </w:p>
          <w:p w14:paraId="1D47F51C" w14:textId="4A216FE9" w:rsidR="00190FA6" w:rsidRPr="00447B75" w:rsidRDefault="00447B75" w:rsidP="00A1743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cs="Times New Roman"/>
                <w:color w:val="000000"/>
                <w:u w:color="000000"/>
              </w:rPr>
            </w:pPr>
            <w:r w:rsidRPr="00447B75">
              <w:rPr>
                <w:rFonts w:cs="Times New Roman Bold"/>
                <w:b/>
                <w:bCs/>
                <w:color w:val="000000"/>
                <w:u w:color="000000"/>
              </w:rPr>
              <w:t>What is Social Psychology</w:t>
            </w:r>
          </w:p>
        </w:tc>
        <w:tc>
          <w:tcPr>
            <w:tcW w:w="9180" w:type="dxa"/>
          </w:tcPr>
          <w:p w14:paraId="6C92E658" w14:textId="2CCD6A0B" w:rsidR="00190FA6" w:rsidRPr="00447B75" w:rsidRDefault="002237A9"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cs="Times New Roman"/>
                <w:color w:val="000000"/>
                <w:u w:color="000000"/>
              </w:rPr>
            </w:pPr>
            <w:r>
              <w:rPr>
                <w:rFonts w:cs="Times New Roman"/>
                <w:color w:val="000000"/>
                <w:u w:color="000000"/>
              </w:rPr>
              <w:t>Quiz</w:t>
            </w:r>
          </w:p>
          <w:p w14:paraId="73F22D54" w14:textId="77777777" w:rsidR="00190FA6" w:rsidRPr="00447B75" w:rsidRDefault="00190FA6"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cs="Times New Roman"/>
                <w:color w:val="000000"/>
                <w:u w:color="000000"/>
              </w:rPr>
            </w:pPr>
            <w:r w:rsidRPr="00447B75">
              <w:rPr>
                <w:rFonts w:cs="Times New Roman"/>
                <w:color w:val="000000"/>
                <w:u w:color="000000"/>
              </w:rPr>
              <w:t>Discussion Question</w:t>
            </w:r>
          </w:p>
          <w:p w14:paraId="5A9BC07E" w14:textId="15C4F950" w:rsidR="00C10AB1" w:rsidRPr="00447B75" w:rsidRDefault="00C10AB1"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cs="Times New Roman"/>
                <w:color w:val="000000"/>
                <w:u w:color="000000"/>
              </w:rPr>
            </w:pPr>
          </w:p>
        </w:tc>
      </w:tr>
      <w:tr w:rsidR="00190FA6" w:rsidRPr="00447B75" w14:paraId="559612E6" w14:textId="77777777" w:rsidTr="00447B75">
        <w:trPr>
          <w:trHeight w:val="1403"/>
        </w:trPr>
        <w:tc>
          <w:tcPr>
            <w:tcW w:w="2214" w:type="dxa"/>
          </w:tcPr>
          <w:p w14:paraId="0EDE2C09" w14:textId="77777777" w:rsidR="00190FA6" w:rsidRPr="00447B75" w:rsidRDefault="00190FA6"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cs="Times New Roman"/>
                <w:color w:val="000000"/>
                <w:u w:color="000000"/>
              </w:rPr>
            </w:pPr>
            <w:r w:rsidRPr="00447B75">
              <w:rPr>
                <w:rFonts w:cs="Times New Roman"/>
                <w:color w:val="000000"/>
                <w:u w:color="000000"/>
              </w:rPr>
              <w:lastRenderedPageBreak/>
              <w:t>Week 3</w:t>
            </w:r>
          </w:p>
          <w:p w14:paraId="7C4C08BE" w14:textId="66FF116D" w:rsidR="00190FA6" w:rsidRPr="00447B75" w:rsidRDefault="00447B75"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cs="Times New Roman"/>
                <w:color w:val="000000"/>
                <w:u w:color="000000"/>
              </w:rPr>
            </w:pPr>
            <w:r w:rsidRPr="00447B75">
              <w:rPr>
                <w:rFonts w:cs="Times New Roman"/>
                <w:color w:val="000000"/>
                <w:u w:color="000000"/>
              </w:rPr>
              <w:t>9/1</w:t>
            </w:r>
            <w:r w:rsidR="00C10AB1" w:rsidRPr="00447B75">
              <w:rPr>
                <w:rFonts w:cs="Times New Roman"/>
                <w:color w:val="000000"/>
                <w:u w:color="000000"/>
              </w:rPr>
              <w:t>-</w:t>
            </w:r>
            <w:r w:rsidRPr="00447B75">
              <w:rPr>
                <w:rFonts w:cs="Times New Roman"/>
                <w:color w:val="000000"/>
                <w:u w:color="000000"/>
              </w:rPr>
              <w:t>9</w:t>
            </w:r>
            <w:r w:rsidR="00C10AB1" w:rsidRPr="00447B75">
              <w:rPr>
                <w:rFonts w:cs="Times New Roman"/>
                <w:color w:val="000000"/>
                <w:u w:color="000000"/>
              </w:rPr>
              <w:t>/</w:t>
            </w:r>
            <w:r w:rsidRPr="00447B75">
              <w:rPr>
                <w:rFonts w:cs="Times New Roman"/>
                <w:color w:val="000000"/>
                <w:u w:color="000000"/>
              </w:rPr>
              <w:t>7</w:t>
            </w:r>
          </w:p>
        </w:tc>
        <w:tc>
          <w:tcPr>
            <w:tcW w:w="2214" w:type="dxa"/>
          </w:tcPr>
          <w:p w14:paraId="0BF85910" w14:textId="77777777" w:rsidR="00190FA6" w:rsidRPr="00447B75" w:rsidRDefault="00190FA6"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cs="Times New Roman"/>
                <w:color w:val="000000"/>
                <w:u w:color="000000"/>
              </w:rPr>
            </w:pPr>
            <w:r w:rsidRPr="00447B75">
              <w:rPr>
                <w:rFonts w:cs="Times New Roman"/>
                <w:color w:val="000000"/>
                <w:u w:color="000000"/>
              </w:rPr>
              <w:t>Module 2</w:t>
            </w:r>
          </w:p>
        </w:tc>
        <w:tc>
          <w:tcPr>
            <w:tcW w:w="3420" w:type="dxa"/>
          </w:tcPr>
          <w:p w14:paraId="517D6DD7" w14:textId="77777777" w:rsidR="00190FA6" w:rsidRPr="00447B75" w:rsidRDefault="00190FA6" w:rsidP="00A1743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cs="Times New Roman"/>
                <w:color w:val="000000"/>
                <w:u w:color="000000"/>
              </w:rPr>
            </w:pPr>
            <w:r w:rsidRPr="00447B75">
              <w:rPr>
                <w:rFonts w:cs="Times New Roman"/>
                <w:color w:val="000000"/>
                <w:u w:color="000000"/>
              </w:rPr>
              <w:t>Chapter 3</w:t>
            </w:r>
          </w:p>
          <w:p w14:paraId="53EB9F54" w14:textId="58AF5CC8" w:rsidR="00190FA6" w:rsidRPr="00447B75" w:rsidRDefault="00447B75" w:rsidP="00A1743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cs="Times New Roman"/>
                <w:b/>
                <w:color w:val="000000"/>
                <w:u w:color="000000"/>
              </w:rPr>
            </w:pPr>
            <w:r w:rsidRPr="00447B75">
              <w:rPr>
                <w:rFonts w:cs="Times New Roman"/>
                <w:b/>
                <w:color w:val="000000"/>
                <w:u w:color="000000"/>
              </w:rPr>
              <w:t>The Social Self</w:t>
            </w:r>
            <w:r w:rsidR="00190FA6" w:rsidRPr="00447B75">
              <w:rPr>
                <w:rFonts w:cs="Times New Roman"/>
                <w:b/>
                <w:color w:val="000000"/>
                <w:u w:color="000000"/>
              </w:rPr>
              <w:t xml:space="preserve"> </w:t>
            </w:r>
          </w:p>
        </w:tc>
        <w:tc>
          <w:tcPr>
            <w:tcW w:w="9180" w:type="dxa"/>
          </w:tcPr>
          <w:p w14:paraId="114C4BA2" w14:textId="5F69F864" w:rsidR="00190FA6" w:rsidRPr="00447B75" w:rsidRDefault="00190FA6"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cs="Times New Roman"/>
                <w:color w:val="000000"/>
                <w:u w:color="000000"/>
              </w:rPr>
            </w:pPr>
            <w:r w:rsidRPr="00447B75">
              <w:rPr>
                <w:rFonts w:cs="Times New Roman"/>
                <w:color w:val="000000"/>
                <w:u w:color="000000"/>
              </w:rPr>
              <w:t xml:space="preserve">Quiz </w:t>
            </w:r>
          </w:p>
          <w:p w14:paraId="41C5266B" w14:textId="77777777" w:rsidR="00190FA6" w:rsidRPr="00447B75" w:rsidRDefault="00190FA6"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cs="Times New Roman"/>
                <w:color w:val="000000"/>
                <w:u w:color="000000"/>
              </w:rPr>
            </w:pPr>
            <w:r w:rsidRPr="00447B75">
              <w:rPr>
                <w:rFonts w:cs="Times New Roman"/>
                <w:color w:val="000000"/>
                <w:u w:color="000000"/>
              </w:rPr>
              <w:t>Discussion Question</w:t>
            </w:r>
          </w:p>
          <w:p w14:paraId="56BAD160" w14:textId="7F5A53C4" w:rsidR="00447B75" w:rsidRPr="00447B75" w:rsidRDefault="00447B75"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cs="Times New Roman"/>
                <w:color w:val="000000"/>
                <w:u w:color="000000"/>
              </w:rPr>
            </w:pPr>
            <w:r w:rsidRPr="00447B75">
              <w:rPr>
                <w:rFonts w:cs="Times New Roman"/>
                <w:color w:val="000000"/>
                <w:u w:color="000000"/>
              </w:rPr>
              <w:t>Who Am I Paper</w:t>
            </w:r>
          </w:p>
          <w:p w14:paraId="36FE51D4" w14:textId="474C8A74" w:rsidR="00C10AB1" w:rsidRPr="00447B75" w:rsidRDefault="00C10AB1"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cs="Times New Roman"/>
                <w:color w:val="000000"/>
                <w:u w:color="000000"/>
              </w:rPr>
            </w:pPr>
          </w:p>
        </w:tc>
      </w:tr>
      <w:tr w:rsidR="00190FA6" w:rsidRPr="00447B75" w14:paraId="43FBCCA1" w14:textId="77777777" w:rsidTr="00C10AB1">
        <w:tc>
          <w:tcPr>
            <w:tcW w:w="2214" w:type="dxa"/>
          </w:tcPr>
          <w:p w14:paraId="795FD612" w14:textId="77777777" w:rsidR="00190FA6" w:rsidRPr="00447B75" w:rsidRDefault="00190FA6"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cs="Times New Roman"/>
                <w:color w:val="000000"/>
                <w:u w:color="000000"/>
              </w:rPr>
            </w:pPr>
            <w:r w:rsidRPr="00447B75">
              <w:rPr>
                <w:rFonts w:cs="Times New Roman"/>
                <w:color w:val="000000"/>
                <w:u w:color="000000"/>
              </w:rPr>
              <w:t>Week 4</w:t>
            </w:r>
          </w:p>
          <w:p w14:paraId="6CA46C8B" w14:textId="499805BD" w:rsidR="00190FA6" w:rsidRPr="00447B75" w:rsidRDefault="00447B75"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cs="Times New Roman"/>
                <w:color w:val="000000"/>
                <w:u w:color="000000"/>
              </w:rPr>
            </w:pPr>
            <w:r w:rsidRPr="00447B75">
              <w:rPr>
                <w:rFonts w:cs="Times New Roman"/>
                <w:color w:val="000000"/>
                <w:u w:color="000000"/>
              </w:rPr>
              <w:t>9/8</w:t>
            </w:r>
            <w:r w:rsidR="00C10AB1" w:rsidRPr="00447B75">
              <w:rPr>
                <w:rFonts w:cs="Times New Roman"/>
                <w:color w:val="000000"/>
                <w:u w:color="000000"/>
              </w:rPr>
              <w:t>-</w:t>
            </w:r>
            <w:r w:rsidRPr="00447B75">
              <w:rPr>
                <w:rFonts w:cs="Times New Roman"/>
                <w:color w:val="000000"/>
                <w:u w:color="000000"/>
              </w:rPr>
              <w:t>9/14</w:t>
            </w:r>
          </w:p>
        </w:tc>
        <w:tc>
          <w:tcPr>
            <w:tcW w:w="2214" w:type="dxa"/>
          </w:tcPr>
          <w:p w14:paraId="7AE50202" w14:textId="77777777" w:rsidR="00190FA6" w:rsidRPr="00447B75" w:rsidRDefault="00190FA6"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cs="Times New Roman"/>
                <w:color w:val="000000"/>
                <w:u w:color="000000"/>
              </w:rPr>
            </w:pPr>
            <w:r w:rsidRPr="00447B75">
              <w:rPr>
                <w:rFonts w:cs="Times New Roman"/>
                <w:color w:val="000000"/>
                <w:u w:color="000000"/>
              </w:rPr>
              <w:t>Module 3</w:t>
            </w:r>
          </w:p>
        </w:tc>
        <w:tc>
          <w:tcPr>
            <w:tcW w:w="3420" w:type="dxa"/>
          </w:tcPr>
          <w:p w14:paraId="3E8B0E1F" w14:textId="77777777" w:rsidR="00190FA6" w:rsidRPr="00447B75" w:rsidRDefault="00190FA6" w:rsidP="00A1743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cs="Times New Roman"/>
                <w:color w:val="000000"/>
                <w:u w:color="000000"/>
              </w:rPr>
            </w:pPr>
            <w:r w:rsidRPr="00447B75">
              <w:rPr>
                <w:rFonts w:cs="Times New Roman"/>
                <w:color w:val="000000"/>
                <w:u w:color="000000"/>
              </w:rPr>
              <w:t>Chapter 4</w:t>
            </w:r>
          </w:p>
          <w:p w14:paraId="77A99DCA" w14:textId="274B140C" w:rsidR="00190FA6" w:rsidRPr="00447B75" w:rsidRDefault="00447B75" w:rsidP="00A1743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cs="Times New Roman"/>
                <w:color w:val="000000"/>
                <w:u w:color="000000"/>
              </w:rPr>
            </w:pPr>
            <w:r w:rsidRPr="00447B75">
              <w:rPr>
                <w:rFonts w:cs="Times New Roman Bold"/>
                <w:b/>
                <w:bCs/>
                <w:color w:val="000000"/>
                <w:u w:color="000000"/>
              </w:rPr>
              <w:t>Perceiving Persons</w:t>
            </w:r>
          </w:p>
        </w:tc>
        <w:tc>
          <w:tcPr>
            <w:tcW w:w="9180" w:type="dxa"/>
          </w:tcPr>
          <w:p w14:paraId="4117491E" w14:textId="7F6B10B5" w:rsidR="00190FA6" w:rsidRPr="00447B75" w:rsidRDefault="00190FA6"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cs="Times New Roman"/>
                <w:color w:val="000000"/>
                <w:u w:color="000000"/>
              </w:rPr>
            </w:pPr>
            <w:r w:rsidRPr="00447B75">
              <w:rPr>
                <w:rFonts w:cs="Times New Roman"/>
                <w:color w:val="000000"/>
                <w:u w:color="000000"/>
              </w:rPr>
              <w:t xml:space="preserve">Quiz </w:t>
            </w:r>
          </w:p>
          <w:p w14:paraId="355CCB9B" w14:textId="77777777" w:rsidR="00190FA6" w:rsidRPr="00447B75" w:rsidRDefault="00190FA6"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cs="Times New Roman"/>
                <w:color w:val="000000"/>
                <w:u w:color="000000"/>
              </w:rPr>
            </w:pPr>
            <w:r w:rsidRPr="00447B75">
              <w:rPr>
                <w:rFonts w:cs="Times New Roman"/>
                <w:color w:val="000000"/>
                <w:u w:color="000000"/>
              </w:rPr>
              <w:t>Discussion Question</w:t>
            </w:r>
          </w:p>
        </w:tc>
      </w:tr>
      <w:tr w:rsidR="00190FA6" w:rsidRPr="00447B75" w14:paraId="6AD75E47" w14:textId="77777777" w:rsidTr="00C10AB1">
        <w:tc>
          <w:tcPr>
            <w:tcW w:w="2214" w:type="dxa"/>
          </w:tcPr>
          <w:p w14:paraId="2DE615BB" w14:textId="77777777" w:rsidR="00190FA6" w:rsidRPr="00447B75" w:rsidRDefault="00190FA6"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cs="Times New Roman"/>
                <w:color w:val="000000"/>
                <w:u w:color="000000"/>
              </w:rPr>
            </w:pPr>
            <w:r w:rsidRPr="00447B75">
              <w:rPr>
                <w:rFonts w:cs="Times New Roman"/>
                <w:color w:val="000000"/>
                <w:u w:color="000000"/>
              </w:rPr>
              <w:t>Week 5</w:t>
            </w:r>
          </w:p>
          <w:p w14:paraId="6EDC6738" w14:textId="6CE82B6C" w:rsidR="00190FA6" w:rsidRPr="00447B75" w:rsidRDefault="00447B75"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cs="Times New Roman"/>
                <w:color w:val="000000"/>
                <w:u w:color="000000"/>
              </w:rPr>
            </w:pPr>
            <w:r w:rsidRPr="00447B75">
              <w:rPr>
                <w:rFonts w:cs="Times New Roman"/>
                <w:color w:val="000000"/>
                <w:u w:color="000000"/>
              </w:rPr>
              <w:t>9/15-9/21</w:t>
            </w:r>
          </w:p>
        </w:tc>
        <w:tc>
          <w:tcPr>
            <w:tcW w:w="2214" w:type="dxa"/>
          </w:tcPr>
          <w:p w14:paraId="1870C9B4" w14:textId="77777777" w:rsidR="00190FA6" w:rsidRPr="00447B75" w:rsidRDefault="00190FA6"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cs="Times New Roman"/>
                <w:color w:val="000000"/>
                <w:u w:color="000000"/>
              </w:rPr>
            </w:pPr>
            <w:r w:rsidRPr="00447B75">
              <w:rPr>
                <w:rFonts w:cs="Times New Roman"/>
                <w:color w:val="000000"/>
                <w:u w:color="000000"/>
              </w:rPr>
              <w:t>Module 4</w:t>
            </w:r>
          </w:p>
        </w:tc>
        <w:tc>
          <w:tcPr>
            <w:tcW w:w="3420" w:type="dxa"/>
          </w:tcPr>
          <w:p w14:paraId="39F6C9B2" w14:textId="77777777" w:rsidR="00190FA6" w:rsidRPr="00447B75" w:rsidRDefault="00190FA6" w:rsidP="00A1743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cs="Times New Roman Bold"/>
                <w:b/>
                <w:bCs/>
                <w:color w:val="000000"/>
                <w:u w:color="000000"/>
              </w:rPr>
            </w:pPr>
            <w:r w:rsidRPr="00447B75">
              <w:rPr>
                <w:rFonts w:cs="Times New Roman"/>
                <w:color w:val="000000"/>
                <w:u w:color="000000"/>
              </w:rPr>
              <w:t>Chapter 5</w:t>
            </w:r>
            <w:r w:rsidRPr="00447B75">
              <w:rPr>
                <w:rFonts w:cs="Times New Roman Bold"/>
                <w:b/>
                <w:bCs/>
                <w:color w:val="000000"/>
                <w:u w:color="000000"/>
              </w:rPr>
              <w:t xml:space="preserve"> </w:t>
            </w:r>
          </w:p>
          <w:p w14:paraId="4BA47A32" w14:textId="26A924D3" w:rsidR="00190FA6" w:rsidRPr="00447B75" w:rsidRDefault="00447B75" w:rsidP="00A1743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cs="Times New Roman"/>
                <w:color w:val="000000"/>
                <w:u w:color="000000"/>
              </w:rPr>
            </w:pPr>
            <w:r w:rsidRPr="00447B75">
              <w:rPr>
                <w:rFonts w:cs="Times New Roman Bold"/>
                <w:b/>
                <w:bCs/>
                <w:color w:val="000000"/>
                <w:u w:color="000000"/>
              </w:rPr>
              <w:t>Prejudice</w:t>
            </w:r>
          </w:p>
        </w:tc>
        <w:tc>
          <w:tcPr>
            <w:tcW w:w="9180" w:type="dxa"/>
          </w:tcPr>
          <w:p w14:paraId="7FF0A368" w14:textId="7080FB4E" w:rsidR="00190FA6" w:rsidRPr="00447B75" w:rsidRDefault="00190FA6"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cs="Times New Roman"/>
                <w:color w:val="000000"/>
                <w:u w:color="000000"/>
              </w:rPr>
            </w:pPr>
            <w:r w:rsidRPr="00447B75">
              <w:rPr>
                <w:rFonts w:cs="Times New Roman"/>
                <w:color w:val="000000"/>
                <w:u w:color="000000"/>
              </w:rPr>
              <w:t xml:space="preserve">Quiz </w:t>
            </w:r>
            <w:r w:rsidR="002237A9">
              <w:rPr>
                <w:rFonts w:cs="Times New Roman"/>
                <w:color w:val="000000"/>
                <w:u w:color="000000"/>
              </w:rPr>
              <w:t xml:space="preserve"> </w:t>
            </w:r>
          </w:p>
          <w:p w14:paraId="4DB9C56A" w14:textId="77777777" w:rsidR="00190FA6" w:rsidRPr="00447B75" w:rsidRDefault="00190FA6"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cs="Times New Roman"/>
                <w:color w:val="000000"/>
                <w:u w:color="000000"/>
              </w:rPr>
            </w:pPr>
            <w:r w:rsidRPr="00447B75">
              <w:rPr>
                <w:rFonts w:cs="Times New Roman"/>
                <w:color w:val="000000"/>
                <w:u w:color="000000"/>
              </w:rPr>
              <w:t>Discussion Question</w:t>
            </w:r>
          </w:p>
        </w:tc>
      </w:tr>
      <w:tr w:rsidR="00190FA6" w:rsidRPr="00447B75" w14:paraId="78F5AFE8" w14:textId="77777777" w:rsidTr="00447B75">
        <w:trPr>
          <w:trHeight w:val="1151"/>
        </w:trPr>
        <w:tc>
          <w:tcPr>
            <w:tcW w:w="2214" w:type="dxa"/>
          </w:tcPr>
          <w:p w14:paraId="6348C3C6" w14:textId="77777777" w:rsidR="00190FA6" w:rsidRPr="00447B75" w:rsidRDefault="00190FA6"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cs="Times New Roman"/>
                <w:color w:val="2E2E2E"/>
                <w:u w:color="000000"/>
              </w:rPr>
            </w:pPr>
            <w:r w:rsidRPr="00447B75">
              <w:rPr>
                <w:rFonts w:cs="Times New Roman"/>
                <w:color w:val="2E2E2E"/>
                <w:u w:color="000000"/>
              </w:rPr>
              <w:t>Week 6</w:t>
            </w:r>
          </w:p>
          <w:p w14:paraId="798B780A" w14:textId="6F946062" w:rsidR="00190FA6" w:rsidRPr="00447B75" w:rsidRDefault="00447B75"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cs="Times New Roman"/>
                <w:color w:val="2E2E2E"/>
                <w:u w:color="000000"/>
              </w:rPr>
            </w:pPr>
            <w:r w:rsidRPr="00447B75">
              <w:rPr>
                <w:rFonts w:cs="Times New Roman"/>
                <w:color w:val="2E2E2E"/>
                <w:u w:color="000000"/>
              </w:rPr>
              <w:t>9/22-9/28</w:t>
            </w:r>
          </w:p>
        </w:tc>
        <w:tc>
          <w:tcPr>
            <w:tcW w:w="2214" w:type="dxa"/>
          </w:tcPr>
          <w:p w14:paraId="76891429" w14:textId="77777777" w:rsidR="00190FA6" w:rsidRPr="00447B75" w:rsidRDefault="00190FA6"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cs="Times New Roman"/>
                <w:color w:val="000000"/>
                <w:u w:color="000000"/>
              </w:rPr>
            </w:pPr>
            <w:r w:rsidRPr="00447B75">
              <w:rPr>
                <w:rFonts w:cs="Times New Roman"/>
                <w:color w:val="000000"/>
                <w:u w:color="000000"/>
              </w:rPr>
              <w:t>Module 5</w:t>
            </w:r>
          </w:p>
        </w:tc>
        <w:tc>
          <w:tcPr>
            <w:tcW w:w="3420" w:type="dxa"/>
          </w:tcPr>
          <w:p w14:paraId="03D764C1" w14:textId="77777777" w:rsidR="00190FA6" w:rsidRPr="00447B75" w:rsidRDefault="00190FA6" w:rsidP="00190FA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cs="Times New Roman"/>
                <w:color w:val="000000"/>
                <w:u w:color="000000"/>
              </w:rPr>
            </w:pPr>
            <w:r w:rsidRPr="00447B75">
              <w:rPr>
                <w:rFonts w:cs="Times New Roman"/>
                <w:color w:val="000000"/>
                <w:u w:color="000000"/>
              </w:rPr>
              <w:t>Chapter 6</w:t>
            </w:r>
          </w:p>
          <w:p w14:paraId="7940FD54" w14:textId="0D5B6118" w:rsidR="00190FA6" w:rsidRPr="00447B75" w:rsidRDefault="00447B75"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cs="Times New Roman"/>
                <w:color w:val="2E2E2E"/>
                <w:u w:color="000000"/>
              </w:rPr>
            </w:pPr>
            <w:r w:rsidRPr="00447B75">
              <w:rPr>
                <w:rFonts w:cs="Times New Roman Bold"/>
                <w:b/>
                <w:bCs/>
                <w:color w:val="000000"/>
                <w:u w:color="000000"/>
              </w:rPr>
              <w:t>Attitudes and Persuasion</w:t>
            </w:r>
          </w:p>
        </w:tc>
        <w:tc>
          <w:tcPr>
            <w:tcW w:w="9180" w:type="dxa"/>
          </w:tcPr>
          <w:p w14:paraId="4D4368B7" w14:textId="6D3E4BCC" w:rsidR="00190FA6" w:rsidRPr="00447B75" w:rsidRDefault="00190FA6"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cs="Times New Roman"/>
                <w:color w:val="000000"/>
                <w:u w:color="000000"/>
              </w:rPr>
            </w:pPr>
            <w:r w:rsidRPr="00447B75">
              <w:rPr>
                <w:rFonts w:cs="Times New Roman"/>
                <w:color w:val="000000"/>
                <w:u w:color="000000"/>
              </w:rPr>
              <w:t>Quiz</w:t>
            </w:r>
            <w:r w:rsidR="002237A9">
              <w:rPr>
                <w:rFonts w:cs="Times New Roman"/>
                <w:color w:val="000000"/>
                <w:u w:color="000000"/>
              </w:rPr>
              <w:t xml:space="preserve"> </w:t>
            </w:r>
          </w:p>
          <w:p w14:paraId="2E150F38" w14:textId="77777777" w:rsidR="00190FA6" w:rsidRPr="00447B75" w:rsidRDefault="00190FA6"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cs="Times New Roman"/>
                <w:color w:val="000000"/>
                <w:u w:color="000000"/>
              </w:rPr>
            </w:pPr>
            <w:r w:rsidRPr="00447B75">
              <w:rPr>
                <w:rFonts w:cs="Times New Roman"/>
                <w:color w:val="000000"/>
                <w:u w:color="000000"/>
              </w:rPr>
              <w:t>Discussion Question</w:t>
            </w:r>
          </w:p>
        </w:tc>
      </w:tr>
      <w:tr w:rsidR="00190FA6" w:rsidRPr="00447B75" w14:paraId="02A0FE7B" w14:textId="77777777" w:rsidTr="00C10AB1">
        <w:tc>
          <w:tcPr>
            <w:tcW w:w="2214" w:type="dxa"/>
          </w:tcPr>
          <w:p w14:paraId="6F698E82" w14:textId="77777777" w:rsidR="00190FA6" w:rsidRPr="00447B75" w:rsidRDefault="00190FA6"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cs="Times New Roman"/>
                <w:color w:val="2E2E2E"/>
                <w:u w:color="000000"/>
              </w:rPr>
            </w:pPr>
            <w:r w:rsidRPr="00447B75">
              <w:rPr>
                <w:rFonts w:cs="Times New Roman"/>
                <w:color w:val="2E2E2E"/>
                <w:u w:color="000000"/>
              </w:rPr>
              <w:t>Week 7</w:t>
            </w:r>
          </w:p>
          <w:p w14:paraId="046A4BF3" w14:textId="55A406F5" w:rsidR="00C10AB1" w:rsidRPr="00447B75" w:rsidRDefault="00447B75"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cs="Times New Roman"/>
                <w:color w:val="2E2E2E"/>
                <w:u w:color="000000"/>
              </w:rPr>
            </w:pPr>
            <w:r w:rsidRPr="00447B75">
              <w:rPr>
                <w:rFonts w:cs="Times New Roman"/>
                <w:color w:val="2E2E2E"/>
                <w:u w:color="000000"/>
              </w:rPr>
              <w:t>9/29-10/5</w:t>
            </w:r>
          </w:p>
        </w:tc>
        <w:tc>
          <w:tcPr>
            <w:tcW w:w="2214" w:type="dxa"/>
          </w:tcPr>
          <w:p w14:paraId="7CF055B5" w14:textId="77777777" w:rsidR="00190FA6" w:rsidRPr="00447B75" w:rsidRDefault="00190FA6"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cs="Times New Roman"/>
                <w:color w:val="000000"/>
                <w:u w:color="000000"/>
              </w:rPr>
            </w:pPr>
            <w:r w:rsidRPr="00447B75">
              <w:rPr>
                <w:rFonts w:cs="Times New Roman"/>
                <w:color w:val="000000"/>
                <w:u w:color="000000"/>
              </w:rPr>
              <w:t>Module 6</w:t>
            </w:r>
          </w:p>
        </w:tc>
        <w:tc>
          <w:tcPr>
            <w:tcW w:w="3420" w:type="dxa"/>
          </w:tcPr>
          <w:p w14:paraId="2B14F5F1" w14:textId="77777777" w:rsidR="00190FA6" w:rsidRPr="00447B75" w:rsidRDefault="00190FA6" w:rsidP="00190FA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cs="Times New Roman"/>
                <w:color w:val="000000"/>
                <w:u w:color="000000"/>
              </w:rPr>
            </w:pPr>
            <w:r w:rsidRPr="00447B75">
              <w:rPr>
                <w:rFonts w:cs="Times New Roman"/>
                <w:color w:val="000000"/>
                <w:u w:color="000000"/>
              </w:rPr>
              <w:t>Chapter 7</w:t>
            </w:r>
          </w:p>
          <w:p w14:paraId="5E2BFBAF" w14:textId="7A68BDC6" w:rsidR="00190FA6" w:rsidRPr="00447B75" w:rsidRDefault="00447B75" w:rsidP="00190FA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cs="Times New Roman"/>
                <w:color w:val="000000"/>
                <w:u w:color="000000"/>
              </w:rPr>
            </w:pPr>
            <w:r w:rsidRPr="00447B75">
              <w:rPr>
                <w:rFonts w:cs="Times New Roman Bold"/>
                <w:b/>
                <w:bCs/>
                <w:color w:val="000000"/>
                <w:u w:color="000000"/>
              </w:rPr>
              <w:t>Conformity</w:t>
            </w:r>
          </w:p>
        </w:tc>
        <w:tc>
          <w:tcPr>
            <w:tcW w:w="9180" w:type="dxa"/>
          </w:tcPr>
          <w:p w14:paraId="5863604F" w14:textId="2A1D1905" w:rsidR="00190FA6" w:rsidRPr="00447B75" w:rsidRDefault="00190FA6"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cs="Times New Roman"/>
                <w:color w:val="000000"/>
                <w:u w:color="000000"/>
              </w:rPr>
            </w:pPr>
            <w:r w:rsidRPr="00447B75">
              <w:rPr>
                <w:rFonts w:cs="Times New Roman"/>
                <w:color w:val="000000"/>
                <w:u w:color="000000"/>
              </w:rPr>
              <w:t xml:space="preserve">Quiz </w:t>
            </w:r>
            <w:r w:rsidR="002237A9">
              <w:rPr>
                <w:rFonts w:cs="Times New Roman"/>
                <w:color w:val="000000"/>
                <w:u w:color="000000"/>
              </w:rPr>
              <w:t xml:space="preserve"> </w:t>
            </w:r>
          </w:p>
          <w:p w14:paraId="77729A93" w14:textId="0CEFCE42" w:rsidR="00190FA6" w:rsidRPr="00447B75" w:rsidRDefault="00190FA6"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cs="Times New Roman"/>
                <w:color w:val="000000"/>
                <w:u w:color="000000"/>
              </w:rPr>
            </w:pPr>
            <w:r w:rsidRPr="00447B75">
              <w:rPr>
                <w:rFonts w:cs="Times New Roman"/>
                <w:color w:val="000000"/>
                <w:u w:color="000000"/>
              </w:rPr>
              <w:t>Discussion Question</w:t>
            </w:r>
          </w:p>
        </w:tc>
      </w:tr>
      <w:tr w:rsidR="00190FA6" w:rsidRPr="00447B75" w14:paraId="0C717E72" w14:textId="77777777" w:rsidTr="00C10AB1">
        <w:tc>
          <w:tcPr>
            <w:tcW w:w="2214" w:type="dxa"/>
          </w:tcPr>
          <w:p w14:paraId="490E61E2" w14:textId="77777777" w:rsidR="00190FA6" w:rsidRPr="00447B75" w:rsidRDefault="00190FA6"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cs="Times New Roman"/>
                <w:color w:val="2E2E2E"/>
                <w:u w:color="000000"/>
              </w:rPr>
            </w:pPr>
            <w:r w:rsidRPr="00447B75">
              <w:rPr>
                <w:rFonts w:cs="Times New Roman"/>
                <w:color w:val="2E2E2E"/>
                <w:u w:color="000000"/>
              </w:rPr>
              <w:t>Week 8</w:t>
            </w:r>
          </w:p>
          <w:p w14:paraId="754F5892" w14:textId="742D1A9C" w:rsidR="00C10AB1" w:rsidRPr="00447B75" w:rsidRDefault="00447B75"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cs="Times New Roman"/>
                <w:color w:val="2E2E2E"/>
                <w:u w:color="000000"/>
              </w:rPr>
            </w:pPr>
            <w:r w:rsidRPr="00447B75">
              <w:rPr>
                <w:rFonts w:cs="Times New Roman"/>
                <w:color w:val="2E2E2E"/>
                <w:u w:color="000000"/>
              </w:rPr>
              <w:t>10/6-10/12</w:t>
            </w:r>
          </w:p>
        </w:tc>
        <w:tc>
          <w:tcPr>
            <w:tcW w:w="2214" w:type="dxa"/>
          </w:tcPr>
          <w:p w14:paraId="0005D979" w14:textId="77777777" w:rsidR="00190FA6" w:rsidRPr="00447B75" w:rsidRDefault="00190FA6"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cs="Times New Roman"/>
                <w:color w:val="000000"/>
                <w:u w:color="000000"/>
              </w:rPr>
            </w:pPr>
            <w:r w:rsidRPr="00447B75">
              <w:rPr>
                <w:rFonts w:cs="Times New Roman"/>
                <w:color w:val="000000"/>
                <w:u w:color="000000"/>
              </w:rPr>
              <w:t>Module 7</w:t>
            </w:r>
          </w:p>
        </w:tc>
        <w:tc>
          <w:tcPr>
            <w:tcW w:w="3420" w:type="dxa"/>
          </w:tcPr>
          <w:p w14:paraId="7B74A7BB" w14:textId="62B360D3" w:rsidR="00190FA6" w:rsidRPr="00447B75" w:rsidRDefault="00190FA6" w:rsidP="00190FA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cs="Times New Roman"/>
                <w:color w:val="000000"/>
                <w:u w:color="000000"/>
              </w:rPr>
            </w:pPr>
            <w:r w:rsidRPr="00447B75">
              <w:rPr>
                <w:rFonts w:cs="Times New Roman"/>
                <w:color w:val="000000"/>
                <w:u w:color="000000"/>
              </w:rPr>
              <w:t xml:space="preserve">Chapter </w:t>
            </w:r>
            <w:r w:rsidR="00447B75" w:rsidRPr="00447B75">
              <w:rPr>
                <w:rFonts w:cs="Times New Roman"/>
                <w:color w:val="000000"/>
                <w:u w:color="000000"/>
              </w:rPr>
              <w:t>8</w:t>
            </w:r>
          </w:p>
          <w:p w14:paraId="4553BAA7" w14:textId="299EB9FE" w:rsidR="00190FA6" w:rsidRPr="00447B75" w:rsidRDefault="00447B75" w:rsidP="00190FA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cs="Times New Roman Bold"/>
                <w:b/>
                <w:bCs/>
                <w:color w:val="000000"/>
                <w:u w:color="000000"/>
              </w:rPr>
            </w:pPr>
            <w:r w:rsidRPr="00447B75">
              <w:rPr>
                <w:rFonts w:cs="Times New Roman Bold"/>
                <w:b/>
                <w:bCs/>
                <w:color w:val="000000"/>
                <w:u w:color="000000"/>
              </w:rPr>
              <w:t>Group Processes</w:t>
            </w:r>
          </w:p>
        </w:tc>
        <w:tc>
          <w:tcPr>
            <w:tcW w:w="9180" w:type="dxa"/>
          </w:tcPr>
          <w:p w14:paraId="382C7AC0" w14:textId="2590666C" w:rsidR="00190FA6" w:rsidRPr="00447B75" w:rsidRDefault="00190FA6"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cs="Times New Roman"/>
                <w:color w:val="000000"/>
                <w:u w:color="000000"/>
              </w:rPr>
            </w:pPr>
            <w:r w:rsidRPr="00447B75">
              <w:rPr>
                <w:rFonts w:cs="Times New Roman"/>
                <w:color w:val="000000"/>
                <w:u w:color="000000"/>
              </w:rPr>
              <w:t xml:space="preserve">Quiz </w:t>
            </w:r>
            <w:r w:rsidR="002237A9">
              <w:rPr>
                <w:rFonts w:cs="Times New Roman"/>
                <w:color w:val="000000"/>
                <w:u w:color="000000"/>
              </w:rPr>
              <w:t xml:space="preserve"> </w:t>
            </w:r>
          </w:p>
          <w:p w14:paraId="1C83EEEB" w14:textId="46A6298A" w:rsidR="00190FA6" w:rsidRPr="00447B75" w:rsidRDefault="00190FA6"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cs="Times New Roman"/>
                <w:color w:val="000000"/>
                <w:u w:color="000000"/>
              </w:rPr>
            </w:pPr>
            <w:r w:rsidRPr="00447B75">
              <w:rPr>
                <w:rFonts w:cs="Times New Roman"/>
                <w:color w:val="000000"/>
                <w:u w:color="000000"/>
              </w:rPr>
              <w:t xml:space="preserve">Discussion Question </w:t>
            </w:r>
          </w:p>
        </w:tc>
      </w:tr>
      <w:tr w:rsidR="00190FA6" w:rsidRPr="00447B75" w14:paraId="5E1C427F" w14:textId="77777777" w:rsidTr="00C10AB1">
        <w:tc>
          <w:tcPr>
            <w:tcW w:w="2214" w:type="dxa"/>
          </w:tcPr>
          <w:p w14:paraId="19C382F8" w14:textId="77777777" w:rsidR="00190FA6" w:rsidRPr="00447B75" w:rsidRDefault="00190FA6"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cs="Times New Roman"/>
                <w:color w:val="2E2E2E"/>
                <w:u w:color="000000"/>
              </w:rPr>
            </w:pPr>
            <w:r w:rsidRPr="00447B75">
              <w:rPr>
                <w:rFonts w:cs="Times New Roman"/>
                <w:color w:val="2E2E2E"/>
                <w:u w:color="000000"/>
              </w:rPr>
              <w:t>Week 9</w:t>
            </w:r>
          </w:p>
          <w:p w14:paraId="790CA36B" w14:textId="6B457364" w:rsidR="00C10AB1" w:rsidRPr="00447B75" w:rsidRDefault="00447B75"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cs="Times New Roman"/>
                <w:color w:val="2E2E2E"/>
                <w:u w:color="000000"/>
              </w:rPr>
            </w:pPr>
            <w:r w:rsidRPr="00447B75">
              <w:rPr>
                <w:rFonts w:cs="Times New Roman"/>
                <w:color w:val="2E2E2E"/>
                <w:u w:color="000000"/>
              </w:rPr>
              <w:t>10/13-10/19</w:t>
            </w:r>
          </w:p>
        </w:tc>
        <w:tc>
          <w:tcPr>
            <w:tcW w:w="2214" w:type="dxa"/>
          </w:tcPr>
          <w:p w14:paraId="74E62F10" w14:textId="77777777" w:rsidR="00190FA6" w:rsidRPr="00447B75" w:rsidRDefault="00190FA6"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cs="Times New Roman"/>
                <w:color w:val="000000"/>
                <w:u w:color="000000"/>
              </w:rPr>
            </w:pPr>
            <w:r w:rsidRPr="00447B75">
              <w:rPr>
                <w:rFonts w:cs="Times New Roman"/>
                <w:color w:val="000000"/>
                <w:u w:color="000000"/>
              </w:rPr>
              <w:t>Module 8</w:t>
            </w:r>
          </w:p>
        </w:tc>
        <w:tc>
          <w:tcPr>
            <w:tcW w:w="3420" w:type="dxa"/>
          </w:tcPr>
          <w:p w14:paraId="3DA867EE" w14:textId="4F4BD10C" w:rsidR="00190FA6" w:rsidRPr="00447B75" w:rsidRDefault="00190FA6" w:rsidP="00A1743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cs="Times New Roman"/>
                <w:color w:val="000000"/>
                <w:u w:color="000000"/>
              </w:rPr>
            </w:pPr>
            <w:r w:rsidRPr="00447B75">
              <w:rPr>
                <w:rFonts w:cs="Times New Roman"/>
                <w:color w:val="000000"/>
                <w:u w:color="000000"/>
              </w:rPr>
              <w:t xml:space="preserve">Chapter </w:t>
            </w:r>
            <w:r w:rsidR="00447B75" w:rsidRPr="00447B75">
              <w:rPr>
                <w:rFonts w:cs="Times New Roman"/>
                <w:color w:val="000000"/>
                <w:u w:color="000000"/>
              </w:rPr>
              <w:t>9</w:t>
            </w:r>
          </w:p>
          <w:p w14:paraId="00A7FDB1" w14:textId="7F79D0F0" w:rsidR="00190FA6" w:rsidRPr="00447B75" w:rsidRDefault="00447B75" w:rsidP="00A1743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cs="Times New Roman"/>
                <w:color w:val="000000"/>
                <w:u w:color="000000"/>
              </w:rPr>
            </w:pPr>
            <w:r w:rsidRPr="00447B75">
              <w:rPr>
                <w:rFonts w:cs="Times New Roman Bold"/>
                <w:b/>
                <w:bCs/>
                <w:color w:val="000000"/>
                <w:u w:color="000000"/>
              </w:rPr>
              <w:t>Attraction &amp; Close Relationships</w:t>
            </w:r>
          </w:p>
        </w:tc>
        <w:tc>
          <w:tcPr>
            <w:tcW w:w="9180" w:type="dxa"/>
          </w:tcPr>
          <w:p w14:paraId="47BC15D0" w14:textId="75EDF919" w:rsidR="00190FA6" w:rsidRPr="00447B75" w:rsidRDefault="00190FA6"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cs="Times New Roman"/>
                <w:color w:val="000000"/>
                <w:u w:color="000000"/>
              </w:rPr>
            </w:pPr>
            <w:r w:rsidRPr="00447B75">
              <w:rPr>
                <w:rFonts w:cs="Times New Roman"/>
                <w:color w:val="000000"/>
                <w:u w:color="000000"/>
              </w:rPr>
              <w:t xml:space="preserve">Quiz </w:t>
            </w:r>
            <w:r w:rsidR="002237A9">
              <w:rPr>
                <w:rFonts w:cs="Times New Roman"/>
                <w:color w:val="000000"/>
                <w:u w:color="000000"/>
              </w:rPr>
              <w:t xml:space="preserve"> </w:t>
            </w:r>
          </w:p>
          <w:p w14:paraId="159DB458" w14:textId="77777777" w:rsidR="00190FA6" w:rsidRPr="00447B75" w:rsidRDefault="00190FA6"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cs="Times New Roman"/>
                <w:color w:val="000000"/>
                <w:u w:color="000000"/>
              </w:rPr>
            </w:pPr>
            <w:r w:rsidRPr="00447B75">
              <w:rPr>
                <w:rFonts w:cs="Times New Roman"/>
                <w:color w:val="000000"/>
                <w:u w:color="000000"/>
              </w:rPr>
              <w:t>Discussion Question</w:t>
            </w:r>
          </w:p>
        </w:tc>
      </w:tr>
      <w:tr w:rsidR="00190FA6" w:rsidRPr="00447B75" w14:paraId="0D775143" w14:textId="77777777" w:rsidTr="00C10AB1">
        <w:tc>
          <w:tcPr>
            <w:tcW w:w="2214" w:type="dxa"/>
          </w:tcPr>
          <w:p w14:paraId="06E72976" w14:textId="77777777" w:rsidR="00190FA6" w:rsidRPr="00447B75" w:rsidRDefault="00190FA6"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cs="Times New Roman"/>
                <w:color w:val="2E2E2E"/>
                <w:u w:color="000000"/>
              </w:rPr>
            </w:pPr>
            <w:r w:rsidRPr="00447B75">
              <w:rPr>
                <w:rFonts w:cs="Times New Roman"/>
                <w:color w:val="2E2E2E"/>
                <w:u w:color="000000"/>
              </w:rPr>
              <w:t>Week 10</w:t>
            </w:r>
          </w:p>
          <w:p w14:paraId="7D2FFA9E" w14:textId="6F77D464" w:rsidR="00C10AB1" w:rsidRPr="00447B75" w:rsidRDefault="00447B75"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cs="Times New Roman"/>
                <w:color w:val="2E2E2E"/>
                <w:u w:color="000000"/>
              </w:rPr>
            </w:pPr>
            <w:r w:rsidRPr="00447B75">
              <w:rPr>
                <w:rFonts w:cs="Times New Roman"/>
                <w:color w:val="2E2E2E"/>
                <w:u w:color="000000"/>
              </w:rPr>
              <w:t>10/20-10/26</w:t>
            </w:r>
          </w:p>
        </w:tc>
        <w:tc>
          <w:tcPr>
            <w:tcW w:w="2214" w:type="dxa"/>
          </w:tcPr>
          <w:p w14:paraId="34AE8299" w14:textId="77777777" w:rsidR="00190FA6" w:rsidRPr="00447B75" w:rsidRDefault="00190FA6"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cs="Times New Roman"/>
                <w:color w:val="000000"/>
                <w:u w:color="000000"/>
              </w:rPr>
            </w:pPr>
            <w:r w:rsidRPr="00447B75">
              <w:rPr>
                <w:rFonts w:cs="Times New Roman"/>
                <w:color w:val="000000"/>
                <w:u w:color="000000"/>
              </w:rPr>
              <w:t>Module 9</w:t>
            </w:r>
          </w:p>
          <w:p w14:paraId="25D50385" w14:textId="77777777" w:rsidR="00190FA6" w:rsidRPr="00447B75" w:rsidRDefault="00190FA6"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cs="Times New Roman"/>
                <w:color w:val="000000"/>
                <w:u w:color="000000"/>
              </w:rPr>
            </w:pPr>
          </w:p>
        </w:tc>
        <w:tc>
          <w:tcPr>
            <w:tcW w:w="3420" w:type="dxa"/>
          </w:tcPr>
          <w:p w14:paraId="77F4DA48" w14:textId="47DBD1D1" w:rsidR="00190FA6" w:rsidRPr="00447B75" w:rsidRDefault="00190FA6" w:rsidP="00190FA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cs="Times New Roman"/>
                <w:color w:val="2E2E2E"/>
                <w:u w:color="000000"/>
              </w:rPr>
            </w:pPr>
            <w:r w:rsidRPr="00447B75">
              <w:rPr>
                <w:rFonts w:cs="Times New Roman"/>
                <w:color w:val="2E2E2E"/>
                <w:u w:color="000000"/>
              </w:rPr>
              <w:t>Chapter 1</w:t>
            </w:r>
            <w:r w:rsidR="00447B75" w:rsidRPr="00447B75">
              <w:rPr>
                <w:rFonts w:cs="Times New Roman"/>
                <w:color w:val="2E2E2E"/>
                <w:u w:color="000000"/>
              </w:rPr>
              <w:t>0</w:t>
            </w:r>
            <w:r w:rsidRPr="00447B75">
              <w:rPr>
                <w:rFonts w:cs="Times New Roman"/>
                <w:color w:val="2E2E2E"/>
                <w:u w:color="000000"/>
              </w:rPr>
              <w:t xml:space="preserve">  </w:t>
            </w:r>
          </w:p>
          <w:p w14:paraId="0766FB9D" w14:textId="32355ED3" w:rsidR="00190FA6" w:rsidRPr="00447B75" w:rsidRDefault="00447B75" w:rsidP="00190FA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cs="Times New Roman"/>
                <w:color w:val="000000"/>
                <w:u w:color="000000"/>
              </w:rPr>
            </w:pPr>
            <w:r w:rsidRPr="00447B75">
              <w:rPr>
                <w:rFonts w:cs="Times New Roman Bold"/>
                <w:b/>
                <w:bCs/>
                <w:color w:val="000000"/>
                <w:u w:color="000000"/>
              </w:rPr>
              <w:t>Helping Others</w:t>
            </w:r>
          </w:p>
        </w:tc>
        <w:tc>
          <w:tcPr>
            <w:tcW w:w="9180" w:type="dxa"/>
          </w:tcPr>
          <w:p w14:paraId="14CF6877" w14:textId="7D68385A" w:rsidR="00190FA6" w:rsidRPr="00447B75" w:rsidRDefault="00190FA6"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cs="Times New Roman"/>
                <w:color w:val="000000"/>
                <w:u w:color="000000"/>
              </w:rPr>
            </w:pPr>
            <w:r w:rsidRPr="00447B75">
              <w:rPr>
                <w:rFonts w:cs="Times New Roman"/>
                <w:color w:val="000000"/>
                <w:u w:color="000000"/>
              </w:rPr>
              <w:t xml:space="preserve">Quiz </w:t>
            </w:r>
            <w:r w:rsidR="002237A9">
              <w:rPr>
                <w:rFonts w:cs="Times New Roman"/>
                <w:color w:val="000000"/>
                <w:u w:color="000000"/>
              </w:rPr>
              <w:t xml:space="preserve"> </w:t>
            </w:r>
          </w:p>
          <w:p w14:paraId="73E75A12" w14:textId="77777777" w:rsidR="00190FA6" w:rsidRPr="00447B75" w:rsidRDefault="00190FA6"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cs="Times New Roman"/>
                <w:color w:val="000000"/>
                <w:u w:color="000000"/>
              </w:rPr>
            </w:pPr>
            <w:r w:rsidRPr="00447B75">
              <w:rPr>
                <w:rFonts w:cs="Times New Roman"/>
                <w:color w:val="000000"/>
                <w:u w:color="000000"/>
              </w:rPr>
              <w:t>Discussion Question</w:t>
            </w:r>
          </w:p>
        </w:tc>
      </w:tr>
      <w:tr w:rsidR="00190FA6" w:rsidRPr="00447B75" w14:paraId="72A5C370" w14:textId="77777777" w:rsidTr="00C10AB1">
        <w:tc>
          <w:tcPr>
            <w:tcW w:w="2214" w:type="dxa"/>
          </w:tcPr>
          <w:p w14:paraId="3850E145" w14:textId="77777777" w:rsidR="00190FA6" w:rsidRPr="00447B75" w:rsidRDefault="00190FA6"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cs="Times New Roman"/>
                <w:color w:val="2E2E2E"/>
                <w:u w:color="000000"/>
              </w:rPr>
            </w:pPr>
            <w:r w:rsidRPr="00447B75">
              <w:rPr>
                <w:rFonts w:cs="Times New Roman"/>
                <w:color w:val="2E2E2E"/>
                <w:u w:color="000000"/>
              </w:rPr>
              <w:t>Week 11</w:t>
            </w:r>
          </w:p>
          <w:p w14:paraId="35754065" w14:textId="75DA4C23" w:rsidR="00C10AB1" w:rsidRPr="00447B75" w:rsidRDefault="00447B75"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cs="Times New Roman"/>
                <w:color w:val="2E2E2E"/>
                <w:u w:color="000000"/>
              </w:rPr>
            </w:pPr>
            <w:r w:rsidRPr="00447B75">
              <w:rPr>
                <w:rFonts w:cs="Times New Roman"/>
                <w:color w:val="2E2E2E"/>
                <w:u w:color="000000"/>
              </w:rPr>
              <w:t>10/27-11/2</w:t>
            </w:r>
          </w:p>
        </w:tc>
        <w:tc>
          <w:tcPr>
            <w:tcW w:w="2214" w:type="dxa"/>
          </w:tcPr>
          <w:p w14:paraId="6E344059" w14:textId="77777777" w:rsidR="00190FA6" w:rsidRPr="00447B75" w:rsidRDefault="00190FA6"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cs="Times New Roman"/>
                <w:color w:val="000000"/>
                <w:u w:color="000000"/>
              </w:rPr>
            </w:pPr>
            <w:r w:rsidRPr="00447B75">
              <w:rPr>
                <w:rFonts w:cs="Times New Roman"/>
                <w:color w:val="2E2E2E"/>
                <w:u w:color="000000"/>
              </w:rPr>
              <w:t>Module 10</w:t>
            </w:r>
            <w:r w:rsidRPr="00447B75">
              <w:rPr>
                <w:rFonts w:cs="Times New Roman"/>
                <w:color w:val="2E2E2E"/>
                <w:u w:color="000000"/>
              </w:rPr>
              <w:tab/>
            </w:r>
          </w:p>
        </w:tc>
        <w:tc>
          <w:tcPr>
            <w:tcW w:w="3420" w:type="dxa"/>
          </w:tcPr>
          <w:p w14:paraId="6595987B" w14:textId="6DD23605" w:rsidR="00190FA6" w:rsidRPr="00447B75" w:rsidRDefault="00190FA6" w:rsidP="00190FA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cs="Times New Roman"/>
                <w:color w:val="2E2E2E"/>
                <w:u w:color="000000"/>
              </w:rPr>
            </w:pPr>
            <w:r w:rsidRPr="00447B75">
              <w:rPr>
                <w:rFonts w:cs="Times New Roman"/>
                <w:color w:val="2E2E2E"/>
                <w:u w:color="000000"/>
              </w:rPr>
              <w:t>Chapter 1</w:t>
            </w:r>
            <w:r w:rsidR="00447B75" w:rsidRPr="00447B75">
              <w:rPr>
                <w:rFonts w:cs="Times New Roman"/>
                <w:color w:val="2E2E2E"/>
                <w:u w:color="000000"/>
              </w:rPr>
              <w:t>1</w:t>
            </w:r>
          </w:p>
          <w:p w14:paraId="37079428" w14:textId="318EA50D" w:rsidR="00190FA6" w:rsidRPr="00447B75" w:rsidRDefault="00447B75" w:rsidP="00190FA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cs="Times New Roman"/>
                <w:color w:val="000000"/>
                <w:u w:color="000000"/>
              </w:rPr>
            </w:pPr>
            <w:r w:rsidRPr="00447B75">
              <w:rPr>
                <w:rFonts w:cs="Times New Roman Bold"/>
                <w:b/>
                <w:bCs/>
                <w:color w:val="000000"/>
                <w:u w:color="000000"/>
              </w:rPr>
              <w:t>Aggression</w:t>
            </w:r>
          </w:p>
        </w:tc>
        <w:tc>
          <w:tcPr>
            <w:tcW w:w="9180" w:type="dxa"/>
          </w:tcPr>
          <w:p w14:paraId="7C94B9D8" w14:textId="0F79CEBA" w:rsidR="00447B75" w:rsidRPr="00447B75" w:rsidRDefault="00447B75"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cs="Times New Roman"/>
                <w:color w:val="2E2E2E"/>
                <w:u w:color="000000"/>
              </w:rPr>
            </w:pPr>
            <w:r w:rsidRPr="00447B75">
              <w:rPr>
                <w:rFonts w:cs="Times New Roman"/>
                <w:color w:val="2E2E2E"/>
                <w:u w:color="000000"/>
              </w:rPr>
              <w:t xml:space="preserve">Quiz </w:t>
            </w:r>
            <w:r w:rsidR="002237A9">
              <w:rPr>
                <w:rFonts w:cs="Times New Roman"/>
                <w:color w:val="2E2E2E"/>
                <w:u w:color="000000"/>
              </w:rPr>
              <w:t xml:space="preserve"> </w:t>
            </w:r>
          </w:p>
          <w:p w14:paraId="38CB8478" w14:textId="02687673" w:rsidR="00190FA6" w:rsidRPr="00447B75" w:rsidRDefault="00190FA6"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cs="Times New Roman"/>
                <w:color w:val="000000"/>
                <w:u w:color="000000"/>
              </w:rPr>
            </w:pPr>
            <w:r w:rsidRPr="00447B75">
              <w:rPr>
                <w:rFonts w:cs="Times New Roman"/>
                <w:color w:val="2E2E2E"/>
                <w:u w:color="000000"/>
              </w:rPr>
              <w:t>Discussion Question</w:t>
            </w:r>
          </w:p>
        </w:tc>
      </w:tr>
      <w:tr w:rsidR="00190FA6" w:rsidRPr="00447B75" w14:paraId="744CEAA9" w14:textId="77777777" w:rsidTr="00C10AB1">
        <w:tc>
          <w:tcPr>
            <w:tcW w:w="2214" w:type="dxa"/>
          </w:tcPr>
          <w:p w14:paraId="3722FB89" w14:textId="77777777" w:rsidR="00190FA6" w:rsidRPr="00447B75" w:rsidRDefault="00190FA6"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cs="Times New Roman"/>
                <w:color w:val="2E2E2E"/>
                <w:u w:color="000000"/>
              </w:rPr>
            </w:pPr>
            <w:r w:rsidRPr="00447B75">
              <w:rPr>
                <w:rFonts w:cs="Times New Roman"/>
                <w:color w:val="2E2E2E"/>
                <w:u w:color="000000"/>
              </w:rPr>
              <w:t>Week 12</w:t>
            </w:r>
          </w:p>
          <w:p w14:paraId="5C478357" w14:textId="52EC4BF1" w:rsidR="00C10AB1" w:rsidRPr="00447B75" w:rsidRDefault="00447B75"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cs="Times New Roman"/>
                <w:color w:val="2E2E2E"/>
                <w:u w:color="000000"/>
              </w:rPr>
            </w:pPr>
            <w:r w:rsidRPr="00447B75">
              <w:rPr>
                <w:rFonts w:cs="Times New Roman"/>
                <w:color w:val="2E2E2E"/>
                <w:u w:color="000000"/>
              </w:rPr>
              <w:t>11/3-11/9</w:t>
            </w:r>
          </w:p>
        </w:tc>
        <w:tc>
          <w:tcPr>
            <w:tcW w:w="2214" w:type="dxa"/>
          </w:tcPr>
          <w:p w14:paraId="3E8690C6" w14:textId="77777777" w:rsidR="00190FA6" w:rsidRPr="00447B75" w:rsidRDefault="00190FA6"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cs="Times New Roman"/>
                <w:color w:val="2E2E2E"/>
                <w:u w:color="000000"/>
              </w:rPr>
            </w:pPr>
            <w:r w:rsidRPr="00447B75">
              <w:rPr>
                <w:rFonts w:cs="Times New Roman"/>
                <w:color w:val="2E2E2E"/>
                <w:u w:color="000000"/>
              </w:rPr>
              <w:t>Module 11</w:t>
            </w:r>
            <w:r w:rsidRPr="00447B75">
              <w:rPr>
                <w:rFonts w:cs="Times New Roman"/>
                <w:color w:val="2E2E2E"/>
                <w:u w:color="000000"/>
              </w:rPr>
              <w:tab/>
            </w:r>
          </w:p>
        </w:tc>
        <w:tc>
          <w:tcPr>
            <w:tcW w:w="3420" w:type="dxa"/>
          </w:tcPr>
          <w:p w14:paraId="6AEF91E9" w14:textId="77777777" w:rsidR="00190FA6" w:rsidRPr="00447B75" w:rsidRDefault="00190FA6" w:rsidP="00447B7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cs="Times New Roman Bold"/>
                <w:bCs/>
                <w:color w:val="000000"/>
                <w:u w:color="000000"/>
              </w:rPr>
            </w:pPr>
            <w:r w:rsidRPr="00447B75">
              <w:rPr>
                <w:rFonts w:cs="Times New Roman Bold"/>
                <w:bCs/>
                <w:color w:val="000000"/>
                <w:u w:color="000000"/>
              </w:rPr>
              <w:t>Chapter 1</w:t>
            </w:r>
            <w:r w:rsidR="00447B75" w:rsidRPr="00447B75">
              <w:rPr>
                <w:rFonts w:cs="Times New Roman Bold"/>
                <w:bCs/>
                <w:color w:val="000000"/>
                <w:u w:color="000000"/>
              </w:rPr>
              <w:t>2</w:t>
            </w:r>
          </w:p>
          <w:p w14:paraId="28D61DCD" w14:textId="342EDAAC" w:rsidR="00447B75" w:rsidRPr="00447B75" w:rsidRDefault="00447B75" w:rsidP="00447B7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cs="Times New Roman Bold"/>
                <w:b/>
                <w:bCs/>
                <w:color w:val="000000"/>
                <w:u w:color="000000"/>
              </w:rPr>
            </w:pPr>
            <w:r w:rsidRPr="00447B75">
              <w:rPr>
                <w:rFonts w:cs="Times New Roman Bold"/>
                <w:b/>
                <w:bCs/>
                <w:color w:val="000000"/>
                <w:u w:color="000000"/>
              </w:rPr>
              <w:t>Justice &amp; Law</w:t>
            </w:r>
          </w:p>
        </w:tc>
        <w:tc>
          <w:tcPr>
            <w:tcW w:w="9180" w:type="dxa"/>
          </w:tcPr>
          <w:p w14:paraId="433FEF93" w14:textId="73ED9235" w:rsidR="002237A9" w:rsidRPr="002237A9" w:rsidRDefault="002237A9" w:rsidP="000F19F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000000"/>
                <w:u w:color="000000"/>
              </w:rPr>
            </w:pPr>
            <w:r>
              <w:rPr>
                <w:rFonts w:ascii="Times New Roman" w:hAnsi="Times New Roman" w:cs="Times New Roman"/>
                <w:color w:val="000000"/>
                <w:u w:color="000000"/>
              </w:rPr>
              <w:t xml:space="preserve">Quiz </w:t>
            </w:r>
          </w:p>
          <w:p w14:paraId="39420C40" w14:textId="4EFC61C7" w:rsidR="00190FA6" w:rsidRPr="00447B75" w:rsidRDefault="00190FA6" w:rsidP="000F19F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cs="Times New Roman"/>
                <w:color w:val="2E2E2E"/>
                <w:u w:color="000000"/>
              </w:rPr>
            </w:pPr>
            <w:r w:rsidRPr="00447B75">
              <w:rPr>
                <w:rFonts w:cs="Times New Roman"/>
                <w:color w:val="2E2E2E"/>
                <w:u w:color="000000"/>
              </w:rPr>
              <w:t>Discussion Question</w:t>
            </w:r>
          </w:p>
          <w:p w14:paraId="35DCD7BB" w14:textId="77777777" w:rsidR="00190FA6" w:rsidRPr="00447B75" w:rsidRDefault="00190FA6"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cs="Times New Roman"/>
                <w:color w:val="2E2E2E"/>
                <w:u w:color="000000"/>
              </w:rPr>
            </w:pPr>
          </w:p>
        </w:tc>
      </w:tr>
      <w:tr w:rsidR="00190FA6" w:rsidRPr="00447B75" w14:paraId="6B264BFA" w14:textId="77777777" w:rsidTr="00C10AB1">
        <w:tc>
          <w:tcPr>
            <w:tcW w:w="2214" w:type="dxa"/>
          </w:tcPr>
          <w:p w14:paraId="72E8CA0F" w14:textId="77777777" w:rsidR="00190FA6" w:rsidRPr="00447B75" w:rsidRDefault="00190FA6"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cs="Times New Roman"/>
                <w:color w:val="2E2E2E"/>
                <w:u w:color="000000"/>
              </w:rPr>
            </w:pPr>
            <w:r w:rsidRPr="00447B75">
              <w:rPr>
                <w:rFonts w:cs="Times New Roman"/>
                <w:color w:val="2E2E2E"/>
                <w:u w:color="000000"/>
              </w:rPr>
              <w:t>Week 13</w:t>
            </w:r>
          </w:p>
          <w:p w14:paraId="45D34B68" w14:textId="5D25D253" w:rsidR="00C10AB1" w:rsidRPr="00447B75" w:rsidRDefault="00447B75"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cs="Times New Roman"/>
                <w:color w:val="2E2E2E"/>
                <w:u w:color="000000"/>
              </w:rPr>
            </w:pPr>
            <w:r w:rsidRPr="00447B75">
              <w:rPr>
                <w:rFonts w:cs="Times New Roman"/>
                <w:color w:val="2E2E2E"/>
                <w:u w:color="000000"/>
              </w:rPr>
              <w:t>11/10-11/16</w:t>
            </w:r>
          </w:p>
        </w:tc>
        <w:tc>
          <w:tcPr>
            <w:tcW w:w="2214" w:type="dxa"/>
          </w:tcPr>
          <w:p w14:paraId="5600B1EB" w14:textId="77777777" w:rsidR="00190FA6" w:rsidRPr="00447B75" w:rsidRDefault="00190FA6"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cs="Times New Roman"/>
                <w:color w:val="2E2E2E"/>
                <w:u w:color="000000"/>
              </w:rPr>
            </w:pPr>
            <w:r w:rsidRPr="00447B75">
              <w:rPr>
                <w:rFonts w:cs="Times New Roman"/>
                <w:color w:val="2E2E2E"/>
                <w:u w:color="000000"/>
              </w:rPr>
              <w:t>Module 12</w:t>
            </w:r>
            <w:r w:rsidRPr="00447B75">
              <w:rPr>
                <w:rFonts w:cs="Times New Roman"/>
                <w:color w:val="2E2E2E"/>
                <w:u w:color="000000"/>
              </w:rPr>
              <w:tab/>
            </w:r>
          </w:p>
        </w:tc>
        <w:tc>
          <w:tcPr>
            <w:tcW w:w="3420" w:type="dxa"/>
          </w:tcPr>
          <w:p w14:paraId="73B655BE" w14:textId="64A08C77" w:rsidR="00190FA6" w:rsidRPr="00447B75" w:rsidRDefault="00190FA6"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cs="Times New Roman"/>
                <w:color w:val="2E2E2E"/>
                <w:u w:color="000000"/>
              </w:rPr>
            </w:pPr>
            <w:r w:rsidRPr="00447B75">
              <w:rPr>
                <w:rFonts w:cs="Times New Roman"/>
                <w:color w:val="2E2E2E"/>
                <w:u w:color="000000"/>
              </w:rPr>
              <w:t>Chapter 1</w:t>
            </w:r>
            <w:r w:rsidR="00447B75" w:rsidRPr="00447B75">
              <w:rPr>
                <w:rFonts w:cs="Times New Roman"/>
                <w:color w:val="2E2E2E"/>
                <w:u w:color="000000"/>
              </w:rPr>
              <w:t>3</w:t>
            </w:r>
          </w:p>
          <w:p w14:paraId="35043DE7" w14:textId="4B868350" w:rsidR="00190FA6" w:rsidRPr="00447B75" w:rsidRDefault="00447B75"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cs="Times New Roman"/>
                <w:b/>
                <w:color w:val="2E2E2E"/>
                <w:u w:color="000000"/>
              </w:rPr>
            </w:pPr>
            <w:r w:rsidRPr="00447B75">
              <w:rPr>
                <w:rFonts w:cs="Times New Roman"/>
                <w:b/>
                <w:color w:val="2E2E2E"/>
                <w:u w:color="000000"/>
              </w:rPr>
              <w:t>The Workplace &amp; Business</w:t>
            </w:r>
          </w:p>
        </w:tc>
        <w:tc>
          <w:tcPr>
            <w:tcW w:w="9180" w:type="dxa"/>
          </w:tcPr>
          <w:p w14:paraId="646199CD" w14:textId="60F38DDD" w:rsidR="002237A9" w:rsidRPr="002237A9" w:rsidRDefault="002237A9" w:rsidP="000F19F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000000"/>
                <w:u w:color="000000"/>
              </w:rPr>
            </w:pPr>
            <w:r>
              <w:rPr>
                <w:rFonts w:ascii="Times New Roman" w:hAnsi="Times New Roman" w:cs="Times New Roman"/>
                <w:color w:val="000000"/>
                <w:u w:color="000000"/>
              </w:rPr>
              <w:t xml:space="preserve">Quiz </w:t>
            </w:r>
          </w:p>
          <w:p w14:paraId="4C2CBB9D" w14:textId="7C0EF1DD" w:rsidR="00190FA6" w:rsidRPr="00447B75" w:rsidRDefault="00C10AB1" w:rsidP="000F19F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cs="Times New Roman"/>
                <w:color w:val="2E2E2E"/>
                <w:u w:color="000000"/>
              </w:rPr>
            </w:pPr>
            <w:r w:rsidRPr="00447B75">
              <w:rPr>
                <w:rFonts w:cs="Times New Roman"/>
                <w:color w:val="2E2E2E"/>
                <w:u w:color="000000"/>
              </w:rPr>
              <w:t>Discussion Question</w:t>
            </w:r>
          </w:p>
        </w:tc>
      </w:tr>
      <w:tr w:rsidR="00C10AB1" w:rsidRPr="00447B75" w14:paraId="27F6D03F" w14:textId="77777777" w:rsidTr="00C10AB1">
        <w:trPr>
          <w:trHeight w:val="935"/>
        </w:trPr>
        <w:tc>
          <w:tcPr>
            <w:tcW w:w="2214" w:type="dxa"/>
          </w:tcPr>
          <w:p w14:paraId="79A81C18" w14:textId="77777777" w:rsidR="00C10AB1" w:rsidRPr="00447B75" w:rsidRDefault="00C10AB1" w:rsidP="00C10AB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cs="Times New Roman"/>
                <w:color w:val="2E2E2E"/>
                <w:u w:color="000000"/>
              </w:rPr>
            </w:pPr>
            <w:r w:rsidRPr="00447B75">
              <w:rPr>
                <w:rFonts w:cs="Times New Roman"/>
                <w:color w:val="2E2E2E"/>
                <w:u w:color="000000"/>
              </w:rPr>
              <w:t>Week 14</w:t>
            </w:r>
          </w:p>
          <w:p w14:paraId="72CB4C55" w14:textId="1180F325" w:rsidR="00C10AB1" w:rsidRPr="00447B75" w:rsidRDefault="00447B75" w:rsidP="00C10AB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cs="Times New Roman"/>
                <w:color w:val="2E2E2E"/>
                <w:u w:color="000000"/>
              </w:rPr>
            </w:pPr>
            <w:r w:rsidRPr="00447B75">
              <w:rPr>
                <w:rFonts w:cs="Times New Roman"/>
                <w:color w:val="2E2E2E"/>
                <w:u w:color="000000"/>
              </w:rPr>
              <w:t>11/16-12/4</w:t>
            </w:r>
          </w:p>
          <w:p w14:paraId="373D9CC6" w14:textId="16F2AA75" w:rsidR="00C10AB1" w:rsidRPr="00447B75" w:rsidRDefault="00C10AB1" w:rsidP="00C10AB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cs="Times New Roman"/>
                <w:color w:val="2E2E2E"/>
                <w:u w:color="000000"/>
              </w:rPr>
            </w:pPr>
          </w:p>
        </w:tc>
        <w:tc>
          <w:tcPr>
            <w:tcW w:w="2214" w:type="dxa"/>
          </w:tcPr>
          <w:p w14:paraId="51B4216F" w14:textId="7112FE6C" w:rsidR="00C10AB1" w:rsidRPr="00447B75" w:rsidRDefault="00447B75" w:rsidP="00C10AB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cs="Times New Roman"/>
                <w:color w:val="2E2E2E"/>
                <w:u w:color="000000"/>
              </w:rPr>
            </w:pPr>
            <w:r w:rsidRPr="00447B75">
              <w:rPr>
                <w:rFonts w:cs="Times New Roman"/>
                <w:color w:val="2E2E2E"/>
                <w:u w:color="000000"/>
              </w:rPr>
              <w:t>Module 13</w:t>
            </w:r>
          </w:p>
        </w:tc>
        <w:tc>
          <w:tcPr>
            <w:tcW w:w="3420" w:type="dxa"/>
          </w:tcPr>
          <w:p w14:paraId="288099AE" w14:textId="77777777" w:rsidR="00C10AB1" w:rsidRPr="00447B75" w:rsidRDefault="00447B75" w:rsidP="00C10AB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cs="Times New Roman"/>
                <w:color w:val="2E2E2E"/>
                <w:u w:color="000000"/>
              </w:rPr>
            </w:pPr>
            <w:r w:rsidRPr="00447B75">
              <w:rPr>
                <w:rFonts w:cs="Times New Roman"/>
                <w:color w:val="2E2E2E"/>
                <w:u w:color="000000"/>
              </w:rPr>
              <w:t>Chapter 14</w:t>
            </w:r>
          </w:p>
          <w:p w14:paraId="0673806F" w14:textId="1FB4C6BB" w:rsidR="00447B75" w:rsidRPr="00447B75" w:rsidRDefault="00447B75" w:rsidP="00C10AB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cs="Times New Roman"/>
                <w:b/>
                <w:bCs/>
                <w:color w:val="2E2E2E"/>
                <w:u w:color="000000"/>
              </w:rPr>
            </w:pPr>
            <w:r w:rsidRPr="00447B75">
              <w:rPr>
                <w:rFonts w:cs="Times New Roman"/>
                <w:b/>
                <w:bCs/>
                <w:color w:val="2E2E2E"/>
                <w:u w:color="000000"/>
              </w:rPr>
              <w:t>Health &amp; Well-Being</w:t>
            </w:r>
          </w:p>
        </w:tc>
        <w:tc>
          <w:tcPr>
            <w:tcW w:w="9180" w:type="dxa"/>
          </w:tcPr>
          <w:p w14:paraId="1CFC1F9A" w14:textId="77777777" w:rsidR="002237A9" w:rsidRDefault="002237A9" w:rsidP="002237A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000000"/>
                <w:u w:color="000000"/>
              </w:rPr>
            </w:pPr>
            <w:r>
              <w:rPr>
                <w:rFonts w:ascii="Times New Roman" w:hAnsi="Times New Roman" w:cs="Times New Roman"/>
                <w:color w:val="000000"/>
                <w:u w:color="000000"/>
              </w:rPr>
              <w:t xml:space="preserve">Quiz </w:t>
            </w:r>
          </w:p>
          <w:p w14:paraId="109EED05" w14:textId="7A964294" w:rsidR="00C10AB1" w:rsidRPr="00447B75" w:rsidRDefault="00447B75" w:rsidP="00C10AB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cs="Times New Roman"/>
                <w:color w:val="2E2E2E"/>
                <w:u w:color="000000"/>
              </w:rPr>
            </w:pPr>
            <w:r w:rsidRPr="00447B75">
              <w:rPr>
                <w:rFonts w:cs="Times New Roman"/>
                <w:color w:val="2E2E2E"/>
                <w:u w:color="000000"/>
              </w:rPr>
              <w:t>Discussion Question</w:t>
            </w:r>
          </w:p>
          <w:p w14:paraId="6E4A0C4D" w14:textId="5BC226EA" w:rsidR="00447B75" w:rsidRPr="00447B75" w:rsidRDefault="00447B75" w:rsidP="00C10AB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cs="Times New Roman"/>
                <w:color w:val="2E2E2E"/>
                <w:u w:color="000000"/>
              </w:rPr>
            </w:pPr>
            <w:r w:rsidRPr="00447B75">
              <w:rPr>
                <w:rFonts w:cs="Times New Roman"/>
                <w:color w:val="2E2E2E"/>
                <w:u w:color="000000"/>
              </w:rPr>
              <w:t>Social Psychology Paper</w:t>
            </w:r>
          </w:p>
          <w:p w14:paraId="1812E563" w14:textId="06148F8E" w:rsidR="00C10AB1" w:rsidRPr="00447B75" w:rsidRDefault="00C10AB1" w:rsidP="00C10AB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cs="Times New Roman"/>
                <w:color w:val="2E2E2E"/>
                <w:u w:color="000000"/>
              </w:rPr>
            </w:pPr>
          </w:p>
        </w:tc>
      </w:tr>
      <w:tr w:rsidR="00C10AB1" w:rsidRPr="00447B75" w14:paraId="6CF91D58" w14:textId="77777777" w:rsidTr="00C10AB1">
        <w:tc>
          <w:tcPr>
            <w:tcW w:w="2214" w:type="dxa"/>
          </w:tcPr>
          <w:p w14:paraId="430DED8C" w14:textId="77777777" w:rsidR="00C10AB1" w:rsidRPr="00447B75" w:rsidRDefault="00447B75" w:rsidP="00C10AB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cs="Times New Roman"/>
                <w:color w:val="2E2E2E"/>
                <w:u w:color="000000"/>
              </w:rPr>
            </w:pPr>
            <w:r w:rsidRPr="00447B75">
              <w:rPr>
                <w:rFonts w:cs="Times New Roman"/>
                <w:color w:val="2E2E2E"/>
                <w:u w:color="000000"/>
              </w:rPr>
              <w:lastRenderedPageBreak/>
              <w:t>Final Exam</w:t>
            </w:r>
          </w:p>
          <w:p w14:paraId="70362DBA" w14:textId="1A9DAA3F" w:rsidR="00447B75" w:rsidRPr="00447B75" w:rsidRDefault="00447B75" w:rsidP="00C10AB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cs="Times New Roman"/>
                <w:color w:val="2E2E2E"/>
                <w:u w:color="000000"/>
              </w:rPr>
            </w:pPr>
            <w:r w:rsidRPr="00447B75">
              <w:rPr>
                <w:rFonts w:cs="Times New Roman"/>
                <w:color w:val="2E2E2E"/>
                <w:u w:color="000000"/>
              </w:rPr>
              <w:t>12/10/2025</w:t>
            </w:r>
          </w:p>
        </w:tc>
        <w:tc>
          <w:tcPr>
            <w:tcW w:w="2214" w:type="dxa"/>
          </w:tcPr>
          <w:p w14:paraId="69853AF1" w14:textId="77777777" w:rsidR="00C10AB1" w:rsidRPr="00447B75" w:rsidRDefault="00C10AB1" w:rsidP="00C10AB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cs="Times New Roman"/>
                <w:color w:val="2E2E2E"/>
                <w:u w:color="000000"/>
              </w:rPr>
            </w:pPr>
          </w:p>
        </w:tc>
        <w:tc>
          <w:tcPr>
            <w:tcW w:w="3420" w:type="dxa"/>
          </w:tcPr>
          <w:p w14:paraId="373331DA" w14:textId="77777777" w:rsidR="00C10AB1" w:rsidRPr="00447B75" w:rsidRDefault="00C10AB1" w:rsidP="00C10AB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cs="Times New Roman"/>
                <w:color w:val="2E2E2E"/>
                <w:u w:color="000000"/>
              </w:rPr>
            </w:pPr>
          </w:p>
        </w:tc>
        <w:tc>
          <w:tcPr>
            <w:tcW w:w="9180" w:type="dxa"/>
          </w:tcPr>
          <w:p w14:paraId="0FABB92D" w14:textId="77777777" w:rsidR="00C10AB1" w:rsidRPr="00447B75" w:rsidRDefault="00C10AB1" w:rsidP="00C10AB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cs="Times New Roman"/>
                <w:color w:val="2E2E2E"/>
                <w:u w:color="000000"/>
              </w:rPr>
            </w:pPr>
            <w:r w:rsidRPr="00447B75">
              <w:rPr>
                <w:rFonts w:cs="Times New Roman"/>
                <w:color w:val="2E2E2E"/>
                <w:u w:color="000000"/>
              </w:rPr>
              <w:t>Final Exam</w:t>
            </w:r>
          </w:p>
          <w:p w14:paraId="420C4D2A" w14:textId="77777777" w:rsidR="00C10AB1" w:rsidRPr="00447B75" w:rsidRDefault="00C10AB1" w:rsidP="00C10AB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cs="Times New Roman"/>
                <w:color w:val="2E2E2E"/>
                <w:u w:color="000000"/>
              </w:rPr>
            </w:pPr>
          </w:p>
        </w:tc>
      </w:tr>
    </w:tbl>
    <w:p w14:paraId="62C427F4" w14:textId="60BF49E0" w:rsidR="00E705DA" w:rsidRPr="00447B75"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cs="Times New Roman"/>
          <w:color w:val="2E2E2E"/>
          <w:u w:color="000000"/>
        </w:rPr>
      </w:pPr>
    </w:p>
    <w:p w14:paraId="48099C71" w14:textId="77777777" w:rsidR="00E705DA" w:rsidRPr="00447B75"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cs="Times New Roman"/>
          <w:color w:val="2E2E2E"/>
          <w:u w:color="2E2E2E"/>
        </w:rPr>
      </w:pPr>
      <w:r w:rsidRPr="00447B75">
        <w:rPr>
          <w:rFonts w:cs="Times New Roman"/>
          <w:color w:val="2E2E2E"/>
          <w:u w:color="000000"/>
        </w:rPr>
        <w:t xml:space="preserve">The </w:t>
      </w:r>
      <w:r w:rsidRPr="00447B75">
        <w:rPr>
          <w:rFonts w:cs="Times New Roman Bold"/>
          <w:b/>
          <w:bCs/>
          <w:color w:val="2E2E2E"/>
          <w:u w:color="000000"/>
        </w:rPr>
        <w:t>instructor reserves the right to modify or change the syllabus as the curriculum and/or program require(s). </w:t>
      </w:r>
      <w:r w:rsidRPr="00447B75">
        <w:rPr>
          <w:rFonts w:cs="Times New Roman Bold"/>
          <w:b/>
          <w:bCs/>
          <w:color w:val="2E2E2E"/>
          <w:u w:val="single" w:color="2E2E2E"/>
        </w:rPr>
        <w:t>This syllabus should not be interpreted as a contract</w:t>
      </w:r>
      <w:r w:rsidRPr="00447B75">
        <w:rPr>
          <w:rFonts w:cs="Times New Roman Bold Italic"/>
          <w:b/>
          <w:bCs/>
          <w:i/>
          <w:iCs/>
          <w:color w:val="2E2E2E"/>
          <w:u w:val="single" w:color="2E2E2E"/>
        </w:rPr>
        <w:t>.</w:t>
      </w:r>
      <w:r w:rsidRPr="00447B75">
        <w:rPr>
          <w:rFonts w:cs="Times New Roman Bold"/>
          <w:b/>
          <w:bCs/>
          <w:color w:val="2E2E2E"/>
          <w:u w:color="2E2E2E"/>
        </w:rPr>
        <w:t> This syllabus and the course schedule</w:t>
      </w:r>
      <w:r w:rsidRPr="00447B75">
        <w:rPr>
          <w:rFonts w:cs="Times New Roman"/>
          <w:color w:val="2E2E2E"/>
          <w:u w:color="2E2E2E"/>
        </w:rPr>
        <w:t xml:space="preserve"> are subject to change. Any changes to this syllabus will be communicated to you by the instructor.</w:t>
      </w:r>
    </w:p>
    <w:p w14:paraId="33C3714B" w14:textId="77777777" w:rsidR="00E705DA" w:rsidRPr="00447B75"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cs="Times New Roman"/>
          <w:color w:val="2E2E2E"/>
          <w:u w:color="2E2E2E"/>
        </w:rPr>
      </w:pPr>
      <w:r w:rsidRPr="00447B75">
        <w:rPr>
          <w:rFonts w:cs="Times New Roman Bold"/>
          <w:b/>
          <w:bCs/>
          <w:color w:val="2E2E2E"/>
          <w:u w:color="2E2E2E"/>
        </w:rPr>
        <w:t> Assignment Expectations/Instructions</w:t>
      </w:r>
    </w:p>
    <w:p w14:paraId="157A10F2" w14:textId="195A8F87" w:rsidR="00C10AB1" w:rsidRPr="00447B75" w:rsidRDefault="00447B75"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cs="Times New Roman Bold"/>
          <w:b/>
          <w:bCs/>
          <w:color w:val="2E2E2E"/>
          <w:u w:color="2E2E2E"/>
        </w:rPr>
      </w:pPr>
      <w:r w:rsidRPr="00447B75">
        <w:rPr>
          <w:rFonts w:cs="Times New Roman Bold"/>
          <w:b/>
          <w:bCs/>
          <w:color w:val="2E2E2E"/>
          <w:u w:color="2E2E2E"/>
        </w:rPr>
        <w:t>Who Am I Paper</w:t>
      </w:r>
    </w:p>
    <w:p w14:paraId="4FDC5464" w14:textId="77777777" w:rsidR="00447B75" w:rsidRPr="00447B75" w:rsidRDefault="00447B75" w:rsidP="00447B75">
      <w:pPr>
        <w:shd w:val="clear" w:color="auto" w:fill="FFFFFF"/>
        <w:spacing w:before="180" w:after="180"/>
        <w:rPr>
          <w:rFonts w:eastAsia="Times New Roman" w:cs="Times New Roman"/>
          <w:color w:val="333333"/>
        </w:rPr>
      </w:pPr>
      <w:r w:rsidRPr="00447B75">
        <w:rPr>
          <w:rFonts w:eastAsia="Times New Roman" w:cs="Times New Roman"/>
          <w:color w:val="333333"/>
        </w:rPr>
        <w:t>Write a brief description of who you are.  Answer the following questions </w:t>
      </w:r>
      <w:r w:rsidRPr="00447B75">
        <w:rPr>
          <w:rFonts w:eastAsia="Times New Roman" w:cs="Times New Roman"/>
          <w:i/>
          <w:iCs/>
          <w:color w:val="333333"/>
        </w:rPr>
        <w:t>after </w:t>
      </w:r>
      <w:r w:rsidRPr="00447B75">
        <w:rPr>
          <w:rFonts w:eastAsia="Times New Roman" w:cs="Times New Roman"/>
          <w:color w:val="333333"/>
        </w:rPr>
        <w:t>you have written your description of you.</w:t>
      </w:r>
    </w:p>
    <w:p w14:paraId="529E59DE" w14:textId="77777777" w:rsidR="00447B75" w:rsidRPr="00447B75" w:rsidRDefault="00447B75" w:rsidP="00447B75">
      <w:pPr>
        <w:numPr>
          <w:ilvl w:val="0"/>
          <w:numId w:val="12"/>
        </w:numPr>
        <w:shd w:val="clear" w:color="auto" w:fill="FFFFFF"/>
        <w:spacing w:before="100" w:beforeAutospacing="1" w:after="100" w:afterAutospacing="1"/>
        <w:ind w:left="1095"/>
        <w:rPr>
          <w:rFonts w:eastAsia="Times New Roman" w:cstheme="majorHAnsi"/>
          <w:color w:val="333333"/>
        </w:rPr>
      </w:pPr>
      <w:r w:rsidRPr="00447B75">
        <w:rPr>
          <w:rFonts w:eastAsia="Times New Roman" w:cstheme="majorHAnsi"/>
          <w:color w:val="333333"/>
        </w:rPr>
        <w:t xml:space="preserve">What part of the </w:t>
      </w:r>
      <w:proofErr w:type="spellStart"/>
      <w:r w:rsidRPr="00447B75">
        <w:rPr>
          <w:rFonts w:eastAsia="Times New Roman" w:cstheme="majorHAnsi"/>
          <w:color w:val="333333"/>
        </w:rPr>
        <w:t>self did</w:t>
      </w:r>
      <w:proofErr w:type="spellEnd"/>
      <w:r w:rsidRPr="00447B75">
        <w:rPr>
          <w:rFonts w:eastAsia="Times New Roman" w:cstheme="majorHAnsi"/>
          <w:color w:val="333333"/>
        </w:rPr>
        <w:t xml:space="preserve"> you write about?</w:t>
      </w:r>
    </w:p>
    <w:p w14:paraId="1FEA8147" w14:textId="77777777" w:rsidR="00447B75" w:rsidRPr="00447B75" w:rsidRDefault="00447B75" w:rsidP="00447B75">
      <w:pPr>
        <w:numPr>
          <w:ilvl w:val="0"/>
          <w:numId w:val="12"/>
        </w:numPr>
        <w:shd w:val="clear" w:color="auto" w:fill="FFFFFF"/>
        <w:spacing w:before="100" w:beforeAutospacing="1" w:after="100" w:afterAutospacing="1"/>
        <w:ind w:left="1095"/>
        <w:rPr>
          <w:rFonts w:eastAsia="Times New Roman" w:cstheme="majorHAnsi"/>
          <w:color w:val="333333"/>
        </w:rPr>
      </w:pPr>
      <w:r w:rsidRPr="00447B75">
        <w:rPr>
          <w:rFonts w:eastAsia="Times New Roman" w:cstheme="majorHAnsi"/>
          <w:color w:val="333333"/>
        </w:rPr>
        <w:t>How did you come upon this knowledge of yourself?</w:t>
      </w:r>
    </w:p>
    <w:p w14:paraId="026E3C4A" w14:textId="77777777" w:rsidR="00447B75" w:rsidRPr="00447B75" w:rsidRDefault="00447B75" w:rsidP="00447B75">
      <w:pPr>
        <w:numPr>
          <w:ilvl w:val="0"/>
          <w:numId w:val="12"/>
        </w:numPr>
        <w:shd w:val="clear" w:color="auto" w:fill="FFFFFF"/>
        <w:spacing w:before="100" w:beforeAutospacing="1" w:after="100" w:afterAutospacing="1"/>
        <w:ind w:left="1095"/>
        <w:rPr>
          <w:rFonts w:eastAsia="Times New Roman" w:cstheme="majorHAnsi"/>
          <w:color w:val="333333"/>
        </w:rPr>
      </w:pPr>
      <w:r w:rsidRPr="00447B75">
        <w:rPr>
          <w:rFonts w:eastAsia="Times New Roman" w:cstheme="majorHAnsi"/>
          <w:color w:val="333333"/>
        </w:rPr>
        <w:t>Did you mention yourself changing? If so, what seemed to promote the change?</w:t>
      </w:r>
    </w:p>
    <w:p w14:paraId="5A0B9EE6" w14:textId="77777777" w:rsidR="00447B75" w:rsidRPr="00447B75" w:rsidRDefault="00447B75" w:rsidP="00447B75">
      <w:pPr>
        <w:numPr>
          <w:ilvl w:val="0"/>
          <w:numId w:val="12"/>
        </w:numPr>
        <w:shd w:val="clear" w:color="auto" w:fill="FFFFFF"/>
        <w:spacing w:before="100" w:beforeAutospacing="1" w:after="100" w:afterAutospacing="1"/>
        <w:ind w:left="1095"/>
        <w:rPr>
          <w:rFonts w:eastAsia="Times New Roman" w:cstheme="majorHAnsi"/>
          <w:color w:val="333333"/>
        </w:rPr>
      </w:pPr>
      <w:r w:rsidRPr="00447B75">
        <w:rPr>
          <w:rFonts w:eastAsia="Times New Roman" w:cstheme="majorHAnsi"/>
          <w:color w:val="333333"/>
        </w:rPr>
        <w:t>What do you notice in your self-description that might be based on an illusion?</w:t>
      </w:r>
    </w:p>
    <w:p w14:paraId="0ADBCA5B" w14:textId="77777777" w:rsidR="00447B75" w:rsidRPr="00447B75" w:rsidRDefault="00447B75" w:rsidP="00447B75">
      <w:pPr>
        <w:numPr>
          <w:ilvl w:val="0"/>
          <w:numId w:val="12"/>
        </w:numPr>
        <w:shd w:val="clear" w:color="auto" w:fill="FFFFFF"/>
        <w:spacing w:before="100" w:beforeAutospacing="1" w:after="100" w:afterAutospacing="1"/>
        <w:ind w:left="1095"/>
        <w:rPr>
          <w:rFonts w:eastAsia="Times New Roman" w:cstheme="majorHAnsi"/>
          <w:color w:val="333333"/>
        </w:rPr>
      </w:pPr>
      <w:r w:rsidRPr="00447B75">
        <w:rPr>
          <w:rFonts w:eastAsia="Times New Roman" w:cstheme="majorHAnsi"/>
          <w:color w:val="333333"/>
        </w:rPr>
        <w:t>Did you discuss self-presentation?</w:t>
      </w:r>
    </w:p>
    <w:p w14:paraId="62BEFB4C" w14:textId="6905251A" w:rsidR="00E705DA" w:rsidRPr="00447B75" w:rsidRDefault="00447B75" w:rsidP="00447B7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90"/>
        <w:rPr>
          <w:rFonts w:cs="Times New Roman"/>
          <w:color w:val="000000"/>
          <w:u w:color="2E2E2E"/>
        </w:rPr>
      </w:pPr>
      <w:r w:rsidRPr="00447B75">
        <w:rPr>
          <w:rFonts w:cs="Times New Roman"/>
          <w:color w:val="000000"/>
          <w:u w:color="2E2E2E"/>
        </w:rPr>
        <w:t xml:space="preserve">Paper is to be written in APA format. Cover sheet, the body should be </w:t>
      </w:r>
      <w:proofErr w:type="gramStart"/>
      <w:r w:rsidRPr="00447B75">
        <w:rPr>
          <w:rFonts w:cs="Times New Roman"/>
          <w:color w:val="000000"/>
          <w:u w:color="2E2E2E"/>
        </w:rPr>
        <w:t>300-450 word</w:t>
      </w:r>
      <w:proofErr w:type="gramEnd"/>
      <w:r w:rsidRPr="00447B75">
        <w:rPr>
          <w:rFonts w:cs="Times New Roman"/>
          <w:color w:val="000000"/>
          <w:u w:color="2E2E2E"/>
        </w:rPr>
        <w:t xml:space="preserve"> count and a reference page.  Due 9/7 for 50 points.</w:t>
      </w:r>
    </w:p>
    <w:p w14:paraId="209D1B88" w14:textId="77777777" w:rsidR="00447B75" w:rsidRPr="00447B75" w:rsidRDefault="00447B75" w:rsidP="00447B75">
      <w:pPr>
        <w:spacing w:before="100" w:beforeAutospacing="1" w:after="100" w:afterAutospacing="1"/>
        <w:outlineLvl w:val="2"/>
        <w:rPr>
          <w:rFonts w:cs="Times New Roman"/>
          <w:b/>
          <w:bCs/>
        </w:rPr>
      </w:pPr>
      <w:r w:rsidRPr="00447B75">
        <w:rPr>
          <w:rFonts w:cs="Times New Roman"/>
          <w:b/>
          <w:bCs/>
        </w:rPr>
        <w:t>Social Psychology Definition Paper</w:t>
      </w:r>
    </w:p>
    <w:p w14:paraId="46360680" w14:textId="77777777" w:rsidR="00447B75" w:rsidRPr="00447B75" w:rsidRDefault="00447B75" w:rsidP="00447B75">
      <w:pPr>
        <w:spacing w:before="100" w:beforeAutospacing="1" w:after="100" w:afterAutospacing="1"/>
        <w:rPr>
          <w:rFonts w:cs="Times New Roman"/>
        </w:rPr>
      </w:pPr>
      <w:r w:rsidRPr="00447B75">
        <w:rPr>
          <w:rFonts w:cs="Times New Roman"/>
          <w:b/>
          <w:bCs/>
        </w:rPr>
        <w:t>Prepare</w:t>
      </w:r>
      <w:r w:rsidRPr="00447B75">
        <w:rPr>
          <w:rFonts w:cs="Times New Roman"/>
        </w:rPr>
        <w:t xml:space="preserve"> a 700- to 1,050-word paper in which you examine social psychology. Address the following items</w:t>
      </w:r>
      <w:r w:rsidRPr="00447B75">
        <w:rPr>
          <w:rFonts w:cs="Times New Roman"/>
          <w:b/>
          <w:bCs/>
        </w:rPr>
        <w:t>:</w:t>
      </w:r>
    </w:p>
    <w:p w14:paraId="21A42B07" w14:textId="77777777" w:rsidR="00447B75" w:rsidRPr="00447B75" w:rsidRDefault="00447B75" w:rsidP="00447B75">
      <w:pPr>
        <w:numPr>
          <w:ilvl w:val="0"/>
          <w:numId w:val="13"/>
        </w:numPr>
        <w:spacing w:before="100" w:beforeAutospacing="1" w:after="100" w:afterAutospacing="1"/>
        <w:rPr>
          <w:rFonts w:eastAsia="Times New Roman" w:cs="Times New Roman"/>
        </w:rPr>
      </w:pPr>
      <w:r w:rsidRPr="00447B75">
        <w:rPr>
          <w:rFonts w:eastAsia="Times New Roman" w:cs="Times New Roman"/>
        </w:rPr>
        <w:t>Define social psychology.</w:t>
      </w:r>
    </w:p>
    <w:p w14:paraId="32136CCF" w14:textId="77777777" w:rsidR="00447B75" w:rsidRPr="00447B75" w:rsidRDefault="00447B75" w:rsidP="00447B75">
      <w:pPr>
        <w:numPr>
          <w:ilvl w:val="0"/>
          <w:numId w:val="13"/>
        </w:numPr>
        <w:spacing w:before="100" w:beforeAutospacing="1" w:after="100" w:afterAutospacing="1"/>
        <w:rPr>
          <w:rFonts w:eastAsia="Times New Roman" w:cs="Times New Roman"/>
        </w:rPr>
      </w:pPr>
      <w:r w:rsidRPr="00447B75">
        <w:rPr>
          <w:rFonts w:eastAsia="Times New Roman" w:cs="Times New Roman"/>
        </w:rPr>
        <w:t>Discuss how social psychology differs from other disciplines, such as clinical psychology, general psychology, and sociology.</w:t>
      </w:r>
    </w:p>
    <w:p w14:paraId="2E41FCB2" w14:textId="77777777" w:rsidR="00447B75" w:rsidRPr="00447B75" w:rsidRDefault="00447B75" w:rsidP="00447B75">
      <w:pPr>
        <w:numPr>
          <w:ilvl w:val="0"/>
          <w:numId w:val="13"/>
        </w:numPr>
        <w:spacing w:before="100" w:beforeAutospacing="1" w:after="100" w:afterAutospacing="1"/>
        <w:rPr>
          <w:rFonts w:eastAsia="Times New Roman" w:cs="Times New Roman"/>
        </w:rPr>
      </w:pPr>
      <w:r w:rsidRPr="00447B75">
        <w:rPr>
          <w:rFonts w:eastAsia="Times New Roman" w:cs="Times New Roman"/>
        </w:rPr>
        <w:t>Explain the role of research in social psychology.</w:t>
      </w:r>
    </w:p>
    <w:p w14:paraId="3487F4AF" w14:textId="77777777" w:rsidR="00447B75" w:rsidRPr="00447B75" w:rsidRDefault="00447B75" w:rsidP="00447B75">
      <w:pPr>
        <w:rPr>
          <w:rFonts w:eastAsia="Times New Roman" w:cs="Times New Roman"/>
        </w:rPr>
      </w:pPr>
      <w:r w:rsidRPr="00447B75">
        <w:rPr>
          <w:rFonts w:eastAsia="Times New Roman" w:cs="Times New Roman"/>
          <w:b/>
          <w:bCs/>
        </w:rPr>
        <w:t xml:space="preserve">Format </w:t>
      </w:r>
      <w:r w:rsidRPr="00447B75">
        <w:rPr>
          <w:rFonts w:eastAsia="Times New Roman" w:cs="Times New Roman"/>
        </w:rPr>
        <w:t>your paper consistent with APA guidelines.</w:t>
      </w:r>
    </w:p>
    <w:p w14:paraId="16003279" w14:textId="2BCA7367" w:rsidR="00447B75" w:rsidRPr="00FE3E14" w:rsidRDefault="00447B75"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cs="Times New Roman"/>
          <w:b/>
          <w:bCs/>
          <w:color w:val="EE0000"/>
          <w:u w:color="2E2E2E"/>
        </w:rPr>
      </w:pPr>
      <w:r w:rsidRPr="00FE3E14">
        <w:rPr>
          <w:rFonts w:cs="Times New Roman"/>
          <w:b/>
          <w:bCs/>
          <w:color w:val="EE0000"/>
          <w:u w:color="2E2E2E"/>
        </w:rPr>
        <w:t>Due December</w:t>
      </w:r>
      <w:r w:rsidR="00FE3E14" w:rsidRPr="00FE3E14">
        <w:rPr>
          <w:rFonts w:cs="Times New Roman"/>
          <w:b/>
          <w:bCs/>
          <w:color w:val="EE0000"/>
          <w:u w:color="2E2E2E"/>
        </w:rPr>
        <w:t xml:space="preserve"> 7</w:t>
      </w:r>
      <w:r w:rsidRPr="00FE3E14">
        <w:rPr>
          <w:rFonts w:cs="Times New Roman"/>
          <w:b/>
          <w:bCs/>
          <w:color w:val="EE0000"/>
          <w:u w:color="2E2E2E"/>
        </w:rPr>
        <w:t xml:space="preserve">, </w:t>
      </w:r>
      <w:proofErr w:type="gramStart"/>
      <w:r w:rsidRPr="00FE3E14">
        <w:rPr>
          <w:rFonts w:cs="Times New Roman"/>
          <w:b/>
          <w:bCs/>
          <w:color w:val="EE0000"/>
          <w:u w:color="2E2E2E"/>
        </w:rPr>
        <w:t>2025</w:t>
      </w:r>
      <w:proofErr w:type="gramEnd"/>
      <w:r w:rsidRPr="00FE3E14">
        <w:rPr>
          <w:rFonts w:cs="Times New Roman"/>
          <w:b/>
          <w:bCs/>
          <w:color w:val="EE0000"/>
          <w:u w:color="2E2E2E"/>
        </w:rPr>
        <w:t xml:space="preserve"> 100 points </w:t>
      </w:r>
    </w:p>
    <w:p w14:paraId="0D567E07" w14:textId="77777777" w:rsidR="00E705DA" w:rsidRPr="00447B75"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cs="Times New Roman"/>
          <w:color w:val="2E2E2E"/>
          <w:u w:color="2E2E2E"/>
        </w:rPr>
      </w:pPr>
      <w:r w:rsidRPr="00447B75">
        <w:rPr>
          <w:rFonts w:cs="Times New Roman Bold"/>
          <w:b/>
          <w:bCs/>
          <w:color w:val="2E2E2E"/>
          <w:u w:color="2E2E2E"/>
        </w:rPr>
        <w:t>Group Discussion Questions</w:t>
      </w:r>
    </w:p>
    <w:p w14:paraId="4A2D81AC" w14:textId="2630B7C2" w:rsidR="00E705DA" w:rsidRPr="00447B75"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cs="Times New Roman"/>
          <w:color w:val="2E2E2E"/>
          <w:sz w:val="20"/>
          <w:szCs w:val="20"/>
          <w:u w:color="2E2E2E"/>
        </w:rPr>
      </w:pPr>
      <w:r w:rsidRPr="00447B75">
        <w:rPr>
          <w:rFonts w:cs="Times New Roman"/>
          <w:color w:val="2E2E2E"/>
          <w:u w:color="2E2E2E"/>
        </w:rPr>
        <w:t>Students will work with the same group members from group assignments to discuss chapter materials. There are twelve (1</w:t>
      </w:r>
      <w:r w:rsidR="00447B75" w:rsidRPr="00447B75">
        <w:rPr>
          <w:rFonts w:cs="Times New Roman"/>
          <w:color w:val="2E2E2E"/>
          <w:u w:color="2E2E2E"/>
        </w:rPr>
        <w:t>3</w:t>
      </w:r>
      <w:r w:rsidRPr="00447B75">
        <w:rPr>
          <w:rFonts w:cs="Times New Roman"/>
          <w:color w:val="2E2E2E"/>
          <w:u w:color="2E2E2E"/>
        </w:rPr>
        <w:t>) discussion questions worth 20 points. They are worth twenty (20) points for the actual response to question and four (4) extra credit points for responding to a minimum of two peers. The more you discuss the more you will retain from the information.</w:t>
      </w:r>
    </w:p>
    <w:p w14:paraId="6D278B0F" w14:textId="77777777" w:rsidR="00E705DA" w:rsidRPr="00447B75"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cs="Times New Roman"/>
          <w:color w:val="2E2E2E"/>
          <w:u w:color="2E2E2E"/>
        </w:rPr>
      </w:pPr>
      <w:r w:rsidRPr="00447B75">
        <w:rPr>
          <w:rFonts w:cs="Times New Roman Bold"/>
          <w:b/>
          <w:bCs/>
          <w:color w:val="2E2E2E"/>
          <w:u w:color="2E2E2E"/>
        </w:rPr>
        <w:t>Quizzes:</w:t>
      </w:r>
      <w:r w:rsidRPr="00447B75">
        <w:rPr>
          <w:rFonts w:cs="Times New Roman"/>
          <w:color w:val="2E2E2E"/>
          <w:u w:color="2E2E2E"/>
        </w:rPr>
        <w:t> Dates and procedures will be announced Canvas. Students are expected to take each exam alone (i.e., not with others). Quizzes are housed in Canvas.</w:t>
      </w:r>
    </w:p>
    <w:p w14:paraId="210EA5C7" w14:textId="77777777" w:rsidR="00E705DA" w:rsidRPr="00447B75"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cs="Times New Roman"/>
          <w:color w:val="2E2E2E"/>
          <w:u w:color="2E2E2E"/>
        </w:rPr>
      </w:pPr>
      <w:r w:rsidRPr="00447B75">
        <w:rPr>
          <w:rFonts w:cs="Times New Roman Bold"/>
          <w:b/>
          <w:bCs/>
          <w:color w:val="2E2E2E"/>
          <w:u w:color="2E2E2E"/>
        </w:rPr>
        <w:t>Course Evaluation</w:t>
      </w:r>
    </w:p>
    <w:p w14:paraId="052A5366" w14:textId="283B436E" w:rsidR="00986FCC" w:rsidRPr="00447B75"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cs="Times New Roman"/>
          <w:color w:val="2E2E2E"/>
          <w:u w:color="2E2E2E"/>
        </w:rPr>
      </w:pPr>
      <w:r w:rsidRPr="00447B75">
        <w:rPr>
          <w:rFonts w:cs="Times New Roman"/>
          <w:color w:val="2E2E2E"/>
          <w:u w:color="2E2E2E"/>
        </w:rPr>
        <w:lastRenderedPageBreak/>
        <w:t>Student Perceptions of Teaching (SPOT) is the student evaluation system for UNT and allows students the ability to confidentially provide constructive feedback to their instructor and department to improve the quality of student experiences in the course. </w:t>
      </w:r>
    </w:p>
    <w:p w14:paraId="2B74152B" w14:textId="0066DC9E" w:rsidR="00E705DA" w:rsidRPr="00447B75"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cs="Times New Roman"/>
          <w:color w:val="2E2E2E"/>
          <w:u w:color="2E2E2E"/>
        </w:rPr>
      </w:pPr>
      <w:r w:rsidRPr="00447B75">
        <w:rPr>
          <w:rFonts w:cs="Times New Roman Bold"/>
          <w:b/>
          <w:bCs/>
          <w:color w:val="2E2E2E"/>
          <w:u w:color="2E2E2E"/>
        </w:rPr>
        <w:t>Assignment Policy</w:t>
      </w:r>
    </w:p>
    <w:p w14:paraId="1F5CD370" w14:textId="77777777" w:rsidR="00E705DA" w:rsidRPr="00447B75"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cs="Times New Roman"/>
          <w:color w:val="2E2E2E"/>
          <w:u w:color="2E2E2E"/>
        </w:rPr>
      </w:pPr>
      <w:r w:rsidRPr="00447B75">
        <w:rPr>
          <w:rFonts w:cs="Times New Roman"/>
          <w:color w:val="2E2E2E"/>
          <w:u w:color="2E2E2E"/>
        </w:rPr>
        <w:t>All dates for assignments are listed by modules in chronological order. Your assignments should be written in a word doc and posted in the assignment box.</w:t>
      </w:r>
    </w:p>
    <w:p w14:paraId="6A892C0A" w14:textId="0E0BFA7C" w:rsidR="00E705DA" w:rsidRPr="00447B75" w:rsidRDefault="00E705DA" w:rsidP="00C10AB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cs="Times New Roman"/>
          <w:color w:val="2E2E2E"/>
          <w:u w:color="2E2E2E"/>
        </w:rPr>
      </w:pPr>
      <w:r w:rsidRPr="00447B75">
        <w:rPr>
          <w:rFonts w:cs="Times New Roman Bold"/>
          <w:b/>
          <w:bCs/>
          <w:color w:val="2E2E2E"/>
          <w:u w:color="2E2E2E"/>
        </w:rPr>
        <w:t>Important:</w:t>
      </w:r>
      <w:r w:rsidRPr="00447B75">
        <w:rPr>
          <w:rFonts w:cs="Times New Roman"/>
          <w:color w:val="2E2E2E"/>
          <w:u w:color="2E2E2E"/>
        </w:rPr>
        <w:t> The University is committed to providing a reliable online course system to all users. However, in the event of any unexpected server outage or any unusual technical difficulty which prevents students from completing a time sensitive assessment activity, the instructor will extend the time windows and provide an appropriate accommodation based on the situation. Students should immediately report any problems to the instructor and contact the UNT Student Help Desk: </w:t>
      </w:r>
      <w:hyperlink r:id="rId32" w:history="1">
        <w:r w:rsidRPr="00447B75">
          <w:rPr>
            <w:rFonts w:cs="Times New Roman"/>
            <w:color w:val="0000FF"/>
            <w:u w:val="single" w:color="0000FF"/>
          </w:rPr>
          <w:t>helpdesk@unt.edu</w:t>
        </w:r>
      </w:hyperlink>
      <w:r w:rsidRPr="00447B75">
        <w:rPr>
          <w:rFonts w:cs="Times New Roman"/>
          <w:color w:val="2E2E2E"/>
          <w:u w:color="2E2E2E"/>
        </w:rPr>
        <w:t> or 940.565.2324 and obtain a ticket number. The instructor and the UNT Student Help Desk will work with the student to resolve any issues at the earliest possible time.</w:t>
      </w:r>
    </w:p>
    <w:p w14:paraId="2B6B662F" w14:textId="77777777" w:rsidR="00E705DA" w:rsidRPr="00447B75"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cs="Times New Roman"/>
          <w:color w:val="2E2E2E"/>
          <w:u w:color="2E2E2E"/>
        </w:rPr>
      </w:pPr>
      <w:r w:rsidRPr="00447B75">
        <w:rPr>
          <w:rFonts w:cs="Times New Roman Bold"/>
          <w:b/>
          <w:bCs/>
          <w:color w:val="2E2E2E"/>
          <w:u w:color="2E2E2E"/>
        </w:rPr>
        <w:t>Quiz Policy</w:t>
      </w:r>
    </w:p>
    <w:p w14:paraId="523BD7CA" w14:textId="77777777" w:rsidR="00E705DA" w:rsidRPr="00447B75"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cs="Times New Roman"/>
          <w:color w:val="2E2E2E"/>
          <w:u w:color="2E2E2E"/>
        </w:rPr>
      </w:pPr>
      <w:r w:rsidRPr="00447B75">
        <w:rPr>
          <w:rFonts w:cs="Times New Roman"/>
          <w:color w:val="2E2E2E"/>
          <w:u w:color="2E2E2E"/>
        </w:rPr>
        <w:t>Quizzes are open book and available from Monday to Sundays weekly. Quizzes will coincide with course materials and readings for the week. There are no make ups without documented proof that you encountered a problem, if this occurs you should contact the Student Helpdesk and document the remedy ticket number before contacting you.</w:t>
      </w:r>
    </w:p>
    <w:p w14:paraId="5CD23B7F" w14:textId="34CAD759" w:rsidR="00E705DA" w:rsidRPr="00447B75"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90"/>
        <w:rPr>
          <w:rFonts w:cs="Times New Roman Bold"/>
          <w:b/>
          <w:bCs/>
          <w:color w:val="2E2E2E"/>
          <w:u w:color="2E2E2E"/>
        </w:rPr>
      </w:pPr>
      <w:r w:rsidRPr="00447B75">
        <w:rPr>
          <w:rFonts w:cs="Times New Roman Bold"/>
          <w:b/>
          <w:bCs/>
          <w:color w:val="2E2E2E"/>
          <w:u w:color="2E2E2E"/>
        </w:rPr>
        <w:t>Late Work</w:t>
      </w:r>
      <w:r w:rsidR="00C70D08" w:rsidRPr="00447B75">
        <w:rPr>
          <w:rFonts w:cs="Times New Roman Bold"/>
          <w:b/>
          <w:bCs/>
          <w:color w:val="2E2E2E"/>
          <w:u w:color="2E2E2E"/>
        </w:rPr>
        <w:t xml:space="preserve"> </w:t>
      </w:r>
      <w:r w:rsidRPr="00447B75">
        <w:rPr>
          <w:rFonts w:cs="Times New Roman"/>
          <w:color w:val="2E2E2E"/>
          <w:u w:color="2E2E2E"/>
        </w:rPr>
        <w:t xml:space="preserve">UNT instructors have the prerogative to accept or not to accept late work. </w:t>
      </w:r>
      <w:r w:rsidRPr="00447B75">
        <w:rPr>
          <w:rFonts w:cs="Times New Roman Bold"/>
          <w:b/>
          <w:bCs/>
          <w:color w:val="2E2E2E"/>
          <w:u w:color="2E2E2E"/>
        </w:rPr>
        <w:t>I do not accept late work.</w:t>
      </w:r>
    </w:p>
    <w:p w14:paraId="08414C2F" w14:textId="77777777" w:rsidR="00E705DA" w:rsidRPr="00447B75"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cs="Times New Roman"/>
          <w:color w:val="2E2E2E"/>
          <w:u w:color="2E2E2E"/>
        </w:rPr>
      </w:pPr>
      <w:r w:rsidRPr="00447B75">
        <w:rPr>
          <w:rFonts w:cs="Times New Roman Bold"/>
          <w:b/>
          <w:bCs/>
          <w:color w:val="2E2E2E"/>
          <w:u w:color="2E2E2E"/>
        </w:rPr>
        <w:t>Attendance Policy:</w:t>
      </w:r>
    </w:p>
    <w:p w14:paraId="4C1460C5" w14:textId="77777777" w:rsidR="00E705DA" w:rsidRPr="00447B75"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cs="Times New Roman"/>
          <w:color w:val="2E2E2E"/>
          <w:u w:color="2E2E2E"/>
        </w:rPr>
      </w:pPr>
      <w:r w:rsidRPr="00447B75">
        <w:rPr>
          <w:rFonts w:cs="Times New Roman"/>
          <w:color w:val="2E2E2E"/>
          <w:u w:color="2E2E2E"/>
        </w:rPr>
        <w:t>This is a college level course. As such, attendance is expected and students are responsible for all course assignments.</w:t>
      </w:r>
    </w:p>
    <w:p w14:paraId="44D13A29" w14:textId="77777777" w:rsidR="00E705DA" w:rsidRPr="00447B75"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cs="Times New Roman"/>
          <w:color w:val="2E2E2E"/>
          <w:u w:color="2E2E2E"/>
        </w:rPr>
      </w:pPr>
      <w:r w:rsidRPr="00447B75">
        <w:rPr>
          <w:rFonts w:cs="Times New Roman"/>
          <w:color w:val="2E2E2E"/>
          <w:u w:color="2E2E2E"/>
        </w:rPr>
        <w:t>If you are a member of a University Athletic Team or if you represent the University in another capacity, please notify the instructor during the first week of class with the dates you will be absent and provide official documentation, including a phone number, name, and email of your coach or official club supervisor.                   </w:t>
      </w:r>
    </w:p>
    <w:p w14:paraId="29B11382" w14:textId="77777777" w:rsidR="00E705DA" w:rsidRPr="00447B75"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cs="Times New Roman"/>
          <w:color w:val="2E2E2E"/>
          <w:u w:color="2E2E2E"/>
        </w:rPr>
      </w:pPr>
      <w:r w:rsidRPr="00447B75">
        <w:rPr>
          <w:rFonts w:cs="Times New Roman Bold"/>
          <w:b/>
          <w:bCs/>
          <w:color w:val="2E2E2E"/>
          <w:u w:color="2E2E2E"/>
        </w:rPr>
        <w:t>Syllabus Change Policy</w:t>
      </w:r>
    </w:p>
    <w:p w14:paraId="09462930" w14:textId="77777777" w:rsidR="00E705DA" w:rsidRPr="00447B75"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cs="Times New Roman"/>
          <w:color w:val="2E2E2E"/>
          <w:u w:color="2E2E2E"/>
        </w:rPr>
      </w:pPr>
      <w:r w:rsidRPr="00447B75">
        <w:rPr>
          <w:rFonts w:cs="Times New Roman"/>
          <w:color w:val="2E2E2E"/>
          <w:u w:color="2E2E2E"/>
        </w:rPr>
        <w:t>The instructor reserves the right to modify or change the syllabus as the curriculum and/or program require(s). </w:t>
      </w:r>
      <w:r w:rsidRPr="00447B75">
        <w:rPr>
          <w:rFonts w:cs="Times New Roman"/>
          <w:color w:val="2E2E2E"/>
          <w:u w:val="single" w:color="2E2E2E"/>
        </w:rPr>
        <w:t>This syllabus should not be interpreted as a contract</w:t>
      </w:r>
      <w:r w:rsidRPr="00447B75">
        <w:rPr>
          <w:rFonts w:cs="Times New Roman Italic"/>
          <w:i/>
          <w:iCs/>
          <w:color w:val="2E2E2E"/>
          <w:u w:val="single" w:color="2E2E2E"/>
        </w:rPr>
        <w:t>.</w:t>
      </w:r>
      <w:r w:rsidRPr="00447B75">
        <w:rPr>
          <w:rFonts w:cs="Times New Roman"/>
          <w:color w:val="2E2E2E"/>
          <w:u w:color="2E2E2E"/>
        </w:rPr>
        <w:t> This syllabus and the course schedule are subject to change. Any changes to this syllabus will be communicated to you by the instructor.</w:t>
      </w:r>
    </w:p>
    <w:p w14:paraId="63A6CA70" w14:textId="77777777" w:rsidR="00E705DA" w:rsidRPr="00447B75"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cs="Times New Roman"/>
          <w:color w:val="2E2E2E"/>
          <w:u w:color="2E2E2E"/>
        </w:rPr>
      </w:pPr>
      <w:r w:rsidRPr="00447B75">
        <w:rPr>
          <w:rFonts w:cs="Times New Roman"/>
          <w:color w:val="2E2E2E"/>
          <w:u w:color="2E2E2E"/>
        </w:rPr>
        <w:t>UNT Policies</w:t>
      </w:r>
    </w:p>
    <w:p w14:paraId="10B106C7" w14:textId="77777777" w:rsidR="00E705DA" w:rsidRPr="00447B75"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cs="Times New Roman"/>
          <w:color w:val="2E2E2E"/>
          <w:u w:color="2E2E2E"/>
        </w:rPr>
      </w:pPr>
      <w:r w:rsidRPr="00447B75">
        <w:rPr>
          <w:rFonts w:cs="Times New Roman Bold"/>
          <w:b/>
          <w:bCs/>
          <w:color w:val="2E2E2E"/>
          <w:u w:color="2E2E2E"/>
        </w:rPr>
        <w:t>Academic Integrity Policy</w:t>
      </w:r>
    </w:p>
    <w:p w14:paraId="725DBCD5" w14:textId="77777777" w:rsidR="00E705DA" w:rsidRPr="00447B75"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cs="Times New Roman"/>
          <w:color w:val="2E2E2E"/>
          <w:u w:color="2E2E2E"/>
        </w:rPr>
      </w:pPr>
      <w:r w:rsidRPr="00447B75">
        <w:rPr>
          <w:rFonts w:cs="Times New Roman"/>
          <w:color w:val="2E2E2E"/>
          <w:u w:color="2E2E2E"/>
        </w:rPr>
        <w:t>Academic Integrity Standards and Consequences. According to UNT Policy 06.003, Student Academic Integrity, 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 [Insert specific sanction or academic penalty for specific academic integrity violation.]</w:t>
      </w:r>
    </w:p>
    <w:p w14:paraId="11222E98" w14:textId="77777777" w:rsidR="00E705DA" w:rsidRPr="00447B75"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90"/>
        <w:rPr>
          <w:rFonts w:cs="Times New Roman"/>
          <w:color w:val="2E2E2E"/>
          <w:u w:color="2E2E2E"/>
        </w:rPr>
      </w:pPr>
      <w:r w:rsidRPr="00447B75">
        <w:rPr>
          <w:rFonts w:cs="Times New Roman Bold"/>
          <w:b/>
          <w:bCs/>
          <w:color w:val="2E2E2E"/>
          <w:u w:color="2E2E2E"/>
        </w:rPr>
        <w:t>ADA Policy</w:t>
      </w:r>
    </w:p>
    <w:p w14:paraId="67623065" w14:textId="77777777" w:rsidR="00E705DA" w:rsidRPr="00447B75"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90"/>
        <w:rPr>
          <w:rFonts w:cs="Times New Roman"/>
          <w:color w:val="2E2E2E"/>
          <w:u w:color="2E2E2E"/>
        </w:rPr>
      </w:pPr>
      <w:r w:rsidRPr="00447B75">
        <w:rPr>
          <w:rFonts w:cs="Times New Roman"/>
          <w:color w:val="2E2E2E"/>
          <w:u w:color="2E2E2E"/>
        </w:rPr>
        <w:t xml:space="preserve">The University of North Texas makes reasonable academic accommodation for students with disabilities. </w:t>
      </w:r>
      <w:r w:rsidRPr="00447B75">
        <w:rPr>
          <w:rFonts w:cs="Times New Roman"/>
          <w:color w:val="2E2E2E"/>
          <w:u w:color="2E2E2E"/>
        </w:rPr>
        <w:lastRenderedPageBreak/>
        <w:t>Students seeking reasonable accommodation must first register with the Office of Disability Access (ODA) to verify their eligibility. If a disability is verified, the ODA will provide you with a reasonable accommodation letter to be delivered to faculty to begin a private discussion regarding your specific needs in a course. You may request reasonable accommodations at any time, however, ODA notices of reasonable accommodation should be provided as early as possible in the semester to avoid any delay in implementation. Note that students must obtain a new letter of reasonable accommodation for every semester and must meet with each faculty member prior to implementation in each class. Students are strongly encouraged to deliver letters of reasonable accommodation during faculty office hours or by appointment. Faculty members have the authority to ask students to discuss such letters during their designated office hours to protect the privacy of the student. For additional information, refer to the </w:t>
      </w:r>
      <w:hyperlink r:id="rId33" w:history="1">
        <w:r w:rsidRPr="00447B75">
          <w:rPr>
            <w:rFonts w:cs="Times New Roman"/>
            <w:color w:val="0000FF"/>
            <w:u w:val="single" w:color="0000FF"/>
          </w:rPr>
          <w:t>Office of Disability Access website (Links to an external site.)</w:t>
        </w:r>
      </w:hyperlink>
      <w:r w:rsidRPr="00447B75">
        <w:rPr>
          <w:rFonts w:cs="Times New Roman"/>
          <w:color w:val="2E2E2E"/>
          <w:u w:color="2E2E2E"/>
        </w:rPr>
        <w:t> at http://www.unt.edu/oda. You may also contact ODA by phone at (940) 565-4323.</w:t>
      </w:r>
    </w:p>
    <w:p w14:paraId="3CE76EDB" w14:textId="77777777" w:rsidR="00E705DA" w:rsidRPr="00447B75"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cs="Times New Roman"/>
          <w:color w:val="2E2E2E"/>
          <w:u w:color="2E2E2E"/>
        </w:rPr>
      </w:pPr>
      <w:r w:rsidRPr="00447B75">
        <w:rPr>
          <w:rFonts w:cs="Times New Roman Bold"/>
          <w:b/>
          <w:bCs/>
          <w:color w:val="2E2E2E"/>
          <w:u w:color="2E2E2E"/>
        </w:rPr>
        <w:t>Emergency Notification &amp; Procedures</w:t>
      </w:r>
    </w:p>
    <w:p w14:paraId="15948B12" w14:textId="77777777" w:rsidR="00E705DA" w:rsidRPr="00447B75"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cs="Times New Roman"/>
          <w:color w:val="2E2E2E"/>
          <w:u w:color="2E2E2E"/>
        </w:rPr>
      </w:pPr>
      <w:r w:rsidRPr="00447B75">
        <w:rPr>
          <w:rFonts w:cs="Times New Roman"/>
          <w:color w:val="2E2E2E"/>
          <w:u w:color="2E2E2E"/>
        </w:rPr>
        <w:t>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 Blackboard for contingency plans for covering course materials.</w:t>
      </w:r>
    </w:p>
    <w:p w14:paraId="7EA7FE43" w14:textId="77777777" w:rsidR="00E705DA" w:rsidRPr="00447B75"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cs="Times New Roman"/>
          <w:color w:val="2E2E2E"/>
          <w:u w:color="2E2E2E"/>
        </w:rPr>
      </w:pPr>
      <w:r w:rsidRPr="00447B75">
        <w:rPr>
          <w:rFonts w:cs="Times New Roman Bold"/>
          <w:b/>
          <w:bCs/>
          <w:color w:val="2E2E2E"/>
          <w:u w:color="2E2E2E"/>
        </w:rPr>
        <w:t>Retention of Student Records</w:t>
      </w:r>
    </w:p>
    <w:p w14:paraId="0DD2508C" w14:textId="77777777" w:rsidR="00E705DA" w:rsidRPr="00447B75"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cs="Times New Roman"/>
          <w:color w:val="2E2E2E"/>
          <w:u w:color="2E2E2E"/>
        </w:rPr>
      </w:pPr>
      <w:r w:rsidRPr="00447B75">
        <w:rPr>
          <w:rFonts w:cs="Times New Roman"/>
          <w:color w:val="2E2E2E"/>
          <w:u w:color="2E2E2E"/>
        </w:rPr>
        <w:t>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via the Blackboard online system, including grading information and comments, is also stored in a safe electronic environment for one year. Students have the right to view their individual record; however, information about student’s records will not be divulged to other individuals without proper written consent. Students are encouraged to review the Public Information Policy and the Family Educational Rights and Privacy Act (FERPA) laws and the University’s policy. See UNT Policy 10.10, Records Management and Retention for additional information.</w:t>
      </w:r>
    </w:p>
    <w:p w14:paraId="5868B63E" w14:textId="77777777" w:rsidR="00E705DA" w:rsidRPr="00447B75"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90"/>
        <w:rPr>
          <w:rFonts w:cs="Times New Roman"/>
          <w:color w:val="2E2E2E"/>
          <w:u w:color="2E2E2E"/>
        </w:rPr>
      </w:pPr>
      <w:r w:rsidRPr="00447B75">
        <w:rPr>
          <w:rFonts w:cs="Times New Roman Bold"/>
          <w:b/>
          <w:bCs/>
          <w:color w:val="2E2E2E"/>
          <w:u w:color="2E2E2E"/>
        </w:rPr>
        <w:t>Acceptable Student Behavior</w:t>
      </w:r>
    </w:p>
    <w:p w14:paraId="699C4D61" w14:textId="5C6BB452" w:rsidR="00E705DA" w:rsidRPr="00447B75"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90"/>
        <w:rPr>
          <w:rFonts w:cs="Times New Roman"/>
          <w:color w:val="2E2E2E"/>
          <w:u w:color="2E2E2E"/>
        </w:rPr>
      </w:pPr>
      <w:r w:rsidRPr="00447B75">
        <w:rPr>
          <w:rFonts w:cs="Times New Roman"/>
          <w:color w:val="2E2E2E"/>
          <w:u w:color="2E2E2E"/>
        </w:rPr>
        <w:t>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 labs, discussion groups, field trips, etc. Visit UNT’s </w:t>
      </w:r>
      <w:hyperlink r:id="rId34" w:history="1">
        <w:r w:rsidRPr="00447B75">
          <w:rPr>
            <w:rFonts w:cs="Times New Roman"/>
            <w:color w:val="0000FF"/>
            <w:u w:val="single" w:color="0000FF"/>
          </w:rPr>
          <w:t>Code of Student Conduct (Links to an external site.)</w:t>
        </w:r>
      </w:hyperlink>
      <w:r w:rsidRPr="00447B75">
        <w:rPr>
          <w:rFonts w:cs="Times New Roman"/>
          <w:color w:val="2E2E2E"/>
          <w:u w:color="2E2E2E"/>
        </w:rPr>
        <w:t> (https://deanofstudents.unt.edu/conduct) to learn more.</w:t>
      </w:r>
    </w:p>
    <w:p w14:paraId="2C51710F" w14:textId="77777777" w:rsidR="00E705DA" w:rsidRPr="00447B75"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90"/>
        <w:rPr>
          <w:rFonts w:cs="Times New Roman"/>
          <w:color w:val="2E2E2E"/>
          <w:u w:color="2E2E2E"/>
        </w:rPr>
      </w:pPr>
      <w:r w:rsidRPr="00447B75">
        <w:rPr>
          <w:rFonts w:cs="Times New Roman Bold"/>
          <w:b/>
          <w:bCs/>
          <w:color w:val="2E2E2E"/>
          <w:u w:color="2E2E2E"/>
        </w:rPr>
        <w:t>Access to Information - Eagle Connect</w:t>
      </w:r>
    </w:p>
    <w:p w14:paraId="4B6B18BA" w14:textId="77777777" w:rsidR="00E705DA" w:rsidRPr="00447B75"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90"/>
        <w:rPr>
          <w:rFonts w:cs="Times New Roman"/>
          <w:color w:val="2E2E2E"/>
          <w:u w:color="2E2E2E"/>
        </w:rPr>
      </w:pPr>
      <w:r w:rsidRPr="00447B75">
        <w:rPr>
          <w:rFonts w:cs="Times New Roman"/>
          <w:color w:val="2E2E2E"/>
          <w:u w:color="2E2E2E"/>
        </w:rPr>
        <w:t>Students’ access point for business and academic services at UNT is located at: </w:t>
      </w:r>
      <w:hyperlink r:id="rId35" w:history="1">
        <w:r w:rsidRPr="00447B75">
          <w:rPr>
            <w:rFonts w:cs="Times New Roman"/>
            <w:color w:val="0000FF"/>
            <w:u w:val="single" w:color="0000FF"/>
          </w:rPr>
          <w:t>my.unt.edu (Links to an external site.)</w:t>
        </w:r>
      </w:hyperlink>
      <w:r w:rsidRPr="00447B75">
        <w:rPr>
          <w:rFonts w:cs="Times New Roman"/>
          <w:color w:val="2E2E2E"/>
          <w:u w:color="2E2E2E"/>
        </w:rPr>
        <w:t>. All official communication from the University will be delivered to a student’s Eagle Connect account. For more information, please visit the website that explains Eagle Connect and how to forward e-mail </w:t>
      </w:r>
      <w:hyperlink r:id="rId36" w:history="1">
        <w:r w:rsidRPr="00447B75">
          <w:rPr>
            <w:rFonts w:cs="Times New Roman"/>
            <w:color w:val="0000FF"/>
            <w:u w:val="single" w:color="0000FF"/>
          </w:rPr>
          <w:t>Eagle Connect (Links to an external site.)</w:t>
        </w:r>
      </w:hyperlink>
      <w:r w:rsidRPr="00447B75">
        <w:rPr>
          <w:rFonts w:cs="Times New Roman"/>
          <w:color w:val="2E2E2E"/>
          <w:u w:color="2E2E2E"/>
        </w:rPr>
        <w:t> (https://it.unt.edu/eagleconnect).</w:t>
      </w:r>
    </w:p>
    <w:p w14:paraId="66A06DF6" w14:textId="77777777" w:rsidR="00E705DA" w:rsidRPr="00447B75"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90"/>
        <w:rPr>
          <w:rFonts w:cs="Times New Roman"/>
          <w:color w:val="2E2E2E"/>
          <w:u w:color="2E2E2E"/>
        </w:rPr>
      </w:pPr>
      <w:r w:rsidRPr="00447B75">
        <w:rPr>
          <w:rFonts w:cs="Times New Roman"/>
          <w:color w:val="2E2E2E"/>
          <w:u w:color="2E2E2E"/>
        </w:rPr>
        <w:t>Student Evaluation Administration Dates</w:t>
      </w:r>
    </w:p>
    <w:p w14:paraId="33A760C4" w14:textId="77777777" w:rsidR="00E705DA" w:rsidRPr="00447B75"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90"/>
        <w:rPr>
          <w:rFonts w:cs="Times New Roman"/>
          <w:color w:val="2E2E2E"/>
          <w:u w:color="2E2E2E"/>
        </w:rPr>
      </w:pPr>
      <w:r w:rsidRPr="00447B75">
        <w:rPr>
          <w:rFonts w:cs="Times New Roman"/>
          <w:color w:val="2E2E2E"/>
          <w:u w:color="2E2E2E"/>
        </w:rPr>
        <w:t xml:space="preserve">Student feedback is important and an essential part of participation in this course. The student evaluation of instruction is a requirement for all organized classes at UNT. The survey will be made available during weeks 13, 14 and 15 [insert administration dates] of the long semesters to provide students with an opportunity to evaluate how this course is taught. Students will receive an email from "UNT SPOT Course </w:t>
      </w:r>
      <w:r w:rsidRPr="00447B75">
        <w:rPr>
          <w:rFonts w:cs="Times New Roman"/>
          <w:color w:val="2E2E2E"/>
          <w:u w:color="2E2E2E"/>
        </w:rPr>
        <w:lastRenderedPageBreak/>
        <w:t xml:space="preserve">Evaluations via </w:t>
      </w:r>
      <w:proofErr w:type="spellStart"/>
      <w:r w:rsidRPr="00447B75">
        <w:rPr>
          <w:rFonts w:cs="Times New Roman"/>
          <w:color w:val="2E2E2E"/>
          <w:u w:color="2E2E2E"/>
        </w:rPr>
        <w:t>IASystem</w:t>
      </w:r>
      <w:proofErr w:type="spellEnd"/>
      <w:r w:rsidRPr="00447B75">
        <w:rPr>
          <w:rFonts w:cs="Times New Roman"/>
          <w:color w:val="2E2E2E"/>
          <w:u w:color="2E2E2E"/>
        </w:rPr>
        <w:t xml:space="preserve"> Notification" (no-reply@iasystem.org) with the survey link. Students should look for the email in their UNT email inbox. Simply click on the link and complete the survey. Once students complete the survey they will receive a confirmation email that the survey has been submitted. For additional information, please visit the </w:t>
      </w:r>
      <w:hyperlink r:id="rId37" w:history="1">
        <w:r w:rsidRPr="00447B75">
          <w:rPr>
            <w:rFonts w:cs="Times New Roman"/>
            <w:color w:val="0000FF"/>
            <w:u w:val="single" w:color="0000FF"/>
          </w:rPr>
          <w:t>SPOT website (Links to an external site.)</w:t>
        </w:r>
      </w:hyperlink>
      <w:r w:rsidRPr="00447B75">
        <w:rPr>
          <w:rFonts w:cs="Times New Roman"/>
          <w:color w:val="2E2E2E"/>
          <w:u w:color="2E2E2E"/>
        </w:rPr>
        <w:t> (http://spot.unt.edu/) or email spot@unt.edu.</w:t>
      </w:r>
    </w:p>
    <w:p w14:paraId="37381658" w14:textId="77777777" w:rsidR="00E705DA" w:rsidRPr="00447B75"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cs="Times New Roman"/>
          <w:color w:val="2E2E2E"/>
          <w:u w:color="2E2E2E"/>
        </w:rPr>
      </w:pPr>
      <w:r w:rsidRPr="00447B75">
        <w:rPr>
          <w:rFonts w:cs="Times New Roman Bold"/>
          <w:b/>
          <w:bCs/>
          <w:color w:val="2E2E2E"/>
          <w:u w:color="2E2E2E"/>
        </w:rPr>
        <w:t>Sexual Assault Prevention</w:t>
      </w:r>
    </w:p>
    <w:p w14:paraId="7DBE1152" w14:textId="77777777" w:rsidR="00E705DA" w:rsidRPr="00447B75"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cs="Times New Roman"/>
          <w:color w:val="2E2E2E"/>
          <w:u w:color="2E2E2E"/>
        </w:rPr>
      </w:pPr>
      <w:r w:rsidRPr="00447B75">
        <w:rPr>
          <w:rFonts w:cs="Times New Roman"/>
          <w:color w:val="2E2E2E"/>
          <w:u w:color="2E2E2E"/>
        </w:rPr>
        <w:t>UNT is committed to providing a safe learning environment free of all forms of sexual misconduct, including sexual harassment sexual assault, domestic violence, dating violence, and stalking. Federal laws (Title IX and the Violence Against Women Act) and UNT policies prohibit discrimination on the basis of sex, and therefore prohibit sexual misconduct. If you or someone you know is experiencing sexual harassment, relationship violence, stalking, and/or sexual assault, there are campus resources available to provide support and assistance. UNT’s Survivor Advocates can assist a student who has been impacted by violence by filing protective orders, completing crime victim’s compensation applications, contacting professors for absences related to an assault, working with housing to facilitate a room change where appropriate, and connecting students to other resources available both on and off campus. The Survivor Advocates can be reached at SurvivorAdvocate@unt.edu or by calling the Dean of Students Office at 940-565- 2648. Additionally, alleged sexual misconduct can be non-confidentially reported to the Title IX Coordinator at oeo@unt.edu or at (940) 565 2759.</w:t>
      </w:r>
    </w:p>
    <w:p w14:paraId="7FAB7171" w14:textId="77777777" w:rsidR="00E705DA" w:rsidRPr="00447B75"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cs="Times New Roman"/>
          <w:color w:val="2E2E2E"/>
          <w:u w:color="2E2E2E"/>
        </w:rPr>
      </w:pPr>
      <w:r w:rsidRPr="00447B75">
        <w:rPr>
          <w:rFonts w:cs="Times New Roman Bold"/>
          <w:b/>
          <w:bCs/>
          <w:color w:val="2E2E2E"/>
          <w:u w:color="2E2E2E"/>
        </w:rPr>
        <w:t>Important Notice for F-1 Students taking Distance Education Courses</w:t>
      </w:r>
    </w:p>
    <w:p w14:paraId="6F2C0996" w14:textId="77777777" w:rsidR="00E705DA" w:rsidRPr="00447B75"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cs="Times New Roman"/>
          <w:color w:val="2E2E2E"/>
          <w:u w:color="2E2E2E"/>
        </w:rPr>
      </w:pPr>
      <w:r w:rsidRPr="00447B75">
        <w:rPr>
          <w:rFonts w:cs="Times New Roman Bold"/>
          <w:b/>
          <w:bCs/>
          <w:color w:val="2E2E2E"/>
          <w:u w:color="2E2E2E"/>
        </w:rPr>
        <w:t>Federal Regulation</w:t>
      </w:r>
    </w:p>
    <w:p w14:paraId="0778C458" w14:textId="77777777" w:rsidR="00E705DA" w:rsidRPr="00447B75"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cs="Times New Roman"/>
          <w:color w:val="2E2E2E"/>
          <w:u w:color="2E2E2E"/>
        </w:rPr>
      </w:pPr>
      <w:r w:rsidRPr="00447B75">
        <w:rPr>
          <w:rFonts w:cs="Times New Roman"/>
          <w:color w:val="2E2E2E"/>
          <w:u w:color="2E2E2E"/>
        </w:rPr>
        <w:t>To read detailed Immigration and Customs Enforcement regulations for F-1 students taking online courses, please go to the </w:t>
      </w:r>
      <w:hyperlink r:id="rId38" w:history="1">
        <w:r w:rsidRPr="00447B75">
          <w:rPr>
            <w:rFonts w:cs="Times New Roman"/>
            <w:color w:val="0000FF"/>
            <w:u w:val="single" w:color="0000FF"/>
          </w:rPr>
          <w:t>Electronic Code of Federal Regulations website (Links to an external site.)</w:t>
        </w:r>
      </w:hyperlink>
      <w:r w:rsidRPr="00447B75">
        <w:rPr>
          <w:rFonts w:cs="Times New Roman"/>
          <w:color w:val="2E2E2E"/>
          <w:u w:color="2E2E2E"/>
        </w:rPr>
        <w:t> (</w:t>
      </w:r>
      <w:hyperlink r:id="rId39" w:history="1">
        <w:r w:rsidRPr="00447B75">
          <w:rPr>
            <w:rFonts w:cs="Times New Roman"/>
            <w:color w:val="0000FF"/>
            <w:u w:val="single" w:color="0000FF"/>
          </w:rPr>
          <w:t>http://www.ecfr.gov/ (Links to an external site.)</w:t>
        </w:r>
      </w:hyperlink>
      <w:r w:rsidRPr="00447B75">
        <w:rPr>
          <w:rFonts w:cs="Times New Roman"/>
          <w:color w:val="2E2E2E"/>
          <w:u w:color="2E2E2E"/>
        </w:rPr>
        <w:t>). The specific portion concerning distance education courses is located at Title 8 CFR 214.2 Paragraph (f)(6)(</w:t>
      </w:r>
      <w:proofErr w:type="spellStart"/>
      <w:r w:rsidRPr="00447B75">
        <w:rPr>
          <w:rFonts w:cs="Times New Roman"/>
          <w:color w:val="2E2E2E"/>
          <w:u w:color="2E2E2E"/>
        </w:rPr>
        <w:t>i</w:t>
      </w:r>
      <w:proofErr w:type="spellEnd"/>
      <w:r w:rsidRPr="00447B75">
        <w:rPr>
          <w:rFonts w:cs="Times New Roman"/>
          <w:color w:val="2E2E2E"/>
          <w:u w:color="2E2E2E"/>
        </w:rPr>
        <w:t>)(G).</w:t>
      </w:r>
    </w:p>
    <w:p w14:paraId="3F111965" w14:textId="77777777" w:rsidR="00E705DA" w:rsidRPr="00447B75"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cs="Times New Roman"/>
          <w:color w:val="2E2E2E"/>
          <w:u w:color="2E2E2E"/>
        </w:rPr>
      </w:pPr>
      <w:r w:rsidRPr="00447B75">
        <w:rPr>
          <w:rFonts w:cs="Times New Roman"/>
          <w:color w:val="2E2E2E"/>
          <w:u w:color="2E2E2E"/>
        </w:rPr>
        <w:t>The paragraph reads:</w:t>
      </w:r>
    </w:p>
    <w:p w14:paraId="0E07FEBA" w14:textId="77777777" w:rsidR="00E705DA" w:rsidRPr="00447B75"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cs="Times New Roman"/>
          <w:color w:val="2E2E2E"/>
          <w:u w:color="2E2E2E"/>
        </w:rPr>
      </w:pPr>
      <w:r w:rsidRPr="00447B75">
        <w:rPr>
          <w:rFonts w:cs="Times New Roman"/>
          <w:color w:val="2E2E2E"/>
          <w:u w:color="2E2E2E"/>
        </w:rPr>
        <w:t>(G) For F-1 students enrolled in classes for credit or classroom hours, no more than the equivalent of one class or three credits per session, term, semester, trimester, or quarter may be counted toward the full course of study requirement if the class is taken on-line or through distance education and does not require the student's physical attendance for classes, examination or other purposes integral to completion of the class. An on-line or distance education course is a course that is offered principally through the use of television, audio, or computer transmission including open broadcast, closed circuit, cable, microwave, or satellite, audio conferencing, or computer conferencing. If the F-1 student's course of study is in a language study program, no on-line or distance education classes may be considered to count toward a student's full course of study requirement.</w:t>
      </w:r>
    </w:p>
    <w:p w14:paraId="63C3E089" w14:textId="77777777" w:rsidR="00E705DA" w:rsidRPr="00447B75"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cs="Times New Roman"/>
          <w:color w:val="2E2E2E"/>
          <w:u w:color="2E2E2E"/>
        </w:rPr>
      </w:pPr>
      <w:r w:rsidRPr="00447B75">
        <w:rPr>
          <w:rFonts w:cs="Times New Roman Bold"/>
          <w:b/>
          <w:bCs/>
          <w:color w:val="2E2E2E"/>
          <w:u w:color="2E2E2E"/>
        </w:rPr>
        <w:t>University of North Texas Compliance</w:t>
      </w:r>
    </w:p>
    <w:p w14:paraId="6C89E619" w14:textId="77777777" w:rsidR="00E705DA" w:rsidRPr="00447B75"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cs="Times New Roman"/>
          <w:color w:val="2E2E2E"/>
          <w:u w:color="2E2E2E"/>
        </w:rPr>
      </w:pPr>
      <w:r w:rsidRPr="00447B75">
        <w:rPr>
          <w:rFonts w:cs="Times New Roman"/>
          <w:color w:val="2E2E2E"/>
          <w:u w:color="2E2E2E"/>
        </w:rPr>
        <w:t>To comply with immigration regulations, an F-1 visa holder within the United States may need to engage in an on-campus experiential component for this course. This component (which must be approved in advance by the instructor) can include activities such as taking an on-campus exam, participating in an on-campus lecture or lab activity, or other on-campus experience integral to the completion of this course.</w:t>
      </w:r>
    </w:p>
    <w:p w14:paraId="014D305E" w14:textId="77777777" w:rsidR="00E705DA" w:rsidRPr="00447B75"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cs="Times New Roman"/>
          <w:color w:val="2E2E2E"/>
          <w:u w:color="2E2E2E"/>
        </w:rPr>
      </w:pPr>
      <w:r w:rsidRPr="00447B75">
        <w:rPr>
          <w:rFonts w:cs="Times New Roman"/>
          <w:color w:val="2E2E2E"/>
          <w:u w:color="2E2E2E"/>
        </w:rPr>
        <w:t>If such an on-campus activity is required, it is the student’s responsibility to do the following:</w:t>
      </w:r>
    </w:p>
    <w:p w14:paraId="09452D31" w14:textId="77777777" w:rsidR="00E705DA" w:rsidRPr="00447B75"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cs="Times New Roman"/>
          <w:color w:val="2E2E2E"/>
          <w:u w:color="2E2E2E"/>
        </w:rPr>
      </w:pPr>
      <w:r w:rsidRPr="00447B75">
        <w:rPr>
          <w:rFonts w:cs="Times New Roman"/>
          <w:color w:val="2E2E2E"/>
          <w:u w:color="2E2E2E"/>
        </w:rPr>
        <w:t>(1) Submit a written request to the instructor for an on-campus experiential component within one week of the start of the course.</w:t>
      </w:r>
    </w:p>
    <w:p w14:paraId="3DE35644" w14:textId="77777777" w:rsidR="00E705DA" w:rsidRPr="00447B75"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cs="Times New Roman"/>
          <w:color w:val="2E2E2E"/>
          <w:u w:color="2E2E2E"/>
        </w:rPr>
      </w:pPr>
      <w:r w:rsidRPr="00447B75">
        <w:rPr>
          <w:rFonts w:cs="Times New Roman"/>
          <w:color w:val="2E2E2E"/>
          <w:u w:color="2E2E2E"/>
        </w:rPr>
        <w:lastRenderedPageBreak/>
        <w:t>(2) Ensure that the activity on campus takes place and the instructor documents it in writing with a notice sent to the International Student and Scholar Services Office. ISSS has a form available that you may use for this purpose.</w:t>
      </w:r>
    </w:p>
    <w:p w14:paraId="55714D26" w14:textId="77777777" w:rsidR="00E705DA" w:rsidRPr="00447B75"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cs="Times New Roman"/>
          <w:color w:val="2E2E2E"/>
          <w:u w:color="2E2E2E"/>
        </w:rPr>
      </w:pPr>
      <w:r w:rsidRPr="00447B75">
        <w:rPr>
          <w:rFonts w:cs="Times New Roman"/>
          <w:color w:val="2E2E2E"/>
          <w:u w:color="2E2E2E"/>
        </w:rPr>
        <w:t>Because the decision may have serious immigration consequences, if an F-1 student is unsure about his or her need to participate in an on-campus experiential component for this course, s/he should contact the UNT International Student and Scholar Services Office (telephone 940-565-2195 or email </w:t>
      </w:r>
      <w:hyperlink r:id="rId40" w:history="1">
        <w:r w:rsidRPr="00447B75">
          <w:rPr>
            <w:rFonts w:cs="Times New Roman"/>
            <w:color w:val="0000FF"/>
            <w:u w:val="single" w:color="0000FF"/>
          </w:rPr>
          <w:t>internationaladvising@unt.edu</w:t>
        </w:r>
      </w:hyperlink>
      <w:r w:rsidRPr="00447B75">
        <w:rPr>
          <w:rFonts w:cs="Times New Roman"/>
          <w:color w:val="2E2E2E"/>
          <w:u w:color="2E2E2E"/>
        </w:rPr>
        <w:t>) to get clarification before the one-week deadline.</w:t>
      </w:r>
    </w:p>
    <w:p w14:paraId="76A99640" w14:textId="77777777" w:rsidR="00E705DA" w:rsidRPr="00447B75"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cs="Times New Roman"/>
          <w:color w:val="2E2E2E"/>
          <w:u w:color="2E2E2E"/>
        </w:rPr>
      </w:pPr>
      <w:r w:rsidRPr="00447B75">
        <w:rPr>
          <w:rFonts w:cs="Times New Roman Bold"/>
          <w:b/>
          <w:bCs/>
          <w:color w:val="2E2E2E"/>
          <w:u w:color="2E2E2E"/>
        </w:rPr>
        <w:t>Student Verification</w:t>
      </w:r>
    </w:p>
    <w:p w14:paraId="62F60138" w14:textId="77777777" w:rsidR="00E705DA" w:rsidRPr="00447B75"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cs="Times New Roman"/>
          <w:color w:val="2E2E2E"/>
          <w:u w:color="2E2E2E"/>
        </w:rPr>
      </w:pPr>
      <w:r w:rsidRPr="00447B75">
        <w:rPr>
          <w:rFonts w:cs="Times New Roman"/>
          <w:color w:val="2E2E2E"/>
          <w:u w:color="2E2E2E"/>
        </w:rPr>
        <w:t>UNT takes measures to protect the integrity of educational credentials awarded to students enrolled in distance education courses by verifying student identity, protecting student privacy, and notifying students of any special meeting times/locations or additional charges associated with student identity verification in distance education courses.</w:t>
      </w:r>
    </w:p>
    <w:p w14:paraId="1299B7CF" w14:textId="77777777" w:rsidR="00E705DA" w:rsidRPr="00447B75"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90"/>
        <w:rPr>
          <w:rFonts w:cs="Times New Roman"/>
          <w:color w:val="2E2E2E"/>
          <w:u w:color="2E2E2E"/>
        </w:rPr>
      </w:pPr>
      <w:r w:rsidRPr="00447B75">
        <w:rPr>
          <w:rFonts w:cs="Times New Roman"/>
          <w:color w:val="2E2E2E"/>
          <w:u w:color="2E2E2E"/>
        </w:rPr>
        <w:t>See </w:t>
      </w:r>
      <w:hyperlink r:id="rId41" w:history="1">
        <w:r w:rsidRPr="00447B75">
          <w:rPr>
            <w:rFonts w:cs="Times New Roman"/>
            <w:color w:val="0000FF"/>
            <w:u w:val="single" w:color="0000FF"/>
          </w:rPr>
          <w:t>UNT Policy 07-002 Student Identity Verification, Privacy, and Notification and Distance Education Courses (Links to an external site.)</w:t>
        </w:r>
      </w:hyperlink>
      <w:r w:rsidRPr="00447B75">
        <w:rPr>
          <w:rFonts w:cs="Times New Roman"/>
          <w:color w:val="2E2E2E"/>
          <w:u w:color="2E2E2E"/>
        </w:rPr>
        <w:t> (https://policy.unt.edu/policy/07-002).</w:t>
      </w:r>
    </w:p>
    <w:p w14:paraId="2E2D3A58" w14:textId="77777777" w:rsidR="00E705DA" w:rsidRPr="00447B75"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cs="Times New Roman"/>
          <w:color w:val="2E2E2E"/>
          <w:u w:color="2E2E2E"/>
        </w:rPr>
      </w:pPr>
      <w:r w:rsidRPr="00447B75">
        <w:rPr>
          <w:rFonts w:cs="Times New Roman"/>
          <w:color w:val="2E2E2E"/>
          <w:u w:color="2E2E2E"/>
        </w:rPr>
        <w:t>Use of Student Work</w:t>
      </w:r>
    </w:p>
    <w:p w14:paraId="18241A03" w14:textId="77777777" w:rsidR="00E705DA" w:rsidRPr="00447B75"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cs="Times New Roman"/>
          <w:color w:val="2E2E2E"/>
          <w:u w:color="2E2E2E"/>
        </w:rPr>
      </w:pPr>
      <w:r w:rsidRPr="00447B75">
        <w:rPr>
          <w:rFonts w:cs="Times New Roman"/>
          <w:color w:val="2E2E2E"/>
          <w:u w:color="2E2E2E"/>
        </w:rPr>
        <w:t>A student owns the copyright for all work (e.g. software, photographs, reports, presentations, and email postings) he or she creates within a class and the University is not entitled to use any student work without the student’s permission unless all of the following criteria are met:</w:t>
      </w:r>
    </w:p>
    <w:p w14:paraId="3C06A8FA" w14:textId="77777777" w:rsidR="00E705DA" w:rsidRPr="00447B75" w:rsidRDefault="00E705DA" w:rsidP="00E705DA">
      <w:pPr>
        <w:widowControl w:val="0"/>
        <w:numPr>
          <w:ilvl w:val="0"/>
          <w:numId w:val="9"/>
        </w:numPr>
        <w:tabs>
          <w:tab w:val="left" w:pos="15"/>
          <w:tab w:val="left" w:pos="375"/>
          <w:tab w:val="left" w:pos="720"/>
        </w:tabs>
        <w:autoSpaceDE w:val="0"/>
        <w:autoSpaceDN w:val="0"/>
        <w:adjustRightInd w:val="0"/>
        <w:spacing w:after="100"/>
        <w:ind w:left="375" w:hanging="375"/>
        <w:rPr>
          <w:rFonts w:cs="Times New Roman"/>
          <w:color w:val="2E2E2E"/>
          <w:u w:color="2E2E2E"/>
        </w:rPr>
      </w:pPr>
      <w:r w:rsidRPr="00447B75">
        <w:rPr>
          <w:rFonts w:cs="Times New Roman"/>
          <w:color w:val="2E2E2E"/>
          <w:u w:color="2E2E2E"/>
        </w:rPr>
        <w:t>The work is used only once.</w:t>
      </w:r>
    </w:p>
    <w:p w14:paraId="668D4806" w14:textId="77777777" w:rsidR="00E705DA" w:rsidRPr="00447B75" w:rsidRDefault="00E705DA" w:rsidP="00E705DA">
      <w:pPr>
        <w:widowControl w:val="0"/>
        <w:numPr>
          <w:ilvl w:val="0"/>
          <w:numId w:val="9"/>
        </w:numPr>
        <w:tabs>
          <w:tab w:val="left" w:pos="15"/>
          <w:tab w:val="left" w:pos="375"/>
          <w:tab w:val="left" w:pos="720"/>
        </w:tabs>
        <w:autoSpaceDE w:val="0"/>
        <w:autoSpaceDN w:val="0"/>
        <w:adjustRightInd w:val="0"/>
        <w:spacing w:after="100"/>
        <w:ind w:left="375" w:hanging="375"/>
        <w:rPr>
          <w:rFonts w:cs="Times New Roman"/>
          <w:color w:val="2E2E2E"/>
          <w:u w:color="2E2E2E"/>
        </w:rPr>
      </w:pPr>
      <w:r w:rsidRPr="00447B75">
        <w:rPr>
          <w:rFonts w:cs="Times New Roman"/>
          <w:color w:val="2E2E2E"/>
          <w:u w:color="2E2E2E"/>
        </w:rPr>
        <w:t>The work is not used in its entirety.</w:t>
      </w:r>
    </w:p>
    <w:p w14:paraId="5510F9C7" w14:textId="77777777" w:rsidR="00E705DA" w:rsidRPr="00447B75" w:rsidRDefault="00E705DA" w:rsidP="00E705DA">
      <w:pPr>
        <w:widowControl w:val="0"/>
        <w:numPr>
          <w:ilvl w:val="0"/>
          <w:numId w:val="9"/>
        </w:numPr>
        <w:tabs>
          <w:tab w:val="left" w:pos="15"/>
          <w:tab w:val="left" w:pos="375"/>
          <w:tab w:val="left" w:pos="720"/>
        </w:tabs>
        <w:autoSpaceDE w:val="0"/>
        <w:autoSpaceDN w:val="0"/>
        <w:adjustRightInd w:val="0"/>
        <w:spacing w:after="100"/>
        <w:ind w:left="375" w:hanging="375"/>
        <w:rPr>
          <w:rFonts w:cs="Times New Roman"/>
          <w:color w:val="2E2E2E"/>
          <w:u w:color="2E2E2E"/>
        </w:rPr>
      </w:pPr>
      <w:r w:rsidRPr="00447B75">
        <w:rPr>
          <w:rFonts w:cs="Times New Roman"/>
          <w:color w:val="2E2E2E"/>
          <w:u w:color="2E2E2E"/>
        </w:rPr>
        <w:t>Use of the work does not affect any potential profits from the work.</w:t>
      </w:r>
    </w:p>
    <w:p w14:paraId="074B1AD8" w14:textId="77777777" w:rsidR="00E705DA" w:rsidRPr="00447B75" w:rsidRDefault="00E705DA" w:rsidP="00E705DA">
      <w:pPr>
        <w:widowControl w:val="0"/>
        <w:numPr>
          <w:ilvl w:val="0"/>
          <w:numId w:val="9"/>
        </w:numPr>
        <w:tabs>
          <w:tab w:val="left" w:pos="15"/>
          <w:tab w:val="left" w:pos="375"/>
          <w:tab w:val="left" w:pos="720"/>
        </w:tabs>
        <w:autoSpaceDE w:val="0"/>
        <w:autoSpaceDN w:val="0"/>
        <w:adjustRightInd w:val="0"/>
        <w:spacing w:after="100"/>
        <w:ind w:left="375" w:hanging="375"/>
        <w:rPr>
          <w:rFonts w:cs="Times New Roman"/>
          <w:color w:val="2E2E2E"/>
          <w:u w:color="2E2E2E"/>
        </w:rPr>
      </w:pPr>
      <w:r w:rsidRPr="00447B75">
        <w:rPr>
          <w:rFonts w:cs="Times New Roman"/>
          <w:color w:val="2E2E2E"/>
          <w:u w:color="2E2E2E"/>
        </w:rPr>
        <w:t>The student is not identified.</w:t>
      </w:r>
    </w:p>
    <w:p w14:paraId="675171E2" w14:textId="77777777" w:rsidR="00E705DA" w:rsidRPr="00447B75" w:rsidRDefault="00E705DA" w:rsidP="00E705DA">
      <w:pPr>
        <w:widowControl w:val="0"/>
        <w:numPr>
          <w:ilvl w:val="0"/>
          <w:numId w:val="9"/>
        </w:numPr>
        <w:tabs>
          <w:tab w:val="left" w:pos="15"/>
          <w:tab w:val="left" w:pos="375"/>
          <w:tab w:val="left" w:pos="720"/>
        </w:tabs>
        <w:autoSpaceDE w:val="0"/>
        <w:autoSpaceDN w:val="0"/>
        <w:adjustRightInd w:val="0"/>
        <w:spacing w:after="180"/>
        <w:ind w:left="375" w:hanging="375"/>
        <w:rPr>
          <w:rFonts w:cs="Times New Roman"/>
          <w:color w:val="2E2E2E"/>
          <w:u w:color="2E2E2E"/>
        </w:rPr>
      </w:pPr>
      <w:r w:rsidRPr="00447B75">
        <w:rPr>
          <w:rFonts w:cs="Times New Roman"/>
          <w:color w:val="2E2E2E"/>
          <w:u w:color="2E2E2E"/>
        </w:rPr>
        <w:t>The work is identified as student work.</w:t>
      </w:r>
    </w:p>
    <w:p w14:paraId="3A8AEBC1" w14:textId="77777777" w:rsidR="00E705DA" w:rsidRPr="00447B75"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cs="Times New Roman"/>
          <w:color w:val="2E2E2E"/>
          <w:u w:color="2E2E2E"/>
        </w:rPr>
      </w:pPr>
      <w:r w:rsidRPr="00447B75">
        <w:rPr>
          <w:rFonts w:cs="Times New Roman"/>
          <w:color w:val="2E2E2E"/>
          <w:u w:color="2E2E2E"/>
        </w:rPr>
        <w:t>If the use of the work does not meet all of the above criteria, then the University office or department using the work must obtain the student’s written permission.</w:t>
      </w:r>
    </w:p>
    <w:p w14:paraId="42E33107" w14:textId="1126238F" w:rsidR="00447B75" w:rsidRPr="00447B75"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cs="Times New Roman"/>
          <w:color w:val="2E2E2E"/>
          <w:u w:color="2E2E2E"/>
        </w:rPr>
      </w:pPr>
      <w:r w:rsidRPr="00447B75">
        <w:rPr>
          <w:rFonts w:cs="Times New Roman"/>
          <w:color w:val="2E2E2E"/>
          <w:u w:color="2E2E2E"/>
        </w:rPr>
        <w:t>Download the UNT System Permission, Waiver and Release Form</w:t>
      </w:r>
      <w:r w:rsidR="00447B75">
        <w:rPr>
          <w:rFonts w:cs="Times New Roman"/>
          <w:color w:val="2E2E2E"/>
          <w:u w:color="2E2E2E"/>
        </w:rPr>
        <w:t>.</w:t>
      </w:r>
    </w:p>
    <w:p w14:paraId="2FCCA56B" w14:textId="225C1D77" w:rsidR="00E705DA" w:rsidRPr="00447B75"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cs="Times New Roman"/>
          <w:color w:val="2E2E2E"/>
          <w:u w:color="2E2E2E"/>
        </w:rPr>
      </w:pPr>
      <w:r w:rsidRPr="00447B75">
        <w:rPr>
          <w:rFonts w:cs="Times New Roman Bold"/>
          <w:b/>
          <w:bCs/>
          <w:color w:val="2E2E2E"/>
          <w:u w:color="2E2E2E"/>
        </w:rPr>
        <w:t xml:space="preserve">Transmission and Recording of Student Images in </w:t>
      </w:r>
      <w:proofErr w:type="gramStart"/>
      <w:r w:rsidRPr="00447B75">
        <w:rPr>
          <w:rFonts w:cs="Times New Roman Bold"/>
          <w:b/>
          <w:bCs/>
          <w:color w:val="2E2E2E"/>
          <w:u w:color="2E2E2E"/>
        </w:rPr>
        <w:t>Electronically-Delivered</w:t>
      </w:r>
      <w:proofErr w:type="gramEnd"/>
      <w:r w:rsidRPr="00447B75">
        <w:rPr>
          <w:rFonts w:cs="Times New Roman Bold"/>
          <w:b/>
          <w:bCs/>
          <w:color w:val="2E2E2E"/>
          <w:u w:color="2E2E2E"/>
        </w:rPr>
        <w:t xml:space="preserve"> Courses</w:t>
      </w:r>
    </w:p>
    <w:p w14:paraId="58F2B776" w14:textId="77777777" w:rsidR="00E705DA" w:rsidRPr="00447B75" w:rsidRDefault="00E705DA" w:rsidP="00E705DA">
      <w:pPr>
        <w:widowControl w:val="0"/>
        <w:numPr>
          <w:ilvl w:val="0"/>
          <w:numId w:val="10"/>
        </w:numPr>
        <w:tabs>
          <w:tab w:val="left" w:pos="15"/>
          <w:tab w:val="left" w:pos="375"/>
          <w:tab w:val="left" w:pos="720"/>
        </w:tabs>
        <w:autoSpaceDE w:val="0"/>
        <w:autoSpaceDN w:val="0"/>
        <w:adjustRightInd w:val="0"/>
        <w:spacing w:after="100"/>
        <w:ind w:left="375" w:hanging="375"/>
        <w:rPr>
          <w:rFonts w:cs="Times New Roman"/>
          <w:color w:val="2E2E2E"/>
          <w:u w:color="2E2E2E"/>
        </w:rPr>
      </w:pPr>
      <w:r w:rsidRPr="00447B75">
        <w:rPr>
          <w:rFonts w:cs="Times New Roman"/>
          <w:color w:val="2E2E2E"/>
          <w:u w:color="2E2E2E"/>
        </w:rPr>
        <w:t>No permission is needed from a student for his or her image or voice to be transmitted live via videoconference or streaming media, but all students should be informed when courses are to be conducted using either method of delivery.</w:t>
      </w:r>
    </w:p>
    <w:p w14:paraId="72750F8B" w14:textId="77777777" w:rsidR="00E705DA" w:rsidRPr="00447B75" w:rsidRDefault="00E705DA" w:rsidP="00E705DA">
      <w:pPr>
        <w:widowControl w:val="0"/>
        <w:numPr>
          <w:ilvl w:val="0"/>
          <w:numId w:val="10"/>
        </w:numPr>
        <w:tabs>
          <w:tab w:val="left" w:pos="15"/>
          <w:tab w:val="left" w:pos="375"/>
          <w:tab w:val="left" w:pos="720"/>
        </w:tabs>
        <w:autoSpaceDE w:val="0"/>
        <w:autoSpaceDN w:val="0"/>
        <w:adjustRightInd w:val="0"/>
        <w:spacing w:after="100"/>
        <w:ind w:left="375" w:hanging="375"/>
        <w:rPr>
          <w:rFonts w:cs="Times New Roman"/>
          <w:color w:val="2E2E2E"/>
          <w:u w:color="2E2E2E"/>
        </w:rPr>
      </w:pPr>
      <w:r w:rsidRPr="00447B75">
        <w:rPr>
          <w:rFonts w:cs="Times New Roman"/>
          <w:color w:val="2E2E2E"/>
          <w:u w:color="2E2E2E"/>
        </w:rPr>
        <w:t>In the event an instructor records student presentations, he or she must obtain permission from the student using a signed release in order to use the recording for future classes in accordance with the Use of Student-Created Work guidelines above.</w:t>
      </w:r>
    </w:p>
    <w:p w14:paraId="0FE233FF" w14:textId="77777777" w:rsidR="00E705DA" w:rsidRPr="00447B75" w:rsidRDefault="00E705DA" w:rsidP="00E705DA">
      <w:pPr>
        <w:widowControl w:val="0"/>
        <w:numPr>
          <w:ilvl w:val="0"/>
          <w:numId w:val="10"/>
        </w:numPr>
        <w:tabs>
          <w:tab w:val="left" w:pos="15"/>
          <w:tab w:val="left" w:pos="375"/>
          <w:tab w:val="left" w:pos="720"/>
        </w:tabs>
        <w:autoSpaceDE w:val="0"/>
        <w:autoSpaceDN w:val="0"/>
        <w:adjustRightInd w:val="0"/>
        <w:spacing w:after="180"/>
        <w:ind w:left="375" w:hanging="375"/>
        <w:rPr>
          <w:rFonts w:cs="Times New Roman"/>
          <w:color w:val="2E2E2E"/>
          <w:u w:color="2E2E2E"/>
        </w:rPr>
      </w:pPr>
      <w:r w:rsidRPr="00447B75">
        <w:rPr>
          <w:rFonts w:cs="Times New Roman"/>
          <w:color w:val="2E2E2E"/>
          <w:u w:color="2E2E2E"/>
        </w:rPr>
        <w:t>Instructors who video-record their class lectures with the intention of re-using some or all of recordings for future class offerings must notify students on the course syllabus if students' images may appear on video. Instructors are also advised to provide accommodation for students who do not wish to appear in class recordings.</w:t>
      </w:r>
    </w:p>
    <w:p w14:paraId="73F171B6" w14:textId="77777777" w:rsidR="00E705DA" w:rsidRPr="00447B75"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cs="Times New Roman"/>
          <w:color w:val="2E2E2E"/>
          <w:u w:color="2E2E2E"/>
        </w:rPr>
      </w:pPr>
      <w:r w:rsidRPr="00447B75">
        <w:rPr>
          <w:rFonts w:cs="Times New Roman"/>
          <w:color w:val="2E2E2E"/>
          <w:u w:color="2E2E2E"/>
        </w:rPr>
        <w:t>Example: This course employs lecture capture technology to record class sessions. Students may occasionally appear on video. The lecture recordings will be available to you for study purposes and may also be reused in future course offerings.</w:t>
      </w:r>
    </w:p>
    <w:p w14:paraId="10A4362D" w14:textId="77777777" w:rsidR="00E705DA" w:rsidRPr="00447B75"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cs="Times New Roman"/>
          <w:color w:val="2E2E2E"/>
          <w:u w:color="2E2E2E"/>
        </w:rPr>
      </w:pPr>
      <w:r w:rsidRPr="00447B75">
        <w:rPr>
          <w:rFonts w:cs="Times New Roman"/>
          <w:color w:val="2E2E2E"/>
          <w:u w:color="2E2E2E"/>
        </w:rPr>
        <w:t xml:space="preserve">No notification is needed if only audio and slide capture is used or if the video only records the </w:t>
      </w:r>
      <w:r w:rsidRPr="00447B75">
        <w:rPr>
          <w:rFonts w:cs="Times New Roman"/>
          <w:color w:val="2E2E2E"/>
          <w:u w:color="2E2E2E"/>
        </w:rPr>
        <w:lastRenderedPageBreak/>
        <w:t>instructor's image. However, the instructor is encouraged to let students know the recordings will be available to them for study purposes.</w:t>
      </w:r>
    </w:p>
    <w:p w14:paraId="06BF14C6"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u w:color="2E2E2E"/>
        </w:rPr>
      </w:pPr>
    </w:p>
    <w:p w14:paraId="6B8C9AC9"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000000"/>
        </w:rPr>
      </w:pPr>
    </w:p>
    <w:p w14:paraId="0C1B0D54" w14:textId="77777777" w:rsidR="00F025CB" w:rsidRPr="00E705DA" w:rsidRDefault="00E705DA" w:rsidP="00E705DA">
      <w:r>
        <w:rPr>
          <w:rFonts w:ascii="Calibri" w:hAnsi="Calibri" w:cs="Calibri"/>
          <w:color w:val="000000"/>
        </w:rPr>
        <w:t xml:space="preserve">                 </w:t>
      </w:r>
    </w:p>
    <w:sectPr w:rsidR="00F025CB" w:rsidRPr="00E705DA" w:rsidSect="00FE3E1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Times New Roman Bold">
    <w:altName w:val="Times New Roman"/>
    <w:panose1 w:val="02020803070505020304"/>
    <w:charset w:val="00"/>
    <w:family w:val="auto"/>
    <w:pitch w:val="variable"/>
    <w:sig w:usb0="00000003" w:usb1="00000000" w:usb2="00000000" w:usb3="00000000" w:csb0="00000001" w:csb1="00000000"/>
  </w:font>
  <w:font w:name="Calibri Bold">
    <w:panose1 w:val="020F070203040403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Bold Italic">
    <w:altName w:val="Times New Roman"/>
    <w:panose1 w:val="02020703060505090304"/>
    <w:charset w:val="00"/>
    <w:family w:val="auto"/>
    <w:pitch w:val="variable"/>
    <w:sig w:usb0="00000003" w:usb1="00000000" w:usb2="00000000" w:usb3="00000000" w:csb0="00000001" w:csb1="00000000"/>
  </w:font>
  <w:font w:name="Times New Roman Italic">
    <w:altName w:val="Times New Roman"/>
    <w:panose1 w:val="020205030504050903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5"/>
    <w:multiLevelType w:val="hybridMultilevel"/>
    <w:tmpl w:val="00000005"/>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0006"/>
    <w:multiLevelType w:val="hybridMultilevel"/>
    <w:tmpl w:val="00000006"/>
    <w:lvl w:ilvl="0" w:tplc="000001F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0007"/>
    <w:multiLevelType w:val="hybridMultilevel"/>
    <w:tmpl w:val="00000007"/>
    <w:lvl w:ilvl="0" w:tplc="0000025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0000008"/>
    <w:multiLevelType w:val="hybridMultilevel"/>
    <w:tmpl w:val="00000008"/>
    <w:lvl w:ilvl="0" w:tplc="000002B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0000009"/>
    <w:multiLevelType w:val="hybridMultilevel"/>
    <w:tmpl w:val="00000009"/>
    <w:lvl w:ilvl="0" w:tplc="0000032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000000A"/>
    <w:multiLevelType w:val="hybridMultilevel"/>
    <w:tmpl w:val="0000000A"/>
    <w:lvl w:ilvl="0" w:tplc="0000038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09E53FEA"/>
    <w:multiLevelType w:val="multilevel"/>
    <w:tmpl w:val="674A1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95D21D1"/>
    <w:multiLevelType w:val="multilevel"/>
    <w:tmpl w:val="1736E1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9044186"/>
    <w:multiLevelType w:val="multilevel"/>
    <w:tmpl w:val="C3A07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15917105">
    <w:abstractNumId w:val="0"/>
  </w:num>
  <w:num w:numId="2" w16cid:durableId="122501516">
    <w:abstractNumId w:val="1"/>
  </w:num>
  <w:num w:numId="3" w16cid:durableId="713621551">
    <w:abstractNumId w:val="2"/>
  </w:num>
  <w:num w:numId="4" w16cid:durableId="557201852">
    <w:abstractNumId w:val="3"/>
  </w:num>
  <w:num w:numId="5" w16cid:durableId="125201764">
    <w:abstractNumId w:val="4"/>
  </w:num>
  <w:num w:numId="6" w16cid:durableId="1605310724">
    <w:abstractNumId w:val="5"/>
  </w:num>
  <w:num w:numId="7" w16cid:durableId="1793866411">
    <w:abstractNumId w:val="6"/>
  </w:num>
  <w:num w:numId="8" w16cid:durableId="1577938350">
    <w:abstractNumId w:val="7"/>
  </w:num>
  <w:num w:numId="9" w16cid:durableId="105084408">
    <w:abstractNumId w:val="8"/>
  </w:num>
  <w:num w:numId="10" w16cid:durableId="1008488434">
    <w:abstractNumId w:val="9"/>
  </w:num>
  <w:num w:numId="11" w16cid:durableId="252278609">
    <w:abstractNumId w:val="11"/>
  </w:num>
  <w:num w:numId="12" w16cid:durableId="715546492">
    <w:abstractNumId w:val="10"/>
  </w:num>
  <w:num w:numId="13" w16cid:durableId="54198788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5DA"/>
    <w:rsid w:val="0000585F"/>
    <w:rsid w:val="000731A9"/>
    <w:rsid w:val="00085C9A"/>
    <w:rsid w:val="000F19F2"/>
    <w:rsid w:val="00121264"/>
    <w:rsid w:val="00133672"/>
    <w:rsid w:val="00190FA6"/>
    <w:rsid w:val="001B03CF"/>
    <w:rsid w:val="002237A9"/>
    <w:rsid w:val="00233CAC"/>
    <w:rsid w:val="002E07D1"/>
    <w:rsid w:val="002E601B"/>
    <w:rsid w:val="00345409"/>
    <w:rsid w:val="00381FE3"/>
    <w:rsid w:val="00382855"/>
    <w:rsid w:val="00447B75"/>
    <w:rsid w:val="004F5226"/>
    <w:rsid w:val="005002BD"/>
    <w:rsid w:val="00503024"/>
    <w:rsid w:val="005410D6"/>
    <w:rsid w:val="00544048"/>
    <w:rsid w:val="0057013C"/>
    <w:rsid w:val="005A207F"/>
    <w:rsid w:val="005B7362"/>
    <w:rsid w:val="00610237"/>
    <w:rsid w:val="00611E95"/>
    <w:rsid w:val="00631D8F"/>
    <w:rsid w:val="00694F8E"/>
    <w:rsid w:val="006F06BC"/>
    <w:rsid w:val="007030CB"/>
    <w:rsid w:val="007177CE"/>
    <w:rsid w:val="00745364"/>
    <w:rsid w:val="007556AA"/>
    <w:rsid w:val="007C1B45"/>
    <w:rsid w:val="00824CB3"/>
    <w:rsid w:val="008421C7"/>
    <w:rsid w:val="008F2733"/>
    <w:rsid w:val="009323D9"/>
    <w:rsid w:val="00941E33"/>
    <w:rsid w:val="00986FCC"/>
    <w:rsid w:val="00A1076C"/>
    <w:rsid w:val="00A1372C"/>
    <w:rsid w:val="00A17433"/>
    <w:rsid w:val="00A76FC8"/>
    <w:rsid w:val="00A95F1D"/>
    <w:rsid w:val="00AC7B8D"/>
    <w:rsid w:val="00B25CB2"/>
    <w:rsid w:val="00B56401"/>
    <w:rsid w:val="00BD00D0"/>
    <w:rsid w:val="00C10AB1"/>
    <w:rsid w:val="00C70D08"/>
    <w:rsid w:val="00C77684"/>
    <w:rsid w:val="00D25FA5"/>
    <w:rsid w:val="00D33EAC"/>
    <w:rsid w:val="00D51264"/>
    <w:rsid w:val="00D65B87"/>
    <w:rsid w:val="00DF723B"/>
    <w:rsid w:val="00E705DA"/>
    <w:rsid w:val="00E7468E"/>
    <w:rsid w:val="00EA485C"/>
    <w:rsid w:val="00F025CB"/>
    <w:rsid w:val="00FE3E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2AA0301"/>
  <w14:defaultImageDpi w14:val="300"/>
  <w15:docId w15:val="{CD960AC7-5F42-447F-97DA-C3796D3B7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705D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705DA"/>
    <w:rPr>
      <w:rFonts w:ascii="Lucida Grande" w:hAnsi="Lucida Grande" w:cs="Lucida Grande"/>
      <w:sz w:val="18"/>
      <w:szCs w:val="18"/>
    </w:rPr>
  </w:style>
  <w:style w:type="table" w:styleId="TableGrid">
    <w:name w:val="Table Grid"/>
    <w:basedOn w:val="TableNormal"/>
    <w:uiPriority w:val="59"/>
    <w:rsid w:val="008421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alog-highlight-search-1">
    <w:name w:val="acalog-highlight-search-1"/>
    <w:basedOn w:val="DefaultParagraphFont"/>
    <w:rsid w:val="00447B75"/>
  </w:style>
  <w:style w:type="character" w:styleId="Hyperlink">
    <w:name w:val="Hyperlink"/>
    <w:basedOn w:val="DefaultParagraphFont"/>
    <w:uiPriority w:val="99"/>
    <w:unhideWhenUsed/>
    <w:rsid w:val="00447B75"/>
    <w:rPr>
      <w:color w:val="0000FF" w:themeColor="hyperlink"/>
      <w:u w:val="single"/>
    </w:rPr>
  </w:style>
  <w:style w:type="character" w:styleId="UnresolvedMention">
    <w:name w:val="Unresolved Mention"/>
    <w:basedOn w:val="DefaultParagraphFont"/>
    <w:uiPriority w:val="99"/>
    <w:semiHidden/>
    <w:unhideWhenUsed/>
    <w:rsid w:val="00447B75"/>
    <w:rPr>
      <w:color w:val="605E5C"/>
      <w:shd w:val="clear" w:color="auto" w:fill="E1DFDD"/>
    </w:rPr>
  </w:style>
  <w:style w:type="paragraph" w:styleId="NormalWeb">
    <w:name w:val="Normal (Web)"/>
    <w:basedOn w:val="Normal"/>
    <w:uiPriority w:val="99"/>
    <w:semiHidden/>
    <w:unhideWhenUsed/>
    <w:rsid w:val="00447B75"/>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447B75"/>
    <w:rPr>
      <w:i/>
      <w:iCs/>
    </w:rPr>
  </w:style>
  <w:style w:type="paragraph" w:styleId="ListParagraph">
    <w:name w:val="List Paragraph"/>
    <w:basedOn w:val="Normal"/>
    <w:uiPriority w:val="34"/>
    <w:qFormat/>
    <w:rsid w:val="00447B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8928180">
      <w:bodyDiv w:val="1"/>
      <w:marLeft w:val="0"/>
      <w:marRight w:val="0"/>
      <w:marTop w:val="0"/>
      <w:marBottom w:val="0"/>
      <w:divBdr>
        <w:top w:val="none" w:sz="0" w:space="0" w:color="auto"/>
        <w:left w:val="none" w:sz="0" w:space="0" w:color="auto"/>
        <w:bottom w:val="none" w:sz="0" w:space="0" w:color="auto"/>
        <w:right w:val="none" w:sz="0" w:space="0" w:color="auto"/>
      </w:divBdr>
    </w:div>
    <w:div w:id="171484053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ommunity.canvaslms.com/docs/DOC-10554-4212710328" TargetMode="External"/><Relationship Id="rId18" Type="http://schemas.openxmlformats.org/officeDocument/2006/relationships/hyperlink" Target="https://studentaffairs.unt.edu/counseling-and-testing-services/services/individual-counseling" TargetMode="External"/><Relationship Id="rId26" Type="http://schemas.openxmlformats.org/officeDocument/2006/relationships/hyperlink" Target="https://clear.unt.edu/canvas/student-resources" TargetMode="External"/><Relationship Id="rId39" Type="http://schemas.openxmlformats.org/officeDocument/2006/relationships/hyperlink" Target="http://www.ecfr.gov/" TargetMode="External"/><Relationship Id="rId21" Type="http://schemas.openxmlformats.org/officeDocument/2006/relationships/hyperlink" Target="https://studentaffairs.unt.edu/career-center" TargetMode="External"/><Relationship Id="rId34" Type="http://schemas.openxmlformats.org/officeDocument/2006/relationships/hyperlink" Target="https://deanofstudents.unt.edu/conduct" TargetMode="External"/><Relationship Id="rId42" Type="http://schemas.openxmlformats.org/officeDocument/2006/relationships/fontTable" Target="fontTable.xml"/><Relationship Id="rId7" Type="http://schemas.openxmlformats.org/officeDocument/2006/relationships/hyperlink" Target="https://clear.unt.edu/online-communication-tips" TargetMode="External"/><Relationship Id="rId2" Type="http://schemas.openxmlformats.org/officeDocument/2006/relationships/styles" Target="styles.xml"/><Relationship Id="rId16" Type="http://schemas.openxmlformats.org/officeDocument/2006/relationships/hyperlink" Target="https://studentaffairs.unt.edu/care" TargetMode="External"/><Relationship Id="rId20" Type="http://schemas.openxmlformats.org/officeDocument/2006/relationships/hyperlink" Target="https://studentaffairs.unt.edu/student-legal-services" TargetMode="External"/><Relationship Id="rId29" Type="http://schemas.openxmlformats.org/officeDocument/2006/relationships/hyperlink" Target="http://writingcenter.unt.edu/" TargetMode="External"/><Relationship Id="rId41" Type="http://schemas.openxmlformats.org/officeDocument/2006/relationships/hyperlink" Target="https://policy.unt.edu/policy/07-002" TargetMode="External"/><Relationship Id="rId1" Type="http://schemas.openxmlformats.org/officeDocument/2006/relationships/numbering" Target="numbering.xml"/><Relationship Id="rId6" Type="http://schemas.openxmlformats.org/officeDocument/2006/relationships/hyperlink" Target="mailto:Email:%20Crystal.Lockett@unt.edu" TargetMode="External"/><Relationship Id="rId11" Type="http://schemas.openxmlformats.org/officeDocument/2006/relationships/hyperlink" Target="mailto:helpdesk@unt.edu" TargetMode="External"/><Relationship Id="rId24" Type="http://schemas.openxmlformats.org/officeDocument/2006/relationships/hyperlink" Target="https://edo.unt.edu/pridealliance" TargetMode="External"/><Relationship Id="rId32" Type="http://schemas.openxmlformats.org/officeDocument/2006/relationships/hyperlink" Target="mailto:helpdesk@unt.edu" TargetMode="External"/><Relationship Id="rId37" Type="http://schemas.openxmlformats.org/officeDocument/2006/relationships/hyperlink" Target="http://spot.unt.edu/" TargetMode="External"/><Relationship Id="rId40" Type="http://schemas.openxmlformats.org/officeDocument/2006/relationships/hyperlink" Target="mailto:internationaladvising@unt.edu" TargetMode="External"/><Relationship Id="rId5" Type="http://schemas.openxmlformats.org/officeDocument/2006/relationships/image" Target="media/image1.png"/><Relationship Id="rId15" Type="http://schemas.openxmlformats.org/officeDocument/2006/relationships/hyperlink" Target="https://studentaffairs.unt.edu/counseling-and-testing-services" TargetMode="External"/><Relationship Id="rId23" Type="http://schemas.openxmlformats.org/officeDocument/2006/relationships/hyperlink" Target="https://studentaffairs.unt.edu/counseling-and-testing-services" TargetMode="External"/><Relationship Id="rId28" Type="http://schemas.openxmlformats.org/officeDocument/2006/relationships/hyperlink" Target="https://library.unt.edu/" TargetMode="External"/><Relationship Id="rId36" Type="http://schemas.openxmlformats.org/officeDocument/2006/relationships/hyperlink" Target="https://it.unt.edu/eagleconnect" TargetMode="External"/><Relationship Id="rId10" Type="http://schemas.openxmlformats.org/officeDocument/2006/relationships/hyperlink" Target="http://www.unt.edu/helpdesk/index.htm" TargetMode="External"/><Relationship Id="rId19" Type="http://schemas.openxmlformats.org/officeDocument/2006/relationships/hyperlink" Target="https://financialaid.unt.edu/" TargetMode="External"/><Relationship Id="rId31" Type="http://schemas.openxmlformats.org/officeDocument/2006/relationships/hyperlink" Target="https://math.unt.edu/mathlab" TargetMode="External"/><Relationship Id="rId4" Type="http://schemas.openxmlformats.org/officeDocument/2006/relationships/webSettings" Target="webSettings.xml"/><Relationship Id="rId9" Type="http://schemas.openxmlformats.org/officeDocument/2006/relationships/hyperlink" Target="https://clear.unt.edu/online-communication-tips" TargetMode="External"/><Relationship Id="rId14" Type="http://schemas.openxmlformats.org/officeDocument/2006/relationships/hyperlink" Target="https://studentaffairs.unt.edu/student-health-and-wellness-center" TargetMode="External"/><Relationship Id="rId22" Type="http://schemas.openxmlformats.org/officeDocument/2006/relationships/hyperlink" Target="https://edo.unt.edu/multicultural-center" TargetMode="External"/><Relationship Id="rId27" Type="http://schemas.openxmlformats.org/officeDocument/2006/relationships/hyperlink" Target="https://success.unt.edu/asc" TargetMode="External"/><Relationship Id="rId30" Type="http://schemas.openxmlformats.org/officeDocument/2006/relationships/hyperlink" Target="https://math.unt.edu/mathlab" TargetMode="External"/><Relationship Id="rId35" Type="http://schemas.openxmlformats.org/officeDocument/2006/relationships/hyperlink" Target="https://my.unt.edu/" TargetMode="External"/><Relationship Id="rId43" Type="http://schemas.openxmlformats.org/officeDocument/2006/relationships/theme" Target="theme/theme1.xml"/><Relationship Id="rId8" Type="http://schemas.openxmlformats.org/officeDocument/2006/relationships/hyperlink" Target="https://clear.unt.edu/supported-technologies/canvas/requirements" TargetMode="External"/><Relationship Id="rId3" Type="http://schemas.openxmlformats.org/officeDocument/2006/relationships/settings" Target="settings.xml"/><Relationship Id="rId12" Type="http://schemas.openxmlformats.org/officeDocument/2006/relationships/hyperlink" Target="https://community.canvaslms.com/docs/DOC-10554-4212710328" TargetMode="External"/><Relationship Id="rId17" Type="http://schemas.openxmlformats.org/officeDocument/2006/relationships/hyperlink" Target="https://studentaffairs.unt.edu/student-health-and-wellness-center/services/psychiatry" TargetMode="External"/><Relationship Id="rId25" Type="http://schemas.openxmlformats.org/officeDocument/2006/relationships/hyperlink" Target="https://deanofstudents.unt.edu/resources/food-pantry" TargetMode="External"/><Relationship Id="rId33" Type="http://schemas.openxmlformats.org/officeDocument/2006/relationships/hyperlink" Target="http://www.unt.edu/oda" TargetMode="External"/><Relationship Id="rId38" Type="http://schemas.openxmlformats.org/officeDocument/2006/relationships/hyperlink" Target="http://www.ecfr.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Template>
  <TotalTime>8</TotalTime>
  <Pages>12</Pages>
  <Words>4411</Words>
  <Characters>25147</Characters>
  <Application>Microsoft Office Word</Application>
  <DocSecurity>0</DocSecurity>
  <Lines>209</Lines>
  <Paragraphs>58</Paragraphs>
  <ScaleCrop>false</ScaleCrop>
  <Company/>
  <LinksUpToDate>false</LinksUpToDate>
  <CharactersWithSpaces>29500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Terry Davis</dc:creator>
  <cp:keywords/>
  <dc:description/>
  <cp:lastModifiedBy>Lockett, Crystal</cp:lastModifiedBy>
  <cp:revision>4</cp:revision>
  <cp:lastPrinted>2025-08-12T17:11:00Z</cp:lastPrinted>
  <dcterms:created xsi:type="dcterms:W3CDTF">2025-09-26T05:45:00Z</dcterms:created>
  <dcterms:modified xsi:type="dcterms:W3CDTF">2025-09-26T05:50:00Z</dcterms:modified>
</cp:coreProperties>
</file>