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A6" w:rsidRPr="00560FE0" w:rsidRDefault="00177FA6" w:rsidP="00177FA6">
      <w:pPr>
        <w:pStyle w:val="Heading1"/>
        <w:rPr>
          <w:rFonts w:eastAsia="Times New Roman"/>
          <w:sz w:val="40"/>
        </w:rPr>
      </w:pPr>
      <w:bookmarkStart w:id="0" w:name="_GoBack"/>
      <w:r>
        <w:rPr>
          <w:rFonts w:eastAsia="Times New Roman"/>
          <w:sz w:val="40"/>
        </w:rPr>
        <w:t>TECM 1</w:t>
      </w:r>
      <w:r w:rsidRPr="00560FE0">
        <w:rPr>
          <w:rFonts w:eastAsia="Times New Roman"/>
          <w:sz w:val="40"/>
        </w:rPr>
        <w:t>700: Technical Writing</w:t>
      </w:r>
    </w:p>
    <w:p w:rsidR="00177FA6" w:rsidRPr="00FA1ED3" w:rsidRDefault="00177FA6" w:rsidP="00177FA6">
      <w:pPr>
        <w:pStyle w:val="Heading1"/>
      </w:pPr>
      <w:r w:rsidRPr="00FA1ED3">
        <w:t>Course Information</w:t>
      </w:r>
      <w:r w:rsidRPr="00FA1ED3">
        <w:tab/>
      </w:r>
    </w:p>
    <w:p w:rsidR="00177FA6" w:rsidRDefault="00177FA6" w:rsidP="00177FA6">
      <w:r w:rsidRPr="004645DB">
        <w:t xml:space="preserve">Term: </w:t>
      </w:r>
      <w:r w:rsidRPr="004645DB">
        <w:tab/>
      </w:r>
      <w:r w:rsidRPr="004645DB">
        <w:tab/>
      </w:r>
      <w:r>
        <w:t>Fall 2018</w:t>
      </w:r>
    </w:p>
    <w:p w:rsidR="00177FA6" w:rsidRPr="004645DB" w:rsidRDefault="00177FA6" w:rsidP="00177FA6">
      <w:r w:rsidRPr="004645DB">
        <w:t>Location:</w:t>
      </w:r>
      <w:r w:rsidRPr="004645DB">
        <w:tab/>
      </w:r>
      <w:proofErr w:type="spellStart"/>
      <w:r>
        <w:t>AudB</w:t>
      </w:r>
      <w:proofErr w:type="spellEnd"/>
      <w:r>
        <w:t xml:space="preserve"> 3</w:t>
      </w:r>
      <w:r w:rsidR="00FD6562">
        <w:t>08</w:t>
      </w:r>
      <w:r w:rsidRPr="004645DB">
        <w:tab/>
      </w:r>
    </w:p>
    <w:p w:rsidR="00177FA6" w:rsidRPr="004645DB" w:rsidRDefault="00177FA6" w:rsidP="00177FA6">
      <w:pPr>
        <w:pStyle w:val="Heading1"/>
      </w:pPr>
      <w:r w:rsidRPr="004645DB">
        <w:t>Instructor Information</w:t>
      </w:r>
    </w:p>
    <w:p w:rsidR="00177FA6" w:rsidRDefault="00177FA6" w:rsidP="00177FA6">
      <w:r w:rsidRPr="004645DB">
        <w:t>Instructor:</w:t>
      </w:r>
      <w:r w:rsidRPr="004645DB">
        <w:tab/>
      </w:r>
      <w:r w:rsidR="00FD6562">
        <w:t>Charlie Riccardelli</w:t>
      </w:r>
    </w:p>
    <w:p w:rsidR="00177FA6" w:rsidRPr="004645DB" w:rsidRDefault="00177FA6" w:rsidP="00177FA6">
      <w:r>
        <w:t>Office location:</w:t>
      </w:r>
      <w:r>
        <w:tab/>
      </w:r>
      <w:r w:rsidR="00FD6562">
        <w:t>AUDB 105</w:t>
      </w:r>
      <w:r w:rsidR="00FD6562">
        <w:tab/>
      </w:r>
    </w:p>
    <w:p w:rsidR="00177FA6" w:rsidRPr="004645DB" w:rsidRDefault="00177FA6" w:rsidP="00177FA6">
      <w:r w:rsidRPr="004645DB">
        <w:t>Office hours:</w:t>
      </w:r>
      <w:r w:rsidRPr="004645DB">
        <w:tab/>
      </w:r>
      <w:r w:rsidR="00FD6562">
        <w:t>MW 11AM-12:30PM</w:t>
      </w:r>
      <w:r>
        <w:t>, and by appointment</w:t>
      </w:r>
    </w:p>
    <w:p w:rsidR="00177FA6" w:rsidRPr="001862CD" w:rsidRDefault="00177FA6" w:rsidP="00177FA6">
      <w:r w:rsidRPr="004645DB">
        <w:t xml:space="preserve">Email: </w:t>
      </w:r>
      <w:r w:rsidRPr="004645DB">
        <w:tab/>
      </w:r>
      <w:r w:rsidRPr="004645DB">
        <w:tab/>
      </w:r>
      <w:hyperlink r:id="rId5" w:history="1">
        <w:r w:rsidR="00FD6562" w:rsidRPr="00A6730F">
          <w:rPr>
            <w:rStyle w:val="Hyperlink"/>
          </w:rPr>
          <w:t>charlie.riccardelli@unt.edu</w:t>
        </w:r>
      </w:hyperlink>
    </w:p>
    <w:p w:rsidR="00177FA6" w:rsidRDefault="00177FA6" w:rsidP="00177FA6">
      <w:pPr>
        <w:pStyle w:val="Heading1"/>
      </w:pPr>
      <w:r>
        <w:t xml:space="preserve">TECM 1700: Introduction to </w:t>
      </w:r>
      <w:r w:rsidRPr="00A50349">
        <w:t>Professional</w:t>
      </w:r>
      <w:r>
        <w:t>, Science, and Technical Writing</w:t>
      </w:r>
    </w:p>
    <w:p w:rsidR="00177FA6" w:rsidRPr="0035616B" w:rsidRDefault="00177FA6" w:rsidP="00177FA6">
      <w:r w:rsidRPr="0035616B">
        <w:t>This course meets the requirements for the University CO</w:t>
      </w:r>
      <w:r>
        <w:t xml:space="preserve">RE and is a process-oriented introduction to writing, especially for science, pre-engineering, and business students. </w:t>
      </w:r>
      <w:r w:rsidR="005F7A04">
        <w:t>W</w:t>
      </w:r>
      <w:r>
        <w:t>e will focus on understanding the writing situation and practice writing in response to professional, science, and technical situations. You will fulfill the following learning objectives by the end of this course:</w:t>
      </w:r>
    </w:p>
    <w:p w:rsidR="00177FA6" w:rsidRPr="002B3164" w:rsidRDefault="00177FA6" w:rsidP="00177FA6">
      <w:pPr>
        <w:pStyle w:val="ListParagraph"/>
        <w:numPr>
          <w:ilvl w:val="0"/>
          <w:numId w:val="1"/>
        </w:numPr>
      </w:pPr>
      <w:r w:rsidRPr="002B3164">
        <w:t>Learn effective study skills</w:t>
      </w:r>
    </w:p>
    <w:p w:rsidR="00177FA6" w:rsidRPr="002B3164" w:rsidRDefault="00177FA6" w:rsidP="00177FA6">
      <w:pPr>
        <w:pStyle w:val="ListParagraph"/>
        <w:numPr>
          <w:ilvl w:val="0"/>
          <w:numId w:val="1"/>
        </w:numPr>
      </w:pPr>
      <w:r w:rsidRPr="002B3164">
        <w:t>Learn to practice time management</w:t>
      </w:r>
    </w:p>
    <w:p w:rsidR="00177FA6" w:rsidRPr="002B3164" w:rsidRDefault="00177FA6" w:rsidP="00177FA6">
      <w:pPr>
        <w:pStyle w:val="ListParagraph"/>
        <w:numPr>
          <w:ilvl w:val="0"/>
          <w:numId w:val="1"/>
        </w:numPr>
      </w:pPr>
      <w:r w:rsidRPr="002B3164">
        <w:t>Learn to work as an effective member of a collaborative team</w:t>
      </w:r>
    </w:p>
    <w:p w:rsidR="00177FA6" w:rsidRPr="002B3164" w:rsidRDefault="00177FA6" w:rsidP="00177FA6">
      <w:pPr>
        <w:pStyle w:val="ListParagraph"/>
        <w:numPr>
          <w:ilvl w:val="0"/>
          <w:numId w:val="1"/>
        </w:numPr>
      </w:pPr>
      <w:r w:rsidRPr="002B3164">
        <w:t>Learn skills for evaluating effective writing</w:t>
      </w:r>
    </w:p>
    <w:p w:rsidR="00177FA6" w:rsidRPr="002B3164" w:rsidRDefault="00177FA6" w:rsidP="00177FA6">
      <w:pPr>
        <w:pStyle w:val="ListParagraph"/>
        <w:numPr>
          <w:ilvl w:val="0"/>
          <w:numId w:val="1"/>
        </w:numPr>
      </w:pPr>
      <w:r w:rsidRPr="002B3164">
        <w:t>Enhance grammar and punctuation skills</w:t>
      </w:r>
    </w:p>
    <w:p w:rsidR="00177FA6" w:rsidRPr="002B3164" w:rsidRDefault="00177FA6" w:rsidP="00177FA6">
      <w:pPr>
        <w:pStyle w:val="ListParagraph"/>
        <w:numPr>
          <w:ilvl w:val="0"/>
          <w:numId w:val="1"/>
        </w:numPr>
      </w:pPr>
      <w:r w:rsidRPr="002B3164">
        <w:t>Become familiar with the genres of writing common to technical disciplines</w:t>
      </w:r>
    </w:p>
    <w:p w:rsidR="00177FA6" w:rsidRPr="002B3164" w:rsidRDefault="00177FA6" w:rsidP="00177FA6">
      <w:pPr>
        <w:pStyle w:val="ListParagraph"/>
        <w:numPr>
          <w:ilvl w:val="0"/>
          <w:numId w:val="1"/>
        </w:numPr>
      </w:pPr>
      <w:r w:rsidRPr="002B3164">
        <w:t>Learn to apply the rhetorical situation (audience, purpose, occasion) to the decision-making process when writing and learning.</w:t>
      </w:r>
    </w:p>
    <w:p w:rsidR="00177FA6" w:rsidRDefault="00177FA6" w:rsidP="00177FA6">
      <w:pPr>
        <w:pStyle w:val="Heading1"/>
      </w:pPr>
      <w:r>
        <w:t>Required Text</w:t>
      </w:r>
    </w:p>
    <w:p w:rsidR="00177FA6" w:rsidRDefault="00177FA6" w:rsidP="00177FA6">
      <w:r>
        <w:t>The required text for this course is</w:t>
      </w:r>
    </w:p>
    <w:p w:rsidR="00177FA6" w:rsidRDefault="00177FA6" w:rsidP="00177FA6">
      <w:pPr>
        <w:spacing w:after="0" w:line="240" w:lineRule="auto"/>
        <w:ind w:left="720" w:hanging="720"/>
      </w:pPr>
      <w:r>
        <w:tab/>
      </w:r>
      <w:proofErr w:type="spellStart"/>
      <w:r>
        <w:t>Lannon</w:t>
      </w:r>
      <w:proofErr w:type="spellEnd"/>
      <w:r>
        <w:t xml:space="preserve"> and Gurak’s </w:t>
      </w:r>
      <w:r w:rsidRPr="00FA1ED3">
        <w:rPr>
          <w:i/>
        </w:rPr>
        <w:t>Technical Communication</w:t>
      </w:r>
      <w:r>
        <w:t xml:space="preserve">, 14 ed (2016). </w:t>
      </w:r>
    </w:p>
    <w:p w:rsidR="00177FA6" w:rsidRDefault="00177FA6" w:rsidP="00177FA6">
      <w:pPr>
        <w:spacing w:after="0" w:line="240" w:lineRule="auto"/>
        <w:ind w:left="1440" w:hanging="720"/>
      </w:pPr>
      <w:r>
        <w:t xml:space="preserve">ISBN: 9780134271958. Subscription to </w:t>
      </w:r>
      <w:proofErr w:type="spellStart"/>
      <w:r>
        <w:t>MyWritingLab</w:t>
      </w:r>
      <w:proofErr w:type="spellEnd"/>
      <w:r>
        <w:t xml:space="preserve"> is optional.</w:t>
      </w:r>
    </w:p>
    <w:p w:rsidR="00177FA6" w:rsidRDefault="00177FA6" w:rsidP="00177FA6">
      <w:pPr>
        <w:spacing w:after="0" w:line="240" w:lineRule="auto"/>
        <w:ind w:left="720"/>
      </w:pPr>
    </w:p>
    <w:p w:rsidR="00177FA6" w:rsidRPr="00545C24" w:rsidRDefault="00177FA6" w:rsidP="00177FA6">
      <w:r>
        <w:t xml:space="preserve">Supplemental readings will be available on </w:t>
      </w:r>
      <w:r w:rsidR="00F80FCD">
        <w:t>Canvas</w:t>
      </w:r>
      <w:r>
        <w:t xml:space="preserve">. </w:t>
      </w:r>
    </w:p>
    <w:p w:rsidR="00177FA6" w:rsidRDefault="00177FA6" w:rsidP="00177FA6">
      <w:pPr>
        <w:pStyle w:val="Heading1"/>
      </w:pPr>
      <w:r>
        <w:t>Course Assignments</w:t>
      </w:r>
    </w:p>
    <w:p w:rsidR="00177FA6" w:rsidRDefault="00177FA6" w:rsidP="00177FA6">
      <w:r>
        <w:t xml:space="preserve">The assignments on this course are designed to provide you with the opportunity to demonstrate and develop their writing abilities. As this is a writing intensive class, each assignment, whether individual or group, requires substantial contributions and solid evidence of audience analysis, ethical considerations, and problem-solving skills. Throughout the process this course requires review, revision and editing—all of which improve the effectiveness of your writing. </w:t>
      </w:r>
    </w:p>
    <w:p w:rsidR="00177FA6" w:rsidRDefault="00177FA6" w:rsidP="00177FA6">
      <w:r>
        <w:t xml:space="preserve">You will complete the following assignments in the class. Full assignment descriptions will be placed under the "assignments" tab in </w:t>
      </w:r>
      <w:r w:rsidR="00851F1B">
        <w:t>Canvas</w:t>
      </w:r>
      <w:r>
        <w:t>.</w:t>
      </w:r>
    </w:p>
    <w:p w:rsidR="00177FA6" w:rsidRDefault="00177FA6" w:rsidP="00177FA6"/>
    <w:tbl>
      <w:tblPr>
        <w:tblStyle w:val="ListTable31"/>
        <w:tblW w:w="0" w:type="auto"/>
        <w:tblLook w:val="04A0" w:firstRow="1" w:lastRow="0" w:firstColumn="1" w:lastColumn="0" w:noHBand="0" w:noVBand="1"/>
      </w:tblPr>
      <w:tblGrid>
        <w:gridCol w:w="4372"/>
        <w:gridCol w:w="2089"/>
        <w:gridCol w:w="1485"/>
      </w:tblGrid>
      <w:tr w:rsidR="00177FA6" w:rsidTr="00FC33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177FA6" w:rsidRPr="00AB59B5" w:rsidRDefault="00177FA6" w:rsidP="00FC33E3">
            <w:pPr>
              <w:rPr>
                <w:b w:val="0"/>
              </w:rPr>
            </w:pPr>
            <w:r w:rsidRPr="00AB59B5">
              <w:t>Assignment</w:t>
            </w:r>
          </w:p>
        </w:tc>
        <w:tc>
          <w:tcPr>
            <w:tcW w:w="0" w:type="auto"/>
          </w:tcPr>
          <w:p w:rsidR="00177FA6" w:rsidRPr="00AB59B5" w:rsidRDefault="00177FA6" w:rsidP="00FC33E3">
            <w:pPr>
              <w:cnfStyle w:val="100000000000" w:firstRow="1" w:lastRow="0" w:firstColumn="0" w:lastColumn="0" w:oddVBand="0" w:evenVBand="0" w:oddHBand="0" w:evenHBand="0" w:firstRowFirstColumn="0" w:firstRowLastColumn="0" w:lastRowFirstColumn="0" w:lastRowLastColumn="0"/>
              <w:rPr>
                <w:b w:val="0"/>
              </w:rPr>
            </w:pPr>
            <w:r w:rsidRPr="00AB59B5">
              <w:t>Type</w:t>
            </w:r>
          </w:p>
        </w:tc>
        <w:tc>
          <w:tcPr>
            <w:tcW w:w="0" w:type="auto"/>
          </w:tcPr>
          <w:p w:rsidR="00177FA6" w:rsidRPr="00AB59B5" w:rsidRDefault="00177FA6" w:rsidP="00FC33E3">
            <w:pPr>
              <w:cnfStyle w:val="100000000000" w:firstRow="1" w:lastRow="0" w:firstColumn="0" w:lastColumn="0" w:oddVBand="0" w:evenVBand="0" w:oddHBand="0" w:evenHBand="0" w:firstRowFirstColumn="0" w:firstRowLastColumn="0" w:lastRowFirstColumn="0" w:lastRowLastColumn="0"/>
              <w:rPr>
                <w:b w:val="0"/>
              </w:rPr>
            </w:pPr>
            <w:r w:rsidRPr="00AB59B5">
              <w:t>Grade Weight</w:t>
            </w:r>
          </w:p>
        </w:tc>
      </w:tr>
      <w:tr w:rsidR="00177FA6" w:rsidTr="00FC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r>
              <w:t>Correspondence Package</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Individual</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10%</w:t>
            </w:r>
          </w:p>
        </w:tc>
      </w:tr>
      <w:tr w:rsidR="00177FA6" w:rsidTr="00FC33E3">
        <w:tc>
          <w:tcPr>
            <w:cnfStyle w:val="001000000000" w:firstRow="0" w:lastRow="0" w:firstColumn="1" w:lastColumn="0" w:oddVBand="0" w:evenVBand="0" w:oddHBand="0" w:evenHBand="0" w:firstRowFirstColumn="0" w:firstRowLastColumn="0" w:lastRowFirstColumn="0" w:lastRowLastColumn="0"/>
            <w:tcW w:w="0" w:type="auto"/>
          </w:tcPr>
          <w:p w:rsidR="00177FA6" w:rsidRPr="00992D90" w:rsidRDefault="00177FA6" w:rsidP="00FC33E3">
            <w:pPr>
              <w:rPr>
                <w:rFonts w:cs="Tahoma"/>
                <w:szCs w:val="20"/>
              </w:rPr>
            </w:pPr>
            <w:proofErr w:type="spellStart"/>
            <w:r>
              <w:rPr>
                <w:rFonts w:cs="Tahoma"/>
                <w:szCs w:val="20"/>
              </w:rPr>
              <w:t>iFixit</w:t>
            </w:r>
            <w:proofErr w:type="spellEnd"/>
            <w:r>
              <w:rPr>
                <w:rFonts w:cs="Tahoma"/>
                <w:szCs w:val="20"/>
              </w:rPr>
              <w:t xml:space="preserve"> Page Revision </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Individual</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10%</w:t>
            </w:r>
          </w:p>
        </w:tc>
      </w:tr>
      <w:tr w:rsidR="00177FA6" w:rsidTr="00FC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r>
              <w:t>Grammar Test</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Individual</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10%</w:t>
            </w:r>
          </w:p>
        </w:tc>
      </w:tr>
      <w:tr w:rsidR="00177FA6" w:rsidTr="00FC33E3">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proofErr w:type="spellStart"/>
            <w:r>
              <w:t>iFixit</w:t>
            </w:r>
            <w:proofErr w:type="spellEnd"/>
            <w:r>
              <w:t xml:space="preserve"> Proposal/Email</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Individual</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5%</w:t>
            </w:r>
          </w:p>
        </w:tc>
      </w:tr>
      <w:tr w:rsidR="00177FA6" w:rsidTr="00FC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proofErr w:type="spellStart"/>
            <w:r>
              <w:t>iFixit</w:t>
            </w:r>
            <w:proofErr w:type="spellEnd"/>
            <w:r>
              <w:t xml:space="preserve"> Troubleshooting Page</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Individual</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5%</w:t>
            </w:r>
          </w:p>
        </w:tc>
      </w:tr>
      <w:tr w:rsidR="00177FA6" w:rsidTr="00FC33E3">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r>
              <w:t xml:space="preserve">Progress Report </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Group</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10%</w:t>
            </w:r>
          </w:p>
        </w:tc>
      </w:tr>
      <w:tr w:rsidR="00177FA6" w:rsidTr="00FC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proofErr w:type="spellStart"/>
            <w:r>
              <w:t>iFixit</w:t>
            </w:r>
            <w:proofErr w:type="spellEnd"/>
            <w:r>
              <w:t xml:space="preserve"> Guide </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Group</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5%</w:t>
            </w:r>
          </w:p>
        </w:tc>
      </w:tr>
      <w:tr w:rsidR="00177FA6" w:rsidTr="00FC33E3">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proofErr w:type="spellStart"/>
            <w:r>
              <w:t>iFixit</w:t>
            </w:r>
            <w:proofErr w:type="spellEnd"/>
            <w:r>
              <w:t xml:space="preserve"> Guide </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Individual</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10%</w:t>
            </w:r>
          </w:p>
        </w:tc>
      </w:tr>
      <w:tr w:rsidR="00177FA6" w:rsidTr="00FC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proofErr w:type="spellStart"/>
            <w:r>
              <w:t>iFixit</w:t>
            </w:r>
            <w:proofErr w:type="spellEnd"/>
            <w:r>
              <w:t xml:space="preserve"> Project Presentations </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Group</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5%</w:t>
            </w:r>
          </w:p>
        </w:tc>
      </w:tr>
      <w:tr w:rsidR="00177FA6" w:rsidTr="00FC33E3">
        <w:tc>
          <w:tcPr>
            <w:cnfStyle w:val="001000000000" w:firstRow="0" w:lastRow="0" w:firstColumn="1" w:lastColumn="0" w:oddVBand="0" w:evenVBand="0" w:oddHBand="0" w:evenHBand="0" w:firstRowFirstColumn="0" w:firstRowLastColumn="0" w:lastRowFirstColumn="0" w:lastRowLastColumn="0"/>
            <w:tcW w:w="0" w:type="auto"/>
          </w:tcPr>
          <w:p w:rsidR="00177FA6" w:rsidRDefault="00177FA6" w:rsidP="00FC33E3">
            <w:r w:rsidRPr="00A93A1B">
              <w:rPr>
                <w:rFonts w:eastAsia="Times New Roman"/>
              </w:rPr>
              <w:t>Quizzes, Homework,</w:t>
            </w:r>
            <w:r>
              <w:rPr>
                <w:rFonts w:eastAsia="Times New Roman"/>
              </w:rPr>
              <w:t xml:space="preserve"> Drafts,</w:t>
            </w:r>
            <w:r w:rsidRPr="00A93A1B">
              <w:rPr>
                <w:rFonts w:eastAsia="Times New Roman"/>
              </w:rPr>
              <w:t xml:space="preserve"> and Participation</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Individual and Group</w:t>
            </w:r>
          </w:p>
        </w:tc>
        <w:tc>
          <w:tcPr>
            <w:tcW w:w="0" w:type="auto"/>
          </w:tcPr>
          <w:p w:rsidR="00177FA6" w:rsidRDefault="00177FA6" w:rsidP="00FC33E3">
            <w:pPr>
              <w:cnfStyle w:val="000000000000" w:firstRow="0" w:lastRow="0" w:firstColumn="0" w:lastColumn="0" w:oddVBand="0" w:evenVBand="0" w:oddHBand="0" w:evenHBand="0" w:firstRowFirstColumn="0" w:firstRowLastColumn="0" w:lastRowFirstColumn="0" w:lastRowLastColumn="0"/>
            </w:pPr>
            <w:r>
              <w:t>15%</w:t>
            </w:r>
          </w:p>
        </w:tc>
      </w:tr>
      <w:tr w:rsidR="00177FA6" w:rsidTr="00FC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FA6" w:rsidRPr="00A93A1B" w:rsidRDefault="00177FA6" w:rsidP="00FC33E3">
            <w:pPr>
              <w:rPr>
                <w:rFonts w:eastAsia="Times New Roman"/>
              </w:rPr>
            </w:pPr>
            <w:r>
              <w:rPr>
                <w:rFonts w:eastAsia="Times New Roman"/>
              </w:rPr>
              <w:t xml:space="preserve">Final Exam </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 xml:space="preserve">Individual </w:t>
            </w:r>
          </w:p>
        </w:tc>
        <w:tc>
          <w:tcPr>
            <w:tcW w:w="0" w:type="auto"/>
          </w:tcPr>
          <w:p w:rsidR="00177FA6" w:rsidRDefault="00177FA6" w:rsidP="00FC33E3">
            <w:pPr>
              <w:cnfStyle w:val="000000100000" w:firstRow="0" w:lastRow="0" w:firstColumn="0" w:lastColumn="0" w:oddVBand="0" w:evenVBand="0" w:oddHBand="1" w:evenHBand="0" w:firstRowFirstColumn="0" w:firstRowLastColumn="0" w:lastRowFirstColumn="0" w:lastRowLastColumn="0"/>
            </w:pPr>
            <w:r>
              <w:t>15%</w:t>
            </w:r>
          </w:p>
        </w:tc>
      </w:tr>
    </w:tbl>
    <w:p w:rsidR="00177FA6" w:rsidRDefault="00177FA6" w:rsidP="00177FA6">
      <w:pPr>
        <w:pStyle w:val="Heading1"/>
      </w:pPr>
    </w:p>
    <w:p w:rsidR="00177FA6" w:rsidRDefault="00177FA6" w:rsidP="00177FA6">
      <w:pPr>
        <w:pStyle w:val="Heading1"/>
      </w:pPr>
      <w:r>
        <w:t>Grading Scale</w:t>
      </w:r>
    </w:p>
    <w:p w:rsidR="00177FA6" w:rsidRDefault="00177FA6" w:rsidP="00177FA6">
      <w:r>
        <w:t xml:space="preserve">The following criteria serve as general guidelines for all assignments submitted in this course. Please take the time to familiarize yourself with these guidelines. </w:t>
      </w:r>
    </w:p>
    <w:p w:rsidR="00177FA6" w:rsidRDefault="00177FA6" w:rsidP="00177FA6">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rsidR="00177FA6" w:rsidRPr="00146A8E" w:rsidRDefault="00177FA6" w:rsidP="00177FA6">
      <w:r w:rsidRPr="00146A8E">
        <w:t xml:space="preserve">"B" (80-89%): A manager would be satisfied with the job, but not especially impressed. This means that papers are well written and well </w:t>
      </w:r>
      <w:proofErr w:type="gramStart"/>
      <w:r w:rsidRPr="00146A8E">
        <w:t>produced, and</w:t>
      </w:r>
      <w:proofErr w:type="gramEnd"/>
      <w:r w:rsidRPr="00146A8E">
        <w:t xml:space="preserve"> demonstrate a substantial addition to the learning process. Work is sufficiently developed, organized, and supported, and demonstrates a solid understanding of audience, purpose, and rationale. </w:t>
      </w:r>
    </w:p>
    <w:p w:rsidR="00177FA6" w:rsidRPr="00146A8E" w:rsidRDefault="00177FA6" w:rsidP="00177FA6">
      <w:r w:rsidRPr="00146A8E">
        <w:t xml:space="preserve">"C" (70-79%): A manager would be disappointed and ask you to revise or rewrite sections before allowing clients and others to see the work. In other words, the paper may have clear, but underdeveloped ideas, or the paper might not engage or affect the reader. The paper may contain some errors in grammar, mechanics, or logic. </w:t>
      </w:r>
    </w:p>
    <w:p w:rsidR="00177FA6" w:rsidRPr="00146A8E" w:rsidRDefault="00177FA6" w:rsidP="00177FA6">
      <w:r w:rsidRPr="00146A8E">
        <w:t xml:space="preserve">"D" (60-69%): A manager would be troubled by the poor quality of work. This level of work forces the reader to work too hard to understand the main ideas. The paper may contain incomplete information, have serious grammar and mechanical problems, lack clear organization, or be conceptually unclear. </w:t>
      </w:r>
    </w:p>
    <w:p w:rsidR="00177FA6" w:rsidRPr="003438F5" w:rsidRDefault="00177FA6" w:rsidP="00177FA6">
      <w:r w:rsidRPr="00146A8E">
        <w:lastRenderedPageBreak/>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rsidR="00177FA6" w:rsidRDefault="00177FA6" w:rsidP="00177FA6">
      <w:bookmarkStart w:id="1" w:name="_Hlk490402083"/>
    </w:p>
    <w:bookmarkEnd w:id="1"/>
    <w:p w:rsidR="00177FA6" w:rsidRDefault="00177FA6" w:rsidP="00177FA6">
      <w:pPr>
        <w:pStyle w:val="Heading1"/>
      </w:pPr>
    </w:p>
    <w:p w:rsidR="00177FA6" w:rsidRDefault="00177FA6" w:rsidP="00177FA6">
      <w:pPr>
        <w:pStyle w:val="Heading1"/>
      </w:pPr>
      <w:r>
        <w:t>Course Policies</w:t>
      </w:r>
    </w:p>
    <w:p w:rsidR="000241AE" w:rsidRPr="000241AE" w:rsidRDefault="000241AE" w:rsidP="000241AE">
      <w:r w:rsidRPr="000241AE">
        <w:t>Course Policies and Procedures</w:t>
      </w:r>
    </w:p>
    <w:p w:rsidR="000241AE" w:rsidRPr="000241AE" w:rsidRDefault="000241AE" w:rsidP="000241AE">
      <w:r w:rsidRPr="000241AE">
        <w:t>These policies provide you with the formal regulations governing this course. Submission of your first assignment indicates you have read, understood, and agreed to these policies.</w:t>
      </w:r>
    </w:p>
    <w:p w:rsidR="000241AE" w:rsidRDefault="000241AE" w:rsidP="000241AE">
      <w:pPr>
        <w:rPr>
          <w:b/>
          <w:i/>
        </w:rPr>
      </w:pPr>
    </w:p>
    <w:p w:rsidR="000241AE" w:rsidRPr="000241AE" w:rsidRDefault="000241AE" w:rsidP="000241AE">
      <w:pPr>
        <w:rPr>
          <w:b/>
          <w:i/>
        </w:rPr>
      </w:pPr>
      <w:r w:rsidRPr="000241AE">
        <w:rPr>
          <w:b/>
          <w:i/>
        </w:rPr>
        <w:t>Attendance</w:t>
      </w:r>
    </w:p>
    <w:p w:rsidR="000241AE" w:rsidRPr="000241AE" w:rsidRDefault="000241AE" w:rsidP="000241AE">
      <w:r w:rsidRPr="000241AE">
        <w:t>Your presence in this course is mandatory not optional. You cannot perform well in this course unless you attend class. If you miss class for any reason, you are responsible for all material covered and all assignments completed. Should you miss more than 3 classes, your grade will be lowered one letter. If you miss 6 classes, you will receive a grade of 'F' in the class.</w:t>
      </w:r>
    </w:p>
    <w:p w:rsidR="000241AE" w:rsidRPr="000241AE" w:rsidRDefault="000241AE" w:rsidP="000241AE">
      <w:proofErr w:type="spellStart"/>
      <w:r w:rsidRPr="000241AE">
        <w:rPr>
          <w:bCs/>
          <w:i/>
        </w:rPr>
        <w:t>Lates</w:t>
      </w:r>
      <w:proofErr w:type="spellEnd"/>
      <w:r w:rsidRPr="000241AE">
        <w:rPr>
          <w:bCs/>
          <w:i/>
        </w:rPr>
        <w:t xml:space="preserve"> (</w:t>
      </w:r>
      <w:proofErr w:type="spellStart"/>
      <w:r w:rsidRPr="000241AE">
        <w:rPr>
          <w:bCs/>
          <w:i/>
        </w:rPr>
        <w:t>tardies</w:t>
      </w:r>
      <w:proofErr w:type="spellEnd"/>
      <w:r w:rsidRPr="000241AE">
        <w:rPr>
          <w:bCs/>
          <w:i/>
        </w:rPr>
        <w:t>)</w:t>
      </w:r>
      <w:r w:rsidRPr="000241AE">
        <w:t xml:space="preserve"> </w:t>
      </w:r>
      <w:r>
        <w:t>will</w:t>
      </w:r>
      <w:r w:rsidRPr="000241AE">
        <w:t xml:space="preserve"> be logged and can result in a lowered grade should they accumulate. If, for example, a participation grade or quiz is given during the first 15 minutes and a student arrives late, a grade of zero (0) will be earned for that assignment</w:t>
      </w:r>
      <w:r>
        <w:t xml:space="preserve">. I will take attendance at the beginning of class. Any students who arrive after I finish taking attendance will be marked late. If you arrive after the first 10 minutes, you will be marked absent. </w:t>
      </w:r>
    </w:p>
    <w:p w:rsidR="000241AE" w:rsidRPr="000241AE" w:rsidRDefault="000241AE" w:rsidP="000241AE">
      <w:r w:rsidRPr="000241AE">
        <w:t xml:space="preserve">Likewise, any student who </w:t>
      </w:r>
      <w:r w:rsidRPr="000241AE">
        <w:rPr>
          <w:i/>
        </w:rPr>
        <w:t>leaves class</w:t>
      </w:r>
      <w:r w:rsidRPr="000241AE">
        <w:t xml:space="preserve"> before it has ended or without my prior approval will automatically receive an absence for that day. Stay connected to UNT news sources about campus closures. Make sure your </w:t>
      </w:r>
      <w:hyperlink r:id="rId6" w:tgtFrame="_blank" w:history="1">
        <w:r w:rsidRPr="000241AE">
          <w:rPr>
            <w:rStyle w:val="Hyperlink"/>
          </w:rPr>
          <w:t>Eagle Alert</w:t>
        </w:r>
      </w:hyperlink>
      <w:r w:rsidRPr="000241AE">
        <w:t xml:space="preserve"> contact info is current at </w:t>
      </w:r>
      <w:proofErr w:type="spellStart"/>
      <w:r w:rsidRPr="000241AE">
        <w:t>myUNT</w:t>
      </w:r>
      <w:proofErr w:type="spellEnd"/>
      <w:r w:rsidRPr="000241AE">
        <w:t>.</w:t>
      </w:r>
    </w:p>
    <w:p w:rsidR="000241AE" w:rsidRPr="000241AE" w:rsidRDefault="000241AE" w:rsidP="000241AE">
      <w:pPr>
        <w:rPr>
          <w:b/>
          <w:i/>
        </w:rPr>
      </w:pPr>
      <w:r w:rsidRPr="000241AE">
        <w:rPr>
          <w:b/>
          <w:i/>
        </w:rPr>
        <w:t>Drop Dates</w:t>
      </w:r>
    </w:p>
    <w:p w:rsidR="000241AE" w:rsidRPr="000241AE" w:rsidRDefault="000241AE" w:rsidP="000241AE">
      <w:r w:rsidRPr="000241AE">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0241AE" w:rsidRPr="000241AE" w:rsidTr="00951691">
        <w:tc>
          <w:tcPr>
            <w:tcW w:w="1615" w:type="dxa"/>
            <w:tcBorders>
              <w:bottom w:val="single" w:sz="18" w:space="0" w:color="auto"/>
            </w:tcBorders>
          </w:tcPr>
          <w:p w:rsidR="000241AE" w:rsidRPr="000241AE" w:rsidRDefault="000241AE" w:rsidP="000241AE">
            <w:r w:rsidRPr="000241AE">
              <w:t>Date</w:t>
            </w:r>
          </w:p>
        </w:tc>
        <w:tc>
          <w:tcPr>
            <w:tcW w:w="7735" w:type="dxa"/>
            <w:tcBorders>
              <w:bottom w:val="single" w:sz="18" w:space="0" w:color="auto"/>
            </w:tcBorders>
          </w:tcPr>
          <w:p w:rsidR="000241AE" w:rsidRPr="000241AE" w:rsidRDefault="000241AE" w:rsidP="000241AE">
            <w:r w:rsidRPr="000241AE">
              <w:t>Description</w:t>
            </w:r>
          </w:p>
        </w:tc>
      </w:tr>
      <w:tr w:rsidR="000241AE" w:rsidRPr="000241AE" w:rsidTr="00951691">
        <w:tc>
          <w:tcPr>
            <w:tcW w:w="1615" w:type="dxa"/>
            <w:tcBorders>
              <w:top w:val="single" w:sz="18" w:space="0" w:color="auto"/>
            </w:tcBorders>
          </w:tcPr>
          <w:p w:rsidR="000241AE" w:rsidRPr="000241AE" w:rsidRDefault="000241AE" w:rsidP="000241AE">
            <w:r w:rsidRPr="000241AE">
              <w:t>Sept 11</w:t>
            </w:r>
          </w:p>
        </w:tc>
        <w:tc>
          <w:tcPr>
            <w:tcW w:w="7735" w:type="dxa"/>
            <w:tcBorders>
              <w:top w:val="single" w:sz="18" w:space="0" w:color="auto"/>
            </w:tcBorders>
          </w:tcPr>
          <w:p w:rsidR="000241AE" w:rsidRPr="000241AE" w:rsidRDefault="000241AE" w:rsidP="000241AE">
            <w:r w:rsidRPr="000241AE">
              <w:t>Beginning this date, a student who wishes to drop a course must complete the drop process by submitting an online drop form to the Office of the Registrar (student receives W).</w:t>
            </w:r>
          </w:p>
        </w:tc>
      </w:tr>
      <w:tr w:rsidR="000241AE" w:rsidRPr="000241AE" w:rsidTr="00951691">
        <w:tc>
          <w:tcPr>
            <w:tcW w:w="1615" w:type="dxa"/>
            <w:shd w:val="clear" w:color="auto" w:fill="D9D9D9" w:themeFill="background1" w:themeFillShade="D9"/>
          </w:tcPr>
          <w:p w:rsidR="000241AE" w:rsidRPr="000241AE" w:rsidRDefault="000241AE" w:rsidP="000241AE">
            <w:r w:rsidRPr="000241AE">
              <w:t>Nov 5</w:t>
            </w:r>
          </w:p>
        </w:tc>
        <w:tc>
          <w:tcPr>
            <w:tcW w:w="7735" w:type="dxa"/>
            <w:shd w:val="clear" w:color="auto" w:fill="D9D9D9" w:themeFill="background1" w:themeFillShade="D9"/>
          </w:tcPr>
          <w:p w:rsidR="000241AE" w:rsidRPr="000241AE" w:rsidRDefault="000241AE" w:rsidP="000241AE">
            <w:r w:rsidRPr="000241AE">
              <w:t>Last day for a student to drop a course (student receives W).</w:t>
            </w:r>
          </w:p>
        </w:tc>
      </w:tr>
      <w:tr w:rsidR="000241AE" w:rsidRPr="000241AE" w:rsidTr="00951691">
        <w:tc>
          <w:tcPr>
            <w:tcW w:w="1615" w:type="dxa"/>
          </w:tcPr>
          <w:p w:rsidR="000241AE" w:rsidRPr="000241AE" w:rsidRDefault="000241AE" w:rsidP="000241AE">
            <w:r w:rsidRPr="000241AE">
              <w:lastRenderedPageBreak/>
              <w:t>Nov 11</w:t>
            </w:r>
          </w:p>
        </w:tc>
        <w:tc>
          <w:tcPr>
            <w:tcW w:w="7735" w:type="dxa"/>
          </w:tcPr>
          <w:p w:rsidR="000241AE" w:rsidRPr="000241AE" w:rsidRDefault="000241AE" w:rsidP="000241AE">
            <w:r w:rsidRPr="000241AE">
              <w:t>Beginning this date, a student who qualifies (75% complete and passing) may request an Incomplete, with a grade of I.</w:t>
            </w:r>
          </w:p>
        </w:tc>
      </w:tr>
      <w:tr w:rsidR="000241AE" w:rsidRPr="000241AE" w:rsidTr="00951691">
        <w:tc>
          <w:tcPr>
            <w:tcW w:w="1615" w:type="dxa"/>
            <w:shd w:val="clear" w:color="auto" w:fill="D9D9D9" w:themeFill="background1" w:themeFillShade="D9"/>
          </w:tcPr>
          <w:p w:rsidR="000241AE" w:rsidRPr="000241AE" w:rsidRDefault="000241AE" w:rsidP="000241AE">
            <w:r w:rsidRPr="000241AE">
              <w:t>Nov 21</w:t>
            </w:r>
          </w:p>
        </w:tc>
        <w:tc>
          <w:tcPr>
            <w:tcW w:w="7735" w:type="dxa"/>
            <w:shd w:val="clear" w:color="auto" w:fill="D9D9D9" w:themeFill="background1" w:themeFillShade="D9"/>
          </w:tcPr>
          <w:p w:rsidR="000241AE" w:rsidRPr="000241AE" w:rsidRDefault="000241AE" w:rsidP="000241AE">
            <w:r w:rsidRPr="000241AE">
              <w:t>Last day to withdraw (drop all classes—student receives W).</w:t>
            </w:r>
          </w:p>
        </w:tc>
      </w:tr>
    </w:tbl>
    <w:p w:rsidR="000241AE" w:rsidRDefault="000241AE" w:rsidP="000241AE">
      <w:pPr>
        <w:rPr>
          <w:b/>
          <w:i/>
        </w:rPr>
      </w:pPr>
      <w:bookmarkStart w:id="2" w:name="TECHNOLOGY"/>
    </w:p>
    <w:p w:rsidR="000241AE" w:rsidRPr="000241AE" w:rsidRDefault="000241AE" w:rsidP="000241AE">
      <w:pPr>
        <w:rPr>
          <w:b/>
          <w:i/>
        </w:rPr>
      </w:pPr>
      <w:r w:rsidRPr="000241AE">
        <w:rPr>
          <w:b/>
          <w:i/>
        </w:rPr>
        <w:t>Medical Withdrawals</w:t>
      </w:r>
    </w:p>
    <w:p w:rsidR="000241AE" w:rsidRPr="000241AE" w:rsidRDefault="000241AE" w:rsidP="000241AE">
      <w:r w:rsidRPr="000241AE">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7" w:history="1">
        <w:r w:rsidRPr="000241AE">
          <w:rPr>
            <w:rStyle w:val="Hyperlink"/>
          </w:rPr>
          <w:t>http://deanofstudents.unt.edu/withdrawals</w:t>
        </w:r>
      </w:hyperlink>
      <w:r w:rsidRPr="000241AE">
        <w:t>.</w:t>
      </w:r>
    </w:p>
    <w:p w:rsidR="000241AE" w:rsidRDefault="000241AE" w:rsidP="000241AE">
      <w:pPr>
        <w:rPr>
          <w:b/>
        </w:rPr>
      </w:pPr>
    </w:p>
    <w:p w:rsidR="000241AE" w:rsidRPr="000241AE" w:rsidRDefault="000241AE" w:rsidP="000241AE">
      <w:pPr>
        <w:rPr>
          <w:b/>
        </w:rPr>
      </w:pPr>
      <w:r w:rsidRPr="000241AE">
        <w:rPr>
          <w:b/>
        </w:rPr>
        <w:t>General Technology Requirement</w:t>
      </w:r>
      <w:bookmarkEnd w:id="2"/>
      <w:r w:rsidRPr="000241AE">
        <w:rPr>
          <w:b/>
        </w:rPr>
        <w:t>s</w:t>
      </w:r>
    </w:p>
    <w:p w:rsidR="000241AE" w:rsidRPr="000241AE" w:rsidRDefault="000241AE" w:rsidP="000241AE">
      <w:pPr>
        <w:rPr>
          <w:i/>
        </w:rPr>
      </w:pPr>
      <w:r w:rsidRPr="000241AE">
        <w:rPr>
          <w:i/>
        </w:rPr>
        <w:t>Computer Operations and Access Requirements</w:t>
      </w:r>
    </w:p>
    <w:p w:rsidR="000241AE" w:rsidRPr="000241AE" w:rsidRDefault="000241AE" w:rsidP="000241AE">
      <w:r w:rsidRPr="000241AE">
        <w:t>As this is a sophomore-level course, you are expected to be familiar with the day-to-day operation of computers including UNT email (and sending attachments), Canvas, and standard software.</w:t>
      </w:r>
    </w:p>
    <w:p w:rsidR="000241AE" w:rsidRPr="000241AE" w:rsidRDefault="000241AE" w:rsidP="000241AE">
      <w:r w:rsidRPr="000241AE">
        <w:t>You are also expected to have regular access to computing technology, whether it be your computer at home or the computers provided by UNT. There are 14 computer labs on campus, including one 24-hour lab.</w:t>
      </w:r>
    </w:p>
    <w:p w:rsidR="00E35E45" w:rsidRDefault="00E35E45" w:rsidP="000241AE">
      <w:pPr>
        <w:rPr>
          <w:b/>
          <w:i/>
        </w:rPr>
      </w:pPr>
    </w:p>
    <w:p w:rsidR="000241AE" w:rsidRPr="000241AE" w:rsidRDefault="000241AE" w:rsidP="000241AE">
      <w:pPr>
        <w:rPr>
          <w:b/>
          <w:i/>
        </w:rPr>
      </w:pPr>
      <w:r w:rsidRPr="000241AE">
        <w:rPr>
          <w:b/>
          <w:i/>
        </w:rPr>
        <w:t>Hardware and Disk Media Requirements</w:t>
      </w:r>
    </w:p>
    <w:p w:rsidR="000241AE" w:rsidRPr="000241AE" w:rsidRDefault="000241AE" w:rsidP="000241AE">
      <w:r w:rsidRPr="000241AE">
        <w:t xml:space="preserve">It is your responsibility to ensure that the computer(s) and disk(s) you use are functional and that you have backed up your data in the case of technological failure. </w:t>
      </w:r>
    </w:p>
    <w:p w:rsidR="000241AE" w:rsidRPr="000241AE" w:rsidRDefault="000241AE" w:rsidP="000241AE">
      <w:r w:rsidRPr="000241AE">
        <w:t xml:space="preserve">As a student at UNT, you can back up data, up to 25 GB, through </w:t>
      </w:r>
      <w:hyperlink r:id="rId8" w:tgtFrame="_blank" w:history="1">
        <w:r w:rsidRPr="000241AE">
          <w:rPr>
            <w:rStyle w:val="Hyperlink"/>
          </w:rPr>
          <w:t>OneDrive</w:t>
        </w:r>
      </w:hyperlink>
      <w:r w:rsidRPr="000241AE">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0241AE">
        <w:t>EagleConnect</w:t>
      </w:r>
      <w:proofErr w:type="spellEnd"/>
      <w:r w:rsidRPr="000241AE">
        <w:t xml:space="preserve"> account. </w:t>
      </w:r>
    </w:p>
    <w:p w:rsidR="000241AE" w:rsidRDefault="000241AE" w:rsidP="000241AE">
      <w:pPr>
        <w:rPr>
          <w:b/>
          <w:i/>
        </w:rPr>
      </w:pPr>
    </w:p>
    <w:p w:rsidR="000241AE" w:rsidRPr="000241AE" w:rsidRDefault="000241AE" w:rsidP="000241AE">
      <w:pPr>
        <w:rPr>
          <w:b/>
          <w:i/>
        </w:rPr>
      </w:pPr>
      <w:r w:rsidRPr="000241AE">
        <w:rPr>
          <w:b/>
          <w:i/>
        </w:rPr>
        <w:t xml:space="preserve">Email Requirement </w:t>
      </w:r>
    </w:p>
    <w:p w:rsidR="000241AE" w:rsidRDefault="000241AE" w:rsidP="000241AE">
      <w:r w:rsidRPr="000241AE">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rsidR="00E35E45" w:rsidRDefault="00E35E45" w:rsidP="000241AE">
      <w:r>
        <w:lastRenderedPageBreak/>
        <w:t>Your emails should follow proper formatting with informative subject lines, greetings, and goodbyes, along with punctuation and capitalization. If you do not follow this formatting, I will delete the email without reading it.</w:t>
      </w:r>
    </w:p>
    <w:p w:rsidR="00E35E45" w:rsidRPr="000241AE" w:rsidRDefault="00E35E45" w:rsidP="000241AE"/>
    <w:p w:rsidR="000241AE" w:rsidRPr="000241AE" w:rsidRDefault="000241AE" w:rsidP="000241AE">
      <w:pPr>
        <w:rPr>
          <w:b/>
        </w:rPr>
      </w:pPr>
      <w:bookmarkStart w:id="3" w:name="ASSIGNMENT"/>
      <w:r w:rsidRPr="000241AE">
        <w:rPr>
          <w:b/>
        </w:rPr>
        <w:t>Assignment Submission and Grading</w:t>
      </w:r>
      <w:bookmarkEnd w:id="3"/>
      <w:r w:rsidRPr="000241AE">
        <w:rPr>
          <w:b/>
        </w:rPr>
        <w:t xml:space="preserve"> </w:t>
      </w:r>
    </w:p>
    <w:p w:rsidR="000241AE" w:rsidRPr="000241AE" w:rsidRDefault="000241AE" w:rsidP="000241AE">
      <w:pPr>
        <w:rPr>
          <w:i/>
        </w:rPr>
      </w:pPr>
      <w:r w:rsidRPr="000241AE">
        <w:rPr>
          <w:i/>
        </w:rPr>
        <w:t xml:space="preserve">Format </w:t>
      </w:r>
    </w:p>
    <w:p w:rsidR="000241AE" w:rsidRPr="000241AE" w:rsidRDefault="000241AE" w:rsidP="000241AE">
      <w:r w:rsidRPr="000241AE">
        <w:t xml:space="preserve">Major assignments and drafts must be submitted through Canvas unless otherwise noted. Emailed assignments will not be accepted. </w:t>
      </w:r>
    </w:p>
    <w:p w:rsidR="000241AE" w:rsidRPr="000241AE" w:rsidRDefault="000241AE" w:rsidP="000241AE">
      <w:pPr>
        <w:rPr>
          <w:i/>
        </w:rPr>
      </w:pPr>
      <w:r w:rsidRPr="000241AE">
        <w:rPr>
          <w:i/>
        </w:rPr>
        <w:t xml:space="preserve">Due Dates </w:t>
      </w:r>
    </w:p>
    <w:p w:rsidR="000241AE" w:rsidRPr="000241AE" w:rsidRDefault="000241AE" w:rsidP="000241AE">
      <w:r w:rsidRPr="000241AE">
        <w:t xml:space="preserve">Assignments must be completed and uploaded to Canvas by the beginning of the designated class period, unless specified otherwise. </w:t>
      </w:r>
      <w:r w:rsidR="00E35E45">
        <w:t xml:space="preserve">If an assignment is due at 8AM, turn it in by 8AM. Anything turned in even 1 minute late will receive a ‘0’ grade. </w:t>
      </w:r>
      <w:r w:rsidRPr="000241AE">
        <w:t>I do not accept late work unless you have documented extenuating circumstances related to university events or the observance of a recognized holy day.</w:t>
      </w:r>
      <w:r w:rsidR="00E35E45">
        <w:t xml:space="preserve"> </w:t>
      </w:r>
    </w:p>
    <w:p w:rsidR="000241AE" w:rsidRPr="000241AE" w:rsidRDefault="000241AE" w:rsidP="000241AE">
      <w:r w:rsidRPr="000241AE">
        <w:t>It is your responsibility to turn in your work on time. Computer-related excuses will not be accepted as per the above technology requirements.</w:t>
      </w:r>
    </w:p>
    <w:p w:rsidR="000241AE" w:rsidRPr="000241AE" w:rsidRDefault="000241AE" w:rsidP="000241AE">
      <w:r w:rsidRPr="000241AE">
        <w:t xml:space="preserve">Lastly, you may not use program templates (e.g., Word templates) to format any of your documents — these don't encourage you to learn the programs and generally result in dull, unpersuasive documents. </w:t>
      </w:r>
    </w:p>
    <w:p w:rsidR="000241AE" w:rsidRDefault="000241AE" w:rsidP="000241AE">
      <w:pPr>
        <w:rPr>
          <w:b/>
        </w:rPr>
      </w:pPr>
      <w:bookmarkStart w:id="4" w:name="CLASSROOM"/>
    </w:p>
    <w:p w:rsidR="000241AE" w:rsidRPr="000241AE" w:rsidRDefault="000241AE" w:rsidP="000241AE">
      <w:pPr>
        <w:rPr>
          <w:b/>
        </w:rPr>
      </w:pPr>
      <w:r w:rsidRPr="000241AE">
        <w:rPr>
          <w:b/>
        </w:rPr>
        <w:t>Classroom Behavior</w:t>
      </w:r>
      <w:bookmarkEnd w:id="4"/>
    </w:p>
    <w:p w:rsidR="000241AE" w:rsidRPr="000241AE" w:rsidRDefault="000241AE" w:rsidP="000241AE">
      <w:r w:rsidRPr="000241AE">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sidRPr="000241AE">
        <w:rPr>
          <w:i/>
          <w:iCs/>
        </w:rPr>
        <w:t>North Texas Daily</w:t>
      </w:r>
      <w:r w:rsidRPr="000241AE">
        <w:t xml:space="preserve"> or any other printed matter. </w:t>
      </w:r>
      <w:r w:rsidR="00E35E45">
        <w:t xml:space="preserve">If you are doing these things, I will mark you as absent for the day and may ask you to leave the class. </w:t>
      </w:r>
    </w:p>
    <w:p w:rsidR="000241AE" w:rsidRPr="000241AE" w:rsidRDefault="000241AE" w:rsidP="000241AE">
      <w:r w:rsidRPr="000241AE">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rsidR="000241AE" w:rsidRPr="000241AE" w:rsidRDefault="000241AE" w:rsidP="000241AE">
      <w:r w:rsidRPr="000241AE">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rsidR="000241AE" w:rsidRPr="000241AE" w:rsidRDefault="000241AE" w:rsidP="000241AE">
      <w:r w:rsidRPr="000241AE">
        <w:t>The Code applies to your interactions with everyone involved in this course: the instructor, classmates, your project teammates, and invited guests.</w:t>
      </w:r>
    </w:p>
    <w:p w:rsidR="000241AE" w:rsidRDefault="000241AE" w:rsidP="000241AE">
      <w:pPr>
        <w:rPr>
          <w:b/>
        </w:rPr>
      </w:pPr>
    </w:p>
    <w:p w:rsidR="000241AE" w:rsidRPr="000241AE" w:rsidRDefault="000241AE" w:rsidP="000241AE">
      <w:pPr>
        <w:rPr>
          <w:b/>
        </w:rPr>
      </w:pPr>
      <w:r w:rsidRPr="000241AE">
        <w:rPr>
          <w:b/>
        </w:rPr>
        <w:t>Teamwork Behavior</w:t>
      </w:r>
    </w:p>
    <w:p w:rsidR="000241AE" w:rsidRPr="000241AE" w:rsidRDefault="000241AE" w:rsidP="000241AE">
      <w:r w:rsidRPr="000241AE">
        <w:t xml:space="preserve">You will complete </w:t>
      </w:r>
      <w:r w:rsidR="00E35E45">
        <w:t xml:space="preserve">certain </w:t>
      </w:r>
      <w:r w:rsidRPr="000241AE">
        <w:t xml:space="preserve">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rsidR="000241AE" w:rsidRDefault="000241AE" w:rsidP="000241AE">
      <w:pPr>
        <w:rPr>
          <w:b/>
        </w:rPr>
      </w:pPr>
      <w:bookmarkStart w:id="5" w:name="DISHONESTY"/>
    </w:p>
    <w:p w:rsidR="000241AE" w:rsidRPr="000241AE" w:rsidRDefault="000241AE" w:rsidP="000241AE">
      <w:pPr>
        <w:rPr>
          <w:b/>
        </w:rPr>
      </w:pPr>
      <w:r w:rsidRPr="000241AE">
        <w:rPr>
          <w:b/>
        </w:rPr>
        <w:t>Academic Integrity</w:t>
      </w:r>
      <w:bookmarkEnd w:id="5"/>
    </w:p>
    <w:p w:rsidR="000241AE" w:rsidRPr="000241AE" w:rsidRDefault="000241AE" w:rsidP="000241AE">
      <w:bookmarkStart w:id="6" w:name="ACCOMODATIONS"/>
      <w:r w:rsidRPr="000241AE">
        <w:t>I follow UNT’s academic integrity and dishonesty policies. UNT defines six acts of academic dishonesty (see UNT Policy 06.003). Below is a brief description of these act and the related 2700 penalty for committing each act:</w:t>
      </w:r>
    </w:p>
    <w:p w:rsidR="000241AE" w:rsidRPr="000241AE" w:rsidRDefault="000241AE" w:rsidP="000241AE">
      <w:pPr>
        <w:numPr>
          <w:ilvl w:val="0"/>
          <w:numId w:val="4"/>
        </w:numPr>
      </w:pPr>
      <w:r w:rsidRPr="000241AE">
        <w:rPr>
          <w:i/>
        </w:rPr>
        <w:t xml:space="preserve">Cheating </w:t>
      </w:r>
      <w:r w:rsidRPr="000241AE">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rsidR="000241AE" w:rsidRPr="000241AE" w:rsidRDefault="000241AE" w:rsidP="000241AE"/>
    <w:p w:rsidR="000241AE" w:rsidRPr="000241AE" w:rsidRDefault="000241AE" w:rsidP="000241AE">
      <w:pPr>
        <w:numPr>
          <w:ilvl w:val="0"/>
          <w:numId w:val="4"/>
        </w:numPr>
      </w:pPr>
      <w:r w:rsidRPr="000241AE">
        <w:rPr>
          <w:i/>
        </w:rPr>
        <w:t xml:space="preserve">Plagiarism </w:t>
      </w:r>
      <w:r w:rsidRPr="000241AE">
        <w:t>— the deliberate adoption or reproduction of ideas, words, or statements of another person as one's own without acknowledgement. You will receive a grade of 0 for any assignment that involves plagiarism.</w:t>
      </w:r>
    </w:p>
    <w:p w:rsidR="000241AE" w:rsidRPr="000241AE" w:rsidRDefault="000241AE" w:rsidP="000241AE"/>
    <w:p w:rsidR="000241AE" w:rsidRPr="000241AE" w:rsidRDefault="000241AE" w:rsidP="000241AE">
      <w:pPr>
        <w:numPr>
          <w:ilvl w:val="0"/>
          <w:numId w:val="4"/>
        </w:numPr>
        <w:rPr>
          <w:i/>
        </w:rPr>
      </w:pPr>
      <w:r w:rsidRPr="000241AE">
        <w:rPr>
          <w:i/>
        </w:rPr>
        <w:t xml:space="preserve">Forgery </w:t>
      </w:r>
      <w:r w:rsidRPr="000241AE">
        <w:t>— altering a score, grade, or official academic university record or forging the signature of an instructor or other student. You will receive a final grade of F in the course for any act of forgery.</w:t>
      </w:r>
    </w:p>
    <w:p w:rsidR="000241AE" w:rsidRPr="000241AE" w:rsidRDefault="000241AE" w:rsidP="000241AE">
      <w:pPr>
        <w:rPr>
          <w:i/>
        </w:rPr>
      </w:pPr>
    </w:p>
    <w:p w:rsidR="000241AE" w:rsidRPr="000241AE" w:rsidRDefault="000241AE" w:rsidP="000241AE">
      <w:pPr>
        <w:numPr>
          <w:ilvl w:val="0"/>
          <w:numId w:val="4"/>
        </w:numPr>
      </w:pPr>
      <w:r w:rsidRPr="000241AE">
        <w:rPr>
          <w:i/>
        </w:rPr>
        <w:t xml:space="preserve">Fabrication </w:t>
      </w:r>
      <w:r w:rsidRPr="000241AE">
        <w:t>— intentional and unauthorized falsification or invention of any information or citation in an academic exercise. You will receive a grade of 0 for any assignment that involves fabrication.</w:t>
      </w:r>
    </w:p>
    <w:p w:rsidR="000241AE" w:rsidRPr="000241AE" w:rsidRDefault="000241AE" w:rsidP="000241AE"/>
    <w:p w:rsidR="000241AE" w:rsidRPr="000241AE" w:rsidRDefault="000241AE" w:rsidP="000241AE">
      <w:pPr>
        <w:numPr>
          <w:ilvl w:val="0"/>
          <w:numId w:val="4"/>
        </w:numPr>
      </w:pPr>
      <w:r w:rsidRPr="000241AE">
        <w:rPr>
          <w:i/>
        </w:rPr>
        <w:t xml:space="preserve">Facilitating academic dishonesty </w:t>
      </w:r>
      <w:r w:rsidRPr="000241AE">
        <w:t>— intentionally or knowingly helping or attempting to help another to violate a provision of the institutional code of academic integrity. You will receive a grade of 0 for any assignment that involves facilitating academic dishonesty.</w:t>
      </w:r>
    </w:p>
    <w:p w:rsidR="000241AE" w:rsidRPr="000241AE" w:rsidRDefault="000241AE" w:rsidP="000241AE"/>
    <w:p w:rsidR="000241AE" w:rsidRPr="000241AE" w:rsidRDefault="000241AE" w:rsidP="000241AE">
      <w:pPr>
        <w:numPr>
          <w:ilvl w:val="0"/>
          <w:numId w:val="4"/>
        </w:numPr>
      </w:pPr>
      <w:r w:rsidRPr="000241AE">
        <w:rPr>
          <w:i/>
        </w:rPr>
        <w:t xml:space="preserve">Sabotage </w:t>
      </w:r>
      <w:r w:rsidRPr="000241AE">
        <w:t>— acting to prevent others from completing their work or willfully disrupting the academic work of others. You will receive a final grade of F in the course for any act of sabotage.</w:t>
      </w:r>
    </w:p>
    <w:p w:rsidR="000241AE" w:rsidRPr="000241AE" w:rsidRDefault="000241AE" w:rsidP="000241AE">
      <w:r w:rsidRPr="000241AE">
        <w:lastRenderedPageBreak/>
        <w:t xml:space="preserve">All acts of academic dishonesty will be reported to UNT’s Academic Integrity Office. You can read UNT's policy at </w:t>
      </w:r>
      <w:hyperlink r:id="rId9" w:history="1">
        <w:r w:rsidRPr="000241AE">
          <w:rPr>
            <w:rStyle w:val="Hyperlink"/>
          </w:rPr>
          <w:t>http://tinyurl.com/nuwo42u</w:t>
        </w:r>
      </w:hyperlink>
      <w:r w:rsidRPr="000241AE">
        <w:t>.</w:t>
      </w:r>
      <w:r w:rsidRPr="000241AE">
        <w:rPr>
          <w:b/>
          <w:bCs/>
        </w:rPr>
        <w:t xml:space="preserve"> </w:t>
      </w:r>
      <w:r w:rsidRPr="000241AE">
        <w:t xml:space="preserve">At the beginning of the semester, we will review the six acts of academic dishonesty and their related penalties. You must also complete a quiz on the subject, which will certify that you understand the policies and procedures. </w:t>
      </w:r>
    </w:p>
    <w:p w:rsidR="000241AE" w:rsidRDefault="000241AE" w:rsidP="000241AE">
      <w:pPr>
        <w:rPr>
          <w:b/>
        </w:rPr>
      </w:pPr>
    </w:p>
    <w:p w:rsidR="000241AE" w:rsidRPr="000241AE" w:rsidRDefault="000241AE" w:rsidP="000241AE">
      <w:pPr>
        <w:rPr>
          <w:b/>
        </w:rPr>
      </w:pPr>
      <w:r w:rsidRPr="000241AE">
        <w:rPr>
          <w:b/>
        </w:rPr>
        <w:t>Accommodations (Special Arrangements)</w:t>
      </w:r>
      <w:bookmarkEnd w:id="6"/>
    </w:p>
    <w:p w:rsidR="000241AE" w:rsidRPr="000241AE" w:rsidRDefault="000241AE" w:rsidP="000241AE">
      <w:pPr>
        <w:rPr>
          <w:i/>
        </w:rPr>
      </w:pPr>
      <w:r w:rsidRPr="000241AE">
        <w:rPr>
          <w:i/>
        </w:rPr>
        <w:t xml:space="preserve">UNT Office of Disability Accommodations </w:t>
      </w:r>
    </w:p>
    <w:p w:rsidR="000241AE" w:rsidRPr="000241AE" w:rsidRDefault="000241AE" w:rsidP="000241AE">
      <w:r w:rsidRPr="000241AE">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0241AE">
        <w:t>in order to</w:t>
      </w:r>
      <w:proofErr w:type="gramEnd"/>
      <w:r w:rsidRPr="000241AE">
        <w:t xml:space="preserve"> facilitate equality of educational access for persons with disabilities. </w:t>
      </w:r>
    </w:p>
    <w:p w:rsidR="000241AE" w:rsidRPr="000241AE" w:rsidRDefault="000241AE" w:rsidP="000241AE">
      <w:pPr>
        <w:rPr>
          <w:bCs/>
        </w:rPr>
      </w:pPr>
      <w:r w:rsidRPr="000241AE">
        <w:t>To receive accommodations, you must </w:t>
      </w:r>
      <w:hyperlink r:id="rId10" w:tgtFrame="_blank" w:history="1">
        <w:r w:rsidRPr="000241AE">
          <w:rPr>
            <w:rStyle w:val="Hyperlink"/>
          </w:rPr>
          <w:t>register with the ODA</w:t>
        </w:r>
      </w:hyperlink>
      <w:r w:rsidRPr="000241AE">
        <w:t> and then </w:t>
      </w:r>
      <w:hyperlink r:id="rId11" w:tgtFrame="_blank" w:history="1">
        <w:r w:rsidRPr="000241AE">
          <w:rPr>
            <w:rStyle w:val="Hyperlink"/>
          </w:rPr>
          <w:t>request a Reasonable Accommodation form</w:t>
        </w:r>
      </w:hyperlink>
      <w:r w:rsidRPr="000241AE">
        <w:t xml:space="preserve">, which you should present to me within the first two weeks of class (see UNT Policy 16.001). You can read UNT’s policy on disability accommodation for students and academic units at </w:t>
      </w:r>
      <w:hyperlink r:id="rId12" w:history="1">
        <w:r w:rsidRPr="000241AE">
          <w:rPr>
            <w:rStyle w:val="Hyperlink"/>
            <w:bCs/>
          </w:rPr>
          <w:t>https://tinyurl.com/y7jshaqx</w:t>
        </w:r>
      </w:hyperlink>
      <w:r w:rsidRPr="000241AE">
        <w:rPr>
          <w:bCs/>
        </w:rPr>
        <w:t>.</w:t>
      </w:r>
    </w:p>
    <w:p w:rsidR="000241AE" w:rsidRDefault="000241AE" w:rsidP="000241AE">
      <w:pPr>
        <w:rPr>
          <w:i/>
        </w:rPr>
      </w:pPr>
    </w:p>
    <w:p w:rsidR="000241AE" w:rsidRPr="000241AE" w:rsidRDefault="000241AE" w:rsidP="000241AE">
      <w:pPr>
        <w:rPr>
          <w:b/>
          <w:i/>
        </w:rPr>
      </w:pPr>
      <w:r w:rsidRPr="000241AE">
        <w:rPr>
          <w:b/>
          <w:i/>
        </w:rPr>
        <w:t>Sexual Discrimination, Harassment, &amp; Assault</w:t>
      </w:r>
    </w:p>
    <w:p w:rsidR="000241AE" w:rsidRPr="000241AE" w:rsidRDefault="000241AE" w:rsidP="000241AE">
      <w:r w:rsidRPr="000241AE">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rsidR="000241AE" w:rsidRPr="000241AE" w:rsidRDefault="000241AE" w:rsidP="000241AE">
      <w:r w:rsidRPr="000241AE">
        <w:t>UNT’s Dean of Students’ website offers a range of </w:t>
      </w:r>
      <w:hyperlink r:id="rId13" w:tgtFrame="_blank" w:history="1">
        <w:r w:rsidRPr="000241AE">
          <w:rPr>
            <w:rStyle w:val="Hyperlink"/>
          </w:rPr>
          <w:t>on-campus and off-campus resources</w:t>
        </w:r>
      </w:hyperlink>
      <w:r w:rsidRPr="000241AE">
        <w:t xml:space="preserve"> to help support survivors, depending on their unique needs. Renee </w:t>
      </w:r>
      <w:proofErr w:type="spellStart"/>
      <w:r w:rsidRPr="000241AE">
        <w:t>LeClaire</w:t>
      </w:r>
      <w:proofErr w:type="spellEnd"/>
      <w:r w:rsidRPr="000241AE">
        <w:t xml:space="preserve"> McNamara is UNT’s Student Advocate. She can be reached through email at renee.mcnamara@unt.edu or by calling 940-565-2648.</w:t>
      </w:r>
    </w:p>
    <w:p w:rsidR="000241AE" w:rsidRDefault="000241AE" w:rsidP="000241AE">
      <w:pPr>
        <w:rPr>
          <w:b/>
          <w:i/>
        </w:rPr>
      </w:pPr>
    </w:p>
    <w:p w:rsidR="000241AE" w:rsidRPr="000241AE" w:rsidRDefault="000241AE" w:rsidP="000241AE">
      <w:pPr>
        <w:rPr>
          <w:b/>
          <w:i/>
        </w:rPr>
      </w:pPr>
      <w:r w:rsidRPr="000241AE">
        <w:rPr>
          <w:b/>
          <w:i/>
        </w:rPr>
        <w:t xml:space="preserve">Religious Holidays </w:t>
      </w:r>
    </w:p>
    <w:p w:rsidR="000241AE" w:rsidRDefault="000241AE" w:rsidP="000241AE">
      <w:r w:rsidRPr="000241AE">
        <w:t xml:space="preserve">Students needing to miss class due to the observance of an officially recognized religious holy day are asked to consult with me at least one week in advance so we can schedule missed work accordingly. </w:t>
      </w:r>
    </w:p>
    <w:p w:rsidR="003438F5" w:rsidRDefault="003438F5" w:rsidP="003438F5">
      <w:pPr>
        <w:pStyle w:val="Heading1"/>
      </w:pPr>
      <w:r>
        <w:t>Course Schedule</w:t>
      </w:r>
      <w:r>
        <w:tab/>
      </w:r>
    </w:p>
    <w:p w:rsidR="003438F5" w:rsidRDefault="003438F5" w:rsidP="003438F5">
      <w:r w:rsidRPr="001A0E54">
        <w:t xml:space="preserve">This is a tentative schedule </w:t>
      </w:r>
      <w:r>
        <w:t>for this section of 1700</w:t>
      </w:r>
      <w:r w:rsidRPr="001A0E54">
        <w:t>. The schedule is subject to change pending our progress this semester.</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1975"/>
        <w:gridCol w:w="2928"/>
        <w:gridCol w:w="8"/>
        <w:gridCol w:w="2199"/>
        <w:gridCol w:w="11"/>
        <w:gridCol w:w="2229"/>
      </w:tblGrid>
      <w:tr w:rsidR="003438F5" w:rsidRPr="00992D90" w:rsidTr="00411315">
        <w:trPr>
          <w:tblHeader/>
        </w:trPr>
        <w:tc>
          <w:tcPr>
            <w:tcW w:w="19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tcPr>
          <w:p w:rsidR="003438F5" w:rsidRPr="00992D90" w:rsidRDefault="003438F5" w:rsidP="00411315">
            <w:pPr>
              <w:rPr>
                <w:rFonts w:cs="Tahoma"/>
                <w:b/>
                <w:szCs w:val="20"/>
              </w:rPr>
            </w:pPr>
            <w:r w:rsidRPr="00992D90">
              <w:rPr>
                <w:rFonts w:cs="Tahoma"/>
                <w:b/>
                <w:szCs w:val="20"/>
              </w:rPr>
              <w:lastRenderedPageBreak/>
              <w:t>Date</w:t>
            </w:r>
          </w:p>
        </w:tc>
        <w:tc>
          <w:tcPr>
            <w:tcW w:w="293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tcPr>
          <w:p w:rsidR="003438F5" w:rsidRPr="00536AEA" w:rsidRDefault="003438F5" w:rsidP="00411315">
            <w:pPr>
              <w:rPr>
                <w:b/>
              </w:rPr>
            </w:pPr>
            <w:r w:rsidRPr="00052992">
              <w:rPr>
                <w:b/>
                <w:color w:val="FFFFFF" w:themeColor="background1"/>
              </w:rPr>
              <w:t>Agenda</w:t>
            </w:r>
          </w:p>
        </w:tc>
        <w:tc>
          <w:tcPr>
            <w:tcW w:w="2210"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tcPr>
          <w:p w:rsidR="003438F5" w:rsidRPr="00992D90" w:rsidRDefault="003438F5" w:rsidP="00411315">
            <w:pPr>
              <w:rPr>
                <w:rFonts w:cs="Tahoma"/>
                <w:b/>
                <w:szCs w:val="20"/>
              </w:rPr>
            </w:pPr>
            <w:r w:rsidRPr="00992D90">
              <w:rPr>
                <w:rFonts w:cs="Tahoma"/>
                <w:b/>
                <w:szCs w:val="20"/>
              </w:rPr>
              <w:t>Readings Due</w:t>
            </w:r>
          </w:p>
        </w:tc>
        <w:tc>
          <w:tcPr>
            <w:tcW w:w="222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tcPr>
          <w:p w:rsidR="003438F5" w:rsidRPr="00992D90" w:rsidRDefault="003438F5" w:rsidP="00411315">
            <w:pPr>
              <w:rPr>
                <w:rFonts w:cs="Tahoma"/>
                <w:b/>
                <w:szCs w:val="20"/>
              </w:rPr>
            </w:pPr>
            <w:r w:rsidRPr="00992D90">
              <w:rPr>
                <w:rFonts w:cs="Tahoma"/>
                <w:b/>
                <w:szCs w:val="20"/>
              </w:rPr>
              <w:t>Assignments Due</w:t>
            </w:r>
          </w:p>
        </w:tc>
      </w:tr>
      <w:tr w:rsidR="003438F5" w:rsidRPr="00992D90" w:rsidTr="00411315">
        <w:tc>
          <w:tcPr>
            <w:tcW w:w="1975" w:type="dxa"/>
            <w:tcBorders>
              <w:right w:val="nil"/>
            </w:tcBorders>
            <w:shd w:val="clear" w:color="auto" w:fill="auto"/>
          </w:tcPr>
          <w:p w:rsidR="003438F5" w:rsidRPr="0089429D" w:rsidRDefault="003438F5" w:rsidP="00411315">
            <w:pPr>
              <w:pStyle w:val="Heading1"/>
              <w:outlineLvl w:val="0"/>
            </w:pPr>
            <w:r w:rsidRPr="0089429D">
              <w:t>Week 1</w:t>
            </w:r>
          </w:p>
        </w:tc>
        <w:tc>
          <w:tcPr>
            <w:tcW w:w="2936" w:type="dxa"/>
            <w:gridSpan w:val="2"/>
            <w:tcBorders>
              <w:left w:val="nil"/>
              <w:right w:val="nil"/>
            </w:tcBorders>
            <w:shd w:val="clear" w:color="auto" w:fill="auto"/>
          </w:tcPr>
          <w:p w:rsidR="003438F5" w:rsidRPr="00AC7901" w:rsidRDefault="003438F5" w:rsidP="00411315"/>
        </w:tc>
        <w:tc>
          <w:tcPr>
            <w:tcW w:w="2210" w:type="dxa"/>
            <w:gridSpan w:val="2"/>
            <w:tcBorders>
              <w:left w:val="nil"/>
              <w:right w:val="nil"/>
            </w:tcBorders>
            <w:shd w:val="clear" w:color="auto" w:fill="auto"/>
          </w:tcPr>
          <w:p w:rsidR="003438F5" w:rsidRPr="00A73A3D" w:rsidRDefault="003438F5" w:rsidP="00411315">
            <w:pPr>
              <w:rPr>
                <w:rFonts w:cs="Tahoma"/>
                <w:szCs w:val="20"/>
              </w:rPr>
            </w:pPr>
          </w:p>
        </w:tc>
        <w:tc>
          <w:tcPr>
            <w:tcW w:w="2229" w:type="dxa"/>
            <w:tcBorders>
              <w:left w:val="nil"/>
            </w:tcBorders>
            <w:shd w:val="clear" w:color="auto" w:fill="auto"/>
          </w:tcPr>
          <w:p w:rsidR="003438F5" w:rsidRDefault="003438F5" w:rsidP="00411315">
            <w:pPr>
              <w:rPr>
                <w:rFonts w:cs="Tahoma"/>
                <w:szCs w:val="20"/>
              </w:rPr>
            </w:pPr>
          </w:p>
        </w:tc>
      </w:tr>
      <w:tr w:rsidR="003438F5" w:rsidRPr="00992D90" w:rsidTr="00411315">
        <w:tc>
          <w:tcPr>
            <w:tcW w:w="1975" w:type="dxa"/>
            <w:shd w:val="clear" w:color="auto" w:fill="auto"/>
          </w:tcPr>
          <w:p w:rsidR="003438F5" w:rsidRPr="00A73A3D" w:rsidRDefault="003438F5" w:rsidP="00411315">
            <w:pPr>
              <w:rPr>
                <w:rFonts w:cs="Tahoma"/>
                <w:szCs w:val="20"/>
              </w:rPr>
            </w:pPr>
            <w:r>
              <w:rPr>
                <w:rFonts w:cs="Tahoma"/>
                <w:szCs w:val="20"/>
              </w:rPr>
              <w:t>Day 1, Aug. 27</w:t>
            </w:r>
          </w:p>
        </w:tc>
        <w:tc>
          <w:tcPr>
            <w:tcW w:w="2936" w:type="dxa"/>
            <w:gridSpan w:val="2"/>
            <w:shd w:val="clear" w:color="auto" w:fill="auto"/>
          </w:tcPr>
          <w:p w:rsidR="003438F5" w:rsidRPr="00AC7901" w:rsidRDefault="003438F5" w:rsidP="00411315">
            <w:r>
              <w:t>Lab orientation; r</w:t>
            </w:r>
            <w:r w:rsidRPr="00AC7901">
              <w:t>eview syllabus</w:t>
            </w:r>
          </w:p>
        </w:tc>
        <w:tc>
          <w:tcPr>
            <w:tcW w:w="2210" w:type="dxa"/>
            <w:gridSpan w:val="2"/>
            <w:shd w:val="clear" w:color="auto" w:fill="auto"/>
          </w:tcPr>
          <w:p w:rsidR="003438F5" w:rsidRPr="00A73A3D" w:rsidRDefault="003438F5" w:rsidP="00411315">
            <w:pPr>
              <w:rPr>
                <w:rFonts w:cs="Tahoma"/>
                <w:szCs w:val="20"/>
              </w:rPr>
            </w:pPr>
          </w:p>
        </w:tc>
        <w:tc>
          <w:tcPr>
            <w:tcW w:w="2229" w:type="dxa"/>
            <w:shd w:val="clear" w:color="auto" w:fill="auto"/>
          </w:tcPr>
          <w:p w:rsidR="003438F5" w:rsidRPr="00A73A3D" w:rsidRDefault="003438F5" w:rsidP="00411315">
            <w:pPr>
              <w:rPr>
                <w:rFonts w:cs="Tahoma"/>
                <w:szCs w:val="20"/>
              </w:rPr>
            </w:pPr>
            <w:r>
              <w:rPr>
                <w:rFonts w:cs="Tahoma"/>
                <w:szCs w:val="20"/>
              </w:rPr>
              <w:t>Buy textbooks</w:t>
            </w:r>
          </w:p>
        </w:tc>
      </w:tr>
      <w:tr w:rsidR="003438F5" w:rsidRPr="00992D90" w:rsidTr="00411315">
        <w:tc>
          <w:tcPr>
            <w:tcW w:w="1975" w:type="dxa"/>
            <w:tcBorders>
              <w:bottom w:val="single" w:sz="4" w:space="0" w:color="000000" w:themeColor="text1"/>
            </w:tcBorders>
          </w:tcPr>
          <w:p w:rsidR="003438F5" w:rsidRPr="00A73A3D" w:rsidRDefault="003438F5" w:rsidP="00411315">
            <w:pPr>
              <w:rPr>
                <w:rFonts w:cs="Tahoma"/>
                <w:szCs w:val="20"/>
              </w:rPr>
            </w:pPr>
            <w:r>
              <w:rPr>
                <w:rFonts w:cs="Tahoma"/>
                <w:szCs w:val="20"/>
              </w:rPr>
              <w:t>Day 2, Aug. 29</w:t>
            </w:r>
          </w:p>
        </w:tc>
        <w:tc>
          <w:tcPr>
            <w:tcW w:w="2936" w:type="dxa"/>
            <w:gridSpan w:val="2"/>
            <w:tcBorders>
              <w:bottom w:val="single" w:sz="4" w:space="0" w:color="000000" w:themeColor="text1"/>
            </w:tcBorders>
          </w:tcPr>
          <w:p w:rsidR="003438F5" w:rsidRPr="00AC7901" w:rsidRDefault="003438F5" w:rsidP="00411315">
            <w:r>
              <w:t>g</w:t>
            </w:r>
            <w:r w:rsidRPr="00AC7901">
              <w:t>rammar diagnostic</w:t>
            </w:r>
            <w:r>
              <w:t xml:space="preserve">; Wrong word errors; homonym errors review diagnostic </w:t>
            </w:r>
          </w:p>
        </w:tc>
        <w:tc>
          <w:tcPr>
            <w:tcW w:w="2210" w:type="dxa"/>
            <w:gridSpan w:val="2"/>
            <w:tcBorders>
              <w:bottom w:val="single" w:sz="4" w:space="0" w:color="000000" w:themeColor="text1"/>
            </w:tcBorders>
          </w:tcPr>
          <w:p w:rsidR="003438F5" w:rsidRPr="00A73A3D" w:rsidRDefault="003438F5" w:rsidP="00411315">
            <w:pPr>
              <w:rPr>
                <w:rFonts w:cs="Tahoma"/>
                <w:szCs w:val="20"/>
              </w:rPr>
            </w:pPr>
            <w:r>
              <w:rPr>
                <w:rFonts w:cs="Tahoma"/>
                <w:szCs w:val="20"/>
              </w:rPr>
              <w:t>Chapter 1</w:t>
            </w:r>
          </w:p>
        </w:tc>
        <w:tc>
          <w:tcPr>
            <w:tcW w:w="2229" w:type="dxa"/>
            <w:tcBorders>
              <w:bottom w:val="single" w:sz="4" w:space="0" w:color="000000" w:themeColor="text1"/>
            </w:tcBorders>
          </w:tcPr>
          <w:p w:rsidR="003438F5" w:rsidRPr="00A73A3D" w:rsidRDefault="003438F5" w:rsidP="00411315">
            <w:pPr>
              <w:rPr>
                <w:rFonts w:cs="Tahoma"/>
                <w:szCs w:val="20"/>
              </w:rPr>
            </w:pPr>
          </w:p>
        </w:tc>
      </w:tr>
      <w:tr w:rsidR="003438F5" w:rsidRPr="00992D90" w:rsidTr="00411315">
        <w:tc>
          <w:tcPr>
            <w:tcW w:w="1975" w:type="dxa"/>
            <w:tcBorders>
              <w:bottom w:val="single" w:sz="4" w:space="0" w:color="000000" w:themeColor="text1"/>
            </w:tcBorders>
          </w:tcPr>
          <w:p w:rsidR="003438F5" w:rsidRDefault="003438F5" w:rsidP="00411315">
            <w:pPr>
              <w:rPr>
                <w:rFonts w:cs="Tahoma"/>
                <w:szCs w:val="20"/>
              </w:rPr>
            </w:pPr>
            <w:r>
              <w:rPr>
                <w:rFonts w:cs="Tahoma"/>
                <w:szCs w:val="20"/>
              </w:rPr>
              <w:t>Day 3, Aug. 31</w:t>
            </w:r>
          </w:p>
        </w:tc>
        <w:tc>
          <w:tcPr>
            <w:tcW w:w="2936" w:type="dxa"/>
            <w:gridSpan w:val="2"/>
            <w:tcBorders>
              <w:bottom w:val="single" w:sz="4" w:space="0" w:color="000000" w:themeColor="text1"/>
            </w:tcBorders>
          </w:tcPr>
          <w:p w:rsidR="003438F5" w:rsidRDefault="003438F5" w:rsidP="00411315">
            <w:r>
              <w:t>Audience</w:t>
            </w:r>
          </w:p>
        </w:tc>
        <w:tc>
          <w:tcPr>
            <w:tcW w:w="2210" w:type="dxa"/>
            <w:gridSpan w:val="2"/>
            <w:tcBorders>
              <w:bottom w:val="single" w:sz="4" w:space="0" w:color="000000" w:themeColor="text1"/>
            </w:tcBorders>
          </w:tcPr>
          <w:p w:rsidR="003438F5" w:rsidRDefault="003438F5" w:rsidP="00411315">
            <w:pPr>
              <w:rPr>
                <w:rFonts w:cs="Tahoma"/>
                <w:szCs w:val="20"/>
              </w:rPr>
            </w:pPr>
          </w:p>
        </w:tc>
        <w:tc>
          <w:tcPr>
            <w:tcW w:w="2229" w:type="dxa"/>
            <w:tcBorders>
              <w:bottom w:val="single" w:sz="4" w:space="0" w:color="000000" w:themeColor="text1"/>
            </w:tcBorders>
          </w:tcPr>
          <w:p w:rsidR="003438F5" w:rsidRPr="00A73A3D" w:rsidRDefault="003438F5" w:rsidP="00411315">
            <w:pPr>
              <w:rPr>
                <w:rFonts w:cs="Tahoma"/>
                <w:szCs w:val="20"/>
              </w:rPr>
            </w:pPr>
          </w:p>
        </w:tc>
      </w:tr>
      <w:tr w:rsidR="003438F5" w:rsidRPr="00992D90" w:rsidTr="00411315">
        <w:tc>
          <w:tcPr>
            <w:tcW w:w="1975" w:type="dxa"/>
            <w:tcBorders>
              <w:left w:val="single" w:sz="4" w:space="0" w:color="auto"/>
              <w:right w:val="nil"/>
            </w:tcBorders>
            <w:vAlign w:val="center"/>
          </w:tcPr>
          <w:p w:rsidR="003438F5" w:rsidRPr="00783223" w:rsidRDefault="003438F5" w:rsidP="00411315">
            <w:pPr>
              <w:pStyle w:val="Heading1"/>
              <w:outlineLvl w:val="0"/>
            </w:pPr>
            <w:r w:rsidRPr="00783223">
              <w:t>Week 2</w:t>
            </w:r>
            <w:r>
              <w:t xml:space="preserve"> </w:t>
            </w:r>
          </w:p>
        </w:tc>
        <w:tc>
          <w:tcPr>
            <w:tcW w:w="2936" w:type="dxa"/>
            <w:gridSpan w:val="2"/>
            <w:tcBorders>
              <w:left w:val="nil"/>
              <w:right w:val="nil"/>
            </w:tcBorders>
          </w:tcPr>
          <w:p w:rsidR="003438F5" w:rsidRPr="00F81D2A" w:rsidRDefault="003438F5" w:rsidP="00411315">
            <w:pPr>
              <w:rPr>
                <w:b/>
              </w:rPr>
            </w:pPr>
          </w:p>
        </w:tc>
        <w:tc>
          <w:tcPr>
            <w:tcW w:w="2210" w:type="dxa"/>
            <w:gridSpan w:val="2"/>
            <w:tcBorders>
              <w:left w:val="nil"/>
              <w:right w:val="nil"/>
            </w:tcBorders>
          </w:tcPr>
          <w:p w:rsidR="003438F5" w:rsidRPr="00992D90" w:rsidRDefault="003438F5" w:rsidP="00411315">
            <w:pPr>
              <w:rPr>
                <w:rFonts w:cs="Tahoma"/>
                <w:szCs w:val="20"/>
              </w:rPr>
            </w:pPr>
          </w:p>
        </w:tc>
        <w:tc>
          <w:tcPr>
            <w:tcW w:w="2229" w:type="dxa"/>
            <w:tcBorders>
              <w:left w:val="nil"/>
            </w:tcBorders>
          </w:tcPr>
          <w:p w:rsidR="003438F5" w:rsidRDefault="003438F5" w:rsidP="00411315">
            <w:pPr>
              <w:rPr>
                <w:rFonts w:cs="Tahoma"/>
                <w:szCs w:val="20"/>
              </w:rPr>
            </w:pPr>
          </w:p>
        </w:tc>
      </w:tr>
      <w:tr w:rsidR="003438F5" w:rsidRPr="00992D90" w:rsidTr="00411315">
        <w:tc>
          <w:tcPr>
            <w:tcW w:w="1975" w:type="dxa"/>
            <w:tcBorders>
              <w:left w:val="single" w:sz="4" w:space="0" w:color="auto"/>
              <w:right w:val="nil"/>
            </w:tcBorders>
          </w:tcPr>
          <w:p w:rsidR="003438F5" w:rsidRPr="00427E4F" w:rsidRDefault="003438F5" w:rsidP="00411315">
            <w:pPr>
              <w:rPr>
                <w:rFonts w:cs="Tahoma"/>
                <w:szCs w:val="20"/>
              </w:rPr>
            </w:pPr>
            <w:r>
              <w:rPr>
                <w:rFonts w:cs="Tahoma"/>
                <w:szCs w:val="20"/>
              </w:rPr>
              <w:t>Labor Day Sept. 3</w:t>
            </w:r>
          </w:p>
        </w:tc>
        <w:tc>
          <w:tcPr>
            <w:tcW w:w="2936" w:type="dxa"/>
            <w:gridSpan w:val="2"/>
            <w:tcBorders>
              <w:left w:val="nil"/>
              <w:right w:val="nil"/>
            </w:tcBorders>
          </w:tcPr>
          <w:p w:rsidR="003438F5" w:rsidRPr="00F81D2A" w:rsidRDefault="003438F5" w:rsidP="00411315">
            <w:pPr>
              <w:rPr>
                <w:b/>
              </w:rPr>
            </w:pPr>
            <w:r w:rsidRPr="00F81D2A">
              <w:rPr>
                <w:b/>
              </w:rPr>
              <w:t>No Class</w:t>
            </w:r>
            <w:r>
              <w:rPr>
                <w:b/>
              </w:rPr>
              <w:t xml:space="preserve">  </w:t>
            </w:r>
            <w:r>
              <w:t xml:space="preserve"> </w:t>
            </w:r>
          </w:p>
        </w:tc>
        <w:tc>
          <w:tcPr>
            <w:tcW w:w="2210" w:type="dxa"/>
            <w:gridSpan w:val="2"/>
            <w:tcBorders>
              <w:left w:val="nil"/>
              <w:right w:val="nil"/>
            </w:tcBorders>
          </w:tcPr>
          <w:p w:rsidR="003438F5" w:rsidRPr="00992D90" w:rsidRDefault="003438F5" w:rsidP="00411315">
            <w:pPr>
              <w:rPr>
                <w:rFonts w:cs="Tahoma"/>
                <w:szCs w:val="20"/>
              </w:rPr>
            </w:pPr>
          </w:p>
        </w:tc>
        <w:tc>
          <w:tcPr>
            <w:tcW w:w="2229" w:type="dxa"/>
            <w:tcBorders>
              <w:left w:val="nil"/>
            </w:tcBorders>
          </w:tcPr>
          <w:p w:rsidR="003438F5" w:rsidRDefault="003438F5" w:rsidP="00411315">
            <w:pPr>
              <w:rPr>
                <w:rFonts w:cs="Tahoma"/>
                <w:szCs w:val="20"/>
              </w:rPr>
            </w:pPr>
          </w:p>
        </w:tc>
      </w:tr>
      <w:tr w:rsidR="003438F5" w:rsidRPr="00992D90" w:rsidTr="00411315">
        <w:tc>
          <w:tcPr>
            <w:tcW w:w="1975" w:type="dxa"/>
            <w:tcBorders>
              <w:bottom w:val="single" w:sz="4" w:space="0" w:color="000000" w:themeColor="text1"/>
            </w:tcBorders>
          </w:tcPr>
          <w:p w:rsidR="003438F5" w:rsidRPr="00992D90" w:rsidRDefault="003438F5" w:rsidP="00411315">
            <w:pPr>
              <w:rPr>
                <w:rFonts w:cs="Tahoma"/>
                <w:szCs w:val="20"/>
              </w:rPr>
            </w:pPr>
            <w:r w:rsidRPr="00427E4F">
              <w:rPr>
                <w:rFonts w:cs="Tahoma"/>
                <w:szCs w:val="20"/>
              </w:rPr>
              <w:t xml:space="preserve">Day </w:t>
            </w:r>
            <w:r>
              <w:rPr>
                <w:rFonts w:cs="Tahoma"/>
                <w:szCs w:val="20"/>
              </w:rPr>
              <w:t>4</w:t>
            </w:r>
            <w:r w:rsidRPr="00427E4F">
              <w:rPr>
                <w:rFonts w:cs="Tahoma"/>
                <w:szCs w:val="20"/>
              </w:rPr>
              <w:t xml:space="preserve">, </w:t>
            </w:r>
            <w:r>
              <w:rPr>
                <w:rFonts w:cs="Tahoma"/>
                <w:szCs w:val="20"/>
              </w:rPr>
              <w:t>Sept. 5</w:t>
            </w:r>
          </w:p>
        </w:tc>
        <w:tc>
          <w:tcPr>
            <w:tcW w:w="2936" w:type="dxa"/>
            <w:gridSpan w:val="2"/>
            <w:tcBorders>
              <w:bottom w:val="single" w:sz="4" w:space="0" w:color="000000" w:themeColor="text1"/>
            </w:tcBorders>
          </w:tcPr>
          <w:p w:rsidR="003438F5" w:rsidRPr="00AC7901" w:rsidRDefault="003438F5" w:rsidP="00411315">
            <w:r>
              <w:t>Audience (continued)/Style</w:t>
            </w:r>
          </w:p>
        </w:tc>
        <w:tc>
          <w:tcPr>
            <w:tcW w:w="2210" w:type="dxa"/>
            <w:gridSpan w:val="2"/>
            <w:tcBorders>
              <w:bottom w:val="single" w:sz="4" w:space="0" w:color="000000" w:themeColor="text1"/>
            </w:tcBorders>
          </w:tcPr>
          <w:p w:rsidR="003438F5" w:rsidRPr="00992D90" w:rsidRDefault="003438F5" w:rsidP="00411315">
            <w:pPr>
              <w:rPr>
                <w:rFonts w:cs="Tahoma"/>
                <w:szCs w:val="20"/>
              </w:rPr>
            </w:pPr>
            <w:r>
              <w:rPr>
                <w:rFonts w:cs="Tahoma"/>
                <w:szCs w:val="20"/>
              </w:rPr>
              <w:t xml:space="preserve">Chapters 2 </w:t>
            </w:r>
          </w:p>
        </w:tc>
        <w:tc>
          <w:tcPr>
            <w:tcW w:w="2229" w:type="dxa"/>
            <w:tcBorders>
              <w:bottom w:val="single" w:sz="4" w:space="0" w:color="000000" w:themeColor="text1"/>
            </w:tcBorders>
          </w:tcPr>
          <w:p w:rsidR="003438F5" w:rsidRDefault="003438F5" w:rsidP="00411315">
            <w:r>
              <w:t>Ch. 2 reading q</w:t>
            </w:r>
            <w:r w:rsidRPr="009A28EA">
              <w:t>uiz</w:t>
            </w:r>
          </w:p>
          <w:p w:rsidR="003438F5" w:rsidRDefault="003438F5" w:rsidP="00411315"/>
        </w:tc>
      </w:tr>
      <w:tr w:rsidR="003438F5" w:rsidRPr="00992D90" w:rsidTr="00411315">
        <w:tc>
          <w:tcPr>
            <w:tcW w:w="1975" w:type="dxa"/>
            <w:tcBorders>
              <w:bottom w:val="single" w:sz="4" w:space="0" w:color="000000" w:themeColor="text1"/>
            </w:tcBorders>
          </w:tcPr>
          <w:p w:rsidR="003438F5" w:rsidRPr="00427E4F" w:rsidRDefault="003438F5" w:rsidP="00411315">
            <w:pPr>
              <w:rPr>
                <w:rFonts w:cs="Tahoma"/>
                <w:szCs w:val="20"/>
              </w:rPr>
            </w:pPr>
            <w:r>
              <w:rPr>
                <w:rFonts w:cs="Tahoma"/>
                <w:szCs w:val="20"/>
              </w:rPr>
              <w:t>Day 5, Sept. 7</w:t>
            </w:r>
          </w:p>
        </w:tc>
        <w:tc>
          <w:tcPr>
            <w:tcW w:w="2936" w:type="dxa"/>
            <w:gridSpan w:val="2"/>
            <w:tcBorders>
              <w:bottom w:val="single" w:sz="4" w:space="0" w:color="000000" w:themeColor="text1"/>
            </w:tcBorders>
          </w:tcPr>
          <w:p w:rsidR="003438F5" w:rsidRDefault="003438F5" w:rsidP="00411315">
            <w:r>
              <w:t>Style/Structure</w:t>
            </w:r>
          </w:p>
        </w:tc>
        <w:tc>
          <w:tcPr>
            <w:tcW w:w="2210" w:type="dxa"/>
            <w:gridSpan w:val="2"/>
            <w:tcBorders>
              <w:bottom w:val="single" w:sz="4" w:space="0" w:color="000000" w:themeColor="text1"/>
            </w:tcBorders>
          </w:tcPr>
          <w:p w:rsidR="003438F5" w:rsidRDefault="003438F5" w:rsidP="00411315">
            <w:pPr>
              <w:rPr>
                <w:rFonts w:cs="Tahoma"/>
                <w:szCs w:val="20"/>
              </w:rPr>
            </w:pPr>
            <w:r>
              <w:rPr>
                <w:rFonts w:cs="Tahoma"/>
                <w:szCs w:val="20"/>
              </w:rPr>
              <w:t>Chapter 10</w:t>
            </w:r>
          </w:p>
        </w:tc>
        <w:tc>
          <w:tcPr>
            <w:tcW w:w="2229" w:type="dxa"/>
            <w:tcBorders>
              <w:bottom w:val="single" w:sz="4" w:space="0" w:color="000000" w:themeColor="text1"/>
            </w:tcBorders>
          </w:tcPr>
          <w:p w:rsidR="003438F5" w:rsidRDefault="003438F5" w:rsidP="00411315">
            <w:r>
              <w:t>Ch. 10 reading quiz</w:t>
            </w:r>
          </w:p>
          <w:p w:rsidR="003438F5" w:rsidRDefault="003438F5" w:rsidP="00411315"/>
        </w:tc>
      </w:tr>
      <w:tr w:rsidR="003438F5" w:rsidRPr="00992D90" w:rsidTr="00411315">
        <w:tc>
          <w:tcPr>
            <w:tcW w:w="1975" w:type="dxa"/>
            <w:tcBorders>
              <w:right w:val="nil"/>
            </w:tcBorders>
            <w:vAlign w:val="center"/>
          </w:tcPr>
          <w:p w:rsidR="003438F5" w:rsidRPr="00B05088" w:rsidRDefault="003438F5" w:rsidP="00411315">
            <w:pPr>
              <w:pStyle w:val="Heading1"/>
              <w:outlineLvl w:val="0"/>
            </w:pPr>
            <w:r>
              <w:t>Week 3</w:t>
            </w:r>
          </w:p>
        </w:tc>
        <w:tc>
          <w:tcPr>
            <w:tcW w:w="2936" w:type="dxa"/>
            <w:gridSpan w:val="2"/>
            <w:tcBorders>
              <w:left w:val="nil"/>
              <w:right w:val="nil"/>
            </w:tcBorders>
          </w:tcPr>
          <w:p w:rsidR="003438F5" w:rsidRDefault="003438F5" w:rsidP="00411315"/>
        </w:tc>
        <w:tc>
          <w:tcPr>
            <w:tcW w:w="2210" w:type="dxa"/>
            <w:gridSpan w:val="2"/>
            <w:tcBorders>
              <w:left w:val="nil"/>
              <w:right w:val="nil"/>
            </w:tcBorders>
          </w:tcPr>
          <w:p w:rsidR="003438F5" w:rsidRPr="00992D90" w:rsidRDefault="003438F5" w:rsidP="00411315">
            <w:pPr>
              <w:rPr>
                <w:rFonts w:cs="Tahoma"/>
                <w:szCs w:val="20"/>
              </w:rPr>
            </w:pPr>
          </w:p>
        </w:tc>
        <w:tc>
          <w:tcPr>
            <w:tcW w:w="2229" w:type="dxa"/>
            <w:tcBorders>
              <w:left w:val="nil"/>
            </w:tcBorders>
          </w:tcPr>
          <w:p w:rsidR="003438F5" w:rsidRDefault="003438F5" w:rsidP="00411315">
            <w:pPr>
              <w:rPr>
                <w:rFonts w:cs="Tahoma"/>
                <w:szCs w:val="20"/>
              </w:rPr>
            </w:pPr>
          </w:p>
        </w:tc>
      </w:tr>
      <w:tr w:rsidR="003438F5" w:rsidRPr="00992D90" w:rsidTr="00411315">
        <w:tc>
          <w:tcPr>
            <w:tcW w:w="1975" w:type="dxa"/>
          </w:tcPr>
          <w:p w:rsidR="003438F5" w:rsidRPr="00992D90" w:rsidRDefault="003438F5" w:rsidP="00411315">
            <w:pPr>
              <w:rPr>
                <w:rFonts w:cs="Tahoma"/>
                <w:szCs w:val="20"/>
              </w:rPr>
            </w:pPr>
            <w:r>
              <w:rPr>
                <w:rFonts w:cs="Tahoma"/>
                <w:szCs w:val="20"/>
              </w:rPr>
              <w:t>Day 6, Sept. 10</w:t>
            </w:r>
          </w:p>
        </w:tc>
        <w:tc>
          <w:tcPr>
            <w:tcW w:w="2936" w:type="dxa"/>
            <w:gridSpan w:val="2"/>
          </w:tcPr>
          <w:p w:rsidR="003438F5" w:rsidRPr="00992D90" w:rsidRDefault="003438F5" w:rsidP="00411315">
            <w:r>
              <w:t>Style/Structure</w:t>
            </w:r>
          </w:p>
        </w:tc>
        <w:tc>
          <w:tcPr>
            <w:tcW w:w="2210" w:type="dxa"/>
            <w:gridSpan w:val="2"/>
          </w:tcPr>
          <w:p w:rsidR="003438F5" w:rsidRPr="00992D90" w:rsidRDefault="003438F5" w:rsidP="00411315">
            <w:pPr>
              <w:rPr>
                <w:rFonts w:cs="Tahoma"/>
                <w:szCs w:val="20"/>
              </w:rPr>
            </w:pPr>
            <w:r>
              <w:rPr>
                <w:rFonts w:cs="Tahoma"/>
                <w:szCs w:val="20"/>
              </w:rPr>
              <w:t xml:space="preserve">Chapters 11 </w:t>
            </w:r>
          </w:p>
        </w:tc>
        <w:tc>
          <w:tcPr>
            <w:tcW w:w="2229" w:type="dxa"/>
          </w:tcPr>
          <w:p w:rsidR="003438F5" w:rsidRDefault="003438F5" w:rsidP="00411315">
            <w:r>
              <w:t>Ch. 11 reading q</w:t>
            </w:r>
            <w:r w:rsidRPr="009A28EA">
              <w:t>uiz</w:t>
            </w:r>
          </w:p>
          <w:p w:rsidR="003438F5" w:rsidRPr="00992D90" w:rsidRDefault="003438F5" w:rsidP="00411315">
            <w:pPr>
              <w:rPr>
                <w:rFonts w:cs="Tahoma"/>
                <w:szCs w:val="20"/>
              </w:rPr>
            </w:pPr>
          </w:p>
        </w:tc>
      </w:tr>
      <w:tr w:rsidR="003438F5" w:rsidRPr="00992D90" w:rsidTr="00411315">
        <w:tc>
          <w:tcPr>
            <w:tcW w:w="1975" w:type="dxa"/>
            <w:tcBorders>
              <w:bottom w:val="single" w:sz="4" w:space="0" w:color="000000" w:themeColor="text1"/>
            </w:tcBorders>
          </w:tcPr>
          <w:p w:rsidR="003438F5" w:rsidRPr="00992D90" w:rsidRDefault="003438F5" w:rsidP="00411315">
            <w:pPr>
              <w:rPr>
                <w:rFonts w:cs="Tahoma"/>
                <w:szCs w:val="20"/>
              </w:rPr>
            </w:pPr>
            <w:r>
              <w:rPr>
                <w:rFonts w:cs="Tahoma"/>
                <w:szCs w:val="20"/>
              </w:rPr>
              <w:t>Day 7, Sept. 12</w:t>
            </w:r>
          </w:p>
        </w:tc>
        <w:tc>
          <w:tcPr>
            <w:tcW w:w="2936" w:type="dxa"/>
            <w:gridSpan w:val="2"/>
            <w:tcBorders>
              <w:bottom w:val="single" w:sz="4" w:space="0" w:color="000000" w:themeColor="text1"/>
            </w:tcBorders>
          </w:tcPr>
          <w:p w:rsidR="003438F5" w:rsidRPr="00992D90" w:rsidRDefault="003438F5" w:rsidP="00411315">
            <w:r>
              <w:t>Email and Correspondence</w:t>
            </w:r>
          </w:p>
        </w:tc>
        <w:tc>
          <w:tcPr>
            <w:tcW w:w="2210" w:type="dxa"/>
            <w:gridSpan w:val="2"/>
            <w:tcBorders>
              <w:bottom w:val="single" w:sz="4" w:space="0" w:color="000000" w:themeColor="text1"/>
            </w:tcBorders>
          </w:tcPr>
          <w:p w:rsidR="003438F5" w:rsidRDefault="003438F5" w:rsidP="00411315">
            <w:pPr>
              <w:rPr>
                <w:rFonts w:cs="Tahoma"/>
                <w:szCs w:val="20"/>
              </w:rPr>
            </w:pPr>
            <w:r>
              <w:rPr>
                <w:rFonts w:cs="Tahoma"/>
                <w:szCs w:val="20"/>
              </w:rPr>
              <w:t>Chapters 14</w:t>
            </w:r>
          </w:p>
          <w:p w:rsidR="003438F5" w:rsidRPr="00992D90" w:rsidRDefault="003438F5" w:rsidP="00411315">
            <w:pPr>
              <w:rPr>
                <w:rFonts w:cs="Tahoma"/>
                <w:szCs w:val="20"/>
              </w:rPr>
            </w:pPr>
          </w:p>
        </w:tc>
        <w:tc>
          <w:tcPr>
            <w:tcW w:w="2229" w:type="dxa"/>
            <w:tcBorders>
              <w:bottom w:val="single" w:sz="4" w:space="0" w:color="000000" w:themeColor="text1"/>
            </w:tcBorders>
          </w:tcPr>
          <w:p w:rsidR="003438F5" w:rsidRDefault="003438F5" w:rsidP="00411315">
            <w:r>
              <w:t>Ch. 14 reading quiz</w:t>
            </w:r>
          </w:p>
          <w:p w:rsidR="003438F5" w:rsidRPr="00992D90" w:rsidRDefault="003438F5" w:rsidP="00411315">
            <w:pPr>
              <w:rPr>
                <w:rFonts w:cs="Tahoma"/>
                <w:szCs w:val="20"/>
              </w:rPr>
            </w:pPr>
          </w:p>
        </w:tc>
      </w:tr>
      <w:tr w:rsidR="003438F5" w:rsidRPr="00992D90" w:rsidTr="00411315">
        <w:tc>
          <w:tcPr>
            <w:tcW w:w="1975" w:type="dxa"/>
            <w:tcBorders>
              <w:bottom w:val="single" w:sz="4" w:space="0" w:color="000000" w:themeColor="text1"/>
            </w:tcBorders>
          </w:tcPr>
          <w:p w:rsidR="003438F5" w:rsidRDefault="003438F5" w:rsidP="00411315">
            <w:pPr>
              <w:rPr>
                <w:rFonts w:cs="Tahoma"/>
                <w:szCs w:val="20"/>
              </w:rPr>
            </w:pPr>
            <w:r>
              <w:rPr>
                <w:rFonts w:cs="Tahoma"/>
                <w:szCs w:val="20"/>
              </w:rPr>
              <w:t>Day 8, Sept. 14</w:t>
            </w:r>
          </w:p>
        </w:tc>
        <w:tc>
          <w:tcPr>
            <w:tcW w:w="2936" w:type="dxa"/>
            <w:gridSpan w:val="2"/>
            <w:tcBorders>
              <w:bottom w:val="single" w:sz="4" w:space="0" w:color="000000" w:themeColor="text1"/>
            </w:tcBorders>
          </w:tcPr>
          <w:p w:rsidR="003438F5" w:rsidRDefault="003438F5" w:rsidP="00411315">
            <w:r>
              <w:t>Peer Review</w:t>
            </w:r>
          </w:p>
        </w:tc>
        <w:tc>
          <w:tcPr>
            <w:tcW w:w="2210" w:type="dxa"/>
            <w:gridSpan w:val="2"/>
            <w:tcBorders>
              <w:bottom w:val="single" w:sz="4" w:space="0" w:color="000000" w:themeColor="text1"/>
            </w:tcBorders>
          </w:tcPr>
          <w:p w:rsidR="003438F5" w:rsidRDefault="003438F5" w:rsidP="00411315">
            <w:pPr>
              <w:rPr>
                <w:rFonts w:cs="Tahoma"/>
                <w:szCs w:val="20"/>
              </w:rPr>
            </w:pPr>
            <w:r>
              <w:rPr>
                <w:rFonts w:cs="Tahoma"/>
                <w:szCs w:val="20"/>
              </w:rPr>
              <w:t>Chapter 6</w:t>
            </w:r>
          </w:p>
        </w:tc>
        <w:tc>
          <w:tcPr>
            <w:tcW w:w="2229" w:type="dxa"/>
            <w:tcBorders>
              <w:bottom w:val="single" w:sz="4" w:space="0" w:color="000000" w:themeColor="text1"/>
            </w:tcBorders>
          </w:tcPr>
          <w:p w:rsidR="003438F5" w:rsidRDefault="003438F5" w:rsidP="00411315">
            <w:pPr>
              <w:rPr>
                <w:rFonts w:cs="Tahoma"/>
                <w:szCs w:val="20"/>
              </w:rPr>
            </w:pPr>
            <w:r>
              <w:rPr>
                <w:rFonts w:cs="Tahoma"/>
                <w:szCs w:val="20"/>
              </w:rPr>
              <w:t>Correspondence package (draft),</w:t>
            </w:r>
          </w:p>
          <w:p w:rsidR="003438F5" w:rsidRDefault="003438F5" w:rsidP="00411315">
            <w:r>
              <w:t>Ch. 6 reading q</w:t>
            </w:r>
            <w:r w:rsidRPr="009A28EA">
              <w:t>uiz</w:t>
            </w:r>
          </w:p>
          <w:p w:rsidR="003438F5" w:rsidRDefault="003438F5" w:rsidP="00411315"/>
        </w:tc>
      </w:tr>
      <w:tr w:rsidR="003438F5" w:rsidRPr="006B56D6" w:rsidTr="00411315">
        <w:tc>
          <w:tcPr>
            <w:tcW w:w="1975" w:type="dxa"/>
            <w:tcBorders>
              <w:right w:val="nil"/>
            </w:tcBorders>
            <w:vAlign w:val="center"/>
          </w:tcPr>
          <w:p w:rsidR="003438F5" w:rsidRPr="00C51E3F" w:rsidRDefault="003438F5" w:rsidP="00411315">
            <w:pPr>
              <w:pStyle w:val="Heading1"/>
              <w:outlineLvl w:val="0"/>
            </w:pPr>
            <w:r w:rsidRPr="00C51E3F">
              <w:t>Week 4</w:t>
            </w:r>
          </w:p>
        </w:tc>
        <w:tc>
          <w:tcPr>
            <w:tcW w:w="2936" w:type="dxa"/>
            <w:gridSpan w:val="2"/>
            <w:tcBorders>
              <w:left w:val="nil"/>
              <w:right w:val="nil"/>
            </w:tcBorders>
          </w:tcPr>
          <w:p w:rsidR="003438F5" w:rsidRPr="006B56D6" w:rsidRDefault="003438F5" w:rsidP="00411315">
            <w:pPr>
              <w:rPr>
                <w:highlight w:val="yellow"/>
              </w:rPr>
            </w:pPr>
          </w:p>
        </w:tc>
        <w:tc>
          <w:tcPr>
            <w:tcW w:w="2210" w:type="dxa"/>
            <w:gridSpan w:val="2"/>
            <w:tcBorders>
              <w:left w:val="nil"/>
              <w:right w:val="nil"/>
            </w:tcBorders>
          </w:tcPr>
          <w:p w:rsidR="003438F5" w:rsidRPr="006B56D6" w:rsidRDefault="003438F5" w:rsidP="00411315">
            <w:pPr>
              <w:rPr>
                <w:rFonts w:cs="Tahoma"/>
                <w:szCs w:val="20"/>
                <w:highlight w:val="yellow"/>
              </w:rPr>
            </w:pPr>
          </w:p>
        </w:tc>
        <w:tc>
          <w:tcPr>
            <w:tcW w:w="2229" w:type="dxa"/>
            <w:tcBorders>
              <w:left w:val="nil"/>
            </w:tcBorders>
          </w:tcPr>
          <w:p w:rsidR="003438F5" w:rsidRPr="006B56D6" w:rsidRDefault="003438F5" w:rsidP="00411315">
            <w:pPr>
              <w:rPr>
                <w:rFonts w:cs="Tahoma"/>
                <w:szCs w:val="20"/>
                <w:highlight w:val="yellow"/>
              </w:rPr>
            </w:pPr>
          </w:p>
        </w:tc>
      </w:tr>
      <w:tr w:rsidR="003438F5" w:rsidRPr="00C51E3F" w:rsidTr="00411315">
        <w:tc>
          <w:tcPr>
            <w:tcW w:w="1975" w:type="dxa"/>
          </w:tcPr>
          <w:p w:rsidR="003438F5" w:rsidRPr="00C51E3F" w:rsidRDefault="003438F5" w:rsidP="00411315">
            <w:pPr>
              <w:rPr>
                <w:rFonts w:cs="Tahoma"/>
                <w:szCs w:val="20"/>
              </w:rPr>
            </w:pPr>
            <w:r w:rsidRPr="00C51E3F">
              <w:rPr>
                <w:rFonts w:cs="Tahoma"/>
                <w:szCs w:val="20"/>
              </w:rPr>
              <w:t>Day 9, Sept. 17</w:t>
            </w:r>
          </w:p>
        </w:tc>
        <w:tc>
          <w:tcPr>
            <w:tcW w:w="2936" w:type="dxa"/>
            <w:gridSpan w:val="2"/>
          </w:tcPr>
          <w:p w:rsidR="003438F5" w:rsidRPr="00C51E3F" w:rsidRDefault="003438F5" w:rsidP="00411315">
            <w:r w:rsidRPr="00C51E3F">
              <w:t>Designing Documents</w:t>
            </w:r>
          </w:p>
        </w:tc>
        <w:tc>
          <w:tcPr>
            <w:tcW w:w="2210" w:type="dxa"/>
            <w:gridSpan w:val="2"/>
          </w:tcPr>
          <w:p w:rsidR="003438F5" w:rsidRPr="00C51E3F" w:rsidRDefault="003438F5" w:rsidP="00411315">
            <w:pPr>
              <w:rPr>
                <w:rFonts w:cs="Tahoma"/>
                <w:szCs w:val="20"/>
              </w:rPr>
            </w:pPr>
            <w:r w:rsidRPr="00C51E3F">
              <w:rPr>
                <w:rFonts w:cs="Tahoma"/>
                <w:szCs w:val="20"/>
              </w:rPr>
              <w:t>Chapter 19</w:t>
            </w:r>
          </w:p>
        </w:tc>
        <w:tc>
          <w:tcPr>
            <w:tcW w:w="2229" w:type="dxa"/>
          </w:tcPr>
          <w:p w:rsidR="003438F5" w:rsidRPr="00C51E3F" w:rsidRDefault="003438F5" w:rsidP="00411315">
            <w:pPr>
              <w:rPr>
                <w:rFonts w:cs="Tahoma"/>
                <w:szCs w:val="20"/>
              </w:rPr>
            </w:pPr>
            <w:r w:rsidRPr="00C51E3F">
              <w:rPr>
                <w:rFonts w:cs="Tahoma"/>
                <w:szCs w:val="20"/>
              </w:rPr>
              <w:t>Correspondence package (final)</w:t>
            </w:r>
          </w:p>
          <w:p w:rsidR="003438F5" w:rsidRPr="00C51E3F" w:rsidRDefault="003438F5" w:rsidP="00411315">
            <w:pPr>
              <w:rPr>
                <w:rFonts w:cs="Tahoma"/>
                <w:szCs w:val="20"/>
              </w:rPr>
            </w:pPr>
          </w:p>
        </w:tc>
      </w:tr>
      <w:tr w:rsidR="003438F5" w:rsidRPr="00C51E3F" w:rsidTr="00411315">
        <w:trPr>
          <w:trHeight w:val="852"/>
        </w:trPr>
        <w:tc>
          <w:tcPr>
            <w:tcW w:w="1975" w:type="dxa"/>
          </w:tcPr>
          <w:p w:rsidR="003438F5" w:rsidRPr="00C51E3F" w:rsidRDefault="003438F5" w:rsidP="00411315">
            <w:pPr>
              <w:rPr>
                <w:rFonts w:cs="Tahoma"/>
                <w:szCs w:val="20"/>
              </w:rPr>
            </w:pPr>
            <w:r w:rsidRPr="00C51E3F">
              <w:rPr>
                <w:rFonts w:cs="Tahoma"/>
                <w:szCs w:val="20"/>
              </w:rPr>
              <w:lastRenderedPageBreak/>
              <w:t>Day 10, Sept. 19</w:t>
            </w:r>
          </w:p>
        </w:tc>
        <w:tc>
          <w:tcPr>
            <w:tcW w:w="2936" w:type="dxa"/>
            <w:gridSpan w:val="2"/>
          </w:tcPr>
          <w:p w:rsidR="003438F5" w:rsidRPr="00C51E3F" w:rsidRDefault="003438F5" w:rsidP="00411315">
            <w:r w:rsidRPr="00C51E3F">
              <w:t>Designing Documents</w:t>
            </w:r>
          </w:p>
        </w:tc>
        <w:tc>
          <w:tcPr>
            <w:tcW w:w="2210" w:type="dxa"/>
            <w:gridSpan w:val="2"/>
          </w:tcPr>
          <w:p w:rsidR="003438F5" w:rsidRPr="00C51E3F" w:rsidRDefault="003438F5" w:rsidP="00411315">
            <w:pPr>
              <w:rPr>
                <w:rFonts w:cs="Tahoma"/>
                <w:szCs w:val="20"/>
              </w:rPr>
            </w:pPr>
          </w:p>
        </w:tc>
        <w:tc>
          <w:tcPr>
            <w:tcW w:w="2229" w:type="dxa"/>
          </w:tcPr>
          <w:p w:rsidR="003438F5" w:rsidRPr="00C51E3F" w:rsidRDefault="003438F5" w:rsidP="00411315">
            <w:r w:rsidRPr="00C51E3F">
              <w:t>Ch. 19 reading quiz</w:t>
            </w:r>
          </w:p>
          <w:p w:rsidR="003438F5" w:rsidRPr="00C51E3F" w:rsidRDefault="003438F5" w:rsidP="00411315">
            <w:pPr>
              <w:rPr>
                <w:rFonts w:cs="Tahoma"/>
                <w:szCs w:val="20"/>
              </w:rPr>
            </w:pPr>
          </w:p>
        </w:tc>
      </w:tr>
      <w:tr w:rsidR="003438F5" w:rsidRPr="00C51E3F" w:rsidTr="00411315">
        <w:trPr>
          <w:trHeight w:val="852"/>
        </w:trPr>
        <w:tc>
          <w:tcPr>
            <w:tcW w:w="1975" w:type="dxa"/>
            <w:tcBorders>
              <w:bottom w:val="single" w:sz="4" w:space="0" w:color="000000" w:themeColor="text1"/>
            </w:tcBorders>
          </w:tcPr>
          <w:p w:rsidR="003438F5" w:rsidRPr="00C51E3F" w:rsidRDefault="003438F5" w:rsidP="00411315">
            <w:pPr>
              <w:rPr>
                <w:rFonts w:cs="Tahoma"/>
                <w:szCs w:val="20"/>
              </w:rPr>
            </w:pPr>
            <w:r w:rsidRPr="00C51E3F">
              <w:rPr>
                <w:rFonts w:cs="Tahoma"/>
                <w:szCs w:val="20"/>
              </w:rPr>
              <w:t>Day 11, Sept. 21</w:t>
            </w:r>
          </w:p>
        </w:tc>
        <w:tc>
          <w:tcPr>
            <w:tcW w:w="2936" w:type="dxa"/>
            <w:gridSpan w:val="2"/>
            <w:tcBorders>
              <w:bottom w:val="single" w:sz="4" w:space="0" w:color="000000" w:themeColor="text1"/>
            </w:tcBorders>
          </w:tcPr>
          <w:p w:rsidR="003438F5" w:rsidRPr="00C51E3F" w:rsidRDefault="003438F5" w:rsidP="00411315">
            <w:r w:rsidRPr="00C51E3F">
              <w:t>Creating Instructions</w:t>
            </w:r>
          </w:p>
        </w:tc>
        <w:tc>
          <w:tcPr>
            <w:tcW w:w="2210" w:type="dxa"/>
            <w:gridSpan w:val="2"/>
            <w:tcBorders>
              <w:bottom w:val="single" w:sz="4" w:space="0" w:color="000000" w:themeColor="text1"/>
            </w:tcBorders>
          </w:tcPr>
          <w:p w:rsidR="003438F5" w:rsidRPr="00C51E3F" w:rsidRDefault="003438F5" w:rsidP="00411315">
            <w:pPr>
              <w:rPr>
                <w:rFonts w:cs="Tahoma"/>
                <w:szCs w:val="20"/>
              </w:rPr>
            </w:pPr>
          </w:p>
        </w:tc>
        <w:tc>
          <w:tcPr>
            <w:tcW w:w="2229" w:type="dxa"/>
            <w:tcBorders>
              <w:bottom w:val="single" w:sz="4" w:space="0" w:color="000000" w:themeColor="text1"/>
            </w:tcBorders>
          </w:tcPr>
          <w:p w:rsidR="003438F5" w:rsidRPr="00C51E3F" w:rsidRDefault="003438F5" w:rsidP="00411315">
            <w:pPr>
              <w:rPr>
                <w:rFonts w:cs="Tahoma"/>
                <w:szCs w:val="20"/>
              </w:rPr>
            </w:pPr>
            <w:proofErr w:type="spellStart"/>
            <w:r w:rsidRPr="00C51E3F">
              <w:rPr>
                <w:rFonts w:cs="Tahoma"/>
                <w:szCs w:val="20"/>
              </w:rPr>
              <w:t>iFixit</w:t>
            </w:r>
            <w:proofErr w:type="spellEnd"/>
            <w:r w:rsidRPr="00C51E3F">
              <w:rPr>
                <w:rFonts w:cs="Tahoma"/>
                <w:szCs w:val="20"/>
              </w:rPr>
              <w:t xml:space="preserve"> Getting Started</w:t>
            </w:r>
          </w:p>
          <w:p w:rsidR="003438F5" w:rsidRPr="00C51E3F" w:rsidRDefault="003438F5" w:rsidP="00411315">
            <w:pPr>
              <w:rPr>
                <w:rFonts w:cs="Tahoma"/>
                <w:szCs w:val="20"/>
              </w:rPr>
            </w:pPr>
          </w:p>
        </w:tc>
      </w:tr>
      <w:tr w:rsidR="003438F5" w:rsidRPr="00C51E3F" w:rsidTr="00411315">
        <w:tc>
          <w:tcPr>
            <w:tcW w:w="1975" w:type="dxa"/>
            <w:tcBorders>
              <w:right w:val="nil"/>
            </w:tcBorders>
            <w:vAlign w:val="center"/>
          </w:tcPr>
          <w:p w:rsidR="003438F5" w:rsidRPr="00C51E3F" w:rsidRDefault="003438F5" w:rsidP="00411315">
            <w:pPr>
              <w:pStyle w:val="Heading1"/>
              <w:outlineLvl w:val="0"/>
            </w:pPr>
            <w:r w:rsidRPr="00C51E3F">
              <w:t>Week 5</w:t>
            </w:r>
          </w:p>
        </w:tc>
        <w:tc>
          <w:tcPr>
            <w:tcW w:w="2936" w:type="dxa"/>
            <w:gridSpan w:val="2"/>
            <w:tcBorders>
              <w:left w:val="nil"/>
              <w:right w:val="nil"/>
            </w:tcBorders>
          </w:tcPr>
          <w:p w:rsidR="003438F5" w:rsidRPr="00C51E3F" w:rsidRDefault="003438F5" w:rsidP="00411315"/>
        </w:tc>
        <w:tc>
          <w:tcPr>
            <w:tcW w:w="2199" w:type="dxa"/>
            <w:tcBorders>
              <w:left w:val="nil"/>
              <w:right w:val="nil"/>
            </w:tcBorders>
          </w:tcPr>
          <w:p w:rsidR="003438F5" w:rsidRPr="00C51E3F" w:rsidRDefault="003438F5" w:rsidP="00411315">
            <w:pPr>
              <w:rPr>
                <w:rFonts w:cs="Tahoma"/>
                <w:szCs w:val="20"/>
              </w:rPr>
            </w:pPr>
          </w:p>
        </w:tc>
        <w:tc>
          <w:tcPr>
            <w:tcW w:w="2240" w:type="dxa"/>
            <w:gridSpan w:val="2"/>
            <w:tcBorders>
              <w:left w:val="nil"/>
            </w:tcBorders>
          </w:tcPr>
          <w:p w:rsidR="003438F5" w:rsidRPr="00C51E3F" w:rsidRDefault="003438F5" w:rsidP="00411315">
            <w:pPr>
              <w:rPr>
                <w:rFonts w:cs="Tahoma"/>
                <w:szCs w:val="20"/>
              </w:rPr>
            </w:pPr>
          </w:p>
        </w:tc>
      </w:tr>
      <w:tr w:rsidR="003438F5" w:rsidRPr="006B56D6" w:rsidTr="00411315">
        <w:tc>
          <w:tcPr>
            <w:tcW w:w="1975" w:type="dxa"/>
          </w:tcPr>
          <w:p w:rsidR="003438F5" w:rsidRPr="00C51E3F" w:rsidRDefault="003438F5" w:rsidP="00411315">
            <w:pPr>
              <w:rPr>
                <w:rFonts w:cs="Tahoma"/>
                <w:szCs w:val="20"/>
              </w:rPr>
            </w:pPr>
            <w:r w:rsidRPr="00C51E3F">
              <w:rPr>
                <w:rFonts w:cs="Tahoma"/>
                <w:szCs w:val="20"/>
              </w:rPr>
              <w:t>Day 12, Sept. 24</w:t>
            </w:r>
          </w:p>
        </w:tc>
        <w:tc>
          <w:tcPr>
            <w:tcW w:w="2936" w:type="dxa"/>
            <w:gridSpan w:val="2"/>
          </w:tcPr>
          <w:p w:rsidR="003438F5" w:rsidRPr="00C51E3F" w:rsidRDefault="003438F5" w:rsidP="00411315">
            <w:r w:rsidRPr="00C51E3F">
              <w:t xml:space="preserve">Working in Groups </w:t>
            </w:r>
          </w:p>
        </w:tc>
        <w:tc>
          <w:tcPr>
            <w:tcW w:w="2199" w:type="dxa"/>
          </w:tcPr>
          <w:p w:rsidR="003438F5" w:rsidRPr="00C51E3F" w:rsidRDefault="003438F5" w:rsidP="00411315">
            <w:pPr>
              <w:rPr>
                <w:rFonts w:cs="Tahoma"/>
                <w:szCs w:val="20"/>
              </w:rPr>
            </w:pPr>
            <w:r w:rsidRPr="00C51E3F">
              <w:rPr>
                <w:rFonts w:cs="Tahoma"/>
                <w:szCs w:val="20"/>
              </w:rPr>
              <w:t>Chapter 5</w:t>
            </w:r>
          </w:p>
        </w:tc>
        <w:tc>
          <w:tcPr>
            <w:tcW w:w="2240" w:type="dxa"/>
            <w:gridSpan w:val="2"/>
          </w:tcPr>
          <w:p w:rsidR="003438F5" w:rsidRPr="00C51E3F" w:rsidRDefault="003438F5" w:rsidP="00411315">
            <w:pPr>
              <w:rPr>
                <w:rFonts w:cs="Tahoma"/>
                <w:szCs w:val="20"/>
              </w:rPr>
            </w:pPr>
            <w:proofErr w:type="spellStart"/>
            <w:r w:rsidRPr="00C51E3F">
              <w:rPr>
                <w:rFonts w:cs="Tahoma"/>
                <w:szCs w:val="20"/>
              </w:rPr>
              <w:t>iFixit</w:t>
            </w:r>
            <w:proofErr w:type="spellEnd"/>
            <w:r w:rsidRPr="00C51E3F">
              <w:rPr>
                <w:rFonts w:cs="Tahoma"/>
                <w:szCs w:val="20"/>
              </w:rPr>
              <w:t xml:space="preserve"> Page revision (</w:t>
            </w:r>
            <w:r w:rsidRPr="00C51E3F">
              <w:rPr>
                <w:rFonts w:cs="Tahoma"/>
                <w:i/>
                <w:szCs w:val="20"/>
              </w:rPr>
              <w:t xml:space="preserve">due to Canvas and </w:t>
            </w:r>
            <w:proofErr w:type="spellStart"/>
            <w:r w:rsidRPr="00C51E3F">
              <w:rPr>
                <w:rFonts w:cs="Tahoma"/>
                <w:i/>
                <w:szCs w:val="20"/>
              </w:rPr>
              <w:t>iFixit</w:t>
            </w:r>
            <w:proofErr w:type="spellEnd"/>
            <w:r w:rsidRPr="00C51E3F">
              <w:rPr>
                <w:rFonts w:cs="Tahoma"/>
                <w:szCs w:val="20"/>
              </w:rPr>
              <w:t>)</w:t>
            </w:r>
          </w:p>
          <w:p w:rsidR="003438F5" w:rsidRPr="00C51E3F" w:rsidRDefault="003438F5" w:rsidP="00411315"/>
          <w:p w:rsidR="003438F5" w:rsidRPr="00C51E3F" w:rsidRDefault="003438F5" w:rsidP="00411315">
            <w:pPr>
              <w:rPr>
                <w:rFonts w:cs="Tahoma"/>
                <w:szCs w:val="20"/>
              </w:rPr>
            </w:pPr>
            <w:r w:rsidRPr="00C51E3F">
              <w:t>Ch. 5 reading quiz</w:t>
            </w:r>
            <w:r w:rsidRPr="00C51E3F">
              <w:rPr>
                <w:rFonts w:cs="Tahoma"/>
                <w:szCs w:val="20"/>
              </w:rPr>
              <w:t xml:space="preserve"> </w:t>
            </w:r>
          </w:p>
        </w:tc>
      </w:tr>
      <w:tr w:rsidR="003438F5" w:rsidRPr="00665834" w:rsidTr="00411315">
        <w:tc>
          <w:tcPr>
            <w:tcW w:w="1975" w:type="dxa"/>
            <w:tcBorders>
              <w:bottom w:val="single" w:sz="4" w:space="0" w:color="000000" w:themeColor="text1"/>
            </w:tcBorders>
          </w:tcPr>
          <w:p w:rsidR="003438F5" w:rsidRPr="00665834" w:rsidRDefault="003438F5" w:rsidP="00411315">
            <w:pPr>
              <w:rPr>
                <w:rFonts w:cs="Tahoma"/>
                <w:szCs w:val="20"/>
              </w:rPr>
            </w:pPr>
            <w:r w:rsidRPr="00665834">
              <w:rPr>
                <w:rFonts w:cs="Tahoma"/>
                <w:szCs w:val="20"/>
              </w:rPr>
              <w:t>Day 13, Sept. 26</w:t>
            </w:r>
          </w:p>
        </w:tc>
        <w:tc>
          <w:tcPr>
            <w:tcW w:w="2936" w:type="dxa"/>
            <w:gridSpan w:val="2"/>
            <w:tcBorders>
              <w:bottom w:val="single" w:sz="4" w:space="0" w:color="000000" w:themeColor="text1"/>
            </w:tcBorders>
          </w:tcPr>
          <w:p w:rsidR="003438F5" w:rsidRPr="00665834" w:rsidRDefault="003438F5" w:rsidP="00411315">
            <w:r w:rsidRPr="00665834">
              <w:t xml:space="preserve">Assign </w:t>
            </w:r>
            <w:proofErr w:type="spellStart"/>
            <w:r w:rsidRPr="00665834">
              <w:t>iFixit</w:t>
            </w:r>
            <w:proofErr w:type="spellEnd"/>
            <w:r w:rsidRPr="00665834">
              <w:t xml:space="preserve"> Project; Workshop; personality types and learning styles; Charter</w:t>
            </w:r>
          </w:p>
          <w:p w:rsidR="003438F5" w:rsidRPr="00665834" w:rsidRDefault="003438F5" w:rsidP="00411315"/>
        </w:tc>
        <w:tc>
          <w:tcPr>
            <w:tcW w:w="2199" w:type="dxa"/>
            <w:tcBorders>
              <w:bottom w:val="single" w:sz="4" w:space="0" w:color="000000" w:themeColor="text1"/>
            </w:tcBorders>
          </w:tcPr>
          <w:p w:rsidR="003438F5" w:rsidRPr="00665834" w:rsidRDefault="003438F5" w:rsidP="00411315">
            <w:pPr>
              <w:rPr>
                <w:rFonts w:cs="Tahoma"/>
                <w:szCs w:val="20"/>
              </w:rPr>
            </w:pPr>
            <w:r w:rsidRPr="00665834">
              <w:rPr>
                <w:rFonts w:cs="Tahoma"/>
                <w:szCs w:val="20"/>
              </w:rPr>
              <w:t>Chapter 22</w:t>
            </w:r>
          </w:p>
        </w:tc>
        <w:tc>
          <w:tcPr>
            <w:tcW w:w="2240" w:type="dxa"/>
            <w:gridSpan w:val="2"/>
            <w:tcBorders>
              <w:bottom w:val="single" w:sz="4" w:space="0" w:color="000000" w:themeColor="text1"/>
            </w:tcBorders>
          </w:tcPr>
          <w:p w:rsidR="003438F5" w:rsidRPr="00665834" w:rsidRDefault="003438F5" w:rsidP="00411315">
            <w:r w:rsidRPr="00665834">
              <w:t>Ch. 22 reading quiz</w:t>
            </w:r>
          </w:p>
          <w:p w:rsidR="003438F5" w:rsidRPr="00665834" w:rsidRDefault="003438F5" w:rsidP="00411315">
            <w:pPr>
              <w:rPr>
                <w:rFonts w:cs="Tahoma"/>
                <w:szCs w:val="20"/>
              </w:rPr>
            </w:pPr>
          </w:p>
          <w:p w:rsidR="003438F5" w:rsidRPr="00665834" w:rsidRDefault="003438F5" w:rsidP="00411315">
            <w:pPr>
              <w:rPr>
                <w:rFonts w:cs="Tahoma"/>
                <w:szCs w:val="20"/>
              </w:rPr>
            </w:pPr>
          </w:p>
        </w:tc>
      </w:tr>
      <w:tr w:rsidR="003438F5" w:rsidRPr="00665834" w:rsidTr="00411315">
        <w:tc>
          <w:tcPr>
            <w:tcW w:w="1975" w:type="dxa"/>
            <w:tcBorders>
              <w:bottom w:val="single" w:sz="4" w:space="0" w:color="000000" w:themeColor="text1"/>
            </w:tcBorders>
          </w:tcPr>
          <w:p w:rsidR="003438F5" w:rsidRPr="00665834" w:rsidRDefault="003438F5" w:rsidP="00411315">
            <w:pPr>
              <w:rPr>
                <w:rFonts w:cs="Tahoma"/>
                <w:szCs w:val="20"/>
              </w:rPr>
            </w:pPr>
            <w:r w:rsidRPr="00665834">
              <w:rPr>
                <w:rFonts w:cs="Tahoma"/>
                <w:szCs w:val="20"/>
              </w:rPr>
              <w:t>Day 14, Sept. 28</w:t>
            </w:r>
          </w:p>
        </w:tc>
        <w:tc>
          <w:tcPr>
            <w:tcW w:w="2936" w:type="dxa"/>
            <w:gridSpan w:val="2"/>
            <w:tcBorders>
              <w:bottom w:val="single" w:sz="4" w:space="0" w:color="000000" w:themeColor="text1"/>
            </w:tcBorders>
          </w:tcPr>
          <w:p w:rsidR="003438F5" w:rsidRPr="00665834" w:rsidRDefault="003438F5" w:rsidP="00411315">
            <w:r w:rsidRPr="00665834">
              <w:t>Writing Proposals</w:t>
            </w:r>
          </w:p>
        </w:tc>
        <w:tc>
          <w:tcPr>
            <w:tcW w:w="2199" w:type="dxa"/>
            <w:tcBorders>
              <w:bottom w:val="single" w:sz="4" w:space="0" w:color="000000" w:themeColor="text1"/>
            </w:tcBorders>
          </w:tcPr>
          <w:p w:rsidR="003438F5" w:rsidRPr="00665834" w:rsidRDefault="003438F5" w:rsidP="00411315">
            <w:pPr>
              <w:rPr>
                <w:rFonts w:cs="Tahoma"/>
                <w:szCs w:val="20"/>
              </w:rPr>
            </w:pPr>
          </w:p>
        </w:tc>
        <w:tc>
          <w:tcPr>
            <w:tcW w:w="2240" w:type="dxa"/>
            <w:gridSpan w:val="2"/>
            <w:tcBorders>
              <w:bottom w:val="single" w:sz="4" w:space="0" w:color="000000" w:themeColor="text1"/>
            </w:tcBorders>
          </w:tcPr>
          <w:p w:rsidR="003438F5" w:rsidRPr="00665834" w:rsidRDefault="003438F5" w:rsidP="00411315">
            <w:pPr>
              <w:rPr>
                <w:rFonts w:cs="Tahoma"/>
                <w:szCs w:val="20"/>
              </w:rPr>
            </w:pPr>
            <w:r w:rsidRPr="00665834">
              <w:rPr>
                <w:rFonts w:cs="Tahoma"/>
                <w:szCs w:val="20"/>
              </w:rPr>
              <w:t>Team Charter</w:t>
            </w:r>
          </w:p>
          <w:p w:rsidR="003438F5" w:rsidRPr="00665834" w:rsidRDefault="003438F5" w:rsidP="00411315">
            <w:pPr>
              <w:rPr>
                <w:rFonts w:cs="Tahoma"/>
                <w:szCs w:val="20"/>
              </w:rPr>
            </w:pPr>
          </w:p>
        </w:tc>
      </w:tr>
      <w:tr w:rsidR="003438F5" w:rsidRPr="00665834" w:rsidTr="00411315">
        <w:tc>
          <w:tcPr>
            <w:tcW w:w="1975" w:type="dxa"/>
            <w:tcBorders>
              <w:right w:val="nil"/>
            </w:tcBorders>
            <w:vAlign w:val="center"/>
          </w:tcPr>
          <w:p w:rsidR="003438F5" w:rsidRPr="00665834" w:rsidRDefault="003438F5" w:rsidP="00411315">
            <w:pPr>
              <w:pStyle w:val="Heading1"/>
              <w:outlineLvl w:val="0"/>
            </w:pPr>
            <w:r w:rsidRPr="00665834">
              <w:t>Week 6</w:t>
            </w:r>
          </w:p>
        </w:tc>
        <w:tc>
          <w:tcPr>
            <w:tcW w:w="2936" w:type="dxa"/>
            <w:gridSpan w:val="2"/>
            <w:tcBorders>
              <w:left w:val="nil"/>
              <w:right w:val="nil"/>
            </w:tcBorders>
          </w:tcPr>
          <w:p w:rsidR="003438F5" w:rsidRPr="00665834" w:rsidRDefault="003438F5" w:rsidP="00411315"/>
        </w:tc>
        <w:tc>
          <w:tcPr>
            <w:tcW w:w="2199" w:type="dxa"/>
            <w:tcBorders>
              <w:left w:val="nil"/>
              <w:right w:val="nil"/>
            </w:tcBorders>
          </w:tcPr>
          <w:p w:rsidR="003438F5" w:rsidRPr="00665834" w:rsidRDefault="003438F5" w:rsidP="00411315">
            <w:pPr>
              <w:rPr>
                <w:rFonts w:cs="Tahoma"/>
                <w:szCs w:val="20"/>
              </w:rPr>
            </w:pPr>
          </w:p>
        </w:tc>
        <w:tc>
          <w:tcPr>
            <w:tcW w:w="2240" w:type="dxa"/>
            <w:gridSpan w:val="2"/>
            <w:tcBorders>
              <w:left w:val="nil"/>
            </w:tcBorders>
          </w:tcPr>
          <w:p w:rsidR="003438F5" w:rsidRPr="00665834" w:rsidRDefault="003438F5" w:rsidP="00411315">
            <w:pPr>
              <w:rPr>
                <w:rFonts w:cs="Tahoma"/>
                <w:szCs w:val="20"/>
              </w:rPr>
            </w:pPr>
          </w:p>
        </w:tc>
      </w:tr>
      <w:tr w:rsidR="003438F5" w:rsidRPr="00705D6A" w:rsidTr="00411315">
        <w:tc>
          <w:tcPr>
            <w:tcW w:w="1975" w:type="dxa"/>
          </w:tcPr>
          <w:p w:rsidR="003438F5" w:rsidRPr="00705D6A" w:rsidRDefault="003438F5" w:rsidP="00411315">
            <w:pPr>
              <w:rPr>
                <w:rFonts w:cs="Tahoma"/>
                <w:szCs w:val="20"/>
              </w:rPr>
            </w:pPr>
            <w:r w:rsidRPr="00705D6A">
              <w:rPr>
                <w:rFonts w:cs="Tahoma"/>
                <w:szCs w:val="20"/>
              </w:rPr>
              <w:t>Day 15, Oct. 1</w:t>
            </w:r>
          </w:p>
        </w:tc>
        <w:tc>
          <w:tcPr>
            <w:tcW w:w="2936" w:type="dxa"/>
            <w:gridSpan w:val="2"/>
          </w:tcPr>
          <w:p w:rsidR="003438F5" w:rsidRPr="00705D6A" w:rsidRDefault="003438F5" w:rsidP="00411315">
            <w:r w:rsidRPr="00705D6A">
              <w:t xml:space="preserve">Workshop </w:t>
            </w:r>
          </w:p>
        </w:tc>
        <w:tc>
          <w:tcPr>
            <w:tcW w:w="2199" w:type="dxa"/>
          </w:tcPr>
          <w:p w:rsidR="003438F5" w:rsidRPr="00705D6A" w:rsidRDefault="003438F5" w:rsidP="00411315">
            <w:pPr>
              <w:rPr>
                <w:rFonts w:cs="Tahoma"/>
                <w:szCs w:val="20"/>
              </w:rPr>
            </w:pPr>
          </w:p>
        </w:tc>
        <w:tc>
          <w:tcPr>
            <w:tcW w:w="2240" w:type="dxa"/>
            <w:gridSpan w:val="2"/>
          </w:tcPr>
          <w:p w:rsidR="003438F5" w:rsidRPr="00705D6A" w:rsidRDefault="003438F5" w:rsidP="00411315">
            <w:pPr>
              <w:rPr>
                <w:rFonts w:cs="Tahoma"/>
                <w:szCs w:val="20"/>
              </w:rPr>
            </w:pPr>
            <w:proofErr w:type="spellStart"/>
            <w:r w:rsidRPr="00705D6A">
              <w:rPr>
                <w:rFonts w:cs="Tahoma"/>
                <w:szCs w:val="20"/>
              </w:rPr>
              <w:t>iFixit</w:t>
            </w:r>
            <w:proofErr w:type="spellEnd"/>
            <w:r w:rsidRPr="00705D6A">
              <w:rPr>
                <w:rFonts w:cs="Tahoma"/>
                <w:szCs w:val="20"/>
              </w:rPr>
              <w:t xml:space="preserve"> Proposal Draft/Email</w:t>
            </w:r>
          </w:p>
        </w:tc>
      </w:tr>
      <w:tr w:rsidR="003438F5" w:rsidRPr="00705D6A" w:rsidTr="00411315">
        <w:tc>
          <w:tcPr>
            <w:tcW w:w="1975" w:type="dxa"/>
            <w:tcBorders>
              <w:bottom w:val="single" w:sz="4" w:space="0" w:color="000000" w:themeColor="text1"/>
            </w:tcBorders>
          </w:tcPr>
          <w:p w:rsidR="003438F5" w:rsidRPr="00705D6A" w:rsidRDefault="003438F5" w:rsidP="00411315">
            <w:pPr>
              <w:rPr>
                <w:rFonts w:cs="Tahoma"/>
                <w:szCs w:val="20"/>
              </w:rPr>
            </w:pPr>
            <w:r w:rsidRPr="00705D6A">
              <w:rPr>
                <w:rFonts w:cs="Tahoma"/>
                <w:szCs w:val="20"/>
              </w:rPr>
              <w:t>Day 16, Oct. 3</w:t>
            </w:r>
          </w:p>
        </w:tc>
        <w:tc>
          <w:tcPr>
            <w:tcW w:w="2936" w:type="dxa"/>
            <w:gridSpan w:val="2"/>
            <w:tcBorders>
              <w:bottom w:val="single" w:sz="4" w:space="0" w:color="000000" w:themeColor="text1"/>
            </w:tcBorders>
          </w:tcPr>
          <w:p w:rsidR="003438F5" w:rsidRPr="00705D6A" w:rsidRDefault="003438F5" w:rsidP="00411315">
            <w:r w:rsidRPr="00705D6A">
              <w:t>Research</w:t>
            </w:r>
          </w:p>
        </w:tc>
        <w:tc>
          <w:tcPr>
            <w:tcW w:w="2199" w:type="dxa"/>
            <w:tcBorders>
              <w:bottom w:val="single" w:sz="4" w:space="0" w:color="000000" w:themeColor="text1"/>
            </w:tcBorders>
          </w:tcPr>
          <w:p w:rsidR="003438F5" w:rsidRPr="00705D6A" w:rsidRDefault="003438F5" w:rsidP="00411315">
            <w:pPr>
              <w:rPr>
                <w:rFonts w:cs="Tahoma"/>
                <w:szCs w:val="20"/>
              </w:rPr>
            </w:pPr>
            <w:r w:rsidRPr="00705D6A">
              <w:rPr>
                <w:rFonts w:cs="Tahoma"/>
                <w:szCs w:val="20"/>
              </w:rPr>
              <w:t>Chapter 7</w:t>
            </w:r>
          </w:p>
        </w:tc>
        <w:tc>
          <w:tcPr>
            <w:tcW w:w="2240" w:type="dxa"/>
            <w:gridSpan w:val="2"/>
            <w:tcBorders>
              <w:bottom w:val="single" w:sz="4" w:space="0" w:color="000000" w:themeColor="text1"/>
            </w:tcBorders>
          </w:tcPr>
          <w:p w:rsidR="003438F5" w:rsidRPr="00705D6A" w:rsidRDefault="003438F5" w:rsidP="00411315">
            <w:pPr>
              <w:rPr>
                <w:rFonts w:cs="Tahoma"/>
                <w:szCs w:val="20"/>
              </w:rPr>
            </w:pPr>
            <w:proofErr w:type="spellStart"/>
            <w:r w:rsidRPr="00705D6A">
              <w:rPr>
                <w:rFonts w:cs="Tahoma"/>
                <w:szCs w:val="20"/>
              </w:rPr>
              <w:t>iFixit</w:t>
            </w:r>
            <w:proofErr w:type="spellEnd"/>
            <w:r w:rsidRPr="00705D6A">
              <w:rPr>
                <w:rFonts w:cs="Tahoma"/>
                <w:szCs w:val="20"/>
              </w:rPr>
              <w:t xml:space="preserve"> Final Proposal (</w:t>
            </w:r>
            <w:r w:rsidRPr="00705D6A">
              <w:rPr>
                <w:rFonts w:cs="Tahoma"/>
                <w:i/>
                <w:szCs w:val="20"/>
              </w:rPr>
              <w:t xml:space="preserve">due to Canvas and </w:t>
            </w:r>
            <w:proofErr w:type="spellStart"/>
            <w:r w:rsidRPr="00705D6A">
              <w:rPr>
                <w:rFonts w:cs="Tahoma"/>
                <w:i/>
                <w:szCs w:val="20"/>
              </w:rPr>
              <w:t>iFixit</w:t>
            </w:r>
            <w:proofErr w:type="spellEnd"/>
            <w:r w:rsidRPr="00705D6A">
              <w:rPr>
                <w:rFonts w:cs="Tahoma"/>
                <w:szCs w:val="20"/>
              </w:rPr>
              <w:t xml:space="preserve">) </w:t>
            </w:r>
          </w:p>
          <w:p w:rsidR="003438F5" w:rsidRPr="00705D6A" w:rsidRDefault="003438F5" w:rsidP="00411315">
            <w:pPr>
              <w:rPr>
                <w:rFonts w:cs="Tahoma"/>
                <w:szCs w:val="20"/>
              </w:rPr>
            </w:pPr>
          </w:p>
          <w:p w:rsidR="003438F5" w:rsidRPr="00705D6A" w:rsidRDefault="003438F5" w:rsidP="00411315">
            <w:pPr>
              <w:rPr>
                <w:rFonts w:cs="Tahoma"/>
                <w:szCs w:val="20"/>
              </w:rPr>
            </w:pPr>
            <w:r w:rsidRPr="00705D6A">
              <w:t>Ch. 7 reading quiz</w:t>
            </w:r>
          </w:p>
        </w:tc>
      </w:tr>
      <w:tr w:rsidR="003438F5" w:rsidRPr="00705D6A" w:rsidTr="00411315">
        <w:tc>
          <w:tcPr>
            <w:tcW w:w="1975" w:type="dxa"/>
            <w:tcBorders>
              <w:bottom w:val="single" w:sz="4" w:space="0" w:color="000000" w:themeColor="text1"/>
            </w:tcBorders>
          </w:tcPr>
          <w:p w:rsidR="003438F5" w:rsidRPr="00705D6A" w:rsidRDefault="003438F5" w:rsidP="00411315">
            <w:pPr>
              <w:rPr>
                <w:rFonts w:cs="Tahoma"/>
                <w:szCs w:val="20"/>
              </w:rPr>
            </w:pPr>
            <w:r w:rsidRPr="00705D6A">
              <w:rPr>
                <w:rFonts w:cs="Tahoma"/>
                <w:szCs w:val="20"/>
              </w:rPr>
              <w:t>Day 17, Oct. 5</w:t>
            </w:r>
          </w:p>
        </w:tc>
        <w:tc>
          <w:tcPr>
            <w:tcW w:w="2936" w:type="dxa"/>
            <w:gridSpan w:val="2"/>
            <w:tcBorders>
              <w:bottom w:val="single" w:sz="4" w:space="0" w:color="000000" w:themeColor="text1"/>
            </w:tcBorders>
          </w:tcPr>
          <w:p w:rsidR="003438F5" w:rsidRPr="00705D6A" w:rsidRDefault="003438F5" w:rsidP="00411315">
            <w:r w:rsidRPr="00705D6A">
              <w:t>Gadgets and Gizmos process description activity</w:t>
            </w:r>
          </w:p>
        </w:tc>
        <w:tc>
          <w:tcPr>
            <w:tcW w:w="2199" w:type="dxa"/>
            <w:tcBorders>
              <w:bottom w:val="single" w:sz="4" w:space="0" w:color="000000" w:themeColor="text1"/>
            </w:tcBorders>
          </w:tcPr>
          <w:p w:rsidR="003438F5" w:rsidRPr="00705D6A" w:rsidRDefault="003438F5" w:rsidP="00411315">
            <w:pPr>
              <w:rPr>
                <w:rFonts w:cs="Tahoma"/>
                <w:szCs w:val="20"/>
              </w:rPr>
            </w:pPr>
          </w:p>
        </w:tc>
        <w:tc>
          <w:tcPr>
            <w:tcW w:w="2240" w:type="dxa"/>
            <w:gridSpan w:val="2"/>
            <w:tcBorders>
              <w:bottom w:val="single" w:sz="4" w:space="0" w:color="000000" w:themeColor="text1"/>
            </w:tcBorders>
          </w:tcPr>
          <w:p w:rsidR="003438F5" w:rsidRPr="00705D6A" w:rsidRDefault="003438F5" w:rsidP="00411315">
            <w:pPr>
              <w:rPr>
                <w:rFonts w:cs="Tahoma"/>
                <w:szCs w:val="20"/>
              </w:rPr>
            </w:pPr>
          </w:p>
        </w:tc>
      </w:tr>
      <w:tr w:rsidR="003438F5" w:rsidRPr="006B56D6" w:rsidTr="00411315">
        <w:tc>
          <w:tcPr>
            <w:tcW w:w="1975" w:type="dxa"/>
            <w:tcBorders>
              <w:right w:val="nil"/>
            </w:tcBorders>
            <w:vAlign w:val="center"/>
          </w:tcPr>
          <w:p w:rsidR="003438F5" w:rsidRPr="00705D6A" w:rsidRDefault="003438F5" w:rsidP="00411315">
            <w:pPr>
              <w:pStyle w:val="Heading1"/>
              <w:outlineLvl w:val="0"/>
            </w:pPr>
            <w:r w:rsidRPr="00705D6A">
              <w:t>Week 7</w:t>
            </w:r>
          </w:p>
        </w:tc>
        <w:tc>
          <w:tcPr>
            <w:tcW w:w="2936" w:type="dxa"/>
            <w:gridSpan w:val="2"/>
            <w:tcBorders>
              <w:left w:val="nil"/>
              <w:right w:val="nil"/>
            </w:tcBorders>
          </w:tcPr>
          <w:p w:rsidR="003438F5" w:rsidRPr="006B56D6" w:rsidRDefault="003438F5" w:rsidP="00411315">
            <w:pPr>
              <w:rPr>
                <w:highlight w:val="yellow"/>
              </w:rPr>
            </w:pPr>
          </w:p>
        </w:tc>
        <w:tc>
          <w:tcPr>
            <w:tcW w:w="2199" w:type="dxa"/>
            <w:tcBorders>
              <w:left w:val="nil"/>
              <w:right w:val="nil"/>
            </w:tcBorders>
          </w:tcPr>
          <w:p w:rsidR="003438F5" w:rsidRPr="006B56D6" w:rsidRDefault="003438F5" w:rsidP="00411315">
            <w:pPr>
              <w:rPr>
                <w:rFonts w:cs="Tahoma"/>
                <w:szCs w:val="20"/>
                <w:highlight w:val="yellow"/>
              </w:rPr>
            </w:pPr>
          </w:p>
        </w:tc>
        <w:tc>
          <w:tcPr>
            <w:tcW w:w="2240" w:type="dxa"/>
            <w:gridSpan w:val="2"/>
            <w:tcBorders>
              <w:left w:val="nil"/>
            </w:tcBorders>
          </w:tcPr>
          <w:p w:rsidR="003438F5" w:rsidRPr="006B56D6" w:rsidRDefault="003438F5" w:rsidP="00411315">
            <w:pPr>
              <w:rPr>
                <w:rFonts w:cs="Tahoma"/>
                <w:szCs w:val="20"/>
                <w:highlight w:val="yellow"/>
              </w:rPr>
            </w:pPr>
          </w:p>
        </w:tc>
      </w:tr>
      <w:tr w:rsidR="003438F5" w:rsidRPr="006B56D6" w:rsidTr="00411315">
        <w:tc>
          <w:tcPr>
            <w:tcW w:w="1975" w:type="dxa"/>
          </w:tcPr>
          <w:p w:rsidR="003438F5" w:rsidRPr="00114481" w:rsidRDefault="003438F5" w:rsidP="00411315">
            <w:pPr>
              <w:rPr>
                <w:rFonts w:cs="Tahoma"/>
                <w:szCs w:val="20"/>
              </w:rPr>
            </w:pPr>
            <w:r w:rsidRPr="00114481">
              <w:rPr>
                <w:rFonts w:cs="Tahoma"/>
                <w:szCs w:val="20"/>
              </w:rPr>
              <w:t>Day 18, Oct. 8</w:t>
            </w:r>
          </w:p>
        </w:tc>
        <w:tc>
          <w:tcPr>
            <w:tcW w:w="2936" w:type="dxa"/>
            <w:gridSpan w:val="2"/>
          </w:tcPr>
          <w:p w:rsidR="003438F5" w:rsidRPr="00114481" w:rsidRDefault="003438F5" w:rsidP="00411315">
            <w:r w:rsidRPr="00114481">
              <w:t xml:space="preserve">Library research basics; begin </w:t>
            </w:r>
            <w:proofErr w:type="spellStart"/>
            <w:r w:rsidRPr="00114481">
              <w:t>iFixit</w:t>
            </w:r>
            <w:proofErr w:type="spellEnd"/>
            <w:r w:rsidRPr="00114481">
              <w:t xml:space="preserve"> milestone 1</w:t>
            </w:r>
          </w:p>
        </w:tc>
        <w:tc>
          <w:tcPr>
            <w:tcW w:w="2199" w:type="dxa"/>
          </w:tcPr>
          <w:p w:rsidR="003438F5" w:rsidRPr="00114481" w:rsidRDefault="003438F5" w:rsidP="00411315">
            <w:pPr>
              <w:rPr>
                <w:rFonts w:cs="Tahoma"/>
                <w:szCs w:val="20"/>
              </w:rPr>
            </w:pPr>
          </w:p>
        </w:tc>
        <w:tc>
          <w:tcPr>
            <w:tcW w:w="2240" w:type="dxa"/>
            <w:gridSpan w:val="2"/>
          </w:tcPr>
          <w:p w:rsidR="003438F5" w:rsidRPr="00114481" w:rsidRDefault="003438F5" w:rsidP="00411315">
            <w:pPr>
              <w:rPr>
                <w:rFonts w:cs="Tahoma"/>
                <w:szCs w:val="20"/>
              </w:rPr>
            </w:pPr>
            <w:proofErr w:type="spellStart"/>
            <w:r w:rsidRPr="00114481">
              <w:rPr>
                <w:rFonts w:cs="Tahoma"/>
                <w:szCs w:val="20"/>
              </w:rPr>
              <w:t>iFixit</w:t>
            </w:r>
            <w:proofErr w:type="spellEnd"/>
            <w:r w:rsidRPr="00114481">
              <w:rPr>
                <w:rFonts w:cs="Tahoma"/>
                <w:szCs w:val="20"/>
              </w:rPr>
              <w:t xml:space="preserve"> Final Proposal Changes (if needed)</w:t>
            </w: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lastRenderedPageBreak/>
              <w:t>Day 19, Oct. 10</w:t>
            </w:r>
          </w:p>
        </w:tc>
        <w:tc>
          <w:tcPr>
            <w:tcW w:w="2936" w:type="dxa"/>
            <w:gridSpan w:val="2"/>
            <w:tcBorders>
              <w:bottom w:val="single" w:sz="4" w:space="0" w:color="000000" w:themeColor="text1"/>
            </w:tcBorders>
          </w:tcPr>
          <w:p w:rsidR="003438F5" w:rsidRPr="00114481" w:rsidRDefault="003438F5" w:rsidP="00411315">
            <w:r w:rsidRPr="00114481">
              <w:t xml:space="preserve">Comparing documents; concision strategies; </w:t>
            </w:r>
          </w:p>
        </w:tc>
        <w:tc>
          <w:tcPr>
            <w:tcW w:w="2199" w:type="dxa"/>
            <w:tcBorders>
              <w:bottom w:val="single" w:sz="4" w:space="0" w:color="000000" w:themeColor="text1"/>
            </w:tcBorders>
          </w:tcPr>
          <w:p w:rsidR="003438F5" w:rsidRPr="006B56D6" w:rsidRDefault="003438F5" w:rsidP="00411315">
            <w:pPr>
              <w:rPr>
                <w:rFonts w:cs="Tahoma"/>
                <w:szCs w:val="20"/>
                <w:highlight w:val="yellow"/>
              </w:rPr>
            </w:pPr>
          </w:p>
        </w:tc>
        <w:tc>
          <w:tcPr>
            <w:tcW w:w="2240" w:type="dxa"/>
            <w:gridSpan w:val="2"/>
            <w:tcBorders>
              <w:bottom w:val="single" w:sz="4" w:space="0" w:color="000000" w:themeColor="text1"/>
            </w:tcBorders>
          </w:tcPr>
          <w:p w:rsidR="003438F5" w:rsidRPr="006B56D6" w:rsidRDefault="003438F5" w:rsidP="00411315">
            <w:pPr>
              <w:rPr>
                <w:rFonts w:cs="Tahoma"/>
                <w:szCs w:val="20"/>
                <w:highlight w:val="yellow"/>
              </w:rPr>
            </w:pP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20, Oct. 12</w:t>
            </w:r>
          </w:p>
        </w:tc>
        <w:tc>
          <w:tcPr>
            <w:tcW w:w="2936" w:type="dxa"/>
            <w:gridSpan w:val="2"/>
            <w:tcBorders>
              <w:bottom w:val="single" w:sz="4" w:space="0" w:color="000000" w:themeColor="text1"/>
            </w:tcBorders>
          </w:tcPr>
          <w:p w:rsidR="003438F5" w:rsidRPr="00114481" w:rsidRDefault="003438F5" w:rsidP="00411315">
            <w:r w:rsidRPr="00114481">
              <w:t>Workshop; review for grammar test</w:t>
            </w:r>
          </w:p>
        </w:tc>
        <w:tc>
          <w:tcPr>
            <w:tcW w:w="2199" w:type="dxa"/>
            <w:tcBorders>
              <w:bottom w:val="single" w:sz="4" w:space="0" w:color="000000" w:themeColor="text1"/>
            </w:tcBorders>
          </w:tcPr>
          <w:p w:rsidR="003438F5" w:rsidRPr="006B56D6" w:rsidRDefault="003438F5" w:rsidP="00411315">
            <w:pPr>
              <w:rPr>
                <w:rFonts w:cs="Tahoma"/>
                <w:szCs w:val="20"/>
                <w:highlight w:val="yellow"/>
              </w:rPr>
            </w:pPr>
          </w:p>
        </w:tc>
        <w:tc>
          <w:tcPr>
            <w:tcW w:w="2240" w:type="dxa"/>
            <w:gridSpan w:val="2"/>
            <w:tcBorders>
              <w:bottom w:val="single" w:sz="4" w:space="0" w:color="000000" w:themeColor="text1"/>
            </w:tcBorders>
          </w:tcPr>
          <w:p w:rsidR="003438F5" w:rsidRPr="006B56D6" w:rsidRDefault="003438F5" w:rsidP="00411315">
            <w:pPr>
              <w:rPr>
                <w:rFonts w:cs="Tahoma"/>
                <w:szCs w:val="20"/>
                <w:highlight w:val="yellow"/>
              </w:rPr>
            </w:pPr>
          </w:p>
        </w:tc>
      </w:tr>
      <w:tr w:rsidR="003438F5" w:rsidRPr="006B56D6" w:rsidTr="00411315">
        <w:tc>
          <w:tcPr>
            <w:tcW w:w="1975" w:type="dxa"/>
            <w:tcBorders>
              <w:right w:val="nil"/>
            </w:tcBorders>
            <w:vAlign w:val="center"/>
          </w:tcPr>
          <w:p w:rsidR="003438F5" w:rsidRPr="00114481" w:rsidRDefault="003438F5" w:rsidP="00411315">
            <w:pPr>
              <w:pStyle w:val="Heading1"/>
              <w:outlineLvl w:val="0"/>
            </w:pPr>
            <w:r w:rsidRPr="00114481">
              <w:t>Week 8</w:t>
            </w:r>
          </w:p>
        </w:tc>
        <w:tc>
          <w:tcPr>
            <w:tcW w:w="2936" w:type="dxa"/>
            <w:gridSpan w:val="2"/>
            <w:tcBorders>
              <w:left w:val="nil"/>
              <w:right w:val="nil"/>
            </w:tcBorders>
          </w:tcPr>
          <w:p w:rsidR="003438F5" w:rsidRPr="00114481" w:rsidRDefault="003438F5" w:rsidP="00411315"/>
        </w:tc>
        <w:tc>
          <w:tcPr>
            <w:tcW w:w="2199" w:type="dxa"/>
            <w:tcBorders>
              <w:left w:val="nil"/>
              <w:right w:val="nil"/>
            </w:tcBorders>
          </w:tcPr>
          <w:p w:rsidR="003438F5" w:rsidRPr="00114481" w:rsidRDefault="003438F5" w:rsidP="00411315">
            <w:pPr>
              <w:rPr>
                <w:rFonts w:cs="Tahoma"/>
                <w:szCs w:val="20"/>
              </w:rPr>
            </w:pPr>
          </w:p>
        </w:tc>
        <w:tc>
          <w:tcPr>
            <w:tcW w:w="2240" w:type="dxa"/>
            <w:gridSpan w:val="2"/>
            <w:tcBorders>
              <w:left w:val="nil"/>
            </w:tcBorders>
          </w:tcPr>
          <w:p w:rsidR="003438F5" w:rsidRPr="00114481" w:rsidRDefault="003438F5" w:rsidP="00411315">
            <w:pPr>
              <w:rPr>
                <w:rFonts w:cs="Tahoma"/>
                <w:szCs w:val="20"/>
              </w:rPr>
            </w:pPr>
          </w:p>
        </w:tc>
      </w:tr>
      <w:tr w:rsidR="003438F5" w:rsidRPr="006B56D6" w:rsidTr="00411315">
        <w:tc>
          <w:tcPr>
            <w:tcW w:w="1975" w:type="dxa"/>
          </w:tcPr>
          <w:p w:rsidR="003438F5" w:rsidRPr="00114481" w:rsidRDefault="003438F5" w:rsidP="00411315">
            <w:pPr>
              <w:rPr>
                <w:rFonts w:cs="Tahoma"/>
                <w:szCs w:val="20"/>
              </w:rPr>
            </w:pPr>
            <w:r w:rsidRPr="00114481">
              <w:rPr>
                <w:rFonts w:cs="Tahoma"/>
                <w:szCs w:val="20"/>
              </w:rPr>
              <w:t>Day 21, Oct. 15</w:t>
            </w:r>
          </w:p>
        </w:tc>
        <w:tc>
          <w:tcPr>
            <w:tcW w:w="2936" w:type="dxa"/>
            <w:gridSpan w:val="2"/>
          </w:tcPr>
          <w:p w:rsidR="003438F5" w:rsidRPr="00114481" w:rsidRDefault="003438F5" w:rsidP="00411315">
            <w:r w:rsidRPr="00114481">
              <w:t xml:space="preserve">In-class grammar test; </w:t>
            </w:r>
          </w:p>
        </w:tc>
        <w:tc>
          <w:tcPr>
            <w:tcW w:w="2199" w:type="dxa"/>
          </w:tcPr>
          <w:p w:rsidR="003438F5" w:rsidRPr="00114481" w:rsidRDefault="003438F5" w:rsidP="00411315">
            <w:pPr>
              <w:rPr>
                <w:rFonts w:cs="Tahoma"/>
                <w:szCs w:val="20"/>
              </w:rPr>
            </w:pPr>
          </w:p>
        </w:tc>
        <w:tc>
          <w:tcPr>
            <w:tcW w:w="2240" w:type="dxa"/>
            <w:gridSpan w:val="2"/>
          </w:tcPr>
          <w:p w:rsidR="003438F5" w:rsidRPr="00114481" w:rsidRDefault="003438F5" w:rsidP="00411315">
            <w:pPr>
              <w:rPr>
                <w:rFonts w:cs="Tahoma"/>
                <w:szCs w:val="20"/>
              </w:rPr>
            </w:pPr>
            <w:r w:rsidRPr="00114481">
              <w:rPr>
                <w:rFonts w:cs="Tahoma"/>
                <w:szCs w:val="20"/>
              </w:rPr>
              <w:t xml:space="preserve">Grammar test (final); </w:t>
            </w: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22, Oct. 17</w:t>
            </w:r>
          </w:p>
        </w:tc>
        <w:tc>
          <w:tcPr>
            <w:tcW w:w="2936" w:type="dxa"/>
            <w:gridSpan w:val="2"/>
            <w:tcBorders>
              <w:bottom w:val="single" w:sz="4" w:space="0" w:color="000000" w:themeColor="text1"/>
            </w:tcBorders>
          </w:tcPr>
          <w:p w:rsidR="003438F5" w:rsidRPr="00114481" w:rsidRDefault="003438F5" w:rsidP="00411315">
            <w:r w:rsidRPr="00114481">
              <w:t>Definitions; Workshop; Inserting page numbers and section breaks</w:t>
            </w:r>
          </w:p>
        </w:tc>
        <w:tc>
          <w:tcPr>
            <w:tcW w:w="2199"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Chapter 17</w:t>
            </w:r>
          </w:p>
        </w:tc>
        <w:tc>
          <w:tcPr>
            <w:tcW w:w="2240" w:type="dxa"/>
            <w:gridSpan w:val="2"/>
            <w:tcBorders>
              <w:bottom w:val="single" w:sz="4" w:space="0" w:color="000000" w:themeColor="text1"/>
            </w:tcBorders>
          </w:tcPr>
          <w:p w:rsidR="003438F5" w:rsidRPr="00114481" w:rsidRDefault="003438F5" w:rsidP="00411315">
            <w:pPr>
              <w:rPr>
                <w:rFonts w:cs="Tahoma"/>
                <w:szCs w:val="20"/>
              </w:rPr>
            </w:pPr>
            <w:proofErr w:type="spellStart"/>
            <w:r w:rsidRPr="00114481">
              <w:rPr>
                <w:rFonts w:cs="Tahoma"/>
                <w:szCs w:val="20"/>
              </w:rPr>
              <w:t>iFixit</w:t>
            </w:r>
            <w:proofErr w:type="spellEnd"/>
            <w:r w:rsidRPr="00114481">
              <w:rPr>
                <w:rFonts w:cs="Tahoma"/>
                <w:szCs w:val="20"/>
              </w:rPr>
              <w:t xml:space="preserve"> Troubleshooting Page Draft (</w:t>
            </w:r>
            <w:r w:rsidRPr="00114481">
              <w:rPr>
                <w:rFonts w:cs="Tahoma"/>
                <w:i/>
                <w:szCs w:val="20"/>
              </w:rPr>
              <w:t xml:space="preserve">due to Canvas and </w:t>
            </w:r>
            <w:proofErr w:type="spellStart"/>
            <w:r w:rsidRPr="00114481">
              <w:rPr>
                <w:rFonts w:cs="Tahoma"/>
                <w:i/>
                <w:szCs w:val="20"/>
              </w:rPr>
              <w:t>iFixit</w:t>
            </w:r>
            <w:proofErr w:type="spellEnd"/>
            <w:r w:rsidRPr="00114481">
              <w:rPr>
                <w:rFonts w:cs="Tahoma"/>
                <w:szCs w:val="20"/>
              </w:rPr>
              <w:t>)</w:t>
            </w:r>
          </w:p>
          <w:p w:rsidR="003438F5" w:rsidRPr="00114481" w:rsidRDefault="003438F5" w:rsidP="00411315">
            <w:pPr>
              <w:rPr>
                <w:rFonts w:cs="Tahoma"/>
                <w:szCs w:val="20"/>
              </w:rPr>
            </w:pPr>
            <w:r w:rsidRPr="00114481">
              <w:t>Ch. 17 reading quiz</w:t>
            </w: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23, Oct. 19</w:t>
            </w:r>
          </w:p>
        </w:tc>
        <w:tc>
          <w:tcPr>
            <w:tcW w:w="2936" w:type="dxa"/>
            <w:gridSpan w:val="2"/>
            <w:tcBorders>
              <w:bottom w:val="single" w:sz="4" w:space="0" w:color="000000" w:themeColor="text1"/>
            </w:tcBorders>
          </w:tcPr>
          <w:p w:rsidR="003438F5" w:rsidRPr="00114481" w:rsidRDefault="003438F5" w:rsidP="00411315">
            <w:r w:rsidRPr="00114481">
              <w:t>Parallelism and passive voice</w:t>
            </w:r>
          </w:p>
        </w:tc>
        <w:tc>
          <w:tcPr>
            <w:tcW w:w="2199" w:type="dxa"/>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proofErr w:type="spellStart"/>
            <w:r w:rsidRPr="00114481">
              <w:rPr>
                <w:rFonts w:cs="Tahoma"/>
                <w:szCs w:val="20"/>
              </w:rPr>
              <w:t>iFixit</w:t>
            </w:r>
            <w:proofErr w:type="spellEnd"/>
            <w:r w:rsidRPr="00114481">
              <w:rPr>
                <w:rFonts w:cs="Tahoma"/>
                <w:szCs w:val="20"/>
              </w:rPr>
              <w:t xml:space="preserve"> Final Troubleshooting Page</w:t>
            </w:r>
          </w:p>
        </w:tc>
      </w:tr>
      <w:tr w:rsidR="003438F5" w:rsidRPr="006B56D6" w:rsidTr="00411315">
        <w:tc>
          <w:tcPr>
            <w:tcW w:w="1975" w:type="dxa"/>
            <w:tcBorders>
              <w:right w:val="nil"/>
            </w:tcBorders>
            <w:vAlign w:val="center"/>
          </w:tcPr>
          <w:p w:rsidR="003438F5" w:rsidRPr="00114481" w:rsidRDefault="003438F5" w:rsidP="00411315">
            <w:pPr>
              <w:pStyle w:val="Heading1"/>
              <w:outlineLvl w:val="0"/>
            </w:pPr>
            <w:r w:rsidRPr="00114481">
              <w:t>Week 9</w:t>
            </w:r>
          </w:p>
        </w:tc>
        <w:tc>
          <w:tcPr>
            <w:tcW w:w="2936" w:type="dxa"/>
            <w:gridSpan w:val="2"/>
            <w:tcBorders>
              <w:left w:val="nil"/>
              <w:right w:val="nil"/>
            </w:tcBorders>
          </w:tcPr>
          <w:p w:rsidR="003438F5" w:rsidRPr="006B56D6" w:rsidRDefault="003438F5" w:rsidP="00411315">
            <w:pPr>
              <w:rPr>
                <w:highlight w:val="yellow"/>
              </w:rPr>
            </w:pPr>
          </w:p>
        </w:tc>
        <w:tc>
          <w:tcPr>
            <w:tcW w:w="2199" w:type="dxa"/>
            <w:tcBorders>
              <w:left w:val="nil"/>
              <w:right w:val="nil"/>
            </w:tcBorders>
          </w:tcPr>
          <w:p w:rsidR="003438F5" w:rsidRPr="006B56D6" w:rsidRDefault="003438F5" w:rsidP="00411315">
            <w:pPr>
              <w:rPr>
                <w:rFonts w:cs="Tahoma"/>
                <w:szCs w:val="20"/>
                <w:highlight w:val="yellow"/>
              </w:rPr>
            </w:pPr>
          </w:p>
        </w:tc>
        <w:tc>
          <w:tcPr>
            <w:tcW w:w="2240" w:type="dxa"/>
            <w:gridSpan w:val="2"/>
            <w:tcBorders>
              <w:left w:val="nil"/>
            </w:tcBorders>
          </w:tcPr>
          <w:p w:rsidR="003438F5" w:rsidRPr="006B56D6" w:rsidRDefault="003438F5" w:rsidP="00411315">
            <w:pPr>
              <w:rPr>
                <w:rFonts w:cs="Tahoma"/>
                <w:szCs w:val="20"/>
                <w:highlight w:val="yellow"/>
              </w:rPr>
            </w:pPr>
          </w:p>
        </w:tc>
      </w:tr>
      <w:tr w:rsidR="003438F5" w:rsidRPr="006B56D6" w:rsidTr="00411315">
        <w:tc>
          <w:tcPr>
            <w:tcW w:w="1975" w:type="dxa"/>
          </w:tcPr>
          <w:p w:rsidR="003438F5" w:rsidRPr="00A645FD" w:rsidRDefault="003438F5" w:rsidP="00411315">
            <w:pPr>
              <w:rPr>
                <w:rFonts w:cs="Tahoma"/>
                <w:szCs w:val="20"/>
              </w:rPr>
            </w:pPr>
            <w:r w:rsidRPr="00A645FD">
              <w:rPr>
                <w:rFonts w:cs="Tahoma"/>
                <w:szCs w:val="20"/>
              </w:rPr>
              <w:t>Day 24, Oct. 22</w:t>
            </w:r>
          </w:p>
        </w:tc>
        <w:tc>
          <w:tcPr>
            <w:tcW w:w="2936" w:type="dxa"/>
            <w:gridSpan w:val="2"/>
          </w:tcPr>
          <w:p w:rsidR="003438F5" w:rsidRPr="00A645FD" w:rsidRDefault="003438F5" w:rsidP="00411315">
            <w:r w:rsidRPr="00A645FD">
              <w:t>Technical Descriptions</w:t>
            </w:r>
          </w:p>
        </w:tc>
        <w:tc>
          <w:tcPr>
            <w:tcW w:w="2199" w:type="dxa"/>
          </w:tcPr>
          <w:p w:rsidR="003438F5" w:rsidRPr="00A645FD" w:rsidRDefault="003438F5" w:rsidP="00411315">
            <w:pPr>
              <w:rPr>
                <w:rFonts w:cs="Tahoma"/>
                <w:szCs w:val="20"/>
              </w:rPr>
            </w:pPr>
            <w:r w:rsidRPr="00A645FD">
              <w:rPr>
                <w:rFonts w:cs="Tahoma"/>
                <w:szCs w:val="20"/>
              </w:rPr>
              <w:t>Chapter 18</w:t>
            </w:r>
          </w:p>
        </w:tc>
        <w:tc>
          <w:tcPr>
            <w:tcW w:w="2240" w:type="dxa"/>
            <w:gridSpan w:val="2"/>
          </w:tcPr>
          <w:p w:rsidR="003438F5" w:rsidRPr="00A645FD" w:rsidRDefault="003438F5" w:rsidP="00411315">
            <w:pPr>
              <w:rPr>
                <w:rFonts w:cs="Tahoma"/>
                <w:szCs w:val="20"/>
              </w:rPr>
            </w:pPr>
            <w:r w:rsidRPr="00A645FD">
              <w:t>Ch. 18 reading quiz</w:t>
            </w:r>
          </w:p>
        </w:tc>
      </w:tr>
      <w:tr w:rsidR="003438F5" w:rsidRPr="006B56D6" w:rsidTr="00411315">
        <w:tc>
          <w:tcPr>
            <w:tcW w:w="1975" w:type="dxa"/>
            <w:tcBorders>
              <w:bottom w:val="single" w:sz="4" w:space="0" w:color="000000" w:themeColor="text1"/>
            </w:tcBorders>
          </w:tcPr>
          <w:p w:rsidR="003438F5" w:rsidRPr="00A645FD" w:rsidRDefault="003438F5" w:rsidP="00411315">
            <w:pPr>
              <w:rPr>
                <w:rFonts w:cs="Tahoma"/>
                <w:szCs w:val="20"/>
              </w:rPr>
            </w:pPr>
            <w:r w:rsidRPr="00A645FD">
              <w:rPr>
                <w:rFonts w:cs="Tahoma"/>
                <w:szCs w:val="20"/>
              </w:rPr>
              <w:t>Day 25, Oct. 24</w:t>
            </w:r>
          </w:p>
        </w:tc>
        <w:tc>
          <w:tcPr>
            <w:tcW w:w="2936" w:type="dxa"/>
            <w:gridSpan w:val="2"/>
            <w:tcBorders>
              <w:bottom w:val="single" w:sz="4" w:space="0" w:color="000000" w:themeColor="text1"/>
            </w:tcBorders>
          </w:tcPr>
          <w:p w:rsidR="003438F5" w:rsidRPr="00A645FD" w:rsidRDefault="003438F5" w:rsidP="00411315">
            <w:r w:rsidRPr="00A645FD">
              <w:t xml:space="preserve">Begin </w:t>
            </w:r>
            <w:proofErr w:type="spellStart"/>
            <w:r w:rsidRPr="00A645FD">
              <w:t>iFixit</w:t>
            </w:r>
            <w:proofErr w:type="spellEnd"/>
            <w:r w:rsidRPr="00A645FD">
              <w:t xml:space="preserve"> Milestone 2</w:t>
            </w:r>
          </w:p>
        </w:tc>
        <w:tc>
          <w:tcPr>
            <w:tcW w:w="2199" w:type="dxa"/>
            <w:tcBorders>
              <w:bottom w:val="single" w:sz="4" w:space="0" w:color="000000" w:themeColor="text1"/>
            </w:tcBorders>
          </w:tcPr>
          <w:p w:rsidR="003438F5" w:rsidRPr="00A645FD" w:rsidRDefault="003438F5" w:rsidP="00411315">
            <w:pPr>
              <w:rPr>
                <w:rFonts w:cs="Tahoma"/>
                <w:szCs w:val="20"/>
              </w:rPr>
            </w:pPr>
            <w:r w:rsidRPr="00A645FD">
              <w:rPr>
                <w:rFonts w:cs="Tahoma"/>
                <w:szCs w:val="20"/>
              </w:rPr>
              <w:t>"Searching for Information with Field Research Methods" (Scratch drive)</w:t>
            </w:r>
          </w:p>
        </w:tc>
        <w:tc>
          <w:tcPr>
            <w:tcW w:w="2240" w:type="dxa"/>
            <w:gridSpan w:val="2"/>
            <w:tcBorders>
              <w:bottom w:val="single" w:sz="4" w:space="0" w:color="000000" w:themeColor="text1"/>
            </w:tcBorders>
          </w:tcPr>
          <w:p w:rsidR="003438F5" w:rsidRPr="00A645FD" w:rsidRDefault="003438F5" w:rsidP="00411315">
            <w:pPr>
              <w:rPr>
                <w:rFonts w:cs="Tahoma"/>
                <w:szCs w:val="20"/>
              </w:rPr>
            </w:pPr>
            <w:proofErr w:type="spellStart"/>
            <w:r w:rsidRPr="00A645FD">
              <w:rPr>
                <w:rFonts w:cs="Tahoma"/>
                <w:szCs w:val="20"/>
              </w:rPr>
              <w:t>iFixit</w:t>
            </w:r>
            <w:proofErr w:type="spellEnd"/>
            <w:r w:rsidRPr="00A645FD">
              <w:rPr>
                <w:rFonts w:cs="Tahoma"/>
                <w:szCs w:val="20"/>
              </w:rPr>
              <w:t xml:space="preserve"> Troubleshooting Page Changes Due (if needed)</w:t>
            </w:r>
          </w:p>
        </w:tc>
      </w:tr>
      <w:tr w:rsidR="003438F5" w:rsidRPr="006B56D6" w:rsidTr="00411315">
        <w:tc>
          <w:tcPr>
            <w:tcW w:w="1975" w:type="dxa"/>
            <w:tcBorders>
              <w:bottom w:val="single" w:sz="4" w:space="0" w:color="000000" w:themeColor="text1"/>
            </w:tcBorders>
          </w:tcPr>
          <w:p w:rsidR="003438F5" w:rsidRPr="00A645FD" w:rsidRDefault="003438F5" w:rsidP="00411315">
            <w:pPr>
              <w:rPr>
                <w:rFonts w:cs="Tahoma"/>
                <w:szCs w:val="20"/>
              </w:rPr>
            </w:pPr>
            <w:r w:rsidRPr="00A645FD">
              <w:rPr>
                <w:rFonts w:cs="Tahoma"/>
                <w:szCs w:val="20"/>
              </w:rPr>
              <w:t>Day 26, Oct. 26</w:t>
            </w:r>
          </w:p>
        </w:tc>
        <w:tc>
          <w:tcPr>
            <w:tcW w:w="2936" w:type="dxa"/>
            <w:gridSpan w:val="2"/>
            <w:tcBorders>
              <w:bottom w:val="single" w:sz="4" w:space="0" w:color="000000" w:themeColor="text1"/>
            </w:tcBorders>
          </w:tcPr>
          <w:p w:rsidR="003438F5" w:rsidRPr="00A645FD" w:rsidRDefault="003438F5" w:rsidP="00411315">
            <w:r w:rsidRPr="00A645FD">
              <w:t>Introduction to Adobe Acrobat; usability testing</w:t>
            </w:r>
          </w:p>
        </w:tc>
        <w:tc>
          <w:tcPr>
            <w:tcW w:w="2199" w:type="dxa"/>
            <w:tcBorders>
              <w:bottom w:val="single" w:sz="4" w:space="0" w:color="000000" w:themeColor="text1"/>
            </w:tcBorders>
          </w:tcPr>
          <w:p w:rsidR="003438F5" w:rsidRPr="006B56D6" w:rsidRDefault="003438F5" w:rsidP="00411315">
            <w:pPr>
              <w:rPr>
                <w:rFonts w:cs="Tahoma"/>
                <w:szCs w:val="20"/>
                <w:highlight w:val="yellow"/>
              </w:rPr>
            </w:pPr>
          </w:p>
        </w:tc>
        <w:tc>
          <w:tcPr>
            <w:tcW w:w="2240" w:type="dxa"/>
            <w:gridSpan w:val="2"/>
            <w:tcBorders>
              <w:bottom w:val="single" w:sz="4" w:space="0" w:color="000000" w:themeColor="text1"/>
            </w:tcBorders>
          </w:tcPr>
          <w:p w:rsidR="003438F5" w:rsidRPr="006B56D6" w:rsidRDefault="003438F5" w:rsidP="00411315">
            <w:pPr>
              <w:rPr>
                <w:rFonts w:cs="Tahoma"/>
                <w:szCs w:val="20"/>
                <w:highlight w:val="yellow"/>
              </w:rPr>
            </w:pPr>
          </w:p>
        </w:tc>
      </w:tr>
      <w:tr w:rsidR="003438F5" w:rsidRPr="006B56D6" w:rsidTr="00411315">
        <w:tc>
          <w:tcPr>
            <w:tcW w:w="1975" w:type="dxa"/>
            <w:tcBorders>
              <w:right w:val="nil"/>
            </w:tcBorders>
            <w:vAlign w:val="center"/>
          </w:tcPr>
          <w:p w:rsidR="003438F5" w:rsidRPr="00A645FD" w:rsidRDefault="003438F5" w:rsidP="00411315">
            <w:pPr>
              <w:pStyle w:val="Heading1"/>
              <w:outlineLvl w:val="0"/>
            </w:pPr>
            <w:r w:rsidRPr="00A645FD">
              <w:t>Week 10</w:t>
            </w:r>
          </w:p>
        </w:tc>
        <w:tc>
          <w:tcPr>
            <w:tcW w:w="2928" w:type="dxa"/>
            <w:tcBorders>
              <w:left w:val="nil"/>
              <w:right w:val="nil"/>
            </w:tcBorders>
          </w:tcPr>
          <w:p w:rsidR="003438F5" w:rsidRPr="00A645FD" w:rsidRDefault="003438F5" w:rsidP="00411315"/>
        </w:tc>
        <w:tc>
          <w:tcPr>
            <w:tcW w:w="2207" w:type="dxa"/>
            <w:gridSpan w:val="2"/>
            <w:tcBorders>
              <w:left w:val="nil"/>
              <w:right w:val="nil"/>
            </w:tcBorders>
          </w:tcPr>
          <w:p w:rsidR="003438F5" w:rsidRPr="00A645FD" w:rsidRDefault="003438F5" w:rsidP="00411315">
            <w:pPr>
              <w:rPr>
                <w:rFonts w:cs="Tahoma"/>
                <w:szCs w:val="20"/>
              </w:rPr>
            </w:pPr>
          </w:p>
        </w:tc>
        <w:tc>
          <w:tcPr>
            <w:tcW w:w="2240" w:type="dxa"/>
            <w:gridSpan w:val="2"/>
            <w:tcBorders>
              <w:left w:val="nil"/>
            </w:tcBorders>
          </w:tcPr>
          <w:p w:rsidR="003438F5" w:rsidRPr="00A645FD" w:rsidRDefault="003438F5" w:rsidP="00411315">
            <w:pPr>
              <w:rPr>
                <w:rFonts w:cs="Tahoma"/>
                <w:szCs w:val="20"/>
              </w:rPr>
            </w:pPr>
          </w:p>
        </w:tc>
      </w:tr>
      <w:tr w:rsidR="003438F5" w:rsidRPr="006B56D6" w:rsidTr="00411315">
        <w:tc>
          <w:tcPr>
            <w:tcW w:w="1975" w:type="dxa"/>
          </w:tcPr>
          <w:p w:rsidR="003438F5" w:rsidRPr="00A645FD" w:rsidRDefault="003438F5" w:rsidP="00411315">
            <w:pPr>
              <w:rPr>
                <w:rFonts w:cs="Tahoma"/>
                <w:szCs w:val="20"/>
              </w:rPr>
            </w:pPr>
            <w:r w:rsidRPr="00A645FD">
              <w:rPr>
                <w:rFonts w:cs="Tahoma"/>
                <w:szCs w:val="20"/>
              </w:rPr>
              <w:t>Day 27, Oct. 29</w:t>
            </w:r>
          </w:p>
        </w:tc>
        <w:tc>
          <w:tcPr>
            <w:tcW w:w="2928" w:type="dxa"/>
          </w:tcPr>
          <w:p w:rsidR="003438F5" w:rsidRPr="00A645FD" w:rsidRDefault="003438F5" w:rsidP="00411315">
            <w:r w:rsidRPr="00A645FD">
              <w:t xml:space="preserve">Workshop </w:t>
            </w:r>
          </w:p>
          <w:p w:rsidR="003438F5" w:rsidRPr="00A645FD" w:rsidRDefault="003438F5" w:rsidP="00411315"/>
        </w:tc>
        <w:tc>
          <w:tcPr>
            <w:tcW w:w="2207" w:type="dxa"/>
            <w:gridSpan w:val="2"/>
          </w:tcPr>
          <w:p w:rsidR="003438F5" w:rsidRPr="00A645FD" w:rsidRDefault="003438F5" w:rsidP="00411315">
            <w:pPr>
              <w:rPr>
                <w:rFonts w:cs="Tahoma"/>
                <w:szCs w:val="20"/>
              </w:rPr>
            </w:pPr>
          </w:p>
        </w:tc>
        <w:tc>
          <w:tcPr>
            <w:tcW w:w="2240" w:type="dxa"/>
            <w:gridSpan w:val="2"/>
          </w:tcPr>
          <w:p w:rsidR="003438F5" w:rsidRPr="00A645FD" w:rsidRDefault="003438F5" w:rsidP="00411315">
            <w:pPr>
              <w:rPr>
                <w:rFonts w:cs="Tahoma"/>
                <w:szCs w:val="20"/>
              </w:rPr>
            </w:pPr>
            <w:proofErr w:type="spellStart"/>
            <w:r w:rsidRPr="00A645FD">
              <w:rPr>
                <w:rFonts w:cs="Tahoma"/>
                <w:szCs w:val="20"/>
              </w:rPr>
              <w:t>iFixit</w:t>
            </w:r>
            <w:proofErr w:type="spellEnd"/>
            <w:r w:rsidRPr="00A645FD">
              <w:rPr>
                <w:rFonts w:cs="Tahoma"/>
                <w:szCs w:val="20"/>
              </w:rPr>
              <w:t xml:space="preserve"> Device Page Draft</w:t>
            </w:r>
          </w:p>
        </w:tc>
      </w:tr>
      <w:tr w:rsidR="003438F5" w:rsidRPr="006B56D6" w:rsidTr="00411315">
        <w:tc>
          <w:tcPr>
            <w:tcW w:w="1975" w:type="dxa"/>
            <w:tcBorders>
              <w:bottom w:val="single" w:sz="4" w:space="0" w:color="000000" w:themeColor="text1"/>
            </w:tcBorders>
          </w:tcPr>
          <w:p w:rsidR="003438F5" w:rsidRPr="00A645FD" w:rsidRDefault="003438F5" w:rsidP="00411315">
            <w:pPr>
              <w:rPr>
                <w:rFonts w:cs="Tahoma"/>
                <w:szCs w:val="20"/>
              </w:rPr>
            </w:pPr>
            <w:r w:rsidRPr="00A645FD">
              <w:rPr>
                <w:rFonts w:cs="Tahoma"/>
                <w:szCs w:val="20"/>
              </w:rPr>
              <w:t>Day 28, Oct. 31</w:t>
            </w:r>
          </w:p>
        </w:tc>
        <w:tc>
          <w:tcPr>
            <w:tcW w:w="2928" w:type="dxa"/>
            <w:tcBorders>
              <w:bottom w:val="single" w:sz="4" w:space="0" w:color="000000" w:themeColor="text1"/>
            </w:tcBorders>
          </w:tcPr>
          <w:p w:rsidR="003438F5" w:rsidRPr="00A645FD" w:rsidRDefault="003438F5" w:rsidP="00411315">
            <w:r w:rsidRPr="00A645FD">
              <w:t>Primary/secondary research</w:t>
            </w:r>
          </w:p>
        </w:tc>
        <w:tc>
          <w:tcPr>
            <w:tcW w:w="2207" w:type="dxa"/>
            <w:gridSpan w:val="2"/>
            <w:tcBorders>
              <w:bottom w:val="single" w:sz="4" w:space="0" w:color="000000" w:themeColor="text1"/>
            </w:tcBorders>
          </w:tcPr>
          <w:p w:rsidR="003438F5" w:rsidRPr="006B56D6" w:rsidRDefault="003438F5" w:rsidP="00411315">
            <w:pPr>
              <w:rPr>
                <w:rFonts w:cs="Tahoma"/>
                <w:szCs w:val="20"/>
                <w:highlight w:val="yellow"/>
              </w:rPr>
            </w:pPr>
          </w:p>
        </w:tc>
        <w:tc>
          <w:tcPr>
            <w:tcW w:w="2240" w:type="dxa"/>
            <w:gridSpan w:val="2"/>
            <w:tcBorders>
              <w:bottom w:val="single" w:sz="4" w:space="0" w:color="000000" w:themeColor="text1"/>
            </w:tcBorders>
          </w:tcPr>
          <w:p w:rsidR="003438F5" w:rsidRPr="006B56D6" w:rsidRDefault="003438F5" w:rsidP="00411315">
            <w:pPr>
              <w:rPr>
                <w:rFonts w:cs="Tahoma"/>
                <w:szCs w:val="20"/>
                <w:highlight w:val="yellow"/>
              </w:rPr>
            </w:pP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29, Nov. 2</w:t>
            </w:r>
          </w:p>
        </w:tc>
        <w:tc>
          <w:tcPr>
            <w:tcW w:w="2928" w:type="dxa"/>
            <w:tcBorders>
              <w:bottom w:val="single" w:sz="4" w:space="0" w:color="000000" w:themeColor="text1"/>
            </w:tcBorders>
          </w:tcPr>
          <w:p w:rsidR="003438F5" w:rsidRPr="00114481" w:rsidRDefault="003438F5" w:rsidP="00411315">
            <w:r w:rsidRPr="00114481">
              <w:t>PowerPoint design tips; slide Master</w:t>
            </w:r>
          </w:p>
        </w:tc>
        <w:tc>
          <w:tcPr>
            <w:tcW w:w="2207" w:type="dxa"/>
            <w:gridSpan w:val="2"/>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proofErr w:type="spellStart"/>
            <w:r w:rsidRPr="00114481">
              <w:rPr>
                <w:rFonts w:cs="Tahoma"/>
                <w:szCs w:val="20"/>
              </w:rPr>
              <w:t>iFixit</w:t>
            </w:r>
            <w:proofErr w:type="spellEnd"/>
            <w:r w:rsidRPr="00114481">
              <w:rPr>
                <w:rFonts w:cs="Tahoma"/>
                <w:szCs w:val="20"/>
              </w:rPr>
              <w:t xml:space="preserve"> Final Device Page</w:t>
            </w:r>
          </w:p>
        </w:tc>
      </w:tr>
      <w:tr w:rsidR="003438F5" w:rsidRPr="006B56D6" w:rsidTr="00411315">
        <w:tc>
          <w:tcPr>
            <w:tcW w:w="1975" w:type="dxa"/>
            <w:tcBorders>
              <w:right w:val="nil"/>
            </w:tcBorders>
            <w:vAlign w:val="center"/>
          </w:tcPr>
          <w:p w:rsidR="003438F5" w:rsidRPr="00114481" w:rsidRDefault="003438F5" w:rsidP="00411315">
            <w:pPr>
              <w:pStyle w:val="Heading1"/>
              <w:outlineLvl w:val="0"/>
            </w:pPr>
            <w:r w:rsidRPr="00114481">
              <w:t>Week 11</w:t>
            </w:r>
          </w:p>
        </w:tc>
        <w:tc>
          <w:tcPr>
            <w:tcW w:w="2928" w:type="dxa"/>
            <w:tcBorders>
              <w:left w:val="nil"/>
              <w:right w:val="nil"/>
            </w:tcBorders>
          </w:tcPr>
          <w:p w:rsidR="003438F5" w:rsidRPr="006B56D6" w:rsidRDefault="003438F5" w:rsidP="00411315">
            <w:pPr>
              <w:rPr>
                <w:highlight w:val="yellow"/>
              </w:rPr>
            </w:pPr>
          </w:p>
        </w:tc>
        <w:tc>
          <w:tcPr>
            <w:tcW w:w="2207" w:type="dxa"/>
            <w:gridSpan w:val="2"/>
            <w:tcBorders>
              <w:left w:val="nil"/>
              <w:right w:val="nil"/>
            </w:tcBorders>
          </w:tcPr>
          <w:p w:rsidR="003438F5" w:rsidRPr="006B56D6" w:rsidRDefault="003438F5" w:rsidP="00411315">
            <w:pPr>
              <w:rPr>
                <w:rFonts w:cs="Tahoma"/>
                <w:szCs w:val="20"/>
                <w:highlight w:val="yellow"/>
              </w:rPr>
            </w:pPr>
          </w:p>
        </w:tc>
        <w:tc>
          <w:tcPr>
            <w:tcW w:w="2240" w:type="dxa"/>
            <w:gridSpan w:val="2"/>
            <w:tcBorders>
              <w:left w:val="nil"/>
            </w:tcBorders>
          </w:tcPr>
          <w:p w:rsidR="003438F5" w:rsidRPr="006B56D6" w:rsidRDefault="003438F5" w:rsidP="00411315">
            <w:pPr>
              <w:rPr>
                <w:rFonts w:cs="Tahoma"/>
                <w:szCs w:val="20"/>
                <w:highlight w:val="yellow"/>
              </w:rPr>
            </w:pPr>
          </w:p>
        </w:tc>
      </w:tr>
      <w:tr w:rsidR="003438F5" w:rsidRPr="006B56D6" w:rsidTr="00411315">
        <w:tc>
          <w:tcPr>
            <w:tcW w:w="1975" w:type="dxa"/>
          </w:tcPr>
          <w:p w:rsidR="003438F5" w:rsidRPr="00114481" w:rsidRDefault="003438F5" w:rsidP="00411315">
            <w:pPr>
              <w:rPr>
                <w:rFonts w:cs="Tahoma"/>
                <w:szCs w:val="20"/>
              </w:rPr>
            </w:pPr>
            <w:r w:rsidRPr="00114481">
              <w:rPr>
                <w:rFonts w:cs="Tahoma"/>
                <w:szCs w:val="20"/>
              </w:rPr>
              <w:t>Day 30, Nov. 5</w:t>
            </w:r>
          </w:p>
        </w:tc>
        <w:tc>
          <w:tcPr>
            <w:tcW w:w="2928" w:type="dxa"/>
          </w:tcPr>
          <w:p w:rsidR="003438F5" w:rsidRPr="00114481" w:rsidRDefault="003438F5" w:rsidP="00411315">
            <w:r w:rsidRPr="00114481">
              <w:t xml:space="preserve">Begin </w:t>
            </w:r>
            <w:proofErr w:type="spellStart"/>
            <w:r w:rsidRPr="00114481">
              <w:t>iFixit</w:t>
            </w:r>
            <w:proofErr w:type="spellEnd"/>
            <w:r w:rsidRPr="00114481">
              <w:t xml:space="preserve"> Milestone 3</w:t>
            </w:r>
          </w:p>
        </w:tc>
        <w:tc>
          <w:tcPr>
            <w:tcW w:w="2207" w:type="dxa"/>
            <w:gridSpan w:val="2"/>
          </w:tcPr>
          <w:p w:rsidR="003438F5" w:rsidRPr="00114481" w:rsidRDefault="003438F5" w:rsidP="00411315">
            <w:pPr>
              <w:rPr>
                <w:rFonts w:cs="Tahoma"/>
                <w:szCs w:val="20"/>
              </w:rPr>
            </w:pPr>
          </w:p>
        </w:tc>
        <w:tc>
          <w:tcPr>
            <w:tcW w:w="2240" w:type="dxa"/>
            <w:gridSpan w:val="2"/>
          </w:tcPr>
          <w:p w:rsidR="003438F5" w:rsidRPr="00114481" w:rsidRDefault="003438F5" w:rsidP="00411315">
            <w:pPr>
              <w:rPr>
                <w:rFonts w:cs="Tahoma"/>
                <w:szCs w:val="20"/>
              </w:rPr>
            </w:pP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lastRenderedPageBreak/>
              <w:t>Day 31, Nov. 7</w:t>
            </w:r>
          </w:p>
        </w:tc>
        <w:tc>
          <w:tcPr>
            <w:tcW w:w="2928" w:type="dxa"/>
            <w:tcBorders>
              <w:bottom w:val="single" w:sz="4" w:space="0" w:color="000000" w:themeColor="text1"/>
            </w:tcBorders>
          </w:tcPr>
          <w:p w:rsidR="003438F5" w:rsidRPr="00114481" w:rsidRDefault="003438F5" w:rsidP="00411315">
            <w:r w:rsidRPr="00114481">
              <w:t xml:space="preserve">Continue </w:t>
            </w:r>
            <w:proofErr w:type="spellStart"/>
            <w:r w:rsidRPr="00114481">
              <w:t>iFixit</w:t>
            </w:r>
            <w:proofErr w:type="spellEnd"/>
            <w:r w:rsidRPr="00114481">
              <w:t xml:space="preserve"> Milestone 3</w:t>
            </w:r>
          </w:p>
        </w:tc>
        <w:tc>
          <w:tcPr>
            <w:tcW w:w="2207" w:type="dxa"/>
            <w:gridSpan w:val="2"/>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proofErr w:type="spellStart"/>
            <w:r w:rsidRPr="00114481">
              <w:rPr>
                <w:rFonts w:cs="Tahoma"/>
                <w:szCs w:val="20"/>
              </w:rPr>
              <w:t>iFixit</w:t>
            </w:r>
            <w:proofErr w:type="spellEnd"/>
            <w:r w:rsidRPr="00114481">
              <w:rPr>
                <w:rFonts w:cs="Tahoma"/>
                <w:szCs w:val="20"/>
              </w:rPr>
              <w:t xml:space="preserve"> Final Device Page Changes Due (if needed)</w:t>
            </w: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32, Nov. 9</w:t>
            </w:r>
          </w:p>
        </w:tc>
        <w:tc>
          <w:tcPr>
            <w:tcW w:w="2928" w:type="dxa"/>
            <w:tcBorders>
              <w:bottom w:val="single" w:sz="4" w:space="0" w:color="000000" w:themeColor="text1"/>
            </w:tcBorders>
          </w:tcPr>
          <w:p w:rsidR="003438F5" w:rsidRPr="00114481" w:rsidRDefault="003438F5" w:rsidP="00411315"/>
        </w:tc>
        <w:tc>
          <w:tcPr>
            <w:tcW w:w="2207" w:type="dxa"/>
            <w:gridSpan w:val="2"/>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r w:rsidRPr="00114481">
              <w:rPr>
                <w:rFonts w:cs="Tahoma"/>
                <w:szCs w:val="20"/>
              </w:rPr>
              <w:t>Progress Report (</w:t>
            </w:r>
            <w:r w:rsidRPr="00114481">
              <w:rPr>
                <w:rFonts w:cs="Tahoma"/>
                <w:i/>
                <w:szCs w:val="20"/>
              </w:rPr>
              <w:t xml:space="preserve">due to Canvas and </w:t>
            </w:r>
            <w:proofErr w:type="spellStart"/>
            <w:r w:rsidRPr="00114481">
              <w:rPr>
                <w:rFonts w:cs="Tahoma"/>
                <w:i/>
                <w:szCs w:val="20"/>
              </w:rPr>
              <w:t>iFixit</w:t>
            </w:r>
            <w:proofErr w:type="spellEnd"/>
            <w:r w:rsidRPr="00114481">
              <w:rPr>
                <w:rFonts w:cs="Tahoma"/>
                <w:szCs w:val="20"/>
              </w:rPr>
              <w:t>)</w:t>
            </w:r>
          </w:p>
        </w:tc>
      </w:tr>
      <w:tr w:rsidR="003438F5" w:rsidRPr="006B56D6" w:rsidTr="00411315">
        <w:tc>
          <w:tcPr>
            <w:tcW w:w="1975" w:type="dxa"/>
            <w:tcBorders>
              <w:right w:val="nil"/>
            </w:tcBorders>
            <w:vAlign w:val="center"/>
          </w:tcPr>
          <w:p w:rsidR="003438F5" w:rsidRPr="00114481" w:rsidRDefault="003438F5" w:rsidP="00411315">
            <w:pPr>
              <w:pStyle w:val="Heading1"/>
              <w:outlineLvl w:val="0"/>
            </w:pPr>
            <w:r w:rsidRPr="00114481">
              <w:t>Week 12</w:t>
            </w:r>
          </w:p>
        </w:tc>
        <w:tc>
          <w:tcPr>
            <w:tcW w:w="2928" w:type="dxa"/>
            <w:tcBorders>
              <w:left w:val="nil"/>
              <w:right w:val="nil"/>
            </w:tcBorders>
          </w:tcPr>
          <w:p w:rsidR="003438F5" w:rsidRPr="00114481" w:rsidRDefault="003438F5" w:rsidP="00411315"/>
        </w:tc>
        <w:tc>
          <w:tcPr>
            <w:tcW w:w="2207" w:type="dxa"/>
            <w:gridSpan w:val="2"/>
            <w:tcBorders>
              <w:left w:val="nil"/>
              <w:right w:val="nil"/>
            </w:tcBorders>
          </w:tcPr>
          <w:p w:rsidR="003438F5" w:rsidRPr="00114481" w:rsidRDefault="003438F5" w:rsidP="00411315">
            <w:pPr>
              <w:rPr>
                <w:rFonts w:cs="Tahoma"/>
                <w:szCs w:val="20"/>
              </w:rPr>
            </w:pPr>
          </w:p>
        </w:tc>
        <w:tc>
          <w:tcPr>
            <w:tcW w:w="2240" w:type="dxa"/>
            <w:gridSpan w:val="2"/>
            <w:tcBorders>
              <w:left w:val="nil"/>
            </w:tcBorders>
          </w:tcPr>
          <w:p w:rsidR="003438F5" w:rsidRPr="00114481" w:rsidRDefault="003438F5" w:rsidP="00411315">
            <w:pPr>
              <w:rPr>
                <w:rFonts w:cs="Tahoma"/>
                <w:szCs w:val="20"/>
              </w:rPr>
            </w:pPr>
          </w:p>
        </w:tc>
      </w:tr>
      <w:tr w:rsidR="003438F5" w:rsidRPr="006B56D6" w:rsidTr="00411315">
        <w:tc>
          <w:tcPr>
            <w:tcW w:w="1975" w:type="dxa"/>
          </w:tcPr>
          <w:p w:rsidR="003438F5" w:rsidRPr="00114481" w:rsidRDefault="003438F5" w:rsidP="00411315">
            <w:pPr>
              <w:rPr>
                <w:rFonts w:cs="Tahoma"/>
                <w:szCs w:val="20"/>
              </w:rPr>
            </w:pPr>
            <w:r w:rsidRPr="00114481">
              <w:rPr>
                <w:rFonts w:cs="Tahoma"/>
                <w:szCs w:val="20"/>
              </w:rPr>
              <w:t>Day 33, Nov. 12</w:t>
            </w:r>
          </w:p>
        </w:tc>
        <w:tc>
          <w:tcPr>
            <w:tcW w:w="2928" w:type="dxa"/>
          </w:tcPr>
          <w:p w:rsidR="003438F5" w:rsidRPr="00114481" w:rsidRDefault="003438F5" w:rsidP="00411315">
            <w:r w:rsidRPr="00114481">
              <w:t>Workshop</w:t>
            </w:r>
          </w:p>
        </w:tc>
        <w:tc>
          <w:tcPr>
            <w:tcW w:w="2207" w:type="dxa"/>
            <w:gridSpan w:val="2"/>
          </w:tcPr>
          <w:p w:rsidR="003438F5" w:rsidRPr="00114481" w:rsidRDefault="003438F5" w:rsidP="00411315">
            <w:pPr>
              <w:rPr>
                <w:rFonts w:cs="Tahoma"/>
                <w:szCs w:val="20"/>
              </w:rPr>
            </w:pPr>
          </w:p>
        </w:tc>
        <w:tc>
          <w:tcPr>
            <w:tcW w:w="2240" w:type="dxa"/>
            <w:gridSpan w:val="2"/>
          </w:tcPr>
          <w:p w:rsidR="003438F5" w:rsidRPr="00114481" w:rsidRDefault="003438F5" w:rsidP="00411315">
            <w:pPr>
              <w:rPr>
                <w:rFonts w:cs="Tahoma"/>
                <w:szCs w:val="20"/>
              </w:rPr>
            </w:pPr>
            <w:r w:rsidRPr="00114481">
              <w:rPr>
                <w:rFonts w:cs="Tahoma"/>
                <w:szCs w:val="20"/>
              </w:rPr>
              <w:t>First Guide Draft (</w:t>
            </w:r>
            <w:r w:rsidRPr="00114481">
              <w:rPr>
                <w:rFonts w:cs="Tahoma"/>
                <w:i/>
                <w:szCs w:val="20"/>
              </w:rPr>
              <w:t xml:space="preserve">due to Canvas and </w:t>
            </w:r>
            <w:proofErr w:type="spellStart"/>
            <w:r w:rsidRPr="00114481">
              <w:rPr>
                <w:rFonts w:cs="Tahoma"/>
                <w:i/>
                <w:szCs w:val="20"/>
              </w:rPr>
              <w:t>iFixit</w:t>
            </w:r>
            <w:proofErr w:type="spellEnd"/>
            <w:r w:rsidRPr="00114481">
              <w:rPr>
                <w:rFonts w:cs="Tahoma"/>
                <w:szCs w:val="20"/>
              </w:rPr>
              <w:t>)</w:t>
            </w: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34, Nov. 14</w:t>
            </w:r>
          </w:p>
        </w:tc>
        <w:tc>
          <w:tcPr>
            <w:tcW w:w="2928" w:type="dxa"/>
            <w:tcBorders>
              <w:bottom w:val="single" w:sz="4" w:space="0" w:color="000000" w:themeColor="text1"/>
            </w:tcBorders>
          </w:tcPr>
          <w:p w:rsidR="003438F5" w:rsidRPr="00114481" w:rsidRDefault="003438F5" w:rsidP="00411315"/>
        </w:tc>
        <w:tc>
          <w:tcPr>
            <w:tcW w:w="2207" w:type="dxa"/>
            <w:gridSpan w:val="2"/>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35, Nov. 16</w:t>
            </w:r>
          </w:p>
        </w:tc>
        <w:tc>
          <w:tcPr>
            <w:tcW w:w="2928" w:type="dxa"/>
            <w:tcBorders>
              <w:bottom w:val="single" w:sz="4" w:space="0" w:color="000000" w:themeColor="text1"/>
            </w:tcBorders>
          </w:tcPr>
          <w:p w:rsidR="003438F5" w:rsidRPr="00114481" w:rsidRDefault="003438F5" w:rsidP="00411315">
            <w:r w:rsidRPr="00114481">
              <w:t>Begin Milestone 3 – Part 2</w:t>
            </w:r>
          </w:p>
        </w:tc>
        <w:tc>
          <w:tcPr>
            <w:tcW w:w="2207" w:type="dxa"/>
            <w:gridSpan w:val="2"/>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r w:rsidRPr="00114481">
              <w:rPr>
                <w:rFonts w:cs="Tahoma"/>
                <w:szCs w:val="20"/>
              </w:rPr>
              <w:t xml:space="preserve">Submit Final First Guide Draft to </w:t>
            </w:r>
            <w:proofErr w:type="spellStart"/>
            <w:r w:rsidRPr="00114481">
              <w:rPr>
                <w:rFonts w:cs="Tahoma"/>
                <w:szCs w:val="20"/>
              </w:rPr>
              <w:t>iFixit</w:t>
            </w:r>
            <w:proofErr w:type="spellEnd"/>
          </w:p>
        </w:tc>
      </w:tr>
      <w:tr w:rsidR="003438F5" w:rsidRPr="006B56D6" w:rsidTr="00411315">
        <w:tc>
          <w:tcPr>
            <w:tcW w:w="1975" w:type="dxa"/>
            <w:tcBorders>
              <w:right w:val="nil"/>
            </w:tcBorders>
            <w:vAlign w:val="center"/>
          </w:tcPr>
          <w:p w:rsidR="003438F5" w:rsidRPr="00114481" w:rsidRDefault="003438F5" w:rsidP="00411315">
            <w:pPr>
              <w:pStyle w:val="Heading1"/>
              <w:outlineLvl w:val="0"/>
            </w:pPr>
            <w:r w:rsidRPr="00114481">
              <w:t>Week 13</w:t>
            </w:r>
          </w:p>
        </w:tc>
        <w:tc>
          <w:tcPr>
            <w:tcW w:w="2928" w:type="dxa"/>
            <w:tcBorders>
              <w:left w:val="nil"/>
              <w:right w:val="nil"/>
            </w:tcBorders>
          </w:tcPr>
          <w:p w:rsidR="003438F5" w:rsidRPr="00114481" w:rsidRDefault="003438F5" w:rsidP="00411315"/>
        </w:tc>
        <w:tc>
          <w:tcPr>
            <w:tcW w:w="2207" w:type="dxa"/>
            <w:gridSpan w:val="2"/>
            <w:tcBorders>
              <w:left w:val="nil"/>
              <w:right w:val="nil"/>
            </w:tcBorders>
          </w:tcPr>
          <w:p w:rsidR="003438F5" w:rsidRPr="00114481" w:rsidRDefault="003438F5" w:rsidP="00411315">
            <w:pPr>
              <w:rPr>
                <w:rFonts w:cs="Tahoma"/>
                <w:szCs w:val="20"/>
              </w:rPr>
            </w:pPr>
          </w:p>
        </w:tc>
        <w:tc>
          <w:tcPr>
            <w:tcW w:w="2240" w:type="dxa"/>
            <w:gridSpan w:val="2"/>
            <w:tcBorders>
              <w:left w:val="nil"/>
            </w:tcBorders>
          </w:tcPr>
          <w:p w:rsidR="003438F5" w:rsidRPr="00114481" w:rsidRDefault="003438F5" w:rsidP="00411315">
            <w:pPr>
              <w:rPr>
                <w:rFonts w:cs="Tahoma"/>
                <w:szCs w:val="20"/>
              </w:rPr>
            </w:pPr>
          </w:p>
        </w:tc>
      </w:tr>
      <w:tr w:rsidR="003438F5" w:rsidRPr="006B56D6" w:rsidTr="00411315">
        <w:tc>
          <w:tcPr>
            <w:tcW w:w="1975" w:type="dxa"/>
          </w:tcPr>
          <w:p w:rsidR="003438F5" w:rsidRPr="00114481" w:rsidRDefault="003438F5" w:rsidP="00411315">
            <w:pPr>
              <w:rPr>
                <w:rFonts w:cs="Tahoma"/>
                <w:szCs w:val="20"/>
              </w:rPr>
            </w:pPr>
            <w:r w:rsidRPr="00114481">
              <w:rPr>
                <w:rFonts w:cs="Tahoma"/>
                <w:szCs w:val="20"/>
              </w:rPr>
              <w:t>Day 36, Nov. 19</w:t>
            </w:r>
          </w:p>
        </w:tc>
        <w:tc>
          <w:tcPr>
            <w:tcW w:w="2928" w:type="dxa"/>
          </w:tcPr>
          <w:p w:rsidR="003438F5" w:rsidRPr="00114481" w:rsidRDefault="003438F5" w:rsidP="00411315"/>
        </w:tc>
        <w:tc>
          <w:tcPr>
            <w:tcW w:w="2207" w:type="dxa"/>
            <w:gridSpan w:val="2"/>
          </w:tcPr>
          <w:p w:rsidR="003438F5" w:rsidRPr="00114481" w:rsidRDefault="003438F5" w:rsidP="00411315">
            <w:pPr>
              <w:rPr>
                <w:rFonts w:cs="Tahoma"/>
                <w:szCs w:val="20"/>
              </w:rPr>
            </w:pPr>
          </w:p>
        </w:tc>
        <w:tc>
          <w:tcPr>
            <w:tcW w:w="2240" w:type="dxa"/>
            <w:gridSpan w:val="2"/>
          </w:tcPr>
          <w:p w:rsidR="003438F5" w:rsidRPr="00114481" w:rsidRDefault="003438F5" w:rsidP="00411315">
            <w:pPr>
              <w:rPr>
                <w:rFonts w:cs="Tahoma"/>
                <w:szCs w:val="20"/>
              </w:rPr>
            </w:pPr>
            <w:r w:rsidRPr="00114481">
              <w:rPr>
                <w:rFonts w:cs="Tahoma"/>
                <w:szCs w:val="20"/>
              </w:rPr>
              <w:t xml:space="preserve">Submit finalized guide drafts (All Guides) to </w:t>
            </w:r>
            <w:proofErr w:type="spellStart"/>
            <w:r w:rsidRPr="00114481">
              <w:rPr>
                <w:rFonts w:cs="Tahoma"/>
                <w:szCs w:val="20"/>
              </w:rPr>
              <w:t>iFixit</w:t>
            </w:r>
            <w:proofErr w:type="spellEnd"/>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37, Nov. 21</w:t>
            </w:r>
          </w:p>
        </w:tc>
        <w:tc>
          <w:tcPr>
            <w:tcW w:w="2928" w:type="dxa"/>
            <w:tcBorders>
              <w:bottom w:val="single" w:sz="4" w:space="0" w:color="000000" w:themeColor="text1"/>
            </w:tcBorders>
          </w:tcPr>
          <w:p w:rsidR="003438F5" w:rsidRPr="00114481" w:rsidRDefault="003438F5" w:rsidP="00411315">
            <w:proofErr w:type="spellStart"/>
            <w:r w:rsidRPr="00114481">
              <w:t>iFixit</w:t>
            </w:r>
            <w:proofErr w:type="spellEnd"/>
            <w:r w:rsidRPr="00114481">
              <w:t xml:space="preserve"> Milestone 4 Workshop</w:t>
            </w:r>
          </w:p>
        </w:tc>
        <w:tc>
          <w:tcPr>
            <w:tcW w:w="2207" w:type="dxa"/>
            <w:gridSpan w:val="2"/>
            <w:tcBorders>
              <w:bottom w:val="single" w:sz="4" w:space="0" w:color="000000" w:themeColor="text1"/>
            </w:tcBorders>
          </w:tcPr>
          <w:p w:rsidR="003438F5" w:rsidRPr="006B56D6" w:rsidRDefault="003438F5" w:rsidP="00411315">
            <w:pPr>
              <w:rPr>
                <w:rFonts w:cs="Tahoma"/>
                <w:szCs w:val="20"/>
                <w:highlight w:val="yellow"/>
              </w:rPr>
            </w:pPr>
          </w:p>
        </w:tc>
        <w:tc>
          <w:tcPr>
            <w:tcW w:w="2240" w:type="dxa"/>
            <w:gridSpan w:val="2"/>
            <w:tcBorders>
              <w:bottom w:val="single" w:sz="4" w:space="0" w:color="000000" w:themeColor="text1"/>
            </w:tcBorders>
          </w:tcPr>
          <w:p w:rsidR="003438F5" w:rsidRPr="006B56D6" w:rsidRDefault="003438F5" w:rsidP="00411315">
            <w:pPr>
              <w:rPr>
                <w:rFonts w:cs="Tahoma"/>
                <w:szCs w:val="20"/>
                <w:highlight w:val="yellow"/>
              </w:rPr>
            </w:pP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Day 38, November 25</w:t>
            </w:r>
          </w:p>
        </w:tc>
        <w:tc>
          <w:tcPr>
            <w:tcW w:w="2928" w:type="dxa"/>
            <w:tcBorders>
              <w:bottom w:val="single" w:sz="4" w:space="0" w:color="000000" w:themeColor="text1"/>
            </w:tcBorders>
          </w:tcPr>
          <w:p w:rsidR="003438F5" w:rsidRPr="00114481" w:rsidRDefault="003438F5" w:rsidP="00411315">
            <w:r w:rsidRPr="00114481">
              <w:t>TBA</w:t>
            </w:r>
          </w:p>
        </w:tc>
        <w:tc>
          <w:tcPr>
            <w:tcW w:w="2207" w:type="dxa"/>
            <w:gridSpan w:val="2"/>
            <w:tcBorders>
              <w:bottom w:val="single" w:sz="4" w:space="0" w:color="000000" w:themeColor="text1"/>
            </w:tcBorders>
          </w:tcPr>
          <w:p w:rsidR="003438F5" w:rsidRPr="006B56D6" w:rsidRDefault="003438F5" w:rsidP="00411315">
            <w:pPr>
              <w:rPr>
                <w:rFonts w:cs="Tahoma"/>
                <w:szCs w:val="20"/>
                <w:highlight w:val="yellow"/>
              </w:rPr>
            </w:pPr>
          </w:p>
        </w:tc>
        <w:tc>
          <w:tcPr>
            <w:tcW w:w="2240" w:type="dxa"/>
            <w:gridSpan w:val="2"/>
            <w:tcBorders>
              <w:bottom w:val="single" w:sz="4" w:space="0" w:color="000000" w:themeColor="text1"/>
            </w:tcBorders>
          </w:tcPr>
          <w:p w:rsidR="003438F5" w:rsidRPr="006B56D6" w:rsidRDefault="003438F5" w:rsidP="00411315">
            <w:pPr>
              <w:rPr>
                <w:rFonts w:cs="Tahoma"/>
                <w:szCs w:val="20"/>
                <w:highlight w:val="yellow"/>
              </w:rPr>
            </w:pPr>
          </w:p>
        </w:tc>
      </w:tr>
      <w:tr w:rsidR="003438F5" w:rsidRPr="006B56D6" w:rsidTr="00411315">
        <w:tc>
          <w:tcPr>
            <w:tcW w:w="1975" w:type="dxa"/>
            <w:tcBorders>
              <w:bottom w:val="single" w:sz="4" w:space="0" w:color="000000" w:themeColor="text1"/>
              <w:right w:val="nil"/>
            </w:tcBorders>
          </w:tcPr>
          <w:p w:rsidR="003438F5" w:rsidRPr="00C51E3F" w:rsidRDefault="003438F5" w:rsidP="00411315">
            <w:pPr>
              <w:rPr>
                <w:rFonts w:cs="Tahoma"/>
                <w:szCs w:val="20"/>
              </w:rPr>
            </w:pPr>
            <w:r w:rsidRPr="00C51E3F">
              <w:rPr>
                <w:rFonts w:cs="Tahoma"/>
                <w:szCs w:val="20"/>
              </w:rPr>
              <w:t>Nov. 2</w:t>
            </w:r>
            <w:r>
              <w:rPr>
                <w:rFonts w:cs="Tahoma"/>
                <w:szCs w:val="20"/>
              </w:rPr>
              <w:t>5</w:t>
            </w:r>
          </w:p>
        </w:tc>
        <w:tc>
          <w:tcPr>
            <w:tcW w:w="2928" w:type="dxa"/>
            <w:tcBorders>
              <w:left w:val="nil"/>
              <w:bottom w:val="single" w:sz="4" w:space="0" w:color="000000" w:themeColor="text1"/>
              <w:right w:val="nil"/>
            </w:tcBorders>
          </w:tcPr>
          <w:p w:rsidR="003438F5" w:rsidRPr="00C51E3F" w:rsidRDefault="003438F5" w:rsidP="00411315">
            <w:pPr>
              <w:rPr>
                <w:b/>
              </w:rPr>
            </w:pPr>
            <w:r w:rsidRPr="00C51E3F">
              <w:rPr>
                <w:b/>
              </w:rPr>
              <w:t>No Class</w:t>
            </w:r>
          </w:p>
        </w:tc>
        <w:tc>
          <w:tcPr>
            <w:tcW w:w="2207" w:type="dxa"/>
            <w:gridSpan w:val="2"/>
            <w:tcBorders>
              <w:left w:val="nil"/>
              <w:bottom w:val="single" w:sz="4" w:space="0" w:color="000000" w:themeColor="text1"/>
              <w:right w:val="nil"/>
            </w:tcBorders>
          </w:tcPr>
          <w:p w:rsidR="003438F5" w:rsidRPr="006B56D6" w:rsidRDefault="003438F5" w:rsidP="00411315">
            <w:pPr>
              <w:rPr>
                <w:rFonts w:cs="Tahoma"/>
                <w:szCs w:val="20"/>
                <w:highlight w:val="yellow"/>
              </w:rPr>
            </w:pPr>
          </w:p>
        </w:tc>
        <w:tc>
          <w:tcPr>
            <w:tcW w:w="2240" w:type="dxa"/>
            <w:gridSpan w:val="2"/>
            <w:tcBorders>
              <w:left w:val="nil"/>
              <w:bottom w:val="single" w:sz="4" w:space="0" w:color="000000" w:themeColor="text1"/>
              <w:right w:val="single" w:sz="4" w:space="0" w:color="auto"/>
            </w:tcBorders>
          </w:tcPr>
          <w:p w:rsidR="003438F5" w:rsidRPr="006B56D6" w:rsidRDefault="003438F5" w:rsidP="00411315">
            <w:pPr>
              <w:rPr>
                <w:rFonts w:cs="Tahoma"/>
                <w:szCs w:val="20"/>
                <w:highlight w:val="yellow"/>
              </w:rPr>
            </w:pPr>
          </w:p>
        </w:tc>
      </w:tr>
      <w:tr w:rsidR="003438F5" w:rsidRPr="006B56D6" w:rsidTr="00411315">
        <w:tc>
          <w:tcPr>
            <w:tcW w:w="1975" w:type="dxa"/>
            <w:tcBorders>
              <w:right w:val="nil"/>
            </w:tcBorders>
            <w:vAlign w:val="center"/>
          </w:tcPr>
          <w:p w:rsidR="003438F5" w:rsidRPr="00114481" w:rsidRDefault="003438F5" w:rsidP="00411315">
            <w:pPr>
              <w:pStyle w:val="Heading1"/>
              <w:outlineLvl w:val="0"/>
            </w:pPr>
            <w:r w:rsidRPr="00114481">
              <w:t>Week 14</w:t>
            </w:r>
          </w:p>
        </w:tc>
        <w:tc>
          <w:tcPr>
            <w:tcW w:w="2928" w:type="dxa"/>
            <w:tcBorders>
              <w:left w:val="nil"/>
              <w:right w:val="nil"/>
            </w:tcBorders>
          </w:tcPr>
          <w:p w:rsidR="003438F5" w:rsidRPr="00114481" w:rsidRDefault="003438F5" w:rsidP="00411315"/>
        </w:tc>
        <w:tc>
          <w:tcPr>
            <w:tcW w:w="2207" w:type="dxa"/>
            <w:gridSpan w:val="2"/>
            <w:tcBorders>
              <w:left w:val="nil"/>
              <w:right w:val="nil"/>
            </w:tcBorders>
          </w:tcPr>
          <w:p w:rsidR="003438F5" w:rsidRPr="00114481" w:rsidRDefault="003438F5" w:rsidP="00411315">
            <w:pPr>
              <w:rPr>
                <w:rFonts w:cs="Tahoma"/>
                <w:szCs w:val="20"/>
              </w:rPr>
            </w:pPr>
          </w:p>
        </w:tc>
        <w:tc>
          <w:tcPr>
            <w:tcW w:w="2240" w:type="dxa"/>
            <w:gridSpan w:val="2"/>
            <w:tcBorders>
              <w:left w:val="nil"/>
            </w:tcBorders>
          </w:tcPr>
          <w:p w:rsidR="003438F5" w:rsidRPr="00114481" w:rsidRDefault="003438F5" w:rsidP="00411315">
            <w:pPr>
              <w:rPr>
                <w:rFonts w:cs="Tahoma"/>
                <w:szCs w:val="20"/>
              </w:rPr>
            </w:pPr>
          </w:p>
        </w:tc>
      </w:tr>
      <w:tr w:rsidR="003438F5" w:rsidRPr="006B56D6" w:rsidTr="00411315">
        <w:tc>
          <w:tcPr>
            <w:tcW w:w="1975" w:type="dxa"/>
          </w:tcPr>
          <w:p w:rsidR="003438F5" w:rsidRPr="00114481" w:rsidRDefault="003438F5" w:rsidP="00411315">
            <w:pPr>
              <w:rPr>
                <w:rFonts w:cs="Tahoma"/>
                <w:szCs w:val="20"/>
              </w:rPr>
            </w:pPr>
            <w:r w:rsidRPr="00114481">
              <w:rPr>
                <w:rFonts w:cs="Tahoma"/>
                <w:szCs w:val="20"/>
              </w:rPr>
              <w:t>Day 3</w:t>
            </w:r>
            <w:r>
              <w:rPr>
                <w:rFonts w:cs="Tahoma"/>
                <w:szCs w:val="20"/>
              </w:rPr>
              <w:t>9</w:t>
            </w:r>
            <w:r w:rsidRPr="00114481">
              <w:rPr>
                <w:rFonts w:cs="Tahoma"/>
                <w:szCs w:val="20"/>
              </w:rPr>
              <w:t>, Nov. 26</w:t>
            </w:r>
          </w:p>
        </w:tc>
        <w:tc>
          <w:tcPr>
            <w:tcW w:w="2928" w:type="dxa"/>
          </w:tcPr>
          <w:p w:rsidR="003438F5" w:rsidRPr="00114481" w:rsidRDefault="003438F5" w:rsidP="00411315">
            <w:r w:rsidRPr="00114481">
              <w:t>Giving stellar presentations</w:t>
            </w:r>
          </w:p>
        </w:tc>
        <w:tc>
          <w:tcPr>
            <w:tcW w:w="2207" w:type="dxa"/>
            <w:gridSpan w:val="2"/>
          </w:tcPr>
          <w:p w:rsidR="003438F5" w:rsidRPr="00114481" w:rsidRDefault="003438F5" w:rsidP="00411315">
            <w:pPr>
              <w:rPr>
                <w:rFonts w:cs="Tahoma"/>
                <w:szCs w:val="20"/>
              </w:rPr>
            </w:pPr>
            <w:r w:rsidRPr="00114481">
              <w:rPr>
                <w:rFonts w:cs="Tahoma"/>
                <w:szCs w:val="20"/>
              </w:rPr>
              <w:t>Chapter 23</w:t>
            </w:r>
          </w:p>
        </w:tc>
        <w:tc>
          <w:tcPr>
            <w:tcW w:w="2240" w:type="dxa"/>
            <w:gridSpan w:val="2"/>
          </w:tcPr>
          <w:p w:rsidR="003438F5" w:rsidRPr="00114481" w:rsidRDefault="003438F5" w:rsidP="00411315">
            <w:pPr>
              <w:rPr>
                <w:rFonts w:cs="Tahoma"/>
                <w:szCs w:val="20"/>
              </w:rPr>
            </w:pPr>
            <w:r w:rsidRPr="00114481">
              <w:t>Ch. 23 reading quiz</w:t>
            </w:r>
          </w:p>
        </w:tc>
      </w:tr>
      <w:tr w:rsidR="003438F5" w:rsidRPr="006B56D6" w:rsidTr="00411315">
        <w:tc>
          <w:tcPr>
            <w:tcW w:w="1975" w:type="dxa"/>
            <w:tcBorders>
              <w:bottom w:val="single" w:sz="4" w:space="0" w:color="000000" w:themeColor="text1"/>
            </w:tcBorders>
          </w:tcPr>
          <w:p w:rsidR="003438F5" w:rsidRPr="00114481" w:rsidRDefault="003438F5" w:rsidP="00411315">
            <w:pPr>
              <w:rPr>
                <w:rFonts w:cs="Tahoma"/>
                <w:szCs w:val="20"/>
              </w:rPr>
            </w:pPr>
            <w:r w:rsidRPr="00114481">
              <w:rPr>
                <w:rFonts w:cs="Tahoma"/>
                <w:szCs w:val="20"/>
              </w:rPr>
              <w:t xml:space="preserve">Day </w:t>
            </w:r>
            <w:r>
              <w:rPr>
                <w:rFonts w:cs="Tahoma"/>
                <w:szCs w:val="20"/>
              </w:rPr>
              <w:t>40</w:t>
            </w:r>
            <w:r w:rsidRPr="00114481">
              <w:rPr>
                <w:rFonts w:cs="Tahoma"/>
                <w:szCs w:val="20"/>
              </w:rPr>
              <w:t>, Nov. 28</w:t>
            </w:r>
          </w:p>
        </w:tc>
        <w:tc>
          <w:tcPr>
            <w:tcW w:w="2928" w:type="dxa"/>
            <w:tcBorders>
              <w:bottom w:val="single" w:sz="4" w:space="0" w:color="000000" w:themeColor="text1"/>
            </w:tcBorders>
          </w:tcPr>
          <w:p w:rsidR="003438F5" w:rsidRPr="00114481" w:rsidRDefault="003438F5" w:rsidP="00411315">
            <w:r w:rsidRPr="00114481">
              <w:t>Group evaluation form</w:t>
            </w:r>
          </w:p>
          <w:p w:rsidR="003438F5" w:rsidRPr="00114481" w:rsidRDefault="003438F5" w:rsidP="00411315"/>
        </w:tc>
        <w:tc>
          <w:tcPr>
            <w:tcW w:w="2207" w:type="dxa"/>
            <w:gridSpan w:val="2"/>
            <w:tcBorders>
              <w:bottom w:val="single" w:sz="4" w:space="0" w:color="000000" w:themeColor="text1"/>
            </w:tcBorders>
          </w:tcPr>
          <w:p w:rsidR="003438F5" w:rsidRPr="00114481" w:rsidRDefault="003438F5" w:rsidP="00411315">
            <w:pPr>
              <w:rPr>
                <w:rFonts w:cs="Tahoma"/>
                <w:szCs w:val="20"/>
              </w:rPr>
            </w:pPr>
          </w:p>
        </w:tc>
        <w:tc>
          <w:tcPr>
            <w:tcW w:w="2240" w:type="dxa"/>
            <w:gridSpan w:val="2"/>
            <w:tcBorders>
              <w:bottom w:val="single" w:sz="4" w:space="0" w:color="000000" w:themeColor="text1"/>
            </w:tcBorders>
          </w:tcPr>
          <w:p w:rsidR="003438F5" w:rsidRPr="00114481" w:rsidRDefault="003438F5" w:rsidP="00411315">
            <w:pPr>
              <w:rPr>
                <w:rFonts w:cs="Tahoma"/>
                <w:szCs w:val="20"/>
              </w:rPr>
            </w:pPr>
            <w:r w:rsidRPr="00114481">
              <w:rPr>
                <w:rFonts w:cs="Tahoma"/>
                <w:szCs w:val="20"/>
              </w:rPr>
              <w:t xml:space="preserve">Submit Final Guides to </w:t>
            </w:r>
            <w:proofErr w:type="spellStart"/>
            <w:r w:rsidRPr="00114481">
              <w:rPr>
                <w:rFonts w:cs="Tahoma"/>
                <w:szCs w:val="20"/>
              </w:rPr>
              <w:t>iFixit</w:t>
            </w:r>
            <w:proofErr w:type="spellEnd"/>
            <w:r w:rsidRPr="00114481">
              <w:rPr>
                <w:rFonts w:cs="Tahoma"/>
                <w:szCs w:val="20"/>
              </w:rPr>
              <w:t>.</w:t>
            </w:r>
          </w:p>
        </w:tc>
      </w:tr>
      <w:tr w:rsidR="003438F5" w:rsidRPr="00C51E3F" w:rsidTr="00411315">
        <w:tc>
          <w:tcPr>
            <w:tcW w:w="1975" w:type="dxa"/>
            <w:tcBorders>
              <w:bottom w:val="single" w:sz="4" w:space="0" w:color="000000" w:themeColor="text1"/>
            </w:tcBorders>
          </w:tcPr>
          <w:p w:rsidR="003438F5" w:rsidRPr="00C51E3F" w:rsidRDefault="003438F5" w:rsidP="00411315">
            <w:pPr>
              <w:rPr>
                <w:rFonts w:cs="Tahoma"/>
                <w:szCs w:val="20"/>
              </w:rPr>
            </w:pPr>
            <w:r w:rsidRPr="00C51E3F">
              <w:rPr>
                <w:rFonts w:cs="Tahoma"/>
                <w:szCs w:val="20"/>
              </w:rPr>
              <w:t>Day 4</w:t>
            </w:r>
            <w:r>
              <w:rPr>
                <w:rFonts w:cs="Tahoma"/>
                <w:szCs w:val="20"/>
              </w:rPr>
              <w:t>1</w:t>
            </w:r>
            <w:r w:rsidRPr="00C51E3F">
              <w:rPr>
                <w:rFonts w:cs="Tahoma"/>
                <w:szCs w:val="20"/>
              </w:rPr>
              <w:t>, Nov. 30</w:t>
            </w:r>
          </w:p>
        </w:tc>
        <w:tc>
          <w:tcPr>
            <w:tcW w:w="2928" w:type="dxa"/>
            <w:tcBorders>
              <w:bottom w:val="single" w:sz="4" w:space="0" w:color="000000" w:themeColor="text1"/>
            </w:tcBorders>
          </w:tcPr>
          <w:p w:rsidR="003438F5" w:rsidRPr="00C51E3F" w:rsidRDefault="003438F5" w:rsidP="00411315">
            <w:r w:rsidRPr="00C51E3F">
              <w:t>Workshop group presentations</w:t>
            </w:r>
          </w:p>
        </w:tc>
        <w:tc>
          <w:tcPr>
            <w:tcW w:w="2207" w:type="dxa"/>
            <w:gridSpan w:val="2"/>
            <w:tcBorders>
              <w:bottom w:val="single" w:sz="4" w:space="0" w:color="000000" w:themeColor="text1"/>
            </w:tcBorders>
          </w:tcPr>
          <w:p w:rsidR="003438F5" w:rsidRPr="00C51E3F" w:rsidRDefault="003438F5" w:rsidP="00411315">
            <w:pPr>
              <w:rPr>
                <w:rFonts w:cs="Tahoma"/>
                <w:szCs w:val="20"/>
              </w:rPr>
            </w:pPr>
          </w:p>
        </w:tc>
        <w:tc>
          <w:tcPr>
            <w:tcW w:w="2240" w:type="dxa"/>
            <w:gridSpan w:val="2"/>
            <w:tcBorders>
              <w:bottom w:val="single" w:sz="4" w:space="0" w:color="000000" w:themeColor="text1"/>
            </w:tcBorders>
          </w:tcPr>
          <w:p w:rsidR="003438F5" w:rsidRPr="00C51E3F" w:rsidRDefault="003438F5" w:rsidP="00411315">
            <w:pPr>
              <w:rPr>
                <w:rFonts w:cs="Tahoma"/>
                <w:szCs w:val="20"/>
              </w:rPr>
            </w:pPr>
          </w:p>
        </w:tc>
      </w:tr>
      <w:tr w:rsidR="003438F5" w:rsidRPr="00C51E3F" w:rsidTr="00411315">
        <w:tc>
          <w:tcPr>
            <w:tcW w:w="1975" w:type="dxa"/>
            <w:tcBorders>
              <w:right w:val="nil"/>
            </w:tcBorders>
            <w:vAlign w:val="center"/>
          </w:tcPr>
          <w:p w:rsidR="003438F5" w:rsidRPr="00C51E3F" w:rsidRDefault="003438F5" w:rsidP="00411315">
            <w:pPr>
              <w:pStyle w:val="Heading1"/>
              <w:outlineLvl w:val="0"/>
            </w:pPr>
            <w:r w:rsidRPr="00C51E3F">
              <w:t>Week 15</w:t>
            </w:r>
          </w:p>
        </w:tc>
        <w:tc>
          <w:tcPr>
            <w:tcW w:w="2928" w:type="dxa"/>
            <w:tcBorders>
              <w:left w:val="nil"/>
              <w:right w:val="nil"/>
            </w:tcBorders>
          </w:tcPr>
          <w:p w:rsidR="003438F5" w:rsidRPr="00C51E3F" w:rsidRDefault="003438F5" w:rsidP="00411315"/>
        </w:tc>
        <w:tc>
          <w:tcPr>
            <w:tcW w:w="2207" w:type="dxa"/>
            <w:gridSpan w:val="2"/>
            <w:tcBorders>
              <w:left w:val="nil"/>
              <w:right w:val="nil"/>
            </w:tcBorders>
          </w:tcPr>
          <w:p w:rsidR="003438F5" w:rsidRPr="00C51E3F" w:rsidRDefault="003438F5" w:rsidP="00411315">
            <w:pPr>
              <w:rPr>
                <w:rFonts w:cs="Tahoma"/>
                <w:szCs w:val="20"/>
              </w:rPr>
            </w:pPr>
          </w:p>
        </w:tc>
        <w:tc>
          <w:tcPr>
            <w:tcW w:w="2240" w:type="dxa"/>
            <w:gridSpan w:val="2"/>
            <w:tcBorders>
              <w:left w:val="nil"/>
            </w:tcBorders>
          </w:tcPr>
          <w:p w:rsidR="003438F5" w:rsidRPr="00C51E3F" w:rsidRDefault="003438F5" w:rsidP="00411315">
            <w:pPr>
              <w:rPr>
                <w:rFonts w:cs="Tahoma"/>
                <w:szCs w:val="20"/>
              </w:rPr>
            </w:pPr>
          </w:p>
        </w:tc>
      </w:tr>
      <w:tr w:rsidR="003438F5" w:rsidRPr="00C51E3F" w:rsidTr="00411315">
        <w:tc>
          <w:tcPr>
            <w:tcW w:w="1975" w:type="dxa"/>
          </w:tcPr>
          <w:p w:rsidR="003438F5" w:rsidRPr="00C51E3F" w:rsidRDefault="003438F5" w:rsidP="00411315">
            <w:pPr>
              <w:rPr>
                <w:rFonts w:cs="Tahoma"/>
                <w:szCs w:val="20"/>
              </w:rPr>
            </w:pPr>
            <w:r w:rsidRPr="00C51E3F">
              <w:rPr>
                <w:rFonts w:cs="Tahoma"/>
                <w:szCs w:val="20"/>
              </w:rPr>
              <w:t>Day 4</w:t>
            </w:r>
            <w:r>
              <w:rPr>
                <w:rFonts w:cs="Tahoma"/>
                <w:szCs w:val="20"/>
              </w:rPr>
              <w:t>2</w:t>
            </w:r>
            <w:r w:rsidRPr="00C51E3F">
              <w:rPr>
                <w:rFonts w:cs="Tahoma"/>
                <w:szCs w:val="20"/>
              </w:rPr>
              <w:t>, Dec. 3</w:t>
            </w:r>
          </w:p>
        </w:tc>
        <w:tc>
          <w:tcPr>
            <w:tcW w:w="2928" w:type="dxa"/>
          </w:tcPr>
          <w:p w:rsidR="003438F5" w:rsidRPr="00C51E3F" w:rsidRDefault="003438F5" w:rsidP="00411315">
            <w:pPr>
              <w:rPr>
                <w:rFonts w:cs="Tahoma"/>
                <w:szCs w:val="20"/>
              </w:rPr>
            </w:pPr>
            <w:r w:rsidRPr="00C51E3F">
              <w:rPr>
                <w:rFonts w:cs="Tahoma"/>
                <w:szCs w:val="20"/>
              </w:rPr>
              <w:t>Group Presentations</w:t>
            </w:r>
          </w:p>
        </w:tc>
        <w:tc>
          <w:tcPr>
            <w:tcW w:w="2207" w:type="dxa"/>
            <w:gridSpan w:val="2"/>
          </w:tcPr>
          <w:p w:rsidR="003438F5" w:rsidRPr="00C51E3F" w:rsidRDefault="003438F5" w:rsidP="00411315">
            <w:pPr>
              <w:rPr>
                <w:rFonts w:cs="Tahoma"/>
                <w:szCs w:val="20"/>
              </w:rPr>
            </w:pPr>
          </w:p>
        </w:tc>
        <w:tc>
          <w:tcPr>
            <w:tcW w:w="2240" w:type="dxa"/>
            <w:gridSpan w:val="2"/>
          </w:tcPr>
          <w:p w:rsidR="003438F5" w:rsidRPr="00C51E3F" w:rsidRDefault="003438F5" w:rsidP="00411315">
            <w:pPr>
              <w:rPr>
                <w:rFonts w:cs="Tahoma"/>
                <w:szCs w:val="20"/>
              </w:rPr>
            </w:pPr>
            <w:r w:rsidRPr="00C51E3F">
              <w:rPr>
                <w:rFonts w:cs="Tahoma"/>
                <w:szCs w:val="20"/>
              </w:rPr>
              <w:t>Group Presentations</w:t>
            </w:r>
          </w:p>
        </w:tc>
      </w:tr>
      <w:tr w:rsidR="003438F5" w:rsidRPr="00C51E3F" w:rsidTr="00411315">
        <w:tc>
          <w:tcPr>
            <w:tcW w:w="1975" w:type="dxa"/>
            <w:tcBorders>
              <w:bottom w:val="single" w:sz="4" w:space="0" w:color="000000" w:themeColor="text1"/>
            </w:tcBorders>
          </w:tcPr>
          <w:p w:rsidR="003438F5" w:rsidRPr="00C51E3F" w:rsidRDefault="003438F5" w:rsidP="00411315">
            <w:pPr>
              <w:rPr>
                <w:rFonts w:cs="Tahoma"/>
                <w:szCs w:val="20"/>
              </w:rPr>
            </w:pPr>
            <w:r w:rsidRPr="00C51E3F">
              <w:rPr>
                <w:rFonts w:cs="Tahoma"/>
                <w:szCs w:val="20"/>
              </w:rPr>
              <w:lastRenderedPageBreak/>
              <w:t xml:space="preserve">Day </w:t>
            </w:r>
            <w:r>
              <w:rPr>
                <w:rFonts w:cs="Tahoma"/>
                <w:szCs w:val="20"/>
              </w:rPr>
              <w:t>43</w:t>
            </w:r>
            <w:r w:rsidRPr="00C51E3F">
              <w:rPr>
                <w:rFonts w:cs="Tahoma"/>
                <w:szCs w:val="20"/>
              </w:rPr>
              <w:t>, Dec. 5</w:t>
            </w:r>
          </w:p>
        </w:tc>
        <w:tc>
          <w:tcPr>
            <w:tcW w:w="2928" w:type="dxa"/>
            <w:tcBorders>
              <w:bottom w:val="single" w:sz="4" w:space="0" w:color="000000" w:themeColor="text1"/>
            </w:tcBorders>
          </w:tcPr>
          <w:p w:rsidR="003438F5" w:rsidRPr="00C51E3F" w:rsidRDefault="003438F5" w:rsidP="00411315">
            <w:pPr>
              <w:rPr>
                <w:rFonts w:cs="Tahoma"/>
                <w:szCs w:val="20"/>
              </w:rPr>
            </w:pPr>
            <w:r w:rsidRPr="00C51E3F">
              <w:rPr>
                <w:rFonts w:cs="Tahoma"/>
                <w:szCs w:val="20"/>
              </w:rPr>
              <w:t>Group presentations continued</w:t>
            </w:r>
          </w:p>
          <w:p w:rsidR="003438F5" w:rsidRPr="00C51E3F" w:rsidRDefault="003438F5" w:rsidP="00411315">
            <w:pPr>
              <w:rPr>
                <w:rFonts w:cs="Tahoma"/>
                <w:szCs w:val="20"/>
              </w:rPr>
            </w:pPr>
            <w:r w:rsidRPr="00C51E3F">
              <w:rPr>
                <w:rFonts w:cs="Tahoma"/>
                <w:szCs w:val="20"/>
              </w:rPr>
              <w:t xml:space="preserve">Evaluations </w:t>
            </w:r>
          </w:p>
        </w:tc>
        <w:tc>
          <w:tcPr>
            <w:tcW w:w="2207" w:type="dxa"/>
            <w:gridSpan w:val="2"/>
            <w:tcBorders>
              <w:bottom w:val="single" w:sz="4" w:space="0" w:color="000000" w:themeColor="text1"/>
            </w:tcBorders>
          </w:tcPr>
          <w:p w:rsidR="003438F5" w:rsidRPr="00C51E3F" w:rsidRDefault="003438F5" w:rsidP="00411315">
            <w:pPr>
              <w:rPr>
                <w:rFonts w:cs="Tahoma"/>
                <w:szCs w:val="20"/>
              </w:rPr>
            </w:pPr>
          </w:p>
        </w:tc>
        <w:tc>
          <w:tcPr>
            <w:tcW w:w="2240" w:type="dxa"/>
            <w:gridSpan w:val="2"/>
            <w:tcBorders>
              <w:bottom w:val="single" w:sz="4" w:space="0" w:color="000000" w:themeColor="text1"/>
            </w:tcBorders>
          </w:tcPr>
          <w:p w:rsidR="003438F5" w:rsidRPr="00C51E3F" w:rsidRDefault="003438F5" w:rsidP="00411315">
            <w:pPr>
              <w:rPr>
                <w:rFonts w:cs="Tahoma"/>
                <w:szCs w:val="20"/>
              </w:rPr>
            </w:pPr>
            <w:r w:rsidRPr="00C51E3F">
              <w:rPr>
                <w:rFonts w:cs="Tahoma"/>
                <w:szCs w:val="20"/>
              </w:rPr>
              <w:t>Group Presentations</w:t>
            </w:r>
          </w:p>
        </w:tc>
      </w:tr>
      <w:tr w:rsidR="003438F5" w:rsidRPr="00C51E3F" w:rsidTr="00411315">
        <w:tc>
          <w:tcPr>
            <w:tcW w:w="1975" w:type="dxa"/>
            <w:tcBorders>
              <w:bottom w:val="single" w:sz="4" w:space="0" w:color="000000" w:themeColor="text1"/>
              <w:right w:val="nil"/>
            </w:tcBorders>
          </w:tcPr>
          <w:p w:rsidR="003438F5" w:rsidRPr="00C51E3F" w:rsidRDefault="003438F5" w:rsidP="00411315">
            <w:pPr>
              <w:rPr>
                <w:rFonts w:cs="Tahoma"/>
                <w:szCs w:val="20"/>
              </w:rPr>
            </w:pPr>
            <w:r w:rsidRPr="00C51E3F">
              <w:rPr>
                <w:rFonts w:cs="Tahoma"/>
                <w:szCs w:val="20"/>
              </w:rPr>
              <w:t>Reading Day, Dec.7</w:t>
            </w:r>
          </w:p>
        </w:tc>
        <w:tc>
          <w:tcPr>
            <w:tcW w:w="2928" w:type="dxa"/>
            <w:tcBorders>
              <w:left w:val="nil"/>
              <w:bottom w:val="single" w:sz="4" w:space="0" w:color="000000" w:themeColor="text1"/>
              <w:right w:val="nil"/>
            </w:tcBorders>
          </w:tcPr>
          <w:p w:rsidR="003438F5" w:rsidRPr="00C51E3F" w:rsidRDefault="003438F5" w:rsidP="00411315">
            <w:pPr>
              <w:rPr>
                <w:rFonts w:cs="Tahoma"/>
                <w:b/>
                <w:szCs w:val="20"/>
              </w:rPr>
            </w:pPr>
            <w:r w:rsidRPr="00C51E3F">
              <w:rPr>
                <w:rFonts w:cs="Tahoma"/>
                <w:b/>
                <w:szCs w:val="20"/>
              </w:rPr>
              <w:t>No Class</w:t>
            </w:r>
          </w:p>
        </w:tc>
        <w:tc>
          <w:tcPr>
            <w:tcW w:w="2207" w:type="dxa"/>
            <w:gridSpan w:val="2"/>
            <w:tcBorders>
              <w:left w:val="nil"/>
              <w:bottom w:val="single" w:sz="4" w:space="0" w:color="000000" w:themeColor="text1"/>
              <w:right w:val="nil"/>
            </w:tcBorders>
          </w:tcPr>
          <w:p w:rsidR="003438F5" w:rsidRPr="00C51E3F" w:rsidRDefault="003438F5" w:rsidP="00411315">
            <w:pPr>
              <w:rPr>
                <w:rFonts w:cs="Tahoma"/>
                <w:szCs w:val="20"/>
              </w:rPr>
            </w:pPr>
          </w:p>
        </w:tc>
        <w:tc>
          <w:tcPr>
            <w:tcW w:w="2240" w:type="dxa"/>
            <w:gridSpan w:val="2"/>
            <w:tcBorders>
              <w:left w:val="nil"/>
              <w:bottom w:val="single" w:sz="4" w:space="0" w:color="000000" w:themeColor="text1"/>
            </w:tcBorders>
          </w:tcPr>
          <w:p w:rsidR="003438F5" w:rsidRPr="00C51E3F" w:rsidRDefault="003438F5" w:rsidP="00411315">
            <w:pPr>
              <w:rPr>
                <w:rFonts w:cs="Tahoma"/>
                <w:szCs w:val="20"/>
              </w:rPr>
            </w:pPr>
          </w:p>
        </w:tc>
      </w:tr>
      <w:tr w:rsidR="003438F5" w:rsidRPr="00C51E3F" w:rsidTr="00411315">
        <w:tc>
          <w:tcPr>
            <w:tcW w:w="1975" w:type="dxa"/>
            <w:tcBorders>
              <w:right w:val="nil"/>
            </w:tcBorders>
            <w:vAlign w:val="center"/>
          </w:tcPr>
          <w:p w:rsidR="003438F5" w:rsidRPr="00C51E3F" w:rsidRDefault="003438F5" w:rsidP="00411315">
            <w:pPr>
              <w:pStyle w:val="Heading1"/>
              <w:outlineLvl w:val="0"/>
            </w:pPr>
            <w:r w:rsidRPr="00C51E3F">
              <w:t>Finals Week</w:t>
            </w:r>
          </w:p>
        </w:tc>
        <w:tc>
          <w:tcPr>
            <w:tcW w:w="2928" w:type="dxa"/>
            <w:tcBorders>
              <w:left w:val="nil"/>
              <w:right w:val="nil"/>
            </w:tcBorders>
          </w:tcPr>
          <w:p w:rsidR="003438F5" w:rsidRPr="00C51E3F" w:rsidRDefault="003438F5" w:rsidP="00411315"/>
        </w:tc>
        <w:tc>
          <w:tcPr>
            <w:tcW w:w="2207" w:type="dxa"/>
            <w:gridSpan w:val="2"/>
            <w:tcBorders>
              <w:left w:val="nil"/>
              <w:right w:val="nil"/>
            </w:tcBorders>
          </w:tcPr>
          <w:p w:rsidR="003438F5" w:rsidRPr="00C51E3F" w:rsidRDefault="003438F5" w:rsidP="00411315">
            <w:pPr>
              <w:rPr>
                <w:rFonts w:cs="Tahoma"/>
                <w:szCs w:val="20"/>
              </w:rPr>
            </w:pPr>
          </w:p>
        </w:tc>
        <w:tc>
          <w:tcPr>
            <w:tcW w:w="2240" w:type="dxa"/>
            <w:gridSpan w:val="2"/>
            <w:tcBorders>
              <w:left w:val="nil"/>
            </w:tcBorders>
          </w:tcPr>
          <w:p w:rsidR="003438F5" w:rsidRPr="00C51E3F" w:rsidRDefault="003438F5" w:rsidP="00411315">
            <w:pPr>
              <w:rPr>
                <w:rFonts w:cs="Tahoma"/>
                <w:szCs w:val="20"/>
              </w:rPr>
            </w:pPr>
          </w:p>
        </w:tc>
      </w:tr>
      <w:tr w:rsidR="003438F5" w:rsidRPr="00C51E3F" w:rsidTr="00411315">
        <w:tc>
          <w:tcPr>
            <w:tcW w:w="1975" w:type="dxa"/>
          </w:tcPr>
          <w:p w:rsidR="003438F5" w:rsidRPr="00C51E3F" w:rsidRDefault="003438F5" w:rsidP="00411315">
            <w:pPr>
              <w:rPr>
                <w:rFonts w:cs="Tahoma"/>
                <w:szCs w:val="20"/>
              </w:rPr>
            </w:pPr>
            <w:r w:rsidRPr="00C51E3F">
              <w:rPr>
                <w:rFonts w:cs="Tahoma"/>
                <w:szCs w:val="20"/>
              </w:rPr>
              <w:t xml:space="preserve">Final Exam Day </w:t>
            </w:r>
          </w:p>
        </w:tc>
        <w:tc>
          <w:tcPr>
            <w:tcW w:w="2928" w:type="dxa"/>
          </w:tcPr>
          <w:p w:rsidR="003438F5" w:rsidRPr="00C51E3F" w:rsidRDefault="003438F5" w:rsidP="00411315">
            <w:r w:rsidRPr="00C51E3F">
              <w:t>Final exam period</w:t>
            </w:r>
          </w:p>
        </w:tc>
        <w:tc>
          <w:tcPr>
            <w:tcW w:w="2207" w:type="dxa"/>
            <w:gridSpan w:val="2"/>
          </w:tcPr>
          <w:p w:rsidR="003438F5" w:rsidRPr="00C51E3F" w:rsidRDefault="003438F5" w:rsidP="00411315">
            <w:pPr>
              <w:rPr>
                <w:rFonts w:cs="Tahoma"/>
                <w:szCs w:val="20"/>
              </w:rPr>
            </w:pPr>
          </w:p>
        </w:tc>
        <w:tc>
          <w:tcPr>
            <w:tcW w:w="2240" w:type="dxa"/>
            <w:gridSpan w:val="2"/>
          </w:tcPr>
          <w:p w:rsidR="003438F5" w:rsidRPr="00C51E3F" w:rsidRDefault="003438F5" w:rsidP="00411315">
            <w:pPr>
              <w:rPr>
                <w:rFonts w:cs="Tahoma"/>
                <w:szCs w:val="20"/>
              </w:rPr>
            </w:pPr>
            <w:r w:rsidRPr="00C51E3F">
              <w:rPr>
                <w:rFonts w:cs="Tahoma"/>
                <w:szCs w:val="20"/>
              </w:rPr>
              <w:t xml:space="preserve">Final Exam </w:t>
            </w:r>
          </w:p>
        </w:tc>
      </w:tr>
      <w:bookmarkEnd w:id="0"/>
    </w:tbl>
    <w:p w:rsidR="003438F5" w:rsidRPr="000241AE" w:rsidRDefault="003438F5" w:rsidP="000241AE"/>
    <w:sectPr w:rsidR="003438F5" w:rsidRPr="000241AE" w:rsidSect="0023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B99"/>
    <w:multiLevelType w:val="hybridMultilevel"/>
    <w:tmpl w:val="F00C8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87196"/>
    <w:multiLevelType w:val="hybridMultilevel"/>
    <w:tmpl w:val="C8588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F2481"/>
    <w:multiLevelType w:val="hybridMultilevel"/>
    <w:tmpl w:val="414C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A6"/>
    <w:rsid w:val="000241AE"/>
    <w:rsid w:val="00114481"/>
    <w:rsid w:val="00177FA6"/>
    <w:rsid w:val="0023212C"/>
    <w:rsid w:val="002D3FFB"/>
    <w:rsid w:val="003438F5"/>
    <w:rsid w:val="003D4C29"/>
    <w:rsid w:val="005A61AF"/>
    <w:rsid w:val="005F7A04"/>
    <w:rsid w:val="00617CFF"/>
    <w:rsid w:val="00665834"/>
    <w:rsid w:val="006B56D6"/>
    <w:rsid w:val="00705D6A"/>
    <w:rsid w:val="007350C3"/>
    <w:rsid w:val="00735E8E"/>
    <w:rsid w:val="007B0178"/>
    <w:rsid w:val="007C1EEC"/>
    <w:rsid w:val="00851F1B"/>
    <w:rsid w:val="008545F6"/>
    <w:rsid w:val="00A645FD"/>
    <w:rsid w:val="00C51E3F"/>
    <w:rsid w:val="00C77EBE"/>
    <w:rsid w:val="00D37A50"/>
    <w:rsid w:val="00E35E45"/>
    <w:rsid w:val="00E875EA"/>
    <w:rsid w:val="00F80FCD"/>
    <w:rsid w:val="00F85177"/>
    <w:rsid w:val="00FD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1665"/>
  <w14:defaultImageDpi w14:val="32767"/>
  <w15:chartTrackingRefBased/>
  <w15:docId w15:val="{60AF7689-2E67-0741-98B3-20BA5E3A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38F5"/>
    <w:pPr>
      <w:spacing w:after="160" w:line="259" w:lineRule="auto"/>
    </w:pPr>
    <w:rPr>
      <w:sz w:val="22"/>
      <w:szCs w:val="22"/>
    </w:rPr>
  </w:style>
  <w:style w:type="paragraph" w:styleId="Heading1">
    <w:name w:val="heading 1"/>
    <w:basedOn w:val="Normal"/>
    <w:next w:val="Normal"/>
    <w:link w:val="Heading1Char"/>
    <w:uiPriority w:val="9"/>
    <w:qFormat/>
    <w:rsid w:val="00177FA6"/>
    <w:pPr>
      <w:spacing w:after="0" w:line="276" w:lineRule="auto"/>
      <w:outlineLvl w:val="0"/>
    </w:pPr>
    <w:rPr>
      <w:b/>
    </w:rPr>
  </w:style>
  <w:style w:type="paragraph" w:styleId="Heading2">
    <w:name w:val="heading 2"/>
    <w:basedOn w:val="Normal"/>
    <w:next w:val="Normal"/>
    <w:link w:val="Heading2Char"/>
    <w:uiPriority w:val="9"/>
    <w:unhideWhenUsed/>
    <w:qFormat/>
    <w:rsid w:val="00177FA6"/>
    <w:pPr>
      <w:keepNext/>
      <w:keepLines/>
      <w:spacing w:before="40" w:after="0"/>
      <w:outlineLvl w:val="1"/>
    </w:pPr>
    <w:rPr>
      <w:rFonts w:asciiTheme="majorHAnsi" w:eastAsiaTheme="majorEastAsia" w:hAnsiTheme="majorHAnsi" w:cstheme="majorBidi"/>
      <w:i/>
      <w:color w:val="7030A0"/>
      <w:sz w:val="26"/>
      <w:szCs w:val="26"/>
    </w:rPr>
  </w:style>
  <w:style w:type="paragraph" w:styleId="Heading3">
    <w:name w:val="heading 3"/>
    <w:basedOn w:val="Normal"/>
    <w:next w:val="Normal"/>
    <w:link w:val="Heading3Char"/>
    <w:uiPriority w:val="9"/>
    <w:semiHidden/>
    <w:unhideWhenUsed/>
    <w:qFormat/>
    <w:rsid w:val="00735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A6"/>
    <w:rPr>
      <w:b/>
      <w:sz w:val="22"/>
      <w:szCs w:val="22"/>
    </w:rPr>
  </w:style>
  <w:style w:type="character" w:customStyle="1" w:styleId="Heading2Char">
    <w:name w:val="Heading 2 Char"/>
    <w:basedOn w:val="DefaultParagraphFont"/>
    <w:link w:val="Heading2"/>
    <w:uiPriority w:val="9"/>
    <w:rsid w:val="00177FA6"/>
    <w:rPr>
      <w:rFonts w:asciiTheme="majorHAnsi" w:eastAsiaTheme="majorEastAsia" w:hAnsiTheme="majorHAnsi" w:cstheme="majorBidi"/>
      <w:i/>
      <w:color w:val="7030A0"/>
      <w:sz w:val="26"/>
      <w:szCs w:val="26"/>
    </w:rPr>
  </w:style>
  <w:style w:type="table" w:styleId="TableGrid">
    <w:name w:val="Table Grid"/>
    <w:basedOn w:val="TableNormal"/>
    <w:rsid w:val="00177FA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77FA6"/>
    <w:rPr>
      <w:color w:val="0563C1" w:themeColor="hyperlink"/>
      <w:u w:val="single"/>
    </w:rPr>
  </w:style>
  <w:style w:type="paragraph" w:styleId="ListParagraph">
    <w:name w:val="List Paragraph"/>
    <w:basedOn w:val="Normal"/>
    <w:uiPriority w:val="34"/>
    <w:qFormat/>
    <w:rsid w:val="00177FA6"/>
    <w:pPr>
      <w:ind w:left="720"/>
      <w:contextualSpacing/>
    </w:pPr>
  </w:style>
  <w:style w:type="character" w:styleId="Emphasis">
    <w:name w:val="Emphasis"/>
    <w:basedOn w:val="DefaultParagraphFont"/>
    <w:uiPriority w:val="20"/>
    <w:qFormat/>
    <w:rsid w:val="00177FA6"/>
    <w:rPr>
      <w:i/>
      <w:iCs/>
    </w:rPr>
  </w:style>
  <w:style w:type="table" w:customStyle="1" w:styleId="ListTable31">
    <w:name w:val="List Table 31"/>
    <w:basedOn w:val="TableNormal"/>
    <w:uiPriority w:val="48"/>
    <w:rsid w:val="00177FA6"/>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rsid w:val="00FD6562"/>
    <w:rPr>
      <w:color w:val="605E5C"/>
      <w:shd w:val="clear" w:color="auto" w:fill="E1DFDD"/>
    </w:rPr>
  </w:style>
  <w:style w:type="character" w:customStyle="1" w:styleId="Heading3Char">
    <w:name w:val="Heading 3 Char"/>
    <w:basedOn w:val="DefaultParagraphFont"/>
    <w:link w:val="Heading3"/>
    <w:uiPriority w:val="9"/>
    <w:semiHidden/>
    <w:rsid w:val="00735E8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8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deanofstudents.unt.edu/sexual-misconduct" TargetMode="External"/><Relationship Id="rId3" Type="http://schemas.openxmlformats.org/officeDocument/2006/relationships/settings" Target="settings.xml"/><Relationship Id="rId7" Type="http://schemas.openxmlformats.org/officeDocument/2006/relationships/hyperlink" Target="http://deanofstudents.unt.edu/withdrawals" TargetMode="External"/><Relationship Id="rId12" Type="http://schemas.openxmlformats.org/officeDocument/2006/relationships/hyperlink" Target="https://tinyurl.com/y7jshaq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t.edu/eaglealert" TargetMode="External"/><Relationship Id="rId11" Type="http://schemas.openxmlformats.org/officeDocument/2006/relationships/hyperlink" Target="http://disability.unt.edu/services/request" TargetMode="External"/><Relationship Id="rId5" Type="http://schemas.openxmlformats.org/officeDocument/2006/relationships/hyperlink" Target="mailto:charlie.riccardelli@unt.edu" TargetMode="External"/><Relationship Id="rId15" Type="http://schemas.openxmlformats.org/officeDocument/2006/relationships/theme" Target="theme/theme1.xml"/><Relationship Id="rId10" Type="http://schemas.openxmlformats.org/officeDocument/2006/relationships/hyperlink" Target="http://disability.unt.edu/services/apply" TargetMode="External"/><Relationship Id="rId4" Type="http://schemas.openxmlformats.org/officeDocument/2006/relationships/webSettings" Target="webSettings.xml"/><Relationship Id="rId9" Type="http://schemas.openxmlformats.org/officeDocument/2006/relationships/hyperlink" Target="http://tinyurl.com/nuwo42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2219</TotalTime>
  <Pages>12</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Charlie</cp:lastModifiedBy>
  <cp:revision>9</cp:revision>
  <dcterms:created xsi:type="dcterms:W3CDTF">2018-08-22T20:42:00Z</dcterms:created>
  <dcterms:modified xsi:type="dcterms:W3CDTF">2018-08-29T02:14:00Z</dcterms:modified>
</cp:coreProperties>
</file>