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B4CF3" w14:textId="77777777" w:rsidR="00551A65" w:rsidRDefault="009E4028">
      <w:pPr>
        <w:spacing w:after="267" w:line="259" w:lineRule="auto"/>
        <w:ind w:left="28" w:right="4"/>
        <w:jc w:val="center"/>
      </w:pPr>
      <w:r>
        <w:rPr>
          <w:color w:val="2F5496"/>
          <w:sz w:val="40"/>
        </w:rPr>
        <w:t xml:space="preserve">CJUS 4650.900/950: Victimology </w:t>
      </w:r>
    </w:p>
    <w:p w14:paraId="29B3E669" w14:textId="77777777" w:rsidR="00551A65" w:rsidRDefault="009E4028">
      <w:pPr>
        <w:spacing w:after="0" w:line="259" w:lineRule="auto"/>
        <w:ind w:left="28"/>
        <w:jc w:val="center"/>
      </w:pPr>
      <w:r>
        <w:rPr>
          <w:color w:val="2F5496"/>
          <w:sz w:val="40"/>
        </w:rPr>
        <w:t xml:space="preserve">Course Syllabus </w:t>
      </w:r>
    </w:p>
    <w:p w14:paraId="759B25B4" w14:textId="77777777" w:rsidR="00551A65" w:rsidRDefault="009E4028">
      <w:pPr>
        <w:spacing w:after="0" w:line="259" w:lineRule="auto"/>
        <w:ind w:left="82" w:firstLine="0"/>
        <w:jc w:val="center"/>
      </w:pPr>
      <w:r>
        <w:t xml:space="preserve"> </w:t>
      </w:r>
    </w:p>
    <w:p w14:paraId="5C02693E" w14:textId="77777777" w:rsidR="00551A65" w:rsidRDefault="009E4028">
      <w:pPr>
        <w:ind w:left="9" w:right="8"/>
      </w:pPr>
      <w:r>
        <w:t xml:space="preserve">Instructor: Dr. Cherly Furdge </w:t>
      </w:r>
    </w:p>
    <w:p w14:paraId="638C5D4B" w14:textId="1C616CB4" w:rsidR="00551A65" w:rsidRDefault="009E4028">
      <w:pPr>
        <w:ind w:left="9" w:right="8"/>
      </w:pPr>
      <w:r>
        <w:t>Term: Spring 202</w:t>
      </w:r>
      <w:r w:rsidR="000C7CBC">
        <w:t>6</w:t>
      </w:r>
    </w:p>
    <w:p w14:paraId="1AE3E40F" w14:textId="77777777" w:rsidR="00551A65" w:rsidRDefault="009E4028">
      <w:pPr>
        <w:ind w:left="9" w:right="8"/>
      </w:pPr>
      <w:r>
        <w:t xml:space="preserve">Class meeting: This is an online class.  Course expectations and classroom policies are outlined in the syllabus below.  While students are expected to complete written assignments, participate in online discussions, and online quizzes, there are no formal on campus meetings for this course which would require a student to come to campus. </w:t>
      </w:r>
    </w:p>
    <w:p w14:paraId="33B0D6D0" w14:textId="77777777" w:rsidR="00551A65" w:rsidRDefault="009E4028">
      <w:pPr>
        <w:spacing w:after="63" w:line="259" w:lineRule="auto"/>
        <w:ind w:left="-14" w:right="-36" w:firstLine="0"/>
      </w:pPr>
      <w:r>
        <w:rPr>
          <w:rFonts w:ascii="Calibri" w:eastAsia="Calibri" w:hAnsi="Calibri" w:cs="Calibri"/>
          <w:noProof/>
          <w:sz w:val="22"/>
        </w:rPr>
        <mc:AlternateContent>
          <mc:Choice Requires="wpg">
            <w:drawing>
              <wp:inline distT="0" distB="0" distL="0" distR="0" wp14:anchorId="27966B97" wp14:editId="50AA4FD7">
                <wp:extent cx="5980176" cy="18288"/>
                <wp:effectExtent l="0" t="0" r="0" b="0"/>
                <wp:docPr id="14865" name="Group 14865"/>
                <wp:cNvGraphicFramePr/>
                <a:graphic xmlns:a="http://schemas.openxmlformats.org/drawingml/2006/main">
                  <a:graphicData uri="http://schemas.microsoft.com/office/word/2010/wordprocessingGroup">
                    <wpg:wgp>
                      <wpg:cNvGrpSpPr/>
                      <wpg:grpSpPr>
                        <a:xfrm>
                          <a:off x="0" y="0"/>
                          <a:ext cx="5980176" cy="18288"/>
                          <a:chOff x="0" y="0"/>
                          <a:chExt cx="5980176" cy="18288"/>
                        </a:xfrm>
                      </wpg:grpSpPr>
                      <wps:wsp>
                        <wps:cNvPr id="19742" name="Shape 19742"/>
                        <wps:cNvSpPr/>
                        <wps:spPr>
                          <a:xfrm>
                            <a:off x="0" y="0"/>
                            <a:ext cx="5980176" cy="18288"/>
                          </a:xfrm>
                          <a:custGeom>
                            <a:avLst/>
                            <a:gdLst/>
                            <a:ahLst/>
                            <a:cxnLst/>
                            <a:rect l="0" t="0" r="0" b="0"/>
                            <a:pathLst>
                              <a:path w="5980176" h="18288">
                                <a:moveTo>
                                  <a:pt x="0" y="0"/>
                                </a:moveTo>
                                <a:lnTo>
                                  <a:pt x="5980176" y="0"/>
                                </a:lnTo>
                                <a:lnTo>
                                  <a:pt x="59801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865" style="width:470.88pt;height:1.43999pt;mso-position-horizontal-relative:char;mso-position-vertical-relative:line" coordsize="59801,182">
                <v:shape id="Shape 19743" style="position:absolute;width:59801;height:182;left:0;top:0;" coordsize="5980176,18288" path="m0,0l5980176,0l5980176,18288l0,18288l0,0">
                  <v:stroke weight="0pt" endcap="flat" joinstyle="miter" miterlimit="10" on="false" color="#000000" opacity="0"/>
                  <v:fill on="true" color="#000000"/>
                </v:shape>
              </v:group>
            </w:pict>
          </mc:Fallback>
        </mc:AlternateContent>
      </w:r>
    </w:p>
    <w:p w14:paraId="222DA85B" w14:textId="77777777" w:rsidR="00551A65" w:rsidRDefault="009E4028">
      <w:pPr>
        <w:spacing w:after="298" w:line="259" w:lineRule="auto"/>
        <w:ind w:left="14" w:firstLine="0"/>
      </w:pPr>
      <w:r>
        <w:t xml:space="preserve"> </w:t>
      </w:r>
    </w:p>
    <w:p w14:paraId="4CA066C7" w14:textId="77777777" w:rsidR="00551A65" w:rsidRDefault="009E4028">
      <w:pPr>
        <w:spacing w:after="0" w:line="259" w:lineRule="auto"/>
        <w:ind w:left="9"/>
      </w:pPr>
      <w:r>
        <w:rPr>
          <w:color w:val="2F5496"/>
          <w:sz w:val="32"/>
        </w:rPr>
        <w:t xml:space="preserve">Instructor Information: </w:t>
      </w:r>
    </w:p>
    <w:p w14:paraId="75586043" w14:textId="77777777" w:rsidR="0012255E" w:rsidRDefault="009E4028">
      <w:pPr>
        <w:tabs>
          <w:tab w:val="center" w:pos="1452"/>
          <w:tab w:val="center" w:pos="3055"/>
          <w:tab w:val="center" w:pos="4331"/>
          <w:tab w:val="center" w:pos="6212"/>
          <w:tab w:val="center" w:pos="7929"/>
        </w:tabs>
        <w:spacing w:after="26"/>
        <w:ind w:left="-1" w:firstLine="0"/>
      </w:pPr>
      <w:r>
        <w:t xml:space="preserve">Instructor:   </w:t>
      </w:r>
      <w:r>
        <w:tab/>
        <w:t xml:space="preserve"> </w:t>
      </w:r>
      <w:r>
        <w:tab/>
        <w:t>Dr. Cherly Furdge</w:t>
      </w:r>
    </w:p>
    <w:p w14:paraId="4093B137" w14:textId="3BBF097E" w:rsidR="00551A65" w:rsidRDefault="000C7CBC">
      <w:pPr>
        <w:tabs>
          <w:tab w:val="center" w:pos="1452"/>
          <w:tab w:val="center" w:pos="3055"/>
          <w:tab w:val="center" w:pos="4331"/>
          <w:tab w:val="center" w:pos="6212"/>
          <w:tab w:val="center" w:pos="7929"/>
        </w:tabs>
        <w:spacing w:after="26"/>
        <w:ind w:left="-1" w:firstLine="0"/>
      </w:pPr>
      <w:r>
        <w:t xml:space="preserve">Email                        </w:t>
      </w:r>
      <w:r w:rsidR="009E4028">
        <w:t xml:space="preserve">  </w:t>
      </w:r>
      <w:r>
        <w:t xml:space="preserve"> </w:t>
      </w:r>
      <w:r w:rsidR="009E4028">
        <w:tab/>
        <w:t xml:space="preserve">Cherly.Furdge@unt.edu </w:t>
      </w:r>
      <w:r w:rsidR="009E4028">
        <w:tab/>
        <w:t xml:space="preserve"> </w:t>
      </w:r>
    </w:p>
    <w:p w14:paraId="60DF9294" w14:textId="72A8197B" w:rsidR="00551A65" w:rsidRDefault="009E4028">
      <w:pPr>
        <w:tabs>
          <w:tab w:val="center" w:pos="1453"/>
          <w:tab w:val="center" w:pos="3112"/>
        </w:tabs>
        <w:ind w:left="-1" w:firstLine="0"/>
      </w:pPr>
      <w:r>
        <w:t>Office</w:t>
      </w:r>
      <w:r w:rsidR="000C7CBC">
        <w:t>:                         Online</w:t>
      </w:r>
      <w:r>
        <w:t xml:space="preserve"> or by Phone </w:t>
      </w:r>
    </w:p>
    <w:p w14:paraId="7C072648" w14:textId="77777777" w:rsidR="00551A65" w:rsidRDefault="009E4028">
      <w:pPr>
        <w:tabs>
          <w:tab w:val="center" w:pos="4615"/>
        </w:tabs>
        <w:ind w:left="-1" w:firstLine="0"/>
      </w:pPr>
      <w:r>
        <w:t xml:space="preserve">Office Hours:  </w:t>
      </w:r>
      <w:r>
        <w:tab/>
        <w:t xml:space="preserve">Wednesday: 12:30pm – 2:00pm or by appointment </w:t>
      </w:r>
    </w:p>
    <w:p w14:paraId="3954954A" w14:textId="416F1000" w:rsidR="00551A65" w:rsidRDefault="009E4028" w:rsidP="000C7CBC">
      <w:pPr>
        <w:pStyle w:val="NoSpacing"/>
      </w:pPr>
      <w:r>
        <w:t>Phone</w:t>
      </w:r>
      <w:r w:rsidR="000C7CBC">
        <w:t>:                        (</w:t>
      </w:r>
      <w:r>
        <w:t>972)</w:t>
      </w:r>
      <w:r w:rsidR="000C7CBC">
        <w:t xml:space="preserve"> </w:t>
      </w:r>
      <w:r>
        <w:t xml:space="preserve">922-7978 </w:t>
      </w:r>
    </w:p>
    <w:p w14:paraId="5FA799AA" w14:textId="77777777" w:rsidR="000C7CBC" w:rsidRDefault="000C7CBC">
      <w:pPr>
        <w:spacing w:after="0" w:line="240" w:lineRule="auto"/>
        <w:ind w:left="9"/>
      </w:pPr>
    </w:p>
    <w:p w14:paraId="1C86E603" w14:textId="749C7BBF" w:rsidR="00551A65" w:rsidRDefault="009E4028">
      <w:pPr>
        <w:ind w:left="9" w:right="8"/>
      </w:pPr>
      <w:r>
        <w:t xml:space="preserve">Email expectations: </w:t>
      </w:r>
      <w:r w:rsidR="000C7CBC">
        <w:t>It is preferred that all emails are sent through Canvas.  This helps the instructor identify what class you are in.  However, if you decide to send an email from your UNT email</w:t>
      </w:r>
      <w:r>
        <w:t xml:space="preserve">, please put the COURSE </w:t>
      </w:r>
      <w:r w:rsidR="000C7CBC">
        <w:t>ID</w:t>
      </w:r>
      <w:r>
        <w:t xml:space="preserve"> (CJUS 4650)</w:t>
      </w:r>
      <w:r w:rsidR="000C7CBC">
        <w:t xml:space="preserve"> in the email</w:t>
      </w:r>
      <w:r>
        <w:t>. Only emails sent from your UNT email account (</w:t>
      </w:r>
      <w:hyperlink r:id="rId5" w:history="1">
        <w:r w:rsidR="000C7CBC" w:rsidRPr="00AD66A8">
          <w:rPr>
            <w:rStyle w:val="Hyperlink"/>
          </w:rPr>
          <w:t>username@my.unt.edu</w:t>
        </w:r>
      </w:hyperlink>
      <w:r>
        <w:t>)</w:t>
      </w:r>
      <w:r w:rsidR="000C7CBC">
        <w:t xml:space="preserve"> or Canvas</w:t>
      </w:r>
      <w:r>
        <w:t xml:space="preserve"> will receive a response.  </w:t>
      </w:r>
      <w:r w:rsidR="000C7CBC">
        <w:t xml:space="preserve">Emails will be responded to within 24 hours during the </w:t>
      </w:r>
      <w:r>
        <w:t>weekdays</w:t>
      </w:r>
      <w:r w:rsidR="000C7CBC">
        <w:t>.  Emails sent on the weekend will be answered on Monday.</w:t>
      </w:r>
      <w:r>
        <w:t xml:space="preserve">  </w:t>
      </w:r>
    </w:p>
    <w:p w14:paraId="7E32CE1D" w14:textId="77777777" w:rsidR="00551A65" w:rsidRDefault="009E4028">
      <w:pPr>
        <w:spacing w:after="0" w:line="259" w:lineRule="auto"/>
        <w:ind w:left="14" w:firstLine="0"/>
      </w:pPr>
      <w:r>
        <w:t xml:space="preserve"> </w:t>
      </w:r>
    </w:p>
    <w:p w14:paraId="7E1A243E" w14:textId="77777777" w:rsidR="00551A65" w:rsidRDefault="009E4028">
      <w:pPr>
        <w:spacing w:after="52" w:line="259" w:lineRule="auto"/>
        <w:ind w:left="-14" w:right="-36" w:firstLine="0"/>
      </w:pPr>
      <w:r>
        <w:rPr>
          <w:rFonts w:ascii="Calibri" w:eastAsia="Calibri" w:hAnsi="Calibri" w:cs="Calibri"/>
          <w:noProof/>
          <w:sz w:val="22"/>
        </w:rPr>
        <mc:AlternateContent>
          <mc:Choice Requires="wpg">
            <w:drawing>
              <wp:inline distT="0" distB="0" distL="0" distR="0" wp14:anchorId="30C5D458" wp14:editId="306FFF0C">
                <wp:extent cx="5980176" cy="18288"/>
                <wp:effectExtent l="0" t="0" r="0" b="0"/>
                <wp:docPr id="14866" name="Group 14866"/>
                <wp:cNvGraphicFramePr/>
                <a:graphic xmlns:a="http://schemas.openxmlformats.org/drawingml/2006/main">
                  <a:graphicData uri="http://schemas.microsoft.com/office/word/2010/wordprocessingGroup">
                    <wpg:wgp>
                      <wpg:cNvGrpSpPr/>
                      <wpg:grpSpPr>
                        <a:xfrm>
                          <a:off x="0" y="0"/>
                          <a:ext cx="5980176" cy="18288"/>
                          <a:chOff x="0" y="0"/>
                          <a:chExt cx="5980176" cy="18288"/>
                        </a:xfrm>
                      </wpg:grpSpPr>
                      <wps:wsp>
                        <wps:cNvPr id="19744" name="Shape 19744"/>
                        <wps:cNvSpPr/>
                        <wps:spPr>
                          <a:xfrm>
                            <a:off x="0" y="0"/>
                            <a:ext cx="5980176" cy="18288"/>
                          </a:xfrm>
                          <a:custGeom>
                            <a:avLst/>
                            <a:gdLst/>
                            <a:ahLst/>
                            <a:cxnLst/>
                            <a:rect l="0" t="0" r="0" b="0"/>
                            <a:pathLst>
                              <a:path w="5980176" h="18288">
                                <a:moveTo>
                                  <a:pt x="0" y="0"/>
                                </a:moveTo>
                                <a:lnTo>
                                  <a:pt x="5980176" y="0"/>
                                </a:lnTo>
                                <a:lnTo>
                                  <a:pt x="59801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866" style="width:470.88pt;height:1.44pt;mso-position-horizontal-relative:char;mso-position-vertical-relative:line" coordsize="59801,182">
                <v:shape id="Shape 19745" style="position:absolute;width:59801;height:182;left:0;top:0;" coordsize="5980176,18288" path="m0,0l5980176,0l5980176,18288l0,18288l0,0">
                  <v:stroke weight="0pt" endcap="flat" joinstyle="miter" miterlimit="10" on="false" color="#000000" opacity="0"/>
                  <v:fill on="true" color="#000000"/>
                </v:shape>
              </v:group>
            </w:pict>
          </mc:Fallback>
        </mc:AlternateContent>
      </w:r>
    </w:p>
    <w:p w14:paraId="4BED6C83" w14:textId="77777777" w:rsidR="00551A65" w:rsidRDefault="009E4028">
      <w:pPr>
        <w:spacing w:after="339" w:line="259" w:lineRule="auto"/>
        <w:ind w:left="14" w:firstLine="0"/>
      </w:pPr>
      <w:r>
        <w:rPr>
          <w:sz w:val="20"/>
        </w:rPr>
        <w:t xml:space="preserve"> </w:t>
      </w:r>
    </w:p>
    <w:p w14:paraId="6E68BF85" w14:textId="6D3751C8" w:rsidR="00551A65" w:rsidRPr="00AE65F6" w:rsidRDefault="009E4028" w:rsidP="000C7CBC">
      <w:pPr>
        <w:pStyle w:val="NoSpacing"/>
        <w:rPr>
          <w:b/>
          <w:bCs/>
        </w:rPr>
      </w:pPr>
      <w:r w:rsidRPr="00AE65F6">
        <w:rPr>
          <w:b/>
          <w:bCs/>
        </w:rPr>
        <w:t xml:space="preserve">Required </w:t>
      </w:r>
      <w:r w:rsidR="000C7CBC" w:rsidRPr="00AE65F6">
        <w:rPr>
          <w:b/>
          <w:bCs/>
        </w:rPr>
        <w:t>reading</w:t>
      </w:r>
      <w:r w:rsidRPr="00AE65F6">
        <w:rPr>
          <w:b/>
          <w:bCs/>
        </w:rPr>
        <w:t xml:space="preserve"> </w:t>
      </w:r>
    </w:p>
    <w:p w14:paraId="43883AAA" w14:textId="77777777" w:rsidR="00551A65" w:rsidRDefault="009E4028">
      <w:pPr>
        <w:ind w:left="9" w:right="8"/>
      </w:pPr>
      <w:r>
        <w:t xml:space="preserve">The assigned text listed below is required for all students enrolled in this course. Reading assignments are noted in the Course Calendar.  </w:t>
      </w:r>
    </w:p>
    <w:p w14:paraId="5C3F7495" w14:textId="77777777" w:rsidR="00551A65" w:rsidRDefault="009E4028">
      <w:pPr>
        <w:spacing w:after="0" w:line="259" w:lineRule="auto"/>
        <w:ind w:left="14" w:firstLine="0"/>
      </w:pPr>
      <w:r>
        <w:t xml:space="preserve"> </w:t>
      </w:r>
    </w:p>
    <w:p w14:paraId="09685664" w14:textId="77777777" w:rsidR="00551A65" w:rsidRDefault="009E4028">
      <w:pPr>
        <w:spacing w:after="11"/>
        <w:ind w:left="9"/>
      </w:pPr>
      <w:r>
        <w:t>Karmen, A. (2020). Crime Victims an introduction to Victimology 10</w:t>
      </w:r>
      <w:r>
        <w:rPr>
          <w:vertAlign w:val="superscript"/>
        </w:rPr>
        <w:t>th</w:t>
      </w:r>
      <w:r>
        <w:t xml:space="preserve"> edition. Boston, MA: Cengage. </w:t>
      </w:r>
    </w:p>
    <w:p w14:paraId="02C70124" w14:textId="77777777" w:rsidR="00551A65" w:rsidRDefault="009E4028">
      <w:pPr>
        <w:spacing w:after="0" w:line="259" w:lineRule="auto"/>
        <w:ind w:left="14" w:firstLine="0"/>
      </w:pPr>
      <w:r>
        <w:t xml:space="preserve"> </w:t>
      </w:r>
    </w:p>
    <w:p w14:paraId="27836825" w14:textId="77777777" w:rsidR="00551A65" w:rsidRDefault="009E4028">
      <w:pPr>
        <w:ind w:left="9" w:right="8"/>
      </w:pPr>
      <w:r>
        <w:t xml:space="preserve">*Additional readings or videos can be located through the university library and/or will have the appropriate web links in Canvas.   </w:t>
      </w:r>
    </w:p>
    <w:p w14:paraId="773F1168" w14:textId="77777777" w:rsidR="00551A65" w:rsidRDefault="009E4028">
      <w:pPr>
        <w:spacing w:after="298" w:line="259" w:lineRule="auto"/>
        <w:ind w:left="14" w:firstLine="0"/>
      </w:pPr>
      <w:r>
        <w:t xml:space="preserve"> </w:t>
      </w:r>
    </w:p>
    <w:p w14:paraId="498BBBF1" w14:textId="77777777" w:rsidR="00551A65" w:rsidRDefault="009E4028">
      <w:pPr>
        <w:pStyle w:val="Heading1"/>
        <w:ind w:left="9"/>
      </w:pPr>
      <w:r>
        <w:lastRenderedPageBreak/>
        <w:t xml:space="preserve">Course Description </w:t>
      </w:r>
    </w:p>
    <w:p w14:paraId="10B5DB74" w14:textId="77777777" w:rsidR="00551A65" w:rsidRDefault="009E4028">
      <w:pPr>
        <w:ind w:left="9" w:right="8"/>
      </w:pPr>
      <w:r>
        <w:t xml:space="preserve">Exploration of the scope of victim issues in American society. Review of the programs and services provided victims of crime. The expanding roles of the courts, police, battered women shelters, victim/witness assistance programs, crisis intervention units and legislation are highlighted.  Prerequisites: none (3 hours) </w:t>
      </w:r>
    </w:p>
    <w:p w14:paraId="2BB0AEE2" w14:textId="77777777" w:rsidR="00551A65" w:rsidRDefault="009E4028">
      <w:pPr>
        <w:spacing w:after="298" w:line="259" w:lineRule="auto"/>
        <w:ind w:left="14" w:firstLine="0"/>
      </w:pPr>
      <w:r>
        <w:t xml:space="preserve"> </w:t>
      </w:r>
    </w:p>
    <w:p w14:paraId="3431E15B" w14:textId="77777777" w:rsidR="00551A65" w:rsidRDefault="009E4028">
      <w:pPr>
        <w:pStyle w:val="Heading1"/>
        <w:ind w:left="9"/>
      </w:pPr>
      <w:r>
        <w:t xml:space="preserve">Learning Objectives </w:t>
      </w:r>
    </w:p>
    <w:p w14:paraId="789F1DF2" w14:textId="77777777" w:rsidR="00551A65" w:rsidRDefault="009E4028">
      <w:pPr>
        <w:ind w:left="9" w:right="8"/>
      </w:pPr>
      <w:r>
        <w:t xml:space="preserve">Upon successful completion of the course the student will be able to: </w:t>
      </w:r>
    </w:p>
    <w:p w14:paraId="0B4CCE78" w14:textId="77777777" w:rsidR="00551A65" w:rsidRDefault="009E4028">
      <w:pPr>
        <w:numPr>
          <w:ilvl w:val="0"/>
          <w:numId w:val="1"/>
        </w:numPr>
        <w:ind w:right="8" w:hanging="360"/>
      </w:pPr>
      <w:r>
        <w:t xml:space="preserve">Define and distinguish between key terms in criminology and victimology </w:t>
      </w:r>
    </w:p>
    <w:p w14:paraId="1C998752" w14:textId="77777777" w:rsidR="00551A65" w:rsidRDefault="009E4028">
      <w:pPr>
        <w:numPr>
          <w:ilvl w:val="0"/>
          <w:numId w:val="1"/>
        </w:numPr>
        <w:ind w:right="8" w:hanging="360"/>
      </w:pPr>
      <w:r>
        <w:t xml:space="preserve">Discuss the breadth and depth of the study of victimology </w:t>
      </w:r>
    </w:p>
    <w:p w14:paraId="48E91155" w14:textId="77777777" w:rsidR="00551A65" w:rsidRDefault="009E4028">
      <w:pPr>
        <w:numPr>
          <w:ilvl w:val="0"/>
          <w:numId w:val="1"/>
        </w:numPr>
        <w:ind w:right="8" w:hanging="360"/>
      </w:pPr>
      <w:r>
        <w:t xml:space="preserve">Describe the evolution of discovery of victims </w:t>
      </w:r>
    </w:p>
    <w:p w14:paraId="304ABABA" w14:textId="77777777" w:rsidR="00551A65" w:rsidRDefault="009E4028">
      <w:pPr>
        <w:numPr>
          <w:ilvl w:val="0"/>
          <w:numId w:val="1"/>
        </w:numPr>
        <w:ind w:right="8" w:hanging="360"/>
      </w:pPr>
      <w:r>
        <w:t xml:space="preserve">Critically assess issues related to theory, types of victimization, and responses to crime victims </w:t>
      </w:r>
    </w:p>
    <w:p w14:paraId="3DEA4B09" w14:textId="77777777" w:rsidR="00551A65" w:rsidRDefault="009E4028">
      <w:pPr>
        <w:numPr>
          <w:ilvl w:val="0"/>
          <w:numId w:val="1"/>
        </w:numPr>
        <w:ind w:right="8" w:hanging="360"/>
      </w:pPr>
      <w:r>
        <w:t xml:space="preserve">Identify and describe characteristics of victims of different types of crime </w:t>
      </w:r>
    </w:p>
    <w:p w14:paraId="604D6D76" w14:textId="77777777" w:rsidR="00551A65" w:rsidRDefault="009E4028">
      <w:pPr>
        <w:numPr>
          <w:ilvl w:val="0"/>
          <w:numId w:val="1"/>
        </w:numPr>
        <w:ind w:right="8" w:hanging="360"/>
      </w:pPr>
      <w:r>
        <w:t xml:space="preserve">Discuss the various responses to victims and victim services in the United States </w:t>
      </w:r>
    </w:p>
    <w:p w14:paraId="156D35DD" w14:textId="77777777" w:rsidR="00551A65" w:rsidRDefault="009E4028">
      <w:pPr>
        <w:spacing w:after="298" w:line="259" w:lineRule="auto"/>
        <w:ind w:left="14" w:firstLine="0"/>
      </w:pPr>
      <w:r>
        <w:t xml:space="preserve"> </w:t>
      </w:r>
    </w:p>
    <w:p w14:paraId="19B82BA4" w14:textId="77777777" w:rsidR="00551A65" w:rsidRDefault="009E4028">
      <w:pPr>
        <w:pStyle w:val="Heading1"/>
        <w:ind w:left="9"/>
      </w:pPr>
      <w:r>
        <w:t xml:space="preserve">Technical Requirements/Assistance </w:t>
      </w:r>
    </w:p>
    <w:p w14:paraId="496EE993" w14:textId="77777777" w:rsidR="00551A65" w:rsidRDefault="009E4028">
      <w:pPr>
        <w:ind w:left="9" w:right="8"/>
      </w:pPr>
      <w:r>
        <w:t xml:space="preserve">The following information has been provided to assist you in preparation for the technological aspect of the course.  </w:t>
      </w:r>
    </w:p>
    <w:p w14:paraId="3F0392AE" w14:textId="77777777" w:rsidR="00551A65" w:rsidRDefault="009E4028">
      <w:pPr>
        <w:spacing w:after="10"/>
        <w:ind w:left="9"/>
      </w:pPr>
      <w:r>
        <w:t xml:space="preserve">UNT Technical Support: </w:t>
      </w:r>
      <w:r>
        <w:rPr>
          <w:color w:val="0000FF"/>
          <w:u w:val="single" w:color="0000FF"/>
        </w:rPr>
        <w:t>https://it.unt.edu/helpdesk</w:t>
      </w:r>
      <w:r>
        <w:rPr>
          <w:color w:val="1F497D"/>
        </w:rPr>
        <w:t xml:space="preserve"> </w:t>
      </w:r>
      <w:r>
        <w:t xml:space="preserve"> </w:t>
      </w:r>
    </w:p>
    <w:p w14:paraId="071EF4BB" w14:textId="77777777" w:rsidR="00551A65" w:rsidRDefault="009E4028">
      <w:pPr>
        <w:spacing w:after="10"/>
        <w:ind w:left="9" w:right="1107"/>
      </w:pPr>
      <w:r>
        <w:t xml:space="preserve">Canvas Student Guides: </w:t>
      </w:r>
      <w:r>
        <w:rPr>
          <w:color w:val="0000FF"/>
          <w:u w:val="single" w:color="0000FF"/>
        </w:rPr>
        <w:t>https://community.canvaslms.com/docs/DOC-10701</w:t>
      </w:r>
      <w:r>
        <w:rPr>
          <w:color w:val="1F497D"/>
        </w:rPr>
        <w:t xml:space="preserve"> </w:t>
      </w:r>
      <w:r>
        <w:t xml:space="preserve"> Canvas Video Guides for Students: </w:t>
      </w:r>
      <w:r>
        <w:rPr>
          <w:color w:val="0000FF"/>
          <w:u w:val="single" w:color="0000FF"/>
        </w:rPr>
        <w:t>https://community.canvaslms.com/community/answers/guides/videoguide#jive_content_id_Students</w:t>
      </w:r>
      <w:r>
        <w:rPr>
          <w:color w:val="1F497D"/>
        </w:rPr>
        <w:t xml:space="preserve"> </w:t>
      </w:r>
      <w:r>
        <w:t xml:space="preserve"> </w:t>
      </w:r>
    </w:p>
    <w:p w14:paraId="499F6367" w14:textId="77777777" w:rsidR="00551A65" w:rsidRDefault="009E4028">
      <w:pPr>
        <w:spacing w:after="10"/>
        <w:ind w:left="9"/>
      </w:pPr>
      <w:r>
        <w:t xml:space="preserve">Basic Technical Requirements for Canvas: </w:t>
      </w:r>
      <w:r>
        <w:rPr>
          <w:color w:val="0000FF"/>
          <w:u w:val="single" w:color="0000FF"/>
        </w:rPr>
        <w:t>https://community.canvaslms.com/docs/DOC-10721</w:t>
      </w:r>
      <w:r>
        <w:rPr>
          <w:color w:val="1F497D"/>
        </w:rPr>
        <w:t xml:space="preserve"> </w:t>
      </w:r>
      <w:r>
        <w:t xml:space="preserve"> Canvas VPAT: </w:t>
      </w:r>
      <w:r>
        <w:rPr>
          <w:color w:val="0000FF"/>
          <w:u w:val="single" w:color="0000FF"/>
        </w:rPr>
        <w:t>https://www.canvaslms.com/accessibility</w:t>
      </w:r>
      <w:r>
        <w:rPr>
          <w:color w:val="1F497D"/>
        </w:rPr>
        <w:t xml:space="preserve"> </w:t>
      </w:r>
      <w:r>
        <w:t xml:space="preserve"> </w:t>
      </w:r>
    </w:p>
    <w:p w14:paraId="02B54C79" w14:textId="77777777" w:rsidR="00551A65" w:rsidRDefault="009E4028">
      <w:pPr>
        <w:spacing w:after="0" w:line="259" w:lineRule="auto"/>
        <w:ind w:left="14" w:firstLine="0"/>
      </w:pPr>
      <w:r>
        <w:t xml:space="preserve"> </w:t>
      </w:r>
    </w:p>
    <w:p w14:paraId="00438093" w14:textId="77777777" w:rsidR="00551A65" w:rsidRDefault="009E4028">
      <w:pPr>
        <w:ind w:left="9" w:right="8"/>
      </w:pPr>
      <w:r>
        <w:t xml:space="preserve">Minimum Technical Skills:  </w:t>
      </w:r>
    </w:p>
    <w:p w14:paraId="38A826E0" w14:textId="77777777" w:rsidR="00551A65" w:rsidRDefault="009E4028">
      <w:pPr>
        <w:spacing w:after="0" w:line="239" w:lineRule="auto"/>
        <w:ind w:left="9" w:right="-11"/>
        <w:jc w:val="both"/>
      </w:pPr>
      <w:r>
        <w:t xml:space="preserve">This is not a computer skills course and as such, students are expected to have a minimum skill set in order to access course materials and complete course assignments.  Specifically, students should know how to access a Web site when given an address, use the features of their Web browser, download files, attach files to emails, use word processing software, copy and paste …etc.  </w:t>
      </w:r>
    </w:p>
    <w:p w14:paraId="25E834F1" w14:textId="77777777" w:rsidR="00551A65" w:rsidRDefault="009E4028">
      <w:pPr>
        <w:spacing w:after="0" w:line="259" w:lineRule="auto"/>
        <w:ind w:left="14" w:firstLine="0"/>
      </w:pPr>
      <w:r>
        <w:t xml:space="preserve"> </w:t>
      </w:r>
    </w:p>
    <w:p w14:paraId="5843B566" w14:textId="77777777" w:rsidR="00551A65" w:rsidRDefault="009E4028">
      <w:pPr>
        <w:pStyle w:val="Heading1"/>
        <w:ind w:left="9"/>
      </w:pPr>
      <w:r>
        <w:t xml:space="preserve">Access and Navigation </w:t>
      </w:r>
    </w:p>
    <w:p w14:paraId="3892FE92" w14:textId="77777777" w:rsidR="00551A65" w:rsidRDefault="009E4028">
      <w:pPr>
        <w:spacing w:after="0" w:line="259" w:lineRule="auto"/>
        <w:ind w:left="14" w:firstLine="0"/>
      </w:pPr>
      <w:r>
        <w:rPr>
          <w:color w:val="2F5496"/>
          <w:sz w:val="26"/>
        </w:rPr>
        <w:t>Access and Log in Information</w:t>
      </w:r>
      <w:r>
        <w:t xml:space="preserve"> </w:t>
      </w:r>
    </w:p>
    <w:p w14:paraId="7A3CEBD2" w14:textId="77777777" w:rsidR="00551A65" w:rsidRDefault="009E4028">
      <w:pPr>
        <w:ind w:left="9" w:right="8"/>
      </w:pPr>
      <w:r>
        <w:t xml:space="preserve">This course was developed and will be facilitated utilizing the University of North Texas’ Learning Management System, Canvas. To get started with the course, please go to: </w:t>
      </w:r>
      <w:r>
        <w:rPr>
          <w:color w:val="0563C1"/>
          <w:u w:val="single" w:color="0563C1"/>
        </w:rPr>
        <w:t>https://unt.instructure.com/l</w:t>
      </w:r>
      <w:r>
        <w:t xml:space="preserve">ogin/ldap </w:t>
      </w:r>
    </w:p>
    <w:p w14:paraId="0E2FCDC1" w14:textId="77777777" w:rsidR="00551A65" w:rsidRDefault="009E4028">
      <w:pPr>
        <w:spacing w:after="0" w:line="259" w:lineRule="auto"/>
        <w:ind w:left="14" w:firstLine="0"/>
      </w:pPr>
      <w:r>
        <w:t xml:space="preserve"> </w:t>
      </w:r>
    </w:p>
    <w:p w14:paraId="5AF51F55" w14:textId="77777777" w:rsidR="00551A65" w:rsidRDefault="009E4028">
      <w:pPr>
        <w:ind w:left="9" w:right="8"/>
      </w:pPr>
      <w:r>
        <w:t xml:space="preserve">You will need your EUID and password to log in to the course.  If you do not know your EUID or have forgotten your password, please go to: </w:t>
      </w:r>
      <w:r>
        <w:rPr>
          <w:color w:val="0000FF"/>
          <w:u w:val="single" w:color="0000FF"/>
        </w:rPr>
        <w:t>http://ams.unt.edu</w:t>
      </w:r>
      <w:r>
        <w:t xml:space="preserve">.  </w:t>
      </w:r>
    </w:p>
    <w:p w14:paraId="08BFDEE4" w14:textId="77777777" w:rsidR="00551A65" w:rsidRDefault="009E4028">
      <w:pPr>
        <w:spacing w:after="36" w:line="259" w:lineRule="auto"/>
        <w:ind w:left="14" w:firstLine="0"/>
      </w:pPr>
      <w:r>
        <w:lastRenderedPageBreak/>
        <w:t xml:space="preserve"> </w:t>
      </w:r>
    </w:p>
    <w:p w14:paraId="43D69098" w14:textId="77777777" w:rsidR="00551A65" w:rsidRDefault="009E4028">
      <w:pPr>
        <w:spacing w:after="0" w:line="259" w:lineRule="auto"/>
        <w:ind w:left="14" w:firstLine="0"/>
      </w:pPr>
      <w:r>
        <w:rPr>
          <w:sz w:val="26"/>
        </w:rPr>
        <w:t xml:space="preserve">Student Resources </w:t>
      </w:r>
    </w:p>
    <w:p w14:paraId="1975E0CD" w14:textId="77777777" w:rsidR="00551A65" w:rsidRDefault="009E4028">
      <w:pPr>
        <w:ind w:left="9" w:right="8"/>
      </w:pPr>
      <w:r>
        <w:t xml:space="preserve">As a student, you will have access to:  </w:t>
      </w:r>
    </w:p>
    <w:p w14:paraId="5A3DDA2F" w14:textId="77777777" w:rsidR="00551A65" w:rsidRDefault="009E4028">
      <w:pPr>
        <w:numPr>
          <w:ilvl w:val="0"/>
          <w:numId w:val="2"/>
        </w:numPr>
        <w:ind w:right="8" w:hanging="360"/>
      </w:pPr>
      <w:r>
        <w:t xml:space="preserve">Student Orientation via Canvas. It is recommended that you become familiar with the tools and tutorials within the Orientation to better equip you in navigating the course.  </w:t>
      </w:r>
    </w:p>
    <w:p w14:paraId="11E82261" w14:textId="77777777" w:rsidR="00551A65" w:rsidRDefault="009E4028">
      <w:pPr>
        <w:numPr>
          <w:ilvl w:val="0"/>
          <w:numId w:val="2"/>
        </w:numPr>
        <w:ind w:right="8" w:hanging="360"/>
      </w:pPr>
      <w:r>
        <w:t xml:space="preserve">It is recommended that you become familiar with the tools and tutorials to better equip you to navigate the course.  </w:t>
      </w:r>
    </w:p>
    <w:p w14:paraId="117BACE5" w14:textId="77777777" w:rsidR="00551A65" w:rsidRDefault="009E4028">
      <w:pPr>
        <w:numPr>
          <w:ilvl w:val="0"/>
          <w:numId w:val="2"/>
        </w:numPr>
        <w:ind w:right="8" w:hanging="360"/>
      </w:pPr>
      <w:r>
        <w:t xml:space="preserve">From within Canvas, you will have access to the “UNT Helpdesk” tab which provides student resources and Help Desk Information.  </w:t>
      </w:r>
    </w:p>
    <w:p w14:paraId="50A495DF" w14:textId="77777777" w:rsidR="00551A65" w:rsidRDefault="009E4028">
      <w:pPr>
        <w:spacing w:after="298" w:line="259" w:lineRule="auto"/>
        <w:ind w:left="14" w:firstLine="0"/>
      </w:pPr>
      <w:r>
        <w:t xml:space="preserve"> </w:t>
      </w:r>
    </w:p>
    <w:p w14:paraId="55166D31" w14:textId="77777777" w:rsidR="00551A65" w:rsidRDefault="009E4028">
      <w:pPr>
        <w:pStyle w:val="Heading1"/>
        <w:ind w:left="9"/>
      </w:pPr>
      <w:r>
        <w:t xml:space="preserve">Course Organization </w:t>
      </w:r>
    </w:p>
    <w:p w14:paraId="5867E131" w14:textId="77777777" w:rsidR="00551A65" w:rsidRDefault="009E4028">
      <w:pPr>
        <w:ind w:left="9" w:right="8"/>
      </w:pPr>
      <w:r>
        <w:t xml:space="preserve">Students will spend most of their time on the Modules page in the course.  The “Start here” module will be available throughout the course.  Each week new materials will unlock in line with that noted in the syllabus.  Each module will contain objectives, an introduction and to do list for the week, weekly notes, assignments that are due and next steps.  You will be able to complete all activities for each week within the Module. Updates to the course and important information will be shared on the Announcements page. Finally, students can view their Grades in the course using the Grades tab in Canvas.   </w:t>
      </w:r>
    </w:p>
    <w:p w14:paraId="24370053" w14:textId="77777777" w:rsidR="00551A65" w:rsidRDefault="009E4028">
      <w:pPr>
        <w:spacing w:after="298" w:line="259" w:lineRule="auto"/>
        <w:ind w:left="14" w:firstLine="0"/>
      </w:pPr>
      <w:r>
        <w:t xml:space="preserve"> </w:t>
      </w:r>
    </w:p>
    <w:p w14:paraId="6D143CBA" w14:textId="77777777" w:rsidR="00551A65" w:rsidRDefault="009E4028">
      <w:pPr>
        <w:pStyle w:val="Heading1"/>
        <w:ind w:left="9"/>
      </w:pPr>
      <w:r>
        <w:t xml:space="preserve">First steps </w:t>
      </w:r>
    </w:p>
    <w:p w14:paraId="3C6A9DD6" w14:textId="77777777" w:rsidR="00551A65" w:rsidRDefault="009E4028">
      <w:pPr>
        <w:ind w:left="9" w:right="8"/>
      </w:pPr>
      <w:r>
        <w:t xml:space="preserve">Upon entrance into the online classroom, students should spend some time navigating course materials and links to ensure they are able to locate all required materials. The student should review the syllabus and course materials early in the semester and keep a copy of the syllabus for easy reference throughout the course.   </w:t>
      </w:r>
    </w:p>
    <w:p w14:paraId="6135F4BB" w14:textId="77777777" w:rsidR="00551A65" w:rsidRDefault="009E4028">
      <w:pPr>
        <w:spacing w:after="60" w:line="259" w:lineRule="auto"/>
        <w:ind w:left="14" w:firstLine="0"/>
      </w:pPr>
      <w:r>
        <w:t xml:space="preserve"> </w:t>
      </w:r>
    </w:p>
    <w:p w14:paraId="6DFA898A" w14:textId="77777777" w:rsidR="00551A65" w:rsidRDefault="009E4028">
      <w:pPr>
        <w:pStyle w:val="Heading1"/>
        <w:ind w:left="9"/>
      </w:pPr>
      <w:r>
        <w:t>Student Support</w:t>
      </w:r>
      <w:r>
        <w:rPr>
          <w:color w:val="000000"/>
          <w:sz w:val="24"/>
        </w:rPr>
        <w:t xml:space="preserve"> </w:t>
      </w:r>
    </w:p>
    <w:p w14:paraId="3F7B6AA5" w14:textId="77777777" w:rsidR="00551A65" w:rsidRDefault="009E4028">
      <w:pPr>
        <w:ind w:left="9" w:right="8"/>
      </w:pPr>
      <w:r>
        <w:t xml:space="preserve">The University of North Texas provides student technical support in the use of Canvas and supported resources. The student help desk may be reached at:  </w:t>
      </w:r>
    </w:p>
    <w:p w14:paraId="7CB70AFD" w14:textId="77777777" w:rsidR="00551A65" w:rsidRDefault="009E4028">
      <w:pPr>
        <w:spacing w:after="10"/>
        <w:ind w:left="9"/>
      </w:pPr>
      <w:r>
        <w:t xml:space="preserve">Email: </w:t>
      </w:r>
      <w:r>
        <w:rPr>
          <w:color w:val="0000FF"/>
          <w:u w:val="single" w:color="0000FF"/>
        </w:rPr>
        <w:t>helpdesk@unt.edu</w:t>
      </w:r>
      <w:r>
        <w:t xml:space="preserve"> </w:t>
      </w:r>
    </w:p>
    <w:p w14:paraId="152D7DF4" w14:textId="77777777" w:rsidR="00551A65" w:rsidRDefault="009E4028">
      <w:pPr>
        <w:ind w:left="9" w:right="8"/>
      </w:pPr>
      <w:r>
        <w:t xml:space="preserve">Phone: 940.565-2324 </w:t>
      </w:r>
    </w:p>
    <w:p w14:paraId="0D45BECE" w14:textId="77777777" w:rsidR="00551A65" w:rsidRDefault="009E4028">
      <w:pPr>
        <w:ind w:left="9" w:right="8"/>
      </w:pPr>
      <w:r>
        <w:t xml:space="preserve">In Person: Sage Hall, Room 130 </w:t>
      </w:r>
    </w:p>
    <w:p w14:paraId="47B58B0D" w14:textId="77777777" w:rsidR="00551A65" w:rsidRDefault="009E4028">
      <w:pPr>
        <w:ind w:left="9" w:right="8"/>
      </w:pPr>
      <w:r>
        <w:t>Regular hours are maintained to provide support to students. Please refer to the website (</w:t>
      </w:r>
      <w:r>
        <w:rPr>
          <w:color w:val="0000FF"/>
          <w:u w:val="single" w:color="0000FF"/>
        </w:rPr>
        <w:t>http://www.unt.edu/helpdesk/hours.htm</w:t>
      </w:r>
      <w:r>
        <w:t xml:space="preserve">) for updated hours.  </w:t>
      </w:r>
    </w:p>
    <w:p w14:paraId="1AA43DA1" w14:textId="77777777" w:rsidR="00551A65" w:rsidRDefault="009E4028">
      <w:pPr>
        <w:spacing w:after="0" w:line="259" w:lineRule="auto"/>
        <w:ind w:left="14" w:firstLine="0"/>
      </w:pPr>
      <w:r>
        <w:t xml:space="preserve"> </w:t>
      </w:r>
    </w:p>
    <w:p w14:paraId="29DCFD0A" w14:textId="77777777" w:rsidR="00551A65" w:rsidRDefault="009E4028">
      <w:pPr>
        <w:pStyle w:val="Heading1"/>
        <w:ind w:left="9"/>
      </w:pPr>
      <w:r>
        <w:t xml:space="preserve">Method of Evaluation </w:t>
      </w:r>
    </w:p>
    <w:p w14:paraId="1DE44146" w14:textId="77777777" w:rsidR="00551A65" w:rsidRDefault="009E4028">
      <w:pPr>
        <w:ind w:left="9" w:right="8"/>
      </w:pPr>
      <w:r>
        <w:t xml:space="preserve">As this is an online class, students must be prepared to take responsibility for their own learning.  Students should be prepared to take quizzes and complete online discussions with little direction beyond that provided in the syllabus and individual assignment instructions.  Students will earn points through two methods of evaluation.    </w:t>
      </w:r>
    </w:p>
    <w:p w14:paraId="58A8EFB2" w14:textId="77777777" w:rsidR="00551A65" w:rsidRDefault="009E4028">
      <w:pPr>
        <w:spacing w:after="4" w:line="259" w:lineRule="auto"/>
        <w:ind w:left="14" w:firstLine="0"/>
      </w:pPr>
      <w:r>
        <w:t xml:space="preserve">  </w:t>
      </w:r>
    </w:p>
    <w:p w14:paraId="640074A0" w14:textId="3D757CDB" w:rsidR="00551A65" w:rsidRDefault="009E4028">
      <w:pPr>
        <w:ind w:left="9" w:right="8"/>
      </w:pPr>
      <w:r>
        <w:rPr>
          <w:color w:val="2F5496"/>
          <w:sz w:val="26"/>
        </w:rPr>
        <w:lastRenderedPageBreak/>
        <w:t>Quizzes</w:t>
      </w:r>
      <w:r w:rsidR="00AE65F6">
        <w:rPr>
          <w:color w:val="2F5496"/>
          <w:sz w:val="26"/>
        </w:rPr>
        <w:t>:</w:t>
      </w:r>
      <w:r w:rsidR="00AE65F6">
        <w:t xml:space="preserve"> Students</w:t>
      </w:r>
      <w:r>
        <w:t xml:space="preserve"> will complete a total of </w:t>
      </w:r>
      <w:r w:rsidR="00AE65F6">
        <w:t>13-chapter</w:t>
      </w:r>
      <w:r>
        <w:t xml:space="preserve"> quizzes throughout the semester worth a total of 325 points or 25 points each.  Quizzes can be accessed in each corresponding week’s module in Canvas.  Weekly quizzes will be available for 30 minutes upon opening the quiz and must be completed in one attempt – so make sure you have a reliable internet connection and are ready to complete the entire quiz when you open it. Also, the quiz will shut off at 11:59pm at the end of the week, so make sure to give yourself enough time to complete the quiz.  (Technical issues will only be considered in extreme circumstances, once per semester and can only be evaluated by the instructor. Note: technical difficulties, such as losing internet connection on the night the quiz is due do not warrant a quiz reset or constitute an extreme emergency).   </w:t>
      </w:r>
    </w:p>
    <w:p w14:paraId="00870CB9" w14:textId="77777777" w:rsidR="00551A65" w:rsidRDefault="009E4028">
      <w:pPr>
        <w:spacing w:after="0" w:line="259" w:lineRule="auto"/>
        <w:ind w:left="14" w:firstLine="0"/>
      </w:pPr>
      <w:r>
        <w:t xml:space="preserve">  </w:t>
      </w:r>
    </w:p>
    <w:p w14:paraId="57FFCC94" w14:textId="10842B0D" w:rsidR="00551A65" w:rsidRDefault="009E4028">
      <w:pPr>
        <w:ind w:left="9" w:right="8"/>
      </w:pPr>
      <w:r>
        <w:t xml:space="preserve">Questions that have not been answered at the end of 30 minutes will receive 0 points.  Quizzes will become available Monday mornings at 6:00am and are due Sunday nights by 11:59pm Central Standard Time on the due dates outlined in the course calendar. This schedule will change the week of Finals, so please read your syllabus weekly.  Quizzes are individual assignments and should be completed in private and not in the company of any other student.  Quizzes may consist of multiple choice, true/false, matching, short answer questions, and/or essay.  While course materials may be referenced during the quizzes, students should treat these quizzes as they would an in-class exam and prepare accordingly.  Correct responses to quiz questions will be available after the quiz availability period has ended.  As such, questions regarding your quiz score should only be sent to the instructor after the correct responses have </w:t>
      </w:r>
      <w:r w:rsidR="00AE65F6">
        <w:t>been posted</w:t>
      </w:r>
      <w:r>
        <w:t xml:space="preserve"> and you have had a chance to review them.    </w:t>
      </w:r>
    </w:p>
    <w:p w14:paraId="0B582C87" w14:textId="77777777" w:rsidR="00551A65" w:rsidRDefault="009E4028">
      <w:pPr>
        <w:spacing w:after="0" w:line="259" w:lineRule="auto"/>
        <w:ind w:left="14" w:firstLine="0"/>
      </w:pPr>
      <w:r>
        <w:t xml:space="preserve">  </w:t>
      </w:r>
    </w:p>
    <w:p w14:paraId="50B0DF0E" w14:textId="77777777" w:rsidR="00551A65" w:rsidRDefault="009E4028">
      <w:pPr>
        <w:spacing w:after="0" w:line="240" w:lineRule="auto"/>
        <w:ind w:left="9"/>
      </w:pPr>
      <w:r>
        <w:t xml:space="preserve">*There are no makeup or late submissions of quizzes for any reason.  Correct responses become available immediately after the quiz closes.  A quiz not completed by the due date and time cannot be reset, made-up, or extended for any reason.  </w:t>
      </w:r>
    </w:p>
    <w:p w14:paraId="2C69F5C7" w14:textId="77777777" w:rsidR="00551A65" w:rsidRDefault="009E4028">
      <w:pPr>
        <w:spacing w:after="1" w:line="259" w:lineRule="auto"/>
        <w:ind w:left="14" w:firstLine="0"/>
      </w:pPr>
      <w:r>
        <w:t xml:space="preserve">  </w:t>
      </w:r>
    </w:p>
    <w:p w14:paraId="78069706" w14:textId="24A65EDB" w:rsidR="00551A65" w:rsidRDefault="009E4028">
      <w:pPr>
        <w:ind w:left="9" w:right="8"/>
      </w:pPr>
      <w:r>
        <w:rPr>
          <w:color w:val="2F5496"/>
          <w:sz w:val="26"/>
        </w:rPr>
        <w:t>Discussion and participation</w:t>
      </w:r>
      <w:r w:rsidR="00AE65F6">
        <w:t>: Online</w:t>
      </w:r>
      <w:r>
        <w:t xml:space="preserve"> discussions comprise the written component of the course and will emulate that of the traditional or </w:t>
      </w:r>
      <w:r w:rsidR="00AE65F6">
        <w:t>face-to-face</w:t>
      </w:r>
      <w:r>
        <w:t xml:space="preserve"> classroom environment.  Students will complete 5 discussion question posts worth a total of 225 points.  The first Introduction post is worth 25 points. The remaining 4 content discussions are worth 50 points each.  For each discussion, students will be required to both respond to the weekly discussion question as well as make two substantive posts to classmates’ posts in order to receive full credit for the week.  Initial discussion question responses should have a minimum of 250 words of original content (references etc. do not count towards the word count requirement).  Participation posts must reflect critical thought and reflect substantive contribution to the class discussion (a minimum of 100 words per response).  Rather, simply posting that you agree or disagree with another students post or </w:t>
      </w:r>
      <w:r w:rsidR="00AE65F6">
        <w:t xml:space="preserve">restating </w:t>
      </w:r>
      <w:r>
        <w:t xml:space="preserve">their post will not constitute a substantive response.  These posts account for a substantive portion of the overall course grade and will not be treated as completion grades.  Students should take their time in responding and crafting a carefully </w:t>
      </w:r>
      <w:r w:rsidR="00AE65F6">
        <w:t>thought-out</w:t>
      </w:r>
      <w:r>
        <w:t xml:space="preserve"> response. Students will be graded on grammar, so proofread submissions prior to posting. Your initial post must have at least one scholarly source cited in APA format.    </w:t>
      </w:r>
    </w:p>
    <w:p w14:paraId="2FDCC92D" w14:textId="77777777" w:rsidR="00551A65" w:rsidRDefault="009E4028">
      <w:pPr>
        <w:spacing w:after="0" w:line="259" w:lineRule="auto"/>
        <w:ind w:left="14" w:firstLine="0"/>
      </w:pPr>
      <w:r>
        <w:t xml:space="preserve">  </w:t>
      </w:r>
    </w:p>
    <w:p w14:paraId="441E90E6" w14:textId="77777777" w:rsidR="00551A65" w:rsidRDefault="009E4028">
      <w:pPr>
        <w:ind w:left="9" w:right="8"/>
      </w:pPr>
      <w:r>
        <w:t xml:space="preserve">Responses should be typed in a word document before cutting and pasting them into the text submission box to ensure you have a backup copy in the event of a technical issue. Students are </w:t>
      </w:r>
      <w:r>
        <w:lastRenderedPageBreak/>
        <w:t xml:space="preserve">strongly encouraged to complete their work as early as possible during the discussion week to avoid these types of issues.  </w:t>
      </w:r>
    </w:p>
    <w:p w14:paraId="63A9A151" w14:textId="77777777" w:rsidR="00551A65" w:rsidRDefault="009E4028">
      <w:pPr>
        <w:spacing w:after="0" w:line="259" w:lineRule="auto"/>
        <w:ind w:left="14" w:firstLine="0"/>
      </w:pPr>
      <w:r>
        <w:t xml:space="preserve">  </w:t>
      </w:r>
    </w:p>
    <w:p w14:paraId="7D9E917D" w14:textId="77777777" w:rsidR="00551A65" w:rsidRDefault="009E4028">
      <w:pPr>
        <w:ind w:left="9" w:right="8"/>
      </w:pPr>
      <w:r>
        <w:t xml:space="preserve">The best discussion/participation posts will incorporate scholarly references with appropriate in text citations as well as a complete reference page in APA format for any and all information obtained from academic references.  Discussions will close promptly at 11:59pm on the due date listed in the course calendar at the end of the syllabus.  Discussion/ participation posts cannot be submitted after the discussion forum closes on the designated due date and time.    </w:t>
      </w:r>
    </w:p>
    <w:p w14:paraId="47406C49" w14:textId="77777777" w:rsidR="00551A65" w:rsidRDefault="009E4028">
      <w:pPr>
        <w:spacing w:after="0" w:line="259" w:lineRule="auto"/>
        <w:ind w:left="14" w:firstLine="0"/>
      </w:pPr>
      <w:r>
        <w:t xml:space="preserve">  </w:t>
      </w:r>
    </w:p>
    <w:p w14:paraId="0D86FA60" w14:textId="77777777" w:rsidR="00551A65" w:rsidRDefault="009E4028">
      <w:pPr>
        <w:ind w:left="9" w:right="8"/>
      </w:pPr>
      <w:r>
        <w:t xml:space="preserve">*Students must respond to the discussion question in order to unlock that week’s discussion and enable the ability to respond to others’ posts. All discussion and participation posts must be completed by the due date and time. No late discussion posts or participation posts will be accepted for any reason. If you have technical difficulties in submitting your post, you must email the instructor a copy of your post prior to the discussion due date for your circumstances to be evaluated.  The instructor retains discretion to accept or evaluate any submission not turned in through the Discussion forum in Canvas by the due date and time.  Discussion posts/participation posts will be graded and returned within one week of the assignment due date.  Discussion posts submitted as an attachment will not be graded and will be assigned a score of a 0.  </w:t>
      </w:r>
    </w:p>
    <w:p w14:paraId="0E3FDDCA" w14:textId="77777777" w:rsidR="00551A65" w:rsidRDefault="009E4028">
      <w:pPr>
        <w:spacing w:after="0" w:line="259" w:lineRule="auto"/>
        <w:ind w:left="14" w:firstLine="0"/>
      </w:pPr>
      <w:r>
        <w:t xml:space="preserve">  </w:t>
      </w:r>
    </w:p>
    <w:p w14:paraId="432C489A" w14:textId="77777777" w:rsidR="00551A65" w:rsidRDefault="009E4028">
      <w:pPr>
        <w:ind w:left="9" w:right="8"/>
      </w:pPr>
      <w:r>
        <w:t xml:space="preserve">Discussion questions are designed to assess your comprehension and understanding of course materials, not a description of your personal opinion. As such, discussions will be evaluated using the following criteria:   </w:t>
      </w:r>
    </w:p>
    <w:tbl>
      <w:tblPr>
        <w:tblStyle w:val="TableGrid"/>
        <w:tblW w:w="9269" w:type="dxa"/>
        <w:tblInd w:w="60" w:type="dxa"/>
        <w:tblCellMar>
          <w:top w:w="54" w:type="dxa"/>
          <w:left w:w="106" w:type="dxa"/>
          <w:right w:w="15" w:type="dxa"/>
        </w:tblCellMar>
        <w:tblLook w:val="04A0" w:firstRow="1" w:lastRow="0" w:firstColumn="1" w:lastColumn="0" w:noHBand="0" w:noVBand="1"/>
      </w:tblPr>
      <w:tblGrid>
        <w:gridCol w:w="2155"/>
        <w:gridCol w:w="2251"/>
        <w:gridCol w:w="2429"/>
        <w:gridCol w:w="2434"/>
      </w:tblGrid>
      <w:tr w:rsidR="00551A65" w14:paraId="07464DD5" w14:textId="77777777">
        <w:trPr>
          <w:trHeight w:val="470"/>
        </w:trPr>
        <w:tc>
          <w:tcPr>
            <w:tcW w:w="2155" w:type="dxa"/>
            <w:tcBorders>
              <w:top w:val="single" w:sz="4" w:space="0" w:color="000000"/>
              <w:left w:val="single" w:sz="4" w:space="0" w:color="000000"/>
              <w:bottom w:val="single" w:sz="4" w:space="0" w:color="000000"/>
              <w:right w:val="single" w:sz="4" w:space="0" w:color="000000"/>
            </w:tcBorders>
          </w:tcPr>
          <w:p w14:paraId="14EA1AF5" w14:textId="77777777" w:rsidR="00551A65" w:rsidRDefault="009E4028">
            <w:pPr>
              <w:spacing w:after="0" w:line="259" w:lineRule="auto"/>
              <w:ind w:left="0" w:right="95" w:firstLine="0"/>
              <w:jc w:val="center"/>
            </w:pPr>
            <w:r>
              <w:rPr>
                <w:sz w:val="20"/>
              </w:rPr>
              <w:t xml:space="preserve">Content </w:t>
            </w:r>
          </w:p>
        </w:tc>
        <w:tc>
          <w:tcPr>
            <w:tcW w:w="2251" w:type="dxa"/>
            <w:tcBorders>
              <w:top w:val="single" w:sz="4" w:space="0" w:color="000000"/>
              <w:left w:val="single" w:sz="4" w:space="0" w:color="000000"/>
              <w:bottom w:val="single" w:sz="4" w:space="0" w:color="000000"/>
              <w:right w:val="single" w:sz="4" w:space="0" w:color="000000"/>
            </w:tcBorders>
          </w:tcPr>
          <w:p w14:paraId="7418E8C4" w14:textId="77777777" w:rsidR="00551A65" w:rsidRDefault="009E4028">
            <w:pPr>
              <w:spacing w:after="0" w:line="259" w:lineRule="auto"/>
              <w:ind w:left="0" w:right="96" w:firstLine="0"/>
              <w:jc w:val="center"/>
            </w:pPr>
            <w:r>
              <w:rPr>
                <w:sz w:val="20"/>
              </w:rPr>
              <w:t xml:space="preserve">Participation </w:t>
            </w:r>
          </w:p>
        </w:tc>
        <w:tc>
          <w:tcPr>
            <w:tcW w:w="2429" w:type="dxa"/>
            <w:tcBorders>
              <w:top w:val="single" w:sz="4" w:space="0" w:color="000000"/>
              <w:left w:val="single" w:sz="4" w:space="0" w:color="000000"/>
              <w:bottom w:val="single" w:sz="4" w:space="0" w:color="000000"/>
              <w:right w:val="single" w:sz="4" w:space="0" w:color="000000"/>
            </w:tcBorders>
          </w:tcPr>
          <w:p w14:paraId="7AA69725" w14:textId="77777777" w:rsidR="00551A65" w:rsidRDefault="009E4028">
            <w:pPr>
              <w:spacing w:after="0" w:line="259" w:lineRule="auto"/>
              <w:ind w:left="0" w:right="95" w:firstLine="0"/>
              <w:jc w:val="center"/>
            </w:pPr>
            <w:r>
              <w:rPr>
                <w:sz w:val="20"/>
              </w:rPr>
              <w:t xml:space="preserve">Length  </w:t>
            </w:r>
          </w:p>
          <w:p w14:paraId="64014EAA" w14:textId="77777777" w:rsidR="00551A65" w:rsidRDefault="009E4028">
            <w:pPr>
              <w:spacing w:after="0" w:line="259" w:lineRule="auto"/>
              <w:ind w:left="0" w:right="46" w:firstLine="0"/>
              <w:jc w:val="center"/>
            </w:pPr>
            <w:r>
              <w:rPr>
                <w:sz w:val="20"/>
              </w:rPr>
              <w:t xml:space="preserve"> </w:t>
            </w:r>
          </w:p>
        </w:tc>
        <w:tc>
          <w:tcPr>
            <w:tcW w:w="2434" w:type="dxa"/>
            <w:tcBorders>
              <w:top w:val="single" w:sz="4" w:space="0" w:color="000000"/>
              <w:left w:val="single" w:sz="4" w:space="0" w:color="000000"/>
              <w:bottom w:val="single" w:sz="4" w:space="0" w:color="000000"/>
              <w:right w:val="single" w:sz="4" w:space="0" w:color="000000"/>
            </w:tcBorders>
          </w:tcPr>
          <w:p w14:paraId="2133C313" w14:textId="77777777" w:rsidR="00551A65" w:rsidRDefault="009E4028">
            <w:pPr>
              <w:spacing w:after="0" w:line="259" w:lineRule="auto"/>
              <w:ind w:left="0" w:right="95" w:firstLine="0"/>
              <w:jc w:val="center"/>
            </w:pPr>
            <w:r>
              <w:rPr>
                <w:sz w:val="20"/>
              </w:rPr>
              <w:t xml:space="preserve">Editing </w:t>
            </w:r>
          </w:p>
          <w:p w14:paraId="59CF7848" w14:textId="77777777" w:rsidR="00551A65" w:rsidRDefault="009E4028">
            <w:pPr>
              <w:spacing w:after="0" w:line="259" w:lineRule="auto"/>
              <w:ind w:left="0" w:right="92" w:firstLine="0"/>
              <w:jc w:val="center"/>
            </w:pPr>
            <w:r>
              <w:rPr>
                <w:sz w:val="20"/>
              </w:rPr>
              <w:t xml:space="preserve">(spelling and grammar) </w:t>
            </w:r>
          </w:p>
        </w:tc>
      </w:tr>
      <w:tr w:rsidR="00551A65" w14:paraId="02D4F7D1" w14:textId="77777777">
        <w:trPr>
          <w:trHeight w:val="1390"/>
        </w:trPr>
        <w:tc>
          <w:tcPr>
            <w:tcW w:w="2155" w:type="dxa"/>
            <w:tcBorders>
              <w:top w:val="single" w:sz="4" w:space="0" w:color="000000"/>
              <w:left w:val="single" w:sz="4" w:space="0" w:color="000000"/>
              <w:bottom w:val="single" w:sz="4" w:space="0" w:color="000000"/>
              <w:right w:val="single" w:sz="4" w:space="0" w:color="000000"/>
            </w:tcBorders>
          </w:tcPr>
          <w:p w14:paraId="2F249888" w14:textId="77777777" w:rsidR="00551A65" w:rsidRDefault="009E4028">
            <w:pPr>
              <w:spacing w:after="0" w:line="259" w:lineRule="auto"/>
              <w:ind w:left="2" w:right="104" w:firstLine="0"/>
              <w:jc w:val="both"/>
            </w:pPr>
            <w:r>
              <w:rPr>
                <w:sz w:val="20"/>
              </w:rPr>
              <w:t xml:space="preserve">Excellent  22-25 points  All of the required components of the response were adequately addressed with full explanations  </w:t>
            </w:r>
          </w:p>
        </w:tc>
        <w:tc>
          <w:tcPr>
            <w:tcW w:w="2251" w:type="dxa"/>
            <w:tcBorders>
              <w:top w:val="single" w:sz="4" w:space="0" w:color="000000"/>
              <w:left w:val="single" w:sz="4" w:space="0" w:color="000000"/>
              <w:bottom w:val="single" w:sz="4" w:space="0" w:color="000000"/>
              <w:right w:val="single" w:sz="4" w:space="0" w:color="000000"/>
            </w:tcBorders>
          </w:tcPr>
          <w:p w14:paraId="29FC5D11" w14:textId="77777777" w:rsidR="00551A65" w:rsidRDefault="009E4028">
            <w:pPr>
              <w:spacing w:after="0" w:line="259" w:lineRule="auto"/>
              <w:ind w:left="2" w:right="102" w:firstLine="0"/>
              <w:jc w:val="both"/>
            </w:pPr>
            <w:r>
              <w:rPr>
                <w:sz w:val="20"/>
              </w:rPr>
              <w:t xml:space="preserve">Excellent   13-15  points  Student submitted 2+ substantive participation posts with full and supported explanations.  </w:t>
            </w:r>
          </w:p>
        </w:tc>
        <w:tc>
          <w:tcPr>
            <w:tcW w:w="2429" w:type="dxa"/>
            <w:tcBorders>
              <w:top w:val="single" w:sz="4" w:space="0" w:color="000000"/>
              <w:left w:val="single" w:sz="4" w:space="0" w:color="000000"/>
              <w:bottom w:val="single" w:sz="4" w:space="0" w:color="000000"/>
              <w:right w:val="single" w:sz="4" w:space="0" w:color="000000"/>
            </w:tcBorders>
          </w:tcPr>
          <w:p w14:paraId="518B2FD7" w14:textId="77777777" w:rsidR="00551A65" w:rsidRDefault="009E4028">
            <w:pPr>
              <w:spacing w:after="0" w:line="259" w:lineRule="auto"/>
              <w:ind w:left="0" w:right="32" w:firstLine="0"/>
            </w:pPr>
            <w:r>
              <w:rPr>
                <w:sz w:val="20"/>
              </w:rPr>
              <w:t xml:space="preserve">Excellent           5 points  Discussion response exceeded required length, 2 participation responses were posted that also exceeded required length  </w:t>
            </w:r>
          </w:p>
        </w:tc>
        <w:tc>
          <w:tcPr>
            <w:tcW w:w="2434" w:type="dxa"/>
            <w:tcBorders>
              <w:top w:val="single" w:sz="4" w:space="0" w:color="000000"/>
              <w:left w:val="single" w:sz="4" w:space="0" w:color="000000"/>
              <w:bottom w:val="single" w:sz="4" w:space="0" w:color="000000"/>
              <w:right w:val="single" w:sz="4" w:space="0" w:color="000000"/>
            </w:tcBorders>
          </w:tcPr>
          <w:p w14:paraId="63B71CB3" w14:textId="77777777" w:rsidR="00551A65" w:rsidRDefault="009E4028">
            <w:pPr>
              <w:spacing w:after="0" w:line="259" w:lineRule="auto"/>
              <w:ind w:left="2" w:right="51" w:firstLine="0"/>
            </w:pPr>
            <w:r>
              <w:rPr>
                <w:sz w:val="20"/>
              </w:rPr>
              <w:t xml:space="preserve">Excellent              5 points  If there were any spelling or grammar errors they were insignificant  </w:t>
            </w:r>
          </w:p>
        </w:tc>
      </w:tr>
      <w:tr w:rsidR="00551A65" w14:paraId="7B24C3F6" w14:textId="77777777">
        <w:trPr>
          <w:trHeight w:val="1848"/>
        </w:trPr>
        <w:tc>
          <w:tcPr>
            <w:tcW w:w="2155" w:type="dxa"/>
            <w:tcBorders>
              <w:top w:val="single" w:sz="4" w:space="0" w:color="000000"/>
              <w:left w:val="single" w:sz="4" w:space="0" w:color="000000"/>
              <w:bottom w:val="single" w:sz="4" w:space="0" w:color="000000"/>
              <w:right w:val="single" w:sz="4" w:space="0" w:color="000000"/>
            </w:tcBorders>
          </w:tcPr>
          <w:p w14:paraId="3F33B8E9" w14:textId="77777777" w:rsidR="00551A65" w:rsidRDefault="009E4028">
            <w:pPr>
              <w:spacing w:after="0" w:line="259" w:lineRule="auto"/>
              <w:ind w:left="2" w:right="63" w:firstLine="0"/>
            </w:pPr>
            <w:r>
              <w:rPr>
                <w:sz w:val="20"/>
              </w:rPr>
              <w:t xml:space="preserve">Good        18-21 points  A minor required component was missing, or there was not good explanation for at least one of the required major components  </w:t>
            </w:r>
          </w:p>
        </w:tc>
        <w:tc>
          <w:tcPr>
            <w:tcW w:w="2251" w:type="dxa"/>
            <w:tcBorders>
              <w:top w:val="single" w:sz="4" w:space="0" w:color="000000"/>
              <w:left w:val="single" w:sz="4" w:space="0" w:color="000000"/>
              <w:bottom w:val="single" w:sz="4" w:space="0" w:color="000000"/>
              <w:right w:val="single" w:sz="4" w:space="0" w:color="000000"/>
            </w:tcBorders>
          </w:tcPr>
          <w:p w14:paraId="3E498E06" w14:textId="77777777" w:rsidR="00551A65" w:rsidRDefault="009E4028">
            <w:pPr>
              <w:spacing w:after="0" w:line="259" w:lineRule="auto"/>
              <w:ind w:left="2" w:firstLine="0"/>
            </w:pPr>
            <w:r>
              <w:rPr>
                <w:sz w:val="20"/>
              </w:rPr>
              <w:t xml:space="preserve">Good          11-12 points Student submitted 1-2 substantive participation posts with supported explanations.    </w:t>
            </w:r>
          </w:p>
        </w:tc>
        <w:tc>
          <w:tcPr>
            <w:tcW w:w="2429" w:type="dxa"/>
            <w:tcBorders>
              <w:top w:val="single" w:sz="4" w:space="0" w:color="000000"/>
              <w:left w:val="single" w:sz="4" w:space="0" w:color="000000"/>
              <w:bottom w:val="single" w:sz="4" w:space="0" w:color="000000"/>
              <w:right w:val="single" w:sz="4" w:space="0" w:color="000000"/>
            </w:tcBorders>
          </w:tcPr>
          <w:p w14:paraId="26DA62AF" w14:textId="77777777" w:rsidR="00551A65" w:rsidRDefault="009E4028">
            <w:pPr>
              <w:spacing w:after="0" w:line="259" w:lineRule="auto"/>
              <w:ind w:left="0" w:firstLine="0"/>
            </w:pPr>
            <w:r>
              <w:rPr>
                <w:sz w:val="20"/>
              </w:rPr>
              <w:t xml:space="preserve">Good                    4 points  </w:t>
            </w:r>
          </w:p>
          <w:p w14:paraId="230899A2" w14:textId="77777777" w:rsidR="00551A65" w:rsidRDefault="009E4028">
            <w:pPr>
              <w:spacing w:after="0" w:line="259" w:lineRule="auto"/>
              <w:ind w:left="0" w:right="32" w:firstLine="0"/>
            </w:pPr>
            <w:r>
              <w:rPr>
                <w:sz w:val="20"/>
              </w:rPr>
              <w:t xml:space="preserve">Discussion response met required length, 2 participation responses were posted - one response met the 100 word count requirement, one did not </w:t>
            </w:r>
          </w:p>
        </w:tc>
        <w:tc>
          <w:tcPr>
            <w:tcW w:w="2434" w:type="dxa"/>
            <w:tcBorders>
              <w:top w:val="single" w:sz="4" w:space="0" w:color="000000"/>
              <w:left w:val="single" w:sz="4" w:space="0" w:color="000000"/>
              <w:bottom w:val="single" w:sz="4" w:space="0" w:color="000000"/>
              <w:right w:val="single" w:sz="4" w:space="0" w:color="000000"/>
            </w:tcBorders>
          </w:tcPr>
          <w:p w14:paraId="1BFAAF53" w14:textId="77777777" w:rsidR="00551A65" w:rsidRDefault="009E4028">
            <w:pPr>
              <w:spacing w:after="0" w:line="259" w:lineRule="auto"/>
              <w:ind w:left="2" w:right="121" w:firstLine="0"/>
              <w:jc w:val="both"/>
            </w:pPr>
            <w:r>
              <w:rPr>
                <w:sz w:val="20"/>
              </w:rPr>
              <w:t xml:space="preserve">Good                     4 points  There were a few spelling or grammar errors that were noticeable but did not detract from the paper  </w:t>
            </w:r>
          </w:p>
        </w:tc>
      </w:tr>
      <w:tr w:rsidR="00551A65" w14:paraId="12B513EE" w14:textId="77777777">
        <w:trPr>
          <w:trHeight w:val="1622"/>
        </w:trPr>
        <w:tc>
          <w:tcPr>
            <w:tcW w:w="2155" w:type="dxa"/>
            <w:tcBorders>
              <w:top w:val="single" w:sz="4" w:space="0" w:color="000000"/>
              <w:left w:val="single" w:sz="4" w:space="0" w:color="000000"/>
              <w:bottom w:val="single" w:sz="4" w:space="0" w:color="000000"/>
              <w:right w:val="single" w:sz="4" w:space="0" w:color="000000"/>
            </w:tcBorders>
          </w:tcPr>
          <w:p w14:paraId="4C7EB924" w14:textId="77777777" w:rsidR="00551A65" w:rsidRDefault="009E4028">
            <w:pPr>
              <w:spacing w:after="0" w:line="259" w:lineRule="auto"/>
              <w:ind w:left="2" w:right="4" w:firstLine="0"/>
            </w:pPr>
            <w:r>
              <w:rPr>
                <w:sz w:val="20"/>
              </w:rPr>
              <w:t xml:space="preserve">Fair         15-17  points  Important required components of the response were missing or there were a few components not fully explained.  </w:t>
            </w:r>
          </w:p>
        </w:tc>
        <w:tc>
          <w:tcPr>
            <w:tcW w:w="2251" w:type="dxa"/>
            <w:tcBorders>
              <w:top w:val="single" w:sz="4" w:space="0" w:color="000000"/>
              <w:left w:val="single" w:sz="4" w:space="0" w:color="000000"/>
              <w:bottom w:val="single" w:sz="4" w:space="0" w:color="000000"/>
              <w:right w:val="single" w:sz="4" w:space="0" w:color="000000"/>
            </w:tcBorders>
          </w:tcPr>
          <w:p w14:paraId="34916ED3" w14:textId="77777777" w:rsidR="00551A65" w:rsidRDefault="009E4028">
            <w:pPr>
              <w:spacing w:after="0" w:line="259" w:lineRule="auto"/>
              <w:ind w:left="2" w:firstLine="0"/>
            </w:pPr>
            <w:r>
              <w:rPr>
                <w:sz w:val="20"/>
              </w:rPr>
              <w:t xml:space="preserve">Fair            9-10  points  Student submitted 1-2 substantive participation posts.   Additional explanation or support was needed. </w:t>
            </w:r>
          </w:p>
        </w:tc>
        <w:tc>
          <w:tcPr>
            <w:tcW w:w="2429" w:type="dxa"/>
            <w:tcBorders>
              <w:top w:val="single" w:sz="4" w:space="0" w:color="000000"/>
              <w:left w:val="single" w:sz="4" w:space="0" w:color="000000"/>
              <w:bottom w:val="single" w:sz="4" w:space="0" w:color="000000"/>
              <w:right w:val="single" w:sz="4" w:space="0" w:color="000000"/>
            </w:tcBorders>
          </w:tcPr>
          <w:p w14:paraId="4A5558D6" w14:textId="77777777" w:rsidR="00551A65" w:rsidRDefault="009E4028">
            <w:pPr>
              <w:spacing w:after="0" w:line="240" w:lineRule="auto"/>
              <w:ind w:left="0" w:firstLine="0"/>
            </w:pPr>
            <w:r>
              <w:rPr>
                <w:sz w:val="20"/>
              </w:rPr>
              <w:t xml:space="preserve">Fair                    3 points  Discussion response was at or right below required length, 2 responses were posted, but neither met the </w:t>
            </w:r>
          </w:p>
          <w:p w14:paraId="473DEED2" w14:textId="77777777" w:rsidR="00551A65" w:rsidRDefault="009E4028">
            <w:pPr>
              <w:spacing w:after="0" w:line="259" w:lineRule="auto"/>
              <w:ind w:left="0" w:right="35" w:firstLine="0"/>
            </w:pPr>
            <w:r>
              <w:rPr>
                <w:sz w:val="20"/>
              </w:rPr>
              <w:t xml:space="preserve">100 word count requirement or 1 response </w:t>
            </w:r>
          </w:p>
        </w:tc>
        <w:tc>
          <w:tcPr>
            <w:tcW w:w="2434" w:type="dxa"/>
            <w:tcBorders>
              <w:top w:val="single" w:sz="4" w:space="0" w:color="000000"/>
              <w:left w:val="single" w:sz="4" w:space="0" w:color="000000"/>
              <w:bottom w:val="single" w:sz="4" w:space="0" w:color="000000"/>
              <w:right w:val="single" w:sz="4" w:space="0" w:color="000000"/>
            </w:tcBorders>
          </w:tcPr>
          <w:p w14:paraId="2DFFC967" w14:textId="77777777" w:rsidR="00551A65" w:rsidRDefault="009E4028">
            <w:pPr>
              <w:spacing w:after="0" w:line="259" w:lineRule="auto"/>
              <w:ind w:left="2" w:firstLine="0"/>
            </w:pPr>
            <w:r>
              <w:rPr>
                <w:sz w:val="20"/>
              </w:rPr>
              <w:t xml:space="preserve">Fair                       3 points  </w:t>
            </w:r>
          </w:p>
          <w:p w14:paraId="48DE4976" w14:textId="77777777" w:rsidR="00551A65" w:rsidRDefault="009E4028">
            <w:pPr>
              <w:spacing w:after="0" w:line="259" w:lineRule="auto"/>
              <w:ind w:left="2" w:right="65" w:firstLine="0"/>
            </w:pPr>
            <w:r>
              <w:rPr>
                <w:sz w:val="20"/>
              </w:rPr>
              <w:t xml:space="preserve">There were a few spelling or grammar errors that were noticeable and detracted somewhat from the paper  </w:t>
            </w:r>
          </w:p>
        </w:tc>
      </w:tr>
      <w:tr w:rsidR="00551A65" w14:paraId="643842CE" w14:textId="77777777">
        <w:trPr>
          <w:trHeight w:val="802"/>
        </w:trPr>
        <w:tc>
          <w:tcPr>
            <w:tcW w:w="2155" w:type="dxa"/>
            <w:tcBorders>
              <w:top w:val="single" w:sz="4" w:space="0" w:color="000000"/>
              <w:left w:val="single" w:sz="4" w:space="0" w:color="000000"/>
              <w:bottom w:val="single" w:sz="4" w:space="0" w:color="000000"/>
              <w:right w:val="single" w:sz="4" w:space="0" w:color="000000"/>
            </w:tcBorders>
          </w:tcPr>
          <w:p w14:paraId="47CA3FB1" w14:textId="77777777" w:rsidR="00551A65" w:rsidRDefault="00551A65">
            <w:pPr>
              <w:spacing w:after="160" w:line="259" w:lineRule="auto"/>
              <w:ind w:left="0" w:firstLine="0"/>
            </w:pPr>
          </w:p>
        </w:tc>
        <w:tc>
          <w:tcPr>
            <w:tcW w:w="2251" w:type="dxa"/>
            <w:tcBorders>
              <w:top w:val="single" w:sz="4" w:space="0" w:color="000000"/>
              <w:left w:val="single" w:sz="4" w:space="0" w:color="000000"/>
              <w:bottom w:val="single" w:sz="4" w:space="0" w:color="000000"/>
              <w:right w:val="single" w:sz="4" w:space="0" w:color="000000"/>
            </w:tcBorders>
          </w:tcPr>
          <w:p w14:paraId="34FA45EA" w14:textId="77777777" w:rsidR="00551A65" w:rsidRDefault="00551A65">
            <w:pPr>
              <w:spacing w:after="160" w:line="259" w:lineRule="auto"/>
              <w:ind w:left="0" w:firstLine="0"/>
            </w:pPr>
          </w:p>
        </w:tc>
        <w:tc>
          <w:tcPr>
            <w:tcW w:w="2429" w:type="dxa"/>
            <w:tcBorders>
              <w:top w:val="single" w:sz="4" w:space="0" w:color="000000"/>
              <w:left w:val="single" w:sz="4" w:space="0" w:color="000000"/>
              <w:bottom w:val="single" w:sz="4" w:space="0" w:color="000000"/>
              <w:right w:val="single" w:sz="4" w:space="0" w:color="000000"/>
            </w:tcBorders>
          </w:tcPr>
          <w:p w14:paraId="0058E8F8" w14:textId="77777777" w:rsidR="00551A65" w:rsidRDefault="009E4028">
            <w:pPr>
              <w:spacing w:after="0" w:line="259" w:lineRule="auto"/>
              <w:ind w:left="0" w:right="73" w:firstLine="0"/>
            </w:pPr>
            <w:r>
              <w:rPr>
                <w:sz w:val="20"/>
              </w:rPr>
              <w:t xml:space="preserve">was posted that met the 100 word count requirement  </w:t>
            </w:r>
          </w:p>
        </w:tc>
        <w:tc>
          <w:tcPr>
            <w:tcW w:w="2434" w:type="dxa"/>
            <w:tcBorders>
              <w:top w:val="single" w:sz="4" w:space="0" w:color="000000"/>
              <w:left w:val="single" w:sz="4" w:space="0" w:color="000000"/>
              <w:bottom w:val="single" w:sz="4" w:space="0" w:color="000000"/>
              <w:right w:val="single" w:sz="4" w:space="0" w:color="000000"/>
            </w:tcBorders>
          </w:tcPr>
          <w:p w14:paraId="6DEE2617" w14:textId="77777777" w:rsidR="00551A65" w:rsidRDefault="00551A65">
            <w:pPr>
              <w:spacing w:after="160" w:line="259" w:lineRule="auto"/>
              <w:ind w:left="0" w:firstLine="0"/>
            </w:pPr>
          </w:p>
        </w:tc>
      </w:tr>
      <w:tr w:rsidR="00551A65" w14:paraId="36C10BD8" w14:textId="77777777">
        <w:trPr>
          <w:trHeight w:val="1850"/>
        </w:trPr>
        <w:tc>
          <w:tcPr>
            <w:tcW w:w="2155" w:type="dxa"/>
            <w:tcBorders>
              <w:top w:val="single" w:sz="4" w:space="0" w:color="000000"/>
              <w:left w:val="single" w:sz="4" w:space="0" w:color="000000"/>
              <w:bottom w:val="single" w:sz="4" w:space="0" w:color="000000"/>
              <w:right w:val="single" w:sz="4" w:space="0" w:color="000000"/>
            </w:tcBorders>
          </w:tcPr>
          <w:p w14:paraId="5D67CA33" w14:textId="77777777" w:rsidR="00551A65" w:rsidRDefault="009E4028">
            <w:pPr>
              <w:spacing w:after="0" w:line="259" w:lineRule="auto"/>
              <w:ind w:left="2" w:right="36" w:firstLine="0"/>
            </w:pPr>
            <w:r>
              <w:rPr>
                <w:sz w:val="20"/>
              </w:rPr>
              <w:t xml:space="preserve">Poor         12-14 points  Not all of the required components of the response were addressed, nor were they fully explained  </w:t>
            </w:r>
          </w:p>
        </w:tc>
        <w:tc>
          <w:tcPr>
            <w:tcW w:w="2251" w:type="dxa"/>
            <w:tcBorders>
              <w:top w:val="single" w:sz="4" w:space="0" w:color="000000"/>
              <w:left w:val="single" w:sz="4" w:space="0" w:color="000000"/>
              <w:bottom w:val="single" w:sz="4" w:space="0" w:color="000000"/>
              <w:right w:val="single" w:sz="4" w:space="0" w:color="000000"/>
            </w:tcBorders>
          </w:tcPr>
          <w:p w14:paraId="71C4FFE9" w14:textId="77777777" w:rsidR="00551A65" w:rsidRDefault="009E4028">
            <w:pPr>
              <w:spacing w:after="0" w:line="259" w:lineRule="auto"/>
              <w:ind w:left="2" w:firstLine="0"/>
            </w:pPr>
            <w:r>
              <w:rPr>
                <w:sz w:val="20"/>
              </w:rPr>
              <w:t xml:space="preserve">Poor              7-8 points Students submitted 0-1 substantive participation responses. </w:t>
            </w:r>
          </w:p>
        </w:tc>
        <w:tc>
          <w:tcPr>
            <w:tcW w:w="2429" w:type="dxa"/>
            <w:tcBorders>
              <w:top w:val="single" w:sz="4" w:space="0" w:color="000000"/>
              <w:left w:val="single" w:sz="4" w:space="0" w:color="000000"/>
              <w:bottom w:val="single" w:sz="4" w:space="0" w:color="000000"/>
              <w:right w:val="single" w:sz="4" w:space="0" w:color="000000"/>
            </w:tcBorders>
          </w:tcPr>
          <w:p w14:paraId="2D9A7160" w14:textId="77777777" w:rsidR="00551A65" w:rsidRDefault="009E4028">
            <w:pPr>
              <w:spacing w:after="0" w:line="259" w:lineRule="auto"/>
              <w:ind w:left="0" w:firstLine="0"/>
            </w:pPr>
            <w:r>
              <w:rPr>
                <w:sz w:val="20"/>
              </w:rPr>
              <w:t xml:space="preserve">Poor                   1-2 points  </w:t>
            </w:r>
          </w:p>
          <w:p w14:paraId="18FC40BA" w14:textId="77777777" w:rsidR="00551A65" w:rsidRDefault="009E4028">
            <w:pPr>
              <w:spacing w:after="0" w:line="259" w:lineRule="auto"/>
              <w:ind w:left="0" w:right="83" w:firstLine="0"/>
            </w:pPr>
            <w:r>
              <w:rPr>
                <w:sz w:val="20"/>
              </w:rPr>
              <w:t xml:space="preserve">Discussion response was at or below required length, 2 responses were posted 1 substantive response was posted that did not meet the 100 word count requirement </w:t>
            </w:r>
          </w:p>
        </w:tc>
        <w:tc>
          <w:tcPr>
            <w:tcW w:w="2434" w:type="dxa"/>
            <w:tcBorders>
              <w:top w:val="single" w:sz="4" w:space="0" w:color="000000"/>
              <w:left w:val="single" w:sz="4" w:space="0" w:color="000000"/>
              <w:bottom w:val="single" w:sz="4" w:space="0" w:color="000000"/>
              <w:right w:val="single" w:sz="4" w:space="0" w:color="000000"/>
            </w:tcBorders>
          </w:tcPr>
          <w:p w14:paraId="204BD2AC" w14:textId="77777777" w:rsidR="00551A65" w:rsidRDefault="009E4028">
            <w:pPr>
              <w:spacing w:after="0" w:line="243" w:lineRule="auto"/>
              <w:ind w:left="2" w:right="54" w:firstLine="0"/>
            </w:pPr>
            <w:r>
              <w:rPr>
                <w:sz w:val="20"/>
              </w:rPr>
              <w:t xml:space="preserve">Poor                    1-2 points  </w:t>
            </w:r>
          </w:p>
          <w:p w14:paraId="17DDE5AE" w14:textId="77777777" w:rsidR="00551A65" w:rsidRDefault="009E4028">
            <w:pPr>
              <w:spacing w:after="0" w:line="259" w:lineRule="auto"/>
              <w:ind w:left="2" w:right="32" w:firstLine="0"/>
            </w:pPr>
            <w:r>
              <w:rPr>
                <w:sz w:val="20"/>
              </w:rPr>
              <w:t xml:space="preserve">There were a number of spelling and grammar mistakes that detracted from the paper  </w:t>
            </w:r>
          </w:p>
        </w:tc>
      </w:tr>
      <w:tr w:rsidR="00551A65" w14:paraId="4BAC8328" w14:textId="77777777">
        <w:trPr>
          <w:trHeight w:val="1850"/>
        </w:trPr>
        <w:tc>
          <w:tcPr>
            <w:tcW w:w="2155" w:type="dxa"/>
            <w:tcBorders>
              <w:top w:val="single" w:sz="4" w:space="0" w:color="000000"/>
              <w:left w:val="single" w:sz="4" w:space="0" w:color="000000"/>
              <w:bottom w:val="single" w:sz="4" w:space="0" w:color="000000"/>
              <w:right w:val="single" w:sz="4" w:space="0" w:color="000000"/>
            </w:tcBorders>
          </w:tcPr>
          <w:p w14:paraId="26F029D3" w14:textId="77777777" w:rsidR="00551A65" w:rsidRDefault="009E4028">
            <w:pPr>
              <w:spacing w:after="0" w:line="259" w:lineRule="auto"/>
              <w:ind w:left="2" w:right="50" w:firstLine="0"/>
            </w:pPr>
            <w:r>
              <w:rPr>
                <w:sz w:val="20"/>
              </w:rPr>
              <w:t xml:space="preserve">Failing       0-11 points  The content of the response was inadequate with limited coverage of required elements and very little if any explanation of required components  </w:t>
            </w:r>
          </w:p>
        </w:tc>
        <w:tc>
          <w:tcPr>
            <w:tcW w:w="2251" w:type="dxa"/>
            <w:tcBorders>
              <w:top w:val="single" w:sz="4" w:space="0" w:color="000000"/>
              <w:left w:val="single" w:sz="4" w:space="0" w:color="000000"/>
              <w:bottom w:val="single" w:sz="4" w:space="0" w:color="000000"/>
              <w:right w:val="single" w:sz="4" w:space="0" w:color="000000"/>
            </w:tcBorders>
          </w:tcPr>
          <w:p w14:paraId="66813AA6" w14:textId="77777777" w:rsidR="00551A65" w:rsidRDefault="009E4028">
            <w:pPr>
              <w:spacing w:after="0" w:line="259" w:lineRule="auto"/>
              <w:ind w:left="2" w:right="17" w:firstLine="0"/>
            </w:pPr>
            <w:r>
              <w:rPr>
                <w:sz w:val="20"/>
              </w:rPr>
              <w:t xml:space="preserve">Failing          0-6 points There were no substantive participation posts submitted. </w:t>
            </w:r>
          </w:p>
        </w:tc>
        <w:tc>
          <w:tcPr>
            <w:tcW w:w="2429" w:type="dxa"/>
            <w:tcBorders>
              <w:top w:val="single" w:sz="4" w:space="0" w:color="000000"/>
              <w:left w:val="single" w:sz="4" w:space="0" w:color="000000"/>
              <w:bottom w:val="single" w:sz="4" w:space="0" w:color="000000"/>
              <w:right w:val="single" w:sz="4" w:space="0" w:color="000000"/>
            </w:tcBorders>
          </w:tcPr>
          <w:p w14:paraId="06B3D896" w14:textId="77777777" w:rsidR="00551A65" w:rsidRDefault="009E4028">
            <w:pPr>
              <w:spacing w:after="0" w:line="259" w:lineRule="auto"/>
              <w:ind w:left="0" w:firstLine="0"/>
            </w:pPr>
            <w:r>
              <w:rPr>
                <w:sz w:val="20"/>
              </w:rPr>
              <w:t xml:space="preserve">Failing                  0 points  </w:t>
            </w:r>
          </w:p>
          <w:p w14:paraId="3C88A3A5" w14:textId="77777777" w:rsidR="00551A65" w:rsidRDefault="009E4028">
            <w:pPr>
              <w:spacing w:after="0" w:line="259" w:lineRule="auto"/>
              <w:ind w:left="0" w:right="33" w:firstLine="0"/>
            </w:pPr>
            <w:r>
              <w:rPr>
                <w:sz w:val="20"/>
              </w:rPr>
              <w:t xml:space="preserve">Discussion response was at or below the required length and there were no substantive participation posts </w:t>
            </w:r>
          </w:p>
        </w:tc>
        <w:tc>
          <w:tcPr>
            <w:tcW w:w="2434" w:type="dxa"/>
            <w:tcBorders>
              <w:top w:val="single" w:sz="4" w:space="0" w:color="000000"/>
              <w:left w:val="single" w:sz="4" w:space="0" w:color="000000"/>
              <w:bottom w:val="single" w:sz="4" w:space="0" w:color="000000"/>
              <w:right w:val="single" w:sz="4" w:space="0" w:color="000000"/>
            </w:tcBorders>
          </w:tcPr>
          <w:p w14:paraId="60FAD0C6" w14:textId="77777777" w:rsidR="00551A65" w:rsidRDefault="009E4028">
            <w:pPr>
              <w:spacing w:after="0" w:line="243" w:lineRule="auto"/>
              <w:ind w:left="2" w:right="83" w:firstLine="0"/>
            </w:pPr>
            <w:r>
              <w:rPr>
                <w:sz w:val="20"/>
              </w:rPr>
              <w:t xml:space="preserve">Failing                   0 points  </w:t>
            </w:r>
          </w:p>
          <w:p w14:paraId="112821FC" w14:textId="77777777" w:rsidR="00551A65" w:rsidRDefault="009E4028">
            <w:pPr>
              <w:spacing w:after="0" w:line="259" w:lineRule="auto"/>
              <w:ind w:left="2" w:firstLine="0"/>
            </w:pPr>
            <w:r>
              <w:rPr>
                <w:sz w:val="20"/>
              </w:rPr>
              <w:t xml:space="preserve">There were a great number of spelling and grammar mistakes that detracted greatly from the reading of the paper, such that it was difficult to read  </w:t>
            </w:r>
          </w:p>
        </w:tc>
      </w:tr>
    </w:tbl>
    <w:p w14:paraId="343081BB" w14:textId="77777777" w:rsidR="00551A65" w:rsidRDefault="009E4028">
      <w:pPr>
        <w:spacing w:after="0" w:line="259" w:lineRule="auto"/>
        <w:ind w:left="14" w:firstLine="0"/>
      </w:pPr>
      <w:r>
        <w:t xml:space="preserve"> </w:t>
      </w:r>
    </w:p>
    <w:p w14:paraId="43EDA180" w14:textId="77777777" w:rsidR="00551A65" w:rsidRDefault="009E4028">
      <w:pPr>
        <w:spacing w:after="11"/>
        <w:ind w:left="9"/>
      </w:pPr>
      <w:r>
        <w:t xml:space="preserve">*Last minute technical issues will not warrant a reset after the assignment (quizzes, discussions,) due date.  For example, if a student chooses to wait until the weekend, or evening, the quiz is due and there is a technical issue (such as my internet stopped working, Canvas kicked me out, etc.), the submission will retain the score at the time the assignment is due - which may be a 0.  There will be no quiz resets following the due date.  </w:t>
      </w:r>
    </w:p>
    <w:p w14:paraId="0E5978AE" w14:textId="77777777" w:rsidR="00551A65" w:rsidRDefault="009E4028">
      <w:pPr>
        <w:spacing w:after="0" w:line="259" w:lineRule="auto"/>
        <w:ind w:left="14" w:firstLine="0"/>
      </w:pPr>
      <w:r>
        <w:t xml:space="preserve"> </w:t>
      </w:r>
    </w:p>
    <w:p w14:paraId="19776223" w14:textId="77777777" w:rsidR="00551A65" w:rsidRDefault="009E4028">
      <w:pPr>
        <w:ind w:left="9" w:right="8"/>
      </w:pPr>
      <w:r>
        <w:t xml:space="preserve">As discussed above, students will have the opportunity to earn up to 550 points for the semester.  Possible points can be earned in the following manner: </w:t>
      </w:r>
    </w:p>
    <w:p w14:paraId="13FC91AA" w14:textId="77777777" w:rsidR="00551A65" w:rsidRDefault="009E4028">
      <w:pPr>
        <w:spacing w:after="0" w:line="259" w:lineRule="auto"/>
        <w:ind w:left="14" w:firstLine="0"/>
      </w:pPr>
      <w:r>
        <w:t xml:space="preserve"> </w:t>
      </w:r>
    </w:p>
    <w:p w14:paraId="5B6CDC08" w14:textId="1D91BF7E" w:rsidR="00551A65" w:rsidRDefault="009E4028">
      <w:pPr>
        <w:ind w:left="744" w:right="8"/>
      </w:pPr>
      <w:r>
        <w:t xml:space="preserve">Discussion responses (1 @ 25 points, 4 @ 50 points each) </w:t>
      </w:r>
      <w:r w:rsidR="00AE65F6">
        <w:t xml:space="preserve"> </w:t>
      </w:r>
      <w:r>
        <w:t xml:space="preserve">225 possible points  </w:t>
      </w:r>
    </w:p>
    <w:p w14:paraId="7A41FE5D" w14:textId="77777777" w:rsidR="00551A65" w:rsidRDefault="009E4028">
      <w:pPr>
        <w:tabs>
          <w:tab w:val="center" w:pos="2211"/>
          <w:tab w:val="center" w:pos="4329"/>
          <w:tab w:val="center" w:pos="5050"/>
          <w:tab w:val="center" w:pos="5771"/>
          <w:tab w:val="center" w:pos="7415"/>
        </w:tabs>
        <w:ind w:left="0" w:firstLine="0"/>
      </w:pPr>
      <w:r>
        <w:rPr>
          <w:rFonts w:ascii="Calibri" w:eastAsia="Calibri" w:hAnsi="Calibri" w:cs="Calibri"/>
          <w:sz w:val="22"/>
        </w:rPr>
        <w:tab/>
      </w:r>
      <w:r>
        <w:t xml:space="preserve">Quizzes (13 @ 25 points each) </w:t>
      </w:r>
      <w:r>
        <w:tab/>
        <w:t xml:space="preserve"> </w:t>
      </w:r>
      <w:r>
        <w:tab/>
        <w:t xml:space="preserve"> </w:t>
      </w:r>
      <w:r>
        <w:tab/>
        <w:t xml:space="preserve"> </w:t>
      </w:r>
      <w:r>
        <w:tab/>
      </w:r>
      <w:r>
        <w:rPr>
          <w:u w:val="single" w:color="000000"/>
        </w:rPr>
        <w:t>325 possible points</w:t>
      </w:r>
      <w:r>
        <w:t xml:space="preserve"> </w:t>
      </w:r>
    </w:p>
    <w:p w14:paraId="50C81F5C" w14:textId="77777777" w:rsidR="00551A65" w:rsidRDefault="009E4028">
      <w:pPr>
        <w:tabs>
          <w:tab w:val="center" w:pos="735"/>
          <w:tab w:val="center" w:pos="1454"/>
          <w:tab w:val="center" w:pos="2175"/>
          <w:tab w:val="center" w:pos="2894"/>
          <w:tab w:val="center" w:pos="3615"/>
          <w:tab w:val="center" w:pos="4333"/>
          <w:tab w:val="center" w:pos="5054"/>
          <w:tab w:val="center" w:pos="5775"/>
          <w:tab w:val="center" w:pos="7420"/>
        </w:tabs>
        <w:ind w:left="-1"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550 possible points </w:t>
      </w:r>
    </w:p>
    <w:p w14:paraId="2867E3B7" w14:textId="77777777" w:rsidR="00551A65" w:rsidRDefault="009E4028">
      <w:pPr>
        <w:spacing w:after="0" w:line="259" w:lineRule="auto"/>
        <w:ind w:left="14" w:firstLine="0"/>
      </w:pPr>
      <w:r>
        <w:t xml:space="preserve"> </w:t>
      </w:r>
    </w:p>
    <w:p w14:paraId="3497AE69" w14:textId="77777777" w:rsidR="00551A65" w:rsidRDefault="009E4028">
      <w:pPr>
        <w:ind w:left="9" w:right="8"/>
      </w:pPr>
      <w:r>
        <w:t xml:space="preserve">Note: The course is based on a point scale, not percentages. Grades will be determined based on the total number of points earned (as outlined in the table below) and will not be rounded or adjusted in any way. </w:t>
      </w:r>
    </w:p>
    <w:p w14:paraId="3A0ABE33" w14:textId="77777777" w:rsidR="00551A65" w:rsidRDefault="009E4028">
      <w:pPr>
        <w:spacing w:after="0" w:line="259" w:lineRule="auto"/>
        <w:ind w:left="14" w:firstLine="0"/>
      </w:pPr>
      <w:r>
        <w:t xml:space="preserve"> </w:t>
      </w:r>
    </w:p>
    <w:p w14:paraId="492F6C04" w14:textId="77777777" w:rsidR="00551A65" w:rsidRDefault="009E4028">
      <w:pPr>
        <w:ind w:left="9" w:right="8"/>
      </w:pPr>
      <w:r>
        <w:t xml:space="preserve">Grade Breakdown: </w:t>
      </w:r>
    </w:p>
    <w:p w14:paraId="3B4FA5DA" w14:textId="77777777" w:rsidR="00551A65" w:rsidRDefault="009E4028">
      <w:pPr>
        <w:spacing w:after="0" w:line="259" w:lineRule="auto"/>
        <w:ind w:left="82" w:firstLine="0"/>
        <w:jc w:val="center"/>
      </w:pPr>
      <w:r>
        <w:t xml:space="preserve"> </w:t>
      </w:r>
    </w:p>
    <w:tbl>
      <w:tblPr>
        <w:tblStyle w:val="TableGrid"/>
        <w:tblW w:w="2786" w:type="dxa"/>
        <w:tblInd w:w="19" w:type="dxa"/>
        <w:tblCellMar>
          <w:top w:w="62" w:type="dxa"/>
          <w:left w:w="108" w:type="dxa"/>
          <w:right w:w="70" w:type="dxa"/>
        </w:tblCellMar>
        <w:tblLook w:val="04A0" w:firstRow="1" w:lastRow="0" w:firstColumn="1" w:lastColumn="0" w:noHBand="0" w:noVBand="1"/>
      </w:tblPr>
      <w:tblGrid>
        <w:gridCol w:w="1075"/>
        <w:gridCol w:w="1711"/>
      </w:tblGrid>
      <w:tr w:rsidR="00551A65" w14:paraId="1EEFC698" w14:textId="77777777">
        <w:trPr>
          <w:trHeight w:val="286"/>
        </w:trPr>
        <w:tc>
          <w:tcPr>
            <w:tcW w:w="1075" w:type="dxa"/>
            <w:tcBorders>
              <w:top w:val="single" w:sz="4" w:space="0" w:color="000000"/>
              <w:left w:val="single" w:sz="4" w:space="0" w:color="000000"/>
              <w:bottom w:val="single" w:sz="4" w:space="0" w:color="000000"/>
              <w:right w:val="single" w:sz="4" w:space="0" w:color="000000"/>
            </w:tcBorders>
          </w:tcPr>
          <w:p w14:paraId="799A7236" w14:textId="77777777" w:rsidR="00551A65" w:rsidRDefault="009E4028">
            <w:pPr>
              <w:spacing w:after="0" w:line="259" w:lineRule="auto"/>
              <w:ind w:left="0" w:firstLine="0"/>
            </w:pPr>
            <w:r>
              <w:t xml:space="preserve">A </w:t>
            </w:r>
          </w:p>
        </w:tc>
        <w:tc>
          <w:tcPr>
            <w:tcW w:w="1711" w:type="dxa"/>
            <w:tcBorders>
              <w:top w:val="single" w:sz="4" w:space="0" w:color="000000"/>
              <w:left w:val="single" w:sz="4" w:space="0" w:color="000000"/>
              <w:bottom w:val="single" w:sz="4" w:space="0" w:color="000000"/>
              <w:right w:val="single" w:sz="4" w:space="0" w:color="000000"/>
            </w:tcBorders>
          </w:tcPr>
          <w:p w14:paraId="351C6F8A" w14:textId="77777777" w:rsidR="00551A65" w:rsidRDefault="009E4028">
            <w:pPr>
              <w:spacing w:after="0" w:line="259" w:lineRule="auto"/>
              <w:ind w:left="0" w:firstLine="0"/>
            </w:pPr>
            <w:r>
              <w:t xml:space="preserve">495 – 550 </w:t>
            </w:r>
          </w:p>
        </w:tc>
      </w:tr>
      <w:tr w:rsidR="00551A65" w14:paraId="7A14D362" w14:textId="77777777">
        <w:trPr>
          <w:trHeight w:val="286"/>
        </w:trPr>
        <w:tc>
          <w:tcPr>
            <w:tcW w:w="1075" w:type="dxa"/>
            <w:tcBorders>
              <w:top w:val="single" w:sz="4" w:space="0" w:color="000000"/>
              <w:left w:val="single" w:sz="4" w:space="0" w:color="000000"/>
              <w:bottom w:val="single" w:sz="4" w:space="0" w:color="000000"/>
              <w:right w:val="single" w:sz="4" w:space="0" w:color="000000"/>
            </w:tcBorders>
          </w:tcPr>
          <w:p w14:paraId="6FA2774E" w14:textId="77777777" w:rsidR="00551A65" w:rsidRDefault="009E4028">
            <w:pPr>
              <w:spacing w:after="0" w:line="259" w:lineRule="auto"/>
              <w:ind w:left="0" w:firstLine="0"/>
            </w:pPr>
            <w:r>
              <w:t xml:space="preserve">B </w:t>
            </w:r>
          </w:p>
        </w:tc>
        <w:tc>
          <w:tcPr>
            <w:tcW w:w="1711" w:type="dxa"/>
            <w:tcBorders>
              <w:top w:val="single" w:sz="4" w:space="0" w:color="000000"/>
              <w:left w:val="single" w:sz="4" w:space="0" w:color="000000"/>
              <w:bottom w:val="single" w:sz="4" w:space="0" w:color="000000"/>
              <w:right w:val="single" w:sz="4" w:space="0" w:color="000000"/>
            </w:tcBorders>
          </w:tcPr>
          <w:p w14:paraId="46C7CD1E" w14:textId="77777777" w:rsidR="00551A65" w:rsidRDefault="009E4028">
            <w:pPr>
              <w:spacing w:after="0" w:line="259" w:lineRule="auto"/>
              <w:ind w:left="0" w:firstLine="0"/>
            </w:pPr>
            <w:r>
              <w:t xml:space="preserve">440 – 494 </w:t>
            </w:r>
          </w:p>
        </w:tc>
      </w:tr>
      <w:tr w:rsidR="00551A65" w14:paraId="7FC6E0C0" w14:textId="77777777">
        <w:trPr>
          <w:trHeight w:val="286"/>
        </w:trPr>
        <w:tc>
          <w:tcPr>
            <w:tcW w:w="1075" w:type="dxa"/>
            <w:tcBorders>
              <w:top w:val="single" w:sz="4" w:space="0" w:color="000000"/>
              <w:left w:val="single" w:sz="4" w:space="0" w:color="000000"/>
              <w:bottom w:val="single" w:sz="4" w:space="0" w:color="000000"/>
              <w:right w:val="single" w:sz="4" w:space="0" w:color="000000"/>
            </w:tcBorders>
          </w:tcPr>
          <w:p w14:paraId="0BFE4E7E" w14:textId="77777777" w:rsidR="00551A65" w:rsidRDefault="009E4028">
            <w:pPr>
              <w:spacing w:after="0" w:line="259" w:lineRule="auto"/>
              <w:ind w:left="0" w:firstLine="0"/>
            </w:pPr>
            <w:r>
              <w:t xml:space="preserve">C </w:t>
            </w:r>
          </w:p>
        </w:tc>
        <w:tc>
          <w:tcPr>
            <w:tcW w:w="1711" w:type="dxa"/>
            <w:tcBorders>
              <w:top w:val="single" w:sz="4" w:space="0" w:color="000000"/>
              <w:left w:val="single" w:sz="4" w:space="0" w:color="000000"/>
              <w:bottom w:val="single" w:sz="4" w:space="0" w:color="000000"/>
              <w:right w:val="single" w:sz="4" w:space="0" w:color="000000"/>
            </w:tcBorders>
          </w:tcPr>
          <w:p w14:paraId="3615DCDD" w14:textId="77777777" w:rsidR="00551A65" w:rsidRDefault="009E4028">
            <w:pPr>
              <w:spacing w:after="0" w:line="259" w:lineRule="auto"/>
              <w:ind w:left="0" w:firstLine="0"/>
            </w:pPr>
            <w:r>
              <w:t xml:space="preserve">385 – 439 </w:t>
            </w:r>
          </w:p>
        </w:tc>
      </w:tr>
      <w:tr w:rsidR="00551A65" w14:paraId="294176F9" w14:textId="77777777">
        <w:trPr>
          <w:trHeight w:val="286"/>
        </w:trPr>
        <w:tc>
          <w:tcPr>
            <w:tcW w:w="1075" w:type="dxa"/>
            <w:tcBorders>
              <w:top w:val="single" w:sz="4" w:space="0" w:color="000000"/>
              <w:left w:val="single" w:sz="4" w:space="0" w:color="000000"/>
              <w:bottom w:val="single" w:sz="4" w:space="0" w:color="000000"/>
              <w:right w:val="single" w:sz="4" w:space="0" w:color="000000"/>
            </w:tcBorders>
          </w:tcPr>
          <w:p w14:paraId="0BA9171F" w14:textId="77777777" w:rsidR="00551A65" w:rsidRDefault="009E4028">
            <w:pPr>
              <w:spacing w:after="0" w:line="259" w:lineRule="auto"/>
              <w:ind w:left="0" w:firstLine="0"/>
            </w:pPr>
            <w:r>
              <w:t xml:space="preserve">D </w:t>
            </w:r>
          </w:p>
        </w:tc>
        <w:tc>
          <w:tcPr>
            <w:tcW w:w="1711" w:type="dxa"/>
            <w:tcBorders>
              <w:top w:val="single" w:sz="4" w:space="0" w:color="000000"/>
              <w:left w:val="single" w:sz="4" w:space="0" w:color="000000"/>
              <w:bottom w:val="single" w:sz="4" w:space="0" w:color="000000"/>
              <w:right w:val="single" w:sz="4" w:space="0" w:color="000000"/>
            </w:tcBorders>
          </w:tcPr>
          <w:p w14:paraId="70E8ACFE" w14:textId="77777777" w:rsidR="00551A65" w:rsidRDefault="009E4028">
            <w:pPr>
              <w:spacing w:after="0" w:line="259" w:lineRule="auto"/>
              <w:ind w:left="0" w:firstLine="0"/>
            </w:pPr>
            <w:r>
              <w:t xml:space="preserve">330 – 384 </w:t>
            </w:r>
          </w:p>
        </w:tc>
      </w:tr>
      <w:tr w:rsidR="00551A65" w14:paraId="28345FCA" w14:textId="77777777">
        <w:trPr>
          <w:trHeight w:val="288"/>
        </w:trPr>
        <w:tc>
          <w:tcPr>
            <w:tcW w:w="1075" w:type="dxa"/>
            <w:tcBorders>
              <w:top w:val="single" w:sz="4" w:space="0" w:color="000000"/>
              <w:left w:val="single" w:sz="4" w:space="0" w:color="000000"/>
              <w:bottom w:val="single" w:sz="4" w:space="0" w:color="000000"/>
              <w:right w:val="single" w:sz="4" w:space="0" w:color="000000"/>
            </w:tcBorders>
          </w:tcPr>
          <w:p w14:paraId="4F7DFB1C" w14:textId="77777777" w:rsidR="00551A65" w:rsidRDefault="009E4028">
            <w:pPr>
              <w:spacing w:after="0" w:line="259" w:lineRule="auto"/>
              <w:ind w:left="0" w:firstLine="0"/>
            </w:pPr>
            <w:r>
              <w:t xml:space="preserve">F </w:t>
            </w:r>
          </w:p>
        </w:tc>
        <w:tc>
          <w:tcPr>
            <w:tcW w:w="1711" w:type="dxa"/>
            <w:tcBorders>
              <w:top w:val="single" w:sz="4" w:space="0" w:color="000000"/>
              <w:left w:val="single" w:sz="4" w:space="0" w:color="000000"/>
              <w:bottom w:val="single" w:sz="4" w:space="0" w:color="000000"/>
              <w:right w:val="single" w:sz="4" w:space="0" w:color="000000"/>
            </w:tcBorders>
          </w:tcPr>
          <w:p w14:paraId="2F17340B" w14:textId="77777777" w:rsidR="00551A65" w:rsidRDefault="009E4028">
            <w:pPr>
              <w:spacing w:after="0" w:line="259" w:lineRule="auto"/>
              <w:ind w:left="0" w:firstLine="0"/>
            </w:pPr>
            <w:r>
              <w:t xml:space="preserve">329 and below  </w:t>
            </w:r>
          </w:p>
        </w:tc>
      </w:tr>
    </w:tbl>
    <w:p w14:paraId="7C4BA165" w14:textId="77777777" w:rsidR="00551A65" w:rsidRDefault="009E4028">
      <w:pPr>
        <w:spacing w:after="0" w:line="259" w:lineRule="auto"/>
        <w:ind w:left="14" w:firstLine="0"/>
      </w:pPr>
      <w:r>
        <w:lastRenderedPageBreak/>
        <w:t xml:space="preserve"> </w:t>
      </w:r>
    </w:p>
    <w:p w14:paraId="7C7B97CC" w14:textId="77777777" w:rsidR="00551A65" w:rsidRDefault="009E4028">
      <w:pPr>
        <w:spacing w:after="11"/>
        <w:ind w:left="9"/>
      </w:pPr>
      <w:r>
        <w:t xml:space="preserve">*Grade related questions or concerns must be addressed within 1 week of the grade being posted to Canvas.  Do not contact the instructor at the end of the semester with a concern over the first discussion – instead, contact the instructor immediately upon grades being posted to discuss these concerns. </w:t>
      </w:r>
    </w:p>
    <w:p w14:paraId="2C7B73E8" w14:textId="77777777" w:rsidR="00551A65" w:rsidRDefault="009E4028">
      <w:pPr>
        <w:spacing w:after="0" w:line="259" w:lineRule="auto"/>
        <w:ind w:left="14" w:firstLine="0"/>
      </w:pPr>
      <w:r>
        <w:t xml:space="preserve"> </w:t>
      </w:r>
    </w:p>
    <w:p w14:paraId="171A5C6E" w14:textId="3F1BCDBC" w:rsidR="00551A65" w:rsidRDefault="009E4028">
      <w:pPr>
        <w:ind w:left="9" w:right="8"/>
      </w:pPr>
      <w:r>
        <w:t xml:space="preserve">*If an extra credit opportunity presents </w:t>
      </w:r>
      <w:r w:rsidR="00AE65F6">
        <w:t>itself,</w:t>
      </w:r>
      <w:r>
        <w:t xml:space="preserve"> it will be posted as an announcement and assignment and available to the entire class.  There are no individual opportunities for extra credit</w:t>
      </w:r>
      <w:r w:rsidR="00AE65F6">
        <w:t xml:space="preserve"> available</w:t>
      </w:r>
      <w:r>
        <w:t xml:space="preserve">. Focus your efforts on submitting all assignments on time to earn the most points possible. </w:t>
      </w:r>
    </w:p>
    <w:p w14:paraId="6958B6EF" w14:textId="77777777" w:rsidR="00551A65" w:rsidRDefault="009E4028">
      <w:pPr>
        <w:spacing w:after="298" w:line="259" w:lineRule="auto"/>
        <w:ind w:left="14" w:firstLine="0"/>
      </w:pPr>
      <w:r>
        <w:t xml:space="preserve"> </w:t>
      </w:r>
    </w:p>
    <w:p w14:paraId="0B6ED9E6" w14:textId="77777777" w:rsidR="00551A65" w:rsidRDefault="009E4028">
      <w:pPr>
        <w:pStyle w:val="Heading1"/>
        <w:ind w:left="9"/>
      </w:pPr>
      <w:r>
        <w:t xml:space="preserve">Attendance Policy </w:t>
      </w:r>
    </w:p>
    <w:p w14:paraId="36AA15B0" w14:textId="027BE241" w:rsidR="00551A65" w:rsidRDefault="009E4028">
      <w:pPr>
        <w:ind w:left="9" w:right="8"/>
      </w:pPr>
      <w:r>
        <w:t xml:space="preserve">As this is an online course, there are fixed deadlines on assignments that students must meet in order to receive up to full credit for completed assignments.  Students are expected to log in to the course daily to review course assignments, due dates, and check announcements, etc.  Students may complete their work early in the week and, in doing so, have a large amount of flexibility in completing their assignments. However, while work can be completed early in the week, all assignments must be submitted by the due date listed in the course calendar in the syllabus.  Students that have fallen </w:t>
      </w:r>
      <w:r w:rsidR="00AE65F6">
        <w:t>behind</w:t>
      </w:r>
      <w:r>
        <w:t xml:space="preserve"> </w:t>
      </w:r>
      <w:r w:rsidR="00AE65F6">
        <w:t>or</w:t>
      </w:r>
      <w:r>
        <w:t xml:space="preserve"> failing and/or choose to not complete the coursework for the semester are responsible for officially withdrawing themselves from the course; failure to do so will result in a performance grade of "F".  </w:t>
      </w:r>
    </w:p>
    <w:p w14:paraId="360EBF34" w14:textId="77777777" w:rsidR="00551A65" w:rsidRDefault="009E4028">
      <w:pPr>
        <w:spacing w:after="298" w:line="259" w:lineRule="auto"/>
        <w:ind w:left="14" w:firstLine="0"/>
      </w:pPr>
      <w:r>
        <w:t xml:space="preserve"> </w:t>
      </w:r>
    </w:p>
    <w:p w14:paraId="6ECA058E" w14:textId="77777777" w:rsidR="00551A65" w:rsidRDefault="009E4028">
      <w:pPr>
        <w:pStyle w:val="Heading1"/>
        <w:ind w:left="9"/>
      </w:pPr>
      <w:r>
        <w:t xml:space="preserve">Classroom Policies </w:t>
      </w:r>
    </w:p>
    <w:p w14:paraId="5744065B" w14:textId="77777777" w:rsidR="00551A65" w:rsidRDefault="009E4028">
      <w:pPr>
        <w:ind w:left="9" w:right="8"/>
      </w:pPr>
      <w:r>
        <w:t xml:space="preserve">Students are expected to log in to Canvas daily to check Announcements or changes to the course.  Missing deadlines as a result of not frequently checking Canvas will not be an excuse for late work submission. </w:t>
      </w:r>
    </w:p>
    <w:p w14:paraId="67B4AEF1" w14:textId="77777777" w:rsidR="00551A65" w:rsidRDefault="009E4028">
      <w:pPr>
        <w:spacing w:after="0" w:line="259" w:lineRule="auto"/>
        <w:ind w:left="14" w:firstLine="0"/>
      </w:pPr>
      <w:r>
        <w:t xml:space="preserve"> </w:t>
      </w:r>
    </w:p>
    <w:p w14:paraId="19A8443F" w14:textId="4EB6FC0C" w:rsidR="00551A65" w:rsidRDefault="009E4028">
      <w:pPr>
        <w:ind w:left="9" w:right="8"/>
      </w:pPr>
      <w:r>
        <w:t xml:space="preserve">No late submissions are accepted for any reason.  Assignments are generally available for at least a week, as such, there are no extensions for </w:t>
      </w:r>
      <w:r w:rsidR="00AE65F6">
        <w:t>last-minute</w:t>
      </w:r>
      <w:r>
        <w:t xml:space="preserve"> technical difficulties or unexpected events.  As this is an online class, students are expected to use their time wisely and complete assignments within the availability period.  Time management is an important skill both in terms of academic performance as well as in a professional environment.  If a student will be out of town on vacation, work related travel, etc., the student should plan accordingly to complete any assignments prior to being out of town.  Requesting exceptions to this policy is unfair to other students who complete assignments within the required time period.    </w:t>
      </w:r>
    </w:p>
    <w:p w14:paraId="674EDF8E" w14:textId="77777777" w:rsidR="00551A65" w:rsidRDefault="009E4028">
      <w:pPr>
        <w:spacing w:after="0" w:line="259" w:lineRule="auto"/>
        <w:ind w:left="14" w:firstLine="0"/>
      </w:pPr>
      <w:r>
        <w:t xml:space="preserve"> </w:t>
      </w:r>
    </w:p>
    <w:p w14:paraId="57E32D0A" w14:textId="77777777" w:rsidR="00551A65" w:rsidRDefault="009E4028">
      <w:pPr>
        <w:ind w:left="9" w:right="8"/>
      </w:pPr>
      <w:r>
        <w:t xml:space="preserve">Any assignment submitted in a format that the instructor cannot open, for any reason, will receive a score of a 0 regardless of when the assignment was submitted.  Follow individual assignment instructors for formatting and submission expectations. Students should be careful to submit assignments as attachments, unless specifically instructed, as this increases the likelihood an assignment will not be visible to the instructor.  </w:t>
      </w:r>
    </w:p>
    <w:p w14:paraId="4143CC66" w14:textId="77777777" w:rsidR="00551A65" w:rsidRDefault="009E4028">
      <w:pPr>
        <w:spacing w:after="0" w:line="259" w:lineRule="auto"/>
        <w:ind w:left="14" w:firstLine="0"/>
      </w:pPr>
      <w:r>
        <w:lastRenderedPageBreak/>
        <w:t xml:space="preserve"> </w:t>
      </w:r>
    </w:p>
    <w:p w14:paraId="610530E1" w14:textId="7A041C1C" w:rsidR="00551A65" w:rsidRDefault="009E4028">
      <w:pPr>
        <w:ind w:left="9" w:right="8"/>
      </w:pPr>
      <w:r>
        <w:t xml:space="preserve">Grade related questions or concerns must be addressed within 1 week of the grade being posted to Canvas.  Quiz grades post immediately with correct responses available after the quiz close date. Students should email the instructor with quiz questions after they have reviewed the correct responses within one week of the grade being posted.  Questions related to the quiz will not be answered while the quiz is still available.  Do not wait until the end of the semester or </w:t>
      </w:r>
      <w:r w:rsidR="00AE65F6">
        <w:t>halfway</w:t>
      </w:r>
      <w:r>
        <w:t xml:space="preserve"> through the semester to ask questions about previous assignments.  Students are expected to stay on </w:t>
      </w:r>
      <w:r w:rsidR="00AE65F6">
        <w:t>top of</w:t>
      </w:r>
      <w:r>
        <w:t xml:space="preserve"> their grades as well as their course standings and ask questions in a timely manner. </w:t>
      </w:r>
    </w:p>
    <w:p w14:paraId="1F31210D" w14:textId="77777777" w:rsidR="00551A65" w:rsidRDefault="009E4028">
      <w:pPr>
        <w:spacing w:after="0" w:line="259" w:lineRule="auto"/>
        <w:ind w:left="14" w:firstLine="0"/>
      </w:pPr>
      <w:r>
        <w:t xml:space="preserve"> </w:t>
      </w:r>
    </w:p>
    <w:p w14:paraId="3ACDA61F" w14:textId="77777777" w:rsidR="00551A65" w:rsidRDefault="009E4028">
      <w:pPr>
        <w:ind w:left="9" w:right="8"/>
      </w:pPr>
      <w:r>
        <w:t xml:space="preserve">Final grades are determined based on the point total listed in the syllabus.  There is no rounding.  Students should do their best on each assignment and submit all completed assignments on time to maximize their performance and earned point total for the course.   </w:t>
      </w:r>
    </w:p>
    <w:p w14:paraId="7E6AC827" w14:textId="77777777" w:rsidR="00551A65" w:rsidRDefault="009E4028">
      <w:pPr>
        <w:spacing w:after="6" w:line="259" w:lineRule="auto"/>
        <w:ind w:left="14" w:firstLine="0"/>
      </w:pPr>
      <w:r>
        <w:t xml:space="preserve"> </w:t>
      </w:r>
    </w:p>
    <w:p w14:paraId="618D78A7" w14:textId="022A5B02" w:rsidR="00551A65" w:rsidRDefault="009E4028">
      <w:pPr>
        <w:ind w:left="9" w:right="8"/>
      </w:pPr>
      <w:r>
        <w:rPr>
          <w:color w:val="2F5496"/>
          <w:sz w:val="26"/>
        </w:rPr>
        <w:t xml:space="preserve">Online Discussion Expectations: </w:t>
      </w:r>
      <w:r>
        <w:t xml:space="preserve">While this is an online class, we will engage in online discussions in which individuals may have strong opinions regarding </w:t>
      </w:r>
      <w:r w:rsidR="00AE65F6">
        <w:t>course-related</w:t>
      </w:r>
      <w:r>
        <w:t xml:space="preserve"> topics.  Our online classroom is a collaborative environment in which every student should feel comfortable expressing ideas, opinions and engaging in thoughtful discussions.  Students will </w:t>
      </w:r>
      <w:r w:rsidR="00AE65F6">
        <w:t>always respect the views and opinions of others.</w:t>
      </w:r>
      <w:r>
        <w:t xml:space="preserve"> </w:t>
      </w:r>
      <w:r w:rsidR="00AE65F6">
        <w:t>N</w:t>
      </w:r>
      <w:r>
        <w:t xml:space="preserve">ame-calling and personal attacks are not permitted. Students engaging in disruptive or disrespectful behavior in the classroom will be given one warning through an email from the instructor.  A second violation will result in the student being locked out of future </w:t>
      </w:r>
      <w:r w:rsidR="00AE65F6">
        <w:t>discussions,</w:t>
      </w:r>
      <w:r>
        <w:t xml:space="preserve"> eliminating their ability to either participate in future discussions or earn additional discussion points for the course. </w:t>
      </w:r>
    </w:p>
    <w:p w14:paraId="0B5A7B82" w14:textId="77777777" w:rsidR="00551A65" w:rsidRDefault="009E4028">
      <w:pPr>
        <w:spacing w:after="6" w:line="259" w:lineRule="auto"/>
        <w:ind w:left="14" w:firstLine="0"/>
      </w:pPr>
      <w:r>
        <w:t xml:space="preserve"> </w:t>
      </w:r>
    </w:p>
    <w:p w14:paraId="2940DFBA" w14:textId="657C6480" w:rsidR="00551A65" w:rsidRDefault="009E4028">
      <w:pPr>
        <w:ind w:left="9" w:right="8"/>
      </w:pPr>
      <w:r>
        <w:rPr>
          <w:color w:val="2F5496"/>
          <w:sz w:val="26"/>
        </w:rPr>
        <w:t xml:space="preserve">A Grade of “Incomplete” (“I”): </w:t>
      </w:r>
      <w:r>
        <w:t xml:space="preserve">An Incomplete Grade ("I") is a </w:t>
      </w:r>
      <w:r w:rsidR="00AE65F6">
        <w:t>non-punitive</w:t>
      </w:r>
      <w:r>
        <w:t xml:space="preserve"> grade given only during the last one-fourth of a term/semester and only if a student (1) is passing the course and (2) has a justifiable and documented reason, beyond the control of the student (such as serious illness or military service), for not completing the work on schedule; and (3) arranges with the professor before the end of the semester to finish the course at a later date by completing specific requirements that the professor must list on the grade sheet.  All work in th</w:t>
      </w:r>
      <w:r w:rsidR="00AE65F6">
        <w:t>is</w:t>
      </w:r>
      <w:r>
        <w:t xml:space="preserve"> course must be completed within the specified time (not to exceed one year after taking the course)  If you do not meet the specifications for this grade, you will need to see the Registrar’s office about resigning from the University.   </w:t>
      </w:r>
    </w:p>
    <w:p w14:paraId="38D3B092" w14:textId="77777777" w:rsidR="00551A65" w:rsidRDefault="009E4028">
      <w:pPr>
        <w:spacing w:after="298" w:line="259" w:lineRule="auto"/>
        <w:ind w:left="14" w:firstLine="0"/>
      </w:pPr>
      <w:r>
        <w:t xml:space="preserve"> </w:t>
      </w:r>
    </w:p>
    <w:p w14:paraId="2C29AE40" w14:textId="77777777" w:rsidR="00551A65" w:rsidRDefault="009E4028">
      <w:pPr>
        <w:pStyle w:val="Heading1"/>
        <w:ind w:left="9"/>
      </w:pPr>
      <w:r>
        <w:t xml:space="preserve">Being a Successful Online Student </w:t>
      </w:r>
    </w:p>
    <w:p w14:paraId="560EA597" w14:textId="77777777" w:rsidR="00551A65" w:rsidRDefault="009E4028">
      <w:pPr>
        <w:spacing w:after="10"/>
        <w:ind w:left="9"/>
      </w:pPr>
      <w:r>
        <w:t>-</w:t>
      </w:r>
      <w:r>
        <w:rPr>
          <w:color w:val="0000FF"/>
          <w:u w:val="single" w:color="0000FF"/>
        </w:rPr>
        <w:t>What Makes a Successful Online Student?</w:t>
      </w:r>
      <w:r>
        <w:t xml:space="preserve"> </w:t>
      </w:r>
    </w:p>
    <w:p w14:paraId="0AF3719E" w14:textId="77777777" w:rsidR="00551A65" w:rsidRDefault="009E4028">
      <w:pPr>
        <w:spacing w:after="10"/>
        <w:ind w:left="9"/>
      </w:pPr>
      <w:r>
        <w:t>-</w:t>
      </w:r>
      <w:r>
        <w:rPr>
          <w:color w:val="0000FF"/>
          <w:u w:val="single" w:color="0000FF"/>
        </w:rPr>
        <w:t>Self Evaluation for Potential Online Students</w:t>
      </w:r>
      <w:r>
        <w:t xml:space="preserve"> </w:t>
      </w:r>
    </w:p>
    <w:p w14:paraId="385A731F" w14:textId="77777777" w:rsidR="00551A65" w:rsidRDefault="009E4028">
      <w:pPr>
        <w:spacing w:after="298" w:line="259" w:lineRule="auto"/>
        <w:ind w:left="14" w:firstLine="0"/>
      </w:pPr>
      <w:r>
        <w:t xml:space="preserve"> </w:t>
      </w:r>
    </w:p>
    <w:p w14:paraId="00FF3300" w14:textId="77777777" w:rsidR="00551A65" w:rsidRDefault="009E4028">
      <w:pPr>
        <w:pStyle w:val="Heading1"/>
        <w:ind w:left="9"/>
      </w:pPr>
      <w:r>
        <w:lastRenderedPageBreak/>
        <w:t xml:space="preserve">Academic integrity </w:t>
      </w:r>
    </w:p>
    <w:p w14:paraId="59542618" w14:textId="77777777" w:rsidR="00551A65" w:rsidRDefault="009E4028">
      <w:pPr>
        <w:ind w:left="9" w:right="8"/>
      </w:pPr>
      <w:r>
        <w:t xml:space="preserve">Standards of academic integrity are expected with regard to any course related work or submission.  Students should consult the UNT website for questions, guidelines, appeals, and other information related to these policies: </w:t>
      </w:r>
    </w:p>
    <w:p w14:paraId="0C464F2C" w14:textId="77777777" w:rsidR="00551A65" w:rsidRDefault="009E4028">
      <w:pPr>
        <w:spacing w:after="10"/>
        <w:ind w:left="9"/>
      </w:pPr>
      <w:r>
        <w:rPr>
          <w:color w:val="0000FF"/>
          <w:u w:val="single" w:color="0000FF"/>
        </w:rPr>
        <w:t>http://policy.unt.edu/sites/default/files/untpolicy/pdf/7-Student_Affairs-Academic_Integrity.pdf</w:t>
      </w:r>
      <w:r>
        <w:t xml:space="preserve"> </w:t>
      </w:r>
    </w:p>
    <w:p w14:paraId="005811DF" w14:textId="77777777" w:rsidR="00551A65" w:rsidRDefault="009E4028">
      <w:pPr>
        <w:spacing w:after="0" w:line="259" w:lineRule="auto"/>
        <w:ind w:left="14" w:firstLine="0"/>
      </w:pPr>
      <w:r>
        <w:t xml:space="preserve"> </w:t>
      </w:r>
    </w:p>
    <w:p w14:paraId="4DB2450B" w14:textId="77777777" w:rsidR="00551A65" w:rsidRDefault="009E4028">
      <w:pPr>
        <w:ind w:left="9" w:right="8"/>
      </w:pPr>
      <w:r>
        <w:t xml:space="preserve">Academic violation of UNT policy consists of the following: </w:t>
      </w:r>
    </w:p>
    <w:p w14:paraId="4B0F9735" w14:textId="77777777" w:rsidR="00551A65" w:rsidRDefault="009E4028">
      <w:pPr>
        <w:spacing w:after="0" w:line="259" w:lineRule="auto"/>
        <w:ind w:left="14" w:firstLine="0"/>
      </w:pPr>
      <w:r>
        <w:t xml:space="preserve"> </w:t>
      </w:r>
    </w:p>
    <w:p w14:paraId="302896CF" w14:textId="77777777" w:rsidR="00551A65" w:rsidRDefault="009E4028">
      <w:pPr>
        <w:numPr>
          <w:ilvl w:val="0"/>
          <w:numId w:val="3"/>
        </w:numPr>
        <w:ind w:right="8"/>
      </w:pPr>
      <w:r>
        <w:t xml:space="preserve">Cheating. The use of unauthorized assistance in an academic exercise, including but not limited to: </w:t>
      </w:r>
    </w:p>
    <w:p w14:paraId="202E52C6" w14:textId="6F8F6E8A" w:rsidR="00551A65" w:rsidRDefault="00AE65F6">
      <w:pPr>
        <w:numPr>
          <w:ilvl w:val="1"/>
          <w:numId w:val="3"/>
        </w:numPr>
        <w:spacing w:after="0" w:line="259" w:lineRule="auto"/>
        <w:ind w:right="8" w:hanging="360"/>
      </w:pPr>
      <w:r>
        <w:t>U</w:t>
      </w:r>
      <w:r w:rsidR="009E4028">
        <w:t xml:space="preserve">se of any unauthorized assistance to take exams, tests, quizzes or other </w:t>
      </w:r>
      <w:r>
        <w:t>assessments.</w:t>
      </w:r>
      <w:r w:rsidR="009E4028">
        <w:t xml:space="preserve"> </w:t>
      </w:r>
    </w:p>
    <w:p w14:paraId="2C2A4C06" w14:textId="011A8A4E" w:rsidR="00551A65" w:rsidRDefault="00AE65F6">
      <w:pPr>
        <w:numPr>
          <w:ilvl w:val="1"/>
          <w:numId w:val="3"/>
        </w:numPr>
        <w:ind w:right="8" w:hanging="360"/>
      </w:pPr>
      <w:r>
        <w:t>D</w:t>
      </w:r>
      <w:r w:rsidR="009E4028">
        <w:t xml:space="preserve">ependence upon the aid of sources beyond those authorized by the instructor in writing papers, preparing reports, solving problems or carrying out other </w:t>
      </w:r>
      <w:r>
        <w:t>assignments.</w:t>
      </w:r>
      <w:r w:rsidR="009E4028">
        <w:t xml:space="preserve"> </w:t>
      </w:r>
    </w:p>
    <w:p w14:paraId="6DB350B4" w14:textId="7D38D0D2" w:rsidR="00551A65" w:rsidRDefault="00AE65F6">
      <w:pPr>
        <w:numPr>
          <w:ilvl w:val="1"/>
          <w:numId w:val="3"/>
        </w:numPr>
        <w:ind w:right="8" w:hanging="360"/>
      </w:pPr>
      <w:r>
        <w:t>A</w:t>
      </w:r>
      <w:r w:rsidR="009E4028">
        <w:t xml:space="preserve">cquisition, without permission, of tests, notes or other academic materials belonging to a faculty or staff member of the </w:t>
      </w:r>
      <w:r>
        <w:t>University.</w:t>
      </w:r>
      <w:r w:rsidR="009E4028">
        <w:t xml:space="preserve"> </w:t>
      </w:r>
    </w:p>
    <w:p w14:paraId="132BF105" w14:textId="156E52FA" w:rsidR="00551A65" w:rsidRDefault="00AE65F6">
      <w:pPr>
        <w:numPr>
          <w:ilvl w:val="1"/>
          <w:numId w:val="3"/>
        </w:numPr>
        <w:ind w:right="8" w:hanging="360"/>
      </w:pPr>
      <w:r>
        <w:t>D</w:t>
      </w:r>
      <w:r w:rsidR="009E4028">
        <w:t xml:space="preserve">ual submission of a paper or project, or re-submission of a paper or project to a different class without express permission from the </w:t>
      </w:r>
      <w:r>
        <w:t>instructor.</w:t>
      </w:r>
      <w:r w:rsidR="009E4028">
        <w:t xml:space="preserve"> </w:t>
      </w:r>
    </w:p>
    <w:p w14:paraId="17CA0863" w14:textId="634592D0" w:rsidR="00551A65" w:rsidRDefault="00AE65F6">
      <w:pPr>
        <w:numPr>
          <w:ilvl w:val="1"/>
          <w:numId w:val="3"/>
        </w:numPr>
        <w:ind w:right="8" w:hanging="360"/>
      </w:pPr>
      <w:r>
        <w:t>A</w:t>
      </w:r>
      <w:r w:rsidR="009E4028">
        <w:t xml:space="preserve">ny other act designed to give a student an unfair advantage on an academic assignment. </w:t>
      </w:r>
    </w:p>
    <w:p w14:paraId="3CB080F4" w14:textId="77777777" w:rsidR="00551A65" w:rsidRDefault="009E4028">
      <w:pPr>
        <w:spacing w:after="0" w:line="259" w:lineRule="auto"/>
        <w:ind w:left="14" w:firstLine="0"/>
      </w:pPr>
      <w:r>
        <w:t xml:space="preserve"> </w:t>
      </w:r>
    </w:p>
    <w:p w14:paraId="5A4FD2F3" w14:textId="77777777" w:rsidR="00551A65" w:rsidRDefault="009E4028">
      <w:pPr>
        <w:numPr>
          <w:ilvl w:val="0"/>
          <w:numId w:val="3"/>
        </w:numPr>
        <w:ind w:right="8"/>
      </w:pPr>
      <w:r>
        <w:t xml:space="preserve">Plagiarism. Use of another’s thoughts or words without proper attribution in any academic exercise, regardless of the student’s intent, including but not limited to: </w:t>
      </w:r>
    </w:p>
    <w:p w14:paraId="435CAAF7" w14:textId="678FF57F" w:rsidR="00551A65" w:rsidRDefault="009E4028">
      <w:pPr>
        <w:numPr>
          <w:ilvl w:val="1"/>
          <w:numId w:val="3"/>
        </w:numPr>
        <w:ind w:right="8" w:hanging="360"/>
      </w:pPr>
      <w:r>
        <w:t xml:space="preserve">the knowing or negligent use by </w:t>
      </w:r>
      <w:r w:rsidR="00AE65F6">
        <w:t>paraphrasing</w:t>
      </w:r>
      <w:r>
        <w:t xml:space="preserve"> or direct quotation of the published or unpublished work of another person without full and clear acknowledgement or citation. </w:t>
      </w:r>
    </w:p>
    <w:p w14:paraId="551794C7" w14:textId="77777777" w:rsidR="00551A65" w:rsidRDefault="009E4028">
      <w:pPr>
        <w:numPr>
          <w:ilvl w:val="1"/>
          <w:numId w:val="3"/>
        </w:numPr>
        <w:ind w:right="8" w:hanging="360"/>
      </w:pPr>
      <w:r>
        <w:t xml:space="preserve">the knowing or negligent unacknowledged use of materials prepared by another person or by an agency engaged in selling term papers or other academic materials. </w:t>
      </w:r>
    </w:p>
    <w:p w14:paraId="04B38856" w14:textId="77777777" w:rsidR="00551A65" w:rsidRDefault="009E4028">
      <w:pPr>
        <w:spacing w:after="0" w:line="259" w:lineRule="auto"/>
        <w:ind w:left="734" w:firstLine="0"/>
      </w:pPr>
      <w:r>
        <w:t xml:space="preserve"> </w:t>
      </w:r>
    </w:p>
    <w:p w14:paraId="76821040" w14:textId="77777777" w:rsidR="00551A65" w:rsidRDefault="009E4028">
      <w:pPr>
        <w:numPr>
          <w:ilvl w:val="0"/>
          <w:numId w:val="3"/>
        </w:numPr>
        <w:ind w:right="8"/>
      </w:pPr>
      <w:r>
        <w:t xml:space="preserve">Forgery. Altering a score, grade or official academic university record or forging the signature of an instructor or other student. </w:t>
      </w:r>
    </w:p>
    <w:p w14:paraId="76B64C40" w14:textId="77777777" w:rsidR="00551A65" w:rsidRDefault="009E4028">
      <w:pPr>
        <w:spacing w:after="0" w:line="259" w:lineRule="auto"/>
        <w:ind w:left="14" w:firstLine="0"/>
      </w:pPr>
      <w:r>
        <w:t xml:space="preserve"> </w:t>
      </w:r>
    </w:p>
    <w:p w14:paraId="4A982DC2" w14:textId="77777777" w:rsidR="00551A65" w:rsidRDefault="009E4028">
      <w:pPr>
        <w:numPr>
          <w:ilvl w:val="0"/>
          <w:numId w:val="3"/>
        </w:numPr>
        <w:ind w:right="8"/>
      </w:pPr>
      <w:r>
        <w:t xml:space="preserve">Fabrication. Falsifying or inventing any information, data or research as part of an academic exercise. </w:t>
      </w:r>
    </w:p>
    <w:p w14:paraId="4B2044B7" w14:textId="77777777" w:rsidR="00551A65" w:rsidRDefault="009E4028">
      <w:pPr>
        <w:spacing w:after="0" w:line="259" w:lineRule="auto"/>
        <w:ind w:left="14" w:firstLine="0"/>
      </w:pPr>
      <w:r>
        <w:t xml:space="preserve"> </w:t>
      </w:r>
    </w:p>
    <w:p w14:paraId="2FF90722" w14:textId="77777777" w:rsidR="00551A65" w:rsidRDefault="009E4028">
      <w:pPr>
        <w:numPr>
          <w:ilvl w:val="0"/>
          <w:numId w:val="3"/>
        </w:numPr>
        <w:ind w:right="8"/>
      </w:pPr>
      <w:r>
        <w:t xml:space="preserve">Facilitating Academic Dishonesty. Helping or assisting another in the commission of academic dishonesty. </w:t>
      </w:r>
    </w:p>
    <w:p w14:paraId="7F937758" w14:textId="77777777" w:rsidR="00551A65" w:rsidRDefault="009E4028">
      <w:pPr>
        <w:spacing w:after="0" w:line="259" w:lineRule="auto"/>
        <w:ind w:left="14" w:firstLine="0"/>
      </w:pPr>
      <w:r>
        <w:t xml:space="preserve"> </w:t>
      </w:r>
    </w:p>
    <w:p w14:paraId="57565C8F" w14:textId="77777777" w:rsidR="00551A65" w:rsidRDefault="009E4028">
      <w:pPr>
        <w:numPr>
          <w:ilvl w:val="0"/>
          <w:numId w:val="3"/>
        </w:numPr>
        <w:ind w:right="8"/>
      </w:pPr>
      <w:r>
        <w:t xml:space="preserve">Sabotage. Acting to prevent others from completing their work or willfully disrupting the academic work of others. </w:t>
      </w:r>
    </w:p>
    <w:p w14:paraId="2729C1E0" w14:textId="77777777" w:rsidR="00551A65" w:rsidRDefault="009E4028">
      <w:pPr>
        <w:spacing w:after="0" w:line="259" w:lineRule="auto"/>
        <w:ind w:left="14" w:firstLine="0"/>
      </w:pPr>
      <w:r>
        <w:t xml:space="preserve"> </w:t>
      </w:r>
    </w:p>
    <w:p w14:paraId="07FF85BF" w14:textId="42CE0B39" w:rsidR="00551A65" w:rsidRDefault="009E4028">
      <w:pPr>
        <w:ind w:left="9" w:right="8"/>
      </w:pPr>
      <w:r>
        <w:t xml:space="preserve">Any violation of academic integrity will be handled on a case-by-case basis.  At a minimum, the student will receive a zero on the assignment in question, but more serious academic violations may be subject to the assignment of a failing grade for the course.  Please do not hesitate to </w:t>
      </w:r>
      <w:r w:rsidR="00AE65F6">
        <w:t>contact</w:t>
      </w:r>
      <w:r>
        <w:t xml:space="preserve"> the instructor with questions related to citations or other academic integrity concerns.  </w:t>
      </w:r>
    </w:p>
    <w:p w14:paraId="70BA9BEB" w14:textId="77777777" w:rsidR="00551A65" w:rsidRDefault="009E4028">
      <w:pPr>
        <w:spacing w:after="298" w:line="259" w:lineRule="auto"/>
        <w:ind w:left="14" w:firstLine="0"/>
      </w:pPr>
      <w:r>
        <w:t xml:space="preserve"> </w:t>
      </w:r>
    </w:p>
    <w:p w14:paraId="41FC74AA" w14:textId="77777777" w:rsidR="00551A65" w:rsidRDefault="009E4028">
      <w:pPr>
        <w:pStyle w:val="Heading1"/>
        <w:ind w:left="9"/>
      </w:pPr>
      <w:r>
        <w:lastRenderedPageBreak/>
        <w:t xml:space="preserve">Resources </w:t>
      </w:r>
    </w:p>
    <w:p w14:paraId="0D1485FD" w14:textId="77777777" w:rsidR="00551A65" w:rsidRDefault="009E4028">
      <w:pPr>
        <w:spacing w:after="0" w:line="240" w:lineRule="auto"/>
        <w:ind w:left="9"/>
      </w:pPr>
      <w:r>
        <w:t xml:space="preserve">Links to Academic Support Services, such as Office of Disability Accommodation, Counseling and Testing Services, UNT Libraries, Online Tutoring, UNT Writing Lab and Math Tutor Lab are available on the university website.  </w:t>
      </w:r>
    </w:p>
    <w:p w14:paraId="6764E16C" w14:textId="77777777" w:rsidR="00551A65" w:rsidRDefault="009E4028">
      <w:pPr>
        <w:spacing w:after="10"/>
        <w:ind w:left="9"/>
      </w:pPr>
      <w:r>
        <w:t xml:space="preserve">UNT Portal: </w:t>
      </w:r>
      <w:r>
        <w:rPr>
          <w:color w:val="0000FF"/>
          <w:u w:val="single" w:color="0000FF"/>
        </w:rPr>
        <w:t>http://my.unt.edu</w:t>
      </w:r>
      <w:r>
        <w:t xml:space="preserve"> </w:t>
      </w:r>
    </w:p>
    <w:p w14:paraId="2428D403" w14:textId="77777777" w:rsidR="00551A65" w:rsidRDefault="009E4028">
      <w:pPr>
        <w:spacing w:after="0" w:line="259" w:lineRule="auto"/>
        <w:ind w:left="14" w:firstLine="0"/>
      </w:pPr>
      <w:r>
        <w:t xml:space="preserve"> </w:t>
      </w:r>
    </w:p>
    <w:p w14:paraId="4D5A4085" w14:textId="77777777" w:rsidR="00551A65" w:rsidRDefault="009E4028">
      <w:pPr>
        <w:ind w:left="9" w:right="8"/>
      </w:pPr>
      <w:r>
        <w:t xml:space="preserve">UNT Library Information for Off-Campus Users:  </w:t>
      </w:r>
    </w:p>
    <w:p w14:paraId="1A6A0875" w14:textId="77777777" w:rsidR="00551A65" w:rsidRDefault="009E4028">
      <w:pPr>
        <w:spacing w:after="10"/>
        <w:ind w:left="9"/>
      </w:pPr>
      <w:r>
        <w:rPr>
          <w:color w:val="0000FF"/>
          <w:u w:val="single" w:color="0000FF"/>
        </w:rPr>
        <w:t>http://www.library.unt.edu/services/facilities-and-systems/campus-access</w:t>
      </w:r>
      <w:r>
        <w:t xml:space="preserve">  </w:t>
      </w:r>
    </w:p>
    <w:p w14:paraId="70D337AF" w14:textId="77777777" w:rsidR="00551A65" w:rsidRDefault="009E4028">
      <w:pPr>
        <w:spacing w:after="0" w:line="259" w:lineRule="auto"/>
        <w:ind w:left="14" w:firstLine="0"/>
      </w:pPr>
      <w:r>
        <w:t xml:space="preserve"> </w:t>
      </w:r>
    </w:p>
    <w:p w14:paraId="720C23D7" w14:textId="77777777" w:rsidR="00551A65" w:rsidRDefault="009E4028">
      <w:pPr>
        <w:ind w:left="9" w:right="8"/>
      </w:pPr>
      <w:r>
        <w:t xml:space="preserve">UNT Computing and Information Technology Center:  </w:t>
      </w:r>
    </w:p>
    <w:p w14:paraId="56C7E544" w14:textId="77777777" w:rsidR="00551A65" w:rsidRDefault="009E4028">
      <w:pPr>
        <w:spacing w:after="10"/>
        <w:ind w:left="9"/>
      </w:pPr>
      <w:r>
        <w:rPr>
          <w:color w:val="0000FF"/>
          <w:u w:val="single" w:color="0000FF"/>
        </w:rPr>
        <w:t>http://citc.unt.edu/services-solutions/students</w:t>
      </w:r>
      <w:r>
        <w:t xml:space="preserve"> </w:t>
      </w:r>
    </w:p>
    <w:p w14:paraId="4DB34CC6" w14:textId="77777777" w:rsidR="00551A65" w:rsidRDefault="009E4028">
      <w:pPr>
        <w:spacing w:after="0" w:line="259" w:lineRule="auto"/>
        <w:ind w:left="14" w:firstLine="0"/>
      </w:pPr>
      <w:r>
        <w:t xml:space="preserve"> </w:t>
      </w:r>
    </w:p>
    <w:p w14:paraId="7295376C" w14:textId="77777777" w:rsidR="00551A65" w:rsidRDefault="009E4028">
      <w:pPr>
        <w:ind w:left="9" w:right="8"/>
      </w:pPr>
      <w:r>
        <w:t xml:space="preserve">UNT Academic Resources for Students:  </w:t>
      </w:r>
      <w:r>
        <w:rPr>
          <w:color w:val="0000FF"/>
          <w:u w:val="single" w:color="0000FF"/>
        </w:rPr>
        <w:t>http://www.unt.edu/academics.htm</w:t>
      </w:r>
      <w:r>
        <w:t xml:space="preserve">  </w:t>
      </w:r>
    </w:p>
    <w:p w14:paraId="617C0EDD" w14:textId="77777777" w:rsidR="00551A65" w:rsidRDefault="009E4028">
      <w:pPr>
        <w:ind w:left="9" w:right="8"/>
      </w:pPr>
      <w:r>
        <w:t xml:space="preserve">Computer Labs: General access computer lab information (including locations and hours of operation) can be located at: </w:t>
      </w:r>
      <w:r>
        <w:rPr>
          <w:color w:val="0000FF"/>
          <w:u w:val="single" w:color="0000FF"/>
        </w:rPr>
        <w:t>http://www.gacl.unt.edu/</w:t>
      </w:r>
      <w:r>
        <w:t xml:space="preserve"> </w:t>
      </w:r>
    </w:p>
    <w:p w14:paraId="6F530C06" w14:textId="77777777" w:rsidR="00551A65" w:rsidRDefault="009E4028">
      <w:pPr>
        <w:spacing w:after="298" w:line="259" w:lineRule="auto"/>
        <w:ind w:left="14" w:firstLine="0"/>
      </w:pPr>
      <w:r>
        <w:t xml:space="preserve"> </w:t>
      </w:r>
    </w:p>
    <w:p w14:paraId="600136EB" w14:textId="77777777" w:rsidR="00551A65" w:rsidRDefault="009E4028">
      <w:pPr>
        <w:pStyle w:val="Heading1"/>
        <w:ind w:left="9"/>
      </w:pPr>
      <w:r>
        <w:t xml:space="preserve">Student Evaluation of Instruction (SPOT) </w:t>
      </w:r>
    </w:p>
    <w:p w14:paraId="29A4AF36" w14:textId="77777777" w:rsidR="00551A65" w:rsidRDefault="009E4028">
      <w:pPr>
        <w:spacing w:after="322" w:line="239" w:lineRule="auto"/>
        <w:ind w:left="9" w:right="-11"/>
        <w:jc w:val="both"/>
      </w:pPr>
      <w:r>
        <w:t xml:space="preserve">Student feedback is important and an essential part of participation in this course. The student evaluation of instruction (SPOT) is a requirement for all organized classes at UNT. This short survey will be made available to you at the end of the semester to provide you with an opportunity to evaluate how this course is taught.  Student feedback is very important to UNT, please complete your SPOT (Student Perceptions of Teaching) survey during the open evaluation time. </w:t>
      </w:r>
    </w:p>
    <w:p w14:paraId="2DE27C4A" w14:textId="77777777" w:rsidR="00551A65" w:rsidRDefault="009E4028">
      <w:pPr>
        <w:pStyle w:val="Heading1"/>
        <w:ind w:left="9"/>
      </w:pPr>
      <w:r>
        <w:t xml:space="preserve">ADA Statement and Disabled Student Policy </w:t>
      </w:r>
    </w:p>
    <w:p w14:paraId="64C6FC45" w14:textId="65E9C06D" w:rsidR="00551A65" w:rsidRDefault="009E4028">
      <w:pPr>
        <w:ind w:left="9" w:right="8"/>
      </w:pPr>
      <w: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w:t>
      </w:r>
      <w:r w:rsidR="00AE65F6">
        <w:t>accommodation</w:t>
      </w:r>
      <w:r>
        <w:t xml:space="preserve">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w:t>
      </w:r>
      <w:r>
        <w:rPr>
          <w:u w:val="single" w:color="000000"/>
        </w:rPr>
        <w:t>http://www.unt.edu/oda</w:t>
      </w:r>
      <w:r>
        <w:t xml:space="preserve">. You may also contact them by phone at 940.565.4323. </w:t>
      </w:r>
    </w:p>
    <w:p w14:paraId="40C8D7A8" w14:textId="77777777" w:rsidR="00551A65" w:rsidRDefault="009E4028">
      <w:pPr>
        <w:spacing w:after="298" w:line="259" w:lineRule="auto"/>
        <w:ind w:left="14" w:firstLine="0"/>
      </w:pPr>
      <w:r>
        <w:t xml:space="preserve"> </w:t>
      </w:r>
    </w:p>
    <w:p w14:paraId="740613C8" w14:textId="77777777" w:rsidR="00551A65" w:rsidRDefault="009E4028">
      <w:pPr>
        <w:pStyle w:val="Heading1"/>
        <w:ind w:left="9"/>
      </w:pPr>
      <w:r>
        <w:t xml:space="preserve">Important Notice for F-1 Students taking Distance Education Courses  </w:t>
      </w:r>
    </w:p>
    <w:p w14:paraId="2831D200" w14:textId="77777777" w:rsidR="00551A65" w:rsidRDefault="009E4028">
      <w:pPr>
        <w:spacing w:after="11"/>
        <w:ind w:left="9"/>
      </w:pPr>
      <w:r>
        <w:t xml:space="preserve">Federal Regulation </w:t>
      </w:r>
    </w:p>
    <w:p w14:paraId="1A5204AC" w14:textId="77777777" w:rsidR="00551A65" w:rsidRDefault="009E4028">
      <w:pPr>
        <w:ind w:left="9" w:right="8"/>
      </w:pPr>
      <w:r>
        <w:t xml:space="preserve">To read detailed Immigration and Customs Enforcement regulations for F-1 students taking online courses, please go to the Electronic Code of Federal Regulations website at </w:t>
      </w:r>
      <w:r>
        <w:rPr>
          <w:color w:val="0000FF"/>
          <w:u w:val="single" w:color="0000FF"/>
        </w:rPr>
        <w:lastRenderedPageBreak/>
        <w:t>http://ecfr.gpoaccess.gov</w:t>
      </w:r>
      <w:r>
        <w:t xml:space="preserve">. The specific portion concerning distance education courses is located at "Title 8 CFR 214.2 Paragraph (f)(6)(i)(G)” and can be found buried within this document:  </w:t>
      </w:r>
    </w:p>
    <w:p w14:paraId="5789F693" w14:textId="77777777" w:rsidR="00551A65" w:rsidRDefault="009E4028">
      <w:pPr>
        <w:spacing w:after="10"/>
        <w:ind w:left="9"/>
      </w:pPr>
      <w:r>
        <w:rPr>
          <w:color w:val="0000FF"/>
          <w:u w:val="single" w:color="0000FF"/>
        </w:rPr>
        <w:t>http://frwebgate.access.gpo.gov/cgi-bin/get-</w:t>
      </w:r>
    </w:p>
    <w:p w14:paraId="62C5592A" w14:textId="77777777" w:rsidR="00551A65" w:rsidRDefault="009E4028">
      <w:pPr>
        <w:spacing w:after="10"/>
        <w:ind w:left="9"/>
      </w:pPr>
      <w:r>
        <w:rPr>
          <w:color w:val="0000FF"/>
          <w:u w:val="single" w:color="0000FF"/>
        </w:rPr>
        <w:t>cfr.cgi?TITLE=8&amp;PART=214&amp;SECTION=2&amp;TYPE=TEXT</w:t>
      </w:r>
      <w:r>
        <w:t xml:space="preserve">    </w:t>
      </w:r>
    </w:p>
    <w:p w14:paraId="47FA9273" w14:textId="77777777" w:rsidR="00551A65" w:rsidRDefault="009E4028">
      <w:pPr>
        <w:ind w:left="9" w:right="8"/>
      </w:pPr>
      <w:r>
        <w:t xml:space="preserve">The paragraph reads:  </w:t>
      </w:r>
    </w:p>
    <w:p w14:paraId="72D118B8" w14:textId="77777777" w:rsidR="00551A65" w:rsidRDefault="009E4028">
      <w:pPr>
        <w:ind w:left="9" w:right="8"/>
      </w:pPr>
      <w: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 </w:t>
      </w:r>
    </w:p>
    <w:p w14:paraId="5AAE4DF8" w14:textId="77777777" w:rsidR="00551A65" w:rsidRDefault="009E4028">
      <w:pPr>
        <w:spacing w:after="0" w:line="259" w:lineRule="auto"/>
        <w:ind w:left="14" w:firstLine="0"/>
      </w:pPr>
      <w:r>
        <w:t xml:space="preserve"> </w:t>
      </w:r>
    </w:p>
    <w:p w14:paraId="6BF1F823" w14:textId="77777777" w:rsidR="00551A65" w:rsidRDefault="009E4028">
      <w:pPr>
        <w:spacing w:after="11"/>
        <w:ind w:left="9"/>
      </w:pPr>
      <w:r>
        <w:t xml:space="preserve">University of North Texas Compliance  </w:t>
      </w:r>
    </w:p>
    <w:p w14:paraId="3CC936C6" w14:textId="77777777" w:rsidR="00551A65" w:rsidRDefault="009E4028">
      <w:pPr>
        <w:ind w:left="9" w:right="8"/>
      </w:pPr>
      <w: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 </w:t>
      </w:r>
    </w:p>
    <w:p w14:paraId="0E471EAD" w14:textId="77777777" w:rsidR="00551A65" w:rsidRDefault="009E4028">
      <w:pPr>
        <w:ind w:left="9" w:right="8"/>
      </w:pPr>
      <w:r>
        <w:t xml:space="preserve">If such an on-campus activity is required, it is the student’s responsibility to do the following: </w:t>
      </w:r>
    </w:p>
    <w:p w14:paraId="59709708" w14:textId="77777777" w:rsidR="00551A65" w:rsidRDefault="009E4028">
      <w:pPr>
        <w:numPr>
          <w:ilvl w:val="0"/>
          <w:numId w:val="4"/>
        </w:numPr>
        <w:ind w:right="8"/>
      </w:pPr>
      <w:r>
        <w:t xml:space="preserve">Submit a written request to the instructor for an on-campus experiential component within one week of the start of the course. </w:t>
      </w:r>
    </w:p>
    <w:p w14:paraId="4F5EF2FC" w14:textId="77777777" w:rsidR="00551A65" w:rsidRDefault="009E4028">
      <w:pPr>
        <w:numPr>
          <w:ilvl w:val="0"/>
          <w:numId w:val="4"/>
        </w:numPr>
        <w:ind w:right="8"/>
      </w:pPr>
      <w:r>
        <w:t xml:space="preserve">Ensure that the activity on campus takes place and the instructor documents it in writing with a notice sent to the International Student and Scholar Services Office.  ISSS has a form available that you may use for this purpose. </w:t>
      </w:r>
    </w:p>
    <w:p w14:paraId="089C88AA" w14:textId="77777777" w:rsidR="00551A65" w:rsidRDefault="009E4028">
      <w:pPr>
        <w:ind w:left="9" w:right="8"/>
      </w:pPr>
      <w: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 </w:t>
      </w:r>
    </w:p>
    <w:p w14:paraId="7833906F" w14:textId="77777777" w:rsidR="00551A65" w:rsidRDefault="009E4028">
      <w:pPr>
        <w:spacing w:after="298" w:line="259" w:lineRule="auto"/>
        <w:ind w:left="14" w:firstLine="0"/>
      </w:pPr>
      <w:r>
        <w:t xml:space="preserve"> </w:t>
      </w:r>
    </w:p>
    <w:p w14:paraId="6D38F8BE" w14:textId="77777777" w:rsidR="00551A65" w:rsidRDefault="009E4028">
      <w:pPr>
        <w:pStyle w:val="Heading1"/>
        <w:ind w:left="9"/>
      </w:pPr>
      <w:r>
        <w:t xml:space="preserve">Copyright Notice   </w:t>
      </w:r>
    </w:p>
    <w:p w14:paraId="3DAB8C22" w14:textId="77777777" w:rsidR="00551A65" w:rsidRDefault="009E4028">
      <w:pPr>
        <w:ind w:left="9" w:right="8"/>
      </w:pPr>
      <w:r>
        <w:t xml:space="preserve">Some or all of the materials on this course Web site may be protected by copyright. Federal copyright law prohibits the reproduction, distribution, public performance, or public display of copyrighted materials without the express and written permission of the copyright owner, unless fair use or another exemption under copyright law applies.  </w:t>
      </w:r>
    </w:p>
    <w:p w14:paraId="792BB89C" w14:textId="77777777" w:rsidR="00551A65" w:rsidRDefault="009E4028">
      <w:pPr>
        <w:ind w:left="9" w:right="8"/>
      </w:pPr>
      <w:r>
        <w:t xml:space="preserve">Additional copyright information may be located at: </w:t>
      </w:r>
      <w:r>
        <w:rPr>
          <w:color w:val="0000FF"/>
          <w:u w:val="single" w:color="0000FF"/>
        </w:rPr>
        <w:t>http://copyright.unt.edu/content/untcopyright-policies</w:t>
      </w:r>
      <w:r>
        <w:t xml:space="preserve">.  </w:t>
      </w:r>
    </w:p>
    <w:p w14:paraId="1D5624B9" w14:textId="77777777" w:rsidR="00551A65" w:rsidRDefault="009E4028">
      <w:pPr>
        <w:spacing w:after="298" w:line="259" w:lineRule="auto"/>
        <w:ind w:left="14" w:firstLine="0"/>
      </w:pPr>
      <w:r>
        <w:t xml:space="preserve"> </w:t>
      </w:r>
    </w:p>
    <w:p w14:paraId="0CCB7DFD" w14:textId="77777777" w:rsidR="00551A65" w:rsidRDefault="009E4028">
      <w:pPr>
        <w:pStyle w:val="Heading1"/>
        <w:ind w:left="9"/>
      </w:pPr>
      <w:r>
        <w:lastRenderedPageBreak/>
        <w:t xml:space="preserve">Course Calendar and Topics </w:t>
      </w:r>
    </w:p>
    <w:p w14:paraId="75AD0FE6" w14:textId="77777777" w:rsidR="00551A65" w:rsidRDefault="009E4028">
      <w:pPr>
        <w:ind w:left="9" w:right="8"/>
      </w:pPr>
      <w:r>
        <w:t xml:space="preserve">Students are responsible for keeping up with the schedule, any schedule changes as well as the assigned readings as we progress through the course. This is a tentative schedule and the instructor reserves the right to modify any part of the schedule at any time throughout the semester.  All assignments will open on Monday at 6:00am and will close on Sunday at 11:59pm (Central Standard Time) on the date listed below. The exception will be the last week of the course which will close on Wednesday, December 14th @ 11:59pm. Late submissions are not accepted. </w:t>
      </w:r>
    </w:p>
    <w:p w14:paraId="0B47E537" w14:textId="77777777" w:rsidR="00551A65" w:rsidRDefault="009E4028">
      <w:pPr>
        <w:spacing w:after="0" w:line="259" w:lineRule="auto"/>
        <w:ind w:left="14" w:firstLine="0"/>
      </w:pPr>
      <w:r>
        <w:t xml:space="preserve"> </w:t>
      </w:r>
    </w:p>
    <w:p w14:paraId="60312FCB" w14:textId="77777777" w:rsidR="00551A65" w:rsidRDefault="009E4028">
      <w:pPr>
        <w:spacing w:after="0" w:line="259" w:lineRule="auto"/>
        <w:ind w:left="14" w:firstLine="0"/>
      </w:pPr>
      <w:r>
        <w:t xml:space="preserve"> </w:t>
      </w:r>
    </w:p>
    <w:tbl>
      <w:tblPr>
        <w:tblStyle w:val="TableGrid"/>
        <w:tblW w:w="9350" w:type="dxa"/>
        <w:tblInd w:w="19" w:type="dxa"/>
        <w:tblCellMar>
          <w:top w:w="47" w:type="dxa"/>
          <w:left w:w="108" w:type="dxa"/>
          <w:right w:w="115" w:type="dxa"/>
        </w:tblCellMar>
        <w:tblLook w:val="04A0" w:firstRow="1" w:lastRow="0" w:firstColumn="1" w:lastColumn="0" w:noHBand="0" w:noVBand="1"/>
      </w:tblPr>
      <w:tblGrid>
        <w:gridCol w:w="1706"/>
        <w:gridCol w:w="7644"/>
      </w:tblGrid>
      <w:tr w:rsidR="00551A65" w14:paraId="33D5112A" w14:textId="77777777">
        <w:trPr>
          <w:trHeight w:val="749"/>
        </w:trPr>
        <w:tc>
          <w:tcPr>
            <w:tcW w:w="1706" w:type="dxa"/>
            <w:tcBorders>
              <w:top w:val="single" w:sz="4" w:space="0" w:color="000000"/>
              <w:left w:val="single" w:sz="4" w:space="0" w:color="000000"/>
              <w:bottom w:val="single" w:sz="6" w:space="0" w:color="000000"/>
              <w:right w:val="single" w:sz="6" w:space="0" w:color="000000"/>
            </w:tcBorders>
          </w:tcPr>
          <w:p w14:paraId="5A035D28" w14:textId="77777777" w:rsidR="00551A65" w:rsidRDefault="009E4028">
            <w:pPr>
              <w:spacing w:after="56" w:line="259" w:lineRule="auto"/>
              <w:ind w:left="45" w:firstLine="0"/>
              <w:jc w:val="center"/>
            </w:pPr>
            <w:r>
              <w:rPr>
                <w:sz w:val="16"/>
              </w:rPr>
              <w:t xml:space="preserve"> </w:t>
            </w:r>
          </w:p>
          <w:p w14:paraId="4E199C46" w14:textId="77777777" w:rsidR="00551A65" w:rsidRDefault="009E4028">
            <w:pPr>
              <w:spacing w:after="0" w:line="259" w:lineRule="auto"/>
              <w:ind w:left="3" w:firstLine="0"/>
              <w:jc w:val="center"/>
            </w:pPr>
            <w:r>
              <w:t xml:space="preserve">DATE </w:t>
            </w:r>
          </w:p>
          <w:p w14:paraId="478D13FA" w14:textId="77777777" w:rsidR="00551A65" w:rsidRDefault="009E4028">
            <w:pPr>
              <w:spacing w:after="0" w:line="259" w:lineRule="auto"/>
              <w:ind w:left="65" w:firstLine="0"/>
              <w:jc w:val="center"/>
            </w:pPr>
            <w:r>
              <w:t xml:space="preserve"> </w:t>
            </w:r>
          </w:p>
        </w:tc>
        <w:tc>
          <w:tcPr>
            <w:tcW w:w="7644" w:type="dxa"/>
            <w:tcBorders>
              <w:top w:val="single" w:sz="4" w:space="0" w:color="000000"/>
              <w:left w:val="single" w:sz="6" w:space="0" w:color="000000"/>
              <w:bottom w:val="single" w:sz="6" w:space="0" w:color="000000"/>
              <w:right w:val="single" w:sz="4" w:space="0" w:color="000000"/>
            </w:tcBorders>
          </w:tcPr>
          <w:p w14:paraId="0A4442E7" w14:textId="77777777" w:rsidR="00551A65" w:rsidRDefault="009E4028">
            <w:pPr>
              <w:spacing w:after="56" w:line="259" w:lineRule="auto"/>
              <w:ind w:left="0" w:firstLine="0"/>
            </w:pPr>
            <w:r>
              <w:rPr>
                <w:sz w:val="16"/>
              </w:rPr>
              <w:t xml:space="preserve"> </w:t>
            </w:r>
          </w:p>
          <w:p w14:paraId="77C74CAA" w14:textId="77777777" w:rsidR="00551A65" w:rsidRDefault="009E4028">
            <w:pPr>
              <w:spacing w:after="0" w:line="259" w:lineRule="auto"/>
              <w:ind w:left="0" w:firstLine="0"/>
            </w:pPr>
            <w:r>
              <w:t xml:space="preserve">TOPIC AND ASSIGNMENT SUMMARY </w:t>
            </w:r>
          </w:p>
        </w:tc>
      </w:tr>
      <w:tr w:rsidR="00551A65" w14:paraId="7892355D" w14:textId="77777777">
        <w:trPr>
          <w:trHeight w:val="1579"/>
        </w:trPr>
        <w:tc>
          <w:tcPr>
            <w:tcW w:w="1706" w:type="dxa"/>
            <w:tcBorders>
              <w:top w:val="single" w:sz="6" w:space="0" w:color="000000"/>
              <w:left w:val="single" w:sz="4" w:space="0" w:color="000000"/>
              <w:bottom w:val="single" w:sz="6" w:space="0" w:color="000000"/>
              <w:right w:val="single" w:sz="6" w:space="0" w:color="000000"/>
            </w:tcBorders>
            <w:vAlign w:val="center"/>
          </w:tcPr>
          <w:p w14:paraId="1284D048" w14:textId="77777777" w:rsidR="00592C36" w:rsidRDefault="009E4028">
            <w:pPr>
              <w:spacing w:after="0" w:line="259" w:lineRule="auto"/>
              <w:ind w:left="0" w:firstLine="0"/>
              <w:jc w:val="center"/>
            </w:pPr>
            <w:r>
              <w:t>Week 1</w:t>
            </w:r>
          </w:p>
          <w:p w14:paraId="337ECD23" w14:textId="1D9498A0" w:rsidR="00592C36" w:rsidRDefault="009E4028">
            <w:pPr>
              <w:spacing w:after="0" w:line="259" w:lineRule="auto"/>
              <w:ind w:left="0" w:firstLine="0"/>
              <w:jc w:val="center"/>
            </w:pPr>
            <w:r>
              <w:t xml:space="preserve"> 1-1</w:t>
            </w:r>
            <w:r w:rsidR="00592C36">
              <w:t>2 to 1-18</w:t>
            </w:r>
          </w:p>
          <w:p w14:paraId="10005865" w14:textId="229086EB" w:rsidR="00551A65" w:rsidRDefault="00551A65">
            <w:pPr>
              <w:spacing w:after="0" w:line="259" w:lineRule="auto"/>
              <w:ind w:left="0" w:firstLine="0"/>
              <w:jc w:val="center"/>
            </w:pPr>
          </w:p>
        </w:tc>
        <w:tc>
          <w:tcPr>
            <w:tcW w:w="7644" w:type="dxa"/>
            <w:tcBorders>
              <w:top w:val="single" w:sz="6" w:space="0" w:color="000000"/>
              <w:left w:val="single" w:sz="6" w:space="0" w:color="000000"/>
              <w:bottom w:val="single" w:sz="6" w:space="0" w:color="000000"/>
              <w:right w:val="single" w:sz="4" w:space="0" w:color="000000"/>
            </w:tcBorders>
          </w:tcPr>
          <w:p w14:paraId="784BCFE3" w14:textId="77777777" w:rsidR="00551A65" w:rsidRDefault="009E4028">
            <w:pPr>
              <w:spacing w:after="0" w:line="259" w:lineRule="auto"/>
              <w:ind w:left="0" w:firstLine="0"/>
            </w:pPr>
            <w:r>
              <w:t xml:space="preserve">Topic: Course overview and introduction </w:t>
            </w:r>
          </w:p>
          <w:p w14:paraId="0F733652" w14:textId="77777777" w:rsidR="00551A65" w:rsidRDefault="009E4028">
            <w:pPr>
              <w:spacing w:after="0" w:line="259" w:lineRule="auto"/>
              <w:ind w:left="0" w:firstLine="0"/>
            </w:pPr>
            <w:r>
              <w:t xml:space="preserve">Readings: Course syllabus; course overview; Start Here and Course </w:t>
            </w:r>
          </w:p>
          <w:p w14:paraId="51F7AF32" w14:textId="77777777" w:rsidR="00551A65" w:rsidRDefault="009E4028">
            <w:pPr>
              <w:spacing w:after="0" w:line="259" w:lineRule="auto"/>
              <w:ind w:left="0" w:firstLine="0"/>
            </w:pPr>
            <w:r>
              <w:t xml:space="preserve">Introduction Modules </w:t>
            </w:r>
          </w:p>
          <w:p w14:paraId="2608EEFA" w14:textId="77777777" w:rsidR="00551A65" w:rsidRDefault="009E4028">
            <w:pPr>
              <w:spacing w:after="0" w:line="259" w:lineRule="auto"/>
              <w:ind w:left="0" w:firstLine="0"/>
            </w:pPr>
            <w:r>
              <w:t xml:space="preserve">Assignments: Introduction discussion 1 due Sunday 11:59pm </w:t>
            </w:r>
          </w:p>
          <w:p w14:paraId="3FC4B02E" w14:textId="77777777" w:rsidR="00551A65" w:rsidRDefault="009E4028">
            <w:pPr>
              <w:spacing w:after="0" w:line="259" w:lineRule="auto"/>
              <w:ind w:left="0" w:firstLine="0"/>
            </w:pPr>
            <w:r>
              <w:t xml:space="preserve"> </w:t>
            </w:r>
          </w:p>
          <w:p w14:paraId="77A7B9DC" w14:textId="77777777" w:rsidR="00551A65" w:rsidRDefault="009E4028">
            <w:pPr>
              <w:spacing w:after="0" w:line="259" w:lineRule="auto"/>
              <w:ind w:left="0" w:firstLine="0"/>
            </w:pPr>
            <w:r>
              <w:rPr>
                <w:sz w:val="16"/>
              </w:rPr>
              <w:t xml:space="preserve"> </w:t>
            </w:r>
          </w:p>
        </w:tc>
      </w:tr>
      <w:tr w:rsidR="00551A65" w14:paraId="6EBCDD4A" w14:textId="77777777">
        <w:trPr>
          <w:trHeight w:val="288"/>
        </w:trPr>
        <w:tc>
          <w:tcPr>
            <w:tcW w:w="1706" w:type="dxa"/>
            <w:tcBorders>
              <w:top w:val="single" w:sz="6" w:space="0" w:color="000000"/>
              <w:left w:val="single" w:sz="4" w:space="0" w:color="000000"/>
              <w:bottom w:val="single" w:sz="4" w:space="0" w:color="000000"/>
              <w:right w:val="single" w:sz="6" w:space="0" w:color="000000"/>
            </w:tcBorders>
          </w:tcPr>
          <w:p w14:paraId="1C162826" w14:textId="77777777" w:rsidR="00551A65" w:rsidRDefault="009E4028">
            <w:pPr>
              <w:spacing w:after="0" w:line="259" w:lineRule="auto"/>
              <w:ind w:left="65" w:firstLine="0"/>
              <w:jc w:val="center"/>
            </w:pPr>
            <w:r>
              <w:t xml:space="preserve"> </w:t>
            </w:r>
          </w:p>
        </w:tc>
        <w:tc>
          <w:tcPr>
            <w:tcW w:w="7644" w:type="dxa"/>
            <w:tcBorders>
              <w:top w:val="single" w:sz="6" w:space="0" w:color="000000"/>
              <w:left w:val="single" w:sz="6" w:space="0" w:color="000000"/>
              <w:bottom w:val="single" w:sz="4" w:space="0" w:color="000000"/>
              <w:right w:val="single" w:sz="4" w:space="0" w:color="000000"/>
            </w:tcBorders>
          </w:tcPr>
          <w:p w14:paraId="190EFAEC" w14:textId="77777777" w:rsidR="00551A65" w:rsidRDefault="009E4028">
            <w:pPr>
              <w:spacing w:after="0" w:line="259" w:lineRule="auto"/>
              <w:ind w:left="0" w:firstLine="0"/>
            </w:pPr>
            <w:r>
              <w:t xml:space="preserve"> </w:t>
            </w:r>
          </w:p>
        </w:tc>
      </w:tr>
    </w:tbl>
    <w:p w14:paraId="5E824A81" w14:textId="77777777" w:rsidR="00551A65" w:rsidRDefault="00551A65">
      <w:pPr>
        <w:spacing w:after="0" w:line="259" w:lineRule="auto"/>
        <w:ind w:left="-1426" w:right="10793" w:firstLine="0"/>
      </w:pPr>
    </w:p>
    <w:tbl>
      <w:tblPr>
        <w:tblStyle w:val="TableGrid"/>
        <w:tblW w:w="9350" w:type="dxa"/>
        <w:tblInd w:w="19" w:type="dxa"/>
        <w:tblCellMar>
          <w:top w:w="62" w:type="dxa"/>
          <w:left w:w="108" w:type="dxa"/>
          <w:right w:w="109" w:type="dxa"/>
        </w:tblCellMar>
        <w:tblLook w:val="04A0" w:firstRow="1" w:lastRow="0" w:firstColumn="1" w:lastColumn="0" w:noHBand="0" w:noVBand="1"/>
      </w:tblPr>
      <w:tblGrid>
        <w:gridCol w:w="1706"/>
        <w:gridCol w:w="7644"/>
      </w:tblGrid>
      <w:tr w:rsidR="00551A65" w14:paraId="191C60D2" w14:textId="77777777">
        <w:trPr>
          <w:trHeight w:val="1116"/>
        </w:trPr>
        <w:tc>
          <w:tcPr>
            <w:tcW w:w="1706" w:type="dxa"/>
            <w:tcBorders>
              <w:top w:val="single" w:sz="4" w:space="0" w:color="000000"/>
              <w:left w:val="single" w:sz="4" w:space="0" w:color="000000"/>
              <w:bottom w:val="single" w:sz="6" w:space="0" w:color="000000"/>
              <w:right w:val="single" w:sz="6" w:space="0" w:color="000000"/>
            </w:tcBorders>
          </w:tcPr>
          <w:p w14:paraId="406C8695" w14:textId="77777777" w:rsidR="00592C36" w:rsidRDefault="009E4028">
            <w:pPr>
              <w:spacing w:after="0" w:line="259" w:lineRule="auto"/>
              <w:ind w:left="0" w:firstLine="0"/>
              <w:jc w:val="center"/>
            </w:pPr>
            <w:r>
              <w:t>Week 2</w:t>
            </w:r>
          </w:p>
          <w:p w14:paraId="477122FC" w14:textId="251BA5C2" w:rsidR="00551A65" w:rsidRDefault="009E4028">
            <w:pPr>
              <w:spacing w:after="0" w:line="259" w:lineRule="auto"/>
              <w:ind w:left="0" w:firstLine="0"/>
              <w:jc w:val="center"/>
            </w:pPr>
            <w:r>
              <w:t xml:space="preserve"> 1-2</w:t>
            </w:r>
            <w:r w:rsidR="00592C36">
              <w:t xml:space="preserve">0 to </w:t>
            </w:r>
            <w:r>
              <w:t>1-2</w:t>
            </w:r>
            <w:r w:rsidR="00592C36">
              <w:t>5</w:t>
            </w:r>
            <w:r>
              <w:t xml:space="preserve"> </w:t>
            </w:r>
          </w:p>
        </w:tc>
        <w:tc>
          <w:tcPr>
            <w:tcW w:w="7644" w:type="dxa"/>
            <w:tcBorders>
              <w:top w:val="single" w:sz="4" w:space="0" w:color="000000"/>
              <w:left w:val="single" w:sz="6" w:space="0" w:color="000000"/>
              <w:bottom w:val="single" w:sz="6" w:space="0" w:color="000000"/>
              <w:right w:val="single" w:sz="4" w:space="0" w:color="000000"/>
            </w:tcBorders>
          </w:tcPr>
          <w:p w14:paraId="5A57FB81" w14:textId="77777777" w:rsidR="00551A65" w:rsidRDefault="009E4028">
            <w:pPr>
              <w:spacing w:after="0" w:line="259" w:lineRule="auto"/>
              <w:ind w:left="0" w:firstLine="0"/>
            </w:pPr>
            <w:r>
              <w:t xml:space="preserve">Topic: Defining Victimology – What is victimology? </w:t>
            </w:r>
          </w:p>
          <w:p w14:paraId="7C587B85" w14:textId="77777777" w:rsidR="00551A65" w:rsidRDefault="009E4028">
            <w:pPr>
              <w:spacing w:after="0" w:line="259" w:lineRule="auto"/>
              <w:ind w:left="0" w:firstLine="0"/>
            </w:pPr>
            <w:r>
              <w:t xml:space="preserve">Readings: Chapter 1  </w:t>
            </w:r>
          </w:p>
          <w:p w14:paraId="6987A097" w14:textId="77777777" w:rsidR="00551A65" w:rsidRDefault="009E4028">
            <w:pPr>
              <w:spacing w:after="0" w:line="259" w:lineRule="auto"/>
              <w:ind w:left="0" w:firstLine="0"/>
            </w:pPr>
            <w:r>
              <w:t xml:space="preserve">Assignments: Quiz Chapter 1 due Sunday 11:59pm </w:t>
            </w:r>
          </w:p>
          <w:p w14:paraId="1328A3B0" w14:textId="77777777" w:rsidR="00551A65" w:rsidRDefault="009E4028">
            <w:pPr>
              <w:spacing w:after="0" w:line="259" w:lineRule="auto"/>
              <w:ind w:left="0" w:firstLine="0"/>
            </w:pPr>
            <w:r>
              <w:t xml:space="preserve"> </w:t>
            </w:r>
          </w:p>
        </w:tc>
      </w:tr>
      <w:tr w:rsidR="00551A65" w14:paraId="7E5ADAC7" w14:textId="77777777">
        <w:trPr>
          <w:trHeight w:val="1118"/>
        </w:trPr>
        <w:tc>
          <w:tcPr>
            <w:tcW w:w="1706" w:type="dxa"/>
            <w:tcBorders>
              <w:top w:val="single" w:sz="6" w:space="0" w:color="000000"/>
              <w:left w:val="single" w:sz="4" w:space="0" w:color="000000"/>
              <w:bottom w:val="single" w:sz="6" w:space="0" w:color="000000"/>
              <w:right w:val="single" w:sz="6" w:space="0" w:color="000000"/>
            </w:tcBorders>
            <w:vAlign w:val="center"/>
          </w:tcPr>
          <w:p w14:paraId="0AD04B82" w14:textId="77777777" w:rsidR="00592C36" w:rsidRDefault="009E4028">
            <w:pPr>
              <w:spacing w:after="0" w:line="259" w:lineRule="auto"/>
              <w:ind w:left="0" w:firstLine="0"/>
              <w:jc w:val="center"/>
            </w:pPr>
            <w:r>
              <w:t xml:space="preserve">Week 3 </w:t>
            </w:r>
          </w:p>
          <w:p w14:paraId="70BB0F82" w14:textId="3C101C8E" w:rsidR="00551A65" w:rsidRDefault="009E4028">
            <w:pPr>
              <w:spacing w:after="0" w:line="259" w:lineRule="auto"/>
              <w:ind w:left="0" w:firstLine="0"/>
              <w:jc w:val="center"/>
            </w:pPr>
            <w:r>
              <w:t>1-</w:t>
            </w:r>
            <w:r w:rsidR="00592C36">
              <w:t>2</w:t>
            </w:r>
            <w:r w:rsidR="009C6A98">
              <w:t>6</w:t>
            </w:r>
            <w:r w:rsidR="00592C36">
              <w:t xml:space="preserve"> to </w:t>
            </w:r>
            <w:r>
              <w:t>2-</w:t>
            </w:r>
            <w:r w:rsidR="00592C36">
              <w:t>1</w:t>
            </w:r>
            <w:r>
              <w:t xml:space="preserve"> </w:t>
            </w:r>
          </w:p>
        </w:tc>
        <w:tc>
          <w:tcPr>
            <w:tcW w:w="7644" w:type="dxa"/>
            <w:tcBorders>
              <w:top w:val="single" w:sz="6" w:space="0" w:color="000000"/>
              <w:left w:val="single" w:sz="6" w:space="0" w:color="000000"/>
              <w:bottom w:val="single" w:sz="6" w:space="0" w:color="000000"/>
              <w:right w:val="single" w:sz="4" w:space="0" w:color="000000"/>
            </w:tcBorders>
          </w:tcPr>
          <w:p w14:paraId="534EE968" w14:textId="77777777" w:rsidR="00551A65" w:rsidRDefault="009E4028">
            <w:pPr>
              <w:spacing w:after="0" w:line="259" w:lineRule="auto"/>
              <w:ind w:left="0" w:firstLine="0"/>
            </w:pPr>
            <w:r>
              <w:t xml:space="preserve">Topic: The Rediscovery of Crime Victims </w:t>
            </w:r>
          </w:p>
          <w:p w14:paraId="155D2C4D" w14:textId="77777777" w:rsidR="00551A65" w:rsidRDefault="009E4028">
            <w:pPr>
              <w:spacing w:after="0" w:line="259" w:lineRule="auto"/>
              <w:ind w:left="0" w:firstLine="0"/>
            </w:pPr>
            <w:r>
              <w:t xml:space="preserve">Readings: Chapter 2 </w:t>
            </w:r>
          </w:p>
          <w:p w14:paraId="32794091" w14:textId="77777777" w:rsidR="00551A65" w:rsidRDefault="009E4028">
            <w:pPr>
              <w:spacing w:after="0" w:line="259" w:lineRule="auto"/>
              <w:ind w:left="0" w:firstLine="0"/>
            </w:pPr>
            <w:r>
              <w:t xml:space="preserve">Assignments: Quiz Chapter 2 and Discussion 2 due Sunday 11:59pm </w:t>
            </w:r>
          </w:p>
          <w:p w14:paraId="70AED629" w14:textId="77777777" w:rsidR="00551A65" w:rsidRDefault="009E4028">
            <w:pPr>
              <w:spacing w:after="0" w:line="259" w:lineRule="auto"/>
              <w:ind w:left="0" w:firstLine="0"/>
            </w:pPr>
            <w:r>
              <w:t xml:space="preserve"> </w:t>
            </w:r>
          </w:p>
        </w:tc>
      </w:tr>
      <w:tr w:rsidR="00551A65" w14:paraId="6F225C1D" w14:textId="77777777">
        <w:trPr>
          <w:trHeight w:val="1121"/>
        </w:trPr>
        <w:tc>
          <w:tcPr>
            <w:tcW w:w="1706" w:type="dxa"/>
            <w:tcBorders>
              <w:top w:val="single" w:sz="6" w:space="0" w:color="000000"/>
              <w:left w:val="single" w:sz="4" w:space="0" w:color="000000"/>
              <w:bottom w:val="single" w:sz="6" w:space="0" w:color="000000"/>
              <w:right w:val="single" w:sz="6" w:space="0" w:color="000000"/>
            </w:tcBorders>
            <w:vAlign w:val="center"/>
          </w:tcPr>
          <w:p w14:paraId="4F058EF7" w14:textId="77777777" w:rsidR="00592C36" w:rsidRDefault="009E4028">
            <w:pPr>
              <w:spacing w:after="0" w:line="259" w:lineRule="auto"/>
              <w:ind w:left="0" w:firstLine="0"/>
              <w:jc w:val="center"/>
            </w:pPr>
            <w:r>
              <w:t>Week 4</w:t>
            </w:r>
          </w:p>
          <w:p w14:paraId="7E87F61B" w14:textId="305CE02D" w:rsidR="00551A65" w:rsidRDefault="009E4028">
            <w:pPr>
              <w:spacing w:after="0" w:line="259" w:lineRule="auto"/>
              <w:ind w:left="0" w:firstLine="0"/>
              <w:jc w:val="center"/>
            </w:pPr>
            <w:r>
              <w:t xml:space="preserve"> 2-</w:t>
            </w:r>
            <w:r w:rsidR="00592C36">
              <w:t xml:space="preserve">2 to </w:t>
            </w:r>
            <w:r>
              <w:t>2-</w:t>
            </w:r>
            <w:r w:rsidR="00592C36">
              <w:t>8</w:t>
            </w:r>
            <w:r>
              <w:t xml:space="preserve"> </w:t>
            </w:r>
          </w:p>
        </w:tc>
        <w:tc>
          <w:tcPr>
            <w:tcW w:w="7644" w:type="dxa"/>
            <w:tcBorders>
              <w:top w:val="single" w:sz="6" w:space="0" w:color="000000"/>
              <w:left w:val="single" w:sz="6" w:space="0" w:color="000000"/>
              <w:bottom w:val="single" w:sz="6" w:space="0" w:color="000000"/>
              <w:right w:val="single" w:sz="4" w:space="0" w:color="000000"/>
            </w:tcBorders>
          </w:tcPr>
          <w:p w14:paraId="40F966B7" w14:textId="77777777" w:rsidR="00551A65" w:rsidRDefault="009E4028">
            <w:pPr>
              <w:spacing w:after="0" w:line="259" w:lineRule="auto"/>
              <w:ind w:left="0" w:firstLine="0"/>
            </w:pPr>
            <w:r>
              <w:t xml:space="preserve">Topic: Victimization in the United States: An Overview </w:t>
            </w:r>
          </w:p>
          <w:p w14:paraId="3AE64C87" w14:textId="77777777" w:rsidR="00551A65" w:rsidRDefault="009E4028">
            <w:pPr>
              <w:spacing w:after="0" w:line="259" w:lineRule="auto"/>
              <w:ind w:left="0" w:firstLine="0"/>
            </w:pPr>
            <w:r>
              <w:t xml:space="preserve">Readings: Chapter 3 </w:t>
            </w:r>
          </w:p>
          <w:p w14:paraId="3012ACE9" w14:textId="77777777" w:rsidR="00551A65" w:rsidRDefault="009E4028">
            <w:pPr>
              <w:spacing w:after="0" w:line="259" w:lineRule="auto"/>
              <w:ind w:left="0" w:firstLine="0"/>
            </w:pPr>
            <w:r>
              <w:t xml:space="preserve">Assignments: Quiz Chapter 3 due Sunday 11:59pm </w:t>
            </w:r>
          </w:p>
          <w:p w14:paraId="578046A0" w14:textId="77777777" w:rsidR="00551A65" w:rsidRDefault="009E4028">
            <w:pPr>
              <w:spacing w:after="0" w:line="259" w:lineRule="auto"/>
              <w:ind w:left="0" w:firstLine="0"/>
            </w:pPr>
            <w:r>
              <w:t xml:space="preserve"> </w:t>
            </w:r>
          </w:p>
        </w:tc>
      </w:tr>
      <w:tr w:rsidR="00551A65" w14:paraId="4701F6A4" w14:textId="77777777">
        <w:trPr>
          <w:trHeight w:val="1394"/>
        </w:trPr>
        <w:tc>
          <w:tcPr>
            <w:tcW w:w="1706" w:type="dxa"/>
            <w:tcBorders>
              <w:top w:val="single" w:sz="6" w:space="0" w:color="000000"/>
              <w:left w:val="single" w:sz="4" w:space="0" w:color="000000"/>
              <w:bottom w:val="single" w:sz="6" w:space="0" w:color="000000"/>
              <w:right w:val="single" w:sz="6" w:space="0" w:color="000000"/>
            </w:tcBorders>
            <w:vAlign w:val="center"/>
          </w:tcPr>
          <w:p w14:paraId="53F9169D" w14:textId="77777777" w:rsidR="00592C36" w:rsidRDefault="009E4028">
            <w:pPr>
              <w:spacing w:after="0" w:line="259" w:lineRule="auto"/>
              <w:ind w:left="0" w:firstLine="0"/>
              <w:jc w:val="center"/>
            </w:pPr>
            <w:r>
              <w:t xml:space="preserve">Week 5 </w:t>
            </w:r>
          </w:p>
          <w:p w14:paraId="1434A545" w14:textId="0C6BF665" w:rsidR="00551A65" w:rsidRDefault="009E4028">
            <w:pPr>
              <w:spacing w:after="0" w:line="259" w:lineRule="auto"/>
              <w:ind w:left="0" w:firstLine="0"/>
              <w:jc w:val="center"/>
            </w:pPr>
            <w:r>
              <w:t>2-</w:t>
            </w:r>
            <w:r w:rsidR="00592C36">
              <w:t xml:space="preserve">9 to </w:t>
            </w:r>
            <w:r>
              <w:t>2-1</w:t>
            </w:r>
            <w:r w:rsidR="00592C36">
              <w:t>5</w:t>
            </w:r>
            <w:r>
              <w:t xml:space="preserve"> </w:t>
            </w:r>
          </w:p>
        </w:tc>
        <w:tc>
          <w:tcPr>
            <w:tcW w:w="7644" w:type="dxa"/>
            <w:tcBorders>
              <w:top w:val="single" w:sz="6" w:space="0" w:color="000000"/>
              <w:left w:val="single" w:sz="6" w:space="0" w:color="000000"/>
              <w:bottom w:val="single" w:sz="6" w:space="0" w:color="000000"/>
              <w:right w:val="single" w:sz="4" w:space="0" w:color="000000"/>
            </w:tcBorders>
          </w:tcPr>
          <w:p w14:paraId="42B50EB9" w14:textId="77777777" w:rsidR="00551A65" w:rsidRDefault="009E4028">
            <w:pPr>
              <w:spacing w:after="2" w:line="239" w:lineRule="auto"/>
              <w:ind w:left="0" w:firstLine="0"/>
            </w:pPr>
            <w:r>
              <w:t xml:space="preserve">Topic: A Closer Look at the Victims of Interpersonal Crimes of Violence and Theft </w:t>
            </w:r>
          </w:p>
          <w:p w14:paraId="3702B410" w14:textId="77777777" w:rsidR="00551A65" w:rsidRDefault="009E4028">
            <w:pPr>
              <w:spacing w:after="0" w:line="259" w:lineRule="auto"/>
              <w:ind w:left="0" w:firstLine="0"/>
            </w:pPr>
            <w:r>
              <w:t xml:space="preserve">Readings: Chapter 4 </w:t>
            </w:r>
          </w:p>
          <w:p w14:paraId="7DC29004" w14:textId="77777777" w:rsidR="00551A65" w:rsidRDefault="009E4028">
            <w:pPr>
              <w:spacing w:after="0" w:line="259" w:lineRule="auto"/>
              <w:ind w:left="0" w:firstLine="0"/>
            </w:pPr>
            <w:r>
              <w:t xml:space="preserve">Assignment: Quiz Chapter 4 due Sunday 11:59pm </w:t>
            </w:r>
          </w:p>
          <w:p w14:paraId="2C1BF13A" w14:textId="77777777" w:rsidR="00551A65" w:rsidRDefault="009E4028">
            <w:pPr>
              <w:spacing w:after="0" w:line="259" w:lineRule="auto"/>
              <w:ind w:left="0" w:firstLine="0"/>
            </w:pPr>
            <w:r>
              <w:t xml:space="preserve"> </w:t>
            </w:r>
          </w:p>
        </w:tc>
      </w:tr>
      <w:tr w:rsidR="00551A65" w14:paraId="6E84696B" w14:textId="77777777">
        <w:trPr>
          <w:trHeight w:val="1118"/>
        </w:trPr>
        <w:tc>
          <w:tcPr>
            <w:tcW w:w="1706" w:type="dxa"/>
            <w:tcBorders>
              <w:top w:val="single" w:sz="6" w:space="0" w:color="000000"/>
              <w:left w:val="single" w:sz="4" w:space="0" w:color="000000"/>
              <w:bottom w:val="single" w:sz="6" w:space="0" w:color="000000"/>
              <w:right w:val="single" w:sz="6" w:space="0" w:color="000000"/>
            </w:tcBorders>
            <w:vAlign w:val="center"/>
          </w:tcPr>
          <w:p w14:paraId="18896270" w14:textId="77777777" w:rsidR="00592C36" w:rsidRDefault="009E4028">
            <w:pPr>
              <w:spacing w:after="0" w:line="259" w:lineRule="auto"/>
              <w:ind w:left="0" w:firstLine="0"/>
              <w:jc w:val="center"/>
            </w:pPr>
            <w:r>
              <w:lastRenderedPageBreak/>
              <w:t>Week 6</w:t>
            </w:r>
          </w:p>
          <w:p w14:paraId="315FD0BD" w14:textId="311E1221" w:rsidR="00551A65" w:rsidRDefault="009E4028">
            <w:pPr>
              <w:spacing w:after="0" w:line="259" w:lineRule="auto"/>
              <w:ind w:left="0" w:firstLine="0"/>
              <w:jc w:val="center"/>
            </w:pPr>
            <w:r>
              <w:t xml:space="preserve"> 2-</w:t>
            </w:r>
            <w:r w:rsidR="00592C36">
              <w:t xml:space="preserve">16 to </w:t>
            </w:r>
            <w:r>
              <w:t>2-2</w:t>
            </w:r>
            <w:r w:rsidR="00592C36">
              <w:t>2</w:t>
            </w:r>
            <w:r>
              <w:t xml:space="preserve"> </w:t>
            </w:r>
          </w:p>
        </w:tc>
        <w:tc>
          <w:tcPr>
            <w:tcW w:w="7644" w:type="dxa"/>
            <w:tcBorders>
              <w:top w:val="single" w:sz="6" w:space="0" w:color="000000"/>
              <w:left w:val="single" w:sz="6" w:space="0" w:color="000000"/>
              <w:bottom w:val="single" w:sz="6" w:space="0" w:color="000000"/>
              <w:right w:val="single" w:sz="4" w:space="0" w:color="000000"/>
            </w:tcBorders>
          </w:tcPr>
          <w:p w14:paraId="43D7B05C" w14:textId="77777777" w:rsidR="00551A65" w:rsidRDefault="009E4028">
            <w:pPr>
              <w:spacing w:after="0" w:line="259" w:lineRule="auto"/>
              <w:ind w:left="0" w:firstLine="0"/>
            </w:pPr>
            <w:r>
              <w:t xml:space="preserve">Topic: The Ongoing Controversy Over Shared Responsibility </w:t>
            </w:r>
          </w:p>
          <w:p w14:paraId="4495A11F" w14:textId="77777777" w:rsidR="00551A65" w:rsidRDefault="009E4028">
            <w:pPr>
              <w:spacing w:after="0" w:line="259" w:lineRule="auto"/>
              <w:ind w:left="0" w:firstLine="0"/>
            </w:pPr>
            <w:r>
              <w:t xml:space="preserve">Readings: Chapter 5 </w:t>
            </w:r>
          </w:p>
          <w:p w14:paraId="3B530B16" w14:textId="77777777" w:rsidR="00551A65" w:rsidRDefault="009E4028">
            <w:pPr>
              <w:spacing w:after="0" w:line="259" w:lineRule="auto"/>
              <w:ind w:left="0" w:firstLine="0"/>
            </w:pPr>
            <w:r>
              <w:t xml:space="preserve">Assignments: Quiz Chapter 5 and Discussion 3 due Sunday 11:59pm </w:t>
            </w:r>
          </w:p>
          <w:p w14:paraId="7BDD2940" w14:textId="77777777" w:rsidR="00551A65" w:rsidRDefault="009E4028">
            <w:pPr>
              <w:spacing w:after="0" w:line="259" w:lineRule="auto"/>
              <w:ind w:left="0" w:firstLine="0"/>
            </w:pPr>
            <w:r>
              <w:t xml:space="preserve"> </w:t>
            </w:r>
          </w:p>
        </w:tc>
      </w:tr>
      <w:tr w:rsidR="00551A65" w14:paraId="6495E29D" w14:textId="77777777">
        <w:trPr>
          <w:trHeight w:val="1118"/>
        </w:trPr>
        <w:tc>
          <w:tcPr>
            <w:tcW w:w="1706" w:type="dxa"/>
            <w:tcBorders>
              <w:top w:val="single" w:sz="6" w:space="0" w:color="000000"/>
              <w:left w:val="single" w:sz="4" w:space="0" w:color="000000"/>
              <w:bottom w:val="single" w:sz="6" w:space="0" w:color="000000"/>
              <w:right w:val="single" w:sz="6" w:space="0" w:color="000000"/>
            </w:tcBorders>
            <w:vAlign w:val="center"/>
          </w:tcPr>
          <w:p w14:paraId="4394FB41" w14:textId="77777777" w:rsidR="00592C36" w:rsidRDefault="009E4028">
            <w:pPr>
              <w:spacing w:after="0" w:line="259" w:lineRule="auto"/>
              <w:ind w:left="0" w:firstLine="0"/>
              <w:jc w:val="center"/>
            </w:pPr>
            <w:r>
              <w:t>Week 7</w:t>
            </w:r>
          </w:p>
          <w:p w14:paraId="68CD20BC" w14:textId="74400F22" w:rsidR="00551A65" w:rsidRDefault="009E4028">
            <w:pPr>
              <w:spacing w:after="0" w:line="259" w:lineRule="auto"/>
              <w:ind w:left="0" w:firstLine="0"/>
              <w:jc w:val="center"/>
            </w:pPr>
            <w:r>
              <w:t xml:space="preserve"> 2-2</w:t>
            </w:r>
            <w:r w:rsidR="00592C36">
              <w:t xml:space="preserve">3 to </w:t>
            </w:r>
            <w:r>
              <w:t>3-</w:t>
            </w:r>
            <w:r w:rsidR="00592C36">
              <w:t>1</w:t>
            </w:r>
            <w:r>
              <w:t xml:space="preserve"> </w:t>
            </w:r>
          </w:p>
        </w:tc>
        <w:tc>
          <w:tcPr>
            <w:tcW w:w="7644" w:type="dxa"/>
            <w:tcBorders>
              <w:top w:val="single" w:sz="6" w:space="0" w:color="000000"/>
              <w:left w:val="single" w:sz="6" w:space="0" w:color="000000"/>
              <w:bottom w:val="single" w:sz="6" w:space="0" w:color="000000"/>
              <w:right w:val="single" w:sz="4" w:space="0" w:color="000000"/>
            </w:tcBorders>
          </w:tcPr>
          <w:p w14:paraId="206DB7AC" w14:textId="77777777" w:rsidR="00551A65" w:rsidRDefault="009E4028">
            <w:pPr>
              <w:spacing w:after="0" w:line="259" w:lineRule="auto"/>
              <w:ind w:left="0" w:firstLine="0"/>
            </w:pPr>
            <w:r>
              <w:t xml:space="preserve">Topic: Victims and the police </w:t>
            </w:r>
          </w:p>
          <w:p w14:paraId="2C2C0020" w14:textId="77777777" w:rsidR="00551A65" w:rsidRDefault="009E4028">
            <w:pPr>
              <w:spacing w:after="0" w:line="259" w:lineRule="auto"/>
              <w:ind w:left="0" w:firstLine="0"/>
            </w:pPr>
            <w:r>
              <w:t xml:space="preserve">Readings: Chapter 6 </w:t>
            </w:r>
          </w:p>
          <w:p w14:paraId="2F0D9FC5" w14:textId="77777777" w:rsidR="00551A65" w:rsidRDefault="009E4028">
            <w:pPr>
              <w:spacing w:after="0" w:line="259" w:lineRule="auto"/>
              <w:ind w:left="0" w:firstLine="0"/>
            </w:pPr>
            <w:r>
              <w:t xml:space="preserve">Assignment: Quiz Chapter 6 due Sunday 11:59pm </w:t>
            </w:r>
          </w:p>
          <w:p w14:paraId="38B721BB" w14:textId="77777777" w:rsidR="00551A65" w:rsidRDefault="009E4028">
            <w:pPr>
              <w:spacing w:after="0" w:line="259" w:lineRule="auto"/>
              <w:ind w:left="0" w:firstLine="0"/>
            </w:pPr>
            <w:r>
              <w:t xml:space="preserve"> </w:t>
            </w:r>
          </w:p>
        </w:tc>
      </w:tr>
      <w:tr w:rsidR="00551A65" w14:paraId="3D0703A1" w14:textId="77777777">
        <w:trPr>
          <w:trHeight w:val="1118"/>
        </w:trPr>
        <w:tc>
          <w:tcPr>
            <w:tcW w:w="1706" w:type="dxa"/>
            <w:tcBorders>
              <w:top w:val="single" w:sz="6" w:space="0" w:color="000000"/>
              <w:left w:val="single" w:sz="4" w:space="0" w:color="000000"/>
              <w:bottom w:val="single" w:sz="6" w:space="0" w:color="000000"/>
              <w:right w:val="single" w:sz="6" w:space="0" w:color="000000"/>
            </w:tcBorders>
            <w:vAlign w:val="center"/>
          </w:tcPr>
          <w:p w14:paraId="48B01E2D" w14:textId="77777777" w:rsidR="00592C36" w:rsidRDefault="009E4028">
            <w:pPr>
              <w:spacing w:after="0" w:line="259" w:lineRule="auto"/>
              <w:ind w:left="0" w:firstLine="0"/>
              <w:jc w:val="center"/>
            </w:pPr>
            <w:r>
              <w:t xml:space="preserve">Week 8 </w:t>
            </w:r>
          </w:p>
          <w:p w14:paraId="65239F83" w14:textId="7A956AED" w:rsidR="00551A65" w:rsidRDefault="009E4028">
            <w:pPr>
              <w:spacing w:after="0" w:line="259" w:lineRule="auto"/>
              <w:ind w:left="0" w:firstLine="0"/>
              <w:jc w:val="center"/>
            </w:pPr>
            <w:r>
              <w:t>3-</w:t>
            </w:r>
            <w:r w:rsidR="009C6A98">
              <w:t>2</w:t>
            </w:r>
            <w:r w:rsidR="00592C36">
              <w:t xml:space="preserve"> to </w:t>
            </w:r>
            <w:r>
              <w:t>3-</w:t>
            </w:r>
            <w:r w:rsidR="00592C36">
              <w:t>8</w:t>
            </w:r>
            <w:r>
              <w:t xml:space="preserve"> </w:t>
            </w:r>
          </w:p>
        </w:tc>
        <w:tc>
          <w:tcPr>
            <w:tcW w:w="7644" w:type="dxa"/>
            <w:tcBorders>
              <w:top w:val="single" w:sz="6" w:space="0" w:color="000000"/>
              <w:left w:val="single" w:sz="6" w:space="0" w:color="000000"/>
              <w:bottom w:val="single" w:sz="6" w:space="0" w:color="000000"/>
              <w:right w:val="single" w:sz="4" w:space="0" w:color="000000"/>
            </w:tcBorders>
          </w:tcPr>
          <w:p w14:paraId="22AB55CF" w14:textId="77777777" w:rsidR="00551A65" w:rsidRDefault="009E4028">
            <w:pPr>
              <w:spacing w:after="0" w:line="259" w:lineRule="auto"/>
              <w:ind w:left="0" w:firstLine="0"/>
            </w:pPr>
            <w:r>
              <w:t xml:space="preserve">Topic: Victims’ Rights and the Criminal Justice System </w:t>
            </w:r>
          </w:p>
          <w:p w14:paraId="2207AB49" w14:textId="77777777" w:rsidR="00551A65" w:rsidRDefault="009E4028">
            <w:pPr>
              <w:spacing w:after="0" w:line="259" w:lineRule="auto"/>
              <w:ind w:left="0" w:firstLine="0"/>
            </w:pPr>
            <w:r>
              <w:t xml:space="preserve">Readings: Chapter 7 </w:t>
            </w:r>
          </w:p>
          <w:p w14:paraId="1B42D521" w14:textId="77777777" w:rsidR="00551A65" w:rsidRDefault="009E4028">
            <w:pPr>
              <w:spacing w:after="0" w:line="259" w:lineRule="auto"/>
              <w:ind w:left="0" w:firstLine="0"/>
            </w:pPr>
            <w:r>
              <w:t>Assignment: Quiz Chapter 7 due Sunday 11:59pm</w:t>
            </w:r>
            <w:r>
              <w:rPr>
                <w:color w:val="FF0000"/>
              </w:rPr>
              <w:t xml:space="preserve"> </w:t>
            </w:r>
          </w:p>
          <w:p w14:paraId="6DF72302" w14:textId="77777777" w:rsidR="00551A65" w:rsidRDefault="009E4028">
            <w:pPr>
              <w:spacing w:after="0" w:line="259" w:lineRule="auto"/>
              <w:ind w:left="0" w:firstLine="0"/>
            </w:pPr>
            <w:r>
              <w:t xml:space="preserve"> </w:t>
            </w:r>
          </w:p>
        </w:tc>
      </w:tr>
      <w:tr w:rsidR="00551A65" w14:paraId="50470C48" w14:textId="77777777">
        <w:trPr>
          <w:trHeight w:val="2501"/>
        </w:trPr>
        <w:tc>
          <w:tcPr>
            <w:tcW w:w="1706" w:type="dxa"/>
            <w:tcBorders>
              <w:top w:val="single" w:sz="6" w:space="0" w:color="000000"/>
              <w:left w:val="single" w:sz="4" w:space="0" w:color="000000"/>
              <w:bottom w:val="single" w:sz="6" w:space="0" w:color="000000"/>
              <w:right w:val="single" w:sz="6" w:space="0" w:color="000000"/>
            </w:tcBorders>
            <w:vAlign w:val="center"/>
          </w:tcPr>
          <w:p w14:paraId="512313B9" w14:textId="77777777" w:rsidR="00551A65" w:rsidRDefault="009E4028">
            <w:pPr>
              <w:spacing w:after="0" w:line="259" w:lineRule="auto"/>
              <w:ind w:left="217" w:firstLine="0"/>
              <w:jc w:val="center"/>
            </w:pPr>
            <w:r>
              <w:t xml:space="preserve"> </w:t>
            </w:r>
          </w:p>
          <w:p w14:paraId="49B8910C" w14:textId="77777777" w:rsidR="00551A65" w:rsidRDefault="009E4028">
            <w:pPr>
              <w:spacing w:after="0" w:line="259" w:lineRule="auto"/>
              <w:ind w:left="153" w:firstLine="0"/>
              <w:jc w:val="center"/>
            </w:pPr>
            <w:r>
              <w:t xml:space="preserve">Week 9 </w:t>
            </w:r>
          </w:p>
          <w:p w14:paraId="48A16854" w14:textId="5BD5326E" w:rsidR="00551A65" w:rsidRDefault="009E4028">
            <w:pPr>
              <w:spacing w:after="0" w:line="259" w:lineRule="auto"/>
              <w:ind w:left="155" w:firstLine="0"/>
              <w:jc w:val="center"/>
            </w:pPr>
            <w:r>
              <w:t>3-</w:t>
            </w:r>
            <w:r w:rsidR="00592C36">
              <w:t xml:space="preserve">16 to </w:t>
            </w:r>
            <w:r>
              <w:t>3-2</w:t>
            </w:r>
            <w:r w:rsidR="00592C36">
              <w:t>2</w:t>
            </w:r>
            <w:r>
              <w:t xml:space="preserve"> </w:t>
            </w:r>
          </w:p>
        </w:tc>
        <w:tc>
          <w:tcPr>
            <w:tcW w:w="7644" w:type="dxa"/>
            <w:tcBorders>
              <w:top w:val="single" w:sz="6" w:space="0" w:color="000000"/>
              <w:left w:val="single" w:sz="6" w:space="0" w:color="000000"/>
              <w:bottom w:val="single" w:sz="6" w:space="0" w:color="000000"/>
              <w:right w:val="single" w:sz="4" w:space="0" w:color="000000"/>
            </w:tcBorders>
          </w:tcPr>
          <w:p w14:paraId="732C38BA" w14:textId="77777777" w:rsidR="00551A65" w:rsidRDefault="009E4028">
            <w:pPr>
              <w:spacing w:after="6" w:line="240" w:lineRule="auto"/>
              <w:ind w:left="0" w:right="3432" w:firstLine="0"/>
              <w:jc w:val="both"/>
            </w:pPr>
            <w:r>
              <w:t xml:space="preserve">Topic: Victimized Children  Readings: Chapter 8 </w:t>
            </w:r>
          </w:p>
          <w:p w14:paraId="02892C16" w14:textId="77777777" w:rsidR="00551A65" w:rsidRDefault="009E4028">
            <w:pPr>
              <w:spacing w:after="0" w:line="239" w:lineRule="auto"/>
              <w:ind w:left="720" w:hanging="360"/>
              <w:jc w:val="both"/>
            </w:pPr>
            <w:r>
              <w:t xml:space="preserve">1. Optional reading for those interested – you will not be quizzed over this reading:  </w:t>
            </w:r>
          </w:p>
          <w:p w14:paraId="636D0CD9" w14:textId="77777777" w:rsidR="00551A65" w:rsidRDefault="009E4028">
            <w:pPr>
              <w:spacing w:after="1" w:line="239" w:lineRule="auto"/>
              <w:ind w:left="720" w:firstLine="0"/>
            </w:pPr>
            <w:r>
              <w:t xml:space="preserve">Perry, B. D., &amp; Szalavitz, M. (2008). The boy who was raised as a dog: What traumatized children can teach us about loss, love, and healing. New York: Basic Books. </w:t>
            </w:r>
          </w:p>
          <w:p w14:paraId="6992DE43" w14:textId="77777777" w:rsidR="00551A65" w:rsidRDefault="009E4028">
            <w:pPr>
              <w:spacing w:after="0" w:line="259" w:lineRule="auto"/>
              <w:ind w:left="0" w:firstLine="0"/>
            </w:pPr>
            <w:r>
              <w:t xml:space="preserve">Assignments: Quiz Chapter 8 due Sunday 11:59pm </w:t>
            </w:r>
          </w:p>
          <w:p w14:paraId="4265A3BB" w14:textId="77777777" w:rsidR="00551A65" w:rsidRDefault="009E4028">
            <w:pPr>
              <w:spacing w:after="0" w:line="259" w:lineRule="auto"/>
              <w:ind w:left="0" w:firstLine="0"/>
            </w:pPr>
            <w:r>
              <w:t xml:space="preserve"> </w:t>
            </w:r>
          </w:p>
        </w:tc>
      </w:tr>
      <w:tr w:rsidR="00551A65" w14:paraId="12CA0C1C" w14:textId="77777777">
        <w:trPr>
          <w:trHeight w:val="1118"/>
        </w:trPr>
        <w:tc>
          <w:tcPr>
            <w:tcW w:w="1706" w:type="dxa"/>
            <w:tcBorders>
              <w:top w:val="single" w:sz="6" w:space="0" w:color="000000"/>
              <w:left w:val="single" w:sz="4" w:space="0" w:color="000000"/>
              <w:bottom w:val="single" w:sz="6" w:space="0" w:color="000000"/>
              <w:right w:val="single" w:sz="6" w:space="0" w:color="000000"/>
            </w:tcBorders>
            <w:vAlign w:val="center"/>
          </w:tcPr>
          <w:p w14:paraId="6BCC592F" w14:textId="72DCBD02" w:rsidR="00592C36" w:rsidRDefault="009E4028">
            <w:pPr>
              <w:spacing w:after="0" w:line="259" w:lineRule="auto"/>
              <w:ind w:left="0" w:firstLine="0"/>
              <w:jc w:val="center"/>
            </w:pPr>
            <w:r>
              <w:t>Week 1</w:t>
            </w:r>
            <w:r w:rsidR="00592C36">
              <w:t>0</w:t>
            </w:r>
          </w:p>
          <w:p w14:paraId="50AF0DB5" w14:textId="469B66EE" w:rsidR="00551A65" w:rsidRDefault="00592C36">
            <w:pPr>
              <w:spacing w:after="0" w:line="259" w:lineRule="auto"/>
              <w:ind w:left="0" w:firstLine="0"/>
              <w:jc w:val="center"/>
            </w:pPr>
            <w:r>
              <w:t>3-23 to 3-29</w:t>
            </w:r>
          </w:p>
        </w:tc>
        <w:tc>
          <w:tcPr>
            <w:tcW w:w="7644" w:type="dxa"/>
            <w:tcBorders>
              <w:top w:val="single" w:sz="6" w:space="0" w:color="000000"/>
              <w:left w:val="single" w:sz="6" w:space="0" w:color="000000"/>
              <w:bottom w:val="single" w:sz="6" w:space="0" w:color="000000"/>
              <w:right w:val="single" w:sz="4" w:space="0" w:color="000000"/>
            </w:tcBorders>
          </w:tcPr>
          <w:p w14:paraId="66ADB3A4" w14:textId="77777777" w:rsidR="00551A65" w:rsidRDefault="009E4028">
            <w:pPr>
              <w:spacing w:after="0" w:line="259" w:lineRule="auto"/>
              <w:ind w:left="0" w:firstLine="0"/>
            </w:pPr>
            <w:r>
              <w:t xml:space="preserve">Topic: Victims of Violence by Lovers and Family Members  </w:t>
            </w:r>
          </w:p>
          <w:p w14:paraId="30D18115" w14:textId="77777777" w:rsidR="00551A65" w:rsidRDefault="009E4028">
            <w:pPr>
              <w:spacing w:after="0" w:line="259" w:lineRule="auto"/>
              <w:ind w:left="0" w:firstLine="0"/>
            </w:pPr>
            <w:r>
              <w:t xml:space="preserve">Readings: Chapter 9 </w:t>
            </w:r>
          </w:p>
          <w:p w14:paraId="7051C8AF" w14:textId="77777777" w:rsidR="00551A65" w:rsidRDefault="009E4028">
            <w:pPr>
              <w:spacing w:after="0" w:line="259" w:lineRule="auto"/>
              <w:ind w:left="0" w:firstLine="0"/>
            </w:pPr>
            <w:r>
              <w:t xml:space="preserve">Assignment: Quiz Chapter 9 and Discussion 4 due Sunday 11:59pm </w:t>
            </w:r>
          </w:p>
          <w:p w14:paraId="0C8CDB69" w14:textId="77777777" w:rsidR="00551A65" w:rsidRDefault="009E4028">
            <w:pPr>
              <w:spacing w:after="0" w:line="259" w:lineRule="auto"/>
              <w:ind w:left="0" w:firstLine="0"/>
            </w:pPr>
            <w:r>
              <w:t xml:space="preserve"> </w:t>
            </w:r>
          </w:p>
        </w:tc>
      </w:tr>
      <w:tr w:rsidR="00551A65" w14:paraId="2AEC81DB" w14:textId="77777777">
        <w:trPr>
          <w:trHeight w:val="1116"/>
        </w:trPr>
        <w:tc>
          <w:tcPr>
            <w:tcW w:w="1706" w:type="dxa"/>
            <w:tcBorders>
              <w:top w:val="single" w:sz="6" w:space="0" w:color="000000"/>
              <w:left w:val="single" w:sz="4" w:space="0" w:color="000000"/>
              <w:bottom w:val="single" w:sz="4" w:space="0" w:color="000000"/>
              <w:right w:val="single" w:sz="6" w:space="0" w:color="000000"/>
            </w:tcBorders>
            <w:vAlign w:val="center"/>
          </w:tcPr>
          <w:p w14:paraId="762268CD" w14:textId="77777777" w:rsidR="00592C36" w:rsidRDefault="009E4028">
            <w:pPr>
              <w:spacing w:after="0" w:line="259" w:lineRule="auto"/>
              <w:ind w:left="0" w:firstLine="0"/>
              <w:jc w:val="center"/>
            </w:pPr>
            <w:r>
              <w:t>Week 11</w:t>
            </w:r>
          </w:p>
          <w:p w14:paraId="6C3F5427" w14:textId="5057104F" w:rsidR="00551A65" w:rsidRDefault="00592C36" w:rsidP="00592C36">
            <w:pPr>
              <w:spacing w:after="0" w:line="259" w:lineRule="auto"/>
              <w:ind w:left="0" w:firstLine="0"/>
            </w:pPr>
            <w:r>
              <w:t xml:space="preserve">    3</w:t>
            </w:r>
            <w:r w:rsidR="009E4028">
              <w:t>-</w:t>
            </w:r>
            <w:r>
              <w:t xml:space="preserve">30 to </w:t>
            </w:r>
            <w:r w:rsidR="009E4028">
              <w:t>4-</w:t>
            </w:r>
            <w:r>
              <w:t>5</w:t>
            </w:r>
            <w:r w:rsidR="009E4028">
              <w:t xml:space="preserve"> </w:t>
            </w:r>
          </w:p>
        </w:tc>
        <w:tc>
          <w:tcPr>
            <w:tcW w:w="7644" w:type="dxa"/>
            <w:tcBorders>
              <w:top w:val="single" w:sz="6" w:space="0" w:color="000000"/>
              <w:left w:val="single" w:sz="6" w:space="0" w:color="000000"/>
              <w:bottom w:val="single" w:sz="4" w:space="0" w:color="000000"/>
              <w:right w:val="single" w:sz="4" w:space="0" w:color="000000"/>
            </w:tcBorders>
          </w:tcPr>
          <w:p w14:paraId="548C4F08" w14:textId="77777777" w:rsidR="00551A65" w:rsidRDefault="009E4028">
            <w:pPr>
              <w:spacing w:after="0" w:line="259" w:lineRule="auto"/>
              <w:ind w:left="0" w:firstLine="0"/>
            </w:pPr>
            <w:r>
              <w:t xml:space="preserve">Topic: Victims of Rapes and Other Sexual Assaults </w:t>
            </w:r>
          </w:p>
          <w:p w14:paraId="25C0D148" w14:textId="77777777" w:rsidR="00551A65" w:rsidRDefault="009E4028">
            <w:pPr>
              <w:spacing w:after="0" w:line="259" w:lineRule="auto"/>
              <w:ind w:left="0" w:firstLine="0"/>
            </w:pPr>
            <w:r>
              <w:t xml:space="preserve">Readings: Chapter 10 </w:t>
            </w:r>
          </w:p>
          <w:p w14:paraId="712975CB" w14:textId="77777777" w:rsidR="00551A65" w:rsidRDefault="009E4028">
            <w:pPr>
              <w:spacing w:after="0" w:line="259" w:lineRule="auto"/>
              <w:ind w:left="0" w:firstLine="0"/>
            </w:pPr>
            <w:r>
              <w:t xml:space="preserve">Assignments: Quiz Chapter 10 due Sunday 11:59pm </w:t>
            </w:r>
          </w:p>
          <w:p w14:paraId="5E98E741" w14:textId="77777777" w:rsidR="00551A65" w:rsidRDefault="009E4028">
            <w:pPr>
              <w:spacing w:after="0" w:line="259" w:lineRule="auto"/>
              <w:ind w:left="0" w:firstLine="0"/>
            </w:pPr>
            <w:r>
              <w:t xml:space="preserve"> </w:t>
            </w:r>
          </w:p>
        </w:tc>
      </w:tr>
      <w:tr w:rsidR="00551A65" w14:paraId="1EBE205E" w14:textId="77777777">
        <w:trPr>
          <w:trHeight w:val="2220"/>
        </w:trPr>
        <w:tc>
          <w:tcPr>
            <w:tcW w:w="1706" w:type="dxa"/>
            <w:tcBorders>
              <w:top w:val="single" w:sz="4" w:space="0" w:color="000000"/>
              <w:left w:val="single" w:sz="4" w:space="0" w:color="000000"/>
              <w:bottom w:val="single" w:sz="6" w:space="0" w:color="000000"/>
              <w:right w:val="single" w:sz="6" w:space="0" w:color="000000"/>
            </w:tcBorders>
            <w:vAlign w:val="center"/>
          </w:tcPr>
          <w:p w14:paraId="4E3E6ED9" w14:textId="77777777" w:rsidR="00551A65" w:rsidRDefault="009E4028">
            <w:pPr>
              <w:spacing w:after="0" w:line="259" w:lineRule="auto"/>
              <w:ind w:left="58" w:firstLine="0"/>
              <w:jc w:val="center"/>
            </w:pPr>
            <w:r>
              <w:t xml:space="preserve"> </w:t>
            </w:r>
          </w:p>
          <w:p w14:paraId="4C2F4ED4" w14:textId="77777777" w:rsidR="00551A65" w:rsidRDefault="009E4028">
            <w:pPr>
              <w:spacing w:after="0" w:line="259" w:lineRule="auto"/>
              <w:ind w:left="0" w:right="4" w:firstLine="0"/>
              <w:jc w:val="center"/>
            </w:pPr>
            <w:r>
              <w:t xml:space="preserve">Week 12 </w:t>
            </w:r>
          </w:p>
          <w:p w14:paraId="4DEFE63E" w14:textId="57F695C1" w:rsidR="00551A65" w:rsidRDefault="009E4028">
            <w:pPr>
              <w:spacing w:after="0" w:line="259" w:lineRule="auto"/>
              <w:ind w:left="0" w:right="5" w:firstLine="0"/>
              <w:jc w:val="center"/>
            </w:pPr>
            <w:r>
              <w:t>4-</w:t>
            </w:r>
            <w:r w:rsidR="009327B9">
              <w:t xml:space="preserve">6 to </w:t>
            </w:r>
            <w:r>
              <w:t>4-1</w:t>
            </w:r>
            <w:r w:rsidR="009327B9">
              <w:t>2</w:t>
            </w:r>
          </w:p>
        </w:tc>
        <w:tc>
          <w:tcPr>
            <w:tcW w:w="7644" w:type="dxa"/>
            <w:tcBorders>
              <w:top w:val="single" w:sz="4" w:space="0" w:color="000000"/>
              <w:left w:val="single" w:sz="6" w:space="0" w:color="000000"/>
              <w:bottom w:val="single" w:sz="6" w:space="0" w:color="000000"/>
              <w:right w:val="single" w:sz="4" w:space="0" w:color="000000"/>
            </w:tcBorders>
          </w:tcPr>
          <w:p w14:paraId="0760C074" w14:textId="77777777" w:rsidR="00551A65" w:rsidRDefault="009E4028">
            <w:pPr>
              <w:spacing w:after="0" w:line="259" w:lineRule="auto"/>
              <w:ind w:left="0" w:firstLine="0"/>
            </w:pPr>
            <w:r>
              <w:t xml:space="preserve"> </w:t>
            </w:r>
          </w:p>
          <w:p w14:paraId="25C3D325" w14:textId="77777777" w:rsidR="00551A65" w:rsidRDefault="009E4028">
            <w:pPr>
              <w:spacing w:after="0" w:line="259" w:lineRule="auto"/>
              <w:ind w:left="0" w:firstLine="0"/>
            </w:pPr>
            <w:r>
              <w:t xml:space="preserve">Topic: Additional Groups of Victims with Special Problems -  </w:t>
            </w:r>
          </w:p>
          <w:p w14:paraId="64880456" w14:textId="77777777" w:rsidR="00551A65" w:rsidRDefault="009E4028">
            <w:pPr>
              <w:spacing w:after="0" w:line="259" w:lineRule="auto"/>
              <w:ind w:left="0" w:firstLine="0"/>
            </w:pPr>
            <w:r>
              <w:t xml:space="preserve">Readings: Chapter 11 </w:t>
            </w:r>
          </w:p>
          <w:p w14:paraId="511B4589" w14:textId="77777777" w:rsidR="00551A65" w:rsidRDefault="009E4028">
            <w:pPr>
              <w:spacing w:after="1" w:line="239" w:lineRule="auto"/>
              <w:ind w:left="720" w:hanging="360"/>
            </w:pPr>
            <w:r>
              <w:t xml:space="preserve">1. Steiner, B., Ellison, J. M., Butler, H. D., &amp; Cain, C. M. (2017). The impact of inmate and prison characteristics on prisoner victimization. Trauma, Violence, &amp; Abuse, 18(1), 17-36. </w:t>
            </w:r>
          </w:p>
          <w:p w14:paraId="1E4780FF" w14:textId="77777777" w:rsidR="00551A65" w:rsidRDefault="009E4028">
            <w:pPr>
              <w:spacing w:after="0" w:line="259" w:lineRule="auto"/>
              <w:ind w:left="0" w:firstLine="0"/>
            </w:pPr>
            <w:r>
              <w:t xml:space="preserve">Assignment: Quiz Chapter 11 due Sunday 11:59pm </w:t>
            </w:r>
          </w:p>
          <w:p w14:paraId="382C8384" w14:textId="77777777" w:rsidR="00551A65" w:rsidRDefault="009E4028">
            <w:pPr>
              <w:spacing w:after="0" w:line="259" w:lineRule="auto"/>
              <w:ind w:left="0" w:firstLine="0"/>
            </w:pPr>
            <w:r>
              <w:t xml:space="preserve"> </w:t>
            </w:r>
          </w:p>
        </w:tc>
      </w:tr>
      <w:tr w:rsidR="00551A65" w14:paraId="3D8C15D7" w14:textId="77777777">
        <w:trPr>
          <w:trHeight w:val="4430"/>
        </w:trPr>
        <w:tc>
          <w:tcPr>
            <w:tcW w:w="1706" w:type="dxa"/>
            <w:tcBorders>
              <w:top w:val="single" w:sz="6" w:space="0" w:color="000000"/>
              <w:left w:val="single" w:sz="4" w:space="0" w:color="000000"/>
              <w:bottom w:val="single" w:sz="6" w:space="0" w:color="000000"/>
              <w:right w:val="single" w:sz="6" w:space="0" w:color="000000"/>
            </w:tcBorders>
            <w:vAlign w:val="center"/>
          </w:tcPr>
          <w:p w14:paraId="220E5535" w14:textId="77777777" w:rsidR="009327B9" w:rsidRDefault="009E4028" w:rsidP="009327B9">
            <w:pPr>
              <w:spacing w:after="0" w:line="259" w:lineRule="auto"/>
              <w:ind w:left="0" w:firstLine="0"/>
              <w:jc w:val="center"/>
            </w:pPr>
            <w:r>
              <w:lastRenderedPageBreak/>
              <w:t xml:space="preserve">Week 13 </w:t>
            </w:r>
          </w:p>
          <w:p w14:paraId="7EEC7F93" w14:textId="2A6DCE2D" w:rsidR="00551A65" w:rsidRDefault="009E4028" w:rsidP="009327B9">
            <w:pPr>
              <w:spacing w:after="0" w:line="259" w:lineRule="auto"/>
              <w:ind w:left="0" w:firstLine="0"/>
              <w:jc w:val="center"/>
            </w:pPr>
            <w:r>
              <w:t>4-1</w:t>
            </w:r>
            <w:r w:rsidR="009327B9">
              <w:t xml:space="preserve">3 to </w:t>
            </w:r>
            <w:r>
              <w:t>4-</w:t>
            </w:r>
            <w:r w:rsidR="009327B9">
              <w:t>19</w:t>
            </w:r>
            <w:r>
              <w:t xml:space="preserve"> </w:t>
            </w:r>
          </w:p>
        </w:tc>
        <w:tc>
          <w:tcPr>
            <w:tcW w:w="7644" w:type="dxa"/>
            <w:tcBorders>
              <w:top w:val="single" w:sz="6" w:space="0" w:color="000000"/>
              <w:left w:val="single" w:sz="6" w:space="0" w:color="000000"/>
              <w:bottom w:val="single" w:sz="6" w:space="0" w:color="000000"/>
              <w:right w:val="single" w:sz="4" w:space="0" w:color="000000"/>
            </w:tcBorders>
          </w:tcPr>
          <w:p w14:paraId="51E72AE7" w14:textId="77777777" w:rsidR="00551A65" w:rsidRDefault="009E4028">
            <w:pPr>
              <w:spacing w:after="1" w:line="239" w:lineRule="auto"/>
              <w:ind w:left="0" w:firstLine="0"/>
            </w:pPr>
            <w:r>
              <w:t xml:space="preserve">Topic: Additional Groups of Victims with Special Problems – Stalking victimization </w:t>
            </w:r>
          </w:p>
          <w:p w14:paraId="2C65CD8A" w14:textId="77777777" w:rsidR="00551A65" w:rsidRDefault="009E4028">
            <w:pPr>
              <w:spacing w:after="0" w:line="259" w:lineRule="auto"/>
              <w:ind w:left="0" w:firstLine="0"/>
            </w:pPr>
            <w:r>
              <w:t xml:space="preserve">Readings: Chapter 11 continued </w:t>
            </w:r>
          </w:p>
          <w:p w14:paraId="588AF701" w14:textId="77777777" w:rsidR="00551A65" w:rsidRDefault="009E4028">
            <w:pPr>
              <w:numPr>
                <w:ilvl w:val="0"/>
                <w:numId w:val="8"/>
              </w:numPr>
              <w:spacing w:after="0" w:line="259" w:lineRule="auto"/>
              <w:ind w:hanging="360"/>
            </w:pPr>
            <w:r>
              <w:t xml:space="preserve">Tjaden, P. “Stalking in America: Laws Research and </w:t>
            </w:r>
          </w:p>
          <w:p w14:paraId="6632D354" w14:textId="77777777" w:rsidR="00551A65" w:rsidRDefault="009E4028">
            <w:pPr>
              <w:spacing w:after="8" w:line="239" w:lineRule="auto"/>
              <w:ind w:left="720" w:firstLine="0"/>
            </w:pPr>
            <w:r>
              <w:t xml:space="preserve">Recommendations.” In Davis, R. C., Lurigio, A. J., &amp; Herman, S. (Eds.). (2012). Victims of crime. Sage Publications. </w:t>
            </w:r>
          </w:p>
          <w:p w14:paraId="46E221EB" w14:textId="77777777" w:rsidR="00551A65" w:rsidRDefault="009E4028">
            <w:pPr>
              <w:numPr>
                <w:ilvl w:val="0"/>
                <w:numId w:val="8"/>
              </w:numPr>
              <w:spacing w:after="8" w:line="239" w:lineRule="auto"/>
              <w:ind w:hanging="360"/>
            </w:pPr>
            <w:r>
              <w:t xml:space="preserve">Pesta, A. (2012, October 12). Busting a Cyberstalker: How Carla Franklin Fought Back. In Daily Beast. Retrieved from </w:t>
            </w:r>
            <w:r>
              <w:rPr>
                <w:color w:val="0000FF"/>
                <w:u w:val="single" w:color="0000FF"/>
              </w:rPr>
              <w:t>https://www.thedailybeast.com/busting-a-cyberstalker-how-carlafranklin-fought-back</w:t>
            </w:r>
            <w:r>
              <w:t xml:space="preserve">  </w:t>
            </w:r>
          </w:p>
          <w:p w14:paraId="6C3C1D7E" w14:textId="77777777" w:rsidR="00551A65" w:rsidRDefault="009E4028">
            <w:pPr>
              <w:numPr>
                <w:ilvl w:val="0"/>
                <w:numId w:val="8"/>
              </w:numPr>
              <w:spacing w:after="0" w:line="239" w:lineRule="auto"/>
              <w:ind w:hanging="360"/>
            </w:pPr>
            <w:r>
              <w:t xml:space="preserve">Jacobson, R. (2016, February 29). I've Had a Cyberstalker Since I Was 12. In WIRED. Retrieved from </w:t>
            </w:r>
          </w:p>
          <w:p w14:paraId="594464E8" w14:textId="77777777" w:rsidR="00551A65" w:rsidRDefault="009E4028">
            <w:pPr>
              <w:spacing w:after="1" w:line="239" w:lineRule="auto"/>
              <w:ind w:left="720" w:firstLine="0"/>
            </w:pPr>
            <w:r>
              <w:rPr>
                <w:color w:val="0000FF"/>
                <w:u w:val="single" w:color="0000FF"/>
              </w:rPr>
              <w:t>https://www.wired.com/2016/02/ive-had-a-cyberstalker-since-i-was12/</w:t>
            </w:r>
            <w:r>
              <w:t xml:space="preserve"> </w:t>
            </w:r>
          </w:p>
          <w:p w14:paraId="2FDFF51E" w14:textId="77777777" w:rsidR="00551A65" w:rsidRDefault="009E4028">
            <w:pPr>
              <w:spacing w:after="0" w:line="259" w:lineRule="auto"/>
              <w:ind w:left="0" w:firstLine="0"/>
            </w:pPr>
            <w:r>
              <w:t xml:space="preserve">Assignment: Discussion 5 due Sunday 11:59pm </w:t>
            </w:r>
          </w:p>
          <w:p w14:paraId="3DCB5BC3" w14:textId="77777777" w:rsidR="00551A65" w:rsidRDefault="009E4028">
            <w:pPr>
              <w:spacing w:after="0" w:line="259" w:lineRule="auto"/>
              <w:ind w:left="0" w:firstLine="0"/>
            </w:pPr>
            <w:r>
              <w:t xml:space="preserve"> </w:t>
            </w:r>
          </w:p>
        </w:tc>
      </w:tr>
      <w:tr w:rsidR="00551A65" w14:paraId="3A7719D6" w14:textId="77777777">
        <w:trPr>
          <w:trHeight w:val="1118"/>
        </w:trPr>
        <w:tc>
          <w:tcPr>
            <w:tcW w:w="1706" w:type="dxa"/>
            <w:tcBorders>
              <w:top w:val="single" w:sz="6" w:space="0" w:color="000000"/>
              <w:left w:val="single" w:sz="4" w:space="0" w:color="000000"/>
              <w:bottom w:val="single" w:sz="6" w:space="0" w:color="000000"/>
              <w:right w:val="single" w:sz="6" w:space="0" w:color="000000"/>
            </w:tcBorders>
            <w:vAlign w:val="center"/>
          </w:tcPr>
          <w:p w14:paraId="6B236F39" w14:textId="77777777" w:rsidR="009327B9" w:rsidRDefault="009E4028">
            <w:pPr>
              <w:spacing w:after="0" w:line="259" w:lineRule="auto"/>
              <w:ind w:left="0" w:firstLine="0"/>
              <w:jc w:val="center"/>
            </w:pPr>
            <w:r>
              <w:t xml:space="preserve">Week 14 </w:t>
            </w:r>
          </w:p>
          <w:p w14:paraId="422EB651" w14:textId="432A343B" w:rsidR="00551A65" w:rsidRDefault="009E4028">
            <w:pPr>
              <w:spacing w:after="0" w:line="259" w:lineRule="auto"/>
              <w:ind w:left="0" w:firstLine="0"/>
              <w:jc w:val="center"/>
            </w:pPr>
            <w:r>
              <w:t>4-2</w:t>
            </w:r>
            <w:r w:rsidR="009327B9">
              <w:t>0</w:t>
            </w:r>
            <w:r>
              <w:t>-4-</w:t>
            </w:r>
            <w:r w:rsidR="009327B9">
              <w:t>26</w:t>
            </w:r>
            <w:r>
              <w:t xml:space="preserve"> </w:t>
            </w:r>
          </w:p>
        </w:tc>
        <w:tc>
          <w:tcPr>
            <w:tcW w:w="7644" w:type="dxa"/>
            <w:tcBorders>
              <w:top w:val="single" w:sz="6" w:space="0" w:color="000000"/>
              <w:left w:val="single" w:sz="6" w:space="0" w:color="000000"/>
              <w:bottom w:val="single" w:sz="6" w:space="0" w:color="000000"/>
              <w:right w:val="single" w:sz="4" w:space="0" w:color="000000"/>
            </w:tcBorders>
          </w:tcPr>
          <w:p w14:paraId="151519C5" w14:textId="77777777" w:rsidR="00551A65" w:rsidRDefault="009E4028">
            <w:pPr>
              <w:spacing w:after="0" w:line="259" w:lineRule="auto"/>
              <w:ind w:left="0" w:firstLine="0"/>
            </w:pPr>
            <w:r>
              <w:t xml:space="preserve">Topic: Repaying Victims </w:t>
            </w:r>
          </w:p>
          <w:p w14:paraId="658A53F6" w14:textId="77777777" w:rsidR="00551A65" w:rsidRDefault="009E4028">
            <w:pPr>
              <w:spacing w:after="0" w:line="259" w:lineRule="auto"/>
              <w:ind w:left="0" w:firstLine="0"/>
            </w:pPr>
            <w:r>
              <w:t xml:space="preserve">Readings: Chapter 12 </w:t>
            </w:r>
          </w:p>
          <w:p w14:paraId="06C3E374" w14:textId="77777777" w:rsidR="00551A65" w:rsidRDefault="009E4028">
            <w:pPr>
              <w:spacing w:after="0" w:line="259" w:lineRule="auto"/>
              <w:ind w:left="0" w:firstLine="0"/>
            </w:pPr>
            <w:r>
              <w:t>Assignment: Quiz Chapter 12 due Sunday 11:59pm</w:t>
            </w:r>
            <w:r>
              <w:rPr>
                <w:color w:val="FF0000"/>
              </w:rPr>
              <w:t xml:space="preserve"> </w:t>
            </w:r>
          </w:p>
          <w:p w14:paraId="23F99FE0" w14:textId="77777777" w:rsidR="00551A65" w:rsidRDefault="009E4028">
            <w:pPr>
              <w:spacing w:after="0" w:line="259" w:lineRule="auto"/>
              <w:ind w:left="0" w:firstLine="0"/>
            </w:pPr>
            <w:r>
              <w:t xml:space="preserve"> </w:t>
            </w:r>
          </w:p>
        </w:tc>
      </w:tr>
      <w:tr w:rsidR="00551A65" w14:paraId="4EB4563C" w14:textId="77777777">
        <w:trPr>
          <w:trHeight w:val="569"/>
        </w:trPr>
        <w:tc>
          <w:tcPr>
            <w:tcW w:w="1706" w:type="dxa"/>
            <w:tcBorders>
              <w:top w:val="single" w:sz="6" w:space="0" w:color="000000"/>
              <w:left w:val="single" w:sz="4" w:space="0" w:color="000000"/>
              <w:bottom w:val="single" w:sz="6" w:space="0" w:color="000000"/>
              <w:right w:val="single" w:sz="6" w:space="0" w:color="000000"/>
            </w:tcBorders>
          </w:tcPr>
          <w:p w14:paraId="51060AA1" w14:textId="77777777" w:rsidR="009327B9" w:rsidRDefault="009E4028">
            <w:pPr>
              <w:spacing w:after="0" w:line="259" w:lineRule="auto"/>
              <w:ind w:left="0" w:firstLine="0"/>
              <w:jc w:val="center"/>
            </w:pPr>
            <w:r>
              <w:t>Week 15</w:t>
            </w:r>
          </w:p>
          <w:p w14:paraId="0626E8D5" w14:textId="55669856" w:rsidR="00551A65" w:rsidRDefault="009327B9">
            <w:pPr>
              <w:spacing w:after="0" w:line="259" w:lineRule="auto"/>
              <w:ind w:left="0" w:firstLine="0"/>
              <w:jc w:val="center"/>
            </w:pPr>
            <w:r>
              <w:t>4</w:t>
            </w:r>
            <w:r w:rsidR="009E4028">
              <w:t>-</w:t>
            </w:r>
            <w:r>
              <w:t>27 to 5-3</w:t>
            </w:r>
          </w:p>
        </w:tc>
        <w:tc>
          <w:tcPr>
            <w:tcW w:w="7644" w:type="dxa"/>
            <w:tcBorders>
              <w:top w:val="single" w:sz="6" w:space="0" w:color="000000"/>
              <w:left w:val="single" w:sz="6" w:space="0" w:color="000000"/>
              <w:bottom w:val="single" w:sz="6" w:space="0" w:color="000000"/>
              <w:right w:val="single" w:sz="4" w:space="0" w:color="000000"/>
            </w:tcBorders>
          </w:tcPr>
          <w:p w14:paraId="1DBEEECD" w14:textId="77777777" w:rsidR="00551A65" w:rsidRDefault="009E4028">
            <w:pPr>
              <w:spacing w:after="0" w:line="259" w:lineRule="auto"/>
              <w:ind w:left="0" w:firstLine="0"/>
            </w:pPr>
            <w:r>
              <w:t>Assignment: Optional (Bonus assignment) due Sunday 11:59pm</w:t>
            </w:r>
            <w:r>
              <w:rPr>
                <w:color w:val="FF0000"/>
              </w:rPr>
              <w:t xml:space="preserve"> </w:t>
            </w:r>
          </w:p>
          <w:p w14:paraId="40DBE386" w14:textId="77777777" w:rsidR="00551A65" w:rsidRDefault="009E4028">
            <w:pPr>
              <w:spacing w:after="0" w:line="259" w:lineRule="auto"/>
              <w:ind w:left="0" w:firstLine="0"/>
            </w:pPr>
            <w:r>
              <w:t xml:space="preserve"> </w:t>
            </w:r>
          </w:p>
        </w:tc>
      </w:tr>
      <w:tr w:rsidR="00551A65" w14:paraId="371AB61C" w14:textId="77777777">
        <w:trPr>
          <w:trHeight w:val="840"/>
        </w:trPr>
        <w:tc>
          <w:tcPr>
            <w:tcW w:w="1706" w:type="dxa"/>
            <w:tcBorders>
              <w:top w:val="single" w:sz="6" w:space="0" w:color="000000"/>
              <w:left w:val="single" w:sz="4" w:space="0" w:color="000000"/>
              <w:bottom w:val="single" w:sz="4" w:space="0" w:color="000000"/>
              <w:right w:val="single" w:sz="6" w:space="0" w:color="000000"/>
            </w:tcBorders>
            <w:vAlign w:val="center"/>
          </w:tcPr>
          <w:p w14:paraId="723FB4CD" w14:textId="77777777" w:rsidR="009327B9" w:rsidRDefault="009E4028">
            <w:pPr>
              <w:spacing w:after="0" w:line="259" w:lineRule="auto"/>
              <w:ind w:left="0" w:firstLine="0"/>
              <w:jc w:val="center"/>
            </w:pPr>
            <w:r>
              <w:t xml:space="preserve">Week 16 </w:t>
            </w:r>
          </w:p>
          <w:p w14:paraId="775D0B5E" w14:textId="44E3F107" w:rsidR="00551A65" w:rsidRDefault="009327B9">
            <w:pPr>
              <w:spacing w:after="0" w:line="259" w:lineRule="auto"/>
              <w:ind w:left="0" w:firstLine="0"/>
              <w:jc w:val="center"/>
            </w:pPr>
            <w:r>
              <w:t>5-4 to 5-</w:t>
            </w:r>
            <w:r w:rsidR="009E4028">
              <w:t>6</w:t>
            </w:r>
          </w:p>
        </w:tc>
        <w:tc>
          <w:tcPr>
            <w:tcW w:w="7644" w:type="dxa"/>
            <w:tcBorders>
              <w:top w:val="single" w:sz="6" w:space="0" w:color="000000"/>
              <w:left w:val="single" w:sz="6" w:space="0" w:color="000000"/>
              <w:bottom w:val="single" w:sz="4" w:space="0" w:color="000000"/>
              <w:right w:val="single" w:sz="4" w:space="0" w:color="000000"/>
            </w:tcBorders>
          </w:tcPr>
          <w:p w14:paraId="478A119B" w14:textId="77777777" w:rsidR="00551A65" w:rsidRDefault="009E4028">
            <w:pPr>
              <w:spacing w:after="0" w:line="259" w:lineRule="auto"/>
              <w:ind w:left="0" w:firstLine="0"/>
            </w:pPr>
            <w:r>
              <w:t>Topic: Victims in the 21</w:t>
            </w:r>
            <w:r>
              <w:rPr>
                <w:vertAlign w:val="superscript"/>
              </w:rPr>
              <w:t>st</w:t>
            </w:r>
            <w:r>
              <w:t xml:space="preserve"> Century: Alternative Directions </w:t>
            </w:r>
          </w:p>
          <w:p w14:paraId="16D235E9" w14:textId="77777777" w:rsidR="00551A65" w:rsidRDefault="009E4028">
            <w:pPr>
              <w:spacing w:after="0" w:line="259" w:lineRule="auto"/>
              <w:ind w:left="0" w:firstLine="0"/>
            </w:pPr>
            <w:r>
              <w:t xml:space="preserve">Readings: Chapter 13 </w:t>
            </w:r>
          </w:p>
          <w:p w14:paraId="196AF3E1" w14:textId="77777777" w:rsidR="00551A65" w:rsidRDefault="009E4028">
            <w:pPr>
              <w:spacing w:after="0" w:line="259" w:lineRule="auto"/>
              <w:ind w:left="0" w:firstLine="0"/>
            </w:pPr>
            <w:r>
              <w:t xml:space="preserve">Assignment: Quiz Chapter 13 due Wednesday 11:59pm </w:t>
            </w:r>
          </w:p>
        </w:tc>
      </w:tr>
    </w:tbl>
    <w:p w14:paraId="16C932EE" w14:textId="77777777" w:rsidR="00551A65" w:rsidRDefault="009E4028">
      <w:pPr>
        <w:spacing w:after="0" w:line="259" w:lineRule="auto"/>
        <w:ind w:left="14" w:firstLine="0"/>
      </w:pPr>
      <w:r>
        <w:t xml:space="preserve"> </w:t>
      </w:r>
    </w:p>
    <w:p w14:paraId="3FB3975F" w14:textId="77777777" w:rsidR="00551A65" w:rsidRDefault="009E4028">
      <w:pPr>
        <w:spacing w:after="55" w:line="259" w:lineRule="auto"/>
        <w:ind w:left="-5"/>
      </w:pPr>
      <w:r>
        <w:rPr>
          <w:color w:val="1F4D78"/>
        </w:rPr>
        <w:t xml:space="preserve">Student Support Services </w:t>
      </w:r>
      <w:r>
        <w:t xml:space="preserve"> </w:t>
      </w:r>
    </w:p>
    <w:p w14:paraId="67C2F937" w14:textId="77777777" w:rsidR="00551A65" w:rsidRDefault="009E4028">
      <w:pPr>
        <w:pStyle w:val="Heading2"/>
        <w:ind w:left="-5"/>
      </w:pPr>
      <w:r>
        <w:t xml:space="preserve">Mental Health  </w:t>
      </w:r>
    </w:p>
    <w:p w14:paraId="3DDFADCA" w14:textId="77777777" w:rsidR="00551A65" w:rsidRDefault="009E4028">
      <w:pPr>
        <w:spacing w:after="238" w:line="262" w:lineRule="auto"/>
        <w:ind w:left="10"/>
      </w:pPr>
      <w:r>
        <w:t xml:space="preserve">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  </w:t>
      </w:r>
    </w:p>
    <w:p w14:paraId="491AED0F" w14:textId="77777777" w:rsidR="00551A65" w:rsidRDefault="009E4028">
      <w:pPr>
        <w:numPr>
          <w:ilvl w:val="0"/>
          <w:numId w:val="5"/>
        </w:numPr>
        <w:spacing w:after="72" w:line="262" w:lineRule="auto"/>
        <w:ind w:hanging="720"/>
      </w:pPr>
      <w:r>
        <w:rPr>
          <w:color w:val="0563C1"/>
          <w:u w:val="single" w:color="0563C1"/>
        </w:rPr>
        <w:t>Student Health and Wellness Center</w:t>
      </w:r>
      <w:r>
        <w:t xml:space="preserve"> (https://studentaffairs.unt.edu/studenthealthand-wellness-center)  </w:t>
      </w:r>
    </w:p>
    <w:p w14:paraId="290527A6" w14:textId="77777777" w:rsidR="00551A65" w:rsidRDefault="009E4028">
      <w:pPr>
        <w:numPr>
          <w:ilvl w:val="0"/>
          <w:numId w:val="5"/>
        </w:numPr>
        <w:spacing w:after="49" w:line="262" w:lineRule="auto"/>
        <w:ind w:hanging="720"/>
      </w:pPr>
      <w:r>
        <w:rPr>
          <w:color w:val="0563C1"/>
          <w:u w:val="single" w:color="0563C1"/>
        </w:rPr>
        <w:t>Counseling and Testing Services</w:t>
      </w:r>
      <w:r>
        <w:t xml:space="preserve"> (https://studentaffairs.unt.edu/counseling-andtestingservices)  </w:t>
      </w:r>
    </w:p>
    <w:p w14:paraId="45CEE4EB" w14:textId="77777777" w:rsidR="00551A65" w:rsidRDefault="009E4028">
      <w:pPr>
        <w:numPr>
          <w:ilvl w:val="0"/>
          <w:numId w:val="5"/>
        </w:numPr>
        <w:spacing w:after="49" w:line="262" w:lineRule="auto"/>
        <w:ind w:hanging="720"/>
      </w:pPr>
      <w:r>
        <w:rPr>
          <w:color w:val="0563C1"/>
          <w:u w:val="single" w:color="0563C1"/>
        </w:rPr>
        <w:t>UNT Care Team</w:t>
      </w:r>
      <w:r>
        <w:t xml:space="preserve"> (https://studentaffairs.unt.edu/care)  </w:t>
      </w:r>
    </w:p>
    <w:p w14:paraId="2D30EE81" w14:textId="77777777" w:rsidR="00551A65" w:rsidRDefault="009E4028">
      <w:pPr>
        <w:numPr>
          <w:ilvl w:val="0"/>
          <w:numId w:val="5"/>
        </w:numPr>
        <w:spacing w:after="79" w:line="262" w:lineRule="auto"/>
        <w:ind w:hanging="720"/>
      </w:pPr>
      <w:r>
        <w:rPr>
          <w:color w:val="0563C1"/>
          <w:u w:val="single" w:color="0563C1"/>
        </w:rPr>
        <w:t>UNT Psychiatric Services</w:t>
      </w:r>
      <w:r>
        <w:t xml:space="preserve"> (https://studentaffairs.unt.edu/student-health-andwellnesscenter/services/psychiatry)  </w:t>
      </w:r>
    </w:p>
    <w:p w14:paraId="493A8A41" w14:textId="77777777" w:rsidR="00551A65" w:rsidRDefault="009E4028">
      <w:pPr>
        <w:numPr>
          <w:ilvl w:val="0"/>
          <w:numId w:val="5"/>
        </w:numPr>
        <w:spacing w:after="169" w:line="262" w:lineRule="auto"/>
        <w:ind w:hanging="720"/>
      </w:pPr>
      <w:r>
        <w:rPr>
          <w:color w:val="0563C1"/>
          <w:u w:val="single" w:color="0563C1"/>
        </w:rPr>
        <w:t>Individual Counseling</w:t>
      </w:r>
      <w:r>
        <w:t xml:space="preserve"> (https://studentaffairs.unt.edu/counseling-andtestingservices/services/individual-counseling)  </w:t>
      </w:r>
    </w:p>
    <w:p w14:paraId="65D6ACB6" w14:textId="77777777" w:rsidR="00551A65" w:rsidRDefault="009E4028">
      <w:pPr>
        <w:pStyle w:val="Heading2"/>
        <w:ind w:left="-5"/>
      </w:pPr>
      <w:r>
        <w:lastRenderedPageBreak/>
        <w:t xml:space="preserve">Chosen Names  </w:t>
      </w:r>
    </w:p>
    <w:p w14:paraId="77ACBECB" w14:textId="77777777" w:rsidR="00551A65" w:rsidRDefault="009E4028">
      <w:pPr>
        <w:spacing w:after="237" w:line="264" w:lineRule="auto"/>
        <w:ind w:left="10" w:right="154"/>
        <w:jc w:val="both"/>
      </w:pPr>
      <w:r>
        <w:t xml:space="preserve">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  </w:t>
      </w:r>
    </w:p>
    <w:p w14:paraId="39207B8A" w14:textId="77777777" w:rsidR="00551A65" w:rsidRDefault="009E4028">
      <w:pPr>
        <w:numPr>
          <w:ilvl w:val="0"/>
          <w:numId w:val="6"/>
        </w:numPr>
        <w:spacing w:after="45" w:line="259" w:lineRule="auto"/>
        <w:ind w:right="1888" w:hanging="734"/>
      </w:pPr>
      <w:r>
        <w:rPr>
          <w:color w:val="0563C1"/>
          <w:u w:val="single" w:color="0563C1"/>
        </w:rPr>
        <w:t>UNT Records</w:t>
      </w:r>
      <w:r>
        <w:t xml:space="preserve">  </w:t>
      </w:r>
    </w:p>
    <w:p w14:paraId="2E303879" w14:textId="77777777" w:rsidR="00551A65" w:rsidRDefault="009E4028">
      <w:pPr>
        <w:numPr>
          <w:ilvl w:val="0"/>
          <w:numId w:val="6"/>
        </w:numPr>
        <w:spacing w:after="45" w:line="259" w:lineRule="auto"/>
        <w:ind w:right="1888" w:hanging="734"/>
      </w:pPr>
      <w:r>
        <w:rPr>
          <w:color w:val="0563C1"/>
          <w:u w:val="single" w:color="0563C1"/>
        </w:rPr>
        <w:t>UNT ID Card</w:t>
      </w:r>
      <w:r>
        <w:t xml:space="preserve">  </w:t>
      </w:r>
    </w:p>
    <w:p w14:paraId="0AF33D8C" w14:textId="77777777" w:rsidR="00551A65" w:rsidRDefault="009E4028">
      <w:pPr>
        <w:numPr>
          <w:ilvl w:val="0"/>
          <w:numId w:val="6"/>
        </w:numPr>
        <w:spacing w:after="45" w:line="259" w:lineRule="auto"/>
        <w:ind w:right="1888" w:hanging="734"/>
      </w:pPr>
      <w:r>
        <w:rPr>
          <w:color w:val="0563C1"/>
          <w:u w:val="single" w:color="0563C1"/>
        </w:rPr>
        <w:t>UNT Email Address</w:t>
      </w:r>
      <w:r>
        <w:t xml:space="preserve">  </w:t>
      </w:r>
    </w:p>
    <w:p w14:paraId="308CD131" w14:textId="77777777" w:rsidR="00551A65" w:rsidRDefault="009E4028">
      <w:pPr>
        <w:numPr>
          <w:ilvl w:val="0"/>
          <w:numId w:val="6"/>
        </w:numPr>
        <w:spacing w:after="139" w:line="259" w:lineRule="auto"/>
        <w:ind w:right="1888" w:hanging="734"/>
      </w:pPr>
      <w:r>
        <w:rPr>
          <w:color w:val="0563C1"/>
          <w:u w:val="single" w:color="0563C1"/>
        </w:rPr>
        <w:t>Legal Name</w:t>
      </w:r>
      <w:r>
        <w:t xml:space="preserve">  </w:t>
      </w:r>
    </w:p>
    <w:p w14:paraId="25421A85" w14:textId="77777777" w:rsidR="00551A65" w:rsidRDefault="009E4028">
      <w:pPr>
        <w:spacing w:after="168" w:line="272" w:lineRule="auto"/>
        <w:ind w:left="10"/>
      </w:pPr>
      <w:r>
        <w:t xml:space="preserve">*UNT euIDs cannot be changed at this time. The collaborating offices are working on a process to make this option accessible to UNT community members.  </w:t>
      </w:r>
    </w:p>
    <w:p w14:paraId="7400325C" w14:textId="77777777" w:rsidR="00551A65" w:rsidRDefault="009E4028">
      <w:pPr>
        <w:pStyle w:val="Heading2"/>
        <w:ind w:left="-5"/>
      </w:pPr>
      <w:r>
        <w:t xml:space="preserve">Pronouns  </w:t>
      </w:r>
    </w:p>
    <w:p w14:paraId="4698EFA7" w14:textId="77777777" w:rsidR="00551A65" w:rsidRDefault="009E4028">
      <w:pPr>
        <w:spacing w:after="169" w:line="262" w:lineRule="auto"/>
        <w:ind w:left="10"/>
      </w:pPr>
      <w: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742EB9CC" w14:textId="77777777" w:rsidR="00551A65" w:rsidRDefault="009E4028">
      <w:pPr>
        <w:spacing w:after="169" w:line="262" w:lineRule="auto"/>
        <w:ind w:left="10"/>
      </w:pPr>
      <w:r>
        <w:t xml:space="preserve">You can </w:t>
      </w:r>
      <w:r>
        <w:rPr>
          <w:color w:val="0563C1"/>
          <w:u w:val="single" w:color="0563C1"/>
        </w:rPr>
        <w:t>add your pronouns to your Canvas account</w:t>
      </w:r>
      <w:r>
        <w:t xml:space="preserve"> so that they follow your name when posting to discussion boards, submitting assignments, etc.  </w:t>
      </w:r>
    </w:p>
    <w:p w14:paraId="3F9AC909" w14:textId="77777777" w:rsidR="00551A65" w:rsidRDefault="009E4028">
      <w:pPr>
        <w:spacing w:after="210" w:line="262" w:lineRule="auto"/>
        <w:ind w:left="10"/>
      </w:pPr>
      <w:r>
        <w:t xml:space="preserve">Below is a list of additional resources regarding pronouns and their usage:  </w:t>
      </w:r>
    </w:p>
    <w:p w14:paraId="301F36E9" w14:textId="77777777" w:rsidR="00551A65" w:rsidRDefault="009E4028">
      <w:pPr>
        <w:spacing w:after="171" w:line="259" w:lineRule="auto"/>
        <w:ind w:left="370" w:right="1888"/>
      </w:pPr>
      <w:r>
        <w:t xml:space="preserve">o </w:t>
      </w:r>
      <w:r>
        <w:rPr>
          <w:color w:val="0563C1"/>
          <w:u w:val="single" w:color="0563C1"/>
        </w:rPr>
        <w:t>What are pronouns and why are they important?</w:t>
      </w:r>
      <w:r>
        <w:t xml:space="preserve"> o </w:t>
      </w:r>
      <w:r>
        <w:rPr>
          <w:color w:val="0563C1"/>
          <w:u w:val="single" w:color="0563C1"/>
        </w:rPr>
        <w:t>How do I use</w:t>
      </w:r>
      <w:r>
        <w:rPr>
          <w:color w:val="0563C1"/>
        </w:rPr>
        <w:t xml:space="preserve"> </w:t>
      </w:r>
      <w:r>
        <w:rPr>
          <w:color w:val="0563C1"/>
          <w:u w:val="single" w:color="0563C1"/>
        </w:rPr>
        <w:t>pronouns?</w:t>
      </w:r>
      <w:r>
        <w:t xml:space="preserve"> o </w:t>
      </w:r>
      <w:r>
        <w:rPr>
          <w:color w:val="0563C1"/>
          <w:u w:val="single" w:color="0563C1"/>
        </w:rPr>
        <w:t>How do I share my pronouns?</w:t>
      </w:r>
      <w:r>
        <w:t xml:space="preserve"> o </w:t>
      </w:r>
      <w:r>
        <w:rPr>
          <w:color w:val="0563C1"/>
          <w:u w:val="single" w:color="0563C1"/>
        </w:rPr>
        <w:t>How do I ask for another</w:t>
      </w:r>
      <w:r>
        <w:rPr>
          <w:color w:val="0563C1"/>
        </w:rPr>
        <w:t xml:space="preserve"> </w:t>
      </w:r>
      <w:r>
        <w:rPr>
          <w:color w:val="0563C1"/>
          <w:u w:val="single" w:color="0563C1"/>
        </w:rPr>
        <w:t>person’s pronouns?</w:t>
      </w:r>
      <w:r>
        <w:t xml:space="preserve"> o </w:t>
      </w:r>
      <w:r>
        <w:rPr>
          <w:color w:val="0563C1"/>
          <w:u w:val="single" w:color="0563C1"/>
        </w:rPr>
        <w:t>How do I correct myself or others when the</w:t>
      </w:r>
      <w:r>
        <w:rPr>
          <w:color w:val="0563C1"/>
        </w:rPr>
        <w:t xml:space="preserve"> </w:t>
      </w:r>
      <w:r>
        <w:rPr>
          <w:color w:val="0563C1"/>
          <w:u w:val="single" w:color="0563C1"/>
        </w:rPr>
        <w:t>wrong pronoun is used?</w:t>
      </w:r>
      <w:r>
        <w:t xml:space="preserve">  </w:t>
      </w:r>
    </w:p>
    <w:p w14:paraId="388A5DEA" w14:textId="77777777" w:rsidR="00551A65" w:rsidRDefault="009E4028">
      <w:pPr>
        <w:pStyle w:val="Heading2"/>
        <w:spacing w:after="83"/>
        <w:ind w:left="-5"/>
      </w:pPr>
      <w:r>
        <w:t xml:space="preserve">Additional Student Support Services  </w:t>
      </w:r>
    </w:p>
    <w:p w14:paraId="2F41A89C" w14:textId="77777777" w:rsidR="00551A65" w:rsidRDefault="009E4028">
      <w:pPr>
        <w:numPr>
          <w:ilvl w:val="0"/>
          <w:numId w:val="7"/>
        </w:numPr>
        <w:spacing w:after="49" w:line="262" w:lineRule="auto"/>
        <w:ind w:hanging="720"/>
      </w:pPr>
      <w:r>
        <w:rPr>
          <w:color w:val="0563C1"/>
          <w:u w:val="single" w:color="0563C1"/>
        </w:rPr>
        <w:t>Registrar</w:t>
      </w:r>
      <w:r>
        <w:t xml:space="preserve"> (https://registrar.unt.edu/registration)  </w:t>
      </w:r>
    </w:p>
    <w:p w14:paraId="04EE30E8" w14:textId="77777777" w:rsidR="00551A65" w:rsidRDefault="009E4028">
      <w:pPr>
        <w:numPr>
          <w:ilvl w:val="0"/>
          <w:numId w:val="7"/>
        </w:numPr>
        <w:spacing w:after="49" w:line="262" w:lineRule="auto"/>
        <w:ind w:hanging="720"/>
      </w:pPr>
      <w:r>
        <w:rPr>
          <w:color w:val="0563C1"/>
          <w:u w:val="single" w:color="0563C1"/>
        </w:rPr>
        <w:t>Financial Aid</w:t>
      </w:r>
      <w:r>
        <w:t xml:space="preserve"> (https://financialaid.unt.edu/)  </w:t>
      </w:r>
    </w:p>
    <w:p w14:paraId="40D6EBA7" w14:textId="77777777" w:rsidR="00551A65" w:rsidRDefault="009E4028">
      <w:pPr>
        <w:numPr>
          <w:ilvl w:val="0"/>
          <w:numId w:val="7"/>
        </w:numPr>
        <w:spacing w:after="49" w:line="262" w:lineRule="auto"/>
        <w:ind w:hanging="720"/>
      </w:pPr>
      <w:r>
        <w:rPr>
          <w:color w:val="0563C1"/>
          <w:u w:val="single" w:color="0563C1"/>
        </w:rPr>
        <w:t>Student Legal Services</w:t>
      </w:r>
      <w:r>
        <w:t xml:space="preserve"> (https://studentaffairs.unt.edu/student-legal-services)  </w:t>
      </w:r>
    </w:p>
    <w:p w14:paraId="101B486D" w14:textId="77777777" w:rsidR="00551A65" w:rsidRDefault="009E4028">
      <w:pPr>
        <w:numPr>
          <w:ilvl w:val="0"/>
          <w:numId w:val="7"/>
        </w:numPr>
        <w:spacing w:after="49" w:line="262" w:lineRule="auto"/>
        <w:ind w:hanging="720"/>
      </w:pPr>
      <w:r>
        <w:rPr>
          <w:color w:val="0563C1"/>
          <w:u w:val="single" w:color="0563C1"/>
        </w:rPr>
        <w:t>Career Center</w:t>
      </w:r>
      <w:r>
        <w:t xml:space="preserve"> (https://studentaffairs.unt.edu/career-center)  </w:t>
      </w:r>
    </w:p>
    <w:p w14:paraId="01B64083" w14:textId="77777777" w:rsidR="00551A65" w:rsidRDefault="009E4028">
      <w:pPr>
        <w:numPr>
          <w:ilvl w:val="0"/>
          <w:numId w:val="7"/>
        </w:numPr>
        <w:spacing w:after="49" w:line="262" w:lineRule="auto"/>
        <w:ind w:hanging="720"/>
      </w:pPr>
      <w:r>
        <w:rPr>
          <w:color w:val="0563C1"/>
          <w:u w:val="single" w:color="0563C1"/>
        </w:rPr>
        <w:t>Multicultural Center</w:t>
      </w:r>
      <w:r>
        <w:t xml:space="preserve"> (https://edo.unt.edu/multicultural-center)  </w:t>
      </w:r>
    </w:p>
    <w:p w14:paraId="47D59CEF" w14:textId="77777777" w:rsidR="00551A65" w:rsidRDefault="009E4028">
      <w:pPr>
        <w:numPr>
          <w:ilvl w:val="0"/>
          <w:numId w:val="7"/>
        </w:numPr>
        <w:spacing w:after="49" w:line="262" w:lineRule="auto"/>
        <w:ind w:hanging="720"/>
      </w:pPr>
      <w:r>
        <w:rPr>
          <w:color w:val="0563C1"/>
          <w:u w:val="single" w:color="0563C1"/>
        </w:rPr>
        <w:t>Counseling and Testing Services</w:t>
      </w:r>
      <w:r>
        <w:t xml:space="preserve"> (https://studentaffairs.unt.edu/counseling-andtestingservices)  </w:t>
      </w:r>
    </w:p>
    <w:p w14:paraId="68F25145" w14:textId="77777777" w:rsidR="00551A65" w:rsidRDefault="009E4028">
      <w:pPr>
        <w:numPr>
          <w:ilvl w:val="0"/>
          <w:numId w:val="7"/>
        </w:numPr>
        <w:spacing w:after="49" w:line="262" w:lineRule="auto"/>
        <w:ind w:hanging="720"/>
      </w:pPr>
      <w:r>
        <w:rPr>
          <w:color w:val="0563C1"/>
          <w:u w:val="single" w:color="0563C1"/>
        </w:rPr>
        <w:t>Pride Alliance</w:t>
      </w:r>
      <w:r>
        <w:t xml:space="preserve"> (https://edo.unt.edu/pridealliance)  </w:t>
      </w:r>
    </w:p>
    <w:p w14:paraId="3324A9BF" w14:textId="77777777" w:rsidR="00551A65" w:rsidRDefault="009E4028">
      <w:pPr>
        <w:numPr>
          <w:ilvl w:val="0"/>
          <w:numId w:val="7"/>
        </w:numPr>
        <w:spacing w:after="141" w:line="262" w:lineRule="auto"/>
        <w:ind w:hanging="720"/>
      </w:pPr>
      <w:r>
        <w:rPr>
          <w:color w:val="0563C1"/>
          <w:u w:val="single" w:color="0563C1"/>
        </w:rPr>
        <w:t>UNT Food Pantry</w:t>
      </w:r>
      <w:r>
        <w:t xml:space="preserve"> (https://deanofstudents.unt.edu/resources/food-pantry)  </w:t>
      </w:r>
    </w:p>
    <w:p w14:paraId="2090CA86" w14:textId="77777777" w:rsidR="00551A65" w:rsidRDefault="009E4028">
      <w:pPr>
        <w:spacing w:after="86" w:line="259" w:lineRule="auto"/>
        <w:ind w:left="-5"/>
      </w:pPr>
      <w:r>
        <w:rPr>
          <w:color w:val="1F4D78"/>
        </w:rPr>
        <w:t xml:space="preserve">Academic Support Services </w:t>
      </w:r>
      <w:r>
        <w:t xml:space="preserve"> </w:t>
      </w:r>
    </w:p>
    <w:p w14:paraId="6DB62AC1" w14:textId="77777777" w:rsidR="00551A65" w:rsidRDefault="009E4028">
      <w:pPr>
        <w:numPr>
          <w:ilvl w:val="0"/>
          <w:numId w:val="7"/>
        </w:numPr>
        <w:spacing w:after="49" w:line="262" w:lineRule="auto"/>
        <w:ind w:hanging="720"/>
      </w:pPr>
      <w:r>
        <w:rPr>
          <w:color w:val="0563C1"/>
          <w:u w:val="single" w:color="0563C1"/>
        </w:rPr>
        <w:t>Academic Resource Center</w:t>
      </w:r>
      <w:r>
        <w:t xml:space="preserve"> (https://clear.unt.edu/canvas/student-resources)  </w:t>
      </w:r>
    </w:p>
    <w:p w14:paraId="0093112C" w14:textId="77777777" w:rsidR="00551A65" w:rsidRDefault="009E4028">
      <w:pPr>
        <w:numPr>
          <w:ilvl w:val="0"/>
          <w:numId w:val="7"/>
        </w:numPr>
        <w:spacing w:after="49" w:line="262" w:lineRule="auto"/>
        <w:ind w:hanging="720"/>
      </w:pPr>
      <w:r>
        <w:rPr>
          <w:color w:val="0563C1"/>
          <w:u w:val="single" w:color="0563C1"/>
        </w:rPr>
        <w:lastRenderedPageBreak/>
        <w:t>Academic Success Center</w:t>
      </w:r>
      <w:r>
        <w:t xml:space="preserve"> (https://success.unt.edu/asc)  </w:t>
      </w:r>
    </w:p>
    <w:p w14:paraId="25067D8F" w14:textId="77777777" w:rsidR="00551A65" w:rsidRDefault="009E4028">
      <w:pPr>
        <w:numPr>
          <w:ilvl w:val="0"/>
          <w:numId w:val="7"/>
        </w:numPr>
        <w:spacing w:after="49" w:line="262" w:lineRule="auto"/>
        <w:ind w:hanging="720"/>
      </w:pPr>
      <w:r>
        <w:rPr>
          <w:color w:val="0563C1"/>
          <w:u w:val="single" w:color="0563C1"/>
        </w:rPr>
        <w:t>UNT Libraries</w:t>
      </w:r>
      <w:r>
        <w:t xml:space="preserve"> (https://library.unt.edu/)  </w:t>
      </w:r>
    </w:p>
    <w:p w14:paraId="050B8FC0" w14:textId="77777777" w:rsidR="00551A65" w:rsidRDefault="009E4028">
      <w:pPr>
        <w:spacing w:after="45" w:line="259" w:lineRule="auto"/>
        <w:ind w:right="1888"/>
      </w:pPr>
      <w:r>
        <w:rPr>
          <w:color w:val="0563C1"/>
          <w:u w:val="single" w:color="0563C1"/>
        </w:rPr>
        <w:t>Writing Lab</w:t>
      </w:r>
      <w:r>
        <w:t xml:space="preserve"> (</w:t>
      </w:r>
      <w:r>
        <w:rPr>
          <w:color w:val="0563C1"/>
          <w:u w:val="single" w:color="0563C1"/>
        </w:rPr>
        <w:t>http://writingcenter.unt.edu/</w:t>
      </w:r>
      <w:r>
        <w:rPr>
          <w:sz w:val="22"/>
        </w:rPr>
        <w:t xml:space="preserve"> </w:t>
      </w:r>
    </w:p>
    <w:sectPr w:rsidR="00551A65">
      <w:pgSz w:w="12240" w:h="15840"/>
      <w:pgMar w:top="1445" w:right="1447" w:bottom="1487"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12AC8"/>
    <w:multiLevelType w:val="hybridMultilevel"/>
    <w:tmpl w:val="CB4A955A"/>
    <w:lvl w:ilvl="0" w:tplc="1D943218">
      <w:start w:val="1"/>
      <w:numFmt w:val="bullet"/>
      <w:lvlText w:val="•"/>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FAF434">
      <w:start w:val="1"/>
      <w:numFmt w:val="bullet"/>
      <w:lvlText w:val="o"/>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26AF36">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14F118">
      <w:start w:val="1"/>
      <w:numFmt w:val="bullet"/>
      <w:lvlText w:val="•"/>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1EE232">
      <w:start w:val="1"/>
      <w:numFmt w:val="bullet"/>
      <w:lvlText w:val="o"/>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781690">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82C820">
      <w:start w:val="1"/>
      <w:numFmt w:val="bullet"/>
      <w:lvlText w:val="•"/>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F8EC80">
      <w:start w:val="1"/>
      <w:numFmt w:val="bullet"/>
      <w:lvlText w:val="o"/>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B43924">
      <w:start w:val="1"/>
      <w:numFmt w:val="bullet"/>
      <w:lvlText w:val="▪"/>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397721E"/>
    <w:multiLevelType w:val="hybridMultilevel"/>
    <w:tmpl w:val="90348DC4"/>
    <w:lvl w:ilvl="0" w:tplc="F8EE62EA">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CE7C6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F0B5E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5A95C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3AB20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A401F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30DE0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82A51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728CA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65698D"/>
    <w:multiLevelType w:val="hybridMultilevel"/>
    <w:tmpl w:val="1174F956"/>
    <w:lvl w:ilvl="0" w:tplc="EF40ECC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A40ACC">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8E836A">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08E3D4">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62A8D2">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1C6FFE">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827BC2">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8C6072">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347710">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3572220"/>
    <w:multiLevelType w:val="hybridMultilevel"/>
    <w:tmpl w:val="B016C54C"/>
    <w:lvl w:ilvl="0" w:tplc="7E1C68B2">
      <w:start w:val="1"/>
      <w:numFmt w:val="decimal"/>
      <w:lvlText w:val="(%1)"/>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6248B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8C8DE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0AC72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7E0CD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20453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AE47A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A6B1A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5A2DE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DD64602"/>
    <w:multiLevelType w:val="hybridMultilevel"/>
    <w:tmpl w:val="16B47400"/>
    <w:lvl w:ilvl="0" w:tplc="8A1E3122">
      <w:start w:val="1"/>
      <w:numFmt w:val="bullet"/>
      <w:lvlText w:val="•"/>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A2154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A67C0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A812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F4B5E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78FB5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AAD69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EC2F3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AA679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2E496E"/>
    <w:multiLevelType w:val="hybridMultilevel"/>
    <w:tmpl w:val="A874E0AA"/>
    <w:lvl w:ilvl="0" w:tplc="656656FC">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AC005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4E2F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F6FA0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BABE9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2C6D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B2C7F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9242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8C1C9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0621284"/>
    <w:multiLevelType w:val="hybridMultilevel"/>
    <w:tmpl w:val="E59C32A0"/>
    <w:lvl w:ilvl="0" w:tplc="6BF4F47A">
      <w:start w:val="1"/>
      <w:numFmt w:val="bullet"/>
      <w:lvlText w:val="•"/>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C834EE">
      <w:start w:val="1"/>
      <w:numFmt w:val="bullet"/>
      <w:lvlText w:val="o"/>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CEFD10">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DA9602">
      <w:start w:val="1"/>
      <w:numFmt w:val="bullet"/>
      <w:lvlText w:val="•"/>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C639E6">
      <w:start w:val="1"/>
      <w:numFmt w:val="bullet"/>
      <w:lvlText w:val="o"/>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8C90C6">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82A6E0">
      <w:start w:val="1"/>
      <w:numFmt w:val="bullet"/>
      <w:lvlText w:val="•"/>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CC692E">
      <w:start w:val="1"/>
      <w:numFmt w:val="bullet"/>
      <w:lvlText w:val="o"/>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B8F9D0">
      <w:start w:val="1"/>
      <w:numFmt w:val="bullet"/>
      <w:lvlText w:val="▪"/>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88B3850"/>
    <w:multiLevelType w:val="hybridMultilevel"/>
    <w:tmpl w:val="0ECC03CC"/>
    <w:lvl w:ilvl="0" w:tplc="2120379E">
      <w:start w:val="1"/>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5824E8">
      <w:start w:val="1"/>
      <w:numFmt w:val="decimal"/>
      <w:lvlText w:val="%2."/>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869BD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E4A26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0429E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ECA7A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5ACFE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78C81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68BF3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52949472">
    <w:abstractNumId w:val="5"/>
  </w:num>
  <w:num w:numId="2" w16cid:durableId="86465088">
    <w:abstractNumId w:val="1"/>
  </w:num>
  <w:num w:numId="3" w16cid:durableId="116609638">
    <w:abstractNumId w:val="7"/>
  </w:num>
  <w:num w:numId="4" w16cid:durableId="10227086">
    <w:abstractNumId w:val="3"/>
  </w:num>
  <w:num w:numId="5" w16cid:durableId="1757629077">
    <w:abstractNumId w:val="0"/>
  </w:num>
  <w:num w:numId="6" w16cid:durableId="1651132748">
    <w:abstractNumId w:val="4"/>
  </w:num>
  <w:num w:numId="7" w16cid:durableId="155657483">
    <w:abstractNumId w:val="6"/>
  </w:num>
  <w:num w:numId="8" w16cid:durableId="716047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65"/>
    <w:rsid w:val="000C7CBC"/>
    <w:rsid w:val="0012255E"/>
    <w:rsid w:val="00551A65"/>
    <w:rsid w:val="00592C36"/>
    <w:rsid w:val="009327B9"/>
    <w:rsid w:val="009C6A98"/>
    <w:rsid w:val="009E4028"/>
    <w:rsid w:val="00AE65F6"/>
    <w:rsid w:val="00C605AB"/>
    <w:rsid w:val="00ED1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82201"/>
  <w15:docId w15:val="{9BDC4812-F3C2-4559-879E-A9578793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24"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24" w:hanging="10"/>
      <w:outlineLvl w:val="0"/>
    </w:pPr>
    <w:rPr>
      <w:rFonts w:ascii="Times New Roman" w:eastAsia="Times New Roman" w:hAnsi="Times New Roman" w:cs="Times New Roman"/>
      <w:color w:val="2F5496"/>
      <w:sz w:val="32"/>
    </w:rPr>
  </w:style>
  <w:style w:type="paragraph" w:styleId="Heading2">
    <w:name w:val="heading 2"/>
    <w:next w:val="Normal"/>
    <w:link w:val="Heading2Char"/>
    <w:uiPriority w:val="9"/>
    <w:unhideWhenUsed/>
    <w:qFormat/>
    <w:pPr>
      <w:keepNext/>
      <w:keepLines/>
      <w:spacing w:after="16" w:line="259" w:lineRule="auto"/>
      <w:ind w:left="10" w:hanging="10"/>
      <w:outlineLvl w:val="1"/>
    </w:pPr>
    <w:rPr>
      <w:rFonts w:ascii="Times New Roman" w:eastAsia="Times New Roman" w:hAnsi="Times New Roman" w:cs="Times New Roman"/>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2E74B5"/>
      <w:sz w:val="24"/>
    </w:rPr>
  </w:style>
  <w:style w:type="character" w:customStyle="1" w:styleId="Heading1Char">
    <w:name w:val="Heading 1 Char"/>
    <w:link w:val="Heading1"/>
    <w:rPr>
      <w:rFonts w:ascii="Times New Roman" w:eastAsia="Times New Roman" w:hAnsi="Times New Roman" w:cs="Times New Roman"/>
      <w:color w:val="2F5496"/>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C7CBC"/>
    <w:rPr>
      <w:color w:val="467886" w:themeColor="hyperlink"/>
      <w:u w:val="single"/>
    </w:rPr>
  </w:style>
  <w:style w:type="character" w:styleId="UnresolvedMention">
    <w:name w:val="Unresolved Mention"/>
    <w:basedOn w:val="DefaultParagraphFont"/>
    <w:uiPriority w:val="99"/>
    <w:semiHidden/>
    <w:unhideWhenUsed/>
    <w:rsid w:val="000C7CBC"/>
    <w:rPr>
      <w:color w:val="605E5C"/>
      <w:shd w:val="clear" w:color="auto" w:fill="E1DFDD"/>
    </w:rPr>
  </w:style>
  <w:style w:type="paragraph" w:styleId="NoSpacing">
    <w:name w:val="No Spacing"/>
    <w:uiPriority w:val="1"/>
    <w:qFormat/>
    <w:rsid w:val="000C7CBC"/>
    <w:pPr>
      <w:spacing w:after="0" w:line="240" w:lineRule="auto"/>
      <w:ind w:left="24" w:hanging="10"/>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sername@my.un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5375</Words>
  <Characters>30641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Microsoft Word - CJUS 4650 Spring 2023 syllabus</vt:lpstr>
    </vt:vector>
  </TitlesOfParts>
  <Company/>
  <LinksUpToDate>false</LinksUpToDate>
  <CharactersWithSpaces>35945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CJUS 4650 Spring 2023 syllabus</dc:title>
  <dc:subject/>
  <dc:creator>drfur</dc:creator>
  <cp:keywords/>
  <cp:lastModifiedBy>Cherly Furdge</cp:lastModifiedBy>
  <cp:revision>2</cp:revision>
  <dcterms:created xsi:type="dcterms:W3CDTF">2026-01-12T16:32:00Z</dcterms:created>
  <dcterms:modified xsi:type="dcterms:W3CDTF">2026-01-12T16:32:00Z</dcterms:modified>
</cp:coreProperties>
</file>