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82EB" w14:textId="77777777" w:rsidR="00062B92" w:rsidRPr="008E0659" w:rsidRDefault="00062B92" w:rsidP="00062B92">
      <w:pPr>
        <w:widowControl w:val="0"/>
        <w:tabs>
          <w:tab w:val="left" w:pos="-1440"/>
          <w:tab w:val="left" w:pos="-720"/>
          <w:tab w:val="left" w:pos="0"/>
          <w:tab w:val="left" w:pos="720"/>
          <w:tab w:val="left" w:pos="1440"/>
          <w:tab w:val="left" w:pos="2160"/>
          <w:tab w:val="left" w:pos="2880"/>
        </w:tabs>
        <w:rPr>
          <w:rFonts w:ascii="Verdana" w:hAnsi="Verdana"/>
          <w:sz w:val="48"/>
          <w:szCs w:val="48"/>
        </w:rPr>
      </w:pPr>
      <w:r w:rsidRPr="008E0659">
        <w:rPr>
          <w:rFonts w:ascii="Verdana" w:hAnsi="Verdana"/>
          <w:sz w:val="48"/>
          <w:szCs w:val="48"/>
        </w:rPr>
        <w:t>Quantitative Data Collection</w:t>
      </w:r>
    </w:p>
    <w:p w14:paraId="55D237F4" w14:textId="77777777" w:rsidR="00062B92" w:rsidRPr="008E0659" w:rsidRDefault="00062B92" w:rsidP="00062B92">
      <w:pPr>
        <w:widowControl w:val="0"/>
        <w:pBdr>
          <w:bottom w:val="single" w:sz="4" w:space="1" w:color="auto"/>
        </w:pBdr>
        <w:tabs>
          <w:tab w:val="left" w:pos="-1440"/>
          <w:tab w:val="left" w:pos="-720"/>
          <w:tab w:val="left" w:pos="0"/>
          <w:tab w:val="left" w:pos="720"/>
          <w:tab w:val="left" w:pos="1440"/>
          <w:tab w:val="left" w:pos="2160"/>
          <w:tab w:val="left" w:pos="2880"/>
        </w:tabs>
        <w:rPr>
          <w:rFonts w:ascii="Verdana" w:hAnsi="Verdana"/>
          <w:sz w:val="32"/>
          <w:szCs w:val="32"/>
        </w:rPr>
      </w:pPr>
      <w:r w:rsidRPr="008E0659">
        <w:rPr>
          <w:rFonts w:ascii="Verdana" w:hAnsi="Verdana"/>
          <w:sz w:val="32"/>
          <w:szCs w:val="32"/>
        </w:rPr>
        <w:t>Sociology (SOCI) 3220</w:t>
      </w:r>
    </w:p>
    <w:p w14:paraId="7CB96986" w14:textId="77777777" w:rsidR="00062B92" w:rsidRPr="00622278" w:rsidRDefault="00062B92" w:rsidP="00062B92">
      <w:pPr>
        <w:widowControl w:val="0"/>
        <w:tabs>
          <w:tab w:val="left" w:pos="-1440"/>
          <w:tab w:val="left" w:pos="-720"/>
          <w:tab w:val="left" w:pos="0"/>
          <w:tab w:val="left" w:pos="720"/>
          <w:tab w:val="left" w:pos="1440"/>
          <w:tab w:val="left" w:pos="2160"/>
          <w:tab w:val="left" w:pos="2880"/>
        </w:tabs>
        <w:rPr>
          <w:rFonts w:ascii="Book Antiqua" w:hAnsi="Book Antiqua"/>
          <w:sz w:val="16"/>
          <w:szCs w:val="16"/>
        </w:rPr>
      </w:pPr>
    </w:p>
    <w:p w14:paraId="70122A5F" w14:textId="77777777" w:rsidR="00062B92" w:rsidRPr="008E0659" w:rsidRDefault="0031693B" w:rsidP="00062B92">
      <w:pPr>
        <w:widowControl w:val="0"/>
        <w:tabs>
          <w:tab w:val="left" w:pos="-1440"/>
          <w:tab w:val="left" w:pos="-720"/>
          <w:tab w:val="left" w:pos="0"/>
          <w:tab w:val="left" w:pos="720"/>
          <w:tab w:val="left" w:pos="1440"/>
          <w:tab w:val="left" w:pos="2160"/>
          <w:tab w:val="left" w:pos="2880"/>
        </w:tabs>
        <w:rPr>
          <w:rFonts w:ascii="Verdana" w:hAnsi="Verdana"/>
          <w:b/>
        </w:rPr>
      </w:pPr>
      <w:r>
        <w:rPr>
          <w:rFonts w:ascii="Verdana" w:hAnsi="Verdana"/>
          <w:b/>
        </w:rPr>
        <w:t>Spring</w:t>
      </w:r>
      <w:r w:rsidR="00062B92" w:rsidRPr="008E0659">
        <w:rPr>
          <w:rFonts w:ascii="Verdana" w:hAnsi="Verdana"/>
          <w:b/>
        </w:rPr>
        <w:t xml:space="preserve"> 202</w:t>
      </w:r>
      <w:r>
        <w:rPr>
          <w:rFonts w:ascii="Verdana" w:hAnsi="Verdana"/>
          <w:b/>
        </w:rPr>
        <w:t>3</w:t>
      </w:r>
    </w:p>
    <w:p w14:paraId="03F05F8C" w14:textId="77777777" w:rsidR="0032532C" w:rsidRPr="00EA4243" w:rsidRDefault="0032532C">
      <w:pPr>
        <w:widowControl w:val="0"/>
        <w:tabs>
          <w:tab w:val="left" w:pos="-1440"/>
          <w:tab w:val="left" w:pos="-720"/>
          <w:tab w:val="left" w:pos="0"/>
          <w:tab w:val="left" w:pos="720"/>
          <w:tab w:val="left" w:pos="1440"/>
          <w:tab w:val="left" w:pos="2160"/>
          <w:tab w:val="left" w:pos="2880"/>
        </w:tabs>
        <w:rPr>
          <w:i/>
        </w:rPr>
      </w:pPr>
    </w:p>
    <w:p w14:paraId="378E3A07" w14:textId="6DF37890" w:rsidR="0032532C" w:rsidRPr="008E0659" w:rsidRDefault="00401027">
      <w:pPr>
        <w:widowControl w:val="0"/>
        <w:rPr>
          <w:rFonts w:ascii="Arial" w:hAnsi="Arial" w:cs="Arial"/>
        </w:rPr>
      </w:pPr>
      <w:r>
        <w:rPr>
          <w:rFonts w:ascii="Arial" w:hAnsi="Arial" w:cs="Arial"/>
          <w:i/>
        </w:rPr>
        <w:t>Instructor</w:t>
      </w:r>
      <w:r w:rsidR="0032532C" w:rsidRPr="008E0659">
        <w:rPr>
          <w:rFonts w:ascii="Arial" w:hAnsi="Arial" w:cs="Arial"/>
        </w:rPr>
        <w:t>:</w:t>
      </w:r>
      <w:r w:rsidR="0032532C" w:rsidRPr="008E0659">
        <w:rPr>
          <w:rFonts w:ascii="Arial" w:hAnsi="Arial" w:cs="Arial"/>
        </w:rPr>
        <w:tab/>
      </w:r>
      <w:r w:rsidR="0032532C" w:rsidRPr="008E0659">
        <w:rPr>
          <w:rFonts w:ascii="Arial" w:hAnsi="Arial" w:cs="Arial"/>
        </w:rPr>
        <w:tab/>
      </w:r>
      <w:r>
        <w:rPr>
          <w:rFonts w:ascii="Arial" w:hAnsi="Arial" w:cs="Arial"/>
        </w:rPr>
        <w:tab/>
      </w:r>
      <w:r w:rsidR="007354E6">
        <w:rPr>
          <w:rFonts w:ascii="Arial" w:hAnsi="Arial" w:cs="Arial"/>
        </w:rPr>
        <w:t xml:space="preserve">Mr. </w:t>
      </w:r>
      <w:r w:rsidR="007354E6" w:rsidRPr="007354E6">
        <w:rPr>
          <w:rFonts w:ascii="Arial" w:hAnsi="Arial" w:cs="Arial"/>
        </w:rPr>
        <w:t>Curtis Joseph</w:t>
      </w:r>
      <w:r w:rsidR="000859FA" w:rsidRPr="008E0659">
        <w:rPr>
          <w:rFonts w:ascii="Arial" w:hAnsi="Arial" w:cs="Arial"/>
        </w:rPr>
        <w:t xml:space="preserve"> (</w:t>
      </w:r>
      <w:r w:rsidR="007354E6">
        <w:rPr>
          <w:rFonts w:ascii="Arial" w:hAnsi="Arial" w:cs="Arial"/>
        </w:rPr>
        <w:t>He/Him/His</w:t>
      </w:r>
      <w:r w:rsidR="000859FA" w:rsidRPr="008E0659">
        <w:rPr>
          <w:rFonts w:ascii="Arial" w:hAnsi="Arial" w:cs="Arial"/>
        </w:rPr>
        <w:t>)</w:t>
      </w:r>
    </w:p>
    <w:p w14:paraId="6654F2E9" w14:textId="3266D19A" w:rsidR="00E244BF" w:rsidRPr="008E0659" w:rsidRDefault="00401027" w:rsidP="00E244BF">
      <w:pPr>
        <w:widowControl w:val="0"/>
        <w:tabs>
          <w:tab w:val="left" w:pos="-1440"/>
          <w:tab w:val="left" w:pos="-720"/>
          <w:tab w:val="left" w:pos="0"/>
          <w:tab w:val="left" w:pos="720"/>
          <w:tab w:val="left" w:pos="1440"/>
          <w:tab w:val="left" w:pos="2160"/>
          <w:tab w:val="left" w:pos="2880"/>
        </w:tabs>
        <w:rPr>
          <w:rFonts w:ascii="Arial" w:hAnsi="Arial" w:cs="Arial"/>
        </w:rPr>
      </w:pPr>
      <w:r>
        <w:rPr>
          <w:rFonts w:ascii="Arial" w:hAnsi="Arial" w:cs="Arial"/>
          <w:i/>
        </w:rPr>
        <w:t xml:space="preserve">Virtual </w:t>
      </w:r>
      <w:r w:rsidR="0032532C" w:rsidRPr="008E0659">
        <w:rPr>
          <w:rFonts w:ascii="Arial" w:hAnsi="Arial" w:cs="Arial"/>
          <w:i/>
        </w:rPr>
        <w:t>Office Hours</w:t>
      </w:r>
      <w:r w:rsidR="0032532C" w:rsidRPr="008E0659">
        <w:rPr>
          <w:rFonts w:ascii="Arial" w:hAnsi="Arial" w:cs="Arial"/>
        </w:rPr>
        <w:t>:</w:t>
      </w:r>
      <w:r w:rsidR="0032532C" w:rsidRPr="008E0659">
        <w:rPr>
          <w:rFonts w:ascii="Arial" w:hAnsi="Arial" w:cs="Arial"/>
        </w:rPr>
        <w:tab/>
      </w:r>
      <w:r w:rsidR="0032532C" w:rsidRPr="008E0659">
        <w:rPr>
          <w:rFonts w:ascii="Arial" w:hAnsi="Arial" w:cs="Arial"/>
        </w:rPr>
        <w:tab/>
      </w:r>
      <w:r w:rsidR="007354E6">
        <w:rPr>
          <w:rFonts w:ascii="Arial" w:hAnsi="Arial" w:cs="Arial"/>
        </w:rPr>
        <w:t>By appointment</w:t>
      </w:r>
    </w:p>
    <w:p w14:paraId="63F7C2B6" w14:textId="351D212E" w:rsidR="00062B92" w:rsidRPr="008E0659" w:rsidRDefault="00062B92" w:rsidP="00062B92">
      <w:pPr>
        <w:widowControl w:val="0"/>
        <w:rPr>
          <w:rFonts w:ascii="Arial" w:hAnsi="Arial" w:cs="Arial"/>
        </w:rPr>
      </w:pPr>
      <w:r w:rsidRPr="008E0659">
        <w:rPr>
          <w:rFonts w:ascii="Arial" w:hAnsi="Arial" w:cs="Arial"/>
          <w:i/>
        </w:rPr>
        <w:t>Email</w:t>
      </w:r>
      <w:r w:rsidRPr="008E0659">
        <w:rPr>
          <w:rFonts w:ascii="Arial" w:hAnsi="Arial" w:cs="Arial"/>
        </w:rPr>
        <w:t>:</w:t>
      </w:r>
      <w:r w:rsidRPr="008E0659">
        <w:rPr>
          <w:rFonts w:ascii="Arial" w:hAnsi="Arial" w:cs="Arial"/>
        </w:rPr>
        <w:tab/>
      </w:r>
      <w:r w:rsidRPr="008E0659">
        <w:rPr>
          <w:rFonts w:ascii="Arial" w:hAnsi="Arial" w:cs="Arial"/>
        </w:rPr>
        <w:tab/>
      </w:r>
      <w:r w:rsidRPr="008E0659">
        <w:rPr>
          <w:rFonts w:ascii="Arial" w:hAnsi="Arial" w:cs="Arial"/>
        </w:rPr>
        <w:tab/>
      </w:r>
      <w:r w:rsidR="00401027">
        <w:rPr>
          <w:rFonts w:ascii="Arial" w:hAnsi="Arial" w:cs="Arial"/>
        </w:rPr>
        <w:tab/>
      </w:r>
      <w:r w:rsidR="007354E6">
        <w:rPr>
          <w:rFonts w:ascii="Arial" w:hAnsi="Arial" w:cs="Arial"/>
        </w:rPr>
        <w:t>curtis.joseph</w:t>
      </w:r>
      <w:r w:rsidRPr="008E0659">
        <w:rPr>
          <w:rFonts w:ascii="Arial" w:hAnsi="Arial" w:cs="Arial"/>
        </w:rPr>
        <w:t>@unt.edu (please put “SOCI 3220” in subject line)</w:t>
      </w:r>
      <w:r w:rsidRPr="008E0659">
        <w:rPr>
          <w:rStyle w:val="FootnoteReference"/>
          <w:rFonts w:ascii="Arial" w:hAnsi="Arial" w:cs="Arial"/>
        </w:rPr>
        <w:footnoteReference w:id="1"/>
      </w:r>
    </w:p>
    <w:p w14:paraId="32F5B9CD" w14:textId="77777777" w:rsidR="00881106" w:rsidRPr="008E0659" w:rsidRDefault="00881106" w:rsidP="00062B92">
      <w:pPr>
        <w:widowControl w:val="0"/>
        <w:tabs>
          <w:tab w:val="left" w:pos="-1440"/>
          <w:tab w:val="left" w:pos="-720"/>
          <w:tab w:val="left" w:pos="0"/>
          <w:tab w:val="left" w:pos="720"/>
          <w:tab w:val="left" w:pos="1440"/>
          <w:tab w:val="left" w:pos="2160"/>
          <w:tab w:val="left" w:pos="2880"/>
        </w:tabs>
        <w:rPr>
          <w:rFonts w:ascii="Arial" w:hAnsi="Arial" w:cs="Arial"/>
          <w:color w:val="FF0000"/>
        </w:rPr>
      </w:pPr>
      <w:r w:rsidRPr="008E0659">
        <w:rPr>
          <w:rFonts w:ascii="Arial" w:hAnsi="Arial" w:cs="Arial"/>
          <w:color w:val="FF0000"/>
        </w:rPr>
        <w:tab/>
      </w:r>
      <w:r w:rsidRPr="008E0659">
        <w:rPr>
          <w:rFonts w:ascii="Arial" w:hAnsi="Arial" w:cs="Arial"/>
          <w:color w:val="FF0000"/>
        </w:rPr>
        <w:tab/>
      </w:r>
      <w:r w:rsidRPr="008E0659">
        <w:rPr>
          <w:rStyle w:val="FootnoteReference"/>
          <w:rFonts w:ascii="Arial" w:hAnsi="Arial" w:cs="Arial"/>
          <w:color w:val="FF0000"/>
        </w:rPr>
        <w:t xml:space="preserve"> </w:t>
      </w:r>
    </w:p>
    <w:p w14:paraId="17E5C6B7" w14:textId="77777777" w:rsidR="0032532C" w:rsidRPr="008E0659" w:rsidRDefault="0032532C">
      <w:pPr>
        <w:widowControl w:val="0"/>
        <w:rPr>
          <w:rFonts w:ascii="Arial" w:hAnsi="Arial" w:cs="Arial"/>
        </w:rPr>
      </w:pPr>
    </w:p>
    <w:p w14:paraId="65051AC4" w14:textId="77777777" w:rsidR="00937B63" w:rsidRPr="008E0659" w:rsidRDefault="00937B63" w:rsidP="005C669D">
      <w:pPr>
        <w:widowControl w:val="0"/>
        <w:jc w:val="both"/>
        <w:rPr>
          <w:rFonts w:ascii="Arial" w:hAnsi="Arial" w:cs="Arial"/>
          <w:i/>
        </w:rPr>
      </w:pPr>
      <w:r w:rsidRPr="008E0659">
        <w:rPr>
          <w:rFonts w:ascii="Arial" w:hAnsi="Arial" w:cs="Arial"/>
          <w:i/>
        </w:rPr>
        <w:t>After the plague the Lord said to Moses and to Eleazar the son of Aaron, the priest. “Take a census of all the congregation</w:t>
      </w:r>
      <w:r w:rsidR="001C72ED" w:rsidRPr="008E0659">
        <w:rPr>
          <w:rFonts w:ascii="Arial" w:hAnsi="Arial" w:cs="Arial"/>
          <w:i/>
        </w:rPr>
        <w:t xml:space="preserve"> </w:t>
      </w:r>
      <w:r w:rsidRPr="008E0659">
        <w:rPr>
          <w:rFonts w:ascii="Arial" w:hAnsi="Arial" w:cs="Arial"/>
          <w:i/>
        </w:rPr>
        <w:t>of the people of Israel, from twenty years old and upward.</w:t>
      </w:r>
      <w:r w:rsidR="00A9775E" w:rsidRPr="008E0659">
        <w:rPr>
          <w:rFonts w:ascii="Arial" w:hAnsi="Arial" w:cs="Arial"/>
          <w:i/>
        </w:rPr>
        <w:t>”</w:t>
      </w:r>
    </w:p>
    <w:p w14:paraId="0FE0CB90" w14:textId="77777777" w:rsidR="00937B63" w:rsidRPr="008E0659" w:rsidRDefault="00937B63" w:rsidP="00937B63">
      <w:pPr>
        <w:widowControl w:val="0"/>
        <w:numPr>
          <w:ilvl w:val="0"/>
          <w:numId w:val="14"/>
        </w:numPr>
        <w:rPr>
          <w:rFonts w:ascii="Arial" w:hAnsi="Arial" w:cs="Arial"/>
        </w:rPr>
      </w:pPr>
      <w:r w:rsidRPr="008E0659">
        <w:rPr>
          <w:rFonts w:ascii="Arial" w:hAnsi="Arial" w:cs="Arial"/>
        </w:rPr>
        <w:t>Numbers 26:1</w:t>
      </w:r>
      <w:r w:rsidR="00FE2DD9" w:rsidRPr="008E0659">
        <w:rPr>
          <w:rFonts w:ascii="Arial" w:hAnsi="Arial" w:cs="Arial"/>
        </w:rPr>
        <w:t>-</w:t>
      </w:r>
      <w:r w:rsidRPr="008E0659">
        <w:rPr>
          <w:rFonts w:ascii="Arial" w:hAnsi="Arial" w:cs="Arial"/>
        </w:rPr>
        <w:t>2</w:t>
      </w:r>
    </w:p>
    <w:p w14:paraId="3DEE1E8A" w14:textId="77777777" w:rsidR="00937B63" w:rsidRPr="008E0659" w:rsidRDefault="00937B63">
      <w:pPr>
        <w:widowControl w:val="0"/>
        <w:rPr>
          <w:rFonts w:ascii="Arial" w:hAnsi="Arial" w:cs="Arial"/>
        </w:rPr>
      </w:pPr>
    </w:p>
    <w:p w14:paraId="73167C0E" w14:textId="77777777" w:rsidR="001C1E15" w:rsidRPr="008E0659" w:rsidRDefault="00937B63" w:rsidP="005C669D">
      <w:pPr>
        <w:widowControl w:val="0"/>
        <w:jc w:val="both"/>
        <w:rPr>
          <w:rFonts w:ascii="Arial" w:hAnsi="Arial" w:cs="Arial"/>
          <w:i/>
        </w:rPr>
      </w:pPr>
      <w:r w:rsidRPr="008E0659">
        <w:rPr>
          <w:rFonts w:ascii="Arial" w:hAnsi="Arial" w:cs="Arial"/>
          <w:i/>
        </w:rPr>
        <w:t>L</w:t>
      </w:r>
      <w:r w:rsidR="00182C49" w:rsidRPr="008E0659">
        <w:rPr>
          <w:rFonts w:ascii="Arial" w:hAnsi="Arial" w:cs="Arial"/>
          <w:i/>
        </w:rPr>
        <w:t>au</w:t>
      </w:r>
      <w:r w:rsidRPr="008E0659">
        <w:rPr>
          <w:rFonts w:ascii="Arial" w:hAnsi="Arial" w:cs="Arial"/>
          <w:i/>
        </w:rPr>
        <w:t>d Humphreys didn’t just study S-E-X but observed and discussed homosexuality. And it wasn’t even the caring-and-committed-relationship-between-two-people-who-just-happen-to-be-the-same-sex homosexuality but tawdry encounters between strangers in public toilets. Only adding the sacrifice of Christian babies could have made this more inflammatory for the great majority of Americans in 1970.</w:t>
      </w:r>
    </w:p>
    <w:p w14:paraId="40A222D1" w14:textId="77777777" w:rsidR="00937B63" w:rsidRPr="008E0659" w:rsidRDefault="00937B63" w:rsidP="00937B63">
      <w:pPr>
        <w:widowControl w:val="0"/>
        <w:numPr>
          <w:ilvl w:val="0"/>
          <w:numId w:val="13"/>
        </w:numPr>
        <w:rPr>
          <w:rFonts w:ascii="Arial" w:hAnsi="Arial" w:cs="Arial"/>
        </w:rPr>
      </w:pPr>
      <w:r w:rsidRPr="008E0659">
        <w:rPr>
          <w:rFonts w:ascii="Arial" w:hAnsi="Arial" w:cs="Arial"/>
        </w:rPr>
        <w:t>Babbie, Earl. 2004. “L</w:t>
      </w:r>
      <w:r w:rsidR="00182C49" w:rsidRPr="008E0659">
        <w:rPr>
          <w:rFonts w:ascii="Arial" w:hAnsi="Arial" w:cs="Arial"/>
        </w:rPr>
        <w:t>aud</w:t>
      </w:r>
      <w:r w:rsidRPr="008E0659">
        <w:rPr>
          <w:rFonts w:ascii="Arial" w:hAnsi="Arial" w:cs="Arial"/>
        </w:rPr>
        <w:t xml:space="preserve"> Humphreys and Research Ethics.” </w:t>
      </w:r>
      <w:r w:rsidRPr="008E0659">
        <w:rPr>
          <w:rFonts w:ascii="Arial" w:hAnsi="Arial" w:cs="Arial"/>
          <w:i/>
        </w:rPr>
        <w:t>International Journal of Sociology and Public Policy</w:t>
      </w:r>
      <w:r w:rsidRPr="008E0659">
        <w:rPr>
          <w:rFonts w:ascii="Arial" w:hAnsi="Arial" w:cs="Arial"/>
        </w:rPr>
        <w:t xml:space="preserve"> 24(3/4/5):12-18.</w:t>
      </w:r>
    </w:p>
    <w:p w14:paraId="271E7DF9" w14:textId="77777777" w:rsidR="00937B63" w:rsidRPr="008E0659" w:rsidRDefault="00937B63" w:rsidP="00937B63">
      <w:pPr>
        <w:widowControl w:val="0"/>
        <w:rPr>
          <w:rFonts w:ascii="Arial" w:hAnsi="Arial" w:cs="Arial"/>
        </w:rPr>
      </w:pPr>
    </w:p>
    <w:p w14:paraId="57D38F53" w14:textId="77777777" w:rsidR="00937B63" w:rsidRPr="008E0659" w:rsidRDefault="00D34EA5" w:rsidP="005C669D">
      <w:pPr>
        <w:widowControl w:val="0"/>
        <w:jc w:val="both"/>
        <w:rPr>
          <w:rFonts w:ascii="Arial" w:hAnsi="Arial" w:cs="Arial"/>
          <w:i/>
        </w:rPr>
      </w:pPr>
      <w:r w:rsidRPr="008E0659">
        <w:rPr>
          <w:rFonts w:ascii="Arial" w:hAnsi="Arial" w:cs="Arial"/>
          <w:i/>
        </w:rPr>
        <w:t>We found that females were underrepresented in the titles, central roles, pictures, and stories of every sample of books we examined. Most children’s books are about boys, men, male animals, and deal exclusively with male adventures. Most pictures show men singly or in groups. Even when women can be found in the books, they often play insignificant roles, remaining both inconspicuous and nameless</w:t>
      </w:r>
      <w:r w:rsidR="00937B63" w:rsidRPr="008E0659">
        <w:rPr>
          <w:rFonts w:ascii="Arial" w:hAnsi="Arial" w:cs="Arial"/>
          <w:i/>
        </w:rPr>
        <w:t>.</w:t>
      </w:r>
    </w:p>
    <w:p w14:paraId="6A2E4322" w14:textId="77777777" w:rsidR="00937B63" w:rsidRPr="008E0659" w:rsidRDefault="00D34EA5" w:rsidP="00937B63">
      <w:pPr>
        <w:widowControl w:val="0"/>
        <w:numPr>
          <w:ilvl w:val="0"/>
          <w:numId w:val="13"/>
        </w:numPr>
        <w:rPr>
          <w:rFonts w:ascii="Arial" w:hAnsi="Arial" w:cs="Arial"/>
        </w:rPr>
      </w:pPr>
      <w:r w:rsidRPr="008E0659">
        <w:rPr>
          <w:rFonts w:ascii="Arial" w:hAnsi="Arial" w:cs="Arial"/>
        </w:rPr>
        <w:t>Weitzman et al</w:t>
      </w:r>
      <w:r w:rsidR="00937B63" w:rsidRPr="008E0659">
        <w:rPr>
          <w:rFonts w:ascii="Arial" w:hAnsi="Arial" w:cs="Arial"/>
        </w:rPr>
        <w:t xml:space="preserve">. </w:t>
      </w:r>
      <w:r w:rsidRPr="008E0659">
        <w:rPr>
          <w:rFonts w:ascii="Arial" w:hAnsi="Arial" w:cs="Arial"/>
        </w:rPr>
        <w:t>1972</w:t>
      </w:r>
      <w:r w:rsidR="00937B63" w:rsidRPr="008E0659">
        <w:rPr>
          <w:rFonts w:ascii="Arial" w:hAnsi="Arial" w:cs="Arial"/>
        </w:rPr>
        <w:t>. “</w:t>
      </w:r>
      <w:r w:rsidRPr="008E0659">
        <w:rPr>
          <w:rFonts w:ascii="Arial" w:hAnsi="Arial" w:cs="Arial"/>
        </w:rPr>
        <w:t>Sex-Role Socialization in Picture Books for Preschool Children</w:t>
      </w:r>
      <w:r w:rsidR="00937B63" w:rsidRPr="008E0659">
        <w:rPr>
          <w:rFonts w:ascii="Arial" w:hAnsi="Arial" w:cs="Arial"/>
        </w:rPr>
        <w:t xml:space="preserve">.” </w:t>
      </w:r>
      <w:r w:rsidRPr="008E0659">
        <w:rPr>
          <w:rFonts w:ascii="Arial" w:hAnsi="Arial" w:cs="Arial"/>
          <w:i/>
        </w:rPr>
        <w:t>American Journal of Sociology</w:t>
      </w:r>
      <w:r w:rsidR="00937B63" w:rsidRPr="008E0659">
        <w:rPr>
          <w:rFonts w:ascii="Arial" w:hAnsi="Arial" w:cs="Arial"/>
        </w:rPr>
        <w:t xml:space="preserve"> </w:t>
      </w:r>
      <w:r w:rsidRPr="008E0659">
        <w:rPr>
          <w:rFonts w:ascii="Arial" w:hAnsi="Arial" w:cs="Arial"/>
        </w:rPr>
        <w:t>77</w:t>
      </w:r>
      <w:r w:rsidR="00937B63" w:rsidRPr="008E0659">
        <w:rPr>
          <w:rFonts w:ascii="Arial" w:hAnsi="Arial" w:cs="Arial"/>
        </w:rPr>
        <w:t>:</w:t>
      </w:r>
      <w:r w:rsidRPr="008E0659">
        <w:rPr>
          <w:rFonts w:ascii="Arial" w:hAnsi="Arial" w:cs="Arial"/>
        </w:rPr>
        <w:t>1125-50</w:t>
      </w:r>
      <w:r w:rsidR="00937B63" w:rsidRPr="008E0659">
        <w:rPr>
          <w:rFonts w:ascii="Arial" w:hAnsi="Arial" w:cs="Arial"/>
        </w:rPr>
        <w:t>.</w:t>
      </w:r>
    </w:p>
    <w:p w14:paraId="0BD26358" w14:textId="77777777" w:rsidR="00937B63" w:rsidRPr="00EA4243" w:rsidRDefault="00937B63">
      <w:pPr>
        <w:widowControl w:val="0"/>
      </w:pPr>
    </w:p>
    <w:p w14:paraId="2139E157" w14:textId="77777777" w:rsidR="009144AE" w:rsidRPr="008E0659" w:rsidRDefault="009144AE" w:rsidP="009144AE">
      <w:pPr>
        <w:pStyle w:val="Heading1"/>
        <w:rPr>
          <w:rFonts w:ascii="Verdana" w:hAnsi="Verdana"/>
          <w:b w:val="0"/>
          <w:i w:val="0"/>
        </w:rPr>
      </w:pPr>
      <w:r w:rsidRPr="008E0659">
        <w:rPr>
          <w:rFonts w:ascii="Verdana" w:hAnsi="Verdana"/>
        </w:rPr>
        <w:t>PREREQUISITE</w:t>
      </w:r>
    </w:p>
    <w:p w14:paraId="44868D30" w14:textId="77777777" w:rsidR="0032532C" w:rsidRPr="008E0659" w:rsidRDefault="00E51A14">
      <w:pPr>
        <w:widowControl w:val="0"/>
        <w:rPr>
          <w:rFonts w:ascii="Arial" w:hAnsi="Arial" w:cs="Arial"/>
        </w:rPr>
      </w:pPr>
      <w:r w:rsidRPr="008E0659">
        <w:rPr>
          <w:rFonts w:ascii="Arial" w:hAnsi="Arial" w:cs="Arial"/>
        </w:rPr>
        <w:t>SOCI 1510, Advanced (j</w:t>
      </w:r>
      <w:r w:rsidR="002135BA" w:rsidRPr="008E0659">
        <w:rPr>
          <w:rFonts w:ascii="Arial" w:hAnsi="Arial" w:cs="Arial"/>
        </w:rPr>
        <w:t xml:space="preserve">unior </w:t>
      </w:r>
      <w:r w:rsidRPr="008E0659">
        <w:rPr>
          <w:rFonts w:ascii="Arial" w:hAnsi="Arial" w:cs="Arial"/>
        </w:rPr>
        <w:t xml:space="preserve">or senior </w:t>
      </w:r>
      <w:r w:rsidR="002135BA" w:rsidRPr="008E0659">
        <w:rPr>
          <w:rFonts w:ascii="Arial" w:hAnsi="Arial" w:cs="Arial"/>
        </w:rPr>
        <w:t>standing</w:t>
      </w:r>
      <w:r w:rsidRPr="008E0659">
        <w:rPr>
          <w:rFonts w:ascii="Arial" w:hAnsi="Arial" w:cs="Arial"/>
        </w:rPr>
        <w:t>)</w:t>
      </w:r>
    </w:p>
    <w:p w14:paraId="78E34852" w14:textId="77777777" w:rsidR="002135BA" w:rsidRPr="00EA4243" w:rsidRDefault="002135BA">
      <w:pPr>
        <w:widowControl w:val="0"/>
      </w:pPr>
    </w:p>
    <w:p w14:paraId="425A627B" w14:textId="77777777" w:rsidR="0032532C" w:rsidRPr="008E0659" w:rsidRDefault="0032532C">
      <w:pPr>
        <w:pStyle w:val="Heading1"/>
        <w:rPr>
          <w:rFonts w:ascii="Verdana" w:hAnsi="Verdana"/>
          <w:lang w:val="en-US"/>
        </w:rPr>
      </w:pPr>
      <w:r w:rsidRPr="008E0659">
        <w:rPr>
          <w:rFonts w:ascii="Verdana" w:hAnsi="Verdana"/>
        </w:rPr>
        <w:t>COURSE DESCRIPTIO</w:t>
      </w:r>
      <w:r w:rsidR="00781B78" w:rsidRPr="008E0659">
        <w:rPr>
          <w:rFonts w:ascii="Verdana" w:hAnsi="Verdana"/>
          <w:lang w:val="en-US"/>
        </w:rPr>
        <w:t>N</w:t>
      </w:r>
    </w:p>
    <w:p w14:paraId="2080E9B8" w14:textId="77777777" w:rsidR="009144AE" w:rsidRPr="008E0659" w:rsidRDefault="00E51A14" w:rsidP="008F679A">
      <w:pPr>
        <w:widowControl w:val="0"/>
        <w:jc w:val="both"/>
        <w:rPr>
          <w:rFonts w:ascii="Arial" w:hAnsi="Arial" w:cs="Arial"/>
          <w:color w:val="221E1F"/>
        </w:rPr>
      </w:pPr>
      <w:r w:rsidRPr="008E0659">
        <w:rPr>
          <w:rFonts w:ascii="Arial" w:hAnsi="Arial" w:cs="Arial"/>
          <w:color w:val="221E1F"/>
        </w:rPr>
        <w:t>Principles and procedures, sources of data, techniques of collection and analysis of quantitative data. Focus on survey research, secondary data analysis and other quantitative methods.</w:t>
      </w:r>
    </w:p>
    <w:p w14:paraId="0C92F3F1" w14:textId="77777777" w:rsidR="002920DF" w:rsidRDefault="002920DF" w:rsidP="008F679A">
      <w:pPr>
        <w:widowControl w:val="0"/>
        <w:jc w:val="both"/>
      </w:pPr>
    </w:p>
    <w:p w14:paraId="7CA50B96" w14:textId="77777777" w:rsidR="00401027" w:rsidRPr="00401027" w:rsidRDefault="00401027" w:rsidP="00401027">
      <w:pPr>
        <w:pStyle w:val="Heading1"/>
        <w:rPr>
          <w:rFonts w:ascii="Verdana" w:hAnsi="Verdana"/>
          <w:lang w:val="en-US"/>
        </w:rPr>
      </w:pPr>
      <w:r w:rsidRPr="008E0659">
        <w:rPr>
          <w:rFonts w:ascii="Verdana" w:hAnsi="Verdana"/>
        </w:rPr>
        <w:t xml:space="preserve">COURSE </w:t>
      </w:r>
      <w:r>
        <w:rPr>
          <w:rFonts w:ascii="Verdana" w:hAnsi="Verdana"/>
          <w:lang w:val="en-US"/>
        </w:rPr>
        <w:t>format</w:t>
      </w:r>
    </w:p>
    <w:p w14:paraId="62BA6BAE" w14:textId="77777777" w:rsidR="00401027" w:rsidRPr="00401027" w:rsidRDefault="00401027" w:rsidP="00401027">
      <w:pPr>
        <w:widowControl w:val="0"/>
        <w:jc w:val="both"/>
        <w:rPr>
          <w:rFonts w:ascii="Arial" w:hAnsi="Arial" w:cs="Arial"/>
        </w:rPr>
      </w:pPr>
      <w:r w:rsidRPr="00401027">
        <w:rPr>
          <w:rFonts w:ascii="Arial" w:hAnsi="Arial" w:cs="Arial"/>
        </w:rPr>
        <w:t xml:space="preserve">This is an online course intended to provide you with a unique and practical learning experience. The course material will be administered online. You will be introduced to new concepts and material online in Canvas. You will have the ability to check your understanding and knowledge of the material through mastery quizzes administered in Canvas. It is a course expectation that you will complete the assigned online modules, quizzes, exams, and </w:t>
      </w:r>
      <w:r w:rsidRPr="00401027">
        <w:rPr>
          <w:rFonts w:ascii="Arial" w:hAnsi="Arial" w:cs="Arial"/>
        </w:rPr>
        <w:lastRenderedPageBreak/>
        <w:t>assignments in the time allocated on the course outline located at the end of this document.</w:t>
      </w:r>
    </w:p>
    <w:p w14:paraId="24C1EB86" w14:textId="77777777" w:rsidR="00401027" w:rsidRDefault="00401027" w:rsidP="008F679A">
      <w:pPr>
        <w:widowControl w:val="0"/>
        <w:jc w:val="both"/>
      </w:pPr>
    </w:p>
    <w:p w14:paraId="3E752A14" w14:textId="77777777" w:rsidR="0032532C" w:rsidRPr="008E0659" w:rsidRDefault="0032532C" w:rsidP="009D47AD">
      <w:pPr>
        <w:pStyle w:val="Heading1"/>
        <w:rPr>
          <w:rFonts w:ascii="Verdana" w:hAnsi="Verdana"/>
        </w:rPr>
      </w:pPr>
      <w:r w:rsidRPr="008E0659">
        <w:rPr>
          <w:rFonts w:ascii="Verdana" w:hAnsi="Verdana"/>
        </w:rPr>
        <w:t>COURSE objectives</w:t>
      </w:r>
    </w:p>
    <w:p w14:paraId="2FDC1629" w14:textId="77777777" w:rsidR="0032532C" w:rsidRPr="008E0659" w:rsidRDefault="0032532C">
      <w:pPr>
        <w:rPr>
          <w:rFonts w:ascii="Arial" w:hAnsi="Arial" w:cs="Arial"/>
        </w:rPr>
      </w:pPr>
      <w:r w:rsidRPr="008E0659">
        <w:rPr>
          <w:rFonts w:ascii="Arial" w:hAnsi="Arial" w:cs="Arial"/>
        </w:rPr>
        <w:t>In this course, we will:</w:t>
      </w:r>
    </w:p>
    <w:p w14:paraId="294AF505" w14:textId="77777777" w:rsidR="0032532C" w:rsidRPr="008E0659" w:rsidRDefault="009F291A">
      <w:pPr>
        <w:numPr>
          <w:ilvl w:val="0"/>
          <w:numId w:val="2"/>
        </w:numPr>
        <w:rPr>
          <w:rFonts w:ascii="Arial" w:hAnsi="Arial" w:cs="Arial"/>
        </w:rPr>
      </w:pPr>
      <w:r w:rsidRPr="008E0659">
        <w:rPr>
          <w:rFonts w:ascii="Arial" w:hAnsi="Arial" w:cs="Arial"/>
        </w:rPr>
        <w:t xml:space="preserve">learn, </w:t>
      </w:r>
      <w:r w:rsidR="00D01E19" w:rsidRPr="008E0659">
        <w:rPr>
          <w:rFonts w:ascii="Arial" w:hAnsi="Arial" w:cs="Arial"/>
        </w:rPr>
        <w:t>evaluate</w:t>
      </w:r>
      <w:r w:rsidRPr="008E0659">
        <w:rPr>
          <w:rFonts w:ascii="Arial" w:hAnsi="Arial" w:cs="Arial"/>
        </w:rPr>
        <w:t>,</w:t>
      </w:r>
      <w:r w:rsidR="00D01E19" w:rsidRPr="008E0659">
        <w:rPr>
          <w:rFonts w:ascii="Arial" w:hAnsi="Arial" w:cs="Arial"/>
        </w:rPr>
        <w:t xml:space="preserve"> </w:t>
      </w:r>
      <w:r w:rsidR="0074660A" w:rsidRPr="008E0659">
        <w:rPr>
          <w:rFonts w:ascii="Arial" w:hAnsi="Arial" w:cs="Arial"/>
        </w:rPr>
        <w:t xml:space="preserve">and discuss </w:t>
      </w:r>
      <w:r w:rsidR="00D01E19" w:rsidRPr="008E0659">
        <w:rPr>
          <w:rFonts w:ascii="Arial" w:hAnsi="Arial" w:cs="Arial"/>
        </w:rPr>
        <w:t>sociological research</w:t>
      </w:r>
      <w:r w:rsidR="0074660A" w:rsidRPr="008E0659">
        <w:rPr>
          <w:rFonts w:ascii="Arial" w:hAnsi="Arial" w:cs="Arial"/>
        </w:rPr>
        <w:t xml:space="preserve"> methods</w:t>
      </w:r>
      <w:r w:rsidR="00175A21" w:rsidRPr="008E0659">
        <w:rPr>
          <w:rFonts w:ascii="Arial" w:hAnsi="Arial" w:cs="Arial"/>
        </w:rPr>
        <w:t>.</w:t>
      </w:r>
    </w:p>
    <w:p w14:paraId="3BA6774A" w14:textId="77777777" w:rsidR="0032532C" w:rsidRPr="008E0659" w:rsidRDefault="00D01E19">
      <w:pPr>
        <w:numPr>
          <w:ilvl w:val="0"/>
          <w:numId w:val="2"/>
        </w:numPr>
        <w:rPr>
          <w:rFonts w:ascii="Arial" w:hAnsi="Arial" w:cs="Arial"/>
        </w:rPr>
      </w:pPr>
      <w:r w:rsidRPr="008E0659">
        <w:rPr>
          <w:rFonts w:ascii="Arial" w:hAnsi="Arial" w:cs="Arial"/>
        </w:rPr>
        <w:t xml:space="preserve">apply appropriate </w:t>
      </w:r>
      <w:r w:rsidR="00A55DAA" w:rsidRPr="008E0659">
        <w:rPr>
          <w:rFonts w:ascii="Arial" w:hAnsi="Arial" w:cs="Arial"/>
        </w:rPr>
        <w:t xml:space="preserve">sociological </w:t>
      </w:r>
      <w:r w:rsidRPr="008E0659">
        <w:rPr>
          <w:rFonts w:ascii="Arial" w:hAnsi="Arial" w:cs="Arial"/>
        </w:rPr>
        <w:t>methodologies to varied research questions</w:t>
      </w:r>
      <w:r w:rsidR="0032532C" w:rsidRPr="008E0659">
        <w:rPr>
          <w:rFonts w:ascii="Arial" w:hAnsi="Arial" w:cs="Arial"/>
        </w:rPr>
        <w:t>.</w:t>
      </w:r>
    </w:p>
    <w:p w14:paraId="7C3B2DBE" w14:textId="77777777" w:rsidR="009F291A" w:rsidRPr="008E0659" w:rsidRDefault="009F291A">
      <w:pPr>
        <w:numPr>
          <w:ilvl w:val="0"/>
          <w:numId w:val="2"/>
        </w:numPr>
        <w:rPr>
          <w:rFonts w:ascii="Arial" w:hAnsi="Arial" w:cs="Arial"/>
        </w:rPr>
      </w:pPr>
      <w:r w:rsidRPr="008E0659">
        <w:rPr>
          <w:rFonts w:ascii="Arial" w:hAnsi="Arial" w:cs="Arial"/>
        </w:rPr>
        <w:t>describe and discuss the role of ethics and the influence of politics throughout the research process.</w:t>
      </w:r>
    </w:p>
    <w:p w14:paraId="0556C664" w14:textId="77777777" w:rsidR="00D01E19" w:rsidRPr="008E0659" w:rsidRDefault="00811FF3">
      <w:pPr>
        <w:numPr>
          <w:ilvl w:val="0"/>
          <w:numId w:val="2"/>
        </w:numPr>
        <w:rPr>
          <w:rFonts w:ascii="Arial" w:hAnsi="Arial" w:cs="Arial"/>
        </w:rPr>
      </w:pPr>
      <w:r w:rsidRPr="008E0659">
        <w:rPr>
          <w:rFonts w:ascii="Arial" w:hAnsi="Arial" w:cs="Arial"/>
        </w:rPr>
        <w:t xml:space="preserve">analyze and </w:t>
      </w:r>
      <w:r w:rsidR="00B03EB1" w:rsidRPr="008E0659">
        <w:rPr>
          <w:rFonts w:ascii="Arial" w:hAnsi="Arial" w:cs="Arial"/>
        </w:rPr>
        <w:t>p</w:t>
      </w:r>
      <w:r w:rsidR="0074660A" w:rsidRPr="008E0659">
        <w:rPr>
          <w:rFonts w:ascii="Arial" w:hAnsi="Arial" w:cs="Arial"/>
        </w:rPr>
        <w:t>resent a</w:t>
      </w:r>
      <w:r w:rsidR="00B03EB1" w:rsidRPr="008E0659">
        <w:rPr>
          <w:rFonts w:ascii="Arial" w:hAnsi="Arial" w:cs="Arial"/>
        </w:rPr>
        <w:t xml:space="preserve"> published peer-reviewed research article</w:t>
      </w:r>
      <w:r w:rsidR="00D01E19" w:rsidRPr="008E0659">
        <w:rPr>
          <w:rFonts w:ascii="Arial" w:hAnsi="Arial" w:cs="Arial"/>
        </w:rPr>
        <w:t>.</w:t>
      </w:r>
    </w:p>
    <w:p w14:paraId="6D05A140" w14:textId="1DF3E3BA" w:rsidR="00CB12BE" w:rsidRPr="008E0659" w:rsidRDefault="00B03EB1">
      <w:pPr>
        <w:numPr>
          <w:ilvl w:val="0"/>
          <w:numId w:val="2"/>
        </w:numPr>
        <w:rPr>
          <w:rFonts w:ascii="Arial" w:hAnsi="Arial" w:cs="Arial"/>
        </w:rPr>
      </w:pPr>
      <w:r w:rsidRPr="008E0659">
        <w:rPr>
          <w:rFonts w:ascii="Arial" w:hAnsi="Arial" w:cs="Arial"/>
        </w:rPr>
        <w:t>study a particular dataset or method, connect this to a published peer-reviewed research article, present this information, write up</w:t>
      </w:r>
      <w:r w:rsidR="00811FF3" w:rsidRPr="008E0659">
        <w:rPr>
          <w:rFonts w:ascii="Arial" w:hAnsi="Arial" w:cs="Arial"/>
        </w:rPr>
        <w:t xml:space="preserve"> </w:t>
      </w:r>
      <w:r w:rsidRPr="008E0659">
        <w:rPr>
          <w:rFonts w:ascii="Arial" w:hAnsi="Arial" w:cs="Arial"/>
        </w:rPr>
        <w:t xml:space="preserve">a </w:t>
      </w:r>
      <w:r w:rsidR="00811FF3" w:rsidRPr="008E0659">
        <w:rPr>
          <w:rFonts w:ascii="Arial" w:hAnsi="Arial" w:cs="Arial"/>
        </w:rPr>
        <w:t xml:space="preserve">SWOT-style </w:t>
      </w:r>
      <w:r w:rsidRPr="008E0659">
        <w:rPr>
          <w:rFonts w:ascii="Arial" w:hAnsi="Arial" w:cs="Arial"/>
        </w:rPr>
        <w:t>report</w:t>
      </w:r>
      <w:r w:rsidR="00CB12BE" w:rsidRPr="008E0659">
        <w:rPr>
          <w:rFonts w:ascii="Arial" w:hAnsi="Arial" w:cs="Arial"/>
        </w:rPr>
        <w:t>.</w:t>
      </w:r>
    </w:p>
    <w:p w14:paraId="0C07F390" w14:textId="77777777" w:rsidR="0032532C" w:rsidRPr="00EA4243" w:rsidRDefault="0057352E">
      <w:r w:rsidRPr="00EA4243">
        <w:softHyphen/>
      </w:r>
      <w:r w:rsidRPr="00EA4243">
        <w:softHyphen/>
      </w:r>
      <w:r w:rsidRPr="00EA4243">
        <w:softHyphen/>
      </w:r>
      <w:r w:rsidRPr="00EA4243">
        <w:softHyphen/>
      </w:r>
    </w:p>
    <w:p w14:paraId="28179097" w14:textId="77777777" w:rsidR="0032532C" w:rsidRPr="008E0659" w:rsidRDefault="0032532C">
      <w:pPr>
        <w:pStyle w:val="Heading1"/>
        <w:rPr>
          <w:rFonts w:ascii="Verdana" w:hAnsi="Verdana"/>
        </w:rPr>
      </w:pPr>
      <w:r w:rsidRPr="008E0659">
        <w:rPr>
          <w:rFonts w:ascii="Verdana" w:hAnsi="Verdana"/>
        </w:rPr>
        <w:t>Required Readings</w:t>
      </w:r>
    </w:p>
    <w:p w14:paraId="2B12A9F4" w14:textId="77777777" w:rsidR="0032532C" w:rsidRPr="008E0659" w:rsidRDefault="0032532C" w:rsidP="006436A9">
      <w:pPr>
        <w:jc w:val="both"/>
        <w:rPr>
          <w:rFonts w:ascii="Arial" w:hAnsi="Arial" w:cs="Arial"/>
        </w:rPr>
      </w:pPr>
      <w:r w:rsidRPr="008E0659">
        <w:rPr>
          <w:rFonts w:ascii="Arial" w:hAnsi="Arial" w:cs="Arial"/>
        </w:rPr>
        <w:t xml:space="preserve">There </w:t>
      </w:r>
      <w:r w:rsidR="009E5422" w:rsidRPr="008E0659">
        <w:rPr>
          <w:rFonts w:ascii="Arial" w:hAnsi="Arial" w:cs="Arial"/>
        </w:rPr>
        <w:t>is 1</w:t>
      </w:r>
      <w:r w:rsidRPr="008E0659">
        <w:rPr>
          <w:rFonts w:ascii="Arial" w:hAnsi="Arial" w:cs="Arial"/>
        </w:rPr>
        <w:t xml:space="preserve"> required book.</w:t>
      </w:r>
      <w:r w:rsidR="00667B72" w:rsidRPr="008E0659">
        <w:rPr>
          <w:rFonts w:ascii="Arial" w:hAnsi="Arial" w:cs="Arial"/>
        </w:rPr>
        <w:t xml:space="preserve"> </w:t>
      </w:r>
      <w:r w:rsidRPr="008E0659">
        <w:rPr>
          <w:rFonts w:ascii="Arial" w:hAnsi="Arial" w:cs="Arial"/>
        </w:rPr>
        <w:t>The boo</w:t>
      </w:r>
      <w:r w:rsidR="0053194D" w:rsidRPr="008E0659">
        <w:rPr>
          <w:rFonts w:ascii="Arial" w:hAnsi="Arial" w:cs="Arial"/>
        </w:rPr>
        <w:t>k</w:t>
      </w:r>
      <w:r w:rsidRPr="008E0659">
        <w:rPr>
          <w:rFonts w:ascii="Arial" w:hAnsi="Arial" w:cs="Arial"/>
        </w:rPr>
        <w:t xml:space="preserve"> may be purchased at the U</w:t>
      </w:r>
      <w:r w:rsidR="009E5422" w:rsidRPr="008E0659">
        <w:rPr>
          <w:rFonts w:ascii="Arial" w:hAnsi="Arial" w:cs="Arial"/>
        </w:rPr>
        <w:t>NT b</w:t>
      </w:r>
      <w:r w:rsidRPr="008E0659">
        <w:rPr>
          <w:rFonts w:ascii="Arial" w:hAnsi="Arial" w:cs="Arial"/>
        </w:rPr>
        <w:t xml:space="preserve">ookstore. </w:t>
      </w:r>
      <w:r w:rsidR="009E5422" w:rsidRPr="008E0659">
        <w:rPr>
          <w:rFonts w:ascii="Arial" w:hAnsi="Arial" w:cs="Arial"/>
        </w:rPr>
        <w:t xml:space="preserve">It is </w:t>
      </w:r>
      <w:r w:rsidRPr="008E0659">
        <w:rPr>
          <w:rFonts w:ascii="Arial" w:hAnsi="Arial" w:cs="Arial"/>
        </w:rPr>
        <w:t xml:space="preserve">also available </w:t>
      </w:r>
      <w:r w:rsidR="00596B1B" w:rsidRPr="008E0659">
        <w:rPr>
          <w:rFonts w:ascii="Arial" w:hAnsi="Arial" w:cs="Arial"/>
        </w:rPr>
        <w:t xml:space="preserve">through </w:t>
      </w:r>
      <w:r w:rsidR="0040597C" w:rsidRPr="008E0659">
        <w:rPr>
          <w:rFonts w:ascii="Arial" w:hAnsi="Arial" w:cs="Arial"/>
        </w:rPr>
        <w:t>I</w:t>
      </w:r>
      <w:r w:rsidRPr="008E0659">
        <w:rPr>
          <w:rFonts w:ascii="Arial" w:hAnsi="Arial" w:cs="Arial"/>
        </w:rPr>
        <w:t>nternet bookstores</w:t>
      </w:r>
      <w:r w:rsidR="00E244BF" w:rsidRPr="008E0659">
        <w:rPr>
          <w:rFonts w:ascii="Arial" w:hAnsi="Arial" w:cs="Arial"/>
        </w:rPr>
        <w:t xml:space="preserve"> (addall.com</w:t>
      </w:r>
      <w:r w:rsidR="009D1CF2" w:rsidRPr="008E0659">
        <w:rPr>
          <w:rFonts w:ascii="Arial" w:hAnsi="Arial" w:cs="Arial"/>
        </w:rPr>
        <w:t xml:space="preserve"> is a great search engine for used books</w:t>
      </w:r>
      <w:r w:rsidR="00E244BF" w:rsidRPr="008E0659">
        <w:rPr>
          <w:rFonts w:ascii="Arial" w:hAnsi="Arial" w:cs="Arial"/>
        </w:rPr>
        <w:t>)</w:t>
      </w:r>
      <w:r w:rsidRPr="008E0659">
        <w:rPr>
          <w:rFonts w:ascii="Arial" w:hAnsi="Arial" w:cs="Arial"/>
        </w:rPr>
        <w:t>.</w:t>
      </w:r>
      <w:r w:rsidR="009D1CF2" w:rsidRPr="008E0659">
        <w:rPr>
          <w:rFonts w:ascii="Arial" w:hAnsi="Arial" w:cs="Arial"/>
        </w:rPr>
        <w:t xml:space="preserve"> </w:t>
      </w:r>
    </w:p>
    <w:p w14:paraId="060EB8DB" w14:textId="77777777" w:rsidR="00CB12BE" w:rsidRPr="008E0659" w:rsidRDefault="00CB12BE">
      <w:pPr>
        <w:rPr>
          <w:rFonts w:ascii="Arial" w:hAnsi="Arial" w:cs="Arial"/>
          <w:b/>
          <w:bCs/>
        </w:rPr>
      </w:pPr>
    </w:p>
    <w:p w14:paraId="7DD65A69" w14:textId="77777777" w:rsidR="0032532C" w:rsidRPr="008E0659" w:rsidRDefault="0032532C">
      <w:pPr>
        <w:rPr>
          <w:rFonts w:ascii="Arial" w:hAnsi="Arial" w:cs="Arial"/>
          <w:b/>
          <w:bCs/>
        </w:rPr>
      </w:pPr>
      <w:r w:rsidRPr="008E0659">
        <w:rPr>
          <w:rFonts w:ascii="Arial" w:hAnsi="Arial" w:cs="Arial"/>
          <w:b/>
          <w:bCs/>
        </w:rPr>
        <w:t>Books:</w:t>
      </w:r>
    </w:p>
    <w:p w14:paraId="23575878" w14:textId="77777777" w:rsidR="00425A78" w:rsidRDefault="0017517B" w:rsidP="00A4645E">
      <w:pPr>
        <w:pStyle w:val="Default"/>
        <w:rPr>
          <w:rFonts w:ascii="Arial" w:hAnsi="Arial" w:cs="Arial"/>
          <w:color w:val="auto"/>
        </w:rPr>
      </w:pPr>
      <w:r w:rsidRPr="0017517B">
        <w:rPr>
          <w:rFonts w:ascii="Arial" w:hAnsi="Arial" w:cs="Arial"/>
          <w:color w:val="auto"/>
        </w:rPr>
        <w:t xml:space="preserve">Babbie, </w:t>
      </w:r>
      <w:r w:rsidRPr="0031693B">
        <w:rPr>
          <w:rFonts w:ascii="Arial" w:hAnsi="Arial" w:cs="Arial"/>
          <w:color w:val="auto"/>
        </w:rPr>
        <w:t>Earl. 20</w:t>
      </w:r>
      <w:r w:rsidR="0031693B" w:rsidRPr="0031693B">
        <w:rPr>
          <w:rFonts w:ascii="Arial" w:hAnsi="Arial" w:cs="Arial"/>
          <w:color w:val="auto"/>
        </w:rPr>
        <w:t>21</w:t>
      </w:r>
      <w:r w:rsidRPr="0017517B">
        <w:rPr>
          <w:rFonts w:ascii="Arial" w:hAnsi="Arial" w:cs="Arial"/>
          <w:color w:val="auto"/>
        </w:rPr>
        <w:t>. The Practice of Social Research. Belmont, CA: Wadsworth.</w:t>
      </w:r>
      <w:r w:rsidR="0031693B">
        <w:rPr>
          <w:rFonts w:ascii="Arial" w:hAnsi="Arial" w:cs="Arial"/>
          <w:color w:val="auto"/>
        </w:rPr>
        <w:t xml:space="preserve"> 15</w:t>
      </w:r>
      <w:r w:rsidR="0031693B" w:rsidRPr="0031693B">
        <w:rPr>
          <w:rFonts w:ascii="Arial" w:hAnsi="Arial" w:cs="Arial"/>
          <w:color w:val="auto"/>
          <w:vertAlign w:val="superscript"/>
        </w:rPr>
        <w:t>th</w:t>
      </w:r>
      <w:r w:rsidR="0031693B">
        <w:rPr>
          <w:rFonts w:ascii="Arial" w:hAnsi="Arial" w:cs="Arial"/>
          <w:color w:val="auto"/>
        </w:rPr>
        <w:t xml:space="preserve"> edition. ISBN: </w:t>
      </w:r>
      <w:r w:rsidR="0031693B" w:rsidRPr="0031693B">
        <w:rPr>
          <w:rFonts w:ascii="Arial" w:hAnsi="Arial" w:cs="Arial"/>
          <w:color w:val="auto"/>
        </w:rPr>
        <w:t>9780357708668</w:t>
      </w:r>
    </w:p>
    <w:p w14:paraId="68E9C3D7" w14:textId="77777777" w:rsidR="0017517B" w:rsidRPr="00EA4243" w:rsidRDefault="0017517B" w:rsidP="00A4645E">
      <w:pPr>
        <w:pStyle w:val="Default"/>
      </w:pPr>
    </w:p>
    <w:p w14:paraId="6B0AFD8C" w14:textId="77777777" w:rsidR="00FA59DD" w:rsidRPr="008E0659" w:rsidRDefault="00FA59DD" w:rsidP="00FA59DD">
      <w:pPr>
        <w:pStyle w:val="Heading1"/>
        <w:rPr>
          <w:rFonts w:ascii="Verdana" w:hAnsi="Verdana"/>
        </w:rPr>
      </w:pPr>
      <w:r w:rsidRPr="008E0659">
        <w:rPr>
          <w:rFonts w:ascii="Verdana" w:hAnsi="Verdana"/>
        </w:rPr>
        <w:t>additional materials</w:t>
      </w:r>
    </w:p>
    <w:p w14:paraId="1FADDA06" w14:textId="77777777" w:rsidR="0091430A" w:rsidRPr="008E0659" w:rsidRDefault="00C001C2" w:rsidP="0091430A">
      <w:pPr>
        <w:jc w:val="both"/>
        <w:rPr>
          <w:rFonts w:ascii="Arial" w:hAnsi="Arial" w:cs="Arial"/>
        </w:rPr>
      </w:pPr>
      <w:r w:rsidRPr="008E0659">
        <w:rPr>
          <w:rFonts w:ascii="Arial" w:hAnsi="Arial" w:cs="Arial"/>
        </w:rPr>
        <w:t xml:space="preserve">Students will need to be familiar with our </w:t>
      </w:r>
      <w:r w:rsidR="00994F63" w:rsidRPr="008E0659">
        <w:rPr>
          <w:rFonts w:ascii="Arial" w:hAnsi="Arial" w:cs="Arial"/>
        </w:rPr>
        <w:t xml:space="preserve">Canvas </w:t>
      </w:r>
      <w:r w:rsidRPr="008E0659">
        <w:rPr>
          <w:rFonts w:ascii="Arial" w:hAnsi="Arial" w:cs="Arial"/>
        </w:rPr>
        <w:t>course webpage (</w:t>
      </w:r>
      <w:r w:rsidR="00994F63" w:rsidRPr="008E0659">
        <w:rPr>
          <w:rFonts w:ascii="Arial" w:hAnsi="Arial" w:cs="Arial"/>
        </w:rPr>
        <w:t>https://unt.instructure.com/</w:t>
      </w:r>
      <w:r w:rsidRPr="008E0659">
        <w:rPr>
          <w:rFonts w:ascii="Arial" w:hAnsi="Arial" w:cs="Arial"/>
        </w:rPr>
        <w:t xml:space="preserve">). This page houses the syllabus, readings, </w:t>
      </w:r>
      <w:r w:rsidR="007D137A" w:rsidRPr="008E0659">
        <w:rPr>
          <w:rFonts w:ascii="Arial" w:hAnsi="Arial" w:cs="Arial"/>
        </w:rPr>
        <w:t xml:space="preserve">handouts, </w:t>
      </w:r>
      <w:r w:rsidRPr="008E0659">
        <w:rPr>
          <w:rFonts w:ascii="Arial" w:hAnsi="Arial" w:cs="Arial"/>
        </w:rPr>
        <w:t>your scores from a</w:t>
      </w:r>
      <w:r w:rsidR="00350D01" w:rsidRPr="008E0659">
        <w:rPr>
          <w:rFonts w:ascii="Arial" w:hAnsi="Arial" w:cs="Arial"/>
        </w:rPr>
        <w:t>ssignments</w:t>
      </w:r>
      <w:r w:rsidR="00BD2AB2" w:rsidRPr="008E0659">
        <w:rPr>
          <w:rFonts w:ascii="Arial" w:hAnsi="Arial" w:cs="Arial"/>
        </w:rPr>
        <w:t xml:space="preserve"> </w:t>
      </w:r>
      <w:r w:rsidR="00350D01" w:rsidRPr="008E0659">
        <w:rPr>
          <w:rFonts w:ascii="Arial" w:hAnsi="Arial" w:cs="Arial"/>
        </w:rPr>
        <w:t>and exams</w:t>
      </w:r>
      <w:r w:rsidR="0053194D" w:rsidRPr="008E0659">
        <w:rPr>
          <w:rFonts w:ascii="Arial" w:hAnsi="Arial" w:cs="Arial"/>
        </w:rPr>
        <w:t>, etc.</w:t>
      </w:r>
      <w:r w:rsidR="0091430A" w:rsidRPr="008E0659">
        <w:rPr>
          <w:rFonts w:ascii="Arial" w:hAnsi="Arial" w:cs="Arial"/>
        </w:rPr>
        <w:t xml:space="preserve"> Students must have access to a computer, MS Office</w:t>
      </w:r>
      <w:r w:rsidR="000E5C57" w:rsidRPr="008E0659">
        <w:rPr>
          <w:rFonts w:ascii="Arial" w:hAnsi="Arial" w:cs="Arial"/>
        </w:rPr>
        <w:t xml:space="preserve"> (Assignments must be</w:t>
      </w:r>
      <w:r w:rsidR="00934ED9" w:rsidRPr="008E0659">
        <w:rPr>
          <w:rFonts w:ascii="Arial" w:hAnsi="Arial" w:cs="Arial"/>
        </w:rPr>
        <w:t xml:space="preserve"> submitted </w:t>
      </w:r>
      <w:r w:rsidR="000E5C57" w:rsidRPr="008E0659">
        <w:rPr>
          <w:rFonts w:ascii="Arial" w:hAnsi="Arial" w:cs="Arial"/>
        </w:rPr>
        <w:t>with MS Word. Canvas will only accept .doc, .docx, .pdf</w:t>
      </w:r>
      <w:r w:rsidR="00763B6A" w:rsidRPr="008E0659">
        <w:rPr>
          <w:rFonts w:ascii="Arial" w:hAnsi="Arial" w:cs="Arial"/>
        </w:rPr>
        <w:t>, .ppt, .pptx</w:t>
      </w:r>
      <w:r w:rsidR="000E5C57" w:rsidRPr="008E0659">
        <w:rPr>
          <w:rFonts w:ascii="Arial" w:hAnsi="Arial" w:cs="Arial"/>
        </w:rPr>
        <w:t xml:space="preserve"> file extensions</w:t>
      </w:r>
      <w:r w:rsidR="00934ED9" w:rsidRPr="008E0659">
        <w:rPr>
          <w:rFonts w:ascii="Arial" w:hAnsi="Arial" w:cs="Arial"/>
        </w:rPr>
        <w:t>.</w:t>
      </w:r>
      <w:r w:rsidR="000E5C57" w:rsidRPr="008E0659">
        <w:rPr>
          <w:rFonts w:ascii="Arial" w:hAnsi="Arial" w:cs="Arial"/>
        </w:rPr>
        <w:t>)</w:t>
      </w:r>
      <w:r w:rsidR="0091430A" w:rsidRPr="008E0659">
        <w:rPr>
          <w:rFonts w:ascii="Arial" w:hAnsi="Arial" w:cs="Arial"/>
        </w:rPr>
        <w:t xml:space="preserve">, and Internet connectivity that will allow them to complete this course. </w:t>
      </w:r>
      <w:r w:rsidR="0091430A" w:rsidRPr="008E0659">
        <w:rPr>
          <w:rFonts w:ascii="Arial" w:hAnsi="Arial" w:cs="Arial"/>
          <w:b/>
          <w:u w:val="single"/>
        </w:rPr>
        <w:t xml:space="preserve">Students should check the course site and their </w:t>
      </w:r>
      <w:r w:rsidR="00994F63" w:rsidRPr="008E0659">
        <w:rPr>
          <w:rFonts w:ascii="Arial" w:hAnsi="Arial" w:cs="Arial"/>
          <w:b/>
          <w:u w:val="single"/>
        </w:rPr>
        <w:t>UNT</w:t>
      </w:r>
      <w:r w:rsidR="0091430A" w:rsidRPr="008E0659">
        <w:rPr>
          <w:rFonts w:ascii="Arial" w:hAnsi="Arial" w:cs="Arial"/>
          <w:b/>
          <w:u w:val="single"/>
        </w:rPr>
        <w:t xml:space="preserve"> email daily</w:t>
      </w:r>
      <w:r w:rsidR="0091430A" w:rsidRPr="008E0659">
        <w:rPr>
          <w:rFonts w:ascii="Arial" w:hAnsi="Arial" w:cs="Arial"/>
        </w:rPr>
        <w:t>. Lack of access to needed technology is not an excuse for late and/or incomplete work.</w:t>
      </w:r>
    </w:p>
    <w:p w14:paraId="6B91DCE3" w14:textId="77777777" w:rsidR="0040744C" w:rsidRPr="00EA4243" w:rsidRDefault="0040744C" w:rsidP="00A4645E">
      <w:pPr>
        <w:pStyle w:val="Default"/>
      </w:pPr>
    </w:p>
    <w:p w14:paraId="55D3DFF5" w14:textId="77777777" w:rsidR="00897A05" w:rsidRPr="008E0659" w:rsidRDefault="00897A05" w:rsidP="00897A05">
      <w:pPr>
        <w:pStyle w:val="Heading1"/>
        <w:rPr>
          <w:rFonts w:ascii="Verdana" w:hAnsi="Verdana"/>
        </w:rPr>
      </w:pPr>
      <w:r w:rsidRPr="008E0659">
        <w:rPr>
          <w:rFonts w:ascii="Verdana" w:hAnsi="Verdana"/>
        </w:rPr>
        <w:t>FORMAT OF WRITTEN ASSIGNMENTS</w:t>
      </w:r>
    </w:p>
    <w:p w14:paraId="3C439EA2" w14:textId="77777777" w:rsidR="00897A05" w:rsidRPr="008E0659" w:rsidRDefault="00897A05" w:rsidP="00897A05">
      <w:pPr>
        <w:jc w:val="both"/>
        <w:rPr>
          <w:rFonts w:ascii="Arial" w:hAnsi="Arial" w:cs="Arial"/>
        </w:rPr>
      </w:pPr>
      <w:r w:rsidRPr="008E0659">
        <w:rPr>
          <w:rFonts w:ascii="Arial" w:hAnsi="Arial" w:cs="Arial"/>
        </w:rPr>
        <w:t xml:space="preserve">Writing assignments are expected to meet the following requirements: typed, double-spaced, 12 pt. font, </w:t>
      </w:r>
      <w:r w:rsidR="00934ED9" w:rsidRPr="008E0659">
        <w:rPr>
          <w:rFonts w:ascii="Arial" w:hAnsi="Arial" w:cs="Arial"/>
        </w:rPr>
        <w:t>1-inch</w:t>
      </w:r>
      <w:r w:rsidRPr="008E0659">
        <w:rPr>
          <w:rFonts w:ascii="Arial" w:hAnsi="Arial" w:cs="Arial"/>
        </w:rPr>
        <w:t xml:space="preserve"> margins, </w:t>
      </w:r>
      <w:r w:rsidR="006F056C" w:rsidRPr="008E0659">
        <w:rPr>
          <w:rFonts w:ascii="Arial" w:hAnsi="Arial" w:cs="Arial"/>
        </w:rPr>
        <w:t xml:space="preserve">and </w:t>
      </w:r>
      <w:r w:rsidRPr="008E0659">
        <w:rPr>
          <w:rFonts w:ascii="Arial" w:hAnsi="Arial" w:cs="Arial"/>
        </w:rPr>
        <w:t>“Normal” style</w:t>
      </w:r>
      <w:r w:rsidRPr="008E0659">
        <w:rPr>
          <w:rStyle w:val="FootnoteReference"/>
          <w:rFonts w:ascii="Arial" w:hAnsi="Arial" w:cs="Arial"/>
        </w:rPr>
        <w:footnoteReference w:id="2"/>
      </w:r>
      <w:r w:rsidR="006F056C" w:rsidRPr="008E0659">
        <w:rPr>
          <w:rFonts w:ascii="Arial" w:hAnsi="Arial" w:cs="Arial"/>
        </w:rPr>
        <w:t>.</w:t>
      </w:r>
      <w:r w:rsidRPr="008E0659">
        <w:rPr>
          <w:rFonts w:ascii="Arial" w:hAnsi="Arial" w:cs="Arial"/>
        </w:rPr>
        <w:t xml:space="preserve"> </w:t>
      </w:r>
      <w:r w:rsidR="00E01D75" w:rsidRPr="008E0659">
        <w:rPr>
          <w:rFonts w:ascii="Arial" w:hAnsi="Arial" w:cs="Arial"/>
        </w:rPr>
        <w:t xml:space="preserve">Students must use ASA format. </w:t>
      </w:r>
      <w:r w:rsidR="00BF2572" w:rsidRPr="008E0659">
        <w:rPr>
          <w:rFonts w:ascii="Arial" w:hAnsi="Arial" w:cs="Arial"/>
          <w:b/>
          <w:u w:val="single"/>
        </w:rPr>
        <w:t xml:space="preserve">Failure to follow these requirements will result in a </w:t>
      </w:r>
      <w:r w:rsidR="005404CE">
        <w:rPr>
          <w:rFonts w:ascii="Arial" w:hAnsi="Arial" w:cs="Arial"/>
          <w:b/>
          <w:u w:val="single"/>
        </w:rPr>
        <w:t>one letter grade deduction</w:t>
      </w:r>
      <w:r w:rsidR="00BF2572" w:rsidRPr="008E0659">
        <w:rPr>
          <w:rFonts w:ascii="Arial" w:hAnsi="Arial" w:cs="Arial"/>
          <w:b/>
          <w:u w:val="single"/>
        </w:rPr>
        <w:t>.</w:t>
      </w:r>
      <w:r w:rsidR="00B03CDA" w:rsidRPr="008E0659">
        <w:rPr>
          <w:rStyle w:val="FootnoteReference"/>
          <w:rFonts w:ascii="Arial" w:hAnsi="Arial" w:cs="Arial"/>
          <w:b/>
          <w:u w:val="single"/>
        </w:rPr>
        <w:footnoteReference w:id="3"/>
      </w:r>
    </w:p>
    <w:p w14:paraId="09298485" w14:textId="77777777" w:rsidR="00897A05" w:rsidRPr="00EA4243" w:rsidRDefault="00897A05" w:rsidP="001C1E15">
      <w:pPr>
        <w:widowControl w:val="0"/>
      </w:pPr>
    </w:p>
    <w:p w14:paraId="18CDA9BA" w14:textId="77777777" w:rsidR="001C1E15" w:rsidRPr="008E0659" w:rsidRDefault="001C1E15" w:rsidP="001C1E15">
      <w:pPr>
        <w:pStyle w:val="Heading1"/>
        <w:widowControl/>
        <w:rPr>
          <w:rFonts w:ascii="Verdana" w:hAnsi="Verdana"/>
        </w:rPr>
      </w:pPr>
      <w:r w:rsidRPr="008E0659">
        <w:rPr>
          <w:rFonts w:ascii="Verdana" w:hAnsi="Verdana"/>
        </w:rPr>
        <w:t>Course Requirements</w:t>
      </w:r>
    </w:p>
    <w:p w14:paraId="24F4FC05" w14:textId="77777777" w:rsidR="001C1E15" w:rsidRPr="008E0659" w:rsidRDefault="001C1E15" w:rsidP="006436A9">
      <w:pPr>
        <w:pStyle w:val="BodyText2"/>
        <w:widowControl/>
        <w:jc w:val="both"/>
        <w:rPr>
          <w:rFonts w:ascii="Arial" w:hAnsi="Arial" w:cs="Arial"/>
          <w:sz w:val="24"/>
          <w:lang w:val="en-US"/>
        </w:rPr>
      </w:pPr>
      <w:r w:rsidRPr="008E0659">
        <w:rPr>
          <w:rFonts w:ascii="Arial" w:hAnsi="Arial" w:cs="Arial"/>
          <w:sz w:val="24"/>
        </w:rPr>
        <w:t>Mastery of the material in this course will be demonstrated through</w:t>
      </w:r>
      <w:r w:rsidR="00C00411" w:rsidRPr="008E0659">
        <w:rPr>
          <w:rFonts w:ascii="Arial" w:hAnsi="Arial" w:cs="Arial"/>
          <w:sz w:val="24"/>
          <w:lang w:val="en-US"/>
        </w:rPr>
        <w:t xml:space="preserve"> the following requirements.</w:t>
      </w:r>
      <w:r w:rsidR="006B43AF" w:rsidRPr="008E0659">
        <w:rPr>
          <w:rFonts w:ascii="Arial" w:hAnsi="Arial" w:cs="Arial"/>
          <w:sz w:val="24"/>
          <w:lang w:val="en-US"/>
        </w:rPr>
        <w:t xml:space="preserve"> Students are encouraged to work with the UNT Writing Center (</w:t>
      </w:r>
      <w:hyperlink r:id="rId11" w:history="1">
        <w:r w:rsidR="006B43AF" w:rsidRPr="008E0659">
          <w:rPr>
            <w:rStyle w:val="Hyperlink"/>
            <w:rFonts w:ascii="Arial" w:hAnsi="Arial" w:cs="Arial"/>
            <w:sz w:val="24"/>
            <w:lang w:val="en-US"/>
          </w:rPr>
          <w:t>https://writingcenter.unt.edu/</w:t>
        </w:r>
      </w:hyperlink>
      <w:r w:rsidR="006B43AF" w:rsidRPr="008E0659">
        <w:rPr>
          <w:rFonts w:ascii="Arial" w:hAnsi="Arial" w:cs="Arial"/>
          <w:sz w:val="24"/>
          <w:lang w:val="en-US"/>
        </w:rPr>
        <w:t>) to improve their writing.</w:t>
      </w:r>
      <w:r w:rsidR="003E1E6C" w:rsidRPr="008E0659">
        <w:rPr>
          <w:rFonts w:ascii="Arial" w:hAnsi="Arial" w:cs="Arial"/>
          <w:sz w:val="24"/>
          <w:lang w:val="en-US"/>
        </w:rPr>
        <w:t xml:space="preserve"> Students will need to decide whether they would like to complete their project individually or with a small group. </w:t>
      </w:r>
      <w:r w:rsidR="00A01999" w:rsidRPr="008E0659">
        <w:rPr>
          <w:rFonts w:ascii="Arial" w:hAnsi="Arial" w:cs="Arial"/>
          <w:sz w:val="24"/>
          <w:lang w:val="en-US"/>
        </w:rPr>
        <w:t>Groups will need to deliver a presentation, individuals will not.</w:t>
      </w:r>
    </w:p>
    <w:p w14:paraId="65750F2D" w14:textId="15090E0C" w:rsidR="000A4ACA" w:rsidRPr="008E0659" w:rsidRDefault="00275DC5" w:rsidP="00275DC5">
      <w:pPr>
        <w:jc w:val="both"/>
        <w:rPr>
          <w:rFonts w:ascii="Arial" w:hAnsi="Arial" w:cs="Arial"/>
          <w:bCs/>
        </w:rPr>
      </w:pPr>
      <w:r>
        <w:rPr>
          <w:rFonts w:ascii="Arial" w:hAnsi="Arial" w:cs="Arial"/>
          <w:b/>
          <w:bCs/>
        </w:rPr>
        <w:t>Quizzes</w:t>
      </w:r>
      <w:r w:rsidR="000A4ACA" w:rsidRPr="008E0659">
        <w:rPr>
          <w:rFonts w:ascii="Arial" w:hAnsi="Arial" w:cs="Arial"/>
          <w:b/>
          <w:bCs/>
        </w:rPr>
        <w:t>.</w:t>
      </w:r>
      <w:r w:rsidR="000A4ACA" w:rsidRPr="008E0659">
        <w:rPr>
          <w:rFonts w:ascii="Arial" w:hAnsi="Arial" w:cs="Arial"/>
          <w:bCs/>
        </w:rPr>
        <w:t xml:space="preserve"> Students will </w:t>
      </w:r>
      <w:r w:rsidR="000A4ACA" w:rsidRPr="0027274E">
        <w:rPr>
          <w:rFonts w:ascii="Arial" w:hAnsi="Arial" w:cs="Arial"/>
          <w:bCs/>
        </w:rPr>
        <w:t xml:space="preserve">complete </w:t>
      </w:r>
      <w:r w:rsidR="0027274E" w:rsidRPr="0027274E">
        <w:rPr>
          <w:rFonts w:ascii="Arial" w:hAnsi="Arial" w:cs="Arial"/>
          <w:bCs/>
        </w:rPr>
        <w:t>12</w:t>
      </w:r>
      <w:r w:rsidR="000A4ACA" w:rsidRPr="0027274E">
        <w:rPr>
          <w:rFonts w:ascii="Arial" w:hAnsi="Arial" w:cs="Arial"/>
        </w:rPr>
        <w:t xml:space="preserve"> </w:t>
      </w:r>
      <w:r w:rsidRPr="0027274E">
        <w:rPr>
          <w:rFonts w:ascii="Arial" w:hAnsi="Arial" w:cs="Arial"/>
        </w:rPr>
        <w:t>quizzes</w:t>
      </w:r>
      <w:r w:rsidR="000A4ACA" w:rsidRPr="0027274E">
        <w:rPr>
          <w:rFonts w:ascii="Arial" w:hAnsi="Arial" w:cs="Arial"/>
          <w:bCs/>
        </w:rPr>
        <w:t xml:space="preserve">. </w:t>
      </w:r>
      <w:r w:rsidR="005F56C6">
        <w:rPr>
          <w:rFonts w:ascii="Arial" w:hAnsi="Arial" w:cs="Arial"/>
          <w:bCs/>
        </w:rPr>
        <w:t xml:space="preserve">In contrast to the examinations, the purpose of the quizzes is to help strengthen students’ understanding of the material. </w:t>
      </w:r>
      <w:r w:rsidR="001D02E6">
        <w:rPr>
          <w:rFonts w:ascii="Arial" w:hAnsi="Arial" w:cs="Arial"/>
          <w:bCs/>
        </w:rPr>
        <w:t xml:space="preserve">Students may use </w:t>
      </w:r>
      <w:r w:rsidR="001D02E6">
        <w:rPr>
          <w:rFonts w:ascii="Arial" w:hAnsi="Arial" w:cs="Arial"/>
          <w:bCs/>
        </w:rPr>
        <w:lastRenderedPageBreak/>
        <w:t xml:space="preserve">their notes from the readings, the </w:t>
      </w:r>
      <w:r w:rsidR="002174DD">
        <w:rPr>
          <w:rFonts w:ascii="Arial" w:hAnsi="Arial" w:cs="Arial"/>
          <w:bCs/>
        </w:rPr>
        <w:t>PowerPoint</w:t>
      </w:r>
      <w:r w:rsidR="001D02E6">
        <w:rPr>
          <w:rFonts w:ascii="Arial" w:hAnsi="Arial" w:cs="Arial"/>
          <w:bCs/>
        </w:rPr>
        <w:t xml:space="preserve"> slides, and the videos. </w:t>
      </w:r>
      <w:r w:rsidR="000A4ACA" w:rsidRPr="0027274E">
        <w:rPr>
          <w:rFonts w:ascii="Arial" w:hAnsi="Arial" w:cs="Arial"/>
          <w:bCs/>
        </w:rPr>
        <w:t>Each</w:t>
      </w:r>
      <w:r w:rsidR="000A4ACA" w:rsidRPr="008E0659">
        <w:rPr>
          <w:rFonts w:ascii="Arial" w:hAnsi="Arial" w:cs="Arial"/>
          <w:bCs/>
        </w:rPr>
        <w:t xml:space="preserve"> </w:t>
      </w:r>
      <w:r>
        <w:rPr>
          <w:rFonts w:ascii="Arial" w:hAnsi="Arial" w:cs="Arial"/>
          <w:bCs/>
        </w:rPr>
        <w:t>quiz</w:t>
      </w:r>
      <w:r w:rsidR="000A4ACA" w:rsidRPr="008E0659">
        <w:rPr>
          <w:rFonts w:ascii="Arial" w:hAnsi="Arial" w:cs="Arial"/>
          <w:bCs/>
        </w:rPr>
        <w:t xml:space="preserve"> is worth </w:t>
      </w:r>
      <w:r>
        <w:rPr>
          <w:rFonts w:ascii="Arial" w:hAnsi="Arial" w:cs="Arial"/>
          <w:bCs/>
        </w:rPr>
        <w:t>2</w:t>
      </w:r>
      <w:r w:rsidR="000A4ACA" w:rsidRPr="008E0659">
        <w:rPr>
          <w:rFonts w:ascii="Arial" w:hAnsi="Arial" w:cs="Arial"/>
          <w:bCs/>
        </w:rPr>
        <w:t xml:space="preserve">0 points. </w:t>
      </w:r>
      <w:r w:rsidR="0076440C">
        <w:rPr>
          <w:rFonts w:ascii="Arial" w:hAnsi="Arial" w:cs="Arial"/>
          <w:bCs/>
        </w:rPr>
        <w:t xml:space="preserve">The time limit is 10 minutes and students make take the quiz twice. </w:t>
      </w:r>
      <w:r w:rsidR="003205B5">
        <w:rPr>
          <w:rFonts w:ascii="Arial" w:hAnsi="Arial" w:cs="Arial"/>
          <w:bCs/>
        </w:rPr>
        <w:t xml:space="preserve">Questions will be shown one-at-a-time and questions will be locked after students answer. </w:t>
      </w:r>
      <w:r w:rsidR="0076440C">
        <w:rPr>
          <w:rFonts w:ascii="Arial" w:hAnsi="Arial" w:cs="Arial"/>
          <w:bCs/>
        </w:rPr>
        <w:t>The highest score will be recorded.</w:t>
      </w:r>
    </w:p>
    <w:p w14:paraId="56D41680" w14:textId="75AD491B" w:rsidR="000A4ACA" w:rsidRPr="008E0659" w:rsidRDefault="00275DC5" w:rsidP="000A4ACA">
      <w:pPr>
        <w:jc w:val="both"/>
        <w:rPr>
          <w:rFonts w:ascii="Arial" w:hAnsi="Arial" w:cs="Arial"/>
          <w:b/>
          <w:bCs/>
          <w:i/>
        </w:rPr>
      </w:pPr>
      <w:r>
        <w:rPr>
          <w:rFonts w:ascii="Arial" w:hAnsi="Arial" w:cs="Arial"/>
          <w:b/>
          <w:bCs/>
          <w:i/>
        </w:rPr>
        <w:t>Quizzes</w:t>
      </w:r>
      <w:r w:rsidR="000A4ACA" w:rsidRPr="008E0659">
        <w:rPr>
          <w:rFonts w:ascii="Arial" w:hAnsi="Arial" w:cs="Arial"/>
          <w:b/>
          <w:bCs/>
          <w:i/>
        </w:rPr>
        <w:t xml:space="preserve"> are due </w:t>
      </w:r>
      <w:r w:rsidR="00A31CDB" w:rsidRPr="008E0659">
        <w:rPr>
          <w:rFonts w:ascii="Arial" w:hAnsi="Arial" w:cs="Arial"/>
          <w:b/>
          <w:bCs/>
          <w:i/>
        </w:rPr>
        <w:t xml:space="preserve">on </w:t>
      </w:r>
      <w:r w:rsidR="00BE17A2">
        <w:rPr>
          <w:rFonts w:ascii="Arial" w:hAnsi="Arial" w:cs="Arial"/>
          <w:b/>
          <w:bCs/>
          <w:i/>
        </w:rPr>
        <w:t>Sunday</w:t>
      </w:r>
      <w:r w:rsidR="00AC7812">
        <w:rPr>
          <w:rFonts w:ascii="Arial" w:hAnsi="Arial" w:cs="Arial"/>
          <w:b/>
          <w:bCs/>
          <w:i/>
        </w:rPr>
        <w:t>s</w:t>
      </w:r>
      <w:r w:rsidR="000A4ACA" w:rsidRPr="008E0659">
        <w:rPr>
          <w:rFonts w:ascii="Arial" w:hAnsi="Arial" w:cs="Arial"/>
          <w:b/>
          <w:bCs/>
          <w:i/>
        </w:rPr>
        <w:t xml:space="preserve">, before </w:t>
      </w:r>
      <w:r w:rsidR="00A31CDB" w:rsidRPr="008E0659">
        <w:rPr>
          <w:rFonts w:ascii="Arial" w:hAnsi="Arial" w:cs="Arial"/>
          <w:b/>
          <w:bCs/>
          <w:i/>
        </w:rPr>
        <w:t xml:space="preserve">class </w:t>
      </w:r>
      <w:r>
        <w:rPr>
          <w:rFonts w:ascii="Arial" w:hAnsi="Arial" w:cs="Arial"/>
          <w:b/>
          <w:bCs/>
          <w:i/>
        </w:rPr>
        <w:t xml:space="preserve">midnight </w:t>
      </w:r>
      <w:r w:rsidR="000A4ACA" w:rsidRPr="008E0659">
        <w:rPr>
          <w:rFonts w:ascii="Arial" w:hAnsi="Arial" w:cs="Arial"/>
          <w:b/>
          <w:bCs/>
          <w:i/>
        </w:rPr>
        <w:t>(</w:t>
      </w:r>
      <w:r w:rsidR="00A31CDB" w:rsidRPr="008E0659">
        <w:rPr>
          <w:rFonts w:ascii="Arial" w:hAnsi="Arial" w:cs="Arial"/>
          <w:b/>
          <w:bCs/>
          <w:i/>
        </w:rPr>
        <w:t xml:space="preserve">i.e., </w:t>
      </w:r>
      <w:r>
        <w:rPr>
          <w:rFonts w:ascii="Arial" w:hAnsi="Arial" w:cs="Arial"/>
          <w:b/>
          <w:bCs/>
          <w:i/>
        </w:rPr>
        <w:t>11</w:t>
      </w:r>
      <w:r w:rsidR="00A31CDB" w:rsidRPr="008E0659">
        <w:rPr>
          <w:rFonts w:ascii="Arial" w:hAnsi="Arial" w:cs="Arial"/>
          <w:b/>
          <w:bCs/>
          <w:i/>
        </w:rPr>
        <w:t>:</w:t>
      </w:r>
      <w:r>
        <w:rPr>
          <w:rFonts w:ascii="Arial" w:hAnsi="Arial" w:cs="Arial"/>
          <w:b/>
          <w:bCs/>
          <w:i/>
        </w:rPr>
        <w:t>59</w:t>
      </w:r>
      <w:r w:rsidR="006F056C" w:rsidRPr="008E0659">
        <w:rPr>
          <w:rFonts w:ascii="Arial" w:hAnsi="Arial" w:cs="Arial"/>
          <w:b/>
          <w:bCs/>
          <w:i/>
        </w:rPr>
        <w:t>p</w:t>
      </w:r>
      <w:r w:rsidR="00A31CDB" w:rsidRPr="008E0659">
        <w:rPr>
          <w:rFonts w:ascii="Arial" w:hAnsi="Arial" w:cs="Arial"/>
          <w:b/>
          <w:bCs/>
          <w:i/>
        </w:rPr>
        <w:t>m</w:t>
      </w:r>
      <w:r w:rsidR="000A4ACA" w:rsidRPr="008E0659">
        <w:rPr>
          <w:rFonts w:ascii="Arial" w:hAnsi="Arial" w:cs="Arial"/>
          <w:b/>
          <w:bCs/>
          <w:i/>
        </w:rPr>
        <w:t>).</w:t>
      </w:r>
    </w:p>
    <w:p w14:paraId="3AD0C99B" w14:textId="77777777" w:rsidR="00401027" w:rsidRDefault="00401027" w:rsidP="003E1E6C">
      <w:pPr>
        <w:jc w:val="both"/>
        <w:rPr>
          <w:rFonts w:ascii="Arial" w:hAnsi="Arial" w:cs="Arial"/>
          <w:b/>
          <w:bCs/>
        </w:rPr>
      </w:pPr>
    </w:p>
    <w:p w14:paraId="76D30750" w14:textId="4E98270B" w:rsidR="0054478F" w:rsidRPr="008E0659" w:rsidRDefault="003E1E6C" w:rsidP="003E1E6C">
      <w:pPr>
        <w:jc w:val="both"/>
        <w:rPr>
          <w:rFonts w:ascii="Arial" w:hAnsi="Arial" w:cs="Arial"/>
        </w:rPr>
      </w:pPr>
      <w:r w:rsidRPr="008E0659">
        <w:rPr>
          <w:rFonts w:ascii="Arial" w:hAnsi="Arial" w:cs="Arial"/>
          <w:b/>
          <w:bCs/>
        </w:rPr>
        <w:t xml:space="preserve">Project Write-up. </w:t>
      </w:r>
      <w:r w:rsidRPr="008E0659">
        <w:rPr>
          <w:rFonts w:ascii="Arial" w:hAnsi="Arial" w:cs="Arial"/>
        </w:rPr>
        <w:t xml:space="preserve">The write-up will use a SWOT-style (but without the “T”) analysis to describe a dataset or method, connect it to an article (one that is not listed in the course schedule), and extend the dataset/method to explore something of interest. In describing the dataset/method, students will report on its </w:t>
      </w:r>
      <w:r w:rsidRPr="008E0659">
        <w:rPr>
          <w:rFonts w:ascii="Arial" w:hAnsi="Arial" w:cs="Arial"/>
          <w:b/>
        </w:rPr>
        <w:t>S</w:t>
      </w:r>
      <w:r w:rsidRPr="008E0659">
        <w:rPr>
          <w:rFonts w:ascii="Arial" w:hAnsi="Arial" w:cs="Arial"/>
        </w:rPr>
        <w:t xml:space="preserve">trengths, </w:t>
      </w:r>
      <w:r w:rsidRPr="008E0659">
        <w:rPr>
          <w:rFonts w:ascii="Arial" w:hAnsi="Arial" w:cs="Arial"/>
          <w:b/>
        </w:rPr>
        <w:t>W</w:t>
      </w:r>
      <w:r w:rsidRPr="008E0659">
        <w:rPr>
          <w:rFonts w:ascii="Arial" w:hAnsi="Arial" w:cs="Arial"/>
        </w:rPr>
        <w:t xml:space="preserve">eaknesses, </w:t>
      </w:r>
      <w:r w:rsidR="0054478F" w:rsidRPr="008E0659">
        <w:rPr>
          <w:rFonts w:ascii="Arial" w:hAnsi="Arial" w:cs="Arial"/>
        </w:rPr>
        <w:t xml:space="preserve">and </w:t>
      </w:r>
      <w:r w:rsidRPr="008E0659">
        <w:rPr>
          <w:rFonts w:ascii="Arial" w:hAnsi="Arial" w:cs="Arial"/>
          <w:b/>
        </w:rPr>
        <w:t>O</w:t>
      </w:r>
      <w:r w:rsidRPr="008E0659">
        <w:rPr>
          <w:rFonts w:ascii="Arial" w:hAnsi="Arial" w:cs="Arial"/>
        </w:rPr>
        <w:t>pportunities.</w:t>
      </w:r>
      <w:r w:rsidR="0054478F" w:rsidRPr="008E0659">
        <w:rPr>
          <w:rFonts w:ascii="Arial" w:hAnsi="Arial" w:cs="Arial"/>
        </w:rPr>
        <w:t xml:space="preserve"> </w:t>
      </w:r>
      <w:bookmarkStart w:id="0" w:name="_Hlk76631690"/>
      <w:r w:rsidR="0054478F" w:rsidRPr="008E0659">
        <w:rPr>
          <w:rFonts w:ascii="Arial" w:hAnsi="Arial" w:cs="Arial"/>
        </w:rPr>
        <w:t xml:space="preserve">Project write-ups should be 5 pages </w:t>
      </w:r>
      <w:bookmarkEnd w:id="0"/>
      <w:r w:rsidR="004A075F">
        <w:rPr>
          <w:rFonts w:ascii="Arial" w:hAnsi="Arial" w:cs="Arial"/>
        </w:rPr>
        <w:t xml:space="preserve">in length </w:t>
      </w:r>
      <w:r w:rsidR="0054478F" w:rsidRPr="008E0659">
        <w:rPr>
          <w:rFonts w:ascii="Arial" w:hAnsi="Arial" w:cs="Arial"/>
        </w:rPr>
        <w:t xml:space="preserve">and </w:t>
      </w:r>
      <w:bookmarkStart w:id="1" w:name="_Hlk76631706"/>
      <w:r w:rsidR="0054478F" w:rsidRPr="008E0659">
        <w:rPr>
          <w:rFonts w:ascii="Arial" w:hAnsi="Arial" w:cs="Arial"/>
        </w:rPr>
        <w:t>include a page of at least 3 academic references (this is in addition to t</w:t>
      </w:r>
      <w:r w:rsidR="004A075F">
        <w:rPr>
          <w:rFonts w:ascii="Arial" w:hAnsi="Arial" w:cs="Arial"/>
        </w:rPr>
        <w:t xml:space="preserve">he </w:t>
      </w:r>
      <w:r w:rsidR="0054478F" w:rsidRPr="008E0659">
        <w:rPr>
          <w:rFonts w:ascii="Arial" w:hAnsi="Arial" w:cs="Arial"/>
        </w:rPr>
        <w:t>5 pages).</w:t>
      </w:r>
      <w:bookmarkEnd w:id="1"/>
      <w:r w:rsidR="00B54E6D">
        <w:rPr>
          <w:rFonts w:ascii="Arial" w:hAnsi="Arial" w:cs="Arial"/>
        </w:rPr>
        <w:t xml:space="preserve"> This assignment is worth 100 points.</w:t>
      </w:r>
    </w:p>
    <w:p w14:paraId="18CC7742" w14:textId="77777777" w:rsidR="0054478F" w:rsidRPr="008E0659" w:rsidRDefault="0054478F" w:rsidP="003E1E6C">
      <w:pPr>
        <w:jc w:val="both"/>
        <w:rPr>
          <w:rFonts w:ascii="Arial" w:hAnsi="Arial" w:cs="Arial"/>
        </w:rPr>
      </w:pPr>
    </w:p>
    <w:p w14:paraId="7707E7BB" w14:textId="77777777" w:rsidR="0054478F" w:rsidRPr="008E0659" w:rsidRDefault="0054478F" w:rsidP="003E1E6C">
      <w:pPr>
        <w:jc w:val="both"/>
        <w:rPr>
          <w:rFonts w:ascii="Arial" w:hAnsi="Arial" w:cs="Arial"/>
        </w:rPr>
      </w:pPr>
      <w:r w:rsidRPr="008E0659">
        <w:rPr>
          <w:rFonts w:ascii="Arial" w:hAnsi="Arial" w:cs="Arial"/>
        </w:rPr>
        <w:t>Students</w:t>
      </w:r>
      <w:r w:rsidR="003E1E6C" w:rsidRPr="008E0659">
        <w:rPr>
          <w:rFonts w:ascii="Arial" w:hAnsi="Arial" w:cs="Arial"/>
        </w:rPr>
        <w:t xml:space="preserve"> will</w:t>
      </w:r>
      <w:r w:rsidRPr="008E0659">
        <w:rPr>
          <w:rFonts w:ascii="Arial" w:hAnsi="Arial" w:cs="Arial"/>
        </w:rPr>
        <w:t>:</w:t>
      </w:r>
    </w:p>
    <w:p w14:paraId="0551D916" w14:textId="77777777" w:rsidR="0054478F" w:rsidRPr="008E0659" w:rsidRDefault="0054478F" w:rsidP="0054478F">
      <w:pPr>
        <w:numPr>
          <w:ilvl w:val="0"/>
          <w:numId w:val="25"/>
        </w:numPr>
        <w:jc w:val="both"/>
        <w:rPr>
          <w:rFonts w:ascii="Arial" w:hAnsi="Arial" w:cs="Arial"/>
        </w:rPr>
      </w:pPr>
      <w:r w:rsidRPr="008E0659">
        <w:rPr>
          <w:rFonts w:ascii="Arial" w:hAnsi="Arial" w:cs="Arial"/>
        </w:rPr>
        <w:t>B</w:t>
      </w:r>
      <w:r w:rsidR="003E1E6C" w:rsidRPr="008E0659">
        <w:rPr>
          <w:rFonts w:ascii="Arial" w:hAnsi="Arial" w:cs="Arial"/>
        </w:rPr>
        <w:t>riefly describe the article they found and explain how the dataset/method was used.</w:t>
      </w:r>
    </w:p>
    <w:p w14:paraId="3001E70D" w14:textId="46B37808" w:rsidR="0054478F" w:rsidRPr="008E0659" w:rsidRDefault="0054478F" w:rsidP="0054478F">
      <w:pPr>
        <w:numPr>
          <w:ilvl w:val="0"/>
          <w:numId w:val="25"/>
        </w:numPr>
        <w:jc w:val="both"/>
        <w:rPr>
          <w:rFonts w:ascii="Arial" w:hAnsi="Arial" w:cs="Arial"/>
        </w:rPr>
      </w:pPr>
      <w:r w:rsidRPr="008E0659">
        <w:rPr>
          <w:rFonts w:ascii="Arial" w:hAnsi="Arial" w:cs="Arial"/>
        </w:rPr>
        <w:t>Describe</w:t>
      </w:r>
      <w:r w:rsidR="008F3060">
        <w:rPr>
          <w:rFonts w:ascii="Arial" w:hAnsi="Arial" w:cs="Arial"/>
        </w:rPr>
        <w:t xml:space="preserve"> </w:t>
      </w:r>
      <w:r w:rsidRPr="008E0659">
        <w:rPr>
          <w:rFonts w:ascii="Arial" w:hAnsi="Arial" w:cs="Arial"/>
        </w:rPr>
        <w:t>and discuss the strengths, weaknesses, and opportunities of the dataset/method</w:t>
      </w:r>
    </w:p>
    <w:p w14:paraId="5409B131" w14:textId="77777777" w:rsidR="003E1E6C" w:rsidRDefault="0054478F" w:rsidP="0054478F">
      <w:pPr>
        <w:numPr>
          <w:ilvl w:val="0"/>
          <w:numId w:val="25"/>
        </w:numPr>
        <w:jc w:val="both"/>
        <w:rPr>
          <w:rFonts w:ascii="Arial" w:hAnsi="Arial" w:cs="Arial"/>
        </w:rPr>
      </w:pPr>
      <w:r w:rsidRPr="008E0659">
        <w:rPr>
          <w:rFonts w:ascii="Arial" w:hAnsi="Arial" w:cs="Arial"/>
        </w:rPr>
        <w:t>S</w:t>
      </w:r>
      <w:r w:rsidR="003E1E6C" w:rsidRPr="008E0659">
        <w:rPr>
          <w:rFonts w:ascii="Arial" w:hAnsi="Arial" w:cs="Arial"/>
        </w:rPr>
        <w:t>peculate about how the dataset/method could be used to provide insight into something of interest to the student.</w:t>
      </w:r>
    </w:p>
    <w:p w14:paraId="01511D19" w14:textId="33C51ACE" w:rsidR="00C738B2" w:rsidRPr="00D27811" w:rsidRDefault="003425B9" w:rsidP="00C738B2">
      <w:pPr>
        <w:jc w:val="both"/>
        <w:rPr>
          <w:rFonts w:ascii="Arial" w:hAnsi="Arial" w:cs="Arial"/>
          <w:b/>
          <w:bCs/>
        </w:rPr>
      </w:pPr>
      <w:r>
        <w:rPr>
          <w:rFonts w:ascii="Arial" w:hAnsi="Arial" w:cs="Arial"/>
          <w:b/>
          <w:bCs/>
        </w:rPr>
        <w:t>Project Write-up</w:t>
      </w:r>
      <w:r w:rsidR="002E26CB" w:rsidRPr="00D27811">
        <w:rPr>
          <w:rFonts w:ascii="Arial" w:hAnsi="Arial" w:cs="Arial"/>
          <w:b/>
          <w:bCs/>
        </w:rPr>
        <w:t>:</w:t>
      </w:r>
      <w:r w:rsidR="006C230E" w:rsidRPr="00D27811">
        <w:rPr>
          <w:rFonts w:ascii="Arial" w:hAnsi="Arial" w:cs="Arial"/>
          <w:b/>
          <w:bCs/>
        </w:rPr>
        <w:t xml:space="preserve"> </w:t>
      </w:r>
      <w:r w:rsidR="00226102">
        <w:rPr>
          <w:rFonts w:ascii="Arial" w:hAnsi="Arial" w:cs="Arial"/>
          <w:b/>
          <w:bCs/>
        </w:rPr>
        <w:t>May</w:t>
      </w:r>
      <w:r w:rsidR="00FC468C">
        <w:rPr>
          <w:rFonts w:ascii="Arial" w:hAnsi="Arial" w:cs="Arial"/>
          <w:b/>
          <w:bCs/>
        </w:rPr>
        <w:t xml:space="preserve"> 1-</w:t>
      </w:r>
      <w:r w:rsidR="00226102">
        <w:rPr>
          <w:rFonts w:ascii="Arial" w:hAnsi="Arial" w:cs="Arial"/>
          <w:b/>
          <w:bCs/>
        </w:rPr>
        <w:t>7</w:t>
      </w:r>
      <w:r w:rsidR="00D27811" w:rsidRPr="00D27811">
        <w:rPr>
          <w:rFonts w:ascii="Arial" w:hAnsi="Arial" w:cs="Arial"/>
          <w:b/>
          <w:bCs/>
        </w:rPr>
        <w:t>, 11:59pm</w:t>
      </w:r>
    </w:p>
    <w:p w14:paraId="6E97CB31" w14:textId="77777777" w:rsidR="00292A5B" w:rsidRDefault="00292A5B" w:rsidP="006436A9">
      <w:pPr>
        <w:jc w:val="both"/>
        <w:rPr>
          <w:rFonts w:ascii="Arial" w:hAnsi="Arial" w:cs="Arial"/>
          <w:b/>
          <w:bCs/>
        </w:rPr>
      </w:pPr>
    </w:p>
    <w:p w14:paraId="505B179A" w14:textId="77777777" w:rsidR="00412DD8" w:rsidRPr="008E0659" w:rsidRDefault="001C1E15" w:rsidP="006436A9">
      <w:pPr>
        <w:jc w:val="both"/>
        <w:rPr>
          <w:rFonts w:ascii="Arial" w:hAnsi="Arial" w:cs="Arial"/>
        </w:rPr>
      </w:pPr>
      <w:r w:rsidRPr="008E0659">
        <w:rPr>
          <w:rFonts w:ascii="Arial" w:hAnsi="Arial" w:cs="Arial"/>
          <w:b/>
          <w:bCs/>
        </w:rPr>
        <w:t>Examinations</w:t>
      </w:r>
      <w:r w:rsidRPr="008E0659">
        <w:rPr>
          <w:rFonts w:ascii="Arial" w:hAnsi="Arial" w:cs="Arial"/>
        </w:rPr>
        <w:t xml:space="preserve">. There will be </w:t>
      </w:r>
      <w:r w:rsidR="0017517B">
        <w:rPr>
          <w:rFonts w:ascii="Arial" w:hAnsi="Arial" w:cs="Arial"/>
        </w:rPr>
        <w:t>3</w:t>
      </w:r>
      <w:r w:rsidRPr="008E0659">
        <w:rPr>
          <w:rFonts w:ascii="Arial" w:hAnsi="Arial" w:cs="Arial"/>
        </w:rPr>
        <w:t xml:space="preserve"> </w:t>
      </w:r>
      <w:r w:rsidR="00275DC5">
        <w:rPr>
          <w:rFonts w:ascii="Arial" w:hAnsi="Arial" w:cs="Arial"/>
        </w:rPr>
        <w:t xml:space="preserve">online </w:t>
      </w:r>
      <w:r w:rsidR="00934282" w:rsidRPr="008E0659">
        <w:rPr>
          <w:rFonts w:ascii="Arial" w:hAnsi="Arial" w:cs="Arial"/>
        </w:rPr>
        <w:t>examinations</w:t>
      </w:r>
      <w:r w:rsidR="00E96127" w:rsidRPr="008E0659">
        <w:rPr>
          <w:rFonts w:ascii="Arial" w:hAnsi="Arial" w:cs="Arial"/>
        </w:rPr>
        <w:t>.</w:t>
      </w:r>
      <w:r w:rsidR="00934282" w:rsidRPr="008E0659">
        <w:rPr>
          <w:rFonts w:ascii="Arial" w:hAnsi="Arial" w:cs="Arial"/>
        </w:rPr>
        <w:t xml:space="preserve"> </w:t>
      </w:r>
      <w:r w:rsidR="00FC5346">
        <w:rPr>
          <w:rFonts w:ascii="Arial" w:hAnsi="Arial" w:cs="Arial"/>
        </w:rPr>
        <w:t xml:space="preserve">They are “closed” exams; that is, you will need to complete them without using any supporting materials (just like you would in a typical in-person class). </w:t>
      </w:r>
      <w:r w:rsidR="00D56722" w:rsidRPr="008E0659">
        <w:rPr>
          <w:rFonts w:ascii="Arial" w:hAnsi="Arial" w:cs="Arial"/>
        </w:rPr>
        <w:t xml:space="preserve">Each exam </w:t>
      </w:r>
      <w:r w:rsidR="00BD09F8">
        <w:rPr>
          <w:rFonts w:ascii="Arial" w:hAnsi="Arial" w:cs="Arial"/>
        </w:rPr>
        <w:t>ha</w:t>
      </w:r>
      <w:r w:rsidR="00B16FB9">
        <w:rPr>
          <w:rFonts w:ascii="Arial" w:hAnsi="Arial" w:cs="Arial"/>
        </w:rPr>
        <w:t>s</w:t>
      </w:r>
      <w:r w:rsidR="00BD09F8">
        <w:rPr>
          <w:rFonts w:ascii="Arial" w:hAnsi="Arial" w:cs="Arial"/>
        </w:rPr>
        <w:t xml:space="preserve"> 50 questions and </w:t>
      </w:r>
      <w:r w:rsidR="00D56722" w:rsidRPr="008E0659">
        <w:rPr>
          <w:rFonts w:ascii="Arial" w:hAnsi="Arial" w:cs="Arial"/>
        </w:rPr>
        <w:t>is worth 1</w:t>
      </w:r>
      <w:r w:rsidR="00BD09F8">
        <w:rPr>
          <w:rFonts w:ascii="Arial" w:hAnsi="Arial" w:cs="Arial"/>
        </w:rPr>
        <w:t>0</w:t>
      </w:r>
      <w:r w:rsidR="00D56722" w:rsidRPr="008E0659">
        <w:rPr>
          <w:rFonts w:ascii="Arial" w:hAnsi="Arial" w:cs="Arial"/>
        </w:rPr>
        <w:t xml:space="preserve">0 points. </w:t>
      </w:r>
      <w:r w:rsidRPr="008E0659">
        <w:rPr>
          <w:rFonts w:ascii="Arial" w:hAnsi="Arial" w:cs="Arial"/>
        </w:rPr>
        <w:t xml:space="preserve">Question format will </w:t>
      </w:r>
      <w:r w:rsidR="00BD09F8">
        <w:rPr>
          <w:rFonts w:ascii="Arial" w:hAnsi="Arial" w:cs="Arial"/>
        </w:rPr>
        <w:t>be</w:t>
      </w:r>
      <w:r w:rsidRPr="008E0659">
        <w:rPr>
          <w:rFonts w:ascii="Arial" w:hAnsi="Arial" w:cs="Arial"/>
        </w:rPr>
        <w:t xml:space="preserve"> multiple choice.</w:t>
      </w:r>
      <w:r w:rsidR="00D624C4">
        <w:rPr>
          <w:rFonts w:ascii="Arial" w:hAnsi="Arial" w:cs="Arial"/>
        </w:rPr>
        <w:t xml:space="preserve"> Each exam covers the material immediately before it. So, Exam 1 covers chapters 1-5; Exam 2 covers 6-9; Exam 3 covers the rest.</w:t>
      </w:r>
      <w:r w:rsidR="0076440C">
        <w:rPr>
          <w:rFonts w:ascii="Arial" w:hAnsi="Arial" w:cs="Arial"/>
        </w:rPr>
        <w:t xml:space="preserve"> The time limit is fifty (50) minutes and students may only take each exam once.</w:t>
      </w:r>
      <w:r w:rsidR="003205B5">
        <w:rPr>
          <w:rFonts w:ascii="Arial" w:hAnsi="Arial" w:cs="Arial"/>
        </w:rPr>
        <w:t xml:space="preserve"> </w:t>
      </w:r>
      <w:r w:rsidR="003205B5">
        <w:rPr>
          <w:rFonts w:ascii="Arial" w:hAnsi="Arial" w:cs="Arial"/>
          <w:bCs/>
        </w:rPr>
        <w:t>Questions will be shown one-at-a-time and questions will be locked after students answer.</w:t>
      </w:r>
    </w:p>
    <w:p w14:paraId="51A55213" w14:textId="3DC8B72B" w:rsidR="001C1E15" w:rsidRPr="008E0659" w:rsidRDefault="00275DC5" w:rsidP="006436A9">
      <w:pPr>
        <w:jc w:val="both"/>
        <w:rPr>
          <w:rFonts w:ascii="Arial" w:hAnsi="Arial" w:cs="Arial"/>
        </w:rPr>
      </w:pPr>
      <w:r>
        <w:rPr>
          <w:rFonts w:ascii="Arial" w:hAnsi="Arial" w:cs="Arial"/>
          <w:b/>
          <w:i/>
        </w:rPr>
        <w:t>E</w:t>
      </w:r>
      <w:r w:rsidR="00412DD8" w:rsidRPr="008E0659">
        <w:rPr>
          <w:rFonts w:ascii="Arial" w:hAnsi="Arial" w:cs="Arial"/>
          <w:b/>
          <w:i/>
        </w:rPr>
        <w:t>xam</w:t>
      </w:r>
      <w:r w:rsidR="00934282" w:rsidRPr="008E0659">
        <w:rPr>
          <w:rFonts w:ascii="Arial" w:hAnsi="Arial" w:cs="Arial"/>
          <w:b/>
          <w:i/>
        </w:rPr>
        <w:t>s</w:t>
      </w:r>
      <w:r w:rsidR="001C1E15" w:rsidRPr="008E0659">
        <w:rPr>
          <w:rFonts w:ascii="Arial" w:hAnsi="Arial" w:cs="Arial"/>
          <w:b/>
          <w:i/>
        </w:rPr>
        <w:t xml:space="preserve">: </w:t>
      </w:r>
      <w:r w:rsidR="00F34DE4">
        <w:rPr>
          <w:rFonts w:ascii="Arial" w:hAnsi="Arial" w:cs="Arial"/>
          <w:b/>
          <w:i/>
          <w:highlight w:val="yellow"/>
        </w:rPr>
        <w:t>February 20</w:t>
      </w:r>
      <w:r w:rsidR="00E65373">
        <w:rPr>
          <w:rFonts w:ascii="Arial" w:hAnsi="Arial" w:cs="Arial"/>
          <w:b/>
          <w:i/>
          <w:highlight w:val="yellow"/>
        </w:rPr>
        <w:t>-</w:t>
      </w:r>
      <w:r w:rsidR="008F4F69">
        <w:rPr>
          <w:rFonts w:ascii="Arial" w:hAnsi="Arial" w:cs="Arial"/>
          <w:b/>
          <w:i/>
          <w:highlight w:val="yellow"/>
        </w:rPr>
        <w:t>26</w:t>
      </w:r>
      <w:r w:rsidR="00B7493D" w:rsidRPr="0027274E">
        <w:rPr>
          <w:rFonts w:ascii="Arial" w:hAnsi="Arial" w:cs="Arial"/>
          <w:b/>
          <w:i/>
          <w:highlight w:val="yellow"/>
        </w:rPr>
        <w:t xml:space="preserve">; </w:t>
      </w:r>
      <w:r w:rsidR="001C35F6">
        <w:rPr>
          <w:rFonts w:ascii="Arial" w:hAnsi="Arial" w:cs="Arial"/>
          <w:b/>
          <w:i/>
          <w:highlight w:val="yellow"/>
        </w:rPr>
        <w:t>March 27</w:t>
      </w:r>
      <w:r w:rsidR="009D7E77">
        <w:rPr>
          <w:rFonts w:ascii="Arial" w:hAnsi="Arial" w:cs="Arial"/>
          <w:b/>
          <w:i/>
          <w:highlight w:val="yellow"/>
        </w:rPr>
        <w:t>-</w:t>
      </w:r>
      <w:r w:rsidR="00673C65">
        <w:rPr>
          <w:rFonts w:ascii="Arial" w:hAnsi="Arial" w:cs="Arial"/>
          <w:b/>
          <w:i/>
          <w:highlight w:val="yellow"/>
        </w:rPr>
        <w:t>April 2</w:t>
      </w:r>
      <w:r w:rsidR="0017517B" w:rsidRPr="0027274E">
        <w:rPr>
          <w:rFonts w:ascii="Arial" w:hAnsi="Arial" w:cs="Arial"/>
          <w:b/>
          <w:i/>
          <w:highlight w:val="yellow"/>
        </w:rPr>
        <w:t xml:space="preserve">; </w:t>
      </w:r>
      <w:r w:rsidR="003F1958">
        <w:rPr>
          <w:rFonts w:ascii="Arial" w:hAnsi="Arial" w:cs="Arial"/>
          <w:b/>
          <w:i/>
          <w:highlight w:val="yellow"/>
        </w:rPr>
        <w:t>May 8</w:t>
      </w:r>
      <w:r w:rsidR="00673C65" w:rsidRPr="004C7812">
        <w:rPr>
          <w:rFonts w:ascii="Arial" w:hAnsi="Arial" w:cs="Arial"/>
          <w:b/>
          <w:i/>
          <w:highlight w:val="yellow"/>
        </w:rPr>
        <w:t>-12</w:t>
      </w:r>
      <w:r w:rsidR="00412DD8" w:rsidRPr="004C7812">
        <w:rPr>
          <w:rFonts w:ascii="Arial" w:hAnsi="Arial" w:cs="Arial"/>
          <w:b/>
          <w:highlight w:val="yellow"/>
        </w:rPr>
        <w:t>.</w:t>
      </w:r>
    </w:p>
    <w:p w14:paraId="4E4A88A8" w14:textId="77777777" w:rsidR="00BD09F8" w:rsidRDefault="00BD09F8" w:rsidP="000016AD">
      <w:pPr>
        <w:pStyle w:val="Heading1"/>
        <w:rPr>
          <w:rFonts w:ascii="Verdana" w:hAnsi="Verdana"/>
        </w:rPr>
      </w:pPr>
      <w:bookmarkStart w:id="2" w:name="_Hlk76631870"/>
    </w:p>
    <w:p w14:paraId="1C696223" w14:textId="77777777" w:rsidR="00014220" w:rsidRPr="008E0659" w:rsidRDefault="00014220" w:rsidP="00014220">
      <w:pPr>
        <w:jc w:val="both"/>
        <w:rPr>
          <w:rFonts w:ascii="Arial" w:hAnsi="Arial" w:cs="Arial"/>
        </w:rPr>
      </w:pPr>
      <w:r w:rsidRPr="008E0659">
        <w:rPr>
          <w:rFonts w:ascii="Arial" w:hAnsi="Arial" w:cs="Arial"/>
          <w:b/>
        </w:rPr>
        <w:t>Department assessment</w:t>
      </w:r>
      <w:r w:rsidRPr="008E0659">
        <w:rPr>
          <w:rFonts w:ascii="Arial" w:hAnsi="Arial" w:cs="Arial"/>
        </w:rPr>
        <w:t xml:space="preserve">. The Department of Sociology uses this course (and three others) to conduct its assessment of the undergraduate program. We will have a pre- and post-test during the semester that will assess learning </w:t>
      </w:r>
      <w:r w:rsidRPr="008E0659">
        <w:rPr>
          <w:rFonts w:ascii="Arial" w:hAnsi="Arial" w:cs="Arial"/>
          <w:u w:val="single"/>
        </w:rPr>
        <w:t>as a class</w:t>
      </w:r>
      <w:r w:rsidRPr="008E0659">
        <w:rPr>
          <w:rFonts w:ascii="Arial" w:hAnsi="Arial" w:cs="Arial"/>
        </w:rPr>
        <w:t xml:space="preserve">. This has nothing to do with you and no one is interested in your particular performance on the assessment. So, please give it your best “college try” and do not spend a minute more thinking about it. </w:t>
      </w:r>
      <w:r w:rsidR="00632CFD">
        <w:rPr>
          <w:rFonts w:ascii="Arial" w:hAnsi="Arial" w:cs="Arial"/>
        </w:rPr>
        <w:t>T</w:t>
      </w:r>
      <w:r w:rsidRPr="008E0659">
        <w:rPr>
          <w:rFonts w:ascii="Arial" w:hAnsi="Arial" w:cs="Arial"/>
        </w:rPr>
        <w:t xml:space="preserve">he pre- and post-tests </w:t>
      </w:r>
      <w:r w:rsidR="00632CFD">
        <w:rPr>
          <w:rFonts w:ascii="Arial" w:hAnsi="Arial" w:cs="Arial"/>
        </w:rPr>
        <w:t>are worth 10 points each (</w:t>
      </w:r>
      <w:r w:rsidRPr="008E0659">
        <w:rPr>
          <w:rFonts w:ascii="Arial" w:hAnsi="Arial" w:cs="Arial"/>
        </w:rPr>
        <w:t xml:space="preserve">20 points in total for both </w:t>
      </w:r>
      <w:r w:rsidR="00632CFD">
        <w:rPr>
          <w:rFonts w:ascii="Arial" w:hAnsi="Arial" w:cs="Arial"/>
        </w:rPr>
        <w:t>assessments</w:t>
      </w:r>
      <w:r w:rsidRPr="008E0659">
        <w:rPr>
          <w:rFonts w:ascii="Arial" w:hAnsi="Arial" w:cs="Arial"/>
        </w:rPr>
        <w:t>).</w:t>
      </w:r>
      <w:r w:rsidR="00632CFD">
        <w:rPr>
          <w:rFonts w:ascii="Arial" w:hAnsi="Arial" w:cs="Arial"/>
        </w:rPr>
        <w:t xml:space="preserve"> Students will have 20 minutes to complete each assessment.</w:t>
      </w:r>
    </w:p>
    <w:p w14:paraId="11E688AC" w14:textId="4C11F4EC" w:rsidR="00632CFD" w:rsidRDefault="004520DD" w:rsidP="00632CFD">
      <w:pPr>
        <w:jc w:val="both"/>
        <w:rPr>
          <w:rFonts w:ascii="Arial" w:hAnsi="Arial" w:cs="Arial"/>
          <w:b/>
          <w:bCs/>
          <w:i/>
        </w:rPr>
      </w:pPr>
      <w:r>
        <w:rPr>
          <w:rFonts w:ascii="Arial" w:hAnsi="Arial" w:cs="Arial"/>
          <w:b/>
          <w:bCs/>
          <w:i/>
        </w:rPr>
        <w:t>Assessments</w:t>
      </w:r>
      <w:r w:rsidR="00632CFD" w:rsidRPr="008E0659">
        <w:rPr>
          <w:rFonts w:ascii="Arial" w:hAnsi="Arial" w:cs="Arial"/>
          <w:b/>
          <w:bCs/>
          <w:i/>
        </w:rPr>
        <w:t xml:space="preserve">: </w:t>
      </w:r>
      <w:r w:rsidR="009530CE">
        <w:rPr>
          <w:rFonts w:ascii="Arial" w:hAnsi="Arial" w:cs="Arial"/>
          <w:b/>
          <w:bCs/>
          <w:i/>
        </w:rPr>
        <w:t>January 17-22</w:t>
      </w:r>
      <w:r w:rsidR="00632CFD">
        <w:rPr>
          <w:rFonts w:ascii="Arial" w:hAnsi="Arial" w:cs="Arial"/>
          <w:b/>
          <w:bCs/>
          <w:i/>
        </w:rPr>
        <w:t xml:space="preserve">; </w:t>
      </w:r>
      <w:r w:rsidR="007C1378">
        <w:rPr>
          <w:rFonts w:ascii="Arial" w:hAnsi="Arial" w:cs="Arial"/>
          <w:b/>
          <w:bCs/>
          <w:i/>
        </w:rPr>
        <w:t>May 8-12</w:t>
      </w:r>
      <w:r w:rsidR="00632CFD" w:rsidRPr="008E0659">
        <w:rPr>
          <w:rFonts w:ascii="Arial" w:hAnsi="Arial" w:cs="Arial"/>
          <w:b/>
          <w:bCs/>
          <w:i/>
        </w:rPr>
        <w:t xml:space="preserve">, before </w:t>
      </w:r>
      <w:r w:rsidR="00632CFD">
        <w:rPr>
          <w:rFonts w:ascii="Arial" w:hAnsi="Arial" w:cs="Arial"/>
          <w:b/>
          <w:bCs/>
          <w:i/>
        </w:rPr>
        <w:t>midnight</w:t>
      </w:r>
      <w:r w:rsidR="00632CFD" w:rsidRPr="008E0659">
        <w:rPr>
          <w:rFonts w:ascii="Arial" w:hAnsi="Arial" w:cs="Arial"/>
          <w:b/>
          <w:bCs/>
          <w:i/>
        </w:rPr>
        <w:t xml:space="preserve"> (i.e., </w:t>
      </w:r>
      <w:r w:rsidR="00632CFD">
        <w:rPr>
          <w:rFonts w:ascii="Arial" w:hAnsi="Arial" w:cs="Arial"/>
          <w:b/>
          <w:bCs/>
          <w:i/>
        </w:rPr>
        <w:t>11</w:t>
      </w:r>
      <w:r w:rsidR="00632CFD" w:rsidRPr="008E0659">
        <w:rPr>
          <w:rFonts w:ascii="Arial" w:hAnsi="Arial" w:cs="Arial"/>
          <w:b/>
          <w:bCs/>
          <w:i/>
        </w:rPr>
        <w:t>:5</w:t>
      </w:r>
      <w:r w:rsidR="00632CFD">
        <w:rPr>
          <w:rFonts w:ascii="Arial" w:hAnsi="Arial" w:cs="Arial"/>
          <w:b/>
          <w:bCs/>
          <w:i/>
        </w:rPr>
        <w:t>9</w:t>
      </w:r>
      <w:r w:rsidR="00632CFD" w:rsidRPr="008E0659">
        <w:rPr>
          <w:rFonts w:ascii="Arial" w:hAnsi="Arial" w:cs="Arial"/>
          <w:b/>
          <w:bCs/>
          <w:i/>
        </w:rPr>
        <w:t>pm)</w:t>
      </w:r>
    </w:p>
    <w:p w14:paraId="5415EB8D" w14:textId="77777777" w:rsidR="00014220" w:rsidRPr="00014220" w:rsidRDefault="00014220" w:rsidP="00014220">
      <w:pPr>
        <w:rPr>
          <w:lang w:val="x-none" w:eastAsia="x-none"/>
        </w:rPr>
      </w:pPr>
    </w:p>
    <w:p w14:paraId="67FA5B7C" w14:textId="77777777" w:rsidR="000016AD" w:rsidRPr="007C1378" w:rsidRDefault="000016AD" w:rsidP="000016AD">
      <w:pPr>
        <w:pStyle w:val="Heading1"/>
        <w:rPr>
          <w:rFonts w:ascii="Verdana" w:hAnsi="Verdana"/>
          <w:lang w:val="en-US"/>
        </w:rPr>
      </w:pPr>
      <w:r w:rsidRPr="008E0659">
        <w:rPr>
          <w:rFonts w:ascii="Verdana" w:hAnsi="Verdana"/>
        </w:rPr>
        <w:t>course GRADE guidance</w:t>
      </w:r>
    </w:p>
    <w:p w14:paraId="0A948708" w14:textId="77777777" w:rsidR="000016AD" w:rsidRPr="008E0659" w:rsidRDefault="000016AD" w:rsidP="000016AD">
      <w:pPr>
        <w:tabs>
          <w:tab w:val="left" w:pos="-1428"/>
          <w:tab w:val="left" w:pos="-117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8E0659">
        <w:rPr>
          <w:rFonts w:ascii="Arial" w:hAnsi="Arial" w:cs="Arial"/>
        </w:rPr>
        <w:t xml:space="preserve">It may be helpful to think of your work as graded along a continuum, ranging from excellent to unacceptable work. Admittedly, this process is subjective; the advantage is the possibility of partial credit. To help address the subjective nature of grading written work, rubrics will be used for all assignments. Below are broad comments that provide insight into the grading of written work in this course.  </w:t>
      </w:r>
    </w:p>
    <w:p w14:paraId="7F0CEF5B" w14:textId="77777777" w:rsidR="000016AD" w:rsidRPr="008E0659" w:rsidRDefault="000016AD" w:rsidP="00001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Arial" w:hAnsi="Arial" w:cs="Arial"/>
        </w:rPr>
      </w:pPr>
    </w:p>
    <w:p w14:paraId="2E4771C4" w14:textId="77777777" w:rsidR="000016AD" w:rsidRPr="008E0659" w:rsidRDefault="000016AD" w:rsidP="000016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Arial" w:hAnsi="Arial" w:cs="Arial"/>
        </w:rPr>
      </w:pPr>
      <w:r w:rsidRPr="008E0659">
        <w:rPr>
          <w:rFonts w:ascii="Arial" w:hAnsi="Arial" w:cs="Arial"/>
          <w:b/>
        </w:rPr>
        <w:t>A range</w:t>
      </w:r>
      <w:r w:rsidRPr="008E0659">
        <w:rPr>
          <w:rFonts w:ascii="Arial" w:hAnsi="Arial" w:cs="Arial"/>
          <w:b/>
        </w:rPr>
        <w:tab/>
        <w:t>Excellent work</w:t>
      </w:r>
      <w:r w:rsidRPr="008E0659">
        <w:rPr>
          <w:rFonts w:ascii="Arial" w:hAnsi="Arial" w:cs="Arial"/>
        </w:rPr>
        <w:t xml:space="preserve">. Demonstrates superior ability to creatively and appropriately organize and express ideas. Provides a comprehensive and thoughtful response </w:t>
      </w:r>
      <w:r w:rsidRPr="008E0659">
        <w:rPr>
          <w:rFonts w:ascii="Arial" w:hAnsi="Arial" w:cs="Arial"/>
        </w:rPr>
        <w:lastRenderedPageBreak/>
        <w:t xml:space="preserve">to all assigned questions.  </w:t>
      </w:r>
    </w:p>
    <w:p w14:paraId="05E441DA" w14:textId="77777777" w:rsidR="000016AD" w:rsidRPr="008E0659" w:rsidRDefault="000016AD" w:rsidP="00001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Arial" w:hAnsi="Arial" w:cs="Arial"/>
        </w:rPr>
      </w:pPr>
    </w:p>
    <w:p w14:paraId="20BEECEA" w14:textId="77777777" w:rsidR="000016AD" w:rsidRPr="008E0659" w:rsidRDefault="000016AD" w:rsidP="000016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Arial" w:hAnsi="Arial" w:cs="Arial"/>
        </w:rPr>
      </w:pPr>
      <w:r w:rsidRPr="008E0659">
        <w:rPr>
          <w:rFonts w:ascii="Arial" w:hAnsi="Arial" w:cs="Arial"/>
          <w:b/>
        </w:rPr>
        <w:t>B range</w:t>
      </w:r>
      <w:r w:rsidRPr="008E0659">
        <w:rPr>
          <w:rFonts w:ascii="Arial" w:hAnsi="Arial" w:cs="Arial"/>
          <w:b/>
        </w:rPr>
        <w:tab/>
        <w:t>Good work</w:t>
      </w:r>
      <w:r w:rsidRPr="008E0659">
        <w:rPr>
          <w:rFonts w:ascii="Arial" w:hAnsi="Arial" w:cs="Arial"/>
        </w:rPr>
        <w:t>. Demonstrates good organization and expression of ideas. Provides a solid response to all assigned questions.</w:t>
      </w:r>
    </w:p>
    <w:p w14:paraId="579380A2" w14:textId="77777777" w:rsidR="000016AD" w:rsidRPr="008E0659" w:rsidRDefault="000016AD" w:rsidP="00001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Arial" w:hAnsi="Arial" w:cs="Arial"/>
        </w:rPr>
      </w:pPr>
    </w:p>
    <w:p w14:paraId="50BAA676" w14:textId="77777777" w:rsidR="000016AD" w:rsidRPr="008E0659" w:rsidRDefault="000016AD" w:rsidP="000016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rPr>
          <w:rFonts w:ascii="Arial" w:hAnsi="Arial" w:cs="Arial"/>
        </w:rPr>
      </w:pPr>
      <w:r w:rsidRPr="008E0659">
        <w:rPr>
          <w:rFonts w:ascii="Arial" w:hAnsi="Arial" w:cs="Arial"/>
          <w:b/>
        </w:rPr>
        <w:t>C range</w:t>
      </w:r>
      <w:r w:rsidRPr="008E0659">
        <w:rPr>
          <w:rFonts w:ascii="Arial" w:hAnsi="Arial" w:cs="Arial"/>
          <w:b/>
        </w:rPr>
        <w:tab/>
        <w:t>Fair work</w:t>
      </w:r>
      <w:r w:rsidRPr="008E0659">
        <w:rPr>
          <w:rFonts w:ascii="Arial" w:hAnsi="Arial" w:cs="Arial"/>
        </w:rPr>
        <w:t>. Demonstrates moderate skill in organization and expression of ideas. Provides an acceptable response to all assigned questions.</w:t>
      </w:r>
    </w:p>
    <w:p w14:paraId="2390CE04" w14:textId="77777777" w:rsidR="000016AD" w:rsidRPr="008E0659" w:rsidRDefault="000016AD" w:rsidP="000016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Arial" w:hAnsi="Arial" w:cs="Arial"/>
        </w:rPr>
      </w:pPr>
    </w:p>
    <w:p w14:paraId="053C3E6E" w14:textId="77777777" w:rsidR="000016AD" w:rsidRPr="008E0659" w:rsidRDefault="000016AD" w:rsidP="000016AD">
      <w:pPr>
        <w:ind w:left="1440" w:hanging="1440"/>
        <w:jc w:val="both"/>
        <w:rPr>
          <w:rFonts w:ascii="Arial" w:hAnsi="Arial" w:cs="Arial"/>
        </w:rPr>
      </w:pPr>
      <w:r w:rsidRPr="008E0659">
        <w:rPr>
          <w:rFonts w:ascii="Arial" w:hAnsi="Arial" w:cs="Arial"/>
          <w:b/>
        </w:rPr>
        <w:t>D</w:t>
      </w:r>
      <w:r w:rsidRPr="008E0659">
        <w:rPr>
          <w:rFonts w:ascii="Arial" w:hAnsi="Arial" w:cs="Arial"/>
        </w:rPr>
        <w:t>–</w:t>
      </w:r>
      <w:r w:rsidRPr="008E0659">
        <w:rPr>
          <w:rFonts w:ascii="Arial" w:hAnsi="Arial" w:cs="Arial"/>
          <w:b/>
        </w:rPr>
        <w:t>F range</w:t>
      </w:r>
      <w:r w:rsidRPr="008E0659">
        <w:rPr>
          <w:rFonts w:ascii="Arial" w:hAnsi="Arial" w:cs="Arial"/>
          <w:b/>
        </w:rPr>
        <w:tab/>
        <w:t>Marginal to Unacceptable work</w:t>
      </w:r>
      <w:r w:rsidRPr="008E0659">
        <w:rPr>
          <w:rFonts w:ascii="Arial" w:hAnsi="Arial" w:cs="Arial"/>
        </w:rPr>
        <w:t>. Demonstrates little to no clear ability to organize and express ideas in an understandable manner. Provides an incomplete response to some or all of the assigned questions.</w:t>
      </w:r>
    </w:p>
    <w:bookmarkEnd w:id="2"/>
    <w:p w14:paraId="7333C6AB" w14:textId="77777777" w:rsidR="009A2AB6" w:rsidRDefault="009A2AB6" w:rsidP="000016AD">
      <w:pPr>
        <w:pStyle w:val="Heading1"/>
      </w:pPr>
    </w:p>
    <w:p w14:paraId="24597D9E" w14:textId="77777777" w:rsidR="000016AD" w:rsidRPr="008E0659" w:rsidRDefault="000016AD" w:rsidP="000016AD">
      <w:pPr>
        <w:pStyle w:val="Heading1"/>
        <w:rPr>
          <w:rFonts w:ascii="Verdana" w:hAnsi="Verdana"/>
        </w:rPr>
      </w:pPr>
      <w:r w:rsidRPr="008E0659">
        <w:rPr>
          <w:rFonts w:ascii="Verdana" w:hAnsi="Verdana"/>
        </w:rPr>
        <w:t>missed ASSIGNMENTS</w:t>
      </w:r>
    </w:p>
    <w:p w14:paraId="1834D4AB" w14:textId="77777777" w:rsidR="000016AD" w:rsidRPr="008E0659" w:rsidRDefault="000016AD" w:rsidP="000016AD">
      <w:pPr>
        <w:jc w:val="both"/>
        <w:rPr>
          <w:rFonts w:ascii="Arial" w:hAnsi="Arial" w:cs="Arial"/>
        </w:rPr>
      </w:pPr>
      <w:r w:rsidRPr="008E0659">
        <w:rPr>
          <w:rFonts w:ascii="Arial" w:hAnsi="Arial" w:cs="Arial"/>
        </w:rPr>
        <w:t xml:space="preserve">I do not accept assignments that are emailed, in my mailbox, slid under my door, given to anyone else, etc. </w:t>
      </w:r>
      <w:r w:rsidR="009C7563" w:rsidRPr="008E0659">
        <w:rPr>
          <w:rFonts w:ascii="Arial" w:hAnsi="Arial" w:cs="Arial"/>
        </w:rPr>
        <w:t xml:space="preserve">Late assignments </w:t>
      </w:r>
      <w:r w:rsidRPr="008E0659">
        <w:rPr>
          <w:rFonts w:ascii="Arial" w:hAnsi="Arial" w:cs="Arial"/>
        </w:rPr>
        <w:t>will receive a score of zero (0).</w:t>
      </w:r>
    </w:p>
    <w:p w14:paraId="3DCF556D" w14:textId="77777777" w:rsidR="000016AD" w:rsidRPr="008E0659" w:rsidRDefault="000016AD" w:rsidP="000016AD">
      <w:pPr>
        <w:jc w:val="both"/>
        <w:rPr>
          <w:rFonts w:ascii="Arial" w:hAnsi="Arial" w:cs="Arial"/>
        </w:rPr>
      </w:pPr>
      <w:r w:rsidRPr="008E0659">
        <w:rPr>
          <w:rFonts w:ascii="Arial" w:hAnsi="Arial" w:cs="Arial"/>
        </w:rPr>
        <w:t xml:space="preserve">Early </w:t>
      </w:r>
      <w:r w:rsidR="00275DC5">
        <w:rPr>
          <w:rFonts w:ascii="Arial" w:hAnsi="Arial" w:cs="Arial"/>
        </w:rPr>
        <w:t xml:space="preserve">assignments </w:t>
      </w:r>
      <w:r w:rsidRPr="008E0659">
        <w:rPr>
          <w:rFonts w:ascii="Arial" w:hAnsi="Arial" w:cs="Arial"/>
        </w:rPr>
        <w:t>are not available; late assignments</w:t>
      </w:r>
      <w:r w:rsidR="00275DC5">
        <w:rPr>
          <w:rFonts w:ascii="Arial" w:hAnsi="Arial" w:cs="Arial"/>
        </w:rPr>
        <w:t xml:space="preserve"> </w:t>
      </w:r>
      <w:r w:rsidRPr="008E0659">
        <w:rPr>
          <w:rFonts w:ascii="Arial" w:hAnsi="Arial" w:cs="Arial"/>
        </w:rPr>
        <w:t xml:space="preserve">necessitate an </w:t>
      </w:r>
      <w:r w:rsidR="00B37578" w:rsidRPr="008E0659">
        <w:rPr>
          <w:rFonts w:ascii="Arial" w:hAnsi="Arial" w:cs="Arial"/>
        </w:rPr>
        <w:t>excused a</w:t>
      </w:r>
      <w:r w:rsidRPr="008E0659">
        <w:rPr>
          <w:rFonts w:ascii="Arial" w:hAnsi="Arial" w:cs="Arial"/>
        </w:rPr>
        <w:t xml:space="preserve">bsence. Please review the </w:t>
      </w:r>
      <w:r w:rsidR="00B37578" w:rsidRPr="008E0659">
        <w:rPr>
          <w:rFonts w:ascii="Arial" w:hAnsi="Arial" w:cs="Arial"/>
        </w:rPr>
        <w:t xml:space="preserve">Student Attendance and </w:t>
      </w:r>
      <w:r w:rsidRPr="008E0659">
        <w:rPr>
          <w:rFonts w:ascii="Arial" w:hAnsi="Arial" w:cs="Arial"/>
        </w:rPr>
        <w:t>Authorized Absence</w:t>
      </w:r>
      <w:r w:rsidR="00B37578" w:rsidRPr="008E0659">
        <w:rPr>
          <w:rFonts w:ascii="Arial" w:hAnsi="Arial" w:cs="Arial"/>
        </w:rPr>
        <w:t>s</w:t>
      </w:r>
      <w:r w:rsidRPr="008E0659">
        <w:rPr>
          <w:rFonts w:ascii="Arial" w:hAnsi="Arial" w:cs="Arial"/>
        </w:rPr>
        <w:t xml:space="preserve"> </w:t>
      </w:r>
      <w:r w:rsidR="00B37578" w:rsidRPr="008E0659">
        <w:rPr>
          <w:rFonts w:ascii="Arial" w:hAnsi="Arial" w:cs="Arial"/>
        </w:rPr>
        <w:t>p</w:t>
      </w:r>
      <w:r w:rsidRPr="008E0659">
        <w:rPr>
          <w:rFonts w:ascii="Arial" w:hAnsi="Arial" w:cs="Arial"/>
        </w:rPr>
        <w:t>olicy (</w:t>
      </w:r>
      <w:r w:rsidR="00B37578" w:rsidRPr="008E0659">
        <w:rPr>
          <w:rFonts w:ascii="Arial" w:hAnsi="Arial" w:cs="Arial"/>
        </w:rPr>
        <w:t>https://policy.unt.edu/policy/06-039</w:t>
      </w:r>
      <w:r w:rsidRPr="008E0659">
        <w:rPr>
          <w:rFonts w:ascii="Arial" w:hAnsi="Arial" w:cs="Arial"/>
        </w:rPr>
        <w:t xml:space="preserve">) </w:t>
      </w:r>
      <w:r w:rsidR="00B37578" w:rsidRPr="008E0659">
        <w:rPr>
          <w:rFonts w:ascii="Arial" w:hAnsi="Arial" w:cs="Arial"/>
        </w:rPr>
        <w:t xml:space="preserve">and work with the </w:t>
      </w:r>
      <w:r w:rsidRPr="008E0659">
        <w:rPr>
          <w:rFonts w:ascii="Arial" w:hAnsi="Arial" w:cs="Arial"/>
        </w:rPr>
        <w:t>Dean of Students office</w:t>
      </w:r>
      <w:r w:rsidR="00B37578" w:rsidRPr="008E0659">
        <w:rPr>
          <w:rFonts w:ascii="Arial" w:hAnsi="Arial" w:cs="Arial"/>
        </w:rPr>
        <w:t xml:space="preserve"> (https://studentaffairs.unt.edu/dean-of-students/)</w:t>
      </w:r>
      <w:r w:rsidRPr="008E0659">
        <w:rPr>
          <w:rFonts w:ascii="Arial" w:hAnsi="Arial" w:cs="Arial"/>
        </w:rPr>
        <w:t>. Late assignments must be completed within 1 week of the scheduled assignment/exam.</w:t>
      </w:r>
    </w:p>
    <w:p w14:paraId="560CFE01" w14:textId="77777777" w:rsidR="00403002" w:rsidRDefault="00403002" w:rsidP="000016AD">
      <w:pPr>
        <w:pStyle w:val="Heading1"/>
        <w:rPr>
          <w:rFonts w:ascii="Verdana" w:hAnsi="Verdana"/>
        </w:rPr>
      </w:pPr>
    </w:p>
    <w:p w14:paraId="4B794A2C" w14:textId="77777777" w:rsidR="000016AD" w:rsidRPr="008E0659" w:rsidRDefault="000016AD" w:rsidP="000016AD">
      <w:pPr>
        <w:pStyle w:val="Heading1"/>
        <w:rPr>
          <w:rFonts w:ascii="Verdana" w:hAnsi="Verdana"/>
        </w:rPr>
      </w:pPr>
      <w:r w:rsidRPr="008E0659">
        <w:rPr>
          <w:rFonts w:ascii="Verdana" w:hAnsi="Verdana"/>
        </w:rPr>
        <w:t>Use of Electronic and Recording Devices</w:t>
      </w:r>
    </w:p>
    <w:p w14:paraId="071F63B6" w14:textId="77777777" w:rsidR="000016AD" w:rsidRPr="008E0659" w:rsidRDefault="000016AD" w:rsidP="000016AD">
      <w:pPr>
        <w:jc w:val="both"/>
        <w:rPr>
          <w:rFonts w:ascii="Arial" w:hAnsi="Arial" w:cs="Arial"/>
        </w:rPr>
      </w:pPr>
      <w:r w:rsidRPr="008E0659">
        <w:rPr>
          <w:rFonts w:ascii="Arial" w:hAnsi="Arial" w:cs="Arial"/>
        </w:rPr>
        <w:t>The use of electronic devices (including but not limited to cellular telephones, computers, digital cameras, stand-alone video cameras, Internet-accessible webcams, video recorders, audio recorders) to transmit/record images and/or lecture/discussions/conversations during class without explicit permission and acknowledgement of all parties is prohibited.</w:t>
      </w:r>
    </w:p>
    <w:p w14:paraId="5A40FBE8" w14:textId="77777777" w:rsidR="00EA4243" w:rsidRDefault="00EA4243" w:rsidP="00022900">
      <w:pPr>
        <w:pStyle w:val="Heading1"/>
        <w:rPr>
          <w:lang w:val="en-US"/>
        </w:rPr>
      </w:pPr>
    </w:p>
    <w:p w14:paraId="0A0CD55E" w14:textId="77777777" w:rsidR="00022900" w:rsidRPr="008E0659" w:rsidRDefault="00411E91" w:rsidP="00022900">
      <w:pPr>
        <w:pStyle w:val="Heading1"/>
        <w:rPr>
          <w:rFonts w:ascii="Verdana" w:hAnsi="Verdana"/>
        </w:rPr>
      </w:pPr>
      <w:r w:rsidRPr="008E0659">
        <w:rPr>
          <w:rFonts w:ascii="Verdana" w:hAnsi="Verdana"/>
          <w:lang w:val="en-US"/>
        </w:rPr>
        <w:t>C</w:t>
      </w:r>
      <w:r w:rsidR="00022900" w:rsidRPr="008E0659">
        <w:rPr>
          <w:rFonts w:ascii="Verdana" w:hAnsi="Verdana"/>
        </w:rPr>
        <w:t>ourse GRADES</w:t>
      </w:r>
    </w:p>
    <w:p w14:paraId="34B3FD30" w14:textId="6A36DAB8" w:rsidR="00A01999" w:rsidRPr="008E0659" w:rsidRDefault="00275DC5" w:rsidP="00022900">
      <w:pPr>
        <w:widowControl w:val="0"/>
        <w:rPr>
          <w:rFonts w:ascii="Arial" w:hAnsi="Arial" w:cs="Arial"/>
        </w:rPr>
      </w:pPr>
      <w:r>
        <w:rPr>
          <w:rFonts w:ascii="Arial" w:hAnsi="Arial" w:cs="Arial"/>
        </w:rPr>
        <w:t>Quizzes</w:t>
      </w:r>
      <w:r>
        <w:rPr>
          <w:rFonts w:ascii="Arial" w:hAnsi="Arial" w:cs="Arial"/>
        </w:rPr>
        <w:tab/>
      </w:r>
      <w:r>
        <w:rPr>
          <w:rFonts w:ascii="Arial" w:hAnsi="Arial" w:cs="Arial"/>
        </w:rPr>
        <w:tab/>
      </w:r>
      <w:r>
        <w:rPr>
          <w:rFonts w:ascii="Arial" w:hAnsi="Arial" w:cs="Arial"/>
        </w:rPr>
        <w:tab/>
      </w:r>
      <w:r w:rsidR="00022900" w:rsidRPr="008E0659">
        <w:rPr>
          <w:rFonts w:ascii="Arial" w:hAnsi="Arial" w:cs="Arial"/>
        </w:rPr>
        <w:tab/>
      </w:r>
      <w:r w:rsidR="00182C49" w:rsidRPr="008E0659">
        <w:rPr>
          <w:rFonts w:ascii="Arial" w:hAnsi="Arial" w:cs="Arial"/>
        </w:rPr>
        <w:tab/>
      </w:r>
      <w:r w:rsidR="0027274E" w:rsidRPr="0027274E">
        <w:rPr>
          <w:rFonts w:ascii="Arial" w:hAnsi="Arial" w:cs="Arial"/>
        </w:rPr>
        <w:t>24</w:t>
      </w:r>
      <w:r w:rsidR="00022900" w:rsidRPr="0027274E">
        <w:rPr>
          <w:rFonts w:ascii="Arial" w:hAnsi="Arial" w:cs="Arial"/>
        </w:rPr>
        <w:t>0 p</w:t>
      </w:r>
      <w:r w:rsidR="00022900" w:rsidRPr="008E0659">
        <w:rPr>
          <w:rFonts w:ascii="Arial" w:hAnsi="Arial" w:cs="Arial"/>
        </w:rPr>
        <w:t>oints</w:t>
      </w:r>
      <w:r w:rsidR="003E11CC">
        <w:rPr>
          <w:rFonts w:ascii="Arial" w:hAnsi="Arial" w:cs="Arial"/>
        </w:rPr>
        <w:t xml:space="preserve"> </w:t>
      </w:r>
      <w:r w:rsidR="00CE441E">
        <w:rPr>
          <w:rFonts w:ascii="Arial" w:hAnsi="Arial" w:cs="Arial"/>
        </w:rPr>
        <w:t xml:space="preserve">    3</w:t>
      </w:r>
      <w:r w:rsidR="00856D6F">
        <w:rPr>
          <w:rFonts w:ascii="Arial" w:hAnsi="Arial" w:cs="Arial"/>
        </w:rPr>
        <w:t>7</w:t>
      </w:r>
      <w:r w:rsidR="00CE441E">
        <w:rPr>
          <w:rFonts w:ascii="Arial" w:hAnsi="Arial" w:cs="Arial"/>
        </w:rPr>
        <w:t>%</w:t>
      </w:r>
    </w:p>
    <w:p w14:paraId="7804EB82" w14:textId="1983035A" w:rsidR="00022900" w:rsidRPr="008E0659" w:rsidRDefault="00F63369" w:rsidP="00022900">
      <w:pPr>
        <w:widowControl w:val="0"/>
        <w:rPr>
          <w:rFonts w:ascii="Arial" w:hAnsi="Arial" w:cs="Arial"/>
        </w:rPr>
      </w:pPr>
      <w:r w:rsidRPr="008E0659">
        <w:rPr>
          <w:rFonts w:ascii="Arial" w:hAnsi="Arial" w:cs="Arial"/>
        </w:rPr>
        <w:t xml:space="preserve">Project </w:t>
      </w:r>
      <w:r w:rsidR="00A01999" w:rsidRPr="008E0659">
        <w:rPr>
          <w:rFonts w:ascii="Arial" w:hAnsi="Arial" w:cs="Arial"/>
        </w:rPr>
        <w:t>write-up</w:t>
      </w:r>
      <w:r w:rsidR="00526990">
        <w:rPr>
          <w:rFonts w:ascii="Arial" w:hAnsi="Arial" w:cs="Arial"/>
        </w:rPr>
        <w:t xml:space="preserve"> </w:t>
      </w:r>
      <w:r w:rsidRPr="008E0659">
        <w:rPr>
          <w:rFonts w:ascii="Arial" w:hAnsi="Arial" w:cs="Arial"/>
        </w:rPr>
        <w:tab/>
      </w:r>
      <w:r w:rsidRPr="008E0659">
        <w:rPr>
          <w:rFonts w:ascii="Arial" w:hAnsi="Arial" w:cs="Arial"/>
        </w:rPr>
        <w:tab/>
      </w:r>
      <w:r w:rsidR="00526990">
        <w:rPr>
          <w:rFonts w:ascii="Arial" w:hAnsi="Arial" w:cs="Arial"/>
        </w:rPr>
        <w:t xml:space="preserve">                     </w:t>
      </w:r>
      <w:r w:rsidRPr="008E0659">
        <w:rPr>
          <w:rFonts w:ascii="Arial" w:hAnsi="Arial" w:cs="Arial"/>
        </w:rPr>
        <w:t>100 points</w:t>
      </w:r>
      <w:r w:rsidR="00850A89">
        <w:rPr>
          <w:rFonts w:ascii="Arial" w:hAnsi="Arial" w:cs="Arial"/>
        </w:rPr>
        <w:t xml:space="preserve"> </w:t>
      </w:r>
      <w:r w:rsidR="006808D1">
        <w:rPr>
          <w:rFonts w:ascii="Arial" w:hAnsi="Arial" w:cs="Arial"/>
        </w:rPr>
        <w:t xml:space="preserve">    </w:t>
      </w:r>
      <w:r w:rsidR="00850A89">
        <w:rPr>
          <w:rFonts w:ascii="Arial" w:hAnsi="Arial" w:cs="Arial"/>
        </w:rPr>
        <w:t>15</w:t>
      </w:r>
      <w:r w:rsidR="006808D1">
        <w:rPr>
          <w:rFonts w:ascii="Arial" w:hAnsi="Arial" w:cs="Arial"/>
        </w:rPr>
        <w:t>%</w:t>
      </w:r>
    </w:p>
    <w:p w14:paraId="6FCBC898" w14:textId="77777777" w:rsidR="00F63369" w:rsidRPr="008E0659" w:rsidRDefault="00F63369" w:rsidP="00F63369">
      <w:pPr>
        <w:widowControl w:val="0"/>
        <w:rPr>
          <w:rFonts w:ascii="Arial" w:hAnsi="Arial" w:cs="Arial"/>
        </w:rPr>
      </w:pPr>
      <w:r w:rsidRPr="008E0659">
        <w:rPr>
          <w:rFonts w:ascii="Arial" w:hAnsi="Arial" w:cs="Arial"/>
        </w:rPr>
        <w:t>Exams</w:t>
      </w:r>
    </w:p>
    <w:p w14:paraId="77DB5E7C" w14:textId="29E4A91D" w:rsidR="00F63369" w:rsidRPr="008E0659" w:rsidRDefault="00F63369" w:rsidP="00F63369">
      <w:pPr>
        <w:widowControl w:val="0"/>
        <w:ind w:firstLine="720"/>
        <w:rPr>
          <w:rFonts w:ascii="Arial" w:hAnsi="Arial" w:cs="Arial"/>
        </w:rPr>
      </w:pPr>
      <w:r w:rsidRPr="008E0659">
        <w:rPr>
          <w:rFonts w:ascii="Arial" w:hAnsi="Arial" w:cs="Arial"/>
        </w:rPr>
        <w:t>First</w:t>
      </w:r>
      <w:r w:rsidRPr="008E0659">
        <w:rPr>
          <w:rFonts w:ascii="Arial" w:hAnsi="Arial" w:cs="Arial"/>
        </w:rPr>
        <w:tab/>
      </w:r>
      <w:r w:rsidRPr="008E0659">
        <w:rPr>
          <w:rFonts w:ascii="Arial" w:hAnsi="Arial" w:cs="Arial"/>
        </w:rPr>
        <w:tab/>
      </w:r>
      <w:r w:rsidRPr="008E0659">
        <w:rPr>
          <w:rFonts w:ascii="Arial" w:hAnsi="Arial" w:cs="Arial"/>
        </w:rPr>
        <w:tab/>
      </w:r>
      <w:r w:rsidRPr="008E0659">
        <w:rPr>
          <w:rFonts w:ascii="Arial" w:hAnsi="Arial" w:cs="Arial"/>
        </w:rPr>
        <w:tab/>
      </w:r>
      <w:r w:rsidRPr="008E0659">
        <w:rPr>
          <w:rFonts w:ascii="Arial" w:hAnsi="Arial" w:cs="Arial"/>
        </w:rPr>
        <w:tab/>
        <w:t>1</w:t>
      </w:r>
      <w:r w:rsidR="00954147">
        <w:rPr>
          <w:rFonts w:ascii="Arial" w:hAnsi="Arial" w:cs="Arial"/>
        </w:rPr>
        <w:t>0</w:t>
      </w:r>
      <w:r w:rsidRPr="008E0659">
        <w:rPr>
          <w:rFonts w:ascii="Arial" w:hAnsi="Arial" w:cs="Arial"/>
        </w:rPr>
        <w:t>0 points</w:t>
      </w:r>
      <w:r w:rsidR="006808D1">
        <w:rPr>
          <w:rFonts w:ascii="Arial" w:hAnsi="Arial" w:cs="Arial"/>
        </w:rPr>
        <w:t xml:space="preserve">     15%</w:t>
      </w:r>
    </w:p>
    <w:p w14:paraId="35C4B136" w14:textId="4529EF2D" w:rsidR="00F63369" w:rsidRPr="0017517B" w:rsidRDefault="00BB3E31" w:rsidP="00BB3E31">
      <w:pPr>
        <w:widowControl w:val="0"/>
        <w:rPr>
          <w:rFonts w:ascii="Arial" w:hAnsi="Arial" w:cs="Arial"/>
        </w:rPr>
      </w:pPr>
      <w:r w:rsidRPr="0017517B">
        <w:rPr>
          <w:rFonts w:ascii="Arial" w:hAnsi="Arial" w:cs="Arial"/>
        </w:rPr>
        <w:t xml:space="preserve">           </w:t>
      </w:r>
      <w:r w:rsidR="00F63369" w:rsidRPr="0017517B">
        <w:rPr>
          <w:rFonts w:ascii="Arial" w:hAnsi="Arial" w:cs="Arial"/>
        </w:rPr>
        <w:t>Second</w:t>
      </w:r>
      <w:r w:rsidR="00F63369" w:rsidRPr="0017517B">
        <w:rPr>
          <w:rFonts w:ascii="Arial" w:hAnsi="Arial" w:cs="Arial"/>
        </w:rPr>
        <w:tab/>
      </w:r>
      <w:r w:rsidR="00F63369" w:rsidRPr="0017517B">
        <w:rPr>
          <w:rFonts w:ascii="Arial" w:hAnsi="Arial" w:cs="Arial"/>
        </w:rPr>
        <w:tab/>
      </w:r>
      <w:r w:rsidR="00F63369" w:rsidRPr="0017517B">
        <w:rPr>
          <w:rFonts w:ascii="Arial" w:hAnsi="Arial" w:cs="Arial"/>
        </w:rPr>
        <w:tab/>
      </w:r>
      <w:r w:rsidR="00F63369" w:rsidRPr="0017517B">
        <w:rPr>
          <w:rFonts w:ascii="Arial" w:hAnsi="Arial" w:cs="Arial"/>
        </w:rPr>
        <w:tab/>
        <w:t>1</w:t>
      </w:r>
      <w:r w:rsidR="00954147">
        <w:rPr>
          <w:rFonts w:ascii="Arial" w:hAnsi="Arial" w:cs="Arial"/>
        </w:rPr>
        <w:t>0</w:t>
      </w:r>
      <w:r w:rsidR="00F63369" w:rsidRPr="0017517B">
        <w:rPr>
          <w:rFonts w:ascii="Arial" w:hAnsi="Arial" w:cs="Arial"/>
        </w:rPr>
        <w:t>0 points</w:t>
      </w:r>
      <w:r w:rsidR="006808D1">
        <w:rPr>
          <w:rFonts w:ascii="Arial" w:hAnsi="Arial" w:cs="Arial"/>
        </w:rPr>
        <w:t xml:space="preserve">     15%</w:t>
      </w:r>
    </w:p>
    <w:p w14:paraId="55CF2953" w14:textId="65480260" w:rsidR="0017517B" w:rsidRPr="00632CFD" w:rsidRDefault="0017517B" w:rsidP="00BB3E31">
      <w:pPr>
        <w:widowControl w:val="0"/>
        <w:rPr>
          <w:rFonts w:ascii="Arial" w:hAnsi="Arial" w:cs="Arial"/>
        </w:rPr>
      </w:pPr>
      <w:r w:rsidRPr="00632CFD">
        <w:rPr>
          <w:rFonts w:ascii="Arial" w:hAnsi="Arial" w:cs="Arial"/>
        </w:rPr>
        <w:tab/>
        <w:t>Third</w:t>
      </w:r>
      <w:r w:rsidRPr="00632CFD">
        <w:rPr>
          <w:rFonts w:ascii="Arial" w:hAnsi="Arial" w:cs="Arial"/>
        </w:rPr>
        <w:tab/>
      </w:r>
      <w:r w:rsidRPr="00632CFD">
        <w:rPr>
          <w:rFonts w:ascii="Arial" w:hAnsi="Arial" w:cs="Arial"/>
        </w:rPr>
        <w:tab/>
      </w:r>
      <w:r w:rsidRPr="00632CFD">
        <w:rPr>
          <w:rFonts w:ascii="Arial" w:hAnsi="Arial" w:cs="Arial"/>
        </w:rPr>
        <w:tab/>
      </w:r>
      <w:r w:rsidRPr="00632CFD">
        <w:rPr>
          <w:rFonts w:ascii="Arial" w:hAnsi="Arial" w:cs="Arial"/>
        </w:rPr>
        <w:tab/>
      </w:r>
      <w:r w:rsidRPr="00632CFD">
        <w:rPr>
          <w:rFonts w:ascii="Arial" w:hAnsi="Arial" w:cs="Arial"/>
        </w:rPr>
        <w:tab/>
        <w:t>1</w:t>
      </w:r>
      <w:r w:rsidR="00954147" w:rsidRPr="00632CFD">
        <w:rPr>
          <w:rFonts w:ascii="Arial" w:hAnsi="Arial" w:cs="Arial"/>
        </w:rPr>
        <w:t>0</w:t>
      </w:r>
      <w:r w:rsidRPr="00632CFD">
        <w:rPr>
          <w:rFonts w:ascii="Arial" w:hAnsi="Arial" w:cs="Arial"/>
        </w:rPr>
        <w:t>0 points</w:t>
      </w:r>
      <w:r w:rsidR="006808D1">
        <w:rPr>
          <w:rFonts w:ascii="Arial" w:hAnsi="Arial" w:cs="Arial"/>
        </w:rPr>
        <w:t xml:space="preserve">     15%</w:t>
      </w:r>
    </w:p>
    <w:p w14:paraId="077144A6" w14:textId="4FB5FC88" w:rsidR="00632CFD" w:rsidRPr="00BB3E31" w:rsidRDefault="00632CFD" w:rsidP="00BB3E31">
      <w:pPr>
        <w:widowControl w:val="0"/>
        <w:rPr>
          <w:rFonts w:ascii="Arial" w:hAnsi="Arial" w:cs="Arial"/>
          <w:u w:val="single"/>
        </w:rPr>
      </w:pPr>
      <w:r>
        <w:rPr>
          <w:rFonts w:ascii="Arial" w:hAnsi="Arial" w:cs="Arial"/>
          <w:u w:val="single"/>
        </w:rPr>
        <w:t>Department Assessment</w:t>
      </w:r>
      <w:r>
        <w:rPr>
          <w:rFonts w:ascii="Arial" w:hAnsi="Arial" w:cs="Arial"/>
          <w:u w:val="single"/>
        </w:rPr>
        <w:tab/>
      </w:r>
      <w:r>
        <w:rPr>
          <w:rFonts w:ascii="Arial" w:hAnsi="Arial" w:cs="Arial"/>
          <w:u w:val="single"/>
        </w:rPr>
        <w:tab/>
      </w:r>
      <w:r>
        <w:rPr>
          <w:rFonts w:ascii="Arial" w:hAnsi="Arial" w:cs="Arial"/>
          <w:u w:val="single"/>
        </w:rPr>
        <w:tab/>
        <w:t xml:space="preserve">  20 points</w:t>
      </w:r>
      <w:r w:rsidR="006808D1">
        <w:rPr>
          <w:rFonts w:ascii="Arial" w:hAnsi="Arial" w:cs="Arial"/>
          <w:u w:val="single"/>
        </w:rPr>
        <w:t xml:space="preserve"> </w:t>
      </w:r>
      <w:r w:rsidR="00164675">
        <w:rPr>
          <w:rFonts w:ascii="Arial" w:hAnsi="Arial" w:cs="Arial"/>
          <w:u w:val="single"/>
        </w:rPr>
        <w:t xml:space="preserve">      3%</w:t>
      </w:r>
    </w:p>
    <w:p w14:paraId="1F635293" w14:textId="6A5F6B01" w:rsidR="00022900" w:rsidRPr="008E0659" w:rsidRDefault="00022900" w:rsidP="00022900">
      <w:pPr>
        <w:widowControl w:val="0"/>
        <w:rPr>
          <w:rFonts w:ascii="Arial" w:hAnsi="Arial" w:cs="Arial"/>
        </w:rPr>
      </w:pPr>
      <w:r w:rsidRPr="008E0659">
        <w:rPr>
          <w:rFonts w:ascii="Arial" w:hAnsi="Arial" w:cs="Arial"/>
        </w:rPr>
        <w:t>Total</w:t>
      </w:r>
      <w:r w:rsidRPr="008E0659">
        <w:rPr>
          <w:rFonts w:ascii="Arial" w:hAnsi="Arial" w:cs="Arial"/>
        </w:rPr>
        <w:tab/>
      </w:r>
      <w:r w:rsidRPr="008E0659">
        <w:rPr>
          <w:rFonts w:ascii="Arial" w:hAnsi="Arial" w:cs="Arial"/>
        </w:rPr>
        <w:tab/>
      </w:r>
      <w:r w:rsidRPr="008E0659">
        <w:rPr>
          <w:rFonts w:ascii="Arial" w:hAnsi="Arial" w:cs="Arial"/>
        </w:rPr>
        <w:tab/>
      </w:r>
      <w:r w:rsidRPr="008E0659">
        <w:rPr>
          <w:rFonts w:ascii="Arial" w:hAnsi="Arial" w:cs="Arial"/>
        </w:rPr>
        <w:tab/>
        <w:t xml:space="preserve">        </w:t>
      </w:r>
      <w:r w:rsidR="00182C49" w:rsidRPr="008E0659">
        <w:rPr>
          <w:rFonts w:ascii="Arial" w:hAnsi="Arial" w:cs="Arial"/>
        </w:rPr>
        <w:tab/>
        <w:t xml:space="preserve">          </w:t>
      </w:r>
      <w:r w:rsidR="00C81E0B" w:rsidRPr="008E0659">
        <w:rPr>
          <w:rFonts w:ascii="Arial" w:hAnsi="Arial" w:cs="Arial"/>
        </w:rPr>
        <w:t xml:space="preserve"> </w:t>
      </w:r>
      <w:r w:rsidR="00BD09F8">
        <w:rPr>
          <w:rFonts w:ascii="Arial" w:hAnsi="Arial" w:cs="Arial"/>
        </w:rPr>
        <w:t>6</w:t>
      </w:r>
      <w:r w:rsidR="00E35D80">
        <w:rPr>
          <w:rFonts w:ascii="Arial" w:hAnsi="Arial" w:cs="Arial"/>
        </w:rPr>
        <w:t>60</w:t>
      </w:r>
      <w:r w:rsidRPr="008E0659">
        <w:rPr>
          <w:rFonts w:ascii="Arial" w:hAnsi="Arial" w:cs="Arial"/>
        </w:rPr>
        <w:t xml:space="preserve"> points</w:t>
      </w:r>
      <w:r w:rsidR="00454F69">
        <w:rPr>
          <w:rFonts w:ascii="Arial" w:hAnsi="Arial" w:cs="Arial"/>
        </w:rPr>
        <w:t xml:space="preserve">   100%</w:t>
      </w:r>
    </w:p>
    <w:p w14:paraId="406382B5" w14:textId="77777777" w:rsidR="000016AD" w:rsidRPr="008E0659" w:rsidRDefault="000016AD" w:rsidP="008B3FA7">
      <w:pPr>
        <w:rPr>
          <w:rFonts w:ascii="Arial" w:hAnsi="Arial" w:cs="Arial"/>
          <w:b/>
        </w:rPr>
      </w:pPr>
    </w:p>
    <w:p w14:paraId="449A2129" w14:textId="77777777" w:rsidR="008B3FA7" w:rsidRPr="008E0659" w:rsidRDefault="008B3FA7" w:rsidP="008B3FA7">
      <w:pPr>
        <w:rPr>
          <w:rFonts w:ascii="Arial" w:hAnsi="Arial" w:cs="Arial"/>
          <w:b/>
        </w:rPr>
      </w:pPr>
      <w:r w:rsidRPr="008E0659">
        <w:rPr>
          <w:rFonts w:ascii="Arial" w:hAnsi="Arial" w:cs="Arial"/>
          <w:b/>
        </w:rPr>
        <w:t xml:space="preserve">A = 100–90%, </w:t>
      </w:r>
    </w:p>
    <w:p w14:paraId="67F6FFB4" w14:textId="77777777" w:rsidR="008B3FA7" w:rsidRPr="008E0659" w:rsidRDefault="008B3FA7" w:rsidP="008B3FA7">
      <w:pPr>
        <w:rPr>
          <w:rFonts w:ascii="Arial" w:hAnsi="Arial" w:cs="Arial"/>
          <w:b/>
        </w:rPr>
      </w:pPr>
      <w:r w:rsidRPr="008E0659">
        <w:rPr>
          <w:rFonts w:ascii="Arial" w:hAnsi="Arial" w:cs="Arial"/>
          <w:b/>
        </w:rPr>
        <w:t>B = 89.99–80%,</w:t>
      </w:r>
    </w:p>
    <w:p w14:paraId="09BC861E" w14:textId="77777777" w:rsidR="008B3FA7" w:rsidRPr="008E0659" w:rsidRDefault="008B3FA7" w:rsidP="008B3FA7">
      <w:pPr>
        <w:rPr>
          <w:rFonts w:ascii="Arial" w:hAnsi="Arial" w:cs="Arial"/>
          <w:b/>
        </w:rPr>
      </w:pPr>
      <w:r w:rsidRPr="008E0659">
        <w:rPr>
          <w:rFonts w:ascii="Arial" w:hAnsi="Arial" w:cs="Arial"/>
          <w:b/>
        </w:rPr>
        <w:t>C = 79.99–70%,</w:t>
      </w:r>
    </w:p>
    <w:p w14:paraId="2071EBB1" w14:textId="77777777" w:rsidR="008B3FA7" w:rsidRPr="008E0659" w:rsidRDefault="008B3FA7" w:rsidP="008B3FA7">
      <w:pPr>
        <w:rPr>
          <w:rFonts w:ascii="Arial" w:hAnsi="Arial" w:cs="Arial"/>
          <w:b/>
        </w:rPr>
      </w:pPr>
      <w:r w:rsidRPr="008E0659">
        <w:rPr>
          <w:rFonts w:ascii="Arial" w:hAnsi="Arial" w:cs="Arial"/>
          <w:b/>
        </w:rPr>
        <w:t>D = 69.99–60%,</w:t>
      </w:r>
    </w:p>
    <w:p w14:paraId="4D6BA105" w14:textId="77777777" w:rsidR="008B3FA7" w:rsidRPr="008E0659" w:rsidRDefault="008B3FA7" w:rsidP="008B3FA7">
      <w:pPr>
        <w:rPr>
          <w:rFonts w:ascii="Arial" w:hAnsi="Arial" w:cs="Arial"/>
          <w:b/>
        </w:rPr>
      </w:pPr>
      <w:r w:rsidRPr="008E0659">
        <w:rPr>
          <w:rFonts w:ascii="Arial" w:hAnsi="Arial" w:cs="Arial"/>
          <w:b/>
        </w:rPr>
        <w:t>F = 59.99% and below.</w:t>
      </w:r>
    </w:p>
    <w:p w14:paraId="350D0DBD" w14:textId="77777777" w:rsidR="000016AD" w:rsidRPr="00EA4243" w:rsidRDefault="000016AD" w:rsidP="000E53F2">
      <w:pPr>
        <w:pStyle w:val="Heading1"/>
      </w:pPr>
    </w:p>
    <w:p w14:paraId="50D4EC18" w14:textId="77777777" w:rsidR="000E53F2" w:rsidRPr="008E0659" w:rsidRDefault="000E53F2" w:rsidP="000E53F2">
      <w:pPr>
        <w:pStyle w:val="Heading1"/>
        <w:rPr>
          <w:rFonts w:ascii="Verdana" w:hAnsi="Verdana"/>
        </w:rPr>
      </w:pPr>
      <w:r w:rsidRPr="008E0659">
        <w:rPr>
          <w:rFonts w:ascii="Verdana" w:hAnsi="Verdana"/>
        </w:rPr>
        <w:t>EXTRA CREDIT ASSIGNMENT</w:t>
      </w:r>
    </w:p>
    <w:p w14:paraId="137225CB" w14:textId="5806BFDD" w:rsidR="00E04A57" w:rsidRPr="008E0659" w:rsidRDefault="00E04A57" w:rsidP="00E04A57">
      <w:pPr>
        <w:pStyle w:val="BodyText2"/>
        <w:widowControl/>
        <w:jc w:val="both"/>
        <w:rPr>
          <w:rFonts w:ascii="Arial" w:hAnsi="Arial" w:cs="Arial"/>
          <w:sz w:val="24"/>
        </w:rPr>
      </w:pPr>
      <w:r w:rsidRPr="008E0659">
        <w:rPr>
          <w:rFonts w:ascii="Arial" w:hAnsi="Arial" w:cs="Arial"/>
          <w:sz w:val="24"/>
        </w:rPr>
        <w:t xml:space="preserve">There </w:t>
      </w:r>
      <w:r w:rsidR="0029416A">
        <w:rPr>
          <w:rFonts w:ascii="Arial" w:hAnsi="Arial" w:cs="Arial"/>
          <w:sz w:val="24"/>
          <w:lang w:val="en-US"/>
        </w:rPr>
        <w:t>is 1</w:t>
      </w:r>
      <w:r w:rsidRPr="008E0659">
        <w:rPr>
          <w:rFonts w:ascii="Arial" w:hAnsi="Arial" w:cs="Arial"/>
          <w:sz w:val="24"/>
        </w:rPr>
        <w:t xml:space="preserve"> way to earn extra credit in this class</w:t>
      </w:r>
      <w:r w:rsidR="00611C4B" w:rsidRPr="008E0659">
        <w:rPr>
          <w:rFonts w:ascii="Arial" w:hAnsi="Arial" w:cs="Arial"/>
          <w:sz w:val="24"/>
          <w:lang w:val="en-US"/>
        </w:rPr>
        <w:t>.</w:t>
      </w:r>
      <w:r w:rsidR="00187F2C">
        <w:rPr>
          <w:rFonts w:ascii="Arial" w:hAnsi="Arial" w:cs="Arial"/>
          <w:sz w:val="24"/>
          <w:lang w:val="en-US"/>
        </w:rPr>
        <w:t xml:space="preserve"> </w:t>
      </w:r>
      <w:r w:rsidR="00187F2C" w:rsidRPr="008E0659">
        <w:rPr>
          <w:rFonts w:ascii="Arial" w:hAnsi="Arial" w:cs="Arial"/>
          <w:sz w:val="24"/>
        </w:rPr>
        <w:t>Th</w:t>
      </w:r>
      <w:r w:rsidR="00187F2C">
        <w:rPr>
          <w:rFonts w:ascii="Arial" w:hAnsi="Arial" w:cs="Arial"/>
          <w:sz w:val="24"/>
          <w:lang w:val="en-US"/>
        </w:rPr>
        <w:t>is</w:t>
      </w:r>
      <w:r w:rsidRPr="008E0659">
        <w:rPr>
          <w:rFonts w:ascii="Arial" w:hAnsi="Arial" w:cs="Arial"/>
          <w:sz w:val="24"/>
        </w:rPr>
        <w:t xml:space="preserve"> </w:t>
      </w:r>
      <w:r w:rsidR="0029416A">
        <w:rPr>
          <w:rFonts w:ascii="Arial" w:hAnsi="Arial" w:cs="Arial"/>
          <w:sz w:val="24"/>
          <w:lang w:val="en-US"/>
        </w:rPr>
        <w:t>is</w:t>
      </w:r>
      <w:r w:rsidRPr="008E0659">
        <w:rPr>
          <w:rFonts w:ascii="Arial" w:hAnsi="Arial" w:cs="Arial"/>
          <w:sz w:val="24"/>
        </w:rPr>
        <w:t xml:space="preserve"> the only mechanism by which students may earn extra points in this course, students requesting individualized assignments and/or consideration will be referred to this section in the syllabus.</w:t>
      </w:r>
    </w:p>
    <w:p w14:paraId="1D20A4C1" w14:textId="77777777" w:rsidR="00006AD6" w:rsidRPr="008E0659" w:rsidRDefault="00006AD6" w:rsidP="008B3FA7">
      <w:pPr>
        <w:jc w:val="both"/>
        <w:rPr>
          <w:rFonts w:ascii="Arial" w:hAnsi="Arial" w:cs="Arial"/>
          <w:b/>
        </w:rPr>
      </w:pPr>
    </w:p>
    <w:p w14:paraId="085D48F3" w14:textId="77777777" w:rsidR="008B3FA7" w:rsidRPr="008E0659" w:rsidRDefault="008B3FA7" w:rsidP="008B3FA7">
      <w:pPr>
        <w:jc w:val="both"/>
        <w:rPr>
          <w:rFonts w:ascii="Arial" w:hAnsi="Arial" w:cs="Arial"/>
        </w:rPr>
      </w:pPr>
      <w:r w:rsidRPr="008E0659">
        <w:rPr>
          <w:rFonts w:ascii="Arial" w:hAnsi="Arial" w:cs="Arial"/>
          <w:b/>
        </w:rPr>
        <w:lastRenderedPageBreak/>
        <w:t>Class course evaluation completion percentage</w:t>
      </w:r>
      <w:r w:rsidRPr="008E0659">
        <w:rPr>
          <w:rFonts w:ascii="Arial" w:hAnsi="Arial" w:cs="Arial"/>
        </w:rPr>
        <w:t>. Completing course evaluations is very important! To this end, each student will receive extra credit points that reflect the completion percentage of the entire class. So, if 90% of the class completes the evaluation, everyone gets 9.0 extra credit points. If 33% completes the evaluation, everyone gets 3.3 points. Encourage your classmates!!!</w:t>
      </w:r>
    </w:p>
    <w:p w14:paraId="7DC434AA" w14:textId="77777777" w:rsidR="002961B4" w:rsidRPr="00C07A16" w:rsidRDefault="002961B4" w:rsidP="000E53F2">
      <w:pPr>
        <w:pStyle w:val="Heading1"/>
        <w:rPr>
          <w:sz w:val="22"/>
          <w:szCs w:val="22"/>
        </w:rPr>
      </w:pPr>
    </w:p>
    <w:p w14:paraId="6B256C45" w14:textId="4B39A74C" w:rsidR="001C1E15" w:rsidRDefault="001428CA" w:rsidP="00A36E21">
      <w:pPr>
        <w:pStyle w:val="Heading1"/>
        <w:rPr>
          <w:rFonts w:ascii="Verdana" w:hAnsi="Verdana"/>
        </w:rPr>
      </w:pPr>
      <w:r>
        <w:rPr>
          <w:rFonts w:ascii="Verdana" w:hAnsi="Verdana"/>
        </w:rPr>
        <w:br w:type="page"/>
      </w:r>
      <w:r w:rsidR="008F2FBE">
        <w:rPr>
          <w:rFonts w:ascii="Verdana" w:hAnsi="Verdana"/>
          <w:lang w:val="en-US"/>
        </w:rPr>
        <w:lastRenderedPageBreak/>
        <w:t>Ten</w:t>
      </w:r>
      <w:r w:rsidR="002D0B70">
        <w:rPr>
          <w:rFonts w:ascii="Verdana" w:hAnsi="Verdana"/>
          <w:lang w:val="en-US"/>
        </w:rPr>
        <w:t>ta</w:t>
      </w:r>
      <w:r w:rsidR="008F2FBE">
        <w:rPr>
          <w:rFonts w:ascii="Verdana" w:hAnsi="Verdana"/>
          <w:lang w:val="en-US"/>
        </w:rPr>
        <w:t xml:space="preserve">tive </w:t>
      </w:r>
      <w:r w:rsidR="001C1E15" w:rsidRPr="008E0659">
        <w:rPr>
          <w:rFonts w:ascii="Verdana" w:hAnsi="Verdana"/>
        </w:rPr>
        <w:t>Course Schedule</w:t>
      </w:r>
    </w:p>
    <w:p w14:paraId="0E8BFD50" w14:textId="2163570F" w:rsidR="00165127" w:rsidRDefault="00165127" w:rsidP="00165127">
      <w:pPr>
        <w:rPr>
          <w:lang w:val="x-none" w:eastAsia="x-none"/>
        </w:rPr>
      </w:pPr>
    </w:p>
    <w:p w14:paraId="746778A6" w14:textId="7DADFFDA" w:rsidR="00916E28" w:rsidRPr="0017517B" w:rsidRDefault="00916E28" w:rsidP="00916E28">
      <w:pPr>
        <w:pStyle w:val="Heading2"/>
        <w:rPr>
          <w:rFonts w:ascii="Arial" w:hAnsi="Arial" w:cs="Arial"/>
          <w:lang w:val="en-US"/>
        </w:rPr>
      </w:pPr>
      <w:r>
        <w:rPr>
          <w:rFonts w:ascii="Arial" w:hAnsi="Arial" w:cs="Arial"/>
          <w:lang w:val="en-US"/>
        </w:rPr>
        <w:t>Jan. 17</w:t>
      </w:r>
      <w:r w:rsidR="00A30CD1">
        <w:rPr>
          <w:rFonts w:ascii="Arial" w:hAnsi="Arial" w:cs="Arial"/>
          <w:lang w:val="en-US"/>
        </w:rPr>
        <w:t>-22</w:t>
      </w:r>
      <w:r>
        <w:rPr>
          <w:rFonts w:ascii="Arial" w:hAnsi="Arial" w:cs="Arial"/>
          <w:lang w:val="en-US"/>
        </w:rPr>
        <w:tab/>
      </w:r>
      <w:r w:rsidRPr="008E0659">
        <w:rPr>
          <w:rFonts w:ascii="Arial" w:hAnsi="Arial" w:cs="Arial"/>
        </w:rPr>
        <w:tab/>
      </w:r>
      <w:r w:rsidR="00827049">
        <w:rPr>
          <w:rFonts w:ascii="Arial" w:hAnsi="Arial" w:cs="Arial"/>
          <w:lang w:val="en-US"/>
        </w:rPr>
        <w:t>Introduction</w:t>
      </w:r>
    </w:p>
    <w:p w14:paraId="408C797B" w14:textId="1AD85A50" w:rsidR="00916E28" w:rsidRDefault="00916E28" w:rsidP="00916E28">
      <w:pPr>
        <w:pStyle w:val="Footer"/>
        <w:tabs>
          <w:tab w:val="clear" w:pos="4320"/>
          <w:tab w:val="clear" w:pos="8640"/>
        </w:tabs>
        <w:rPr>
          <w:rFonts w:ascii="Arial" w:hAnsi="Arial" w:cs="Arial"/>
          <w:bCs/>
        </w:rPr>
      </w:pPr>
      <w:r>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00827049">
        <w:rPr>
          <w:rFonts w:ascii="Arial" w:hAnsi="Arial" w:cs="Arial"/>
          <w:bCs/>
        </w:rPr>
        <w:t>Introduce yourself</w:t>
      </w:r>
    </w:p>
    <w:p w14:paraId="3D868325" w14:textId="559D308F" w:rsidR="003B6C18" w:rsidRDefault="009C2FFD" w:rsidP="00916E28">
      <w:pPr>
        <w:pStyle w:val="Footer"/>
        <w:tabs>
          <w:tab w:val="clear" w:pos="4320"/>
          <w:tab w:val="clear" w:pos="864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Take the </w:t>
      </w:r>
      <w:r w:rsidR="00EE41F9">
        <w:rPr>
          <w:rFonts w:ascii="Arial" w:hAnsi="Arial" w:cs="Arial"/>
          <w:bCs/>
        </w:rPr>
        <w:t>S</w:t>
      </w:r>
      <w:r>
        <w:rPr>
          <w:rFonts w:ascii="Arial" w:hAnsi="Arial" w:cs="Arial"/>
          <w:bCs/>
        </w:rPr>
        <w:t xml:space="preserve">ociological </w:t>
      </w:r>
      <w:r w:rsidR="00EA7602">
        <w:rPr>
          <w:rFonts w:ascii="Arial" w:hAnsi="Arial" w:cs="Arial"/>
          <w:bCs/>
        </w:rPr>
        <w:t>R</w:t>
      </w:r>
      <w:r w:rsidR="00EE41F9">
        <w:rPr>
          <w:rFonts w:ascii="Arial" w:hAnsi="Arial" w:cs="Arial"/>
          <w:bCs/>
        </w:rPr>
        <w:t>esearch Methods Proficiency Pre-</w:t>
      </w:r>
      <w:r w:rsidR="00C41F0E">
        <w:rPr>
          <w:rFonts w:ascii="Arial" w:hAnsi="Arial" w:cs="Arial"/>
          <w:bCs/>
        </w:rPr>
        <w:t>t</w:t>
      </w:r>
      <w:r w:rsidR="00EE41F9">
        <w:rPr>
          <w:rFonts w:ascii="Arial" w:hAnsi="Arial" w:cs="Arial"/>
          <w:bCs/>
        </w:rPr>
        <w:t>est</w:t>
      </w:r>
    </w:p>
    <w:p w14:paraId="6198D82A" w14:textId="01774973" w:rsidR="00916E28" w:rsidRPr="00916E28" w:rsidRDefault="00916E28" w:rsidP="00916E28">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27049">
        <w:rPr>
          <w:rFonts w:ascii="Arial" w:hAnsi="Arial" w:cs="Arial"/>
        </w:rPr>
        <w:t>Review the syllabus</w:t>
      </w:r>
    </w:p>
    <w:p w14:paraId="15B77F7E" w14:textId="77777777" w:rsidR="002402F8" w:rsidRPr="00B37578" w:rsidRDefault="002402F8" w:rsidP="002402F8"/>
    <w:p w14:paraId="3BA2B1F5" w14:textId="1026BBB2" w:rsidR="002402F8" w:rsidRPr="0017517B" w:rsidRDefault="00BF16AA" w:rsidP="002402F8">
      <w:pPr>
        <w:pStyle w:val="Heading2"/>
        <w:rPr>
          <w:rFonts w:ascii="Arial" w:hAnsi="Arial" w:cs="Arial"/>
          <w:lang w:val="en-US"/>
        </w:rPr>
      </w:pPr>
      <w:bookmarkStart w:id="3" w:name="_Hlk120985392"/>
      <w:r>
        <w:rPr>
          <w:rFonts w:ascii="Arial" w:hAnsi="Arial" w:cs="Arial"/>
          <w:lang w:val="en-US"/>
        </w:rPr>
        <w:t xml:space="preserve">Jan. </w:t>
      </w:r>
      <w:r w:rsidR="00BC020E">
        <w:rPr>
          <w:rFonts w:ascii="Arial" w:hAnsi="Arial" w:cs="Arial"/>
          <w:lang w:val="en-US"/>
        </w:rPr>
        <w:t>23</w:t>
      </w:r>
      <w:r w:rsidR="00057240">
        <w:rPr>
          <w:rFonts w:ascii="Arial" w:hAnsi="Arial" w:cs="Arial"/>
          <w:lang w:val="en-US"/>
        </w:rPr>
        <w:t>-29</w:t>
      </w:r>
      <w:r w:rsidR="0017517B">
        <w:rPr>
          <w:rFonts w:ascii="Arial" w:hAnsi="Arial" w:cs="Arial"/>
          <w:lang w:val="en-US"/>
        </w:rPr>
        <w:tab/>
      </w:r>
      <w:r w:rsidR="002402F8" w:rsidRPr="008E0659">
        <w:rPr>
          <w:rFonts w:ascii="Arial" w:hAnsi="Arial" w:cs="Arial"/>
        </w:rPr>
        <w:tab/>
      </w:r>
      <w:r w:rsidR="0017517B">
        <w:rPr>
          <w:rFonts w:ascii="Arial" w:hAnsi="Arial" w:cs="Arial"/>
          <w:lang w:val="en-US"/>
        </w:rPr>
        <w:t>Human Inquiry &amp; Science</w:t>
      </w:r>
    </w:p>
    <w:p w14:paraId="6B91CBC8" w14:textId="77777777" w:rsidR="002402F8" w:rsidRDefault="0017517B" w:rsidP="002402F8">
      <w:pPr>
        <w:pStyle w:val="Footer"/>
        <w:tabs>
          <w:tab w:val="clear" w:pos="4320"/>
          <w:tab w:val="clear" w:pos="8640"/>
        </w:tabs>
        <w:rPr>
          <w:rFonts w:ascii="Arial" w:hAnsi="Arial" w:cs="Arial"/>
          <w:bCs/>
        </w:rPr>
      </w:pPr>
      <w:r>
        <w:rPr>
          <w:rFonts w:ascii="Arial" w:hAnsi="Arial" w:cs="Arial"/>
          <w:bCs/>
        </w:rPr>
        <w:tab/>
      </w:r>
      <w:r w:rsidR="002402F8" w:rsidRPr="008E0659">
        <w:rPr>
          <w:rFonts w:ascii="Arial" w:hAnsi="Arial" w:cs="Arial"/>
          <w:bCs/>
        </w:rPr>
        <w:tab/>
      </w:r>
      <w:r w:rsidR="002402F8" w:rsidRPr="008E0659">
        <w:rPr>
          <w:rFonts w:ascii="Arial" w:hAnsi="Arial" w:cs="Arial"/>
          <w:bCs/>
        </w:rPr>
        <w:tab/>
      </w:r>
      <w:r w:rsidR="002402F8" w:rsidRPr="008E0659">
        <w:rPr>
          <w:rFonts w:ascii="Arial" w:hAnsi="Arial" w:cs="Arial"/>
          <w:bCs/>
        </w:rPr>
        <w:tab/>
      </w:r>
      <w:r>
        <w:rPr>
          <w:rFonts w:ascii="Arial" w:hAnsi="Arial" w:cs="Arial"/>
          <w:bCs/>
        </w:rPr>
        <w:t>Babbie</w:t>
      </w:r>
      <w:r w:rsidR="00500BA5" w:rsidRPr="008E0659">
        <w:rPr>
          <w:rFonts w:ascii="Arial" w:hAnsi="Arial" w:cs="Arial"/>
          <w:bCs/>
        </w:rPr>
        <w:t xml:space="preserve"> – Chapter 1</w:t>
      </w:r>
    </w:p>
    <w:p w14:paraId="5343B84F" w14:textId="77777777" w:rsidR="009E1606" w:rsidRPr="008E0659" w:rsidRDefault="009E1606" w:rsidP="002402F8">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16434E">
        <w:rPr>
          <w:rFonts w:ascii="Arial" w:hAnsi="Arial" w:cs="Arial"/>
        </w:rPr>
        <w:t>Quiz 1 - Inquiry</w:t>
      </w:r>
    </w:p>
    <w:bookmarkEnd w:id="3"/>
    <w:p w14:paraId="680283E4" w14:textId="77777777" w:rsidR="002402F8" w:rsidRPr="008E0659" w:rsidRDefault="002402F8" w:rsidP="002402F8">
      <w:pPr>
        <w:pStyle w:val="Footer"/>
        <w:tabs>
          <w:tab w:val="clear" w:pos="4320"/>
          <w:tab w:val="clear" w:pos="8640"/>
        </w:tabs>
        <w:rPr>
          <w:rFonts w:ascii="Arial" w:hAnsi="Arial" w:cs="Arial"/>
        </w:rPr>
      </w:pP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bCs/>
        </w:rPr>
        <w:tab/>
      </w:r>
      <w:r w:rsidRPr="008E0659">
        <w:rPr>
          <w:rFonts w:ascii="Arial" w:hAnsi="Arial" w:cs="Arial"/>
        </w:rPr>
        <w:tab/>
      </w:r>
      <w:r w:rsidRPr="008E0659">
        <w:rPr>
          <w:rFonts w:ascii="Arial" w:hAnsi="Arial" w:cs="Arial"/>
        </w:rPr>
        <w:tab/>
      </w:r>
    </w:p>
    <w:p w14:paraId="438AAFD3" w14:textId="77B4CB13" w:rsidR="002402F8" w:rsidRPr="008E0659" w:rsidRDefault="00B17CE5" w:rsidP="002402F8">
      <w:pPr>
        <w:pStyle w:val="Heading2"/>
        <w:rPr>
          <w:rFonts w:ascii="Arial" w:hAnsi="Arial" w:cs="Arial"/>
          <w:b w:val="0"/>
          <w:lang w:val="en-US"/>
        </w:rPr>
      </w:pPr>
      <w:r>
        <w:rPr>
          <w:rFonts w:ascii="Arial" w:hAnsi="Arial" w:cs="Arial"/>
          <w:bCs w:val="0"/>
          <w:lang w:val="en-US"/>
        </w:rPr>
        <w:t>Jan</w:t>
      </w:r>
      <w:r w:rsidR="002402F8" w:rsidRPr="008E0659">
        <w:rPr>
          <w:rFonts w:ascii="Arial" w:hAnsi="Arial" w:cs="Arial"/>
        </w:rPr>
        <w:t xml:space="preserve">. </w:t>
      </w:r>
      <w:r w:rsidR="00BC020E">
        <w:rPr>
          <w:rFonts w:ascii="Arial" w:hAnsi="Arial" w:cs="Arial"/>
          <w:lang w:val="en-US"/>
        </w:rPr>
        <w:t>30</w:t>
      </w:r>
      <w:r w:rsidR="00057240">
        <w:rPr>
          <w:rFonts w:ascii="Arial" w:hAnsi="Arial" w:cs="Arial"/>
          <w:lang w:val="en-US"/>
        </w:rPr>
        <w:t>-</w:t>
      </w:r>
      <w:r w:rsidR="00F45B7C">
        <w:rPr>
          <w:rFonts w:ascii="Arial" w:hAnsi="Arial" w:cs="Arial"/>
          <w:lang w:val="en-US"/>
        </w:rPr>
        <w:t>Feb.</w:t>
      </w:r>
      <w:r w:rsidR="00057240">
        <w:rPr>
          <w:rFonts w:ascii="Arial" w:hAnsi="Arial" w:cs="Arial"/>
          <w:lang w:val="en-US"/>
        </w:rPr>
        <w:t>5</w:t>
      </w:r>
      <w:r w:rsidR="0017517B">
        <w:rPr>
          <w:rFonts w:ascii="Arial" w:hAnsi="Arial" w:cs="Arial"/>
        </w:rPr>
        <w:tab/>
      </w:r>
      <w:r w:rsidR="0017517B">
        <w:rPr>
          <w:rFonts w:ascii="Arial" w:hAnsi="Arial" w:cs="Arial"/>
          <w:lang w:val="en-US"/>
        </w:rPr>
        <w:t>Paradigms, Theory, &amp; Research</w:t>
      </w:r>
    </w:p>
    <w:p w14:paraId="3A87FE01" w14:textId="77777777" w:rsidR="002402F8" w:rsidRPr="008E0659" w:rsidRDefault="00BB3E31" w:rsidP="002402F8">
      <w:pPr>
        <w:rPr>
          <w:rFonts w:ascii="Arial" w:hAnsi="Arial" w:cs="Arial"/>
        </w:rPr>
      </w:pPr>
      <w:r>
        <w:rPr>
          <w:rFonts w:ascii="Arial" w:hAnsi="Arial" w:cs="Arial"/>
        </w:rPr>
        <w:tab/>
      </w:r>
      <w:r w:rsidR="002402F8" w:rsidRPr="008E0659">
        <w:rPr>
          <w:rFonts w:ascii="Arial" w:hAnsi="Arial" w:cs="Arial"/>
        </w:rPr>
        <w:tab/>
      </w:r>
      <w:r w:rsidR="002402F8" w:rsidRPr="008E0659">
        <w:rPr>
          <w:rFonts w:ascii="Arial" w:hAnsi="Arial" w:cs="Arial"/>
        </w:rPr>
        <w:tab/>
      </w:r>
      <w:r w:rsidR="002402F8" w:rsidRPr="008E0659">
        <w:rPr>
          <w:rFonts w:ascii="Arial" w:hAnsi="Arial" w:cs="Arial"/>
        </w:rPr>
        <w:tab/>
      </w:r>
      <w:r w:rsidR="0017517B">
        <w:rPr>
          <w:rFonts w:ascii="Arial" w:hAnsi="Arial" w:cs="Arial"/>
          <w:bCs/>
        </w:rPr>
        <w:t>Babbie</w:t>
      </w:r>
      <w:r w:rsidR="00500BA5" w:rsidRPr="008E0659">
        <w:rPr>
          <w:rFonts w:ascii="Arial" w:hAnsi="Arial" w:cs="Arial"/>
          <w:bCs/>
        </w:rPr>
        <w:t xml:space="preserve"> – Chapter 2</w:t>
      </w:r>
    </w:p>
    <w:p w14:paraId="0E2849BA"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16434E">
        <w:rPr>
          <w:rFonts w:ascii="Arial" w:hAnsi="Arial" w:cs="Arial"/>
        </w:rPr>
        <w:t>Quiz 2 - Theory</w:t>
      </w:r>
    </w:p>
    <w:p w14:paraId="3AA1247C" w14:textId="77777777" w:rsidR="00403002" w:rsidRDefault="00403002" w:rsidP="002402F8">
      <w:pPr>
        <w:pStyle w:val="Heading2"/>
        <w:rPr>
          <w:rFonts w:ascii="Arial" w:hAnsi="Arial" w:cs="Arial"/>
          <w:bCs w:val="0"/>
        </w:rPr>
      </w:pPr>
    </w:p>
    <w:p w14:paraId="53018090" w14:textId="6DDF8346" w:rsidR="002402F8" w:rsidRPr="008E0659" w:rsidRDefault="00BC020E" w:rsidP="002402F8">
      <w:pPr>
        <w:pStyle w:val="Heading2"/>
        <w:rPr>
          <w:rFonts w:ascii="Arial" w:hAnsi="Arial" w:cs="Arial"/>
          <w:lang w:val="en-US"/>
        </w:rPr>
      </w:pPr>
      <w:r>
        <w:rPr>
          <w:rFonts w:ascii="Arial" w:hAnsi="Arial" w:cs="Arial"/>
          <w:bCs w:val="0"/>
          <w:lang w:val="en-US"/>
        </w:rPr>
        <w:t>Feb</w:t>
      </w:r>
      <w:r w:rsidR="002402F8" w:rsidRPr="008E0659">
        <w:rPr>
          <w:rFonts w:ascii="Arial" w:hAnsi="Arial" w:cs="Arial"/>
        </w:rPr>
        <w:t xml:space="preserve">. </w:t>
      </w:r>
      <w:r>
        <w:rPr>
          <w:rFonts w:ascii="Arial" w:hAnsi="Arial" w:cs="Arial"/>
          <w:lang w:val="en-US"/>
        </w:rPr>
        <w:t>6</w:t>
      </w:r>
      <w:r w:rsidR="00057240">
        <w:rPr>
          <w:rFonts w:ascii="Arial" w:hAnsi="Arial" w:cs="Arial"/>
          <w:lang w:val="en-US"/>
        </w:rPr>
        <w:t>-12</w:t>
      </w:r>
      <w:r w:rsidR="002402F8" w:rsidRPr="008E0659">
        <w:rPr>
          <w:rFonts w:ascii="Arial" w:hAnsi="Arial" w:cs="Arial"/>
        </w:rPr>
        <w:tab/>
      </w:r>
      <w:r w:rsidR="0065139C">
        <w:rPr>
          <w:rFonts w:ascii="Arial" w:hAnsi="Arial" w:cs="Arial"/>
        </w:rPr>
        <w:tab/>
      </w:r>
      <w:r w:rsidR="0017517B">
        <w:rPr>
          <w:rFonts w:ascii="Arial" w:hAnsi="Arial" w:cs="Arial"/>
          <w:lang w:val="en-US"/>
        </w:rPr>
        <w:t>The Ethics &amp; Politics of Social Research</w:t>
      </w:r>
    </w:p>
    <w:p w14:paraId="7BADF424" w14:textId="77777777" w:rsidR="002402F8" w:rsidRPr="008E0659" w:rsidRDefault="0017517B" w:rsidP="00006AD6">
      <w:pPr>
        <w:rPr>
          <w:rFonts w:ascii="Arial" w:hAnsi="Arial" w:cs="Arial"/>
        </w:rPr>
      </w:pPr>
      <w:r>
        <w:rPr>
          <w:rFonts w:ascii="Arial" w:hAnsi="Arial" w:cs="Arial"/>
          <w:i/>
        </w:rPr>
        <w:tab/>
      </w:r>
      <w:r w:rsidR="00006AD6" w:rsidRPr="008E0659">
        <w:rPr>
          <w:rFonts w:ascii="Arial" w:hAnsi="Arial" w:cs="Arial"/>
          <w:i/>
        </w:rPr>
        <w:tab/>
      </w:r>
      <w:r w:rsidR="00006AD6" w:rsidRPr="008E0659">
        <w:rPr>
          <w:rFonts w:ascii="Arial" w:hAnsi="Arial" w:cs="Arial"/>
          <w:i/>
        </w:rPr>
        <w:tab/>
      </w:r>
      <w:r w:rsidR="00006AD6" w:rsidRPr="008E0659">
        <w:rPr>
          <w:rFonts w:ascii="Arial" w:hAnsi="Arial" w:cs="Arial"/>
          <w:i/>
        </w:rPr>
        <w:tab/>
      </w:r>
      <w:r>
        <w:rPr>
          <w:rFonts w:ascii="Arial" w:hAnsi="Arial" w:cs="Arial"/>
          <w:bCs/>
        </w:rPr>
        <w:t>Babbie</w:t>
      </w:r>
      <w:r w:rsidR="00500BA5" w:rsidRPr="008E0659">
        <w:rPr>
          <w:rFonts w:ascii="Arial" w:hAnsi="Arial" w:cs="Arial"/>
          <w:bCs/>
        </w:rPr>
        <w:t xml:space="preserve"> – Chapter </w:t>
      </w:r>
      <w:r>
        <w:rPr>
          <w:rFonts w:ascii="Arial" w:hAnsi="Arial" w:cs="Arial"/>
          <w:bCs/>
        </w:rPr>
        <w:t>3</w:t>
      </w:r>
    </w:p>
    <w:p w14:paraId="5B7C157E"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D72B4D">
        <w:rPr>
          <w:rFonts w:ascii="Arial" w:hAnsi="Arial" w:cs="Arial"/>
        </w:rPr>
        <w:t>Q</w:t>
      </w:r>
      <w:r>
        <w:rPr>
          <w:rFonts w:ascii="Arial" w:hAnsi="Arial" w:cs="Arial"/>
        </w:rPr>
        <w:t>uiz</w:t>
      </w:r>
      <w:r w:rsidR="00D72B4D">
        <w:rPr>
          <w:rFonts w:ascii="Arial" w:hAnsi="Arial" w:cs="Arial"/>
        </w:rPr>
        <w:t xml:space="preserve"> 3 - Ethics</w:t>
      </w:r>
    </w:p>
    <w:p w14:paraId="42516BE6" w14:textId="77777777" w:rsidR="00B31079" w:rsidRDefault="00B31079" w:rsidP="002402F8">
      <w:pPr>
        <w:rPr>
          <w:rFonts w:ascii="Arial" w:hAnsi="Arial" w:cs="Arial"/>
          <w:b/>
          <w:bCs/>
        </w:rPr>
      </w:pPr>
    </w:p>
    <w:p w14:paraId="48A52A53" w14:textId="32BBF982" w:rsidR="002402F8" w:rsidRPr="008E0659" w:rsidRDefault="00184EB9" w:rsidP="002402F8">
      <w:pPr>
        <w:rPr>
          <w:rFonts w:ascii="Arial" w:hAnsi="Arial" w:cs="Arial"/>
          <w:bCs/>
        </w:rPr>
      </w:pPr>
      <w:r>
        <w:rPr>
          <w:rFonts w:ascii="Arial" w:hAnsi="Arial" w:cs="Arial"/>
          <w:b/>
          <w:bCs/>
        </w:rPr>
        <w:t>Feb</w:t>
      </w:r>
      <w:r w:rsidR="002402F8" w:rsidRPr="008E0659">
        <w:rPr>
          <w:rFonts w:ascii="Arial" w:hAnsi="Arial" w:cs="Arial"/>
          <w:b/>
        </w:rPr>
        <w:t xml:space="preserve">. </w:t>
      </w:r>
      <w:r w:rsidR="00BC020E">
        <w:rPr>
          <w:rFonts w:ascii="Arial" w:hAnsi="Arial" w:cs="Arial"/>
          <w:b/>
        </w:rPr>
        <w:t>13</w:t>
      </w:r>
      <w:r w:rsidR="00057240">
        <w:rPr>
          <w:rFonts w:ascii="Arial" w:hAnsi="Arial" w:cs="Arial"/>
          <w:b/>
        </w:rPr>
        <w:t>-19</w:t>
      </w:r>
      <w:r w:rsidR="002402F8" w:rsidRPr="008E0659">
        <w:rPr>
          <w:rFonts w:ascii="Arial" w:hAnsi="Arial" w:cs="Arial"/>
          <w:b/>
          <w:bCs/>
        </w:rPr>
        <w:tab/>
      </w:r>
      <w:r w:rsidR="0065139C">
        <w:rPr>
          <w:rFonts w:ascii="Arial" w:hAnsi="Arial" w:cs="Arial"/>
          <w:b/>
          <w:bCs/>
        </w:rPr>
        <w:tab/>
      </w:r>
      <w:r w:rsidR="00500BA5" w:rsidRPr="008E0659">
        <w:rPr>
          <w:rFonts w:ascii="Arial" w:hAnsi="Arial" w:cs="Arial"/>
          <w:b/>
          <w:bCs/>
        </w:rPr>
        <w:t xml:space="preserve">Research </w:t>
      </w:r>
      <w:r w:rsidR="0017517B">
        <w:rPr>
          <w:rFonts w:ascii="Arial" w:hAnsi="Arial" w:cs="Arial"/>
          <w:b/>
          <w:bCs/>
        </w:rPr>
        <w:t>Design</w:t>
      </w:r>
    </w:p>
    <w:p w14:paraId="03558ED8" w14:textId="77777777" w:rsidR="00500BA5" w:rsidRPr="008E0659" w:rsidRDefault="0017517B" w:rsidP="00006AD6">
      <w:pPr>
        <w:rPr>
          <w:rFonts w:ascii="Arial" w:hAnsi="Arial" w:cs="Arial"/>
        </w:rPr>
      </w:pPr>
      <w:r>
        <w:rPr>
          <w:rFonts w:ascii="Arial" w:hAnsi="Arial" w:cs="Arial"/>
          <w:i/>
        </w:rPr>
        <w:tab/>
      </w:r>
      <w:r w:rsidR="00006AD6" w:rsidRPr="008E0659">
        <w:rPr>
          <w:rFonts w:ascii="Arial" w:hAnsi="Arial" w:cs="Arial"/>
          <w:i/>
        </w:rPr>
        <w:tab/>
      </w:r>
      <w:r w:rsidR="00006AD6" w:rsidRPr="008E0659">
        <w:rPr>
          <w:rFonts w:ascii="Arial" w:hAnsi="Arial" w:cs="Arial"/>
          <w:i/>
        </w:rPr>
        <w:tab/>
      </w:r>
      <w:r w:rsidR="00006AD6" w:rsidRPr="008E0659">
        <w:rPr>
          <w:rFonts w:ascii="Arial" w:hAnsi="Arial" w:cs="Arial"/>
          <w:i/>
        </w:rPr>
        <w:tab/>
      </w:r>
      <w:r>
        <w:rPr>
          <w:rFonts w:ascii="Arial" w:hAnsi="Arial" w:cs="Arial"/>
          <w:bCs/>
        </w:rPr>
        <w:t>Babbie</w:t>
      </w:r>
      <w:r w:rsidR="00500BA5" w:rsidRPr="008E0659">
        <w:rPr>
          <w:rFonts w:ascii="Arial" w:hAnsi="Arial" w:cs="Arial"/>
          <w:bCs/>
        </w:rPr>
        <w:t xml:space="preserve"> – Chapter </w:t>
      </w:r>
      <w:r>
        <w:rPr>
          <w:rFonts w:ascii="Arial" w:hAnsi="Arial" w:cs="Arial"/>
          <w:bCs/>
        </w:rPr>
        <w:t>4</w:t>
      </w:r>
    </w:p>
    <w:p w14:paraId="04559C09"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D72B4D">
        <w:rPr>
          <w:rFonts w:ascii="Arial" w:hAnsi="Arial" w:cs="Arial"/>
        </w:rPr>
        <w:t>Q</w:t>
      </w:r>
      <w:r>
        <w:rPr>
          <w:rFonts w:ascii="Arial" w:hAnsi="Arial" w:cs="Arial"/>
        </w:rPr>
        <w:t>uiz</w:t>
      </w:r>
      <w:r w:rsidR="00D72B4D">
        <w:rPr>
          <w:rFonts w:ascii="Arial" w:hAnsi="Arial" w:cs="Arial"/>
        </w:rPr>
        <w:t xml:space="preserve"> 4 - Design</w:t>
      </w:r>
    </w:p>
    <w:p w14:paraId="634FB526" w14:textId="77777777" w:rsidR="00006AD6" w:rsidRPr="008E0659" w:rsidRDefault="00006AD6" w:rsidP="002402F8">
      <w:pPr>
        <w:rPr>
          <w:rFonts w:ascii="Arial" w:hAnsi="Arial" w:cs="Arial"/>
          <w:bCs/>
        </w:rPr>
      </w:pPr>
    </w:p>
    <w:p w14:paraId="03E54F45" w14:textId="5836C5A7" w:rsidR="0017517B" w:rsidRDefault="00297723" w:rsidP="002402F8">
      <w:pPr>
        <w:rPr>
          <w:rFonts w:ascii="Arial" w:hAnsi="Arial" w:cs="Arial"/>
          <w:b/>
          <w:bCs/>
        </w:rPr>
      </w:pPr>
      <w:r>
        <w:rPr>
          <w:rFonts w:ascii="Arial" w:hAnsi="Arial" w:cs="Arial"/>
          <w:b/>
          <w:bCs/>
        </w:rPr>
        <w:t>Feb</w:t>
      </w:r>
      <w:r w:rsidR="00500BA5" w:rsidRPr="008E0659">
        <w:rPr>
          <w:rFonts w:ascii="Arial" w:hAnsi="Arial" w:cs="Arial"/>
          <w:b/>
        </w:rPr>
        <w:t xml:space="preserve">. </w:t>
      </w:r>
      <w:r w:rsidR="00BC020E">
        <w:rPr>
          <w:rFonts w:ascii="Arial" w:hAnsi="Arial" w:cs="Arial"/>
          <w:b/>
        </w:rPr>
        <w:t>20</w:t>
      </w:r>
      <w:r w:rsidR="00F45B7C">
        <w:rPr>
          <w:rFonts w:ascii="Arial" w:hAnsi="Arial" w:cs="Arial"/>
          <w:b/>
        </w:rPr>
        <w:t>-</w:t>
      </w:r>
      <w:r w:rsidR="00941C6B">
        <w:rPr>
          <w:rFonts w:ascii="Arial" w:hAnsi="Arial" w:cs="Arial"/>
          <w:b/>
        </w:rPr>
        <w:t>26</w:t>
      </w:r>
      <w:r w:rsidR="00500BA5" w:rsidRPr="008E0659">
        <w:rPr>
          <w:rFonts w:ascii="Arial" w:hAnsi="Arial" w:cs="Arial"/>
          <w:b/>
        </w:rPr>
        <w:tab/>
      </w:r>
      <w:r w:rsidR="00500BA5" w:rsidRPr="008E0659">
        <w:rPr>
          <w:rFonts w:ascii="Arial" w:hAnsi="Arial" w:cs="Arial"/>
          <w:b/>
        </w:rPr>
        <w:tab/>
      </w:r>
      <w:r w:rsidR="0017517B" w:rsidRPr="008E0659">
        <w:rPr>
          <w:rFonts w:ascii="Arial" w:hAnsi="Arial" w:cs="Arial"/>
          <w:b/>
        </w:rPr>
        <w:t>Conceptualization</w:t>
      </w:r>
      <w:r w:rsidR="0017517B">
        <w:rPr>
          <w:rFonts w:ascii="Arial" w:hAnsi="Arial" w:cs="Arial"/>
          <w:b/>
        </w:rPr>
        <w:t>, Operationalization,</w:t>
      </w:r>
      <w:r w:rsidR="0017517B" w:rsidRPr="008E0659">
        <w:rPr>
          <w:rFonts w:ascii="Arial" w:hAnsi="Arial" w:cs="Arial"/>
          <w:b/>
        </w:rPr>
        <w:t xml:space="preserve"> &amp; </w:t>
      </w:r>
      <w:r w:rsidR="0017517B" w:rsidRPr="008E0659">
        <w:rPr>
          <w:rFonts w:ascii="Arial" w:hAnsi="Arial" w:cs="Arial"/>
          <w:b/>
          <w:bCs/>
        </w:rPr>
        <w:t>Measurement</w:t>
      </w:r>
    </w:p>
    <w:p w14:paraId="0F1EC317" w14:textId="77777777" w:rsidR="009E1606" w:rsidRDefault="009E1606" w:rsidP="002402F8">
      <w:pPr>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Cs/>
        </w:rPr>
        <w:t>Babbie</w:t>
      </w:r>
      <w:r w:rsidRPr="008E0659">
        <w:rPr>
          <w:rFonts w:ascii="Arial" w:hAnsi="Arial" w:cs="Arial"/>
          <w:bCs/>
        </w:rPr>
        <w:t xml:space="preserve"> – Chapter </w:t>
      </w:r>
      <w:r>
        <w:rPr>
          <w:rFonts w:ascii="Arial" w:hAnsi="Arial" w:cs="Arial"/>
          <w:bCs/>
        </w:rPr>
        <w:t>5</w:t>
      </w:r>
    </w:p>
    <w:p w14:paraId="2A2F0599" w14:textId="77777777" w:rsidR="00500BA5" w:rsidRPr="00FA7863" w:rsidRDefault="009E1606" w:rsidP="009E1606">
      <w:pPr>
        <w:pStyle w:val="Footer"/>
        <w:tabs>
          <w:tab w:val="clear" w:pos="4320"/>
          <w:tab w:val="clear" w:pos="8640"/>
        </w:tabs>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500BA5" w:rsidRPr="008E0659">
        <w:rPr>
          <w:rFonts w:ascii="Arial" w:hAnsi="Arial" w:cs="Arial"/>
          <w:b/>
          <w:u w:val="single"/>
        </w:rPr>
        <w:t>FIRST EXAMINATION</w:t>
      </w:r>
      <w:r w:rsidR="00FA7863">
        <w:rPr>
          <w:rFonts w:ascii="Arial" w:hAnsi="Arial" w:cs="Arial"/>
        </w:rPr>
        <w:t xml:space="preserve"> (Chapters 1, 2, 3, 4, 5)</w:t>
      </w:r>
    </w:p>
    <w:p w14:paraId="68F699EB" w14:textId="77777777" w:rsidR="00500BA5" w:rsidRPr="008E0659" w:rsidRDefault="00500BA5" w:rsidP="002402F8">
      <w:pPr>
        <w:rPr>
          <w:rFonts w:ascii="Arial" w:hAnsi="Arial" w:cs="Arial"/>
          <w:bCs/>
        </w:rPr>
      </w:pPr>
    </w:p>
    <w:p w14:paraId="577BB652" w14:textId="705FCB69" w:rsidR="00500BA5" w:rsidRPr="008E0659" w:rsidRDefault="00B11E13" w:rsidP="00500BA5">
      <w:pPr>
        <w:rPr>
          <w:rFonts w:ascii="Arial" w:hAnsi="Arial" w:cs="Arial"/>
          <w:bCs/>
        </w:rPr>
      </w:pPr>
      <w:r>
        <w:rPr>
          <w:rFonts w:ascii="Arial" w:hAnsi="Arial" w:cs="Arial"/>
          <w:b/>
          <w:bCs/>
        </w:rPr>
        <w:t>Feb</w:t>
      </w:r>
      <w:r w:rsidR="007E2043" w:rsidRPr="008E0659">
        <w:rPr>
          <w:rFonts w:ascii="Arial" w:hAnsi="Arial" w:cs="Arial"/>
          <w:b/>
        </w:rPr>
        <w:t>. 2</w:t>
      </w:r>
      <w:r w:rsidR="00BC020E">
        <w:rPr>
          <w:rFonts w:ascii="Arial" w:hAnsi="Arial" w:cs="Arial"/>
          <w:b/>
        </w:rPr>
        <w:t>7</w:t>
      </w:r>
      <w:r w:rsidR="00941C6B">
        <w:rPr>
          <w:rFonts w:ascii="Arial" w:hAnsi="Arial" w:cs="Arial"/>
          <w:b/>
        </w:rPr>
        <w:t>-Mar.5</w:t>
      </w:r>
      <w:r w:rsidR="00500BA5" w:rsidRPr="008E0659">
        <w:rPr>
          <w:rFonts w:ascii="Arial" w:hAnsi="Arial" w:cs="Arial"/>
          <w:b/>
        </w:rPr>
        <w:tab/>
      </w:r>
      <w:r w:rsidR="0017517B">
        <w:rPr>
          <w:rFonts w:ascii="Arial" w:hAnsi="Arial" w:cs="Arial"/>
          <w:b/>
          <w:bCs/>
        </w:rPr>
        <w:t xml:space="preserve">Indexes </w:t>
      </w:r>
      <w:r w:rsidR="0017517B" w:rsidRPr="008E0659">
        <w:rPr>
          <w:rFonts w:ascii="Arial" w:hAnsi="Arial" w:cs="Arial"/>
          <w:b/>
          <w:bCs/>
        </w:rPr>
        <w:t xml:space="preserve">&amp; </w:t>
      </w:r>
      <w:r w:rsidR="0017517B">
        <w:rPr>
          <w:rFonts w:ascii="Arial" w:hAnsi="Arial" w:cs="Arial"/>
          <w:b/>
          <w:bCs/>
        </w:rPr>
        <w:t>Scales</w:t>
      </w:r>
    </w:p>
    <w:p w14:paraId="400E3B7C" w14:textId="77777777" w:rsidR="00500BA5" w:rsidRDefault="0017517B" w:rsidP="00006AD6">
      <w:pPr>
        <w:rPr>
          <w:rFonts w:ascii="Arial" w:hAnsi="Arial" w:cs="Arial"/>
          <w:bCs/>
        </w:rPr>
      </w:pPr>
      <w:r>
        <w:rPr>
          <w:rFonts w:ascii="Arial" w:hAnsi="Arial" w:cs="Arial"/>
          <w:i/>
        </w:rPr>
        <w:tab/>
      </w:r>
      <w:r w:rsidR="00006AD6" w:rsidRPr="008E0659">
        <w:rPr>
          <w:rFonts w:ascii="Arial" w:hAnsi="Arial" w:cs="Arial"/>
          <w:i/>
        </w:rPr>
        <w:tab/>
      </w:r>
      <w:r w:rsidR="00006AD6" w:rsidRPr="008E0659">
        <w:rPr>
          <w:rFonts w:ascii="Arial" w:hAnsi="Arial" w:cs="Arial"/>
          <w:i/>
        </w:rPr>
        <w:tab/>
      </w:r>
      <w:r w:rsidR="00006AD6" w:rsidRPr="008E0659">
        <w:rPr>
          <w:rFonts w:ascii="Arial" w:hAnsi="Arial" w:cs="Arial"/>
          <w:i/>
        </w:rPr>
        <w:tab/>
      </w:r>
      <w:r>
        <w:rPr>
          <w:rFonts w:ascii="Arial" w:hAnsi="Arial" w:cs="Arial"/>
          <w:bCs/>
        </w:rPr>
        <w:t>Babbie</w:t>
      </w:r>
      <w:r w:rsidR="00500BA5" w:rsidRPr="008E0659">
        <w:rPr>
          <w:rFonts w:ascii="Arial" w:hAnsi="Arial" w:cs="Arial"/>
          <w:bCs/>
        </w:rPr>
        <w:t xml:space="preserve"> – Chapter </w:t>
      </w:r>
      <w:r w:rsidR="009E1606">
        <w:rPr>
          <w:rFonts w:ascii="Arial" w:hAnsi="Arial" w:cs="Arial"/>
          <w:bCs/>
        </w:rPr>
        <w:t>6</w:t>
      </w:r>
    </w:p>
    <w:p w14:paraId="7D0CD9C3"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D72B4D">
        <w:rPr>
          <w:rFonts w:ascii="Arial" w:hAnsi="Arial" w:cs="Arial"/>
        </w:rPr>
        <w:t>Q</w:t>
      </w:r>
      <w:r>
        <w:rPr>
          <w:rFonts w:ascii="Arial" w:hAnsi="Arial" w:cs="Arial"/>
        </w:rPr>
        <w:t>uiz</w:t>
      </w:r>
      <w:r w:rsidR="00D72B4D">
        <w:rPr>
          <w:rFonts w:ascii="Arial" w:hAnsi="Arial" w:cs="Arial"/>
        </w:rPr>
        <w:t xml:space="preserve"> 5 - Indexes</w:t>
      </w:r>
    </w:p>
    <w:p w14:paraId="710B063F" w14:textId="77777777" w:rsidR="005F5605" w:rsidRPr="008E0659" w:rsidRDefault="005F5605" w:rsidP="00991290">
      <w:pPr>
        <w:rPr>
          <w:rFonts w:ascii="Arial" w:hAnsi="Arial" w:cs="Arial"/>
        </w:rPr>
      </w:pPr>
      <w:r w:rsidRPr="008E0659">
        <w:rPr>
          <w:rFonts w:ascii="Arial" w:hAnsi="Arial" w:cs="Arial"/>
        </w:rPr>
        <w:tab/>
      </w:r>
      <w:r w:rsidRPr="008E0659">
        <w:rPr>
          <w:rFonts w:ascii="Arial" w:hAnsi="Arial" w:cs="Arial"/>
        </w:rPr>
        <w:tab/>
      </w:r>
      <w:r w:rsidRPr="008E0659">
        <w:rPr>
          <w:rFonts w:ascii="Arial" w:hAnsi="Arial" w:cs="Arial"/>
        </w:rPr>
        <w:tab/>
      </w:r>
      <w:r w:rsidRPr="008E0659">
        <w:rPr>
          <w:rFonts w:ascii="Arial" w:hAnsi="Arial" w:cs="Arial"/>
        </w:rPr>
        <w:tab/>
      </w:r>
    </w:p>
    <w:p w14:paraId="4EFB9B31" w14:textId="260B7D86" w:rsidR="00500BA5" w:rsidRPr="009E1606" w:rsidRDefault="00820E96" w:rsidP="00500BA5">
      <w:pPr>
        <w:rPr>
          <w:rFonts w:ascii="Arial" w:hAnsi="Arial" w:cs="Arial"/>
          <w:b/>
          <w:bCs/>
        </w:rPr>
      </w:pPr>
      <w:r>
        <w:rPr>
          <w:rFonts w:ascii="Arial" w:hAnsi="Arial" w:cs="Arial"/>
          <w:b/>
        </w:rPr>
        <w:t>Mar</w:t>
      </w:r>
      <w:r w:rsidR="007E2043" w:rsidRPr="008E0659">
        <w:rPr>
          <w:rFonts w:ascii="Arial" w:hAnsi="Arial" w:cs="Arial"/>
          <w:b/>
        </w:rPr>
        <w:t xml:space="preserve">. </w:t>
      </w:r>
      <w:r>
        <w:rPr>
          <w:rFonts w:ascii="Arial" w:hAnsi="Arial" w:cs="Arial"/>
          <w:b/>
        </w:rPr>
        <w:t>6</w:t>
      </w:r>
      <w:r w:rsidR="00941C6B">
        <w:rPr>
          <w:rFonts w:ascii="Arial" w:hAnsi="Arial" w:cs="Arial"/>
          <w:b/>
        </w:rPr>
        <w:t>-12</w:t>
      </w:r>
      <w:r w:rsidR="0017517B">
        <w:rPr>
          <w:rFonts w:ascii="Arial" w:hAnsi="Arial" w:cs="Arial"/>
          <w:b/>
        </w:rPr>
        <w:tab/>
      </w:r>
      <w:r w:rsidR="00832D63" w:rsidRPr="008E0659">
        <w:rPr>
          <w:rFonts w:ascii="Arial" w:hAnsi="Arial" w:cs="Arial"/>
          <w:b/>
        </w:rPr>
        <w:tab/>
      </w:r>
      <w:r w:rsidR="0017517B" w:rsidRPr="009E1606">
        <w:rPr>
          <w:rFonts w:ascii="Arial" w:hAnsi="Arial" w:cs="Arial"/>
          <w:b/>
        </w:rPr>
        <w:t>The Logic of Sampling</w:t>
      </w:r>
    </w:p>
    <w:p w14:paraId="257D8DD4" w14:textId="77777777" w:rsidR="00500BA5" w:rsidRDefault="0017517B" w:rsidP="00006AD6">
      <w:pPr>
        <w:rPr>
          <w:rFonts w:ascii="Arial" w:hAnsi="Arial" w:cs="Arial"/>
          <w:bCs/>
        </w:rPr>
      </w:pPr>
      <w:r>
        <w:rPr>
          <w:rFonts w:ascii="Arial" w:hAnsi="Arial" w:cs="Arial"/>
          <w:i/>
        </w:rPr>
        <w:tab/>
      </w:r>
      <w:r w:rsidR="00006AD6" w:rsidRPr="008E0659">
        <w:rPr>
          <w:rFonts w:ascii="Arial" w:hAnsi="Arial" w:cs="Arial"/>
          <w:i/>
        </w:rPr>
        <w:tab/>
      </w:r>
      <w:r w:rsidR="00006AD6" w:rsidRPr="008E0659">
        <w:rPr>
          <w:rFonts w:ascii="Arial" w:hAnsi="Arial" w:cs="Arial"/>
          <w:i/>
        </w:rPr>
        <w:tab/>
      </w:r>
      <w:r w:rsidR="00006AD6" w:rsidRPr="008E0659">
        <w:rPr>
          <w:rFonts w:ascii="Arial" w:hAnsi="Arial" w:cs="Arial"/>
          <w:i/>
        </w:rPr>
        <w:tab/>
      </w:r>
      <w:r>
        <w:rPr>
          <w:rFonts w:ascii="Arial" w:hAnsi="Arial" w:cs="Arial"/>
          <w:bCs/>
        </w:rPr>
        <w:t>Babbie</w:t>
      </w:r>
      <w:r w:rsidR="00500BA5" w:rsidRPr="008E0659">
        <w:rPr>
          <w:rFonts w:ascii="Arial" w:hAnsi="Arial" w:cs="Arial"/>
          <w:bCs/>
        </w:rPr>
        <w:t xml:space="preserve"> – Chapter </w:t>
      </w:r>
      <w:r w:rsidR="009E1606">
        <w:rPr>
          <w:rFonts w:ascii="Arial" w:hAnsi="Arial" w:cs="Arial"/>
          <w:bCs/>
        </w:rPr>
        <w:t>7</w:t>
      </w:r>
    </w:p>
    <w:p w14:paraId="5CB6CE7D" w14:textId="77777777" w:rsidR="0017517B" w:rsidRDefault="009E1606" w:rsidP="009E1606">
      <w:pPr>
        <w:pStyle w:val="Footer"/>
        <w:tabs>
          <w:tab w:val="clear" w:pos="4320"/>
          <w:tab w:val="clear" w:pos="8640"/>
        </w:tabs>
        <w:ind w:left="2880"/>
        <w:rPr>
          <w:rFonts w:ascii="Arial" w:hAnsi="Arial" w:cs="Arial"/>
        </w:rPr>
      </w:pPr>
      <w:r>
        <w:rPr>
          <w:rFonts w:ascii="Arial" w:hAnsi="Arial" w:cs="Arial"/>
        </w:rPr>
        <w:t xml:space="preserve">Due: </w:t>
      </w:r>
      <w:r w:rsidR="00D72B4D">
        <w:rPr>
          <w:rFonts w:ascii="Arial" w:hAnsi="Arial" w:cs="Arial"/>
        </w:rPr>
        <w:t>Q</w:t>
      </w:r>
      <w:r>
        <w:rPr>
          <w:rFonts w:ascii="Arial" w:hAnsi="Arial" w:cs="Arial"/>
        </w:rPr>
        <w:t>uiz</w:t>
      </w:r>
      <w:r w:rsidR="00D72B4D">
        <w:rPr>
          <w:rFonts w:ascii="Arial" w:hAnsi="Arial" w:cs="Arial"/>
        </w:rPr>
        <w:t xml:space="preserve"> 6 - Sampling</w:t>
      </w:r>
      <w:r>
        <w:rPr>
          <w:rFonts w:ascii="Arial" w:hAnsi="Arial" w:cs="Arial"/>
        </w:rPr>
        <w:t xml:space="preserve">; </w:t>
      </w:r>
      <w:r w:rsidR="0017517B">
        <w:rPr>
          <w:rFonts w:ascii="Arial" w:hAnsi="Arial" w:cs="Arial"/>
        </w:rPr>
        <w:t>Individual vs. group decision due (see above for instructions)</w:t>
      </w:r>
    </w:p>
    <w:p w14:paraId="1FEE1F7A" w14:textId="77777777" w:rsidR="00AC5721" w:rsidRPr="008E0659" w:rsidRDefault="00AC5721" w:rsidP="00AC5721">
      <w:pPr>
        <w:rPr>
          <w:rFonts w:ascii="Arial" w:hAnsi="Arial" w:cs="Arial"/>
          <w:bCs/>
        </w:rPr>
      </w:pPr>
    </w:p>
    <w:p w14:paraId="31D8F4A0" w14:textId="6E8C67CA" w:rsidR="00AC5721" w:rsidRPr="005F390B" w:rsidRDefault="00AC5721" w:rsidP="005F390B">
      <w:pPr>
        <w:pStyle w:val="Heading2"/>
        <w:rPr>
          <w:rFonts w:ascii="Arial" w:hAnsi="Arial" w:cs="Arial"/>
          <w:lang w:val="en-US"/>
        </w:rPr>
      </w:pPr>
      <w:r>
        <w:rPr>
          <w:rFonts w:ascii="Arial" w:hAnsi="Arial" w:cs="Arial"/>
          <w:lang w:val="en-US"/>
        </w:rPr>
        <w:t>Mar</w:t>
      </w:r>
      <w:r w:rsidRPr="008E0659">
        <w:rPr>
          <w:rFonts w:ascii="Arial" w:hAnsi="Arial" w:cs="Arial"/>
        </w:rPr>
        <w:t xml:space="preserve">. </w:t>
      </w:r>
      <w:r>
        <w:rPr>
          <w:rFonts w:ascii="Arial" w:hAnsi="Arial" w:cs="Arial"/>
          <w:lang w:val="en-US"/>
        </w:rPr>
        <w:t>13</w:t>
      </w:r>
      <w:r w:rsidR="00941C6B">
        <w:rPr>
          <w:rFonts w:ascii="Arial" w:hAnsi="Arial" w:cs="Arial"/>
          <w:lang w:val="en-US"/>
        </w:rPr>
        <w:t>-19</w:t>
      </w:r>
      <w:r w:rsidRPr="008E0659">
        <w:rPr>
          <w:rFonts w:ascii="Arial" w:hAnsi="Arial" w:cs="Arial"/>
        </w:rPr>
        <w:tab/>
      </w:r>
      <w:r w:rsidRPr="008E0659">
        <w:rPr>
          <w:rFonts w:ascii="Arial" w:hAnsi="Arial" w:cs="Arial"/>
        </w:rPr>
        <w:tab/>
      </w:r>
      <w:r w:rsidR="005F390B">
        <w:rPr>
          <w:rFonts w:ascii="Arial" w:hAnsi="Arial" w:cs="Arial"/>
          <w:lang w:val="en-US"/>
        </w:rPr>
        <w:t>Spring Break</w:t>
      </w:r>
    </w:p>
    <w:p w14:paraId="5E13DC16" w14:textId="77777777" w:rsidR="002D6D6C" w:rsidRPr="008E0659" w:rsidRDefault="002D6D6C" w:rsidP="00AC5721">
      <w:pPr>
        <w:pStyle w:val="Footer"/>
        <w:tabs>
          <w:tab w:val="clear" w:pos="4320"/>
          <w:tab w:val="clear" w:pos="8640"/>
        </w:tabs>
        <w:rPr>
          <w:rFonts w:ascii="Arial" w:hAnsi="Arial" w:cs="Arial"/>
        </w:rPr>
      </w:pPr>
    </w:p>
    <w:p w14:paraId="6C1C6E65" w14:textId="77777777" w:rsidR="00832D63" w:rsidRPr="008E0659" w:rsidRDefault="00832D63" w:rsidP="002402F8">
      <w:pPr>
        <w:rPr>
          <w:rFonts w:ascii="Arial" w:hAnsi="Arial" w:cs="Arial"/>
          <w:bCs/>
        </w:rPr>
      </w:pPr>
    </w:p>
    <w:p w14:paraId="19C4027E" w14:textId="54346ED2" w:rsidR="002402F8" w:rsidRPr="008E0659" w:rsidRDefault="00311C24" w:rsidP="002402F8">
      <w:pPr>
        <w:pStyle w:val="Heading2"/>
        <w:rPr>
          <w:rFonts w:ascii="Arial" w:hAnsi="Arial" w:cs="Arial"/>
          <w:lang w:val="en-US"/>
        </w:rPr>
      </w:pPr>
      <w:r>
        <w:rPr>
          <w:rFonts w:ascii="Arial" w:hAnsi="Arial" w:cs="Arial"/>
          <w:lang w:val="en-US"/>
        </w:rPr>
        <w:t>Mar</w:t>
      </w:r>
      <w:r w:rsidR="002402F8" w:rsidRPr="008E0659">
        <w:rPr>
          <w:rFonts w:ascii="Arial" w:hAnsi="Arial" w:cs="Arial"/>
        </w:rPr>
        <w:t xml:space="preserve">. </w:t>
      </w:r>
      <w:r w:rsidR="005F390B">
        <w:rPr>
          <w:rFonts w:ascii="Arial" w:hAnsi="Arial" w:cs="Arial"/>
          <w:lang w:val="en-US"/>
        </w:rPr>
        <w:t>20</w:t>
      </w:r>
      <w:r w:rsidR="00941C6B">
        <w:rPr>
          <w:rFonts w:ascii="Arial" w:hAnsi="Arial" w:cs="Arial"/>
          <w:lang w:val="en-US"/>
        </w:rPr>
        <w:t>-26</w:t>
      </w:r>
      <w:r w:rsidR="002402F8" w:rsidRPr="008E0659">
        <w:rPr>
          <w:rFonts w:ascii="Arial" w:hAnsi="Arial" w:cs="Arial"/>
        </w:rPr>
        <w:tab/>
      </w:r>
      <w:r w:rsidR="002402F8" w:rsidRPr="008E0659">
        <w:rPr>
          <w:rFonts w:ascii="Arial" w:hAnsi="Arial" w:cs="Arial"/>
        </w:rPr>
        <w:tab/>
      </w:r>
      <w:r w:rsidR="0017517B">
        <w:rPr>
          <w:rFonts w:ascii="Arial" w:hAnsi="Arial" w:cs="Arial"/>
          <w:lang w:val="en-US"/>
        </w:rPr>
        <w:t>Experiments</w:t>
      </w:r>
    </w:p>
    <w:p w14:paraId="0FA06189" w14:textId="77777777" w:rsidR="00500BA5" w:rsidRDefault="0017517B" w:rsidP="00006AD6">
      <w:pPr>
        <w:rPr>
          <w:rFonts w:ascii="Arial" w:hAnsi="Arial" w:cs="Arial"/>
          <w:bCs/>
        </w:rPr>
      </w:pPr>
      <w:r>
        <w:rPr>
          <w:rFonts w:ascii="Arial" w:hAnsi="Arial" w:cs="Arial"/>
          <w:i/>
        </w:rPr>
        <w:tab/>
      </w:r>
      <w:r w:rsidR="00006AD6" w:rsidRPr="008E0659">
        <w:rPr>
          <w:rFonts w:ascii="Arial" w:hAnsi="Arial" w:cs="Arial"/>
          <w:i/>
        </w:rPr>
        <w:tab/>
      </w:r>
      <w:r w:rsidR="00006AD6" w:rsidRPr="008E0659">
        <w:rPr>
          <w:rFonts w:ascii="Arial" w:hAnsi="Arial" w:cs="Arial"/>
          <w:i/>
        </w:rPr>
        <w:tab/>
      </w:r>
      <w:r w:rsidR="00006AD6" w:rsidRPr="008E0659">
        <w:rPr>
          <w:rFonts w:ascii="Arial" w:hAnsi="Arial" w:cs="Arial"/>
          <w:i/>
        </w:rPr>
        <w:tab/>
      </w:r>
      <w:r>
        <w:rPr>
          <w:rFonts w:ascii="Arial" w:hAnsi="Arial" w:cs="Arial"/>
          <w:bCs/>
        </w:rPr>
        <w:t>Babbie</w:t>
      </w:r>
      <w:r w:rsidR="00500BA5" w:rsidRPr="008E0659">
        <w:rPr>
          <w:rFonts w:ascii="Arial" w:hAnsi="Arial" w:cs="Arial"/>
          <w:bCs/>
        </w:rPr>
        <w:t xml:space="preserve"> – Chapter </w:t>
      </w:r>
      <w:r w:rsidR="009E1606">
        <w:rPr>
          <w:rFonts w:ascii="Arial" w:hAnsi="Arial" w:cs="Arial"/>
          <w:bCs/>
        </w:rPr>
        <w:t>8</w:t>
      </w:r>
    </w:p>
    <w:p w14:paraId="16CA7C5F"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FA7863">
        <w:rPr>
          <w:rFonts w:ascii="Arial" w:hAnsi="Arial" w:cs="Arial"/>
        </w:rPr>
        <w:t>Q</w:t>
      </w:r>
      <w:r>
        <w:rPr>
          <w:rFonts w:ascii="Arial" w:hAnsi="Arial" w:cs="Arial"/>
        </w:rPr>
        <w:t>uiz</w:t>
      </w:r>
      <w:r w:rsidR="00FA7863">
        <w:rPr>
          <w:rFonts w:ascii="Arial" w:hAnsi="Arial" w:cs="Arial"/>
        </w:rPr>
        <w:t xml:space="preserve"> 7 - Experiments</w:t>
      </w:r>
    </w:p>
    <w:p w14:paraId="7111F371" w14:textId="77777777" w:rsidR="00500BA5" w:rsidRPr="008E0659" w:rsidRDefault="00500BA5" w:rsidP="003F3ABB">
      <w:pPr>
        <w:rPr>
          <w:rFonts w:ascii="Arial" w:hAnsi="Arial" w:cs="Arial"/>
        </w:rPr>
      </w:pPr>
    </w:p>
    <w:p w14:paraId="58B53953" w14:textId="21DB3341" w:rsidR="0017517B" w:rsidRDefault="001019A7" w:rsidP="002402F8">
      <w:pPr>
        <w:pStyle w:val="Heading2"/>
        <w:rPr>
          <w:rFonts w:ascii="Arial" w:hAnsi="Arial" w:cs="Arial"/>
          <w:lang w:val="en-US"/>
        </w:rPr>
      </w:pPr>
      <w:r>
        <w:rPr>
          <w:rFonts w:ascii="Arial" w:hAnsi="Arial" w:cs="Arial"/>
          <w:lang w:val="en-US"/>
        </w:rPr>
        <w:t>Mar</w:t>
      </w:r>
      <w:r w:rsidR="00500BA5" w:rsidRPr="008E0659">
        <w:rPr>
          <w:rFonts w:ascii="Arial" w:hAnsi="Arial" w:cs="Arial"/>
        </w:rPr>
        <w:t xml:space="preserve">. </w:t>
      </w:r>
      <w:r w:rsidR="00820E96">
        <w:rPr>
          <w:rFonts w:ascii="Arial" w:hAnsi="Arial" w:cs="Arial"/>
          <w:lang w:val="en-US"/>
        </w:rPr>
        <w:t>2</w:t>
      </w:r>
      <w:r w:rsidR="00CC0DC4">
        <w:rPr>
          <w:rFonts w:ascii="Arial" w:hAnsi="Arial" w:cs="Arial"/>
          <w:lang w:val="en-US"/>
        </w:rPr>
        <w:t>7</w:t>
      </w:r>
      <w:r w:rsidR="00941C6B">
        <w:rPr>
          <w:rFonts w:ascii="Arial" w:hAnsi="Arial" w:cs="Arial"/>
          <w:lang w:val="en-US"/>
        </w:rPr>
        <w:t>-Apr.2</w:t>
      </w:r>
      <w:r w:rsidR="00500BA5" w:rsidRPr="008E0659">
        <w:rPr>
          <w:rFonts w:ascii="Arial" w:hAnsi="Arial" w:cs="Arial"/>
        </w:rPr>
        <w:tab/>
      </w:r>
      <w:r w:rsidR="0017517B">
        <w:rPr>
          <w:rFonts w:ascii="Arial" w:hAnsi="Arial" w:cs="Arial"/>
          <w:lang w:val="en-US"/>
        </w:rPr>
        <w:t>Survey</w:t>
      </w:r>
      <w:r w:rsidR="0017517B" w:rsidRPr="008E0659">
        <w:rPr>
          <w:rFonts w:ascii="Arial" w:hAnsi="Arial" w:cs="Arial"/>
          <w:lang w:val="en-US"/>
        </w:rPr>
        <w:t xml:space="preserve"> Research</w:t>
      </w:r>
    </w:p>
    <w:p w14:paraId="3B6507FC" w14:textId="77777777" w:rsidR="009E1606" w:rsidRDefault="009E1606" w:rsidP="009E1606">
      <w:pPr>
        <w:rPr>
          <w:rFonts w:ascii="Arial" w:hAnsi="Arial" w:cs="Arial"/>
          <w:bCs/>
        </w:rPr>
      </w:pPr>
      <w:r>
        <w:rPr>
          <w:rFonts w:ascii="Arial" w:hAnsi="Arial" w:cs="Arial"/>
          <w:i/>
        </w:rPr>
        <w:tab/>
      </w:r>
      <w:r w:rsidRPr="008E0659">
        <w:rPr>
          <w:rFonts w:ascii="Arial" w:hAnsi="Arial" w:cs="Arial"/>
          <w:i/>
        </w:rPr>
        <w:tab/>
      </w:r>
      <w:r w:rsidRPr="008E0659">
        <w:rPr>
          <w:rFonts w:ascii="Arial" w:hAnsi="Arial" w:cs="Arial"/>
          <w:i/>
        </w:rPr>
        <w:tab/>
      </w:r>
      <w:r w:rsidRPr="008E0659">
        <w:rPr>
          <w:rFonts w:ascii="Arial" w:hAnsi="Arial" w:cs="Arial"/>
          <w:i/>
        </w:rPr>
        <w:tab/>
      </w:r>
      <w:r>
        <w:rPr>
          <w:rFonts w:ascii="Arial" w:hAnsi="Arial" w:cs="Arial"/>
          <w:bCs/>
        </w:rPr>
        <w:t>Babbie</w:t>
      </w:r>
      <w:r w:rsidRPr="008E0659">
        <w:rPr>
          <w:rFonts w:ascii="Arial" w:hAnsi="Arial" w:cs="Arial"/>
          <w:bCs/>
        </w:rPr>
        <w:t xml:space="preserve"> – Chapter </w:t>
      </w:r>
      <w:r>
        <w:rPr>
          <w:rFonts w:ascii="Arial" w:hAnsi="Arial" w:cs="Arial"/>
          <w:bCs/>
        </w:rPr>
        <w:t>9</w:t>
      </w:r>
    </w:p>
    <w:p w14:paraId="2DF0186D" w14:textId="77777777" w:rsidR="00500BA5"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500BA5" w:rsidRPr="009E1606">
        <w:rPr>
          <w:rFonts w:ascii="Arial" w:hAnsi="Arial" w:cs="Arial"/>
          <w:b/>
          <w:u w:val="single"/>
        </w:rPr>
        <w:t xml:space="preserve">SECOND </w:t>
      </w:r>
      <w:r w:rsidR="00FA7863" w:rsidRPr="008E0659">
        <w:rPr>
          <w:rFonts w:ascii="Arial" w:hAnsi="Arial" w:cs="Arial"/>
          <w:b/>
          <w:u w:val="single"/>
        </w:rPr>
        <w:t>EXAMINATION</w:t>
      </w:r>
      <w:r w:rsidR="00FA7863">
        <w:rPr>
          <w:rFonts w:ascii="Arial" w:hAnsi="Arial" w:cs="Arial"/>
        </w:rPr>
        <w:t xml:space="preserve"> (Chapters 6, 7, 8, 9)</w:t>
      </w:r>
    </w:p>
    <w:p w14:paraId="6EE5EB2E" w14:textId="77777777" w:rsidR="00500BA5" w:rsidRPr="008E0659" w:rsidRDefault="00500BA5" w:rsidP="002402F8">
      <w:pPr>
        <w:pStyle w:val="Heading2"/>
        <w:rPr>
          <w:rFonts w:ascii="Arial" w:hAnsi="Arial" w:cs="Arial"/>
        </w:rPr>
      </w:pPr>
    </w:p>
    <w:p w14:paraId="057C3EE6" w14:textId="6DC26C86" w:rsidR="002402F8" w:rsidRPr="008E0659" w:rsidRDefault="00CC0DC4" w:rsidP="002402F8">
      <w:pPr>
        <w:pStyle w:val="Heading2"/>
        <w:rPr>
          <w:rFonts w:ascii="Arial" w:hAnsi="Arial" w:cs="Arial"/>
          <w:b w:val="0"/>
          <w:lang w:val="en-US"/>
        </w:rPr>
      </w:pPr>
      <w:r>
        <w:rPr>
          <w:rFonts w:ascii="Arial" w:hAnsi="Arial" w:cs="Arial"/>
          <w:lang w:val="en-US"/>
        </w:rPr>
        <w:t>Apr</w:t>
      </w:r>
      <w:r w:rsidR="007E2043" w:rsidRPr="008E0659">
        <w:rPr>
          <w:rFonts w:ascii="Arial" w:hAnsi="Arial" w:cs="Arial"/>
        </w:rPr>
        <w:t xml:space="preserve">. </w:t>
      </w:r>
      <w:r>
        <w:rPr>
          <w:rFonts w:ascii="Arial" w:hAnsi="Arial" w:cs="Arial"/>
          <w:lang w:val="en-US"/>
        </w:rPr>
        <w:t>3</w:t>
      </w:r>
      <w:r w:rsidR="00D70424">
        <w:rPr>
          <w:rFonts w:ascii="Arial" w:hAnsi="Arial" w:cs="Arial"/>
          <w:lang w:val="en-US"/>
        </w:rPr>
        <w:t>-9</w:t>
      </w:r>
      <w:r w:rsidR="002402F8" w:rsidRPr="008E0659">
        <w:rPr>
          <w:rFonts w:ascii="Arial" w:hAnsi="Arial" w:cs="Arial"/>
        </w:rPr>
        <w:tab/>
      </w:r>
      <w:r w:rsidR="002402F8" w:rsidRPr="008E0659">
        <w:rPr>
          <w:rFonts w:ascii="Arial" w:hAnsi="Arial" w:cs="Arial"/>
          <w:b w:val="0"/>
        </w:rPr>
        <w:tab/>
      </w:r>
      <w:r w:rsidR="0017517B" w:rsidRPr="009E1606">
        <w:rPr>
          <w:rFonts w:ascii="Arial" w:hAnsi="Arial" w:cs="Arial"/>
        </w:rPr>
        <w:t>Unobtrusive Research</w:t>
      </w:r>
    </w:p>
    <w:p w14:paraId="0A85A259" w14:textId="77777777" w:rsidR="00500BA5" w:rsidRDefault="0017517B" w:rsidP="00006AD6">
      <w:pPr>
        <w:rPr>
          <w:rFonts w:ascii="Arial" w:hAnsi="Arial" w:cs="Arial"/>
          <w:bCs/>
        </w:rPr>
      </w:pPr>
      <w:r>
        <w:rPr>
          <w:rFonts w:ascii="Arial" w:hAnsi="Arial" w:cs="Arial"/>
          <w:i/>
        </w:rPr>
        <w:tab/>
      </w:r>
      <w:r w:rsidR="00006AD6" w:rsidRPr="008E0659">
        <w:rPr>
          <w:rFonts w:ascii="Arial" w:hAnsi="Arial" w:cs="Arial"/>
          <w:i/>
        </w:rPr>
        <w:tab/>
      </w:r>
      <w:r w:rsidR="00006AD6" w:rsidRPr="008E0659">
        <w:rPr>
          <w:rFonts w:ascii="Arial" w:hAnsi="Arial" w:cs="Arial"/>
          <w:i/>
        </w:rPr>
        <w:tab/>
      </w:r>
      <w:r w:rsidR="00006AD6" w:rsidRPr="008E0659">
        <w:rPr>
          <w:rFonts w:ascii="Arial" w:hAnsi="Arial" w:cs="Arial"/>
          <w:i/>
        </w:rPr>
        <w:tab/>
      </w:r>
      <w:r>
        <w:rPr>
          <w:rFonts w:ascii="Arial" w:hAnsi="Arial" w:cs="Arial"/>
          <w:bCs/>
        </w:rPr>
        <w:t>Babbie</w:t>
      </w:r>
      <w:r w:rsidR="00500BA5" w:rsidRPr="008E0659">
        <w:rPr>
          <w:rFonts w:ascii="Arial" w:hAnsi="Arial" w:cs="Arial"/>
          <w:bCs/>
        </w:rPr>
        <w:t xml:space="preserve"> – Chapter </w:t>
      </w:r>
      <w:r w:rsidR="009E1606">
        <w:rPr>
          <w:rFonts w:ascii="Arial" w:hAnsi="Arial" w:cs="Arial"/>
          <w:bCs/>
        </w:rPr>
        <w:t>11</w:t>
      </w:r>
    </w:p>
    <w:p w14:paraId="43B1EAED"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C81464">
        <w:rPr>
          <w:rFonts w:ascii="Arial" w:hAnsi="Arial" w:cs="Arial"/>
        </w:rPr>
        <w:t>Q</w:t>
      </w:r>
      <w:r>
        <w:rPr>
          <w:rFonts w:ascii="Arial" w:hAnsi="Arial" w:cs="Arial"/>
        </w:rPr>
        <w:t>uiz</w:t>
      </w:r>
      <w:r w:rsidR="00C81464">
        <w:rPr>
          <w:rFonts w:ascii="Arial" w:hAnsi="Arial" w:cs="Arial"/>
        </w:rPr>
        <w:t xml:space="preserve"> 8 - Unobtrusive</w:t>
      </w:r>
    </w:p>
    <w:p w14:paraId="1B8E6196" w14:textId="77777777" w:rsidR="00500BA5" w:rsidRPr="008E0659" w:rsidRDefault="00500BA5" w:rsidP="002402F8">
      <w:pPr>
        <w:ind w:left="2880" w:firstLine="720"/>
        <w:rPr>
          <w:rFonts w:ascii="Arial" w:hAnsi="Arial" w:cs="Arial"/>
        </w:rPr>
      </w:pPr>
    </w:p>
    <w:p w14:paraId="40428904" w14:textId="6251F731" w:rsidR="002402F8" w:rsidRPr="008E0659" w:rsidRDefault="009B61B5" w:rsidP="002402F8">
      <w:pPr>
        <w:pStyle w:val="Heading2"/>
        <w:rPr>
          <w:rFonts w:ascii="Arial" w:hAnsi="Arial" w:cs="Arial"/>
          <w:b w:val="0"/>
          <w:lang w:val="en-US"/>
        </w:rPr>
      </w:pPr>
      <w:r>
        <w:rPr>
          <w:rFonts w:ascii="Arial" w:hAnsi="Arial" w:cs="Arial"/>
          <w:bCs w:val="0"/>
          <w:lang w:val="en-US"/>
        </w:rPr>
        <w:t>Apr</w:t>
      </w:r>
      <w:r w:rsidR="007E2043" w:rsidRPr="008E0659">
        <w:rPr>
          <w:rFonts w:ascii="Arial" w:hAnsi="Arial" w:cs="Arial"/>
          <w:bCs w:val="0"/>
        </w:rPr>
        <w:t xml:space="preserve">. </w:t>
      </w:r>
      <w:r w:rsidR="00CC0DC4">
        <w:rPr>
          <w:rFonts w:ascii="Arial" w:hAnsi="Arial" w:cs="Arial"/>
          <w:bCs w:val="0"/>
          <w:lang w:val="en-US"/>
        </w:rPr>
        <w:t>10</w:t>
      </w:r>
      <w:r w:rsidR="00D70424">
        <w:rPr>
          <w:rFonts w:ascii="Arial" w:hAnsi="Arial" w:cs="Arial"/>
          <w:bCs w:val="0"/>
          <w:lang w:val="en-US"/>
        </w:rPr>
        <w:t>-16</w:t>
      </w:r>
      <w:r w:rsidR="002402F8" w:rsidRPr="008E0659">
        <w:rPr>
          <w:rFonts w:ascii="Arial" w:hAnsi="Arial" w:cs="Arial"/>
        </w:rPr>
        <w:tab/>
      </w:r>
      <w:r w:rsidR="002402F8" w:rsidRPr="008E0659">
        <w:rPr>
          <w:rFonts w:ascii="Arial" w:hAnsi="Arial" w:cs="Arial"/>
        </w:rPr>
        <w:tab/>
      </w:r>
      <w:r w:rsidR="0017517B" w:rsidRPr="009E1606">
        <w:rPr>
          <w:rFonts w:ascii="Arial" w:hAnsi="Arial" w:cs="Arial"/>
        </w:rPr>
        <w:t>Evaluation Research</w:t>
      </w:r>
      <w:r w:rsidR="0017517B" w:rsidRPr="008E0659">
        <w:rPr>
          <w:rFonts w:ascii="Arial" w:hAnsi="Arial" w:cs="Arial"/>
          <w:b w:val="0"/>
        </w:rPr>
        <w:t xml:space="preserve">  </w:t>
      </w:r>
    </w:p>
    <w:p w14:paraId="538F29E8" w14:textId="77777777" w:rsidR="002402F8" w:rsidRPr="008E0659" w:rsidRDefault="00006AD6" w:rsidP="002402F8">
      <w:pPr>
        <w:rPr>
          <w:rFonts w:ascii="Arial" w:hAnsi="Arial" w:cs="Arial"/>
        </w:rPr>
      </w:pPr>
      <w:r w:rsidRPr="008E0659">
        <w:rPr>
          <w:rFonts w:ascii="Arial" w:hAnsi="Arial" w:cs="Arial"/>
          <w:i/>
        </w:rPr>
        <w:tab/>
      </w:r>
      <w:r w:rsidRPr="008E0659">
        <w:rPr>
          <w:rFonts w:ascii="Arial" w:hAnsi="Arial" w:cs="Arial"/>
          <w:i/>
        </w:rPr>
        <w:tab/>
      </w:r>
      <w:r w:rsidRPr="008E0659">
        <w:rPr>
          <w:rFonts w:ascii="Arial" w:hAnsi="Arial" w:cs="Arial"/>
          <w:i/>
        </w:rPr>
        <w:tab/>
      </w:r>
      <w:r w:rsidR="0017517B">
        <w:rPr>
          <w:rFonts w:ascii="Arial" w:hAnsi="Arial" w:cs="Arial"/>
          <w:i/>
        </w:rPr>
        <w:tab/>
      </w:r>
      <w:r w:rsidR="0017517B">
        <w:rPr>
          <w:rFonts w:ascii="Arial" w:hAnsi="Arial" w:cs="Arial"/>
          <w:bCs/>
        </w:rPr>
        <w:t>Babbie</w:t>
      </w:r>
      <w:r w:rsidR="00500BA5" w:rsidRPr="008E0659">
        <w:rPr>
          <w:rFonts w:ascii="Arial" w:hAnsi="Arial" w:cs="Arial"/>
          <w:bCs/>
        </w:rPr>
        <w:t xml:space="preserve"> – Chapter </w:t>
      </w:r>
      <w:r w:rsidR="009E1606">
        <w:rPr>
          <w:rFonts w:ascii="Arial" w:hAnsi="Arial" w:cs="Arial"/>
          <w:bCs/>
        </w:rPr>
        <w:t>12</w:t>
      </w:r>
    </w:p>
    <w:p w14:paraId="36477FC0" w14:textId="26A9F156" w:rsidR="009E1606"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C81464">
        <w:rPr>
          <w:rFonts w:ascii="Arial" w:hAnsi="Arial" w:cs="Arial"/>
        </w:rPr>
        <w:t>Q</w:t>
      </w:r>
      <w:r>
        <w:rPr>
          <w:rFonts w:ascii="Arial" w:hAnsi="Arial" w:cs="Arial"/>
        </w:rPr>
        <w:t>uiz</w:t>
      </w:r>
      <w:r w:rsidR="00C81464">
        <w:rPr>
          <w:rFonts w:ascii="Arial" w:hAnsi="Arial" w:cs="Arial"/>
        </w:rPr>
        <w:t xml:space="preserve"> 9 </w:t>
      </w:r>
      <w:r w:rsidR="002B4F26">
        <w:rPr>
          <w:rFonts w:ascii="Arial" w:hAnsi="Arial" w:cs="Arial"/>
        </w:rPr>
        <w:t>–</w:t>
      </w:r>
      <w:r w:rsidR="00C81464">
        <w:rPr>
          <w:rFonts w:ascii="Arial" w:hAnsi="Arial" w:cs="Arial"/>
        </w:rPr>
        <w:t xml:space="preserve"> Evaluation</w:t>
      </w:r>
    </w:p>
    <w:p w14:paraId="493A4826" w14:textId="77777777" w:rsidR="002B4F26" w:rsidRDefault="002B4F26" w:rsidP="009E1606">
      <w:pPr>
        <w:pStyle w:val="Footer"/>
        <w:tabs>
          <w:tab w:val="clear" w:pos="4320"/>
          <w:tab w:val="clear" w:pos="8640"/>
        </w:tabs>
        <w:rPr>
          <w:rFonts w:ascii="Arial" w:hAnsi="Arial" w:cs="Arial"/>
        </w:rPr>
      </w:pPr>
    </w:p>
    <w:p w14:paraId="4C88C622" w14:textId="714A1994" w:rsidR="002402F8" w:rsidRPr="008E0659" w:rsidRDefault="00664E63" w:rsidP="002402F8">
      <w:pPr>
        <w:rPr>
          <w:rFonts w:ascii="Arial" w:hAnsi="Arial" w:cs="Arial"/>
        </w:rPr>
      </w:pPr>
      <w:r>
        <w:rPr>
          <w:rFonts w:ascii="Arial" w:hAnsi="Arial" w:cs="Arial"/>
          <w:b/>
        </w:rPr>
        <w:t>Apr</w:t>
      </w:r>
      <w:r w:rsidR="002402F8" w:rsidRPr="008E0659">
        <w:rPr>
          <w:rFonts w:ascii="Arial" w:hAnsi="Arial" w:cs="Arial"/>
          <w:b/>
        </w:rPr>
        <w:t xml:space="preserve">. </w:t>
      </w:r>
      <w:r>
        <w:rPr>
          <w:rFonts w:ascii="Arial" w:hAnsi="Arial" w:cs="Arial"/>
          <w:b/>
        </w:rPr>
        <w:t>1</w:t>
      </w:r>
      <w:r w:rsidR="00CC0DC4">
        <w:rPr>
          <w:rFonts w:ascii="Arial" w:hAnsi="Arial" w:cs="Arial"/>
          <w:b/>
        </w:rPr>
        <w:t>7</w:t>
      </w:r>
      <w:r w:rsidR="00D70424">
        <w:rPr>
          <w:rFonts w:ascii="Arial" w:hAnsi="Arial" w:cs="Arial"/>
          <w:b/>
        </w:rPr>
        <w:t>-23</w:t>
      </w:r>
      <w:r w:rsidR="0017517B">
        <w:rPr>
          <w:rFonts w:ascii="Arial" w:hAnsi="Arial" w:cs="Arial"/>
          <w:b/>
        </w:rPr>
        <w:tab/>
      </w:r>
      <w:r w:rsidR="0065139C">
        <w:rPr>
          <w:rFonts w:ascii="Arial" w:hAnsi="Arial" w:cs="Arial"/>
          <w:b/>
        </w:rPr>
        <w:tab/>
      </w:r>
      <w:r w:rsidR="0017517B">
        <w:rPr>
          <w:rFonts w:ascii="Arial" w:hAnsi="Arial" w:cs="Arial"/>
          <w:b/>
        </w:rPr>
        <w:t>Quantitative Data Analysis</w:t>
      </w:r>
      <w:r w:rsidR="002402F8" w:rsidRPr="008E0659">
        <w:rPr>
          <w:rFonts w:ascii="Arial" w:hAnsi="Arial" w:cs="Arial"/>
          <w:b/>
        </w:rPr>
        <w:t xml:space="preserve">  </w:t>
      </w:r>
    </w:p>
    <w:p w14:paraId="3625EA15" w14:textId="77777777" w:rsidR="002402F8" w:rsidRPr="008E0659" w:rsidRDefault="0017517B" w:rsidP="002402F8">
      <w:pPr>
        <w:rPr>
          <w:rFonts w:ascii="Arial" w:hAnsi="Arial" w:cs="Arial"/>
        </w:rPr>
      </w:pPr>
      <w:r>
        <w:rPr>
          <w:rFonts w:ascii="Arial" w:hAnsi="Arial" w:cs="Arial"/>
        </w:rPr>
        <w:tab/>
      </w:r>
      <w:r w:rsidR="002402F8" w:rsidRPr="008E0659">
        <w:rPr>
          <w:rFonts w:ascii="Arial" w:hAnsi="Arial" w:cs="Arial"/>
        </w:rPr>
        <w:tab/>
      </w:r>
      <w:r w:rsidR="002402F8" w:rsidRPr="008E0659">
        <w:rPr>
          <w:rFonts w:ascii="Arial" w:hAnsi="Arial" w:cs="Arial"/>
        </w:rPr>
        <w:tab/>
      </w:r>
      <w:r w:rsidR="002402F8" w:rsidRPr="008E0659">
        <w:rPr>
          <w:rFonts w:ascii="Arial" w:hAnsi="Arial" w:cs="Arial"/>
        </w:rPr>
        <w:tab/>
      </w:r>
      <w:r>
        <w:rPr>
          <w:rFonts w:ascii="Arial" w:hAnsi="Arial" w:cs="Arial"/>
          <w:bCs/>
        </w:rPr>
        <w:t>Babbie</w:t>
      </w:r>
      <w:r w:rsidR="007E2043" w:rsidRPr="008E0659">
        <w:rPr>
          <w:rFonts w:ascii="Arial" w:hAnsi="Arial" w:cs="Arial"/>
          <w:bCs/>
        </w:rPr>
        <w:t xml:space="preserve"> – Chapter 1</w:t>
      </w:r>
      <w:r w:rsidR="009E1606">
        <w:rPr>
          <w:rFonts w:ascii="Arial" w:hAnsi="Arial" w:cs="Arial"/>
          <w:bCs/>
        </w:rPr>
        <w:t>3</w:t>
      </w:r>
    </w:p>
    <w:p w14:paraId="6791F866"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C81464">
        <w:rPr>
          <w:rFonts w:ascii="Arial" w:hAnsi="Arial" w:cs="Arial"/>
        </w:rPr>
        <w:t>Q</w:t>
      </w:r>
      <w:r>
        <w:rPr>
          <w:rFonts w:ascii="Arial" w:hAnsi="Arial" w:cs="Arial"/>
        </w:rPr>
        <w:t>uiz</w:t>
      </w:r>
      <w:r w:rsidR="00C81464">
        <w:rPr>
          <w:rFonts w:ascii="Arial" w:hAnsi="Arial" w:cs="Arial"/>
        </w:rPr>
        <w:t xml:space="preserve"> 10 - Quantitative</w:t>
      </w:r>
    </w:p>
    <w:p w14:paraId="65F359E9" w14:textId="77777777" w:rsidR="007E2043" w:rsidRPr="008E0659" w:rsidRDefault="007E2043" w:rsidP="00832D63">
      <w:pPr>
        <w:rPr>
          <w:rFonts w:ascii="Arial" w:hAnsi="Arial" w:cs="Arial"/>
          <w:b/>
        </w:rPr>
      </w:pPr>
    </w:p>
    <w:p w14:paraId="43CD3F53" w14:textId="0525C788" w:rsidR="00832D63" w:rsidRPr="008E0659" w:rsidRDefault="00664E63" w:rsidP="00832D63">
      <w:pPr>
        <w:rPr>
          <w:rFonts w:ascii="Arial" w:hAnsi="Arial" w:cs="Arial"/>
          <w:b/>
        </w:rPr>
      </w:pPr>
      <w:r>
        <w:rPr>
          <w:rFonts w:ascii="Arial" w:hAnsi="Arial" w:cs="Arial"/>
          <w:b/>
        </w:rPr>
        <w:t>Apr</w:t>
      </w:r>
      <w:r w:rsidR="00832D63" w:rsidRPr="008E0659">
        <w:rPr>
          <w:rFonts w:ascii="Arial" w:hAnsi="Arial" w:cs="Arial"/>
          <w:b/>
        </w:rPr>
        <w:t xml:space="preserve">. </w:t>
      </w:r>
      <w:r w:rsidR="00CC0DC4">
        <w:rPr>
          <w:rFonts w:ascii="Arial" w:hAnsi="Arial" w:cs="Arial"/>
          <w:b/>
        </w:rPr>
        <w:t>24</w:t>
      </w:r>
      <w:r w:rsidR="0063349A">
        <w:rPr>
          <w:rFonts w:ascii="Arial" w:hAnsi="Arial" w:cs="Arial"/>
          <w:b/>
        </w:rPr>
        <w:t>-30</w:t>
      </w:r>
      <w:r w:rsidR="00832D63" w:rsidRPr="008E0659">
        <w:rPr>
          <w:rFonts w:ascii="Arial" w:hAnsi="Arial" w:cs="Arial"/>
          <w:b/>
        </w:rPr>
        <w:tab/>
      </w:r>
      <w:r w:rsidR="00832D63" w:rsidRPr="008E0659">
        <w:rPr>
          <w:rFonts w:ascii="Arial" w:hAnsi="Arial" w:cs="Arial"/>
          <w:b/>
        </w:rPr>
        <w:tab/>
        <w:t xml:space="preserve"> </w:t>
      </w:r>
      <w:r w:rsidR="0017517B">
        <w:rPr>
          <w:rFonts w:ascii="Arial" w:hAnsi="Arial" w:cs="Arial"/>
          <w:b/>
        </w:rPr>
        <w:t>The Logic of Multivariate Analysis</w:t>
      </w:r>
    </w:p>
    <w:p w14:paraId="34031A69" w14:textId="77777777" w:rsidR="00832D63" w:rsidRPr="008E0659" w:rsidRDefault="0017517B" w:rsidP="00832D63">
      <w:pPr>
        <w:rPr>
          <w:rFonts w:ascii="Arial" w:hAnsi="Arial" w:cs="Arial"/>
        </w:rPr>
      </w:pPr>
      <w:r>
        <w:rPr>
          <w:rFonts w:ascii="Arial" w:hAnsi="Arial" w:cs="Arial"/>
        </w:rPr>
        <w:tab/>
      </w:r>
      <w:r w:rsidR="00832D63" w:rsidRPr="008E0659">
        <w:rPr>
          <w:rFonts w:ascii="Arial" w:hAnsi="Arial" w:cs="Arial"/>
        </w:rPr>
        <w:tab/>
      </w:r>
      <w:r w:rsidR="00832D63" w:rsidRPr="008E0659">
        <w:rPr>
          <w:rFonts w:ascii="Arial" w:hAnsi="Arial" w:cs="Arial"/>
        </w:rPr>
        <w:tab/>
      </w:r>
      <w:r w:rsidR="00832D63" w:rsidRPr="008E0659">
        <w:rPr>
          <w:rFonts w:ascii="Arial" w:hAnsi="Arial" w:cs="Arial"/>
        </w:rPr>
        <w:tab/>
      </w:r>
      <w:r>
        <w:rPr>
          <w:rFonts w:ascii="Arial" w:hAnsi="Arial" w:cs="Arial"/>
          <w:bCs/>
        </w:rPr>
        <w:t>Babbie</w:t>
      </w:r>
      <w:r w:rsidR="007E2043" w:rsidRPr="008E0659">
        <w:rPr>
          <w:rFonts w:ascii="Arial" w:hAnsi="Arial" w:cs="Arial"/>
          <w:bCs/>
        </w:rPr>
        <w:t xml:space="preserve"> – Chapter </w:t>
      </w:r>
      <w:r w:rsidR="009E1606">
        <w:rPr>
          <w:rFonts w:ascii="Arial" w:hAnsi="Arial" w:cs="Arial"/>
          <w:bCs/>
        </w:rPr>
        <w:t>15</w:t>
      </w:r>
    </w:p>
    <w:p w14:paraId="7618FE04"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C81464">
        <w:rPr>
          <w:rFonts w:ascii="Arial" w:hAnsi="Arial" w:cs="Arial"/>
        </w:rPr>
        <w:t>Q</w:t>
      </w:r>
      <w:r>
        <w:rPr>
          <w:rFonts w:ascii="Arial" w:hAnsi="Arial" w:cs="Arial"/>
        </w:rPr>
        <w:t>uiz</w:t>
      </w:r>
      <w:r w:rsidR="00C81464">
        <w:rPr>
          <w:rFonts w:ascii="Arial" w:hAnsi="Arial" w:cs="Arial"/>
        </w:rPr>
        <w:t xml:space="preserve"> 11 - Multivariate</w:t>
      </w:r>
    </w:p>
    <w:p w14:paraId="37D5D16B" w14:textId="77777777" w:rsidR="002402F8" w:rsidRPr="008E0659" w:rsidRDefault="002402F8" w:rsidP="002402F8">
      <w:pPr>
        <w:rPr>
          <w:rFonts w:ascii="Arial" w:hAnsi="Arial" w:cs="Arial"/>
        </w:rPr>
      </w:pPr>
    </w:p>
    <w:p w14:paraId="20CFDA5A" w14:textId="0F871737" w:rsidR="002402F8" w:rsidRDefault="00CC0DC4" w:rsidP="002402F8">
      <w:pPr>
        <w:rPr>
          <w:rFonts w:ascii="Arial" w:hAnsi="Arial" w:cs="Arial"/>
          <w:b/>
        </w:rPr>
      </w:pPr>
      <w:r>
        <w:rPr>
          <w:rFonts w:ascii="Arial" w:hAnsi="Arial" w:cs="Arial"/>
          <w:b/>
        </w:rPr>
        <w:t>May</w:t>
      </w:r>
      <w:r w:rsidR="00E26999" w:rsidRPr="008E0659">
        <w:rPr>
          <w:rFonts w:ascii="Arial" w:hAnsi="Arial" w:cs="Arial"/>
          <w:b/>
        </w:rPr>
        <w:t xml:space="preserve">. </w:t>
      </w:r>
      <w:r>
        <w:rPr>
          <w:rFonts w:ascii="Arial" w:hAnsi="Arial" w:cs="Arial"/>
          <w:b/>
        </w:rPr>
        <w:t>1</w:t>
      </w:r>
      <w:r w:rsidR="003B506C">
        <w:rPr>
          <w:rFonts w:ascii="Arial" w:hAnsi="Arial" w:cs="Arial"/>
          <w:b/>
        </w:rPr>
        <w:t>-7</w:t>
      </w:r>
      <w:r w:rsidR="0017517B">
        <w:rPr>
          <w:rFonts w:ascii="Arial" w:hAnsi="Arial" w:cs="Arial"/>
          <w:b/>
        </w:rPr>
        <w:tab/>
      </w:r>
      <w:r w:rsidR="002402F8" w:rsidRPr="008E0659">
        <w:rPr>
          <w:rFonts w:ascii="Arial" w:hAnsi="Arial" w:cs="Arial"/>
          <w:b/>
        </w:rPr>
        <w:tab/>
      </w:r>
      <w:r w:rsidR="0017517B">
        <w:rPr>
          <w:rFonts w:ascii="Arial" w:hAnsi="Arial" w:cs="Arial"/>
          <w:b/>
        </w:rPr>
        <w:t>Statistical Analysis</w:t>
      </w:r>
    </w:p>
    <w:p w14:paraId="60F8786C" w14:textId="77777777" w:rsidR="0017517B" w:rsidRPr="0017517B" w:rsidRDefault="0017517B" w:rsidP="002402F8">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17517B">
        <w:rPr>
          <w:rFonts w:ascii="Arial" w:hAnsi="Arial" w:cs="Arial"/>
        </w:rPr>
        <w:t>Babbie – Chapter 16</w:t>
      </w:r>
    </w:p>
    <w:p w14:paraId="3730BD3F" w14:textId="77777777" w:rsidR="009E1606" w:rsidRPr="008E0659" w:rsidRDefault="009E1606" w:rsidP="009E1606">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Due: </w:t>
      </w:r>
      <w:r w:rsidR="00C81464">
        <w:rPr>
          <w:rFonts w:ascii="Arial" w:hAnsi="Arial" w:cs="Arial"/>
        </w:rPr>
        <w:t>Q</w:t>
      </w:r>
      <w:r>
        <w:rPr>
          <w:rFonts w:ascii="Arial" w:hAnsi="Arial" w:cs="Arial"/>
        </w:rPr>
        <w:t>uiz</w:t>
      </w:r>
      <w:r w:rsidR="00C81464">
        <w:rPr>
          <w:rFonts w:ascii="Arial" w:hAnsi="Arial" w:cs="Arial"/>
        </w:rPr>
        <w:t xml:space="preserve"> 12 - Stats</w:t>
      </w:r>
    </w:p>
    <w:p w14:paraId="63D8F6F2" w14:textId="66D58860" w:rsidR="002402F8" w:rsidRDefault="005B761F" w:rsidP="002402F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Due: project write-up</w:t>
      </w:r>
    </w:p>
    <w:p w14:paraId="5B8EA06F" w14:textId="77777777" w:rsidR="005B761F" w:rsidRPr="008E0659" w:rsidRDefault="005B761F" w:rsidP="002402F8">
      <w:pPr>
        <w:rPr>
          <w:rFonts w:ascii="Arial" w:hAnsi="Arial" w:cs="Arial"/>
        </w:rPr>
      </w:pPr>
    </w:p>
    <w:p w14:paraId="158692AF" w14:textId="67287497" w:rsidR="002402F8" w:rsidRPr="008E0659" w:rsidRDefault="0032282C" w:rsidP="002402F8">
      <w:pPr>
        <w:rPr>
          <w:rFonts w:ascii="Arial" w:hAnsi="Arial" w:cs="Arial"/>
        </w:rPr>
      </w:pPr>
      <w:r>
        <w:rPr>
          <w:rFonts w:ascii="Arial" w:hAnsi="Arial" w:cs="Arial"/>
          <w:b/>
        </w:rPr>
        <w:t>May</w:t>
      </w:r>
      <w:r w:rsidR="002402F8" w:rsidRPr="008E0659">
        <w:rPr>
          <w:rFonts w:ascii="Arial" w:hAnsi="Arial" w:cs="Arial"/>
          <w:b/>
        </w:rPr>
        <w:t xml:space="preserve">. </w:t>
      </w:r>
      <w:r w:rsidR="00A5220F">
        <w:rPr>
          <w:rFonts w:ascii="Arial" w:hAnsi="Arial" w:cs="Arial"/>
          <w:b/>
        </w:rPr>
        <w:t>8</w:t>
      </w:r>
      <w:r w:rsidR="003B506C">
        <w:rPr>
          <w:rFonts w:ascii="Arial" w:hAnsi="Arial" w:cs="Arial"/>
          <w:b/>
        </w:rPr>
        <w:t>-12</w:t>
      </w:r>
      <w:r w:rsidR="002402F8" w:rsidRPr="008E0659">
        <w:rPr>
          <w:rFonts w:ascii="Arial" w:hAnsi="Arial" w:cs="Arial"/>
        </w:rPr>
        <w:tab/>
      </w:r>
      <w:r w:rsidR="002402F8" w:rsidRPr="008E0659">
        <w:rPr>
          <w:rFonts w:ascii="Arial" w:hAnsi="Arial" w:cs="Arial"/>
        </w:rPr>
        <w:tab/>
      </w:r>
      <w:r w:rsidR="002402F8" w:rsidRPr="008E0659">
        <w:rPr>
          <w:rFonts w:ascii="Arial" w:hAnsi="Arial" w:cs="Arial"/>
          <w:b/>
          <w:u w:val="single"/>
        </w:rPr>
        <w:t xml:space="preserve">FINAL </w:t>
      </w:r>
      <w:r w:rsidR="00F33F12" w:rsidRPr="008E0659">
        <w:rPr>
          <w:rFonts w:ascii="Arial" w:hAnsi="Arial" w:cs="Arial"/>
          <w:b/>
          <w:u w:val="single"/>
        </w:rPr>
        <w:t>EXAMINATION</w:t>
      </w:r>
      <w:r w:rsidR="00F33F12">
        <w:rPr>
          <w:rFonts w:ascii="Arial" w:hAnsi="Arial" w:cs="Arial"/>
        </w:rPr>
        <w:t xml:space="preserve"> (Chapters 11, 12, 13, 15, 16)</w:t>
      </w:r>
    </w:p>
    <w:p w14:paraId="735302B1" w14:textId="42C44238" w:rsidR="003D2E6F" w:rsidRDefault="007619B9" w:rsidP="007619B9">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sidR="0065139C">
        <w:rPr>
          <w:rFonts w:ascii="Arial" w:hAnsi="Arial" w:cs="Arial"/>
        </w:rPr>
        <w:tab/>
      </w:r>
      <w:r w:rsidR="00690233">
        <w:rPr>
          <w:rFonts w:ascii="Arial" w:hAnsi="Arial" w:cs="Arial"/>
        </w:rPr>
        <w:t>Due:</w:t>
      </w:r>
      <w:r w:rsidR="00874AF4">
        <w:rPr>
          <w:rFonts w:ascii="Arial" w:hAnsi="Arial" w:cs="Arial"/>
        </w:rPr>
        <w:t xml:space="preserve"> May 12</w:t>
      </w:r>
    </w:p>
    <w:p w14:paraId="66B60536" w14:textId="4926C68F" w:rsidR="007619B9" w:rsidRDefault="003D2E6F" w:rsidP="007619B9">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sidR="005D47C6">
        <w:rPr>
          <w:rFonts w:ascii="Arial" w:hAnsi="Arial" w:cs="Arial"/>
        </w:rPr>
        <w:tab/>
      </w:r>
      <w:r>
        <w:rPr>
          <w:rFonts w:ascii="Arial" w:hAnsi="Arial" w:cs="Arial"/>
          <w:bCs/>
        </w:rPr>
        <w:t>Take the Sociological Research Methods Proficiency Post-test</w:t>
      </w:r>
      <w:r w:rsidR="007619B9">
        <w:rPr>
          <w:rFonts w:ascii="Arial" w:hAnsi="Arial" w:cs="Arial"/>
        </w:rPr>
        <w:tab/>
      </w:r>
    </w:p>
    <w:p w14:paraId="2DCDBF6A" w14:textId="3732073C" w:rsidR="00C438E3" w:rsidRPr="008E0659" w:rsidRDefault="00C438E3" w:rsidP="007619B9">
      <w:pPr>
        <w:pStyle w:val="Foot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6FF2C6F3" w14:textId="77777777" w:rsidR="005222EF" w:rsidRPr="00B37578" w:rsidRDefault="005222EF" w:rsidP="00986212"/>
    <w:p w14:paraId="4FC74C6A" w14:textId="77777777" w:rsidR="005D25F4" w:rsidRPr="008E0659" w:rsidRDefault="005D25F4" w:rsidP="005D25F4">
      <w:pPr>
        <w:pStyle w:val="Heading1"/>
        <w:rPr>
          <w:rFonts w:ascii="Verdana" w:hAnsi="Verdana"/>
        </w:rPr>
      </w:pPr>
      <w:r w:rsidRPr="008E0659">
        <w:rPr>
          <w:rFonts w:ascii="Verdana" w:hAnsi="Verdana"/>
        </w:rPr>
        <w:t>email etiquette</w:t>
      </w:r>
    </w:p>
    <w:p w14:paraId="2BCB6D54" w14:textId="77777777" w:rsidR="005D25F4" w:rsidRPr="008E0659" w:rsidRDefault="005D25F4" w:rsidP="005D25F4">
      <w:pPr>
        <w:jc w:val="both"/>
        <w:rPr>
          <w:rFonts w:ascii="Arial" w:hAnsi="Arial" w:cs="Arial"/>
        </w:rPr>
      </w:pPr>
      <w:r w:rsidRPr="008E0659">
        <w:rPr>
          <w:rFonts w:ascii="Arial" w:hAnsi="Arial" w:cs="Arial"/>
        </w:rPr>
        <w:t>Email is a professional form of communication – more like a letter – and should not adopt an informal, texting-like style or tone. Emails that are professionally written with a formal tone are set up for success. Here is an example of a professional, formal email:</w:t>
      </w:r>
    </w:p>
    <w:p w14:paraId="362DFBCB" w14:textId="77777777" w:rsidR="005D25F4" w:rsidRPr="008E0659" w:rsidRDefault="005D25F4" w:rsidP="005D25F4">
      <w:pPr>
        <w:jc w:val="both"/>
        <w:rPr>
          <w:rFonts w:ascii="Arial" w:hAnsi="Arial" w:cs="Arial"/>
        </w:rPr>
      </w:pPr>
    </w:p>
    <w:p w14:paraId="1D217124" w14:textId="77777777" w:rsidR="005D25F4" w:rsidRPr="008E0659" w:rsidRDefault="005D25F4" w:rsidP="005D25F4">
      <w:pPr>
        <w:jc w:val="both"/>
        <w:rPr>
          <w:rFonts w:ascii="Arial" w:hAnsi="Arial" w:cs="Arial"/>
          <w:sz w:val="18"/>
          <w:szCs w:val="18"/>
        </w:rPr>
      </w:pPr>
      <w:r w:rsidRPr="008E0659">
        <w:rPr>
          <w:rFonts w:ascii="Arial" w:hAnsi="Arial" w:cs="Arial"/>
          <w:sz w:val="18"/>
          <w:szCs w:val="18"/>
        </w:rPr>
        <w:t>Subject: SOC</w:t>
      </w:r>
      <w:r w:rsidR="00D32B7D" w:rsidRPr="008E0659">
        <w:rPr>
          <w:rFonts w:ascii="Arial" w:hAnsi="Arial" w:cs="Arial"/>
          <w:sz w:val="18"/>
          <w:szCs w:val="18"/>
        </w:rPr>
        <w:t>I</w:t>
      </w:r>
      <w:r w:rsidRPr="008E0659">
        <w:rPr>
          <w:rFonts w:ascii="Arial" w:hAnsi="Arial" w:cs="Arial"/>
          <w:sz w:val="18"/>
          <w:szCs w:val="18"/>
        </w:rPr>
        <w:t xml:space="preserve"> </w:t>
      </w:r>
      <w:r w:rsidR="00D32B7D" w:rsidRPr="008E0659">
        <w:rPr>
          <w:rFonts w:ascii="Arial" w:hAnsi="Arial" w:cs="Arial"/>
          <w:sz w:val="18"/>
          <w:szCs w:val="18"/>
        </w:rPr>
        <w:t>3220</w:t>
      </w:r>
    </w:p>
    <w:p w14:paraId="26FE361D" w14:textId="77777777" w:rsidR="005D25F4" w:rsidRPr="008E0659" w:rsidRDefault="005D25F4" w:rsidP="005D25F4">
      <w:pPr>
        <w:jc w:val="both"/>
        <w:rPr>
          <w:rFonts w:ascii="Arial" w:hAnsi="Arial" w:cs="Arial"/>
          <w:sz w:val="18"/>
          <w:szCs w:val="18"/>
        </w:rPr>
      </w:pPr>
    </w:p>
    <w:p w14:paraId="016ECDAE" w14:textId="77777777" w:rsidR="005D25F4" w:rsidRPr="008E0659" w:rsidRDefault="005D25F4" w:rsidP="005D25F4">
      <w:pPr>
        <w:jc w:val="both"/>
        <w:rPr>
          <w:rFonts w:ascii="Arial" w:hAnsi="Arial" w:cs="Arial"/>
          <w:sz w:val="18"/>
          <w:szCs w:val="18"/>
        </w:rPr>
      </w:pPr>
      <w:r w:rsidRPr="008E0659">
        <w:rPr>
          <w:rFonts w:ascii="Arial" w:hAnsi="Arial" w:cs="Arial"/>
          <w:sz w:val="18"/>
          <w:szCs w:val="18"/>
        </w:rPr>
        <w:t>Professor:</w:t>
      </w:r>
    </w:p>
    <w:p w14:paraId="12D54935" w14:textId="77777777" w:rsidR="005D25F4" w:rsidRPr="008E0659" w:rsidRDefault="005D25F4" w:rsidP="005D25F4">
      <w:pPr>
        <w:jc w:val="both"/>
        <w:rPr>
          <w:rFonts w:ascii="Arial" w:hAnsi="Arial" w:cs="Arial"/>
          <w:sz w:val="18"/>
          <w:szCs w:val="18"/>
        </w:rPr>
      </w:pPr>
    </w:p>
    <w:p w14:paraId="1B662430" w14:textId="77777777" w:rsidR="005D25F4" w:rsidRPr="008E0659" w:rsidRDefault="005D25F4" w:rsidP="005D25F4">
      <w:pPr>
        <w:jc w:val="both"/>
        <w:rPr>
          <w:rFonts w:ascii="Arial" w:hAnsi="Arial" w:cs="Arial"/>
          <w:sz w:val="18"/>
          <w:szCs w:val="18"/>
        </w:rPr>
      </w:pPr>
      <w:r w:rsidRPr="008E0659">
        <w:rPr>
          <w:rFonts w:ascii="Arial" w:hAnsi="Arial" w:cs="Arial"/>
          <w:sz w:val="18"/>
          <w:szCs w:val="18"/>
        </w:rPr>
        <w:t>I have class during your office hours and would like to meet with you. When is a good time for you? I’m free MWF afternoons after 3:30pm.</w:t>
      </w:r>
    </w:p>
    <w:p w14:paraId="388711AE" w14:textId="77777777" w:rsidR="005D25F4" w:rsidRPr="008E0659" w:rsidRDefault="005D25F4" w:rsidP="005D25F4">
      <w:pPr>
        <w:jc w:val="both"/>
        <w:rPr>
          <w:rFonts w:ascii="Arial" w:hAnsi="Arial" w:cs="Arial"/>
          <w:sz w:val="18"/>
          <w:szCs w:val="18"/>
        </w:rPr>
      </w:pPr>
    </w:p>
    <w:p w14:paraId="30BDFFF0" w14:textId="77777777" w:rsidR="005D25F4" w:rsidRPr="008E0659" w:rsidRDefault="005D25F4" w:rsidP="005D25F4">
      <w:pPr>
        <w:jc w:val="both"/>
        <w:rPr>
          <w:rFonts w:ascii="Arial" w:hAnsi="Arial" w:cs="Arial"/>
          <w:sz w:val="18"/>
          <w:szCs w:val="18"/>
        </w:rPr>
      </w:pPr>
      <w:r w:rsidRPr="008E0659">
        <w:rPr>
          <w:rFonts w:ascii="Arial" w:hAnsi="Arial" w:cs="Arial"/>
          <w:sz w:val="18"/>
          <w:szCs w:val="18"/>
        </w:rPr>
        <w:t>Thank you.</w:t>
      </w:r>
    </w:p>
    <w:p w14:paraId="04107382" w14:textId="77777777" w:rsidR="005D25F4" w:rsidRPr="008E0659" w:rsidRDefault="005D25F4" w:rsidP="005D25F4">
      <w:pPr>
        <w:jc w:val="both"/>
        <w:rPr>
          <w:rFonts w:ascii="Arial" w:hAnsi="Arial" w:cs="Arial"/>
          <w:sz w:val="18"/>
          <w:szCs w:val="18"/>
        </w:rPr>
      </w:pPr>
    </w:p>
    <w:p w14:paraId="062BE320" w14:textId="77777777" w:rsidR="005D25F4" w:rsidRPr="008E0659" w:rsidRDefault="005D25F4" w:rsidP="005D25F4">
      <w:pPr>
        <w:jc w:val="both"/>
        <w:rPr>
          <w:rFonts w:ascii="Arial" w:hAnsi="Arial" w:cs="Arial"/>
          <w:sz w:val="18"/>
          <w:szCs w:val="18"/>
        </w:rPr>
      </w:pPr>
      <w:r w:rsidRPr="008E0659">
        <w:rPr>
          <w:rFonts w:ascii="Arial" w:hAnsi="Arial" w:cs="Arial"/>
          <w:sz w:val="18"/>
          <w:szCs w:val="18"/>
        </w:rPr>
        <w:t xml:space="preserve">Russell </w:t>
      </w:r>
      <w:r w:rsidR="0017517B">
        <w:rPr>
          <w:rFonts w:ascii="Arial" w:hAnsi="Arial" w:cs="Arial"/>
          <w:sz w:val="18"/>
          <w:szCs w:val="18"/>
        </w:rPr>
        <w:t>Babbie</w:t>
      </w:r>
    </w:p>
    <w:p w14:paraId="5CB4EC22" w14:textId="77777777" w:rsidR="008C312B" w:rsidRDefault="008C312B" w:rsidP="00847ED4">
      <w:pPr>
        <w:pStyle w:val="Heading1"/>
      </w:pPr>
    </w:p>
    <w:p w14:paraId="23D3C652" w14:textId="77777777" w:rsidR="00847ED4" w:rsidRPr="008E0659" w:rsidRDefault="00847ED4" w:rsidP="00847ED4">
      <w:pPr>
        <w:pStyle w:val="Heading1"/>
        <w:rPr>
          <w:rFonts w:ascii="Verdana" w:hAnsi="Verdana"/>
        </w:rPr>
      </w:pPr>
      <w:r w:rsidRPr="008E0659">
        <w:rPr>
          <w:rFonts w:ascii="Verdana" w:hAnsi="Verdana"/>
        </w:rPr>
        <w:t>tips for success</w:t>
      </w:r>
    </w:p>
    <w:p w14:paraId="0E6BF5D5" w14:textId="77777777" w:rsidR="00847ED4" w:rsidRPr="008E0659" w:rsidRDefault="00847ED4" w:rsidP="00847ED4">
      <w:pPr>
        <w:pStyle w:val="BodyText2"/>
        <w:jc w:val="both"/>
        <w:rPr>
          <w:rFonts w:ascii="Arial" w:hAnsi="Arial" w:cs="Arial"/>
          <w:sz w:val="24"/>
        </w:rPr>
      </w:pPr>
      <w:r w:rsidRPr="008E0659">
        <w:rPr>
          <w:rFonts w:ascii="Arial" w:hAnsi="Arial" w:cs="Arial"/>
          <w:sz w:val="24"/>
        </w:rPr>
        <w:t>This course is challenging and will require dedicated effort both inside and outside of the classroom. To provide some insight into successful scholarly behavior, here are some tips:</w:t>
      </w:r>
    </w:p>
    <w:p w14:paraId="5EC2AF23" w14:textId="77777777" w:rsidR="00847ED4" w:rsidRPr="008E0659" w:rsidRDefault="00847ED4" w:rsidP="00847ED4">
      <w:pPr>
        <w:pStyle w:val="BodyText2"/>
        <w:jc w:val="both"/>
        <w:rPr>
          <w:rFonts w:ascii="Arial" w:hAnsi="Arial" w:cs="Arial"/>
          <w:sz w:val="24"/>
        </w:rPr>
      </w:pPr>
    </w:p>
    <w:p w14:paraId="6DC5CBD8" w14:textId="77777777" w:rsidR="00847ED4" w:rsidRPr="008E0659" w:rsidRDefault="00847ED4" w:rsidP="00847ED4">
      <w:pPr>
        <w:pStyle w:val="BodyText2"/>
        <w:jc w:val="both"/>
        <w:rPr>
          <w:rFonts w:ascii="Arial" w:hAnsi="Arial" w:cs="Arial"/>
          <w:sz w:val="24"/>
        </w:rPr>
      </w:pPr>
      <w:r w:rsidRPr="008E0659">
        <w:rPr>
          <w:rFonts w:ascii="Arial" w:hAnsi="Arial" w:cs="Arial"/>
          <w:b/>
          <w:sz w:val="24"/>
        </w:rPr>
        <w:t xml:space="preserve">Before </w:t>
      </w:r>
      <w:r w:rsidR="00403002">
        <w:rPr>
          <w:rFonts w:ascii="Arial" w:hAnsi="Arial" w:cs="Arial"/>
          <w:b/>
          <w:sz w:val="24"/>
          <w:lang w:val="en-US"/>
        </w:rPr>
        <w:t>reading the slides and watching the lecture</w:t>
      </w:r>
      <w:r w:rsidRPr="008E0659">
        <w:rPr>
          <w:rFonts w:ascii="Arial" w:hAnsi="Arial" w:cs="Arial"/>
          <w:b/>
          <w:sz w:val="24"/>
        </w:rPr>
        <w:t>.</w:t>
      </w:r>
      <w:r w:rsidRPr="008E0659">
        <w:rPr>
          <w:rFonts w:ascii="Arial" w:hAnsi="Arial" w:cs="Arial"/>
          <w:sz w:val="24"/>
        </w:rPr>
        <w:t xml:space="preserve"> Students should actively read all of the assigned chapters</w:t>
      </w:r>
      <w:r w:rsidR="00B57294" w:rsidRPr="008E0659">
        <w:rPr>
          <w:rFonts w:ascii="Arial" w:hAnsi="Arial" w:cs="Arial"/>
          <w:sz w:val="24"/>
          <w:lang w:val="en-US"/>
        </w:rPr>
        <w:t xml:space="preserve"> and articles</w:t>
      </w:r>
      <w:r w:rsidRPr="008E0659">
        <w:rPr>
          <w:rFonts w:ascii="Arial" w:hAnsi="Arial" w:cs="Arial"/>
          <w:sz w:val="24"/>
        </w:rPr>
        <w:t xml:space="preserve">. There is a document posted on </w:t>
      </w:r>
      <w:r w:rsidR="00EC2CE4" w:rsidRPr="008E0659">
        <w:rPr>
          <w:rFonts w:ascii="Arial" w:hAnsi="Arial" w:cs="Arial"/>
          <w:sz w:val="24"/>
          <w:lang w:val="en-US"/>
        </w:rPr>
        <w:t xml:space="preserve">Canvas </w:t>
      </w:r>
      <w:r w:rsidRPr="008E0659">
        <w:rPr>
          <w:rFonts w:ascii="Arial" w:hAnsi="Arial" w:cs="Arial"/>
          <w:sz w:val="24"/>
        </w:rPr>
        <w:t>that explains active reading</w:t>
      </w:r>
      <w:r w:rsidR="002D7411" w:rsidRPr="008E0659">
        <w:rPr>
          <w:rFonts w:ascii="Arial" w:hAnsi="Arial" w:cs="Arial"/>
          <w:sz w:val="24"/>
          <w:lang w:val="en-US"/>
        </w:rPr>
        <w:t xml:space="preserve"> (“how to read at the collegiate level”)</w:t>
      </w:r>
      <w:r w:rsidRPr="008E0659">
        <w:rPr>
          <w:rFonts w:ascii="Arial" w:hAnsi="Arial" w:cs="Arial"/>
          <w:sz w:val="24"/>
        </w:rPr>
        <w:t xml:space="preserve">. I expect that students have read and are familiar </w:t>
      </w:r>
      <w:r w:rsidRPr="008E0659">
        <w:rPr>
          <w:rFonts w:ascii="Arial" w:hAnsi="Arial" w:cs="Arial"/>
          <w:sz w:val="24"/>
        </w:rPr>
        <w:lastRenderedPageBreak/>
        <w:t xml:space="preserve">with the assigned readings for each class period. I will feel free to call on students during class to answer questions about the reading and to facilitate discussion.  </w:t>
      </w:r>
    </w:p>
    <w:p w14:paraId="582A2084" w14:textId="77777777" w:rsidR="00847ED4" w:rsidRPr="008E0659" w:rsidRDefault="00847ED4" w:rsidP="00847ED4">
      <w:pPr>
        <w:widowControl w:val="0"/>
        <w:rPr>
          <w:rFonts w:ascii="Arial" w:hAnsi="Arial" w:cs="Arial"/>
        </w:rPr>
      </w:pPr>
    </w:p>
    <w:p w14:paraId="632E5C51" w14:textId="77777777" w:rsidR="00847ED4" w:rsidRPr="008E0659" w:rsidRDefault="00403002" w:rsidP="00847ED4">
      <w:pPr>
        <w:widowControl w:val="0"/>
        <w:jc w:val="both"/>
        <w:rPr>
          <w:rFonts w:ascii="Arial" w:hAnsi="Arial" w:cs="Arial"/>
        </w:rPr>
      </w:pPr>
      <w:r>
        <w:rPr>
          <w:rFonts w:ascii="Arial" w:hAnsi="Arial" w:cs="Arial"/>
          <w:b/>
        </w:rPr>
        <w:t>Each week</w:t>
      </w:r>
      <w:r w:rsidR="00847ED4" w:rsidRPr="008E0659">
        <w:rPr>
          <w:rFonts w:ascii="Arial" w:hAnsi="Arial" w:cs="Arial"/>
          <w:b/>
        </w:rPr>
        <w:t>.</w:t>
      </w:r>
      <w:r w:rsidR="00847ED4" w:rsidRPr="008E0659">
        <w:rPr>
          <w:rFonts w:ascii="Arial" w:hAnsi="Arial" w:cs="Arial"/>
        </w:rPr>
        <w:t xml:space="preserve"> Students should devote between two (2) and three (3) hours of preparation/studying for each course credit per week. So, for this course, students should prepare/study between six (6) and nine (9) hours </w:t>
      </w:r>
      <w:r w:rsidR="00847ED4" w:rsidRPr="008E0659">
        <w:rPr>
          <w:rFonts w:ascii="Arial" w:hAnsi="Arial" w:cs="Arial"/>
          <w:u w:val="single"/>
        </w:rPr>
        <w:t>each week</w:t>
      </w:r>
      <w:r w:rsidR="00847ED4" w:rsidRPr="008E0659">
        <w:rPr>
          <w:rFonts w:ascii="Arial" w:hAnsi="Arial" w:cs="Arial"/>
        </w:rPr>
        <w:t>. Students will also benefit from reviewing the course material on a consistent basis, rather than waiting until an exam looms. Students who spend more time with the material increase their ability to retain the information and recall it at a later date. I recommend that students develop a schedule in which they review the material for this course every day. When studying, students should draw on the readings, their notes, and discussion. Past students have benefited from creating flash cards and/or studying in groups or with a partner.</w:t>
      </w:r>
    </w:p>
    <w:p w14:paraId="04986CA4" w14:textId="77777777" w:rsidR="00466D24" w:rsidRPr="008E0659" w:rsidRDefault="00466D24" w:rsidP="00466D24">
      <w:pPr>
        <w:pStyle w:val="Heading1"/>
        <w:rPr>
          <w:rFonts w:ascii="Verdana" w:hAnsi="Verdana"/>
        </w:rPr>
      </w:pPr>
      <w:r w:rsidRPr="008E0659">
        <w:rPr>
          <w:rFonts w:ascii="Verdana" w:hAnsi="Verdana"/>
        </w:rPr>
        <w:t>note</w:t>
      </w:r>
    </w:p>
    <w:p w14:paraId="668C818E" w14:textId="77777777" w:rsidR="00B57294" w:rsidRPr="008E0659" w:rsidRDefault="00B57294" w:rsidP="00B57294">
      <w:pPr>
        <w:jc w:val="both"/>
        <w:rPr>
          <w:rFonts w:ascii="Arial" w:hAnsi="Arial" w:cs="Arial"/>
          <w:color w:val="000000"/>
        </w:rPr>
      </w:pPr>
      <w:r w:rsidRPr="008E0659">
        <w:rPr>
          <w:rFonts w:ascii="Arial" w:hAnsi="Arial" w:cs="Arial"/>
          <w:color w:val="000000"/>
        </w:rPr>
        <w:t>This syllabus may be modified to achieve course goals.</w:t>
      </w:r>
    </w:p>
    <w:p w14:paraId="37530458" w14:textId="77777777" w:rsidR="0064791E" w:rsidRPr="008E0659" w:rsidRDefault="003A647C" w:rsidP="0064791E">
      <w:pPr>
        <w:jc w:val="both"/>
        <w:rPr>
          <w:rFonts w:ascii="Arial" w:hAnsi="Arial" w:cs="Arial"/>
          <w:b/>
          <w:sz w:val="20"/>
          <w:szCs w:val="20"/>
        </w:rPr>
      </w:pPr>
      <w:r>
        <w:rPr>
          <w:color w:val="000000"/>
          <w:sz w:val="22"/>
          <w:szCs w:val="22"/>
        </w:rPr>
        <w:br w:type="page"/>
      </w:r>
      <w:r w:rsidR="0064791E" w:rsidRPr="008E0659">
        <w:rPr>
          <w:rFonts w:ascii="Arial" w:hAnsi="Arial" w:cs="Arial"/>
          <w:b/>
          <w:sz w:val="20"/>
          <w:szCs w:val="20"/>
        </w:rPr>
        <w:lastRenderedPageBreak/>
        <w:t>TECHNICAL REQUIREMENTS</w:t>
      </w:r>
    </w:p>
    <w:p w14:paraId="06DA830E"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Computer w/ reliable Internet connection</w:t>
      </w:r>
    </w:p>
    <w:p w14:paraId="07E276D2"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Speakers/Headset/Microphone (if students would like to connect over Zoom)</w:t>
      </w:r>
    </w:p>
    <w:p w14:paraId="15F51BC0"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 xml:space="preserve">MS Word </w:t>
      </w:r>
    </w:p>
    <w:p w14:paraId="773656D5"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 xml:space="preserve">Other related hardware or software necessary for the course </w:t>
      </w:r>
    </w:p>
    <w:p w14:paraId="7AAE3185" w14:textId="77777777" w:rsidR="0064791E" w:rsidRPr="008E0659" w:rsidRDefault="0064791E" w:rsidP="0064791E">
      <w:pPr>
        <w:pStyle w:val="Default"/>
        <w:rPr>
          <w:rFonts w:ascii="Arial" w:hAnsi="Arial" w:cs="Arial"/>
          <w:b/>
          <w:sz w:val="20"/>
          <w:szCs w:val="20"/>
        </w:rPr>
      </w:pPr>
    </w:p>
    <w:p w14:paraId="07AEBD2C" w14:textId="77777777" w:rsidR="0064791E" w:rsidRPr="008E0659" w:rsidRDefault="0064791E" w:rsidP="0064791E">
      <w:pPr>
        <w:pStyle w:val="Default"/>
        <w:rPr>
          <w:rFonts w:ascii="Arial" w:hAnsi="Arial" w:cs="Arial"/>
          <w:b/>
          <w:sz w:val="20"/>
          <w:szCs w:val="20"/>
        </w:rPr>
      </w:pPr>
      <w:r w:rsidRPr="008E0659">
        <w:rPr>
          <w:rFonts w:ascii="Arial" w:hAnsi="Arial" w:cs="Arial"/>
          <w:b/>
          <w:sz w:val="20"/>
          <w:szCs w:val="20"/>
        </w:rPr>
        <w:t>Technical Assistance</w:t>
      </w:r>
    </w:p>
    <w:p w14:paraId="559BEC38"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The following information has been provided to assist you in preparation for the technological aspect of the course. </w:t>
      </w:r>
    </w:p>
    <w:p w14:paraId="59C1F2C3" w14:textId="77777777" w:rsidR="0064791E" w:rsidRPr="008E0659" w:rsidRDefault="0064791E" w:rsidP="0064791E">
      <w:pPr>
        <w:pStyle w:val="Default"/>
        <w:rPr>
          <w:rFonts w:ascii="Arial" w:hAnsi="Arial" w:cs="Arial"/>
          <w:sz w:val="20"/>
          <w:szCs w:val="20"/>
        </w:rPr>
      </w:pPr>
    </w:p>
    <w:p w14:paraId="008B1B8E"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UIT Help Desk: </w:t>
      </w:r>
      <w:hyperlink r:id="rId12" w:history="1">
        <w:r w:rsidRPr="008E0659">
          <w:rPr>
            <w:rStyle w:val="Hyperlink"/>
            <w:rFonts w:ascii="Arial" w:hAnsi="Arial" w:cs="Arial"/>
            <w:sz w:val="20"/>
            <w:szCs w:val="20"/>
          </w:rPr>
          <w:t>http://www.unt.edu/helpdesk/index.htm</w:t>
        </w:r>
      </w:hyperlink>
    </w:p>
    <w:p w14:paraId="73ACBB99" w14:textId="77777777" w:rsidR="0064791E" w:rsidRPr="008E0659" w:rsidRDefault="0064791E" w:rsidP="0064791E">
      <w:pPr>
        <w:pStyle w:val="Default"/>
        <w:rPr>
          <w:rFonts w:ascii="Arial" w:hAnsi="Arial" w:cs="Arial"/>
          <w:sz w:val="20"/>
          <w:szCs w:val="20"/>
        </w:rPr>
      </w:pPr>
    </w:p>
    <w:p w14:paraId="44A5D272"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Hardware and software necessary to use CANVAS: </w:t>
      </w:r>
      <w:hyperlink r:id="rId13" w:history="1">
        <w:r w:rsidRPr="008E0659">
          <w:rPr>
            <w:rStyle w:val="Hyperlink"/>
            <w:rFonts w:ascii="Arial" w:hAnsi="Arial" w:cs="Arial"/>
            <w:sz w:val="20"/>
            <w:szCs w:val="20"/>
          </w:rPr>
          <w:t>https://clear.unt.edu/supported-technologies/canvas</w:t>
        </w:r>
      </w:hyperlink>
    </w:p>
    <w:p w14:paraId="28873A27" w14:textId="77777777" w:rsidR="0064791E" w:rsidRPr="008E0659" w:rsidRDefault="0064791E" w:rsidP="0064791E">
      <w:pPr>
        <w:pStyle w:val="Default"/>
        <w:rPr>
          <w:rFonts w:ascii="Arial" w:hAnsi="Arial" w:cs="Arial"/>
          <w:sz w:val="20"/>
          <w:szCs w:val="20"/>
        </w:rPr>
      </w:pPr>
    </w:p>
    <w:p w14:paraId="66CEC2BB"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Browser requirements: </w:t>
      </w:r>
      <w:hyperlink r:id="rId14" w:history="1">
        <w:r w:rsidRPr="008E0659">
          <w:rPr>
            <w:rStyle w:val="Hyperlink"/>
            <w:rFonts w:ascii="Arial" w:hAnsi="Arial" w:cs="Arial"/>
            <w:sz w:val="20"/>
            <w:szCs w:val="20"/>
          </w:rPr>
          <w:t>https://clear.unt.edu/supported-technologies/canvas/requirements</w:t>
        </w:r>
      </w:hyperlink>
    </w:p>
    <w:p w14:paraId="25117499" w14:textId="77777777" w:rsidR="0064791E" w:rsidRPr="008E0659" w:rsidRDefault="0064791E" w:rsidP="0064791E">
      <w:pPr>
        <w:pStyle w:val="Default"/>
        <w:rPr>
          <w:rFonts w:ascii="Arial" w:hAnsi="Arial" w:cs="Arial"/>
          <w:sz w:val="20"/>
          <w:szCs w:val="20"/>
        </w:rPr>
      </w:pPr>
    </w:p>
    <w:p w14:paraId="29B2E44E" w14:textId="77777777" w:rsidR="0064791E" w:rsidRPr="008E0659" w:rsidRDefault="0064791E" w:rsidP="0064791E">
      <w:pPr>
        <w:pStyle w:val="Default"/>
        <w:rPr>
          <w:rFonts w:ascii="Arial" w:hAnsi="Arial" w:cs="Arial"/>
          <w:sz w:val="20"/>
          <w:szCs w:val="20"/>
        </w:rPr>
      </w:pPr>
      <w:r w:rsidRPr="008E0659">
        <w:rPr>
          <w:rFonts w:ascii="Arial" w:hAnsi="Arial" w:cs="Arial"/>
          <w:b/>
          <w:sz w:val="20"/>
          <w:szCs w:val="20"/>
        </w:rPr>
        <w:t>Email</w:t>
      </w:r>
      <w:r w:rsidRPr="008E0659">
        <w:rPr>
          <w:rFonts w:ascii="Arial" w:hAnsi="Arial" w:cs="Arial"/>
          <w:sz w:val="20"/>
          <w:szCs w:val="20"/>
        </w:rPr>
        <w:t xml:space="preserve">: </w:t>
      </w:r>
      <w:hyperlink r:id="rId15" w:history="1">
        <w:r w:rsidRPr="008E0659">
          <w:rPr>
            <w:rStyle w:val="Hyperlink"/>
            <w:rFonts w:ascii="Arial" w:hAnsi="Arial" w:cs="Arial"/>
            <w:sz w:val="20"/>
            <w:szCs w:val="20"/>
          </w:rPr>
          <w:t>helpdesk@unt.edu</w:t>
        </w:r>
      </w:hyperlink>
      <w:r w:rsidRPr="008E0659">
        <w:rPr>
          <w:rFonts w:ascii="Arial" w:hAnsi="Arial" w:cs="Arial"/>
          <w:sz w:val="20"/>
          <w:szCs w:val="20"/>
        </w:rPr>
        <w:t xml:space="preserve">  </w:t>
      </w:r>
      <w:r w:rsidRPr="008E0659">
        <w:rPr>
          <w:rFonts w:ascii="Arial" w:hAnsi="Arial" w:cs="Arial"/>
          <w:sz w:val="20"/>
          <w:szCs w:val="20"/>
        </w:rPr>
        <w:br/>
      </w:r>
      <w:r w:rsidRPr="008E0659">
        <w:rPr>
          <w:rFonts w:ascii="Arial" w:hAnsi="Arial" w:cs="Arial"/>
          <w:b/>
          <w:sz w:val="20"/>
          <w:szCs w:val="20"/>
        </w:rPr>
        <w:t>Live Chat</w:t>
      </w:r>
      <w:r w:rsidRPr="008E0659">
        <w:rPr>
          <w:rFonts w:ascii="Arial" w:hAnsi="Arial" w:cs="Arial"/>
          <w:sz w:val="20"/>
          <w:szCs w:val="20"/>
        </w:rPr>
        <w:t xml:space="preserve">: </w:t>
      </w:r>
      <w:hyperlink r:id="rId16" w:history="1">
        <w:r w:rsidRPr="008E0659">
          <w:rPr>
            <w:rStyle w:val="Hyperlink"/>
            <w:rFonts w:ascii="Arial" w:hAnsi="Arial" w:cs="Arial"/>
            <w:sz w:val="20"/>
            <w:szCs w:val="20"/>
          </w:rPr>
          <w:t>https://it.unt.edu/helpdesk/chatsupport</w:t>
        </w:r>
      </w:hyperlink>
      <w:r w:rsidRPr="008E0659">
        <w:rPr>
          <w:rFonts w:ascii="Arial" w:hAnsi="Arial" w:cs="Arial"/>
          <w:sz w:val="20"/>
          <w:szCs w:val="20"/>
        </w:rPr>
        <w:t xml:space="preserve"> </w:t>
      </w:r>
      <w:r w:rsidRPr="008E0659">
        <w:rPr>
          <w:rFonts w:ascii="Arial" w:hAnsi="Arial" w:cs="Arial"/>
          <w:sz w:val="20"/>
          <w:szCs w:val="20"/>
        </w:rPr>
        <w:br/>
      </w:r>
      <w:r w:rsidRPr="008E0659">
        <w:rPr>
          <w:rFonts w:ascii="Arial" w:hAnsi="Arial" w:cs="Arial"/>
          <w:b/>
          <w:sz w:val="20"/>
          <w:szCs w:val="20"/>
        </w:rPr>
        <w:t>Phone</w:t>
      </w:r>
      <w:r w:rsidRPr="008E0659">
        <w:rPr>
          <w:rFonts w:ascii="Arial" w:hAnsi="Arial" w:cs="Arial"/>
          <w:sz w:val="20"/>
          <w:szCs w:val="20"/>
        </w:rPr>
        <w:t>: 940-565-2324</w:t>
      </w:r>
    </w:p>
    <w:p w14:paraId="4EED4C31" w14:textId="77777777" w:rsidR="0064791E" w:rsidRPr="008E0659" w:rsidRDefault="0064791E" w:rsidP="0064791E">
      <w:pPr>
        <w:pStyle w:val="Default"/>
        <w:rPr>
          <w:rFonts w:ascii="Arial" w:hAnsi="Arial" w:cs="Arial"/>
          <w:sz w:val="20"/>
          <w:szCs w:val="20"/>
        </w:rPr>
      </w:pPr>
      <w:r w:rsidRPr="008E0659">
        <w:rPr>
          <w:rFonts w:ascii="Arial" w:hAnsi="Arial" w:cs="Arial"/>
          <w:b/>
          <w:sz w:val="20"/>
          <w:szCs w:val="20"/>
        </w:rPr>
        <w:t>In Person</w:t>
      </w:r>
      <w:r w:rsidRPr="008E0659">
        <w:rPr>
          <w:rFonts w:ascii="Arial" w:hAnsi="Arial" w:cs="Arial"/>
          <w:sz w:val="20"/>
          <w:szCs w:val="20"/>
        </w:rPr>
        <w:t>: Sage Hall, Room 330</w:t>
      </w:r>
    </w:p>
    <w:p w14:paraId="0090D510" w14:textId="77777777" w:rsidR="0064791E" w:rsidRPr="008E0659" w:rsidRDefault="0064791E" w:rsidP="0064791E">
      <w:pPr>
        <w:pStyle w:val="Default"/>
        <w:rPr>
          <w:rFonts w:ascii="Arial" w:hAnsi="Arial" w:cs="Arial"/>
          <w:bCs/>
          <w:sz w:val="20"/>
          <w:szCs w:val="20"/>
        </w:rPr>
      </w:pPr>
      <w:r w:rsidRPr="008E0659">
        <w:rPr>
          <w:rFonts w:ascii="Arial" w:hAnsi="Arial" w:cs="Arial"/>
          <w:b/>
          <w:sz w:val="20"/>
          <w:szCs w:val="20"/>
        </w:rPr>
        <w:t xml:space="preserve">Hours and Availability: </w:t>
      </w:r>
      <w:r w:rsidRPr="008E0659">
        <w:rPr>
          <w:rFonts w:ascii="Arial" w:hAnsi="Arial" w:cs="Arial"/>
          <w:bCs/>
          <w:sz w:val="20"/>
          <w:szCs w:val="20"/>
        </w:rPr>
        <w:t xml:space="preserve">Visit </w:t>
      </w:r>
      <w:hyperlink r:id="rId17" w:history="1">
        <w:r w:rsidRPr="008E0659">
          <w:rPr>
            <w:rStyle w:val="Hyperlink"/>
            <w:rFonts w:ascii="Arial" w:hAnsi="Arial" w:cs="Arial"/>
            <w:bCs/>
            <w:sz w:val="20"/>
            <w:szCs w:val="20"/>
          </w:rPr>
          <w:t>https://it.unt.edu/helpdesk</w:t>
        </w:r>
      </w:hyperlink>
      <w:r w:rsidRPr="008E0659">
        <w:rPr>
          <w:rFonts w:ascii="Arial" w:hAnsi="Arial" w:cs="Arial"/>
          <w:bCs/>
          <w:sz w:val="20"/>
          <w:szCs w:val="20"/>
        </w:rPr>
        <w:t xml:space="preserve"> for up-to-date hours and availability</w:t>
      </w:r>
    </w:p>
    <w:p w14:paraId="4F4A7172" w14:textId="77777777" w:rsidR="0064791E" w:rsidRPr="008E0659" w:rsidRDefault="0064791E" w:rsidP="0064791E">
      <w:pPr>
        <w:pStyle w:val="Default"/>
        <w:rPr>
          <w:rFonts w:ascii="Arial" w:hAnsi="Arial" w:cs="Arial"/>
          <w:sz w:val="20"/>
          <w:szCs w:val="20"/>
        </w:rPr>
      </w:pPr>
    </w:p>
    <w:p w14:paraId="75EF09D0"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For additional support, visit </w:t>
      </w:r>
      <w:hyperlink r:id="rId18" w:history="1">
        <w:r w:rsidRPr="008E0659">
          <w:rPr>
            <w:rStyle w:val="Hyperlink"/>
            <w:rFonts w:ascii="Arial" w:hAnsi="Arial" w:cs="Arial"/>
            <w:sz w:val="20"/>
            <w:szCs w:val="20"/>
          </w:rPr>
          <w:t>Canvas Technical Help</w:t>
        </w:r>
      </w:hyperlink>
      <w:r w:rsidRPr="008E0659">
        <w:rPr>
          <w:rFonts w:ascii="Arial" w:hAnsi="Arial" w:cs="Arial"/>
          <w:sz w:val="20"/>
          <w:szCs w:val="20"/>
        </w:rPr>
        <w:t xml:space="preserve"> (https://community.canvaslms.com/docs/DOC-10554-4212710328)</w:t>
      </w:r>
    </w:p>
    <w:p w14:paraId="6E586F57" w14:textId="77777777" w:rsidR="0064791E" w:rsidRPr="008E0659" w:rsidRDefault="0064791E" w:rsidP="0064791E">
      <w:pPr>
        <w:pStyle w:val="Default"/>
        <w:rPr>
          <w:rFonts w:ascii="Arial" w:hAnsi="Arial" w:cs="Arial"/>
          <w:sz w:val="20"/>
          <w:szCs w:val="20"/>
        </w:rPr>
      </w:pPr>
    </w:p>
    <w:p w14:paraId="51B44355" w14:textId="77777777" w:rsidR="0064791E" w:rsidRPr="008E0659" w:rsidRDefault="0064791E" w:rsidP="0064791E">
      <w:pPr>
        <w:pStyle w:val="Default"/>
        <w:rPr>
          <w:rFonts w:ascii="Arial" w:hAnsi="Arial" w:cs="Arial"/>
          <w:b/>
          <w:bCs/>
          <w:sz w:val="20"/>
          <w:szCs w:val="20"/>
        </w:rPr>
      </w:pPr>
      <w:r w:rsidRPr="008E0659">
        <w:rPr>
          <w:rFonts w:ascii="Arial" w:hAnsi="Arial" w:cs="Arial"/>
          <w:b/>
          <w:bCs/>
          <w:sz w:val="20"/>
          <w:szCs w:val="20"/>
        </w:rPr>
        <w:t>Computer Skills and Digital Literacy</w:t>
      </w:r>
    </w:p>
    <w:p w14:paraId="0B87EEEC"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Examples include:</w:t>
      </w:r>
    </w:p>
    <w:p w14:paraId="78E57B71"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Using Canvas</w:t>
      </w:r>
    </w:p>
    <w:p w14:paraId="16BDA899"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Using email with attachments</w:t>
      </w:r>
    </w:p>
    <w:p w14:paraId="04F9A384"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Creating and submitting files in MS Word format (or as a PDF)</w:t>
      </w:r>
    </w:p>
    <w:p w14:paraId="7802BFB0"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Copying and pasting</w:t>
      </w:r>
    </w:p>
    <w:p w14:paraId="1C80C0BF"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Downloading and installing software</w:t>
      </w:r>
    </w:p>
    <w:p w14:paraId="126F11F7"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 xml:space="preserve">Using spreadsheet programs </w:t>
      </w:r>
    </w:p>
    <w:p w14:paraId="4A10FB82" w14:textId="77777777" w:rsidR="0064791E" w:rsidRPr="008E0659" w:rsidRDefault="0064791E" w:rsidP="0064791E">
      <w:pPr>
        <w:pStyle w:val="Default"/>
        <w:rPr>
          <w:rFonts w:ascii="Arial" w:hAnsi="Arial" w:cs="Arial"/>
          <w:sz w:val="20"/>
          <w:szCs w:val="20"/>
        </w:rPr>
      </w:pPr>
    </w:p>
    <w:p w14:paraId="088D8EB6" w14:textId="77777777" w:rsidR="0064791E" w:rsidRPr="008E0659" w:rsidRDefault="0064791E" w:rsidP="0064791E">
      <w:pPr>
        <w:pStyle w:val="Default"/>
        <w:rPr>
          <w:rFonts w:ascii="Arial" w:hAnsi="Arial" w:cs="Arial"/>
          <w:b/>
          <w:bCs/>
          <w:sz w:val="20"/>
          <w:szCs w:val="20"/>
        </w:rPr>
      </w:pPr>
      <w:r w:rsidRPr="008E0659">
        <w:rPr>
          <w:rFonts w:ascii="Arial" w:hAnsi="Arial" w:cs="Arial"/>
          <w:b/>
          <w:bCs/>
          <w:sz w:val="20"/>
          <w:szCs w:val="20"/>
        </w:rPr>
        <w:t>Access and Log in Information</w:t>
      </w:r>
    </w:p>
    <w:p w14:paraId="39A87F7C"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This course was developed and will be facilitated utilizing the University of North Texas’ Learning Management System, CANVAS. To get started with the course, please go to: https://clear.unt.edu/home </w:t>
      </w:r>
    </w:p>
    <w:p w14:paraId="102F87B3"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You will need your EUID and password to log in to the course. If you do not know your EUID or have forgotten your password, please go to: http://ams.unt.edu. </w:t>
      </w:r>
    </w:p>
    <w:p w14:paraId="0A7594BB" w14:textId="77777777" w:rsidR="0064791E" w:rsidRPr="008E0659" w:rsidRDefault="0064791E" w:rsidP="0064791E">
      <w:pPr>
        <w:pStyle w:val="Default"/>
        <w:rPr>
          <w:rFonts w:ascii="Arial" w:hAnsi="Arial" w:cs="Arial"/>
          <w:b/>
          <w:bCs/>
          <w:sz w:val="20"/>
          <w:szCs w:val="20"/>
        </w:rPr>
      </w:pPr>
    </w:p>
    <w:p w14:paraId="5BD76DF9" w14:textId="77777777" w:rsidR="0064791E" w:rsidRPr="008E0659" w:rsidRDefault="0064791E" w:rsidP="0064791E">
      <w:pPr>
        <w:pStyle w:val="Default"/>
        <w:rPr>
          <w:rFonts w:ascii="Arial" w:hAnsi="Arial" w:cs="Arial"/>
          <w:sz w:val="20"/>
          <w:szCs w:val="20"/>
        </w:rPr>
      </w:pPr>
      <w:r w:rsidRPr="008E0659">
        <w:rPr>
          <w:rFonts w:ascii="Arial" w:hAnsi="Arial" w:cs="Arial"/>
          <w:b/>
          <w:bCs/>
          <w:sz w:val="20"/>
          <w:szCs w:val="20"/>
        </w:rPr>
        <w:t>Student Resources</w:t>
      </w:r>
    </w:p>
    <w:p w14:paraId="72A2D174" w14:textId="77777777" w:rsidR="0064791E" w:rsidRPr="008E0659" w:rsidRDefault="0064791E" w:rsidP="0064791E">
      <w:pPr>
        <w:pStyle w:val="Default"/>
        <w:rPr>
          <w:rFonts w:ascii="Arial" w:hAnsi="Arial" w:cs="Arial"/>
          <w:sz w:val="20"/>
          <w:szCs w:val="20"/>
        </w:rPr>
      </w:pPr>
      <w:r w:rsidRPr="008E0659">
        <w:rPr>
          <w:rFonts w:ascii="Arial" w:hAnsi="Arial" w:cs="Arial"/>
          <w:sz w:val="20"/>
          <w:szCs w:val="20"/>
        </w:rPr>
        <w:t xml:space="preserve">As a student, you will have access to: </w:t>
      </w:r>
    </w:p>
    <w:p w14:paraId="6B4A53D6"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 xml:space="preserve">Student Orientation via CANVAS. It is recommended that you become familiar with the tools and tutorials within the Orientation to better equip you in navigating the course. </w:t>
      </w:r>
    </w:p>
    <w:p w14:paraId="1D7F2CF5"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 xml:space="preserve">CANVAS’s On Demand Learning Center for Students. It is recommended that you become familiar with the tools and tutorials to better equip you to navigate the course. </w:t>
      </w:r>
    </w:p>
    <w:p w14:paraId="32EC825B" w14:textId="77777777" w:rsidR="0064791E" w:rsidRPr="008E0659" w:rsidRDefault="0064791E" w:rsidP="0064791E">
      <w:pPr>
        <w:pStyle w:val="Default"/>
        <w:numPr>
          <w:ilvl w:val="0"/>
          <w:numId w:val="17"/>
        </w:numPr>
        <w:rPr>
          <w:rFonts w:ascii="Arial" w:hAnsi="Arial" w:cs="Arial"/>
          <w:sz w:val="20"/>
          <w:szCs w:val="20"/>
        </w:rPr>
      </w:pPr>
      <w:r w:rsidRPr="008E0659">
        <w:rPr>
          <w:rFonts w:ascii="Arial" w:hAnsi="Arial" w:cs="Arial"/>
          <w:sz w:val="20"/>
          <w:szCs w:val="20"/>
        </w:rPr>
        <w:t xml:space="preserve">From within CANVAS, you will have access to the “UNT Helpdesk” tab which provides student resources and Help Desk Information. </w:t>
      </w:r>
    </w:p>
    <w:p w14:paraId="36519E3F" w14:textId="77777777" w:rsidR="0064791E" w:rsidRPr="008E0659" w:rsidRDefault="0064791E" w:rsidP="0064791E">
      <w:pPr>
        <w:pStyle w:val="Default"/>
        <w:rPr>
          <w:rFonts w:ascii="Arial" w:hAnsi="Arial" w:cs="Arial"/>
          <w:b/>
          <w:bCs/>
          <w:sz w:val="20"/>
          <w:szCs w:val="20"/>
        </w:rPr>
      </w:pPr>
    </w:p>
    <w:p w14:paraId="7430B1C6" w14:textId="77777777" w:rsidR="0064791E" w:rsidRPr="008E0659" w:rsidRDefault="0064791E" w:rsidP="0064791E">
      <w:pPr>
        <w:spacing w:line="259" w:lineRule="auto"/>
        <w:rPr>
          <w:rFonts w:ascii="Arial" w:hAnsi="Arial" w:cs="Arial"/>
          <w:b/>
          <w:sz w:val="20"/>
          <w:szCs w:val="20"/>
        </w:rPr>
      </w:pPr>
      <w:r w:rsidRPr="008E0659">
        <w:rPr>
          <w:rFonts w:ascii="Arial" w:hAnsi="Arial" w:cs="Arial"/>
          <w:b/>
          <w:sz w:val="20"/>
          <w:szCs w:val="20"/>
        </w:rPr>
        <w:t>Student Behavior / Rules of Engagement</w:t>
      </w:r>
    </w:p>
    <w:p w14:paraId="0B20DF6F" w14:textId="77777777" w:rsidR="0064791E" w:rsidRPr="008E0659" w:rsidRDefault="0064791E" w:rsidP="0064791E">
      <w:pPr>
        <w:spacing w:line="259" w:lineRule="auto"/>
        <w:rPr>
          <w:rFonts w:ascii="Arial" w:hAnsi="Arial" w:cs="Arial"/>
          <w:sz w:val="20"/>
          <w:szCs w:val="20"/>
        </w:rPr>
      </w:pPr>
      <w:r w:rsidRPr="008E0659">
        <w:rPr>
          <w:rFonts w:ascii="Arial" w:hAnsi="Arial" w:cs="Arial"/>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tgtFrame="_blank" w:history="1">
        <w:r w:rsidRPr="008E0659">
          <w:rPr>
            <w:rStyle w:val="Hyperlink"/>
            <w:rFonts w:ascii="Arial" w:hAnsi="Arial" w:cs="Arial"/>
            <w:sz w:val="20"/>
            <w:szCs w:val="20"/>
          </w:rPr>
          <w:t>www.deanofstudents.unt.edu</w:t>
        </w:r>
      </w:hyperlink>
    </w:p>
    <w:p w14:paraId="07286B63" w14:textId="77777777" w:rsidR="0064791E" w:rsidRPr="008E0659" w:rsidRDefault="0064791E" w:rsidP="0064791E">
      <w:pPr>
        <w:spacing w:line="259" w:lineRule="auto"/>
        <w:rPr>
          <w:rFonts w:ascii="Arial" w:hAnsi="Arial" w:cs="Arial"/>
          <w:b/>
          <w:sz w:val="20"/>
          <w:szCs w:val="20"/>
        </w:rPr>
      </w:pPr>
    </w:p>
    <w:p w14:paraId="34AC6213" w14:textId="77777777" w:rsidR="0064791E" w:rsidRPr="008E0659" w:rsidRDefault="0064791E" w:rsidP="0064791E">
      <w:pPr>
        <w:spacing w:line="259" w:lineRule="auto"/>
        <w:rPr>
          <w:rFonts w:ascii="Arial" w:hAnsi="Arial" w:cs="Arial"/>
          <w:sz w:val="20"/>
          <w:szCs w:val="20"/>
        </w:rPr>
      </w:pPr>
      <w:r w:rsidRPr="008E0659">
        <w:rPr>
          <w:rFonts w:ascii="Arial" w:hAnsi="Arial" w:cs="Arial"/>
          <w:sz w:val="20"/>
          <w:szCs w:val="20"/>
        </w:rPr>
        <w:lastRenderedPageBreak/>
        <w:t>Rules of engagement refer to the way students are expected to interact with each other and with their instructors. Here are some general guidelines:</w:t>
      </w:r>
    </w:p>
    <w:p w14:paraId="543B33B7"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7E3BD1E3"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Treat your instructor and classmates with respect in any communication online or face-to-face, even when their opinion differs from your own.</w:t>
      </w:r>
    </w:p>
    <w:p w14:paraId="57EFEC92"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Ask for and use the correct name and pronouns for your instructor and classmates.</w:t>
      </w:r>
    </w:p>
    <w:p w14:paraId="2A5387AA"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 xml:space="preserve">Speak from personal experiences. Use “I” statements to share thoughts and feelings. Try not to speak on behalf of groups or other individual’s experiences. </w:t>
      </w:r>
    </w:p>
    <w:p w14:paraId="61884A70"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 xml:space="preserve">Use your critical thinking skills to challenge other people’s ideas, instead of attacking individuals. </w:t>
      </w:r>
    </w:p>
    <w:p w14:paraId="449CA80B"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Avoid using all caps while communicating digitally. This may be interpreted as “YELLING!”</w:t>
      </w:r>
    </w:p>
    <w:p w14:paraId="48E7836A"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Be cautious when using humor or sarcasm in emails or discussion posts as tone can be difficult to interpret digitally.</w:t>
      </w:r>
    </w:p>
    <w:p w14:paraId="74A9560B"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Avoid using “text-talk” unless explicitly permitted by your instructor.</w:t>
      </w:r>
    </w:p>
    <w:p w14:paraId="1F56CA5A"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Proofread and fact-check your sources.</w:t>
      </w:r>
    </w:p>
    <w:p w14:paraId="5F9D96F7"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Keep in mind that online posts can be permanent, so think first before you type.</w:t>
      </w:r>
    </w:p>
    <w:p w14:paraId="3BB56B61" w14:textId="77777777" w:rsidR="0064791E" w:rsidRPr="008E0659" w:rsidRDefault="0064791E" w:rsidP="0064791E">
      <w:pPr>
        <w:pStyle w:val="ListParagraph"/>
        <w:numPr>
          <w:ilvl w:val="0"/>
          <w:numId w:val="17"/>
        </w:numPr>
        <w:spacing w:line="259" w:lineRule="auto"/>
        <w:rPr>
          <w:rFonts w:ascii="Arial" w:hAnsi="Arial" w:cs="Arial"/>
          <w:sz w:val="20"/>
          <w:szCs w:val="20"/>
        </w:rPr>
      </w:pPr>
      <w:r w:rsidRPr="008E0659">
        <w:rPr>
          <w:rFonts w:ascii="Arial" w:hAnsi="Arial" w:cs="Arial"/>
          <w:sz w:val="20"/>
          <w:szCs w:val="20"/>
        </w:rPr>
        <w:t>See these Engagement Guidelines (https://clear.unt.edu/online-communication-tips) for more information.</w:t>
      </w:r>
    </w:p>
    <w:p w14:paraId="39E5466D" w14:textId="77777777" w:rsidR="0064791E" w:rsidRPr="008E0659" w:rsidRDefault="0064791E" w:rsidP="0064791E">
      <w:pPr>
        <w:spacing w:line="259" w:lineRule="auto"/>
        <w:rPr>
          <w:rFonts w:ascii="Arial" w:hAnsi="Arial" w:cs="Arial"/>
          <w:b/>
          <w:sz w:val="20"/>
          <w:szCs w:val="20"/>
        </w:rPr>
      </w:pPr>
    </w:p>
    <w:p w14:paraId="2BCB8370" w14:textId="77777777" w:rsidR="0064791E" w:rsidRPr="008E0659" w:rsidRDefault="0064791E" w:rsidP="0064791E">
      <w:pPr>
        <w:rPr>
          <w:rStyle w:val="Strong"/>
          <w:rFonts w:ascii="Arial" w:hAnsi="Arial" w:cs="Arial"/>
          <w:b w:val="0"/>
          <w:bCs w:val="0"/>
          <w:sz w:val="20"/>
          <w:szCs w:val="20"/>
        </w:rPr>
      </w:pPr>
      <w:r w:rsidRPr="008E0659">
        <w:rPr>
          <w:rStyle w:val="Strong"/>
          <w:rFonts w:ascii="Arial" w:hAnsi="Arial" w:cs="Arial"/>
          <w:sz w:val="20"/>
          <w:szCs w:val="20"/>
        </w:rPr>
        <w:t>Course Evaluation</w:t>
      </w:r>
    </w:p>
    <w:p w14:paraId="397E303C" w14:textId="5656BE2A" w:rsidR="0064791E" w:rsidRPr="008E0659" w:rsidRDefault="0064791E" w:rsidP="0064791E">
      <w:pPr>
        <w:rPr>
          <w:rFonts w:ascii="Arial" w:hAnsi="Arial" w:cs="Arial"/>
          <w:sz w:val="20"/>
          <w:szCs w:val="20"/>
        </w:rPr>
      </w:pPr>
      <w:r w:rsidRPr="008E0659">
        <w:rPr>
          <w:rFonts w:ascii="Arial" w:hAnsi="Arial" w:cs="Arial"/>
          <w:sz w:val="20"/>
          <w:szCs w:val="20"/>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 time frame for completing SPOT evaluations will be announced at a later date. </w:t>
      </w:r>
      <w:r w:rsidRPr="008E0659">
        <w:rPr>
          <w:rFonts w:ascii="Arial" w:hAnsi="Arial" w:cs="Arial"/>
          <w:sz w:val="20"/>
          <w:szCs w:val="20"/>
        </w:rPr>
        <w:t>Students will receive an email from "UNT SPOT Course Evaluations via IASystem Notification" (</w:t>
      </w:r>
      <w:hyperlink r:id="rId20" w:history="1">
        <w:r w:rsidRPr="008E0659">
          <w:rPr>
            <w:rStyle w:val="Hyperlink"/>
            <w:rFonts w:ascii="Arial" w:hAnsi="Arial" w:cs="Arial"/>
            <w:sz w:val="20"/>
            <w:szCs w:val="20"/>
          </w:rPr>
          <w:t>no-reply@iasystem.org</w:t>
        </w:r>
      </w:hyperlink>
      <w:r w:rsidRPr="008E0659">
        <w:rPr>
          <w:rFonts w:ascii="Arial" w:hAnsi="Arial" w:cs="Arial"/>
          <w:sz w:val="20"/>
          <w:szCs w:val="2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8E0659">
          <w:rPr>
            <w:rStyle w:val="Hyperlink"/>
            <w:rFonts w:ascii="Arial" w:hAnsi="Arial" w:cs="Arial"/>
            <w:sz w:val="20"/>
            <w:szCs w:val="20"/>
          </w:rPr>
          <w:t>SPOT website</w:t>
        </w:r>
      </w:hyperlink>
      <w:r w:rsidRPr="008E0659">
        <w:rPr>
          <w:rFonts w:ascii="Arial" w:hAnsi="Arial" w:cs="Arial"/>
          <w:sz w:val="20"/>
          <w:szCs w:val="20"/>
        </w:rPr>
        <w:t xml:space="preserve"> (</w:t>
      </w:r>
      <w:r w:rsidRPr="008E0659">
        <w:rPr>
          <w:rStyle w:val="Hyperlink"/>
          <w:rFonts w:ascii="Arial" w:hAnsi="Arial" w:cs="Arial"/>
          <w:sz w:val="20"/>
          <w:szCs w:val="20"/>
        </w:rPr>
        <w:t>http://spot.unt.edu/)</w:t>
      </w:r>
      <w:r w:rsidRPr="008E0659">
        <w:rPr>
          <w:rFonts w:ascii="Arial" w:hAnsi="Arial" w:cs="Arial"/>
          <w:sz w:val="20"/>
          <w:szCs w:val="20"/>
        </w:rPr>
        <w:t xml:space="preserve"> or email </w:t>
      </w:r>
      <w:hyperlink r:id="rId22" w:history="1">
        <w:r w:rsidRPr="008E0659">
          <w:rPr>
            <w:rStyle w:val="Hyperlink"/>
            <w:rFonts w:ascii="Arial" w:hAnsi="Arial" w:cs="Arial"/>
            <w:sz w:val="20"/>
            <w:szCs w:val="20"/>
          </w:rPr>
          <w:t>spot@unt.edu</w:t>
        </w:r>
      </w:hyperlink>
      <w:r w:rsidRPr="008E0659">
        <w:rPr>
          <w:rFonts w:ascii="Arial" w:hAnsi="Arial" w:cs="Arial"/>
          <w:sz w:val="20"/>
          <w:szCs w:val="20"/>
        </w:rPr>
        <w:t>.</w:t>
      </w:r>
    </w:p>
    <w:p w14:paraId="390D51C1" w14:textId="77777777" w:rsidR="0064791E" w:rsidRPr="008E0659" w:rsidRDefault="0064791E" w:rsidP="0064791E">
      <w:pPr>
        <w:rPr>
          <w:rFonts w:ascii="Arial" w:hAnsi="Arial" w:cs="Arial"/>
          <w:b/>
          <w:sz w:val="20"/>
          <w:szCs w:val="20"/>
        </w:rPr>
      </w:pPr>
    </w:p>
    <w:p w14:paraId="4F06186D" w14:textId="77777777" w:rsidR="0064791E" w:rsidRPr="008E0659" w:rsidRDefault="0064791E" w:rsidP="0064791E">
      <w:pPr>
        <w:rPr>
          <w:rFonts w:ascii="Arial" w:hAnsi="Arial" w:cs="Arial"/>
          <w:b/>
          <w:sz w:val="20"/>
          <w:szCs w:val="20"/>
        </w:rPr>
      </w:pPr>
      <w:r w:rsidRPr="008E0659">
        <w:rPr>
          <w:rFonts w:ascii="Arial" w:hAnsi="Arial" w:cs="Arial"/>
          <w:b/>
          <w:sz w:val="20"/>
          <w:szCs w:val="20"/>
        </w:rPr>
        <w:t>UNT POLICIES</w:t>
      </w:r>
    </w:p>
    <w:p w14:paraId="37E3FA18" w14:textId="77777777" w:rsidR="0064791E" w:rsidRPr="008E0659" w:rsidRDefault="0064791E" w:rsidP="0064791E">
      <w:pPr>
        <w:rPr>
          <w:rFonts w:ascii="Arial" w:hAnsi="Arial" w:cs="Arial"/>
          <w:b/>
          <w:sz w:val="20"/>
          <w:szCs w:val="20"/>
        </w:rPr>
      </w:pPr>
    </w:p>
    <w:p w14:paraId="3FFE4528" w14:textId="77777777" w:rsidR="0064791E" w:rsidRPr="008E0659" w:rsidRDefault="0064791E" w:rsidP="0064791E">
      <w:pPr>
        <w:rPr>
          <w:rFonts w:ascii="Arial" w:hAnsi="Arial" w:cs="Arial"/>
          <w:sz w:val="20"/>
          <w:szCs w:val="20"/>
        </w:rPr>
      </w:pPr>
      <w:r w:rsidRPr="008E0659">
        <w:rPr>
          <w:rStyle w:val="Heading3Char"/>
          <w:rFonts w:ascii="Arial" w:hAnsi="Arial" w:cs="Arial"/>
          <w:sz w:val="20"/>
          <w:szCs w:val="20"/>
        </w:rPr>
        <w:t>Attendance Policy</w:t>
      </w:r>
      <w:r w:rsidRPr="008E0659">
        <w:rPr>
          <w:rFonts w:ascii="Arial" w:hAnsi="Arial" w:cs="Arial"/>
          <w:b/>
          <w:sz w:val="20"/>
          <w:szCs w:val="20"/>
        </w:rPr>
        <w:br/>
      </w:r>
      <w:r w:rsidRPr="008E0659">
        <w:rPr>
          <w:rFonts w:ascii="Arial" w:hAnsi="Arial" w:cs="Arial"/>
          <w:sz w:val="20"/>
          <w:szCs w:val="20"/>
        </w:rPr>
        <w:t xml:space="preserve">This course will follow UNT’s attendance policy: </w:t>
      </w:r>
      <w:hyperlink r:id="rId23" w:history="1">
        <w:r w:rsidRPr="008E0659">
          <w:rPr>
            <w:rStyle w:val="Hyperlink"/>
            <w:rFonts w:ascii="Arial" w:hAnsi="Arial" w:cs="Arial"/>
            <w:sz w:val="20"/>
            <w:szCs w:val="20"/>
          </w:rPr>
          <w:t>https://policy.unt.edu/sites/default/files/06.039_StudAttnandAuthAbsence.Pub2_.19.pdf</w:t>
        </w:r>
      </w:hyperlink>
    </w:p>
    <w:p w14:paraId="18AFF297" w14:textId="77777777" w:rsidR="0064791E" w:rsidRPr="008E0659" w:rsidRDefault="0064791E" w:rsidP="0064791E">
      <w:pPr>
        <w:rPr>
          <w:rFonts w:ascii="Arial" w:hAnsi="Arial" w:cs="Arial"/>
          <w:sz w:val="20"/>
          <w:szCs w:val="20"/>
        </w:rPr>
      </w:pPr>
      <w:r w:rsidRPr="008E0659">
        <w:rPr>
          <w:rFonts w:ascii="Arial" w:hAnsi="Arial" w:cs="Arial"/>
          <w:sz w:val="20"/>
          <w:szCs w:val="20"/>
        </w:rPr>
        <w:t>Students are expected to complete the assignments in this course, which will constitute attendance.</w:t>
      </w:r>
    </w:p>
    <w:p w14:paraId="30FA4347" w14:textId="77777777" w:rsidR="0064791E" w:rsidRPr="008E0659" w:rsidRDefault="0064791E" w:rsidP="0064791E">
      <w:pPr>
        <w:spacing w:line="259" w:lineRule="auto"/>
        <w:rPr>
          <w:rFonts w:ascii="Arial" w:hAnsi="Arial" w:cs="Arial"/>
          <w:bCs/>
          <w:color w:val="FF0000"/>
          <w:sz w:val="20"/>
          <w:szCs w:val="20"/>
          <w:u w:val="single"/>
        </w:rPr>
      </w:pPr>
    </w:p>
    <w:p w14:paraId="0BF3CC05"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If you are experiencing any </w:t>
      </w:r>
      <w:hyperlink r:id="rId24" w:history="1">
        <w:r w:rsidRPr="008E0659">
          <w:rPr>
            <w:rStyle w:val="Hyperlink"/>
            <w:rFonts w:ascii="Arial" w:hAnsi="Arial" w:cs="Arial"/>
            <w:color w:val="0563C1"/>
            <w:sz w:val="20"/>
            <w:szCs w:val="20"/>
          </w:rPr>
          <w:t>symptoms of COVID-19</w:t>
        </w:r>
      </w:hyperlink>
      <w:r w:rsidRPr="008E0659">
        <w:rPr>
          <w:rFonts w:ascii="Arial" w:hAnsi="Arial" w:cs="Arial"/>
          <w:sz w:val="20"/>
          <w:szCs w:val="20"/>
        </w:rPr>
        <w:t xml:space="preserve"> (</w:t>
      </w:r>
      <w:hyperlink r:id="rId25" w:history="1">
        <w:r w:rsidRPr="008E0659">
          <w:rPr>
            <w:rStyle w:val="Hyperlink"/>
            <w:rFonts w:ascii="Arial" w:hAnsi="Arial" w:cs="Arial"/>
            <w:color w:val="0563C1"/>
            <w:sz w:val="20"/>
            <w:szCs w:val="20"/>
          </w:rPr>
          <w:t>https://www.cdc.gov/coronavirus/2019-ncov/symptoms-testing/symptoms.html</w:t>
        </w:r>
      </w:hyperlink>
      <w:r w:rsidRPr="008E0659">
        <w:rPr>
          <w:rFonts w:ascii="Arial" w:hAnsi="Arial" w:cs="Arial"/>
          <w:sz w:val="20"/>
          <w:szCs w:val="20"/>
        </w:rPr>
        <w:t xml:space="preserve">) please seek medical attention from the Student Health and Wellness Center (940-565-2333 or </w:t>
      </w:r>
      <w:hyperlink r:id="rId26" w:history="1">
        <w:r w:rsidRPr="008E0659">
          <w:rPr>
            <w:rStyle w:val="Hyperlink"/>
            <w:rFonts w:ascii="Arial" w:hAnsi="Arial" w:cs="Arial"/>
            <w:color w:val="0563C1"/>
            <w:sz w:val="20"/>
            <w:szCs w:val="20"/>
          </w:rPr>
          <w:t>askSHWC@unt.edu</w:t>
        </w:r>
      </w:hyperlink>
      <w:r w:rsidRPr="008E0659">
        <w:rPr>
          <w:rFonts w:ascii="Arial" w:hAnsi="Arial" w:cs="Arial"/>
          <w:sz w:val="20"/>
          <w:szCs w:val="20"/>
        </w:rPr>
        <w:t xml:space="preserve">) or your health care provider PRIOR to coming to campus. UNT also requires you to contact the UNT COVID Team at </w:t>
      </w:r>
      <w:hyperlink r:id="rId27" w:history="1">
        <w:r w:rsidRPr="008E0659">
          <w:rPr>
            <w:rStyle w:val="Hyperlink"/>
            <w:rFonts w:ascii="Arial" w:hAnsi="Arial" w:cs="Arial"/>
            <w:color w:val="0563C1"/>
            <w:sz w:val="20"/>
            <w:szCs w:val="20"/>
          </w:rPr>
          <w:t>COVID@unt.edu</w:t>
        </w:r>
      </w:hyperlink>
      <w:r w:rsidRPr="008E0659">
        <w:rPr>
          <w:rFonts w:ascii="Arial" w:hAnsi="Arial" w:cs="Arial"/>
          <w:sz w:val="20"/>
          <w:szCs w:val="20"/>
        </w:rPr>
        <w:t xml:space="preserve"> for guidance on actions to take due to symptoms, pending or positive test results, or potential exposure.</w:t>
      </w:r>
    </w:p>
    <w:p w14:paraId="22E68B66" w14:textId="77777777" w:rsidR="0064791E" w:rsidRPr="008E0659" w:rsidRDefault="0064791E" w:rsidP="0064791E">
      <w:pPr>
        <w:spacing w:line="259" w:lineRule="auto"/>
        <w:rPr>
          <w:rFonts w:ascii="Arial" w:hAnsi="Arial" w:cs="Arial"/>
          <w:bCs/>
          <w:color w:val="FF0000"/>
          <w:sz w:val="20"/>
          <w:szCs w:val="20"/>
          <w:u w:val="single"/>
        </w:rPr>
      </w:pPr>
    </w:p>
    <w:p w14:paraId="017E88A6" w14:textId="77777777" w:rsidR="0064791E" w:rsidRPr="008E0659" w:rsidRDefault="0064791E" w:rsidP="0064791E">
      <w:pPr>
        <w:spacing w:line="259" w:lineRule="auto"/>
        <w:rPr>
          <w:rFonts w:ascii="Arial" w:hAnsi="Arial" w:cs="Arial"/>
          <w:b/>
          <w:bCs/>
          <w:sz w:val="20"/>
          <w:szCs w:val="20"/>
        </w:rPr>
      </w:pPr>
      <w:r w:rsidRPr="008E0659">
        <w:rPr>
          <w:rFonts w:ascii="Arial" w:hAnsi="Arial" w:cs="Arial"/>
          <w:b/>
          <w:bCs/>
          <w:sz w:val="20"/>
          <w:szCs w:val="20"/>
        </w:rPr>
        <w:t>Face Coverings</w:t>
      </w:r>
    </w:p>
    <w:p w14:paraId="6E4CEB72" w14:textId="77777777" w:rsidR="0064791E" w:rsidRPr="008E0659" w:rsidRDefault="0064791E" w:rsidP="0064791E">
      <w:pPr>
        <w:spacing w:line="259" w:lineRule="auto"/>
        <w:rPr>
          <w:rFonts w:ascii="Arial" w:hAnsi="Arial" w:cs="Arial"/>
          <w:bCs/>
          <w:sz w:val="20"/>
          <w:szCs w:val="20"/>
        </w:rPr>
      </w:pPr>
      <w:r w:rsidRPr="008E0659">
        <w:rPr>
          <w:rFonts w:ascii="Arial" w:hAnsi="Arial" w:cs="Arial"/>
          <w:bCs/>
          <w:sz w:val="20"/>
          <w:szCs w:val="20"/>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17F15586"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Academic Integrity Policy</w:t>
      </w:r>
    </w:p>
    <w:p w14:paraId="206AC448" w14:textId="77777777" w:rsidR="0064791E" w:rsidRPr="008E0659" w:rsidRDefault="0064791E" w:rsidP="0064791E">
      <w:pPr>
        <w:pStyle w:val="Heading3"/>
        <w:spacing w:before="0" w:after="0"/>
        <w:rPr>
          <w:rFonts w:ascii="Arial" w:hAnsi="Arial" w:cs="Arial"/>
          <w:b w:val="0"/>
          <w:bCs w:val="0"/>
          <w:sz w:val="20"/>
          <w:szCs w:val="20"/>
        </w:rPr>
      </w:pPr>
      <w:r w:rsidRPr="008E0659">
        <w:rPr>
          <w:rFonts w:ascii="Arial" w:hAnsi="Arial" w:cs="Arial"/>
          <w:b w:val="0"/>
          <w:bCs w:val="0"/>
          <w:sz w:val="20"/>
          <w:szCs w:val="20"/>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3AF8C663" w14:textId="77777777" w:rsidR="0064791E" w:rsidRPr="008E0659" w:rsidRDefault="0064791E" w:rsidP="0064791E">
      <w:pPr>
        <w:rPr>
          <w:rFonts w:ascii="Arial" w:hAnsi="Arial" w:cs="Arial"/>
        </w:rPr>
      </w:pPr>
    </w:p>
    <w:p w14:paraId="74DFA1B2" w14:textId="77777777" w:rsidR="0064791E" w:rsidRPr="008E0659" w:rsidRDefault="0064791E" w:rsidP="0064791E">
      <w:pPr>
        <w:pStyle w:val="Heading3"/>
        <w:spacing w:before="0" w:after="0"/>
        <w:rPr>
          <w:rFonts w:ascii="Arial" w:hAnsi="Arial" w:cs="Arial"/>
          <w:sz w:val="20"/>
          <w:szCs w:val="20"/>
        </w:rPr>
      </w:pPr>
      <w:r w:rsidRPr="008E0659">
        <w:rPr>
          <w:rFonts w:ascii="Arial" w:hAnsi="Arial" w:cs="Arial"/>
          <w:sz w:val="20"/>
          <w:szCs w:val="20"/>
        </w:rPr>
        <w:lastRenderedPageBreak/>
        <w:t>ADA Policy</w:t>
      </w:r>
    </w:p>
    <w:p w14:paraId="424B32C8" w14:textId="77777777" w:rsidR="0064791E" w:rsidRPr="008E0659" w:rsidRDefault="0064791E" w:rsidP="0064791E">
      <w:pPr>
        <w:pStyle w:val="Heading3"/>
        <w:spacing w:before="0" w:after="0"/>
        <w:rPr>
          <w:rFonts w:ascii="Arial" w:hAnsi="Arial" w:cs="Arial"/>
          <w:b w:val="0"/>
          <w:bCs w:val="0"/>
          <w:sz w:val="20"/>
          <w:szCs w:val="20"/>
        </w:rPr>
      </w:pPr>
      <w:r w:rsidRPr="008E0659">
        <w:rPr>
          <w:rFonts w:ascii="Arial" w:hAnsi="Arial" w:cs="Arial"/>
          <w:b w:val="0"/>
          <w:bCs w:val="0"/>
          <w:sz w:val="20"/>
          <w:szCs w:val="2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28" w:history="1">
        <w:r w:rsidRPr="008E0659">
          <w:rPr>
            <w:rStyle w:val="Hyperlink"/>
            <w:rFonts w:ascii="Arial" w:hAnsi="Arial" w:cs="Arial"/>
            <w:b w:val="0"/>
            <w:bCs w:val="0"/>
            <w:sz w:val="20"/>
            <w:szCs w:val="20"/>
          </w:rPr>
          <w:t>https://studentaffairs.unt.edu/office-disability-access</w:t>
        </w:r>
      </w:hyperlink>
      <w:r w:rsidRPr="008E0659">
        <w:rPr>
          <w:rFonts w:ascii="Arial" w:hAnsi="Arial" w:cs="Arial"/>
          <w:b w:val="0"/>
          <w:bCs w:val="0"/>
          <w:sz w:val="20"/>
          <w:szCs w:val="20"/>
        </w:rPr>
        <w:t>. You may also contact ODA by phone at (940) 565-4323.</w:t>
      </w:r>
    </w:p>
    <w:p w14:paraId="59E80C14"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Prohibition of Discrimination, Harassment, and Retaliation (Policy 16.004)</w:t>
      </w:r>
    </w:p>
    <w:p w14:paraId="36244AE9" w14:textId="77777777" w:rsidR="0064791E" w:rsidRPr="008E0659" w:rsidRDefault="0064791E" w:rsidP="0064791E">
      <w:pPr>
        <w:rPr>
          <w:rFonts w:ascii="Arial" w:hAnsi="Arial" w:cs="Arial"/>
          <w:sz w:val="20"/>
          <w:szCs w:val="20"/>
        </w:rPr>
      </w:pPr>
      <w:r w:rsidRPr="008E0659">
        <w:rPr>
          <w:rFonts w:ascii="Arial" w:hAnsi="Arial" w:cs="Arial"/>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95A98D9"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Emergency Notification &amp; Procedures</w:t>
      </w:r>
    </w:p>
    <w:p w14:paraId="13A68C42" w14:textId="77777777" w:rsidR="0064791E" w:rsidRPr="008E0659" w:rsidRDefault="0064791E" w:rsidP="0064791E">
      <w:pPr>
        <w:rPr>
          <w:rFonts w:ascii="Arial" w:hAnsi="Arial" w:cs="Arial"/>
          <w:sz w:val="20"/>
          <w:szCs w:val="20"/>
        </w:rPr>
      </w:pPr>
      <w:r w:rsidRPr="008E0659">
        <w:rPr>
          <w:rFonts w:ascii="Arial" w:hAnsi="Arial" w:cs="Arial"/>
          <w:sz w:val="20"/>
          <w:szCs w:val="2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75F8821"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Retention of Student Records</w:t>
      </w:r>
    </w:p>
    <w:p w14:paraId="26F6571F"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37900ED" w14:textId="77777777" w:rsidR="0064791E" w:rsidRPr="008E0659" w:rsidRDefault="0064791E" w:rsidP="0064791E">
      <w:pPr>
        <w:rPr>
          <w:rFonts w:ascii="Arial" w:hAnsi="Arial" w:cs="Arial"/>
          <w:b/>
          <w:sz w:val="20"/>
          <w:szCs w:val="20"/>
        </w:rPr>
      </w:pPr>
    </w:p>
    <w:p w14:paraId="64255492" w14:textId="77777777" w:rsidR="0064791E" w:rsidRPr="008E0659" w:rsidRDefault="0064791E" w:rsidP="0064791E">
      <w:pPr>
        <w:rPr>
          <w:rFonts w:ascii="Arial" w:hAnsi="Arial" w:cs="Arial"/>
          <w:b/>
          <w:sz w:val="20"/>
          <w:szCs w:val="20"/>
        </w:rPr>
      </w:pPr>
      <w:r w:rsidRPr="008E0659">
        <w:rPr>
          <w:rFonts w:ascii="Arial" w:hAnsi="Arial" w:cs="Arial"/>
          <w:b/>
          <w:sz w:val="20"/>
          <w:szCs w:val="20"/>
        </w:rPr>
        <w:t>Acceptable Student Behavior</w:t>
      </w:r>
    </w:p>
    <w:p w14:paraId="072A4207"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9" w:history="1">
        <w:r w:rsidRPr="008E0659">
          <w:rPr>
            <w:rStyle w:val="Hyperlink"/>
            <w:rFonts w:ascii="Arial" w:hAnsi="Arial" w:cs="Arial"/>
            <w:sz w:val="20"/>
            <w:szCs w:val="20"/>
          </w:rPr>
          <w:t>Code of Student Conduct</w:t>
        </w:r>
      </w:hyperlink>
      <w:r w:rsidRPr="008E0659">
        <w:rPr>
          <w:rFonts w:ascii="Arial" w:hAnsi="Arial" w:cs="Arial"/>
          <w:sz w:val="20"/>
          <w:szCs w:val="20"/>
        </w:rPr>
        <w:t xml:space="preserve"> (https://deanofstudents.unt.edu/conduct) to learn more. </w:t>
      </w:r>
    </w:p>
    <w:p w14:paraId="7B33C9FA"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Access to Information - Eagle Connect</w:t>
      </w:r>
    </w:p>
    <w:p w14:paraId="0CD867F2"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Students’ access point for business and academic services at UNT is located at: </w:t>
      </w:r>
      <w:hyperlink r:id="rId30" w:history="1">
        <w:r w:rsidRPr="008E0659">
          <w:rPr>
            <w:rStyle w:val="Hyperlink"/>
            <w:rFonts w:ascii="Arial" w:hAnsi="Arial" w:cs="Arial"/>
            <w:sz w:val="20"/>
            <w:szCs w:val="20"/>
          </w:rPr>
          <w:t>my.unt.edu</w:t>
        </w:r>
      </w:hyperlink>
      <w:r w:rsidRPr="008E0659">
        <w:rPr>
          <w:rFonts w:ascii="Arial" w:hAnsi="Arial" w:cs="Arial"/>
          <w:sz w:val="20"/>
          <w:szCs w:val="20"/>
        </w:rPr>
        <w:t xml:space="preserve">. All official communication from the University will be delivered to a student’s Eagle Connect account. For more information, please visit the website that explains Eagle Connect and how to forward e-mail </w:t>
      </w:r>
      <w:hyperlink r:id="rId31" w:history="1">
        <w:r w:rsidRPr="008E0659">
          <w:rPr>
            <w:rStyle w:val="Hyperlink"/>
            <w:rFonts w:ascii="Arial" w:hAnsi="Arial" w:cs="Arial"/>
            <w:sz w:val="20"/>
            <w:szCs w:val="20"/>
          </w:rPr>
          <w:t>Eagle Connect</w:t>
        </w:r>
      </w:hyperlink>
      <w:r w:rsidRPr="008E0659">
        <w:rPr>
          <w:rFonts w:ascii="Arial" w:hAnsi="Arial" w:cs="Arial"/>
          <w:sz w:val="20"/>
          <w:szCs w:val="20"/>
        </w:rPr>
        <w:t xml:space="preserve"> (</w:t>
      </w:r>
      <w:hyperlink r:id="rId32" w:history="1">
        <w:r w:rsidRPr="008E0659">
          <w:rPr>
            <w:rStyle w:val="Hyperlink"/>
            <w:rFonts w:ascii="Arial" w:hAnsi="Arial" w:cs="Arial"/>
            <w:sz w:val="20"/>
            <w:szCs w:val="20"/>
          </w:rPr>
          <w:t>https://it.unt.edu/eagleconnect</w:t>
        </w:r>
      </w:hyperlink>
      <w:r w:rsidRPr="008E0659">
        <w:rPr>
          <w:rFonts w:ascii="Arial" w:hAnsi="Arial" w:cs="Arial"/>
          <w:sz w:val="20"/>
          <w:szCs w:val="20"/>
        </w:rPr>
        <w:t>).</w:t>
      </w:r>
    </w:p>
    <w:p w14:paraId="65186695" w14:textId="77777777" w:rsidR="0064791E" w:rsidRPr="008E0659" w:rsidRDefault="0064791E" w:rsidP="0064791E">
      <w:pPr>
        <w:rPr>
          <w:rFonts w:ascii="Arial" w:hAnsi="Arial" w:cs="Arial"/>
          <w:sz w:val="20"/>
          <w:szCs w:val="20"/>
        </w:rPr>
      </w:pPr>
    </w:p>
    <w:p w14:paraId="742460C1" w14:textId="77777777" w:rsidR="0064791E" w:rsidRPr="008E0659" w:rsidRDefault="0064791E" w:rsidP="0064791E">
      <w:pPr>
        <w:rPr>
          <w:rFonts w:ascii="Arial" w:hAnsi="Arial" w:cs="Arial"/>
          <w:b/>
          <w:sz w:val="20"/>
          <w:szCs w:val="20"/>
        </w:rPr>
      </w:pPr>
      <w:r w:rsidRPr="008E0659">
        <w:rPr>
          <w:rFonts w:ascii="Arial" w:hAnsi="Arial" w:cs="Arial"/>
          <w:b/>
          <w:sz w:val="20"/>
          <w:szCs w:val="20"/>
        </w:rPr>
        <w:t>Student Evaluation Administration Dates</w:t>
      </w:r>
    </w:p>
    <w:p w14:paraId="32A0CB45"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w:t>
      </w:r>
      <w:r w:rsidRPr="008E0659">
        <w:rPr>
          <w:rFonts w:ascii="Arial" w:hAnsi="Arial" w:cs="Arial"/>
          <w:sz w:val="20"/>
          <w:szCs w:val="20"/>
        </w:rPr>
        <w:lastRenderedPageBreak/>
        <w:t>taught. Students will receive an email from "UNT SPOT Course Evaluations via IASystem Notification" (</w:t>
      </w:r>
      <w:hyperlink r:id="rId33" w:history="1">
        <w:r w:rsidRPr="008E0659">
          <w:rPr>
            <w:rStyle w:val="Hyperlink"/>
            <w:rFonts w:ascii="Arial" w:hAnsi="Arial" w:cs="Arial"/>
            <w:sz w:val="20"/>
            <w:szCs w:val="20"/>
          </w:rPr>
          <w:t>no-reply@iasystem.org</w:t>
        </w:r>
      </w:hyperlink>
      <w:r w:rsidRPr="008E0659">
        <w:rPr>
          <w:rFonts w:ascii="Arial" w:hAnsi="Arial" w:cs="Arial"/>
          <w:sz w:val="20"/>
          <w:szCs w:val="2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4" w:history="1">
        <w:r w:rsidRPr="008E0659">
          <w:rPr>
            <w:rStyle w:val="Hyperlink"/>
            <w:rFonts w:ascii="Arial" w:hAnsi="Arial" w:cs="Arial"/>
            <w:sz w:val="20"/>
            <w:szCs w:val="20"/>
          </w:rPr>
          <w:t>SPOT website</w:t>
        </w:r>
      </w:hyperlink>
      <w:r w:rsidRPr="008E0659">
        <w:rPr>
          <w:rFonts w:ascii="Arial" w:hAnsi="Arial" w:cs="Arial"/>
          <w:sz w:val="20"/>
          <w:szCs w:val="20"/>
        </w:rPr>
        <w:t xml:space="preserve"> (http://spot.unt.edu/) or email </w:t>
      </w:r>
      <w:hyperlink r:id="rId35" w:history="1">
        <w:r w:rsidRPr="008E0659">
          <w:rPr>
            <w:rStyle w:val="Hyperlink"/>
            <w:rFonts w:ascii="Arial" w:hAnsi="Arial" w:cs="Arial"/>
            <w:sz w:val="20"/>
            <w:szCs w:val="20"/>
          </w:rPr>
          <w:t>spot@unt.edu</w:t>
        </w:r>
      </w:hyperlink>
      <w:r w:rsidRPr="008E0659">
        <w:rPr>
          <w:rFonts w:ascii="Arial" w:hAnsi="Arial" w:cs="Arial"/>
          <w:sz w:val="20"/>
          <w:szCs w:val="20"/>
        </w:rPr>
        <w:t>.</w:t>
      </w:r>
    </w:p>
    <w:p w14:paraId="5DA2D2FB" w14:textId="77777777" w:rsidR="0064791E" w:rsidRPr="008E0659" w:rsidRDefault="0064791E" w:rsidP="0064791E">
      <w:pPr>
        <w:rPr>
          <w:rFonts w:ascii="Arial" w:hAnsi="Arial" w:cs="Arial"/>
          <w:b/>
          <w:bCs/>
          <w:sz w:val="20"/>
          <w:szCs w:val="20"/>
        </w:rPr>
      </w:pPr>
    </w:p>
    <w:p w14:paraId="4A84DADF" w14:textId="77777777" w:rsidR="0064791E" w:rsidRPr="008E0659" w:rsidRDefault="0064791E" w:rsidP="0064791E">
      <w:pPr>
        <w:rPr>
          <w:rFonts w:ascii="Arial" w:hAnsi="Arial" w:cs="Arial"/>
          <w:b/>
          <w:bCs/>
          <w:sz w:val="20"/>
          <w:szCs w:val="20"/>
        </w:rPr>
      </w:pPr>
      <w:r w:rsidRPr="008E0659">
        <w:rPr>
          <w:rFonts w:ascii="Arial" w:hAnsi="Arial" w:cs="Arial"/>
          <w:b/>
          <w:bCs/>
          <w:sz w:val="20"/>
          <w:szCs w:val="20"/>
        </w:rPr>
        <w:t>Survivor Advocacy</w:t>
      </w:r>
    </w:p>
    <w:p w14:paraId="65CD883B" w14:textId="77777777" w:rsidR="0064791E" w:rsidRPr="008E0659" w:rsidRDefault="0064791E" w:rsidP="0064791E">
      <w:pPr>
        <w:rPr>
          <w:rFonts w:ascii="Arial" w:hAnsi="Arial" w:cs="Arial"/>
          <w:bCs/>
          <w:sz w:val="20"/>
          <w:szCs w:val="20"/>
        </w:rPr>
      </w:pPr>
      <w:r w:rsidRPr="008E0659">
        <w:rPr>
          <w:rFonts w:ascii="Arial" w:hAnsi="Arial" w:cs="Arial"/>
          <w:bCs/>
          <w:sz w:val="20"/>
          <w:szCs w:val="2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6" w:history="1">
        <w:r w:rsidRPr="008E0659">
          <w:rPr>
            <w:rStyle w:val="Hyperlink"/>
            <w:rFonts w:ascii="Arial" w:hAnsi="Arial" w:cs="Arial"/>
            <w:bCs/>
            <w:sz w:val="20"/>
            <w:szCs w:val="20"/>
          </w:rPr>
          <w:t>SurvivorAdvocate@unt.edu</w:t>
        </w:r>
      </w:hyperlink>
      <w:r w:rsidRPr="008E0659">
        <w:rPr>
          <w:rFonts w:ascii="Arial" w:hAnsi="Arial" w:cs="Arial"/>
          <w:bCs/>
          <w:sz w:val="20"/>
          <w:szCs w:val="20"/>
        </w:rPr>
        <w:t xml:space="preserve"> or by calling the Dean of Students Office at 940-5652648.</w:t>
      </w:r>
    </w:p>
    <w:p w14:paraId="18F03CDE" w14:textId="77777777" w:rsidR="0064791E" w:rsidRPr="008E0659" w:rsidRDefault="0064791E" w:rsidP="0064791E">
      <w:pPr>
        <w:rPr>
          <w:rFonts w:ascii="Arial" w:hAnsi="Arial" w:cs="Arial"/>
          <w:i/>
          <w:sz w:val="20"/>
          <w:szCs w:val="20"/>
        </w:rPr>
      </w:pPr>
    </w:p>
    <w:p w14:paraId="535BC6AC" w14:textId="77777777" w:rsidR="0064791E" w:rsidRPr="008E0659" w:rsidRDefault="0064791E" w:rsidP="0064791E">
      <w:pPr>
        <w:rPr>
          <w:rFonts w:ascii="Arial" w:hAnsi="Arial" w:cs="Arial"/>
          <w:b/>
          <w:sz w:val="20"/>
          <w:szCs w:val="20"/>
        </w:rPr>
      </w:pPr>
      <w:r w:rsidRPr="008E0659">
        <w:rPr>
          <w:rFonts w:ascii="Arial" w:hAnsi="Arial" w:cs="Arial"/>
          <w:b/>
          <w:sz w:val="20"/>
          <w:szCs w:val="20"/>
        </w:rPr>
        <w:t xml:space="preserve">Important Notice for F-1 Students taking Distance Education Courses </w:t>
      </w:r>
    </w:p>
    <w:p w14:paraId="02E18CE7" w14:textId="77777777" w:rsidR="0064791E" w:rsidRPr="008E0659" w:rsidRDefault="0064791E" w:rsidP="0064791E">
      <w:pPr>
        <w:rPr>
          <w:rFonts w:ascii="Arial" w:hAnsi="Arial" w:cs="Arial"/>
          <w:b/>
          <w:sz w:val="20"/>
          <w:szCs w:val="20"/>
        </w:rPr>
      </w:pPr>
      <w:r w:rsidRPr="008E0659">
        <w:rPr>
          <w:rFonts w:ascii="Arial" w:hAnsi="Arial" w:cs="Arial"/>
          <w:b/>
          <w:sz w:val="20"/>
          <w:szCs w:val="20"/>
        </w:rPr>
        <w:t>Federal Regulation</w:t>
      </w:r>
    </w:p>
    <w:p w14:paraId="21E73A49"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To read detailed Immigration and Customs Enforcement regulations for F-1 students taking online courses, please go to the </w:t>
      </w:r>
      <w:hyperlink r:id="rId37" w:history="1">
        <w:r w:rsidRPr="008E0659">
          <w:rPr>
            <w:rStyle w:val="Hyperlink"/>
            <w:rFonts w:ascii="Arial" w:hAnsi="Arial" w:cs="Arial"/>
            <w:sz w:val="20"/>
            <w:szCs w:val="20"/>
          </w:rPr>
          <w:t>Electronic Code of Federal Regulations website</w:t>
        </w:r>
      </w:hyperlink>
      <w:r w:rsidRPr="008E0659">
        <w:rPr>
          <w:rFonts w:ascii="Arial" w:hAnsi="Arial" w:cs="Arial"/>
          <w:sz w:val="20"/>
          <w:szCs w:val="20"/>
        </w:rPr>
        <w:t xml:space="preserve"> (http://www.ecfr.gov/). The specific portion concerning distance education courses is located at Title 8 CFR 214.2 Paragraph (f)(6)(i)(G).</w:t>
      </w:r>
    </w:p>
    <w:p w14:paraId="3EB3B71F"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The paragraph reads: </w:t>
      </w:r>
    </w:p>
    <w:p w14:paraId="0F84FE60" w14:textId="77777777" w:rsidR="0064791E" w:rsidRPr="008E0659" w:rsidRDefault="0064791E" w:rsidP="0064791E">
      <w:pPr>
        <w:rPr>
          <w:rFonts w:ascii="Arial" w:hAnsi="Arial" w:cs="Arial"/>
          <w:b/>
          <w:sz w:val="20"/>
          <w:szCs w:val="20"/>
        </w:rPr>
      </w:pPr>
      <w:r w:rsidRPr="008E0659">
        <w:rPr>
          <w:rFonts w:ascii="Arial" w:hAnsi="Arial" w:cs="Arial"/>
          <w:sz w:val="20"/>
          <w:szCs w:val="2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C1F61BE" w14:textId="77777777" w:rsidR="0064791E" w:rsidRPr="008E0659" w:rsidRDefault="0064791E" w:rsidP="0064791E">
      <w:pPr>
        <w:rPr>
          <w:rFonts w:ascii="Arial" w:hAnsi="Arial" w:cs="Arial"/>
          <w:b/>
          <w:sz w:val="20"/>
          <w:szCs w:val="20"/>
        </w:rPr>
      </w:pPr>
    </w:p>
    <w:p w14:paraId="5AF5B10E" w14:textId="77777777" w:rsidR="0064791E" w:rsidRPr="008E0659" w:rsidRDefault="0064791E" w:rsidP="0064791E">
      <w:pPr>
        <w:rPr>
          <w:rFonts w:ascii="Arial" w:hAnsi="Arial" w:cs="Arial"/>
          <w:b/>
          <w:sz w:val="20"/>
          <w:szCs w:val="20"/>
        </w:rPr>
      </w:pPr>
      <w:r w:rsidRPr="008E0659">
        <w:rPr>
          <w:rFonts w:ascii="Arial" w:hAnsi="Arial" w:cs="Arial"/>
          <w:b/>
          <w:sz w:val="20"/>
          <w:szCs w:val="20"/>
        </w:rPr>
        <w:t xml:space="preserve">University of North Texas Compliance </w:t>
      </w:r>
    </w:p>
    <w:p w14:paraId="1E9649D1" w14:textId="77777777" w:rsidR="0064791E" w:rsidRPr="008E0659" w:rsidRDefault="0064791E" w:rsidP="0064791E">
      <w:pPr>
        <w:rPr>
          <w:rFonts w:ascii="Arial" w:hAnsi="Arial" w:cs="Arial"/>
          <w:sz w:val="20"/>
          <w:szCs w:val="20"/>
        </w:rPr>
      </w:pPr>
      <w:r w:rsidRPr="008E0659">
        <w:rPr>
          <w:rFonts w:ascii="Arial" w:hAnsi="Arial" w:cs="Arial"/>
          <w:sz w:val="20"/>
          <w:szCs w:val="20"/>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69AA7B4" w14:textId="77777777" w:rsidR="0064791E" w:rsidRPr="008E0659" w:rsidRDefault="0064791E" w:rsidP="0064791E">
      <w:pPr>
        <w:rPr>
          <w:rFonts w:ascii="Arial" w:hAnsi="Arial" w:cs="Arial"/>
          <w:sz w:val="20"/>
          <w:szCs w:val="20"/>
        </w:rPr>
      </w:pPr>
      <w:r w:rsidRPr="008E0659">
        <w:rPr>
          <w:rFonts w:ascii="Arial" w:hAnsi="Arial" w:cs="Arial"/>
          <w:sz w:val="20"/>
          <w:szCs w:val="20"/>
        </w:rPr>
        <w:t>If such an on-campus activity is required, it is the student’s responsibility to do the following:</w:t>
      </w:r>
    </w:p>
    <w:p w14:paraId="76205085" w14:textId="77777777" w:rsidR="0064791E" w:rsidRPr="008E0659" w:rsidRDefault="0064791E" w:rsidP="0064791E">
      <w:pPr>
        <w:rPr>
          <w:rFonts w:ascii="Arial" w:hAnsi="Arial" w:cs="Arial"/>
          <w:sz w:val="20"/>
          <w:szCs w:val="20"/>
        </w:rPr>
      </w:pPr>
      <w:r w:rsidRPr="008E0659">
        <w:rPr>
          <w:rFonts w:ascii="Arial" w:hAnsi="Arial" w:cs="Arial"/>
          <w:sz w:val="20"/>
          <w:szCs w:val="20"/>
        </w:rPr>
        <w:t>(1) Submit a written request to the instructor for an on-campus experiential component within one week of the start of the course.</w:t>
      </w:r>
    </w:p>
    <w:p w14:paraId="50BDFDFE" w14:textId="77777777" w:rsidR="0064791E" w:rsidRPr="008E0659" w:rsidRDefault="0064791E" w:rsidP="0064791E">
      <w:pPr>
        <w:rPr>
          <w:rFonts w:ascii="Arial" w:hAnsi="Arial" w:cs="Arial"/>
          <w:sz w:val="20"/>
          <w:szCs w:val="20"/>
        </w:rPr>
      </w:pPr>
      <w:r w:rsidRPr="008E0659">
        <w:rPr>
          <w:rFonts w:ascii="Arial" w:hAnsi="Arial" w:cs="Arial"/>
          <w:sz w:val="20"/>
          <w:szCs w:val="20"/>
        </w:rPr>
        <w:t>(2) Ensure that the activity on campus takes place and the instructor documents it in writing with a notice sent to the International Student and Scholar Services Office.  ISSS has a form available that you may use for this purpose.</w:t>
      </w:r>
    </w:p>
    <w:p w14:paraId="23C5E6E5"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8E0659">
          <w:rPr>
            <w:rStyle w:val="Hyperlink"/>
            <w:rFonts w:ascii="Arial" w:hAnsi="Arial" w:cs="Arial"/>
            <w:sz w:val="20"/>
            <w:szCs w:val="20"/>
          </w:rPr>
          <w:t>internationaladvising@unt.edu</w:t>
        </w:r>
      </w:hyperlink>
      <w:r w:rsidRPr="008E0659">
        <w:rPr>
          <w:rFonts w:ascii="Arial" w:hAnsi="Arial" w:cs="Arial"/>
          <w:sz w:val="20"/>
          <w:szCs w:val="20"/>
        </w:rPr>
        <w:t>) to get clarification before the one-week deadline.</w:t>
      </w:r>
    </w:p>
    <w:p w14:paraId="7A37AF10"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Student Verification</w:t>
      </w:r>
    </w:p>
    <w:p w14:paraId="4543EAC7"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992B8C5"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See </w:t>
      </w:r>
      <w:hyperlink r:id="rId39" w:history="1">
        <w:r w:rsidRPr="008E0659">
          <w:rPr>
            <w:rStyle w:val="Hyperlink"/>
            <w:rFonts w:ascii="Arial" w:hAnsi="Arial" w:cs="Arial"/>
            <w:sz w:val="20"/>
            <w:szCs w:val="20"/>
          </w:rPr>
          <w:t>UNT Policy 07-002 Student Identity Verification, Privacy, and Notification and Distance Education Courses</w:t>
        </w:r>
      </w:hyperlink>
      <w:r w:rsidRPr="008E0659">
        <w:rPr>
          <w:rFonts w:ascii="Arial" w:hAnsi="Arial" w:cs="Arial"/>
          <w:sz w:val="20"/>
          <w:szCs w:val="20"/>
        </w:rPr>
        <w:t xml:space="preserve"> (https://policy.unt.edu/policy/07-002).</w:t>
      </w:r>
    </w:p>
    <w:p w14:paraId="6CC74DA8"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Use of Student Work</w:t>
      </w:r>
    </w:p>
    <w:p w14:paraId="34FB1C0B" w14:textId="77777777" w:rsidR="0064791E" w:rsidRPr="008E0659" w:rsidRDefault="0064791E" w:rsidP="0064791E">
      <w:pPr>
        <w:rPr>
          <w:rFonts w:ascii="Arial" w:hAnsi="Arial" w:cs="Arial"/>
          <w:sz w:val="20"/>
          <w:szCs w:val="20"/>
        </w:rPr>
      </w:pPr>
      <w:r w:rsidRPr="008E0659">
        <w:rPr>
          <w:rFonts w:ascii="Arial" w:hAnsi="Arial" w:cs="Arial"/>
          <w:sz w:val="20"/>
          <w:szCs w:val="20"/>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06FAF22" w14:textId="77777777" w:rsidR="0064791E" w:rsidRPr="008E0659" w:rsidRDefault="0064791E" w:rsidP="0064791E">
      <w:pPr>
        <w:numPr>
          <w:ilvl w:val="0"/>
          <w:numId w:val="18"/>
        </w:numPr>
        <w:spacing w:line="276" w:lineRule="auto"/>
        <w:rPr>
          <w:rFonts w:ascii="Arial" w:hAnsi="Arial" w:cs="Arial"/>
          <w:sz w:val="20"/>
          <w:szCs w:val="20"/>
        </w:rPr>
      </w:pPr>
      <w:r w:rsidRPr="008E0659">
        <w:rPr>
          <w:rFonts w:ascii="Arial" w:hAnsi="Arial" w:cs="Arial"/>
          <w:sz w:val="20"/>
          <w:szCs w:val="20"/>
        </w:rPr>
        <w:t>The work is used only once.</w:t>
      </w:r>
    </w:p>
    <w:p w14:paraId="779E7CB8" w14:textId="77777777" w:rsidR="0064791E" w:rsidRPr="008E0659" w:rsidRDefault="0064791E" w:rsidP="0064791E">
      <w:pPr>
        <w:numPr>
          <w:ilvl w:val="0"/>
          <w:numId w:val="18"/>
        </w:numPr>
        <w:spacing w:line="276" w:lineRule="auto"/>
        <w:rPr>
          <w:rFonts w:ascii="Arial" w:hAnsi="Arial" w:cs="Arial"/>
          <w:sz w:val="20"/>
          <w:szCs w:val="20"/>
        </w:rPr>
      </w:pPr>
      <w:r w:rsidRPr="008E0659">
        <w:rPr>
          <w:rFonts w:ascii="Arial" w:hAnsi="Arial" w:cs="Arial"/>
          <w:sz w:val="20"/>
          <w:szCs w:val="20"/>
        </w:rPr>
        <w:lastRenderedPageBreak/>
        <w:t>The work is not used in its entirety.</w:t>
      </w:r>
    </w:p>
    <w:p w14:paraId="1623A917" w14:textId="77777777" w:rsidR="0064791E" w:rsidRPr="008E0659" w:rsidRDefault="0064791E" w:rsidP="0064791E">
      <w:pPr>
        <w:numPr>
          <w:ilvl w:val="0"/>
          <w:numId w:val="18"/>
        </w:numPr>
        <w:spacing w:line="276" w:lineRule="auto"/>
        <w:rPr>
          <w:rFonts w:ascii="Arial" w:hAnsi="Arial" w:cs="Arial"/>
          <w:sz w:val="20"/>
          <w:szCs w:val="20"/>
        </w:rPr>
      </w:pPr>
      <w:r w:rsidRPr="008E0659">
        <w:rPr>
          <w:rFonts w:ascii="Arial" w:hAnsi="Arial" w:cs="Arial"/>
          <w:sz w:val="20"/>
          <w:szCs w:val="20"/>
        </w:rPr>
        <w:t>Use of the work does not affect any potential profits from the work.</w:t>
      </w:r>
    </w:p>
    <w:p w14:paraId="711A8FC6" w14:textId="77777777" w:rsidR="0064791E" w:rsidRPr="008E0659" w:rsidRDefault="0064791E" w:rsidP="0064791E">
      <w:pPr>
        <w:numPr>
          <w:ilvl w:val="0"/>
          <w:numId w:val="18"/>
        </w:numPr>
        <w:spacing w:line="276" w:lineRule="auto"/>
        <w:rPr>
          <w:rFonts w:ascii="Arial" w:hAnsi="Arial" w:cs="Arial"/>
          <w:sz w:val="20"/>
          <w:szCs w:val="20"/>
        </w:rPr>
      </w:pPr>
      <w:r w:rsidRPr="008E0659">
        <w:rPr>
          <w:rFonts w:ascii="Arial" w:hAnsi="Arial" w:cs="Arial"/>
          <w:sz w:val="20"/>
          <w:szCs w:val="20"/>
        </w:rPr>
        <w:t>The student is not identified.</w:t>
      </w:r>
    </w:p>
    <w:p w14:paraId="230A9684" w14:textId="77777777" w:rsidR="0064791E" w:rsidRPr="008E0659" w:rsidRDefault="0064791E" w:rsidP="0064791E">
      <w:pPr>
        <w:numPr>
          <w:ilvl w:val="0"/>
          <w:numId w:val="18"/>
        </w:numPr>
        <w:spacing w:line="276" w:lineRule="auto"/>
        <w:rPr>
          <w:rFonts w:ascii="Arial" w:hAnsi="Arial" w:cs="Arial"/>
          <w:sz w:val="20"/>
          <w:szCs w:val="20"/>
        </w:rPr>
      </w:pPr>
      <w:r w:rsidRPr="008E0659">
        <w:rPr>
          <w:rFonts w:ascii="Arial" w:hAnsi="Arial" w:cs="Arial"/>
          <w:sz w:val="20"/>
          <w:szCs w:val="20"/>
        </w:rPr>
        <w:t xml:space="preserve">The work is identified as student work. </w:t>
      </w:r>
    </w:p>
    <w:p w14:paraId="683D1BE5" w14:textId="77777777" w:rsidR="0064791E" w:rsidRPr="008E0659" w:rsidRDefault="0064791E" w:rsidP="0064791E">
      <w:pPr>
        <w:ind w:left="720"/>
        <w:rPr>
          <w:rFonts w:ascii="Arial" w:hAnsi="Arial" w:cs="Arial"/>
          <w:sz w:val="20"/>
          <w:szCs w:val="20"/>
        </w:rPr>
      </w:pPr>
    </w:p>
    <w:p w14:paraId="0B640725" w14:textId="77777777" w:rsidR="0064791E" w:rsidRPr="008E0659" w:rsidRDefault="0064791E" w:rsidP="0064791E">
      <w:pPr>
        <w:rPr>
          <w:rFonts w:ascii="Arial" w:hAnsi="Arial" w:cs="Arial"/>
          <w:sz w:val="20"/>
          <w:szCs w:val="20"/>
        </w:rPr>
      </w:pPr>
      <w:r w:rsidRPr="008E0659">
        <w:rPr>
          <w:rFonts w:ascii="Arial" w:hAnsi="Arial" w:cs="Arial"/>
          <w:sz w:val="20"/>
          <w:szCs w:val="20"/>
        </w:rPr>
        <w:t>If the use of the work does not meet all of the above criteria, then the University office or department using the work must obtain the student’s written permission.</w:t>
      </w:r>
    </w:p>
    <w:p w14:paraId="1772DFF3" w14:textId="77777777" w:rsidR="0064791E" w:rsidRPr="008E0659" w:rsidRDefault="0064791E" w:rsidP="0064791E">
      <w:pPr>
        <w:rPr>
          <w:rFonts w:ascii="Arial" w:hAnsi="Arial" w:cs="Arial"/>
          <w:sz w:val="20"/>
          <w:szCs w:val="20"/>
        </w:rPr>
      </w:pPr>
      <w:r w:rsidRPr="008E0659">
        <w:rPr>
          <w:rFonts w:ascii="Arial" w:hAnsi="Arial" w:cs="Arial"/>
          <w:sz w:val="20"/>
          <w:szCs w:val="20"/>
        </w:rPr>
        <w:t>Download the UNT System Permission, Waiver and Release Form</w:t>
      </w:r>
    </w:p>
    <w:p w14:paraId="2D062806" w14:textId="77777777" w:rsidR="0064791E" w:rsidRPr="008E0659" w:rsidRDefault="0064791E" w:rsidP="0064791E">
      <w:pPr>
        <w:rPr>
          <w:rFonts w:ascii="Arial" w:hAnsi="Arial" w:cs="Arial"/>
          <w:b/>
          <w:sz w:val="20"/>
          <w:szCs w:val="20"/>
        </w:rPr>
      </w:pPr>
    </w:p>
    <w:p w14:paraId="603A313D" w14:textId="77777777" w:rsidR="0064791E" w:rsidRPr="008E0659" w:rsidRDefault="0064791E" w:rsidP="0064791E">
      <w:pPr>
        <w:rPr>
          <w:rFonts w:ascii="Arial" w:hAnsi="Arial" w:cs="Arial"/>
          <w:b/>
          <w:sz w:val="20"/>
          <w:szCs w:val="20"/>
        </w:rPr>
      </w:pPr>
      <w:r w:rsidRPr="008E0659">
        <w:rPr>
          <w:rFonts w:ascii="Arial" w:hAnsi="Arial" w:cs="Arial"/>
          <w:b/>
          <w:sz w:val="20"/>
          <w:szCs w:val="20"/>
        </w:rPr>
        <w:br w:type="page"/>
      </w:r>
      <w:r w:rsidRPr="008E0659">
        <w:rPr>
          <w:rFonts w:ascii="Arial" w:hAnsi="Arial" w:cs="Arial"/>
          <w:b/>
          <w:sz w:val="20"/>
          <w:szCs w:val="20"/>
        </w:rPr>
        <w:lastRenderedPageBreak/>
        <w:t>Transmission and Recording of Student Images in Electronically-Delivered Courses</w:t>
      </w:r>
    </w:p>
    <w:p w14:paraId="337FE0CE" w14:textId="77777777" w:rsidR="0064791E" w:rsidRPr="008E0659" w:rsidRDefault="0064791E" w:rsidP="0064791E">
      <w:pPr>
        <w:numPr>
          <w:ilvl w:val="0"/>
          <w:numId w:val="19"/>
        </w:numPr>
        <w:rPr>
          <w:rFonts w:ascii="Arial" w:hAnsi="Arial" w:cs="Arial"/>
          <w:sz w:val="20"/>
          <w:szCs w:val="20"/>
        </w:rPr>
      </w:pPr>
      <w:r w:rsidRPr="008E0659">
        <w:rPr>
          <w:rFonts w:ascii="Arial" w:hAnsi="Arial" w:cs="Arial"/>
          <w:sz w:val="20"/>
          <w:szCs w:val="20"/>
        </w:rPr>
        <w:t>No permission is needed from a student for his or her image or voice to be transmitted live via videoconference or streaming media, but all students should be informed when courses are to be conducted using either method of delivery.</w:t>
      </w:r>
    </w:p>
    <w:p w14:paraId="4BE00B0A" w14:textId="77777777" w:rsidR="0064791E" w:rsidRPr="008E0659" w:rsidRDefault="0064791E" w:rsidP="0064791E">
      <w:pPr>
        <w:numPr>
          <w:ilvl w:val="0"/>
          <w:numId w:val="19"/>
        </w:numPr>
        <w:rPr>
          <w:rFonts w:ascii="Arial" w:hAnsi="Arial" w:cs="Arial"/>
          <w:sz w:val="20"/>
          <w:szCs w:val="20"/>
        </w:rPr>
      </w:pPr>
      <w:r w:rsidRPr="008E0659">
        <w:rPr>
          <w:rFonts w:ascii="Arial" w:hAnsi="Arial" w:cs="Arial"/>
          <w:sz w:val="20"/>
          <w:szCs w:val="20"/>
        </w:rPr>
        <w:t>In the event an instructor records student presentations, he or she must obtain permission from the student using a signed release in order to use the recording for future classes in accordance with the Use of Student-Created Work guidelines above.</w:t>
      </w:r>
    </w:p>
    <w:p w14:paraId="6D144E0E" w14:textId="77777777" w:rsidR="0064791E" w:rsidRPr="008E0659" w:rsidRDefault="0064791E" w:rsidP="0064791E">
      <w:pPr>
        <w:numPr>
          <w:ilvl w:val="0"/>
          <w:numId w:val="19"/>
        </w:numPr>
        <w:rPr>
          <w:rFonts w:ascii="Arial" w:hAnsi="Arial" w:cs="Arial"/>
          <w:sz w:val="20"/>
          <w:szCs w:val="20"/>
        </w:rPr>
      </w:pPr>
      <w:r w:rsidRPr="008E0659">
        <w:rPr>
          <w:rFonts w:ascii="Arial" w:hAnsi="Arial" w:cs="Arial"/>
          <w:sz w:val="20"/>
          <w:szCs w:val="20"/>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F035D9B" w14:textId="77777777" w:rsidR="0064791E" w:rsidRPr="008E0659" w:rsidRDefault="0064791E" w:rsidP="0064791E">
      <w:pPr>
        <w:rPr>
          <w:rFonts w:ascii="Arial" w:hAnsi="Arial" w:cs="Arial"/>
          <w:sz w:val="20"/>
          <w:szCs w:val="20"/>
        </w:rPr>
      </w:pPr>
    </w:p>
    <w:p w14:paraId="7F2ADA26" w14:textId="77777777" w:rsidR="0064791E" w:rsidRPr="008E0659" w:rsidRDefault="0064791E" w:rsidP="0064791E">
      <w:pPr>
        <w:rPr>
          <w:rFonts w:ascii="Arial" w:hAnsi="Arial" w:cs="Arial"/>
          <w:sz w:val="20"/>
          <w:szCs w:val="20"/>
        </w:rPr>
      </w:pPr>
      <w:r w:rsidRPr="008E0659">
        <w:rPr>
          <w:rFonts w:ascii="Arial" w:hAnsi="Arial" w:cs="Arial"/>
          <w:sz w:val="20"/>
          <w:szCs w:val="20"/>
        </w:rPr>
        <w:t>No notification is needed if only audio and slide capture is used or if the video only records the instructor's image. However, the instructor is encouraged to let students know the recordings will be available to them for study purposes.</w:t>
      </w:r>
    </w:p>
    <w:p w14:paraId="29FFD1A7" w14:textId="77777777" w:rsidR="0064791E" w:rsidRPr="008E0659" w:rsidRDefault="0064791E" w:rsidP="0064791E">
      <w:pPr>
        <w:pStyle w:val="Heading2"/>
        <w:rPr>
          <w:rFonts w:ascii="Arial" w:hAnsi="Arial" w:cs="Arial"/>
          <w:sz w:val="20"/>
          <w:szCs w:val="20"/>
        </w:rPr>
      </w:pPr>
    </w:p>
    <w:p w14:paraId="561AB23B" w14:textId="77777777" w:rsidR="0064791E" w:rsidRPr="008E0659" w:rsidRDefault="0064791E" w:rsidP="0064791E">
      <w:pPr>
        <w:pStyle w:val="Heading2"/>
        <w:rPr>
          <w:rFonts w:ascii="Arial" w:hAnsi="Arial" w:cs="Arial"/>
          <w:sz w:val="20"/>
          <w:szCs w:val="20"/>
        </w:rPr>
      </w:pPr>
      <w:r w:rsidRPr="008E0659">
        <w:rPr>
          <w:rFonts w:ascii="Arial" w:hAnsi="Arial" w:cs="Arial"/>
          <w:sz w:val="20"/>
          <w:szCs w:val="20"/>
        </w:rPr>
        <w:t>Academic Support &amp; Student Services</w:t>
      </w:r>
    </w:p>
    <w:p w14:paraId="593474F9" w14:textId="77777777" w:rsidR="0064791E" w:rsidRPr="008E0659" w:rsidRDefault="0064791E" w:rsidP="0064791E">
      <w:pPr>
        <w:pStyle w:val="Heading4"/>
        <w:rPr>
          <w:rFonts w:ascii="Arial" w:hAnsi="Arial" w:cs="Arial"/>
          <w:sz w:val="20"/>
        </w:rPr>
      </w:pPr>
    </w:p>
    <w:p w14:paraId="4C7851BE" w14:textId="77777777" w:rsidR="0064791E" w:rsidRPr="008E0659" w:rsidRDefault="0064791E" w:rsidP="0064791E">
      <w:pPr>
        <w:pStyle w:val="Heading4"/>
        <w:rPr>
          <w:rFonts w:ascii="Arial" w:hAnsi="Arial" w:cs="Arial"/>
          <w:sz w:val="20"/>
        </w:rPr>
      </w:pPr>
      <w:r w:rsidRPr="008E0659">
        <w:rPr>
          <w:rFonts w:ascii="Arial" w:hAnsi="Arial" w:cs="Arial"/>
          <w:sz w:val="20"/>
        </w:rPr>
        <w:t>Mental Health</w:t>
      </w:r>
    </w:p>
    <w:p w14:paraId="3EE4C555" w14:textId="77777777" w:rsidR="0064791E" w:rsidRPr="008E0659" w:rsidRDefault="0064791E" w:rsidP="0064791E">
      <w:pPr>
        <w:contextualSpacing/>
        <w:rPr>
          <w:rFonts w:ascii="Arial" w:hAnsi="Arial" w:cs="Arial"/>
          <w:sz w:val="20"/>
          <w:szCs w:val="20"/>
        </w:rPr>
      </w:pPr>
      <w:r w:rsidRPr="008E0659">
        <w:rPr>
          <w:rFonts w:ascii="Arial" w:hAnsi="Arial" w:cs="Arial"/>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9732984" w14:textId="77777777" w:rsidR="0064791E" w:rsidRPr="008E0659" w:rsidRDefault="00000000" w:rsidP="0064791E">
      <w:pPr>
        <w:pStyle w:val="ListParagraph"/>
        <w:numPr>
          <w:ilvl w:val="0"/>
          <w:numId w:val="22"/>
        </w:numPr>
        <w:spacing w:after="160" w:line="259" w:lineRule="auto"/>
        <w:rPr>
          <w:rFonts w:ascii="Arial" w:hAnsi="Arial" w:cs="Arial"/>
          <w:sz w:val="20"/>
          <w:szCs w:val="20"/>
        </w:rPr>
      </w:pPr>
      <w:hyperlink r:id="rId40" w:history="1">
        <w:r w:rsidR="0064791E" w:rsidRPr="008E0659">
          <w:rPr>
            <w:rStyle w:val="Hyperlink"/>
            <w:rFonts w:ascii="Arial" w:eastAsia="Times New Roman" w:hAnsi="Arial" w:cs="Arial"/>
            <w:sz w:val="20"/>
            <w:szCs w:val="20"/>
          </w:rPr>
          <w:t>Student Health and Wellness Center</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https://studentaffairs.unt.edu/student-health-and-wellness-center</w:t>
      </w:r>
      <w:r w:rsidR="0064791E" w:rsidRPr="008E0659">
        <w:rPr>
          <w:rFonts w:ascii="Arial" w:hAnsi="Arial" w:cs="Arial"/>
          <w:sz w:val="20"/>
          <w:szCs w:val="20"/>
        </w:rPr>
        <w:t>)</w:t>
      </w:r>
    </w:p>
    <w:p w14:paraId="020C8C6A" w14:textId="77777777" w:rsidR="0064791E" w:rsidRPr="008E0659" w:rsidRDefault="00000000" w:rsidP="0064791E">
      <w:pPr>
        <w:pStyle w:val="ListParagraph"/>
        <w:numPr>
          <w:ilvl w:val="0"/>
          <w:numId w:val="22"/>
        </w:numPr>
        <w:spacing w:after="160" w:line="259" w:lineRule="auto"/>
        <w:rPr>
          <w:rFonts w:ascii="Arial" w:hAnsi="Arial" w:cs="Arial"/>
          <w:sz w:val="20"/>
          <w:szCs w:val="20"/>
        </w:rPr>
      </w:pPr>
      <w:hyperlink r:id="rId41" w:history="1">
        <w:r w:rsidR="0064791E" w:rsidRPr="008E0659">
          <w:rPr>
            <w:rStyle w:val="Hyperlink"/>
            <w:rFonts w:ascii="Arial" w:eastAsia="Times New Roman" w:hAnsi="Arial" w:cs="Arial"/>
            <w:sz w:val="20"/>
            <w:szCs w:val="20"/>
          </w:rPr>
          <w:t>Counseling and Testing Services</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https://studentaffairs.unt.edu/counseling-and-testing-services</w:t>
      </w:r>
      <w:r w:rsidR="0064791E" w:rsidRPr="008E0659">
        <w:rPr>
          <w:rFonts w:ascii="Arial" w:hAnsi="Arial" w:cs="Arial"/>
          <w:sz w:val="20"/>
          <w:szCs w:val="20"/>
        </w:rPr>
        <w:t>)</w:t>
      </w:r>
    </w:p>
    <w:p w14:paraId="367381B8" w14:textId="77777777" w:rsidR="0064791E" w:rsidRPr="008E0659" w:rsidRDefault="00000000" w:rsidP="0064791E">
      <w:pPr>
        <w:pStyle w:val="ListParagraph"/>
        <w:numPr>
          <w:ilvl w:val="0"/>
          <w:numId w:val="22"/>
        </w:numPr>
        <w:spacing w:after="160" w:line="259" w:lineRule="auto"/>
        <w:rPr>
          <w:rFonts w:ascii="Arial" w:hAnsi="Arial" w:cs="Arial"/>
          <w:sz w:val="20"/>
          <w:szCs w:val="20"/>
        </w:rPr>
      </w:pPr>
      <w:hyperlink r:id="rId42" w:history="1">
        <w:r w:rsidR="0064791E" w:rsidRPr="008E0659">
          <w:rPr>
            <w:rStyle w:val="Hyperlink"/>
            <w:rFonts w:ascii="Arial" w:eastAsia="Times New Roman" w:hAnsi="Arial" w:cs="Arial"/>
            <w:sz w:val="20"/>
            <w:szCs w:val="20"/>
          </w:rPr>
          <w:t>UNT Care Team</w:t>
        </w:r>
      </w:hyperlink>
      <w:r w:rsidR="0064791E" w:rsidRPr="008E0659">
        <w:rPr>
          <w:rFonts w:ascii="Arial" w:hAnsi="Arial" w:cs="Arial"/>
          <w:sz w:val="20"/>
          <w:szCs w:val="20"/>
        </w:rPr>
        <w:t xml:space="preserve"> (https://studentaffairs.unt.edu/care)</w:t>
      </w:r>
    </w:p>
    <w:p w14:paraId="08444711" w14:textId="77777777" w:rsidR="0064791E" w:rsidRPr="008E0659" w:rsidRDefault="00000000" w:rsidP="0064791E">
      <w:pPr>
        <w:pStyle w:val="ListParagraph"/>
        <w:numPr>
          <w:ilvl w:val="0"/>
          <w:numId w:val="22"/>
        </w:numPr>
        <w:spacing w:after="160" w:line="259" w:lineRule="auto"/>
        <w:rPr>
          <w:rFonts w:ascii="Arial" w:hAnsi="Arial" w:cs="Arial"/>
          <w:sz w:val="20"/>
          <w:szCs w:val="20"/>
        </w:rPr>
      </w:pPr>
      <w:hyperlink r:id="rId43" w:history="1">
        <w:r w:rsidR="0064791E" w:rsidRPr="008E0659">
          <w:rPr>
            <w:rStyle w:val="Hyperlink"/>
            <w:rFonts w:ascii="Arial" w:eastAsia="Times New Roman" w:hAnsi="Arial" w:cs="Arial"/>
            <w:sz w:val="20"/>
            <w:szCs w:val="20"/>
          </w:rPr>
          <w:t>UNT Psychiatric Services</w:t>
        </w:r>
      </w:hyperlink>
      <w:r w:rsidR="0064791E" w:rsidRPr="008E0659">
        <w:rPr>
          <w:rFonts w:ascii="Arial" w:hAnsi="Arial" w:cs="Arial"/>
          <w:sz w:val="20"/>
          <w:szCs w:val="20"/>
        </w:rPr>
        <w:t xml:space="preserve"> (https://studentaffairs.unt.edu/student-health-and-wellness-center/services/psychiatry)</w:t>
      </w:r>
    </w:p>
    <w:p w14:paraId="3E670BC7" w14:textId="77777777" w:rsidR="0064791E" w:rsidRPr="008E0659" w:rsidRDefault="00000000" w:rsidP="0064791E">
      <w:pPr>
        <w:pStyle w:val="ListParagraph"/>
        <w:numPr>
          <w:ilvl w:val="0"/>
          <w:numId w:val="22"/>
        </w:numPr>
        <w:spacing w:after="160" w:line="259" w:lineRule="auto"/>
        <w:rPr>
          <w:rFonts w:ascii="Arial" w:hAnsi="Arial" w:cs="Arial"/>
          <w:sz w:val="20"/>
          <w:szCs w:val="20"/>
        </w:rPr>
      </w:pPr>
      <w:hyperlink r:id="rId44" w:history="1">
        <w:r w:rsidR="0064791E" w:rsidRPr="008E0659">
          <w:rPr>
            <w:rStyle w:val="Hyperlink"/>
            <w:rFonts w:ascii="Arial" w:eastAsia="Times New Roman" w:hAnsi="Arial" w:cs="Arial"/>
            <w:sz w:val="20"/>
            <w:szCs w:val="20"/>
          </w:rPr>
          <w:t>Individual Counseling</w:t>
        </w:r>
      </w:hyperlink>
      <w:r w:rsidR="0064791E" w:rsidRPr="008E0659">
        <w:rPr>
          <w:rFonts w:ascii="Arial" w:hAnsi="Arial" w:cs="Arial"/>
          <w:sz w:val="20"/>
          <w:szCs w:val="20"/>
        </w:rPr>
        <w:t xml:space="preserve"> (https://studentaffairs.unt.edu/counseling-and-testing-services/services/individual-counseling)</w:t>
      </w:r>
    </w:p>
    <w:p w14:paraId="123B9867" w14:textId="77777777" w:rsidR="0064791E" w:rsidRPr="008E0659" w:rsidRDefault="0064791E" w:rsidP="0064791E">
      <w:pPr>
        <w:pStyle w:val="Heading4"/>
        <w:rPr>
          <w:rFonts w:ascii="Arial" w:hAnsi="Arial" w:cs="Arial"/>
          <w:sz w:val="20"/>
        </w:rPr>
      </w:pPr>
      <w:r w:rsidRPr="008E0659">
        <w:rPr>
          <w:rFonts w:ascii="Arial" w:hAnsi="Arial" w:cs="Arial"/>
          <w:sz w:val="20"/>
        </w:rPr>
        <w:t>Chosen Names</w:t>
      </w:r>
    </w:p>
    <w:p w14:paraId="1352695C" w14:textId="77777777" w:rsidR="0064791E" w:rsidRPr="008E0659" w:rsidRDefault="0064791E" w:rsidP="0064791E">
      <w:pPr>
        <w:rPr>
          <w:rFonts w:ascii="Arial" w:hAnsi="Arial" w:cs="Arial"/>
          <w:sz w:val="20"/>
          <w:szCs w:val="20"/>
        </w:rPr>
      </w:pPr>
      <w:r w:rsidRPr="008E0659">
        <w:rPr>
          <w:rFonts w:ascii="Arial" w:hAnsi="Arial" w:cs="Arial"/>
          <w:sz w:val="20"/>
          <w:szCs w:val="20"/>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BA09BE7" w14:textId="77777777" w:rsidR="0064791E" w:rsidRPr="008E0659" w:rsidRDefault="00000000" w:rsidP="0064791E">
      <w:pPr>
        <w:pStyle w:val="ListParagraph"/>
        <w:numPr>
          <w:ilvl w:val="0"/>
          <w:numId w:val="23"/>
        </w:numPr>
        <w:spacing w:after="160" w:line="259" w:lineRule="auto"/>
        <w:rPr>
          <w:rFonts w:ascii="Arial" w:hAnsi="Arial" w:cs="Arial"/>
          <w:sz w:val="20"/>
          <w:szCs w:val="20"/>
        </w:rPr>
      </w:pPr>
      <w:hyperlink r:id="rId45" w:history="1">
        <w:r w:rsidR="0064791E" w:rsidRPr="008E0659">
          <w:rPr>
            <w:rStyle w:val="Hyperlink"/>
            <w:rFonts w:ascii="Arial" w:eastAsia="Times New Roman" w:hAnsi="Arial" w:cs="Arial"/>
            <w:sz w:val="20"/>
            <w:szCs w:val="20"/>
          </w:rPr>
          <w:t>UNT Records</w:t>
        </w:r>
      </w:hyperlink>
    </w:p>
    <w:p w14:paraId="3B89D093" w14:textId="77777777" w:rsidR="0064791E" w:rsidRPr="008E0659" w:rsidRDefault="00000000" w:rsidP="0064791E">
      <w:pPr>
        <w:pStyle w:val="ListParagraph"/>
        <w:numPr>
          <w:ilvl w:val="0"/>
          <w:numId w:val="23"/>
        </w:numPr>
        <w:spacing w:after="160" w:line="259" w:lineRule="auto"/>
        <w:rPr>
          <w:rFonts w:ascii="Arial" w:hAnsi="Arial" w:cs="Arial"/>
          <w:sz w:val="20"/>
          <w:szCs w:val="20"/>
        </w:rPr>
      </w:pPr>
      <w:hyperlink r:id="rId46" w:history="1">
        <w:r w:rsidR="0064791E" w:rsidRPr="008E0659">
          <w:rPr>
            <w:rStyle w:val="Hyperlink"/>
            <w:rFonts w:ascii="Arial" w:eastAsia="Times New Roman" w:hAnsi="Arial" w:cs="Arial"/>
            <w:sz w:val="20"/>
            <w:szCs w:val="20"/>
          </w:rPr>
          <w:t>UNT ID Card</w:t>
        </w:r>
      </w:hyperlink>
    </w:p>
    <w:p w14:paraId="31136135" w14:textId="77777777" w:rsidR="0064791E" w:rsidRPr="008E0659" w:rsidRDefault="00000000" w:rsidP="0064791E">
      <w:pPr>
        <w:pStyle w:val="ListParagraph"/>
        <w:numPr>
          <w:ilvl w:val="0"/>
          <w:numId w:val="23"/>
        </w:numPr>
        <w:spacing w:after="160" w:line="259" w:lineRule="auto"/>
        <w:rPr>
          <w:rFonts w:ascii="Arial" w:hAnsi="Arial" w:cs="Arial"/>
          <w:sz w:val="20"/>
          <w:szCs w:val="20"/>
        </w:rPr>
      </w:pPr>
      <w:hyperlink r:id="rId47" w:history="1">
        <w:r w:rsidR="0064791E" w:rsidRPr="008E0659">
          <w:rPr>
            <w:rStyle w:val="Hyperlink"/>
            <w:rFonts w:ascii="Arial" w:eastAsia="Times New Roman" w:hAnsi="Arial" w:cs="Arial"/>
            <w:sz w:val="20"/>
            <w:szCs w:val="20"/>
          </w:rPr>
          <w:t>UNT Email Address</w:t>
        </w:r>
      </w:hyperlink>
    </w:p>
    <w:p w14:paraId="4F8504DF" w14:textId="77777777" w:rsidR="0064791E" w:rsidRPr="008E0659" w:rsidRDefault="00000000" w:rsidP="0064791E">
      <w:pPr>
        <w:pStyle w:val="ListParagraph"/>
        <w:numPr>
          <w:ilvl w:val="0"/>
          <w:numId w:val="23"/>
        </w:numPr>
        <w:spacing w:after="160" w:line="259" w:lineRule="auto"/>
        <w:rPr>
          <w:rStyle w:val="Hyperlink"/>
          <w:rFonts w:ascii="Arial" w:eastAsia="Times New Roman" w:hAnsi="Arial" w:cs="Arial"/>
          <w:sz w:val="20"/>
          <w:szCs w:val="20"/>
        </w:rPr>
      </w:pPr>
      <w:hyperlink r:id="rId48" w:history="1">
        <w:r w:rsidR="0064791E" w:rsidRPr="008E0659">
          <w:rPr>
            <w:rStyle w:val="Hyperlink"/>
            <w:rFonts w:ascii="Arial" w:eastAsia="Times New Roman" w:hAnsi="Arial" w:cs="Arial"/>
            <w:sz w:val="20"/>
            <w:szCs w:val="20"/>
          </w:rPr>
          <w:t>Legal Name</w:t>
        </w:r>
      </w:hyperlink>
    </w:p>
    <w:p w14:paraId="3D18B7F4" w14:textId="77777777" w:rsidR="0064791E" w:rsidRPr="008E0659" w:rsidRDefault="0064791E" w:rsidP="0064791E">
      <w:pPr>
        <w:rPr>
          <w:rFonts w:ascii="Arial" w:hAnsi="Arial" w:cs="Arial"/>
          <w:i/>
          <w:iCs/>
          <w:sz w:val="20"/>
          <w:szCs w:val="20"/>
        </w:rPr>
      </w:pPr>
      <w:r w:rsidRPr="008E0659">
        <w:rPr>
          <w:rFonts w:ascii="Arial" w:hAnsi="Arial" w:cs="Arial"/>
          <w:i/>
          <w:iCs/>
          <w:sz w:val="20"/>
          <w:szCs w:val="20"/>
        </w:rPr>
        <w:t>*UNT euIDs cannot be changed at this time. The collaborating offices are working on a process to make this option accessible to UNT community members.</w:t>
      </w:r>
    </w:p>
    <w:p w14:paraId="7855D66A" w14:textId="77777777" w:rsidR="0064791E" w:rsidRPr="008E0659" w:rsidRDefault="0064791E" w:rsidP="0064791E">
      <w:pPr>
        <w:pStyle w:val="Heading4"/>
        <w:rPr>
          <w:rFonts w:ascii="Arial" w:hAnsi="Arial" w:cs="Arial"/>
          <w:sz w:val="20"/>
        </w:rPr>
      </w:pPr>
    </w:p>
    <w:p w14:paraId="100FAB5A" w14:textId="77777777" w:rsidR="0064791E" w:rsidRPr="008E0659" w:rsidRDefault="0064791E" w:rsidP="0064791E">
      <w:pPr>
        <w:pStyle w:val="Heading4"/>
        <w:rPr>
          <w:rFonts w:ascii="Arial" w:hAnsi="Arial" w:cs="Arial"/>
          <w:sz w:val="20"/>
        </w:rPr>
      </w:pPr>
      <w:r w:rsidRPr="008E0659">
        <w:rPr>
          <w:rFonts w:ascii="Arial" w:hAnsi="Arial" w:cs="Arial"/>
          <w:sz w:val="20"/>
        </w:rPr>
        <w:t>Pronouns</w:t>
      </w:r>
    </w:p>
    <w:p w14:paraId="442D6580"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C9BB61F" w14:textId="77777777" w:rsidR="0064791E" w:rsidRPr="008E0659" w:rsidRDefault="0064791E" w:rsidP="0064791E">
      <w:pPr>
        <w:rPr>
          <w:rFonts w:ascii="Arial" w:hAnsi="Arial" w:cs="Arial"/>
          <w:sz w:val="20"/>
          <w:szCs w:val="20"/>
        </w:rPr>
      </w:pPr>
      <w:r w:rsidRPr="008E0659">
        <w:rPr>
          <w:rFonts w:ascii="Arial" w:hAnsi="Arial" w:cs="Arial"/>
          <w:sz w:val="20"/>
          <w:szCs w:val="20"/>
        </w:rPr>
        <w:t xml:space="preserve">You can </w:t>
      </w:r>
      <w:hyperlink r:id="rId49" w:history="1">
        <w:r w:rsidRPr="008E0659">
          <w:rPr>
            <w:rStyle w:val="Hyperlink"/>
            <w:rFonts w:ascii="Arial" w:hAnsi="Arial" w:cs="Arial"/>
            <w:sz w:val="20"/>
            <w:szCs w:val="20"/>
          </w:rPr>
          <w:t>add your pronouns to your Canvas account</w:t>
        </w:r>
      </w:hyperlink>
      <w:r w:rsidRPr="008E0659">
        <w:rPr>
          <w:rFonts w:ascii="Arial" w:hAnsi="Arial" w:cs="Arial"/>
          <w:sz w:val="20"/>
          <w:szCs w:val="20"/>
        </w:rPr>
        <w:t xml:space="preserve"> so that they follow your name when posting to discussion boards, submitting assignments, etc.</w:t>
      </w:r>
    </w:p>
    <w:p w14:paraId="1CA675D7" w14:textId="77777777" w:rsidR="0064791E" w:rsidRPr="008E0659" w:rsidRDefault="0064791E" w:rsidP="0064791E">
      <w:pPr>
        <w:rPr>
          <w:rFonts w:ascii="Arial" w:hAnsi="Arial" w:cs="Arial"/>
          <w:sz w:val="20"/>
          <w:szCs w:val="20"/>
        </w:rPr>
      </w:pPr>
    </w:p>
    <w:p w14:paraId="390383E2" w14:textId="77777777" w:rsidR="0064791E" w:rsidRPr="008E0659" w:rsidRDefault="0064791E" w:rsidP="0064791E">
      <w:pPr>
        <w:rPr>
          <w:rFonts w:ascii="Arial" w:hAnsi="Arial" w:cs="Arial"/>
          <w:sz w:val="20"/>
          <w:szCs w:val="20"/>
        </w:rPr>
      </w:pPr>
      <w:r w:rsidRPr="008E0659">
        <w:rPr>
          <w:rFonts w:ascii="Arial" w:hAnsi="Arial" w:cs="Arial"/>
          <w:sz w:val="20"/>
          <w:szCs w:val="20"/>
        </w:rPr>
        <w:t>Below is a list of additional resources regarding pronouns and their usage:</w:t>
      </w:r>
    </w:p>
    <w:p w14:paraId="56E75994" w14:textId="77777777" w:rsidR="0064791E" w:rsidRPr="008E0659" w:rsidRDefault="00000000" w:rsidP="0064791E">
      <w:pPr>
        <w:pStyle w:val="ListParagraph"/>
        <w:numPr>
          <w:ilvl w:val="0"/>
          <w:numId w:val="24"/>
        </w:numPr>
        <w:spacing w:after="160" w:line="259" w:lineRule="auto"/>
        <w:rPr>
          <w:rFonts w:ascii="Arial" w:hAnsi="Arial" w:cs="Arial"/>
          <w:sz w:val="20"/>
          <w:szCs w:val="20"/>
        </w:rPr>
      </w:pPr>
      <w:hyperlink r:id="rId50" w:history="1">
        <w:r w:rsidR="0064791E" w:rsidRPr="008E0659">
          <w:rPr>
            <w:rStyle w:val="Hyperlink"/>
            <w:rFonts w:ascii="Arial" w:eastAsia="Times New Roman" w:hAnsi="Arial" w:cs="Arial"/>
            <w:sz w:val="20"/>
            <w:szCs w:val="20"/>
          </w:rPr>
          <w:t>What are pronouns and why are they important?</w:t>
        </w:r>
      </w:hyperlink>
    </w:p>
    <w:p w14:paraId="046472DD" w14:textId="77777777" w:rsidR="0064791E" w:rsidRPr="008E0659" w:rsidRDefault="00000000" w:rsidP="0064791E">
      <w:pPr>
        <w:pStyle w:val="ListParagraph"/>
        <w:numPr>
          <w:ilvl w:val="0"/>
          <w:numId w:val="24"/>
        </w:numPr>
        <w:spacing w:after="160" w:line="259" w:lineRule="auto"/>
        <w:rPr>
          <w:rFonts w:ascii="Arial" w:hAnsi="Arial" w:cs="Arial"/>
          <w:sz w:val="20"/>
          <w:szCs w:val="20"/>
        </w:rPr>
      </w:pPr>
      <w:hyperlink r:id="rId51" w:history="1">
        <w:r w:rsidR="0064791E" w:rsidRPr="008E0659">
          <w:rPr>
            <w:rStyle w:val="Hyperlink"/>
            <w:rFonts w:ascii="Arial" w:eastAsia="Times New Roman" w:hAnsi="Arial" w:cs="Arial"/>
            <w:sz w:val="20"/>
            <w:szCs w:val="20"/>
          </w:rPr>
          <w:t>How do I use pronouns?</w:t>
        </w:r>
      </w:hyperlink>
    </w:p>
    <w:p w14:paraId="1C973193" w14:textId="77777777" w:rsidR="0064791E" w:rsidRPr="008E0659" w:rsidRDefault="00000000" w:rsidP="0064791E">
      <w:pPr>
        <w:pStyle w:val="ListParagraph"/>
        <w:numPr>
          <w:ilvl w:val="0"/>
          <w:numId w:val="24"/>
        </w:numPr>
        <w:spacing w:after="160" w:line="259" w:lineRule="auto"/>
        <w:rPr>
          <w:rFonts w:ascii="Arial" w:hAnsi="Arial" w:cs="Arial"/>
          <w:sz w:val="20"/>
          <w:szCs w:val="20"/>
        </w:rPr>
      </w:pPr>
      <w:hyperlink r:id="rId52" w:history="1">
        <w:r w:rsidR="0064791E" w:rsidRPr="008E0659">
          <w:rPr>
            <w:rStyle w:val="Hyperlink"/>
            <w:rFonts w:ascii="Arial" w:eastAsia="Times New Roman" w:hAnsi="Arial" w:cs="Arial"/>
            <w:sz w:val="20"/>
            <w:szCs w:val="20"/>
          </w:rPr>
          <w:t>How do I share my pronouns?</w:t>
        </w:r>
      </w:hyperlink>
    </w:p>
    <w:p w14:paraId="6F558B19" w14:textId="77777777" w:rsidR="0064791E" w:rsidRPr="008E0659" w:rsidRDefault="00000000" w:rsidP="0064791E">
      <w:pPr>
        <w:pStyle w:val="ListParagraph"/>
        <w:numPr>
          <w:ilvl w:val="0"/>
          <w:numId w:val="24"/>
        </w:numPr>
        <w:spacing w:after="160" w:line="259" w:lineRule="auto"/>
        <w:rPr>
          <w:rFonts w:ascii="Arial" w:hAnsi="Arial" w:cs="Arial"/>
          <w:sz w:val="20"/>
          <w:szCs w:val="20"/>
        </w:rPr>
      </w:pPr>
      <w:hyperlink r:id="rId53" w:history="1">
        <w:r w:rsidR="0064791E" w:rsidRPr="008E0659">
          <w:rPr>
            <w:rStyle w:val="Hyperlink"/>
            <w:rFonts w:ascii="Arial" w:eastAsia="Times New Roman" w:hAnsi="Arial" w:cs="Arial"/>
            <w:sz w:val="20"/>
            <w:szCs w:val="20"/>
          </w:rPr>
          <w:t>How do I ask for another person’s pronouns?</w:t>
        </w:r>
      </w:hyperlink>
    </w:p>
    <w:p w14:paraId="3FC62ED9" w14:textId="77777777" w:rsidR="0064791E" w:rsidRPr="008E0659" w:rsidRDefault="00000000" w:rsidP="0064791E">
      <w:pPr>
        <w:pStyle w:val="ListParagraph"/>
        <w:numPr>
          <w:ilvl w:val="0"/>
          <w:numId w:val="24"/>
        </w:numPr>
        <w:spacing w:after="160" w:line="259" w:lineRule="auto"/>
        <w:rPr>
          <w:rFonts w:ascii="Arial" w:hAnsi="Arial" w:cs="Arial"/>
          <w:sz w:val="20"/>
          <w:szCs w:val="20"/>
        </w:rPr>
      </w:pPr>
      <w:hyperlink r:id="rId54" w:history="1">
        <w:r w:rsidR="0064791E" w:rsidRPr="008E0659">
          <w:rPr>
            <w:rStyle w:val="Hyperlink"/>
            <w:rFonts w:ascii="Arial" w:eastAsia="Times New Roman" w:hAnsi="Arial" w:cs="Arial"/>
            <w:sz w:val="20"/>
            <w:szCs w:val="20"/>
          </w:rPr>
          <w:t>How do I correct myself or others when the wrong pronoun is used?</w:t>
        </w:r>
      </w:hyperlink>
    </w:p>
    <w:p w14:paraId="310022E9" w14:textId="77777777" w:rsidR="0064791E" w:rsidRPr="008E0659" w:rsidRDefault="0064791E" w:rsidP="0064791E">
      <w:pPr>
        <w:pStyle w:val="Heading4"/>
        <w:rPr>
          <w:rFonts w:ascii="Arial" w:hAnsi="Arial" w:cs="Arial"/>
          <w:sz w:val="20"/>
        </w:rPr>
      </w:pPr>
      <w:r w:rsidRPr="008E0659">
        <w:rPr>
          <w:rFonts w:ascii="Arial" w:hAnsi="Arial" w:cs="Arial"/>
          <w:sz w:val="20"/>
        </w:rPr>
        <w:lastRenderedPageBreak/>
        <w:t>Additional Student Support Services</w:t>
      </w:r>
    </w:p>
    <w:p w14:paraId="6D480395" w14:textId="47400206"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55" w:history="1">
        <w:r w:rsidR="0064791E" w:rsidRPr="008E0659">
          <w:rPr>
            <w:rStyle w:val="Hyperlink"/>
            <w:rFonts w:ascii="Arial" w:eastAsia="Times New Roman" w:hAnsi="Arial" w:cs="Arial"/>
            <w:sz w:val="20"/>
            <w:szCs w:val="20"/>
          </w:rPr>
          <w:t>Registrar</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https://registrar.unt.edu/registration</w:t>
      </w:r>
      <w:r w:rsidR="0064791E" w:rsidRPr="008E0659">
        <w:rPr>
          <w:rFonts w:ascii="Arial" w:hAnsi="Arial" w:cs="Arial"/>
          <w:sz w:val="20"/>
          <w:szCs w:val="20"/>
        </w:rPr>
        <w:t>)</w:t>
      </w:r>
    </w:p>
    <w:p w14:paraId="7EBE5B25" w14:textId="77777777"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56" w:history="1">
        <w:r w:rsidR="0064791E" w:rsidRPr="008E0659">
          <w:rPr>
            <w:rStyle w:val="Hyperlink"/>
            <w:rFonts w:ascii="Arial" w:eastAsia="Times New Roman" w:hAnsi="Arial" w:cs="Arial"/>
            <w:sz w:val="20"/>
            <w:szCs w:val="20"/>
          </w:rPr>
          <w:t>Financial Aid</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https://financialaid.unt.edu/</w:t>
      </w:r>
      <w:r w:rsidR="0064791E" w:rsidRPr="008E0659">
        <w:rPr>
          <w:rFonts w:ascii="Arial" w:hAnsi="Arial" w:cs="Arial"/>
          <w:sz w:val="20"/>
          <w:szCs w:val="20"/>
        </w:rPr>
        <w:t>)</w:t>
      </w:r>
    </w:p>
    <w:p w14:paraId="67BB898F" w14:textId="77777777"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57" w:history="1">
        <w:r w:rsidR="0064791E" w:rsidRPr="008E0659">
          <w:rPr>
            <w:rStyle w:val="Hyperlink"/>
            <w:rFonts w:ascii="Arial" w:eastAsia="Times New Roman" w:hAnsi="Arial" w:cs="Arial"/>
            <w:sz w:val="20"/>
            <w:szCs w:val="20"/>
          </w:rPr>
          <w:t>Student Legal Services</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https://studentaffairs.unt.edu/student-legal-services</w:t>
      </w:r>
      <w:r w:rsidR="0064791E" w:rsidRPr="008E0659">
        <w:rPr>
          <w:rFonts w:ascii="Arial" w:hAnsi="Arial" w:cs="Arial"/>
          <w:sz w:val="20"/>
          <w:szCs w:val="20"/>
        </w:rPr>
        <w:t>)</w:t>
      </w:r>
    </w:p>
    <w:p w14:paraId="20991B2D" w14:textId="77777777"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58" w:history="1">
        <w:r w:rsidR="0064791E" w:rsidRPr="008E0659">
          <w:rPr>
            <w:rStyle w:val="Hyperlink"/>
            <w:rFonts w:ascii="Arial" w:eastAsia="Times New Roman" w:hAnsi="Arial" w:cs="Arial"/>
            <w:sz w:val="20"/>
            <w:szCs w:val="20"/>
          </w:rPr>
          <w:t>Career Center</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https://studentaffairs.unt.edu/career-center</w:t>
      </w:r>
      <w:r w:rsidR="0064791E" w:rsidRPr="008E0659">
        <w:rPr>
          <w:rFonts w:ascii="Arial" w:hAnsi="Arial" w:cs="Arial"/>
          <w:sz w:val="20"/>
          <w:szCs w:val="20"/>
        </w:rPr>
        <w:t>)</w:t>
      </w:r>
    </w:p>
    <w:p w14:paraId="2CB45A3A" w14:textId="77777777"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59" w:history="1">
        <w:r w:rsidR="0064791E" w:rsidRPr="008E0659">
          <w:rPr>
            <w:rStyle w:val="Hyperlink"/>
            <w:rFonts w:ascii="Arial" w:eastAsia="Times New Roman" w:hAnsi="Arial" w:cs="Arial"/>
            <w:sz w:val="20"/>
            <w:szCs w:val="20"/>
          </w:rPr>
          <w:t>Multicultural Center</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https://edo.unt.edu/multicultural-center</w:t>
      </w:r>
      <w:r w:rsidR="0064791E" w:rsidRPr="008E0659">
        <w:rPr>
          <w:rFonts w:ascii="Arial" w:hAnsi="Arial" w:cs="Arial"/>
          <w:sz w:val="20"/>
          <w:szCs w:val="20"/>
        </w:rPr>
        <w:t>)</w:t>
      </w:r>
    </w:p>
    <w:p w14:paraId="1DF6247C" w14:textId="77777777"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60" w:history="1">
        <w:r w:rsidR="0064791E" w:rsidRPr="008E0659">
          <w:rPr>
            <w:rStyle w:val="Hyperlink"/>
            <w:rFonts w:ascii="Arial" w:eastAsia="Times New Roman" w:hAnsi="Arial" w:cs="Arial"/>
            <w:sz w:val="20"/>
            <w:szCs w:val="20"/>
          </w:rPr>
          <w:t>Counseling and Testing Services</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https://studentaffairs.unt.edu/counseling-and-testing-services</w:t>
      </w:r>
      <w:r w:rsidR="0064791E" w:rsidRPr="008E0659">
        <w:rPr>
          <w:rFonts w:ascii="Arial" w:hAnsi="Arial" w:cs="Arial"/>
          <w:sz w:val="20"/>
          <w:szCs w:val="20"/>
        </w:rPr>
        <w:t>)</w:t>
      </w:r>
    </w:p>
    <w:p w14:paraId="06E2727B" w14:textId="77777777"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61" w:history="1">
        <w:r w:rsidR="0064791E" w:rsidRPr="008E0659">
          <w:rPr>
            <w:rStyle w:val="Hyperlink"/>
            <w:rFonts w:ascii="Arial" w:eastAsia="Times New Roman" w:hAnsi="Arial" w:cs="Arial"/>
            <w:sz w:val="20"/>
            <w:szCs w:val="20"/>
          </w:rPr>
          <w:t>Pride Alliance</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https://edo.unt.edu/pridealliance</w:t>
      </w:r>
      <w:r w:rsidR="0064791E" w:rsidRPr="008E0659">
        <w:rPr>
          <w:rFonts w:ascii="Arial" w:hAnsi="Arial" w:cs="Arial"/>
          <w:sz w:val="20"/>
          <w:szCs w:val="20"/>
        </w:rPr>
        <w:t>)</w:t>
      </w:r>
    </w:p>
    <w:p w14:paraId="384E8C76" w14:textId="77777777" w:rsidR="0064791E" w:rsidRPr="008E0659" w:rsidRDefault="00000000" w:rsidP="0064791E">
      <w:pPr>
        <w:pStyle w:val="ListParagraph"/>
        <w:numPr>
          <w:ilvl w:val="0"/>
          <w:numId w:val="20"/>
        </w:numPr>
        <w:spacing w:after="160" w:line="259" w:lineRule="auto"/>
        <w:rPr>
          <w:rFonts w:ascii="Arial" w:hAnsi="Arial" w:cs="Arial"/>
          <w:sz w:val="20"/>
          <w:szCs w:val="20"/>
        </w:rPr>
      </w:pPr>
      <w:hyperlink r:id="rId62" w:history="1">
        <w:r w:rsidR="0064791E" w:rsidRPr="008E0659">
          <w:rPr>
            <w:rStyle w:val="Hyperlink"/>
            <w:rFonts w:ascii="Arial" w:eastAsia="Times New Roman" w:hAnsi="Arial" w:cs="Arial"/>
            <w:sz w:val="20"/>
            <w:szCs w:val="20"/>
          </w:rPr>
          <w:t>UNT Food Pantry</w:t>
        </w:r>
      </w:hyperlink>
      <w:r w:rsidR="0064791E" w:rsidRPr="008E0659">
        <w:rPr>
          <w:rFonts w:ascii="Arial" w:hAnsi="Arial" w:cs="Arial"/>
          <w:sz w:val="20"/>
          <w:szCs w:val="20"/>
        </w:rPr>
        <w:t xml:space="preserve"> (https://deanofstudents.unt.edu/resources/food-pantry)</w:t>
      </w:r>
    </w:p>
    <w:p w14:paraId="386F520D" w14:textId="77777777" w:rsidR="0064791E" w:rsidRPr="008E0659" w:rsidRDefault="0064791E" w:rsidP="0064791E">
      <w:pPr>
        <w:pStyle w:val="Heading3"/>
        <w:rPr>
          <w:rFonts w:ascii="Arial" w:hAnsi="Arial" w:cs="Arial"/>
          <w:sz w:val="20"/>
          <w:szCs w:val="20"/>
        </w:rPr>
      </w:pPr>
      <w:r w:rsidRPr="008E0659">
        <w:rPr>
          <w:rFonts w:ascii="Arial" w:hAnsi="Arial" w:cs="Arial"/>
          <w:sz w:val="20"/>
          <w:szCs w:val="20"/>
        </w:rPr>
        <w:t>Academic Support Services</w:t>
      </w:r>
    </w:p>
    <w:p w14:paraId="21AB85A1" w14:textId="77777777" w:rsidR="0064791E" w:rsidRPr="008E0659" w:rsidRDefault="00000000" w:rsidP="0064791E">
      <w:pPr>
        <w:pStyle w:val="ListParagraph"/>
        <w:numPr>
          <w:ilvl w:val="0"/>
          <w:numId w:val="21"/>
        </w:numPr>
        <w:spacing w:after="160" w:line="259" w:lineRule="auto"/>
        <w:rPr>
          <w:rFonts w:ascii="Arial" w:hAnsi="Arial" w:cs="Arial"/>
          <w:sz w:val="20"/>
          <w:szCs w:val="20"/>
        </w:rPr>
      </w:pPr>
      <w:hyperlink r:id="rId63" w:history="1">
        <w:r w:rsidR="0064791E" w:rsidRPr="008E0659">
          <w:rPr>
            <w:rStyle w:val="Hyperlink"/>
            <w:rFonts w:ascii="Arial" w:eastAsia="Times New Roman" w:hAnsi="Arial" w:cs="Arial"/>
            <w:sz w:val="20"/>
            <w:szCs w:val="20"/>
          </w:rPr>
          <w:t>Academic Resource Center</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https://clear.unt.edu/canvas/student-resources</w:t>
      </w:r>
      <w:r w:rsidR="0064791E" w:rsidRPr="008E0659">
        <w:rPr>
          <w:rFonts w:ascii="Arial" w:hAnsi="Arial" w:cs="Arial"/>
          <w:sz w:val="20"/>
          <w:szCs w:val="20"/>
        </w:rPr>
        <w:t>)</w:t>
      </w:r>
    </w:p>
    <w:p w14:paraId="4C324136" w14:textId="77777777" w:rsidR="0064791E" w:rsidRPr="008E0659" w:rsidRDefault="00000000" w:rsidP="0064791E">
      <w:pPr>
        <w:pStyle w:val="ListParagraph"/>
        <w:numPr>
          <w:ilvl w:val="0"/>
          <w:numId w:val="21"/>
        </w:numPr>
        <w:spacing w:after="160" w:line="259" w:lineRule="auto"/>
        <w:rPr>
          <w:rFonts w:ascii="Arial" w:hAnsi="Arial" w:cs="Arial"/>
          <w:sz w:val="20"/>
          <w:szCs w:val="20"/>
        </w:rPr>
      </w:pPr>
      <w:hyperlink r:id="rId64" w:history="1">
        <w:r w:rsidR="0064791E" w:rsidRPr="008E0659">
          <w:rPr>
            <w:rStyle w:val="Hyperlink"/>
            <w:rFonts w:ascii="Arial" w:eastAsia="Times New Roman" w:hAnsi="Arial" w:cs="Arial"/>
            <w:sz w:val="20"/>
            <w:szCs w:val="20"/>
          </w:rPr>
          <w:t>Academic Success Center</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https://success.unt.edu/asc</w:t>
      </w:r>
      <w:r w:rsidR="0064791E" w:rsidRPr="008E0659">
        <w:rPr>
          <w:rFonts w:ascii="Arial" w:hAnsi="Arial" w:cs="Arial"/>
          <w:sz w:val="20"/>
          <w:szCs w:val="20"/>
        </w:rPr>
        <w:t>)</w:t>
      </w:r>
    </w:p>
    <w:p w14:paraId="3EFC98A6" w14:textId="77777777" w:rsidR="0064791E" w:rsidRPr="008E0659" w:rsidRDefault="00000000" w:rsidP="0064791E">
      <w:pPr>
        <w:pStyle w:val="ListParagraph"/>
        <w:numPr>
          <w:ilvl w:val="0"/>
          <w:numId w:val="21"/>
        </w:numPr>
        <w:spacing w:after="160" w:line="259" w:lineRule="auto"/>
        <w:rPr>
          <w:rFonts w:ascii="Arial" w:hAnsi="Arial" w:cs="Arial"/>
          <w:sz w:val="20"/>
          <w:szCs w:val="20"/>
        </w:rPr>
      </w:pPr>
      <w:hyperlink r:id="rId65" w:history="1">
        <w:r w:rsidR="0064791E" w:rsidRPr="008E0659">
          <w:rPr>
            <w:rStyle w:val="Hyperlink"/>
            <w:rFonts w:ascii="Arial" w:eastAsia="Times New Roman" w:hAnsi="Arial" w:cs="Arial"/>
            <w:sz w:val="20"/>
            <w:szCs w:val="20"/>
          </w:rPr>
          <w:t>UNT Libraries</w:t>
        </w:r>
      </w:hyperlink>
      <w:r w:rsidR="0064791E" w:rsidRPr="008E0659">
        <w:rPr>
          <w:rFonts w:ascii="Arial" w:hAnsi="Arial" w:cs="Arial"/>
          <w:sz w:val="20"/>
          <w:szCs w:val="20"/>
        </w:rPr>
        <w:t xml:space="preserve"> (</w:t>
      </w:r>
      <w:r w:rsidR="0064791E" w:rsidRPr="008E0659">
        <w:rPr>
          <w:rStyle w:val="Hyperlink"/>
          <w:rFonts w:ascii="Arial" w:eastAsia="Times New Roman" w:hAnsi="Arial" w:cs="Arial"/>
          <w:sz w:val="20"/>
          <w:szCs w:val="20"/>
        </w:rPr>
        <w:t>https://library.unt.edu/</w:t>
      </w:r>
      <w:r w:rsidR="0064791E" w:rsidRPr="008E0659">
        <w:rPr>
          <w:rFonts w:ascii="Arial" w:hAnsi="Arial" w:cs="Arial"/>
          <w:sz w:val="20"/>
          <w:szCs w:val="20"/>
        </w:rPr>
        <w:t>)</w:t>
      </w:r>
    </w:p>
    <w:p w14:paraId="7B78DE96" w14:textId="77777777" w:rsidR="0064791E" w:rsidRPr="008E0659" w:rsidRDefault="00000000" w:rsidP="0064791E">
      <w:pPr>
        <w:pStyle w:val="ListParagraph"/>
        <w:numPr>
          <w:ilvl w:val="0"/>
          <w:numId w:val="21"/>
        </w:numPr>
        <w:spacing w:after="160" w:line="259" w:lineRule="auto"/>
        <w:rPr>
          <w:rFonts w:ascii="Arial" w:hAnsi="Arial" w:cs="Arial"/>
          <w:sz w:val="20"/>
          <w:szCs w:val="20"/>
        </w:rPr>
      </w:pPr>
      <w:hyperlink r:id="rId66" w:history="1">
        <w:r w:rsidR="0064791E" w:rsidRPr="008E0659">
          <w:rPr>
            <w:rStyle w:val="Hyperlink"/>
            <w:rFonts w:ascii="Arial" w:eastAsia="Times New Roman" w:hAnsi="Arial" w:cs="Arial"/>
            <w:sz w:val="20"/>
            <w:szCs w:val="20"/>
          </w:rPr>
          <w:t>Writing Lab</w:t>
        </w:r>
      </w:hyperlink>
      <w:r w:rsidR="0064791E" w:rsidRPr="008E0659">
        <w:rPr>
          <w:rFonts w:ascii="Arial" w:hAnsi="Arial" w:cs="Arial"/>
          <w:sz w:val="20"/>
          <w:szCs w:val="20"/>
        </w:rPr>
        <w:t xml:space="preserve"> (</w:t>
      </w:r>
      <w:hyperlink r:id="rId67" w:history="1">
        <w:r w:rsidR="0064791E" w:rsidRPr="008E0659">
          <w:rPr>
            <w:rStyle w:val="Hyperlink"/>
            <w:rFonts w:ascii="Arial" w:eastAsia="Times New Roman" w:hAnsi="Arial" w:cs="Arial"/>
            <w:sz w:val="20"/>
            <w:szCs w:val="20"/>
          </w:rPr>
          <w:t>http://writingcenter.unt.edu/</w:t>
        </w:r>
      </w:hyperlink>
      <w:r w:rsidR="0064791E" w:rsidRPr="008E0659">
        <w:rPr>
          <w:rFonts w:ascii="Arial" w:hAnsi="Arial" w:cs="Arial"/>
          <w:sz w:val="20"/>
          <w:szCs w:val="20"/>
        </w:rPr>
        <w:t>)</w:t>
      </w:r>
    </w:p>
    <w:p w14:paraId="670008DE" w14:textId="77777777" w:rsidR="0064791E" w:rsidRPr="008E0659" w:rsidRDefault="0064791E" w:rsidP="0064791E">
      <w:pPr>
        <w:rPr>
          <w:rFonts w:ascii="Arial" w:hAnsi="Arial" w:cs="Arial"/>
          <w:sz w:val="20"/>
          <w:szCs w:val="20"/>
        </w:rPr>
      </w:pPr>
    </w:p>
    <w:p w14:paraId="0761078A" w14:textId="77777777" w:rsidR="0064791E" w:rsidRPr="008E0659" w:rsidRDefault="0064791E" w:rsidP="0064791E">
      <w:pPr>
        <w:rPr>
          <w:rFonts w:ascii="Arial" w:hAnsi="Arial" w:cs="Arial"/>
          <w:sz w:val="20"/>
          <w:szCs w:val="20"/>
        </w:rPr>
      </w:pPr>
    </w:p>
    <w:p w14:paraId="306AF946" w14:textId="77777777" w:rsidR="0064791E" w:rsidRPr="008E0659" w:rsidRDefault="0064791E" w:rsidP="0064791E">
      <w:pPr>
        <w:rPr>
          <w:rFonts w:ascii="Arial" w:hAnsi="Arial" w:cs="Arial"/>
          <w:color w:val="000000"/>
          <w:sz w:val="20"/>
          <w:szCs w:val="20"/>
        </w:rPr>
      </w:pPr>
    </w:p>
    <w:p w14:paraId="12E9B87E" w14:textId="77777777" w:rsidR="0064791E" w:rsidRPr="008E0659" w:rsidRDefault="0064791E" w:rsidP="0064791E">
      <w:pPr>
        <w:jc w:val="both"/>
        <w:rPr>
          <w:rFonts w:ascii="Arial" w:hAnsi="Arial" w:cs="Arial"/>
          <w:color w:val="000000"/>
          <w:sz w:val="22"/>
          <w:szCs w:val="22"/>
        </w:rPr>
      </w:pPr>
    </w:p>
    <w:p w14:paraId="2B5766E2" w14:textId="77777777" w:rsidR="00466D24" w:rsidRPr="008E0659" w:rsidRDefault="00466D24" w:rsidP="0064791E">
      <w:pPr>
        <w:jc w:val="both"/>
        <w:rPr>
          <w:rFonts w:ascii="Arial" w:hAnsi="Arial" w:cs="Arial"/>
          <w:color w:val="000000"/>
          <w:sz w:val="22"/>
          <w:szCs w:val="22"/>
        </w:rPr>
      </w:pPr>
    </w:p>
    <w:sectPr w:rsidR="00466D24" w:rsidRPr="008E0659" w:rsidSect="00373BBD">
      <w:footerReference w:type="even" r:id="rId68"/>
      <w:footerReference w:type="default" r:id="rId6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BC1C" w14:textId="77777777" w:rsidR="00E8319D" w:rsidRDefault="00E8319D">
      <w:r>
        <w:separator/>
      </w:r>
    </w:p>
  </w:endnote>
  <w:endnote w:type="continuationSeparator" w:id="0">
    <w:p w14:paraId="123EDA5D" w14:textId="77777777" w:rsidR="00E8319D" w:rsidRDefault="00E8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7741" w14:textId="77777777" w:rsidR="008F7EF1" w:rsidRDefault="008F7E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2D261" w14:textId="77777777" w:rsidR="008F7EF1" w:rsidRDefault="008F7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0410" w14:textId="77777777" w:rsidR="008F7EF1" w:rsidRPr="001F5F32" w:rsidRDefault="008F7EF1">
    <w:pPr>
      <w:pStyle w:val="Footer"/>
      <w:framePr w:wrap="around" w:vAnchor="text" w:hAnchor="margin" w:xAlign="center" w:y="1"/>
      <w:rPr>
        <w:rStyle w:val="PageNumber"/>
        <w:rFonts w:ascii="Arial" w:hAnsi="Arial" w:cs="Arial"/>
        <w:sz w:val="22"/>
        <w:szCs w:val="22"/>
      </w:rPr>
    </w:pPr>
    <w:r w:rsidRPr="001F5F32">
      <w:rPr>
        <w:rStyle w:val="PageNumber"/>
        <w:rFonts w:ascii="Arial" w:hAnsi="Arial" w:cs="Arial"/>
        <w:sz w:val="22"/>
        <w:szCs w:val="22"/>
      </w:rPr>
      <w:fldChar w:fldCharType="begin"/>
    </w:r>
    <w:r w:rsidRPr="001F5F32">
      <w:rPr>
        <w:rStyle w:val="PageNumber"/>
        <w:rFonts w:ascii="Arial" w:hAnsi="Arial" w:cs="Arial"/>
        <w:sz w:val="22"/>
        <w:szCs w:val="22"/>
      </w:rPr>
      <w:instrText xml:space="preserve">PAGE  </w:instrText>
    </w:r>
    <w:r w:rsidRPr="001F5F32">
      <w:rPr>
        <w:rStyle w:val="PageNumber"/>
        <w:rFonts w:ascii="Arial" w:hAnsi="Arial" w:cs="Arial"/>
        <w:sz w:val="22"/>
        <w:szCs w:val="22"/>
      </w:rPr>
      <w:fldChar w:fldCharType="separate"/>
    </w:r>
    <w:r w:rsidR="006F56D0" w:rsidRPr="001F5F32">
      <w:rPr>
        <w:rStyle w:val="PageNumber"/>
        <w:rFonts w:ascii="Arial" w:hAnsi="Arial" w:cs="Arial"/>
        <w:noProof/>
        <w:sz w:val="22"/>
        <w:szCs w:val="22"/>
      </w:rPr>
      <w:t>1</w:t>
    </w:r>
    <w:r w:rsidRPr="001F5F32">
      <w:rPr>
        <w:rStyle w:val="PageNumber"/>
        <w:rFonts w:ascii="Arial" w:hAnsi="Arial" w:cs="Arial"/>
        <w:sz w:val="22"/>
        <w:szCs w:val="22"/>
      </w:rPr>
      <w:fldChar w:fldCharType="end"/>
    </w:r>
  </w:p>
  <w:p w14:paraId="63A5A7A9" w14:textId="77777777" w:rsidR="008F7EF1" w:rsidRDefault="008F7E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961E" w14:textId="77777777" w:rsidR="00E8319D" w:rsidRDefault="00E8319D">
      <w:r>
        <w:separator/>
      </w:r>
    </w:p>
  </w:footnote>
  <w:footnote w:type="continuationSeparator" w:id="0">
    <w:p w14:paraId="135946CE" w14:textId="77777777" w:rsidR="00E8319D" w:rsidRDefault="00E8319D">
      <w:r>
        <w:continuationSeparator/>
      </w:r>
    </w:p>
  </w:footnote>
  <w:footnote w:id="1">
    <w:p w14:paraId="71BD8FFF" w14:textId="77777777" w:rsidR="00062B92" w:rsidRDefault="00062B92" w:rsidP="00062B92">
      <w:pPr>
        <w:pStyle w:val="FootnoteText"/>
      </w:pPr>
      <w:r w:rsidRPr="008E0659">
        <w:rPr>
          <w:rStyle w:val="FootnoteReference"/>
          <w:rFonts w:ascii="Arial" w:hAnsi="Arial" w:cs="Arial"/>
        </w:rPr>
        <w:footnoteRef/>
      </w:r>
      <w:r w:rsidRPr="008E0659">
        <w:rPr>
          <w:rFonts w:ascii="Arial" w:hAnsi="Arial" w:cs="Arial"/>
        </w:rPr>
        <w:t xml:space="preserve"> Please allow up to 24 hours for a response. If you email me over the weekend, please expect a reply on Monday.</w:t>
      </w:r>
    </w:p>
  </w:footnote>
  <w:footnote w:id="2">
    <w:p w14:paraId="104A1995" w14:textId="77777777" w:rsidR="00897A05" w:rsidRPr="008E0659" w:rsidRDefault="00897A05" w:rsidP="00897A05">
      <w:pPr>
        <w:pStyle w:val="FootnoteText"/>
        <w:rPr>
          <w:rFonts w:ascii="Arial" w:hAnsi="Arial" w:cs="Arial"/>
        </w:rPr>
      </w:pPr>
      <w:r w:rsidRPr="008E0659">
        <w:rPr>
          <w:rStyle w:val="FootnoteReference"/>
          <w:rFonts w:ascii="Arial" w:hAnsi="Arial" w:cs="Arial"/>
        </w:rPr>
        <w:footnoteRef/>
      </w:r>
      <w:r w:rsidRPr="008E0659">
        <w:rPr>
          <w:rFonts w:ascii="Arial" w:hAnsi="Arial" w:cs="Arial"/>
        </w:rPr>
        <w:t xml:space="preserve"> One of the defaults in Word that is particularly tricky to eliminate is the extra space between paragraphs. To turn this feature off: highlight the text, open the “Paragraph” window, and turn both the “before” and “after” spacing options to 0 pt.</w:t>
      </w:r>
    </w:p>
  </w:footnote>
  <w:footnote w:id="3">
    <w:p w14:paraId="05C42AFF" w14:textId="77777777" w:rsidR="00B03CDA" w:rsidRDefault="00B03CDA">
      <w:pPr>
        <w:pStyle w:val="FootnoteText"/>
      </w:pPr>
      <w:r w:rsidRPr="008E0659">
        <w:rPr>
          <w:rStyle w:val="FootnoteReference"/>
          <w:rFonts w:ascii="Arial" w:hAnsi="Arial" w:cs="Arial"/>
        </w:rPr>
        <w:footnoteRef/>
      </w:r>
      <w:r w:rsidRPr="008E0659">
        <w:rPr>
          <w:rFonts w:ascii="Arial" w:hAnsi="Arial" w:cs="Arial"/>
        </w:rPr>
        <w:t xml:space="preserve"> The formatting guidelines can seem a bit onerous. They are designed with fairness for all students in mind. If all students are turning in work that is formatted exactly the same, then students are producing the same amount of work, leaving only the quali</w:t>
      </w:r>
      <w:r w:rsidR="00580623" w:rsidRPr="008E0659">
        <w:rPr>
          <w:rFonts w:ascii="Arial" w:hAnsi="Arial" w:cs="Arial"/>
        </w:rPr>
        <w:t>t</w:t>
      </w:r>
      <w:r w:rsidRPr="008E0659">
        <w:rPr>
          <w:rFonts w:ascii="Arial" w:hAnsi="Arial" w:cs="Arial"/>
        </w:rPr>
        <w:t>y to vary.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482"/>
    <w:multiLevelType w:val="multilevel"/>
    <w:tmpl w:val="D93EA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2FB5"/>
    <w:multiLevelType w:val="hybridMultilevel"/>
    <w:tmpl w:val="D48EDDF6"/>
    <w:lvl w:ilvl="0" w:tplc="16DA1FA2">
      <w:start w:val="1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B6D9A"/>
    <w:multiLevelType w:val="hybridMultilevel"/>
    <w:tmpl w:val="94063A82"/>
    <w:lvl w:ilvl="0" w:tplc="352053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E715F9"/>
    <w:multiLevelType w:val="hybridMultilevel"/>
    <w:tmpl w:val="60B6BE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2F4B"/>
    <w:multiLevelType w:val="hybridMultilevel"/>
    <w:tmpl w:val="12D87008"/>
    <w:lvl w:ilvl="0" w:tplc="85A477A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704D2"/>
    <w:multiLevelType w:val="hybridMultilevel"/>
    <w:tmpl w:val="53C668D4"/>
    <w:lvl w:ilvl="0" w:tplc="67FA6EDA">
      <w:start w:val="1"/>
      <w:numFmt w:val="bullet"/>
      <w:lvlText w:val=""/>
      <w:lvlJc w:val="left"/>
      <w:pPr>
        <w:tabs>
          <w:tab w:val="num" w:pos="1440"/>
        </w:tabs>
        <w:ind w:left="144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C0E29"/>
    <w:multiLevelType w:val="hybridMultilevel"/>
    <w:tmpl w:val="6380A72A"/>
    <w:lvl w:ilvl="0" w:tplc="FE14E2D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87ADD"/>
    <w:multiLevelType w:val="hybridMultilevel"/>
    <w:tmpl w:val="21A051B4"/>
    <w:lvl w:ilvl="0" w:tplc="9692DA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7E1DBB"/>
    <w:multiLevelType w:val="hybridMultilevel"/>
    <w:tmpl w:val="F6B62DB4"/>
    <w:lvl w:ilvl="0" w:tplc="DD22E6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912B5D"/>
    <w:multiLevelType w:val="hybridMultilevel"/>
    <w:tmpl w:val="EBD84740"/>
    <w:lvl w:ilvl="0" w:tplc="754EA8B6">
      <w:start w:val="7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A0CCD"/>
    <w:multiLevelType w:val="hybridMultilevel"/>
    <w:tmpl w:val="9290244A"/>
    <w:lvl w:ilvl="0" w:tplc="820A624E">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4777F"/>
    <w:multiLevelType w:val="hybridMultilevel"/>
    <w:tmpl w:val="01C4F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F5025"/>
    <w:multiLevelType w:val="hybridMultilevel"/>
    <w:tmpl w:val="14182992"/>
    <w:lvl w:ilvl="0" w:tplc="8F42636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A09D7"/>
    <w:multiLevelType w:val="hybridMultilevel"/>
    <w:tmpl w:val="40F0A36E"/>
    <w:lvl w:ilvl="0" w:tplc="C1849BAC">
      <w:start w:val="1"/>
      <w:numFmt w:val="bullet"/>
      <w:lvlText w:val=""/>
      <w:lvlJc w:val="left"/>
      <w:pPr>
        <w:tabs>
          <w:tab w:val="num" w:pos="1080"/>
        </w:tabs>
        <w:ind w:left="1080" w:hanging="360"/>
      </w:pPr>
      <w:rPr>
        <w:rFonts w:ascii="Symbol" w:hAnsi="Symbol" w:hint="default"/>
        <w:sz w:val="18"/>
        <w:szCs w:val="18"/>
      </w:rPr>
    </w:lvl>
    <w:lvl w:ilvl="1" w:tplc="AED47CB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4104F3A"/>
    <w:multiLevelType w:val="hybridMultilevel"/>
    <w:tmpl w:val="30B863C8"/>
    <w:lvl w:ilvl="0" w:tplc="C1849BAC">
      <w:start w:val="1"/>
      <w:numFmt w:val="bullet"/>
      <w:lvlText w:val=""/>
      <w:lvlJc w:val="left"/>
      <w:pPr>
        <w:tabs>
          <w:tab w:val="num" w:pos="1440"/>
        </w:tabs>
        <w:ind w:left="1440" w:hanging="360"/>
      </w:pPr>
      <w:rPr>
        <w:rFonts w:ascii="Symbol" w:hAnsi="Symbol" w:hint="default"/>
        <w:sz w:val="18"/>
        <w:szCs w:val="18"/>
      </w:rPr>
    </w:lvl>
    <w:lvl w:ilvl="1" w:tplc="AED47CBE">
      <w:start w:val="1"/>
      <w:numFmt w:val="upperLetter"/>
      <w:lvlText w:val="%2."/>
      <w:lvlJc w:val="left"/>
      <w:pPr>
        <w:tabs>
          <w:tab w:val="num" w:pos="2160"/>
        </w:tabs>
        <w:ind w:left="2160" w:hanging="360"/>
      </w:pPr>
      <w:rPr>
        <w:rFonts w:hint="default"/>
      </w:rPr>
    </w:lvl>
    <w:lvl w:ilvl="2" w:tplc="C1849BAC">
      <w:start w:val="1"/>
      <w:numFmt w:val="bullet"/>
      <w:lvlText w:val=""/>
      <w:lvlJc w:val="left"/>
      <w:pPr>
        <w:tabs>
          <w:tab w:val="num" w:pos="3060"/>
        </w:tabs>
        <w:ind w:left="3060" w:hanging="360"/>
      </w:pPr>
      <w:rPr>
        <w:rFonts w:ascii="Symbol" w:hAnsi="Symbol" w:hint="default"/>
        <w:sz w:val="18"/>
        <w:szCs w:val="18"/>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C552A8A"/>
    <w:multiLevelType w:val="multilevel"/>
    <w:tmpl w:val="6994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4F5F58"/>
    <w:multiLevelType w:val="hybridMultilevel"/>
    <w:tmpl w:val="035E879C"/>
    <w:lvl w:ilvl="0" w:tplc="0409000F">
      <w:start w:val="1"/>
      <w:numFmt w:val="decimal"/>
      <w:lvlText w:val="%1."/>
      <w:lvlJc w:val="left"/>
      <w:pPr>
        <w:tabs>
          <w:tab w:val="num" w:pos="720"/>
        </w:tabs>
        <w:ind w:left="720" w:hanging="360"/>
      </w:pPr>
      <w:rPr>
        <w:rFonts w:hint="default"/>
      </w:rPr>
    </w:lvl>
    <w:lvl w:ilvl="1" w:tplc="AED47CBE">
      <w:start w:val="1"/>
      <w:numFmt w:val="upperLetter"/>
      <w:lvlText w:val="%2."/>
      <w:lvlJc w:val="left"/>
      <w:pPr>
        <w:tabs>
          <w:tab w:val="num" w:pos="1440"/>
        </w:tabs>
        <w:ind w:left="1440" w:hanging="360"/>
      </w:pPr>
      <w:rPr>
        <w:rFonts w:hint="default"/>
      </w:rPr>
    </w:lvl>
    <w:lvl w:ilvl="2" w:tplc="C1849BAC">
      <w:start w:val="1"/>
      <w:numFmt w:val="bullet"/>
      <w:lvlText w:val=""/>
      <w:lvlJc w:val="left"/>
      <w:pPr>
        <w:tabs>
          <w:tab w:val="num" w:pos="2340"/>
        </w:tabs>
        <w:ind w:left="2340" w:hanging="360"/>
      </w:pPr>
      <w:rPr>
        <w:rFonts w:ascii="Symbol" w:hAnsi="Symbol"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FE2B1A"/>
    <w:multiLevelType w:val="hybridMultilevel"/>
    <w:tmpl w:val="699CE87E"/>
    <w:lvl w:ilvl="0" w:tplc="C1849BAC">
      <w:start w:val="1"/>
      <w:numFmt w:val="bullet"/>
      <w:lvlText w:val=""/>
      <w:lvlJc w:val="left"/>
      <w:pPr>
        <w:tabs>
          <w:tab w:val="num" w:pos="1080"/>
        </w:tabs>
        <w:ind w:left="1080" w:hanging="360"/>
      </w:pPr>
      <w:rPr>
        <w:rFonts w:ascii="Symbol" w:hAnsi="Symbol" w:hint="default"/>
        <w:sz w:val="18"/>
        <w:szCs w:val="18"/>
      </w:rPr>
    </w:lvl>
    <w:lvl w:ilvl="1" w:tplc="AED47CBE">
      <w:start w:val="1"/>
      <w:numFmt w:val="upperLetter"/>
      <w:lvlText w:val="%2."/>
      <w:lvlJc w:val="left"/>
      <w:pPr>
        <w:tabs>
          <w:tab w:val="num" w:pos="1800"/>
        </w:tabs>
        <w:ind w:left="1800" w:hanging="360"/>
      </w:pPr>
      <w:rPr>
        <w:rFonts w:hint="default"/>
      </w:rPr>
    </w:lvl>
    <w:lvl w:ilvl="2" w:tplc="C1849BAC">
      <w:start w:val="1"/>
      <w:numFmt w:val="bullet"/>
      <w:lvlText w:val=""/>
      <w:lvlJc w:val="left"/>
      <w:pPr>
        <w:tabs>
          <w:tab w:val="num" w:pos="2700"/>
        </w:tabs>
        <w:ind w:left="2700" w:hanging="360"/>
      </w:pPr>
      <w:rPr>
        <w:rFonts w:ascii="Symbol" w:hAnsi="Symbol" w:hint="default"/>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76350307">
    <w:abstractNumId w:val="2"/>
  </w:num>
  <w:num w:numId="2" w16cid:durableId="1277172675">
    <w:abstractNumId w:val="3"/>
  </w:num>
  <w:num w:numId="3" w16cid:durableId="762262765">
    <w:abstractNumId w:val="23"/>
  </w:num>
  <w:num w:numId="4" w16cid:durableId="955020445">
    <w:abstractNumId w:val="20"/>
  </w:num>
  <w:num w:numId="5" w16cid:durableId="2028091250">
    <w:abstractNumId w:val="24"/>
  </w:num>
  <w:num w:numId="6" w16cid:durableId="1483699446">
    <w:abstractNumId w:val="21"/>
  </w:num>
  <w:num w:numId="7" w16cid:durableId="1502504710">
    <w:abstractNumId w:val="14"/>
  </w:num>
  <w:num w:numId="8" w16cid:durableId="426728732">
    <w:abstractNumId w:val="5"/>
  </w:num>
  <w:num w:numId="9" w16cid:durableId="1201088451">
    <w:abstractNumId w:val="6"/>
  </w:num>
  <w:num w:numId="10" w16cid:durableId="709108586">
    <w:abstractNumId w:val="10"/>
  </w:num>
  <w:num w:numId="11" w16cid:durableId="1564754017">
    <w:abstractNumId w:val="19"/>
  </w:num>
  <w:num w:numId="12" w16cid:durableId="2118789358">
    <w:abstractNumId w:val="12"/>
  </w:num>
  <w:num w:numId="13" w16cid:durableId="1659916853">
    <w:abstractNumId w:val="7"/>
  </w:num>
  <w:num w:numId="14" w16cid:durableId="1975789384">
    <w:abstractNumId w:val="11"/>
  </w:num>
  <w:num w:numId="15" w16cid:durableId="1054236850">
    <w:abstractNumId w:val="0"/>
  </w:num>
  <w:num w:numId="16" w16cid:durableId="1207836948">
    <w:abstractNumId w:val="22"/>
  </w:num>
  <w:num w:numId="17" w16cid:durableId="1060440364">
    <w:abstractNumId w:val="1"/>
  </w:num>
  <w:num w:numId="18" w16cid:durableId="242763524">
    <w:abstractNumId w:val="9"/>
  </w:num>
  <w:num w:numId="19" w16cid:durableId="497037052">
    <w:abstractNumId w:val="16"/>
  </w:num>
  <w:num w:numId="20" w16cid:durableId="1122110953">
    <w:abstractNumId w:val="15"/>
  </w:num>
  <w:num w:numId="21" w16cid:durableId="1270965783">
    <w:abstractNumId w:val="4"/>
  </w:num>
  <w:num w:numId="22" w16cid:durableId="1215384347">
    <w:abstractNumId w:val="8"/>
  </w:num>
  <w:num w:numId="23" w16cid:durableId="358048419">
    <w:abstractNumId w:val="17"/>
  </w:num>
  <w:num w:numId="24" w16cid:durableId="1434517953">
    <w:abstractNumId w:val="13"/>
  </w:num>
  <w:num w:numId="25" w16cid:durableId="38097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A9"/>
    <w:rsid w:val="000000BB"/>
    <w:rsid w:val="000009FC"/>
    <w:rsid w:val="000016AD"/>
    <w:rsid w:val="00001FDB"/>
    <w:rsid w:val="0000225F"/>
    <w:rsid w:val="000036D3"/>
    <w:rsid w:val="00003720"/>
    <w:rsid w:val="00006AD6"/>
    <w:rsid w:val="00006F5E"/>
    <w:rsid w:val="000117F3"/>
    <w:rsid w:val="00014220"/>
    <w:rsid w:val="00015680"/>
    <w:rsid w:val="00016752"/>
    <w:rsid w:val="00017D88"/>
    <w:rsid w:val="000209CA"/>
    <w:rsid w:val="0002141D"/>
    <w:rsid w:val="00021CF6"/>
    <w:rsid w:val="00021E8C"/>
    <w:rsid w:val="0002219B"/>
    <w:rsid w:val="00022900"/>
    <w:rsid w:val="00022E0B"/>
    <w:rsid w:val="00023D82"/>
    <w:rsid w:val="0002489A"/>
    <w:rsid w:val="00024B8F"/>
    <w:rsid w:val="0002508A"/>
    <w:rsid w:val="000260A0"/>
    <w:rsid w:val="00026628"/>
    <w:rsid w:val="0003005B"/>
    <w:rsid w:val="0003199B"/>
    <w:rsid w:val="00032146"/>
    <w:rsid w:val="0003225C"/>
    <w:rsid w:val="0003461D"/>
    <w:rsid w:val="00035C5C"/>
    <w:rsid w:val="00036C8F"/>
    <w:rsid w:val="00036DB1"/>
    <w:rsid w:val="00036FCB"/>
    <w:rsid w:val="0003736D"/>
    <w:rsid w:val="0004297D"/>
    <w:rsid w:val="0004389E"/>
    <w:rsid w:val="00044489"/>
    <w:rsid w:val="00045502"/>
    <w:rsid w:val="00045D41"/>
    <w:rsid w:val="0004678B"/>
    <w:rsid w:val="00046D55"/>
    <w:rsid w:val="00046ECF"/>
    <w:rsid w:val="00047356"/>
    <w:rsid w:val="000501AD"/>
    <w:rsid w:val="00050EF3"/>
    <w:rsid w:val="000514F6"/>
    <w:rsid w:val="00057240"/>
    <w:rsid w:val="00057DDD"/>
    <w:rsid w:val="0006136B"/>
    <w:rsid w:val="00061895"/>
    <w:rsid w:val="0006285B"/>
    <w:rsid w:val="00062B92"/>
    <w:rsid w:val="00063E86"/>
    <w:rsid w:val="00063ED2"/>
    <w:rsid w:val="000640AA"/>
    <w:rsid w:val="00064178"/>
    <w:rsid w:val="0006455D"/>
    <w:rsid w:val="00064B03"/>
    <w:rsid w:val="00066A12"/>
    <w:rsid w:val="00070B5E"/>
    <w:rsid w:val="00071167"/>
    <w:rsid w:val="00071810"/>
    <w:rsid w:val="000741A6"/>
    <w:rsid w:val="0007665F"/>
    <w:rsid w:val="00077F14"/>
    <w:rsid w:val="000831E0"/>
    <w:rsid w:val="00083DAA"/>
    <w:rsid w:val="000859FA"/>
    <w:rsid w:val="00086CD5"/>
    <w:rsid w:val="00090717"/>
    <w:rsid w:val="000908C7"/>
    <w:rsid w:val="000916EE"/>
    <w:rsid w:val="000922EF"/>
    <w:rsid w:val="00092F05"/>
    <w:rsid w:val="00093491"/>
    <w:rsid w:val="000934FC"/>
    <w:rsid w:val="0009350C"/>
    <w:rsid w:val="0009447E"/>
    <w:rsid w:val="00094BAB"/>
    <w:rsid w:val="00095139"/>
    <w:rsid w:val="000953F7"/>
    <w:rsid w:val="000963D4"/>
    <w:rsid w:val="00096B1F"/>
    <w:rsid w:val="0009774E"/>
    <w:rsid w:val="000A2D69"/>
    <w:rsid w:val="000A3F6F"/>
    <w:rsid w:val="000A4ACA"/>
    <w:rsid w:val="000A53C6"/>
    <w:rsid w:val="000B14DC"/>
    <w:rsid w:val="000B2D59"/>
    <w:rsid w:val="000B300B"/>
    <w:rsid w:val="000B53BB"/>
    <w:rsid w:val="000B5DA3"/>
    <w:rsid w:val="000C3543"/>
    <w:rsid w:val="000C490F"/>
    <w:rsid w:val="000C5B89"/>
    <w:rsid w:val="000C7615"/>
    <w:rsid w:val="000C7E35"/>
    <w:rsid w:val="000C7E6E"/>
    <w:rsid w:val="000C7ED0"/>
    <w:rsid w:val="000D0276"/>
    <w:rsid w:val="000D3FFB"/>
    <w:rsid w:val="000D598D"/>
    <w:rsid w:val="000D656D"/>
    <w:rsid w:val="000D6596"/>
    <w:rsid w:val="000D660A"/>
    <w:rsid w:val="000E53F2"/>
    <w:rsid w:val="000E578F"/>
    <w:rsid w:val="000E5C57"/>
    <w:rsid w:val="000E5D3D"/>
    <w:rsid w:val="000E5EA4"/>
    <w:rsid w:val="000F118D"/>
    <w:rsid w:val="000F2BBA"/>
    <w:rsid w:val="000F3D89"/>
    <w:rsid w:val="000F3E6D"/>
    <w:rsid w:val="000F66CA"/>
    <w:rsid w:val="000F66F3"/>
    <w:rsid w:val="000F6820"/>
    <w:rsid w:val="00101572"/>
    <w:rsid w:val="001019A7"/>
    <w:rsid w:val="001072D5"/>
    <w:rsid w:val="001073D1"/>
    <w:rsid w:val="0011129F"/>
    <w:rsid w:val="001128D2"/>
    <w:rsid w:val="001153A4"/>
    <w:rsid w:val="00117DC4"/>
    <w:rsid w:val="00117ECC"/>
    <w:rsid w:val="0012013C"/>
    <w:rsid w:val="00122D34"/>
    <w:rsid w:val="00123C3B"/>
    <w:rsid w:val="00124651"/>
    <w:rsid w:val="0013160C"/>
    <w:rsid w:val="0013236D"/>
    <w:rsid w:val="00133DD3"/>
    <w:rsid w:val="00134930"/>
    <w:rsid w:val="00136F21"/>
    <w:rsid w:val="001423D1"/>
    <w:rsid w:val="001428CA"/>
    <w:rsid w:val="00144278"/>
    <w:rsid w:val="001447D1"/>
    <w:rsid w:val="00144902"/>
    <w:rsid w:val="00144BAE"/>
    <w:rsid w:val="001452EA"/>
    <w:rsid w:val="00146ACC"/>
    <w:rsid w:val="00151971"/>
    <w:rsid w:val="00152ECA"/>
    <w:rsid w:val="00157D3D"/>
    <w:rsid w:val="00157E48"/>
    <w:rsid w:val="00161456"/>
    <w:rsid w:val="001632E8"/>
    <w:rsid w:val="001633B4"/>
    <w:rsid w:val="00163DA1"/>
    <w:rsid w:val="0016434E"/>
    <w:rsid w:val="00164675"/>
    <w:rsid w:val="00164D3B"/>
    <w:rsid w:val="00165127"/>
    <w:rsid w:val="00167739"/>
    <w:rsid w:val="00167B43"/>
    <w:rsid w:val="00167D9D"/>
    <w:rsid w:val="00167F5C"/>
    <w:rsid w:val="00170B13"/>
    <w:rsid w:val="00170EE3"/>
    <w:rsid w:val="001716A3"/>
    <w:rsid w:val="00171B6C"/>
    <w:rsid w:val="00172854"/>
    <w:rsid w:val="0017517B"/>
    <w:rsid w:val="00175543"/>
    <w:rsid w:val="00175861"/>
    <w:rsid w:val="00175A21"/>
    <w:rsid w:val="0017613C"/>
    <w:rsid w:val="00176574"/>
    <w:rsid w:val="00177578"/>
    <w:rsid w:val="00182C49"/>
    <w:rsid w:val="00184EB9"/>
    <w:rsid w:val="00185A1D"/>
    <w:rsid w:val="00187F2C"/>
    <w:rsid w:val="00190AFB"/>
    <w:rsid w:val="0019338E"/>
    <w:rsid w:val="00193AA1"/>
    <w:rsid w:val="0019470C"/>
    <w:rsid w:val="00195ADB"/>
    <w:rsid w:val="00195D6C"/>
    <w:rsid w:val="00197A8E"/>
    <w:rsid w:val="001A0671"/>
    <w:rsid w:val="001A15E7"/>
    <w:rsid w:val="001A322A"/>
    <w:rsid w:val="001A4B6F"/>
    <w:rsid w:val="001A6548"/>
    <w:rsid w:val="001A6D8A"/>
    <w:rsid w:val="001A7F07"/>
    <w:rsid w:val="001B0DE3"/>
    <w:rsid w:val="001B13D3"/>
    <w:rsid w:val="001B260D"/>
    <w:rsid w:val="001B34A2"/>
    <w:rsid w:val="001B47DD"/>
    <w:rsid w:val="001B5B88"/>
    <w:rsid w:val="001B654E"/>
    <w:rsid w:val="001B6DE7"/>
    <w:rsid w:val="001C0443"/>
    <w:rsid w:val="001C1E15"/>
    <w:rsid w:val="001C21D5"/>
    <w:rsid w:val="001C3380"/>
    <w:rsid w:val="001C35F6"/>
    <w:rsid w:val="001C3845"/>
    <w:rsid w:val="001C4A13"/>
    <w:rsid w:val="001C50D1"/>
    <w:rsid w:val="001C52EE"/>
    <w:rsid w:val="001C5339"/>
    <w:rsid w:val="001C57A2"/>
    <w:rsid w:val="001C72ED"/>
    <w:rsid w:val="001D02E6"/>
    <w:rsid w:val="001D59F3"/>
    <w:rsid w:val="001E0145"/>
    <w:rsid w:val="001E1F1A"/>
    <w:rsid w:val="001E27FA"/>
    <w:rsid w:val="001E2B4E"/>
    <w:rsid w:val="001E3341"/>
    <w:rsid w:val="001E4D3D"/>
    <w:rsid w:val="001E60FD"/>
    <w:rsid w:val="001E7617"/>
    <w:rsid w:val="001F011B"/>
    <w:rsid w:val="001F1C7A"/>
    <w:rsid w:val="001F3F7B"/>
    <w:rsid w:val="001F59D4"/>
    <w:rsid w:val="001F5F32"/>
    <w:rsid w:val="001F6B53"/>
    <w:rsid w:val="001F74AA"/>
    <w:rsid w:val="0020126C"/>
    <w:rsid w:val="002034DF"/>
    <w:rsid w:val="002042A1"/>
    <w:rsid w:val="00204F42"/>
    <w:rsid w:val="00205004"/>
    <w:rsid w:val="00210DE5"/>
    <w:rsid w:val="00212D76"/>
    <w:rsid w:val="00213411"/>
    <w:rsid w:val="002135BA"/>
    <w:rsid w:val="00215A01"/>
    <w:rsid w:val="002174DD"/>
    <w:rsid w:val="00221925"/>
    <w:rsid w:val="00221D59"/>
    <w:rsid w:val="00222148"/>
    <w:rsid w:val="00222AAD"/>
    <w:rsid w:val="00222BEE"/>
    <w:rsid w:val="00223BC4"/>
    <w:rsid w:val="002242AB"/>
    <w:rsid w:val="002254DA"/>
    <w:rsid w:val="00225FA7"/>
    <w:rsid w:val="00226102"/>
    <w:rsid w:val="00227C1E"/>
    <w:rsid w:val="0023012F"/>
    <w:rsid w:val="0023066B"/>
    <w:rsid w:val="00230A7A"/>
    <w:rsid w:val="002315F4"/>
    <w:rsid w:val="00232C80"/>
    <w:rsid w:val="0023444C"/>
    <w:rsid w:val="002347F9"/>
    <w:rsid w:val="00235206"/>
    <w:rsid w:val="00235CBD"/>
    <w:rsid w:val="002366DF"/>
    <w:rsid w:val="002402F8"/>
    <w:rsid w:val="00240A8B"/>
    <w:rsid w:val="00241E5E"/>
    <w:rsid w:val="00242BE7"/>
    <w:rsid w:val="00243AB4"/>
    <w:rsid w:val="00247E00"/>
    <w:rsid w:val="00250451"/>
    <w:rsid w:val="00250AD3"/>
    <w:rsid w:val="00251BF4"/>
    <w:rsid w:val="0025308E"/>
    <w:rsid w:val="00253FBB"/>
    <w:rsid w:val="00255CC1"/>
    <w:rsid w:val="00256469"/>
    <w:rsid w:val="00256ED9"/>
    <w:rsid w:val="002612C5"/>
    <w:rsid w:val="00263203"/>
    <w:rsid w:val="0026460C"/>
    <w:rsid w:val="00265A62"/>
    <w:rsid w:val="00265BE9"/>
    <w:rsid w:val="00266BB0"/>
    <w:rsid w:val="00272718"/>
    <w:rsid w:val="0027274E"/>
    <w:rsid w:val="00272A17"/>
    <w:rsid w:val="002741D7"/>
    <w:rsid w:val="002752EF"/>
    <w:rsid w:val="00275DC5"/>
    <w:rsid w:val="00276C9E"/>
    <w:rsid w:val="00280441"/>
    <w:rsid w:val="00282151"/>
    <w:rsid w:val="00283914"/>
    <w:rsid w:val="00284665"/>
    <w:rsid w:val="00285AE3"/>
    <w:rsid w:val="00287EFC"/>
    <w:rsid w:val="00291597"/>
    <w:rsid w:val="002920DF"/>
    <w:rsid w:val="00292A5B"/>
    <w:rsid w:val="00292A8F"/>
    <w:rsid w:val="0029416A"/>
    <w:rsid w:val="00295745"/>
    <w:rsid w:val="00295AAB"/>
    <w:rsid w:val="002961B4"/>
    <w:rsid w:val="002961C1"/>
    <w:rsid w:val="00296D19"/>
    <w:rsid w:val="00296F45"/>
    <w:rsid w:val="00297723"/>
    <w:rsid w:val="002977EC"/>
    <w:rsid w:val="002A097F"/>
    <w:rsid w:val="002A1E07"/>
    <w:rsid w:val="002A20F6"/>
    <w:rsid w:val="002A288A"/>
    <w:rsid w:val="002A36D3"/>
    <w:rsid w:val="002A4005"/>
    <w:rsid w:val="002A698C"/>
    <w:rsid w:val="002A6FC4"/>
    <w:rsid w:val="002A7053"/>
    <w:rsid w:val="002A7CB1"/>
    <w:rsid w:val="002B06DB"/>
    <w:rsid w:val="002B1008"/>
    <w:rsid w:val="002B1740"/>
    <w:rsid w:val="002B410F"/>
    <w:rsid w:val="002B4F26"/>
    <w:rsid w:val="002B51EB"/>
    <w:rsid w:val="002B6BB8"/>
    <w:rsid w:val="002C1CFC"/>
    <w:rsid w:val="002C2599"/>
    <w:rsid w:val="002C306F"/>
    <w:rsid w:val="002C3298"/>
    <w:rsid w:val="002C4E6C"/>
    <w:rsid w:val="002D0A15"/>
    <w:rsid w:val="002D0B70"/>
    <w:rsid w:val="002D191B"/>
    <w:rsid w:val="002D2B9B"/>
    <w:rsid w:val="002D39B8"/>
    <w:rsid w:val="002D3E35"/>
    <w:rsid w:val="002D42C0"/>
    <w:rsid w:val="002D5312"/>
    <w:rsid w:val="002D6D6C"/>
    <w:rsid w:val="002D7411"/>
    <w:rsid w:val="002E0A1D"/>
    <w:rsid w:val="002E1041"/>
    <w:rsid w:val="002E26CB"/>
    <w:rsid w:val="002E3BD8"/>
    <w:rsid w:val="002E4160"/>
    <w:rsid w:val="002E667B"/>
    <w:rsid w:val="002E66A9"/>
    <w:rsid w:val="002E6709"/>
    <w:rsid w:val="002E790E"/>
    <w:rsid w:val="002F00A7"/>
    <w:rsid w:val="002F2CAB"/>
    <w:rsid w:val="002F45B1"/>
    <w:rsid w:val="002F5852"/>
    <w:rsid w:val="00301DCC"/>
    <w:rsid w:val="00302EF5"/>
    <w:rsid w:val="00304E03"/>
    <w:rsid w:val="00305235"/>
    <w:rsid w:val="003056E3"/>
    <w:rsid w:val="00307046"/>
    <w:rsid w:val="0030765D"/>
    <w:rsid w:val="00311063"/>
    <w:rsid w:val="00311C24"/>
    <w:rsid w:val="00311D21"/>
    <w:rsid w:val="00312A4D"/>
    <w:rsid w:val="00313E53"/>
    <w:rsid w:val="00314B49"/>
    <w:rsid w:val="0031693B"/>
    <w:rsid w:val="00317933"/>
    <w:rsid w:val="003205B5"/>
    <w:rsid w:val="00320961"/>
    <w:rsid w:val="0032282C"/>
    <w:rsid w:val="0032532C"/>
    <w:rsid w:val="003260B5"/>
    <w:rsid w:val="003274CE"/>
    <w:rsid w:val="00327985"/>
    <w:rsid w:val="00330704"/>
    <w:rsid w:val="0033070E"/>
    <w:rsid w:val="00332720"/>
    <w:rsid w:val="003344FC"/>
    <w:rsid w:val="003350B8"/>
    <w:rsid w:val="0033649F"/>
    <w:rsid w:val="00337665"/>
    <w:rsid w:val="003409D1"/>
    <w:rsid w:val="00340A28"/>
    <w:rsid w:val="003418D8"/>
    <w:rsid w:val="003425B9"/>
    <w:rsid w:val="00343042"/>
    <w:rsid w:val="003441A3"/>
    <w:rsid w:val="00344783"/>
    <w:rsid w:val="003471E5"/>
    <w:rsid w:val="003477F7"/>
    <w:rsid w:val="00350D01"/>
    <w:rsid w:val="003533EA"/>
    <w:rsid w:val="0035562F"/>
    <w:rsid w:val="0035576F"/>
    <w:rsid w:val="0035663B"/>
    <w:rsid w:val="003569BF"/>
    <w:rsid w:val="00362C40"/>
    <w:rsid w:val="00363146"/>
    <w:rsid w:val="00364B4F"/>
    <w:rsid w:val="003705CE"/>
    <w:rsid w:val="00370A38"/>
    <w:rsid w:val="003713C2"/>
    <w:rsid w:val="00373BBD"/>
    <w:rsid w:val="00377077"/>
    <w:rsid w:val="003773F9"/>
    <w:rsid w:val="00377AC2"/>
    <w:rsid w:val="003828FD"/>
    <w:rsid w:val="00386732"/>
    <w:rsid w:val="00387A65"/>
    <w:rsid w:val="003908F2"/>
    <w:rsid w:val="00391E91"/>
    <w:rsid w:val="00392025"/>
    <w:rsid w:val="003927AB"/>
    <w:rsid w:val="00393426"/>
    <w:rsid w:val="00394E18"/>
    <w:rsid w:val="003956E8"/>
    <w:rsid w:val="00397100"/>
    <w:rsid w:val="003A05A1"/>
    <w:rsid w:val="003A1E95"/>
    <w:rsid w:val="003A3129"/>
    <w:rsid w:val="003A5CE8"/>
    <w:rsid w:val="003A647C"/>
    <w:rsid w:val="003A6DCE"/>
    <w:rsid w:val="003B506C"/>
    <w:rsid w:val="003B6C18"/>
    <w:rsid w:val="003C009B"/>
    <w:rsid w:val="003C1067"/>
    <w:rsid w:val="003C2AE9"/>
    <w:rsid w:val="003C5482"/>
    <w:rsid w:val="003D256E"/>
    <w:rsid w:val="003D2E6F"/>
    <w:rsid w:val="003D4DCA"/>
    <w:rsid w:val="003D6D21"/>
    <w:rsid w:val="003E11CC"/>
    <w:rsid w:val="003E120E"/>
    <w:rsid w:val="003E1E6C"/>
    <w:rsid w:val="003E3861"/>
    <w:rsid w:val="003E3F66"/>
    <w:rsid w:val="003E3FA3"/>
    <w:rsid w:val="003E50B8"/>
    <w:rsid w:val="003E5F16"/>
    <w:rsid w:val="003E6B15"/>
    <w:rsid w:val="003E6E9E"/>
    <w:rsid w:val="003F1958"/>
    <w:rsid w:val="003F3ABB"/>
    <w:rsid w:val="003F4165"/>
    <w:rsid w:val="003F52DB"/>
    <w:rsid w:val="003F6747"/>
    <w:rsid w:val="003F6E99"/>
    <w:rsid w:val="003F7233"/>
    <w:rsid w:val="003F79E3"/>
    <w:rsid w:val="00401027"/>
    <w:rsid w:val="00401519"/>
    <w:rsid w:val="00403002"/>
    <w:rsid w:val="00403E0F"/>
    <w:rsid w:val="0040597C"/>
    <w:rsid w:val="00405B50"/>
    <w:rsid w:val="00406D34"/>
    <w:rsid w:val="004072DE"/>
    <w:rsid w:val="0040744C"/>
    <w:rsid w:val="00407E91"/>
    <w:rsid w:val="0041100D"/>
    <w:rsid w:val="00411E91"/>
    <w:rsid w:val="00412DD8"/>
    <w:rsid w:val="00416C72"/>
    <w:rsid w:val="00420246"/>
    <w:rsid w:val="004202E7"/>
    <w:rsid w:val="00421884"/>
    <w:rsid w:val="004224DB"/>
    <w:rsid w:val="004226AB"/>
    <w:rsid w:val="0042273A"/>
    <w:rsid w:val="0042319C"/>
    <w:rsid w:val="00425A78"/>
    <w:rsid w:val="004265CC"/>
    <w:rsid w:val="00426B58"/>
    <w:rsid w:val="00427DE2"/>
    <w:rsid w:val="00432C15"/>
    <w:rsid w:val="0043358D"/>
    <w:rsid w:val="004357F6"/>
    <w:rsid w:val="004376B3"/>
    <w:rsid w:val="0044511E"/>
    <w:rsid w:val="0044589D"/>
    <w:rsid w:val="004462DE"/>
    <w:rsid w:val="0044758B"/>
    <w:rsid w:val="00450927"/>
    <w:rsid w:val="004520DD"/>
    <w:rsid w:val="00453A15"/>
    <w:rsid w:val="00454F69"/>
    <w:rsid w:val="0045586B"/>
    <w:rsid w:val="00456373"/>
    <w:rsid w:val="00457F9A"/>
    <w:rsid w:val="0046080C"/>
    <w:rsid w:val="004612C3"/>
    <w:rsid w:val="00462332"/>
    <w:rsid w:val="0046511A"/>
    <w:rsid w:val="00466447"/>
    <w:rsid w:val="00466D24"/>
    <w:rsid w:val="00466D63"/>
    <w:rsid w:val="00466FD1"/>
    <w:rsid w:val="004706C8"/>
    <w:rsid w:val="00470E33"/>
    <w:rsid w:val="004716DB"/>
    <w:rsid w:val="004721B3"/>
    <w:rsid w:val="0047555C"/>
    <w:rsid w:val="00475F36"/>
    <w:rsid w:val="0048061D"/>
    <w:rsid w:val="00481144"/>
    <w:rsid w:val="0048304A"/>
    <w:rsid w:val="00484B67"/>
    <w:rsid w:val="00485B68"/>
    <w:rsid w:val="004861A4"/>
    <w:rsid w:val="00486E0C"/>
    <w:rsid w:val="00486F76"/>
    <w:rsid w:val="0048742F"/>
    <w:rsid w:val="00490768"/>
    <w:rsid w:val="00491AB1"/>
    <w:rsid w:val="004958FC"/>
    <w:rsid w:val="00495EA5"/>
    <w:rsid w:val="0049640D"/>
    <w:rsid w:val="004966A8"/>
    <w:rsid w:val="00496AD6"/>
    <w:rsid w:val="004A075F"/>
    <w:rsid w:val="004A3284"/>
    <w:rsid w:val="004A3600"/>
    <w:rsid w:val="004A44A5"/>
    <w:rsid w:val="004A472A"/>
    <w:rsid w:val="004A4BAB"/>
    <w:rsid w:val="004A4D71"/>
    <w:rsid w:val="004A69B5"/>
    <w:rsid w:val="004A7160"/>
    <w:rsid w:val="004A7351"/>
    <w:rsid w:val="004B2072"/>
    <w:rsid w:val="004B2897"/>
    <w:rsid w:val="004B568B"/>
    <w:rsid w:val="004B57B4"/>
    <w:rsid w:val="004B6770"/>
    <w:rsid w:val="004B6BF4"/>
    <w:rsid w:val="004B6F68"/>
    <w:rsid w:val="004B787C"/>
    <w:rsid w:val="004B7C93"/>
    <w:rsid w:val="004C28DE"/>
    <w:rsid w:val="004C5798"/>
    <w:rsid w:val="004C7812"/>
    <w:rsid w:val="004C7EAD"/>
    <w:rsid w:val="004D1DE1"/>
    <w:rsid w:val="004D491A"/>
    <w:rsid w:val="004D5218"/>
    <w:rsid w:val="004D7C7E"/>
    <w:rsid w:val="004E28B2"/>
    <w:rsid w:val="004E36D0"/>
    <w:rsid w:val="004E3B52"/>
    <w:rsid w:val="004E4590"/>
    <w:rsid w:val="004E7669"/>
    <w:rsid w:val="004F10E7"/>
    <w:rsid w:val="004F1659"/>
    <w:rsid w:val="004F225D"/>
    <w:rsid w:val="004F2CE6"/>
    <w:rsid w:val="004F3056"/>
    <w:rsid w:val="004F51E3"/>
    <w:rsid w:val="004F5A65"/>
    <w:rsid w:val="004F7490"/>
    <w:rsid w:val="004F7F61"/>
    <w:rsid w:val="00500BA5"/>
    <w:rsid w:val="00501ED3"/>
    <w:rsid w:val="00502039"/>
    <w:rsid w:val="00505212"/>
    <w:rsid w:val="005067A4"/>
    <w:rsid w:val="005106D6"/>
    <w:rsid w:val="00510838"/>
    <w:rsid w:val="00511140"/>
    <w:rsid w:val="005111B5"/>
    <w:rsid w:val="005131DB"/>
    <w:rsid w:val="005134D6"/>
    <w:rsid w:val="0051627F"/>
    <w:rsid w:val="00520783"/>
    <w:rsid w:val="005222EF"/>
    <w:rsid w:val="005235C5"/>
    <w:rsid w:val="0052414B"/>
    <w:rsid w:val="00526990"/>
    <w:rsid w:val="00527BDC"/>
    <w:rsid w:val="00530F88"/>
    <w:rsid w:val="0053138C"/>
    <w:rsid w:val="005315E3"/>
    <w:rsid w:val="0053194D"/>
    <w:rsid w:val="00533ACE"/>
    <w:rsid w:val="0053533E"/>
    <w:rsid w:val="005359BD"/>
    <w:rsid w:val="005404CE"/>
    <w:rsid w:val="005410C6"/>
    <w:rsid w:val="00541D02"/>
    <w:rsid w:val="00542AD9"/>
    <w:rsid w:val="00544172"/>
    <w:rsid w:val="005442E0"/>
    <w:rsid w:val="0054478F"/>
    <w:rsid w:val="00544A13"/>
    <w:rsid w:val="00546FA5"/>
    <w:rsid w:val="00550B01"/>
    <w:rsid w:val="0055117F"/>
    <w:rsid w:val="0055223F"/>
    <w:rsid w:val="005537FE"/>
    <w:rsid w:val="00554B30"/>
    <w:rsid w:val="00554EBB"/>
    <w:rsid w:val="005559A3"/>
    <w:rsid w:val="00557015"/>
    <w:rsid w:val="005636D2"/>
    <w:rsid w:val="00565FB3"/>
    <w:rsid w:val="00567B1D"/>
    <w:rsid w:val="0057171A"/>
    <w:rsid w:val="00572888"/>
    <w:rsid w:val="0057352E"/>
    <w:rsid w:val="0058053D"/>
    <w:rsid w:val="00580623"/>
    <w:rsid w:val="0058167F"/>
    <w:rsid w:val="0058178C"/>
    <w:rsid w:val="00581FF0"/>
    <w:rsid w:val="005844DD"/>
    <w:rsid w:val="005849BD"/>
    <w:rsid w:val="00585680"/>
    <w:rsid w:val="00586805"/>
    <w:rsid w:val="00587494"/>
    <w:rsid w:val="0059025C"/>
    <w:rsid w:val="00595B58"/>
    <w:rsid w:val="00595D57"/>
    <w:rsid w:val="00596B1B"/>
    <w:rsid w:val="005A2FBA"/>
    <w:rsid w:val="005A3095"/>
    <w:rsid w:val="005A3D6D"/>
    <w:rsid w:val="005A43B6"/>
    <w:rsid w:val="005A4489"/>
    <w:rsid w:val="005A4755"/>
    <w:rsid w:val="005A5216"/>
    <w:rsid w:val="005A6596"/>
    <w:rsid w:val="005A6A86"/>
    <w:rsid w:val="005A78B2"/>
    <w:rsid w:val="005A7D83"/>
    <w:rsid w:val="005B1151"/>
    <w:rsid w:val="005B3551"/>
    <w:rsid w:val="005B3D69"/>
    <w:rsid w:val="005B5695"/>
    <w:rsid w:val="005B5E45"/>
    <w:rsid w:val="005B761F"/>
    <w:rsid w:val="005C0180"/>
    <w:rsid w:val="005C1789"/>
    <w:rsid w:val="005C4281"/>
    <w:rsid w:val="005C669D"/>
    <w:rsid w:val="005C6B60"/>
    <w:rsid w:val="005C7BFF"/>
    <w:rsid w:val="005D039C"/>
    <w:rsid w:val="005D0531"/>
    <w:rsid w:val="005D1757"/>
    <w:rsid w:val="005D25F4"/>
    <w:rsid w:val="005D3FE7"/>
    <w:rsid w:val="005D47C6"/>
    <w:rsid w:val="005D5002"/>
    <w:rsid w:val="005D5D98"/>
    <w:rsid w:val="005D60A6"/>
    <w:rsid w:val="005D6463"/>
    <w:rsid w:val="005E063B"/>
    <w:rsid w:val="005E0FF4"/>
    <w:rsid w:val="005E1185"/>
    <w:rsid w:val="005E273D"/>
    <w:rsid w:val="005E320A"/>
    <w:rsid w:val="005E35F4"/>
    <w:rsid w:val="005E3C76"/>
    <w:rsid w:val="005E4FA0"/>
    <w:rsid w:val="005E58FE"/>
    <w:rsid w:val="005E668A"/>
    <w:rsid w:val="005E6C0C"/>
    <w:rsid w:val="005E6DBC"/>
    <w:rsid w:val="005E7948"/>
    <w:rsid w:val="005F0F7B"/>
    <w:rsid w:val="005F1EEE"/>
    <w:rsid w:val="005F390B"/>
    <w:rsid w:val="005F5605"/>
    <w:rsid w:val="005F56C6"/>
    <w:rsid w:val="005F6F20"/>
    <w:rsid w:val="00601398"/>
    <w:rsid w:val="006019DE"/>
    <w:rsid w:val="006028FD"/>
    <w:rsid w:val="00603AA5"/>
    <w:rsid w:val="0060498A"/>
    <w:rsid w:val="0060542B"/>
    <w:rsid w:val="00605F54"/>
    <w:rsid w:val="00606052"/>
    <w:rsid w:val="00610760"/>
    <w:rsid w:val="00610F39"/>
    <w:rsid w:val="00611B6F"/>
    <w:rsid w:val="00611C4B"/>
    <w:rsid w:val="0061236E"/>
    <w:rsid w:val="0061313C"/>
    <w:rsid w:val="00613245"/>
    <w:rsid w:val="0061374B"/>
    <w:rsid w:val="006143CC"/>
    <w:rsid w:val="00614633"/>
    <w:rsid w:val="00614BA1"/>
    <w:rsid w:val="00615AD7"/>
    <w:rsid w:val="00615DD8"/>
    <w:rsid w:val="006163E8"/>
    <w:rsid w:val="00616D04"/>
    <w:rsid w:val="00617FFE"/>
    <w:rsid w:val="00623D4F"/>
    <w:rsid w:val="00624F0F"/>
    <w:rsid w:val="00626E80"/>
    <w:rsid w:val="00627ABE"/>
    <w:rsid w:val="00632CFD"/>
    <w:rsid w:val="0063349A"/>
    <w:rsid w:val="00633567"/>
    <w:rsid w:val="00635981"/>
    <w:rsid w:val="006409A9"/>
    <w:rsid w:val="00641815"/>
    <w:rsid w:val="006436A9"/>
    <w:rsid w:val="00644077"/>
    <w:rsid w:val="006446D1"/>
    <w:rsid w:val="006454C6"/>
    <w:rsid w:val="00645B4D"/>
    <w:rsid w:val="0064791E"/>
    <w:rsid w:val="0065139C"/>
    <w:rsid w:val="00651881"/>
    <w:rsid w:val="0065318F"/>
    <w:rsid w:val="00653BC1"/>
    <w:rsid w:val="0065581C"/>
    <w:rsid w:val="00657A88"/>
    <w:rsid w:val="00662DF6"/>
    <w:rsid w:val="00664754"/>
    <w:rsid w:val="00664E63"/>
    <w:rsid w:val="00666253"/>
    <w:rsid w:val="0066798D"/>
    <w:rsid w:val="00667B72"/>
    <w:rsid w:val="006724E2"/>
    <w:rsid w:val="00673194"/>
    <w:rsid w:val="00673C65"/>
    <w:rsid w:val="00673D63"/>
    <w:rsid w:val="00676CBC"/>
    <w:rsid w:val="006772B6"/>
    <w:rsid w:val="006808D1"/>
    <w:rsid w:val="00680E18"/>
    <w:rsid w:val="00681A9A"/>
    <w:rsid w:val="006847EE"/>
    <w:rsid w:val="00684EF6"/>
    <w:rsid w:val="0068550C"/>
    <w:rsid w:val="006857F1"/>
    <w:rsid w:val="00690233"/>
    <w:rsid w:val="006902C5"/>
    <w:rsid w:val="006938C1"/>
    <w:rsid w:val="0069406B"/>
    <w:rsid w:val="006952AB"/>
    <w:rsid w:val="00697125"/>
    <w:rsid w:val="00697594"/>
    <w:rsid w:val="006A334C"/>
    <w:rsid w:val="006A53AC"/>
    <w:rsid w:val="006A70C1"/>
    <w:rsid w:val="006A788A"/>
    <w:rsid w:val="006A7A88"/>
    <w:rsid w:val="006B2A93"/>
    <w:rsid w:val="006B3205"/>
    <w:rsid w:val="006B43AF"/>
    <w:rsid w:val="006B5599"/>
    <w:rsid w:val="006C19F6"/>
    <w:rsid w:val="006C1CCC"/>
    <w:rsid w:val="006C230E"/>
    <w:rsid w:val="006C542B"/>
    <w:rsid w:val="006C64C9"/>
    <w:rsid w:val="006D240F"/>
    <w:rsid w:val="006D27EE"/>
    <w:rsid w:val="006D5725"/>
    <w:rsid w:val="006D5BBB"/>
    <w:rsid w:val="006D77F2"/>
    <w:rsid w:val="006E0220"/>
    <w:rsid w:val="006E04D1"/>
    <w:rsid w:val="006E2083"/>
    <w:rsid w:val="006E22D8"/>
    <w:rsid w:val="006E2E09"/>
    <w:rsid w:val="006E336E"/>
    <w:rsid w:val="006E3EB7"/>
    <w:rsid w:val="006E549A"/>
    <w:rsid w:val="006F056C"/>
    <w:rsid w:val="006F217C"/>
    <w:rsid w:val="006F2324"/>
    <w:rsid w:val="006F4CD3"/>
    <w:rsid w:val="006F4E58"/>
    <w:rsid w:val="006F56D0"/>
    <w:rsid w:val="00701C0E"/>
    <w:rsid w:val="00704133"/>
    <w:rsid w:val="00705254"/>
    <w:rsid w:val="0070532F"/>
    <w:rsid w:val="00706938"/>
    <w:rsid w:val="00707113"/>
    <w:rsid w:val="007109E4"/>
    <w:rsid w:val="00710CA4"/>
    <w:rsid w:val="00711C28"/>
    <w:rsid w:val="00712B62"/>
    <w:rsid w:val="00716062"/>
    <w:rsid w:val="00716271"/>
    <w:rsid w:val="00716C4E"/>
    <w:rsid w:val="00721176"/>
    <w:rsid w:val="007254EE"/>
    <w:rsid w:val="00727360"/>
    <w:rsid w:val="00727393"/>
    <w:rsid w:val="00727C11"/>
    <w:rsid w:val="0073457B"/>
    <w:rsid w:val="007353B1"/>
    <w:rsid w:val="007354E6"/>
    <w:rsid w:val="00735995"/>
    <w:rsid w:val="00735F75"/>
    <w:rsid w:val="00740DF9"/>
    <w:rsid w:val="007421CA"/>
    <w:rsid w:val="00742F2D"/>
    <w:rsid w:val="007441F9"/>
    <w:rsid w:val="00745614"/>
    <w:rsid w:val="0074660A"/>
    <w:rsid w:val="00747086"/>
    <w:rsid w:val="0074757F"/>
    <w:rsid w:val="00747CBD"/>
    <w:rsid w:val="00753589"/>
    <w:rsid w:val="007550FB"/>
    <w:rsid w:val="00756D96"/>
    <w:rsid w:val="007612AF"/>
    <w:rsid w:val="007619B9"/>
    <w:rsid w:val="007629FF"/>
    <w:rsid w:val="00762AE0"/>
    <w:rsid w:val="00762E5F"/>
    <w:rsid w:val="00763B6A"/>
    <w:rsid w:val="0076440C"/>
    <w:rsid w:val="00765F23"/>
    <w:rsid w:val="00771121"/>
    <w:rsid w:val="0077113D"/>
    <w:rsid w:val="00774431"/>
    <w:rsid w:val="00780752"/>
    <w:rsid w:val="00781B78"/>
    <w:rsid w:val="00782441"/>
    <w:rsid w:val="00785C7C"/>
    <w:rsid w:val="00786F05"/>
    <w:rsid w:val="0079081D"/>
    <w:rsid w:val="00793C4F"/>
    <w:rsid w:val="007A0447"/>
    <w:rsid w:val="007A052E"/>
    <w:rsid w:val="007A1218"/>
    <w:rsid w:val="007A49B6"/>
    <w:rsid w:val="007A530A"/>
    <w:rsid w:val="007A5AE4"/>
    <w:rsid w:val="007A626B"/>
    <w:rsid w:val="007A7A92"/>
    <w:rsid w:val="007B2694"/>
    <w:rsid w:val="007B2B9B"/>
    <w:rsid w:val="007B4BFF"/>
    <w:rsid w:val="007B6AC6"/>
    <w:rsid w:val="007C1378"/>
    <w:rsid w:val="007C14D3"/>
    <w:rsid w:val="007C35C7"/>
    <w:rsid w:val="007C3BF3"/>
    <w:rsid w:val="007C4084"/>
    <w:rsid w:val="007C44A4"/>
    <w:rsid w:val="007C6F43"/>
    <w:rsid w:val="007C700B"/>
    <w:rsid w:val="007D137A"/>
    <w:rsid w:val="007D2BA9"/>
    <w:rsid w:val="007D41C7"/>
    <w:rsid w:val="007E0A04"/>
    <w:rsid w:val="007E13DC"/>
    <w:rsid w:val="007E1688"/>
    <w:rsid w:val="007E2043"/>
    <w:rsid w:val="007E4075"/>
    <w:rsid w:val="007E67EC"/>
    <w:rsid w:val="007E75F6"/>
    <w:rsid w:val="007E7F16"/>
    <w:rsid w:val="007F105B"/>
    <w:rsid w:val="007F12D8"/>
    <w:rsid w:val="007F1D5E"/>
    <w:rsid w:val="007F2605"/>
    <w:rsid w:val="007F4032"/>
    <w:rsid w:val="00802368"/>
    <w:rsid w:val="00804B9C"/>
    <w:rsid w:val="008059B1"/>
    <w:rsid w:val="00807623"/>
    <w:rsid w:val="00807A57"/>
    <w:rsid w:val="008116B4"/>
    <w:rsid w:val="008118E2"/>
    <w:rsid w:val="00811FF3"/>
    <w:rsid w:val="008121E1"/>
    <w:rsid w:val="00812976"/>
    <w:rsid w:val="00812C66"/>
    <w:rsid w:val="00813B76"/>
    <w:rsid w:val="00814026"/>
    <w:rsid w:val="00815B77"/>
    <w:rsid w:val="00820C5E"/>
    <w:rsid w:val="00820E96"/>
    <w:rsid w:val="008211C1"/>
    <w:rsid w:val="0082188A"/>
    <w:rsid w:val="00821F8B"/>
    <w:rsid w:val="00823B4F"/>
    <w:rsid w:val="00824A44"/>
    <w:rsid w:val="00827049"/>
    <w:rsid w:val="008276EE"/>
    <w:rsid w:val="00832D63"/>
    <w:rsid w:val="0083419D"/>
    <w:rsid w:val="0083443C"/>
    <w:rsid w:val="00834763"/>
    <w:rsid w:val="008350F7"/>
    <w:rsid w:val="00836164"/>
    <w:rsid w:val="00836B2A"/>
    <w:rsid w:val="00837634"/>
    <w:rsid w:val="00840F9D"/>
    <w:rsid w:val="00841C84"/>
    <w:rsid w:val="00842082"/>
    <w:rsid w:val="00843199"/>
    <w:rsid w:val="00843E16"/>
    <w:rsid w:val="00845094"/>
    <w:rsid w:val="00846D33"/>
    <w:rsid w:val="00847ED4"/>
    <w:rsid w:val="00850A89"/>
    <w:rsid w:val="008535E6"/>
    <w:rsid w:val="00853D65"/>
    <w:rsid w:val="008550C7"/>
    <w:rsid w:val="00856D6F"/>
    <w:rsid w:val="00857E54"/>
    <w:rsid w:val="00862582"/>
    <w:rsid w:val="008626C5"/>
    <w:rsid w:val="00863739"/>
    <w:rsid w:val="008659C8"/>
    <w:rsid w:val="00866C1F"/>
    <w:rsid w:val="00872112"/>
    <w:rsid w:val="00872C7B"/>
    <w:rsid w:val="0087433C"/>
    <w:rsid w:val="00874AF4"/>
    <w:rsid w:val="00874D61"/>
    <w:rsid w:val="00875014"/>
    <w:rsid w:val="008750FB"/>
    <w:rsid w:val="00880C2A"/>
    <w:rsid w:val="00880E87"/>
    <w:rsid w:val="00881106"/>
    <w:rsid w:val="008831D2"/>
    <w:rsid w:val="00883F83"/>
    <w:rsid w:val="00885ABE"/>
    <w:rsid w:val="00885C66"/>
    <w:rsid w:val="00886BB5"/>
    <w:rsid w:val="0089004C"/>
    <w:rsid w:val="00890469"/>
    <w:rsid w:val="00890475"/>
    <w:rsid w:val="00890745"/>
    <w:rsid w:val="00890984"/>
    <w:rsid w:val="00890AB8"/>
    <w:rsid w:val="00890C76"/>
    <w:rsid w:val="0089135B"/>
    <w:rsid w:val="008922CC"/>
    <w:rsid w:val="00893B81"/>
    <w:rsid w:val="008952EB"/>
    <w:rsid w:val="00897A05"/>
    <w:rsid w:val="008A2612"/>
    <w:rsid w:val="008A2F6E"/>
    <w:rsid w:val="008A71A1"/>
    <w:rsid w:val="008A7A90"/>
    <w:rsid w:val="008B0BE1"/>
    <w:rsid w:val="008B0FEC"/>
    <w:rsid w:val="008B152A"/>
    <w:rsid w:val="008B1C1D"/>
    <w:rsid w:val="008B3FA7"/>
    <w:rsid w:val="008B58E8"/>
    <w:rsid w:val="008B7182"/>
    <w:rsid w:val="008B7340"/>
    <w:rsid w:val="008C02A6"/>
    <w:rsid w:val="008C0C6F"/>
    <w:rsid w:val="008C1699"/>
    <w:rsid w:val="008C1C5E"/>
    <w:rsid w:val="008C2054"/>
    <w:rsid w:val="008C312B"/>
    <w:rsid w:val="008C4BF0"/>
    <w:rsid w:val="008C6586"/>
    <w:rsid w:val="008C6F47"/>
    <w:rsid w:val="008D1888"/>
    <w:rsid w:val="008D2085"/>
    <w:rsid w:val="008D2F19"/>
    <w:rsid w:val="008D3A4B"/>
    <w:rsid w:val="008D4CD8"/>
    <w:rsid w:val="008D575B"/>
    <w:rsid w:val="008D5B52"/>
    <w:rsid w:val="008D70FC"/>
    <w:rsid w:val="008D7977"/>
    <w:rsid w:val="008E0361"/>
    <w:rsid w:val="008E0659"/>
    <w:rsid w:val="008E14B3"/>
    <w:rsid w:val="008E2115"/>
    <w:rsid w:val="008E4689"/>
    <w:rsid w:val="008E4B7F"/>
    <w:rsid w:val="008E6248"/>
    <w:rsid w:val="008E7A9F"/>
    <w:rsid w:val="008E7BF1"/>
    <w:rsid w:val="008F21FF"/>
    <w:rsid w:val="008F26CE"/>
    <w:rsid w:val="008F2D46"/>
    <w:rsid w:val="008F2FBE"/>
    <w:rsid w:val="008F3060"/>
    <w:rsid w:val="008F382D"/>
    <w:rsid w:val="008F3DF2"/>
    <w:rsid w:val="008F4F69"/>
    <w:rsid w:val="008F5461"/>
    <w:rsid w:val="008F5A29"/>
    <w:rsid w:val="008F5B09"/>
    <w:rsid w:val="008F6566"/>
    <w:rsid w:val="008F679A"/>
    <w:rsid w:val="008F7EF1"/>
    <w:rsid w:val="00900C45"/>
    <w:rsid w:val="00901F5A"/>
    <w:rsid w:val="009056F0"/>
    <w:rsid w:val="00907C0B"/>
    <w:rsid w:val="009120E0"/>
    <w:rsid w:val="0091430A"/>
    <w:rsid w:val="009144AE"/>
    <w:rsid w:val="00916E28"/>
    <w:rsid w:val="009170B8"/>
    <w:rsid w:val="009222D5"/>
    <w:rsid w:val="009271FF"/>
    <w:rsid w:val="00931436"/>
    <w:rsid w:val="00931C3B"/>
    <w:rsid w:val="00932ABB"/>
    <w:rsid w:val="00934282"/>
    <w:rsid w:val="00934B49"/>
    <w:rsid w:val="00934ED9"/>
    <w:rsid w:val="00937A2A"/>
    <w:rsid w:val="00937B63"/>
    <w:rsid w:val="0094097C"/>
    <w:rsid w:val="00941C6B"/>
    <w:rsid w:val="009427F9"/>
    <w:rsid w:val="00942904"/>
    <w:rsid w:val="00942A26"/>
    <w:rsid w:val="00945CFC"/>
    <w:rsid w:val="00946E38"/>
    <w:rsid w:val="00950C09"/>
    <w:rsid w:val="009530CE"/>
    <w:rsid w:val="00954147"/>
    <w:rsid w:val="00955CBA"/>
    <w:rsid w:val="00955EEF"/>
    <w:rsid w:val="0095753C"/>
    <w:rsid w:val="009579B5"/>
    <w:rsid w:val="009627F2"/>
    <w:rsid w:val="00962F9C"/>
    <w:rsid w:val="00965336"/>
    <w:rsid w:val="00965A91"/>
    <w:rsid w:val="00966AD9"/>
    <w:rsid w:val="00967326"/>
    <w:rsid w:val="00972819"/>
    <w:rsid w:val="0097375A"/>
    <w:rsid w:val="009741A7"/>
    <w:rsid w:val="00976465"/>
    <w:rsid w:val="0097669B"/>
    <w:rsid w:val="009767BF"/>
    <w:rsid w:val="00976869"/>
    <w:rsid w:val="00976F10"/>
    <w:rsid w:val="009802CA"/>
    <w:rsid w:val="0098066F"/>
    <w:rsid w:val="0098146D"/>
    <w:rsid w:val="009818B0"/>
    <w:rsid w:val="00986212"/>
    <w:rsid w:val="00991189"/>
    <w:rsid w:val="00991290"/>
    <w:rsid w:val="00991A58"/>
    <w:rsid w:val="00991C11"/>
    <w:rsid w:val="0099254B"/>
    <w:rsid w:val="00994F63"/>
    <w:rsid w:val="00994F99"/>
    <w:rsid w:val="00997F37"/>
    <w:rsid w:val="009A1CD0"/>
    <w:rsid w:val="009A275A"/>
    <w:rsid w:val="009A2AB6"/>
    <w:rsid w:val="009A4B4D"/>
    <w:rsid w:val="009A5D14"/>
    <w:rsid w:val="009A677C"/>
    <w:rsid w:val="009A6AFC"/>
    <w:rsid w:val="009B1354"/>
    <w:rsid w:val="009B238E"/>
    <w:rsid w:val="009B345E"/>
    <w:rsid w:val="009B38D8"/>
    <w:rsid w:val="009B61B5"/>
    <w:rsid w:val="009B7F8D"/>
    <w:rsid w:val="009C23F4"/>
    <w:rsid w:val="009C2FFD"/>
    <w:rsid w:val="009C3CE0"/>
    <w:rsid w:val="009C46AC"/>
    <w:rsid w:val="009C6579"/>
    <w:rsid w:val="009C6DAF"/>
    <w:rsid w:val="009C7563"/>
    <w:rsid w:val="009C7E78"/>
    <w:rsid w:val="009D19ED"/>
    <w:rsid w:val="009D1CF2"/>
    <w:rsid w:val="009D4237"/>
    <w:rsid w:val="009D47AD"/>
    <w:rsid w:val="009D4E0A"/>
    <w:rsid w:val="009D5E0A"/>
    <w:rsid w:val="009D6590"/>
    <w:rsid w:val="009D7E77"/>
    <w:rsid w:val="009E1606"/>
    <w:rsid w:val="009E1944"/>
    <w:rsid w:val="009E3075"/>
    <w:rsid w:val="009E3B50"/>
    <w:rsid w:val="009E4049"/>
    <w:rsid w:val="009E5142"/>
    <w:rsid w:val="009E536D"/>
    <w:rsid w:val="009E5422"/>
    <w:rsid w:val="009E542E"/>
    <w:rsid w:val="009E6AD7"/>
    <w:rsid w:val="009E6C13"/>
    <w:rsid w:val="009E7629"/>
    <w:rsid w:val="009F03C0"/>
    <w:rsid w:val="009F209E"/>
    <w:rsid w:val="009F25EF"/>
    <w:rsid w:val="009F291A"/>
    <w:rsid w:val="009F35EE"/>
    <w:rsid w:val="009F6E2A"/>
    <w:rsid w:val="009F6FE7"/>
    <w:rsid w:val="009F7A38"/>
    <w:rsid w:val="009F7A9F"/>
    <w:rsid w:val="00A00061"/>
    <w:rsid w:val="00A00E32"/>
    <w:rsid w:val="00A01456"/>
    <w:rsid w:val="00A01999"/>
    <w:rsid w:val="00A023D3"/>
    <w:rsid w:val="00A03898"/>
    <w:rsid w:val="00A05BB4"/>
    <w:rsid w:val="00A06226"/>
    <w:rsid w:val="00A06BFC"/>
    <w:rsid w:val="00A06C46"/>
    <w:rsid w:val="00A10251"/>
    <w:rsid w:val="00A10CF8"/>
    <w:rsid w:val="00A12DB9"/>
    <w:rsid w:val="00A156F4"/>
    <w:rsid w:val="00A17284"/>
    <w:rsid w:val="00A22122"/>
    <w:rsid w:val="00A278AA"/>
    <w:rsid w:val="00A30CD1"/>
    <w:rsid w:val="00A31CDB"/>
    <w:rsid w:val="00A329A7"/>
    <w:rsid w:val="00A32E8A"/>
    <w:rsid w:val="00A33B0C"/>
    <w:rsid w:val="00A35D5F"/>
    <w:rsid w:val="00A36E21"/>
    <w:rsid w:val="00A4232E"/>
    <w:rsid w:val="00A4342A"/>
    <w:rsid w:val="00A43449"/>
    <w:rsid w:val="00A43642"/>
    <w:rsid w:val="00A444D9"/>
    <w:rsid w:val="00A456D5"/>
    <w:rsid w:val="00A45925"/>
    <w:rsid w:val="00A4645E"/>
    <w:rsid w:val="00A47054"/>
    <w:rsid w:val="00A47108"/>
    <w:rsid w:val="00A505D4"/>
    <w:rsid w:val="00A51491"/>
    <w:rsid w:val="00A514F9"/>
    <w:rsid w:val="00A51B67"/>
    <w:rsid w:val="00A5220F"/>
    <w:rsid w:val="00A52B82"/>
    <w:rsid w:val="00A52E43"/>
    <w:rsid w:val="00A5358E"/>
    <w:rsid w:val="00A54E21"/>
    <w:rsid w:val="00A55DAA"/>
    <w:rsid w:val="00A5709A"/>
    <w:rsid w:val="00A57234"/>
    <w:rsid w:val="00A644BD"/>
    <w:rsid w:val="00A66C51"/>
    <w:rsid w:val="00A70DC2"/>
    <w:rsid w:val="00A72091"/>
    <w:rsid w:val="00A72184"/>
    <w:rsid w:val="00A744CE"/>
    <w:rsid w:val="00A75845"/>
    <w:rsid w:val="00A75977"/>
    <w:rsid w:val="00A76CC3"/>
    <w:rsid w:val="00A80BF7"/>
    <w:rsid w:val="00A80E38"/>
    <w:rsid w:val="00A83D90"/>
    <w:rsid w:val="00A84386"/>
    <w:rsid w:val="00A845C0"/>
    <w:rsid w:val="00A85586"/>
    <w:rsid w:val="00A86A8E"/>
    <w:rsid w:val="00A961FB"/>
    <w:rsid w:val="00A9775E"/>
    <w:rsid w:val="00AA0498"/>
    <w:rsid w:val="00AA1798"/>
    <w:rsid w:val="00AA1C74"/>
    <w:rsid w:val="00AA1FAC"/>
    <w:rsid w:val="00AA310B"/>
    <w:rsid w:val="00AA34D7"/>
    <w:rsid w:val="00AA35C2"/>
    <w:rsid w:val="00AA4536"/>
    <w:rsid w:val="00AA4B1C"/>
    <w:rsid w:val="00AA5E65"/>
    <w:rsid w:val="00AA7E0D"/>
    <w:rsid w:val="00AA7E21"/>
    <w:rsid w:val="00AA7E27"/>
    <w:rsid w:val="00AB14F2"/>
    <w:rsid w:val="00AB4769"/>
    <w:rsid w:val="00AB5B50"/>
    <w:rsid w:val="00AB7316"/>
    <w:rsid w:val="00AC0B80"/>
    <w:rsid w:val="00AC20C1"/>
    <w:rsid w:val="00AC211F"/>
    <w:rsid w:val="00AC4ED9"/>
    <w:rsid w:val="00AC54BE"/>
    <w:rsid w:val="00AC5721"/>
    <w:rsid w:val="00AC6C6D"/>
    <w:rsid w:val="00AC6EDA"/>
    <w:rsid w:val="00AC7812"/>
    <w:rsid w:val="00AC79C3"/>
    <w:rsid w:val="00AD0286"/>
    <w:rsid w:val="00AD05BD"/>
    <w:rsid w:val="00AD109A"/>
    <w:rsid w:val="00AD1AB4"/>
    <w:rsid w:val="00AD1CA6"/>
    <w:rsid w:val="00AD1D6F"/>
    <w:rsid w:val="00AD1DFD"/>
    <w:rsid w:val="00AD2B1C"/>
    <w:rsid w:val="00AD5C00"/>
    <w:rsid w:val="00AD75C4"/>
    <w:rsid w:val="00AD7C6A"/>
    <w:rsid w:val="00AE2268"/>
    <w:rsid w:val="00AE4A6F"/>
    <w:rsid w:val="00AE5B15"/>
    <w:rsid w:val="00AE6B2D"/>
    <w:rsid w:val="00AF21B0"/>
    <w:rsid w:val="00AF2CFD"/>
    <w:rsid w:val="00AF2ED1"/>
    <w:rsid w:val="00AF3DB0"/>
    <w:rsid w:val="00AF5BDF"/>
    <w:rsid w:val="00AF7310"/>
    <w:rsid w:val="00AF7941"/>
    <w:rsid w:val="00AF7B6D"/>
    <w:rsid w:val="00AF7E9B"/>
    <w:rsid w:val="00B011BD"/>
    <w:rsid w:val="00B017C5"/>
    <w:rsid w:val="00B01A35"/>
    <w:rsid w:val="00B02877"/>
    <w:rsid w:val="00B02BC4"/>
    <w:rsid w:val="00B03630"/>
    <w:rsid w:val="00B03CDA"/>
    <w:rsid w:val="00B03EB1"/>
    <w:rsid w:val="00B04FD7"/>
    <w:rsid w:val="00B0517B"/>
    <w:rsid w:val="00B061CC"/>
    <w:rsid w:val="00B07E7E"/>
    <w:rsid w:val="00B10FDA"/>
    <w:rsid w:val="00B11E13"/>
    <w:rsid w:val="00B14E15"/>
    <w:rsid w:val="00B16768"/>
    <w:rsid w:val="00B16FB9"/>
    <w:rsid w:val="00B1767F"/>
    <w:rsid w:val="00B17CE5"/>
    <w:rsid w:val="00B20AC5"/>
    <w:rsid w:val="00B216B3"/>
    <w:rsid w:val="00B21E52"/>
    <w:rsid w:val="00B23923"/>
    <w:rsid w:val="00B248E7"/>
    <w:rsid w:val="00B25078"/>
    <w:rsid w:val="00B25F94"/>
    <w:rsid w:val="00B30955"/>
    <w:rsid w:val="00B31079"/>
    <w:rsid w:val="00B32179"/>
    <w:rsid w:val="00B35534"/>
    <w:rsid w:val="00B3591B"/>
    <w:rsid w:val="00B36761"/>
    <w:rsid w:val="00B37107"/>
    <w:rsid w:val="00B37578"/>
    <w:rsid w:val="00B41443"/>
    <w:rsid w:val="00B42892"/>
    <w:rsid w:val="00B43B64"/>
    <w:rsid w:val="00B459BC"/>
    <w:rsid w:val="00B46E69"/>
    <w:rsid w:val="00B47F1C"/>
    <w:rsid w:val="00B5200C"/>
    <w:rsid w:val="00B528BB"/>
    <w:rsid w:val="00B52A65"/>
    <w:rsid w:val="00B54E6D"/>
    <w:rsid w:val="00B55EEC"/>
    <w:rsid w:val="00B57294"/>
    <w:rsid w:val="00B5747D"/>
    <w:rsid w:val="00B6073F"/>
    <w:rsid w:val="00B6478B"/>
    <w:rsid w:val="00B64B69"/>
    <w:rsid w:val="00B65BA4"/>
    <w:rsid w:val="00B6797B"/>
    <w:rsid w:val="00B70022"/>
    <w:rsid w:val="00B72238"/>
    <w:rsid w:val="00B72744"/>
    <w:rsid w:val="00B72B79"/>
    <w:rsid w:val="00B73AD9"/>
    <w:rsid w:val="00B7493D"/>
    <w:rsid w:val="00B7570B"/>
    <w:rsid w:val="00B7746D"/>
    <w:rsid w:val="00B8203E"/>
    <w:rsid w:val="00B8271D"/>
    <w:rsid w:val="00B8273F"/>
    <w:rsid w:val="00B831C8"/>
    <w:rsid w:val="00B84218"/>
    <w:rsid w:val="00B8427D"/>
    <w:rsid w:val="00B86DD9"/>
    <w:rsid w:val="00B906C1"/>
    <w:rsid w:val="00B90CCE"/>
    <w:rsid w:val="00B9138F"/>
    <w:rsid w:val="00B92355"/>
    <w:rsid w:val="00B9421F"/>
    <w:rsid w:val="00B9756E"/>
    <w:rsid w:val="00BA0A62"/>
    <w:rsid w:val="00BA17BC"/>
    <w:rsid w:val="00BA19A9"/>
    <w:rsid w:val="00BA2FCD"/>
    <w:rsid w:val="00BA51FE"/>
    <w:rsid w:val="00BA7DB8"/>
    <w:rsid w:val="00BB121D"/>
    <w:rsid w:val="00BB1530"/>
    <w:rsid w:val="00BB20C9"/>
    <w:rsid w:val="00BB3482"/>
    <w:rsid w:val="00BB3B09"/>
    <w:rsid w:val="00BB3D97"/>
    <w:rsid w:val="00BB3E31"/>
    <w:rsid w:val="00BB4789"/>
    <w:rsid w:val="00BB511C"/>
    <w:rsid w:val="00BB5A05"/>
    <w:rsid w:val="00BB721E"/>
    <w:rsid w:val="00BB785C"/>
    <w:rsid w:val="00BC020E"/>
    <w:rsid w:val="00BC23D3"/>
    <w:rsid w:val="00BC3AFB"/>
    <w:rsid w:val="00BC4F87"/>
    <w:rsid w:val="00BC65A4"/>
    <w:rsid w:val="00BC7DA1"/>
    <w:rsid w:val="00BD09F8"/>
    <w:rsid w:val="00BD0C42"/>
    <w:rsid w:val="00BD254D"/>
    <w:rsid w:val="00BD2AB2"/>
    <w:rsid w:val="00BD5BF1"/>
    <w:rsid w:val="00BD6EE2"/>
    <w:rsid w:val="00BE0160"/>
    <w:rsid w:val="00BE058B"/>
    <w:rsid w:val="00BE14B9"/>
    <w:rsid w:val="00BE17A2"/>
    <w:rsid w:val="00BE50E8"/>
    <w:rsid w:val="00BE6D1F"/>
    <w:rsid w:val="00BF16AA"/>
    <w:rsid w:val="00BF1B86"/>
    <w:rsid w:val="00BF2572"/>
    <w:rsid w:val="00BF4708"/>
    <w:rsid w:val="00BF50A8"/>
    <w:rsid w:val="00BF58E9"/>
    <w:rsid w:val="00BF5997"/>
    <w:rsid w:val="00BF7848"/>
    <w:rsid w:val="00C001C2"/>
    <w:rsid w:val="00C00296"/>
    <w:rsid w:val="00C00411"/>
    <w:rsid w:val="00C01D06"/>
    <w:rsid w:val="00C01D66"/>
    <w:rsid w:val="00C030C0"/>
    <w:rsid w:val="00C0414C"/>
    <w:rsid w:val="00C04174"/>
    <w:rsid w:val="00C04361"/>
    <w:rsid w:val="00C05504"/>
    <w:rsid w:val="00C06631"/>
    <w:rsid w:val="00C073E1"/>
    <w:rsid w:val="00C07A16"/>
    <w:rsid w:val="00C10CB1"/>
    <w:rsid w:val="00C11657"/>
    <w:rsid w:val="00C119B3"/>
    <w:rsid w:val="00C14459"/>
    <w:rsid w:val="00C144B1"/>
    <w:rsid w:val="00C17DDF"/>
    <w:rsid w:val="00C208CB"/>
    <w:rsid w:val="00C211B0"/>
    <w:rsid w:val="00C23103"/>
    <w:rsid w:val="00C23D6B"/>
    <w:rsid w:val="00C30708"/>
    <w:rsid w:val="00C309AC"/>
    <w:rsid w:val="00C31360"/>
    <w:rsid w:val="00C35196"/>
    <w:rsid w:val="00C355DC"/>
    <w:rsid w:val="00C35A18"/>
    <w:rsid w:val="00C402AB"/>
    <w:rsid w:val="00C406E7"/>
    <w:rsid w:val="00C40DF6"/>
    <w:rsid w:val="00C41662"/>
    <w:rsid w:val="00C41F0E"/>
    <w:rsid w:val="00C431F1"/>
    <w:rsid w:val="00C434FD"/>
    <w:rsid w:val="00C438E3"/>
    <w:rsid w:val="00C446C1"/>
    <w:rsid w:val="00C50112"/>
    <w:rsid w:val="00C515CF"/>
    <w:rsid w:val="00C518A8"/>
    <w:rsid w:val="00C530F1"/>
    <w:rsid w:val="00C5330D"/>
    <w:rsid w:val="00C564F3"/>
    <w:rsid w:val="00C56968"/>
    <w:rsid w:val="00C60276"/>
    <w:rsid w:val="00C61D75"/>
    <w:rsid w:val="00C62E64"/>
    <w:rsid w:val="00C645F7"/>
    <w:rsid w:val="00C64A1D"/>
    <w:rsid w:val="00C64B06"/>
    <w:rsid w:val="00C64B0D"/>
    <w:rsid w:val="00C675A7"/>
    <w:rsid w:val="00C71BEE"/>
    <w:rsid w:val="00C738B2"/>
    <w:rsid w:val="00C73B0E"/>
    <w:rsid w:val="00C75391"/>
    <w:rsid w:val="00C75CB7"/>
    <w:rsid w:val="00C76254"/>
    <w:rsid w:val="00C76CD7"/>
    <w:rsid w:val="00C772B6"/>
    <w:rsid w:val="00C8127F"/>
    <w:rsid w:val="00C81464"/>
    <w:rsid w:val="00C81E0B"/>
    <w:rsid w:val="00C85646"/>
    <w:rsid w:val="00C913CD"/>
    <w:rsid w:val="00C919F6"/>
    <w:rsid w:val="00C91EA8"/>
    <w:rsid w:val="00C92C45"/>
    <w:rsid w:val="00CA10F3"/>
    <w:rsid w:val="00CA59DF"/>
    <w:rsid w:val="00CB08C7"/>
    <w:rsid w:val="00CB0D79"/>
    <w:rsid w:val="00CB12BE"/>
    <w:rsid w:val="00CB2A70"/>
    <w:rsid w:val="00CB532F"/>
    <w:rsid w:val="00CB5FBB"/>
    <w:rsid w:val="00CB762A"/>
    <w:rsid w:val="00CC0DC4"/>
    <w:rsid w:val="00CC36B1"/>
    <w:rsid w:val="00CC44C3"/>
    <w:rsid w:val="00CC4D55"/>
    <w:rsid w:val="00CC5B66"/>
    <w:rsid w:val="00CC707D"/>
    <w:rsid w:val="00CC7ABC"/>
    <w:rsid w:val="00CD10BC"/>
    <w:rsid w:val="00CD13E2"/>
    <w:rsid w:val="00CD1EA9"/>
    <w:rsid w:val="00CD4AFD"/>
    <w:rsid w:val="00CD5657"/>
    <w:rsid w:val="00CD5D70"/>
    <w:rsid w:val="00CD733D"/>
    <w:rsid w:val="00CD7EBF"/>
    <w:rsid w:val="00CD7F74"/>
    <w:rsid w:val="00CE1357"/>
    <w:rsid w:val="00CE13E0"/>
    <w:rsid w:val="00CE1640"/>
    <w:rsid w:val="00CE441E"/>
    <w:rsid w:val="00CE5790"/>
    <w:rsid w:val="00CE599C"/>
    <w:rsid w:val="00CE6807"/>
    <w:rsid w:val="00CE73FE"/>
    <w:rsid w:val="00CF1005"/>
    <w:rsid w:val="00CF2178"/>
    <w:rsid w:val="00CF27F9"/>
    <w:rsid w:val="00CF3933"/>
    <w:rsid w:val="00CF3FBC"/>
    <w:rsid w:val="00CF446A"/>
    <w:rsid w:val="00CF5A11"/>
    <w:rsid w:val="00D00524"/>
    <w:rsid w:val="00D012F0"/>
    <w:rsid w:val="00D01661"/>
    <w:rsid w:val="00D01E19"/>
    <w:rsid w:val="00D065AB"/>
    <w:rsid w:val="00D06E62"/>
    <w:rsid w:val="00D100B1"/>
    <w:rsid w:val="00D11433"/>
    <w:rsid w:val="00D135E0"/>
    <w:rsid w:val="00D139AF"/>
    <w:rsid w:val="00D16B75"/>
    <w:rsid w:val="00D17BCA"/>
    <w:rsid w:val="00D202E1"/>
    <w:rsid w:val="00D20CD3"/>
    <w:rsid w:val="00D219D2"/>
    <w:rsid w:val="00D22246"/>
    <w:rsid w:val="00D2311C"/>
    <w:rsid w:val="00D23175"/>
    <w:rsid w:val="00D266B7"/>
    <w:rsid w:val="00D27811"/>
    <w:rsid w:val="00D322D5"/>
    <w:rsid w:val="00D3238C"/>
    <w:rsid w:val="00D329C4"/>
    <w:rsid w:val="00D32B7D"/>
    <w:rsid w:val="00D34879"/>
    <w:rsid w:val="00D34E44"/>
    <w:rsid w:val="00D34EA5"/>
    <w:rsid w:val="00D36136"/>
    <w:rsid w:val="00D36AEF"/>
    <w:rsid w:val="00D36D9F"/>
    <w:rsid w:val="00D4027D"/>
    <w:rsid w:val="00D43820"/>
    <w:rsid w:val="00D441C3"/>
    <w:rsid w:val="00D44A7D"/>
    <w:rsid w:val="00D44DB1"/>
    <w:rsid w:val="00D45C50"/>
    <w:rsid w:val="00D47BED"/>
    <w:rsid w:val="00D536A8"/>
    <w:rsid w:val="00D56722"/>
    <w:rsid w:val="00D620F1"/>
    <w:rsid w:val="00D62288"/>
    <w:rsid w:val="00D624C4"/>
    <w:rsid w:val="00D657C4"/>
    <w:rsid w:val="00D70424"/>
    <w:rsid w:val="00D711AE"/>
    <w:rsid w:val="00D715A5"/>
    <w:rsid w:val="00D72721"/>
    <w:rsid w:val="00D72B4D"/>
    <w:rsid w:val="00D74612"/>
    <w:rsid w:val="00D754DF"/>
    <w:rsid w:val="00D82991"/>
    <w:rsid w:val="00D86060"/>
    <w:rsid w:val="00D8654F"/>
    <w:rsid w:val="00D87380"/>
    <w:rsid w:val="00D9161A"/>
    <w:rsid w:val="00D930ED"/>
    <w:rsid w:val="00D93128"/>
    <w:rsid w:val="00D9752B"/>
    <w:rsid w:val="00D976BB"/>
    <w:rsid w:val="00DA1D8D"/>
    <w:rsid w:val="00DA1DC9"/>
    <w:rsid w:val="00DA208F"/>
    <w:rsid w:val="00DA3DDB"/>
    <w:rsid w:val="00DA461B"/>
    <w:rsid w:val="00DA58EE"/>
    <w:rsid w:val="00DA77A1"/>
    <w:rsid w:val="00DA7812"/>
    <w:rsid w:val="00DA7ED7"/>
    <w:rsid w:val="00DB3121"/>
    <w:rsid w:val="00DB337A"/>
    <w:rsid w:val="00DB35CD"/>
    <w:rsid w:val="00DB46C0"/>
    <w:rsid w:val="00DB4BBD"/>
    <w:rsid w:val="00DB5989"/>
    <w:rsid w:val="00DB5F19"/>
    <w:rsid w:val="00DB70C7"/>
    <w:rsid w:val="00DC0D8D"/>
    <w:rsid w:val="00DC27D3"/>
    <w:rsid w:val="00DC2CE1"/>
    <w:rsid w:val="00DC3B4C"/>
    <w:rsid w:val="00DC3EC7"/>
    <w:rsid w:val="00DD14F8"/>
    <w:rsid w:val="00DD565D"/>
    <w:rsid w:val="00DD6A50"/>
    <w:rsid w:val="00DD7957"/>
    <w:rsid w:val="00DE182F"/>
    <w:rsid w:val="00DE1B1B"/>
    <w:rsid w:val="00DE4079"/>
    <w:rsid w:val="00DE44DE"/>
    <w:rsid w:val="00DE7669"/>
    <w:rsid w:val="00DF1649"/>
    <w:rsid w:val="00DF2833"/>
    <w:rsid w:val="00DF4189"/>
    <w:rsid w:val="00E00386"/>
    <w:rsid w:val="00E01D75"/>
    <w:rsid w:val="00E02BDA"/>
    <w:rsid w:val="00E03BC5"/>
    <w:rsid w:val="00E04A57"/>
    <w:rsid w:val="00E05470"/>
    <w:rsid w:val="00E10283"/>
    <w:rsid w:val="00E10C29"/>
    <w:rsid w:val="00E110BB"/>
    <w:rsid w:val="00E1341A"/>
    <w:rsid w:val="00E137F8"/>
    <w:rsid w:val="00E15A7A"/>
    <w:rsid w:val="00E15C62"/>
    <w:rsid w:val="00E1658D"/>
    <w:rsid w:val="00E2003C"/>
    <w:rsid w:val="00E211BF"/>
    <w:rsid w:val="00E2362C"/>
    <w:rsid w:val="00E244BF"/>
    <w:rsid w:val="00E26999"/>
    <w:rsid w:val="00E27691"/>
    <w:rsid w:val="00E304A2"/>
    <w:rsid w:val="00E3134A"/>
    <w:rsid w:val="00E32230"/>
    <w:rsid w:val="00E34C86"/>
    <w:rsid w:val="00E351CF"/>
    <w:rsid w:val="00E35D80"/>
    <w:rsid w:val="00E35DF6"/>
    <w:rsid w:val="00E403C0"/>
    <w:rsid w:val="00E41ACE"/>
    <w:rsid w:val="00E43226"/>
    <w:rsid w:val="00E438E0"/>
    <w:rsid w:val="00E44CA9"/>
    <w:rsid w:val="00E463F7"/>
    <w:rsid w:val="00E51077"/>
    <w:rsid w:val="00E51A14"/>
    <w:rsid w:val="00E520A1"/>
    <w:rsid w:val="00E52DE9"/>
    <w:rsid w:val="00E53D3A"/>
    <w:rsid w:val="00E5412B"/>
    <w:rsid w:val="00E55781"/>
    <w:rsid w:val="00E56C73"/>
    <w:rsid w:val="00E57B9B"/>
    <w:rsid w:val="00E60C27"/>
    <w:rsid w:val="00E61AD9"/>
    <w:rsid w:val="00E61BB8"/>
    <w:rsid w:val="00E64226"/>
    <w:rsid w:val="00E648C7"/>
    <w:rsid w:val="00E65373"/>
    <w:rsid w:val="00E66356"/>
    <w:rsid w:val="00E66EE7"/>
    <w:rsid w:val="00E6785A"/>
    <w:rsid w:val="00E700B0"/>
    <w:rsid w:val="00E70776"/>
    <w:rsid w:val="00E71254"/>
    <w:rsid w:val="00E74E0B"/>
    <w:rsid w:val="00E75BC0"/>
    <w:rsid w:val="00E75E06"/>
    <w:rsid w:val="00E77295"/>
    <w:rsid w:val="00E77D30"/>
    <w:rsid w:val="00E82EAE"/>
    <w:rsid w:val="00E8319D"/>
    <w:rsid w:val="00E859DC"/>
    <w:rsid w:val="00E925FD"/>
    <w:rsid w:val="00E92977"/>
    <w:rsid w:val="00E92FBC"/>
    <w:rsid w:val="00E95A65"/>
    <w:rsid w:val="00E96127"/>
    <w:rsid w:val="00EA0344"/>
    <w:rsid w:val="00EA0481"/>
    <w:rsid w:val="00EA0B69"/>
    <w:rsid w:val="00EA0B89"/>
    <w:rsid w:val="00EA15C8"/>
    <w:rsid w:val="00EA21F3"/>
    <w:rsid w:val="00EA3335"/>
    <w:rsid w:val="00EA4243"/>
    <w:rsid w:val="00EA45FC"/>
    <w:rsid w:val="00EA4E95"/>
    <w:rsid w:val="00EA6728"/>
    <w:rsid w:val="00EA6CA5"/>
    <w:rsid w:val="00EA7602"/>
    <w:rsid w:val="00EA7681"/>
    <w:rsid w:val="00EB0C0E"/>
    <w:rsid w:val="00EB6FEC"/>
    <w:rsid w:val="00EC2CE4"/>
    <w:rsid w:val="00EC3EC7"/>
    <w:rsid w:val="00EC4D79"/>
    <w:rsid w:val="00EC5101"/>
    <w:rsid w:val="00ED1CD0"/>
    <w:rsid w:val="00ED2EE4"/>
    <w:rsid w:val="00ED6253"/>
    <w:rsid w:val="00ED7607"/>
    <w:rsid w:val="00EE023F"/>
    <w:rsid w:val="00EE08A6"/>
    <w:rsid w:val="00EE184A"/>
    <w:rsid w:val="00EE1C14"/>
    <w:rsid w:val="00EE2054"/>
    <w:rsid w:val="00EE2CCF"/>
    <w:rsid w:val="00EE2CDB"/>
    <w:rsid w:val="00EE2FF6"/>
    <w:rsid w:val="00EE41F9"/>
    <w:rsid w:val="00EE64D2"/>
    <w:rsid w:val="00EF0315"/>
    <w:rsid w:val="00EF0BE4"/>
    <w:rsid w:val="00EF196E"/>
    <w:rsid w:val="00EF2DF2"/>
    <w:rsid w:val="00EF36F1"/>
    <w:rsid w:val="00EF7838"/>
    <w:rsid w:val="00EF7937"/>
    <w:rsid w:val="00F00CDA"/>
    <w:rsid w:val="00F0396A"/>
    <w:rsid w:val="00F05899"/>
    <w:rsid w:val="00F05D03"/>
    <w:rsid w:val="00F077C8"/>
    <w:rsid w:val="00F1385A"/>
    <w:rsid w:val="00F145E1"/>
    <w:rsid w:val="00F153EC"/>
    <w:rsid w:val="00F15FC4"/>
    <w:rsid w:val="00F1645E"/>
    <w:rsid w:val="00F2641E"/>
    <w:rsid w:val="00F3010F"/>
    <w:rsid w:val="00F309B1"/>
    <w:rsid w:val="00F3154D"/>
    <w:rsid w:val="00F31C6B"/>
    <w:rsid w:val="00F33F12"/>
    <w:rsid w:val="00F34698"/>
    <w:rsid w:val="00F34D96"/>
    <w:rsid w:val="00F34DE4"/>
    <w:rsid w:val="00F40A4E"/>
    <w:rsid w:val="00F41427"/>
    <w:rsid w:val="00F41BBC"/>
    <w:rsid w:val="00F42201"/>
    <w:rsid w:val="00F42A19"/>
    <w:rsid w:val="00F43F0C"/>
    <w:rsid w:val="00F44A38"/>
    <w:rsid w:val="00F45A3A"/>
    <w:rsid w:val="00F45B7C"/>
    <w:rsid w:val="00F51404"/>
    <w:rsid w:val="00F5385A"/>
    <w:rsid w:val="00F53A27"/>
    <w:rsid w:val="00F53BB3"/>
    <w:rsid w:val="00F53CEF"/>
    <w:rsid w:val="00F543AD"/>
    <w:rsid w:val="00F607B7"/>
    <w:rsid w:val="00F63369"/>
    <w:rsid w:val="00F64EDB"/>
    <w:rsid w:val="00F6506E"/>
    <w:rsid w:val="00F67A46"/>
    <w:rsid w:val="00F712B3"/>
    <w:rsid w:val="00F71E6F"/>
    <w:rsid w:val="00F7285F"/>
    <w:rsid w:val="00F74541"/>
    <w:rsid w:val="00F7496D"/>
    <w:rsid w:val="00F7636C"/>
    <w:rsid w:val="00F76695"/>
    <w:rsid w:val="00F770E3"/>
    <w:rsid w:val="00F77366"/>
    <w:rsid w:val="00F8248C"/>
    <w:rsid w:val="00F82892"/>
    <w:rsid w:val="00F83AC1"/>
    <w:rsid w:val="00F846CD"/>
    <w:rsid w:val="00F84AAE"/>
    <w:rsid w:val="00F87C5E"/>
    <w:rsid w:val="00F92E56"/>
    <w:rsid w:val="00F95440"/>
    <w:rsid w:val="00F969EC"/>
    <w:rsid w:val="00F9753E"/>
    <w:rsid w:val="00FA1E4E"/>
    <w:rsid w:val="00FA2595"/>
    <w:rsid w:val="00FA3BCB"/>
    <w:rsid w:val="00FA4FA3"/>
    <w:rsid w:val="00FA5279"/>
    <w:rsid w:val="00FA580F"/>
    <w:rsid w:val="00FA59DD"/>
    <w:rsid w:val="00FA609E"/>
    <w:rsid w:val="00FA7863"/>
    <w:rsid w:val="00FB17C6"/>
    <w:rsid w:val="00FB2847"/>
    <w:rsid w:val="00FB290C"/>
    <w:rsid w:val="00FC0401"/>
    <w:rsid w:val="00FC0B25"/>
    <w:rsid w:val="00FC1A44"/>
    <w:rsid w:val="00FC1B3F"/>
    <w:rsid w:val="00FC2B2B"/>
    <w:rsid w:val="00FC30BA"/>
    <w:rsid w:val="00FC468C"/>
    <w:rsid w:val="00FC4835"/>
    <w:rsid w:val="00FC5346"/>
    <w:rsid w:val="00FC6683"/>
    <w:rsid w:val="00FD06CA"/>
    <w:rsid w:val="00FD0922"/>
    <w:rsid w:val="00FD2DE2"/>
    <w:rsid w:val="00FD2E9F"/>
    <w:rsid w:val="00FD4495"/>
    <w:rsid w:val="00FD4D9F"/>
    <w:rsid w:val="00FE0268"/>
    <w:rsid w:val="00FE0502"/>
    <w:rsid w:val="00FE0763"/>
    <w:rsid w:val="00FE10AA"/>
    <w:rsid w:val="00FE1D49"/>
    <w:rsid w:val="00FE2DD9"/>
    <w:rsid w:val="00FE307C"/>
    <w:rsid w:val="00FE4970"/>
    <w:rsid w:val="00FE5377"/>
    <w:rsid w:val="00FE6763"/>
    <w:rsid w:val="00FE7763"/>
    <w:rsid w:val="00FF0014"/>
    <w:rsid w:val="00FF54E2"/>
    <w:rsid w:val="00FF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8098E"/>
  <w15:chartTrackingRefBased/>
  <w15:docId w15:val="{6000571F-46C6-44D6-8516-0E08FE5B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outlineLvl w:val="0"/>
    </w:pPr>
    <w:rPr>
      <w:b/>
      <w:bCs/>
      <w:i/>
      <w:iCs/>
      <w:caps/>
      <w:lang w:val="x-none" w:eastAsia="x-none"/>
    </w:rPr>
  </w:style>
  <w:style w:type="paragraph" w:styleId="Heading2">
    <w:name w:val="heading 2"/>
    <w:basedOn w:val="Normal"/>
    <w:next w:val="Normal"/>
    <w:link w:val="Heading2Char"/>
    <w:qFormat/>
    <w:pPr>
      <w:keepNext/>
      <w:outlineLvl w:val="1"/>
    </w:pPr>
    <w:rPr>
      <w:b/>
      <w:bCs/>
      <w:lang w:val="x-none" w:eastAsia="x-none"/>
    </w:rPr>
  </w:style>
  <w:style w:type="paragraph" w:styleId="Heading3">
    <w:name w:val="heading 3"/>
    <w:basedOn w:val="Normal"/>
    <w:next w:val="Normal"/>
    <w:link w:val="Heading3Char"/>
    <w:uiPriority w:val="9"/>
    <w:semiHidden/>
    <w:unhideWhenUsed/>
    <w:qFormat/>
    <w:rsid w:val="003A647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pPr>
      <w:keepNext/>
      <w:widowControl w:val="0"/>
      <w:tabs>
        <w:tab w:val="center" w:pos="4680"/>
      </w:tabs>
      <w:outlineLvl w:val="3"/>
    </w:pPr>
    <w:rPr>
      <w:b/>
      <w:i/>
      <w:sz w:val="28"/>
      <w:szCs w:val="20"/>
    </w:rPr>
  </w:style>
  <w:style w:type="paragraph" w:styleId="Heading5">
    <w:name w:val="heading 5"/>
    <w:basedOn w:val="Normal"/>
    <w:next w:val="Normal"/>
    <w:qFormat/>
    <w:pPr>
      <w:keepNext/>
      <w:widowControl w:val="0"/>
      <w:outlineLvl w:val="4"/>
    </w:pPr>
    <w:rPr>
      <w:b/>
      <w:i/>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pPr>
      <w:spacing w:before="100" w:beforeAutospacing="1" w:after="100" w:afterAutospacing="1"/>
      <w:ind w:left="240" w:right="240"/>
    </w:pPr>
    <w:rPr>
      <w:rFonts w:ascii="Arial Unicode MS" w:eastAsia="Arial Unicode MS" w:hAnsi="Arial Unicode MS" w:cs="Arial Unicode MS"/>
      <w:color w:val="000000"/>
    </w:rPr>
  </w:style>
  <w:style w:type="paragraph" w:customStyle="1" w:styleId="indent">
    <w:name w:val="indent"/>
    <w:basedOn w:val="Normal"/>
    <w:pPr>
      <w:spacing w:before="100" w:beforeAutospacing="1" w:after="100" w:afterAutospacing="1"/>
      <w:ind w:left="720" w:right="240"/>
    </w:pPr>
    <w:rPr>
      <w:rFonts w:ascii="Arial Unicode MS" w:eastAsia="Arial Unicode MS" w:hAnsi="Arial Unicode MS" w:cs="Arial Unicode MS"/>
      <w:color w:val="000000"/>
    </w:rPr>
  </w:style>
  <w:style w:type="paragraph" w:styleId="BodyText">
    <w:name w:val="Body Text"/>
    <w:basedOn w:val="Normal"/>
    <w:rPr>
      <w:rFonts w:ascii="Arial" w:hAnsi="Arial" w:cs="Arial"/>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tabs>
        <w:tab w:val="left" w:pos="-1440"/>
        <w:tab w:val="left" w:pos="1440"/>
        <w:tab w:val="left" w:pos="6480"/>
        <w:tab w:val="left" w:pos="7200"/>
      </w:tabs>
      <w:ind w:left="4320" w:hanging="4320"/>
    </w:pPr>
    <w:rPr>
      <w:sz w:val="20"/>
      <w:szCs w:val="20"/>
    </w:rPr>
  </w:style>
  <w:style w:type="paragraph" w:styleId="BodyTextIndent2">
    <w:name w:val="Body Text Indent 2"/>
    <w:basedOn w:val="Normal"/>
    <w:pPr>
      <w:ind w:left="2880" w:hanging="720"/>
    </w:pPr>
  </w:style>
  <w:style w:type="paragraph" w:styleId="BodyTextIndent3">
    <w:name w:val="Body Text Indent 3"/>
    <w:basedOn w:val="Normal"/>
    <w:pPr>
      <w:ind w:left="2160"/>
    </w:pPr>
  </w:style>
  <w:style w:type="paragraph" w:styleId="BodyText2">
    <w:name w:val="Body Text 2"/>
    <w:basedOn w:val="Normal"/>
    <w:link w:val="BodyText2Char"/>
    <w:pPr>
      <w:widowControl w:val="0"/>
    </w:pPr>
    <w:rPr>
      <w:sz w:val="22"/>
      <w:lang w:val="x-none" w:eastAsia="x-none"/>
    </w:rPr>
  </w:style>
  <w:style w:type="paragraph" w:styleId="Header">
    <w:name w:val="header"/>
    <w:basedOn w:val="Normal"/>
    <w:pPr>
      <w:tabs>
        <w:tab w:val="center" w:pos="4320"/>
        <w:tab w:val="right" w:pos="8640"/>
      </w:tabs>
    </w:pPr>
  </w:style>
  <w:style w:type="paragraph" w:customStyle="1" w:styleId="Default">
    <w:name w:val="Default"/>
    <w:rsid w:val="00FC30BA"/>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1452EA"/>
    <w:rPr>
      <w:sz w:val="20"/>
      <w:szCs w:val="20"/>
    </w:rPr>
  </w:style>
  <w:style w:type="character" w:customStyle="1" w:styleId="FootnoteTextChar">
    <w:name w:val="Footnote Text Char"/>
    <w:basedOn w:val="DefaultParagraphFont"/>
    <w:link w:val="FootnoteText"/>
    <w:uiPriority w:val="99"/>
    <w:semiHidden/>
    <w:rsid w:val="001452EA"/>
  </w:style>
  <w:style w:type="character" w:styleId="FootnoteReference">
    <w:name w:val="footnote reference"/>
    <w:uiPriority w:val="99"/>
    <w:semiHidden/>
    <w:unhideWhenUsed/>
    <w:rsid w:val="001452EA"/>
    <w:rPr>
      <w:vertAlign w:val="superscript"/>
    </w:rPr>
  </w:style>
  <w:style w:type="character" w:customStyle="1" w:styleId="Heading2Char">
    <w:name w:val="Heading 2 Char"/>
    <w:link w:val="Heading2"/>
    <w:rsid w:val="00491AB1"/>
    <w:rPr>
      <w:b/>
      <w:bCs/>
      <w:sz w:val="24"/>
      <w:szCs w:val="24"/>
    </w:rPr>
  </w:style>
  <w:style w:type="character" w:styleId="EndnoteReference">
    <w:name w:val="endnote reference"/>
    <w:uiPriority w:val="99"/>
    <w:semiHidden/>
    <w:unhideWhenUsed/>
    <w:rsid w:val="009F25EF"/>
    <w:rPr>
      <w:vertAlign w:val="superscript"/>
    </w:rPr>
  </w:style>
  <w:style w:type="character" w:styleId="CommentReference">
    <w:name w:val="annotation reference"/>
    <w:uiPriority w:val="99"/>
    <w:semiHidden/>
    <w:unhideWhenUsed/>
    <w:rsid w:val="00AE4A6F"/>
    <w:rPr>
      <w:sz w:val="16"/>
      <w:szCs w:val="16"/>
    </w:rPr>
  </w:style>
  <w:style w:type="paragraph" w:styleId="CommentText">
    <w:name w:val="annotation text"/>
    <w:basedOn w:val="Normal"/>
    <w:link w:val="CommentTextChar"/>
    <w:uiPriority w:val="99"/>
    <w:semiHidden/>
    <w:unhideWhenUsed/>
    <w:rsid w:val="00AE4A6F"/>
    <w:rPr>
      <w:sz w:val="20"/>
      <w:szCs w:val="20"/>
    </w:rPr>
  </w:style>
  <w:style w:type="character" w:customStyle="1" w:styleId="CommentTextChar">
    <w:name w:val="Comment Text Char"/>
    <w:basedOn w:val="DefaultParagraphFont"/>
    <w:link w:val="CommentText"/>
    <w:uiPriority w:val="99"/>
    <w:semiHidden/>
    <w:rsid w:val="00AE4A6F"/>
  </w:style>
  <w:style w:type="paragraph" w:styleId="CommentSubject">
    <w:name w:val="annotation subject"/>
    <w:basedOn w:val="CommentText"/>
    <w:next w:val="CommentText"/>
    <w:link w:val="CommentSubjectChar"/>
    <w:uiPriority w:val="99"/>
    <w:semiHidden/>
    <w:unhideWhenUsed/>
    <w:rsid w:val="00AE4A6F"/>
    <w:rPr>
      <w:b/>
      <w:bCs/>
      <w:lang w:val="x-none" w:eastAsia="x-none"/>
    </w:rPr>
  </w:style>
  <w:style w:type="character" w:customStyle="1" w:styleId="CommentSubjectChar">
    <w:name w:val="Comment Subject Char"/>
    <w:link w:val="CommentSubject"/>
    <w:uiPriority w:val="99"/>
    <w:semiHidden/>
    <w:rsid w:val="00AE4A6F"/>
    <w:rPr>
      <w:b/>
      <w:bCs/>
    </w:rPr>
  </w:style>
  <w:style w:type="paragraph" w:styleId="BalloonText">
    <w:name w:val="Balloon Text"/>
    <w:basedOn w:val="Normal"/>
    <w:link w:val="BalloonTextChar"/>
    <w:uiPriority w:val="99"/>
    <w:semiHidden/>
    <w:unhideWhenUsed/>
    <w:rsid w:val="00AE4A6F"/>
    <w:rPr>
      <w:rFonts w:ascii="Tahoma" w:hAnsi="Tahoma"/>
      <w:sz w:val="16"/>
      <w:szCs w:val="16"/>
      <w:lang w:val="x-none" w:eastAsia="x-none"/>
    </w:rPr>
  </w:style>
  <w:style w:type="character" w:customStyle="1" w:styleId="BalloonTextChar">
    <w:name w:val="Balloon Text Char"/>
    <w:link w:val="BalloonText"/>
    <w:uiPriority w:val="99"/>
    <w:semiHidden/>
    <w:rsid w:val="00AE4A6F"/>
    <w:rPr>
      <w:rFonts w:ascii="Tahoma" w:hAnsi="Tahoma" w:cs="Tahoma"/>
      <w:sz w:val="16"/>
      <w:szCs w:val="16"/>
    </w:rPr>
  </w:style>
  <w:style w:type="character" w:customStyle="1" w:styleId="Heading1Char">
    <w:name w:val="Heading 1 Char"/>
    <w:link w:val="Heading1"/>
    <w:rsid w:val="005D25F4"/>
    <w:rPr>
      <w:b/>
      <w:bCs/>
      <w:i/>
      <w:iCs/>
      <w:caps/>
      <w:sz w:val="24"/>
      <w:szCs w:val="24"/>
    </w:rPr>
  </w:style>
  <w:style w:type="character" w:customStyle="1" w:styleId="BodyText2Char">
    <w:name w:val="Body Text 2 Char"/>
    <w:link w:val="BodyText2"/>
    <w:rsid w:val="00847ED4"/>
    <w:rPr>
      <w:sz w:val="22"/>
      <w:szCs w:val="24"/>
    </w:rPr>
  </w:style>
  <w:style w:type="character" w:customStyle="1" w:styleId="Heading3Char">
    <w:name w:val="Heading 3 Char"/>
    <w:link w:val="Heading3"/>
    <w:uiPriority w:val="9"/>
    <w:rsid w:val="003A647C"/>
    <w:rPr>
      <w:rFonts w:ascii="Calibri Light" w:eastAsia="Times New Roman" w:hAnsi="Calibri Light" w:cs="Times New Roman"/>
      <w:b/>
      <w:bCs/>
      <w:sz w:val="26"/>
      <w:szCs w:val="26"/>
    </w:rPr>
  </w:style>
  <w:style w:type="character" w:customStyle="1" w:styleId="Heading4Char">
    <w:name w:val="Heading 4 Char"/>
    <w:link w:val="Heading4"/>
    <w:rsid w:val="003A647C"/>
    <w:rPr>
      <w:b/>
      <w:i/>
      <w:sz w:val="28"/>
    </w:rPr>
  </w:style>
  <w:style w:type="paragraph" w:styleId="ListParagraph">
    <w:name w:val="List Paragraph"/>
    <w:basedOn w:val="Normal"/>
    <w:uiPriority w:val="34"/>
    <w:qFormat/>
    <w:rsid w:val="003A647C"/>
    <w:pPr>
      <w:ind w:left="720"/>
      <w:contextualSpacing/>
    </w:pPr>
    <w:rPr>
      <w:rFonts w:ascii="Calibri" w:eastAsia="Calibri" w:hAnsi="Calibri"/>
      <w:sz w:val="22"/>
      <w:szCs w:val="22"/>
    </w:rPr>
  </w:style>
  <w:style w:type="character" w:styleId="UnresolvedMention">
    <w:name w:val="Unresolved Mention"/>
    <w:uiPriority w:val="99"/>
    <w:semiHidden/>
    <w:unhideWhenUsed/>
    <w:rsid w:val="006B4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8848">
      <w:bodyDiv w:val="1"/>
      <w:marLeft w:val="0"/>
      <w:marRight w:val="0"/>
      <w:marTop w:val="0"/>
      <w:marBottom w:val="0"/>
      <w:divBdr>
        <w:top w:val="none" w:sz="0" w:space="0" w:color="auto"/>
        <w:left w:val="none" w:sz="0" w:space="0" w:color="auto"/>
        <w:bottom w:val="none" w:sz="0" w:space="0" w:color="auto"/>
        <w:right w:val="none" w:sz="0" w:space="0" w:color="auto"/>
      </w:divBdr>
    </w:div>
    <w:div w:id="690305393">
      <w:bodyDiv w:val="1"/>
      <w:marLeft w:val="0"/>
      <w:marRight w:val="0"/>
      <w:marTop w:val="0"/>
      <w:marBottom w:val="0"/>
      <w:divBdr>
        <w:top w:val="none" w:sz="0" w:space="0" w:color="auto"/>
        <w:left w:val="none" w:sz="0" w:space="0" w:color="auto"/>
        <w:bottom w:val="none" w:sz="0" w:space="0" w:color="auto"/>
        <w:right w:val="none" w:sz="0" w:space="0" w:color="auto"/>
      </w:divBdr>
    </w:div>
    <w:div w:id="859972223">
      <w:bodyDiv w:val="1"/>
      <w:marLeft w:val="0"/>
      <w:marRight w:val="0"/>
      <w:marTop w:val="0"/>
      <w:marBottom w:val="0"/>
      <w:divBdr>
        <w:top w:val="none" w:sz="0" w:space="0" w:color="auto"/>
        <w:left w:val="none" w:sz="0" w:space="0" w:color="auto"/>
        <w:bottom w:val="none" w:sz="0" w:space="0" w:color="auto"/>
        <w:right w:val="none" w:sz="0" w:space="0" w:color="auto"/>
      </w:divBdr>
    </w:div>
    <w:div w:id="998381929">
      <w:bodyDiv w:val="1"/>
      <w:marLeft w:val="0"/>
      <w:marRight w:val="0"/>
      <w:marTop w:val="0"/>
      <w:marBottom w:val="0"/>
      <w:divBdr>
        <w:top w:val="none" w:sz="0" w:space="0" w:color="auto"/>
        <w:left w:val="none" w:sz="0" w:space="0" w:color="auto"/>
        <w:bottom w:val="none" w:sz="0" w:space="0" w:color="auto"/>
        <w:right w:val="none" w:sz="0" w:space="0" w:color="auto"/>
      </w:divBdr>
    </w:div>
    <w:div w:id="1554194690">
      <w:bodyDiv w:val="1"/>
      <w:marLeft w:val="0"/>
      <w:marRight w:val="0"/>
      <w:marTop w:val="0"/>
      <w:marBottom w:val="0"/>
      <w:divBdr>
        <w:top w:val="none" w:sz="0" w:space="0" w:color="auto"/>
        <w:left w:val="none" w:sz="0" w:space="0" w:color="auto"/>
        <w:bottom w:val="none" w:sz="0" w:space="0" w:color="auto"/>
        <w:right w:val="none" w:sz="0" w:space="0" w:color="auto"/>
      </w:divBdr>
    </w:div>
    <w:div w:id="1787968570">
      <w:bodyDiv w:val="1"/>
      <w:marLeft w:val="0"/>
      <w:marRight w:val="0"/>
      <w:marTop w:val="0"/>
      <w:marBottom w:val="0"/>
      <w:divBdr>
        <w:top w:val="none" w:sz="0" w:space="0" w:color="auto"/>
        <w:left w:val="none" w:sz="0" w:space="0" w:color="auto"/>
        <w:bottom w:val="none" w:sz="0" w:space="0" w:color="auto"/>
        <w:right w:val="none" w:sz="0" w:space="0" w:color="auto"/>
      </w:divBdr>
    </w:div>
    <w:div w:id="19357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skSHWC@unt.edu" TargetMode="External"/><Relationship Id="rId21" Type="http://schemas.openxmlformats.org/officeDocument/2006/relationships/hyperlink" Target="http://spot.unt.edu/" TargetMode="External"/><Relationship Id="rId42" Type="http://schemas.openxmlformats.org/officeDocument/2006/relationships/hyperlink" Target="https://studentaffairs.unt.edu/care" TargetMode="External"/><Relationship Id="rId47" Type="http://schemas.openxmlformats.org/officeDocument/2006/relationships/hyperlink" Target="https://sso.unt.edu/idp/profile/SAML2/Redirect/SSO;jsessionid=E4DCA43DF85E3B74B3E496CAB99D8FC6?execution=e1s1" TargetMode="External"/><Relationship Id="rId63" Type="http://schemas.openxmlformats.org/officeDocument/2006/relationships/hyperlink" Target="https://clear.unt.edu/canvas/student-resources"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unt.edu/helpdesk/chatsupport" TargetMode="External"/><Relationship Id="rId29" Type="http://schemas.openxmlformats.org/officeDocument/2006/relationships/hyperlink" Target="https://deanofstudents.unt.edu/conduct" TargetMode="External"/><Relationship Id="rId11" Type="http://schemas.openxmlformats.org/officeDocument/2006/relationships/hyperlink" Target="https://writingcenter.unt.edu/" TargetMode="External"/><Relationship Id="rId2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2" Type="http://schemas.openxmlformats.org/officeDocument/2006/relationships/hyperlink" Target="https://it.unt.edu/eagleconnect" TargetMode="External"/><Relationship Id="rId37" Type="http://schemas.openxmlformats.org/officeDocument/2006/relationships/hyperlink" Target="http://www.ecfr.gov/" TargetMode="External"/><Relationship Id="rId40" Type="http://schemas.openxmlformats.org/officeDocument/2006/relationships/hyperlink" Target="https://studentaffairs.unt.edu/student-health-and-wellness-center" TargetMode="External"/><Relationship Id="rId45" Type="http://schemas.openxmlformats.org/officeDocument/2006/relationships/hyperlink" Target="https://registrar.unt.edu/transcripts-and-records/update-your-personal-information" TargetMode="External"/><Relationship Id="rId53" Type="http://schemas.openxmlformats.org/officeDocument/2006/relationships/hyperlink" Target="https://www.mypronouns.org/asking" TargetMode="External"/><Relationship Id="rId58" Type="http://schemas.openxmlformats.org/officeDocument/2006/relationships/hyperlink" Target="https://studentaffairs.unt.edu/career-center" TargetMode="External"/><Relationship Id="rId66" Type="http://schemas.openxmlformats.org/officeDocument/2006/relationships/hyperlink" Target="http://writingcenter.unt.edu/" TargetMode="External"/><Relationship Id="rId5" Type="http://schemas.openxmlformats.org/officeDocument/2006/relationships/numbering" Target="numbering.xml"/><Relationship Id="rId61" Type="http://schemas.openxmlformats.org/officeDocument/2006/relationships/hyperlink" Target="https://edo.unt.edu/pridealliance" TargetMode="External"/><Relationship Id="rId19" Type="http://schemas.openxmlformats.org/officeDocument/2006/relationships/hyperlink" Target="http://www.deanofstudents.unt.edu/"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d.docs.live.net/jdl0126/AppData/Local/Temp/OneNote/16.0/NT/0/spot@unt.edu" TargetMode="External"/><Relationship Id="rId27" Type="http://schemas.openxmlformats.org/officeDocument/2006/relationships/hyperlink" Target="mailto:COVID@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pot@unt.edu"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financialaid.unt.edu/" TargetMode="External"/><Relationship Id="rId64" Type="http://schemas.openxmlformats.org/officeDocument/2006/relationships/hyperlink" Target="https://success.unt.edu/asc"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mypronouns.org/how" TargetMode="Externa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https://it.unt.edu/helpdesk" TargetMode="External"/><Relationship Id="rId25"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mailto:internationaladvising@unt.edu" TargetMode="External"/><Relationship Id="rId46" Type="http://schemas.openxmlformats.org/officeDocument/2006/relationships/hyperlink" Target="https://sfs.unt.edu/idcards" TargetMode="External"/><Relationship Id="rId59" Type="http://schemas.openxmlformats.org/officeDocument/2006/relationships/hyperlink" Target="https://edo.unt.edu/multicultural-center" TargetMode="External"/><Relationship Id="rId67" Type="http://schemas.openxmlformats.org/officeDocument/2006/relationships/hyperlink" Target="http://writingcenter.unt.edu/" TargetMode="External"/><Relationship Id="rId20" Type="http://schemas.openxmlformats.org/officeDocument/2006/relationships/hyperlink" Target="https://d.docs.live.net/jdl0126/AppData/Local/Temp/OneNote/16.0/NT/0/no-reply@iasystem.org" TargetMode="External"/><Relationship Id="rId41" Type="http://schemas.openxmlformats.org/officeDocument/2006/relationships/hyperlink" Target="https://studentaffairs.unt.edu/counseling-and-testing-services" TargetMode="External"/><Relationship Id="rId54" Type="http://schemas.openxmlformats.org/officeDocument/2006/relationships/hyperlink" Target="https://www.mypronouns.org/mistakes" TargetMode="External"/><Relationship Id="rId62" Type="http://schemas.openxmlformats.org/officeDocument/2006/relationships/hyperlink" Target="https://deanofstudents.unt.edu/resources/food-pantry"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lpdesk@unt.edu" TargetMode="External"/><Relationship Id="rId23" Type="http://schemas.openxmlformats.org/officeDocument/2006/relationships/hyperlink" Target="https://policy.unt.edu/sites/default/files/06.039_StudAttnandAuthAbsence.Pub2_.19.pdf" TargetMode="External"/><Relationship Id="rId28" Type="http://schemas.openxmlformats.org/officeDocument/2006/relationships/hyperlink" Target="https://studentaffairs.unt.edu/office-disability-access" TargetMode="External"/><Relationship Id="rId36" Type="http://schemas.openxmlformats.org/officeDocument/2006/relationships/hyperlink" Target="mailto:SurvivorAdvocate@unt.edu" TargetMode="External"/><Relationship Id="rId49" Type="http://schemas.openxmlformats.org/officeDocument/2006/relationships/hyperlink" Target="https://community.canvaslms.com/docs/DOC-18406-42121184808" TargetMode="External"/><Relationship Id="rId57" Type="http://schemas.openxmlformats.org/officeDocument/2006/relationships/hyperlink" Target="https://studentaffairs.unt.edu/student-legal-services" TargetMode="External"/><Relationship Id="rId10" Type="http://schemas.openxmlformats.org/officeDocument/2006/relationships/endnotes" Target="endnotes.xml"/><Relationship Id="rId31" Type="http://schemas.openxmlformats.org/officeDocument/2006/relationships/hyperlink" Target="https://it.unt.edu/eagleconnect" TargetMode="External"/><Relationship Id="rId44" Type="http://schemas.openxmlformats.org/officeDocument/2006/relationships/hyperlink" Target="https://studentaffairs.unt.edu/counseling-and-testing-services/services/individual-counseling" TargetMode="External"/><Relationship Id="rId52" Type="http://schemas.openxmlformats.org/officeDocument/2006/relationships/hyperlink" Target="https://www.mypronouns.org/sharing" TargetMode="External"/><Relationship Id="rId60" Type="http://schemas.openxmlformats.org/officeDocument/2006/relationships/hyperlink" Target="https://studentaffairs.unt.edu/counseling-and-testing-services" TargetMode="External"/><Relationship Id="rId65" Type="http://schemas.openxmlformats.org/officeDocument/2006/relationships/hyperlink" Target="https://library.unt.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lear.unt.edu/supported-technologies/canvas" TargetMode="External"/><Relationship Id="rId18" Type="http://schemas.openxmlformats.org/officeDocument/2006/relationships/hyperlink" Target="https://community.canvaslms.com/docs/DOC-10554-4212710328" TargetMode="External"/><Relationship Id="rId39" Type="http://schemas.openxmlformats.org/officeDocument/2006/relationships/hyperlink" Target="https://policy.unt.edu/policy/07-002" TargetMode="External"/><Relationship Id="rId34" Type="http://schemas.openxmlformats.org/officeDocument/2006/relationships/hyperlink" Target="http://spot.unt.edu/" TargetMode="External"/><Relationship Id="rId50" Type="http://schemas.openxmlformats.org/officeDocument/2006/relationships/hyperlink" Target="https://www.mypronouns.org/what-and-why" TargetMode="External"/><Relationship Id="rId55" Type="http://schemas.openxmlformats.org/officeDocument/2006/relationships/hyperlink" Target="https://d.docs.live.net/jdl0126/AppData/Local/Temp/OneNote/16.0/NT/0/Regist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ED5F68420F54E9497388C0243D1BF" ma:contentTypeVersion="11" ma:contentTypeDescription="Create a new document." ma:contentTypeScope="" ma:versionID="22aa94ef3fcbc7931675db2c0534697c">
  <xsd:schema xmlns:xsd="http://www.w3.org/2001/XMLSchema" xmlns:xs="http://www.w3.org/2001/XMLSchema" xmlns:p="http://schemas.microsoft.com/office/2006/metadata/properties" xmlns:ns3="8ddd8695-e793-4b41-8161-fb28936a0222" targetNamespace="http://schemas.microsoft.com/office/2006/metadata/properties" ma:root="true" ma:fieldsID="a0e3f13fbade315fd713cd184c77a710" ns3:_="">
    <xsd:import namespace="8ddd8695-e793-4b41-8161-fb28936a0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d8695-e793-4b41-8161-fb28936a0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E5FEE-D702-4116-BBBD-88AE9533C922}">
  <ds:schemaRefs>
    <ds:schemaRef ds:uri="http://schemas.openxmlformats.org/officeDocument/2006/bibliography"/>
  </ds:schemaRefs>
</ds:datastoreItem>
</file>

<file path=customXml/itemProps2.xml><?xml version="1.0" encoding="utf-8"?>
<ds:datastoreItem xmlns:ds="http://schemas.openxmlformats.org/officeDocument/2006/customXml" ds:itemID="{A59EAF85-AD53-44BA-ABD4-49C92E3CCF2B}">
  <ds:schemaRefs>
    <ds:schemaRef ds:uri="http://schemas.microsoft.com/sharepoint/v3/contenttype/forms"/>
  </ds:schemaRefs>
</ds:datastoreItem>
</file>

<file path=customXml/itemProps3.xml><?xml version="1.0" encoding="utf-8"?>
<ds:datastoreItem xmlns:ds="http://schemas.openxmlformats.org/officeDocument/2006/customXml" ds:itemID="{7B2448ED-1362-4D7D-9EA7-16F784283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d8695-e793-4b41-8161-fb28936a0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1D30D-4424-4246-A7D7-ADAA6B0B5D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5767</Words>
  <Characters>32877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lpstr>
    </vt:vector>
  </TitlesOfParts>
  <Company>SRL</Company>
  <LinksUpToDate>false</LinksUpToDate>
  <CharactersWithSpaces>38567</CharactersWithSpaces>
  <SharedDoc>false</SharedDoc>
  <HLinks>
    <vt:vector size="342" baseType="variant">
      <vt:variant>
        <vt:i4>4784131</vt:i4>
      </vt:variant>
      <vt:variant>
        <vt:i4>168</vt:i4>
      </vt:variant>
      <vt:variant>
        <vt:i4>0</vt:i4>
      </vt:variant>
      <vt:variant>
        <vt:i4>5</vt:i4>
      </vt:variant>
      <vt:variant>
        <vt:lpwstr>http://writingcenter.unt.edu/</vt:lpwstr>
      </vt:variant>
      <vt:variant>
        <vt:lpwstr/>
      </vt:variant>
      <vt:variant>
        <vt:i4>4784131</vt:i4>
      </vt:variant>
      <vt:variant>
        <vt:i4>165</vt:i4>
      </vt:variant>
      <vt:variant>
        <vt:i4>0</vt:i4>
      </vt:variant>
      <vt:variant>
        <vt:i4>5</vt:i4>
      </vt:variant>
      <vt:variant>
        <vt:lpwstr>http://writingcenter.unt.edu/</vt:lpwstr>
      </vt:variant>
      <vt:variant>
        <vt:lpwstr/>
      </vt:variant>
      <vt:variant>
        <vt:i4>6094919</vt:i4>
      </vt:variant>
      <vt:variant>
        <vt:i4>162</vt:i4>
      </vt:variant>
      <vt:variant>
        <vt:i4>0</vt:i4>
      </vt:variant>
      <vt:variant>
        <vt:i4>5</vt:i4>
      </vt:variant>
      <vt:variant>
        <vt:lpwstr>https://library.unt.edu/</vt:lpwstr>
      </vt:variant>
      <vt:variant>
        <vt:lpwstr/>
      </vt:variant>
      <vt:variant>
        <vt:i4>2228278</vt:i4>
      </vt:variant>
      <vt:variant>
        <vt:i4>159</vt:i4>
      </vt:variant>
      <vt:variant>
        <vt:i4>0</vt:i4>
      </vt:variant>
      <vt:variant>
        <vt:i4>5</vt:i4>
      </vt:variant>
      <vt:variant>
        <vt:lpwstr>https://success.unt.edu/asc</vt:lpwstr>
      </vt:variant>
      <vt:variant>
        <vt:lpwstr/>
      </vt:variant>
      <vt:variant>
        <vt:i4>3014696</vt:i4>
      </vt:variant>
      <vt:variant>
        <vt:i4>156</vt:i4>
      </vt:variant>
      <vt:variant>
        <vt:i4>0</vt:i4>
      </vt:variant>
      <vt:variant>
        <vt:i4>5</vt:i4>
      </vt:variant>
      <vt:variant>
        <vt:lpwstr>https://clear.unt.edu/canvas/student-resources</vt:lpwstr>
      </vt:variant>
      <vt:variant>
        <vt:lpwstr/>
      </vt:variant>
      <vt:variant>
        <vt:i4>4980813</vt:i4>
      </vt:variant>
      <vt:variant>
        <vt:i4>153</vt:i4>
      </vt:variant>
      <vt:variant>
        <vt:i4>0</vt:i4>
      </vt:variant>
      <vt:variant>
        <vt:i4>5</vt:i4>
      </vt:variant>
      <vt:variant>
        <vt:lpwstr>https://deanofstudents.unt.edu/resources/food-pantry</vt:lpwstr>
      </vt:variant>
      <vt:variant>
        <vt:lpwstr/>
      </vt:variant>
      <vt:variant>
        <vt:i4>4784204</vt:i4>
      </vt:variant>
      <vt:variant>
        <vt:i4>150</vt:i4>
      </vt:variant>
      <vt:variant>
        <vt:i4>0</vt:i4>
      </vt:variant>
      <vt:variant>
        <vt:i4>5</vt:i4>
      </vt:variant>
      <vt:variant>
        <vt:lpwstr>https://edo.unt.edu/pridealliance</vt:lpwstr>
      </vt:variant>
      <vt:variant>
        <vt:lpwstr/>
      </vt:variant>
      <vt:variant>
        <vt:i4>3866732</vt:i4>
      </vt:variant>
      <vt:variant>
        <vt:i4>147</vt:i4>
      </vt:variant>
      <vt:variant>
        <vt:i4>0</vt:i4>
      </vt:variant>
      <vt:variant>
        <vt:i4>5</vt:i4>
      </vt:variant>
      <vt:variant>
        <vt:lpwstr>https://studentaffairs.unt.edu/counseling-and-testing-services</vt:lpwstr>
      </vt:variant>
      <vt:variant>
        <vt:lpwstr/>
      </vt:variant>
      <vt:variant>
        <vt:i4>262212</vt:i4>
      </vt:variant>
      <vt:variant>
        <vt:i4>144</vt:i4>
      </vt:variant>
      <vt:variant>
        <vt:i4>0</vt:i4>
      </vt:variant>
      <vt:variant>
        <vt:i4>5</vt:i4>
      </vt:variant>
      <vt:variant>
        <vt:lpwstr>https://edo.unt.edu/multicultural-center</vt:lpwstr>
      </vt:variant>
      <vt:variant>
        <vt:lpwstr/>
      </vt:variant>
      <vt:variant>
        <vt:i4>5832729</vt:i4>
      </vt:variant>
      <vt:variant>
        <vt:i4>141</vt:i4>
      </vt:variant>
      <vt:variant>
        <vt:i4>0</vt:i4>
      </vt:variant>
      <vt:variant>
        <vt:i4>5</vt:i4>
      </vt:variant>
      <vt:variant>
        <vt:lpwstr>https://studentaffairs.unt.edu/career-center</vt:lpwstr>
      </vt:variant>
      <vt:variant>
        <vt:lpwstr/>
      </vt:variant>
      <vt:variant>
        <vt:i4>1966093</vt:i4>
      </vt:variant>
      <vt:variant>
        <vt:i4>138</vt:i4>
      </vt:variant>
      <vt:variant>
        <vt:i4>0</vt:i4>
      </vt:variant>
      <vt:variant>
        <vt:i4>5</vt:i4>
      </vt:variant>
      <vt:variant>
        <vt:lpwstr>https://studentaffairs.unt.edu/student-legal-services</vt:lpwstr>
      </vt:variant>
      <vt:variant>
        <vt:lpwstr/>
      </vt:variant>
      <vt:variant>
        <vt:i4>983104</vt:i4>
      </vt:variant>
      <vt:variant>
        <vt:i4>135</vt:i4>
      </vt:variant>
      <vt:variant>
        <vt:i4>0</vt:i4>
      </vt:variant>
      <vt:variant>
        <vt:i4>5</vt:i4>
      </vt:variant>
      <vt:variant>
        <vt:lpwstr>https://financialaid.unt.edu/</vt:lpwstr>
      </vt:variant>
      <vt:variant>
        <vt:lpwstr/>
      </vt:variant>
      <vt:variant>
        <vt:i4>4259923</vt:i4>
      </vt:variant>
      <vt:variant>
        <vt:i4>132</vt:i4>
      </vt:variant>
      <vt:variant>
        <vt:i4>0</vt:i4>
      </vt:variant>
      <vt:variant>
        <vt:i4>5</vt:i4>
      </vt:variant>
      <vt:variant>
        <vt:lpwstr>../../../../../jdl0126/AppData/Local/Temp/OneNote/16.0/NT/0/Registrar</vt:lpwstr>
      </vt:variant>
      <vt:variant>
        <vt:lpwstr/>
      </vt:variant>
      <vt:variant>
        <vt:i4>3735606</vt:i4>
      </vt:variant>
      <vt:variant>
        <vt:i4>129</vt:i4>
      </vt:variant>
      <vt:variant>
        <vt:i4>0</vt:i4>
      </vt:variant>
      <vt:variant>
        <vt:i4>5</vt:i4>
      </vt:variant>
      <vt:variant>
        <vt:lpwstr>https://www.mypronouns.org/mistakes</vt:lpwstr>
      </vt:variant>
      <vt:variant>
        <vt:lpwstr/>
      </vt:variant>
      <vt:variant>
        <vt:i4>4653146</vt:i4>
      </vt:variant>
      <vt:variant>
        <vt:i4>126</vt:i4>
      </vt:variant>
      <vt:variant>
        <vt:i4>0</vt:i4>
      </vt:variant>
      <vt:variant>
        <vt:i4>5</vt:i4>
      </vt:variant>
      <vt:variant>
        <vt:lpwstr>https://www.mypronouns.org/asking</vt:lpwstr>
      </vt:variant>
      <vt:variant>
        <vt:lpwstr/>
      </vt:variant>
      <vt:variant>
        <vt:i4>4128820</vt:i4>
      </vt:variant>
      <vt:variant>
        <vt:i4>123</vt:i4>
      </vt:variant>
      <vt:variant>
        <vt:i4>0</vt:i4>
      </vt:variant>
      <vt:variant>
        <vt:i4>5</vt:i4>
      </vt:variant>
      <vt:variant>
        <vt:lpwstr>https://www.mypronouns.org/sharing</vt:lpwstr>
      </vt:variant>
      <vt:variant>
        <vt:lpwstr/>
      </vt:variant>
      <vt:variant>
        <vt:i4>3932207</vt:i4>
      </vt:variant>
      <vt:variant>
        <vt:i4>120</vt:i4>
      </vt:variant>
      <vt:variant>
        <vt:i4>0</vt:i4>
      </vt:variant>
      <vt:variant>
        <vt:i4>5</vt:i4>
      </vt:variant>
      <vt:variant>
        <vt:lpwstr>https://www.mypronouns.org/how</vt:lpwstr>
      </vt:variant>
      <vt:variant>
        <vt:lpwstr/>
      </vt:variant>
      <vt:variant>
        <vt:i4>3342382</vt:i4>
      </vt:variant>
      <vt:variant>
        <vt:i4>117</vt:i4>
      </vt:variant>
      <vt:variant>
        <vt:i4>0</vt:i4>
      </vt:variant>
      <vt:variant>
        <vt:i4>5</vt:i4>
      </vt:variant>
      <vt:variant>
        <vt:lpwstr>https://www.mypronouns.org/what-and-why</vt:lpwstr>
      </vt:variant>
      <vt:variant>
        <vt:lpwstr/>
      </vt:variant>
      <vt:variant>
        <vt:i4>6553644</vt:i4>
      </vt:variant>
      <vt:variant>
        <vt:i4>114</vt:i4>
      </vt:variant>
      <vt:variant>
        <vt:i4>0</vt:i4>
      </vt:variant>
      <vt:variant>
        <vt:i4>5</vt:i4>
      </vt:variant>
      <vt:variant>
        <vt:lpwstr>https://community.canvaslms.com/docs/DOC-18406-42121184808</vt:lpwstr>
      </vt:variant>
      <vt:variant>
        <vt:lpwstr/>
      </vt:variant>
      <vt:variant>
        <vt:i4>1966093</vt:i4>
      </vt:variant>
      <vt:variant>
        <vt:i4>111</vt:i4>
      </vt:variant>
      <vt:variant>
        <vt:i4>0</vt:i4>
      </vt:variant>
      <vt:variant>
        <vt:i4>5</vt:i4>
      </vt:variant>
      <vt:variant>
        <vt:lpwstr>https://studentaffairs.unt.edu/student-legal-services</vt:lpwstr>
      </vt:variant>
      <vt:variant>
        <vt:lpwstr/>
      </vt:variant>
      <vt:variant>
        <vt:i4>655362</vt:i4>
      </vt:variant>
      <vt:variant>
        <vt:i4>108</vt:i4>
      </vt:variant>
      <vt:variant>
        <vt:i4>0</vt:i4>
      </vt:variant>
      <vt:variant>
        <vt:i4>5</vt:i4>
      </vt:variant>
      <vt:variant>
        <vt:lpwstr>https://sso.unt.edu/idp/profile/SAML2/Redirect/SSO;jsessionid=E4DCA43DF85E3B74B3E496CAB99D8FC6?execution=e1s1</vt:lpwstr>
      </vt:variant>
      <vt:variant>
        <vt:lpwstr/>
      </vt:variant>
      <vt:variant>
        <vt:i4>3342377</vt:i4>
      </vt:variant>
      <vt:variant>
        <vt:i4>105</vt:i4>
      </vt:variant>
      <vt:variant>
        <vt:i4>0</vt:i4>
      </vt:variant>
      <vt:variant>
        <vt:i4>5</vt:i4>
      </vt:variant>
      <vt:variant>
        <vt:lpwstr>https://sfs.unt.edu/idcards</vt:lpwstr>
      </vt:variant>
      <vt:variant>
        <vt:lpwstr/>
      </vt:variant>
      <vt:variant>
        <vt:i4>3801142</vt:i4>
      </vt:variant>
      <vt:variant>
        <vt:i4>102</vt:i4>
      </vt:variant>
      <vt:variant>
        <vt:i4>0</vt:i4>
      </vt:variant>
      <vt:variant>
        <vt:i4>5</vt:i4>
      </vt:variant>
      <vt:variant>
        <vt:lpwstr>https://registrar.unt.edu/transcripts-and-records/update-your-personal-information</vt:lpwstr>
      </vt:variant>
      <vt:variant>
        <vt:lpwstr/>
      </vt:variant>
      <vt:variant>
        <vt:i4>589854</vt:i4>
      </vt:variant>
      <vt:variant>
        <vt:i4>99</vt:i4>
      </vt:variant>
      <vt:variant>
        <vt:i4>0</vt:i4>
      </vt:variant>
      <vt:variant>
        <vt:i4>5</vt:i4>
      </vt:variant>
      <vt:variant>
        <vt:lpwstr>https://studentaffairs.unt.edu/counseling-and-testing-services/services/individual-counseling</vt:lpwstr>
      </vt:variant>
      <vt:variant>
        <vt:lpwstr/>
      </vt:variant>
      <vt:variant>
        <vt:i4>5111895</vt:i4>
      </vt:variant>
      <vt:variant>
        <vt:i4>96</vt:i4>
      </vt:variant>
      <vt:variant>
        <vt:i4>0</vt:i4>
      </vt:variant>
      <vt:variant>
        <vt:i4>5</vt:i4>
      </vt:variant>
      <vt:variant>
        <vt:lpwstr>https://studentaffairs.unt.edu/student-health-and-wellness-center/services/psychiatry</vt:lpwstr>
      </vt:variant>
      <vt:variant>
        <vt:lpwstr/>
      </vt:variant>
      <vt:variant>
        <vt:i4>7471206</vt:i4>
      </vt:variant>
      <vt:variant>
        <vt:i4>93</vt:i4>
      </vt:variant>
      <vt:variant>
        <vt:i4>0</vt:i4>
      </vt:variant>
      <vt:variant>
        <vt:i4>5</vt:i4>
      </vt:variant>
      <vt:variant>
        <vt:lpwstr>https://studentaffairs.unt.edu/care</vt:lpwstr>
      </vt:variant>
      <vt:variant>
        <vt:lpwstr/>
      </vt:variant>
      <vt:variant>
        <vt:i4>3866732</vt:i4>
      </vt:variant>
      <vt:variant>
        <vt:i4>90</vt:i4>
      </vt:variant>
      <vt:variant>
        <vt:i4>0</vt:i4>
      </vt:variant>
      <vt:variant>
        <vt:i4>5</vt:i4>
      </vt:variant>
      <vt:variant>
        <vt:lpwstr>https://studentaffairs.unt.edu/counseling-and-testing-services</vt:lpwstr>
      </vt:variant>
      <vt:variant>
        <vt:lpwstr/>
      </vt:variant>
      <vt:variant>
        <vt:i4>1048586</vt:i4>
      </vt:variant>
      <vt:variant>
        <vt:i4>87</vt:i4>
      </vt:variant>
      <vt:variant>
        <vt:i4>0</vt:i4>
      </vt:variant>
      <vt:variant>
        <vt:i4>5</vt:i4>
      </vt:variant>
      <vt:variant>
        <vt:lpwstr>https://studentaffairs.unt.edu/student-health-and-wellness-center</vt:lpwstr>
      </vt:variant>
      <vt:variant>
        <vt:lpwstr/>
      </vt:variant>
      <vt:variant>
        <vt:i4>1704008</vt:i4>
      </vt:variant>
      <vt:variant>
        <vt:i4>84</vt:i4>
      </vt:variant>
      <vt:variant>
        <vt:i4>0</vt:i4>
      </vt:variant>
      <vt:variant>
        <vt:i4>5</vt:i4>
      </vt:variant>
      <vt:variant>
        <vt:lpwstr>https://policy.unt.edu/policy/07-002</vt:lpwstr>
      </vt:variant>
      <vt:variant>
        <vt:lpwstr/>
      </vt:variant>
      <vt:variant>
        <vt:i4>1376315</vt:i4>
      </vt:variant>
      <vt:variant>
        <vt:i4>81</vt:i4>
      </vt:variant>
      <vt:variant>
        <vt:i4>0</vt:i4>
      </vt:variant>
      <vt:variant>
        <vt:i4>5</vt:i4>
      </vt:variant>
      <vt:variant>
        <vt:lpwstr>mailto:internationaladvising@unt.edu</vt:lpwstr>
      </vt:variant>
      <vt:variant>
        <vt:lpwstr/>
      </vt:variant>
      <vt:variant>
        <vt:i4>4587600</vt:i4>
      </vt:variant>
      <vt:variant>
        <vt:i4>78</vt:i4>
      </vt:variant>
      <vt:variant>
        <vt:i4>0</vt:i4>
      </vt:variant>
      <vt:variant>
        <vt:i4>5</vt:i4>
      </vt:variant>
      <vt:variant>
        <vt:lpwstr>http://www.ecfr.gov/</vt:lpwstr>
      </vt:variant>
      <vt:variant>
        <vt:lpwstr/>
      </vt:variant>
      <vt:variant>
        <vt:i4>65574</vt:i4>
      </vt:variant>
      <vt:variant>
        <vt:i4>75</vt:i4>
      </vt:variant>
      <vt:variant>
        <vt:i4>0</vt:i4>
      </vt:variant>
      <vt:variant>
        <vt:i4>5</vt:i4>
      </vt:variant>
      <vt:variant>
        <vt:lpwstr>mailto:SurvivorAdvocate@unt.edu</vt:lpwstr>
      </vt:variant>
      <vt:variant>
        <vt:lpwstr/>
      </vt:variant>
      <vt:variant>
        <vt:i4>3801180</vt:i4>
      </vt:variant>
      <vt:variant>
        <vt:i4>72</vt:i4>
      </vt:variant>
      <vt:variant>
        <vt:i4>0</vt:i4>
      </vt:variant>
      <vt:variant>
        <vt:i4>5</vt:i4>
      </vt:variant>
      <vt:variant>
        <vt:lpwstr>C:\Users\jdl0126\AppData\Local\Temp\OneNote\16.0\NT\0\spot@unt.edu</vt:lpwstr>
      </vt:variant>
      <vt:variant>
        <vt:lpwstr/>
      </vt:variant>
      <vt:variant>
        <vt:i4>1179676</vt:i4>
      </vt:variant>
      <vt:variant>
        <vt:i4>69</vt:i4>
      </vt:variant>
      <vt:variant>
        <vt:i4>0</vt:i4>
      </vt:variant>
      <vt:variant>
        <vt:i4>5</vt:i4>
      </vt:variant>
      <vt:variant>
        <vt:lpwstr>http://spot.unt.edu/</vt:lpwstr>
      </vt:variant>
      <vt:variant>
        <vt:lpwstr/>
      </vt:variant>
      <vt:variant>
        <vt:i4>7012416</vt:i4>
      </vt:variant>
      <vt:variant>
        <vt:i4>66</vt:i4>
      </vt:variant>
      <vt:variant>
        <vt:i4>0</vt:i4>
      </vt:variant>
      <vt:variant>
        <vt:i4>5</vt:i4>
      </vt:variant>
      <vt:variant>
        <vt:lpwstr>C:\Users\jdl0126\AppData\Local\Temp\OneNote\16.0\NT\0\no-reply@iasystem.org</vt:lpwstr>
      </vt:variant>
      <vt:variant>
        <vt:lpwstr/>
      </vt:variant>
      <vt:variant>
        <vt:i4>7405673</vt:i4>
      </vt:variant>
      <vt:variant>
        <vt:i4>63</vt:i4>
      </vt:variant>
      <vt:variant>
        <vt:i4>0</vt:i4>
      </vt:variant>
      <vt:variant>
        <vt:i4>5</vt:i4>
      </vt:variant>
      <vt:variant>
        <vt:lpwstr>https://it.unt.edu/eagleconnect</vt:lpwstr>
      </vt:variant>
      <vt:variant>
        <vt:lpwstr/>
      </vt:variant>
      <vt:variant>
        <vt:i4>7405673</vt:i4>
      </vt:variant>
      <vt:variant>
        <vt:i4>60</vt:i4>
      </vt:variant>
      <vt:variant>
        <vt:i4>0</vt:i4>
      </vt:variant>
      <vt:variant>
        <vt:i4>5</vt:i4>
      </vt:variant>
      <vt:variant>
        <vt:lpwstr>https://it.unt.edu/eagleconnect</vt:lpwstr>
      </vt:variant>
      <vt:variant>
        <vt:lpwstr/>
      </vt:variant>
      <vt:variant>
        <vt:i4>7929895</vt:i4>
      </vt:variant>
      <vt:variant>
        <vt:i4>57</vt:i4>
      </vt:variant>
      <vt:variant>
        <vt:i4>0</vt:i4>
      </vt:variant>
      <vt:variant>
        <vt:i4>5</vt:i4>
      </vt:variant>
      <vt:variant>
        <vt:lpwstr>https://my.unt.edu/</vt:lpwstr>
      </vt:variant>
      <vt:variant>
        <vt:lpwstr/>
      </vt:variant>
      <vt:variant>
        <vt:i4>7078000</vt:i4>
      </vt:variant>
      <vt:variant>
        <vt:i4>54</vt:i4>
      </vt:variant>
      <vt:variant>
        <vt:i4>0</vt:i4>
      </vt:variant>
      <vt:variant>
        <vt:i4>5</vt:i4>
      </vt:variant>
      <vt:variant>
        <vt:lpwstr>https://deanofstudents.unt.edu/conduct</vt:lpwstr>
      </vt:variant>
      <vt:variant>
        <vt:lpwstr/>
      </vt:variant>
      <vt:variant>
        <vt:i4>2359339</vt:i4>
      </vt:variant>
      <vt:variant>
        <vt:i4>51</vt:i4>
      </vt:variant>
      <vt:variant>
        <vt:i4>0</vt:i4>
      </vt:variant>
      <vt:variant>
        <vt:i4>5</vt:i4>
      </vt:variant>
      <vt:variant>
        <vt:lpwstr>https://studentaffairs.unt.edu/office-disability-access</vt:lpwstr>
      </vt:variant>
      <vt:variant>
        <vt:lpwstr/>
      </vt:variant>
      <vt:variant>
        <vt:i4>131112</vt:i4>
      </vt:variant>
      <vt:variant>
        <vt:i4>48</vt:i4>
      </vt:variant>
      <vt:variant>
        <vt:i4>0</vt:i4>
      </vt:variant>
      <vt:variant>
        <vt:i4>5</vt:i4>
      </vt:variant>
      <vt:variant>
        <vt:lpwstr>mailto:COVID@unt.edu</vt:lpwstr>
      </vt:variant>
      <vt:variant>
        <vt:lpwstr/>
      </vt:variant>
      <vt:variant>
        <vt:i4>7471193</vt:i4>
      </vt:variant>
      <vt:variant>
        <vt:i4>45</vt:i4>
      </vt:variant>
      <vt:variant>
        <vt:i4>0</vt:i4>
      </vt:variant>
      <vt:variant>
        <vt:i4>5</vt:i4>
      </vt:variant>
      <vt:variant>
        <vt:lpwstr>mailto:askSHWC@unt.edu</vt:lpwstr>
      </vt:variant>
      <vt:variant>
        <vt:lpwstr/>
      </vt:variant>
      <vt:variant>
        <vt:i4>2162724</vt:i4>
      </vt:variant>
      <vt:variant>
        <vt:i4>42</vt:i4>
      </vt:variant>
      <vt:variant>
        <vt:i4>0</vt:i4>
      </vt:variant>
      <vt:variant>
        <vt:i4>5</vt:i4>
      </vt:variant>
      <vt:variant>
        <vt:lpwstr>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vt:lpwstr>
      </vt:variant>
      <vt:variant>
        <vt:lpwstr/>
      </vt:variant>
      <vt:variant>
        <vt:i4>2162724</vt:i4>
      </vt:variant>
      <vt:variant>
        <vt:i4>39</vt:i4>
      </vt:variant>
      <vt:variant>
        <vt:i4>0</vt:i4>
      </vt:variant>
      <vt:variant>
        <vt:i4>5</vt:i4>
      </vt:variant>
      <vt:variant>
        <vt:lpwstr>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vt:lpwstr>
      </vt:variant>
      <vt:variant>
        <vt:lpwstr/>
      </vt:variant>
      <vt:variant>
        <vt:i4>6094851</vt:i4>
      </vt:variant>
      <vt:variant>
        <vt:i4>36</vt:i4>
      </vt:variant>
      <vt:variant>
        <vt:i4>0</vt:i4>
      </vt:variant>
      <vt:variant>
        <vt:i4>5</vt:i4>
      </vt:variant>
      <vt:variant>
        <vt:lpwstr>https://policy.unt.edu/sites/default/files/06.039_StudAttnandAuthAbsence.Pub2_.19.pdf</vt:lpwstr>
      </vt:variant>
      <vt:variant>
        <vt:lpwstr/>
      </vt:variant>
      <vt:variant>
        <vt:i4>5046335</vt:i4>
      </vt:variant>
      <vt:variant>
        <vt:i4>33</vt:i4>
      </vt:variant>
      <vt:variant>
        <vt:i4>0</vt:i4>
      </vt:variant>
      <vt:variant>
        <vt:i4>5</vt:i4>
      </vt:variant>
      <vt:variant>
        <vt:lpwstr>../../../../../jdl0126/AppData/Local/Temp/OneNote/16.0/NT/0/spot@unt.edu</vt:lpwstr>
      </vt:variant>
      <vt:variant>
        <vt:lpwstr/>
      </vt:variant>
      <vt:variant>
        <vt:i4>1179676</vt:i4>
      </vt:variant>
      <vt:variant>
        <vt:i4>30</vt:i4>
      </vt:variant>
      <vt:variant>
        <vt:i4>0</vt:i4>
      </vt:variant>
      <vt:variant>
        <vt:i4>5</vt:i4>
      </vt:variant>
      <vt:variant>
        <vt:lpwstr>http://spot.unt.edu/</vt:lpwstr>
      </vt:variant>
      <vt:variant>
        <vt:lpwstr/>
      </vt:variant>
      <vt:variant>
        <vt:i4>1835043</vt:i4>
      </vt:variant>
      <vt:variant>
        <vt:i4>27</vt:i4>
      </vt:variant>
      <vt:variant>
        <vt:i4>0</vt:i4>
      </vt:variant>
      <vt:variant>
        <vt:i4>5</vt:i4>
      </vt:variant>
      <vt:variant>
        <vt:lpwstr>../../../../../jdl0126/AppData/Local/Temp/OneNote/16.0/NT/0/no-reply@iasystem.org</vt:lpwstr>
      </vt:variant>
      <vt:variant>
        <vt:lpwstr/>
      </vt:variant>
      <vt:variant>
        <vt:i4>7536673</vt:i4>
      </vt:variant>
      <vt:variant>
        <vt:i4>24</vt:i4>
      </vt:variant>
      <vt:variant>
        <vt:i4>0</vt:i4>
      </vt:variant>
      <vt:variant>
        <vt:i4>5</vt:i4>
      </vt:variant>
      <vt:variant>
        <vt:lpwstr>http://www.deanofstudents.unt.edu/</vt:lpwstr>
      </vt:variant>
      <vt:variant>
        <vt:lpwstr/>
      </vt:variant>
      <vt:variant>
        <vt:i4>5963798</vt:i4>
      </vt:variant>
      <vt:variant>
        <vt:i4>21</vt:i4>
      </vt:variant>
      <vt:variant>
        <vt:i4>0</vt:i4>
      </vt:variant>
      <vt:variant>
        <vt:i4>5</vt:i4>
      </vt:variant>
      <vt:variant>
        <vt:lpwstr>https://community.canvaslms.com/docs/DOC-10554-4212710328</vt:lpwstr>
      </vt:variant>
      <vt:variant>
        <vt:lpwstr/>
      </vt:variant>
      <vt:variant>
        <vt:i4>6750332</vt:i4>
      </vt:variant>
      <vt:variant>
        <vt:i4>18</vt:i4>
      </vt:variant>
      <vt:variant>
        <vt:i4>0</vt:i4>
      </vt:variant>
      <vt:variant>
        <vt:i4>5</vt:i4>
      </vt:variant>
      <vt:variant>
        <vt:lpwstr>https://it.unt.edu/helpdesk</vt:lpwstr>
      </vt:variant>
      <vt:variant>
        <vt:lpwstr/>
      </vt:variant>
      <vt:variant>
        <vt:i4>2293881</vt:i4>
      </vt:variant>
      <vt:variant>
        <vt:i4>15</vt:i4>
      </vt:variant>
      <vt:variant>
        <vt:i4>0</vt:i4>
      </vt:variant>
      <vt:variant>
        <vt:i4>5</vt:i4>
      </vt:variant>
      <vt:variant>
        <vt:lpwstr>https://it.unt.edu/helpdesk/chatsupport</vt:lpwstr>
      </vt:variant>
      <vt:variant>
        <vt:lpwstr/>
      </vt:variant>
      <vt:variant>
        <vt:i4>1376309</vt:i4>
      </vt:variant>
      <vt:variant>
        <vt:i4>12</vt:i4>
      </vt:variant>
      <vt:variant>
        <vt:i4>0</vt:i4>
      </vt:variant>
      <vt:variant>
        <vt:i4>5</vt:i4>
      </vt:variant>
      <vt:variant>
        <vt:lpwstr>mailto:helpdesk@unt.edu</vt:lpwstr>
      </vt:variant>
      <vt:variant>
        <vt:lpwstr/>
      </vt:variant>
      <vt:variant>
        <vt:i4>4194331</vt:i4>
      </vt:variant>
      <vt:variant>
        <vt:i4>9</vt:i4>
      </vt:variant>
      <vt:variant>
        <vt:i4>0</vt:i4>
      </vt:variant>
      <vt:variant>
        <vt:i4>5</vt:i4>
      </vt:variant>
      <vt:variant>
        <vt:lpwstr>https://clear.unt.edu/supported-technologies/canvas/requirements</vt:lpwstr>
      </vt:variant>
      <vt:variant>
        <vt:lpwstr/>
      </vt:variant>
      <vt:variant>
        <vt:i4>8192118</vt:i4>
      </vt:variant>
      <vt:variant>
        <vt:i4>6</vt:i4>
      </vt:variant>
      <vt:variant>
        <vt:i4>0</vt:i4>
      </vt:variant>
      <vt:variant>
        <vt:i4>5</vt:i4>
      </vt:variant>
      <vt:variant>
        <vt:lpwstr>https://clear.unt.edu/supported-technologies/canvas</vt:lpwstr>
      </vt:variant>
      <vt:variant>
        <vt:lpwstr/>
      </vt:variant>
      <vt:variant>
        <vt:i4>5701725</vt:i4>
      </vt:variant>
      <vt:variant>
        <vt:i4>3</vt:i4>
      </vt:variant>
      <vt:variant>
        <vt:i4>0</vt:i4>
      </vt:variant>
      <vt:variant>
        <vt:i4>5</vt:i4>
      </vt:variant>
      <vt:variant>
        <vt:lpwstr>http://www.unt.edu/helpdesk/index.htm</vt:lpwstr>
      </vt:variant>
      <vt:variant>
        <vt:lpwstr/>
      </vt:variant>
      <vt:variant>
        <vt:i4>3407906</vt:i4>
      </vt:variant>
      <vt:variant>
        <vt:i4>0</vt:i4>
      </vt:variant>
      <vt:variant>
        <vt:i4>0</vt:i4>
      </vt:variant>
      <vt:variant>
        <vt:i4>5</vt:i4>
      </vt:variant>
      <vt:variant>
        <vt:lpwstr>https://writingcenter.unt.edu/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map</dc:creator>
  <cp:keywords/>
  <cp:lastModifiedBy>Curtis Joseph</cp:lastModifiedBy>
  <cp:revision>97</cp:revision>
  <cp:lastPrinted>2020-01-23T21:36:00Z</cp:lastPrinted>
  <dcterms:created xsi:type="dcterms:W3CDTF">2022-12-03T23:51:00Z</dcterms:created>
  <dcterms:modified xsi:type="dcterms:W3CDTF">2022-12-12T22:59:00Z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0x010100D71ED5F68420F54E9497388C0243D1BF</vt:lpwstr>
  </property>
</Properties>
</file>