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4A63197B" w:rsidR="00D83D9F" w:rsidRDefault="00D83D9F" w:rsidP="00377DD7">
      <w:pPr>
        <w:rPr>
          <w:sz w:val="48"/>
          <w:szCs w:val="48"/>
        </w:rPr>
      </w:pPr>
      <w:r>
        <w:rPr>
          <w:sz w:val="48"/>
          <w:szCs w:val="48"/>
        </w:rPr>
        <w:t>ENGL 13</w:t>
      </w:r>
      <w:r w:rsidR="00355CBC">
        <w:rPr>
          <w:sz w:val="48"/>
          <w:szCs w:val="48"/>
        </w:rPr>
        <w:t>20</w:t>
      </w:r>
      <w:r>
        <w:rPr>
          <w:sz w:val="48"/>
          <w:szCs w:val="48"/>
        </w:rPr>
        <w:t xml:space="preserve"> | </w:t>
      </w:r>
      <w:r w:rsidR="00355CBC">
        <w:rPr>
          <w:sz w:val="48"/>
          <w:szCs w:val="48"/>
        </w:rPr>
        <w:t>Fall</w:t>
      </w:r>
      <w:r>
        <w:rPr>
          <w:sz w:val="48"/>
          <w:szCs w:val="48"/>
        </w:rPr>
        <w:t xml:space="preserve"> 2025</w:t>
      </w:r>
    </w:p>
    <w:p w14:paraId="4519671F" w14:textId="4D9F21B3"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FB49B4">
        <w:rPr>
          <w:sz w:val="28"/>
          <w:szCs w:val="28"/>
        </w:rPr>
        <w:t>Professor Van Pay</w:t>
      </w:r>
    </w:p>
    <w:p w14:paraId="6A5AE9DD" w14:textId="64FDBAE8"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355CBC">
        <w:rPr>
          <w:sz w:val="28"/>
          <w:szCs w:val="28"/>
        </w:rPr>
        <w:t>GAB 515</w:t>
      </w:r>
    </w:p>
    <w:p w14:paraId="69F536B0" w14:textId="5C12BF7F"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355CBC">
        <w:rPr>
          <w:sz w:val="28"/>
          <w:szCs w:val="28"/>
        </w:rPr>
        <w:t>Mondays 10:30am-1:30pm</w:t>
      </w:r>
    </w:p>
    <w:p w14:paraId="342CF659" w14:textId="7ABA695C" w:rsidR="0071067C" w:rsidRDefault="0071067C" w:rsidP="00377DD7">
      <w:pPr>
        <w:rPr>
          <w:sz w:val="28"/>
          <w:szCs w:val="28"/>
        </w:rPr>
      </w:pPr>
      <w:r w:rsidRPr="006445FB">
        <w:rPr>
          <w:sz w:val="28"/>
          <w:szCs w:val="28"/>
        </w:rPr>
        <w:t>Email</w:t>
      </w:r>
      <w:r w:rsidR="000B5D28" w:rsidRPr="006445FB">
        <w:rPr>
          <w:sz w:val="28"/>
          <w:szCs w:val="28"/>
        </w:rPr>
        <w:t xml:space="preserve"> | </w:t>
      </w:r>
      <w:hyperlink r:id="rId10" w:history="1">
        <w:r w:rsidR="00A04210" w:rsidRPr="00944AC6">
          <w:rPr>
            <w:rStyle w:val="Hyperlink"/>
            <w:sz w:val="28"/>
            <w:szCs w:val="28"/>
          </w:rPr>
          <w:t>christinevanpay@my.unt.edu</w:t>
        </w:r>
      </w:hyperlink>
    </w:p>
    <w:p w14:paraId="52B5866B" w14:textId="5FE15563" w:rsidR="00A04210" w:rsidRPr="006445FB" w:rsidRDefault="00A04210" w:rsidP="00377DD7">
      <w:pPr>
        <w:rPr>
          <w:sz w:val="28"/>
          <w:szCs w:val="28"/>
        </w:rPr>
      </w:pPr>
      <w:r>
        <w:rPr>
          <w:sz w:val="28"/>
          <w:szCs w:val="28"/>
        </w:rPr>
        <w:t>Note about emails: I do not check emails after 5pm M-F or at all on weekends, so give yourself plenty of time to get help!</w:t>
      </w:r>
    </w:p>
    <w:p w14:paraId="5510B7CE" w14:textId="77777777" w:rsidR="00C23A4D" w:rsidRDefault="00C23A4D" w:rsidP="00C23A4D">
      <w:pPr>
        <w:rPr>
          <w:sz w:val="36"/>
          <w:szCs w:val="36"/>
        </w:rPr>
      </w:pPr>
      <w:r>
        <w:rPr>
          <w:sz w:val="36"/>
          <w:szCs w:val="36"/>
        </w:rPr>
        <w:t>Course Description:</w:t>
      </w:r>
    </w:p>
    <w:p w14:paraId="1D58F323" w14:textId="77777777" w:rsidR="00C23A4D" w:rsidRPr="0059284D" w:rsidRDefault="00C23A4D" w:rsidP="00C23A4D">
      <w:pPr>
        <w:rPr>
          <w:szCs w:val="24"/>
        </w:rPr>
      </w:pPr>
      <w:r w:rsidRPr="0059284D">
        <w:rPr>
          <w:szCs w:val="24"/>
        </w:rPr>
        <w:t>In ENGL 1320, you will be introduced to invention strategies, reading strategies, and writing approaches that will help you thrive as writers in a university setting and beyond. With an emphasis on brainstorming, critical reading, analysis, and revision, you will practice genre conventions, gain rhetorical knowledge, and develop a framework for producing persuasive writing about issues that are important to you. One of the broadest goals of this course is to help you become comfortable with strategies for making your writing compelling to the audiences you want to reach. Defining, explaining, persuading, finding, and evaluating good sources—these are all ways to provide insight into topics that you want to share with other people. Overall, ENGL 1320 will prepare you for a wide range of writing expectations, including those that demand research, evidence, and careful argument.</w:t>
      </w:r>
    </w:p>
    <w:p w14:paraId="5DDF182A" w14:textId="657B51A4" w:rsidR="00C23A4D" w:rsidRPr="0059284D" w:rsidRDefault="00C23A4D" w:rsidP="00C23A4D">
      <w:pPr>
        <w:rPr>
          <w:szCs w:val="24"/>
        </w:rPr>
      </w:pPr>
      <w:r w:rsidRPr="0059284D">
        <w:rPr>
          <w:szCs w:val="24"/>
        </w:rPr>
        <w:br/>
        <w:t>In order to focus your research, this course will be themed around a topic chosen by your instructor. For the first few weeks, we will read in this common theme and you will use this to brainstorm your research paper topic(s). This will also encourage a classroom community of knowledge so that we can support and help each other with our varying topics and research process.</w:t>
      </w:r>
    </w:p>
    <w:p w14:paraId="4900EF28" w14:textId="46F7E68E" w:rsidR="00C23A4D" w:rsidRPr="0059284D" w:rsidRDefault="00C23A4D" w:rsidP="00C23A4D">
      <w:pPr>
        <w:rPr>
          <w:szCs w:val="24"/>
        </w:rPr>
      </w:pPr>
      <w:r w:rsidRPr="00C23A4D">
        <w:rPr>
          <w:sz w:val="36"/>
          <w:szCs w:val="36"/>
        </w:rPr>
        <w:t>Course Learning Objectives:</w:t>
      </w:r>
      <w:r w:rsidRPr="00C23A4D">
        <w:rPr>
          <w:sz w:val="36"/>
          <w:szCs w:val="36"/>
        </w:rPr>
        <w:br/>
      </w:r>
      <w:r w:rsidRPr="0059284D">
        <w:rPr>
          <w:szCs w:val="24"/>
        </w:rPr>
        <w:t>• Hone and develop reading, writing, and research skills</w:t>
      </w:r>
      <w:r w:rsidRPr="0059284D">
        <w:rPr>
          <w:szCs w:val="24"/>
        </w:rPr>
        <w:br/>
        <w:t>through practice, repetition, and careful attention to style and strategy</w:t>
      </w:r>
      <w:r w:rsidRPr="0059284D">
        <w:rPr>
          <w:szCs w:val="24"/>
        </w:rPr>
        <w:br/>
        <w:t>• Develop a relevant research question</w:t>
      </w:r>
      <w:r w:rsidRPr="0059284D">
        <w:rPr>
          <w:szCs w:val="24"/>
        </w:rPr>
        <w:br/>
        <w:t>• Locate and analyze academic sources to use as evidence</w:t>
      </w:r>
      <w:r w:rsidRPr="0059284D">
        <w:rPr>
          <w:szCs w:val="24"/>
        </w:rPr>
        <w:br/>
        <w:t>• Synthesize sources into a larger analytical argument</w:t>
      </w:r>
      <w:r w:rsidRPr="0059284D">
        <w:rPr>
          <w:szCs w:val="24"/>
        </w:rPr>
        <w:br/>
        <w:t>• Draft and revise a research paper that is appropriate to academic audiences</w:t>
      </w:r>
      <w:r w:rsidRPr="0059284D">
        <w:rPr>
          <w:szCs w:val="24"/>
        </w:rPr>
        <w:br/>
        <w:t>• Collaborate with peers and provide useful feedback</w:t>
      </w:r>
    </w:p>
    <w:p w14:paraId="22FDAB83" w14:textId="4D797EC3" w:rsidR="00C23A4D" w:rsidRPr="00C23A4D" w:rsidRDefault="00C23A4D" w:rsidP="00C23A4D">
      <w:pPr>
        <w:rPr>
          <w:sz w:val="36"/>
          <w:szCs w:val="36"/>
        </w:rPr>
      </w:pPr>
      <w:r w:rsidRPr="00C23A4D">
        <w:rPr>
          <w:sz w:val="36"/>
          <w:szCs w:val="36"/>
        </w:rPr>
        <w:lastRenderedPageBreak/>
        <w:t>UNIVERSITY POLICIES FOR STUDENTS:</w:t>
      </w:r>
    </w:p>
    <w:p w14:paraId="5110409C" w14:textId="560D03CA" w:rsidR="00963B30" w:rsidRPr="00963B30" w:rsidRDefault="00963B30" w:rsidP="00377DD7">
      <w:r w:rsidRPr="00963B30">
        <w:t>We will uphold the following university policies in all English courses</w:t>
      </w:r>
      <w:r w:rsidR="00355CBC">
        <w:t>:</w:t>
      </w:r>
    </w:p>
    <w:p w14:paraId="778B7B2F" w14:textId="2F54B798" w:rsidR="00963B30" w:rsidRPr="006862FC" w:rsidRDefault="00963B30" w:rsidP="00377DD7">
      <w:pPr>
        <w:rPr>
          <w:bCs/>
          <w:sz w:val="36"/>
          <w:szCs w:val="36"/>
        </w:rPr>
      </w:pPr>
      <w:r w:rsidRPr="006862FC">
        <w:rPr>
          <w:bCs/>
          <w:sz w:val="36"/>
          <w:szCs w:val="36"/>
        </w:rPr>
        <w:t>Academic Integrity Standards and Consequences</w:t>
      </w:r>
      <w:r w:rsidR="006514B7">
        <w:rPr>
          <w:bCs/>
          <w:sz w:val="36"/>
          <w:szCs w:val="36"/>
        </w:rPr>
        <w:t>:</w:t>
      </w:r>
    </w:p>
    <w:p w14:paraId="3D01A419" w14:textId="77777777" w:rsidR="00963B30" w:rsidRPr="00963B30" w:rsidRDefault="00963B30" w:rsidP="00377DD7">
      <w:r w:rsidRPr="00963B30">
        <w:t xml:space="preserve">According to UNT Policy 06.003, </w:t>
      </w:r>
      <w:hyperlink r:id="rId11"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30D161A9" w:rsidR="00963B30" w:rsidRDefault="00963B30" w:rsidP="00377DD7">
      <w:pPr>
        <w:pStyle w:val="ListParagraph"/>
        <w:numPr>
          <w:ilvl w:val="0"/>
          <w:numId w:val="57"/>
        </w:numPr>
      </w:pPr>
      <w:r w:rsidRPr="00963B30">
        <w:t>Cheating--submitting work that is not your own (This includes using ChatGPT</w:t>
      </w:r>
      <w:r w:rsidR="00355CBC">
        <w:t>, Grammarly, and Microsoft Copilot</w:t>
      </w:r>
      <w:r w:rsidRPr="00963B30">
        <w:t>)</w:t>
      </w:r>
    </w:p>
    <w:p w14:paraId="7322F947" w14:textId="00A10070" w:rsidR="00B1537A" w:rsidRPr="000908C5" w:rsidRDefault="00B1537A" w:rsidP="00377DD7">
      <w:pPr>
        <w:pStyle w:val="ListParagraph"/>
        <w:numPr>
          <w:ilvl w:val="0"/>
          <w:numId w:val="57"/>
        </w:numPr>
        <w:rPr>
          <w:b/>
          <w:bCs/>
          <w:sz w:val="28"/>
          <w:szCs w:val="28"/>
        </w:rPr>
      </w:pPr>
      <w:r w:rsidRPr="000908C5">
        <w:rPr>
          <w:b/>
          <w:bCs/>
          <w:sz w:val="28"/>
          <w:szCs w:val="28"/>
        </w:rPr>
        <w:t>Any use of AI is strictly prohibited in this course.</w:t>
      </w:r>
      <w:r w:rsidR="000908C5" w:rsidRPr="000908C5">
        <w:rPr>
          <w:b/>
          <w:bCs/>
          <w:sz w:val="28"/>
          <w:szCs w:val="28"/>
        </w:rPr>
        <w:t xml:space="preserve">  </w:t>
      </w:r>
      <w:r w:rsidR="00DA0AE7">
        <w:rPr>
          <w:b/>
          <w:bCs/>
          <w:sz w:val="28"/>
          <w:szCs w:val="28"/>
        </w:rPr>
        <w:t>(</w:t>
      </w:r>
      <w:r w:rsidR="000908C5" w:rsidRPr="000908C5">
        <w:rPr>
          <w:b/>
          <w:bCs/>
          <w:sz w:val="28"/>
          <w:szCs w:val="28"/>
        </w:rPr>
        <w:t>This includes ChatGPT, Grammarly, and Microsoft Copilot)</w:t>
      </w:r>
    </w:p>
    <w:p w14:paraId="5F47A9DA" w14:textId="3CC3F157" w:rsidR="00963B30" w:rsidRPr="00963B30" w:rsidRDefault="00963B30" w:rsidP="00377DD7">
      <w:pPr>
        <w:pStyle w:val="ListParagraph"/>
        <w:numPr>
          <w:ilvl w:val="0"/>
          <w:numId w:val="57"/>
        </w:numPr>
      </w:pPr>
      <w:r w:rsidRPr="00963B30">
        <w:t xml:space="preserve">Fabrication--pretending you are writing about a real </w:t>
      </w:r>
      <w:r w:rsidR="00355CBC">
        <w:t>source</w:t>
      </w:r>
      <w:r w:rsidRPr="00963B30">
        <w:t xml:space="preserve">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00AE01F0" w:rsidR="00963B30" w:rsidRPr="00963B30" w:rsidRDefault="00963B30" w:rsidP="00377DD7">
      <w:pPr>
        <w:pStyle w:val="ListParagraph"/>
        <w:numPr>
          <w:ilvl w:val="0"/>
          <w:numId w:val="57"/>
        </w:numPr>
      </w:pPr>
      <w:r w:rsidRPr="00963B30">
        <w:t>Forgery--pretending your work is someone else's</w:t>
      </w:r>
      <w:r w:rsidR="00355CBC">
        <w:t xml:space="preserve"> or someone else’s work is yours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F1A186D" w14:textId="543DBBB6" w:rsidR="00B510EC" w:rsidRDefault="00963B30" w:rsidP="00B510EC">
      <w:pPr>
        <w:rPr>
          <w:b/>
          <w:bCs/>
        </w:rPr>
      </w:pPr>
      <w:r w:rsidRPr="00963B30">
        <w:t xml:space="preserve">A finding of academic dishonesty may result in a range of academic penalties or sanctions ranging from admonition to expulsion from the University. </w:t>
      </w:r>
      <w:r w:rsidRPr="00FE3049">
        <w:rPr>
          <w:b/>
          <w:bCs/>
        </w:rPr>
        <w:t>I am obligated to</w:t>
      </w:r>
      <w:r w:rsidR="00AC5301">
        <w:rPr>
          <w:b/>
          <w:bCs/>
        </w:rPr>
        <w:t xml:space="preserve"> and will</w:t>
      </w:r>
      <w:r w:rsidRPr="00FE3049">
        <w:rPr>
          <w:b/>
          <w:bCs/>
        </w:rPr>
        <w:t xml:space="preserve"> report </w:t>
      </w:r>
      <w:r w:rsidRPr="00FE3049">
        <w:rPr>
          <w:b/>
          <w:bCs/>
          <w:i/>
          <w:iCs/>
        </w:rPr>
        <w:t>any</w:t>
      </w:r>
      <w:r w:rsidRPr="00FE3049">
        <w:rPr>
          <w:b/>
          <w:bCs/>
        </w:rPr>
        <w:t xml:space="preserve"> academic dishonesty.</w:t>
      </w:r>
    </w:p>
    <w:p w14:paraId="3D997C22" w14:textId="1C8F4697" w:rsidR="00B1537A" w:rsidRDefault="00E36139" w:rsidP="00B510EC">
      <w:pPr>
        <w:rPr>
          <w:b/>
          <w:bCs/>
        </w:rPr>
      </w:pPr>
      <w:hyperlink r:id="rId12" w:history="1">
        <w:r w:rsidRPr="007D0DC3">
          <w:rPr>
            <w:rStyle w:val="Hyperlink"/>
            <w:b/>
            <w:bCs/>
          </w:rPr>
          <w:t>https://policy.unt.edu/sites/default/files/06.003%20St</w:t>
        </w:r>
      </w:hyperlink>
    </w:p>
    <w:p w14:paraId="410610A6" w14:textId="19485F16" w:rsidR="00FE3049" w:rsidRPr="00B510EC" w:rsidRDefault="00B510EC" w:rsidP="00B510EC">
      <w:pPr>
        <w:rPr>
          <w:rStyle w:val="Sidebartextsyllabus"/>
          <w:rFonts w:asciiTheme="minorHAnsi" w:hAnsiTheme="minorHAnsi" w:cstheme="minorHAnsi"/>
          <w:sz w:val="36"/>
          <w:szCs w:val="36"/>
        </w:rPr>
      </w:pPr>
      <w:r w:rsidRPr="00B510EC">
        <w:rPr>
          <w:rFonts w:cstheme="minorHAnsi"/>
          <w:sz w:val="36"/>
          <w:szCs w:val="36"/>
        </w:rPr>
        <w:t>Plagiarism and Academic Dishonesty</w:t>
      </w:r>
      <w:r w:rsidR="00C23A4D">
        <w:rPr>
          <w:rFonts w:cstheme="minorHAnsi"/>
          <w:sz w:val="36"/>
          <w:szCs w:val="36"/>
        </w:rPr>
        <w:t>:</w:t>
      </w:r>
    </w:p>
    <w:p w14:paraId="20B9923D" w14:textId="5F57213D" w:rsidR="00FE3049" w:rsidRPr="00FE3049" w:rsidRDefault="00FE3049" w:rsidP="00FE3049">
      <w:pPr>
        <w:pStyle w:val="Subhead"/>
        <w:rPr>
          <w:rStyle w:val="Sidebartextsyllabus"/>
          <w:rFonts w:asciiTheme="minorHAnsi" w:hAnsiTheme="minorHAnsi" w:cstheme="minorHAnsi"/>
          <w:b/>
          <w:bCs w:val="0"/>
          <w:caps w:val="0"/>
          <w:color w:val="000000" w:themeColor="text1"/>
          <w:sz w:val="24"/>
          <w:szCs w:val="24"/>
          <w:lang w:val="en-US"/>
        </w:rPr>
      </w:pPr>
      <w:r w:rsidRPr="00FE3049">
        <w:rPr>
          <w:rStyle w:val="Sidebartextsyllabus"/>
          <w:rFonts w:asciiTheme="minorHAnsi" w:hAnsiTheme="minorHAnsi" w:cstheme="minorHAnsi"/>
          <w:caps w:val="0"/>
          <w:color w:val="000000" w:themeColor="text1"/>
          <w:sz w:val="24"/>
          <w:szCs w:val="24"/>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FE3049">
        <w:rPr>
          <w:rStyle w:val="Sidebartextsyllabus"/>
          <w:rFonts w:asciiTheme="minorHAnsi" w:hAnsiTheme="minorHAnsi" w:cstheme="minorHAnsi"/>
          <w:b/>
          <w:bCs w:val="0"/>
          <w:caps w:val="0"/>
          <w:color w:val="000000" w:themeColor="text1"/>
          <w:sz w:val="24"/>
          <w:szCs w:val="24"/>
        </w:rPr>
        <w:t xml:space="preserve">All writing in </w:t>
      </w:r>
      <w:r w:rsidRPr="00FE3049">
        <w:rPr>
          <w:rStyle w:val="Sidebartextsyllabus"/>
          <w:rFonts w:asciiTheme="minorHAnsi" w:hAnsiTheme="minorHAnsi" w:cstheme="minorHAnsi"/>
          <w:b/>
          <w:bCs w:val="0"/>
          <w:caps w:val="0"/>
          <w:color w:val="000000" w:themeColor="text1"/>
          <w:sz w:val="24"/>
          <w:szCs w:val="24"/>
          <w:lang w:val="en-US"/>
        </w:rPr>
        <w:t>FYW</w:t>
      </w:r>
      <w:r w:rsidRPr="00FE3049">
        <w:rPr>
          <w:rStyle w:val="Sidebartextsyllabus"/>
          <w:rFonts w:asciiTheme="minorHAnsi" w:hAnsiTheme="minorHAnsi" w:cstheme="minorHAnsi"/>
          <w:b/>
          <w:bCs w:val="0"/>
          <w:caps w:val="0"/>
          <w:color w:val="000000" w:themeColor="text1"/>
          <w:sz w:val="24"/>
          <w:szCs w:val="24"/>
        </w:rPr>
        <w:t xml:space="preserve"> courses must be original,</w:t>
      </w:r>
      <w:r w:rsidRPr="00FE3049">
        <w:rPr>
          <w:rStyle w:val="Sidebartextsyllabus"/>
          <w:rFonts w:asciiTheme="minorHAnsi" w:hAnsiTheme="minorHAnsi" w:cstheme="minorHAnsi"/>
          <w:caps w:val="0"/>
          <w:color w:val="000000" w:themeColor="text1"/>
          <w:sz w:val="24"/>
          <w:szCs w:val="24"/>
        </w:rPr>
        <w:t xml:space="preserve"> and all uses of other writer’s material (i.e., for the purposes of research based argumentation) must be acknowledged and clearly cited in any writing submitted for a grade. </w:t>
      </w:r>
      <w:r w:rsidRPr="00FE3049">
        <w:rPr>
          <w:rStyle w:val="Sidebartextsyllabus"/>
          <w:rFonts w:asciiTheme="minorHAnsi" w:hAnsiTheme="minorHAnsi" w:cstheme="minorHAnsi"/>
          <w:b/>
          <w:bCs w:val="0"/>
          <w:caps w:val="0"/>
          <w:color w:val="000000" w:themeColor="text1"/>
          <w:sz w:val="24"/>
          <w:szCs w:val="24"/>
          <w:lang w:val="en-US"/>
        </w:rPr>
        <w:t xml:space="preserve">If your instructor suspects plagiarism, you will automatically receive a zero on the paper or assignment and will be reported to the Office of Academic Integrity. </w:t>
      </w:r>
      <w:r w:rsidRPr="00FE3049">
        <w:rPr>
          <w:rStyle w:val="Sidebartextsyllabus"/>
          <w:rFonts w:asciiTheme="minorHAnsi" w:hAnsiTheme="minorHAnsi" w:cstheme="minorHAnsi"/>
          <w:b/>
          <w:bCs w:val="0"/>
          <w:caps w:val="0"/>
          <w:color w:val="000000" w:themeColor="text1"/>
          <w:sz w:val="24"/>
          <w:szCs w:val="24"/>
        </w:rPr>
        <w:t xml:space="preserve"> </w:t>
      </w:r>
      <w:r w:rsidRPr="00FE3049">
        <w:rPr>
          <w:rStyle w:val="Sidebartextsyllabus"/>
          <w:rFonts w:asciiTheme="minorHAnsi" w:hAnsiTheme="minorHAnsi" w:cstheme="minorHAnsi"/>
          <w:b/>
          <w:bCs w:val="0"/>
          <w:caps w:val="0"/>
          <w:color w:val="000000" w:themeColor="text1"/>
          <w:sz w:val="24"/>
          <w:szCs w:val="24"/>
          <w:lang w:val="en-US"/>
        </w:rPr>
        <w:t xml:space="preserve">Your instructor may also require you to meet with them to discuss the suspected plagiarism. </w:t>
      </w:r>
    </w:p>
    <w:p w14:paraId="0A2BF126" w14:textId="77777777" w:rsidR="00FE3049" w:rsidRPr="00FE3049" w:rsidRDefault="00FE3049" w:rsidP="00FE3049">
      <w:pPr>
        <w:pStyle w:val="Subhead"/>
        <w:rPr>
          <w:rStyle w:val="Sidebartextsyllabus"/>
          <w:rFonts w:asciiTheme="minorHAnsi" w:hAnsiTheme="minorHAnsi" w:cstheme="minorHAnsi"/>
          <w:caps w:val="0"/>
          <w:color w:val="000000" w:themeColor="text1"/>
          <w:sz w:val="24"/>
          <w:szCs w:val="24"/>
        </w:rPr>
      </w:pPr>
      <w:r w:rsidRPr="00FE3049">
        <w:rPr>
          <w:rStyle w:val="Sidebartextsyllabus"/>
          <w:rFonts w:asciiTheme="minorHAnsi" w:hAnsiTheme="minorHAnsi" w:cstheme="minorHAnsi"/>
          <w:caps w:val="0"/>
          <w:color w:val="000000" w:themeColor="text1"/>
          <w:sz w:val="24"/>
          <w:szCs w:val="24"/>
        </w:rPr>
        <w:t xml:space="preserve">The consequences for plagiarism at UNT are severe, and may include failure for the course, loss of scholarships, and in some cases dismissal from the university. Please talk with your instructor </w:t>
      </w:r>
      <w:r w:rsidRPr="00FE3049">
        <w:rPr>
          <w:rStyle w:val="Sidebartextsyllabus"/>
          <w:rFonts w:asciiTheme="minorHAnsi" w:hAnsiTheme="minorHAnsi" w:cstheme="minorHAnsi"/>
          <w:caps w:val="0"/>
          <w:color w:val="000000" w:themeColor="text1"/>
          <w:sz w:val="24"/>
          <w:szCs w:val="24"/>
        </w:rPr>
        <w:lastRenderedPageBreak/>
        <w:t xml:space="preserve">if you are unsure about whether or not something you are doing in your writing might be identified as plagiarism. </w:t>
      </w:r>
    </w:p>
    <w:p w14:paraId="3262299B" w14:textId="451A4627" w:rsidR="00FE3049" w:rsidRPr="006514B7" w:rsidRDefault="00FE3049" w:rsidP="00377DD7">
      <w:pPr>
        <w:pStyle w:val="Subhead"/>
        <w:numPr>
          <w:ilvl w:val="0"/>
          <w:numId w:val="76"/>
        </w:numPr>
        <w:rPr>
          <w:rFonts w:asciiTheme="minorHAnsi" w:hAnsiTheme="minorHAnsi" w:cstheme="minorHAnsi"/>
          <w:caps w:val="0"/>
          <w:color w:val="000000" w:themeColor="text1"/>
          <w:sz w:val="24"/>
          <w:szCs w:val="24"/>
          <w:lang w:val="en-US"/>
        </w:rPr>
      </w:pPr>
      <w:r w:rsidRPr="00FE3049">
        <w:rPr>
          <w:rStyle w:val="Sidebartextsyllabus"/>
          <w:rFonts w:asciiTheme="minorHAnsi" w:hAnsiTheme="minorHAnsi" w:cstheme="minorHAnsi"/>
          <w:caps w:val="0"/>
          <w:color w:val="000000" w:themeColor="text1"/>
          <w:sz w:val="24"/>
          <w:szCs w:val="24"/>
        </w:rPr>
        <w:t>For more information, please see</w:t>
      </w:r>
      <w:r w:rsidRPr="00FE3049">
        <w:rPr>
          <w:rStyle w:val="Sidebartextsyllabus"/>
          <w:rFonts w:asciiTheme="minorHAnsi" w:hAnsiTheme="minorHAnsi" w:cstheme="minorHAnsi"/>
          <w:caps w:val="0"/>
          <w:color w:val="000000" w:themeColor="text1"/>
          <w:sz w:val="24"/>
          <w:szCs w:val="24"/>
          <w:lang w:val="en-US"/>
        </w:rPr>
        <w:t xml:space="preserve">: </w:t>
      </w:r>
      <w:hyperlink r:id="rId13" w:history="1">
        <w:r w:rsidRPr="00FE3049">
          <w:rPr>
            <w:rStyle w:val="Hyperlink"/>
            <w:rFonts w:asciiTheme="minorHAnsi" w:eastAsiaTheme="majorEastAsia" w:hAnsiTheme="minorHAnsi" w:cstheme="minorHAnsi"/>
            <w:caps w:val="0"/>
            <w:sz w:val="24"/>
            <w:szCs w:val="24"/>
          </w:rPr>
          <w:t>https://vpaa.unt.edu/ss/integrity</w:t>
        </w:r>
      </w:hyperlink>
    </w:p>
    <w:p w14:paraId="2F841220" w14:textId="0874811F" w:rsidR="00963B30" w:rsidRPr="006862FC" w:rsidRDefault="00963B30" w:rsidP="00377DD7">
      <w:pPr>
        <w:rPr>
          <w:bCs/>
          <w:sz w:val="36"/>
          <w:szCs w:val="36"/>
        </w:rPr>
      </w:pPr>
      <w:r w:rsidRPr="006862FC">
        <w:rPr>
          <w:bCs/>
          <w:sz w:val="36"/>
          <w:szCs w:val="36"/>
        </w:rPr>
        <w:t>Acceptable Student Behavior</w:t>
      </w:r>
      <w:r w:rsidR="00C23A4D">
        <w:rPr>
          <w:bCs/>
          <w:sz w:val="36"/>
          <w:szCs w:val="36"/>
        </w:rPr>
        <w:t>:</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13A833D3" w14:textId="0FB37410" w:rsidR="006445FB" w:rsidRP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4"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7017472C" w14:textId="77777777" w:rsidR="00963B30" w:rsidRPr="00963B30" w:rsidRDefault="00963B30" w:rsidP="00377DD7">
      <w:r w:rsidRPr="00963B30">
        <w:t xml:space="preserve">The </w:t>
      </w:r>
      <w:hyperlink r:id="rId15" w:history="1">
        <w:r w:rsidRPr="00963B30">
          <w:rPr>
            <w:rStyle w:val="Hyperlink"/>
            <w:rFonts w:eastAsia="Times New Roman" w:cstheme="minorHAnsi"/>
            <w:b/>
            <w:sz w:val="28"/>
            <w:szCs w:val="28"/>
          </w:rPr>
          <w:t>Dean of Students Office</w:t>
        </w:r>
      </w:hyperlink>
      <w:r w:rsidRPr="00963B30">
        <w:t xml:space="preserve"> enforces the </w:t>
      </w:r>
      <w:hyperlink r:id="rId16"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2F84BE44" w14:textId="49177EF6" w:rsidR="001679BF" w:rsidRDefault="00963B30" w:rsidP="001679BF">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1B6164F2" w14:textId="788A4997" w:rsidR="001679BF" w:rsidRPr="001679BF" w:rsidRDefault="001679BF" w:rsidP="001679BF">
      <w:pPr>
        <w:rPr>
          <w:sz w:val="36"/>
          <w:szCs w:val="36"/>
        </w:rPr>
      </w:pPr>
      <w:r w:rsidRPr="001679BF">
        <w:rPr>
          <w:sz w:val="36"/>
          <w:szCs w:val="36"/>
        </w:rPr>
        <w:t>Electronic Devices</w:t>
      </w:r>
      <w:r w:rsidR="00C23A4D">
        <w:rPr>
          <w:sz w:val="36"/>
          <w:szCs w:val="36"/>
        </w:rPr>
        <w:t>:</w:t>
      </w:r>
    </w:p>
    <w:p w14:paraId="4B78489C" w14:textId="62263F10" w:rsidR="00FD56EC" w:rsidRPr="0059284D" w:rsidRDefault="001679BF" w:rsidP="00377DD7">
      <w:pPr>
        <w:pStyle w:val="BodyText"/>
        <w:numPr>
          <w:ilvl w:val="0"/>
          <w:numId w:val="58"/>
        </w:numPr>
        <w:spacing w:before="112" w:line="288" w:lineRule="auto"/>
        <w:ind w:right="659"/>
        <w:rPr>
          <w:sz w:val="24"/>
          <w:szCs w:val="24"/>
        </w:rPr>
      </w:pPr>
      <w:r w:rsidRPr="001679BF">
        <w:rPr>
          <w:b/>
          <w:w w:val="105"/>
          <w:sz w:val="24"/>
          <w:szCs w:val="24"/>
          <w:u w:val="single"/>
        </w:rPr>
        <w:t>No</w:t>
      </w:r>
      <w:r w:rsidRPr="001679BF">
        <w:rPr>
          <w:b/>
          <w:spacing w:val="-3"/>
          <w:w w:val="105"/>
          <w:sz w:val="24"/>
          <w:szCs w:val="24"/>
          <w:u w:val="single"/>
        </w:rPr>
        <w:t xml:space="preserve"> </w:t>
      </w:r>
      <w:r w:rsidRPr="001679BF">
        <w:rPr>
          <w:b/>
          <w:w w:val="105"/>
          <w:sz w:val="24"/>
          <w:szCs w:val="24"/>
          <w:u w:val="single"/>
        </w:rPr>
        <w:t>phone</w:t>
      </w:r>
      <w:r w:rsidRPr="001679BF">
        <w:rPr>
          <w:b/>
          <w:spacing w:val="-3"/>
          <w:w w:val="105"/>
          <w:sz w:val="24"/>
          <w:szCs w:val="24"/>
          <w:u w:val="single"/>
        </w:rPr>
        <w:t xml:space="preserve"> </w:t>
      </w:r>
      <w:r w:rsidRPr="001679BF">
        <w:rPr>
          <w:b/>
          <w:w w:val="105"/>
          <w:sz w:val="24"/>
          <w:szCs w:val="24"/>
          <w:u w:val="single"/>
        </w:rPr>
        <w:t>or</w:t>
      </w:r>
      <w:r w:rsidRPr="001679BF">
        <w:rPr>
          <w:b/>
          <w:spacing w:val="-4"/>
          <w:w w:val="105"/>
          <w:sz w:val="24"/>
          <w:szCs w:val="24"/>
          <w:u w:val="single"/>
        </w:rPr>
        <w:t xml:space="preserve"> </w:t>
      </w:r>
      <w:r w:rsidRPr="001679BF">
        <w:rPr>
          <w:b/>
          <w:w w:val="105"/>
          <w:sz w:val="24"/>
          <w:szCs w:val="24"/>
          <w:u w:val="single"/>
        </w:rPr>
        <w:t xml:space="preserve">headphone </w:t>
      </w:r>
      <w:proofErr w:type="gramStart"/>
      <w:r w:rsidRPr="001679BF">
        <w:rPr>
          <w:b/>
          <w:w w:val="105"/>
          <w:sz w:val="24"/>
          <w:szCs w:val="24"/>
          <w:u w:val="single"/>
        </w:rPr>
        <w:t>use</w:t>
      </w:r>
      <w:proofErr w:type="gramEnd"/>
      <w:r w:rsidRPr="001679BF">
        <w:rPr>
          <w:b/>
          <w:spacing w:val="-3"/>
          <w:w w:val="105"/>
          <w:sz w:val="24"/>
          <w:szCs w:val="24"/>
          <w:u w:val="single"/>
        </w:rPr>
        <w:t xml:space="preserve"> </w:t>
      </w:r>
      <w:r w:rsidRPr="001679BF">
        <w:rPr>
          <w:b/>
          <w:w w:val="105"/>
          <w:sz w:val="24"/>
          <w:szCs w:val="24"/>
          <w:u w:val="single"/>
        </w:rPr>
        <w:t>during</w:t>
      </w:r>
      <w:r w:rsidRPr="001679BF">
        <w:rPr>
          <w:b/>
          <w:spacing w:val="-3"/>
          <w:w w:val="105"/>
          <w:sz w:val="24"/>
          <w:szCs w:val="24"/>
          <w:u w:val="single"/>
        </w:rPr>
        <w:t xml:space="preserve"> </w:t>
      </w:r>
      <w:r w:rsidRPr="001679BF">
        <w:rPr>
          <w:b/>
          <w:w w:val="105"/>
          <w:sz w:val="24"/>
          <w:szCs w:val="24"/>
          <w:u w:val="single"/>
        </w:rPr>
        <w:t>class!</w:t>
      </w:r>
      <w:r w:rsidRPr="001679BF">
        <w:rPr>
          <w:b/>
          <w:spacing w:val="-3"/>
          <w:w w:val="105"/>
          <w:sz w:val="24"/>
          <w:szCs w:val="24"/>
        </w:rPr>
        <w:t xml:space="preserve"> Phones should be out of sight for the duration of class. While computer use is permitted, you are expected to be accessing course materials. </w:t>
      </w:r>
      <w:r w:rsidRPr="001679BF">
        <w:rPr>
          <w:w w:val="105"/>
          <w:sz w:val="24"/>
          <w:szCs w:val="24"/>
        </w:rPr>
        <w:t>We</w:t>
      </w:r>
      <w:r w:rsidRPr="001679BF">
        <w:rPr>
          <w:spacing w:val="-4"/>
          <w:w w:val="105"/>
          <w:sz w:val="24"/>
          <w:szCs w:val="24"/>
        </w:rPr>
        <w:t xml:space="preserve"> </w:t>
      </w:r>
      <w:r w:rsidRPr="001679BF">
        <w:rPr>
          <w:w w:val="105"/>
          <w:sz w:val="24"/>
          <w:szCs w:val="24"/>
        </w:rPr>
        <w:t>can</w:t>
      </w:r>
      <w:r w:rsidRPr="001679BF">
        <w:rPr>
          <w:spacing w:val="-4"/>
          <w:w w:val="105"/>
          <w:sz w:val="24"/>
          <w:szCs w:val="24"/>
        </w:rPr>
        <w:t xml:space="preserve"> </w:t>
      </w:r>
      <w:r w:rsidRPr="001679BF">
        <w:rPr>
          <w:w w:val="105"/>
          <w:sz w:val="24"/>
          <w:szCs w:val="24"/>
        </w:rPr>
        <w:t>think</w:t>
      </w:r>
      <w:r w:rsidRPr="001679BF">
        <w:rPr>
          <w:spacing w:val="-4"/>
          <w:w w:val="105"/>
          <w:sz w:val="24"/>
          <w:szCs w:val="24"/>
        </w:rPr>
        <w:t xml:space="preserve"> </w:t>
      </w:r>
      <w:r w:rsidRPr="001679BF">
        <w:rPr>
          <w:w w:val="105"/>
          <w:sz w:val="24"/>
          <w:szCs w:val="24"/>
        </w:rPr>
        <w:t>of</w:t>
      </w:r>
      <w:r w:rsidRPr="001679BF">
        <w:rPr>
          <w:spacing w:val="-4"/>
          <w:w w:val="105"/>
          <w:sz w:val="24"/>
          <w:szCs w:val="24"/>
        </w:rPr>
        <w:t xml:space="preserve"> </w:t>
      </w:r>
      <w:r w:rsidRPr="001679BF">
        <w:rPr>
          <w:w w:val="105"/>
          <w:sz w:val="24"/>
          <w:szCs w:val="24"/>
        </w:rPr>
        <w:t>this</w:t>
      </w:r>
      <w:r w:rsidRPr="001679BF">
        <w:rPr>
          <w:spacing w:val="-4"/>
          <w:w w:val="105"/>
          <w:sz w:val="24"/>
          <w:szCs w:val="24"/>
        </w:rPr>
        <w:t xml:space="preserve"> </w:t>
      </w:r>
      <w:r w:rsidRPr="001679BF">
        <w:rPr>
          <w:w w:val="105"/>
          <w:sz w:val="24"/>
          <w:szCs w:val="24"/>
        </w:rPr>
        <w:t>policy</w:t>
      </w:r>
      <w:r w:rsidRPr="001679BF">
        <w:rPr>
          <w:spacing w:val="-4"/>
          <w:w w:val="105"/>
          <w:sz w:val="24"/>
          <w:szCs w:val="24"/>
        </w:rPr>
        <w:t xml:space="preserve"> </w:t>
      </w:r>
      <w:r w:rsidRPr="001679BF">
        <w:rPr>
          <w:w w:val="105"/>
          <w:sz w:val="24"/>
          <w:szCs w:val="24"/>
        </w:rPr>
        <w:t>as</w:t>
      </w:r>
      <w:r w:rsidRPr="001679BF">
        <w:rPr>
          <w:spacing w:val="-4"/>
          <w:w w:val="105"/>
          <w:sz w:val="24"/>
          <w:szCs w:val="24"/>
        </w:rPr>
        <w:t xml:space="preserve"> </w:t>
      </w:r>
      <w:r w:rsidRPr="001679BF">
        <w:rPr>
          <w:w w:val="105"/>
          <w:sz w:val="24"/>
          <w:szCs w:val="24"/>
        </w:rPr>
        <w:t>important</w:t>
      </w:r>
      <w:r w:rsidRPr="001679BF">
        <w:rPr>
          <w:spacing w:val="-5"/>
          <w:w w:val="105"/>
          <w:sz w:val="24"/>
          <w:szCs w:val="24"/>
        </w:rPr>
        <w:t xml:space="preserve"> </w:t>
      </w:r>
      <w:r w:rsidRPr="001679BF">
        <w:rPr>
          <w:w w:val="105"/>
          <w:sz w:val="24"/>
          <w:szCs w:val="24"/>
        </w:rPr>
        <w:t>for</w:t>
      </w:r>
      <w:r w:rsidRPr="001679BF">
        <w:rPr>
          <w:spacing w:val="-4"/>
          <w:w w:val="105"/>
          <w:sz w:val="24"/>
          <w:szCs w:val="24"/>
        </w:rPr>
        <w:t xml:space="preserve"> </w:t>
      </w:r>
      <w:r w:rsidRPr="001679BF">
        <w:rPr>
          <w:w w:val="105"/>
          <w:sz w:val="24"/>
          <w:szCs w:val="24"/>
        </w:rPr>
        <w:t>participation</w:t>
      </w:r>
      <w:r w:rsidRPr="001679BF">
        <w:rPr>
          <w:spacing w:val="-4"/>
          <w:w w:val="105"/>
          <w:sz w:val="24"/>
          <w:szCs w:val="24"/>
        </w:rPr>
        <w:t xml:space="preserve"> </w:t>
      </w:r>
      <w:r w:rsidRPr="001679BF">
        <w:rPr>
          <w:w w:val="105"/>
          <w:sz w:val="24"/>
          <w:szCs w:val="24"/>
        </w:rPr>
        <w:t>in</w:t>
      </w:r>
      <w:r w:rsidRPr="001679BF">
        <w:rPr>
          <w:spacing w:val="-4"/>
          <w:w w:val="105"/>
          <w:sz w:val="24"/>
          <w:szCs w:val="24"/>
        </w:rPr>
        <w:t xml:space="preserve"> </w:t>
      </w:r>
      <w:r w:rsidRPr="001679BF">
        <w:rPr>
          <w:w w:val="105"/>
          <w:sz w:val="24"/>
          <w:szCs w:val="24"/>
        </w:rPr>
        <w:t>the</w:t>
      </w:r>
      <w:r w:rsidRPr="001679BF">
        <w:rPr>
          <w:spacing w:val="-4"/>
          <w:w w:val="105"/>
          <w:sz w:val="24"/>
          <w:szCs w:val="24"/>
        </w:rPr>
        <w:t xml:space="preserve"> </w:t>
      </w:r>
      <w:r w:rsidRPr="001679BF">
        <w:rPr>
          <w:w w:val="105"/>
          <w:sz w:val="24"/>
          <w:szCs w:val="24"/>
        </w:rPr>
        <w:t>course</w:t>
      </w:r>
      <w:r w:rsidRPr="001679BF">
        <w:rPr>
          <w:spacing w:val="-4"/>
          <w:w w:val="105"/>
          <w:sz w:val="24"/>
          <w:szCs w:val="24"/>
        </w:rPr>
        <w:t xml:space="preserve"> </w:t>
      </w:r>
      <w:r w:rsidRPr="001679BF">
        <w:rPr>
          <w:w w:val="105"/>
          <w:sz w:val="24"/>
          <w:szCs w:val="24"/>
        </w:rPr>
        <w:t>and</w:t>
      </w:r>
      <w:r w:rsidRPr="001679BF">
        <w:rPr>
          <w:spacing w:val="-4"/>
          <w:w w:val="105"/>
          <w:sz w:val="24"/>
          <w:szCs w:val="24"/>
        </w:rPr>
        <w:t xml:space="preserve"> </w:t>
      </w:r>
      <w:r w:rsidRPr="001679BF">
        <w:rPr>
          <w:w w:val="105"/>
          <w:sz w:val="24"/>
          <w:szCs w:val="24"/>
        </w:rPr>
        <w:t xml:space="preserve">as a general exercise in focusing our attention and showing respect for the classroom space. </w:t>
      </w:r>
      <w:r w:rsidRPr="001679BF">
        <w:rPr>
          <w:w w:val="105"/>
          <w:sz w:val="24"/>
          <w:szCs w:val="24"/>
          <w:u w:val="single"/>
        </w:rPr>
        <w:t xml:space="preserve">If I see you using your phone during class, I can mark you as absent. </w:t>
      </w:r>
      <w:r w:rsidRPr="001679BF">
        <w:rPr>
          <w:w w:val="105"/>
          <w:sz w:val="24"/>
          <w:szCs w:val="24"/>
        </w:rPr>
        <w:t>If you have an issue that requires you to have your phone out during class, please inform me</w:t>
      </w:r>
      <w:r>
        <w:rPr>
          <w:spacing w:val="-38"/>
          <w:w w:val="105"/>
          <w:sz w:val="24"/>
          <w:szCs w:val="24"/>
        </w:rPr>
        <w:t xml:space="preserve"> </w:t>
      </w:r>
      <w:r w:rsidRPr="001679BF">
        <w:rPr>
          <w:w w:val="105"/>
          <w:sz w:val="24"/>
          <w:szCs w:val="24"/>
        </w:rPr>
        <w:t>beforehan</w:t>
      </w:r>
      <w:r>
        <w:rPr>
          <w:w w:val="105"/>
          <w:sz w:val="24"/>
          <w:szCs w:val="24"/>
        </w:rPr>
        <w:t>d.</w:t>
      </w:r>
    </w:p>
    <w:p w14:paraId="5C6E1D13" w14:textId="5ACB7C9C" w:rsidR="00963B30" w:rsidRPr="006862FC" w:rsidRDefault="00963B30" w:rsidP="00377DD7">
      <w:pPr>
        <w:rPr>
          <w:bCs/>
          <w:sz w:val="36"/>
          <w:szCs w:val="36"/>
        </w:rPr>
      </w:pPr>
      <w:r w:rsidRPr="006862FC">
        <w:rPr>
          <w:bCs/>
          <w:sz w:val="36"/>
          <w:szCs w:val="36"/>
        </w:rPr>
        <w:t>ADA Accommodation</w:t>
      </w:r>
      <w:r w:rsidR="00C23A4D">
        <w:rPr>
          <w:bCs/>
          <w:sz w:val="36"/>
          <w:szCs w:val="36"/>
        </w:rPr>
        <w:t>:</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lastRenderedPageBreak/>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7" w:history="1">
        <w:r w:rsidRPr="005D0A30">
          <w:rPr>
            <w:rStyle w:val="Hyperlink"/>
            <w:rFonts w:eastAsia="Times New Roman" w:cstheme="minorHAnsi"/>
            <w:b/>
            <w:sz w:val="28"/>
            <w:szCs w:val="28"/>
          </w:rPr>
          <w:t>ODA website</w:t>
        </w:r>
      </w:hyperlink>
      <w:r w:rsidRPr="00963B30">
        <w:t>. You may also contact them by phone at 940.565.4323.</w:t>
      </w:r>
    </w:p>
    <w:p w14:paraId="10A1A34C" w14:textId="6C0F4F05" w:rsidR="00264A29" w:rsidRPr="00264A29" w:rsidRDefault="00264A29" w:rsidP="00FD56EC">
      <w:pPr>
        <w:spacing w:after="0" w:line="240" w:lineRule="auto"/>
        <w:rPr>
          <w:rFonts w:eastAsia="Times New Roman" w:cstheme="minorHAnsi"/>
          <w:color w:val="000000"/>
          <w:sz w:val="36"/>
          <w:szCs w:val="36"/>
        </w:rPr>
      </w:pPr>
      <w:r w:rsidRPr="00264A29">
        <w:rPr>
          <w:rFonts w:eastAsia="Times New Roman" w:cstheme="minorHAnsi"/>
          <w:color w:val="000000"/>
          <w:sz w:val="36"/>
          <w:szCs w:val="36"/>
        </w:rPr>
        <w:t>Survivor Advocacy:</w:t>
      </w:r>
    </w:p>
    <w:p w14:paraId="79E957AD" w14:textId="77777777" w:rsidR="00264A29" w:rsidRPr="00264A29" w:rsidRDefault="00264A29" w:rsidP="00264A29">
      <w:pPr>
        <w:spacing w:after="0" w:line="240" w:lineRule="auto"/>
        <w:ind w:left="360"/>
        <w:rPr>
          <w:rFonts w:eastAsia="Times New Roman" w:cstheme="minorHAnsi"/>
          <w:color w:val="000000"/>
          <w:sz w:val="27"/>
          <w:szCs w:val="27"/>
        </w:rPr>
      </w:pPr>
    </w:p>
    <w:p w14:paraId="1972E883" w14:textId="2762E176" w:rsidR="00264A29" w:rsidRPr="00264A29" w:rsidRDefault="00264A29" w:rsidP="00264A29">
      <w:pPr>
        <w:spacing w:after="0" w:line="240" w:lineRule="auto"/>
        <w:ind w:left="360"/>
        <w:rPr>
          <w:rFonts w:eastAsia="Times New Roman" w:cstheme="minorHAnsi"/>
          <w:color w:val="000000"/>
          <w:sz w:val="27"/>
          <w:szCs w:val="27"/>
        </w:rPr>
      </w:pPr>
      <w:r w:rsidRPr="00264A29">
        <w:rPr>
          <w:rFonts w:eastAsia="Times New Roman" w:cstheme="minorHAnsi"/>
          <w:color w:val="000000"/>
          <w:sz w:val="27"/>
          <w:szCs w:val="27"/>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w:t>
      </w:r>
      <w:r w:rsidRPr="00264A29">
        <w:rPr>
          <w:rFonts w:eastAsia="Times New Roman" w:cstheme="minorHAnsi"/>
          <w:color w:val="000000"/>
          <w:sz w:val="27"/>
          <w:szCs w:val="27"/>
        </w:rPr>
        <w:br/>
        <w:t>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w:t>
      </w:r>
      <w:r w:rsidR="00A64718">
        <w:rPr>
          <w:rFonts w:eastAsia="Times New Roman" w:cstheme="minorHAnsi"/>
          <w:color w:val="000000"/>
          <w:sz w:val="27"/>
          <w:szCs w:val="27"/>
        </w:rPr>
        <w:t xml:space="preserve"> </w:t>
      </w:r>
      <w:r w:rsidRPr="00264A29">
        <w:rPr>
          <w:rFonts w:eastAsia="Times New Roman" w:cstheme="minorHAnsi"/>
          <w:color w:val="000000"/>
          <w:sz w:val="27"/>
          <w:szCs w:val="27"/>
        </w:rPr>
        <w:t xml:space="preserve">professors for absences related to an assault, working with housing to facilitate a room change where appropriate, and connecting students to other resources available both on and off campus. </w:t>
      </w:r>
    </w:p>
    <w:p w14:paraId="2AC9E867" w14:textId="77777777" w:rsidR="00264A29" w:rsidRPr="00264A29" w:rsidRDefault="00264A29" w:rsidP="00264A29">
      <w:pPr>
        <w:spacing w:after="0" w:line="240" w:lineRule="auto"/>
        <w:ind w:left="360"/>
        <w:rPr>
          <w:rFonts w:eastAsia="Times New Roman" w:cstheme="minorHAnsi"/>
          <w:color w:val="000000"/>
          <w:sz w:val="27"/>
          <w:szCs w:val="27"/>
        </w:rPr>
      </w:pPr>
    </w:p>
    <w:p w14:paraId="201DEA14" w14:textId="236C857F" w:rsidR="00264A29" w:rsidRPr="006514B7" w:rsidRDefault="00264A29" w:rsidP="006514B7">
      <w:pPr>
        <w:spacing w:after="0" w:line="240" w:lineRule="auto"/>
        <w:ind w:left="360"/>
        <w:rPr>
          <w:rFonts w:eastAsia="Times New Roman" w:cstheme="minorHAnsi"/>
          <w:color w:val="000000"/>
          <w:sz w:val="27"/>
          <w:szCs w:val="27"/>
        </w:rPr>
      </w:pPr>
      <w:r w:rsidRPr="00264A29">
        <w:rPr>
          <w:rFonts w:eastAsia="Times New Roman" w:cstheme="minorHAnsi"/>
          <w:color w:val="000000"/>
          <w:sz w:val="27"/>
          <w:szCs w:val="27"/>
        </w:rPr>
        <w:t>The Survivor Advocates can be reached at SurvivorAdvocate@unt.edu or by calling the Dean of Students Office at 940-565-2648. Additionally, alleged sexual misconduct can be non-confidentially reported to the Title IX Coordinator at oeo@unt.edu or at (940) 565-2759</w:t>
      </w:r>
      <w:r w:rsidR="000908C5">
        <w:rPr>
          <w:rFonts w:eastAsia="Times New Roman" w:cstheme="minorHAnsi"/>
          <w:color w:val="000000"/>
          <w:sz w:val="27"/>
          <w:szCs w:val="27"/>
        </w:rPr>
        <w:br/>
      </w:r>
    </w:p>
    <w:p w14:paraId="0A7A52CA" w14:textId="56A8ADBC" w:rsidR="00963B30" w:rsidRPr="006862FC" w:rsidRDefault="00963B30" w:rsidP="00377DD7">
      <w:pPr>
        <w:rPr>
          <w:bCs/>
          <w:sz w:val="36"/>
          <w:szCs w:val="36"/>
        </w:rPr>
      </w:pPr>
      <w:r w:rsidRPr="006862FC">
        <w:rPr>
          <w:bCs/>
          <w:sz w:val="36"/>
          <w:szCs w:val="36"/>
        </w:rPr>
        <w:t>Undocumented Students</w:t>
      </w:r>
      <w:r w:rsidR="000B44C0">
        <w:rPr>
          <w:bCs/>
          <w:sz w:val="36"/>
          <w:szCs w:val="36"/>
        </w:rPr>
        <w:t>:</w:t>
      </w:r>
    </w:p>
    <w:p w14:paraId="4501B289" w14:textId="17B855DE" w:rsidR="00A64718" w:rsidRPr="006514B7" w:rsidRDefault="00963B30" w:rsidP="00377DD7">
      <w:r w:rsidRPr="00963B30">
        <w:t xml:space="preserve">Please see UNT'S </w:t>
      </w:r>
      <w:hyperlink r:id="rId18"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177029D6" w:rsidR="00963B30" w:rsidRPr="006862FC" w:rsidRDefault="00963B30" w:rsidP="00377DD7">
      <w:pPr>
        <w:rPr>
          <w:bCs/>
          <w:sz w:val="36"/>
          <w:szCs w:val="36"/>
        </w:rPr>
      </w:pPr>
      <w:r w:rsidRPr="006862FC">
        <w:rPr>
          <w:bCs/>
          <w:sz w:val="36"/>
          <w:szCs w:val="36"/>
        </w:rPr>
        <w:t>Emergency Notification &amp; Procedures</w:t>
      </w:r>
      <w:r w:rsidR="000B44C0">
        <w:rPr>
          <w:bCs/>
          <w:sz w:val="36"/>
          <w:szCs w:val="36"/>
        </w:rPr>
        <w:t>:</w:t>
      </w:r>
    </w:p>
    <w:p w14:paraId="1F94D26B" w14:textId="77777777" w:rsidR="00963B30" w:rsidRDefault="00963B30" w:rsidP="00377DD7">
      <w:r w:rsidRPr="00963B30">
        <w:t xml:space="preserve">UNT uses a system called </w:t>
      </w:r>
      <w:hyperlink r:id="rId19"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046E454" w14:textId="77777777" w:rsidR="006514B7" w:rsidRPr="00963B30" w:rsidRDefault="006514B7" w:rsidP="00377DD7"/>
    <w:p w14:paraId="4A7B9B71" w14:textId="122C5641" w:rsidR="001B3F0E" w:rsidRPr="006862FC" w:rsidRDefault="001B3F0E" w:rsidP="00377DD7">
      <w:pPr>
        <w:rPr>
          <w:sz w:val="40"/>
          <w:szCs w:val="40"/>
        </w:rPr>
      </w:pPr>
      <w:r w:rsidRPr="006862FC">
        <w:rPr>
          <w:sz w:val="40"/>
          <w:szCs w:val="40"/>
        </w:rPr>
        <w:lastRenderedPageBreak/>
        <w:t>First Year Writing (FYW) Policies</w:t>
      </w:r>
      <w:r w:rsidR="000B44C0">
        <w:rPr>
          <w:sz w:val="40"/>
          <w:szCs w:val="40"/>
        </w:rPr>
        <w:t>:</w:t>
      </w:r>
    </w:p>
    <w:p w14:paraId="28B3637B" w14:textId="49F5AF04" w:rsidR="00B510EC" w:rsidRPr="000B44C0" w:rsidRDefault="001B3F0E" w:rsidP="00377DD7">
      <w:r w:rsidRPr="001B3F0E">
        <w:t>In addition to the policies provided by UNT, our department also has policies that we use to ensure that you are treated fairly.</w:t>
      </w:r>
    </w:p>
    <w:p w14:paraId="030725E8" w14:textId="7147F727" w:rsidR="001B3F0E" w:rsidRPr="00AB446A" w:rsidRDefault="001B3F0E" w:rsidP="00377DD7">
      <w:pPr>
        <w:rPr>
          <w:sz w:val="36"/>
          <w:szCs w:val="36"/>
        </w:rPr>
      </w:pPr>
      <w:r w:rsidRPr="00AB446A">
        <w:rPr>
          <w:sz w:val="36"/>
          <w:szCs w:val="36"/>
        </w:rPr>
        <w:t>Evaluation and Grading</w:t>
      </w:r>
      <w:r w:rsidR="000B44C0">
        <w:rPr>
          <w:sz w:val="36"/>
          <w:szCs w:val="36"/>
        </w:rPr>
        <w:t>:</w:t>
      </w:r>
    </w:p>
    <w:p w14:paraId="13717D5C" w14:textId="77777777" w:rsidR="00FE3049" w:rsidRPr="00FE3049" w:rsidRDefault="00FE3049" w:rsidP="00FE3049">
      <w:pPr>
        <w:widowControl w:val="0"/>
        <w:spacing w:before="120" w:after="60"/>
        <w:ind w:left="540"/>
        <w:rPr>
          <w:rFonts w:cstheme="minorHAnsi"/>
          <w:bCs/>
        </w:rPr>
      </w:pPr>
      <w:r w:rsidRPr="00FE3049">
        <w:rPr>
          <w:rFonts w:cstheme="minorHAnsi"/>
          <w:bCs/>
        </w:rPr>
        <w:t>Attendance (10%)</w:t>
      </w:r>
    </w:p>
    <w:p w14:paraId="03E2F483" w14:textId="77777777" w:rsidR="00FE3049" w:rsidRPr="00FE3049" w:rsidRDefault="00FE3049" w:rsidP="00FE3049">
      <w:pPr>
        <w:widowControl w:val="0"/>
        <w:spacing w:before="120" w:after="60"/>
        <w:ind w:left="540"/>
        <w:rPr>
          <w:rFonts w:cstheme="minorHAnsi"/>
          <w:bCs/>
        </w:rPr>
      </w:pPr>
      <w:r w:rsidRPr="00FE3049">
        <w:rPr>
          <w:rFonts w:cstheme="minorHAnsi"/>
          <w:bCs/>
        </w:rPr>
        <w:t>Reading Quizzes and Discussions (10%)</w:t>
      </w:r>
    </w:p>
    <w:p w14:paraId="34CB0102" w14:textId="77777777" w:rsidR="00FE3049" w:rsidRPr="00FE3049" w:rsidRDefault="00FE3049" w:rsidP="00FE3049">
      <w:pPr>
        <w:widowControl w:val="0"/>
        <w:spacing w:before="120" w:after="60"/>
        <w:ind w:left="540"/>
        <w:rPr>
          <w:rFonts w:cstheme="minorHAnsi"/>
          <w:bCs/>
        </w:rPr>
      </w:pPr>
      <w:r w:rsidRPr="00FE3049">
        <w:rPr>
          <w:rFonts w:cstheme="minorHAnsi"/>
          <w:bCs/>
        </w:rPr>
        <w:t>MA1: Choosing a Topic (10%)</w:t>
      </w:r>
    </w:p>
    <w:p w14:paraId="6AF28523" w14:textId="77777777" w:rsidR="00FE3049" w:rsidRPr="00FE3049" w:rsidRDefault="00FE3049" w:rsidP="00FE3049">
      <w:pPr>
        <w:widowControl w:val="0"/>
        <w:spacing w:before="120" w:after="60"/>
        <w:ind w:firstLine="540"/>
        <w:rPr>
          <w:rFonts w:cstheme="minorHAnsi"/>
          <w:bCs/>
        </w:rPr>
      </w:pPr>
      <w:r w:rsidRPr="00FE3049">
        <w:rPr>
          <w:rFonts w:cstheme="minorHAnsi"/>
          <w:bCs/>
        </w:rPr>
        <w:t>MA 2: Finding Sources (20%)</w:t>
      </w:r>
    </w:p>
    <w:p w14:paraId="74EA80A1" w14:textId="77777777" w:rsidR="00FE3049" w:rsidRPr="00FE3049" w:rsidRDefault="00FE3049" w:rsidP="00FE3049">
      <w:pPr>
        <w:widowControl w:val="0"/>
        <w:spacing w:before="120" w:after="60"/>
        <w:ind w:left="540"/>
        <w:rPr>
          <w:rFonts w:cstheme="minorHAnsi"/>
          <w:bCs/>
        </w:rPr>
      </w:pPr>
      <w:r w:rsidRPr="00FE3049">
        <w:rPr>
          <w:rFonts w:cstheme="minorHAnsi"/>
          <w:bCs/>
        </w:rPr>
        <w:t>MA 3: Drafting and Revising the Research Essay (20%)</w:t>
      </w:r>
    </w:p>
    <w:p w14:paraId="63559680" w14:textId="77777777" w:rsidR="00FE3049" w:rsidRPr="00FE3049" w:rsidRDefault="00FE3049" w:rsidP="00FE3049">
      <w:pPr>
        <w:widowControl w:val="0"/>
        <w:spacing w:before="120" w:after="60"/>
        <w:ind w:left="540"/>
        <w:rPr>
          <w:rFonts w:cstheme="minorHAnsi"/>
          <w:bCs/>
        </w:rPr>
      </w:pPr>
      <w:r w:rsidRPr="00FE3049">
        <w:rPr>
          <w:rFonts w:cstheme="minorHAnsi"/>
          <w:bCs/>
        </w:rPr>
        <w:t>MA 4: Final Draft (20%)</w:t>
      </w:r>
    </w:p>
    <w:p w14:paraId="657B89A2" w14:textId="77777777" w:rsidR="00FE3049" w:rsidRPr="00FE3049" w:rsidRDefault="00FE3049" w:rsidP="00FE3049">
      <w:pPr>
        <w:widowControl w:val="0"/>
        <w:spacing w:before="120" w:after="60"/>
        <w:ind w:left="540"/>
        <w:rPr>
          <w:rFonts w:cstheme="minorHAnsi"/>
          <w:bCs/>
        </w:rPr>
      </w:pPr>
      <w:r w:rsidRPr="00FE3049">
        <w:rPr>
          <w:rFonts w:cstheme="minorHAnsi"/>
          <w:bCs/>
        </w:rPr>
        <w:t>MA 5: Remixing Your</w:t>
      </w:r>
      <w:r w:rsidRPr="00FE3049">
        <w:rPr>
          <w:rFonts w:cstheme="minorHAnsi"/>
          <w:bCs/>
          <w:szCs w:val="24"/>
        </w:rPr>
        <w:t xml:space="preserve"> </w:t>
      </w:r>
      <w:r w:rsidRPr="00FE3049">
        <w:rPr>
          <w:rFonts w:cstheme="minorHAnsi"/>
          <w:bCs/>
        </w:rPr>
        <w:t>Research Project (10%)</w:t>
      </w:r>
    </w:p>
    <w:p w14:paraId="27E7E6E5" w14:textId="70E1970A" w:rsidR="001B3F0E" w:rsidRPr="00AB446A" w:rsidRDefault="001B3F0E" w:rsidP="00377DD7">
      <w:pPr>
        <w:rPr>
          <w:bCs/>
          <w:sz w:val="36"/>
          <w:szCs w:val="36"/>
        </w:rPr>
      </w:pPr>
      <w:r w:rsidRPr="00AB446A">
        <w:rPr>
          <w:bCs/>
          <w:sz w:val="36"/>
          <w:szCs w:val="36"/>
        </w:rPr>
        <w:t>Rubrics and Scoring Systems</w:t>
      </w:r>
      <w:r w:rsidR="000B44C0">
        <w:rPr>
          <w:bCs/>
          <w:sz w:val="36"/>
          <w:szCs w:val="36"/>
        </w:rPr>
        <w:t>:</w:t>
      </w:r>
    </w:p>
    <w:p w14:paraId="49F98E46" w14:textId="6D2B09A8" w:rsidR="00FE3049" w:rsidRPr="00A64718" w:rsidRDefault="00FE3049" w:rsidP="00FE3049">
      <w:pPr>
        <w:pStyle w:val="BigHead1"/>
        <w:rPr>
          <w:rFonts w:asciiTheme="minorHAnsi" w:eastAsia="Calibri" w:hAnsiTheme="minorHAnsi" w:cstheme="minorHAnsi"/>
          <w:b w:val="0"/>
          <w:bCs w:val="0"/>
          <w:caps w:val="0"/>
          <w:color w:val="auto"/>
          <w:sz w:val="24"/>
          <w:szCs w:val="24"/>
          <w:u w:val="none"/>
          <w:lang w:val="en-US" w:eastAsia="en-US"/>
        </w:rPr>
      </w:pPr>
      <w:r w:rsidRPr="00A64718">
        <w:rPr>
          <w:rFonts w:asciiTheme="minorHAnsi" w:eastAsia="Calibri" w:hAnsiTheme="minorHAnsi" w:cstheme="minorHAnsi"/>
          <w:b w:val="0"/>
          <w:bCs w:val="0"/>
          <w:caps w:val="0"/>
          <w:color w:val="auto"/>
          <w:sz w:val="24"/>
          <w:szCs w:val="24"/>
          <w:u w:val="none"/>
          <w:lang w:val="en-US" w:eastAsia="en-US"/>
        </w:rPr>
        <w:t xml:space="preserve">Although specific rubrics will be provided for each larger writing project, all writing activities in this course generally must meet the following requirements and demonstrate the following desired outcomes. </w:t>
      </w:r>
    </w:p>
    <w:p w14:paraId="05D3EF5F" w14:textId="3B00D2C7" w:rsidR="00FE3049" w:rsidRPr="00A64718" w:rsidRDefault="00FE3049" w:rsidP="00FE3049">
      <w:pPr>
        <w:pStyle w:val="BigHead1"/>
        <w:numPr>
          <w:ilvl w:val="0"/>
          <w:numId w:val="75"/>
        </w:numPr>
        <w:rPr>
          <w:rFonts w:asciiTheme="minorHAnsi" w:eastAsia="Calibri" w:hAnsiTheme="minorHAnsi" w:cstheme="minorHAnsi"/>
          <w:b w:val="0"/>
          <w:bCs w:val="0"/>
          <w:caps w:val="0"/>
          <w:color w:val="auto"/>
          <w:sz w:val="24"/>
          <w:szCs w:val="24"/>
          <w:u w:val="none"/>
          <w:lang w:val="en-US" w:eastAsia="en-US"/>
        </w:rPr>
      </w:pPr>
      <w:r w:rsidRPr="00A64718">
        <w:rPr>
          <w:rFonts w:asciiTheme="minorHAnsi" w:eastAsia="Calibri" w:hAnsiTheme="minorHAnsi" w:cstheme="minorHAnsi"/>
          <w:caps w:val="0"/>
          <w:color w:val="auto"/>
          <w:sz w:val="24"/>
          <w:szCs w:val="24"/>
          <w:u w:val="none"/>
          <w:lang w:val="en-US" w:eastAsia="en-US"/>
        </w:rPr>
        <w:t xml:space="preserve">Critical Thinking: </w:t>
      </w:r>
      <w:r w:rsidRPr="00A64718">
        <w:rPr>
          <w:rFonts w:asciiTheme="minorHAnsi" w:eastAsia="Calibri" w:hAnsiTheme="minorHAnsi" w:cstheme="minorHAnsi"/>
          <w:b w:val="0"/>
          <w:bCs w:val="0"/>
          <w:caps w:val="0"/>
          <w:color w:val="auto"/>
          <w:sz w:val="24"/>
          <w:szCs w:val="24"/>
          <w:u w:val="none"/>
          <w:lang w:val="en-US" w:eastAsia="en-US"/>
        </w:rPr>
        <w:t xml:space="preserve">The written activity explains insights that the writer has gained through careful consideration of the research and reading done in the course. The writer coherently represents the complexity and nuance of the ideas they are writing about. </w:t>
      </w:r>
    </w:p>
    <w:p w14:paraId="2E92BE1E" w14:textId="77777777" w:rsidR="00FE3049" w:rsidRPr="00A64718" w:rsidRDefault="00FE3049" w:rsidP="00FE3049">
      <w:pPr>
        <w:pStyle w:val="BigHead1"/>
        <w:numPr>
          <w:ilvl w:val="0"/>
          <w:numId w:val="75"/>
        </w:numPr>
        <w:rPr>
          <w:rFonts w:asciiTheme="minorHAnsi" w:eastAsia="Calibri" w:hAnsiTheme="minorHAnsi" w:cstheme="minorHAnsi"/>
          <w:b w:val="0"/>
          <w:bCs w:val="0"/>
          <w:caps w:val="0"/>
          <w:color w:val="auto"/>
          <w:sz w:val="24"/>
          <w:szCs w:val="24"/>
          <w:u w:val="none"/>
          <w:lang w:val="en-US" w:eastAsia="en-US"/>
        </w:rPr>
      </w:pPr>
      <w:r w:rsidRPr="00A64718">
        <w:rPr>
          <w:rFonts w:asciiTheme="minorHAnsi" w:eastAsia="Calibri" w:hAnsiTheme="minorHAnsi" w:cstheme="minorHAnsi"/>
          <w:caps w:val="0"/>
          <w:color w:val="auto"/>
          <w:sz w:val="24"/>
          <w:szCs w:val="24"/>
          <w:u w:val="none"/>
          <w:lang w:val="en-US" w:eastAsia="en-US"/>
        </w:rPr>
        <w:t>Clarity of Communication:</w:t>
      </w:r>
      <w:r w:rsidRPr="00A64718">
        <w:rPr>
          <w:rFonts w:asciiTheme="minorHAnsi" w:eastAsia="Calibri" w:hAnsiTheme="minorHAnsi" w:cstheme="minorHAnsi"/>
          <w:b w:val="0"/>
          <w:bCs w:val="0"/>
          <w:caps w:val="0"/>
          <w:color w:val="auto"/>
          <w:sz w:val="24"/>
          <w:szCs w:val="24"/>
          <w:u w:val="none"/>
          <w:lang w:val="en-US" w:eastAsia="en-US"/>
        </w:rPr>
        <w:t xml:space="preserve"> 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 </w:t>
      </w:r>
    </w:p>
    <w:p w14:paraId="053FC98F" w14:textId="77777777" w:rsidR="006514B7" w:rsidRDefault="00FE3049" w:rsidP="00FE3049">
      <w:pPr>
        <w:pStyle w:val="BigHead1"/>
        <w:numPr>
          <w:ilvl w:val="0"/>
          <w:numId w:val="75"/>
        </w:numPr>
        <w:rPr>
          <w:rFonts w:asciiTheme="minorHAnsi" w:eastAsia="Calibri" w:hAnsiTheme="minorHAnsi" w:cstheme="minorHAnsi"/>
          <w:b w:val="0"/>
          <w:bCs w:val="0"/>
          <w:caps w:val="0"/>
          <w:color w:val="auto"/>
          <w:sz w:val="24"/>
          <w:szCs w:val="24"/>
          <w:u w:val="none"/>
          <w:lang w:val="en-US" w:eastAsia="en-US"/>
        </w:rPr>
      </w:pPr>
      <w:r w:rsidRPr="00A64718">
        <w:rPr>
          <w:rFonts w:asciiTheme="minorHAnsi" w:eastAsia="Calibri" w:hAnsiTheme="minorHAnsi" w:cstheme="minorHAnsi"/>
          <w:caps w:val="0"/>
          <w:color w:val="auto"/>
          <w:sz w:val="24"/>
          <w:szCs w:val="24"/>
          <w:u w:val="none"/>
          <w:lang w:val="en-US" w:eastAsia="en-US"/>
        </w:rPr>
        <w:t>Organization and Structure:</w:t>
      </w:r>
      <w:r w:rsidRPr="00A64718">
        <w:rPr>
          <w:rFonts w:asciiTheme="minorHAnsi" w:eastAsia="Calibri" w:hAnsiTheme="minorHAnsi" w:cstheme="minorHAnsi"/>
          <w:b w:val="0"/>
          <w:bCs w:val="0"/>
          <w:caps w:val="0"/>
          <w:color w:val="auto"/>
          <w:sz w:val="24"/>
          <w:szCs w:val="24"/>
          <w:u w:val="none"/>
          <w:lang w:val="en-US" w:eastAsia="en-US"/>
        </w:rPr>
        <w:t xml:space="preserve"> The written activity is clearly organized with a structure that allows audiences to understand its main point as well as the supporting examples and sources that contribute to the main point. </w:t>
      </w:r>
    </w:p>
    <w:p w14:paraId="46050918" w14:textId="484C4BE3" w:rsidR="006514B7" w:rsidRPr="00FD56EC" w:rsidRDefault="006514B7" w:rsidP="00FD56EC">
      <w:pPr>
        <w:pStyle w:val="BigHead1"/>
        <w:numPr>
          <w:ilvl w:val="0"/>
          <w:numId w:val="75"/>
        </w:numPr>
        <w:rPr>
          <w:bCs w:val="0"/>
          <w:sz w:val="36"/>
          <w:szCs w:val="36"/>
        </w:rPr>
      </w:pPr>
      <w:r w:rsidRPr="006514B7">
        <w:rPr>
          <w:rFonts w:asciiTheme="minorHAnsi" w:eastAsia="Calibri" w:hAnsiTheme="minorHAnsi" w:cstheme="minorHAnsi"/>
          <w:caps w:val="0"/>
          <w:color w:val="auto"/>
          <w:sz w:val="24"/>
          <w:szCs w:val="24"/>
          <w:u w:val="none"/>
          <w:lang w:val="en-US" w:eastAsia="en-US"/>
        </w:rPr>
        <w:t xml:space="preserve">Consideration of </w:t>
      </w:r>
      <w:r>
        <w:rPr>
          <w:rFonts w:asciiTheme="minorHAnsi" w:eastAsia="Calibri" w:hAnsiTheme="minorHAnsi" w:cstheme="minorHAnsi"/>
          <w:caps w:val="0"/>
          <w:color w:val="auto"/>
          <w:sz w:val="24"/>
          <w:szCs w:val="24"/>
          <w:u w:val="none"/>
          <w:lang w:val="en-US" w:eastAsia="en-US"/>
        </w:rPr>
        <w:t>O</w:t>
      </w:r>
      <w:r w:rsidRPr="006514B7">
        <w:rPr>
          <w:rFonts w:asciiTheme="minorHAnsi" w:eastAsia="Calibri" w:hAnsiTheme="minorHAnsi" w:cstheme="minorHAnsi"/>
          <w:caps w:val="0"/>
          <w:color w:val="auto"/>
          <w:sz w:val="24"/>
          <w:szCs w:val="24"/>
          <w:u w:val="none"/>
          <w:lang w:val="en-US" w:eastAsia="en-US"/>
        </w:rPr>
        <w:t xml:space="preserve">ther </w:t>
      </w:r>
      <w:r>
        <w:rPr>
          <w:rFonts w:asciiTheme="minorHAnsi" w:eastAsia="Calibri" w:hAnsiTheme="minorHAnsi" w:cstheme="minorHAnsi"/>
          <w:caps w:val="0"/>
          <w:color w:val="auto"/>
          <w:sz w:val="24"/>
          <w:szCs w:val="24"/>
          <w:u w:val="none"/>
          <w:lang w:val="en-US" w:eastAsia="en-US"/>
        </w:rPr>
        <w:t>P</w:t>
      </w:r>
      <w:r w:rsidRPr="006514B7">
        <w:rPr>
          <w:rFonts w:asciiTheme="minorHAnsi" w:eastAsia="Calibri" w:hAnsiTheme="minorHAnsi" w:cstheme="minorHAnsi"/>
          <w:caps w:val="0"/>
          <w:color w:val="auto"/>
          <w:sz w:val="24"/>
          <w:szCs w:val="24"/>
          <w:u w:val="none"/>
          <w:lang w:val="en-US" w:eastAsia="en-US"/>
        </w:rPr>
        <w:t>erspectives:</w:t>
      </w:r>
      <w:r>
        <w:rPr>
          <w:rFonts w:asciiTheme="minorHAnsi" w:eastAsia="Calibri" w:hAnsiTheme="minorHAnsi" w:cstheme="minorHAnsi"/>
          <w:b w:val="0"/>
          <w:bCs w:val="0"/>
          <w:caps w:val="0"/>
          <w:color w:val="auto"/>
          <w:sz w:val="24"/>
          <w:szCs w:val="24"/>
          <w:u w:val="none"/>
          <w:lang w:val="en-US" w:eastAsia="en-US"/>
        </w:rPr>
        <w:t xml:space="preserve"> The written activity demonstrates careful listening to course ideas, course texts, and considers other perspectives related to the topic that the writer is addressing.  The writer considers the cultural and social implications of their topic and argument.</w:t>
      </w:r>
    </w:p>
    <w:p w14:paraId="10EF2CF0" w14:textId="6AB25330" w:rsidR="001B3F0E" w:rsidRPr="00AB446A" w:rsidRDefault="001B3F0E" w:rsidP="00377DD7">
      <w:pPr>
        <w:rPr>
          <w:bCs/>
          <w:sz w:val="36"/>
          <w:szCs w:val="36"/>
        </w:rPr>
      </w:pPr>
      <w:r w:rsidRPr="00AB446A">
        <w:rPr>
          <w:bCs/>
          <w:sz w:val="36"/>
          <w:szCs w:val="36"/>
        </w:rPr>
        <w:t>Program Values</w:t>
      </w:r>
      <w:r w:rsidR="00C23A4D">
        <w:rPr>
          <w:bCs/>
          <w:sz w:val="36"/>
          <w:szCs w:val="36"/>
        </w:rPr>
        <w:t>:</w:t>
      </w:r>
    </w:p>
    <w:p w14:paraId="429B9A73" w14:textId="77777777" w:rsidR="001B3F0E" w:rsidRPr="001B3F0E" w:rsidRDefault="001B3F0E" w:rsidP="00377DD7">
      <w:r w:rsidRPr="001B3F0E">
        <w:lastRenderedPageBreak/>
        <w:t>The assignments and activities for your course were designed carefully and are based on the following departmental values.</w:t>
      </w:r>
    </w:p>
    <w:p w14:paraId="66810E82" w14:textId="3154F849" w:rsidR="001B3F0E" w:rsidRPr="00AB446A" w:rsidRDefault="007A0A31" w:rsidP="00377DD7">
      <w:pPr>
        <w:rPr>
          <w:b/>
        </w:rPr>
      </w:pPr>
      <w:r>
        <w:rPr>
          <w:b/>
        </w:rPr>
        <w:t>*</w:t>
      </w:r>
      <w:r w:rsidR="001B3F0E" w:rsidRPr="00AB446A">
        <w:rPr>
          <w:b/>
        </w:rPr>
        <w:t>We develop our writing skills through inquiry, experimentation, and discovery.</w:t>
      </w:r>
    </w:p>
    <w:p w14:paraId="4AECB1EC" w14:textId="1AAB41CF" w:rsidR="00E36139" w:rsidRPr="00C23A4D"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497C91A8" w:rsidR="001B3F0E" w:rsidRPr="00AB446A" w:rsidRDefault="007A0A31" w:rsidP="00377DD7">
      <w:pPr>
        <w:rPr>
          <w:b/>
        </w:rPr>
      </w:pPr>
      <w:r>
        <w:rPr>
          <w:b/>
        </w:rPr>
        <w:t>*</w:t>
      </w:r>
      <w:r w:rsidR="001B3F0E"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63F7AFC" w:rsidR="001B3F0E" w:rsidRPr="00AB446A" w:rsidRDefault="007A0A31" w:rsidP="00377DD7">
      <w:pPr>
        <w:rPr>
          <w:b/>
        </w:rPr>
      </w:pPr>
      <w:r>
        <w:rPr>
          <w:b/>
        </w:rPr>
        <w:t>*</w:t>
      </w:r>
      <w:r w:rsidR="001B3F0E" w:rsidRPr="00AB446A">
        <w:rPr>
          <w:b/>
        </w:rPr>
        <w:t>Writing is a lifelong process supported by revision and reflection.</w:t>
      </w:r>
    </w:p>
    <w:p w14:paraId="116151F0" w14:textId="075A6157" w:rsidR="005A24FF" w:rsidRP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FC467C5" w14:textId="7C5E0124" w:rsidR="001B3F0E" w:rsidRPr="00AB446A" w:rsidRDefault="007A0A31" w:rsidP="00377DD7">
      <w:pPr>
        <w:rPr>
          <w:b/>
        </w:rPr>
      </w:pPr>
      <w:r>
        <w:rPr>
          <w:b/>
        </w:rPr>
        <w:t>*</w:t>
      </w:r>
      <w:r w:rsidR="001B3F0E" w:rsidRPr="00AB446A">
        <w:rPr>
          <w:b/>
        </w:rPr>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3D5EBBFD" w:rsidR="001B3F0E" w:rsidRPr="00AB446A" w:rsidRDefault="007A0A31" w:rsidP="00377DD7">
      <w:pPr>
        <w:rPr>
          <w:b/>
        </w:rPr>
      </w:pPr>
      <w:r>
        <w:rPr>
          <w:b/>
        </w:rPr>
        <w:t>*</w:t>
      </w:r>
      <w:r w:rsidR="001B3F0E" w:rsidRPr="00AB446A">
        <w:rPr>
          <w:b/>
        </w:rPr>
        <w:t>Writing is integral to information literacy and critical reading.</w:t>
      </w:r>
    </w:p>
    <w:p w14:paraId="2DE2883B" w14:textId="320831FC" w:rsidR="00DA0AE7" w:rsidRPr="00FD56EC" w:rsidRDefault="001B3F0E" w:rsidP="00377DD7">
      <w:r w:rsidRPr="001B3F0E">
        <w:t>To write ethically and build credibility with audiences, writers must read sources carefully and know how to assess and use information effectively.</w:t>
      </w:r>
    </w:p>
    <w:p w14:paraId="59DAC3E8" w14:textId="3B9A6A08" w:rsidR="001B3F0E" w:rsidRPr="00AB446A" w:rsidRDefault="007A0A31" w:rsidP="00377DD7">
      <w:pPr>
        <w:rPr>
          <w:b/>
        </w:rPr>
      </w:pPr>
      <w:r>
        <w:rPr>
          <w:b/>
        </w:rPr>
        <w:t>*</w:t>
      </w:r>
      <w:r w:rsidR="001B3F0E" w:rsidRPr="00AB446A">
        <w:rPr>
          <w:b/>
        </w:rPr>
        <w:t>Writing is learned through effective and engaging teaching.</w:t>
      </w:r>
    </w:p>
    <w:p w14:paraId="389A8681" w14:textId="77777777" w:rsid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007D3361" w14:textId="77777777" w:rsidR="0059284D" w:rsidRPr="001B3F0E" w:rsidRDefault="0059284D" w:rsidP="00377DD7"/>
    <w:p w14:paraId="1B26D9EF" w14:textId="570D9109" w:rsidR="001B3F0E" w:rsidRPr="00AB446A" w:rsidRDefault="001B3F0E" w:rsidP="00377DD7">
      <w:pPr>
        <w:rPr>
          <w:bCs/>
          <w:sz w:val="36"/>
          <w:szCs w:val="36"/>
        </w:rPr>
      </w:pPr>
      <w:r w:rsidRPr="00AB446A">
        <w:rPr>
          <w:bCs/>
          <w:sz w:val="36"/>
          <w:szCs w:val="36"/>
        </w:rPr>
        <w:lastRenderedPageBreak/>
        <w:t>Communication Expectations</w:t>
      </w:r>
      <w:r w:rsidR="00C23A4D">
        <w:rPr>
          <w:bCs/>
          <w:sz w:val="36"/>
          <w:szCs w:val="36"/>
        </w:rPr>
        <w:t>:</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379D07FE" w:rsidR="001B3F0E" w:rsidRPr="001B3F0E" w:rsidRDefault="001B3F0E" w:rsidP="00AB446A">
      <w:pPr>
        <w:pStyle w:val="ListParagraph"/>
        <w:numPr>
          <w:ilvl w:val="0"/>
          <w:numId w:val="61"/>
        </w:numPr>
      </w:pPr>
      <w:r w:rsidRPr="001B3F0E">
        <w:t>Include the course and section number in the subject line: 13</w:t>
      </w:r>
      <w:r w:rsidR="00B510EC">
        <w:t>2</w:t>
      </w:r>
      <w:r w:rsidRPr="001B3F0E">
        <w:t>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174026B1" w14:textId="5260FDCC" w:rsidR="00C23A4D" w:rsidRPr="003421AC" w:rsidRDefault="001B3F0E" w:rsidP="00377DD7">
      <w:r w:rsidRPr="001B3F0E">
        <w:rPr>
          <w:i/>
          <w:iCs/>
        </w:rPr>
        <w:t>Note</w:t>
      </w:r>
      <w:r w:rsidR="00B510EC">
        <w:rPr>
          <w:i/>
          <w:iCs/>
        </w:rPr>
        <w:t>:</w:t>
      </w:r>
      <w:r w:rsidRPr="001B3F0E">
        <w:rPr>
          <w:i/>
          <w:iCs/>
        </w:rPr>
        <w:t xml:space="preserve"> I am not able to discuss any information relating to academic records through email.</w:t>
      </w:r>
    </w:p>
    <w:p w14:paraId="21D0D4A1" w14:textId="13191544" w:rsidR="001B3F0E" w:rsidRPr="00295E45" w:rsidRDefault="001B3F0E" w:rsidP="00377DD7">
      <w:pPr>
        <w:rPr>
          <w:bCs/>
          <w:sz w:val="36"/>
          <w:szCs w:val="36"/>
        </w:rPr>
      </w:pPr>
      <w:r w:rsidRPr="00295E45">
        <w:rPr>
          <w:bCs/>
          <w:sz w:val="36"/>
          <w:szCs w:val="36"/>
        </w:rPr>
        <w:t>Instructor Responsibilities and Feedback</w:t>
      </w:r>
      <w:r w:rsidR="00C23A4D">
        <w:rPr>
          <w:bCs/>
          <w:sz w:val="36"/>
          <w:szCs w:val="36"/>
        </w:rPr>
        <w:t>:</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150C6F8E" w14:textId="6104E5C9" w:rsidR="00DA0AE7" w:rsidRPr="0059284D" w:rsidRDefault="001B3F0E" w:rsidP="00377DD7">
      <w:pPr>
        <w:pStyle w:val="ListParagraph"/>
        <w:numPr>
          <w:ilvl w:val="0"/>
          <w:numId w:val="62"/>
        </w:numPr>
      </w:pPr>
      <w:r w:rsidRPr="001B3F0E">
        <w:t>Provide substantive feedback on your written work within two weeks of the submission date for each assignment.</w:t>
      </w:r>
    </w:p>
    <w:p w14:paraId="032C4CBC" w14:textId="1FB244F7" w:rsidR="001B3F0E" w:rsidRPr="00295E45" w:rsidRDefault="001B3F0E" w:rsidP="00377DD7">
      <w:pPr>
        <w:rPr>
          <w:bCs/>
          <w:sz w:val="36"/>
          <w:szCs w:val="36"/>
        </w:rPr>
      </w:pPr>
      <w:r w:rsidRPr="00295E45">
        <w:rPr>
          <w:bCs/>
          <w:sz w:val="36"/>
          <w:szCs w:val="36"/>
        </w:rPr>
        <w:t>Participation and Civility</w:t>
      </w:r>
      <w:r w:rsidR="00C23A4D">
        <w:rPr>
          <w:bCs/>
          <w:sz w:val="36"/>
          <w:szCs w:val="36"/>
        </w:rPr>
        <w:t>:</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 xml:space="preserve">related activities. I expect you to listen to and respect the viewpoints of others, even if you strongly disagree with them. When you do voice disagreement in your writing, do so in a civil manner. Remember that you are accountable for your actions in </w:t>
      </w:r>
      <w:r w:rsidRPr="001B3F0E">
        <w:lastRenderedPageBreak/>
        <w:t>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20" w:history="1">
        <w:r w:rsidRPr="001B3F0E">
          <w:rPr>
            <w:rStyle w:val="Hyperlink"/>
            <w:rFonts w:cstheme="minorHAnsi"/>
            <w:b/>
            <w:sz w:val="28"/>
            <w:szCs w:val="28"/>
          </w:rPr>
          <w:t>Engagement Guidelines</w:t>
        </w:r>
      </w:hyperlink>
      <w:r w:rsidRPr="001B3F0E">
        <w:t xml:space="preserve"> page for more information.</w:t>
      </w:r>
    </w:p>
    <w:p w14:paraId="03720C8F" w14:textId="09350771" w:rsidR="001B3F0E" w:rsidRPr="00295E45" w:rsidRDefault="001B3F0E" w:rsidP="00377DD7">
      <w:pPr>
        <w:rPr>
          <w:bCs/>
          <w:sz w:val="36"/>
          <w:szCs w:val="36"/>
        </w:rPr>
      </w:pPr>
      <w:r w:rsidRPr="00295E45">
        <w:rPr>
          <w:bCs/>
          <w:sz w:val="36"/>
          <w:szCs w:val="36"/>
        </w:rPr>
        <w:t>Using Canvas</w:t>
      </w:r>
      <w:r w:rsidR="00C23A4D">
        <w:rPr>
          <w:bCs/>
          <w:sz w:val="36"/>
          <w:szCs w:val="36"/>
        </w:rPr>
        <w:t>:</w:t>
      </w:r>
    </w:p>
    <w:p w14:paraId="49587841" w14:textId="1D3581EE" w:rsidR="001B3F0E" w:rsidRPr="001B3F0E" w:rsidRDefault="001B3F0E" w:rsidP="00377DD7">
      <w:r w:rsidRPr="001B3F0E">
        <w:t>Canvas is an important tool to help you succeed, and we will use it extensively:</w:t>
      </w:r>
      <w:r w:rsidR="00207129">
        <w:t xml:space="preserve"> </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1"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lastRenderedPageBreak/>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2"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526B3EFC" w:rsidR="001B3F0E" w:rsidRPr="00295E45" w:rsidRDefault="001B3F0E" w:rsidP="00377DD7">
      <w:pPr>
        <w:rPr>
          <w:bCs/>
          <w:sz w:val="36"/>
          <w:szCs w:val="36"/>
        </w:rPr>
      </w:pPr>
      <w:r w:rsidRPr="00295E45">
        <w:rPr>
          <w:bCs/>
          <w:sz w:val="36"/>
          <w:szCs w:val="36"/>
        </w:rPr>
        <w:t>Formatting Your Assignments</w:t>
      </w:r>
      <w:r w:rsidR="00C23A4D">
        <w:rPr>
          <w:bCs/>
          <w:sz w:val="36"/>
          <w:szCs w:val="36"/>
        </w:rPr>
        <w:t>:</w:t>
      </w:r>
    </w:p>
    <w:p w14:paraId="43209456" w14:textId="099B6F53" w:rsidR="001B3F0E" w:rsidRPr="001B3F0E" w:rsidRDefault="001B3F0E" w:rsidP="00377DD7">
      <w:r w:rsidRPr="001B3F0E">
        <w:t>All written work needs to be typed and submitted online to Canvas. For all essays,</w:t>
      </w:r>
      <w:r w:rsidR="00A1733B">
        <w:t xml:space="preserve"> use </w:t>
      </w:r>
      <w:r w:rsidR="00A1733B" w:rsidRPr="007A0A31">
        <w:rPr>
          <w:b/>
          <w:bCs/>
        </w:rPr>
        <w:t>MLA</w:t>
      </w:r>
      <w:r w:rsidR="00A1733B">
        <w:t xml:space="preserve"> format: use the provided example on Canvas, including:</w:t>
      </w:r>
    </w:p>
    <w:p w14:paraId="53E78128" w14:textId="4C70587F" w:rsidR="001B3F0E" w:rsidRPr="001B3F0E" w:rsidRDefault="001B3F0E" w:rsidP="00295E45">
      <w:pPr>
        <w:pStyle w:val="ListParagraph"/>
        <w:numPr>
          <w:ilvl w:val="0"/>
          <w:numId w:val="67"/>
        </w:numPr>
      </w:pPr>
      <w:r w:rsidRPr="001B3F0E">
        <w:t>Include your name and the page number on the top right of each page (</w:t>
      </w:r>
      <w:r w:rsidR="00A1733B">
        <w:t>e.g.</w:t>
      </w:r>
      <w:r w:rsidRPr="001B3F0E">
        <w:t xml:space="preserve"> Lastname 1)</w:t>
      </w:r>
    </w:p>
    <w:p w14:paraId="7352B42B" w14:textId="38F24C99" w:rsidR="001B3F0E" w:rsidRPr="001B3F0E" w:rsidRDefault="001B3F0E" w:rsidP="00295E45">
      <w:pPr>
        <w:pStyle w:val="ListParagraph"/>
        <w:numPr>
          <w:ilvl w:val="0"/>
          <w:numId w:val="67"/>
        </w:numPr>
      </w:pPr>
      <w:r w:rsidRPr="001B3F0E">
        <w:t>Include a date and the course number, ENGL 13</w:t>
      </w:r>
      <w:r w:rsidR="00B510EC">
        <w:t>2</w:t>
      </w:r>
      <w:r w:rsidRPr="001B3F0E">
        <w:t>0, on the top left of each page.</w:t>
      </w:r>
    </w:p>
    <w:p w14:paraId="46D6D141" w14:textId="2BC7C4A4" w:rsidR="001B3F0E" w:rsidRDefault="001B3F0E" w:rsidP="00295E45">
      <w:pPr>
        <w:pStyle w:val="ListParagraph"/>
        <w:numPr>
          <w:ilvl w:val="0"/>
          <w:numId w:val="67"/>
        </w:numPr>
      </w:pPr>
      <w:r w:rsidRPr="001B3F0E">
        <w:t xml:space="preserve">Use </w:t>
      </w:r>
      <w:r w:rsidR="00A1733B">
        <w:t>Times New Roman</w:t>
      </w:r>
      <w:r w:rsidRPr="001B3F0E">
        <w:t xml:space="preserve"> 12 point, with one-inch (1”) margins, and double-spacing.</w:t>
      </w:r>
    </w:p>
    <w:p w14:paraId="3A9A0224" w14:textId="5A015F09" w:rsidR="00207129" w:rsidRPr="001B3F0E" w:rsidRDefault="00207129" w:rsidP="00295E45">
      <w:pPr>
        <w:pStyle w:val="ListParagraph"/>
        <w:numPr>
          <w:ilvl w:val="0"/>
          <w:numId w:val="67"/>
        </w:numPr>
      </w:pPr>
      <w:r>
        <w:t>I will only accept Word or PDF documents, so be sure to save your papers accordingly.  If you need to use Google Docs, I must have access as soon as you submit.  Do not require me to use any sort of password—if I can’t open your assignment on Canvas, you will receive a zero.</w:t>
      </w:r>
    </w:p>
    <w:p w14:paraId="3A26795D" w14:textId="775C2794" w:rsidR="001B3F0E" w:rsidRPr="00295E45" w:rsidRDefault="001B3F0E" w:rsidP="00377DD7">
      <w:pPr>
        <w:rPr>
          <w:bCs/>
          <w:sz w:val="36"/>
          <w:szCs w:val="36"/>
        </w:rPr>
      </w:pPr>
      <w:r w:rsidRPr="00295E45">
        <w:rPr>
          <w:bCs/>
          <w:sz w:val="36"/>
          <w:szCs w:val="36"/>
        </w:rPr>
        <w:t>Late or Missed Assignments</w:t>
      </w:r>
      <w:r w:rsidR="00C23A4D">
        <w:rPr>
          <w:bCs/>
          <w:sz w:val="36"/>
          <w:szCs w:val="36"/>
        </w:rPr>
        <w:t>:</w:t>
      </w:r>
    </w:p>
    <w:p w14:paraId="710ABAF3" w14:textId="77777777" w:rsidR="001B3F0E" w:rsidRPr="001B3F0E" w:rsidRDefault="001B3F0E" w:rsidP="00377DD7">
      <w:r w:rsidRPr="001B3F0E">
        <w:t>I will follow these policies when deciding whether to accept late work:</w:t>
      </w:r>
    </w:p>
    <w:p w14:paraId="43B2F822" w14:textId="104F81E9" w:rsidR="001B3F0E" w:rsidRPr="001B3F0E" w:rsidRDefault="001B3F0E" w:rsidP="00295E45">
      <w:pPr>
        <w:pStyle w:val="ListParagraph"/>
        <w:numPr>
          <w:ilvl w:val="0"/>
          <w:numId w:val="68"/>
        </w:numPr>
      </w:pPr>
      <w:r w:rsidRPr="001B3F0E">
        <w:t xml:space="preserve">All </w:t>
      </w:r>
      <w:r w:rsidR="00A04210">
        <w:t>assignments</w:t>
      </w:r>
      <w:r w:rsidRPr="001B3F0E">
        <w:t xml:space="preserve"> are due by the date specified in Canvas.</w:t>
      </w:r>
    </w:p>
    <w:p w14:paraId="43E613EE" w14:textId="3F5560A0" w:rsidR="001B3F0E" w:rsidRPr="007A0A31" w:rsidRDefault="001B3F0E" w:rsidP="00295E45">
      <w:pPr>
        <w:pStyle w:val="ListParagraph"/>
        <w:numPr>
          <w:ilvl w:val="0"/>
          <w:numId w:val="68"/>
        </w:numPr>
        <w:rPr>
          <w:b/>
          <w:bCs/>
        </w:rPr>
      </w:pPr>
      <w:r w:rsidRPr="001B3F0E">
        <w:t xml:space="preserve">If you need extra time on </w:t>
      </w:r>
      <w:r w:rsidR="00A04210">
        <w:t>an assignment</w:t>
      </w:r>
      <w:r w:rsidRPr="001B3F0E">
        <w:t xml:space="preserve">, you must request your extension </w:t>
      </w:r>
      <w:r w:rsidRPr="007A0A31">
        <w:rPr>
          <w:b/>
          <w:bCs/>
        </w:rPr>
        <w:t xml:space="preserve">at least </w:t>
      </w:r>
      <w:r w:rsidR="00FB49B4" w:rsidRPr="007A0A31">
        <w:rPr>
          <w:b/>
          <w:bCs/>
        </w:rPr>
        <w:t>48</w:t>
      </w:r>
      <w:r w:rsidRPr="007A0A31">
        <w:rPr>
          <w:b/>
          <w:bCs/>
        </w:rPr>
        <w:t xml:space="preserve"> hours before the </w:t>
      </w:r>
      <w:r w:rsidR="00A04210">
        <w:rPr>
          <w:b/>
          <w:bCs/>
        </w:rPr>
        <w:t>assignment</w:t>
      </w:r>
      <w:r w:rsidRPr="007A0A31">
        <w:rPr>
          <w:b/>
          <w:bCs/>
        </w:rPr>
        <w:t xml:space="preserve"> is due.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089096A3" w:rsidR="001B3F0E" w:rsidRPr="00295E45" w:rsidRDefault="001B3F0E" w:rsidP="00377DD7">
      <w:pPr>
        <w:rPr>
          <w:bCs/>
          <w:sz w:val="40"/>
          <w:szCs w:val="40"/>
        </w:rPr>
      </w:pPr>
      <w:r w:rsidRPr="00295E45">
        <w:rPr>
          <w:bCs/>
          <w:sz w:val="40"/>
          <w:szCs w:val="40"/>
        </w:rPr>
        <w:t>Public Writing</w:t>
      </w:r>
      <w:r w:rsidR="00C23A4D">
        <w:rPr>
          <w:bCs/>
          <w:sz w:val="40"/>
          <w:szCs w:val="40"/>
        </w:rPr>
        <w:t>:</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25675765" w:rsidR="001B3F0E" w:rsidRPr="00295E45" w:rsidRDefault="001B3F0E" w:rsidP="00377DD7">
      <w:pPr>
        <w:rPr>
          <w:bCs/>
          <w:sz w:val="36"/>
          <w:szCs w:val="36"/>
        </w:rPr>
      </w:pPr>
      <w:r w:rsidRPr="00295E45">
        <w:rPr>
          <w:bCs/>
          <w:sz w:val="36"/>
          <w:szCs w:val="36"/>
        </w:rPr>
        <w:t>Syllabus Change Policy</w:t>
      </w:r>
      <w:r w:rsidR="00C23A4D">
        <w:rPr>
          <w:bCs/>
          <w:sz w:val="36"/>
          <w:szCs w:val="36"/>
        </w:rPr>
        <w:t>:</w:t>
      </w:r>
    </w:p>
    <w:p w14:paraId="7F0DA9AA" w14:textId="77777777" w:rsidR="001B3F0E" w:rsidRPr="001B3F0E" w:rsidRDefault="001B3F0E" w:rsidP="00377DD7">
      <w:r w:rsidRPr="001B3F0E">
        <w:t xml:space="preserve">I have made every attempt to provide your syllabus as an accurate overview of the course. However, unanticipated circumstances may make it necessary for me to modify the syllabus </w:t>
      </w:r>
      <w:r w:rsidRPr="001B3F0E">
        <w:lastRenderedPageBreak/>
        <w:t>during the semester. These circumstances may arise in response to the progress, needs, and experiences of students. Advance notice will be given for any changes made to the syllabus.</w:t>
      </w:r>
    </w:p>
    <w:p w14:paraId="4A32E3C1" w14:textId="2DEF8FA2" w:rsidR="001B3F0E" w:rsidRPr="00295E45" w:rsidRDefault="001B3F0E" w:rsidP="00377DD7">
      <w:pPr>
        <w:rPr>
          <w:bCs/>
          <w:sz w:val="36"/>
          <w:szCs w:val="36"/>
        </w:rPr>
      </w:pPr>
      <w:r w:rsidRPr="00295E45">
        <w:rPr>
          <w:bCs/>
          <w:sz w:val="36"/>
          <w:szCs w:val="36"/>
        </w:rPr>
        <w:t>Technical Requirements &amp; Skills</w:t>
      </w:r>
      <w:r w:rsidR="00C23A4D">
        <w:rPr>
          <w:bCs/>
          <w:sz w:val="36"/>
          <w:szCs w:val="36"/>
        </w:rPr>
        <w:t>:</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3" w:history="1">
        <w:r w:rsidRPr="002B00A2">
          <w:rPr>
            <w:rStyle w:val="Hyperlink"/>
            <w:rFonts w:cstheme="minorHAnsi"/>
            <w:b/>
            <w:sz w:val="28"/>
            <w:szCs w:val="28"/>
          </w:rPr>
          <w:t>Canvas Technical Requirements</w:t>
        </w:r>
      </w:hyperlink>
    </w:p>
    <w:p w14:paraId="40D3775A" w14:textId="5A65F7F7" w:rsidR="001B3F0E" w:rsidRPr="002B00A2" w:rsidRDefault="001B3F0E" w:rsidP="00377DD7">
      <w:pPr>
        <w:rPr>
          <w:bCs/>
          <w:sz w:val="36"/>
          <w:szCs w:val="36"/>
        </w:rPr>
      </w:pPr>
      <w:r w:rsidRPr="002B00A2">
        <w:rPr>
          <w:bCs/>
          <w:sz w:val="36"/>
          <w:szCs w:val="36"/>
        </w:rPr>
        <w:t>Computer Skills &amp; Digital Literacy</w:t>
      </w:r>
      <w:r w:rsidR="00C23A4D">
        <w:rPr>
          <w:bCs/>
          <w:sz w:val="36"/>
          <w:szCs w:val="36"/>
        </w:rPr>
        <w:t>:</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6BB87869" w14:textId="1EFDFC5D" w:rsidR="00B510EC" w:rsidRPr="003421AC" w:rsidRDefault="001B3F0E" w:rsidP="00377DD7">
      <w:pPr>
        <w:pStyle w:val="ListParagraph"/>
        <w:numPr>
          <w:ilvl w:val="0"/>
          <w:numId w:val="70"/>
        </w:numPr>
      </w:pPr>
      <w:r w:rsidRPr="001B3F0E">
        <w:t>Use email with attachments</w:t>
      </w:r>
    </w:p>
    <w:p w14:paraId="33F7AD1F" w14:textId="14E6AED3" w:rsidR="001B3F0E" w:rsidRPr="001B698B" w:rsidRDefault="001B3F0E" w:rsidP="00377DD7">
      <w:pPr>
        <w:rPr>
          <w:bCs/>
          <w:sz w:val="36"/>
          <w:szCs w:val="36"/>
        </w:rPr>
      </w:pPr>
      <w:r w:rsidRPr="001B698B">
        <w:rPr>
          <w:bCs/>
          <w:sz w:val="36"/>
          <w:szCs w:val="36"/>
        </w:rPr>
        <w:t>Chosen Names</w:t>
      </w:r>
      <w:r w:rsidR="00C23A4D">
        <w:rPr>
          <w:bCs/>
          <w:sz w:val="36"/>
          <w:szCs w:val="36"/>
        </w:rPr>
        <w:t>:</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7" w:history="1">
        <w:r w:rsidRPr="001B698B">
          <w:rPr>
            <w:rStyle w:val="Hyperlink"/>
            <w:rFonts w:cstheme="minorHAnsi"/>
            <w:b/>
            <w:sz w:val="28"/>
            <w:szCs w:val="28"/>
          </w:rPr>
          <w:t>Legal Name</w:t>
        </w:r>
      </w:hyperlink>
    </w:p>
    <w:p w14:paraId="0939D826" w14:textId="13F03ACC" w:rsidR="00DA0AE7" w:rsidRPr="0059284D"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19205A6D" w:rsidR="001B3F0E" w:rsidRPr="001B698B" w:rsidRDefault="001B3F0E" w:rsidP="00377DD7">
      <w:pPr>
        <w:rPr>
          <w:bCs/>
          <w:sz w:val="36"/>
          <w:szCs w:val="36"/>
        </w:rPr>
      </w:pPr>
      <w:r w:rsidRPr="001B698B">
        <w:rPr>
          <w:bCs/>
          <w:sz w:val="36"/>
          <w:szCs w:val="36"/>
        </w:rPr>
        <w:t>Pronouns</w:t>
      </w:r>
      <w:r w:rsidR="00C23A4D">
        <w:rPr>
          <w:bCs/>
          <w:sz w:val="36"/>
          <w:szCs w:val="36"/>
        </w:rPr>
        <w:t>:</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8"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ask for another person’s pronouns?</w:t>
        </w:r>
      </w:hyperlink>
    </w:p>
    <w:p w14:paraId="78D1340C" w14:textId="30801E6D" w:rsidR="00A64718" w:rsidRPr="006514B7" w:rsidRDefault="001B3F0E" w:rsidP="00377DD7">
      <w:pPr>
        <w:pStyle w:val="ListParagraph"/>
        <w:numPr>
          <w:ilvl w:val="0"/>
          <w:numId w:val="72"/>
        </w:numPr>
      </w:pPr>
      <w:hyperlink r:id="rId33" w:history="1">
        <w:r w:rsidRPr="001B698B">
          <w:rPr>
            <w:rStyle w:val="Hyperlink"/>
            <w:rFonts w:cstheme="minorHAnsi"/>
            <w:b/>
            <w:sz w:val="28"/>
            <w:szCs w:val="28"/>
          </w:rPr>
          <w:t>How do I correct myself or others when the wrong pronoun is used?</w:t>
        </w:r>
      </w:hyperlink>
    </w:p>
    <w:p w14:paraId="7081C7F2" w14:textId="6DF55BD7" w:rsidR="001B3F0E" w:rsidRPr="001B698B" w:rsidRDefault="001B3F0E" w:rsidP="00377DD7">
      <w:pPr>
        <w:rPr>
          <w:bCs/>
          <w:sz w:val="36"/>
          <w:szCs w:val="36"/>
        </w:rPr>
      </w:pPr>
      <w:r w:rsidRPr="001B698B">
        <w:rPr>
          <w:bCs/>
          <w:sz w:val="36"/>
          <w:szCs w:val="36"/>
        </w:rPr>
        <w:t>CORE Requirements Fulfillment</w:t>
      </w:r>
      <w:r w:rsidR="00C23A4D">
        <w:rPr>
          <w:bCs/>
          <w:sz w:val="36"/>
          <w:szCs w:val="36"/>
        </w:rPr>
        <w:t>:</w:t>
      </w:r>
    </w:p>
    <w:p w14:paraId="3DE08F1E" w14:textId="66204981" w:rsidR="001B3F0E" w:rsidRPr="001B3F0E" w:rsidRDefault="001B3F0E" w:rsidP="00377DD7">
      <w:r w:rsidRPr="001B3F0E">
        <w:t>ENGL 13</w:t>
      </w:r>
      <w:r w:rsidR="00B1537A">
        <w:t>2</w:t>
      </w:r>
      <w:r w:rsidRPr="001B3F0E">
        <w:t>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22611962" w14:textId="5C55AD06" w:rsidR="00DA0AE7" w:rsidRPr="0059284D" w:rsidRDefault="001B3F0E" w:rsidP="007A0A31">
      <w:pPr>
        <w:pStyle w:val="ListParagraph"/>
        <w:numPr>
          <w:ilvl w:val="0"/>
          <w:numId w:val="73"/>
        </w:numPr>
      </w:pPr>
      <w:r w:rsidRPr="001B3F0E">
        <w:t>Personal Responsibility | ability to connect choices, actions, and consequences to ethical decision-making</w:t>
      </w:r>
    </w:p>
    <w:p w14:paraId="1C3593C6" w14:textId="32C749A5" w:rsidR="007A0A31" w:rsidRDefault="007A0A31" w:rsidP="007A0A31">
      <w:pPr>
        <w:pStyle w:val="BigHead1"/>
        <w:rPr>
          <w:color w:val="auto"/>
          <w:sz w:val="32"/>
          <w:szCs w:val="32"/>
          <w:u w:val="none"/>
          <w:lang w:val="en-US"/>
        </w:rPr>
      </w:pPr>
      <w:r w:rsidRPr="007A0A31">
        <w:rPr>
          <w:color w:val="auto"/>
          <w:sz w:val="32"/>
          <w:szCs w:val="32"/>
          <w:u w:val="none"/>
          <w:lang w:val="en-US"/>
        </w:rPr>
        <w:t>THe Writing ASSIGNMENTS:</w:t>
      </w:r>
    </w:p>
    <w:p w14:paraId="141D856A" w14:textId="4B93DD18" w:rsidR="008F3F93" w:rsidRPr="008F3F93" w:rsidRDefault="008F3F93" w:rsidP="007A0A31">
      <w:pPr>
        <w:pStyle w:val="BigHead1"/>
        <w:rPr>
          <w:color w:val="auto"/>
          <w:sz w:val="32"/>
          <w:szCs w:val="32"/>
          <w:u w:val="none"/>
          <w:lang w:val="en-US"/>
        </w:rPr>
      </w:pPr>
      <w:r w:rsidRPr="008F3F93">
        <w:rPr>
          <w:rFonts w:eastAsia="Calibri"/>
          <w:color w:val="auto"/>
          <w:sz w:val="24"/>
          <w:szCs w:val="24"/>
        </w:rPr>
        <w:t xml:space="preserve">To earn a passing grade, you must complete all major writing assignments. </w:t>
      </w:r>
      <w:r w:rsidRPr="008F3F93">
        <w:rPr>
          <w:rFonts w:ascii="Merriweather" w:hAnsi="Merriweather"/>
          <w:color w:val="auto"/>
        </w:rPr>
        <w:t xml:space="preserve"> </w:t>
      </w:r>
    </w:p>
    <w:p w14:paraId="4E72C5BB" w14:textId="77777777" w:rsidR="007A0A31" w:rsidRPr="007A0A31" w:rsidRDefault="007A0A31" w:rsidP="007A0A31">
      <w:pPr>
        <w:pStyle w:val="BigHead1"/>
        <w:rPr>
          <w:color w:val="auto"/>
          <w:sz w:val="24"/>
          <w:szCs w:val="24"/>
          <w:u w:val="none"/>
          <w:lang w:val="en-US"/>
        </w:rPr>
      </w:pPr>
      <w:r w:rsidRPr="007A0A31">
        <w:rPr>
          <w:color w:val="auto"/>
          <w:sz w:val="24"/>
          <w:szCs w:val="24"/>
          <w:u w:val="none"/>
          <w:lang w:val="en-US"/>
        </w:rPr>
        <w:t>Major Assignment 1 – Choosing a topic</w:t>
      </w:r>
    </w:p>
    <w:p w14:paraId="2418769E" w14:textId="77777777" w:rsidR="007A0A31" w:rsidRPr="007A0A31" w:rsidRDefault="007A0A31" w:rsidP="007A0A31">
      <w:pPr>
        <w:pStyle w:val="BigHead1"/>
        <w:rPr>
          <w:rFonts w:eastAsia="Calibri"/>
          <w:b w:val="0"/>
          <w:bCs w:val="0"/>
          <w:caps w:val="0"/>
          <w:color w:val="auto"/>
          <w:sz w:val="24"/>
          <w:szCs w:val="24"/>
          <w:u w:val="none"/>
          <w:lang w:val="en-US" w:eastAsia="en-US"/>
        </w:rPr>
      </w:pPr>
      <w:r w:rsidRPr="007A0A31">
        <w:rPr>
          <w:rFonts w:ascii="Century Gothic" w:hAnsi="Century Gothic"/>
          <w:noProof/>
          <w:u w:val="none"/>
        </w:rPr>
        <mc:AlternateContent>
          <mc:Choice Requires="wps">
            <w:drawing>
              <wp:anchor distT="0" distB="0" distL="114300" distR="114300" simplePos="0" relativeHeight="251659264" behindDoc="1" locked="0" layoutInCell="1" allowOverlap="1" wp14:anchorId="528537A6" wp14:editId="5BB4C554">
                <wp:simplePos x="0" y="0"/>
                <wp:positionH relativeFrom="column">
                  <wp:posOffset>4142740</wp:posOffset>
                </wp:positionH>
                <wp:positionV relativeFrom="page">
                  <wp:posOffset>3593327</wp:posOffset>
                </wp:positionV>
                <wp:extent cx="2778125" cy="3988435"/>
                <wp:effectExtent l="12700" t="12700" r="28575" b="24765"/>
                <wp:wrapTight wrapText="bothSides">
                  <wp:wrapPolygon edited="0">
                    <wp:start x="0" y="-69"/>
                    <wp:lineTo x="-99" y="-69"/>
                    <wp:lineTo x="-99" y="21597"/>
                    <wp:lineTo x="0" y="21665"/>
                    <wp:lineTo x="21625" y="21665"/>
                    <wp:lineTo x="21723" y="21115"/>
                    <wp:lineTo x="21723" y="69"/>
                    <wp:lineTo x="21625" y="-69"/>
                    <wp:lineTo x="0" y="-69"/>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3988435"/>
                        </a:xfrm>
                        <a:prstGeom prst="roundRect">
                          <a:avLst>
                            <a:gd name="adj" fmla="val 1944"/>
                          </a:avLst>
                        </a:prstGeom>
                        <a:solidFill>
                          <a:srgbClr val="C9DCDA">
                            <a:alpha val="30000"/>
                          </a:srgbClr>
                        </a:solidFill>
                        <a:ln w="38100">
                          <a:solidFill>
                            <a:srgbClr val="000000"/>
                          </a:solidFill>
                          <a:round/>
                          <a:headEnd/>
                          <a:tailEnd/>
                        </a:ln>
                      </wps:spPr>
                      <wps:txbx>
                        <w:txbxContent>
                          <w:p w14:paraId="3CE4BDE5" w14:textId="77777777" w:rsidR="007A0A31" w:rsidRPr="00226095" w:rsidRDefault="007A0A31" w:rsidP="007A0A31">
                            <w:pPr>
                              <w:pStyle w:val="Subhead"/>
                              <w:jc w:val="center"/>
                              <w:rPr>
                                <w:rStyle w:val="Sidebartextsyllabus"/>
                                <w:b/>
                                <w:bCs w:val="0"/>
                                <w:color w:val="92D050"/>
                                <w:sz w:val="28"/>
                                <w:szCs w:val="28"/>
                              </w:rPr>
                            </w:pPr>
                            <w:r w:rsidRPr="00226095">
                              <w:rPr>
                                <w:b/>
                                <w:bCs w:val="0"/>
                                <w:color w:val="92D050"/>
                                <w:sz w:val="28"/>
                                <w:szCs w:val="28"/>
                                <w:lang w:val="en-US"/>
                              </w:rPr>
                              <w:t>Grade distribution</w:t>
                            </w:r>
                          </w:p>
                          <w:p w14:paraId="2E55DD53" w14:textId="77777777" w:rsidR="007A0A31" w:rsidRPr="00C77197" w:rsidRDefault="007A0A31" w:rsidP="007A0A31">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55400BAB" wp14:editId="150C8421">
                                  <wp:extent cx="616688" cy="616688"/>
                                  <wp:effectExtent l="0" t="0" r="0" b="0"/>
                                  <wp:docPr id="664745983" name="Graphic 66474598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616688" cy="616688"/>
                                          </a:xfrm>
                                          <a:prstGeom prst="rect">
                                            <a:avLst/>
                                          </a:prstGeom>
                                        </pic:spPr>
                                      </pic:pic>
                                    </a:graphicData>
                                  </a:graphic>
                                </wp:inline>
                              </w:drawing>
                            </w:r>
                          </w:p>
                          <w:p w14:paraId="2F18788B" w14:textId="77777777" w:rsidR="007A0A31" w:rsidRPr="00E74203" w:rsidRDefault="007A0A31" w:rsidP="007A0A31">
                            <w:pPr>
                              <w:widowControl w:val="0"/>
                              <w:spacing w:before="120" w:after="60"/>
                              <w:ind w:left="540"/>
                              <w:rPr>
                                <w:rFonts w:ascii="Century Gothic" w:hAnsi="Century Gothic"/>
                                <w:bCs/>
                              </w:rPr>
                            </w:pPr>
                            <w:bookmarkStart w:id="0" w:name="_Hlk205886116"/>
                            <w:bookmarkStart w:id="1" w:name="_Hlk205886117"/>
                            <w:r w:rsidRPr="00E74203">
                              <w:rPr>
                                <w:rFonts w:ascii="Century Gothic" w:hAnsi="Century Gothic"/>
                                <w:bCs/>
                              </w:rPr>
                              <w:t>Attendance (10%)</w:t>
                            </w:r>
                          </w:p>
                          <w:p w14:paraId="58D53999"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Reading Quizzes and Discussions (10%)</w:t>
                            </w:r>
                          </w:p>
                          <w:p w14:paraId="070F78E7"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MA1: Choosing a Topic (10%)</w:t>
                            </w:r>
                          </w:p>
                          <w:p w14:paraId="779DF2FB" w14:textId="77777777" w:rsidR="007A0A31" w:rsidRPr="00E74203" w:rsidRDefault="007A0A31" w:rsidP="007A0A31">
                            <w:pPr>
                              <w:widowControl w:val="0"/>
                              <w:spacing w:before="120" w:after="60"/>
                              <w:ind w:firstLine="540"/>
                              <w:rPr>
                                <w:rFonts w:ascii="Century Gothic" w:hAnsi="Century Gothic"/>
                                <w:bCs/>
                              </w:rPr>
                            </w:pPr>
                            <w:r w:rsidRPr="00E74203">
                              <w:rPr>
                                <w:rFonts w:ascii="Century Gothic" w:hAnsi="Century Gothic"/>
                                <w:bCs/>
                              </w:rPr>
                              <w:t>MA 2: Finding Sources (20%)</w:t>
                            </w:r>
                          </w:p>
                          <w:p w14:paraId="017F88D0"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MA 3: Drafting and Revising the Research Essay (20%)</w:t>
                            </w:r>
                          </w:p>
                          <w:p w14:paraId="14B05055"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MA 4: Final Draft (20%)</w:t>
                            </w:r>
                          </w:p>
                          <w:p w14:paraId="4B068C45"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MA 5: Remixing Your</w:t>
                            </w:r>
                            <w:r>
                              <w:rPr>
                                <w:rFonts w:ascii="Century Gothic" w:hAnsi="Century Gothic"/>
                                <w:bCs/>
                                <w:szCs w:val="24"/>
                              </w:rPr>
                              <w:t xml:space="preserve"> </w:t>
                            </w:r>
                            <w:r w:rsidRPr="00E74203">
                              <w:rPr>
                                <w:rFonts w:ascii="Century Gothic" w:hAnsi="Century Gothic"/>
                                <w:bCs/>
                              </w:rPr>
                              <w:t>Research Project</w:t>
                            </w:r>
                            <w:r>
                              <w:rPr>
                                <w:rFonts w:ascii="Century Gothic" w:hAnsi="Century Gothic"/>
                                <w:bCs/>
                              </w:rPr>
                              <w:t xml:space="preserve"> </w:t>
                            </w:r>
                            <w:r w:rsidRPr="00E74203">
                              <w:rPr>
                                <w:rFonts w:ascii="Century Gothic" w:hAnsi="Century Gothic"/>
                                <w:bCs/>
                              </w:rPr>
                              <w:t>(10%)</w:t>
                            </w:r>
                            <w:bookmarkEnd w:id="0"/>
                            <w:bookmarkEnd w:id="1"/>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537A6" id="AutoShape 25" o:spid="_x0000_s1026" style="position:absolute;margin-left:326.2pt;margin-top:282.95pt;width:218.75pt;height:3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" fillcolor="#c9dcda" strokeweight="3pt">
                <v:fill opacity="19789f"/>
                <v:textbox inset="3.6pt,,3.6pt">
                  <w:txbxContent>
                    <w:p w14:paraId="3CE4BDE5" w14:textId="77777777" w:rsidR="007A0A31" w:rsidRPr="00226095" w:rsidRDefault="007A0A31" w:rsidP="007A0A31">
                      <w:pPr>
                        <w:pStyle w:val="Subhead"/>
                        <w:jc w:val="center"/>
                        <w:rPr>
                          <w:rStyle w:val="Sidebartextsyllabus"/>
                          <w:b/>
                          <w:bCs w:val="0"/>
                          <w:color w:val="92D050"/>
                          <w:sz w:val="28"/>
                          <w:szCs w:val="28"/>
                        </w:rPr>
                      </w:pPr>
                      <w:r w:rsidRPr="00226095">
                        <w:rPr>
                          <w:b/>
                          <w:bCs w:val="0"/>
                          <w:color w:val="92D050"/>
                          <w:sz w:val="28"/>
                          <w:szCs w:val="28"/>
                          <w:lang w:val="en-US"/>
                        </w:rPr>
                        <w:t>Grade distribution</w:t>
                      </w:r>
                    </w:p>
                    <w:p w14:paraId="2E55DD53" w14:textId="77777777" w:rsidR="007A0A31" w:rsidRPr="00C77197" w:rsidRDefault="007A0A31" w:rsidP="007A0A31">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55400BAB" wp14:editId="150C8421">
                            <wp:extent cx="616688" cy="616688"/>
                            <wp:effectExtent l="0" t="0" r="0" b="0"/>
                            <wp:docPr id="664745983" name="Graphic 66474598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616688" cy="616688"/>
                                    </a:xfrm>
                                    <a:prstGeom prst="rect">
                                      <a:avLst/>
                                    </a:prstGeom>
                                  </pic:spPr>
                                </pic:pic>
                              </a:graphicData>
                            </a:graphic>
                          </wp:inline>
                        </w:drawing>
                      </w:r>
                    </w:p>
                    <w:p w14:paraId="2F18788B" w14:textId="77777777" w:rsidR="007A0A31" w:rsidRPr="00E74203" w:rsidRDefault="007A0A31" w:rsidP="007A0A31">
                      <w:pPr>
                        <w:widowControl w:val="0"/>
                        <w:spacing w:before="120" w:after="60"/>
                        <w:ind w:left="540"/>
                        <w:rPr>
                          <w:rFonts w:ascii="Century Gothic" w:hAnsi="Century Gothic"/>
                          <w:bCs/>
                        </w:rPr>
                      </w:pPr>
                      <w:bookmarkStart w:id="2" w:name="_Hlk205886116"/>
                      <w:bookmarkStart w:id="3" w:name="_Hlk205886117"/>
                      <w:r w:rsidRPr="00E74203">
                        <w:rPr>
                          <w:rFonts w:ascii="Century Gothic" w:hAnsi="Century Gothic"/>
                          <w:bCs/>
                        </w:rPr>
                        <w:t>Attendance (10%)</w:t>
                      </w:r>
                    </w:p>
                    <w:p w14:paraId="58D53999"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Reading Quizzes and Discussions (10%)</w:t>
                      </w:r>
                    </w:p>
                    <w:p w14:paraId="070F78E7"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MA1: Choosing a Topic (10%)</w:t>
                      </w:r>
                    </w:p>
                    <w:p w14:paraId="779DF2FB" w14:textId="77777777" w:rsidR="007A0A31" w:rsidRPr="00E74203" w:rsidRDefault="007A0A31" w:rsidP="007A0A31">
                      <w:pPr>
                        <w:widowControl w:val="0"/>
                        <w:spacing w:before="120" w:after="60"/>
                        <w:ind w:firstLine="540"/>
                        <w:rPr>
                          <w:rFonts w:ascii="Century Gothic" w:hAnsi="Century Gothic"/>
                          <w:bCs/>
                        </w:rPr>
                      </w:pPr>
                      <w:r w:rsidRPr="00E74203">
                        <w:rPr>
                          <w:rFonts w:ascii="Century Gothic" w:hAnsi="Century Gothic"/>
                          <w:bCs/>
                        </w:rPr>
                        <w:t>MA 2: Finding Sources (20%)</w:t>
                      </w:r>
                    </w:p>
                    <w:p w14:paraId="017F88D0"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MA 3: Drafting and Revising the Research Essay (20%)</w:t>
                      </w:r>
                    </w:p>
                    <w:p w14:paraId="14B05055"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MA 4: Final Draft (20%)</w:t>
                      </w:r>
                    </w:p>
                    <w:p w14:paraId="4B068C45" w14:textId="77777777" w:rsidR="007A0A31" w:rsidRPr="00E74203" w:rsidRDefault="007A0A31" w:rsidP="007A0A31">
                      <w:pPr>
                        <w:widowControl w:val="0"/>
                        <w:spacing w:before="120" w:after="60"/>
                        <w:ind w:left="540"/>
                        <w:rPr>
                          <w:rFonts w:ascii="Century Gothic" w:hAnsi="Century Gothic"/>
                          <w:bCs/>
                        </w:rPr>
                      </w:pPr>
                      <w:r w:rsidRPr="00E74203">
                        <w:rPr>
                          <w:rFonts w:ascii="Century Gothic" w:hAnsi="Century Gothic"/>
                          <w:bCs/>
                        </w:rPr>
                        <w:t>MA 5: Remixing Your</w:t>
                      </w:r>
                      <w:r>
                        <w:rPr>
                          <w:rFonts w:ascii="Century Gothic" w:hAnsi="Century Gothic"/>
                          <w:bCs/>
                          <w:szCs w:val="24"/>
                        </w:rPr>
                        <w:t xml:space="preserve"> </w:t>
                      </w:r>
                      <w:r w:rsidRPr="00E74203">
                        <w:rPr>
                          <w:rFonts w:ascii="Century Gothic" w:hAnsi="Century Gothic"/>
                          <w:bCs/>
                        </w:rPr>
                        <w:t>Research Project</w:t>
                      </w:r>
                      <w:r>
                        <w:rPr>
                          <w:rFonts w:ascii="Century Gothic" w:hAnsi="Century Gothic"/>
                          <w:bCs/>
                        </w:rPr>
                        <w:t xml:space="preserve"> </w:t>
                      </w:r>
                      <w:r w:rsidRPr="00E74203">
                        <w:rPr>
                          <w:rFonts w:ascii="Century Gothic" w:hAnsi="Century Gothic"/>
                          <w:bCs/>
                        </w:rPr>
                        <w:t>(10%)</w:t>
                      </w:r>
                      <w:bookmarkEnd w:id="2"/>
                      <w:bookmarkEnd w:id="3"/>
                    </w:p>
                  </w:txbxContent>
                </v:textbox>
                <w10:wrap type="tight" anchory="page"/>
              </v:roundrect>
            </w:pict>
          </mc:Fallback>
        </mc:AlternateContent>
      </w:r>
      <w:r w:rsidRPr="007A0A31">
        <w:rPr>
          <w:rFonts w:eastAsia="Calibri"/>
          <w:b w:val="0"/>
          <w:bCs w:val="0"/>
          <w:caps w:val="0"/>
          <w:color w:val="auto"/>
          <w:sz w:val="24"/>
          <w:szCs w:val="24"/>
          <w:u w:val="none"/>
          <w:lang w:val="en-US" w:eastAsia="en-US"/>
        </w:rPr>
        <w:t xml:space="preserve">This unit focuses on reading sources for information and insight, as well as formulating a specific research question around an issue you want to write about and explore. You will draft a research proposal at the end of this Unit. </w:t>
      </w:r>
    </w:p>
    <w:p w14:paraId="598B6383" w14:textId="77777777" w:rsidR="007A0A31" w:rsidRPr="007A0A31" w:rsidRDefault="007A0A31" w:rsidP="007A0A31">
      <w:pPr>
        <w:pStyle w:val="BigHead1"/>
        <w:rPr>
          <w:color w:val="auto"/>
          <w:sz w:val="24"/>
          <w:szCs w:val="24"/>
          <w:u w:val="none"/>
          <w:lang w:val="en-US"/>
        </w:rPr>
      </w:pPr>
      <w:r w:rsidRPr="007A0A31">
        <w:rPr>
          <w:color w:val="auto"/>
          <w:sz w:val="24"/>
          <w:szCs w:val="24"/>
          <w:u w:val="none"/>
          <w:lang w:val="en-US"/>
        </w:rPr>
        <w:t xml:space="preserve">Major ASSIGNMENT 2 – Finding Sources </w:t>
      </w:r>
    </w:p>
    <w:p w14:paraId="537589CE" w14:textId="77777777" w:rsidR="007A0A31" w:rsidRPr="007A0A31" w:rsidRDefault="007A0A31" w:rsidP="007A0A31">
      <w:pPr>
        <w:pStyle w:val="BigHead1"/>
        <w:rPr>
          <w:rFonts w:eastAsia="Calibri"/>
          <w:b w:val="0"/>
          <w:bCs w:val="0"/>
          <w:caps w:val="0"/>
          <w:color w:val="auto"/>
          <w:sz w:val="24"/>
          <w:szCs w:val="24"/>
          <w:u w:val="none"/>
          <w:lang w:val="en-US" w:eastAsia="en-US"/>
        </w:rPr>
      </w:pPr>
      <w:r w:rsidRPr="007A0A31">
        <w:rPr>
          <w:rFonts w:eastAsia="Calibri"/>
          <w:b w:val="0"/>
          <w:bCs w:val="0"/>
          <w:caps w:val="0"/>
          <w:color w:val="auto"/>
          <w:sz w:val="24"/>
          <w:szCs w:val="24"/>
          <w:u w:val="none"/>
          <w:lang w:val="en-US" w:eastAsia="en-US"/>
        </w:rPr>
        <w:t xml:space="preserve">This unit focuses on defining the context for the issue you have chosen and locating sources that offer perspective on the issue. You will draft an annotated bibliography at the end of this unit. </w:t>
      </w:r>
    </w:p>
    <w:p w14:paraId="5F348F48" w14:textId="77777777" w:rsidR="007A0A31" w:rsidRPr="007A0A31" w:rsidRDefault="007A0A31" w:rsidP="007A0A31">
      <w:pPr>
        <w:pStyle w:val="BigHead1"/>
        <w:rPr>
          <w:color w:val="auto"/>
          <w:sz w:val="24"/>
          <w:szCs w:val="24"/>
          <w:u w:val="none"/>
          <w:lang w:val="en-US"/>
        </w:rPr>
      </w:pPr>
      <w:r w:rsidRPr="007A0A31">
        <w:rPr>
          <w:color w:val="auto"/>
          <w:sz w:val="24"/>
          <w:szCs w:val="24"/>
          <w:u w:val="none"/>
          <w:lang w:val="en-US"/>
        </w:rPr>
        <w:t>MAJOR ASSIGNMENT 3 &amp; 4–Writing and revising the Research Essay</w:t>
      </w:r>
    </w:p>
    <w:p w14:paraId="7E69A920" w14:textId="77777777" w:rsidR="007A0A31" w:rsidRPr="007A0A31" w:rsidRDefault="007A0A31" w:rsidP="007A0A31">
      <w:pPr>
        <w:pStyle w:val="BigHead1"/>
        <w:rPr>
          <w:rFonts w:eastAsia="Calibri"/>
          <w:b w:val="0"/>
          <w:bCs w:val="0"/>
          <w:caps w:val="0"/>
          <w:color w:val="auto"/>
          <w:sz w:val="24"/>
          <w:szCs w:val="24"/>
          <w:u w:val="none"/>
          <w:lang w:val="en-US" w:eastAsia="en-US"/>
        </w:rPr>
      </w:pPr>
      <w:r w:rsidRPr="007A0A31">
        <w:rPr>
          <w:rFonts w:eastAsia="Calibri"/>
          <w:b w:val="0"/>
          <w:bCs w:val="0"/>
          <w:caps w:val="0"/>
          <w:color w:val="auto"/>
          <w:sz w:val="24"/>
          <w:szCs w:val="24"/>
          <w:u w:val="none"/>
          <w:lang w:val="en-US" w:eastAsia="en-US"/>
        </w:rPr>
        <w:t xml:space="preserve">In this unit, you will plan and write a clear, focused, and well-researched essay that addresses the </w:t>
      </w:r>
      <w:r w:rsidRPr="007A0A31">
        <w:rPr>
          <w:rFonts w:eastAsia="Calibri"/>
          <w:b w:val="0"/>
          <w:bCs w:val="0"/>
          <w:caps w:val="0"/>
          <w:color w:val="auto"/>
          <w:sz w:val="24"/>
          <w:szCs w:val="24"/>
          <w:u w:val="none"/>
          <w:lang w:val="en-US" w:eastAsia="en-US"/>
        </w:rPr>
        <w:lastRenderedPageBreak/>
        <w:t xml:space="preserve">issue you have chosen to write about. You will learn about how to work a paper from a rough draft into a polished final draft. You will submit both a rough draft and final draft of your research paper for this unit. </w:t>
      </w:r>
    </w:p>
    <w:p w14:paraId="368A2703" w14:textId="5245854D" w:rsidR="007A0A31" w:rsidRPr="007A0A31" w:rsidRDefault="007A0A31" w:rsidP="007A0A31">
      <w:pPr>
        <w:pStyle w:val="BigHead1"/>
        <w:rPr>
          <w:color w:val="auto"/>
          <w:sz w:val="24"/>
          <w:szCs w:val="24"/>
          <w:u w:val="none"/>
          <w:lang w:val="en-US"/>
        </w:rPr>
      </w:pPr>
      <w:r w:rsidRPr="007A0A31">
        <w:rPr>
          <w:color w:val="auto"/>
          <w:sz w:val="24"/>
          <w:szCs w:val="24"/>
          <w:u w:val="none"/>
          <w:lang w:val="en-US"/>
        </w:rPr>
        <w:t>MAJOR ASSIGNMENT 5--Final Remixing Project</w:t>
      </w:r>
      <w:r w:rsidR="003421AC">
        <w:rPr>
          <w:color w:val="auto"/>
          <w:sz w:val="24"/>
          <w:szCs w:val="24"/>
          <w:u w:val="none"/>
          <w:lang w:val="en-US"/>
        </w:rPr>
        <w:t xml:space="preserve"> PRESENTATION</w:t>
      </w:r>
    </w:p>
    <w:p w14:paraId="78029369" w14:textId="0CC6B4C3" w:rsidR="00C23A4D" w:rsidRPr="00A64718" w:rsidRDefault="007A0A31" w:rsidP="00C23A4D">
      <w:pPr>
        <w:pStyle w:val="BigHead1"/>
        <w:rPr>
          <w:rFonts w:eastAsia="Calibri"/>
          <w:b w:val="0"/>
          <w:bCs w:val="0"/>
          <w:caps w:val="0"/>
          <w:color w:val="auto"/>
          <w:sz w:val="24"/>
          <w:szCs w:val="24"/>
          <w:u w:val="none"/>
          <w:lang w:val="en-US" w:eastAsia="en-US"/>
        </w:rPr>
      </w:pPr>
      <w:r w:rsidRPr="007A0A31">
        <w:rPr>
          <w:rFonts w:eastAsia="Calibri"/>
          <w:b w:val="0"/>
          <w:bCs w:val="0"/>
          <w:caps w:val="0"/>
          <w:color w:val="auto"/>
          <w:sz w:val="24"/>
          <w:szCs w:val="24"/>
          <w:u w:val="none"/>
          <w:lang w:val="en-US" w:eastAsia="en-US"/>
        </w:rPr>
        <w:t>This final unit focuses on the activity of "remixing" writing through changes to the audience, purpose, and context. Remixing is an activity that helps writers develop new strategies such as using multimodal writing or “everyday” language to reach audiences beyond the form of the</w:t>
      </w:r>
      <w:r w:rsidRPr="00247947">
        <w:rPr>
          <w:rFonts w:eastAsia="Calibri"/>
          <w:b w:val="0"/>
          <w:bCs w:val="0"/>
          <w:caps w:val="0"/>
          <w:color w:val="auto"/>
          <w:sz w:val="24"/>
          <w:szCs w:val="24"/>
          <w:u w:val="none"/>
          <w:lang w:val="en-US" w:eastAsia="en-US"/>
        </w:rPr>
        <w:t xml:space="preserve"> traditional academic essay.</w:t>
      </w:r>
      <w:r>
        <w:rPr>
          <w:rFonts w:eastAsia="Calibri"/>
          <w:b w:val="0"/>
          <w:bCs w:val="0"/>
          <w:caps w:val="0"/>
          <w:color w:val="auto"/>
          <w:sz w:val="24"/>
          <w:szCs w:val="24"/>
          <w:u w:val="none"/>
          <w:lang w:val="en-US" w:eastAsia="en-US"/>
        </w:rPr>
        <w:t xml:space="preserve"> You will need to translate your research into an artifact or proje</w:t>
      </w:r>
      <w:r w:rsidR="003421AC">
        <w:rPr>
          <w:rFonts w:eastAsia="Calibri"/>
          <w:b w:val="0"/>
          <w:bCs w:val="0"/>
          <w:caps w:val="0"/>
          <w:color w:val="auto"/>
          <w:sz w:val="24"/>
          <w:szCs w:val="24"/>
          <w:u w:val="none"/>
          <w:lang w:val="en-US" w:eastAsia="en-US"/>
        </w:rPr>
        <w:t>ct.</w:t>
      </w:r>
    </w:p>
    <w:p w14:paraId="11199637" w14:textId="15DE0CF2" w:rsidR="00C23A4D" w:rsidRPr="00C23A4D" w:rsidRDefault="00C23A4D" w:rsidP="00C23A4D">
      <w:pPr>
        <w:pStyle w:val="BigHead1"/>
        <w:rPr>
          <w:rFonts w:asciiTheme="minorHAnsi" w:eastAsia="Calibri" w:hAnsiTheme="minorHAnsi" w:cstheme="minorHAnsi"/>
          <w:b w:val="0"/>
          <w:bCs w:val="0"/>
          <w:caps w:val="0"/>
          <w:color w:val="auto"/>
          <w:sz w:val="36"/>
          <w:szCs w:val="36"/>
          <w:u w:val="none"/>
          <w:lang w:val="en-US" w:eastAsia="en-US"/>
        </w:rPr>
      </w:pPr>
      <w:r w:rsidRPr="00C23A4D">
        <w:rPr>
          <w:rFonts w:asciiTheme="minorHAnsi" w:eastAsia="Calibri" w:hAnsiTheme="minorHAnsi" w:cstheme="minorHAnsi"/>
          <w:b w:val="0"/>
          <w:bCs w:val="0"/>
          <w:caps w:val="0"/>
          <w:color w:val="auto"/>
          <w:sz w:val="36"/>
          <w:szCs w:val="36"/>
          <w:u w:val="none"/>
          <w:lang w:val="en-US" w:eastAsia="en-US"/>
        </w:rPr>
        <w:t>Attendance</w:t>
      </w:r>
      <w:r>
        <w:rPr>
          <w:rFonts w:asciiTheme="minorHAnsi" w:eastAsia="Calibri" w:hAnsiTheme="minorHAnsi" w:cstheme="minorHAnsi"/>
          <w:b w:val="0"/>
          <w:bCs w:val="0"/>
          <w:caps w:val="0"/>
          <w:color w:val="auto"/>
          <w:sz w:val="36"/>
          <w:szCs w:val="36"/>
          <w:u w:val="none"/>
          <w:lang w:val="en-US" w:eastAsia="en-US"/>
        </w:rPr>
        <w:t>:</w:t>
      </w:r>
    </w:p>
    <w:p w14:paraId="33B733F3" w14:textId="77777777" w:rsidR="003421AC" w:rsidRPr="003421AC" w:rsidRDefault="003421AC" w:rsidP="003421AC">
      <w:pPr>
        <w:widowControl w:val="0"/>
        <w:spacing w:before="120" w:after="60"/>
        <w:rPr>
          <w:rFonts w:ascii="Tw Cen MT" w:hAnsi="Tw Cen MT"/>
          <w:caps/>
          <w:lang w:eastAsia="x-none"/>
        </w:rPr>
      </w:pPr>
      <w:r w:rsidRPr="003421AC">
        <w:rPr>
          <w:rFonts w:ascii="Tw Cen MT" w:hAnsi="Tw Cen MT"/>
          <w:caps/>
          <w:lang w:eastAsia="x-none"/>
        </w:rPr>
        <w:t>*Please see the full atendance policy in Canvas</w:t>
      </w:r>
    </w:p>
    <w:p w14:paraId="1650BC5C" w14:textId="77777777" w:rsidR="003421AC" w:rsidRDefault="003421AC" w:rsidP="003421AC">
      <w:pPr>
        <w:pStyle w:val="BodyText"/>
        <w:spacing w:before="112"/>
        <w:ind w:right="659"/>
        <w:rPr>
          <w:w w:val="105"/>
          <w:sz w:val="24"/>
          <w:szCs w:val="24"/>
        </w:rPr>
      </w:pPr>
      <w:r w:rsidRPr="00CA49FA">
        <w:rPr>
          <w:w w:val="105"/>
          <w:sz w:val="24"/>
          <w:szCs w:val="24"/>
        </w:rPr>
        <w:tab/>
      </w:r>
      <w:r>
        <w:rPr>
          <w:w w:val="105"/>
          <w:sz w:val="24"/>
          <w:szCs w:val="24"/>
        </w:rPr>
        <w:t>It</w:t>
      </w:r>
      <w:r w:rsidRPr="00CA49FA">
        <w:rPr>
          <w:w w:val="105"/>
          <w:sz w:val="24"/>
          <w:szCs w:val="24"/>
        </w:rPr>
        <w:t xml:space="preserve"> is the UNT FYW policy </w:t>
      </w:r>
      <w:r w:rsidRPr="00CA49FA">
        <w:rPr>
          <w:w w:val="105"/>
          <w:sz w:val="24"/>
          <w:szCs w:val="24"/>
          <w:u w:val="single"/>
        </w:rPr>
        <w:t xml:space="preserve">that no student missing more </w:t>
      </w:r>
      <w:r w:rsidRPr="00CA49FA">
        <w:rPr>
          <w:w w:val="105"/>
          <w:sz w:val="24"/>
          <w:szCs w:val="24"/>
          <w:u w:val="single"/>
        </w:rPr>
        <w:br/>
        <w:t>than 20% of classroom instruction in a first-</w:t>
      </w:r>
      <w:r w:rsidRPr="00CA49FA">
        <w:rPr>
          <w:w w:val="105"/>
          <w:sz w:val="24"/>
          <w:szCs w:val="24"/>
          <w:u w:val="single"/>
        </w:rPr>
        <w:br/>
        <w:t xml:space="preserve">year writing course should be able to pass the </w:t>
      </w:r>
      <w:r w:rsidRPr="00CA49FA">
        <w:rPr>
          <w:w w:val="105"/>
          <w:sz w:val="24"/>
          <w:szCs w:val="24"/>
          <w:u w:val="single"/>
        </w:rPr>
        <w:br/>
        <w:t>course.</w:t>
      </w:r>
      <w:r w:rsidRPr="00CA49FA">
        <w:rPr>
          <w:w w:val="105"/>
          <w:sz w:val="24"/>
          <w:szCs w:val="24"/>
        </w:rPr>
        <w:t xml:space="preserve"> </w:t>
      </w:r>
      <w:r>
        <w:rPr>
          <w:w w:val="105"/>
          <w:sz w:val="24"/>
          <w:szCs w:val="24"/>
        </w:rPr>
        <w:t>The following number of classes equals 20%:</w:t>
      </w:r>
    </w:p>
    <w:p w14:paraId="3256C90C" w14:textId="77777777" w:rsidR="003421AC" w:rsidRPr="006528F5" w:rsidRDefault="003421AC" w:rsidP="003421AC">
      <w:pPr>
        <w:pStyle w:val="BodyText"/>
        <w:numPr>
          <w:ilvl w:val="0"/>
          <w:numId w:val="78"/>
        </w:numPr>
        <w:spacing w:before="112"/>
        <w:ind w:right="659"/>
        <w:rPr>
          <w:w w:val="105"/>
          <w:sz w:val="24"/>
          <w:szCs w:val="24"/>
        </w:rPr>
      </w:pPr>
      <w:r>
        <w:rPr>
          <w:w w:val="105"/>
          <w:sz w:val="24"/>
          <w:szCs w:val="24"/>
        </w:rPr>
        <w:t xml:space="preserve">A class that meets </w:t>
      </w:r>
      <w:r w:rsidRPr="006528F5">
        <w:rPr>
          <w:w w:val="105"/>
          <w:sz w:val="24"/>
          <w:szCs w:val="24"/>
        </w:rPr>
        <w:t xml:space="preserve">1 day a week | </w:t>
      </w:r>
      <w:r>
        <w:rPr>
          <w:w w:val="105"/>
          <w:sz w:val="24"/>
          <w:szCs w:val="24"/>
        </w:rPr>
        <w:t>3</w:t>
      </w:r>
      <w:r w:rsidRPr="006528F5">
        <w:rPr>
          <w:w w:val="105"/>
          <w:sz w:val="24"/>
          <w:szCs w:val="24"/>
        </w:rPr>
        <w:t xml:space="preserve"> class</w:t>
      </w:r>
      <w:r>
        <w:rPr>
          <w:w w:val="105"/>
          <w:sz w:val="24"/>
          <w:szCs w:val="24"/>
        </w:rPr>
        <w:t>es</w:t>
      </w:r>
    </w:p>
    <w:p w14:paraId="466BB0F8" w14:textId="77777777" w:rsidR="003421AC" w:rsidRPr="006528F5" w:rsidRDefault="003421AC" w:rsidP="003421AC">
      <w:pPr>
        <w:pStyle w:val="BodyText"/>
        <w:numPr>
          <w:ilvl w:val="0"/>
          <w:numId w:val="78"/>
        </w:numPr>
        <w:spacing w:before="112"/>
        <w:ind w:right="659"/>
        <w:rPr>
          <w:w w:val="105"/>
          <w:sz w:val="24"/>
          <w:szCs w:val="24"/>
        </w:rPr>
      </w:pPr>
      <w:r>
        <w:rPr>
          <w:w w:val="105"/>
          <w:sz w:val="24"/>
          <w:szCs w:val="24"/>
        </w:rPr>
        <w:t xml:space="preserve">A class that meets </w:t>
      </w:r>
      <w:r w:rsidRPr="006528F5">
        <w:rPr>
          <w:w w:val="105"/>
          <w:sz w:val="24"/>
          <w:szCs w:val="24"/>
        </w:rPr>
        <w:t>2 day</w:t>
      </w:r>
      <w:r>
        <w:rPr>
          <w:w w:val="105"/>
          <w:sz w:val="24"/>
          <w:szCs w:val="24"/>
        </w:rPr>
        <w:t>s</w:t>
      </w:r>
      <w:r w:rsidRPr="006528F5">
        <w:rPr>
          <w:w w:val="105"/>
          <w:sz w:val="24"/>
          <w:szCs w:val="24"/>
        </w:rPr>
        <w:t xml:space="preserve"> a week | </w:t>
      </w:r>
      <w:r>
        <w:rPr>
          <w:w w:val="105"/>
          <w:sz w:val="24"/>
          <w:szCs w:val="24"/>
        </w:rPr>
        <w:t>7</w:t>
      </w:r>
      <w:r w:rsidRPr="006528F5">
        <w:rPr>
          <w:w w:val="105"/>
          <w:sz w:val="24"/>
          <w:szCs w:val="24"/>
        </w:rPr>
        <w:t xml:space="preserve"> classes</w:t>
      </w:r>
    </w:p>
    <w:p w14:paraId="2C70EB3E" w14:textId="77777777" w:rsidR="003421AC" w:rsidRDefault="003421AC" w:rsidP="003421AC">
      <w:pPr>
        <w:pStyle w:val="BodyText"/>
        <w:numPr>
          <w:ilvl w:val="0"/>
          <w:numId w:val="78"/>
        </w:numPr>
        <w:spacing w:before="112"/>
        <w:ind w:right="659"/>
        <w:rPr>
          <w:w w:val="105"/>
          <w:sz w:val="24"/>
          <w:szCs w:val="24"/>
        </w:rPr>
      </w:pPr>
      <w:r>
        <w:rPr>
          <w:w w:val="105"/>
          <w:sz w:val="24"/>
          <w:szCs w:val="24"/>
        </w:rPr>
        <w:t xml:space="preserve">A class that meets </w:t>
      </w:r>
      <w:r w:rsidRPr="006528F5">
        <w:rPr>
          <w:w w:val="105"/>
          <w:sz w:val="24"/>
          <w:szCs w:val="24"/>
        </w:rPr>
        <w:t>3 day</w:t>
      </w:r>
      <w:r>
        <w:rPr>
          <w:w w:val="105"/>
          <w:sz w:val="24"/>
          <w:szCs w:val="24"/>
        </w:rPr>
        <w:t>s</w:t>
      </w:r>
      <w:r w:rsidRPr="006528F5">
        <w:rPr>
          <w:w w:val="105"/>
          <w:sz w:val="24"/>
          <w:szCs w:val="24"/>
        </w:rPr>
        <w:t xml:space="preserve"> a week | </w:t>
      </w:r>
      <w:r>
        <w:rPr>
          <w:w w:val="105"/>
          <w:sz w:val="24"/>
          <w:szCs w:val="24"/>
        </w:rPr>
        <w:t>10</w:t>
      </w:r>
      <w:r w:rsidRPr="006528F5">
        <w:rPr>
          <w:w w:val="105"/>
          <w:sz w:val="24"/>
          <w:szCs w:val="24"/>
        </w:rPr>
        <w:t xml:space="preserve"> classes</w:t>
      </w:r>
    </w:p>
    <w:p w14:paraId="02FD7880" w14:textId="77777777" w:rsidR="003421AC" w:rsidRPr="00FF05A9" w:rsidRDefault="003421AC" w:rsidP="003421AC">
      <w:pPr>
        <w:pStyle w:val="BodyText"/>
        <w:spacing w:before="112"/>
        <w:ind w:left="360" w:right="659"/>
        <w:rPr>
          <w:w w:val="105"/>
          <w:sz w:val="24"/>
          <w:szCs w:val="24"/>
        </w:rPr>
      </w:pPr>
      <w:r w:rsidRPr="00FF05A9">
        <w:rPr>
          <w:w w:val="105"/>
          <w:sz w:val="24"/>
          <w:szCs w:val="24"/>
        </w:rPr>
        <w:t>You will be given an attendance report two times over the course of the semester:</w:t>
      </w:r>
    </w:p>
    <w:p w14:paraId="51048B35" w14:textId="77777777" w:rsidR="003421AC" w:rsidRPr="00FF05A9" w:rsidRDefault="003421AC" w:rsidP="003421AC">
      <w:pPr>
        <w:pStyle w:val="BodyText"/>
        <w:numPr>
          <w:ilvl w:val="0"/>
          <w:numId w:val="79"/>
        </w:numPr>
        <w:spacing w:before="112"/>
        <w:ind w:right="659"/>
        <w:rPr>
          <w:w w:val="105"/>
          <w:sz w:val="24"/>
          <w:szCs w:val="24"/>
        </w:rPr>
      </w:pPr>
      <w:r w:rsidRPr="00FF05A9">
        <w:rPr>
          <w:w w:val="105"/>
          <w:sz w:val="24"/>
          <w:szCs w:val="24"/>
        </w:rPr>
        <w:t>6 weeks</w:t>
      </w:r>
    </w:p>
    <w:p w14:paraId="365D5FC0" w14:textId="77777777" w:rsidR="003421AC" w:rsidRPr="00FF05A9" w:rsidRDefault="003421AC" w:rsidP="003421AC">
      <w:pPr>
        <w:pStyle w:val="BodyText"/>
        <w:numPr>
          <w:ilvl w:val="0"/>
          <w:numId w:val="79"/>
        </w:numPr>
        <w:spacing w:before="112"/>
        <w:ind w:right="659"/>
        <w:rPr>
          <w:w w:val="105"/>
          <w:sz w:val="24"/>
          <w:szCs w:val="24"/>
        </w:rPr>
      </w:pPr>
      <w:r w:rsidRPr="00FF05A9">
        <w:rPr>
          <w:w w:val="105"/>
          <w:sz w:val="24"/>
          <w:szCs w:val="24"/>
        </w:rPr>
        <w:t>12 weeks</w:t>
      </w:r>
    </w:p>
    <w:p w14:paraId="372F1E05" w14:textId="77777777" w:rsidR="003421AC" w:rsidRPr="006528F5" w:rsidRDefault="003421AC" w:rsidP="003421AC">
      <w:pPr>
        <w:pStyle w:val="BodyText"/>
        <w:spacing w:before="112"/>
        <w:ind w:left="360" w:right="659" w:firstLine="0"/>
        <w:rPr>
          <w:w w:val="105"/>
          <w:sz w:val="24"/>
          <w:szCs w:val="24"/>
        </w:rPr>
      </w:pPr>
      <w:r w:rsidRPr="00FF05A9">
        <w:rPr>
          <w:w w:val="105"/>
          <w:sz w:val="24"/>
          <w:szCs w:val="24"/>
        </w:rPr>
        <w:t xml:space="preserve">At this time, </w:t>
      </w:r>
      <w:r>
        <w:rPr>
          <w:w w:val="105"/>
          <w:sz w:val="24"/>
          <w:szCs w:val="24"/>
        </w:rPr>
        <w:t>your</w:t>
      </w:r>
      <w:r w:rsidRPr="00FF05A9">
        <w:rPr>
          <w:w w:val="105"/>
          <w:sz w:val="24"/>
          <w:szCs w:val="24"/>
        </w:rPr>
        <w:t xml:space="preserve"> instructor will </w:t>
      </w:r>
      <w:r>
        <w:rPr>
          <w:w w:val="105"/>
          <w:sz w:val="24"/>
          <w:szCs w:val="24"/>
        </w:rPr>
        <w:t>notify you of your attendance progress and your ability to pass the course based on your attendance.</w:t>
      </w:r>
    </w:p>
    <w:p w14:paraId="259F746B" w14:textId="77777777" w:rsidR="003421AC" w:rsidRPr="00D507C7" w:rsidRDefault="003421AC" w:rsidP="003421AC">
      <w:pPr>
        <w:pStyle w:val="BodyText"/>
        <w:spacing w:before="112"/>
        <w:ind w:right="659"/>
        <w:rPr>
          <w:sz w:val="24"/>
          <w:szCs w:val="24"/>
        </w:rPr>
      </w:pPr>
      <w:r w:rsidRPr="00D507C7">
        <w:rPr>
          <w:w w:val="105"/>
          <w:sz w:val="24"/>
          <w:szCs w:val="24"/>
        </w:rPr>
        <w:t>In addition to not attending class altogether, the</w:t>
      </w:r>
      <w:r w:rsidRPr="00D507C7">
        <w:rPr>
          <w:spacing w:val="-5"/>
          <w:w w:val="105"/>
          <w:sz w:val="24"/>
          <w:szCs w:val="24"/>
        </w:rPr>
        <w:t xml:space="preserve"> </w:t>
      </w:r>
      <w:r w:rsidRPr="00D507C7">
        <w:rPr>
          <w:w w:val="105"/>
          <w:sz w:val="24"/>
          <w:szCs w:val="24"/>
        </w:rPr>
        <w:t>following</w:t>
      </w:r>
      <w:r w:rsidRPr="00D507C7">
        <w:rPr>
          <w:spacing w:val="-4"/>
          <w:w w:val="105"/>
          <w:sz w:val="24"/>
          <w:szCs w:val="24"/>
        </w:rPr>
        <w:t xml:space="preserve"> </w:t>
      </w:r>
      <w:r w:rsidRPr="00D507C7">
        <w:rPr>
          <w:w w:val="105"/>
          <w:sz w:val="24"/>
          <w:szCs w:val="24"/>
        </w:rPr>
        <w:t>actions</w:t>
      </w:r>
      <w:r w:rsidRPr="00D507C7">
        <w:rPr>
          <w:spacing w:val="-5"/>
          <w:w w:val="105"/>
          <w:sz w:val="24"/>
          <w:szCs w:val="24"/>
        </w:rPr>
        <w:t xml:space="preserve"> </w:t>
      </w:r>
      <w:r w:rsidRPr="00D507C7">
        <w:rPr>
          <w:w w:val="105"/>
          <w:sz w:val="24"/>
          <w:szCs w:val="24"/>
        </w:rPr>
        <w:t>may</w:t>
      </w:r>
      <w:r w:rsidRPr="00D507C7">
        <w:rPr>
          <w:spacing w:val="-5"/>
          <w:w w:val="105"/>
          <w:sz w:val="24"/>
          <w:szCs w:val="24"/>
        </w:rPr>
        <w:t xml:space="preserve"> </w:t>
      </w:r>
      <w:r w:rsidRPr="00D507C7">
        <w:rPr>
          <w:w w:val="105"/>
          <w:sz w:val="24"/>
          <w:szCs w:val="24"/>
        </w:rPr>
        <w:t>result</w:t>
      </w:r>
      <w:r w:rsidRPr="00D507C7">
        <w:rPr>
          <w:spacing w:val="-6"/>
          <w:w w:val="105"/>
          <w:sz w:val="24"/>
          <w:szCs w:val="24"/>
        </w:rPr>
        <w:t xml:space="preserve"> </w:t>
      </w:r>
      <w:r w:rsidRPr="00D507C7">
        <w:rPr>
          <w:w w:val="105"/>
          <w:sz w:val="24"/>
          <w:szCs w:val="24"/>
        </w:rPr>
        <w:t>in</w:t>
      </w:r>
      <w:r w:rsidRPr="00D507C7">
        <w:rPr>
          <w:spacing w:val="-5"/>
          <w:w w:val="105"/>
          <w:sz w:val="24"/>
          <w:szCs w:val="24"/>
        </w:rPr>
        <w:t xml:space="preserve"> </w:t>
      </w:r>
      <w:r w:rsidRPr="00D507C7">
        <w:rPr>
          <w:w w:val="105"/>
          <w:sz w:val="24"/>
          <w:szCs w:val="24"/>
        </w:rPr>
        <w:t>a</w:t>
      </w:r>
      <w:r w:rsidRPr="00D507C7">
        <w:rPr>
          <w:spacing w:val="-4"/>
          <w:w w:val="105"/>
          <w:sz w:val="24"/>
          <w:szCs w:val="24"/>
        </w:rPr>
        <w:t xml:space="preserve"> </w:t>
      </w:r>
      <w:r w:rsidRPr="00D507C7">
        <w:rPr>
          <w:w w:val="105"/>
          <w:sz w:val="24"/>
          <w:szCs w:val="24"/>
        </w:rPr>
        <w:t>student</w:t>
      </w:r>
      <w:r w:rsidRPr="00D507C7">
        <w:rPr>
          <w:spacing w:val="-6"/>
          <w:w w:val="105"/>
          <w:sz w:val="24"/>
          <w:szCs w:val="24"/>
        </w:rPr>
        <w:t xml:space="preserve"> </w:t>
      </w:r>
      <w:r w:rsidRPr="00D507C7">
        <w:rPr>
          <w:w w:val="105"/>
          <w:sz w:val="24"/>
          <w:szCs w:val="24"/>
        </w:rPr>
        <w:t>being</w:t>
      </w:r>
      <w:r w:rsidRPr="00D507C7">
        <w:rPr>
          <w:spacing w:val="-4"/>
          <w:w w:val="105"/>
          <w:sz w:val="24"/>
          <w:szCs w:val="24"/>
        </w:rPr>
        <w:t xml:space="preserve"> </w:t>
      </w:r>
      <w:r w:rsidRPr="00D507C7">
        <w:rPr>
          <w:w w:val="105"/>
          <w:sz w:val="24"/>
          <w:szCs w:val="24"/>
        </w:rPr>
        <w:t>counted</w:t>
      </w:r>
      <w:r w:rsidRPr="00D507C7">
        <w:rPr>
          <w:spacing w:val="-4"/>
          <w:w w:val="105"/>
          <w:sz w:val="24"/>
          <w:szCs w:val="24"/>
        </w:rPr>
        <w:t xml:space="preserve"> </w:t>
      </w:r>
      <w:r w:rsidRPr="00D507C7">
        <w:rPr>
          <w:w w:val="105"/>
          <w:sz w:val="24"/>
          <w:szCs w:val="24"/>
        </w:rPr>
        <w:t>as</w:t>
      </w:r>
      <w:r w:rsidRPr="00D507C7">
        <w:rPr>
          <w:spacing w:val="-5"/>
          <w:w w:val="105"/>
          <w:sz w:val="24"/>
          <w:szCs w:val="24"/>
        </w:rPr>
        <w:t xml:space="preserve"> </w:t>
      </w:r>
      <w:r w:rsidRPr="00D507C7">
        <w:rPr>
          <w:w w:val="105"/>
          <w:sz w:val="24"/>
          <w:szCs w:val="24"/>
        </w:rPr>
        <w:t>officially</w:t>
      </w:r>
      <w:r w:rsidRPr="00D507C7">
        <w:rPr>
          <w:spacing w:val="-5"/>
          <w:w w:val="105"/>
          <w:sz w:val="24"/>
          <w:szCs w:val="24"/>
        </w:rPr>
        <w:t xml:space="preserve"> </w:t>
      </w:r>
      <w:r w:rsidRPr="00D507C7">
        <w:rPr>
          <w:w w:val="105"/>
          <w:sz w:val="24"/>
          <w:szCs w:val="24"/>
        </w:rPr>
        <w:t>absent:</w:t>
      </w:r>
      <w:r>
        <w:rPr>
          <w:w w:val="105"/>
          <w:sz w:val="24"/>
          <w:szCs w:val="24"/>
        </w:rPr>
        <w:br/>
      </w:r>
    </w:p>
    <w:p w14:paraId="7141F519" w14:textId="77777777" w:rsidR="003421AC" w:rsidRPr="00D507C7" w:rsidRDefault="003421AC" w:rsidP="003421AC">
      <w:pPr>
        <w:pStyle w:val="ListParagraph"/>
        <w:widowControl w:val="0"/>
        <w:numPr>
          <w:ilvl w:val="0"/>
          <w:numId w:val="77"/>
        </w:numPr>
        <w:tabs>
          <w:tab w:val="left" w:pos="1700"/>
        </w:tabs>
        <w:spacing w:after="0" w:line="240" w:lineRule="auto"/>
        <w:contextualSpacing w:val="0"/>
        <w:rPr>
          <w:rFonts w:ascii="Tw Cen MT" w:eastAsia="Tw Cen MT" w:hAnsi="Tw Cen MT" w:cs="Tw Cen MT"/>
          <w:szCs w:val="24"/>
        </w:rPr>
      </w:pPr>
      <w:r w:rsidRPr="00D507C7">
        <w:rPr>
          <w:rFonts w:ascii="Tw Cen MT" w:hAnsi="Tw Cen MT"/>
          <w:w w:val="105"/>
          <w:szCs w:val="24"/>
        </w:rPr>
        <w:t>Coming to class unprepared (</w:t>
      </w:r>
      <w:r>
        <w:rPr>
          <w:rFonts w:ascii="Tw Cen MT" w:hAnsi="Tw Cen MT"/>
          <w:w w:val="105"/>
          <w:szCs w:val="24"/>
        </w:rPr>
        <w:t>didn’t read, won’t participate in discussions</w:t>
      </w:r>
      <w:r w:rsidRPr="00D507C7">
        <w:rPr>
          <w:rFonts w:ascii="Tw Cen MT" w:hAnsi="Tw Cen MT"/>
          <w:w w:val="105"/>
          <w:szCs w:val="24"/>
        </w:rPr>
        <w:t>)</w:t>
      </w:r>
    </w:p>
    <w:p w14:paraId="0A64C42F" w14:textId="77777777" w:rsidR="003421AC" w:rsidRPr="00D507C7" w:rsidRDefault="003421AC" w:rsidP="003421AC">
      <w:pPr>
        <w:pStyle w:val="ListParagraph"/>
        <w:widowControl w:val="0"/>
        <w:numPr>
          <w:ilvl w:val="0"/>
          <w:numId w:val="77"/>
        </w:numPr>
        <w:tabs>
          <w:tab w:val="left" w:pos="1700"/>
        </w:tabs>
        <w:spacing w:before="47" w:after="0" w:line="240" w:lineRule="auto"/>
        <w:contextualSpacing w:val="0"/>
        <w:rPr>
          <w:rFonts w:ascii="Tw Cen MT" w:eastAsia="Tw Cen MT" w:hAnsi="Tw Cen MT" w:cs="Tw Cen MT"/>
          <w:szCs w:val="24"/>
        </w:rPr>
      </w:pPr>
      <w:r w:rsidRPr="00D507C7">
        <w:rPr>
          <w:rFonts w:ascii="Tw Cen MT" w:hAnsi="Tw Cen MT"/>
          <w:w w:val="105"/>
          <w:szCs w:val="24"/>
        </w:rPr>
        <w:t>Excessive cell phone use or the use of headphones during class</w:t>
      </w:r>
    </w:p>
    <w:p w14:paraId="56C6FB8A" w14:textId="77777777" w:rsidR="003421AC" w:rsidRPr="006528F5" w:rsidRDefault="003421AC" w:rsidP="003421AC">
      <w:pPr>
        <w:pStyle w:val="ListParagraph"/>
        <w:widowControl w:val="0"/>
        <w:numPr>
          <w:ilvl w:val="0"/>
          <w:numId w:val="77"/>
        </w:numPr>
        <w:tabs>
          <w:tab w:val="left" w:pos="1700"/>
        </w:tabs>
        <w:spacing w:before="42" w:after="0" w:line="240" w:lineRule="auto"/>
        <w:contextualSpacing w:val="0"/>
        <w:rPr>
          <w:rFonts w:ascii="Tw Cen MT" w:eastAsia="Tw Cen MT" w:hAnsi="Tw Cen MT" w:cs="Tw Cen MT"/>
          <w:szCs w:val="24"/>
        </w:rPr>
      </w:pPr>
      <w:r w:rsidRPr="00D507C7">
        <w:rPr>
          <w:rFonts w:ascii="Tw Cen MT" w:hAnsi="Tw Cen MT"/>
          <w:w w:val="105"/>
          <w:szCs w:val="24"/>
        </w:rPr>
        <w:t>Distracting or disruptive</w:t>
      </w:r>
      <w:r w:rsidRPr="00D507C7">
        <w:rPr>
          <w:rFonts w:ascii="Tw Cen MT" w:hAnsi="Tw Cen MT"/>
          <w:spacing w:val="-21"/>
          <w:w w:val="105"/>
          <w:szCs w:val="24"/>
        </w:rPr>
        <w:t xml:space="preserve"> </w:t>
      </w:r>
      <w:r w:rsidRPr="00D507C7">
        <w:rPr>
          <w:rFonts w:ascii="Tw Cen MT" w:hAnsi="Tw Cen MT"/>
          <w:w w:val="105"/>
          <w:szCs w:val="24"/>
        </w:rPr>
        <w:t>behavior</w:t>
      </w:r>
      <w:r>
        <w:rPr>
          <w:rFonts w:ascii="Tw Cen MT" w:hAnsi="Tw Cen MT"/>
          <w:w w:val="105"/>
          <w:szCs w:val="24"/>
        </w:rPr>
        <w:t xml:space="preserve"> or outbursts</w:t>
      </w:r>
    </w:p>
    <w:p w14:paraId="2AACCD61" w14:textId="09110D5D" w:rsidR="003421AC" w:rsidRPr="003421AC" w:rsidRDefault="003421AC" w:rsidP="003421AC">
      <w:pPr>
        <w:widowControl w:val="0"/>
        <w:spacing w:before="120" w:after="60"/>
        <w:rPr>
          <w:rFonts w:ascii="Tw Cen MT" w:hAnsi="Tw Cen MT"/>
          <w:caps/>
          <w:szCs w:val="24"/>
          <w:lang w:val="x-none" w:eastAsia="x-none"/>
        </w:rPr>
      </w:pPr>
      <w:r w:rsidRPr="003421AC">
        <w:rPr>
          <w:rFonts w:ascii="Tw Cen MT" w:hAnsi="Tw Cen MT"/>
          <w:caps/>
          <w:szCs w:val="24"/>
          <w:lang w:val="x-none" w:eastAsia="x-none"/>
        </w:rPr>
        <w:t>*LATENESS TO CLASS</w:t>
      </w:r>
    </w:p>
    <w:p w14:paraId="424FB976" w14:textId="77777777" w:rsidR="003421AC" w:rsidRDefault="003421AC" w:rsidP="003421AC">
      <w:pPr>
        <w:pStyle w:val="BodyText"/>
        <w:spacing w:before="107" w:line="290" w:lineRule="auto"/>
        <w:ind w:right="498" w:firstLine="0"/>
        <w:rPr>
          <w:sz w:val="24"/>
          <w:szCs w:val="24"/>
        </w:rPr>
      </w:pPr>
      <w:r w:rsidRPr="00D507C7">
        <w:rPr>
          <w:w w:val="105"/>
          <w:sz w:val="24"/>
          <w:szCs w:val="24"/>
        </w:rPr>
        <w:t xml:space="preserve">Most students, at some point or another, meet with unforeseen circumstances that make them late for class. However, repeated late arrivals are disruptive. </w:t>
      </w:r>
      <w:r w:rsidRPr="00D507C7">
        <w:rPr>
          <w:b/>
          <w:bCs/>
          <w:w w:val="105"/>
          <w:sz w:val="24"/>
          <w:szCs w:val="24"/>
        </w:rPr>
        <w:t>You will lose participation points if lateness seems to be a persistent problem</w:t>
      </w:r>
      <w:r>
        <w:rPr>
          <w:b/>
          <w:bCs/>
          <w:w w:val="105"/>
          <w:sz w:val="24"/>
          <w:szCs w:val="24"/>
        </w:rPr>
        <w:t>, and two tardies will equal one absence</w:t>
      </w:r>
      <w:r w:rsidRPr="00D507C7">
        <w:rPr>
          <w:b/>
          <w:bCs/>
          <w:w w:val="105"/>
          <w:sz w:val="24"/>
          <w:szCs w:val="24"/>
        </w:rPr>
        <w:t>.</w:t>
      </w:r>
      <w:r w:rsidRPr="00D507C7">
        <w:rPr>
          <w:w w:val="105"/>
          <w:sz w:val="24"/>
          <w:szCs w:val="24"/>
        </w:rPr>
        <w:t xml:space="preserve"> Nevertheless,</w:t>
      </w:r>
      <w:r w:rsidRPr="00D507C7">
        <w:rPr>
          <w:spacing w:val="-4"/>
          <w:w w:val="105"/>
          <w:sz w:val="24"/>
          <w:szCs w:val="24"/>
        </w:rPr>
        <w:t xml:space="preserve"> </w:t>
      </w:r>
      <w:r w:rsidRPr="00D507C7">
        <w:rPr>
          <w:w w:val="105"/>
          <w:sz w:val="24"/>
          <w:szCs w:val="24"/>
        </w:rPr>
        <w:t>you</w:t>
      </w:r>
      <w:r w:rsidRPr="00D507C7">
        <w:rPr>
          <w:spacing w:val="-3"/>
          <w:w w:val="105"/>
          <w:sz w:val="24"/>
          <w:szCs w:val="24"/>
        </w:rPr>
        <w:t xml:space="preserve"> </w:t>
      </w:r>
      <w:r w:rsidRPr="00D507C7">
        <w:rPr>
          <w:w w:val="105"/>
          <w:sz w:val="24"/>
          <w:szCs w:val="24"/>
        </w:rPr>
        <w:t>are</w:t>
      </w:r>
      <w:r w:rsidRPr="00D507C7">
        <w:rPr>
          <w:spacing w:val="-3"/>
          <w:w w:val="105"/>
          <w:sz w:val="24"/>
          <w:szCs w:val="24"/>
        </w:rPr>
        <w:t xml:space="preserve"> </w:t>
      </w:r>
      <w:r w:rsidRPr="00D507C7">
        <w:rPr>
          <w:w w:val="105"/>
          <w:sz w:val="24"/>
          <w:szCs w:val="24"/>
        </w:rPr>
        <w:t>always</w:t>
      </w:r>
      <w:r w:rsidRPr="00D507C7">
        <w:rPr>
          <w:spacing w:val="-3"/>
          <w:w w:val="105"/>
          <w:sz w:val="24"/>
          <w:szCs w:val="24"/>
        </w:rPr>
        <w:t xml:space="preserve"> </w:t>
      </w:r>
      <w:r w:rsidRPr="00D507C7">
        <w:rPr>
          <w:w w:val="105"/>
          <w:sz w:val="24"/>
          <w:szCs w:val="24"/>
        </w:rPr>
        <w:t>better</w:t>
      </w:r>
      <w:r w:rsidRPr="00D507C7">
        <w:rPr>
          <w:spacing w:val="-3"/>
          <w:w w:val="105"/>
          <w:sz w:val="24"/>
          <w:szCs w:val="24"/>
        </w:rPr>
        <w:t xml:space="preserve"> </w:t>
      </w:r>
      <w:r w:rsidRPr="00D507C7">
        <w:rPr>
          <w:w w:val="105"/>
          <w:sz w:val="24"/>
          <w:szCs w:val="24"/>
        </w:rPr>
        <w:t>off</w:t>
      </w:r>
      <w:r w:rsidRPr="00D507C7">
        <w:rPr>
          <w:spacing w:val="-3"/>
          <w:w w:val="105"/>
          <w:sz w:val="24"/>
          <w:szCs w:val="24"/>
        </w:rPr>
        <w:t xml:space="preserve"> </w:t>
      </w:r>
      <w:r w:rsidRPr="00D507C7">
        <w:rPr>
          <w:w w:val="105"/>
          <w:sz w:val="24"/>
          <w:szCs w:val="24"/>
        </w:rPr>
        <w:t>showing</w:t>
      </w:r>
      <w:r w:rsidRPr="00D507C7">
        <w:rPr>
          <w:spacing w:val="-2"/>
          <w:w w:val="105"/>
          <w:sz w:val="24"/>
          <w:szCs w:val="24"/>
        </w:rPr>
        <w:t xml:space="preserve"> </w:t>
      </w:r>
      <w:r w:rsidRPr="00D507C7">
        <w:rPr>
          <w:w w:val="105"/>
          <w:sz w:val="24"/>
          <w:szCs w:val="24"/>
        </w:rPr>
        <w:t>up</w:t>
      </w:r>
      <w:r w:rsidRPr="00D507C7">
        <w:rPr>
          <w:spacing w:val="-2"/>
          <w:w w:val="105"/>
          <w:sz w:val="24"/>
          <w:szCs w:val="24"/>
        </w:rPr>
        <w:t xml:space="preserve"> </w:t>
      </w:r>
      <w:r w:rsidRPr="00D507C7">
        <w:rPr>
          <w:w w:val="105"/>
          <w:sz w:val="24"/>
          <w:szCs w:val="24"/>
        </w:rPr>
        <w:t>to</w:t>
      </w:r>
      <w:r w:rsidRPr="00D507C7">
        <w:rPr>
          <w:spacing w:val="-3"/>
          <w:w w:val="105"/>
          <w:sz w:val="24"/>
          <w:szCs w:val="24"/>
        </w:rPr>
        <w:t xml:space="preserve"> </w:t>
      </w:r>
      <w:r w:rsidRPr="00D507C7">
        <w:rPr>
          <w:w w:val="105"/>
          <w:sz w:val="24"/>
          <w:szCs w:val="24"/>
        </w:rPr>
        <w:t>class,</w:t>
      </w:r>
      <w:r w:rsidRPr="00D507C7">
        <w:rPr>
          <w:spacing w:val="-4"/>
          <w:w w:val="105"/>
          <w:sz w:val="24"/>
          <w:szCs w:val="24"/>
        </w:rPr>
        <w:t xml:space="preserve"> </w:t>
      </w:r>
      <w:r w:rsidRPr="00D507C7">
        <w:rPr>
          <w:w w:val="105"/>
          <w:sz w:val="24"/>
          <w:szCs w:val="24"/>
        </w:rPr>
        <w:t>even</w:t>
      </w:r>
      <w:r w:rsidRPr="00D507C7">
        <w:rPr>
          <w:spacing w:val="-3"/>
          <w:w w:val="105"/>
          <w:sz w:val="24"/>
          <w:szCs w:val="24"/>
        </w:rPr>
        <w:t xml:space="preserve"> </w:t>
      </w:r>
      <w:r w:rsidRPr="00D507C7">
        <w:rPr>
          <w:w w:val="105"/>
          <w:sz w:val="24"/>
          <w:szCs w:val="24"/>
        </w:rPr>
        <w:t>if</w:t>
      </w:r>
      <w:r w:rsidRPr="00D507C7">
        <w:rPr>
          <w:spacing w:val="-3"/>
          <w:w w:val="105"/>
          <w:sz w:val="24"/>
          <w:szCs w:val="24"/>
        </w:rPr>
        <w:t xml:space="preserve"> </w:t>
      </w:r>
      <w:r w:rsidRPr="00D507C7">
        <w:rPr>
          <w:w w:val="105"/>
          <w:sz w:val="24"/>
          <w:szCs w:val="24"/>
        </w:rPr>
        <w:t>you</w:t>
      </w:r>
      <w:r w:rsidRPr="00D507C7">
        <w:rPr>
          <w:spacing w:val="-3"/>
          <w:w w:val="105"/>
          <w:sz w:val="24"/>
          <w:szCs w:val="24"/>
        </w:rPr>
        <w:t xml:space="preserve"> </w:t>
      </w:r>
      <w:r w:rsidRPr="00D507C7">
        <w:rPr>
          <w:w w:val="105"/>
          <w:sz w:val="24"/>
          <w:szCs w:val="24"/>
        </w:rPr>
        <w:t>are</w:t>
      </w:r>
      <w:r w:rsidRPr="00D507C7">
        <w:rPr>
          <w:spacing w:val="-3"/>
          <w:w w:val="105"/>
          <w:sz w:val="24"/>
          <w:szCs w:val="24"/>
        </w:rPr>
        <w:t xml:space="preserve"> </w:t>
      </w:r>
      <w:r w:rsidRPr="00D507C7">
        <w:rPr>
          <w:w w:val="105"/>
          <w:sz w:val="24"/>
          <w:szCs w:val="24"/>
        </w:rPr>
        <w:t>extremely</w:t>
      </w:r>
      <w:r w:rsidRPr="00D507C7">
        <w:rPr>
          <w:spacing w:val="-3"/>
          <w:w w:val="105"/>
          <w:sz w:val="24"/>
          <w:szCs w:val="24"/>
        </w:rPr>
        <w:t xml:space="preserve"> </w:t>
      </w:r>
      <w:r w:rsidRPr="00D507C7">
        <w:rPr>
          <w:w w:val="105"/>
          <w:sz w:val="24"/>
          <w:szCs w:val="24"/>
        </w:rPr>
        <w:t>late.</w:t>
      </w:r>
      <w:r w:rsidRPr="00D507C7">
        <w:rPr>
          <w:spacing w:val="-4"/>
          <w:w w:val="105"/>
          <w:sz w:val="24"/>
          <w:szCs w:val="24"/>
        </w:rPr>
        <w:t xml:space="preserve"> </w:t>
      </w:r>
      <w:r w:rsidRPr="00D507C7">
        <w:rPr>
          <w:w w:val="105"/>
          <w:sz w:val="24"/>
          <w:szCs w:val="24"/>
        </w:rPr>
        <w:t>It</w:t>
      </w:r>
      <w:r w:rsidRPr="00D507C7">
        <w:rPr>
          <w:spacing w:val="-4"/>
          <w:w w:val="105"/>
          <w:sz w:val="24"/>
          <w:szCs w:val="24"/>
        </w:rPr>
        <w:t xml:space="preserve"> </w:t>
      </w:r>
      <w:r w:rsidRPr="00D507C7">
        <w:rPr>
          <w:w w:val="105"/>
          <w:sz w:val="24"/>
          <w:szCs w:val="24"/>
        </w:rPr>
        <w:t>is</w:t>
      </w:r>
      <w:r w:rsidRPr="00D507C7">
        <w:rPr>
          <w:spacing w:val="-3"/>
          <w:w w:val="105"/>
          <w:sz w:val="24"/>
          <w:szCs w:val="24"/>
        </w:rPr>
        <w:t xml:space="preserve"> </w:t>
      </w:r>
      <w:r w:rsidRPr="00D507C7">
        <w:rPr>
          <w:w w:val="105"/>
          <w:sz w:val="24"/>
          <w:szCs w:val="24"/>
        </w:rPr>
        <w:t>much</w:t>
      </w:r>
      <w:r w:rsidRPr="00D507C7">
        <w:rPr>
          <w:spacing w:val="-3"/>
          <w:w w:val="105"/>
          <w:sz w:val="24"/>
          <w:szCs w:val="24"/>
        </w:rPr>
        <w:t xml:space="preserve"> </w:t>
      </w:r>
      <w:r w:rsidRPr="00D507C7">
        <w:rPr>
          <w:w w:val="105"/>
          <w:sz w:val="24"/>
          <w:szCs w:val="24"/>
        </w:rPr>
        <w:t>easier</w:t>
      </w:r>
      <w:r w:rsidRPr="00D507C7">
        <w:rPr>
          <w:spacing w:val="-3"/>
          <w:w w:val="105"/>
          <w:sz w:val="24"/>
          <w:szCs w:val="24"/>
        </w:rPr>
        <w:t xml:space="preserve"> </w:t>
      </w:r>
      <w:r w:rsidRPr="00D507C7">
        <w:rPr>
          <w:w w:val="105"/>
          <w:sz w:val="24"/>
          <w:szCs w:val="24"/>
        </w:rPr>
        <w:t>to</w:t>
      </w:r>
      <w:r w:rsidRPr="00D507C7">
        <w:rPr>
          <w:spacing w:val="-3"/>
          <w:w w:val="105"/>
          <w:sz w:val="24"/>
          <w:szCs w:val="24"/>
        </w:rPr>
        <w:t xml:space="preserve"> </w:t>
      </w:r>
      <w:r w:rsidRPr="00D507C7">
        <w:rPr>
          <w:w w:val="105"/>
          <w:sz w:val="24"/>
          <w:szCs w:val="24"/>
        </w:rPr>
        <w:t>update</w:t>
      </w:r>
      <w:r w:rsidRPr="00D507C7">
        <w:rPr>
          <w:spacing w:val="-3"/>
          <w:w w:val="105"/>
          <w:sz w:val="24"/>
          <w:szCs w:val="24"/>
        </w:rPr>
        <w:t xml:space="preserve"> </w:t>
      </w:r>
      <w:r w:rsidRPr="00D507C7">
        <w:rPr>
          <w:w w:val="105"/>
          <w:sz w:val="24"/>
          <w:szCs w:val="24"/>
        </w:rPr>
        <w:t>you on what you missed directly after</w:t>
      </w:r>
      <w:r w:rsidRPr="00D507C7">
        <w:rPr>
          <w:spacing w:val="-22"/>
          <w:w w:val="105"/>
          <w:sz w:val="24"/>
          <w:szCs w:val="24"/>
        </w:rPr>
        <w:t xml:space="preserve"> </w:t>
      </w:r>
      <w:r w:rsidRPr="00D507C7">
        <w:rPr>
          <w:w w:val="105"/>
          <w:sz w:val="24"/>
          <w:szCs w:val="24"/>
        </w:rPr>
        <w:t>class.</w:t>
      </w:r>
      <w:r>
        <w:rPr>
          <w:sz w:val="24"/>
          <w:szCs w:val="24"/>
        </w:rPr>
        <w:t xml:space="preserve"> (Note: This policy does not apply to students with ODA accommodations for lateness.)</w:t>
      </w:r>
    </w:p>
    <w:p w14:paraId="4D8CDAD9" w14:textId="77777777" w:rsidR="0059284D" w:rsidRDefault="0059284D" w:rsidP="00C23A4D">
      <w:pPr>
        <w:pStyle w:val="BodyText"/>
        <w:spacing w:before="107" w:line="290" w:lineRule="auto"/>
        <w:ind w:left="0" w:right="498" w:firstLine="0"/>
        <w:rPr>
          <w:sz w:val="24"/>
          <w:szCs w:val="24"/>
        </w:rPr>
      </w:pPr>
    </w:p>
    <w:p w14:paraId="6974ABBF" w14:textId="5DDB9FC3" w:rsidR="00C23A4D" w:rsidRDefault="00C23A4D" w:rsidP="00C23A4D">
      <w:pPr>
        <w:pStyle w:val="BodyText"/>
        <w:spacing w:before="107" w:line="290" w:lineRule="auto"/>
        <w:ind w:left="0" w:right="498" w:firstLine="0"/>
        <w:rPr>
          <w:sz w:val="24"/>
          <w:szCs w:val="24"/>
        </w:rPr>
      </w:pPr>
      <w:r>
        <w:rPr>
          <w:sz w:val="24"/>
          <w:szCs w:val="24"/>
        </w:rPr>
        <w:lastRenderedPageBreak/>
        <w:t>*ILLNESS AND ATTENDANCE</w:t>
      </w:r>
    </w:p>
    <w:p w14:paraId="1A80967A" w14:textId="419BE48F" w:rsidR="00C23A4D" w:rsidRDefault="00C23A4D" w:rsidP="00C23A4D">
      <w:pPr>
        <w:pStyle w:val="BodyText"/>
        <w:spacing w:before="107" w:line="290" w:lineRule="auto"/>
        <w:ind w:left="720" w:right="498" w:firstLine="0"/>
        <w:rPr>
          <w:sz w:val="24"/>
          <w:szCs w:val="24"/>
        </w:rPr>
      </w:pPr>
      <w:r>
        <w:rPr>
          <w:sz w:val="24"/>
          <w:szCs w:val="24"/>
        </w:rPr>
        <w:t>I</w:t>
      </w:r>
      <w:r w:rsidRPr="00C23A4D">
        <w:rPr>
          <w:sz w:val="24"/>
          <w:szCs w:val="24"/>
        </w:rPr>
        <w:t>t is important for all of us to be mindful of</w:t>
      </w:r>
      <w:r>
        <w:rPr>
          <w:sz w:val="24"/>
          <w:szCs w:val="24"/>
        </w:rPr>
        <w:t xml:space="preserve"> </w:t>
      </w:r>
      <w:r w:rsidRPr="00C23A4D">
        <w:rPr>
          <w:sz w:val="24"/>
          <w:szCs w:val="24"/>
        </w:rPr>
        <w:t>the health and safety of everyone in our</w:t>
      </w:r>
      <w:r>
        <w:rPr>
          <w:sz w:val="24"/>
          <w:szCs w:val="24"/>
        </w:rPr>
        <w:t xml:space="preserve"> </w:t>
      </w:r>
      <w:r w:rsidRPr="00C23A4D">
        <w:rPr>
          <w:sz w:val="24"/>
          <w:szCs w:val="24"/>
        </w:rPr>
        <w:t>classroom community. If you are</w:t>
      </w:r>
      <w:r>
        <w:rPr>
          <w:sz w:val="24"/>
          <w:szCs w:val="24"/>
        </w:rPr>
        <w:t xml:space="preserve"> </w:t>
      </w:r>
      <w:r w:rsidRPr="00C23A4D">
        <w:rPr>
          <w:sz w:val="24"/>
          <w:szCs w:val="24"/>
        </w:rPr>
        <w:t>experiencing any symptoms of serious</w:t>
      </w:r>
      <w:r>
        <w:rPr>
          <w:sz w:val="24"/>
          <w:szCs w:val="24"/>
        </w:rPr>
        <w:t xml:space="preserve"> </w:t>
      </w:r>
      <w:r w:rsidRPr="00C23A4D">
        <w:rPr>
          <w:sz w:val="24"/>
          <w:szCs w:val="24"/>
        </w:rPr>
        <w:t>illness</w:t>
      </w:r>
      <w:r>
        <w:rPr>
          <w:sz w:val="24"/>
          <w:szCs w:val="24"/>
        </w:rPr>
        <w:t>,</w:t>
      </w:r>
      <w:r w:rsidRPr="00C23A4D">
        <w:rPr>
          <w:sz w:val="24"/>
          <w:szCs w:val="24"/>
        </w:rPr>
        <w:t xml:space="preserve"> please seek medical attention</w:t>
      </w:r>
      <w:r>
        <w:rPr>
          <w:sz w:val="24"/>
          <w:szCs w:val="24"/>
        </w:rPr>
        <w:t xml:space="preserve"> </w:t>
      </w:r>
      <w:r w:rsidRPr="00C23A4D">
        <w:rPr>
          <w:sz w:val="24"/>
          <w:szCs w:val="24"/>
        </w:rPr>
        <w:t>from the Student Health and Wellness</w:t>
      </w:r>
      <w:r>
        <w:rPr>
          <w:sz w:val="24"/>
          <w:szCs w:val="24"/>
        </w:rPr>
        <w:t xml:space="preserve"> </w:t>
      </w:r>
      <w:r w:rsidRPr="00C23A4D">
        <w:rPr>
          <w:sz w:val="24"/>
          <w:szCs w:val="24"/>
        </w:rPr>
        <w:t>Center or your health care provider</w:t>
      </w:r>
      <w:r>
        <w:rPr>
          <w:sz w:val="24"/>
          <w:szCs w:val="24"/>
        </w:rPr>
        <w:t xml:space="preserve"> </w:t>
      </w:r>
      <w:r w:rsidRPr="00C23A4D">
        <w:rPr>
          <w:sz w:val="24"/>
          <w:szCs w:val="24"/>
        </w:rPr>
        <w:t>PRIOR to attending class.</w:t>
      </w:r>
      <w:r>
        <w:rPr>
          <w:sz w:val="24"/>
          <w:szCs w:val="24"/>
        </w:rPr>
        <w:t xml:space="preserve"> </w:t>
      </w:r>
      <w:r w:rsidRPr="00C23A4D">
        <w:rPr>
          <w:sz w:val="24"/>
          <w:szCs w:val="24"/>
        </w:rPr>
        <w:t>If you choose to do so, you may email your</w:t>
      </w:r>
      <w:r w:rsidRPr="00C23A4D">
        <w:rPr>
          <w:sz w:val="24"/>
          <w:szCs w:val="24"/>
        </w:rPr>
        <w:br/>
        <w:t>professor to inform them of your</w:t>
      </w:r>
      <w:r>
        <w:rPr>
          <w:sz w:val="24"/>
          <w:szCs w:val="24"/>
        </w:rPr>
        <w:t xml:space="preserve"> </w:t>
      </w:r>
      <w:r w:rsidRPr="00C23A4D">
        <w:rPr>
          <w:sz w:val="24"/>
          <w:szCs w:val="24"/>
        </w:rPr>
        <w:t>absence due to illness or other medical</w:t>
      </w:r>
      <w:r>
        <w:rPr>
          <w:sz w:val="24"/>
          <w:szCs w:val="24"/>
        </w:rPr>
        <w:t xml:space="preserve"> </w:t>
      </w:r>
      <w:r w:rsidRPr="00C23A4D">
        <w:rPr>
          <w:sz w:val="24"/>
          <w:szCs w:val="24"/>
        </w:rPr>
        <w:t>issues. Your instructor can decide if</w:t>
      </w:r>
      <w:r>
        <w:rPr>
          <w:sz w:val="24"/>
          <w:szCs w:val="24"/>
        </w:rPr>
        <w:t xml:space="preserve"> </w:t>
      </w:r>
      <w:r w:rsidRPr="00C23A4D">
        <w:rPr>
          <w:sz w:val="24"/>
          <w:szCs w:val="24"/>
        </w:rPr>
        <w:t>absences due to illness will be excused and</w:t>
      </w:r>
      <w:r>
        <w:rPr>
          <w:sz w:val="24"/>
          <w:szCs w:val="24"/>
        </w:rPr>
        <w:t xml:space="preserve"> </w:t>
      </w:r>
      <w:r w:rsidRPr="00C23A4D">
        <w:rPr>
          <w:sz w:val="24"/>
          <w:szCs w:val="24"/>
        </w:rPr>
        <w:t>exceptions to the attendance policy</w:t>
      </w:r>
      <w:r>
        <w:rPr>
          <w:sz w:val="24"/>
          <w:szCs w:val="24"/>
        </w:rPr>
        <w:t xml:space="preserve"> </w:t>
      </w:r>
      <w:r w:rsidRPr="00C23A4D">
        <w:rPr>
          <w:sz w:val="24"/>
          <w:szCs w:val="24"/>
        </w:rPr>
        <w:t xml:space="preserve">instituted. </w:t>
      </w:r>
      <w:r>
        <w:rPr>
          <w:sz w:val="24"/>
          <w:szCs w:val="24"/>
        </w:rPr>
        <w:t xml:space="preserve"> </w:t>
      </w:r>
      <w:r w:rsidRPr="00C23A4D">
        <w:rPr>
          <w:sz w:val="24"/>
          <w:szCs w:val="24"/>
        </w:rPr>
        <w:t>Official documentation may be requested</w:t>
      </w:r>
      <w:r w:rsidR="000B44C0">
        <w:rPr>
          <w:sz w:val="24"/>
          <w:szCs w:val="24"/>
        </w:rPr>
        <w:t xml:space="preserve"> </w:t>
      </w:r>
      <w:r w:rsidRPr="00C23A4D">
        <w:rPr>
          <w:sz w:val="24"/>
          <w:szCs w:val="24"/>
        </w:rPr>
        <w:t>via the Dean of Students for extended</w:t>
      </w:r>
      <w:r>
        <w:rPr>
          <w:sz w:val="24"/>
          <w:szCs w:val="24"/>
        </w:rPr>
        <w:t xml:space="preserve"> p</w:t>
      </w:r>
      <w:r w:rsidRPr="00C23A4D">
        <w:rPr>
          <w:sz w:val="24"/>
          <w:szCs w:val="24"/>
        </w:rPr>
        <w:t>eriods of absence due to illness</w:t>
      </w:r>
      <w:r w:rsidR="000B44C0">
        <w:rPr>
          <w:sz w:val="24"/>
          <w:szCs w:val="24"/>
        </w:rPr>
        <w:t xml:space="preserve"> </w:t>
      </w:r>
      <w:hyperlink r:id="rId36" w:history="1">
        <w:r w:rsidR="00264A29" w:rsidRPr="00944AC6">
          <w:rPr>
            <w:rStyle w:val="Hyperlink"/>
            <w:sz w:val="24"/>
            <w:szCs w:val="24"/>
          </w:rPr>
          <w:t>deanofstudents@unt.edu</w:t>
        </w:r>
      </w:hyperlink>
    </w:p>
    <w:p w14:paraId="71BB66D6" w14:textId="5BC24ED7" w:rsidR="00264A29" w:rsidRPr="00264A29" w:rsidRDefault="00264A29" w:rsidP="00264A29">
      <w:pPr>
        <w:pStyle w:val="ListParagraph"/>
        <w:spacing w:after="0" w:line="240" w:lineRule="auto"/>
        <w:rPr>
          <w:rFonts w:ascii="Arial" w:eastAsia="Times New Roman" w:hAnsi="Arial" w:cs="Arial"/>
          <w:color w:val="000000"/>
          <w:sz w:val="25"/>
          <w:szCs w:val="25"/>
        </w:rPr>
      </w:pPr>
    </w:p>
    <w:p w14:paraId="3F4DE8C1" w14:textId="42897B6A" w:rsidR="00945B24" w:rsidRDefault="00780DE6">
      <w:pPr>
        <w:rPr>
          <w:rFonts w:cstheme="minorHAnsi"/>
          <w:sz w:val="36"/>
          <w:szCs w:val="36"/>
        </w:rPr>
      </w:pPr>
      <w:r>
        <w:rPr>
          <w:rFonts w:cstheme="minorHAnsi"/>
          <w:sz w:val="36"/>
          <w:szCs w:val="36"/>
        </w:rPr>
        <w:t>The Writing Center</w:t>
      </w:r>
      <w:r w:rsidR="00945B24">
        <w:rPr>
          <w:rFonts w:cstheme="minorHAnsi"/>
          <w:sz w:val="36"/>
          <w:szCs w:val="36"/>
        </w:rPr>
        <w:t xml:space="preserve"> (</w:t>
      </w:r>
      <w:hyperlink r:id="rId37" w:history="1">
        <w:r w:rsidR="00945B24" w:rsidRPr="007D0DC3">
          <w:rPr>
            <w:rStyle w:val="Hyperlink"/>
            <w:rFonts w:cstheme="minorHAnsi"/>
            <w:sz w:val="36"/>
            <w:szCs w:val="36"/>
          </w:rPr>
          <w:t>https://writingcenter.unt.edu/index.html</w:t>
        </w:r>
      </w:hyperlink>
      <w:r w:rsidR="00945B24">
        <w:rPr>
          <w:rFonts w:cstheme="minorHAnsi"/>
          <w:sz w:val="36"/>
          <w:szCs w:val="36"/>
        </w:rPr>
        <w:t>)</w:t>
      </w:r>
    </w:p>
    <w:p w14:paraId="34634CA2" w14:textId="05339BE0" w:rsidR="00FD74D8" w:rsidRPr="00FD74D8" w:rsidRDefault="00780DE6">
      <w:pPr>
        <w:rPr>
          <w:rFonts w:cstheme="minorHAnsi"/>
          <w:szCs w:val="24"/>
        </w:rPr>
      </w:pPr>
      <w:r>
        <w:rPr>
          <w:rFonts w:cstheme="minorHAnsi"/>
          <w:szCs w:val="24"/>
        </w:rPr>
        <w:t>Throughout the semester, students will be required to attend</w:t>
      </w:r>
      <w:r w:rsidR="00945B24">
        <w:rPr>
          <w:rFonts w:cstheme="minorHAnsi"/>
          <w:szCs w:val="24"/>
        </w:rPr>
        <w:t xml:space="preserve"> </w:t>
      </w:r>
      <w:r>
        <w:rPr>
          <w:rFonts w:cstheme="minorHAnsi"/>
          <w:szCs w:val="24"/>
        </w:rPr>
        <w:t>TWO sessions with The Writing Center.  These can be scheduled at your convenience as long as they are done before your final draft of your essay (MA 4) is due.  You will see a drop box in Canvas for their forms (they will give you a form to send me).  Each of these visits will be given as 10 points on your lowest MA.  If you do not complete these sessions, you will lose TWO attendance days at the end</w:t>
      </w:r>
      <w:r w:rsidR="000B44C0">
        <w:rPr>
          <w:rFonts w:cstheme="minorHAnsi"/>
          <w:szCs w:val="24"/>
        </w:rPr>
        <w:t xml:space="preserve"> (this will not affect your 10 allowed absences, but it will affect the attendance percentage of your grade)</w:t>
      </w:r>
      <w:r>
        <w:rPr>
          <w:rFonts w:cstheme="minorHAnsi"/>
          <w:szCs w:val="24"/>
        </w:rPr>
        <w:t>.</w:t>
      </w:r>
    </w:p>
    <w:sectPr w:rsidR="00FD74D8" w:rsidRPr="00FD74D8">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4D26" w14:textId="77777777" w:rsidR="00266AFD" w:rsidRDefault="00266AFD" w:rsidP="004A6179">
      <w:pPr>
        <w:spacing w:after="0" w:line="240" w:lineRule="auto"/>
      </w:pPr>
      <w:r>
        <w:separator/>
      </w:r>
    </w:p>
  </w:endnote>
  <w:endnote w:type="continuationSeparator" w:id="0">
    <w:p w14:paraId="5661EC79" w14:textId="77777777" w:rsidR="00266AFD" w:rsidRDefault="00266AFD" w:rsidP="004A6179">
      <w:pPr>
        <w:spacing w:after="0" w:line="240" w:lineRule="auto"/>
      </w:pPr>
      <w:r>
        <w:continuationSeparator/>
      </w:r>
    </w:p>
  </w:endnote>
  <w:endnote w:type="continuationNotice" w:id="1">
    <w:p w14:paraId="415118D5" w14:textId="77777777" w:rsidR="00266AFD" w:rsidRDefault="00266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DEF3" w14:textId="77777777" w:rsidR="00266AFD" w:rsidRDefault="00266AFD" w:rsidP="004A6179">
      <w:pPr>
        <w:spacing w:after="0" w:line="240" w:lineRule="auto"/>
      </w:pPr>
      <w:r>
        <w:separator/>
      </w:r>
    </w:p>
  </w:footnote>
  <w:footnote w:type="continuationSeparator" w:id="0">
    <w:p w14:paraId="54E6BF51" w14:textId="77777777" w:rsidR="00266AFD" w:rsidRDefault="00266AFD" w:rsidP="004A6179">
      <w:pPr>
        <w:spacing w:after="0" w:line="240" w:lineRule="auto"/>
      </w:pPr>
      <w:r>
        <w:continuationSeparator/>
      </w:r>
    </w:p>
  </w:footnote>
  <w:footnote w:type="continuationNotice" w:id="1">
    <w:p w14:paraId="2ECDD808" w14:textId="77777777" w:rsidR="00266AFD" w:rsidRDefault="00266A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4A9890"/>
    <w:lvl w:ilvl="0">
      <w:start w:val="1"/>
      <w:numFmt w:val="bullet"/>
      <w:pStyle w:val="ListBullet"/>
      <w:lvlText w:val=""/>
      <w:lvlJc w:val="left"/>
      <w:pPr>
        <w:tabs>
          <w:tab w:val="num" w:pos="360"/>
        </w:tabs>
        <w:ind w:left="360" w:hanging="360"/>
      </w:pPr>
      <w:rPr>
        <w:rFonts w:ascii="Symbol" w:hAnsi="Symbol" w:hint="default"/>
        <w:color w:val="auto"/>
        <w:sz w:val="28"/>
        <w:szCs w:val="28"/>
      </w:rPr>
    </w:lvl>
  </w:abstractNum>
  <w:abstractNum w:abstractNumId="1"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32437"/>
    <w:multiLevelType w:val="hybridMultilevel"/>
    <w:tmpl w:val="348A1E80"/>
    <w:lvl w:ilvl="0" w:tplc="8C68F9C0">
      <w:numFmt w:val="bullet"/>
      <w:lvlText w:val="•"/>
      <w:lvlJc w:val="left"/>
      <w:pPr>
        <w:ind w:left="720" w:hanging="360"/>
      </w:pPr>
      <w:rPr>
        <w:rFonts w:ascii="Symbol" w:eastAsia="Tw Cen MT"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645419"/>
    <w:multiLevelType w:val="hybridMultilevel"/>
    <w:tmpl w:val="2E9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5"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1"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72"/>
  </w:num>
  <w:num w:numId="2" w16cid:durableId="744957491">
    <w:abstractNumId w:val="31"/>
  </w:num>
  <w:num w:numId="3" w16cid:durableId="907228027">
    <w:abstractNumId w:val="69"/>
  </w:num>
  <w:num w:numId="4" w16cid:durableId="1790977599">
    <w:abstractNumId w:val="17"/>
  </w:num>
  <w:num w:numId="5" w16cid:durableId="1747998123">
    <w:abstractNumId w:val="58"/>
  </w:num>
  <w:num w:numId="6" w16cid:durableId="1553813112">
    <w:abstractNumId w:val="23"/>
  </w:num>
  <w:num w:numId="7" w16cid:durableId="647173990">
    <w:abstractNumId w:val="61"/>
  </w:num>
  <w:num w:numId="8" w16cid:durableId="965164096">
    <w:abstractNumId w:val="29"/>
  </w:num>
  <w:num w:numId="9" w16cid:durableId="1515537608">
    <w:abstractNumId w:val="66"/>
  </w:num>
  <w:num w:numId="10" w16cid:durableId="1107197333">
    <w:abstractNumId w:val="63"/>
  </w:num>
  <w:num w:numId="11" w16cid:durableId="1127355938">
    <w:abstractNumId w:val="45"/>
  </w:num>
  <w:num w:numId="12" w16cid:durableId="678116891">
    <w:abstractNumId w:val="36"/>
  </w:num>
  <w:num w:numId="13" w16cid:durableId="2129426457">
    <w:abstractNumId w:val="41"/>
  </w:num>
  <w:num w:numId="14" w16cid:durableId="1190139976">
    <w:abstractNumId w:val="71"/>
  </w:num>
  <w:num w:numId="15" w16cid:durableId="364864271">
    <w:abstractNumId w:val="44"/>
  </w:num>
  <w:num w:numId="16" w16cid:durableId="1531457685">
    <w:abstractNumId w:val="62"/>
  </w:num>
  <w:num w:numId="17" w16cid:durableId="52505319">
    <w:abstractNumId w:val="19"/>
  </w:num>
  <w:num w:numId="18" w16cid:durableId="1563559168">
    <w:abstractNumId w:val="42"/>
  </w:num>
  <w:num w:numId="19" w16cid:durableId="685136483">
    <w:abstractNumId w:val="9"/>
  </w:num>
  <w:num w:numId="20" w16cid:durableId="522861313">
    <w:abstractNumId w:val="7"/>
  </w:num>
  <w:num w:numId="21" w16cid:durableId="338505605">
    <w:abstractNumId w:val="15"/>
  </w:num>
  <w:num w:numId="22" w16cid:durableId="1915050127">
    <w:abstractNumId w:val="75"/>
  </w:num>
  <w:num w:numId="23" w16cid:durableId="1548494668">
    <w:abstractNumId w:val="24"/>
  </w:num>
  <w:num w:numId="24" w16cid:durableId="964386196">
    <w:abstractNumId w:val="20"/>
  </w:num>
  <w:num w:numId="25" w16cid:durableId="1397976126">
    <w:abstractNumId w:val="70"/>
  </w:num>
  <w:num w:numId="26" w16cid:durableId="348214592">
    <w:abstractNumId w:val="64"/>
  </w:num>
  <w:num w:numId="27" w16cid:durableId="1182473492">
    <w:abstractNumId w:val="74"/>
  </w:num>
  <w:num w:numId="28" w16cid:durableId="372273768">
    <w:abstractNumId w:val="40"/>
  </w:num>
  <w:num w:numId="29" w16cid:durableId="933823207">
    <w:abstractNumId w:val="33"/>
  </w:num>
  <w:num w:numId="30" w16cid:durableId="1995256344">
    <w:abstractNumId w:val="16"/>
  </w:num>
  <w:num w:numId="31" w16cid:durableId="354774120">
    <w:abstractNumId w:val="53"/>
  </w:num>
  <w:num w:numId="32" w16cid:durableId="1756323975">
    <w:abstractNumId w:val="4"/>
  </w:num>
  <w:num w:numId="33" w16cid:durableId="1340154252">
    <w:abstractNumId w:val="32"/>
  </w:num>
  <w:num w:numId="34" w16cid:durableId="570195477">
    <w:abstractNumId w:val="76"/>
  </w:num>
  <w:num w:numId="35" w16cid:durableId="1454862755">
    <w:abstractNumId w:val="50"/>
  </w:num>
  <w:num w:numId="36" w16cid:durableId="533660877">
    <w:abstractNumId w:val="68"/>
  </w:num>
  <w:num w:numId="37" w16cid:durableId="62291813">
    <w:abstractNumId w:val="56"/>
  </w:num>
  <w:num w:numId="38" w16cid:durableId="425268196">
    <w:abstractNumId w:val="5"/>
  </w:num>
  <w:num w:numId="39" w16cid:durableId="1416199211">
    <w:abstractNumId w:val="57"/>
  </w:num>
  <w:num w:numId="40" w16cid:durableId="1109004670">
    <w:abstractNumId w:val="35"/>
  </w:num>
  <w:num w:numId="41" w16cid:durableId="871649780">
    <w:abstractNumId w:val="47"/>
  </w:num>
  <w:num w:numId="42" w16cid:durableId="198905860">
    <w:abstractNumId w:val="34"/>
  </w:num>
  <w:num w:numId="43" w16cid:durableId="1109276644">
    <w:abstractNumId w:val="18"/>
  </w:num>
  <w:num w:numId="44" w16cid:durableId="160313866">
    <w:abstractNumId w:val="65"/>
  </w:num>
  <w:num w:numId="45" w16cid:durableId="2034306695">
    <w:abstractNumId w:val="59"/>
  </w:num>
  <w:num w:numId="46" w16cid:durableId="805851487">
    <w:abstractNumId w:val="1"/>
  </w:num>
  <w:num w:numId="47" w16cid:durableId="1754162654">
    <w:abstractNumId w:val="78"/>
  </w:num>
  <w:num w:numId="48" w16cid:durableId="858158408">
    <w:abstractNumId w:val="30"/>
  </w:num>
  <w:num w:numId="49" w16cid:durableId="1674796805">
    <w:abstractNumId w:val="13"/>
  </w:num>
  <w:num w:numId="50" w16cid:durableId="1519587941">
    <w:abstractNumId w:val="77"/>
  </w:num>
  <w:num w:numId="51" w16cid:durableId="1759132377">
    <w:abstractNumId w:val="52"/>
  </w:num>
  <w:num w:numId="52" w16cid:durableId="1397625072">
    <w:abstractNumId w:val="46"/>
  </w:num>
  <w:num w:numId="53" w16cid:durableId="1195194385">
    <w:abstractNumId w:val="73"/>
  </w:num>
  <w:num w:numId="54" w16cid:durableId="1364210944">
    <w:abstractNumId w:val="12"/>
  </w:num>
  <w:num w:numId="55" w16cid:durableId="971255617">
    <w:abstractNumId w:val="3"/>
  </w:num>
  <w:num w:numId="56" w16cid:durableId="1599674048">
    <w:abstractNumId w:val="2"/>
  </w:num>
  <w:num w:numId="57" w16cid:durableId="2031101618">
    <w:abstractNumId w:val="43"/>
  </w:num>
  <w:num w:numId="58" w16cid:durableId="1183780842">
    <w:abstractNumId w:val="28"/>
  </w:num>
  <w:num w:numId="59" w16cid:durableId="445320732">
    <w:abstractNumId w:val="10"/>
  </w:num>
  <w:num w:numId="60" w16cid:durableId="511183796">
    <w:abstractNumId w:val="38"/>
  </w:num>
  <w:num w:numId="61" w16cid:durableId="1759406188">
    <w:abstractNumId w:val="39"/>
  </w:num>
  <w:num w:numId="62" w16cid:durableId="1561013755">
    <w:abstractNumId w:val="27"/>
  </w:num>
  <w:num w:numId="63" w16cid:durableId="168444959">
    <w:abstractNumId w:val="11"/>
  </w:num>
  <w:num w:numId="64" w16cid:durableId="576137689">
    <w:abstractNumId w:val="22"/>
  </w:num>
  <w:num w:numId="65" w16cid:durableId="1707440327">
    <w:abstractNumId w:val="51"/>
  </w:num>
  <w:num w:numId="66" w16cid:durableId="1345666588">
    <w:abstractNumId w:val="8"/>
  </w:num>
  <w:num w:numId="67" w16cid:durableId="1194421266">
    <w:abstractNumId w:val="37"/>
  </w:num>
  <w:num w:numId="68" w16cid:durableId="1079057571">
    <w:abstractNumId w:val="55"/>
  </w:num>
  <w:num w:numId="69" w16cid:durableId="1927418838">
    <w:abstractNumId w:val="25"/>
  </w:num>
  <w:num w:numId="70" w16cid:durableId="673260170">
    <w:abstractNumId w:val="48"/>
  </w:num>
  <w:num w:numId="71" w16cid:durableId="1038555829">
    <w:abstractNumId w:val="49"/>
  </w:num>
  <w:num w:numId="72" w16cid:durableId="1966231244">
    <w:abstractNumId w:val="26"/>
  </w:num>
  <w:num w:numId="73" w16cid:durableId="30960697">
    <w:abstractNumId w:val="21"/>
  </w:num>
  <w:num w:numId="74" w16cid:durableId="1533807831">
    <w:abstractNumId w:val="54"/>
  </w:num>
  <w:num w:numId="75" w16cid:durableId="2028747051">
    <w:abstractNumId w:val="0"/>
  </w:num>
  <w:num w:numId="76" w16cid:durableId="557282176">
    <w:abstractNumId w:val="60"/>
  </w:num>
  <w:num w:numId="77" w16cid:durableId="164562107">
    <w:abstractNumId w:val="67"/>
  </w:num>
  <w:num w:numId="78" w16cid:durableId="1975939913">
    <w:abstractNumId w:val="14"/>
  </w:num>
  <w:num w:numId="79" w16cid:durableId="609431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26DA6"/>
    <w:rsid w:val="0003092A"/>
    <w:rsid w:val="0003396F"/>
    <w:rsid w:val="00054A93"/>
    <w:rsid w:val="000753B2"/>
    <w:rsid w:val="000908C5"/>
    <w:rsid w:val="0009172C"/>
    <w:rsid w:val="000A1291"/>
    <w:rsid w:val="000A26A6"/>
    <w:rsid w:val="000B3A2E"/>
    <w:rsid w:val="000B44C0"/>
    <w:rsid w:val="000B5D28"/>
    <w:rsid w:val="000C75E6"/>
    <w:rsid w:val="000D227D"/>
    <w:rsid w:val="000D24E8"/>
    <w:rsid w:val="000D4444"/>
    <w:rsid w:val="000F6265"/>
    <w:rsid w:val="000F6EA1"/>
    <w:rsid w:val="00120577"/>
    <w:rsid w:val="00124AFF"/>
    <w:rsid w:val="001567B8"/>
    <w:rsid w:val="00163EC4"/>
    <w:rsid w:val="00164842"/>
    <w:rsid w:val="001679BF"/>
    <w:rsid w:val="00180587"/>
    <w:rsid w:val="001813D4"/>
    <w:rsid w:val="0018165A"/>
    <w:rsid w:val="00183E3C"/>
    <w:rsid w:val="00193BEF"/>
    <w:rsid w:val="001A3BEC"/>
    <w:rsid w:val="001B3F0E"/>
    <w:rsid w:val="001B698B"/>
    <w:rsid w:val="001C6FE6"/>
    <w:rsid w:val="001D6F7F"/>
    <w:rsid w:val="001E0249"/>
    <w:rsid w:val="00207129"/>
    <w:rsid w:val="00223BFE"/>
    <w:rsid w:val="002262A7"/>
    <w:rsid w:val="00231B69"/>
    <w:rsid w:val="00247B38"/>
    <w:rsid w:val="002553FC"/>
    <w:rsid w:val="0025603A"/>
    <w:rsid w:val="00264A29"/>
    <w:rsid w:val="00266AFD"/>
    <w:rsid w:val="00270079"/>
    <w:rsid w:val="00275A34"/>
    <w:rsid w:val="002804CD"/>
    <w:rsid w:val="00295E45"/>
    <w:rsid w:val="0029761C"/>
    <w:rsid w:val="002B00A2"/>
    <w:rsid w:val="002E601C"/>
    <w:rsid w:val="002F79ED"/>
    <w:rsid w:val="003020A6"/>
    <w:rsid w:val="00313CD8"/>
    <w:rsid w:val="003421AC"/>
    <w:rsid w:val="00355CBC"/>
    <w:rsid w:val="00357C1C"/>
    <w:rsid w:val="00364715"/>
    <w:rsid w:val="00374ABB"/>
    <w:rsid w:val="00377DD7"/>
    <w:rsid w:val="00381DF4"/>
    <w:rsid w:val="0038211B"/>
    <w:rsid w:val="00395B11"/>
    <w:rsid w:val="003A5045"/>
    <w:rsid w:val="00407A09"/>
    <w:rsid w:val="00441BAD"/>
    <w:rsid w:val="004504FE"/>
    <w:rsid w:val="00476D8B"/>
    <w:rsid w:val="0049133D"/>
    <w:rsid w:val="00497EF6"/>
    <w:rsid w:val="004A6179"/>
    <w:rsid w:val="004B00CF"/>
    <w:rsid w:val="004C6757"/>
    <w:rsid w:val="004C6D06"/>
    <w:rsid w:val="004E7F92"/>
    <w:rsid w:val="004F6FA7"/>
    <w:rsid w:val="00536AB0"/>
    <w:rsid w:val="00567B92"/>
    <w:rsid w:val="0059284D"/>
    <w:rsid w:val="00592864"/>
    <w:rsid w:val="00592F38"/>
    <w:rsid w:val="005936F4"/>
    <w:rsid w:val="005A24FF"/>
    <w:rsid w:val="005B357A"/>
    <w:rsid w:val="005B506B"/>
    <w:rsid w:val="005D0A30"/>
    <w:rsid w:val="005F6B02"/>
    <w:rsid w:val="006308DB"/>
    <w:rsid w:val="006445FB"/>
    <w:rsid w:val="006514B7"/>
    <w:rsid w:val="006862FC"/>
    <w:rsid w:val="00694E38"/>
    <w:rsid w:val="006D7FA2"/>
    <w:rsid w:val="006E5B56"/>
    <w:rsid w:val="0071067C"/>
    <w:rsid w:val="0073368B"/>
    <w:rsid w:val="00737699"/>
    <w:rsid w:val="00747AEB"/>
    <w:rsid w:val="00762AA7"/>
    <w:rsid w:val="00763EEB"/>
    <w:rsid w:val="00780DE6"/>
    <w:rsid w:val="00794E8E"/>
    <w:rsid w:val="007A0A31"/>
    <w:rsid w:val="007A1373"/>
    <w:rsid w:val="007C05DA"/>
    <w:rsid w:val="007D5598"/>
    <w:rsid w:val="007D7007"/>
    <w:rsid w:val="007E4469"/>
    <w:rsid w:val="007F1405"/>
    <w:rsid w:val="007F6562"/>
    <w:rsid w:val="00816C72"/>
    <w:rsid w:val="00827172"/>
    <w:rsid w:val="00852407"/>
    <w:rsid w:val="008705A6"/>
    <w:rsid w:val="00877EFD"/>
    <w:rsid w:val="008945E5"/>
    <w:rsid w:val="008A047A"/>
    <w:rsid w:val="008B62AA"/>
    <w:rsid w:val="008C551B"/>
    <w:rsid w:val="008F1D74"/>
    <w:rsid w:val="008F2CC8"/>
    <w:rsid w:val="008F3BCB"/>
    <w:rsid w:val="008F3F93"/>
    <w:rsid w:val="00903690"/>
    <w:rsid w:val="00921ED2"/>
    <w:rsid w:val="009328D9"/>
    <w:rsid w:val="00945B24"/>
    <w:rsid w:val="00963B30"/>
    <w:rsid w:val="00974D54"/>
    <w:rsid w:val="00986504"/>
    <w:rsid w:val="009A5FE8"/>
    <w:rsid w:val="009B0936"/>
    <w:rsid w:val="009B2CAD"/>
    <w:rsid w:val="009D498A"/>
    <w:rsid w:val="009D7CD0"/>
    <w:rsid w:val="009E02A2"/>
    <w:rsid w:val="009E0F1D"/>
    <w:rsid w:val="00A04210"/>
    <w:rsid w:val="00A123A5"/>
    <w:rsid w:val="00A1733B"/>
    <w:rsid w:val="00A17921"/>
    <w:rsid w:val="00A423A4"/>
    <w:rsid w:val="00A64718"/>
    <w:rsid w:val="00A66756"/>
    <w:rsid w:val="00A81451"/>
    <w:rsid w:val="00A83F83"/>
    <w:rsid w:val="00A90A23"/>
    <w:rsid w:val="00AA134E"/>
    <w:rsid w:val="00AB446A"/>
    <w:rsid w:val="00AC2DC0"/>
    <w:rsid w:val="00AC5301"/>
    <w:rsid w:val="00AD0676"/>
    <w:rsid w:val="00AF262C"/>
    <w:rsid w:val="00B1537A"/>
    <w:rsid w:val="00B41D99"/>
    <w:rsid w:val="00B510EC"/>
    <w:rsid w:val="00B64A95"/>
    <w:rsid w:val="00B73BD7"/>
    <w:rsid w:val="00B80E2C"/>
    <w:rsid w:val="00B8209D"/>
    <w:rsid w:val="00B838E8"/>
    <w:rsid w:val="00B86316"/>
    <w:rsid w:val="00B915CD"/>
    <w:rsid w:val="00BB7B71"/>
    <w:rsid w:val="00BC7563"/>
    <w:rsid w:val="00BE2EB7"/>
    <w:rsid w:val="00C23A4D"/>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A0AE7"/>
    <w:rsid w:val="00DC0C62"/>
    <w:rsid w:val="00DC70C5"/>
    <w:rsid w:val="00DD0E25"/>
    <w:rsid w:val="00DE694F"/>
    <w:rsid w:val="00E30697"/>
    <w:rsid w:val="00E36139"/>
    <w:rsid w:val="00E51BA8"/>
    <w:rsid w:val="00E95156"/>
    <w:rsid w:val="00EA39DC"/>
    <w:rsid w:val="00EE00E4"/>
    <w:rsid w:val="00EF11B4"/>
    <w:rsid w:val="00EF4ED9"/>
    <w:rsid w:val="00F121E3"/>
    <w:rsid w:val="00F15932"/>
    <w:rsid w:val="00F23912"/>
    <w:rsid w:val="00F63B67"/>
    <w:rsid w:val="00FB49B4"/>
    <w:rsid w:val="00FD56EC"/>
    <w:rsid w:val="00FD74D8"/>
    <w:rsid w:val="00FE2AF3"/>
    <w:rsid w:val="00FE3049"/>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1"/>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paragraph" w:styleId="ListBullet">
    <w:name w:val="List Bullet"/>
    <w:basedOn w:val="Normal"/>
    <w:uiPriority w:val="99"/>
    <w:unhideWhenUsed/>
    <w:rsid w:val="00FE3049"/>
    <w:pPr>
      <w:numPr>
        <w:numId w:val="75"/>
      </w:numPr>
      <w:tabs>
        <w:tab w:val="clear" w:pos="360"/>
      </w:tabs>
      <w:spacing w:after="200" w:line="276" w:lineRule="auto"/>
      <w:ind w:left="0" w:firstLine="0"/>
      <w:contextualSpacing/>
    </w:pPr>
    <w:rPr>
      <w:rFonts w:ascii="Calibri" w:eastAsia="Times New Roman" w:hAnsi="Calibri" w:cs="Times New Roman"/>
      <w:sz w:val="22"/>
    </w:rPr>
  </w:style>
  <w:style w:type="paragraph" w:customStyle="1" w:styleId="Subhead">
    <w:name w:val="Subhead"/>
    <w:basedOn w:val="Normal"/>
    <w:link w:val="SubheadChar"/>
    <w:rsid w:val="00FE3049"/>
    <w:pPr>
      <w:widowControl w:val="0"/>
      <w:spacing w:before="120" w:after="60" w:line="276" w:lineRule="auto"/>
    </w:pPr>
    <w:rPr>
      <w:rFonts w:ascii="Tw Cen MT" w:eastAsia="Times New Roman" w:hAnsi="Tw Cen MT" w:cs="Times New Roman"/>
      <w:bCs/>
      <w:caps/>
      <w:color w:val="3E625F"/>
      <w:sz w:val="22"/>
      <w:lang w:val="x-none" w:eastAsia="x-none"/>
    </w:rPr>
  </w:style>
  <w:style w:type="character" w:customStyle="1" w:styleId="SubheadChar">
    <w:name w:val="Subhead Char"/>
    <w:link w:val="Subhead"/>
    <w:rsid w:val="00FE3049"/>
    <w:rPr>
      <w:rFonts w:ascii="Tw Cen MT" w:eastAsia="Times New Roman" w:hAnsi="Tw Cen MT" w:cs="Times New Roman"/>
      <w:bCs/>
      <w:caps/>
      <w:color w:val="3E625F"/>
      <w:lang w:val="x-none" w:eastAsia="x-none"/>
    </w:rPr>
  </w:style>
  <w:style w:type="character" w:customStyle="1" w:styleId="Sidebartextsyllabus">
    <w:name w:val="Sidebar_text_syllabus"/>
    <w:uiPriority w:val="1"/>
    <w:rsid w:val="00FE3049"/>
    <w:rPr>
      <w:rFonts w:ascii="Modern No. 20" w:hAnsi="Modern No. 20" w:cs="Courier New"/>
      <w:sz w:val="20"/>
      <w:szCs w:val="20"/>
    </w:rPr>
  </w:style>
  <w:style w:type="paragraph" w:customStyle="1" w:styleId="BigHead1">
    <w:name w:val="BigHead1"/>
    <w:basedOn w:val="Normal"/>
    <w:link w:val="BigHead1Char"/>
    <w:rsid w:val="00FE3049"/>
    <w:pPr>
      <w:widowControl w:val="0"/>
      <w:spacing w:before="120" w:after="60" w:line="276" w:lineRule="auto"/>
    </w:pPr>
    <w:rPr>
      <w:rFonts w:ascii="Tw Cen MT" w:eastAsia="Times New Roman" w:hAnsi="Tw Cen MT" w:cs="Times New Roman"/>
      <w:b/>
      <w:bCs/>
      <w:caps/>
      <w:color w:val="3E625F"/>
      <w:sz w:val="28"/>
      <w:u w:val="single"/>
      <w:lang w:val="x-none" w:eastAsia="x-none"/>
    </w:rPr>
  </w:style>
  <w:style w:type="character" w:customStyle="1" w:styleId="BigHead1Char">
    <w:name w:val="BigHead1 Char"/>
    <w:link w:val="BigHead1"/>
    <w:rsid w:val="00FE3049"/>
    <w:rPr>
      <w:rFonts w:ascii="Tw Cen MT" w:eastAsia="Times New Roman" w:hAnsi="Tw Cen MT" w:cs="Times New Roman"/>
      <w:b/>
      <w:bCs/>
      <w:caps/>
      <w:color w:val="3E625F"/>
      <w:sz w:val="28"/>
      <w:u w:val="single"/>
      <w:lang w:val="x-none" w:eastAsia="x-none"/>
    </w:rPr>
  </w:style>
  <w:style w:type="paragraph" w:styleId="BodyText">
    <w:name w:val="Body Text"/>
    <w:basedOn w:val="Normal"/>
    <w:link w:val="BodyTextChar"/>
    <w:uiPriority w:val="1"/>
    <w:qFormat/>
    <w:rsid w:val="001679BF"/>
    <w:pPr>
      <w:widowControl w:val="0"/>
      <w:spacing w:after="0" w:line="240" w:lineRule="auto"/>
      <w:ind w:left="620" w:hanging="360"/>
    </w:pPr>
    <w:rPr>
      <w:rFonts w:ascii="Tw Cen MT" w:eastAsia="Tw Cen MT" w:hAnsi="Tw Cen MT"/>
      <w:sz w:val="21"/>
      <w:szCs w:val="21"/>
    </w:rPr>
  </w:style>
  <w:style w:type="character" w:customStyle="1" w:styleId="BodyTextChar">
    <w:name w:val="Body Text Char"/>
    <w:basedOn w:val="DefaultParagraphFont"/>
    <w:link w:val="BodyText"/>
    <w:uiPriority w:val="1"/>
    <w:rsid w:val="001679BF"/>
    <w:rPr>
      <w:rFonts w:ascii="Tw Cen MT" w:eastAsia="Tw Cen MT" w:hAnsi="Tw Cen MT"/>
      <w:sz w:val="21"/>
      <w:szCs w:val="21"/>
    </w:rPr>
  </w:style>
  <w:style w:type="character" w:customStyle="1" w:styleId="textlayer--absolute">
    <w:name w:val="textlayer--absolute"/>
    <w:basedOn w:val="DefaultParagraphFont"/>
    <w:rsid w:val="0026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paa.unt.edu/ss/integrity" TargetMode="External"/><Relationship Id="rId18" Type="http://schemas.openxmlformats.org/officeDocument/2006/relationships/hyperlink" Target="https://www.unt.edu/daca" TargetMode="External"/><Relationship Id="rId26" Type="http://schemas.openxmlformats.org/officeDocument/2006/relationships/hyperlink" Target="https://sso.unt.edu/idp/profile/SAML2/Redirect/SSO;jsessionid=E4DCA43DF85E3B74B3E496CAB99D8FC6?execution=e1s1" TargetMode="External"/><Relationship Id="rId39" Type="http://schemas.openxmlformats.org/officeDocument/2006/relationships/fontTable" Target="fontTable.xml"/><Relationship Id="rId21" Type="http://schemas.openxmlformats.org/officeDocument/2006/relationships/hyperlink" Target="https://community.canvaslms.com/docs/DOC-10701" TargetMode="External"/><Relationship Id="rId34"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policy.unt.edu/sites/default/files/06.003%20St" TargetMode="External"/><Relationship Id="rId17" Type="http://schemas.openxmlformats.org/officeDocument/2006/relationships/hyperlink" Target="https://disability.unt.edu/" TargetMode="External"/><Relationship Id="rId25" Type="http://schemas.openxmlformats.org/officeDocument/2006/relationships/hyperlink" Target="https://sfs.unt.edu/idcards" TargetMode="External"/><Relationship Id="rId33" Type="http://schemas.openxmlformats.org/officeDocument/2006/relationships/hyperlink" Target="https://www.mypronouns.org/mistak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www.mypronouns.org/what-and-w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aa.unt.edu/fs/resources/academic/integrity" TargetMode="External"/><Relationship Id="rId24" Type="http://schemas.openxmlformats.org/officeDocument/2006/relationships/hyperlink" Target="https://registrar.unt.edu/transcripts-and-records/update-your-personal-information" TargetMode="External"/><Relationship Id="rId32" Type="http://schemas.openxmlformats.org/officeDocument/2006/relationships/hyperlink" Target="https://www.mypronouns.org/asking" TargetMode="External"/><Relationship Id="rId37" Type="http://schemas.openxmlformats.org/officeDocument/2006/relationships/hyperlink" Target="https://writingcenter.unt.edu/index.html"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eanofstudents.unt.edu/conduct"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ommunity.canvaslms.com/docs/DOC-18406-42121184808" TargetMode="External"/><Relationship Id="rId36" Type="http://schemas.openxmlformats.org/officeDocument/2006/relationships/hyperlink" Target="mailto:deanofstudents@unt.edu" TargetMode="External"/><Relationship Id="rId10" Type="http://schemas.openxmlformats.org/officeDocument/2006/relationships/hyperlink" Target="mailto:christinevanpay@my.unt.edu" TargetMode="External"/><Relationship Id="rId19" Type="http://schemas.openxmlformats.org/officeDocument/2006/relationships/hyperlink" Target="https://www.unt.edu/eaglealert" TargetMode="External"/><Relationship Id="rId31" Type="http://schemas.openxmlformats.org/officeDocument/2006/relationships/hyperlink" Target="https://www.mypronouns.org/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anofstudents.unt.edu/conduct" TargetMode="External"/><Relationship Id="rId22" Type="http://schemas.openxmlformats.org/officeDocument/2006/relationships/hyperlink" Target="mailto:helpdesk@unt.edu"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www.mypronouns.org/how" TargetMode="External"/><Relationship Id="rId35" Type="http://schemas.openxmlformats.org/officeDocument/2006/relationships/image" Target="media/image2.sv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3620</TotalTime>
  <Pages>13</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Richard Van Pay</cp:lastModifiedBy>
  <cp:revision>26</cp:revision>
  <cp:lastPrinted>2025-08-15T19:55:00Z</cp:lastPrinted>
  <dcterms:created xsi:type="dcterms:W3CDTF">2025-08-12T15:02:00Z</dcterms:created>
  <dcterms:modified xsi:type="dcterms:W3CDTF">2025-08-15T20:02:00Z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